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0D9F" w14:textId="77777777" w:rsidR="003A1053" w:rsidRDefault="003A1053" w:rsidP="003A1053">
      <w:pPr>
        <w:rPr>
          <w:rFonts w:ascii="Tahoma" w:hAnsi="Tahoma" w:cs="Tahoma"/>
          <w:b/>
          <w:sz w:val="22"/>
          <w:szCs w:val="22"/>
          <w:lang w:val="es-ES"/>
        </w:rPr>
      </w:pPr>
    </w:p>
    <w:p w14:paraId="3FC3D9A4" w14:textId="7A827FB5" w:rsidR="003A1053" w:rsidRDefault="003A1053" w:rsidP="003A1053">
      <w:pPr>
        <w:rPr>
          <w:rFonts w:ascii="Tahoma" w:hAnsi="Tahoma" w:cs="Tahoma"/>
          <w:b/>
          <w:sz w:val="22"/>
          <w:szCs w:val="22"/>
          <w:lang w:val="es-ES"/>
        </w:rPr>
      </w:pPr>
    </w:p>
    <w:p w14:paraId="7B6A3026" w14:textId="77777777" w:rsidR="002B5973" w:rsidRDefault="002B5973" w:rsidP="003A1053">
      <w:pPr>
        <w:rPr>
          <w:rFonts w:ascii="Tahoma" w:hAnsi="Tahoma" w:cs="Tahoma"/>
          <w:b/>
          <w:sz w:val="22"/>
          <w:szCs w:val="22"/>
          <w:lang w:val="es-ES"/>
        </w:rPr>
      </w:pPr>
    </w:p>
    <w:p w14:paraId="126570FF" w14:textId="77777777" w:rsidR="003A1053" w:rsidRDefault="003A1053" w:rsidP="003A1053">
      <w:pPr>
        <w:rPr>
          <w:rFonts w:ascii="Tahoma" w:hAnsi="Tahoma" w:cs="Tahoma"/>
          <w:b/>
          <w:sz w:val="22"/>
          <w:szCs w:val="22"/>
          <w:lang w:val="es-ES"/>
        </w:rPr>
      </w:pPr>
    </w:p>
    <w:p w14:paraId="64A586B8" w14:textId="77777777" w:rsidR="003A1053" w:rsidRDefault="003A1053" w:rsidP="003A1053">
      <w:pPr>
        <w:rPr>
          <w:rFonts w:ascii="Tahoma" w:hAnsi="Tahoma" w:cs="Tahoma"/>
          <w:b/>
          <w:sz w:val="22"/>
          <w:szCs w:val="22"/>
          <w:lang w:val="es-ES"/>
        </w:rPr>
      </w:pPr>
    </w:p>
    <w:p w14:paraId="305A53DD" w14:textId="77777777" w:rsidR="003A1053" w:rsidRDefault="003A1053" w:rsidP="003A1053">
      <w:pPr>
        <w:rPr>
          <w:rFonts w:ascii="Tahoma" w:hAnsi="Tahoma" w:cs="Tahoma"/>
          <w:b/>
          <w:sz w:val="22"/>
          <w:szCs w:val="22"/>
          <w:lang w:val="es-ES"/>
        </w:rPr>
      </w:pPr>
    </w:p>
    <w:p w14:paraId="7E90CD06" w14:textId="206B5341" w:rsidR="003A1053" w:rsidRDefault="003A1053" w:rsidP="003A1053">
      <w:pPr>
        <w:rPr>
          <w:rFonts w:ascii="Tahoma" w:hAnsi="Tahoma" w:cs="Tahoma"/>
          <w:b/>
          <w:sz w:val="22"/>
          <w:szCs w:val="22"/>
          <w:lang w:val="es-ES"/>
        </w:rPr>
      </w:pPr>
      <w:r>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Pr>
          <w:rFonts w:ascii="Tahoma" w:hAnsi="Tahoma" w:cs="Tahoma"/>
          <w:b/>
          <w:sz w:val="22"/>
          <w:szCs w:val="22"/>
          <w:u w:val="single"/>
          <w:lang w:val="es-ES"/>
        </w:rPr>
        <w:t>SESIÓN EXTRAORDINARIA</w:t>
      </w:r>
      <w:r>
        <w:rPr>
          <w:rFonts w:ascii="Tahoma" w:hAnsi="Tahoma" w:cs="Tahoma"/>
          <w:b/>
          <w:sz w:val="22"/>
          <w:szCs w:val="22"/>
          <w:lang w:val="es-ES"/>
        </w:rPr>
        <w:t xml:space="preserve"> DEL HONORABLE CABILDO DEL MUNICIPIO DE OAXACA DE JUÁREZ, CORRESPONDIENTE AL DÍA </w:t>
      </w:r>
      <w:r w:rsidR="003B4200">
        <w:rPr>
          <w:rFonts w:ascii="Tahoma" w:hAnsi="Tahoma" w:cs="Tahoma"/>
          <w:b/>
          <w:sz w:val="22"/>
          <w:szCs w:val="22"/>
          <w:u w:val="single"/>
          <w:lang w:val="es-ES"/>
        </w:rPr>
        <w:t>NUEVE</w:t>
      </w:r>
      <w:r w:rsidR="0098205F">
        <w:rPr>
          <w:rFonts w:ascii="Tahoma" w:hAnsi="Tahoma" w:cs="Tahoma"/>
          <w:b/>
          <w:sz w:val="22"/>
          <w:szCs w:val="22"/>
          <w:u w:val="single"/>
          <w:lang w:val="es-ES"/>
        </w:rPr>
        <w:t xml:space="preserve"> DE </w:t>
      </w:r>
      <w:r w:rsidR="00562315">
        <w:rPr>
          <w:rFonts w:ascii="Tahoma" w:hAnsi="Tahoma" w:cs="Tahoma"/>
          <w:b/>
          <w:sz w:val="22"/>
          <w:szCs w:val="22"/>
          <w:u w:val="single"/>
          <w:lang w:val="es-ES"/>
        </w:rPr>
        <w:t>DIC</w:t>
      </w:r>
      <w:r w:rsidR="003B4200">
        <w:rPr>
          <w:rFonts w:ascii="Tahoma" w:hAnsi="Tahoma" w:cs="Tahoma"/>
          <w:b/>
          <w:sz w:val="22"/>
          <w:szCs w:val="22"/>
          <w:u w:val="single"/>
          <w:lang w:val="es-ES"/>
        </w:rPr>
        <w:t>IEMBRE</w:t>
      </w:r>
      <w:r w:rsidR="00FF3272">
        <w:rPr>
          <w:rFonts w:ascii="Tahoma" w:hAnsi="Tahoma" w:cs="Tahoma"/>
          <w:b/>
          <w:sz w:val="22"/>
          <w:szCs w:val="22"/>
          <w:u w:val="single"/>
          <w:lang w:val="es-ES"/>
        </w:rPr>
        <w:t xml:space="preserve"> </w:t>
      </w:r>
      <w:r>
        <w:rPr>
          <w:rFonts w:ascii="Tahoma" w:hAnsi="Tahoma" w:cs="Tahoma"/>
          <w:b/>
          <w:sz w:val="22"/>
          <w:szCs w:val="22"/>
          <w:u w:val="single"/>
          <w:lang w:val="es-ES"/>
        </w:rPr>
        <w:t>DEL AÑO DOS MIL VEINTICUATRO</w:t>
      </w:r>
      <w:r>
        <w:rPr>
          <w:rFonts w:ascii="Tahoma" w:hAnsi="Tahoma" w:cs="Tahoma"/>
          <w:b/>
          <w:sz w:val="22"/>
          <w:szCs w:val="22"/>
          <w:lang w:val="es-ES"/>
        </w:rPr>
        <w:t>.</w:t>
      </w:r>
    </w:p>
    <w:p w14:paraId="14166647" w14:textId="77777777" w:rsidR="003A1053" w:rsidRDefault="003A1053" w:rsidP="003A1053">
      <w:pPr>
        <w:rPr>
          <w:rFonts w:ascii="Tahoma" w:hAnsi="Tahoma" w:cs="Tahoma"/>
          <w:b/>
          <w:lang w:val="es-ES"/>
        </w:rPr>
      </w:pPr>
    </w:p>
    <w:p w14:paraId="3A5E7873" w14:textId="77777777" w:rsidR="003A1053" w:rsidRDefault="003A1053" w:rsidP="003A1053">
      <w:pPr>
        <w:rPr>
          <w:rFonts w:ascii="Tahoma" w:hAnsi="Tahoma" w:cs="Tahoma"/>
          <w:b/>
          <w:lang w:val="es-ES"/>
        </w:rPr>
      </w:pPr>
    </w:p>
    <w:p w14:paraId="553FB8A1" w14:textId="77777777" w:rsidR="003A1053" w:rsidRDefault="003A1053" w:rsidP="003A1053">
      <w:pPr>
        <w:rPr>
          <w:rFonts w:ascii="Tahoma" w:hAnsi="Tahoma" w:cs="Tahoma"/>
          <w:sz w:val="22"/>
          <w:szCs w:val="22"/>
          <w:lang w:val="es-ES"/>
        </w:rPr>
      </w:pPr>
      <w:r>
        <w:rPr>
          <w:rFonts w:ascii="Tahoma" w:hAnsi="Tahoma" w:cs="Tahoma"/>
          <w:b/>
          <w:sz w:val="22"/>
          <w:szCs w:val="22"/>
          <w:lang w:val="es-ES"/>
        </w:rPr>
        <w:t>I.</w:t>
      </w:r>
      <w:r>
        <w:rPr>
          <w:rFonts w:ascii="Tahoma" w:hAnsi="Tahoma" w:cs="Tahoma"/>
          <w:sz w:val="22"/>
          <w:szCs w:val="22"/>
          <w:lang w:val="es-ES"/>
        </w:rPr>
        <w:t xml:space="preserve"> LISTA DE ASISTENCIA, DECLARATORIA DE QUÓRUM E INSTALACIÓN LEGAL DE LA SESIÓN.</w:t>
      </w:r>
    </w:p>
    <w:p w14:paraId="089AE510" w14:textId="77777777" w:rsidR="003A1053" w:rsidRDefault="003A1053" w:rsidP="003A1053">
      <w:pPr>
        <w:rPr>
          <w:rFonts w:ascii="Tahoma" w:hAnsi="Tahoma" w:cs="Tahoma"/>
          <w:sz w:val="22"/>
          <w:szCs w:val="22"/>
          <w:lang w:val="es-ES"/>
        </w:rPr>
      </w:pPr>
    </w:p>
    <w:p w14:paraId="395251DB" w14:textId="77777777" w:rsidR="003A1053" w:rsidRDefault="003A1053" w:rsidP="003A1053">
      <w:pPr>
        <w:rPr>
          <w:rFonts w:ascii="Tahoma" w:hAnsi="Tahoma" w:cs="Tahoma"/>
          <w:sz w:val="22"/>
          <w:szCs w:val="22"/>
          <w:lang w:val="es-ES"/>
        </w:rPr>
      </w:pPr>
    </w:p>
    <w:p w14:paraId="261B1D7F" w14:textId="3211AE43" w:rsidR="003A1053" w:rsidRDefault="003A1053" w:rsidP="003A1053">
      <w:pPr>
        <w:rPr>
          <w:rFonts w:ascii="Tahoma" w:hAnsi="Tahoma" w:cs="Tahoma"/>
          <w:sz w:val="22"/>
          <w:szCs w:val="22"/>
          <w:lang w:val="es-ES"/>
        </w:rPr>
      </w:pPr>
      <w:r>
        <w:rPr>
          <w:rFonts w:ascii="Tahoma" w:hAnsi="Tahoma" w:cs="Tahoma"/>
          <w:b/>
          <w:sz w:val="22"/>
          <w:szCs w:val="22"/>
          <w:lang w:val="es-ES"/>
        </w:rPr>
        <w:t>II.</w:t>
      </w:r>
      <w:r>
        <w:rPr>
          <w:rFonts w:ascii="Tahoma" w:hAnsi="Tahoma" w:cs="Tahoma"/>
          <w:sz w:val="22"/>
          <w:szCs w:val="22"/>
          <w:lang w:val="es-ES"/>
        </w:rPr>
        <w:t xml:space="preserve"> LECTURA Y APROBACIÓN DEL ORDEN DEL DÍA AL QUE SE SUJETARÁ LA SESIÓN EXTRAORDINARIA DE CABILDO DE FECHA </w:t>
      </w:r>
      <w:r w:rsidR="003B4200">
        <w:rPr>
          <w:rFonts w:ascii="Tahoma" w:hAnsi="Tahoma" w:cs="Tahoma"/>
          <w:sz w:val="22"/>
          <w:szCs w:val="22"/>
          <w:lang w:val="es-ES"/>
        </w:rPr>
        <w:t xml:space="preserve">NUEVE DE </w:t>
      </w:r>
      <w:r w:rsidR="00562315">
        <w:rPr>
          <w:rFonts w:ascii="Tahoma" w:hAnsi="Tahoma" w:cs="Tahoma"/>
          <w:sz w:val="22"/>
          <w:szCs w:val="22"/>
          <w:lang w:val="es-ES"/>
        </w:rPr>
        <w:t>DIC</w:t>
      </w:r>
      <w:r w:rsidR="003B4200">
        <w:rPr>
          <w:rFonts w:ascii="Tahoma" w:hAnsi="Tahoma" w:cs="Tahoma"/>
          <w:sz w:val="22"/>
          <w:szCs w:val="22"/>
          <w:lang w:val="es-ES"/>
        </w:rPr>
        <w:t>IEMBRE</w:t>
      </w:r>
      <w:r>
        <w:rPr>
          <w:rFonts w:ascii="Tahoma" w:hAnsi="Tahoma" w:cs="Tahoma"/>
          <w:sz w:val="22"/>
          <w:szCs w:val="22"/>
          <w:lang w:val="es-ES"/>
        </w:rPr>
        <w:t xml:space="preserve"> DEL AÑO DOS MIL VEINTICUATRO.</w:t>
      </w:r>
    </w:p>
    <w:p w14:paraId="794749EE" w14:textId="77777777" w:rsidR="003A1053" w:rsidRDefault="003A1053" w:rsidP="003A1053">
      <w:pPr>
        <w:rPr>
          <w:rFonts w:ascii="Tahoma" w:hAnsi="Tahoma" w:cs="Tahoma"/>
          <w:sz w:val="22"/>
          <w:szCs w:val="22"/>
          <w:lang w:val="es-ES"/>
        </w:rPr>
      </w:pPr>
    </w:p>
    <w:p w14:paraId="3EEC2386" w14:textId="77777777" w:rsidR="003A1053" w:rsidRDefault="003A1053" w:rsidP="003A1053">
      <w:pPr>
        <w:rPr>
          <w:rFonts w:ascii="Tahoma" w:hAnsi="Tahoma" w:cs="Tahoma"/>
          <w:sz w:val="22"/>
          <w:szCs w:val="22"/>
          <w:lang w:val="es-ES"/>
        </w:rPr>
      </w:pPr>
    </w:p>
    <w:p w14:paraId="581798A1" w14:textId="56A819E0" w:rsidR="00623D7D" w:rsidRPr="003B4200" w:rsidRDefault="003A1053" w:rsidP="002B5973">
      <w:pPr>
        <w:rPr>
          <w:rFonts w:ascii="Tahoma" w:hAnsi="Tahoma" w:cs="Tahoma"/>
          <w:bCs/>
          <w:sz w:val="22"/>
          <w:szCs w:val="22"/>
          <w:lang w:val="es-ES"/>
        </w:rPr>
      </w:pPr>
      <w:r>
        <w:rPr>
          <w:rFonts w:ascii="Tahoma" w:hAnsi="Tahoma" w:cs="Tahoma"/>
          <w:b/>
          <w:sz w:val="22"/>
          <w:szCs w:val="22"/>
          <w:lang w:val="es-ES"/>
        </w:rPr>
        <w:t>III.</w:t>
      </w:r>
      <w:r>
        <w:rPr>
          <w:rFonts w:ascii="Tahoma" w:hAnsi="Tahoma" w:cs="Tahoma"/>
          <w:sz w:val="22"/>
          <w:szCs w:val="22"/>
          <w:lang w:val="es-ES"/>
        </w:rPr>
        <w:t xml:space="preserve"> </w:t>
      </w:r>
      <w:r w:rsidRPr="001E79A4">
        <w:rPr>
          <w:rFonts w:ascii="Tahoma" w:hAnsi="Tahoma" w:cs="Tahoma"/>
          <w:b/>
          <w:bCs/>
          <w:sz w:val="22"/>
          <w:szCs w:val="22"/>
          <w:lang w:val="es-ES"/>
        </w:rPr>
        <w:t>ÚNICO:</w:t>
      </w:r>
      <w:r w:rsidRPr="001E79A4">
        <w:rPr>
          <w:rFonts w:ascii="Tahoma" w:hAnsi="Tahoma" w:cs="Tahoma"/>
          <w:sz w:val="22"/>
          <w:szCs w:val="22"/>
          <w:lang w:val="es-ES"/>
        </w:rPr>
        <w:t xml:space="preserve"> </w:t>
      </w:r>
      <w:r w:rsidR="00562315">
        <w:rPr>
          <w:rFonts w:ascii="Tahoma" w:hAnsi="Tahoma" w:cs="Tahoma"/>
          <w:bCs/>
          <w:sz w:val="22"/>
          <w:szCs w:val="22"/>
          <w:lang w:val="es-ES"/>
        </w:rPr>
        <w:t>DICTAMEN</w:t>
      </w:r>
      <w:r w:rsidR="00FF3272">
        <w:rPr>
          <w:rFonts w:ascii="Tahoma" w:hAnsi="Tahoma" w:cs="Tahoma"/>
          <w:bCs/>
          <w:sz w:val="22"/>
          <w:szCs w:val="22"/>
          <w:lang w:val="es-ES"/>
        </w:rPr>
        <w:t xml:space="preserve"> CON NÚMERO </w:t>
      </w:r>
      <w:proofErr w:type="spellStart"/>
      <w:r w:rsidR="00562315">
        <w:rPr>
          <w:rFonts w:ascii="Tahoma" w:hAnsi="Tahoma" w:cs="Tahoma"/>
          <w:b/>
          <w:sz w:val="22"/>
          <w:szCs w:val="22"/>
          <w:lang w:val="es-ES"/>
        </w:rPr>
        <w:t>CMyCVP</w:t>
      </w:r>
      <w:proofErr w:type="spellEnd"/>
      <w:r w:rsidR="00562315">
        <w:rPr>
          <w:rFonts w:ascii="Tahoma" w:hAnsi="Tahoma" w:cs="Tahoma"/>
          <w:b/>
          <w:sz w:val="22"/>
          <w:szCs w:val="22"/>
          <w:lang w:val="es-ES"/>
        </w:rPr>
        <w:t>/030</w:t>
      </w:r>
      <w:r w:rsidR="00FF3272" w:rsidRPr="00387120">
        <w:rPr>
          <w:rFonts w:ascii="Tahoma" w:hAnsi="Tahoma" w:cs="Tahoma"/>
          <w:b/>
          <w:sz w:val="22"/>
          <w:szCs w:val="22"/>
          <w:lang w:val="es-ES"/>
        </w:rPr>
        <w:t>/2024</w:t>
      </w:r>
      <w:r w:rsidR="00FF3272">
        <w:rPr>
          <w:rFonts w:ascii="Tahoma" w:hAnsi="Tahoma" w:cs="Tahoma"/>
          <w:bCs/>
          <w:sz w:val="22"/>
          <w:szCs w:val="22"/>
          <w:lang w:val="es-ES"/>
        </w:rPr>
        <w:t xml:space="preserve">, DE </w:t>
      </w:r>
      <w:r w:rsidR="003B4200">
        <w:rPr>
          <w:rFonts w:ascii="Tahoma" w:hAnsi="Tahoma" w:cs="Tahoma"/>
          <w:bCs/>
          <w:sz w:val="22"/>
          <w:szCs w:val="22"/>
          <w:lang w:val="es-ES"/>
        </w:rPr>
        <w:t xml:space="preserve">FECHA </w:t>
      </w:r>
      <w:r w:rsidR="00562315">
        <w:rPr>
          <w:rFonts w:ascii="Tahoma" w:hAnsi="Tahoma" w:cs="Tahoma"/>
          <w:bCs/>
          <w:sz w:val="22"/>
          <w:szCs w:val="22"/>
          <w:lang w:val="es-ES"/>
        </w:rPr>
        <w:t>06</w:t>
      </w:r>
      <w:r w:rsidR="003B4200">
        <w:rPr>
          <w:rFonts w:ascii="Tahoma" w:hAnsi="Tahoma" w:cs="Tahoma"/>
          <w:bCs/>
          <w:sz w:val="22"/>
          <w:szCs w:val="22"/>
          <w:lang w:val="es-ES"/>
        </w:rPr>
        <w:t xml:space="preserve"> DE </w:t>
      </w:r>
      <w:r w:rsidR="00562315">
        <w:rPr>
          <w:rFonts w:ascii="Tahoma" w:hAnsi="Tahoma" w:cs="Tahoma"/>
          <w:bCs/>
          <w:sz w:val="22"/>
          <w:szCs w:val="22"/>
          <w:lang w:val="es-ES"/>
        </w:rPr>
        <w:t>DIC</w:t>
      </w:r>
      <w:r w:rsidR="003B4200">
        <w:rPr>
          <w:rFonts w:ascii="Tahoma" w:hAnsi="Tahoma" w:cs="Tahoma"/>
          <w:bCs/>
          <w:sz w:val="22"/>
          <w:szCs w:val="22"/>
          <w:lang w:val="es-ES"/>
        </w:rPr>
        <w:t xml:space="preserve">IEMBRE DE 2024, </w:t>
      </w:r>
      <w:r w:rsidR="00562315">
        <w:rPr>
          <w:rFonts w:ascii="Tahoma" w:hAnsi="Tahoma" w:cs="Tahoma"/>
          <w:bCs/>
          <w:sz w:val="22"/>
          <w:szCs w:val="22"/>
          <w:lang w:val="es-ES"/>
        </w:rPr>
        <w:t>EMITIDO POR LA COMISIÓN DE MERCADOS Y COMERCIO EN VÍA PÚBLICA, MEDIANTE EL QUE SE DETERMINA QUE, PREVIO EL PAGO DE LOS DERECHOS CORRESPONDIENTES, SE AUTORIZA A LA DIRECCIÓN DE COMERCIO EN VÍA PÚBLICA, LA EXPEDICIÓN DE 150 PERMISOS TEMPORALES CON MOTIVO DE LA FESTIVIDAD DE LA “VIRGEN DE GUADALUPE”, PARA LOS DÍAS DEL 10 AL 14 DE DICIEMBRE DE 2024, EN LOS LUGARES, HORARIOS, A LAS PERSONAS Y CON LAS CONDICIONES QUE SE ESPECIFICAN EN EL DICTAMEN.</w:t>
      </w:r>
    </w:p>
    <w:p w14:paraId="60AAF89B" w14:textId="77777777" w:rsidR="00E67FDF" w:rsidRPr="003B4200" w:rsidRDefault="00E67FDF" w:rsidP="003A1053">
      <w:pPr>
        <w:rPr>
          <w:rFonts w:ascii="Tahoma" w:hAnsi="Tahoma" w:cs="Tahoma"/>
          <w:bCs/>
          <w:sz w:val="22"/>
          <w:szCs w:val="22"/>
          <w:lang w:val="es-ES"/>
        </w:rPr>
      </w:pPr>
    </w:p>
    <w:p w14:paraId="142E8732" w14:textId="77777777" w:rsidR="00623D7D" w:rsidRDefault="00623D7D" w:rsidP="003A1053">
      <w:pPr>
        <w:rPr>
          <w:rFonts w:ascii="Tahoma" w:hAnsi="Tahoma" w:cs="Tahoma"/>
          <w:b/>
          <w:sz w:val="22"/>
          <w:szCs w:val="22"/>
          <w:lang w:val="es-ES"/>
        </w:rPr>
      </w:pPr>
    </w:p>
    <w:p w14:paraId="2F20A2F7" w14:textId="77777777" w:rsidR="003A1053" w:rsidRDefault="003A1053" w:rsidP="003A1053">
      <w:pPr>
        <w:rPr>
          <w:rFonts w:ascii="Tahoma" w:hAnsi="Tahoma" w:cs="Tahoma"/>
          <w:sz w:val="22"/>
          <w:szCs w:val="22"/>
          <w:lang w:val="es-ES"/>
        </w:rPr>
      </w:pPr>
      <w:r>
        <w:rPr>
          <w:rFonts w:ascii="Tahoma" w:hAnsi="Tahoma" w:cs="Tahoma"/>
          <w:b/>
          <w:sz w:val="22"/>
          <w:szCs w:val="22"/>
          <w:lang w:val="es-ES"/>
        </w:rPr>
        <w:t xml:space="preserve">IV. </w:t>
      </w:r>
      <w:r>
        <w:rPr>
          <w:rFonts w:ascii="Tahoma" w:hAnsi="Tahoma" w:cs="Tahoma"/>
          <w:sz w:val="22"/>
          <w:szCs w:val="22"/>
          <w:lang w:val="es-ES"/>
        </w:rPr>
        <w:t>CLAUSURA DE LA SESIÓN.</w:t>
      </w:r>
    </w:p>
    <w:p w14:paraId="1218A4EA" w14:textId="7337B5F1" w:rsidR="003A1053" w:rsidRDefault="003A1053" w:rsidP="003A1053">
      <w:pPr>
        <w:rPr>
          <w:rFonts w:ascii="Tahoma" w:hAnsi="Tahoma" w:cs="Tahoma"/>
          <w:sz w:val="22"/>
          <w:szCs w:val="22"/>
          <w:lang w:val="es-ES"/>
        </w:rPr>
      </w:pPr>
    </w:p>
    <w:p w14:paraId="3B4BE1C0" w14:textId="77777777" w:rsidR="003B4200" w:rsidRDefault="003B4200" w:rsidP="003A1053">
      <w:pPr>
        <w:rPr>
          <w:rFonts w:ascii="Tahoma" w:hAnsi="Tahoma" w:cs="Tahoma"/>
          <w:sz w:val="22"/>
          <w:szCs w:val="22"/>
          <w:lang w:val="es-ES"/>
        </w:rPr>
      </w:pPr>
    </w:p>
    <w:p w14:paraId="583479BB" w14:textId="77777777" w:rsidR="003A1053" w:rsidRDefault="003A1053" w:rsidP="003A1053">
      <w:pPr>
        <w:rPr>
          <w:rFonts w:ascii="Tahoma" w:hAnsi="Tahoma" w:cs="Tahoma"/>
          <w:sz w:val="22"/>
          <w:szCs w:val="22"/>
          <w:lang w:val="es-ES"/>
        </w:rPr>
      </w:pPr>
    </w:p>
    <w:p w14:paraId="502DD9D7" w14:textId="48B34E05" w:rsidR="002B5973" w:rsidRDefault="002B5973" w:rsidP="003A1053">
      <w:pPr>
        <w:rPr>
          <w:rFonts w:ascii="Tahoma" w:hAnsi="Tahoma" w:cs="Tahoma"/>
          <w:b/>
          <w:sz w:val="22"/>
          <w:szCs w:val="22"/>
          <w:lang w:val="es-ES"/>
        </w:rPr>
      </w:pPr>
    </w:p>
    <w:p w14:paraId="21C4F773" w14:textId="77777777" w:rsidR="003B4200" w:rsidRDefault="003B4200" w:rsidP="003A1053">
      <w:pPr>
        <w:rPr>
          <w:rFonts w:ascii="Tahoma" w:hAnsi="Tahoma" w:cs="Tahoma"/>
          <w:b/>
          <w:sz w:val="22"/>
          <w:szCs w:val="22"/>
          <w:lang w:val="es-ES"/>
        </w:rPr>
      </w:pPr>
    </w:p>
    <w:p w14:paraId="5EA10B37" w14:textId="77777777" w:rsidR="002B5973" w:rsidRDefault="002B5973" w:rsidP="003A1053">
      <w:pPr>
        <w:rPr>
          <w:rFonts w:ascii="Tahoma" w:hAnsi="Tahoma" w:cs="Tahoma"/>
          <w:b/>
          <w:sz w:val="22"/>
          <w:szCs w:val="22"/>
          <w:lang w:val="es-ES"/>
        </w:rPr>
      </w:pPr>
    </w:p>
    <w:p w14:paraId="30D20B9E" w14:textId="77777777" w:rsidR="003A1053" w:rsidRDefault="003A1053" w:rsidP="003A1053">
      <w:pPr>
        <w:rPr>
          <w:rFonts w:ascii="Tahoma" w:hAnsi="Tahoma" w:cs="Tahoma"/>
          <w:b/>
          <w:sz w:val="22"/>
          <w:szCs w:val="22"/>
          <w:lang w:val="es-ES"/>
        </w:rPr>
      </w:pPr>
    </w:p>
    <w:p w14:paraId="05146ECA" w14:textId="77777777" w:rsidR="003A1053" w:rsidRDefault="003A1053" w:rsidP="003A1053">
      <w:pPr>
        <w:rPr>
          <w:rFonts w:ascii="Tahoma" w:hAnsi="Tahoma" w:cs="Tahoma"/>
          <w:b/>
          <w:sz w:val="22"/>
          <w:szCs w:val="22"/>
          <w:lang w:val="es-ES"/>
        </w:rPr>
      </w:pPr>
      <w:r>
        <w:rPr>
          <w:rFonts w:ascii="Tahoma" w:hAnsi="Tahoma" w:cs="Tahoma"/>
          <w:b/>
          <w:sz w:val="22"/>
          <w:szCs w:val="22"/>
          <w:lang w:val="es-ES"/>
        </w:rPr>
        <w:t>LCDA. EDITH ELENA RODRÍGUEZ ESCOBAR.</w:t>
      </w:r>
    </w:p>
    <w:p w14:paraId="7BEAEC4F" w14:textId="77777777" w:rsidR="003A1053" w:rsidRDefault="003A1053" w:rsidP="003A1053">
      <w:pPr>
        <w:rPr>
          <w:rFonts w:ascii="Tahoma" w:hAnsi="Tahoma" w:cs="Tahoma"/>
          <w:b/>
          <w:sz w:val="22"/>
          <w:szCs w:val="22"/>
          <w:lang w:val="es-ES"/>
        </w:rPr>
      </w:pPr>
      <w:r>
        <w:rPr>
          <w:rFonts w:ascii="Tahoma" w:hAnsi="Tahoma" w:cs="Tahoma"/>
          <w:b/>
          <w:sz w:val="22"/>
          <w:szCs w:val="22"/>
          <w:lang w:val="es-ES"/>
        </w:rPr>
        <w:t>SECRETARIA MUNICIPAL.</w:t>
      </w:r>
    </w:p>
    <w:p w14:paraId="7E7883FD" w14:textId="77777777" w:rsidR="003A1053" w:rsidRDefault="003A1053" w:rsidP="003A1053">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p w14:paraId="53E3ECB0" w14:textId="77777777" w:rsidR="003F027E" w:rsidRDefault="003F027E"/>
    <w:sectPr w:rsidR="003F027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E072" w14:textId="77777777" w:rsidR="00026A99" w:rsidRDefault="00026A99" w:rsidP="00F60D21">
      <w:r>
        <w:separator/>
      </w:r>
    </w:p>
  </w:endnote>
  <w:endnote w:type="continuationSeparator" w:id="0">
    <w:p w14:paraId="5C19ED38" w14:textId="77777777" w:rsidR="00026A99" w:rsidRDefault="00026A99"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5F17" w14:textId="77777777" w:rsidR="00026A99" w:rsidRDefault="00026A99" w:rsidP="00F60D21">
      <w:r>
        <w:separator/>
      </w:r>
    </w:p>
  </w:footnote>
  <w:footnote w:type="continuationSeparator" w:id="0">
    <w:p w14:paraId="38ADBBCC" w14:textId="77777777" w:rsidR="00026A99" w:rsidRDefault="00026A99"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0" locked="0" layoutInCell="1" allowOverlap="1" wp14:anchorId="6399E8C6" wp14:editId="735AE900">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2620"/>
    <w:multiLevelType w:val="hybridMultilevel"/>
    <w:tmpl w:val="B3B25AF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485E"/>
    <w:rsid w:val="00026A99"/>
    <w:rsid w:val="00033F15"/>
    <w:rsid w:val="00073E6F"/>
    <w:rsid w:val="000A3446"/>
    <w:rsid w:val="00185401"/>
    <w:rsid w:val="001B2FB2"/>
    <w:rsid w:val="0029783D"/>
    <w:rsid w:val="002B5973"/>
    <w:rsid w:val="002D040A"/>
    <w:rsid w:val="00306E3A"/>
    <w:rsid w:val="0036579D"/>
    <w:rsid w:val="00387120"/>
    <w:rsid w:val="00390A13"/>
    <w:rsid w:val="003A1053"/>
    <w:rsid w:val="003B4200"/>
    <w:rsid w:val="003F027E"/>
    <w:rsid w:val="004F1E4B"/>
    <w:rsid w:val="004F70B0"/>
    <w:rsid w:val="00562315"/>
    <w:rsid w:val="005B0194"/>
    <w:rsid w:val="005C3497"/>
    <w:rsid w:val="005F7510"/>
    <w:rsid w:val="00623D7D"/>
    <w:rsid w:val="007229E0"/>
    <w:rsid w:val="00737762"/>
    <w:rsid w:val="00756CFC"/>
    <w:rsid w:val="007A56F6"/>
    <w:rsid w:val="0080567C"/>
    <w:rsid w:val="008655C4"/>
    <w:rsid w:val="0098205F"/>
    <w:rsid w:val="00987CBD"/>
    <w:rsid w:val="009C6859"/>
    <w:rsid w:val="009C698C"/>
    <w:rsid w:val="009E2F96"/>
    <w:rsid w:val="00A165F4"/>
    <w:rsid w:val="00A57C17"/>
    <w:rsid w:val="00AB6E46"/>
    <w:rsid w:val="00AF4FA1"/>
    <w:rsid w:val="00B11C5E"/>
    <w:rsid w:val="00B81021"/>
    <w:rsid w:val="00BA1126"/>
    <w:rsid w:val="00BD5AB5"/>
    <w:rsid w:val="00C264DC"/>
    <w:rsid w:val="00C30935"/>
    <w:rsid w:val="00C61CAA"/>
    <w:rsid w:val="00C94BBD"/>
    <w:rsid w:val="00D3268A"/>
    <w:rsid w:val="00E65704"/>
    <w:rsid w:val="00E67FDF"/>
    <w:rsid w:val="00EE452A"/>
    <w:rsid w:val="00EF2EB2"/>
    <w:rsid w:val="00F22FF2"/>
    <w:rsid w:val="00F516EA"/>
    <w:rsid w:val="00F60D21"/>
    <w:rsid w:val="00F819C7"/>
    <w:rsid w:val="00FA32DF"/>
    <w:rsid w:val="00FF3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40E984F"/>
  <w15:chartTrackingRefBased/>
  <w15:docId w15:val="{F517E436-B0D3-4FB8-982C-12732D2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191</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24</cp:revision>
  <cp:lastPrinted>2024-12-06T21:23:00Z</cp:lastPrinted>
  <dcterms:created xsi:type="dcterms:W3CDTF">2024-01-15T19:17:00Z</dcterms:created>
  <dcterms:modified xsi:type="dcterms:W3CDTF">2024-12-06T22:55:00Z</dcterms:modified>
</cp:coreProperties>
</file>