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02367" w14:textId="78D2AC23" w:rsidR="00CA3309" w:rsidRDefault="00CA3309" w:rsidP="001B40EC">
      <w:pPr>
        <w:contextualSpacing/>
        <w:jc w:val="both"/>
        <w:rPr>
          <w:rFonts w:ascii="Tahoma" w:hAnsi="Tahoma" w:cs="Tahoma"/>
          <w:b/>
          <w:sz w:val="20"/>
          <w:szCs w:val="20"/>
        </w:rPr>
      </w:pPr>
    </w:p>
    <w:p w14:paraId="4522B081" w14:textId="77777777" w:rsidR="00CA3309" w:rsidRDefault="00CA3309" w:rsidP="001B40EC">
      <w:pPr>
        <w:contextualSpacing/>
        <w:jc w:val="both"/>
        <w:rPr>
          <w:rFonts w:ascii="Tahoma" w:hAnsi="Tahoma" w:cs="Tahoma"/>
          <w:b/>
          <w:sz w:val="20"/>
          <w:szCs w:val="20"/>
        </w:rPr>
      </w:pPr>
    </w:p>
    <w:p w14:paraId="5F5296C9" w14:textId="5F5B210F" w:rsidR="007464EA" w:rsidRPr="00E87568" w:rsidRDefault="007464EA" w:rsidP="001B40EC">
      <w:pPr>
        <w:contextualSpacing/>
        <w:jc w:val="both"/>
        <w:rPr>
          <w:rFonts w:ascii="Tahoma" w:hAnsi="Tahoma" w:cs="Tahoma"/>
          <w:b/>
          <w:sz w:val="22"/>
          <w:szCs w:val="22"/>
        </w:rPr>
      </w:pPr>
      <w:r w:rsidRPr="00E87568">
        <w:rPr>
          <w:rFonts w:ascii="Tahoma" w:hAnsi="Tahoma" w:cs="Tahoma"/>
          <w:b/>
          <w:sz w:val="22"/>
          <w:szCs w:val="22"/>
        </w:rPr>
        <w:t xml:space="preserve">CON FUNDAMENTO EN LO DISPUESTO POR </w:t>
      </w:r>
      <w:r w:rsidR="00587264" w:rsidRPr="00E87568">
        <w:rPr>
          <w:rFonts w:ascii="Tahoma" w:hAnsi="Tahoma" w:cs="Tahoma"/>
          <w:b/>
          <w:sz w:val="22"/>
          <w:szCs w:val="22"/>
        </w:rPr>
        <w:t xml:space="preserve">LOS ARTÍCULOS 46, 49 Y 50 DE LA LEY ORGÁNICA MUNICIPAL DEL ESTADO DE OAXACA; 34, 35 Y 40 </w:t>
      </w:r>
      <w:bookmarkStart w:id="0" w:name="_Hlk188455495"/>
      <w:r w:rsidR="00587264" w:rsidRPr="00E87568">
        <w:rPr>
          <w:rFonts w:ascii="Tahoma" w:hAnsi="Tahoma" w:cs="Tahoma"/>
          <w:b/>
          <w:sz w:val="22"/>
          <w:szCs w:val="22"/>
        </w:rPr>
        <w:t xml:space="preserve">DEL BANDO DE POLICÍA Y GOBIERNO DEL </w:t>
      </w:r>
      <w:bookmarkStart w:id="1" w:name="_Hlk189124683"/>
      <w:r w:rsidR="00587264" w:rsidRPr="00E87568">
        <w:rPr>
          <w:rFonts w:ascii="Tahoma" w:hAnsi="Tahoma" w:cs="Tahoma"/>
          <w:b/>
          <w:sz w:val="22"/>
          <w:szCs w:val="22"/>
        </w:rPr>
        <w:t>MUNICIPIO DE OAXACA DE JUÁREZ</w:t>
      </w:r>
      <w:bookmarkEnd w:id="1"/>
      <w:r w:rsidR="00893B7C" w:rsidRPr="00E87568">
        <w:rPr>
          <w:rFonts w:ascii="Tahoma" w:hAnsi="Tahoma" w:cs="Tahoma"/>
          <w:b/>
          <w:sz w:val="22"/>
          <w:szCs w:val="22"/>
        </w:rPr>
        <w:t>,</w:t>
      </w:r>
      <w:r w:rsidR="00587264" w:rsidRPr="00E87568">
        <w:rPr>
          <w:rFonts w:ascii="Tahoma" w:hAnsi="Tahoma" w:cs="Tahoma"/>
          <w:b/>
          <w:sz w:val="22"/>
          <w:szCs w:val="22"/>
        </w:rPr>
        <w:t xml:space="preserve"> </w:t>
      </w:r>
      <w:bookmarkEnd w:id="0"/>
      <w:r w:rsidR="00587264" w:rsidRPr="00E87568">
        <w:rPr>
          <w:rFonts w:ascii="Tahoma" w:hAnsi="Tahoma" w:cs="Tahoma"/>
          <w:b/>
          <w:sz w:val="22"/>
          <w:szCs w:val="22"/>
        </w:rPr>
        <w:t>Y 20, 23</w:t>
      </w:r>
      <w:r w:rsidR="00821A5D" w:rsidRPr="00E87568">
        <w:rPr>
          <w:rFonts w:ascii="Tahoma" w:hAnsi="Tahoma" w:cs="Tahoma"/>
          <w:b/>
          <w:sz w:val="22"/>
          <w:szCs w:val="22"/>
        </w:rPr>
        <w:t>,</w:t>
      </w:r>
      <w:r w:rsidR="00587264" w:rsidRPr="00E87568">
        <w:rPr>
          <w:rFonts w:ascii="Tahoma" w:hAnsi="Tahoma" w:cs="Tahoma"/>
          <w:b/>
          <w:sz w:val="22"/>
          <w:szCs w:val="22"/>
        </w:rPr>
        <w:t xml:space="preserve"> FRACCIÓN I, 25 Y</w:t>
      </w:r>
      <w:r w:rsidRPr="00E87568">
        <w:rPr>
          <w:rFonts w:ascii="Tahoma" w:hAnsi="Tahoma" w:cs="Tahoma"/>
          <w:b/>
          <w:sz w:val="22"/>
          <w:szCs w:val="22"/>
        </w:rPr>
        <w:t xml:space="preserve"> 47 FRACCIÓN I, DEL REGLAMENTO INTERIOR DEL HONORABLE AYUNTAMIENTO DEL MUNICIPIO DE OAXACA DE JUÁREZ, PRESENTO EL PROYECTO DE ORDEN DEL DÍA AL QUE SE SUJETARÁ LA SESIÓN ORDINARIA DEL HONORABLE CABILDO DEL MUNICIPIO DE OAXACA DE JUÁREZ, CORRESPONDIENTE AL DÍA </w:t>
      </w:r>
      <w:bookmarkStart w:id="2" w:name="_Hlk190940914"/>
      <w:r w:rsidR="00CA7151" w:rsidRPr="00E87568">
        <w:rPr>
          <w:rFonts w:ascii="Tahoma" w:hAnsi="Tahoma" w:cs="Tahoma"/>
          <w:b/>
          <w:sz w:val="22"/>
          <w:szCs w:val="22"/>
          <w:u w:val="single"/>
        </w:rPr>
        <w:t>VEINTICINCO</w:t>
      </w:r>
      <w:bookmarkEnd w:id="2"/>
      <w:r w:rsidR="00CA7151" w:rsidRPr="00E87568">
        <w:rPr>
          <w:rFonts w:ascii="Tahoma" w:hAnsi="Tahoma" w:cs="Tahoma"/>
          <w:b/>
          <w:sz w:val="22"/>
          <w:szCs w:val="22"/>
          <w:u w:val="single"/>
        </w:rPr>
        <w:t xml:space="preserve"> </w:t>
      </w:r>
      <w:r w:rsidRPr="00E87568">
        <w:rPr>
          <w:rFonts w:ascii="Tahoma" w:hAnsi="Tahoma" w:cs="Tahoma"/>
          <w:b/>
          <w:sz w:val="22"/>
          <w:szCs w:val="22"/>
          <w:u w:val="single"/>
        </w:rPr>
        <w:t xml:space="preserve">DE </w:t>
      </w:r>
      <w:r w:rsidR="00524067" w:rsidRPr="00E87568">
        <w:rPr>
          <w:rFonts w:ascii="Tahoma" w:hAnsi="Tahoma" w:cs="Tahoma"/>
          <w:b/>
          <w:sz w:val="22"/>
          <w:szCs w:val="22"/>
          <w:u w:val="single"/>
        </w:rPr>
        <w:t>FEBRERO</w:t>
      </w:r>
      <w:r w:rsidRPr="00E87568">
        <w:rPr>
          <w:rFonts w:ascii="Tahoma" w:hAnsi="Tahoma" w:cs="Tahoma"/>
          <w:b/>
          <w:sz w:val="22"/>
          <w:szCs w:val="22"/>
          <w:u w:val="single"/>
        </w:rPr>
        <w:t xml:space="preserve"> DEL AÑO DOS MIL VEINTICINCO</w:t>
      </w:r>
      <w:r w:rsidRPr="00E87568">
        <w:rPr>
          <w:rFonts w:ascii="Tahoma" w:hAnsi="Tahoma" w:cs="Tahoma"/>
          <w:b/>
          <w:sz w:val="22"/>
          <w:szCs w:val="22"/>
        </w:rPr>
        <w:t>.</w:t>
      </w:r>
    </w:p>
    <w:p w14:paraId="7E6F9739" w14:textId="5EDA0D05" w:rsidR="007464EA" w:rsidRPr="00E87568" w:rsidRDefault="007464EA" w:rsidP="007464EA">
      <w:pPr>
        <w:pStyle w:val="Ttulo"/>
        <w:tabs>
          <w:tab w:val="left" w:pos="4058"/>
          <w:tab w:val="left" w:pos="7956"/>
        </w:tabs>
        <w:ind w:left="0"/>
        <w:jc w:val="both"/>
        <w:rPr>
          <w:rFonts w:ascii="Tahoma" w:hAnsi="Tahoma" w:cs="Tahoma"/>
          <w:bCs w:val="0"/>
          <w:i w:val="0"/>
          <w:position w:val="21"/>
        </w:rPr>
      </w:pPr>
    </w:p>
    <w:p w14:paraId="6E324F95" w14:textId="77777777" w:rsidR="00CA3309" w:rsidRPr="00E87568" w:rsidRDefault="00CA3309" w:rsidP="007464EA">
      <w:pPr>
        <w:pStyle w:val="Ttulo"/>
        <w:tabs>
          <w:tab w:val="left" w:pos="4058"/>
          <w:tab w:val="left" w:pos="7956"/>
        </w:tabs>
        <w:ind w:left="0"/>
        <w:jc w:val="both"/>
        <w:rPr>
          <w:rFonts w:ascii="Tahoma" w:hAnsi="Tahoma" w:cs="Tahoma"/>
          <w:bCs w:val="0"/>
          <w:i w:val="0"/>
          <w:position w:val="21"/>
        </w:rPr>
      </w:pPr>
    </w:p>
    <w:p w14:paraId="1A096FBA" w14:textId="57695047" w:rsidR="007464EA" w:rsidRPr="00E87568" w:rsidRDefault="007464EA" w:rsidP="001B40EC">
      <w:pPr>
        <w:jc w:val="both"/>
        <w:rPr>
          <w:rFonts w:ascii="Tahoma" w:eastAsia="Times New Roman" w:hAnsi="Tahoma" w:cs="Tahoma"/>
          <w:sz w:val="22"/>
          <w:szCs w:val="22"/>
        </w:rPr>
      </w:pPr>
      <w:r w:rsidRPr="00E87568">
        <w:rPr>
          <w:rFonts w:ascii="Tahoma" w:eastAsia="Times New Roman" w:hAnsi="Tahoma" w:cs="Tahoma"/>
          <w:b/>
          <w:sz w:val="22"/>
          <w:szCs w:val="22"/>
        </w:rPr>
        <w:t>I.</w:t>
      </w:r>
      <w:r w:rsidRPr="00E87568">
        <w:rPr>
          <w:rFonts w:ascii="Tahoma" w:eastAsia="Times New Roman" w:hAnsi="Tahoma" w:cs="Tahoma"/>
          <w:sz w:val="22"/>
          <w:szCs w:val="22"/>
        </w:rPr>
        <w:t xml:space="preserve"> LISTA DE ASISTENCIA,</w:t>
      </w:r>
      <w:r w:rsidR="00E80148" w:rsidRPr="00E87568">
        <w:rPr>
          <w:sz w:val="22"/>
          <w:szCs w:val="22"/>
        </w:rPr>
        <w:t xml:space="preserve"> </w:t>
      </w:r>
      <w:r w:rsidR="00E80148" w:rsidRPr="00E87568">
        <w:rPr>
          <w:rFonts w:ascii="Tahoma" w:eastAsia="Times New Roman" w:hAnsi="Tahoma" w:cs="Tahoma"/>
          <w:sz w:val="22"/>
          <w:szCs w:val="22"/>
        </w:rPr>
        <w:t xml:space="preserve">Y EN SU CASO </w:t>
      </w:r>
      <w:r w:rsidRPr="00E87568">
        <w:rPr>
          <w:rFonts w:ascii="Tahoma" w:eastAsia="Times New Roman" w:hAnsi="Tahoma" w:cs="Tahoma"/>
          <w:sz w:val="22"/>
          <w:szCs w:val="22"/>
        </w:rPr>
        <w:t>DECLARATORIA DE QUÓRUM E INSTALACIÓN LEGAL DE LA SESIÓN.</w:t>
      </w:r>
    </w:p>
    <w:p w14:paraId="770FFC86" w14:textId="65F8BF52" w:rsidR="007464EA" w:rsidRPr="00E87568" w:rsidRDefault="007464EA" w:rsidP="001B40EC">
      <w:pPr>
        <w:jc w:val="both"/>
        <w:rPr>
          <w:rFonts w:ascii="Tahoma" w:eastAsia="Times New Roman" w:hAnsi="Tahoma" w:cs="Tahoma"/>
          <w:sz w:val="22"/>
          <w:szCs w:val="22"/>
        </w:rPr>
      </w:pPr>
    </w:p>
    <w:p w14:paraId="4C6E8556" w14:textId="77777777" w:rsidR="00CA3309" w:rsidRPr="00E87568" w:rsidRDefault="00CA3309" w:rsidP="001B40EC">
      <w:pPr>
        <w:jc w:val="both"/>
        <w:rPr>
          <w:rFonts w:ascii="Tahoma" w:eastAsia="Times New Roman" w:hAnsi="Tahoma" w:cs="Tahoma"/>
          <w:sz w:val="22"/>
          <w:szCs w:val="22"/>
        </w:rPr>
      </w:pPr>
    </w:p>
    <w:p w14:paraId="279F1FA5" w14:textId="75A76789" w:rsidR="007464EA" w:rsidRPr="00E87568" w:rsidRDefault="007464EA" w:rsidP="001B40EC">
      <w:pPr>
        <w:jc w:val="both"/>
        <w:rPr>
          <w:rFonts w:ascii="Tahoma" w:eastAsia="Times New Roman" w:hAnsi="Tahoma" w:cs="Tahoma"/>
          <w:sz w:val="22"/>
          <w:szCs w:val="22"/>
        </w:rPr>
      </w:pPr>
      <w:r w:rsidRPr="00E87568">
        <w:rPr>
          <w:rFonts w:ascii="Tahoma" w:eastAsia="Times New Roman" w:hAnsi="Tahoma" w:cs="Tahoma"/>
          <w:b/>
          <w:sz w:val="22"/>
          <w:szCs w:val="22"/>
        </w:rPr>
        <w:t>II.</w:t>
      </w:r>
      <w:r w:rsidRPr="00E87568">
        <w:rPr>
          <w:rFonts w:ascii="Tahoma" w:eastAsia="Times New Roman" w:hAnsi="Tahoma" w:cs="Tahoma"/>
          <w:sz w:val="22"/>
          <w:szCs w:val="22"/>
        </w:rPr>
        <w:t xml:space="preserve"> </w:t>
      </w:r>
      <w:r w:rsidR="00E80148" w:rsidRPr="00E87568">
        <w:rPr>
          <w:rFonts w:ascii="Tahoma" w:eastAsia="Times New Roman" w:hAnsi="Tahoma" w:cs="Tahoma"/>
          <w:sz w:val="22"/>
          <w:szCs w:val="22"/>
        </w:rPr>
        <w:t xml:space="preserve">LECTURA Y EN SU CASO </w:t>
      </w:r>
      <w:r w:rsidR="00E11C39" w:rsidRPr="00E87568">
        <w:rPr>
          <w:rFonts w:ascii="Tahoma" w:eastAsia="Times New Roman" w:hAnsi="Tahoma" w:cs="Tahoma"/>
          <w:sz w:val="22"/>
          <w:szCs w:val="22"/>
        </w:rPr>
        <w:t>APROBACIÓN DEL ORDEN DEL DÍA AL QUE SE SUJETARÁ LA SESIÓN ORDINARIA DE CABILDO DE FECHA VEINTICINCO DE FEBRERO DEL AÑO DOS MIL VEINTICINCO</w:t>
      </w:r>
      <w:r w:rsidRPr="00E87568">
        <w:rPr>
          <w:rFonts w:ascii="Tahoma" w:eastAsia="Times New Roman" w:hAnsi="Tahoma" w:cs="Tahoma"/>
          <w:sz w:val="22"/>
          <w:szCs w:val="22"/>
        </w:rPr>
        <w:t>.</w:t>
      </w:r>
    </w:p>
    <w:p w14:paraId="1E8DD668" w14:textId="46FE2070" w:rsidR="007464EA" w:rsidRPr="00E87568" w:rsidRDefault="007464EA" w:rsidP="001B40EC">
      <w:pPr>
        <w:jc w:val="both"/>
        <w:rPr>
          <w:rFonts w:ascii="Tahoma" w:eastAsia="Times New Roman" w:hAnsi="Tahoma" w:cs="Tahoma"/>
          <w:sz w:val="22"/>
          <w:szCs w:val="22"/>
        </w:rPr>
      </w:pPr>
    </w:p>
    <w:p w14:paraId="15A3DAB5" w14:textId="77777777" w:rsidR="00350D7C" w:rsidRPr="00E87568" w:rsidRDefault="00350D7C" w:rsidP="001B40EC">
      <w:pPr>
        <w:jc w:val="both"/>
        <w:rPr>
          <w:rFonts w:ascii="Tahoma" w:eastAsia="Times New Roman" w:hAnsi="Tahoma" w:cs="Tahoma"/>
          <w:sz w:val="22"/>
          <w:szCs w:val="22"/>
        </w:rPr>
      </w:pPr>
    </w:p>
    <w:p w14:paraId="0A9BC675" w14:textId="231BE452" w:rsidR="007464EA" w:rsidRPr="00E87568" w:rsidRDefault="007464EA" w:rsidP="001B40EC">
      <w:pPr>
        <w:pStyle w:val="Ttulo"/>
        <w:tabs>
          <w:tab w:val="left" w:pos="4058"/>
          <w:tab w:val="left" w:pos="7956"/>
        </w:tabs>
        <w:ind w:left="0"/>
        <w:jc w:val="both"/>
        <w:rPr>
          <w:rFonts w:ascii="Tahoma" w:hAnsi="Tahoma" w:cs="Tahoma"/>
          <w:b w:val="0"/>
          <w:bCs w:val="0"/>
          <w:i w:val="0"/>
          <w:iCs w:val="0"/>
          <w:lang w:val="es-ES"/>
        </w:rPr>
      </w:pPr>
      <w:r w:rsidRPr="00E87568">
        <w:rPr>
          <w:rFonts w:ascii="Tahoma" w:hAnsi="Tahoma" w:cs="Tahoma"/>
          <w:bCs w:val="0"/>
          <w:i w:val="0"/>
          <w:iCs w:val="0"/>
          <w:lang w:val="es-ES"/>
        </w:rPr>
        <w:t>III.</w:t>
      </w:r>
      <w:r w:rsidRPr="00E87568">
        <w:rPr>
          <w:rFonts w:ascii="Tahoma" w:hAnsi="Tahoma" w:cs="Tahoma"/>
          <w:b w:val="0"/>
          <w:bCs w:val="0"/>
          <w:i w:val="0"/>
          <w:iCs w:val="0"/>
          <w:lang w:val="es-ES"/>
        </w:rPr>
        <w:t xml:space="preserve"> </w:t>
      </w:r>
      <w:r w:rsidR="004F3656" w:rsidRPr="00E87568">
        <w:rPr>
          <w:rFonts w:ascii="Tahoma" w:hAnsi="Tahoma" w:cs="Tahoma"/>
          <w:b w:val="0"/>
          <w:bCs w:val="0"/>
          <w:i w:val="0"/>
          <w:iCs w:val="0"/>
          <w:lang w:val="es-ES"/>
        </w:rPr>
        <w:t>APROBACIÓN DEL ACTA</w:t>
      </w:r>
      <w:r w:rsidR="006C493D" w:rsidRPr="00E87568">
        <w:rPr>
          <w:rFonts w:ascii="Tahoma" w:hAnsi="Tahoma" w:cs="Tahoma"/>
          <w:b w:val="0"/>
          <w:bCs w:val="0"/>
          <w:i w:val="0"/>
          <w:iCs w:val="0"/>
          <w:lang w:val="es-ES"/>
        </w:rPr>
        <w:t xml:space="preserve"> DE SESI</w:t>
      </w:r>
      <w:r w:rsidR="008A34EE" w:rsidRPr="00E87568">
        <w:rPr>
          <w:rFonts w:ascii="Tahoma" w:hAnsi="Tahoma" w:cs="Tahoma"/>
          <w:b w:val="0"/>
          <w:bCs w:val="0"/>
          <w:i w:val="0"/>
          <w:iCs w:val="0"/>
          <w:lang w:val="es-ES"/>
        </w:rPr>
        <w:t xml:space="preserve">ÓN </w:t>
      </w:r>
      <w:r w:rsidR="00E11C39" w:rsidRPr="00E87568">
        <w:rPr>
          <w:rFonts w:ascii="Tahoma" w:hAnsi="Tahoma" w:cs="Tahoma"/>
          <w:b w:val="0"/>
          <w:bCs w:val="0"/>
          <w:i w:val="0"/>
          <w:iCs w:val="0"/>
          <w:lang w:val="es-ES"/>
        </w:rPr>
        <w:t>EXTRAORDINARIA DE CABILDO DE FECHA DIECISIETE DE FEBRERO DEL AÑO DOS MIL VEINTICINCO, Y DEL ACTA DE SESIÓN ORDINARIA DE CABILDO DE FECHA DIECIOCHO DE FEBRERO DE DOS MIL VEINTICINCO, CON DISPENSA DE LECTURA</w:t>
      </w:r>
      <w:r w:rsidRPr="00E87568">
        <w:rPr>
          <w:rFonts w:ascii="Tahoma" w:hAnsi="Tahoma" w:cs="Tahoma"/>
          <w:b w:val="0"/>
          <w:bCs w:val="0"/>
          <w:i w:val="0"/>
          <w:iCs w:val="0"/>
          <w:lang w:val="es-ES"/>
        </w:rPr>
        <w:t>.</w:t>
      </w:r>
      <w:r w:rsidR="00E11C39" w:rsidRPr="00E87568">
        <w:rPr>
          <w:rFonts w:ascii="Tahoma" w:hAnsi="Tahoma" w:cs="Tahoma"/>
          <w:b w:val="0"/>
          <w:bCs w:val="0"/>
          <w:i w:val="0"/>
          <w:iCs w:val="0"/>
          <w:lang w:val="es-ES"/>
        </w:rPr>
        <w:t xml:space="preserve"> </w:t>
      </w:r>
    </w:p>
    <w:p w14:paraId="15191C7F" w14:textId="17C17394" w:rsidR="007464EA" w:rsidRPr="00E87568" w:rsidRDefault="007464EA" w:rsidP="001B40EC">
      <w:pPr>
        <w:pStyle w:val="Ttulo"/>
        <w:tabs>
          <w:tab w:val="left" w:pos="4058"/>
          <w:tab w:val="left" w:pos="7956"/>
        </w:tabs>
        <w:ind w:left="0"/>
        <w:jc w:val="both"/>
        <w:rPr>
          <w:rFonts w:ascii="Tahoma" w:hAnsi="Tahoma" w:cs="Tahoma"/>
          <w:b w:val="0"/>
          <w:i w:val="0"/>
          <w:position w:val="21"/>
        </w:rPr>
      </w:pPr>
    </w:p>
    <w:p w14:paraId="7F66EB21" w14:textId="30E8441A" w:rsidR="007464EA" w:rsidRPr="00E87568" w:rsidRDefault="00395AD2" w:rsidP="001B40EC">
      <w:pPr>
        <w:rPr>
          <w:rFonts w:ascii="Tahoma" w:hAnsi="Tahoma" w:cs="Tahoma"/>
          <w:bCs/>
          <w:sz w:val="22"/>
          <w:szCs w:val="22"/>
        </w:rPr>
      </w:pPr>
      <w:r w:rsidRPr="00E87568">
        <w:rPr>
          <w:rFonts w:ascii="Tahoma" w:hAnsi="Tahoma" w:cs="Tahoma"/>
          <w:b/>
          <w:sz w:val="22"/>
          <w:szCs w:val="22"/>
        </w:rPr>
        <w:t>I</w:t>
      </w:r>
      <w:r w:rsidR="00927436" w:rsidRPr="00E87568">
        <w:rPr>
          <w:rFonts w:ascii="Tahoma" w:hAnsi="Tahoma" w:cs="Tahoma"/>
          <w:b/>
          <w:sz w:val="22"/>
          <w:szCs w:val="22"/>
        </w:rPr>
        <w:t>V.</w:t>
      </w:r>
      <w:r w:rsidR="00927436" w:rsidRPr="00E87568">
        <w:rPr>
          <w:rFonts w:ascii="Tahoma" w:hAnsi="Tahoma" w:cs="Tahoma"/>
          <w:bCs/>
          <w:sz w:val="22"/>
          <w:szCs w:val="22"/>
        </w:rPr>
        <w:t xml:space="preserve"> </w:t>
      </w:r>
      <w:r w:rsidR="00555D8B" w:rsidRPr="00E87568">
        <w:rPr>
          <w:rFonts w:ascii="Tahoma" w:hAnsi="Tahoma" w:cs="Tahoma"/>
          <w:bCs/>
          <w:sz w:val="22"/>
          <w:szCs w:val="22"/>
        </w:rPr>
        <w:t>DICTÁMENES DE COMISIÓN</w:t>
      </w:r>
      <w:r w:rsidR="006D1A71" w:rsidRPr="00E87568">
        <w:rPr>
          <w:rFonts w:ascii="Tahoma" w:hAnsi="Tahoma" w:cs="Tahoma"/>
          <w:bCs/>
          <w:sz w:val="22"/>
          <w:szCs w:val="22"/>
        </w:rPr>
        <w:t>:</w:t>
      </w:r>
    </w:p>
    <w:p w14:paraId="59895D67" w14:textId="77777777" w:rsidR="00CA3309" w:rsidRPr="00E87568" w:rsidRDefault="00CA3309" w:rsidP="001B40EC">
      <w:pPr>
        <w:rPr>
          <w:rFonts w:ascii="Tahoma" w:hAnsi="Tahoma" w:cs="Tahoma"/>
          <w:bCs/>
          <w:sz w:val="22"/>
          <w:szCs w:val="22"/>
        </w:rPr>
      </w:pPr>
    </w:p>
    <w:p w14:paraId="2A575DA1" w14:textId="77777777" w:rsidR="007464EA" w:rsidRPr="00E87568" w:rsidRDefault="007464EA" w:rsidP="001B40EC">
      <w:pPr>
        <w:rPr>
          <w:rFonts w:ascii="Tahoma" w:hAnsi="Tahoma" w:cs="Tahoma"/>
          <w:bCs/>
          <w:sz w:val="22"/>
          <w:szCs w:val="22"/>
        </w:rPr>
      </w:pPr>
    </w:p>
    <w:p w14:paraId="52B00457" w14:textId="793003D9" w:rsidR="00D23BE7" w:rsidRPr="00E87568" w:rsidRDefault="00D23BE7" w:rsidP="00B54192">
      <w:pPr>
        <w:jc w:val="both"/>
        <w:rPr>
          <w:rFonts w:ascii="Tahoma" w:hAnsi="Tahoma" w:cs="Tahoma"/>
          <w:b/>
          <w:sz w:val="22"/>
          <w:szCs w:val="22"/>
        </w:rPr>
      </w:pPr>
      <w:r w:rsidRPr="00E87568">
        <w:rPr>
          <w:rFonts w:ascii="Tahoma" w:hAnsi="Tahoma" w:cs="Tahoma"/>
          <w:b/>
          <w:sz w:val="22"/>
          <w:szCs w:val="22"/>
        </w:rPr>
        <w:t xml:space="preserve">1. </w:t>
      </w:r>
      <w:bookmarkStart w:id="3" w:name="_Hlk189219812"/>
      <w:r w:rsidR="00555D8B" w:rsidRPr="00E87568">
        <w:rPr>
          <w:rFonts w:ascii="Tahoma" w:hAnsi="Tahoma" w:cs="Tahoma"/>
          <w:bCs/>
          <w:sz w:val="22"/>
          <w:szCs w:val="22"/>
        </w:rPr>
        <w:t xml:space="preserve">DICTAMEN </w:t>
      </w:r>
      <w:r w:rsidR="001672E0" w:rsidRPr="00E87568">
        <w:rPr>
          <w:rFonts w:ascii="Tahoma" w:hAnsi="Tahoma" w:cs="Tahoma"/>
          <w:bCs/>
          <w:sz w:val="22"/>
          <w:szCs w:val="22"/>
        </w:rPr>
        <w:t xml:space="preserve">CON </w:t>
      </w:r>
      <w:bookmarkStart w:id="4" w:name="_Hlk190335494"/>
      <w:r w:rsidR="001672E0" w:rsidRPr="00E87568">
        <w:rPr>
          <w:rFonts w:ascii="Tahoma" w:hAnsi="Tahoma" w:cs="Tahoma"/>
          <w:bCs/>
          <w:sz w:val="22"/>
          <w:szCs w:val="22"/>
        </w:rPr>
        <w:t>NÚMERO</w:t>
      </w:r>
      <w:bookmarkEnd w:id="4"/>
      <w:r w:rsidR="001672E0" w:rsidRPr="00E87568">
        <w:rPr>
          <w:rFonts w:ascii="Tahoma" w:hAnsi="Tahoma" w:cs="Tahoma"/>
          <w:bCs/>
          <w:sz w:val="22"/>
          <w:szCs w:val="22"/>
        </w:rPr>
        <w:t xml:space="preserve"> </w:t>
      </w:r>
      <w:proofErr w:type="spellStart"/>
      <w:r w:rsidR="00646567" w:rsidRPr="00E87568">
        <w:rPr>
          <w:rFonts w:ascii="Tahoma" w:hAnsi="Tahoma" w:cs="Tahoma"/>
          <w:b/>
          <w:sz w:val="22"/>
          <w:szCs w:val="22"/>
        </w:rPr>
        <w:t>C</w:t>
      </w:r>
      <w:r w:rsidR="00CA7151" w:rsidRPr="00E87568">
        <w:rPr>
          <w:rFonts w:ascii="Tahoma" w:hAnsi="Tahoma" w:cs="Tahoma"/>
          <w:b/>
          <w:sz w:val="22"/>
          <w:szCs w:val="22"/>
        </w:rPr>
        <w:t>GTNNMyCVP</w:t>
      </w:r>
      <w:proofErr w:type="spellEnd"/>
      <w:r w:rsidR="00555D8B" w:rsidRPr="00E87568">
        <w:rPr>
          <w:rFonts w:ascii="Tahoma" w:hAnsi="Tahoma" w:cs="Tahoma"/>
          <w:b/>
          <w:sz w:val="22"/>
          <w:szCs w:val="22"/>
        </w:rPr>
        <w:t>/00</w:t>
      </w:r>
      <w:r w:rsidR="00CB179D" w:rsidRPr="00E87568">
        <w:rPr>
          <w:rFonts w:ascii="Tahoma" w:hAnsi="Tahoma" w:cs="Tahoma"/>
          <w:b/>
          <w:sz w:val="22"/>
          <w:szCs w:val="22"/>
        </w:rPr>
        <w:t>5</w:t>
      </w:r>
      <w:r w:rsidR="00555D8B" w:rsidRPr="00E87568">
        <w:rPr>
          <w:rFonts w:ascii="Tahoma" w:hAnsi="Tahoma" w:cs="Tahoma"/>
          <w:b/>
          <w:sz w:val="22"/>
          <w:szCs w:val="22"/>
        </w:rPr>
        <w:t>/2025</w:t>
      </w:r>
      <w:r w:rsidR="00555D8B" w:rsidRPr="00E87568">
        <w:rPr>
          <w:rFonts w:ascii="Tahoma" w:hAnsi="Tahoma" w:cs="Tahoma"/>
          <w:bCs/>
          <w:sz w:val="22"/>
          <w:szCs w:val="22"/>
        </w:rPr>
        <w:t>,</w:t>
      </w:r>
      <w:bookmarkStart w:id="5" w:name="_Hlk189754107"/>
      <w:r w:rsidR="00555D8B" w:rsidRPr="00E87568">
        <w:rPr>
          <w:rFonts w:ascii="Tahoma" w:hAnsi="Tahoma" w:cs="Tahoma"/>
          <w:bCs/>
          <w:sz w:val="22"/>
          <w:szCs w:val="22"/>
        </w:rPr>
        <w:t xml:space="preserve"> DE FECHA </w:t>
      </w:r>
      <w:bookmarkStart w:id="6" w:name="_Hlk190272477"/>
      <w:r w:rsidR="00CA7151" w:rsidRPr="00E87568">
        <w:rPr>
          <w:rFonts w:ascii="Tahoma" w:hAnsi="Tahoma" w:cs="Tahoma"/>
          <w:bCs/>
          <w:sz w:val="22"/>
          <w:szCs w:val="22"/>
        </w:rPr>
        <w:t>18</w:t>
      </w:r>
      <w:r w:rsidR="00555D8B" w:rsidRPr="00E87568">
        <w:rPr>
          <w:rFonts w:ascii="Tahoma" w:hAnsi="Tahoma" w:cs="Tahoma"/>
          <w:bCs/>
          <w:sz w:val="22"/>
          <w:szCs w:val="22"/>
        </w:rPr>
        <w:t xml:space="preserve"> DE </w:t>
      </w:r>
      <w:r w:rsidR="00646567" w:rsidRPr="00E87568">
        <w:rPr>
          <w:rFonts w:ascii="Tahoma" w:hAnsi="Tahoma" w:cs="Tahoma"/>
          <w:bCs/>
          <w:sz w:val="22"/>
          <w:szCs w:val="22"/>
        </w:rPr>
        <w:t>FEBRE</w:t>
      </w:r>
      <w:r w:rsidR="00555D8B" w:rsidRPr="00E87568">
        <w:rPr>
          <w:rFonts w:ascii="Tahoma" w:hAnsi="Tahoma" w:cs="Tahoma"/>
          <w:bCs/>
          <w:sz w:val="22"/>
          <w:szCs w:val="22"/>
        </w:rPr>
        <w:t xml:space="preserve">RO </w:t>
      </w:r>
      <w:bookmarkEnd w:id="6"/>
      <w:r w:rsidR="00555D8B" w:rsidRPr="00E87568">
        <w:rPr>
          <w:rFonts w:ascii="Tahoma" w:hAnsi="Tahoma" w:cs="Tahoma"/>
          <w:bCs/>
          <w:sz w:val="22"/>
          <w:szCs w:val="22"/>
        </w:rPr>
        <w:t xml:space="preserve">DE 2025, </w:t>
      </w:r>
      <w:bookmarkEnd w:id="5"/>
      <w:r w:rsidR="00E670D1" w:rsidRPr="00E87568">
        <w:rPr>
          <w:rFonts w:ascii="Tahoma" w:hAnsi="Tahoma" w:cs="Tahoma"/>
          <w:bCs/>
          <w:sz w:val="22"/>
          <w:szCs w:val="22"/>
        </w:rPr>
        <w:t>EMITIDO</w:t>
      </w:r>
      <w:r w:rsidR="00555D8B" w:rsidRPr="00E87568">
        <w:rPr>
          <w:rFonts w:ascii="Tahoma" w:hAnsi="Tahoma" w:cs="Tahoma"/>
          <w:bCs/>
          <w:sz w:val="22"/>
          <w:szCs w:val="22"/>
        </w:rPr>
        <w:t xml:space="preserve"> </w:t>
      </w:r>
      <w:r w:rsidR="00CA7151" w:rsidRPr="00E87568">
        <w:rPr>
          <w:rFonts w:ascii="Tahoma" w:hAnsi="Tahoma" w:cs="Tahoma"/>
          <w:bCs/>
          <w:sz w:val="22"/>
          <w:szCs w:val="22"/>
        </w:rPr>
        <w:t xml:space="preserve">POR LA COMISIÓN </w:t>
      </w:r>
      <w:r w:rsidR="00B54192" w:rsidRPr="00E87568">
        <w:rPr>
          <w:rFonts w:ascii="Tahoma" w:hAnsi="Tahoma" w:cs="Tahoma"/>
          <w:bCs/>
          <w:sz w:val="22"/>
          <w:szCs w:val="22"/>
        </w:rPr>
        <w:t xml:space="preserve">DE GOBIERNO DE TERRITORIO, NORMATIVIDAD, NOMENCLATURA, DE MERCADOS Y COMERCIO EN VÍA PÚBLICA, </w:t>
      </w:r>
      <w:bookmarkEnd w:id="3"/>
      <w:r w:rsidR="00555D8B" w:rsidRPr="00E87568">
        <w:rPr>
          <w:rFonts w:ascii="Tahoma" w:hAnsi="Tahoma" w:cs="Tahoma"/>
          <w:bCs/>
          <w:sz w:val="22"/>
          <w:szCs w:val="22"/>
        </w:rPr>
        <w:t xml:space="preserve">MEDIANTE EL QUE DETERMINA </w:t>
      </w:r>
      <w:r w:rsidR="00CA7151" w:rsidRPr="00E87568">
        <w:rPr>
          <w:rFonts w:ascii="Tahoma" w:hAnsi="Tahoma" w:cs="Tahoma"/>
          <w:bCs/>
          <w:sz w:val="22"/>
          <w:szCs w:val="22"/>
        </w:rPr>
        <w:t xml:space="preserve">PROCEDENTE </w:t>
      </w:r>
      <w:r w:rsidR="00B54192" w:rsidRPr="00E87568">
        <w:rPr>
          <w:rFonts w:ascii="Tahoma" w:hAnsi="Tahoma" w:cs="Tahoma"/>
          <w:bCs/>
          <w:sz w:val="22"/>
          <w:szCs w:val="22"/>
        </w:rPr>
        <w:t xml:space="preserve">APROBAR LA CESIÓN DE DERECHOS QUE OTORGA </w:t>
      </w:r>
      <w:r w:rsidR="00096F01" w:rsidRPr="00E87568">
        <w:rPr>
          <w:rFonts w:ascii="Tahoma" w:hAnsi="Tahoma" w:cs="Tahoma"/>
          <w:bCs/>
          <w:sz w:val="22"/>
          <w:szCs w:val="22"/>
        </w:rPr>
        <w:t xml:space="preserve">EL CIUDADANO PIOQUINTO JUÁREZ CORTÉS </w:t>
      </w:r>
      <w:r w:rsidR="00B54192" w:rsidRPr="00E87568">
        <w:rPr>
          <w:rFonts w:ascii="Tahoma" w:hAnsi="Tahoma" w:cs="Tahoma"/>
          <w:bCs/>
          <w:sz w:val="22"/>
          <w:szCs w:val="22"/>
        </w:rPr>
        <w:t xml:space="preserve">A FAVOR </w:t>
      </w:r>
      <w:r w:rsidR="00096F01" w:rsidRPr="00E87568">
        <w:rPr>
          <w:rFonts w:ascii="Tahoma" w:hAnsi="Tahoma" w:cs="Tahoma"/>
          <w:bCs/>
          <w:sz w:val="22"/>
          <w:szCs w:val="22"/>
        </w:rPr>
        <w:t>DEL CIUDADANO CARLOS EDUARDO JABADILLA ESCUDERO, RESPECTO DEL PUESTO FIJO NÚMERO 30, CON</w:t>
      </w:r>
      <w:r w:rsidR="00E11C39" w:rsidRPr="00E87568">
        <w:rPr>
          <w:rFonts w:ascii="Tahoma" w:hAnsi="Tahoma" w:cs="Tahoma"/>
          <w:bCs/>
          <w:sz w:val="22"/>
          <w:szCs w:val="22"/>
        </w:rPr>
        <w:t xml:space="preserve"> </w:t>
      </w:r>
      <w:r w:rsidR="00096F01" w:rsidRPr="00E87568">
        <w:rPr>
          <w:rFonts w:ascii="Tahoma" w:hAnsi="Tahoma" w:cs="Tahoma"/>
          <w:bCs/>
          <w:sz w:val="22"/>
          <w:szCs w:val="22"/>
        </w:rPr>
        <w:t>NÚMERO</w:t>
      </w:r>
      <w:r w:rsidR="00E11C39" w:rsidRPr="00E87568">
        <w:rPr>
          <w:rFonts w:ascii="Tahoma" w:hAnsi="Tahoma" w:cs="Tahoma"/>
          <w:bCs/>
          <w:sz w:val="22"/>
          <w:szCs w:val="22"/>
        </w:rPr>
        <w:t xml:space="preserve"> </w:t>
      </w:r>
      <w:r w:rsidR="00096F01" w:rsidRPr="00E87568">
        <w:rPr>
          <w:rFonts w:ascii="Tahoma" w:hAnsi="Tahoma" w:cs="Tahoma"/>
          <w:bCs/>
          <w:sz w:val="22"/>
          <w:szCs w:val="22"/>
        </w:rPr>
        <w:t xml:space="preserve">OBJETO/CONTRATO 1050000012287, CON GIRO DE </w:t>
      </w:r>
      <w:r w:rsidR="00E11C39" w:rsidRPr="00E87568">
        <w:rPr>
          <w:rFonts w:ascii="Tahoma" w:hAnsi="Tahoma" w:cs="Tahoma"/>
          <w:bCs/>
          <w:sz w:val="22"/>
          <w:szCs w:val="22"/>
        </w:rPr>
        <w:t>“</w:t>
      </w:r>
      <w:r w:rsidR="00096F01" w:rsidRPr="00E87568">
        <w:rPr>
          <w:rFonts w:ascii="Tahoma" w:hAnsi="Tahoma" w:cs="Tahoma"/>
          <w:bCs/>
          <w:sz w:val="22"/>
          <w:szCs w:val="22"/>
        </w:rPr>
        <w:t>CHILES</w:t>
      </w:r>
      <w:r w:rsidR="00E11C39" w:rsidRPr="00E87568">
        <w:rPr>
          <w:rFonts w:ascii="Tahoma" w:hAnsi="Tahoma" w:cs="Tahoma"/>
          <w:bCs/>
          <w:sz w:val="22"/>
          <w:szCs w:val="22"/>
        </w:rPr>
        <w:t xml:space="preserve"> </w:t>
      </w:r>
      <w:r w:rsidR="00096F01" w:rsidRPr="00E87568">
        <w:rPr>
          <w:rFonts w:ascii="Tahoma" w:hAnsi="Tahoma" w:cs="Tahoma"/>
          <w:bCs/>
          <w:sz w:val="22"/>
          <w:szCs w:val="22"/>
        </w:rPr>
        <w:t>SECOS</w:t>
      </w:r>
      <w:r w:rsidR="00E11C39" w:rsidRPr="00E87568">
        <w:rPr>
          <w:rFonts w:ascii="Tahoma" w:hAnsi="Tahoma" w:cs="Tahoma"/>
          <w:bCs/>
          <w:sz w:val="22"/>
          <w:szCs w:val="22"/>
        </w:rPr>
        <w:t>”</w:t>
      </w:r>
      <w:r w:rsidR="00096F01" w:rsidRPr="00E87568">
        <w:rPr>
          <w:rFonts w:ascii="Tahoma" w:hAnsi="Tahoma" w:cs="Tahoma"/>
          <w:bCs/>
          <w:sz w:val="22"/>
          <w:szCs w:val="22"/>
        </w:rPr>
        <w:t xml:space="preserve">, UBICADO EN EL SECTOR 1, </w:t>
      </w:r>
      <w:r w:rsidR="00B54192" w:rsidRPr="00E87568">
        <w:rPr>
          <w:rFonts w:ascii="Tahoma" w:hAnsi="Tahoma" w:cs="Tahoma"/>
          <w:bCs/>
          <w:sz w:val="22"/>
          <w:szCs w:val="22"/>
        </w:rPr>
        <w:t>ZONA TIANGUIS DEL MERCADO</w:t>
      </w:r>
      <w:r w:rsidR="00E11C39" w:rsidRPr="00E87568">
        <w:rPr>
          <w:rFonts w:ascii="Tahoma" w:hAnsi="Tahoma" w:cs="Tahoma"/>
          <w:bCs/>
          <w:sz w:val="22"/>
          <w:szCs w:val="22"/>
        </w:rPr>
        <w:t xml:space="preserve"> DE ABASTO</w:t>
      </w:r>
      <w:r w:rsidR="00B54192" w:rsidRPr="00E87568">
        <w:rPr>
          <w:rFonts w:ascii="Tahoma" w:hAnsi="Tahoma" w:cs="Tahoma"/>
          <w:bCs/>
          <w:sz w:val="22"/>
          <w:szCs w:val="22"/>
        </w:rPr>
        <w:t xml:space="preserve"> “MARGARITA MAZA DE JUÁREZ, EN TÉRMINOS DE LO ESTABLECIDO EN LOS CONSIDERANDOS SEGUNDO Y TERCERO DEL DICTAMEN. </w:t>
      </w:r>
    </w:p>
    <w:p w14:paraId="64256C41" w14:textId="466C4A6A" w:rsidR="00D23BE7" w:rsidRPr="00E87568" w:rsidRDefault="00D23BE7" w:rsidP="001B40EC">
      <w:pPr>
        <w:rPr>
          <w:rFonts w:ascii="Tahoma" w:hAnsi="Tahoma" w:cs="Tahoma"/>
          <w:b/>
          <w:sz w:val="22"/>
          <w:szCs w:val="22"/>
        </w:rPr>
      </w:pPr>
    </w:p>
    <w:p w14:paraId="14F26913" w14:textId="421094FE" w:rsidR="005B11A1" w:rsidRPr="00E87568" w:rsidRDefault="008E1A23" w:rsidP="001B40EC">
      <w:pPr>
        <w:jc w:val="both"/>
        <w:rPr>
          <w:rFonts w:ascii="Tahoma" w:hAnsi="Tahoma" w:cs="Tahoma"/>
          <w:bCs/>
          <w:sz w:val="22"/>
          <w:szCs w:val="22"/>
        </w:rPr>
      </w:pPr>
      <w:r w:rsidRPr="00E87568">
        <w:rPr>
          <w:rFonts w:ascii="Tahoma" w:hAnsi="Tahoma" w:cs="Tahoma"/>
          <w:b/>
          <w:sz w:val="22"/>
          <w:szCs w:val="22"/>
        </w:rPr>
        <w:t>2.</w:t>
      </w:r>
      <w:r w:rsidRPr="00E87568">
        <w:rPr>
          <w:rFonts w:ascii="Tahoma" w:hAnsi="Tahoma" w:cs="Tahoma"/>
          <w:bCs/>
          <w:sz w:val="22"/>
          <w:szCs w:val="22"/>
        </w:rPr>
        <w:t xml:space="preserve"> </w:t>
      </w:r>
      <w:bookmarkStart w:id="7" w:name="_Hlk190943962"/>
      <w:r w:rsidR="00B54192" w:rsidRPr="00E87568">
        <w:rPr>
          <w:rFonts w:ascii="Tahoma" w:hAnsi="Tahoma" w:cs="Tahoma"/>
          <w:bCs/>
          <w:sz w:val="22"/>
          <w:szCs w:val="22"/>
        </w:rPr>
        <w:t xml:space="preserve">DICTAMEN CON NÚMERO </w:t>
      </w:r>
      <w:proofErr w:type="spellStart"/>
      <w:r w:rsidR="00B54192" w:rsidRPr="00E87568">
        <w:rPr>
          <w:rFonts w:ascii="Tahoma" w:hAnsi="Tahoma" w:cs="Tahoma"/>
          <w:b/>
          <w:sz w:val="22"/>
          <w:szCs w:val="22"/>
        </w:rPr>
        <w:t>CGTNNMyCVP</w:t>
      </w:r>
      <w:proofErr w:type="spellEnd"/>
      <w:r w:rsidR="00B54192" w:rsidRPr="00E87568">
        <w:rPr>
          <w:rFonts w:ascii="Tahoma" w:hAnsi="Tahoma" w:cs="Tahoma"/>
          <w:b/>
          <w:sz w:val="22"/>
          <w:szCs w:val="22"/>
        </w:rPr>
        <w:t>/006/2025</w:t>
      </w:r>
      <w:r w:rsidR="00B54192" w:rsidRPr="00E87568">
        <w:rPr>
          <w:rFonts w:ascii="Tahoma" w:hAnsi="Tahoma" w:cs="Tahoma"/>
          <w:bCs/>
          <w:sz w:val="22"/>
          <w:szCs w:val="22"/>
        </w:rPr>
        <w:t xml:space="preserve">, DE FECHA 18 DE FEBRERO DE 2025, EMITIDO POR LA COMISIÓN DE GOBIERNO DE TERRITORIO, NORMATIVIDAD, NOMENCLATURA, DE MERCADOS Y COMERCIO EN VÍA PÚBLICA, MEDIANTE EL QUE DETERMINA PROCEDENTE APROBAR LA CESIÓN DE DERECHOS QUE OTORGA LA CIUDADANA VICTORIA LÓPEZ CRUZ A FAVOR DE LA CIUDADANA MARÍA ISABEL </w:t>
      </w:r>
      <w:r w:rsidR="00B54192" w:rsidRPr="00E87568">
        <w:rPr>
          <w:rFonts w:ascii="Tahoma" w:hAnsi="Tahoma" w:cs="Tahoma"/>
          <w:bCs/>
          <w:sz w:val="22"/>
          <w:szCs w:val="22"/>
        </w:rPr>
        <w:lastRenderedPageBreak/>
        <w:t>BUSTAMANTE LÓPEZ, RESPECTO DEL PUESTO S/N, CON NÚMERO OBJETO/CONTRATO 1050000003614, CON GIRO DE FRUTAS Y FRUTAS Y LEGUMBRES, UBICADO EN EL SECTOR 3, ZONA TIANGUIS DEL MERCADO “MARGARITA MAZA DE JUÁREZ, EN TÉRMINOS DE LO ESTABLECIDO EN LOS CONSIDERANDOS SEGUNDO Y TERCERO DEL DICTAMEN.</w:t>
      </w:r>
    </w:p>
    <w:bookmarkEnd w:id="7"/>
    <w:p w14:paraId="55EC3273" w14:textId="6158557E" w:rsidR="00EA7F92" w:rsidRPr="00E87568" w:rsidRDefault="00EA7F92" w:rsidP="001B40EC">
      <w:pPr>
        <w:jc w:val="both"/>
        <w:rPr>
          <w:rFonts w:ascii="Tahoma" w:hAnsi="Tahoma" w:cs="Tahoma"/>
          <w:b/>
          <w:sz w:val="22"/>
          <w:szCs w:val="22"/>
        </w:rPr>
      </w:pPr>
    </w:p>
    <w:p w14:paraId="4048EE01" w14:textId="1130A32D" w:rsidR="00EA7F92" w:rsidRPr="00E87568" w:rsidRDefault="00EA7F92" w:rsidP="001B40EC">
      <w:pPr>
        <w:jc w:val="both"/>
        <w:rPr>
          <w:rFonts w:ascii="Tahoma" w:hAnsi="Tahoma" w:cs="Tahoma"/>
          <w:b/>
          <w:sz w:val="22"/>
          <w:szCs w:val="22"/>
        </w:rPr>
      </w:pPr>
      <w:r w:rsidRPr="00E87568">
        <w:rPr>
          <w:rFonts w:ascii="Tahoma" w:hAnsi="Tahoma" w:cs="Tahoma"/>
          <w:b/>
          <w:sz w:val="22"/>
          <w:szCs w:val="22"/>
        </w:rPr>
        <w:t>3.</w:t>
      </w:r>
      <w:r w:rsidRPr="00E87568">
        <w:rPr>
          <w:rFonts w:ascii="Tahoma" w:hAnsi="Tahoma" w:cs="Tahoma"/>
          <w:bCs/>
          <w:sz w:val="22"/>
          <w:szCs w:val="22"/>
        </w:rPr>
        <w:t xml:space="preserve"> </w:t>
      </w:r>
      <w:r w:rsidR="00096F01" w:rsidRPr="00E87568">
        <w:rPr>
          <w:rFonts w:ascii="Tahoma" w:hAnsi="Tahoma" w:cs="Tahoma"/>
          <w:bCs/>
          <w:sz w:val="22"/>
          <w:szCs w:val="22"/>
        </w:rPr>
        <w:t xml:space="preserve">DICTAMEN CON NÚMERO </w:t>
      </w:r>
      <w:proofErr w:type="spellStart"/>
      <w:r w:rsidR="00096F01" w:rsidRPr="00E87568">
        <w:rPr>
          <w:rFonts w:ascii="Tahoma" w:hAnsi="Tahoma" w:cs="Tahoma"/>
          <w:b/>
          <w:sz w:val="22"/>
          <w:szCs w:val="22"/>
        </w:rPr>
        <w:t>CGTNNMyCVP</w:t>
      </w:r>
      <w:proofErr w:type="spellEnd"/>
      <w:r w:rsidR="00096F01" w:rsidRPr="00E87568">
        <w:rPr>
          <w:rFonts w:ascii="Tahoma" w:hAnsi="Tahoma" w:cs="Tahoma"/>
          <w:b/>
          <w:sz w:val="22"/>
          <w:szCs w:val="22"/>
        </w:rPr>
        <w:t>/007/2025</w:t>
      </w:r>
      <w:r w:rsidR="00096F01" w:rsidRPr="00E87568">
        <w:rPr>
          <w:rFonts w:ascii="Tahoma" w:hAnsi="Tahoma" w:cs="Tahoma"/>
          <w:bCs/>
          <w:sz w:val="22"/>
          <w:szCs w:val="22"/>
        </w:rPr>
        <w:t>, DE FECHA 18 DE FEBRERO DE 2025, EMITIDO POR LA COMISIÓN DE GOBIERNO DE TERRITORIO, NORMATIVIDAD, NOMENCLATURA, DE MERCADOS Y COMERCIO EN VÍA PÚBLICA, MEDIANTE EL QUE DETERMINA PROCEDENTE APROBAR LA CESIÓN DE DERECHOS QUE OTORGA LA CIUDADANA LOURDES ROSA MARÍA SOSA HERNÁNDEZ A FAVOR DE LA CIUDADANA LESLI ODALIS CORTES CRUZ, RESPECTO DEL PUESTO NÚMERO 280, CON NÚMERO OBJETO/CONTRATO 1050000001502, CON GIRO DE "CREMERÍA", UBICADO EN LA ZONA HÚMEDA DEL MERCADO</w:t>
      </w:r>
      <w:r w:rsidR="00FB5FA4" w:rsidRPr="00E87568">
        <w:rPr>
          <w:rFonts w:ascii="Tahoma" w:hAnsi="Tahoma" w:cs="Tahoma"/>
          <w:bCs/>
          <w:sz w:val="22"/>
          <w:szCs w:val="22"/>
        </w:rPr>
        <w:t xml:space="preserve"> DE ABASTO</w:t>
      </w:r>
      <w:r w:rsidR="00096F01" w:rsidRPr="00E87568">
        <w:rPr>
          <w:rFonts w:ascii="Tahoma" w:hAnsi="Tahoma" w:cs="Tahoma"/>
          <w:bCs/>
          <w:sz w:val="22"/>
          <w:szCs w:val="22"/>
        </w:rPr>
        <w:t xml:space="preserve"> “MARGARITA MAZA DE JUÁREZ, EN TÉRMINOS DE LO ESTABLECIDO EN LOS CONSIDERANDOS SEGUNDO Y TERCERO DEL DICTAMEN.</w:t>
      </w:r>
    </w:p>
    <w:p w14:paraId="14D4BC4F" w14:textId="77777777" w:rsidR="00EA7F92" w:rsidRPr="00E87568" w:rsidRDefault="00EA7F92" w:rsidP="001B40EC">
      <w:pPr>
        <w:jc w:val="both"/>
        <w:rPr>
          <w:rFonts w:ascii="Tahoma" w:hAnsi="Tahoma" w:cs="Tahoma"/>
          <w:b/>
          <w:sz w:val="22"/>
          <w:szCs w:val="22"/>
        </w:rPr>
      </w:pPr>
    </w:p>
    <w:p w14:paraId="277C0C57" w14:textId="77777777" w:rsidR="005B11A1" w:rsidRPr="00E87568" w:rsidRDefault="005B11A1" w:rsidP="001B40EC">
      <w:pPr>
        <w:rPr>
          <w:rFonts w:ascii="Tahoma" w:hAnsi="Tahoma" w:cs="Tahoma"/>
          <w:b/>
          <w:sz w:val="22"/>
          <w:szCs w:val="22"/>
        </w:rPr>
      </w:pPr>
    </w:p>
    <w:p w14:paraId="3EC83075" w14:textId="11F0B317" w:rsidR="00906E23" w:rsidRPr="00E87568" w:rsidRDefault="00906E23" w:rsidP="00906E23">
      <w:pPr>
        <w:jc w:val="both"/>
        <w:rPr>
          <w:rFonts w:ascii="Tahoma" w:hAnsi="Tahoma" w:cs="Tahoma"/>
          <w:b/>
          <w:sz w:val="22"/>
          <w:szCs w:val="22"/>
        </w:rPr>
      </w:pPr>
      <w:bookmarkStart w:id="8" w:name="_Hlk190944665"/>
      <w:r w:rsidRPr="00E87568">
        <w:rPr>
          <w:rFonts w:ascii="Tahoma" w:hAnsi="Tahoma" w:cs="Tahoma"/>
          <w:b/>
          <w:sz w:val="22"/>
          <w:szCs w:val="22"/>
        </w:rPr>
        <w:t>4.</w:t>
      </w:r>
      <w:r w:rsidRPr="00E87568">
        <w:rPr>
          <w:rFonts w:ascii="Tahoma" w:hAnsi="Tahoma" w:cs="Tahoma"/>
          <w:bCs/>
          <w:sz w:val="22"/>
          <w:szCs w:val="22"/>
        </w:rPr>
        <w:t xml:space="preserve"> DICTAMEN CON NÚMERO </w:t>
      </w:r>
      <w:proofErr w:type="spellStart"/>
      <w:r w:rsidRPr="00E87568">
        <w:rPr>
          <w:rFonts w:ascii="Tahoma" w:hAnsi="Tahoma" w:cs="Tahoma"/>
          <w:b/>
          <w:sz w:val="22"/>
          <w:szCs w:val="22"/>
        </w:rPr>
        <w:t>CGTNNMyCVP</w:t>
      </w:r>
      <w:proofErr w:type="spellEnd"/>
      <w:r w:rsidRPr="00E87568">
        <w:rPr>
          <w:rFonts w:ascii="Tahoma" w:hAnsi="Tahoma" w:cs="Tahoma"/>
          <w:b/>
          <w:sz w:val="22"/>
          <w:szCs w:val="22"/>
        </w:rPr>
        <w:t>/008/2025</w:t>
      </w:r>
      <w:r w:rsidRPr="00E87568">
        <w:rPr>
          <w:rFonts w:ascii="Tahoma" w:hAnsi="Tahoma" w:cs="Tahoma"/>
          <w:bCs/>
          <w:sz w:val="22"/>
          <w:szCs w:val="22"/>
        </w:rPr>
        <w:t xml:space="preserve">, DE FECHA 18 DE FEBRERO DE 2025, EMITIDO POR LA COMISIÓN DE GOBIERNO DE TERRITORIO, NORMATIVIDAD, NOMENCLATURA, DE MERCADOS Y COMERCIO EN VÍA PÚBLICA, MEDIANTE EL QUE DETERMINA PROCEDENTE APROBAR LA CESIÓN DE DERECHOS QUE OTORGA LA CIUDADANA EUFEMIA SANTIAGO LUIS A FAVOR DE LA CIUDADANA ROCÍO HERNÁNDEZ VELASCO, RESPECTO DEL PUESTO NÚMERO 92 S-2, CON NÚMERO OBJETO/CONTRATO 1050000003642, CON GIRO DE "MANTELES Y ARTESANÍAS EN GENERAL", UBICADO EN EL INTERIOR DEL MERCADO </w:t>
      </w:r>
      <w:r w:rsidR="00FB5FA4" w:rsidRPr="00E87568">
        <w:rPr>
          <w:rFonts w:ascii="Tahoma" w:hAnsi="Tahoma" w:cs="Tahoma"/>
          <w:bCs/>
          <w:sz w:val="22"/>
          <w:szCs w:val="22"/>
        </w:rPr>
        <w:t>“</w:t>
      </w:r>
      <w:r w:rsidRPr="00E87568">
        <w:rPr>
          <w:rFonts w:ascii="Tahoma" w:hAnsi="Tahoma" w:cs="Tahoma"/>
          <w:bCs/>
          <w:sz w:val="22"/>
          <w:szCs w:val="22"/>
        </w:rPr>
        <w:t>BENITO JUÁREZ</w:t>
      </w:r>
      <w:r w:rsidR="00FB5FA4" w:rsidRPr="00E87568">
        <w:rPr>
          <w:rFonts w:ascii="Tahoma" w:hAnsi="Tahoma" w:cs="Tahoma"/>
          <w:bCs/>
          <w:sz w:val="22"/>
          <w:szCs w:val="22"/>
        </w:rPr>
        <w:t>”</w:t>
      </w:r>
      <w:r w:rsidRPr="00E87568">
        <w:rPr>
          <w:rFonts w:ascii="Tahoma" w:hAnsi="Tahoma" w:cs="Tahoma"/>
          <w:bCs/>
          <w:sz w:val="22"/>
          <w:szCs w:val="22"/>
        </w:rPr>
        <w:t>, EN TÉRMINOS DE LO ESTABLECIDO EN LOS CONSIDERANDOS SEGUNDO Y TERCERO DEL DICTAMEN.</w:t>
      </w:r>
    </w:p>
    <w:bookmarkEnd w:id="8"/>
    <w:p w14:paraId="5EFF839F" w14:textId="77777777" w:rsidR="00906E23" w:rsidRPr="00E87568" w:rsidRDefault="00906E23" w:rsidP="001B40EC">
      <w:pPr>
        <w:rPr>
          <w:rFonts w:ascii="Tahoma" w:hAnsi="Tahoma" w:cs="Tahoma"/>
          <w:b/>
          <w:sz w:val="22"/>
          <w:szCs w:val="22"/>
        </w:rPr>
      </w:pPr>
    </w:p>
    <w:p w14:paraId="410AB5BE" w14:textId="54B763B3" w:rsidR="00906E23" w:rsidRPr="00E87568" w:rsidRDefault="00906E23" w:rsidP="00906E23">
      <w:pPr>
        <w:jc w:val="both"/>
        <w:rPr>
          <w:rFonts w:ascii="Tahoma" w:hAnsi="Tahoma" w:cs="Tahoma"/>
          <w:bCs/>
          <w:sz w:val="22"/>
          <w:szCs w:val="22"/>
        </w:rPr>
      </w:pPr>
      <w:r w:rsidRPr="00E87568">
        <w:rPr>
          <w:rFonts w:ascii="Tahoma" w:hAnsi="Tahoma" w:cs="Tahoma"/>
          <w:b/>
          <w:sz w:val="22"/>
          <w:szCs w:val="22"/>
        </w:rPr>
        <w:t>5.</w:t>
      </w:r>
      <w:r w:rsidRPr="00E87568">
        <w:rPr>
          <w:rFonts w:ascii="Tahoma" w:hAnsi="Tahoma" w:cs="Tahoma"/>
          <w:bCs/>
          <w:sz w:val="22"/>
          <w:szCs w:val="22"/>
        </w:rPr>
        <w:t xml:space="preserve"> DICTAMEN CON NÚMERO </w:t>
      </w:r>
      <w:proofErr w:type="spellStart"/>
      <w:r w:rsidRPr="00E87568">
        <w:rPr>
          <w:rFonts w:ascii="Tahoma" w:hAnsi="Tahoma" w:cs="Tahoma"/>
          <w:b/>
          <w:sz w:val="22"/>
          <w:szCs w:val="22"/>
        </w:rPr>
        <w:t>CGTNNMyCVP</w:t>
      </w:r>
      <w:proofErr w:type="spellEnd"/>
      <w:r w:rsidRPr="00E87568">
        <w:rPr>
          <w:rFonts w:ascii="Tahoma" w:hAnsi="Tahoma" w:cs="Tahoma"/>
          <w:b/>
          <w:sz w:val="22"/>
          <w:szCs w:val="22"/>
        </w:rPr>
        <w:t>/009/2025</w:t>
      </w:r>
      <w:r w:rsidRPr="00E87568">
        <w:rPr>
          <w:rFonts w:ascii="Tahoma" w:hAnsi="Tahoma" w:cs="Tahoma"/>
          <w:bCs/>
          <w:sz w:val="22"/>
          <w:szCs w:val="22"/>
        </w:rPr>
        <w:t xml:space="preserve">, DE FECHA 18 DE FEBRERO DE 2025, EMITIDO POR LA COMISIÓN DE GOBIERNO DE TERRITORIO, NORMATIVIDAD, NOMENCLATURA, DE MERCADOS Y COMERCIO EN VÍA PÚBLICA, MEDIANTE EL QUE DETERMINA PROCEDENTE APROBAR LA CESIÓN DE DERECHOS QUE OTORGA </w:t>
      </w:r>
      <w:r w:rsidR="0059061D" w:rsidRPr="00E87568">
        <w:rPr>
          <w:rFonts w:ascii="Tahoma" w:hAnsi="Tahoma" w:cs="Tahoma"/>
          <w:bCs/>
          <w:sz w:val="22"/>
          <w:szCs w:val="22"/>
        </w:rPr>
        <w:t>EL CIUDADANO RICARDO ALEJANDRO AGUSTÍN AGUILAR HERNÁNDEZ A FAVOR DE LA CIUDADANA HERMELINDA HERNÁNDEZ SÁNCHEZ</w:t>
      </w:r>
      <w:r w:rsidRPr="00E87568">
        <w:rPr>
          <w:rFonts w:ascii="Tahoma" w:hAnsi="Tahoma" w:cs="Tahoma"/>
          <w:bCs/>
          <w:sz w:val="22"/>
          <w:szCs w:val="22"/>
        </w:rPr>
        <w:t xml:space="preserve">, RESPECTO DEL PUESTO NÚMERO </w:t>
      </w:r>
      <w:r w:rsidR="00963D6A" w:rsidRPr="00E87568">
        <w:rPr>
          <w:rFonts w:ascii="Tahoma" w:hAnsi="Tahoma" w:cs="Tahoma"/>
          <w:bCs/>
          <w:sz w:val="22"/>
          <w:szCs w:val="22"/>
        </w:rPr>
        <w:t>140</w:t>
      </w:r>
      <w:r w:rsidRPr="00E87568">
        <w:rPr>
          <w:rFonts w:ascii="Tahoma" w:hAnsi="Tahoma" w:cs="Tahoma"/>
          <w:bCs/>
          <w:sz w:val="22"/>
          <w:szCs w:val="22"/>
        </w:rPr>
        <w:t xml:space="preserve">, CON NÚMERO OBJETO/CONTRATO </w:t>
      </w:r>
      <w:r w:rsidR="00963D6A" w:rsidRPr="00E87568">
        <w:rPr>
          <w:rFonts w:ascii="Tahoma" w:hAnsi="Tahoma" w:cs="Tahoma"/>
          <w:bCs/>
          <w:sz w:val="22"/>
          <w:szCs w:val="22"/>
        </w:rPr>
        <w:t>1050000006037</w:t>
      </w:r>
      <w:r w:rsidRPr="00E87568">
        <w:rPr>
          <w:rFonts w:ascii="Tahoma" w:hAnsi="Tahoma" w:cs="Tahoma"/>
          <w:bCs/>
          <w:sz w:val="22"/>
          <w:szCs w:val="22"/>
        </w:rPr>
        <w:t>, CON GIRO DE "</w:t>
      </w:r>
      <w:r w:rsidR="00963D6A" w:rsidRPr="00E87568">
        <w:rPr>
          <w:rFonts w:ascii="Tahoma" w:hAnsi="Tahoma" w:cs="Tahoma"/>
          <w:bCs/>
          <w:sz w:val="22"/>
          <w:szCs w:val="22"/>
        </w:rPr>
        <w:t>FRUTAS</w:t>
      </w:r>
      <w:r w:rsidR="00E11C39" w:rsidRPr="00E87568">
        <w:rPr>
          <w:rFonts w:ascii="Tahoma" w:hAnsi="Tahoma" w:cs="Tahoma"/>
          <w:bCs/>
          <w:sz w:val="22"/>
          <w:szCs w:val="22"/>
        </w:rPr>
        <w:t xml:space="preserve"> </w:t>
      </w:r>
      <w:r w:rsidR="00963D6A" w:rsidRPr="00E87568">
        <w:rPr>
          <w:rFonts w:ascii="Tahoma" w:hAnsi="Tahoma" w:cs="Tahoma"/>
          <w:bCs/>
          <w:sz w:val="22"/>
          <w:szCs w:val="22"/>
        </w:rPr>
        <w:t>Y</w:t>
      </w:r>
      <w:r w:rsidR="00E11C39" w:rsidRPr="00E87568">
        <w:rPr>
          <w:rFonts w:ascii="Tahoma" w:hAnsi="Tahoma" w:cs="Tahoma"/>
          <w:bCs/>
          <w:sz w:val="22"/>
          <w:szCs w:val="22"/>
        </w:rPr>
        <w:t xml:space="preserve"> </w:t>
      </w:r>
      <w:r w:rsidR="00963D6A" w:rsidRPr="00E87568">
        <w:rPr>
          <w:rFonts w:ascii="Tahoma" w:hAnsi="Tahoma" w:cs="Tahoma"/>
          <w:bCs/>
          <w:sz w:val="22"/>
          <w:szCs w:val="22"/>
        </w:rPr>
        <w:t>LEGUMBRES</w:t>
      </w:r>
      <w:r w:rsidRPr="00E87568">
        <w:rPr>
          <w:rFonts w:ascii="Tahoma" w:hAnsi="Tahoma" w:cs="Tahoma"/>
          <w:bCs/>
          <w:sz w:val="22"/>
          <w:szCs w:val="22"/>
        </w:rPr>
        <w:t xml:space="preserve">", UBICADO EN </w:t>
      </w:r>
      <w:r w:rsidR="0067518A">
        <w:rPr>
          <w:rFonts w:ascii="Tahoma" w:hAnsi="Tahoma" w:cs="Tahoma"/>
          <w:bCs/>
          <w:sz w:val="22"/>
          <w:szCs w:val="22"/>
        </w:rPr>
        <w:t xml:space="preserve">EL </w:t>
      </w:r>
      <w:r w:rsidR="00963D6A" w:rsidRPr="00E87568">
        <w:rPr>
          <w:rFonts w:ascii="Tahoma" w:hAnsi="Tahoma" w:cs="Tahoma"/>
          <w:bCs/>
          <w:sz w:val="22"/>
          <w:szCs w:val="22"/>
        </w:rPr>
        <w:t>SECTOR 1 SECCIÓN B DEL MERCADO</w:t>
      </w:r>
      <w:r w:rsidR="00FB5FA4" w:rsidRPr="00E87568">
        <w:rPr>
          <w:rFonts w:ascii="Tahoma" w:hAnsi="Tahoma" w:cs="Tahoma"/>
          <w:bCs/>
          <w:sz w:val="22"/>
          <w:szCs w:val="22"/>
        </w:rPr>
        <w:t xml:space="preserve"> DE ABASTO</w:t>
      </w:r>
      <w:r w:rsidR="00963D6A" w:rsidRPr="00E87568">
        <w:rPr>
          <w:rFonts w:ascii="Tahoma" w:hAnsi="Tahoma" w:cs="Tahoma"/>
          <w:bCs/>
          <w:sz w:val="22"/>
          <w:szCs w:val="22"/>
        </w:rPr>
        <w:t xml:space="preserve"> “MARGARITA MAZA DE JUÁREZ, EN TÉRMINOS DE LO ESTABLECIDO EN LOS CONSIDERANDOS SEGUNDO Y TERCERO DEL DICTAMEN.</w:t>
      </w:r>
    </w:p>
    <w:p w14:paraId="46143C07" w14:textId="114FA400" w:rsidR="00F4022D" w:rsidRPr="00E87568" w:rsidRDefault="00F4022D" w:rsidP="00906E23">
      <w:pPr>
        <w:jc w:val="both"/>
        <w:rPr>
          <w:rFonts w:ascii="Tahoma" w:hAnsi="Tahoma" w:cs="Tahoma"/>
          <w:bCs/>
          <w:sz w:val="22"/>
          <w:szCs w:val="22"/>
        </w:rPr>
      </w:pPr>
    </w:p>
    <w:p w14:paraId="10688AD1" w14:textId="30888C90" w:rsidR="00F4022D" w:rsidRPr="00E87568" w:rsidRDefault="00F4022D" w:rsidP="00F4022D">
      <w:pPr>
        <w:jc w:val="both"/>
        <w:rPr>
          <w:rFonts w:ascii="Tahoma" w:hAnsi="Tahoma" w:cs="Tahoma"/>
          <w:b/>
          <w:sz w:val="22"/>
          <w:szCs w:val="22"/>
        </w:rPr>
      </w:pPr>
      <w:r w:rsidRPr="00E87568">
        <w:rPr>
          <w:rFonts w:ascii="Tahoma" w:hAnsi="Tahoma" w:cs="Tahoma"/>
          <w:b/>
          <w:sz w:val="22"/>
          <w:szCs w:val="22"/>
        </w:rPr>
        <w:t>6.</w:t>
      </w:r>
      <w:r w:rsidRPr="00E87568">
        <w:rPr>
          <w:rFonts w:ascii="Tahoma" w:hAnsi="Tahoma" w:cs="Tahoma"/>
          <w:bCs/>
          <w:sz w:val="22"/>
          <w:szCs w:val="22"/>
        </w:rPr>
        <w:t xml:space="preserve"> DICTAMEN CON NÚMERO </w:t>
      </w:r>
      <w:proofErr w:type="spellStart"/>
      <w:r w:rsidRPr="00E87568">
        <w:rPr>
          <w:rFonts w:ascii="Tahoma" w:hAnsi="Tahoma" w:cs="Tahoma"/>
          <w:b/>
          <w:sz w:val="22"/>
          <w:szCs w:val="22"/>
        </w:rPr>
        <w:t>CGTNNMyCVP</w:t>
      </w:r>
      <w:proofErr w:type="spellEnd"/>
      <w:r w:rsidRPr="00E87568">
        <w:rPr>
          <w:rFonts w:ascii="Tahoma" w:hAnsi="Tahoma" w:cs="Tahoma"/>
          <w:b/>
          <w:sz w:val="22"/>
          <w:szCs w:val="22"/>
        </w:rPr>
        <w:t>/010/2025</w:t>
      </w:r>
      <w:r w:rsidRPr="00E87568">
        <w:rPr>
          <w:rFonts w:ascii="Tahoma" w:hAnsi="Tahoma" w:cs="Tahoma"/>
          <w:bCs/>
          <w:sz w:val="22"/>
          <w:szCs w:val="22"/>
        </w:rPr>
        <w:t xml:space="preserve">, DE FECHA 18 DE FEBRERO DE 2025, EMITIDO POR LA COMISIÓN DE GOBIERNO DE TERRITORIO, NORMATIVIDAD, NOMENCLATURA, DE MERCADOS Y COMERCIO EN VÍA PÚBLICA, MEDIANTE EL QUE DETERMINA PROCEDENTE APROBAR LA CESIÓN DE DERECHOS QUE OTORGA LA CIUDADANA </w:t>
      </w:r>
      <w:r w:rsidR="00CA3309" w:rsidRPr="00E87568">
        <w:rPr>
          <w:rFonts w:ascii="Tahoma" w:hAnsi="Tahoma" w:cs="Tahoma"/>
          <w:bCs/>
          <w:sz w:val="22"/>
          <w:szCs w:val="22"/>
        </w:rPr>
        <w:t xml:space="preserve">FILOMENA JULIÁN SANTIAGO </w:t>
      </w:r>
      <w:r w:rsidRPr="00E87568">
        <w:rPr>
          <w:rFonts w:ascii="Tahoma" w:hAnsi="Tahoma" w:cs="Tahoma"/>
          <w:bCs/>
          <w:sz w:val="22"/>
          <w:szCs w:val="22"/>
        </w:rPr>
        <w:t xml:space="preserve">A FAVOR DE LA CIUDADANA CAMERINA SANTIAGO LUIS, RESPECTO DEL </w:t>
      </w:r>
      <w:r w:rsidR="00FB5FA4" w:rsidRPr="00E87568">
        <w:rPr>
          <w:rFonts w:ascii="Tahoma" w:hAnsi="Tahoma" w:cs="Tahoma"/>
          <w:bCs/>
          <w:sz w:val="22"/>
          <w:szCs w:val="22"/>
        </w:rPr>
        <w:t>PUESTO FIJO 59, DOBLE,</w:t>
      </w:r>
      <w:r w:rsidR="00E11C39" w:rsidRPr="00E87568">
        <w:rPr>
          <w:rFonts w:ascii="Tahoma" w:hAnsi="Tahoma" w:cs="Tahoma"/>
          <w:bCs/>
          <w:sz w:val="22"/>
          <w:szCs w:val="22"/>
        </w:rPr>
        <w:t xml:space="preserve"> </w:t>
      </w:r>
      <w:r w:rsidR="00FB5FA4" w:rsidRPr="00E87568">
        <w:rPr>
          <w:rFonts w:ascii="Tahoma" w:hAnsi="Tahoma" w:cs="Tahoma"/>
          <w:bCs/>
          <w:sz w:val="22"/>
          <w:szCs w:val="22"/>
        </w:rPr>
        <w:t>ZONA MERCADERES, CON OBJETO CONTRATO NÚMERO 1050000004869, CON GIRO DE</w:t>
      </w:r>
      <w:r w:rsidRPr="00E87568">
        <w:rPr>
          <w:rFonts w:ascii="Tahoma" w:hAnsi="Tahoma" w:cs="Tahoma"/>
          <w:bCs/>
          <w:sz w:val="22"/>
          <w:szCs w:val="22"/>
        </w:rPr>
        <w:t xml:space="preserve"> “ARTÍCULOS DE IMPORTACIÓN”, UBICADO EN EL </w:t>
      </w:r>
      <w:bookmarkStart w:id="9" w:name="_Hlk190945725"/>
      <w:r w:rsidRPr="00E87568">
        <w:rPr>
          <w:rFonts w:ascii="Tahoma" w:hAnsi="Tahoma" w:cs="Tahoma"/>
          <w:bCs/>
          <w:sz w:val="22"/>
          <w:szCs w:val="22"/>
        </w:rPr>
        <w:t xml:space="preserve">MERCADO DE ABASTO </w:t>
      </w:r>
      <w:bookmarkEnd w:id="9"/>
      <w:r w:rsidRPr="00E87568">
        <w:rPr>
          <w:rFonts w:ascii="Tahoma" w:hAnsi="Tahoma" w:cs="Tahoma"/>
          <w:bCs/>
          <w:sz w:val="22"/>
          <w:szCs w:val="22"/>
        </w:rPr>
        <w:t xml:space="preserve">“MARGARITA MAZA DE JUÁREZ, </w:t>
      </w:r>
      <w:r w:rsidRPr="00E87568">
        <w:rPr>
          <w:rFonts w:ascii="Tahoma" w:hAnsi="Tahoma" w:cs="Tahoma"/>
          <w:bCs/>
          <w:sz w:val="22"/>
          <w:szCs w:val="22"/>
        </w:rPr>
        <w:lastRenderedPageBreak/>
        <w:t>EN TÉRMINOS DE LO ESTABLECIDO EN LOS CONSIDERANDOS SEGUNDO Y TERCERO DEL DICTAMEN.</w:t>
      </w:r>
    </w:p>
    <w:p w14:paraId="3753441B" w14:textId="77777777" w:rsidR="00F4022D" w:rsidRPr="00E87568" w:rsidRDefault="00F4022D" w:rsidP="00906E23">
      <w:pPr>
        <w:jc w:val="both"/>
        <w:rPr>
          <w:rFonts w:ascii="Tahoma" w:hAnsi="Tahoma" w:cs="Tahoma"/>
          <w:b/>
          <w:sz w:val="22"/>
          <w:szCs w:val="22"/>
        </w:rPr>
      </w:pPr>
    </w:p>
    <w:p w14:paraId="6EF38680" w14:textId="67827BD5" w:rsidR="00E107BA" w:rsidRPr="00E87568" w:rsidRDefault="00E107BA" w:rsidP="00E107BA">
      <w:pPr>
        <w:jc w:val="both"/>
        <w:rPr>
          <w:rFonts w:ascii="Tahoma" w:hAnsi="Tahoma" w:cs="Tahoma"/>
          <w:b/>
          <w:sz w:val="22"/>
          <w:szCs w:val="22"/>
        </w:rPr>
      </w:pPr>
      <w:r w:rsidRPr="00E87568">
        <w:rPr>
          <w:rFonts w:ascii="Tahoma" w:hAnsi="Tahoma" w:cs="Tahoma"/>
          <w:b/>
          <w:sz w:val="22"/>
          <w:szCs w:val="22"/>
        </w:rPr>
        <w:t>7.</w:t>
      </w:r>
      <w:r w:rsidRPr="00E87568">
        <w:rPr>
          <w:rFonts w:ascii="Tahoma" w:hAnsi="Tahoma" w:cs="Tahoma"/>
          <w:bCs/>
          <w:sz w:val="22"/>
          <w:szCs w:val="22"/>
        </w:rPr>
        <w:t xml:space="preserve"> DICTAMEN CON NÚMERO </w:t>
      </w:r>
      <w:proofErr w:type="spellStart"/>
      <w:r w:rsidRPr="00E87568">
        <w:rPr>
          <w:rFonts w:ascii="Tahoma" w:hAnsi="Tahoma" w:cs="Tahoma"/>
          <w:b/>
          <w:sz w:val="22"/>
          <w:szCs w:val="22"/>
        </w:rPr>
        <w:t>CGTNNMyCVP</w:t>
      </w:r>
      <w:proofErr w:type="spellEnd"/>
      <w:r w:rsidRPr="00E87568">
        <w:rPr>
          <w:rFonts w:ascii="Tahoma" w:hAnsi="Tahoma" w:cs="Tahoma"/>
          <w:b/>
          <w:sz w:val="22"/>
          <w:szCs w:val="22"/>
        </w:rPr>
        <w:t>/011/2025</w:t>
      </w:r>
      <w:r w:rsidRPr="00E87568">
        <w:rPr>
          <w:rFonts w:ascii="Tahoma" w:hAnsi="Tahoma" w:cs="Tahoma"/>
          <w:bCs/>
          <w:sz w:val="22"/>
          <w:szCs w:val="22"/>
        </w:rPr>
        <w:t>, DE FECHA 18 DE FEBRERO DE 2025, EMITIDO POR LA COMISIÓN DE GOBIERNO DE TERRITORIO, NORMATIVIDAD, NOMENCLATURA, DE MERCADOS Y COMERCIO EN VÍA PÚBLICA, MEDIANTE EL QUE DETERMINA PROCEDENTE APROBAR LA CESIÓN DE DERECHOS QUE OTORGA LA CIUDADANA SILVIA</w:t>
      </w:r>
      <w:r w:rsidR="00E11C39" w:rsidRPr="00E87568">
        <w:rPr>
          <w:rFonts w:ascii="Tahoma" w:hAnsi="Tahoma" w:cs="Tahoma"/>
          <w:bCs/>
          <w:sz w:val="22"/>
          <w:szCs w:val="22"/>
        </w:rPr>
        <w:t xml:space="preserve"> </w:t>
      </w:r>
      <w:r w:rsidRPr="00E87568">
        <w:rPr>
          <w:rFonts w:ascii="Tahoma" w:hAnsi="Tahoma" w:cs="Tahoma"/>
          <w:bCs/>
          <w:sz w:val="22"/>
          <w:szCs w:val="22"/>
        </w:rPr>
        <w:t>PÉREZ</w:t>
      </w:r>
      <w:r w:rsidR="00E11C39" w:rsidRPr="00E87568">
        <w:rPr>
          <w:rFonts w:ascii="Tahoma" w:hAnsi="Tahoma" w:cs="Tahoma"/>
          <w:bCs/>
          <w:sz w:val="22"/>
          <w:szCs w:val="22"/>
        </w:rPr>
        <w:t xml:space="preserve"> </w:t>
      </w:r>
      <w:r w:rsidRPr="00E87568">
        <w:rPr>
          <w:rFonts w:ascii="Tahoma" w:hAnsi="Tahoma" w:cs="Tahoma"/>
          <w:bCs/>
          <w:sz w:val="22"/>
          <w:szCs w:val="22"/>
        </w:rPr>
        <w:t>CORTÉS A FAVOR DE LA CIUDADANA FRANCISCA</w:t>
      </w:r>
      <w:r w:rsidR="00E11C39" w:rsidRPr="00E87568">
        <w:rPr>
          <w:rFonts w:ascii="Tahoma" w:hAnsi="Tahoma" w:cs="Tahoma"/>
          <w:bCs/>
          <w:sz w:val="22"/>
          <w:szCs w:val="22"/>
        </w:rPr>
        <w:t xml:space="preserve"> </w:t>
      </w:r>
      <w:r w:rsidRPr="00E87568">
        <w:rPr>
          <w:rFonts w:ascii="Tahoma" w:hAnsi="Tahoma" w:cs="Tahoma"/>
          <w:bCs/>
          <w:sz w:val="22"/>
          <w:szCs w:val="22"/>
        </w:rPr>
        <w:t>RIVERA</w:t>
      </w:r>
      <w:r w:rsidR="00E11C39" w:rsidRPr="00E87568">
        <w:rPr>
          <w:rFonts w:ascii="Tahoma" w:hAnsi="Tahoma" w:cs="Tahoma"/>
          <w:bCs/>
          <w:sz w:val="22"/>
          <w:szCs w:val="22"/>
        </w:rPr>
        <w:t xml:space="preserve"> </w:t>
      </w:r>
      <w:r w:rsidRPr="00E87568">
        <w:rPr>
          <w:rFonts w:ascii="Tahoma" w:hAnsi="Tahoma" w:cs="Tahoma"/>
          <w:bCs/>
          <w:sz w:val="22"/>
          <w:szCs w:val="22"/>
        </w:rPr>
        <w:t>SANTIAGO, RESPECTO DEL PUESTO</w:t>
      </w:r>
      <w:r w:rsidR="00F37341">
        <w:rPr>
          <w:rFonts w:ascii="Tahoma" w:hAnsi="Tahoma" w:cs="Tahoma"/>
          <w:bCs/>
          <w:sz w:val="22"/>
          <w:szCs w:val="22"/>
        </w:rPr>
        <w:t xml:space="preserve"> FIJO</w:t>
      </w:r>
      <w:r w:rsidRPr="00E87568">
        <w:rPr>
          <w:rFonts w:ascii="Tahoma" w:hAnsi="Tahoma" w:cs="Tahoma"/>
          <w:bCs/>
          <w:sz w:val="22"/>
          <w:szCs w:val="22"/>
        </w:rPr>
        <w:t xml:space="preserve"> NÚMERO 157, CON NÚMERO </w:t>
      </w:r>
      <w:r w:rsidR="00FB5FA4" w:rsidRPr="00E87568">
        <w:rPr>
          <w:rFonts w:ascii="Tahoma" w:hAnsi="Tahoma" w:cs="Tahoma"/>
          <w:bCs/>
          <w:sz w:val="22"/>
          <w:szCs w:val="22"/>
        </w:rPr>
        <w:t xml:space="preserve">OBJETO/CUENTA </w:t>
      </w:r>
      <w:r w:rsidRPr="00E87568">
        <w:rPr>
          <w:rFonts w:ascii="Tahoma" w:hAnsi="Tahoma" w:cs="Tahoma"/>
          <w:bCs/>
          <w:sz w:val="22"/>
          <w:szCs w:val="22"/>
        </w:rPr>
        <w:t xml:space="preserve">1050000010773, CON GIRO DE </w:t>
      </w:r>
      <w:r w:rsidR="00FB5FA4" w:rsidRPr="00E87568">
        <w:rPr>
          <w:rFonts w:ascii="Tahoma" w:hAnsi="Tahoma" w:cs="Tahoma"/>
          <w:bCs/>
          <w:sz w:val="22"/>
          <w:szCs w:val="22"/>
        </w:rPr>
        <w:t>“</w:t>
      </w:r>
      <w:r w:rsidRPr="00E87568">
        <w:rPr>
          <w:rFonts w:ascii="Tahoma" w:hAnsi="Tahoma" w:cs="Tahoma"/>
          <w:bCs/>
          <w:sz w:val="22"/>
          <w:szCs w:val="22"/>
        </w:rPr>
        <w:t>CASSETES Y CD'S</w:t>
      </w:r>
      <w:r w:rsidR="00FB5FA4" w:rsidRPr="00E87568">
        <w:rPr>
          <w:rFonts w:ascii="Tahoma" w:hAnsi="Tahoma" w:cs="Tahoma"/>
          <w:bCs/>
          <w:sz w:val="22"/>
          <w:szCs w:val="22"/>
        </w:rPr>
        <w:t>”</w:t>
      </w:r>
      <w:r w:rsidRPr="00E87568">
        <w:rPr>
          <w:rFonts w:ascii="Tahoma" w:hAnsi="Tahoma" w:cs="Tahoma"/>
          <w:bCs/>
          <w:sz w:val="22"/>
          <w:szCs w:val="22"/>
        </w:rPr>
        <w:t>, UBICADO EN EL MERCADO DE ABASTO “MARGARITA MAZA DE JUÁREZ, EN TÉRMINOS DE LO ESTABLECIDO EN LOS CONSIDERANDOS SEGUNDO Y TERCERO DEL DICTAMEN.</w:t>
      </w:r>
    </w:p>
    <w:p w14:paraId="506883D0" w14:textId="77777777" w:rsidR="00E107BA" w:rsidRPr="00E87568" w:rsidRDefault="00E107BA" w:rsidP="001B40EC">
      <w:pPr>
        <w:rPr>
          <w:rFonts w:ascii="Tahoma" w:hAnsi="Tahoma" w:cs="Tahoma"/>
          <w:b/>
          <w:sz w:val="22"/>
          <w:szCs w:val="22"/>
        </w:rPr>
      </w:pPr>
    </w:p>
    <w:p w14:paraId="1699A3DC" w14:textId="49757B64" w:rsidR="00E107BA" w:rsidRPr="00E87568" w:rsidRDefault="00E107BA" w:rsidP="00FB5FA4">
      <w:pPr>
        <w:jc w:val="both"/>
        <w:rPr>
          <w:rFonts w:ascii="Tahoma" w:hAnsi="Tahoma" w:cs="Tahoma"/>
          <w:bCs/>
          <w:sz w:val="22"/>
          <w:szCs w:val="22"/>
        </w:rPr>
      </w:pPr>
      <w:r w:rsidRPr="00E87568">
        <w:rPr>
          <w:rFonts w:ascii="Tahoma" w:hAnsi="Tahoma" w:cs="Tahoma"/>
          <w:b/>
          <w:sz w:val="22"/>
          <w:szCs w:val="22"/>
        </w:rPr>
        <w:t>8.</w:t>
      </w:r>
      <w:r w:rsidRPr="00E87568">
        <w:rPr>
          <w:rFonts w:ascii="Tahoma" w:hAnsi="Tahoma" w:cs="Tahoma"/>
          <w:bCs/>
          <w:sz w:val="22"/>
          <w:szCs w:val="22"/>
        </w:rPr>
        <w:t xml:space="preserve"> DICTAMEN CON NÚMERO </w:t>
      </w:r>
      <w:proofErr w:type="spellStart"/>
      <w:r w:rsidRPr="00E87568">
        <w:rPr>
          <w:rFonts w:ascii="Tahoma" w:hAnsi="Tahoma" w:cs="Tahoma"/>
          <w:b/>
          <w:sz w:val="22"/>
          <w:szCs w:val="22"/>
        </w:rPr>
        <w:t>CGTNNMyCVP</w:t>
      </w:r>
      <w:proofErr w:type="spellEnd"/>
      <w:r w:rsidRPr="00E87568">
        <w:rPr>
          <w:rFonts w:ascii="Tahoma" w:hAnsi="Tahoma" w:cs="Tahoma"/>
          <w:b/>
          <w:sz w:val="22"/>
          <w:szCs w:val="22"/>
        </w:rPr>
        <w:t>/012/2025</w:t>
      </w:r>
      <w:r w:rsidRPr="00E87568">
        <w:rPr>
          <w:rFonts w:ascii="Tahoma" w:hAnsi="Tahoma" w:cs="Tahoma"/>
          <w:bCs/>
          <w:sz w:val="22"/>
          <w:szCs w:val="22"/>
        </w:rPr>
        <w:t>, DE FECHA 18 DE FEBRERO DE 2025, EMITIDO POR LA COMISIÓN DE GOBIERNO DE TERRITORIO, NORMATIVIDAD, NOMENCLATURA, DE MERCADOS Y COMERCIO EN VÍA PÚBLICA, MEDIANTE EL QUE DETERMINA PROCEDENTE APROBAR LA CESIÓN DE DERECHOS QUE OTORGA EL CIUDADANO DIEGO ARMANDO GARCÍA PÉREZ A FAVOR DE LA CIUDADANA FRANCISCA RIVERA SANTIAGO, RESPECTO DEL PUESTO</w:t>
      </w:r>
      <w:r w:rsidRPr="00E87568">
        <w:rPr>
          <w:sz w:val="22"/>
          <w:szCs w:val="22"/>
        </w:rPr>
        <w:t xml:space="preserve"> </w:t>
      </w:r>
      <w:r w:rsidRPr="00E87568">
        <w:rPr>
          <w:rFonts w:ascii="Tahoma" w:hAnsi="Tahoma" w:cs="Tahoma"/>
          <w:bCs/>
          <w:sz w:val="22"/>
          <w:szCs w:val="22"/>
        </w:rPr>
        <w:t>FIJO NÚMERO 160, CON NÚMERO</w:t>
      </w:r>
      <w:bookmarkStart w:id="10" w:name="_Hlk190946215"/>
      <w:r w:rsidR="00F37341">
        <w:rPr>
          <w:rFonts w:ascii="Tahoma" w:hAnsi="Tahoma" w:cs="Tahoma"/>
          <w:bCs/>
          <w:sz w:val="22"/>
          <w:szCs w:val="22"/>
        </w:rPr>
        <w:t xml:space="preserve"> DE </w:t>
      </w:r>
      <w:r w:rsidRPr="00E87568">
        <w:rPr>
          <w:rFonts w:ascii="Tahoma" w:hAnsi="Tahoma" w:cs="Tahoma"/>
          <w:bCs/>
          <w:sz w:val="22"/>
          <w:szCs w:val="22"/>
        </w:rPr>
        <w:t xml:space="preserve">OBJETO/CUENTA </w:t>
      </w:r>
      <w:bookmarkEnd w:id="10"/>
      <w:r w:rsidRPr="00E87568">
        <w:rPr>
          <w:rFonts w:ascii="Tahoma" w:hAnsi="Tahoma" w:cs="Tahoma"/>
          <w:bCs/>
          <w:sz w:val="22"/>
          <w:szCs w:val="22"/>
        </w:rPr>
        <w:t>1050000007716, CON GIRO DE “ARTICULOS DE IMPORTACIÓN”, UBICADO EN EL MERCADO DE ABASTO “MARGARITA MAZA DE JUÁREZ, EN TÉRMINOS DE LO ESTABLECIDO EN LOS CONSIDERANDOS SEGUNDO Y TERCERO DEL DICTAMEN.</w:t>
      </w:r>
    </w:p>
    <w:p w14:paraId="32A180B0" w14:textId="77777777" w:rsidR="00CA3309" w:rsidRPr="00E87568" w:rsidRDefault="00CA3309" w:rsidP="001B40EC">
      <w:pPr>
        <w:rPr>
          <w:rFonts w:ascii="Tahoma" w:hAnsi="Tahoma" w:cs="Tahoma"/>
          <w:b/>
          <w:sz w:val="22"/>
          <w:szCs w:val="22"/>
        </w:rPr>
      </w:pPr>
    </w:p>
    <w:p w14:paraId="5401C3BF" w14:textId="77777777" w:rsidR="00E107BA" w:rsidRPr="00E87568" w:rsidRDefault="00E107BA" w:rsidP="001B40EC">
      <w:pPr>
        <w:rPr>
          <w:rFonts w:ascii="Tahoma" w:hAnsi="Tahoma" w:cs="Tahoma"/>
          <w:b/>
          <w:sz w:val="22"/>
          <w:szCs w:val="22"/>
        </w:rPr>
      </w:pPr>
    </w:p>
    <w:p w14:paraId="631ED417" w14:textId="77777777" w:rsidR="00E107BA" w:rsidRPr="00E87568" w:rsidRDefault="00E107BA" w:rsidP="001B40EC">
      <w:pPr>
        <w:rPr>
          <w:rFonts w:ascii="Tahoma" w:hAnsi="Tahoma" w:cs="Tahoma"/>
          <w:b/>
          <w:sz w:val="22"/>
          <w:szCs w:val="22"/>
        </w:rPr>
      </w:pPr>
    </w:p>
    <w:p w14:paraId="49105535" w14:textId="1B79068E" w:rsidR="007464EA" w:rsidRDefault="00D23BE7" w:rsidP="001B40EC">
      <w:pPr>
        <w:rPr>
          <w:rFonts w:ascii="Tahoma" w:hAnsi="Tahoma" w:cs="Tahoma"/>
          <w:bCs/>
          <w:sz w:val="22"/>
          <w:szCs w:val="22"/>
        </w:rPr>
      </w:pPr>
      <w:r w:rsidRPr="00E87568">
        <w:rPr>
          <w:rFonts w:ascii="Tahoma" w:hAnsi="Tahoma" w:cs="Tahoma"/>
          <w:b/>
          <w:sz w:val="22"/>
          <w:szCs w:val="22"/>
        </w:rPr>
        <w:t xml:space="preserve">V. </w:t>
      </w:r>
      <w:r w:rsidR="007464EA" w:rsidRPr="00E87568">
        <w:rPr>
          <w:rFonts w:ascii="Tahoma" w:hAnsi="Tahoma" w:cs="Tahoma"/>
          <w:bCs/>
          <w:sz w:val="22"/>
          <w:szCs w:val="22"/>
        </w:rPr>
        <w:t>ASUNTOS GENERALES.</w:t>
      </w:r>
    </w:p>
    <w:p w14:paraId="0CFD3BDF" w14:textId="77777777" w:rsidR="00E87568" w:rsidRPr="00E87568" w:rsidRDefault="00E87568" w:rsidP="001B40EC">
      <w:pPr>
        <w:rPr>
          <w:rFonts w:ascii="Tahoma" w:hAnsi="Tahoma" w:cs="Tahoma"/>
          <w:bCs/>
          <w:sz w:val="22"/>
          <w:szCs w:val="22"/>
        </w:rPr>
      </w:pPr>
    </w:p>
    <w:p w14:paraId="005F9C89" w14:textId="77777777" w:rsidR="005B11A1" w:rsidRPr="00E87568" w:rsidRDefault="005B11A1" w:rsidP="001B40EC">
      <w:pPr>
        <w:jc w:val="both"/>
        <w:rPr>
          <w:rFonts w:ascii="Tahoma" w:hAnsi="Tahoma" w:cs="Tahoma"/>
          <w:b/>
          <w:sz w:val="22"/>
          <w:szCs w:val="22"/>
        </w:rPr>
      </w:pPr>
    </w:p>
    <w:p w14:paraId="4564F903" w14:textId="499D5CFC" w:rsidR="007464EA" w:rsidRPr="00E87568" w:rsidRDefault="007464EA" w:rsidP="001B40EC">
      <w:pPr>
        <w:jc w:val="both"/>
        <w:rPr>
          <w:rFonts w:ascii="Tahoma" w:hAnsi="Tahoma" w:cs="Tahoma"/>
          <w:bCs/>
          <w:sz w:val="22"/>
          <w:szCs w:val="22"/>
        </w:rPr>
      </w:pPr>
      <w:r w:rsidRPr="00E87568">
        <w:rPr>
          <w:rFonts w:ascii="Tahoma" w:hAnsi="Tahoma" w:cs="Tahoma"/>
          <w:b/>
          <w:sz w:val="22"/>
          <w:szCs w:val="22"/>
        </w:rPr>
        <w:t>V</w:t>
      </w:r>
      <w:r w:rsidR="00927436" w:rsidRPr="00E87568">
        <w:rPr>
          <w:rFonts w:ascii="Tahoma" w:hAnsi="Tahoma" w:cs="Tahoma"/>
          <w:b/>
          <w:sz w:val="22"/>
          <w:szCs w:val="22"/>
        </w:rPr>
        <w:t>I</w:t>
      </w:r>
      <w:r w:rsidRPr="00E87568">
        <w:rPr>
          <w:rFonts w:ascii="Tahoma" w:hAnsi="Tahoma" w:cs="Tahoma"/>
          <w:b/>
          <w:sz w:val="22"/>
          <w:szCs w:val="22"/>
        </w:rPr>
        <w:t>.</w:t>
      </w:r>
      <w:r w:rsidRPr="00E87568">
        <w:rPr>
          <w:rFonts w:ascii="Tahoma" w:hAnsi="Tahoma" w:cs="Tahoma"/>
          <w:bCs/>
          <w:sz w:val="22"/>
          <w:szCs w:val="22"/>
        </w:rPr>
        <w:t xml:space="preserve"> CLAUSURA DE LA SESIÓN.</w:t>
      </w:r>
    </w:p>
    <w:p w14:paraId="755C71D9" w14:textId="2CF6B96D" w:rsidR="0093242C" w:rsidRPr="00E87568" w:rsidRDefault="0093242C" w:rsidP="001B40EC">
      <w:pPr>
        <w:rPr>
          <w:rFonts w:ascii="Tahoma" w:hAnsi="Tahoma" w:cs="Tahoma"/>
          <w:bCs/>
          <w:sz w:val="22"/>
          <w:szCs w:val="22"/>
        </w:rPr>
      </w:pPr>
    </w:p>
    <w:p w14:paraId="3DAE72DD" w14:textId="6A765E3E" w:rsidR="005B11A1" w:rsidRPr="00E87568" w:rsidRDefault="005B11A1" w:rsidP="001B40EC">
      <w:pPr>
        <w:rPr>
          <w:rFonts w:ascii="Tahoma" w:hAnsi="Tahoma" w:cs="Tahoma"/>
          <w:bCs/>
          <w:sz w:val="22"/>
          <w:szCs w:val="22"/>
        </w:rPr>
      </w:pPr>
    </w:p>
    <w:p w14:paraId="5A0A7286" w14:textId="5DD85E23" w:rsidR="00CA3309" w:rsidRPr="00E87568" w:rsidRDefault="00CA3309" w:rsidP="001B40EC">
      <w:pPr>
        <w:rPr>
          <w:rFonts w:ascii="Tahoma" w:hAnsi="Tahoma" w:cs="Tahoma"/>
          <w:bCs/>
          <w:sz w:val="22"/>
          <w:szCs w:val="22"/>
        </w:rPr>
      </w:pPr>
    </w:p>
    <w:p w14:paraId="50A04E4A" w14:textId="77777777" w:rsidR="00CA3309" w:rsidRPr="00E87568" w:rsidRDefault="00CA3309" w:rsidP="001B40EC">
      <w:pPr>
        <w:rPr>
          <w:rFonts w:ascii="Tahoma" w:hAnsi="Tahoma" w:cs="Tahoma"/>
          <w:bCs/>
          <w:sz w:val="22"/>
          <w:szCs w:val="22"/>
        </w:rPr>
      </w:pPr>
    </w:p>
    <w:p w14:paraId="7FE85781" w14:textId="77777777" w:rsidR="001B40EC" w:rsidRPr="00E87568" w:rsidRDefault="001B40EC" w:rsidP="001B40EC">
      <w:pPr>
        <w:rPr>
          <w:rFonts w:ascii="Tahoma" w:hAnsi="Tahoma" w:cs="Tahoma"/>
          <w:bCs/>
          <w:sz w:val="22"/>
          <w:szCs w:val="22"/>
        </w:rPr>
      </w:pPr>
    </w:p>
    <w:p w14:paraId="3328B95D" w14:textId="49D15CF7" w:rsidR="009A26AD" w:rsidRPr="00E87568" w:rsidRDefault="00310030" w:rsidP="001B40EC">
      <w:pPr>
        <w:rPr>
          <w:rFonts w:ascii="Tahoma" w:hAnsi="Tahoma" w:cs="Tahoma"/>
          <w:b/>
          <w:sz w:val="22"/>
          <w:szCs w:val="22"/>
        </w:rPr>
      </w:pPr>
      <w:r w:rsidRPr="00E87568">
        <w:rPr>
          <w:rFonts w:ascii="Tahoma" w:hAnsi="Tahoma" w:cs="Tahoma"/>
          <w:b/>
          <w:sz w:val="22"/>
          <w:szCs w:val="22"/>
        </w:rPr>
        <w:t>MTRO</w:t>
      </w:r>
      <w:r w:rsidR="007464EA" w:rsidRPr="00E87568">
        <w:rPr>
          <w:rFonts w:ascii="Tahoma" w:hAnsi="Tahoma" w:cs="Tahoma"/>
          <w:b/>
          <w:sz w:val="22"/>
          <w:szCs w:val="22"/>
        </w:rPr>
        <w:t>. ALEXANDER PÉREZ CARRERA.</w:t>
      </w:r>
    </w:p>
    <w:p w14:paraId="612EE6A1" w14:textId="3509CEB3" w:rsidR="007464EA" w:rsidRPr="00E87568" w:rsidRDefault="000328DE" w:rsidP="000328DE">
      <w:pPr>
        <w:rPr>
          <w:rFonts w:ascii="Tahoma" w:hAnsi="Tahoma" w:cs="Tahoma"/>
          <w:b/>
          <w:sz w:val="22"/>
          <w:szCs w:val="22"/>
        </w:rPr>
      </w:pPr>
      <w:r w:rsidRPr="00E87568">
        <w:rPr>
          <w:rFonts w:ascii="Tahoma" w:hAnsi="Tahoma" w:cs="Tahoma"/>
          <w:b/>
          <w:sz w:val="22"/>
          <w:szCs w:val="22"/>
        </w:rPr>
        <w:t xml:space="preserve">          </w:t>
      </w:r>
      <w:r w:rsidR="007464EA" w:rsidRPr="00E87568">
        <w:rPr>
          <w:rFonts w:ascii="Tahoma" w:hAnsi="Tahoma" w:cs="Tahoma"/>
          <w:b/>
          <w:sz w:val="22"/>
          <w:szCs w:val="22"/>
        </w:rPr>
        <w:t>SECRETARIO MUNICIPAL.</w:t>
      </w:r>
    </w:p>
    <w:sectPr w:rsidR="007464EA" w:rsidRPr="00E87568" w:rsidSect="003D6566">
      <w:headerReference w:type="even" r:id="rId7"/>
      <w:headerReference w:type="default" r:id="rId8"/>
      <w:footerReference w:type="default" r:id="rId9"/>
      <w:headerReference w:type="first" r:id="rId10"/>
      <w:pgSz w:w="12240" w:h="15840"/>
      <w:pgMar w:top="992" w:right="1134" w:bottom="1418" w:left="2268"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9F56E" w14:textId="77777777" w:rsidR="00E41007" w:rsidRDefault="00E41007">
      <w:r>
        <w:separator/>
      </w:r>
    </w:p>
  </w:endnote>
  <w:endnote w:type="continuationSeparator" w:id="0">
    <w:p w14:paraId="5546B26B" w14:textId="77777777" w:rsidR="00E41007" w:rsidRDefault="00E41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6880" w14:textId="77777777" w:rsidR="005A79EB" w:rsidRPr="005A79EB" w:rsidRDefault="00DD0947" w:rsidP="00E73EA3">
    <w:pPr>
      <w:pStyle w:val="Piedepgina"/>
      <w:jc w:val="center"/>
      <w:rPr>
        <w:color w:val="682145"/>
      </w:rPr>
    </w:pPr>
    <w:r w:rsidRPr="005A79EB">
      <w:rPr>
        <w:rFonts w:ascii="Open Sans SemiBold" w:hAnsi="Open Sans SemiBold" w:cs="Open Sans SemiBold"/>
        <w:b/>
        <w:bCs/>
        <w:noProof/>
        <w:color w:val="682145"/>
        <w:sz w:val="18"/>
        <w:szCs w:val="24"/>
      </w:rPr>
      <w:drawing>
        <wp:anchor distT="0" distB="0" distL="114300" distR="114300" simplePos="0" relativeHeight="251659264" behindDoc="1" locked="0" layoutInCell="1" allowOverlap="1" wp14:anchorId="15438243" wp14:editId="59E90800">
          <wp:simplePos x="0" y="0"/>
          <wp:positionH relativeFrom="page">
            <wp:posOffset>0</wp:posOffset>
          </wp:positionH>
          <wp:positionV relativeFrom="paragraph">
            <wp:posOffset>-48632</wp:posOffset>
          </wp:positionV>
          <wp:extent cx="17261205" cy="225425"/>
          <wp:effectExtent l="0" t="0" r="0" b="3175"/>
          <wp:wrapTight wrapText="bothSides">
            <wp:wrapPolygon edited="0">
              <wp:start x="175" y="0"/>
              <wp:lineTo x="0" y="8518"/>
              <wp:lineTo x="0" y="20687"/>
              <wp:lineTo x="21582" y="20687"/>
              <wp:lineTo x="21582" y="8518"/>
              <wp:lineTo x="21470" y="0"/>
              <wp:lineTo x="175" y="0"/>
            </wp:wrapPolygon>
          </wp:wrapTight>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611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261205" cy="225425"/>
                  </a:xfrm>
                  <a:prstGeom prst="rect">
                    <a:avLst/>
                  </a:prstGeom>
                </pic:spPr>
              </pic:pic>
            </a:graphicData>
          </a:graphic>
          <wp14:sizeRelH relativeFrom="margin">
            <wp14:pctWidth>0</wp14:pctWidth>
          </wp14:sizeRelH>
          <wp14:sizeRelV relativeFrom="margin">
            <wp14:pctHeight>0</wp14:pctHeight>
          </wp14:sizeRelV>
        </wp:anchor>
      </w:drawing>
    </w:r>
    <w:r w:rsidRPr="00E73EA3">
      <w:rPr>
        <w:noProof/>
        <w:color w:val="682145"/>
      </w:rPr>
      <w:drawing>
        <wp:anchor distT="0" distB="0" distL="114300" distR="114300" simplePos="0" relativeHeight="251664384" behindDoc="1" locked="0" layoutInCell="1" allowOverlap="1" wp14:anchorId="5BE4CE2A" wp14:editId="73C60177">
          <wp:simplePos x="0" y="0"/>
          <wp:positionH relativeFrom="column">
            <wp:posOffset>4342743</wp:posOffset>
          </wp:positionH>
          <wp:positionV relativeFrom="paragraph">
            <wp:posOffset>315463</wp:posOffset>
          </wp:positionV>
          <wp:extent cx="2273300" cy="101600"/>
          <wp:effectExtent l="0" t="0" r="0" b="0"/>
          <wp:wrapTight wrapText="bothSides">
            <wp:wrapPolygon edited="0">
              <wp:start x="0" y="0"/>
              <wp:lineTo x="0" y="18900"/>
              <wp:lineTo x="3620" y="18900"/>
              <wp:lineTo x="17859" y="18900"/>
              <wp:lineTo x="21479" y="18900"/>
              <wp:lineTo x="21479" y="0"/>
              <wp:lineTo x="14118" y="0"/>
              <wp:lineTo x="0" y="0"/>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0498" name=""/>
                  <pic:cNvPicPr/>
                </pic:nvPicPr>
                <pic:blipFill>
                  <a:blip r:embed="rId3"/>
                  <a:stretch>
                    <a:fillRect/>
                  </a:stretch>
                </pic:blipFill>
                <pic:spPr>
                  <a:xfrm>
                    <a:off x="0" y="0"/>
                    <a:ext cx="2273300" cy="101600"/>
                  </a:xfrm>
                  <a:prstGeom prst="rect">
                    <a:avLst/>
                  </a:prstGeom>
                </pic:spPr>
              </pic:pic>
            </a:graphicData>
          </a:graphic>
          <wp14:sizeRelH relativeFrom="page">
            <wp14:pctWidth>0</wp14:pctWidth>
          </wp14:sizeRelH>
          <wp14:sizeRelV relativeFrom="page">
            <wp14:pctHeight>0</wp14:pctHeight>
          </wp14:sizeRelV>
        </wp:anchor>
      </w:drawing>
    </w:r>
    <w:r w:rsidRPr="00E73EA3">
      <w:rPr>
        <w:noProof/>
        <w:color w:val="682145"/>
      </w:rPr>
      <w:drawing>
        <wp:anchor distT="0" distB="0" distL="114300" distR="114300" simplePos="0" relativeHeight="251663360" behindDoc="1" locked="0" layoutInCell="1" allowOverlap="1" wp14:anchorId="0E3314C4" wp14:editId="58B05148">
          <wp:simplePos x="0" y="0"/>
          <wp:positionH relativeFrom="column">
            <wp:posOffset>-897693</wp:posOffset>
          </wp:positionH>
          <wp:positionV relativeFrom="paragraph">
            <wp:posOffset>329740</wp:posOffset>
          </wp:positionV>
          <wp:extent cx="2766695" cy="111760"/>
          <wp:effectExtent l="0" t="0" r="1905" b="2540"/>
          <wp:wrapTight wrapText="bothSides">
            <wp:wrapPolygon edited="0">
              <wp:start x="3074" y="0"/>
              <wp:lineTo x="0" y="0"/>
              <wp:lineTo x="0" y="19636"/>
              <wp:lineTo x="19037" y="19636"/>
              <wp:lineTo x="19632" y="19636"/>
              <wp:lineTo x="21516" y="19636"/>
              <wp:lineTo x="21516" y="2455"/>
              <wp:lineTo x="20524" y="0"/>
              <wp:lineTo x="3074"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0774" name=""/>
                  <pic:cNvPicPr/>
                </pic:nvPicPr>
                <pic:blipFill>
                  <a:blip r:embed="rId4"/>
                  <a:stretch>
                    <a:fillRect/>
                  </a:stretch>
                </pic:blipFill>
                <pic:spPr>
                  <a:xfrm>
                    <a:off x="0" y="0"/>
                    <a:ext cx="2766695" cy="11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9DE46" w14:textId="77777777" w:rsidR="00E41007" w:rsidRDefault="00E41007">
      <w:r>
        <w:separator/>
      </w:r>
    </w:p>
  </w:footnote>
  <w:footnote w:type="continuationSeparator" w:id="0">
    <w:p w14:paraId="68E8CF4C" w14:textId="77777777" w:rsidR="00E41007" w:rsidRDefault="00E41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0" w14:textId="77777777" w:rsidR="005A79EB" w:rsidRDefault="00F37341">
    <w:pPr>
      <w:pStyle w:val="Encabezado"/>
    </w:pPr>
    <w:r>
      <w:rPr>
        <w:noProof/>
      </w:rPr>
      <w:pict w14:anchorId="5D9A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8" o:spid="_x0000_s2050" type="#_x0000_t75" alt="" style="position:absolute;margin-left:0;margin-top:0;width:441.4pt;height:571pt;z-index:-251655168;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81D" w14:textId="77777777" w:rsidR="005A79EB" w:rsidRDefault="00F37341" w:rsidP="002D40E9">
    <w:pPr>
      <w:pStyle w:val="Encabezado"/>
      <w:ind w:left="-1276"/>
    </w:pPr>
    <w:r>
      <w:rPr>
        <w:noProof/>
      </w:rPr>
      <w:pict w14:anchorId="0DB9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9" o:spid="_x0000_s2051" type="#_x0000_t75" alt="" style="position:absolute;left:0;text-align:left;margin-left:-15.1pt;margin-top:-.05pt;width:542.1pt;height:701.25pt;z-index:-251654144;mso-wrap-edited:f;mso-width-percent:0;mso-height-percent:0;mso-position-horizontal-relative:margin;mso-position-vertical-relative:margin;mso-width-percent:0;mso-height-percent:0" o:allowincell="f">
          <v:imagedata r:id="rId1" o:title="PLANTILLA_NOE-02" gain="19661f" blacklevel="22938f"/>
          <w10:wrap anchorx="margin" anchory="margin"/>
        </v:shape>
      </w:pict>
    </w:r>
    <w:r w:rsidR="00DD0947">
      <w:rPr>
        <w:noProof/>
      </w:rPr>
      <w:drawing>
        <wp:inline distT="0" distB="0" distL="0" distR="0" wp14:anchorId="37E255AC" wp14:editId="70FF3A18">
          <wp:extent cx="8391525" cy="930910"/>
          <wp:effectExtent l="0" t="0" r="952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8540" cy="98382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B810" w14:textId="77777777" w:rsidR="005A79EB" w:rsidRDefault="00F37341">
    <w:pPr>
      <w:pStyle w:val="Encabezado"/>
    </w:pPr>
    <w:r>
      <w:rPr>
        <w:noProof/>
      </w:rPr>
      <w:pict w14:anchorId="13E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7" o:spid="_x0000_s2049" type="#_x0000_t75" alt="" style="position:absolute;margin-left:0;margin-top:0;width:441.4pt;height:571pt;z-index:-251656192;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7E9F"/>
    <w:multiLevelType w:val="hybridMultilevel"/>
    <w:tmpl w:val="412A3204"/>
    <w:lvl w:ilvl="0" w:tplc="362A5A70">
      <w:start w:val="1"/>
      <w:numFmt w:val="decimal"/>
      <w:lvlText w:val="%1."/>
      <w:lvlJc w:val="left"/>
      <w:pPr>
        <w:ind w:left="759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EA"/>
    <w:rsid w:val="000328DE"/>
    <w:rsid w:val="00096F01"/>
    <w:rsid w:val="000C1961"/>
    <w:rsid w:val="000D0D49"/>
    <w:rsid w:val="000D51C5"/>
    <w:rsid w:val="00114C20"/>
    <w:rsid w:val="001276D8"/>
    <w:rsid w:val="001672E0"/>
    <w:rsid w:val="001B1B9A"/>
    <w:rsid w:val="001B40EC"/>
    <w:rsid w:val="001E731D"/>
    <w:rsid w:val="00253D0F"/>
    <w:rsid w:val="002C40E9"/>
    <w:rsid w:val="002D40E9"/>
    <w:rsid w:val="002F70D1"/>
    <w:rsid w:val="00302C24"/>
    <w:rsid w:val="00310030"/>
    <w:rsid w:val="00344D3E"/>
    <w:rsid w:val="00350D7C"/>
    <w:rsid w:val="0035403A"/>
    <w:rsid w:val="00395AD2"/>
    <w:rsid w:val="003A3B2A"/>
    <w:rsid w:val="003B0475"/>
    <w:rsid w:val="003D6566"/>
    <w:rsid w:val="00410EC5"/>
    <w:rsid w:val="00445325"/>
    <w:rsid w:val="00450DA4"/>
    <w:rsid w:val="004F31B7"/>
    <w:rsid w:val="004F3656"/>
    <w:rsid w:val="004F5E89"/>
    <w:rsid w:val="00514630"/>
    <w:rsid w:val="00524067"/>
    <w:rsid w:val="005245A3"/>
    <w:rsid w:val="00550EEA"/>
    <w:rsid w:val="00555D8B"/>
    <w:rsid w:val="00587264"/>
    <w:rsid w:val="0059061D"/>
    <w:rsid w:val="005B11A1"/>
    <w:rsid w:val="005B3E42"/>
    <w:rsid w:val="006033F8"/>
    <w:rsid w:val="00646567"/>
    <w:rsid w:val="0066314A"/>
    <w:rsid w:val="00666228"/>
    <w:rsid w:val="00672301"/>
    <w:rsid w:val="0067518A"/>
    <w:rsid w:val="00682B0A"/>
    <w:rsid w:val="006C493D"/>
    <w:rsid w:val="006D1A71"/>
    <w:rsid w:val="007157EA"/>
    <w:rsid w:val="007464EA"/>
    <w:rsid w:val="0075475D"/>
    <w:rsid w:val="00765823"/>
    <w:rsid w:val="007673AB"/>
    <w:rsid w:val="007809FF"/>
    <w:rsid w:val="007C5D40"/>
    <w:rsid w:val="007F2E44"/>
    <w:rsid w:val="008005F6"/>
    <w:rsid w:val="00821A5D"/>
    <w:rsid w:val="00893B7C"/>
    <w:rsid w:val="008A34EE"/>
    <w:rsid w:val="008C2AB8"/>
    <w:rsid w:val="008E0697"/>
    <w:rsid w:val="008E1A23"/>
    <w:rsid w:val="00906E23"/>
    <w:rsid w:val="00921E12"/>
    <w:rsid w:val="00927436"/>
    <w:rsid w:val="0093242C"/>
    <w:rsid w:val="00947EBB"/>
    <w:rsid w:val="00963D6A"/>
    <w:rsid w:val="009834CC"/>
    <w:rsid w:val="009A26AD"/>
    <w:rsid w:val="009E6FD4"/>
    <w:rsid w:val="00AF3F57"/>
    <w:rsid w:val="00B12C34"/>
    <w:rsid w:val="00B30EFB"/>
    <w:rsid w:val="00B339D1"/>
    <w:rsid w:val="00B54192"/>
    <w:rsid w:val="00B80424"/>
    <w:rsid w:val="00B93544"/>
    <w:rsid w:val="00BF0A7B"/>
    <w:rsid w:val="00C2589C"/>
    <w:rsid w:val="00CA0270"/>
    <w:rsid w:val="00CA3309"/>
    <w:rsid w:val="00CA7151"/>
    <w:rsid w:val="00CB179D"/>
    <w:rsid w:val="00CE56EF"/>
    <w:rsid w:val="00D23BE7"/>
    <w:rsid w:val="00D304A3"/>
    <w:rsid w:val="00D95F58"/>
    <w:rsid w:val="00D9749B"/>
    <w:rsid w:val="00DD0947"/>
    <w:rsid w:val="00DD77B4"/>
    <w:rsid w:val="00DE3ED7"/>
    <w:rsid w:val="00DF0D28"/>
    <w:rsid w:val="00DF6BE9"/>
    <w:rsid w:val="00E107BA"/>
    <w:rsid w:val="00E11C39"/>
    <w:rsid w:val="00E41007"/>
    <w:rsid w:val="00E670D1"/>
    <w:rsid w:val="00E80148"/>
    <w:rsid w:val="00E85DFC"/>
    <w:rsid w:val="00E87568"/>
    <w:rsid w:val="00E97C51"/>
    <w:rsid w:val="00EA7F92"/>
    <w:rsid w:val="00ED4933"/>
    <w:rsid w:val="00EE1471"/>
    <w:rsid w:val="00F33B89"/>
    <w:rsid w:val="00F37341"/>
    <w:rsid w:val="00F4022D"/>
    <w:rsid w:val="00F80FF0"/>
    <w:rsid w:val="00F906B7"/>
    <w:rsid w:val="00FA2523"/>
    <w:rsid w:val="00FB5FA4"/>
    <w:rsid w:val="00FD3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64A3C"/>
  <w15:chartTrackingRefBased/>
  <w15:docId w15:val="{F9A5DF26-226D-4F7A-A5AE-22AC48D9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E23"/>
    <w:pPr>
      <w:spacing w:after="0" w:line="240" w:lineRule="auto"/>
    </w:pPr>
    <w:rPr>
      <w:sz w:val="24"/>
      <w:szCs w:val="24"/>
      <w:lang w:val="es-ES"/>
    </w:rPr>
  </w:style>
  <w:style w:type="paragraph" w:styleId="Ttulo1">
    <w:name w:val="heading 1"/>
    <w:basedOn w:val="Normal"/>
    <w:link w:val="Ttulo1Car"/>
    <w:uiPriority w:val="9"/>
    <w:qFormat/>
    <w:rsid w:val="007464EA"/>
    <w:pPr>
      <w:widowControl w:val="0"/>
      <w:autoSpaceDE w:val="0"/>
      <w:autoSpaceDN w:val="0"/>
      <w:ind w:left="62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4EA"/>
    <w:rPr>
      <w:rFonts w:ascii="Arial" w:eastAsia="Arial" w:hAnsi="Arial" w:cs="Arial"/>
      <w:b/>
      <w:bCs/>
      <w:sz w:val="20"/>
      <w:szCs w:val="20"/>
      <w:lang w:val="es-ES"/>
    </w:rPr>
  </w:style>
  <w:style w:type="paragraph" w:styleId="Encabezado">
    <w:name w:val="header"/>
    <w:basedOn w:val="Normal"/>
    <w:link w:val="EncabezadoCar"/>
    <w:uiPriority w:val="99"/>
    <w:unhideWhenUsed/>
    <w:rsid w:val="007464E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7464EA"/>
  </w:style>
  <w:style w:type="paragraph" w:styleId="Piedepgina">
    <w:name w:val="footer"/>
    <w:basedOn w:val="Normal"/>
    <w:link w:val="PiedepginaCar"/>
    <w:uiPriority w:val="99"/>
    <w:unhideWhenUsed/>
    <w:rsid w:val="007464E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7464EA"/>
  </w:style>
  <w:style w:type="paragraph" w:styleId="Sinespaciado">
    <w:name w:val="No Spacing"/>
    <w:uiPriority w:val="1"/>
    <w:qFormat/>
    <w:rsid w:val="007464EA"/>
    <w:pPr>
      <w:spacing w:after="0" w:line="240" w:lineRule="auto"/>
    </w:pPr>
  </w:style>
  <w:style w:type="paragraph" w:styleId="Ttulo">
    <w:name w:val="Title"/>
    <w:basedOn w:val="Normal"/>
    <w:link w:val="TtuloCar"/>
    <w:uiPriority w:val="10"/>
    <w:qFormat/>
    <w:rsid w:val="007464EA"/>
    <w:pPr>
      <w:widowControl w:val="0"/>
      <w:autoSpaceDE w:val="0"/>
      <w:autoSpaceDN w:val="0"/>
      <w:ind w:left="313"/>
    </w:pPr>
    <w:rPr>
      <w:rFonts w:ascii="Times New Roman" w:eastAsia="Times New Roman" w:hAnsi="Times New Roman" w:cs="Times New Roman"/>
      <w:b/>
      <w:bCs/>
      <w:i/>
      <w:iCs/>
      <w:sz w:val="22"/>
      <w:szCs w:val="22"/>
      <w:lang w:val="en-US"/>
    </w:rPr>
  </w:style>
  <w:style w:type="character" w:customStyle="1" w:styleId="TtuloCar">
    <w:name w:val="Título Car"/>
    <w:basedOn w:val="Fuentedeprrafopredeter"/>
    <w:link w:val="Ttulo"/>
    <w:uiPriority w:val="10"/>
    <w:rsid w:val="007464EA"/>
    <w:rPr>
      <w:rFonts w:ascii="Times New Roman" w:eastAsia="Times New Roman" w:hAnsi="Times New Roman" w:cs="Times New Roman"/>
      <w:b/>
      <w:bCs/>
      <w:i/>
      <w:iCs/>
      <w:lang w:val="en-US"/>
    </w:rPr>
  </w:style>
  <w:style w:type="paragraph" w:styleId="Prrafodelista">
    <w:name w:val="List Paragraph"/>
    <w:basedOn w:val="Normal"/>
    <w:uiPriority w:val="34"/>
    <w:qFormat/>
    <w:rsid w:val="007464EA"/>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5254">
      <w:bodyDiv w:val="1"/>
      <w:marLeft w:val="0"/>
      <w:marRight w:val="0"/>
      <w:marTop w:val="0"/>
      <w:marBottom w:val="0"/>
      <w:divBdr>
        <w:top w:val="none" w:sz="0" w:space="0" w:color="auto"/>
        <w:left w:val="none" w:sz="0" w:space="0" w:color="auto"/>
        <w:bottom w:val="none" w:sz="0" w:space="0" w:color="auto"/>
        <w:right w:val="none" w:sz="0" w:space="0" w:color="auto"/>
      </w:divBdr>
    </w:div>
    <w:div w:id="200554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958</Words>
  <Characters>5275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secretaria municipal 2022</cp:lastModifiedBy>
  <cp:revision>6</cp:revision>
  <cp:lastPrinted>2025-02-21T00:23:00Z</cp:lastPrinted>
  <dcterms:created xsi:type="dcterms:W3CDTF">2025-02-21T00:21:00Z</dcterms:created>
  <dcterms:modified xsi:type="dcterms:W3CDTF">2025-02-21T00:42:00Z</dcterms:modified>
</cp:coreProperties>
</file>