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B31D9" w14:textId="77777777" w:rsidR="00D218E2" w:rsidRDefault="00D218E2" w:rsidP="00D218E2">
      <w:pPr>
        <w:ind w:left="360"/>
        <w:contextualSpacing/>
        <w:jc w:val="both"/>
        <w:rPr>
          <w:rFonts w:ascii="Tahoma" w:hAnsi="Tahoma" w:cs="Tahoma"/>
          <w:b/>
        </w:rPr>
      </w:pPr>
    </w:p>
    <w:p w14:paraId="0B341EB6" w14:textId="77777777" w:rsidR="00D218E2" w:rsidRDefault="00D218E2" w:rsidP="00D218E2">
      <w:pPr>
        <w:ind w:left="360"/>
        <w:contextualSpacing/>
        <w:jc w:val="both"/>
        <w:rPr>
          <w:rFonts w:ascii="Tahoma" w:hAnsi="Tahoma" w:cs="Tahoma"/>
          <w:b/>
        </w:rPr>
      </w:pPr>
    </w:p>
    <w:p w14:paraId="698AED87" w14:textId="77777777" w:rsidR="00D218E2" w:rsidRDefault="00D218E2" w:rsidP="00D218E2">
      <w:pPr>
        <w:ind w:left="360"/>
        <w:contextualSpacing/>
        <w:jc w:val="both"/>
        <w:rPr>
          <w:rFonts w:ascii="Tahoma" w:hAnsi="Tahoma" w:cs="Tahoma"/>
          <w:b/>
        </w:rPr>
      </w:pPr>
    </w:p>
    <w:p w14:paraId="344C9F49" w14:textId="3A735D6F" w:rsidR="00D218E2" w:rsidRDefault="00D218E2" w:rsidP="00D218E2">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r>
        <w:rPr>
          <w:rFonts w:ascii="Tahoma" w:hAnsi="Tahoma" w:cs="Tahoma"/>
          <w:b/>
          <w:u w:val="single"/>
        </w:rPr>
        <w:t>CATOR</w:t>
      </w:r>
      <w:r w:rsidRPr="00727738">
        <w:rPr>
          <w:rFonts w:ascii="Tahoma" w:hAnsi="Tahoma" w:cs="Tahoma"/>
          <w:b/>
          <w:u w:val="single"/>
        </w:rPr>
        <w:t>CE</w:t>
      </w:r>
      <w:r>
        <w:rPr>
          <w:rFonts w:ascii="Tahoma" w:hAnsi="Tahoma" w:cs="Tahoma"/>
          <w:b/>
          <w:u w:val="single"/>
        </w:rPr>
        <w:t xml:space="preserve"> DE MARZO</w:t>
      </w:r>
      <w:r>
        <w:rPr>
          <w:rFonts w:ascii="Tahoma" w:hAnsi="Tahoma" w:cs="Tahoma"/>
          <w:b/>
        </w:rPr>
        <w:t xml:space="preserve"> DEL AÑO DOS MIL VEINTICINCO.</w:t>
      </w:r>
    </w:p>
    <w:p w14:paraId="02374B81" w14:textId="77777777" w:rsidR="00D218E2" w:rsidRPr="00D218E2" w:rsidRDefault="00D218E2" w:rsidP="00D218E2">
      <w:pPr>
        <w:ind w:left="360"/>
        <w:contextualSpacing/>
        <w:jc w:val="both"/>
        <w:rPr>
          <w:rFonts w:ascii="Tahoma" w:hAnsi="Tahoma" w:cs="Tahoma"/>
          <w:b/>
        </w:rPr>
      </w:pPr>
    </w:p>
    <w:p w14:paraId="7A877C6C" w14:textId="77777777" w:rsidR="00D218E2" w:rsidRDefault="00D218E2" w:rsidP="00D218E2">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3ABD3152" w14:textId="77777777" w:rsidR="00D218E2" w:rsidRDefault="00D218E2" w:rsidP="00D218E2">
      <w:pPr>
        <w:ind w:left="284"/>
        <w:jc w:val="both"/>
        <w:rPr>
          <w:rFonts w:ascii="Tahoma" w:eastAsia="Times New Roman" w:hAnsi="Tahoma" w:cs="Tahoma"/>
          <w:sz w:val="20"/>
          <w:szCs w:val="20"/>
        </w:rPr>
      </w:pPr>
    </w:p>
    <w:p w14:paraId="0719FAD2" w14:textId="77777777" w:rsidR="00D218E2" w:rsidRDefault="00D218E2" w:rsidP="00D218E2">
      <w:pPr>
        <w:ind w:left="284"/>
        <w:jc w:val="both"/>
        <w:rPr>
          <w:rFonts w:ascii="Tahoma" w:eastAsia="Times New Roman" w:hAnsi="Tahoma" w:cs="Tahoma"/>
          <w:sz w:val="20"/>
          <w:szCs w:val="20"/>
        </w:rPr>
      </w:pPr>
    </w:p>
    <w:p w14:paraId="0AB81093" w14:textId="39AD75AB" w:rsidR="00D218E2" w:rsidRDefault="00D218E2" w:rsidP="00D218E2">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r>
        <w:rPr>
          <w:rFonts w:ascii="Tahoma" w:eastAsia="Times New Roman" w:hAnsi="Tahoma" w:cs="Tahoma"/>
        </w:rPr>
        <w:t>CATOR</w:t>
      </w:r>
      <w:r w:rsidRPr="00727738">
        <w:rPr>
          <w:rFonts w:ascii="Tahoma" w:eastAsia="Times New Roman" w:hAnsi="Tahoma" w:cs="Tahoma"/>
        </w:rPr>
        <w:t>CE</w:t>
      </w:r>
      <w:r>
        <w:rPr>
          <w:rFonts w:ascii="Tahoma" w:eastAsia="Times New Roman" w:hAnsi="Tahoma" w:cs="Tahoma"/>
        </w:rPr>
        <w:t xml:space="preserve"> DE MARZO DEL AÑO DOS MIL VEINTICINCO.</w:t>
      </w:r>
    </w:p>
    <w:p w14:paraId="5260996A" w14:textId="77777777" w:rsidR="00D218E2" w:rsidRDefault="00D218E2" w:rsidP="00D218E2">
      <w:pPr>
        <w:ind w:left="284"/>
        <w:jc w:val="both"/>
        <w:rPr>
          <w:rFonts w:ascii="Tahoma" w:eastAsia="Times New Roman" w:hAnsi="Tahoma" w:cs="Tahoma"/>
          <w:sz w:val="20"/>
          <w:szCs w:val="20"/>
        </w:rPr>
      </w:pPr>
    </w:p>
    <w:p w14:paraId="5EEA5252" w14:textId="77777777" w:rsidR="00D218E2" w:rsidRDefault="00D218E2" w:rsidP="00D218E2">
      <w:pPr>
        <w:ind w:left="284"/>
        <w:jc w:val="both"/>
        <w:rPr>
          <w:rFonts w:ascii="Tahoma" w:eastAsia="Times New Roman" w:hAnsi="Tahoma" w:cs="Tahoma"/>
          <w:sz w:val="20"/>
          <w:szCs w:val="20"/>
        </w:rPr>
      </w:pPr>
    </w:p>
    <w:p w14:paraId="5E64F352" w14:textId="24C5FF48" w:rsidR="00D218E2" w:rsidRDefault="00D218E2" w:rsidP="00D218E2">
      <w:pPr>
        <w:pStyle w:val="Ttulo"/>
        <w:tabs>
          <w:tab w:val="left" w:pos="4058"/>
          <w:tab w:val="left" w:pos="7956"/>
        </w:tabs>
        <w:ind w:left="284"/>
        <w:jc w:val="both"/>
        <w:rPr>
          <w:rFonts w:ascii="Tahoma" w:hAnsi="Tahoma" w:cs="Tahoma"/>
          <w:b/>
          <w:bCs/>
          <w:i/>
          <w:iCs/>
          <w:sz w:val="24"/>
          <w:szCs w:val="24"/>
        </w:rPr>
      </w:pPr>
      <w:r>
        <w:rPr>
          <w:rFonts w:ascii="Tahoma" w:hAnsi="Tahoma" w:cs="Tahoma"/>
        </w:rPr>
        <w:t xml:space="preserve">III. </w:t>
      </w:r>
      <w:r>
        <w:rPr>
          <w:rFonts w:ascii="Tahoma" w:hAnsi="Tahoma" w:cs="Tahoma"/>
          <w:sz w:val="24"/>
          <w:szCs w:val="24"/>
        </w:rPr>
        <w:t xml:space="preserve">ÚNICO: </w:t>
      </w:r>
      <w:bookmarkStart w:id="0" w:name="_Hlk191982193"/>
      <w:r>
        <w:rPr>
          <w:rFonts w:ascii="Tahoma" w:hAnsi="Tahoma" w:cs="Tahoma"/>
          <w:sz w:val="24"/>
          <w:szCs w:val="24"/>
        </w:rPr>
        <w:t>PUNTO DE ACUERDO NÙMERO PM/PA/15/2025 SUSCRITO POR EL MTRO. RAYMUNDO CHAGOYA VILLANUEVA, PRESIDENTE MUNICIPAL CONSTITUCIONAL DE OAXACA DE JUÀREZ; DE FECHA 13 DE MARZO DE 2025, MEDIANTE EL CUAL SE RATIFICA LA CONFORMACIÒN DE LA COMISIÒN CULTURAL COMUNITARIA DEL MUNICIPIO DE OAXACA DE JUÀREZ, OAXACA.</w:t>
      </w:r>
    </w:p>
    <w:bookmarkEnd w:id="0"/>
    <w:p w14:paraId="61D78154" w14:textId="77777777" w:rsidR="00D218E2" w:rsidRDefault="00D218E2" w:rsidP="00D218E2">
      <w:pPr>
        <w:jc w:val="both"/>
        <w:rPr>
          <w:rFonts w:ascii="Tahoma" w:hAnsi="Tahoma" w:cs="Tahoma"/>
          <w:bCs/>
        </w:rPr>
      </w:pPr>
    </w:p>
    <w:p w14:paraId="23896CFA" w14:textId="77777777" w:rsidR="00D218E2" w:rsidRDefault="00D218E2" w:rsidP="00D218E2">
      <w:pPr>
        <w:ind w:left="284"/>
        <w:jc w:val="both"/>
        <w:rPr>
          <w:rFonts w:ascii="Tahoma" w:hAnsi="Tahoma" w:cs="Tahoma"/>
          <w:bCs/>
        </w:rPr>
      </w:pPr>
    </w:p>
    <w:p w14:paraId="6A267727" w14:textId="77777777" w:rsidR="00D218E2" w:rsidRDefault="00D218E2" w:rsidP="00D218E2">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60B6062E" w14:textId="77777777" w:rsidR="00D218E2" w:rsidRDefault="00D218E2" w:rsidP="00D218E2">
      <w:pPr>
        <w:rPr>
          <w:rFonts w:ascii="Tahoma" w:hAnsi="Tahoma" w:cs="Tahoma"/>
          <w:bCs/>
        </w:rPr>
      </w:pPr>
    </w:p>
    <w:p w14:paraId="42180BF2" w14:textId="77777777" w:rsidR="00D218E2" w:rsidRDefault="00D218E2" w:rsidP="00D218E2">
      <w:pPr>
        <w:rPr>
          <w:rFonts w:ascii="Tahoma" w:hAnsi="Tahoma" w:cs="Tahoma"/>
          <w:bCs/>
        </w:rPr>
      </w:pPr>
    </w:p>
    <w:p w14:paraId="2F8F18B5" w14:textId="77777777" w:rsidR="00D218E2" w:rsidRDefault="00D218E2" w:rsidP="00D218E2">
      <w:pPr>
        <w:rPr>
          <w:rFonts w:ascii="Tahoma" w:hAnsi="Tahoma" w:cs="Tahoma"/>
          <w:bCs/>
        </w:rPr>
      </w:pPr>
    </w:p>
    <w:p w14:paraId="1FB3B0C5" w14:textId="77777777" w:rsidR="00D218E2" w:rsidRDefault="00D218E2" w:rsidP="00D218E2">
      <w:pPr>
        <w:rPr>
          <w:rFonts w:ascii="Tahoma" w:hAnsi="Tahoma" w:cs="Tahoma"/>
          <w:bCs/>
        </w:rPr>
      </w:pPr>
    </w:p>
    <w:p w14:paraId="4B914750" w14:textId="77777777" w:rsidR="00D218E2" w:rsidRDefault="00D218E2" w:rsidP="00D218E2">
      <w:pPr>
        <w:ind w:left="284"/>
        <w:rPr>
          <w:rFonts w:ascii="Tahoma" w:hAnsi="Tahoma" w:cs="Tahoma"/>
          <w:b/>
        </w:rPr>
      </w:pPr>
      <w:r>
        <w:rPr>
          <w:rFonts w:ascii="Tahoma" w:hAnsi="Tahoma" w:cs="Tahoma"/>
          <w:b/>
        </w:rPr>
        <w:t>MTRO. ALEXANDER PÉREZ CARRERA.</w:t>
      </w:r>
    </w:p>
    <w:p w14:paraId="1F69A86C" w14:textId="77777777" w:rsidR="00D218E2" w:rsidRDefault="00D218E2" w:rsidP="00D218E2">
      <w:pPr>
        <w:ind w:left="284"/>
        <w:rPr>
          <w:rFonts w:ascii="Tahoma" w:hAnsi="Tahoma" w:cs="Tahoma"/>
          <w:b/>
        </w:rPr>
      </w:pPr>
      <w:r>
        <w:rPr>
          <w:rFonts w:ascii="Tahoma" w:hAnsi="Tahoma" w:cs="Tahoma"/>
          <w:b/>
        </w:rPr>
        <w:t>SECRETARIO MUNICIPAL.</w:t>
      </w:r>
    </w:p>
    <w:p w14:paraId="336F0157" w14:textId="77777777" w:rsidR="00D218E2" w:rsidRPr="00A9106C" w:rsidRDefault="00D218E2" w:rsidP="00D218E2"/>
    <w:p w14:paraId="765FE8AE" w14:textId="77777777" w:rsidR="00D218E2" w:rsidRDefault="00D218E2"/>
    <w:sectPr w:rsidR="00D218E2" w:rsidSect="00D218E2">
      <w:headerReference w:type="default" r:id="rId4"/>
      <w:pgSz w:w="12240" w:h="15840"/>
      <w:pgMar w:top="1418" w:right="1183" w:bottom="141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32BC" w14:textId="77777777" w:rsidR="00D218E2" w:rsidRDefault="00D218E2">
    <w:pPr>
      <w:pStyle w:val="Encabezado"/>
    </w:pPr>
    <w:r>
      <w:rPr>
        <w:noProof/>
      </w:rPr>
      <w:drawing>
        <wp:anchor distT="0" distB="0" distL="114300" distR="114300" simplePos="0" relativeHeight="251659264" behindDoc="1" locked="0" layoutInCell="1" allowOverlap="1" wp14:anchorId="5EBE9E64" wp14:editId="51CF38B8">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E2"/>
    <w:rsid w:val="00151AF5"/>
    <w:rsid w:val="00D218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9799"/>
  <w15:chartTrackingRefBased/>
  <w15:docId w15:val="{EC12C701-6CF6-4470-ABFB-B6CCA302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8E2"/>
    <w:pPr>
      <w:spacing w:after="0" w:line="240" w:lineRule="auto"/>
    </w:pPr>
    <w:rPr>
      <w:kern w:val="0"/>
      <w14:ligatures w14:val="none"/>
    </w:rPr>
  </w:style>
  <w:style w:type="paragraph" w:styleId="Ttulo1">
    <w:name w:val="heading 1"/>
    <w:basedOn w:val="Normal"/>
    <w:next w:val="Normal"/>
    <w:link w:val="Ttulo1Car"/>
    <w:uiPriority w:val="9"/>
    <w:qFormat/>
    <w:rsid w:val="00D218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D218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D218E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D218E2"/>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D218E2"/>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D218E2"/>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D218E2"/>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D218E2"/>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D218E2"/>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8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218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218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218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218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218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218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218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218E2"/>
    <w:rPr>
      <w:rFonts w:eastAsiaTheme="majorEastAsia" w:cstheme="majorBidi"/>
      <w:color w:val="272727" w:themeColor="text1" w:themeTint="D8"/>
    </w:rPr>
  </w:style>
  <w:style w:type="paragraph" w:styleId="Ttulo">
    <w:name w:val="Title"/>
    <w:basedOn w:val="Normal"/>
    <w:next w:val="Normal"/>
    <w:link w:val="TtuloCar"/>
    <w:uiPriority w:val="10"/>
    <w:qFormat/>
    <w:rsid w:val="00D218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D218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218E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D218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218E2"/>
    <w:pPr>
      <w:spacing w:before="160" w:after="160" w:line="278" w:lineRule="auto"/>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D218E2"/>
    <w:rPr>
      <w:i/>
      <w:iCs/>
      <w:color w:val="404040" w:themeColor="text1" w:themeTint="BF"/>
    </w:rPr>
  </w:style>
  <w:style w:type="paragraph" w:styleId="Prrafodelista">
    <w:name w:val="List Paragraph"/>
    <w:basedOn w:val="Normal"/>
    <w:uiPriority w:val="34"/>
    <w:qFormat/>
    <w:rsid w:val="00D218E2"/>
    <w:pPr>
      <w:spacing w:after="160" w:line="278" w:lineRule="auto"/>
      <w:ind w:left="720"/>
      <w:contextualSpacing/>
    </w:pPr>
    <w:rPr>
      <w:kern w:val="2"/>
      <w14:ligatures w14:val="standardContextual"/>
    </w:rPr>
  </w:style>
  <w:style w:type="character" w:styleId="nfasisintenso">
    <w:name w:val="Intense Emphasis"/>
    <w:basedOn w:val="Fuentedeprrafopredeter"/>
    <w:uiPriority w:val="21"/>
    <w:qFormat/>
    <w:rsid w:val="00D218E2"/>
    <w:rPr>
      <w:i/>
      <w:iCs/>
      <w:color w:val="0F4761" w:themeColor="accent1" w:themeShade="BF"/>
    </w:rPr>
  </w:style>
  <w:style w:type="paragraph" w:styleId="Citadestacada">
    <w:name w:val="Intense Quote"/>
    <w:basedOn w:val="Normal"/>
    <w:next w:val="Normal"/>
    <w:link w:val="CitadestacadaCar"/>
    <w:uiPriority w:val="30"/>
    <w:qFormat/>
    <w:rsid w:val="00D218E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D218E2"/>
    <w:rPr>
      <w:i/>
      <w:iCs/>
      <w:color w:val="0F4761" w:themeColor="accent1" w:themeShade="BF"/>
    </w:rPr>
  </w:style>
  <w:style w:type="character" w:styleId="Referenciaintensa">
    <w:name w:val="Intense Reference"/>
    <w:basedOn w:val="Fuentedeprrafopredeter"/>
    <w:uiPriority w:val="32"/>
    <w:qFormat/>
    <w:rsid w:val="00D218E2"/>
    <w:rPr>
      <w:b/>
      <w:bCs/>
      <w:smallCaps/>
      <w:color w:val="0F4761" w:themeColor="accent1" w:themeShade="BF"/>
      <w:spacing w:val="5"/>
    </w:rPr>
  </w:style>
  <w:style w:type="paragraph" w:styleId="Encabezado">
    <w:name w:val="header"/>
    <w:basedOn w:val="Normal"/>
    <w:link w:val="EncabezadoCar"/>
    <w:uiPriority w:val="99"/>
    <w:unhideWhenUsed/>
    <w:rsid w:val="00D218E2"/>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D218E2"/>
    <w:rPr>
      <w:kern w:val="0"/>
      <w:sz w:val="22"/>
      <w:szCs w:val="22"/>
      <w:lang w:val="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1012</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Martin Gomez</dc:creator>
  <cp:keywords/>
  <dc:description/>
  <cp:lastModifiedBy>Jose Martin Gomez</cp:lastModifiedBy>
  <cp:revision>1</cp:revision>
  <dcterms:created xsi:type="dcterms:W3CDTF">2025-03-14T03:17:00Z</dcterms:created>
  <dcterms:modified xsi:type="dcterms:W3CDTF">2025-03-14T03:23:00Z</dcterms:modified>
</cp:coreProperties>
</file>