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634FD142" w14:textId="77777777" w:rsidR="00A9106C" w:rsidRDefault="00A9106C" w:rsidP="00A9106C">
      <w:pPr>
        <w:ind w:left="360"/>
        <w:contextualSpacing/>
        <w:jc w:val="both"/>
        <w:rPr>
          <w:rFonts w:ascii="Tahoma" w:hAnsi="Tahoma" w:cs="Tahoma"/>
          <w:b/>
        </w:rPr>
      </w:pPr>
    </w:p>
    <w:p w14:paraId="2BF89D1F" w14:textId="52EE4F77" w:rsidR="00A9106C" w:rsidRDefault="00A9106C" w:rsidP="00A9106C">
      <w:pPr>
        <w:ind w:left="360"/>
        <w:contextualSpacing/>
        <w:jc w:val="both"/>
        <w:rPr>
          <w:rFonts w:ascii="Tahoma" w:hAnsi="Tahoma" w:cs="Tahoma"/>
          <w:b/>
        </w:rPr>
      </w:pPr>
    </w:p>
    <w:p w14:paraId="37BC69B4" w14:textId="7FA2DA87"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r w:rsidR="00727738" w:rsidRPr="00727738">
        <w:rPr>
          <w:rFonts w:ascii="Tahoma" w:hAnsi="Tahoma" w:cs="Tahoma"/>
          <w:b/>
          <w:u w:val="single"/>
        </w:rPr>
        <w:t>TRECE</w:t>
      </w:r>
      <w:r w:rsidR="00727738">
        <w:rPr>
          <w:rFonts w:ascii="Tahoma" w:hAnsi="Tahoma" w:cs="Tahoma"/>
          <w:b/>
          <w:u w:val="single"/>
        </w:rPr>
        <w:t xml:space="preserve"> </w:t>
      </w:r>
      <w:r>
        <w:rPr>
          <w:rFonts w:ascii="Tahoma" w:hAnsi="Tahoma" w:cs="Tahoma"/>
          <w:b/>
          <w:u w:val="single"/>
        </w:rPr>
        <w:t>DE MARZO</w:t>
      </w:r>
      <w:r>
        <w:rPr>
          <w:rFonts w:ascii="Tahoma" w:hAnsi="Tahoma" w:cs="Tahoma"/>
          <w:b/>
        </w:rPr>
        <w:t xml:space="preserve"> DEL AÑO DOS MIL VEINTICINCO.</w:t>
      </w: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26EB8B3B"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r w:rsidR="00727738" w:rsidRPr="00727738">
        <w:rPr>
          <w:rFonts w:ascii="Tahoma" w:eastAsia="Times New Roman" w:hAnsi="Tahoma" w:cs="Tahoma"/>
        </w:rPr>
        <w:t>TRECE</w:t>
      </w:r>
      <w:r>
        <w:rPr>
          <w:rFonts w:ascii="Tahoma" w:eastAsia="Times New Roman" w:hAnsi="Tahoma" w:cs="Tahoma"/>
        </w:rPr>
        <w:t xml:space="preserve"> DE MARZO 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0FEC39BA"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0" w:name="_Hlk191982193"/>
      <w:r w:rsidR="00D83F18" w:rsidRPr="00D83F18">
        <w:rPr>
          <w:rFonts w:ascii="Tahoma" w:hAnsi="Tahoma" w:cs="Tahoma"/>
          <w:b w:val="0"/>
          <w:bCs w:val="0"/>
          <w:i w:val="0"/>
          <w:iCs w:val="0"/>
          <w:sz w:val="24"/>
          <w:szCs w:val="24"/>
          <w:lang w:val="es-ES"/>
        </w:rPr>
        <w:t>PUNTO DE ACUERDO CON NÚMERO PM/PA/14/2025, SUSCRITO POR EL PRESIDENTE MUNICIPAL CONSTITUCIONAL, RAYMUNDO CHAGOYA VILLANUEVA</w:t>
      </w:r>
      <w:r w:rsidR="00D83F18">
        <w:rPr>
          <w:rFonts w:ascii="Tahoma" w:hAnsi="Tahoma" w:cs="Tahoma"/>
          <w:b w:val="0"/>
          <w:bCs w:val="0"/>
          <w:i w:val="0"/>
          <w:iCs w:val="0"/>
          <w:sz w:val="24"/>
          <w:szCs w:val="24"/>
          <w:lang w:val="es-ES"/>
        </w:rPr>
        <w:t xml:space="preserve">, POR EL QUE </w:t>
      </w:r>
      <w:r w:rsidR="00D83F18" w:rsidRPr="00D83F18">
        <w:rPr>
          <w:rFonts w:ascii="Tahoma" w:hAnsi="Tahoma" w:cs="Tahoma"/>
          <w:b w:val="0"/>
          <w:bCs w:val="0"/>
          <w:i w:val="0"/>
          <w:iCs w:val="0"/>
          <w:sz w:val="24"/>
          <w:szCs w:val="24"/>
          <w:lang w:val="es-ES"/>
        </w:rPr>
        <w:t>SE AUTORIZA AL MUNICIPIO DE OAXACA DE JUÁREZ, PARA QUE A TRAVÉS DEL SUSCRITO MTRO. RAYMUNDO CHAGOYA VILLANUEVA PRESIDENTE MUNICIPAL Y LA LIC. OBTULIA SALGADO DELGADO SÍNDICA PRIMERA, EN REPRESENTACIÓN DE ESTE HONORABLE AYUNTAMIENTO, SOLICITEN ANTE LA SECRETARÍA DE FINANZAS DEL PODER EJECUTIVO DEL ESTADO UN ADELANTO DE PARTICIPACIONES EN INGRESOS FEDERALES HASTA POR EL 30 POR CIENTO QUE LE CORRESPONDA DEL PERIODO ABRIL – DICIEMBRE 2025, PARA CUBRIR UNA PARTE DEL ADEUDO DE ISR POR SUELDOS Y SALARIOS DE EJERCICIOS ANTERIORES CON EL SERVICIO DE ADMINISTRACIÓN TRIBUTARIA</w:t>
      </w:r>
      <w:r w:rsidR="00D83F18">
        <w:rPr>
          <w:rFonts w:ascii="Tahoma" w:hAnsi="Tahoma" w:cs="Tahoma"/>
          <w:b w:val="0"/>
          <w:bCs w:val="0"/>
          <w:i w:val="0"/>
          <w:iCs w:val="0"/>
          <w:sz w:val="24"/>
          <w:szCs w:val="24"/>
          <w:lang w:val="es-ES"/>
        </w:rPr>
        <w:t>.</w:t>
      </w:r>
    </w:p>
    <w:bookmarkEnd w:id="0"/>
    <w:p w14:paraId="28F9B6D0" w14:textId="77777777" w:rsidR="00A9106C" w:rsidRDefault="00A9106C" w:rsidP="00A9106C">
      <w:pPr>
        <w:jc w:val="both"/>
        <w:rPr>
          <w:rFonts w:ascii="Tahoma" w:hAnsi="Tahoma" w:cs="Tahoma"/>
          <w:bCs/>
        </w:rPr>
      </w:pPr>
    </w:p>
    <w:p w14:paraId="53D01D64" w14:textId="77777777" w:rsidR="00A9106C" w:rsidRDefault="00A9106C" w:rsidP="00A9106C">
      <w:pPr>
        <w:ind w:left="284"/>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2F058C4D" w14:textId="77777777" w:rsidR="00A9106C" w:rsidRDefault="00A9106C" w:rsidP="00A9106C">
      <w:pPr>
        <w:rPr>
          <w:rFonts w:ascii="Tahoma" w:hAnsi="Tahoma" w:cs="Tahoma"/>
          <w:bCs/>
        </w:rPr>
      </w:pPr>
    </w:p>
    <w:p w14:paraId="02E428BD" w14:textId="77777777" w:rsidR="00A9106C" w:rsidRDefault="00A9106C" w:rsidP="00A9106C">
      <w:pPr>
        <w:rPr>
          <w:rFonts w:ascii="Tahoma" w:hAnsi="Tahoma" w:cs="Tahoma"/>
          <w:bCs/>
        </w:rPr>
      </w:pPr>
    </w:p>
    <w:p w14:paraId="05FB8812" w14:textId="77777777" w:rsidR="00A9106C" w:rsidRDefault="00A9106C" w:rsidP="00A9106C">
      <w:pPr>
        <w:rPr>
          <w:rFonts w:ascii="Tahoma" w:hAnsi="Tahoma" w:cs="Tahoma"/>
          <w:bCs/>
        </w:rPr>
      </w:pPr>
    </w:p>
    <w:p w14:paraId="1D9FD0DE" w14:textId="77777777" w:rsidR="00A9106C" w:rsidRDefault="00A9106C" w:rsidP="00A9106C">
      <w:pPr>
        <w:rPr>
          <w:rFonts w:ascii="Tahoma" w:hAnsi="Tahoma" w:cs="Tahoma"/>
          <w:bCs/>
        </w:rPr>
      </w:pPr>
    </w:p>
    <w:p w14:paraId="171C9335"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E1F6" w14:textId="77777777" w:rsidR="00FE4363" w:rsidRDefault="00FE4363" w:rsidP="00845FE0">
      <w:r>
        <w:separator/>
      </w:r>
    </w:p>
  </w:endnote>
  <w:endnote w:type="continuationSeparator" w:id="0">
    <w:p w14:paraId="72613399" w14:textId="77777777" w:rsidR="00FE4363" w:rsidRDefault="00FE4363"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40DF" w14:textId="77777777" w:rsidR="00FE4363" w:rsidRDefault="00FE4363" w:rsidP="00845FE0">
      <w:r>
        <w:separator/>
      </w:r>
    </w:p>
  </w:footnote>
  <w:footnote w:type="continuationSeparator" w:id="0">
    <w:p w14:paraId="2AF9FEBA" w14:textId="77777777" w:rsidR="00FE4363" w:rsidRDefault="00FE4363"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1030EB"/>
    <w:rsid w:val="00112B83"/>
    <w:rsid w:val="00187D8F"/>
    <w:rsid w:val="001E4328"/>
    <w:rsid w:val="002479D1"/>
    <w:rsid w:val="0025176C"/>
    <w:rsid w:val="00280275"/>
    <w:rsid w:val="002C0A64"/>
    <w:rsid w:val="002D3305"/>
    <w:rsid w:val="00323304"/>
    <w:rsid w:val="00384CEE"/>
    <w:rsid w:val="00403760"/>
    <w:rsid w:val="004B1421"/>
    <w:rsid w:val="004E64C0"/>
    <w:rsid w:val="0055268A"/>
    <w:rsid w:val="006430C5"/>
    <w:rsid w:val="006E1FFD"/>
    <w:rsid w:val="006F2DEA"/>
    <w:rsid w:val="0072287A"/>
    <w:rsid w:val="00727738"/>
    <w:rsid w:val="0077217D"/>
    <w:rsid w:val="007A0846"/>
    <w:rsid w:val="007B5255"/>
    <w:rsid w:val="00845FE0"/>
    <w:rsid w:val="008C3B15"/>
    <w:rsid w:val="008F6164"/>
    <w:rsid w:val="0094356D"/>
    <w:rsid w:val="009903F2"/>
    <w:rsid w:val="00A1200C"/>
    <w:rsid w:val="00A9106C"/>
    <w:rsid w:val="00AD4869"/>
    <w:rsid w:val="00BB7B6B"/>
    <w:rsid w:val="00BC31E5"/>
    <w:rsid w:val="00C4786B"/>
    <w:rsid w:val="00C61527"/>
    <w:rsid w:val="00CC1CED"/>
    <w:rsid w:val="00D459F8"/>
    <w:rsid w:val="00D83F18"/>
    <w:rsid w:val="00D9065D"/>
    <w:rsid w:val="00E2656A"/>
    <w:rsid w:val="00E36F80"/>
    <w:rsid w:val="00FC1EEC"/>
    <w:rsid w:val="00FE4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dcterms:created xsi:type="dcterms:W3CDTF">2025-03-24T21:08:00Z</dcterms:created>
  <dcterms:modified xsi:type="dcterms:W3CDTF">2025-03-24T21:08:00Z</dcterms:modified>
</cp:coreProperties>
</file>