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532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18A95F8D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47E25EDA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CC25D9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0EBBFC0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25D7851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B2B5F58" w14:textId="5A3E8CA5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AB4C00">
        <w:rPr>
          <w:rFonts w:ascii="Tahoma" w:hAnsi="Tahoma" w:cs="Tahoma"/>
          <w:sz w:val="24"/>
          <w:szCs w:val="24"/>
          <w:lang w:val="es-ES"/>
        </w:rPr>
        <w:t>1</w:t>
      </w:r>
      <w:r w:rsidR="00835CA2">
        <w:rPr>
          <w:rFonts w:ascii="Tahoma" w:hAnsi="Tahoma" w:cs="Tahoma"/>
          <w:sz w:val="24"/>
          <w:szCs w:val="24"/>
          <w:lang w:val="es-ES"/>
        </w:rPr>
        <w:t>6</w:t>
      </w:r>
      <w:r w:rsidR="00AB4C00">
        <w:rPr>
          <w:rFonts w:ascii="Tahoma" w:hAnsi="Tahoma" w:cs="Tahoma"/>
          <w:sz w:val="24"/>
          <w:szCs w:val="24"/>
          <w:lang w:val="es-ES"/>
        </w:rPr>
        <w:t xml:space="preserve"> de febrero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9F5A0A9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5F217099" w14:textId="5DDA5811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F2EA1">
        <w:rPr>
          <w:rFonts w:ascii="Tahoma" w:hAnsi="Tahoma" w:cs="Tahoma"/>
          <w:sz w:val="24"/>
          <w:szCs w:val="24"/>
          <w:lang w:val="es-ES"/>
        </w:rPr>
        <w:t>MOJ/SM/0</w:t>
      </w:r>
      <w:r w:rsidR="00DC29E5">
        <w:rPr>
          <w:rFonts w:ascii="Tahoma" w:hAnsi="Tahoma" w:cs="Tahoma"/>
          <w:sz w:val="24"/>
          <w:szCs w:val="24"/>
          <w:lang w:val="es-ES"/>
        </w:rPr>
        <w:t>221</w:t>
      </w:r>
      <w:r w:rsidRPr="001F2EA1">
        <w:rPr>
          <w:rFonts w:ascii="Tahoma" w:hAnsi="Tahoma" w:cs="Tahoma"/>
          <w:sz w:val="24"/>
          <w:szCs w:val="24"/>
          <w:lang w:val="es-ES"/>
        </w:rPr>
        <w:t>/2024.</w:t>
      </w:r>
    </w:p>
    <w:p w14:paraId="20E98B81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F2EA1">
        <w:rPr>
          <w:rFonts w:ascii="Tahoma" w:hAnsi="Tahoma" w:cs="Tahoma"/>
          <w:sz w:val="24"/>
          <w:szCs w:val="24"/>
          <w:lang w:val="es-ES"/>
        </w:rPr>
        <w:t>Se convoca a Sesión Extraordinaria de Cabildo.</w:t>
      </w:r>
    </w:p>
    <w:p w14:paraId="3A99993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3198E75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51F0E70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1DCB8C3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2BA8DEEB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087C9B31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2F5A54A9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76E912A" w14:textId="674A588E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Por instrucciones del Presidente Municipal y con fundamento en los artículos 45, 46 fracción II,</w:t>
      </w:r>
      <w:r w:rsidR="00DD6EB6">
        <w:rPr>
          <w:rFonts w:ascii="Tahoma" w:hAnsi="Tahoma" w:cs="Tahoma"/>
          <w:sz w:val="24"/>
          <w:szCs w:val="24"/>
          <w:lang w:val="es-ES"/>
        </w:rPr>
        <w:t xml:space="preserve"> y último párrafo,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48, 49 y 68 fracción IV de la Ley Orgánica Municipal del Estado de Oaxaca; 33, 34 fracción II, 35</w:t>
      </w:r>
      <w:r w:rsidR="00DD6EB6">
        <w:rPr>
          <w:rFonts w:ascii="Tahoma" w:hAnsi="Tahoma" w:cs="Tahoma"/>
          <w:sz w:val="24"/>
          <w:szCs w:val="24"/>
          <w:lang w:val="es-ES"/>
        </w:rPr>
        <w:t>, 36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y 39 del Bando de Policía y Gobierno del Municipio de Oaxaca de Juárez; 18, 22, 23 fracción II y 47 fracción I del Reglamento Interior del Honorable Ayuntamiento del Municipio de Oaxaca de Juárez; por este medio expido la convocatoria para su asistencia a la 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Sesión Extraordinaria de Cabildo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835CA2">
        <w:rPr>
          <w:rFonts w:ascii="Tahoma" w:hAnsi="Tahoma" w:cs="Tahoma"/>
          <w:b/>
          <w:bCs/>
          <w:sz w:val="24"/>
          <w:szCs w:val="24"/>
          <w:lang w:val="es-ES"/>
        </w:rPr>
        <w:t>diecinueve</w:t>
      </w:r>
      <w:r w:rsidR="00AB4C00">
        <w:rPr>
          <w:rFonts w:ascii="Tahoma" w:hAnsi="Tahoma" w:cs="Tahoma"/>
          <w:b/>
          <w:bCs/>
          <w:sz w:val="24"/>
          <w:szCs w:val="24"/>
          <w:lang w:val="es-ES"/>
        </w:rPr>
        <w:t xml:space="preserve"> de febrero</w:t>
      </w:r>
      <w:r w:rsidRPr="001F2EA1">
        <w:rPr>
          <w:rFonts w:ascii="Tahoma" w:hAnsi="Tahoma" w:cs="Tahoma"/>
          <w:b/>
          <w:bCs/>
          <w:sz w:val="24"/>
          <w:szCs w:val="24"/>
          <w:lang w:val="es-ES"/>
        </w:rPr>
        <w:t xml:space="preserve"> del año dos mil veinticuatro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a las </w:t>
      </w:r>
      <w:r w:rsidR="00DD6EB6">
        <w:rPr>
          <w:rFonts w:ascii="Tahoma" w:hAnsi="Tahoma" w:cs="Tahoma"/>
          <w:b/>
          <w:sz w:val="24"/>
          <w:szCs w:val="24"/>
          <w:lang w:val="es-ES"/>
        </w:rPr>
        <w:t>14:</w:t>
      </w:r>
      <w:r w:rsidR="00835CA2">
        <w:rPr>
          <w:rFonts w:ascii="Tahoma" w:hAnsi="Tahoma" w:cs="Tahoma"/>
          <w:b/>
          <w:sz w:val="24"/>
          <w:szCs w:val="24"/>
          <w:lang w:val="es-ES"/>
        </w:rPr>
        <w:t>0</w:t>
      </w:r>
      <w:r w:rsidR="00DD6EB6">
        <w:rPr>
          <w:rFonts w:ascii="Tahoma" w:hAnsi="Tahoma" w:cs="Tahoma"/>
          <w:b/>
          <w:sz w:val="24"/>
          <w:szCs w:val="24"/>
          <w:lang w:val="es-ES"/>
        </w:rPr>
        <w:t>0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horas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se celebrará </w:t>
      </w:r>
      <w:r w:rsidR="00DD6EB6">
        <w:rPr>
          <w:rFonts w:ascii="Tahoma" w:hAnsi="Tahoma" w:cs="Tahoma"/>
          <w:sz w:val="24"/>
          <w:szCs w:val="24"/>
          <w:lang w:val="es-ES"/>
        </w:rPr>
        <w:t>a distancia a través del uso de las tecnologías de la información y comunicación o medios electrónicos disponibles, mediante el enlace que se compartirá a sus correos electrónicos oficiales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bajo el orden del día que se anexa al presente. </w:t>
      </w:r>
    </w:p>
    <w:p w14:paraId="27C3D3D2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1EA1F7C8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46AB7AF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B9A12C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20CE3D99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231DD50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A81203D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BEA9B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6B80A37F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10D21D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2FD7314F" w14:textId="59F6CA9D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A5513FE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06D0F82C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6D8B6A21" w14:textId="5CECE318" w:rsidR="001F2EA1" w:rsidRDefault="001F2EA1" w:rsidP="001F2EA1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18736A4E" w14:textId="77777777" w:rsidR="001F2EA1" w:rsidRDefault="001F2EA1" w:rsidP="001F2EA1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53E3ECB0" w14:textId="77777777" w:rsidR="003F027E" w:rsidRDefault="003F027E"/>
    <w:sectPr w:rsidR="003F02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A3446"/>
    <w:rsid w:val="001B2FB2"/>
    <w:rsid w:val="001F2EA1"/>
    <w:rsid w:val="0029783D"/>
    <w:rsid w:val="00306E3A"/>
    <w:rsid w:val="0036579D"/>
    <w:rsid w:val="00390A13"/>
    <w:rsid w:val="003F027E"/>
    <w:rsid w:val="004B5970"/>
    <w:rsid w:val="005B0194"/>
    <w:rsid w:val="005C3497"/>
    <w:rsid w:val="007229E0"/>
    <w:rsid w:val="00737762"/>
    <w:rsid w:val="00756CFC"/>
    <w:rsid w:val="007A56F6"/>
    <w:rsid w:val="00835CA2"/>
    <w:rsid w:val="008655C4"/>
    <w:rsid w:val="00A57C17"/>
    <w:rsid w:val="00AB4C00"/>
    <w:rsid w:val="00AB6E46"/>
    <w:rsid w:val="00B11C5E"/>
    <w:rsid w:val="00BD09E0"/>
    <w:rsid w:val="00C264DC"/>
    <w:rsid w:val="00C30935"/>
    <w:rsid w:val="00DC29E5"/>
    <w:rsid w:val="00DD6EB6"/>
    <w:rsid w:val="00E65704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10</cp:revision>
  <cp:lastPrinted>2024-02-16T21:20:00Z</cp:lastPrinted>
  <dcterms:created xsi:type="dcterms:W3CDTF">2024-01-15T19:17:00Z</dcterms:created>
  <dcterms:modified xsi:type="dcterms:W3CDTF">2024-02-16T21:51:00Z</dcterms:modified>
</cp:coreProperties>
</file>