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08170585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EA75E3">
        <w:rPr>
          <w:rFonts w:ascii="Tahoma" w:hAnsi="Tahoma" w:cs="Tahoma"/>
          <w:sz w:val="24"/>
          <w:szCs w:val="24"/>
          <w:lang w:val="es-ES"/>
        </w:rPr>
        <w:t>11</w:t>
      </w:r>
      <w:r w:rsidR="00234524">
        <w:rPr>
          <w:rFonts w:ascii="Tahoma" w:hAnsi="Tahoma" w:cs="Tahoma"/>
          <w:sz w:val="24"/>
          <w:szCs w:val="24"/>
          <w:lang w:val="es-ES"/>
        </w:rPr>
        <w:t xml:space="preserve"> de diciembre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43D791BF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EA75E3">
        <w:rPr>
          <w:rFonts w:ascii="Tahoma" w:hAnsi="Tahoma" w:cs="Tahoma"/>
          <w:sz w:val="24"/>
          <w:szCs w:val="24"/>
          <w:lang w:val="es-ES"/>
        </w:rPr>
        <w:t>1917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0359D87D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EA75E3">
        <w:rPr>
          <w:rFonts w:ascii="Tahoma" w:hAnsi="Tahoma" w:cs="Tahoma"/>
          <w:b/>
          <w:bCs/>
          <w:sz w:val="24"/>
          <w:szCs w:val="24"/>
          <w:lang w:val="es-ES"/>
        </w:rPr>
        <w:t>doce</w:t>
      </w:r>
      <w:r w:rsidR="00921486">
        <w:rPr>
          <w:rFonts w:ascii="Tahoma" w:hAnsi="Tahoma" w:cs="Tahoma"/>
          <w:b/>
          <w:bCs/>
          <w:sz w:val="24"/>
          <w:szCs w:val="24"/>
          <w:lang w:val="es-ES"/>
        </w:rPr>
        <w:t xml:space="preserve"> de </w:t>
      </w:r>
      <w:r w:rsidR="00234524">
        <w:rPr>
          <w:rFonts w:ascii="Tahoma" w:hAnsi="Tahoma" w:cs="Tahoma"/>
          <w:b/>
          <w:bCs/>
          <w:sz w:val="24"/>
          <w:szCs w:val="24"/>
          <w:lang w:val="es-ES"/>
        </w:rPr>
        <w:t>dic</w:t>
      </w:r>
      <w:r w:rsidR="002E2E67">
        <w:rPr>
          <w:rFonts w:ascii="Tahoma" w:hAnsi="Tahoma" w:cs="Tahoma"/>
          <w:b/>
          <w:bCs/>
          <w:sz w:val="24"/>
          <w:szCs w:val="24"/>
          <w:lang w:val="es-ES"/>
        </w:rPr>
        <w:t>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2E2E67">
        <w:rPr>
          <w:rFonts w:ascii="Tahoma" w:hAnsi="Tahoma" w:cs="Tahoma"/>
          <w:b/>
          <w:sz w:val="24"/>
          <w:szCs w:val="24"/>
          <w:lang w:val="es-ES"/>
        </w:rPr>
        <w:t>1</w:t>
      </w:r>
      <w:r w:rsidR="00EA75E3">
        <w:rPr>
          <w:rFonts w:ascii="Tahoma" w:hAnsi="Tahoma" w:cs="Tahoma"/>
          <w:b/>
          <w:sz w:val="24"/>
          <w:szCs w:val="24"/>
          <w:lang w:val="es-ES"/>
        </w:rPr>
        <w:t>0</w:t>
      </w:r>
      <w:r w:rsidR="002E2E67">
        <w:rPr>
          <w:rFonts w:ascii="Tahoma" w:hAnsi="Tahoma" w:cs="Tahoma"/>
          <w:b/>
          <w:sz w:val="24"/>
          <w:szCs w:val="24"/>
          <w:lang w:val="es-ES"/>
        </w:rPr>
        <w:t>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254C0F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34524"/>
    <w:rsid w:val="00254C0F"/>
    <w:rsid w:val="00256E3A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8005CB"/>
    <w:rsid w:val="00835CA2"/>
    <w:rsid w:val="0086540A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45EA3"/>
    <w:rsid w:val="00BD09E0"/>
    <w:rsid w:val="00C21567"/>
    <w:rsid w:val="00C264DC"/>
    <w:rsid w:val="00C30935"/>
    <w:rsid w:val="00DC29E5"/>
    <w:rsid w:val="00DD6EB6"/>
    <w:rsid w:val="00E248A8"/>
    <w:rsid w:val="00E65704"/>
    <w:rsid w:val="00EA06BB"/>
    <w:rsid w:val="00EA75E3"/>
    <w:rsid w:val="00EE452A"/>
    <w:rsid w:val="00EF2EB2"/>
    <w:rsid w:val="00F22FF2"/>
    <w:rsid w:val="00F516EA"/>
    <w:rsid w:val="00F60D21"/>
    <w:rsid w:val="00F92B90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28</cp:revision>
  <cp:lastPrinted>2024-12-11T16:17:00Z</cp:lastPrinted>
  <dcterms:created xsi:type="dcterms:W3CDTF">2024-01-15T19:17:00Z</dcterms:created>
  <dcterms:modified xsi:type="dcterms:W3CDTF">2024-12-11T17:21:00Z</dcterms:modified>
</cp:coreProperties>
</file>