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35022" w14:textId="3B78B195" w:rsidR="006D1BEF" w:rsidRDefault="00113593" w:rsidP="00806C8F">
      <w:pPr>
        <w:spacing w:line="276" w:lineRule="auto"/>
        <w:ind w:right="-518"/>
        <w:jc w:val="both"/>
        <w:rPr>
          <w:rFonts w:ascii="Arial" w:hAnsi="Arial" w:cs="Arial"/>
          <w:sz w:val="22"/>
          <w:szCs w:val="22"/>
        </w:rPr>
      </w:pPr>
      <w:r w:rsidRPr="00130A7D">
        <w:rPr>
          <w:rFonts w:ascii="Arial" w:hAnsi="Arial" w:cs="Arial"/>
          <w:sz w:val="22"/>
          <w:szCs w:val="22"/>
        </w:rPr>
        <w:t xml:space="preserve">En la Ciudad de </w:t>
      </w:r>
      <w:r w:rsidR="000928F7" w:rsidRPr="00130A7D">
        <w:rPr>
          <w:rFonts w:ascii="Arial" w:hAnsi="Arial" w:cs="Arial"/>
          <w:sz w:val="22"/>
          <w:szCs w:val="22"/>
        </w:rPr>
        <w:t>Oaxaca de Ju</w:t>
      </w:r>
      <w:r w:rsidR="00AF15DE" w:rsidRPr="00130A7D">
        <w:rPr>
          <w:rFonts w:ascii="Arial" w:hAnsi="Arial" w:cs="Arial"/>
          <w:sz w:val="22"/>
          <w:szCs w:val="22"/>
        </w:rPr>
        <w:t>á</w:t>
      </w:r>
      <w:r w:rsidR="000928F7" w:rsidRPr="00130A7D">
        <w:rPr>
          <w:rFonts w:ascii="Arial" w:hAnsi="Arial" w:cs="Arial"/>
          <w:sz w:val="22"/>
          <w:szCs w:val="22"/>
        </w:rPr>
        <w:t xml:space="preserve">rez, Oaxaca, siendo las </w:t>
      </w:r>
      <w:r w:rsidR="00872C7B">
        <w:rPr>
          <w:rFonts w:ascii="Arial" w:hAnsi="Arial" w:cs="Arial"/>
          <w:sz w:val="22"/>
          <w:szCs w:val="22"/>
        </w:rPr>
        <w:t>once</w:t>
      </w:r>
      <w:r w:rsidR="007A5A30">
        <w:rPr>
          <w:rFonts w:ascii="Arial" w:hAnsi="Arial" w:cs="Arial"/>
          <w:sz w:val="22"/>
          <w:szCs w:val="22"/>
        </w:rPr>
        <w:t xml:space="preserve"> horas del día veintidós de </w:t>
      </w:r>
      <w:r w:rsidR="00165868">
        <w:rPr>
          <w:rFonts w:ascii="Arial" w:hAnsi="Arial" w:cs="Arial"/>
          <w:sz w:val="22"/>
          <w:szCs w:val="22"/>
        </w:rPr>
        <w:t>junio de</w:t>
      </w:r>
      <w:r w:rsidR="004D1D11" w:rsidRPr="00130A7D">
        <w:rPr>
          <w:rFonts w:ascii="Arial" w:hAnsi="Arial" w:cs="Arial"/>
          <w:sz w:val="22"/>
          <w:szCs w:val="22"/>
        </w:rPr>
        <w:t>l año dos mil veintitrés</w:t>
      </w:r>
      <w:r w:rsidR="000928F7" w:rsidRPr="00130A7D">
        <w:rPr>
          <w:rFonts w:ascii="Arial" w:hAnsi="Arial" w:cs="Arial"/>
          <w:sz w:val="22"/>
          <w:szCs w:val="22"/>
        </w:rPr>
        <w:t xml:space="preserve">, reunidos en </w:t>
      </w:r>
      <w:r w:rsidR="004D1D11" w:rsidRPr="00130A7D">
        <w:rPr>
          <w:rFonts w:ascii="Arial" w:hAnsi="Arial" w:cs="Arial"/>
          <w:sz w:val="22"/>
          <w:szCs w:val="22"/>
        </w:rPr>
        <w:t xml:space="preserve">la Sala de Juntas de la Contraloría Municipal, </w:t>
      </w:r>
      <w:r w:rsidR="000265A6" w:rsidRPr="00130A7D">
        <w:rPr>
          <w:rFonts w:ascii="Arial" w:hAnsi="Arial" w:cs="Arial"/>
          <w:sz w:val="22"/>
          <w:szCs w:val="22"/>
        </w:rPr>
        <w:t xml:space="preserve">ubicadas </w:t>
      </w:r>
      <w:r w:rsidR="004D1D11" w:rsidRPr="00130A7D">
        <w:rPr>
          <w:rFonts w:ascii="Arial" w:hAnsi="Arial" w:cs="Arial"/>
          <w:sz w:val="22"/>
          <w:szCs w:val="22"/>
        </w:rPr>
        <w:t xml:space="preserve">en la Calle Guadalupe Victoria número </w:t>
      </w:r>
      <w:r w:rsidR="000265A6" w:rsidRPr="00130A7D">
        <w:rPr>
          <w:rFonts w:ascii="Arial" w:hAnsi="Arial" w:cs="Arial"/>
          <w:sz w:val="22"/>
          <w:szCs w:val="22"/>
        </w:rPr>
        <w:t>ciento dieciocho,</w:t>
      </w:r>
      <w:r w:rsidR="00891DDE">
        <w:rPr>
          <w:rFonts w:ascii="Arial" w:hAnsi="Arial" w:cs="Arial"/>
          <w:sz w:val="22"/>
          <w:szCs w:val="22"/>
        </w:rPr>
        <w:t xml:space="preserve"> Colonia Centro, en esta Ciudad de</w:t>
      </w:r>
      <w:r w:rsidR="000265A6" w:rsidRPr="00130A7D">
        <w:rPr>
          <w:rFonts w:ascii="Arial" w:hAnsi="Arial" w:cs="Arial"/>
          <w:sz w:val="22"/>
          <w:szCs w:val="22"/>
        </w:rPr>
        <w:t xml:space="preserve"> </w:t>
      </w:r>
      <w:r w:rsidR="000928F7" w:rsidRPr="00130A7D">
        <w:rPr>
          <w:rFonts w:ascii="Arial" w:hAnsi="Arial" w:cs="Arial"/>
          <w:sz w:val="22"/>
          <w:szCs w:val="22"/>
        </w:rPr>
        <w:t xml:space="preserve">Oaxaca de </w:t>
      </w:r>
      <w:r w:rsidR="000265A6" w:rsidRPr="00130A7D">
        <w:rPr>
          <w:rFonts w:ascii="Arial" w:hAnsi="Arial" w:cs="Arial"/>
          <w:sz w:val="22"/>
          <w:szCs w:val="22"/>
        </w:rPr>
        <w:t>Juárez</w:t>
      </w:r>
      <w:r w:rsidR="000928F7" w:rsidRPr="00130A7D">
        <w:rPr>
          <w:rFonts w:ascii="Arial" w:hAnsi="Arial" w:cs="Arial"/>
          <w:sz w:val="22"/>
          <w:szCs w:val="22"/>
        </w:rPr>
        <w:t xml:space="preserve">, </w:t>
      </w:r>
      <w:r w:rsidR="000265A6" w:rsidRPr="00130A7D">
        <w:rPr>
          <w:rFonts w:ascii="Arial" w:hAnsi="Arial" w:cs="Arial"/>
          <w:sz w:val="22"/>
          <w:szCs w:val="22"/>
        </w:rPr>
        <w:t xml:space="preserve">Oaxaca, </w:t>
      </w:r>
      <w:r w:rsidR="000928F7" w:rsidRPr="00130A7D">
        <w:rPr>
          <w:rFonts w:ascii="Arial" w:hAnsi="Arial" w:cs="Arial"/>
          <w:sz w:val="22"/>
          <w:szCs w:val="22"/>
        </w:rPr>
        <w:t>reunidos l</w:t>
      </w:r>
      <w:r w:rsidR="00AB0968" w:rsidRPr="00130A7D">
        <w:rPr>
          <w:rFonts w:ascii="Arial" w:hAnsi="Arial" w:cs="Arial"/>
          <w:sz w:val="22"/>
          <w:szCs w:val="22"/>
        </w:rPr>
        <w:t xml:space="preserve">as y los </w:t>
      </w:r>
      <w:r w:rsidR="00AB0968" w:rsidRPr="006D1BEF">
        <w:rPr>
          <w:rFonts w:ascii="Arial" w:hAnsi="Arial" w:cs="Arial"/>
          <w:b/>
          <w:sz w:val="22"/>
          <w:szCs w:val="22"/>
        </w:rPr>
        <w:t>CC.</w:t>
      </w:r>
      <w:r w:rsidR="00261686">
        <w:rPr>
          <w:rFonts w:ascii="Arial" w:hAnsi="Arial" w:cs="Arial"/>
          <w:b/>
          <w:sz w:val="22"/>
          <w:szCs w:val="22"/>
        </w:rPr>
        <w:t xml:space="preserve"> ANDREA OFELIA CISNEROS CANSECO</w:t>
      </w:r>
      <w:r w:rsidR="003E6AA8">
        <w:rPr>
          <w:rFonts w:ascii="Arial" w:hAnsi="Arial" w:cs="Arial"/>
          <w:sz w:val="22"/>
          <w:szCs w:val="22"/>
        </w:rPr>
        <w:t xml:space="preserve">, Presidenta, </w:t>
      </w:r>
      <w:r w:rsidR="00CF058F" w:rsidRPr="006D1BEF">
        <w:rPr>
          <w:rFonts w:ascii="Arial" w:hAnsi="Arial" w:cs="Arial"/>
          <w:b/>
          <w:sz w:val="22"/>
          <w:szCs w:val="22"/>
        </w:rPr>
        <w:t>KEYLA MATUS MELÉNDEZ</w:t>
      </w:r>
      <w:r w:rsidR="000265A6" w:rsidRPr="00130A7D">
        <w:rPr>
          <w:rFonts w:ascii="Arial" w:hAnsi="Arial" w:cs="Arial"/>
          <w:sz w:val="22"/>
          <w:szCs w:val="22"/>
        </w:rPr>
        <w:t>, Secretaria Técnica</w:t>
      </w:r>
      <w:r w:rsidR="000265A6" w:rsidRPr="00E5700B">
        <w:rPr>
          <w:rFonts w:ascii="Arial" w:hAnsi="Arial" w:cs="Arial"/>
          <w:b/>
          <w:sz w:val="22"/>
          <w:szCs w:val="22"/>
        </w:rPr>
        <w:t xml:space="preserve">, </w:t>
      </w:r>
      <w:r w:rsidR="00E5700B" w:rsidRPr="00E5700B">
        <w:rPr>
          <w:rFonts w:ascii="Arial" w:hAnsi="Arial" w:cs="Arial"/>
          <w:b/>
          <w:sz w:val="22"/>
          <w:szCs w:val="22"/>
        </w:rPr>
        <w:t>OMAR LOZANO FIERRO</w:t>
      </w:r>
      <w:r w:rsidR="00E5700B">
        <w:rPr>
          <w:rFonts w:ascii="Arial" w:hAnsi="Arial" w:cs="Arial"/>
          <w:sz w:val="22"/>
          <w:szCs w:val="22"/>
        </w:rPr>
        <w:t xml:space="preserve">, </w:t>
      </w:r>
      <w:r w:rsidR="00872C7B">
        <w:rPr>
          <w:rFonts w:ascii="Arial" w:hAnsi="Arial" w:cs="Arial"/>
          <w:sz w:val="22"/>
          <w:szCs w:val="22"/>
        </w:rPr>
        <w:t xml:space="preserve">Suplente del </w:t>
      </w:r>
      <w:r w:rsidR="000265A6" w:rsidRPr="00130A7D">
        <w:rPr>
          <w:rFonts w:ascii="Arial" w:hAnsi="Arial" w:cs="Arial"/>
          <w:sz w:val="22"/>
          <w:szCs w:val="22"/>
        </w:rPr>
        <w:t xml:space="preserve">Primer Vocal, </w:t>
      </w:r>
      <w:r w:rsidR="00872C7B">
        <w:rPr>
          <w:rFonts w:ascii="Arial" w:hAnsi="Arial" w:cs="Arial"/>
          <w:b/>
          <w:sz w:val="22"/>
          <w:szCs w:val="22"/>
        </w:rPr>
        <w:t>MARIO ABRAHAM ARAGÓN MORALES</w:t>
      </w:r>
      <w:r w:rsidR="00CF058F" w:rsidRPr="00130A7D">
        <w:rPr>
          <w:rFonts w:ascii="Arial" w:hAnsi="Arial" w:cs="Arial"/>
          <w:sz w:val="22"/>
          <w:szCs w:val="22"/>
        </w:rPr>
        <w:t xml:space="preserve">, </w:t>
      </w:r>
      <w:r w:rsidR="000265A6" w:rsidRPr="00130A7D">
        <w:rPr>
          <w:rFonts w:ascii="Arial" w:hAnsi="Arial" w:cs="Arial"/>
          <w:sz w:val="22"/>
          <w:szCs w:val="22"/>
        </w:rPr>
        <w:t>S</w:t>
      </w:r>
      <w:r w:rsidR="00872C7B">
        <w:rPr>
          <w:rFonts w:ascii="Arial" w:hAnsi="Arial" w:cs="Arial"/>
          <w:sz w:val="22"/>
          <w:szCs w:val="22"/>
        </w:rPr>
        <w:t>uplente del S</w:t>
      </w:r>
      <w:r w:rsidR="000265A6" w:rsidRPr="00130A7D">
        <w:rPr>
          <w:rFonts w:ascii="Arial" w:hAnsi="Arial" w:cs="Arial"/>
          <w:sz w:val="22"/>
          <w:szCs w:val="22"/>
        </w:rPr>
        <w:t xml:space="preserve">egundo vocal y </w:t>
      </w:r>
      <w:r w:rsidR="000265A6" w:rsidRPr="006D1BEF">
        <w:rPr>
          <w:rFonts w:ascii="Arial" w:hAnsi="Arial" w:cs="Arial"/>
          <w:b/>
          <w:sz w:val="22"/>
          <w:szCs w:val="22"/>
        </w:rPr>
        <w:t>FRANCISCO CARRERA SEDANO,</w:t>
      </w:r>
      <w:r w:rsidR="000265A6" w:rsidRPr="00130A7D">
        <w:rPr>
          <w:rFonts w:ascii="Arial" w:hAnsi="Arial" w:cs="Arial"/>
          <w:sz w:val="22"/>
          <w:szCs w:val="22"/>
        </w:rPr>
        <w:t xml:space="preserve"> Comisario,</w:t>
      </w:r>
      <w:r w:rsidR="007A5A30">
        <w:rPr>
          <w:rFonts w:ascii="Arial" w:hAnsi="Arial" w:cs="Arial"/>
          <w:sz w:val="22"/>
          <w:szCs w:val="22"/>
        </w:rPr>
        <w:t xml:space="preserve"> respectivamente,  por cuestiones de agenda de los integrantes de este Organo Colegiado, </w:t>
      </w:r>
      <w:r w:rsidR="007A6508">
        <w:rPr>
          <w:rFonts w:ascii="Arial" w:hAnsi="Arial" w:cs="Arial"/>
          <w:sz w:val="22"/>
          <w:szCs w:val="22"/>
        </w:rPr>
        <w:t xml:space="preserve">la Segunda Sesión del Comité de Transparencia del H. Ayuntamiento del Municipio de Oaxaca de </w:t>
      </w:r>
      <w:proofErr w:type="spellStart"/>
      <w:r w:rsidR="007A6508">
        <w:rPr>
          <w:rFonts w:ascii="Arial" w:hAnsi="Arial" w:cs="Arial"/>
          <w:sz w:val="22"/>
          <w:szCs w:val="22"/>
        </w:rPr>
        <w:t>Jupárez</w:t>
      </w:r>
      <w:proofErr w:type="spellEnd"/>
      <w:r w:rsidR="007A6508">
        <w:rPr>
          <w:rFonts w:ascii="Arial" w:hAnsi="Arial" w:cs="Arial"/>
          <w:sz w:val="22"/>
          <w:szCs w:val="22"/>
        </w:rPr>
        <w:t xml:space="preserve">, se </w:t>
      </w:r>
      <w:r w:rsidR="007A5A30">
        <w:rPr>
          <w:rFonts w:ascii="Arial" w:hAnsi="Arial" w:cs="Arial"/>
          <w:sz w:val="22"/>
          <w:szCs w:val="22"/>
        </w:rPr>
        <w:t>pospuso para la presente fecha</w:t>
      </w:r>
      <w:r w:rsidR="007A6508">
        <w:rPr>
          <w:rFonts w:ascii="Arial" w:hAnsi="Arial" w:cs="Arial"/>
          <w:sz w:val="22"/>
          <w:szCs w:val="22"/>
        </w:rPr>
        <w:t xml:space="preserve">, ya que la misma se encontraba </w:t>
      </w:r>
      <w:r w:rsidR="00B0789B">
        <w:rPr>
          <w:rFonts w:ascii="Arial" w:hAnsi="Arial" w:cs="Arial"/>
          <w:sz w:val="22"/>
          <w:szCs w:val="22"/>
        </w:rPr>
        <w:t xml:space="preserve">señalada inicialmente para </w:t>
      </w:r>
      <w:r w:rsidR="007A6508">
        <w:rPr>
          <w:rFonts w:ascii="Arial" w:hAnsi="Arial" w:cs="Arial"/>
          <w:sz w:val="22"/>
          <w:szCs w:val="22"/>
        </w:rPr>
        <w:t xml:space="preserve">llevarse a cabo el veinte de los corrientes, </w:t>
      </w:r>
      <w:r w:rsidR="00205A97">
        <w:rPr>
          <w:rFonts w:ascii="Arial" w:hAnsi="Arial" w:cs="Arial"/>
          <w:sz w:val="22"/>
          <w:szCs w:val="22"/>
        </w:rPr>
        <w:t xml:space="preserve">la cual se sujetará conforme </w:t>
      </w:r>
      <w:proofErr w:type="spellStart"/>
      <w:r w:rsidR="00205A97">
        <w:rPr>
          <w:rFonts w:ascii="Arial" w:hAnsi="Arial" w:cs="Arial"/>
          <w:sz w:val="22"/>
          <w:szCs w:val="22"/>
        </w:rPr>
        <w:t>ala</w:t>
      </w:r>
      <w:proofErr w:type="spellEnd"/>
      <w:r w:rsidR="00205A97">
        <w:rPr>
          <w:rFonts w:ascii="Arial" w:hAnsi="Arial" w:cs="Arial"/>
          <w:sz w:val="22"/>
          <w:szCs w:val="22"/>
        </w:rPr>
        <w:t xml:space="preserve"> siguiente</w:t>
      </w:r>
      <w:r w:rsidR="006D1BEF">
        <w:rPr>
          <w:rFonts w:ascii="Arial" w:hAnsi="Arial" w:cs="Arial"/>
          <w:sz w:val="22"/>
          <w:szCs w:val="22"/>
        </w:rPr>
        <w:t>:</w:t>
      </w:r>
    </w:p>
    <w:p w14:paraId="1355541B" w14:textId="77777777" w:rsidR="006D1BEF" w:rsidRDefault="006D1BEF" w:rsidP="00806C8F">
      <w:pPr>
        <w:spacing w:line="276" w:lineRule="auto"/>
        <w:ind w:right="-518"/>
        <w:jc w:val="both"/>
        <w:rPr>
          <w:rFonts w:ascii="Arial" w:hAnsi="Arial" w:cs="Arial"/>
          <w:sz w:val="22"/>
          <w:szCs w:val="22"/>
        </w:rPr>
      </w:pPr>
    </w:p>
    <w:p w14:paraId="567A8772" w14:textId="471BA13B" w:rsidR="00990405" w:rsidRPr="00130A7D" w:rsidRDefault="006D1BEF" w:rsidP="00806C8F">
      <w:pPr>
        <w:spacing w:line="276" w:lineRule="auto"/>
        <w:ind w:right="-518"/>
        <w:jc w:val="both"/>
        <w:rPr>
          <w:rFonts w:ascii="Arial" w:hAnsi="Arial" w:cs="Arial"/>
          <w:b/>
          <w:sz w:val="22"/>
          <w:szCs w:val="22"/>
        </w:rPr>
      </w:pPr>
      <w:r>
        <w:rPr>
          <w:rFonts w:ascii="Arial" w:hAnsi="Arial" w:cs="Arial"/>
          <w:sz w:val="22"/>
          <w:szCs w:val="22"/>
        </w:rPr>
        <w:t xml:space="preserve">                                                              </w:t>
      </w:r>
      <w:r w:rsidR="00D07E27" w:rsidRPr="00130A7D">
        <w:rPr>
          <w:rFonts w:ascii="Arial" w:hAnsi="Arial" w:cs="Arial"/>
          <w:b/>
          <w:sz w:val="22"/>
          <w:szCs w:val="22"/>
        </w:rPr>
        <w:t>Orden del Día</w:t>
      </w:r>
      <w:r w:rsidR="00000D4C">
        <w:rPr>
          <w:rFonts w:ascii="Arial" w:hAnsi="Arial" w:cs="Arial"/>
          <w:b/>
          <w:sz w:val="22"/>
          <w:szCs w:val="22"/>
        </w:rPr>
        <w:t>.</w:t>
      </w:r>
    </w:p>
    <w:p w14:paraId="69540E75" w14:textId="79EE53DA" w:rsidR="00113593" w:rsidRPr="00130A7D" w:rsidRDefault="00113593" w:rsidP="00FD3A65">
      <w:pPr>
        <w:spacing w:line="276" w:lineRule="auto"/>
        <w:ind w:left="9" w:right="14"/>
        <w:jc w:val="both"/>
        <w:rPr>
          <w:rFonts w:ascii="Arial" w:hAnsi="Arial" w:cs="Arial"/>
          <w:sz w:val="22"/>
          <w:szCs w:val="22"/>
        </w:rPr>
      </w:pPr>
    </w:p>
    <w:p w14:paraId="7056333F" w14:textId="77777777" w:rsidR="007A5A30" w:rsidRDefault="007A5A30" w:rsidP="007A5A30">
      <w:pPr>
        <w:pStyle w:val="Prrafodelista"/>
        <w:numPr>
          <w:ilvl w:val="0"/>
          <w:numId w:val="48"/>
        </w:numPr>
        <w:spacing w:line="276" w:lineRule="auto"/>
        <w:jc w:val="both"/>
        <w:rPr>
          <w:rFonts w:ascii="Arial" w:hAnsi="Arial" w:cs="Arial"/>
          <w:sz w:val="22"/>
          <w:szCs w:val="22"/>
        </w:rPr>
      </w:pPr>
      <w:r>
        <w:rPr>
          <w:rFonts w:ascii="Arial" w:hAnsi="Arial" w:cs="Arial"/>
          <w:sz w:val="22"/>
          <w:szCs w:val="22"/>
        </w:rPr>
        <w:t>Pase de Lista.</w:t>
      </w:r>
    </w:p>
    <w:p w14:paraId="35F8D94B" w14:textId="77777777" w:rsidR="007A5A30" w:rsidRDefault="007A5A30" w:rsidP="007A5A30">
      <w:pPr>
        <w:pStyle w:val="Prrafodelista"/>
        <w:numPr>
          <w:ilvl w:val="0"/>
          <w:numId w:val="48"/>
        </w:numPr>
        <w:spacing w:line="276" w:lineRule="auto"/>
        <w:jc w:val="both"/>
        <w:rPr>
          <w:rFonts w:ascii="Arial" w:hAnsi="Arial" w:cs="Arial"/>
          <w:sz w:val="22"/>
          <w:szCs w:val="22"/>
        </w:rPr>
      </w:pPr>
      <w:r>
        <w:rPr>
          <w:rFonts w:ascii="Arial" w:hAnsi="Arial" w:cs="Arial"/>
          <w:sz w:val="22"/>
          <w:szCs w:val="22"/>
        </w:rPr>
        <w:t>Declaratoria de Quórum.</w:t>
      </w:r>
    </w:p>
    <w:p w14:paraId="26B4F12F" w14:textId="77777777" w:rsidR="007A5A30" w:rsidRDefault="007A5A30" w:rsidP="007A5A30">
      <w:pPr>
        <w:pStyle w:val="Prrafodelista"/>
        <w:numPr>
          <w:ilvl w:val="0"/>
          <w:numId w:val="48"/>
        </w:numPr>
        <w:spacing w:line="276" w:lineRule="auto"/>
        <w:jc w:val="both"/>
        <w:rPr>
          <w:rFonts w:ascii="Arial" w:hAnsi="Arial" w:cs="Arial"/>
          <w:sz w:val="22"/>
          <w:szCs w:val="22"/>
        </w:rPr>
      </w:pPr>
      <w:r>
        <w:rPr>
          <w:rFonts w:ascii="Arial" w:hAnsi="Arial" w:cs="Arial"/>
          <w:sz w:val="22"/>
          <w:szCs w:val="22"/>
        </w:rPr>
        <w:t>Aprobación del orden del día.</w:t>
      </w:r>
    </w:p>
    <w:p w14:paraId="069550E0" w14:textId="77777777" w:rsidR="007A5A30" w:rsidRDefault="007A5A30" w:rsidP="007A5A30">
      <w:pPr>
        <w:pStyle w:val="Sinespaciado"/>
        <w:numPr>
          <w:ilvl w:val="0"/>
          <w:numId w:val="48"/>
        </w:numPr>
        <w:spacing w:line="276" w:lineRule="auto"/>
        <w:jc w:val="both"/>
        <w:rPr>
          <w:rFonts w:ascii="Arial" w:hAnsi="Arial" w:cs="Arial"/>
        </w:rPr>
      </w:pPr>
      <w:r>
        <w:rPr>
          <w:rFonts w:ascii="Arial" w:hAnsi="Arial" w:cs="Arial"/>
        </w:rPr>
        <w:t>Presentación a los integrantes del Comité de Transparencia, de la C. Andrea Ofelia Cisneros Canseco, como nueva Presidenta.</w:t>
      </w:r>
    </w:p>
    <w:p w14:paraId="294C48B7" w14:textId="77777777" w:rsidR="007A5A30" w:rsidRDefault="007A5A30" w:rsidP="007A5A30">
      <w:pPr>
        <w:pStyle w:val="Sinespaciado"/>
        <w:numPr>
          <w:ilvl w:val="0"/>
          <w:numId w:val="48"/>
        </w:numPr>
        <w:spacing w:line="276" w:lineRule="auto"/>
        <w:jc w:val="both"/>
        <w:rPr>
          <w:rFonts w:ascii="Arial" w:hAnsi="Arial" w:cs="Arial"/>
        </w:rPr>
      </w:pPr>
      <w:r>
        <w:rPr>
          <w:rFonts w:ascii="Arial" w:hAnsi="Arial" w:cs="Arial"/>
        </w:rPr>
        <w:t>Toma de Protesta, al Suplente de la Presidenta del Comité de Transparencia.</w:t>
      </w:r>
    </w:p>
    <w:p w14:paraId="6E8E55D1" w14:textId="77777777" w:rsidR="007A5A30" w:rsidRDefault="007A5A30" w:rsidP="007A5A30">
      <w:pPr>
        <w:pStyle w:val="Sinespaciado"/>
        <w:numPr>
          <w:ilvl w:val="0"/>
          <w:numId w:val="48"/>
        </w:numPr>
        <w:spacing w:line="276" w:lineRule="auto"/>
        <w:jc w:val="both"/>
        <w:rPr>
          <w:rFonts w:ascii="Arial" w:hAnsi="Arial" w:cs="Arial"/>
        </w:rPr>
      </w:pPr>
      <w:r>
        <w:rPr>
          <w:rFonts w:ascii="Arial" w:hAnsi="Arial" w:cs="Arial"/>
        </w:rPr>
        <w:t>Aprobación del Calendario Anual de Capacitación 2023. (ANEXO 1)</w:t>
      </w:r>
    </w:p>
    <w:p w14:paraId="657F1BC0" w14:textId="44E34C7C" w:rsidR="007A5A30" w:rsidRDefault="007A5A30" w:rsidP="007A5A30">
      <w:pPr>
        <w:pStyle w:val="Sinespaciado"/>
        <w:numPr>
          <w:ilvl w:val="0"/>
          <w:numId w:val="48"/>
        </w:numPr>
        <w:spacing w:line="276" w:lineRule="auto"/>
        <w:jc w:val="both"/>
        <w:rPr>
          <w:rFonts w:ascii="Arial" w:hAnsi="Arial" w:cs="Arial"/>
        </w:rPr>
      </w:pPr>
      <w:r>
        <w:rPr>
          <w:rFonts w:ascii="Arial" w:hAnsi="Arial" w:cs="Arial"/>
        </w:rPr>
        <w:t xml:space="preserve">Aprobación de los avisos </w:t>
      </w:r>
      <w:bookmarkStart w:id="0" w:name="_GoBack"/>
      <w:bookmarkEnd w:id="0"/>
      <w:r>
        <w:rPr>
          <w:rFonts w:ascii="Arial" w:hAnsi="Arial" w:cs="Arial"/>
        </w:rPr>
        <w:t xml:space="preserve">de Privacidad </w:t>
      </w:r>
      <w:r w:rsidR="00B87EF5">
        <w:rPr>
          <w:rFonts w:ascii="Arial" w:hAnsi="Arial" w:cs="Arial"/>
        </w:rPr>
        <w:t xml:space="preserve">Integral y </w:t>
      </w:r>
      <w:r>
        <w:rPr>
          <w:rFonts w:ascii="Arial" w:hAnsi="Arial" w:cs="Arial"/>
        </w:rPr>
        <w:t>Simplificados de las Áreas Administrativas del Municipio de Oaxaca de Juárez. (ANEXO 2).</w:t>
      </w:r>
    </w:p>
    <w:p w14:paraId="58587315" w14:textId="77777777" w:rsidR="007A5A30" w:rsidRDefault="007A5A30" w:rsidP="007A5A30">
      <w:pPr>
        <w:pStyle w:val="Sinespaciado"/>
        <w:numPr>
          <w:ilvl w:val="0"/>
          <w:numId w:val="48"/>
        </w:numPr>
        <w:spacing w:line="276" w:lineRule="auto"/>
        <w:jc w:val="both"/>
        <w:rPr>
          <w:rFonts w:ascii="Arial" w:hAnsi="Arial" w:cs="Arial"/>
        </w:rPr>
      </w:pPr>
      <w:r>
        <w:rPr>
          <w:rFonts w:ascii="Arial" w:hAnsi="Arial" w:cs="Arial"/>
          <w:bCs/>
          <w:iCs/>
        </w:rPr>
        <w:t>Asuntos Generales.</w:t>
      </w:r>
    </w:p>
    <w:p w14:paraId="5443E0C4" w14:textId="77777777" w:rsidR="007A5A30" w:rsidRDefault="007A5A30" w:rsidP="007A5A30">
      <w:pPr>
        <w:pStyle w:val="Sinespaciado"/>
        <w:numPr>
          <w:ilvl w:val="0"/>
          <w:numId w:val="48"/>
        </w:numPr>
        <w:spacing w:line="276" w:lineRule="auto"/>
        <w:jc w:val="both"/>
        <w:rPr>
          <w:rFonts w:ascii="Arial" w:hAnsi="Arial" w:cs="Arial"/>
        </w:rPr>
      </w:pPr>
      <w:r>
        <w:rPr>
          <w:rFonts w:ascii="Arial" w:hAnsi="Arial" w:cs="Arial"/>
          <w:bCs/>
          <w:iCs/>
        </w:rPr>
        <w:t>Clausura de la Sesión</w:t>
      </w:r>
    </w:p>
    <w:p w14:paraId="3FBDD993" w14:textId="77777777" w:rsidR="00132796" w:rsidRDefault="00113593" w:rsidP="00806C8F">
      <w:pPr>
        <w:spacing w:line="276" w:lineRule="auto"/>
        <w:ind w:right="-518"/>
        <w:jc w:val="both"/>
        <w:rPr>
          <w:rFonts w:ascii="Arial" w:hAnsi="Arial" w:cs="Arial"/>
          <w:sz w:val="22"/>
          <w:szCs w:val="22"/>
        </w:rPr>
      </w:pPr>
      <w:r w:rsidRPr="00130A7D">
        <w:rPr>
          <w:rFonts w:ascii="Arial" w:hAnsi="Arial" w:cs="Arial"/>
          <w:noProof/>
          <w:sz w:val="22"/>
          <w:szCs w:val="22"/>
        </w:rPr>
        <w:drawing>
          <wp:anchor distT="0" distB="0" distL="114300" distR="114300" simplePos="0" relativeHeight="251640832" behindDoc="0" locked="0" layoutInCell="1" allowOverlap="0" wp14:anchorId="784CC771" wp14:editId="5AFC5A5C">
            <wp:simplePos x="0" y="0"/>
            <wp:positionH relativeFrom="page">
              <wp:posOffset>2279650</wp:posOffset>
            </wp:positionH>
            <wp:positionV relativeFrom="page">
              <wp:posOffset>619125</wp:posOffset>
            </wp:positionV>
            <wp:extent cx="3175" cy="3175"/>
            <wp:effectExtent l="0" t="0" r="0" b="0"/>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pic:spPr>
                </pic:pic>
              </a:graphicData>
            </a:graphic>
            <wp14:sizeRelH relativeFrom="page">
              <wp14:pctWidth>0</wp14:pctWidth>
            </wp14:sizeRelH>
            <wp14:sizeRelV relativeFrom="page">
              <wp14:pctHeight>0</wp14:pctHeight>
            </wp14:sizeRelV>
          </wp:anchor>
        </w:drawing>
      </w:r>
      <w:r w:rsidRPr="00130A7D">
        <w:rPr>
          <w:rFonts w:ascii="Arial" w:hAnsi="Arial" w:cs="Arial"/>
          <w:noProof/>
          <w:sz w:val="22"/>
          <w:szCs w:val="22"/>
        </w:rPr>
        <w:drawing>
          <wp:anchor distT="0" distB="0" distL="114300" distR="114300" simplePos="0" relativeHeight="251660288" behindDoc="0" locked="0" layoutInCell="1" allowOverlap="0" wp14:anchorId="348C3383" wp14:editId="1E236E24">
            <wp:simplePos x="0" y="0"/>
            <wp:positionH relativeFrom="page">
              <wp:posOffset>588010</wp:posOffset>
            </wp:positionH>
            <wp:positionV relativeFrom="page">
              <wp:posOffset>8347710</wp:posOffset>
            </wp:positionV>
            <wp:extent cx="8890" cy="6350"/>
            <wp:effectExtent l="0" t="0" r="0" b="0"/>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6350"/>
                    </a:xfrm>
                    <a:prstGeom prst="rect">
                      <a:avLst/>
                    </a:prstGeom>
                    <a:noFill/>
                  </pic:spPr>
                </pic:pic>
              </a:graphicData>
            </a:graphic>
            <wp14:sizeRelH relativeFrom="page">
              <wp14:pctWidth>0</wp14:pctWidth>
            </wp14:sizeRelH>
            <wp14:sizeRelV relativeFrom="page">
              <wp14:pctHeight>0</wp14:pctHeight>
            </wp14:sizeRelV>
          </wp:anchor>
        </w:drawing>
      </w:r>
    </w:p>
    <w:p w14:paraId="482CD73E" w14:textId="77D2B3E4" w:rsidR="005936D6" w:rsidRPr="00130A7D" w:rsidRDefault="00132796" w:rsidP="00806C8F">
      <w:pPr>
        <w:spacing w:line="276" w:lineRule="auto"/>
        <w:ind w:right="-518"/>
        <w:jc w:val="both"/>
        <w:rPr>
          <w:rFonts w:ascii="Arial" w:hAnsi="Arial" w:cs="Arial"/>
          <w:sz w:val="22"/>
          <w:szCs w:val="22"/>
        </w:rPr>
      </w:pPr>
      <w:r>
        <w:rPr>
          <w:rFonts w:ascii="Arial" w:hAnsi="Arial" w:cs="Arial"/>
          <w:sz w:val="22"/>
          <w:szCs w:val="22"/>
        </w:rPr>
        <w:t>A continuación</w:t>
      </w:r>
      <w:r w:rsidR="005936D6" w:rsidRPr="00130A7D">
        <w:rPr>
          <w:rFonts w:ascii="Arial" w:hAnsi="Arial" w:cs="Arial"/>
          <w:sz w:val="22"/>
          <w:szCs w:val="22"/>
        </w:rPr>
        <w:t>, el presidente solicita a la Secretaria Técnica</w:t>
      </w:r>
      <w:r w:rsidR="00DE015E" w:rsidRPr="00130A7D">
        <w:rPr>
          <w:rFonts w:ascii="Arial" w:hAnsi="Arial" w:cs="Arial"/>
          <w:sz w:val="22"/>
          <w:szCs w:val="22"/>
        </w:rPr>
        <w:t>, realizar el pase de lista para</w:t>
      </w:r>
      <w:r w:rsidR="005936D6" w:rsidRPr="00130A7D">
        <w:rPr>
          <w:rFonts w:ascii="Arial" w:hAnsi="Arial" w:cs="Arial"/>
          <w:sz w:val="22"/>
          <w:szCs w:val="22"/>
        </w:rPr>
        <w:t xml:space="preserve"> v</w:t>
      </w:r>
      <w:r w:rsidR="00BF1876" w:rsidRPr="00130A7D">
        <w:rPr>
          <w:rFonts w:ascii="Arial" w:hAnsi="Arial" w:cs="Arial"/>
          <w:sz w:val="22"/>
          <w:szCs w:val="22"/>
        </w:rPr>
        <w:t>erifica</w:t>
      </w:r>
      <w:r w:rsidR="005936D6" w:rsidRPr="00130A7D">
        <w:rPr>
          <w:rFonts w:ascii="Arial" w:hAnsi="Arial" w:cs="Arial"/>
          <w:sz w:val="22"/>
          <w:szCs w:val="22"/>
        </w:rPr>
        <w:t>r</w:t>
      </w:r>
      <w:r w:rsidR="00BF1876" w:rsidRPr="00130A7D">
        <w:rPr>
          <w:rFonts w:ascii="Arial" w:hAnsi="Arial" w:cs="Arial"/>
          <w:sz w:val="22"/>
          <w:szCs w:val="22"/>
        </w:rPr>
        <w:t xml:space="preserve"> </w:t>
      </w:r>
      <w:r w:rsidR="00113593" w:rsidRPr="00130A7D">
        <w:rPr>
          <w:rFonts w:ascii="Arial" w:hAnsi="Arial" w:cs="Arial"/>
          <w:sz w:val="22"/>
          <w:szCs w:val="22"/>
        </w:rPr>
        <w:t xml:space="preserve">si existe </w:t>
      </w:r>
      <w:r w:rsidR="00373BFA" w:rsidRPr="00130A7D">
        <w:rPr>
          <w:rFonts w:ascii="Arial" w:hAnsi="Arial" w:cs="Arial"/>
          <w:sz w:val="22"/>
          <w:szCs w:val="22"/>
        </w:rPr>
        <w:t xml:space="preserve">el </w:t>
      </w:r>
      <w:r w:rsidR="00113593" w:rsidRPr="00130A7D">
        <w:rPr>
          <w:rFonts w:ascii="Arial" w:hAnsi="Arial" w:cs="Arial"/>
          <w:sz w:val="22"/>
          <w:szCs w:val="22"/>
        </w:rPr>
        <w:t xml:space="preserve">quórum requerido para celebrar </w:t>
      </w:r>
      <w:r w:rsidR="00373BFA" w:rsidRPr="00130A7D">
        <w:rPr>
          <w:rFonts w:ascii="Arial" w:hAnsi="Arial" w:cs="Arial"/>
          <w:sz w:val="22"/>
          <w:szCs w:val="22"/>
        </w:rPr>
        <w:t xml:space="preserve">la presente </w:t>
      </w:r>
      <w:r w:rsidR="00113593" w:rsidRPr="00130A7D">
        <w:rPr>
          <w:rFonts w:ascii="Arial" w:hAnsi="Arial" w:cs="Arial"/>
          <w:sz w:val="22"/>
          <w:szCs w:val="22"/>
        </w:rPr>
        <w:t xml:space="preserve">sesión; quien </w:t>
      </w:r>
      <w:r w:rsidR="00DE015E" w:rsidRPr="00130A7D">
        <w:rPr>
          <w:rFonts w:ascii="Arial" w:hAnsi="Arial" w:cs="Arial"/>
          <w:sz w:val="22"/>
          <w:szCs w:val="22"/>
        </w:rPr>
        <w:t xml:space="preserve">verificó que efectivamente se encuentran presentes todos y cada uno de los integrantes del Comité e informa a la Presidenta lo anterior. A continuación, la C. </w:t>
      </w:r>
      <w:r w:rsidR="00931234">
        <w:rPr>
          <w:rFonts w:ascii="Arial" w:hAnsi="Arial" w:cs="Arial"/>
          <w:sz w:val="22"/>
          <w:szCs w:val="22"/>
        </w:rPr>
        <w:t xml:space="preserve">Andrea </w:t>
      </w:r>
      <w:proofErr w:type="spellStart"/>
      <w:r w:rsidR="00931234">
        <w:rPr>
          <w:rFonts w:ascii="Arial" w:hAnsi="Arial" w:cs="Arial"/>
          <w:sz w:val="22"/>
          <w:szCs w:val="22"/>
        </w:rPr>
        <w:t>Ofeliz</w:t>
      </w:r>
      <w:proofErr w:type="spellEnd"/>
      <w:r w:rsidR="00931234">
        <w:rPr>
          <w:rFonts w:ascii="Arial" w:hAnsi="Arial" w:cs="Arial"/>
          <w:sz w:val="22"/>
          <w:szCs w:val="22"/>
        </w:rPr>
        <w:t xml:space="preserve"> Cisneros Canseco</w:t>
      </w:r>
      <w:r w:rsidR="00DE015E" w:rsidRPr="00130A7D">
        <w:rPr>
          <w:rFonts w:ascii="Arial" w:hAnsi="Arial" w:cs="Arial"/>
          <w:sz w:val="22"/>
          <w:szCs w:val="22"/>
        </w:rPr>
        <w:t xml:space="preserve"> informa que, existiendo el </w:t>
      </w:r>
      <w:r w:rsidR="00113593" w:rsidRPr="00130A7D">
        <w:rPr>
          <w:rFonts w:ascii="Arial" w:hAnsi="Arial" w:cs="Arial"/>
          <w:sz w:val="22"/>
          <w:szCs w:val="22"/>
        </w:rPr>
        <w:t xml:space="preserve">quórum </w:t>
      </w:r>
      <w:r w:rsidR="00DE015E" w:rsidRPr="00130A7D">
        <w:rPr>
          <w:rFonts w:ascii="Arial" w:hAnsi="Arial" w:cs="Arial"/>
          <w:sz w:val="22"/>
          <w:szCs w:val="22"/>
        </w:rPr>
        <w:t xml:space="preserve">legal </w:t>
      </w:r>
      <w:r w:rsidR="00113593" w:rsidRPr="00130A7D">
        <w:rPr>
          <w:rFonts w:ascii="Arial" w:hAnsi="Arial" w:cs="Arial"/>
          <w:sz w:val="22"/>
          <w:szCs w:val="22"/>
        </w:rPr>
        <w:t xml:space="preserve">para </w:t>
      </w:r>
      <w:r w:rsidR="00DE015E" w:rsidRPr="00130A7D">
        <w:rPr>
          <w:rFonts w:ascii="Arial" w:hAnsi="Arial" w:cs="Arial"/>
          <w:sz w:val="22"/>
          <w:szCs w:val="22"/>
        </w:rPr>
        <w:t>llevar a cabo la presente sesión, en</w:t>
      </w:r>
      <w:r w:rsidR="00113593" w:rsidRPr="00130A7D">
        <w:rPr>
          <w:rFonts w:ascii="Arial" w:hAnsi="Arial" w:cs="Arial"/>
          <w:sz w:val="22"/>
          <w:szCs w:val="22"/>
        </w:rPr>
        <w:t xml:space="preserve"> </w:t>
      </w:r>
      <w:r w:rsidR="005936D6" w:rsidRPr="00130A7D">
        <w:rPr>
          <w:rFonts w:ascii="Arial" w:hAnsi="Arial" w:cs="Arial"/>
          <w:sz w:val="22"/>
          <w:szCs w:val="22"/>
        </w:rPr>
        <w:t>consecuencia,</w:t>
      </w:r>
      <w:r w:rsidR="00113593" w:rsidRPr="00130A7D">
        <w:rPr>
          <w:rFonts w:ascii="Arial" w:hAnsi="Arial" w:cs="Arial"/>
          <w:sz w:val="22"/>
          <w:szCs w:val="22"/>
        </w:rPr>
        <w:t xml:space="preserve"> se procede al desarrollo de la </w:t>
      </w:r>
      <w:r w:rsidR="005936D6" w:rsidRPr="00130A7D">
        <w:rPr>
          <w:rFonts w:ascii="Arial" w:hAnsi="Arial" w:cs="Arial"/>
          <w:sz w:val="22"/>
          <w:szCs w:val="22"/>
        </w:rPr>
        <w:t>misma en los términ</w:t>
      </w:r>
      <w:r w:rsidR="00856045" w:rsidRPr="00130A7D">
        <w:rPr>
          <w:rFonts w:ascii="Arial" w:hAnsi="Arial" w:cs="Arial"/>
          <w:sz w:val="22"/>
          <w:szCs w:val="22"/>
        </w:rPr>
        <w:t xml:space="preserve">os siguientes: </w:t>
      </w:r>
    </w:p>
    <w:p w14:paraId="392807C5" w14:textId="06302BCE" w:rsidR="00113593" w:rsidRDefault="00113593" w:rsidP="00132796">
      <w:pPr>
        <w:jc w:val="center"/>
        <w:rPr>
          <w:rFonts w:ascii="Arial" w:hAnsi="Arial" w:cs="Arial"/>
        </w:rPr>
      </w:pPr>
      <w:r w:rsidRPr="00132796">
        <w:rPr>
          <w:rFonts w:ascii="Arial" w:hAnsi="Arial" w:cs="Arial"/>
        </w:rPr>
        <w:t>DESARROLLO DE LA SESIÓN Y ACUERDOS</w:t>
      </w:r>
      <w:r w:rsidR="007A5A30">
        <w:rPr>
          <w:rFonts w:ascii="Arial" w:hAnsi="Arial" w:cs="Arial"/>
        </w:rPr>
        <w:t>:</w:t>
      </w:r>
    </w:p>
    <w:p w14:paraId="010D35BD" w14:textId="77777777" w:rsidR="007A5A30" w:rsidRPr="00132796" w:rsidRDefault="007A5A30" w:rsidP="007A5A30">
      <w:pPr>
        <w:spacing w:line="276" w:lineRule="auto"/>
        <w:ind w:right="-518"/>
        <w:jc w:val="both"/>
        <w:rPr>
          <w:rFonts w:ascii="Arial" w:hAnsi="Arial" w:cs="Arial"/>
        </w:rPr>
      </w:pPr>
    </w:p>
    <w:p w14:paraId="678FC9A1" w14:textId="7B776F4D" w:rsidR="00DE015E" w:rsidRDefault="00113593" w:rsidP="007A5A30">
      <w:pPr>
        <w:spacing w:line="276" w:lineRule="auto"/>
        <w:ind w:right="-518"/>
        <w:jc w:val="both"/>
        <w:rPr>
          <w:rFonts w:ascii="Arial" w:hAnsi="Arial" w:cs="Arial"/>
          <w:sz w:val="22"/>
          <w:szCs w:val="22"/>
        </w:rPr>
      </w:pPr>
      <w:r w:rsidRPr="007A5A30">
        <w:rPr>
          <w:rFonts w:ascii="Arial" w:hAnsi="Arial" w:cs="Arial"/>
          <w:sz w:val="22"/>
          <w:szCs w:val="22"/>
        </w:rPr>
        <w:t xml:space="preserve">En desahogo del </w:t>
      </w:r>
      <w:r w:rsidR="002856E7" w:rsidRPr="007A5A30">
        <w:rPr>
          <w:rFonts w:ascii="Arial" w:hAnsi="Arial" w:cs="Arial"/>
          <w:sz w:val="22"/>
          <w:szCs w:val="22"/>
        </w:rPr>
        <w:t xml:space="preserve">punto </w:t>
      </w:r>
      <w:r w:rsidR="00DE015E" w:rsidRPr="007A5A30">
        <w:rPr>
          <w:rFonts w:ascii="Arial" w:hAnsi="Arial" w:cs="Arial"/>
          <w:sz w:val="22"/>
          <w:szCs w:val="22"/>
        </w:rPr>
        <w:t xml:space="preserve">tercero, se solicita a los presentes la aprobación de </w:t>
      </w:r>
      <w:r w:rsidR="00373BFA" w:rsidRPr="007A5A30">
        <w:rPr>
          <w:rFonts w:ascii="Arial" w:hAnsi="Arial" w:cs="Arial"/>
          <w:sz w:val="22"/>
          <w:szCs w:val="22"/>
        </w:rPr>
        <w:t>la Orden del Día</w:t>
      </w:r>
      <w:r w:rsidRPr="007A5A30">
        <w:rPr>
          <w:rFonts w:ascii="Arial" w:hAnsi="Arial" w:cs="Arial"/>
          <w:sz w:val="22"/>
          <w:szCs w:val="22"/>
        </w:rPr>
        <w:t xml:space="preserve">, </w:t>
      </w:r>
      <w:r w:rsidR="00DE015E" w:rsidRPr="007A5A30">
        <w:rPr>
          <w:rFonts w:ascii="Arial" w:hAnsi="Arial" w:cs="Arial"/>
          <w:sz w:val="22"/>
          <w:szCs w:val="22"/>
        </w:rPr>
        <w:t>previa lectura de la misma, la cual se aprueba en forma unánime por los presentes.</w:t>
      </w:r>
    </w:p>
    <w:p w14:paraId="2FF5CC2B" w14:textId="353EA354" w:rsidR="00850FBF" w:rsidRDefault="00850FBF" w:rsidP="007A5A30">
      <w:pPr>
        <w:spacing w:line="276" w:lineRule="auto"/>
        <w:ind w:right="-518"/>
        <w:jc w:val="both"/>
        <w:rPr>
          <w:rFonts w:ascii="Arial" w:hAnsi="Arial" w:cs="Arial"/>
          <w:sz w:val="22"/>
          <w:szCs w:val="22"/>
        </w:rPr>
      </w:pPr>
    </w:p>
    <w:p w14:paraId="0CB07623" w14:textId="10F8C660" w:rsidR="00850FBF" w:rsidRPr="00891DDE" w:rsidRDefault="00850FBF" w:rsidP="00850FBF">
      <w:pPr>
        <w:spacing w:line="276" w:lineRule="auto"/>
        <w:ind w:right="-518"/>
        <w:jc w:val="both"/>
        <w:rPr>
          <w:rFonts w:ascii="Arial" w:hAnsi="Arial" w:cs="Arial"/>
          <w:bCs/>
          <w:sz w:val="22"/>
          <w:szCs w:val="22"/>
        </w:rPr>
      </w:pPr>
      <w:r w:rsidRPr="00130A7D">
        <w:rPr>
          <w:rFonts w:ascii="Arial" w:hAnsi="Arial" w:cs="Arial"/>
          <w:sz w:val="22"/>
          <w:szCs w:val="22"/>
        </w:rPr>
        <w:lastRenderedPageBreak/>
        <w:t xml:space="preserve">Acto </w:t>
      </w:r>
      <w:proofErr w:type="gramStart"/>
      <w:r w:rsidRPr="00130A7D">
        <w:rPr>
          <w:rFonts w:ascii="Arial" w:hAnsi="Arial" w:cs="Arial"/>
          <w:sz w:val="22"/>
          <w:szCs w:val="22"/>
        </w:rPr>
        <w:t>seguido</w:t>
      </w:r>
      <w:r>
        <w:rPr>
          <w:rFonts w:ascii="Arial" w:hAnsi="Arial" w:cs="Arial"/>
          <w:sz w:val="22"/>
          <w:szCs w:val="22"/>
        </w:rPr>
        <w:t xml:space="preserve"> ,</w:t>
      </w:r>
      <w:proofErr w:type="gramEnd"/>
      <w:r>
        <w:rPr>
          <w:rFonts w:ascii="Arial" w:hAnsi="Arial" w:cs="Arial"/>
          <w:sz w:val="22"/>
          <w:szCs w:val="22"/>
        </w:rPr>
        <w:t xml:space="preserve"> concierne el punto cuarto relacionado a la presentación de la nueva Presidenta de este Organo Colegiado, recaído en la Ciudadana Andrea Ofelia Cisneros Canseco, para ello, en uso de la voz la Ciudadana Keyla Matus Meléndez, en su carácter de Secretaria, hace la presentación correspondiente.</w:t>
      </w:r>
    </w:p>
    <w:p w14:paraId="3F0C9513" w14:textId="77777777" w:rsidR="00850FBF" w:rsidRPr="007A5A30" w:rsidRDefault="00850FBF" w:rsidP="007A5A30">
      <w:pPr>
        <w:spacing w:line="276" w:lineRule="auto"/>
        <w:ind w:right="-518"/>
        <w:jc w:val="both"/>
        <w:rPr>
          <w:rFonts w:ascii="Arial" w:hAnsi="Arial" w:cs="Arial"/>
          <w:sz w:val="22"/>
          <w:szCs w:val="22"/>
        </w:rPr>
      </w:pPr>
    </w:p>
    <w:p w14:paraId="7CDC3557" w14:textId="77777777" w:rsidR="00EE6C79" w:rsidRPr="007A5A30" w:rsidRDefault="00EE6C79" w:rsidP="007A5A30">
      <w:pPr>
        <w:spacing w:line="276" w:lineRule="auto"/>
        <w:ind w:right="-518"/>
        <w:jc w:val="both"/>
        <w:rPr>
          <w:rFonts w:ascii="Arial" w:hAnsi="Arial" w:cs="Arial"/>
          <w:sz w:val="22"/>
          <w:szCs w:val="22"/>
        </w:rPr>
      </w:pPr>
    </w:p>
    <w:p w14:paraId="0A668D60" w14:textId="1E69BE90" w:rsidR="00DE015E" w:rsidRPr="00130A7D" w:rsidRDefault="00850FBF" w:rsidP="00806C8F">
      <w:pPr>
        <w:spacing w:line="276" w:lineRule="auto"/>
        <w:ind w:right="-518"/>
        <w:jc w:val="both"/>
        <w:rPr>
          <w:rFonts w:ascii="Arial" w:hAnsi="Arial" w:cs="Arial"/>
          <w:sz w:val="22"/>
          <w:szCs w:val="22"/>
        </w:rPr>
      </w:pPr>
      <w:r>
        <w:rPr>
          <w:rFonts w:ascii="Arial" w:hAnsi="Arial" w:cs="Arial"/>
          <w:sz w:val="22"/>
          <w:szCs w:val="22"/>
        </w:rPr>
        <w:t>Continuando con el desahogo</w:t>
      </w:r>
      <w:r w:rsidR="00DE015E" w:rsidRPr="00130A7D">
        <w:rPr>
          <w:rFonts w:ascii="Arial" w:hAnsi="Arial" w:cs="Arial"/>
          <w:sz w:val="22"/>
          <w:szCs w:val="22"/>
        </w:rPr>
        <w:t>, la Presidenta, solicita a la Secretaría Técnica, continuar c</w:t>
      </w:r>
      <w:r>
        <w:rPr>
          <w:rFonts w:ascii="Arial" w:hAnsi="Arial" w:cs="Arial"/>
          <w:sz w:val="22"/>
          <w:szCs w:val="22"/>
        </w:rPr>
        <w:t>on el orden del d</w:t>
      </w:r>
      <w:r w:rsidR="00DE015E" w:rsidRPr="00130A7D">
        <w:rPr>
          <w:rFonts w:ascii="Arial" w:hAnsi="Arial" w:cs="Arial"/>
          <w:sz w:val="22"/>
          <w:szCs w:val="22"/>
        </w:rPr>
        <w:t xml:space="preserve">ía, correspondiente al punto </w:t>
      </w:r>
      <w:r>
        <w:rPr>
          <w:rFonts w:ascii="Arial" w:hAnsi="Arial" w:cs="Arial"/>
          <w:sz w:val="22"/>
          <w:szCs w:val="22"/>
        </w:rPr>
        <w:t>quinto</w:t>
      </w:r>
      <w:r w:rsidR="00DE015E" w:rsidRPr="00130A7D">
        <w:rPr>
          <w:rFonts w:ascii="Arial" w:hAnsi="Arial" w:cs="Arial"/>
          <w:sz w:val="22"/>
          <w:szCs w:val="22"/>
        </w:rPr>
        <w:t xml:space="preserve">; </w:t>
      </w:r>
      <w:r w:rsidR="00444FF7">
        <w:rPr>
          <w:rFonts w:ascii="Arial" w:hAnsi="Arial" w:cs="Arial"/>
          <w:sz w:val="22"/>
          <w:szCs w:val="22"/>
        </w:rPr>
        <w:t>por lo que, e</w:t>
      </w:r>
      <w:r w:rsidR="00856045" w:rsidRPr="00130A7D">
        <w:rPr>
          <w:rFonts w:ascii="Arial" w:hAnsi="Arial" w:cs="Arial"/>
          <w:sz w:val="22"/>
          <w:szCs w:val="22"/>
        </w:rPr>
        <w:t>ncontrándose presente</w:t>
      </w:r>
      <w:r w:rsidR="00205A97">
        <w:rPr>
          <w:rFonts w:ascii="Arial" w:hAnsi="Arial" w:cs="Arial"/>
          <w:sz w:val="22"/>
          <w:szCs w:val="22"/>
        </w:rPr>
        <w:t xml:space="preserve"> el </w:t>
      </w:r>
      <w:proofErr w:type="gramStart"/>
      <w:r w:rsidR="00205A97">
        <w:rPr>
          <w:rFonts w:ascii="Arial" w:hAnsi="Arial" w:cs="Arial"/>
          <w:sz w:val="22"/>
          <w:szCs w:val="22"/>
        </w:rPr>
        <w:t>Ciudadano  C</w:t>
      </w:r>
      <w:r w:rsidR="00891DDE">
        <w:rPr>
          <w:rFonts w:ascii="Arial" w:hAnsi="Arial" w:cs="Arial"/>
          <w:sz w:val="22"/>
          <w:szCs w:val="22"/>
        </w:rPr>
        <w:t>arlos</w:t>
      </w:r>
      <w:proofErr w:type="gramEnd"/>
      <w:r w:rsidR="00891DDE">
        <w:rPr>
          <w:rFonts w:ascii="Arial" w:hAnsi="Arial" w:cs="Arial"/>
          <w:sz w:val="22"/>
          <w:szCs w:val="22"/>
        </w:rPr>
        <w:t xml:space="preserve"> Alberto Nolasco Velásquez, quien fue designado como Suplente de la Presidenta de este Organo Colegiado, para la toma de protesta y </w:t>
      </w:r>
      <w:r w:rsidR="00856045" w:rsidRPr="00130A7D">
        <w:rPr>
          <w:rFonts w:ascii="Arial" w:hAnsi="Arial" w:cs="Arial"/>
          <w:sz w:val="22"/>
          <w:szCs w:val="22"/>
        </w:rPr>
        <w:t>nombramiento correspondiente</w:t>
      </w:r>
      <w:r w:rsidR="00891DDE">
        <w:rPr>
          <w:rFonts w:ascii="Arial" w:hAnsi="Arial" w:cs="Arial"/>
          <w:sz w:val="22"/>
          <w:szCs w:val="22"/>
        </w:rPr>
        <w:t>, se solicita a los aquí presentes ponerse de pie, a efecto de proceder a lo siguiente:</w:t>
      </w:r>
    </w:p>
    <w:p w14:paraId="32E13FEC" w14:textId="77777777" w:rsidR="00856045" w:rsidRPr="00130A7D" w:rsidRDefault="00856045" w:rsidP="00856045">
      <w:pPr>
        <w:spacing w:line="276" w:lineRule="auto"/>
        <w:ind w:left="-1" w:right="4"/>
        <w:jc w:val="both"/>
        <w:rPr>
          <w:rFonts w:ascii="Arial" w:hAnsi="Arial" w:cs="Arial"/>
          <w:sz w:val="22"/>
          <w:szCs w:val="22"/>
        </w:rPr>
      </w:pPr>
    </w:p>
    <w:p w14:paraId="33E58E75" w14:textId="471C20A7" w:rsidR="00444F1A" w:rsidRDefault="00444FF7" w:rsidP="005D740D">
      <w:pPr>
        <w:spacing w:line="276" w:lineRule="auto"/>
        <w:ind w:right="-518"/>
        <w:jc w:val="both"/>
        <w:rPr>
          <w:rFonts w:ascii="Arial" w:hAnsi="Arial" w:cs="Arial"/>
          <w:sz w:val="22"/>
          <w:szCs w:val="22"/>
        </w:rPr>
      </w:pPr>
      <w:r>
        <w:rPr>
          <w:rFonts w:ascii="Arial" w:hAnsi="Arial" w:cs="Arial"/>
          <w:sz w:val="22"/>
          <w:szCs w:val="22"/>
        </w:rPr>
        <w:t>A continuación</w:t>
      </w:r>
      <w:r w:rsidR="00891DDE">
        <w:rPr>
          <w:rFonts w:ascii="Arial" w:hAnsi="Arial" w:cs="Arial"/>
          <w:sz w:val="22"/>
          <w:szCs w:val="22"/>
        </w:rPr>
        <w:t xml:space="preserve"> </w:t>
      </w:r>
      <w:r w:rsidR="00856045" w:rsidRPr="00130A7D">
        <w:rPr>
          <w:rFonts w:ascii="Arial" w:hAnsi="Arial" w:cs="Arial"/>
          <w:sz w:val="22"/>
          <w:szCs w:val="22"/>
        </w:rPr>
        <w:t>la Presidenta, en uso de</w:t>
      </w:r>
      <w:r w:rsidR="0077092C">
        <w:rPr>
          <w:rFonts w:ascii="Arial" w:hAnsi="Arial" w:cs="Arial"/>
          <w:sz w:val="22"/>
          <w:szCs w:val="22"/>
        </w:rPr>
        <w:t xml:space="preserve"> la voz</w:t>
      </w:r>
      <w:r w:rsidR="00856045" w:rsidRPr="00130A7D">
        <w:rPr>
          <w:rFonts w:ascii="Arial" w:hAnsi="Arial" w:cs="Arial"/>
          <w:sz w:val="22"/>
          <w:szCs w:val="22"/>
        </w:rPr>
        <w:t xml:space="preserve"> expone: Con fundamento en lo establecido en los artículos 3, fracción IV; 24, fracción I y 43 Y 44 de Ley General de Transparencia y Acceso a la Información Pública, 10 fracción XVI y 68, 69, 72, 73 y 165 de la Ley de Transparencia, Acceso a la Información Pública y Buen Gobierno del Estado de Oaxaca, artículo 10 párrafo primero y 46 de la Ley de protección de Datos Personales en Posesión de Sujetos obligados del Estado de Oaxaca, en relación con los artículos 45, 46 fracción I último párrafo, 47 fracción XIX y 165 de la Ley Orgánica Municipal, </w:t>
      </w:r>
      <w:r w:rsidR="00891DDE">
        <w:rPr>
          <w:rFonts w:ascii="Arial" w:hAnsi="Arial" w:cs="Arial"/>
          <w:sz w:val="22"/>
          <w:szCs w:val="22"/>
        </w:rPr>
        <w:t xml:space="preserve">se exhorta al Ciudadano Carlos Alberto Nolasco Velásquez, para que se </w:t>
      </w:r>
      <w:r w:rsidR="009A095E" w:rsidRPr="00130A7D">
        <w:rPr>
          <w:rFonts w:ascii="Arial" w:hAnsi="Arial" w:cs="Arial"/>
          <w:sz w:val="22"/>
          <w:szCs w:val="22"/>
        </w:rPr>
        <w:t>desempeñe con apego y transparencia</w:t>
      </w:r>
      <w:r w:rsidR="00891DDE">
        <w:rPr>
          <w:rFonts w:ascii="Arial" w:hAnsi="Arial" w:cs="Arial"/>
          <w:sz w:val="22"/>
          <w:szCs w:val="22"/>
        </w:rPr>
        <w:t xml:space="preserve">, </w:t>
      </w:r>
      <w:r w:rsidR="009A095E" w:rsidRPr="00130A7D">
        <w:rPr>
          <w:rFonts w:ascii="Arial" w:hAnsi="Arial" w:cs="Arial"/>
          <w:sz w:val="22"/>
          <w:szCs w:val="22"/>
        </w:rPr>
        <w:t xml:space="preserve"> legalidad, honradez, lealtad, imparcialidad y eficiencia, en beneficio del Municipio de Oaxaca de Juárez, y habiendo contestado </w:t>
      </w:r>
      <w:r w:rsidR="009A095E" w:rsidRPr="00EE6C79">
        <w:rPr>
          <w:rFonts w:ascii="Arial" w:hAnsi="Arial" w:cs="Arial"/>
          <w:b/>
          <w:sz w:val="22"/>
          <w:szCs w:val="22"/>
        </w:rPr>
        <w:t>SÌ PROTEST</w:t>
      </w:r>
      <w:r w:rsidR="00891DDE">
        <w:rPr>
          <w:rFonts w:ascii="Arial" w:hAnsi="Arial" w:cs="Arial"/>
          <w:b/>
          <w:sz w:val="22"/>
          <w:szCs w:val="22"/>
        </w:rPr>
        <w:t xml:space="preserve">O, </w:t>
      </w:r>
      <w:r w:rsidR="00891DDE" w:rsidRPr="00891DDE">
        <w:rPr>
          <w:rFonts w:ascii="Arial" w:hAnsi="Arial" w:cs="Arial"/>
          <w:sz w:val="22"/>
          <w:szCs w:val="22"/>
        </w:rPr>
        <w:t>se le hace entrega de su nombramiento que lo acredita con el cargo de Suplente de la Presidente de este Comité de Transparencia del H. Ayuntamiento del Municipio de Oaxaca de Juárez.</w:t>
      </w:r>
    </w:p>
    <w:p w14:paraId="446A28FE" w14:textId="59D3353C" w:rsidR="005D740D" w:rsidRDefault="005D740D" w:rsidP="00806C8F">
      <w:pPr>
        <w:spacing w:line="276" w:lineRule="auto"/>
        <w:ind w:right="-518"/>
        <w:jc w:val="both"/>
        <w:rPr>
          <w:rFonts w:ascii="Arial" w:hAnsi="Arial" w:cs="Arial"/>
          <w:sz w:val="22"/>
          <w:szCs w:val="22"/>
        </w:rPr>
      </w:pPr>
    </w:p>
    <w:p w14:paraId="2521BEA1" w14:textId="0E1358D1" w:rsidR="00444FF7" w:rsidRDefault="00444FF7" w:rsidP="00444FF7">
      <w:pPr>
        <w:spacing w:line="276" w:lineRule="auto"/>
        <w:ind w:right="-518"/>
        <w:jc w:val="both"/>
        <w:rPr>
          <w:rFonts w:ascii="Arial" w:hAnsi="Arial" w:cs="Arial"/>
          <w:sz w:val="22"/>
          <w:szCs w:val="22"/>
        </w:rPr>
      </w:pPr>
      <w:r>
        <w:rPr>
          <w:rFonts w:ascii="Arial" w:hAnsi="Arial" w:cs="Arial"/>
          <w:sz w:val="22"/>
          <w:szCs w:val="22"/>
        </w:rPr>
        <w:t>Seguidamente, se pasa al siguiente punto</w:t>
      </w:r>
      <w:r w:rsidR="00B4340C">
        <w:rPr>
          <w:rFonts w:ascii="Arial" w:hAnsi="Arial" w:cs="Arial"/>
          <w:sz w:val="22"/>
          <w:szCs w:val="22"/>
        </w:rPr>
        <w:t xml:space="preserve"> sexto</w:t>
      </w:r>
      <w:r>
        <w:rPr>
          <w:rFonts w:ascii="Arial" w:hAnsi="Arial" w:cs="Arial"/>
          <w:sz w:val="22"/>
          <w:szCs w:val="22"/>
        </w:rPr>
        <w:t xml:space="preserve">, </w:t>
      </w:r>
      <w:r w:rsidR="00B4340C">
        <w:rPr>
          <w:rFonts w:ascii="Arial" w:hAnsi="Arial" w:cs="Arial"/>
          <w:sz w:val="22"/>
          <w:szCs w:val="22"/>
        </w:rPr>
        <w:t>referente</w:t>
      </w:r>
      <w:r>
        <w:rPr>
          <w:rFonts w:ascii="Arial" w:hAnsi="Arial" w:cs="Arial"/>
          <w:sz w:val="22"/>
          <w:szCs w:val="22"/>
        </w:rPr>
        <w:t xml:space="preserve"> a</w:t>
      </w:r>
      <w:r w:rsidR="00117217">
        <w:rPr>
          <w:rFonts w:ascii="Arial" w:hAnsi="Arial" w:cs="Arial"/>
          <w:sz w:val="22"/>
          <w:szCs w:val="22"/>
        </w:rPr>
        <w:t xml:space="preserve"> la aprobación del </w:t>
      </w:r>
      <w:proofErr w:type="spellStart"/>
      <w:r w:rsidR="00117217" w:rsidRPr="00117217">
        <w:rPr>
          <w:rFonts w:ascii="Arial" w:hAnsi="Arial" w:cs="Arial"/>
          <w:sz w:val="22"/>
          <w:szCs w:val="22"/>
        </w:rPr>
        <w:t>del</w:t>
      </w:r>
      <w:proofErr w:type="spellEnd"/>
      <w:r w:rsidR="00117217" w:rsidRPr="00117217">
        <w:rPr>
          <w:rFonts w:ascii="Arial" w:hAnsi="Arial" w:cs="Arial"/>
          <w:sz w:val="22"/>
          <w:szCs w:val="22"/>
        </w:rPr>
        <w:t xml:space="preserve"> Calendario Anual</w:t>
      </w:r>
      <w:r w:rsidR="00117217">
        <w:rPr>
          <w:rFonts w:ascii="Arial" w:hAnsi="Arial" w:cs="Arial"/>
          <w:sz w:val="22"/>
          <w:szCs w:val="22"/>
        </w:rPr>
        <w:t xml:space="preserve"> de Capacitación 2023 </w:t>
      </w:r>
      <w:r>
        <w:rPr>
          <w:rFonts w:ascii="Arial" w:hAnsi="Arial" w:cs="Arial"/>
          <w:sz w:val="22"/>
          <w:szCs w:val="22"/>
        </w:rPr>
        <w:t xml:space="preserve">que se refiere el anexo </w:t>
      </w:r>
      <w:r w:rsidR="00117217">
        <w:rPr>
          <w:rFonts w:ascii="Arial" w:hAnsi="Arial" w:cs="Arial"/>
          <w:sz w:val="22"/>
          <w:szCs w:val="22"/>
        </w:rPr>
        <w:t>1 de la convocatoria correspondiente</w:t>
      </w:r>
      <w:r>
        <w:rPr>
          <w:rFonts w:ascii="Arial" w:hAnsi="Arial" w:cs="Arial"/>
          <w:sz w:val="22"/>
          <w:szCs w:val="22"/>
        </w:rPr>
        <w:t xml:space="preserve">, </w:t>
      </w:r>
      <w:r w:rsidR="00117217">
        <w:rPr>
          <w:rFonts w:ascii="Arial" w:hAnsi="Arial" w:cs="Arial"/>
          <w:sz w:val="22"/>
          <w:szCs w:val="22"/>
        </w:rPr>
        <w:t xml:space="preserve">al respecto, </w:t>
      </w:r>
      <w:r>
        <w:rPr>
          <w:rFonts w:ascii="Arial" w:hAnsi="Arial" w:cs="Arial"/>
          <w:sz w:val="22"/>
          <w:szCs w:val="22"/>
        </w:rPr>
        <w:t>en uso de la voz el Comisario C. Francisco Carrera Sedano, expone: Que en este momento se da por recibido del programa de capacitación, ya que no se anexó a la convocatoria, por tanto, enviará sus observaciones por escrito, solicitando que en lo subsecuente se adjunten los anexos a la convocatoria respectiva. En respuesta, la Presidenta C. Andrea Ofelia Cisneros Canseco, expone: Ciudadana Secretaria, agradeceré adjuntar a las convocatorias los anexos correspondientes.</w:t>
      </w:r>
    </w:p>
    <w:p w14:paraId="719B7ACD" w14:textId="77777777" w:rsidR="00444FF7" w:rsidRDefault="00444FF7" w:rsidP="00444FF7">
      <w:pPr>
        <w:spacing w:line="276" w:lineRule="auto"/>
        <w:ind w:right="-518"/>
        <w:jc w:val="both"/>
        <w:rPr>
          <w:rFonts w:ascii="Arial" w:hAnsi="Arial" w:cs="Arial"/>
          <w:sz w:val="22"/>
          <w:szCs w:val="22"/>
        </w:rPr>
      </w:pPr>
    </w:p>
    <w:p w14:paraId="20BE34D2" w14:textId="5DA773C1" w:rsidR="00444FF7" w:rsidRDefault="00117217" w:rsidP="00891DDE">
      <w:pPr>
        <w:spacing w:line="276" w:lineRule="auto"/>
        <w:ind w:right="-518"/>
        <w:jc w:val="both"/>
        <w:rPr>
          <w:rFonts w:ascii="Arial" w:hAnsi="Arial" w:cs="Arial"/>
          <w:sz w:val="22"/>
          <w:szCs w:val="22"/>
        </w:rPr>
      </w:pPr>
      <w:r w:rsidRPr="00891DDE">
        <w:rPr>
          <w:rFonts w:ascii="Arial" w:hAnsi="Arial" w:cs="Arial"/>
          <w:sz w:val="22"/>
          <w:szCs w:val="22"/>
        </w:rPr>
        <w:t>Seguidamente</w:t>
      </w:r>
      <w:r w:rsidR="00996B6E" w:rsidRPr="00891DDE">
        <w:rPr>
          <w:rFonts w:ascii="Arial" w:hAnsi="Arial" w:cs="Arial"/>
          <w:sz w:val="22"/>
          <w:szCs w:val="22"/>
        </w:rPr>
        <w:t xml:space="preserve">, se </w:t>
      </w:r>
      <w:r w:rsidR="009A095E" w:rsidRPr="00891DDE">
        <w:rPr>
          <w:rFonts w:ascii="Arial" w:hAnsi="Arial" w:cs="Arial"/>
          <w:sz w:val="22"/>
          <w:szCs w:val="22"/>
        </w:rPr>
        <w:t xml:space="preserve">continúa con el </w:t>
      </w:r>
      <w:r w:rsidR="00130A7D" w:rsidRPr="00891DDE">
        <w:rPr>
          <w:rFonts w:ascii="Arial" w:hAnsi="Arial" w:cs="Arial"/>
          <w:sz w:val="22"/>
          <w:szCs w:val="22"/>
        </w:rPr>
        <w:t>punto</w:t>
      </w:r>
      <w:r w:rsidR="00B4340C">
        <w:rPr>
          <w:rFonts w:ascii="Arial" w:hAnsi="Arial" w:cs="Arial"/>
          <w:sz w:val="22"/>
          <w:szCs w:val="22"/>
        </w:rPr>
        <w:t xml:space="preserve"> séptimo </w:t>
      </w:r>
      <w:proofErr w:type="gramStart"/>
      <w:r w:rsidR="00B4340C">
        <w:rPr>
          <w:rFonts w:ascii="Arial" w:hAnsi="Arial" w:cs="Arial"/>
          <w:sz w:val="22"/>
          <w:szCs w:val="22"/>
        </w:rPr>
        <w:t>inherente</w:t>
      </w:r>
      <w:r>
        <w:rPr>
          <w:rFonts w:ascii="Arial" w:hAnsi="Arial" w:cs="Arial"/>
          <w:sz w:val="22"/>
          <w:szCs w:val="22"/>
        </w:rPr>
        <w:t xml:space="preserve">  </w:t>
      </w:r>
      <w:r w:rsidR="00444FF7">
        <w:rPr>
          <w:rFonts w:ascii="Arial" w:hAnsi="Arial" w:cs="Arial"/>
          <w:sz w:val="22"/>
          <w:szCs w:val="22"/>
        </w:rPr>
        <w:t>a</w:t>
      </w:r>
      <w:proofErr w:type="gramEnd"/>
      <w:r w:rsidR="00444FF7">
        <w:rPr>
          <w:rFonts w:ascii="Arial" w:hAnsi="Arial" w:cs="Arial"/>
          <w:sz w:val="22"/>
          <w:szCs w:val="22"/>
        </w:rPr>
        <w:t xml:space="preserve"> la </w:t>
      </w:r>
      <w:r w:rsidR="00850FBF">
        <w:rPr>
          <w:rFonts w:ascii="Arial" w:hAnsi="Arial" w:cs="Arial"/>
          <w:sz w:val="22"/>
          <w:szCs w:val="22"/>
        </w:rPr>
        <w:t>aprobación de los avisos de pri</w:t>
      </w:r>
      <w:r w:rsidR="00444FF7">
        <w:rPr>
          <w:rFonts w:ascii="Arial" w:hAnsi="Arial" w:cs="Arial"/>
          <w:sz w:val="22"/>
          <w:szCs w:val="22"/>
        </w:rPr>
        <w:t>vacidad simplificados de las diversas áreas de la Administración Pública Municipal,  para ello, se dejan a la vista de los integrantes de este Comité, la relación así com</w:t>
      </w:r>
      <w:r w:rsidR="004A3798">
        <w:rPr>
          <w:rFonts w:ascii="Arial" w:hAnsi="Arial" w:cs="Arial"/>
          <w:sz w:val="22"/>
          <w:szCs w:val="22"/>
        </w:rPr>
        <w:t>o cada uno de los avisos de pri</w:t>
      </w:r>
      <w:r w:rsidR="00444FF7">
        <w:rPr>
          <w:rFonts w:ascii="Arial" w:hAnsi="Arial" w:cs="Arial"/>
          <w:sz w:val="22"/>
          <w:szCs w:val="22"/>
        </w:rPr>
        <w:t xml:space="preserve">vacidad, para su </w:t>
      </w:r>
      <w:r w:rsidR="00891DDE">
        <w:rPr>
          <w:rFonts w:ascii="Arial" w:hAnsi="Arial" w:cs="Arial"/>
          <w:sz w:val="22"/>
          <w:szCs w:val="22"/>
        </w:rPr>
        <w:t>aprobación</w:t>
      </w:r>
      <w:r w:rsidR="00444FF7">
        <w:rPr>
          <w:rFonts w:ascii="Arial" w:hAnsi="Arial" w:cs="Arial"/>
          <w:sz w:val="22"/>
          <w:szCs w:val="22"/>
        </w:rPr>
        <w:t>.</w:t>
      </w:r>
      <w:r>
        <w:rPr>
          <w:rFonts w:ascii="Arial" w:hAnsi="Arial" w:cs="Arial"/>
          <w:sz w:val="22"/>
          <w:szCs w:val="22"/>
        </w:rPr>
        <w:t xml:space="preserve"> </w:t>
      </w:r>
      <w:r w:rsidR="00444FF7">
        <w:rPr>
          <w:rFonts w:ascii="Arial" w:hAnsi="Arial" w:cs="Arial"/>
          <w:sz w:val="22"/>
          <w:szCs w:val="22"/>
        </w:rPr>
        <w:t xml:space="preserve">En uso de la voz, el Comisario, hace uso de la voz y manifiesta: De la misma forma, me </w:t>
      </w:r>
      <w:r w:rsidR="00444FF7">
        <w:rPr>
          <w:rFonts w:ascii="Arial" w:hAnsi="Arial" w:cs="Arial"/>
          <w:sz w:val="22"/>
          <w:szCs w:val="22"/>
        </w:rPr>
        <w:lastRenderedPageBreak/>
        <w:t xml:space="preserve">doy por enterado de los avisos de privacidad, para poder revisarlos y emitir mis observaciones por escrito </w:t>
      </w:r>
      <w:proofErr w:type="spellStart"/>
      <w:r w:rsidR="00444FF7">
        <w:rPr>
          <w:rFonts w:ascii="Arial" w:hAnsi="Arial" w:cs="Arial"/>
          <w:sz w:val="22"/>
          <w:szCs w:val="22"/>
        </w:rPr>
        <w:t>mas</w:t>
      </w:r>
      <w:proofErr w:type="spellEnd"/>
      <w:r w:rsidR="00444FF7">
        <w:rPr>
          <w:rFonts w:ascii="Arial" w:hAnsi="Arial" w:cs="Arial"/>
          <w:sz w:val="22"/>
          <w:szCs w:val="22"/>
        </w:rPr>
        <w:t xml:space="preserve"> adelante.</w:t>
      </w:r>
    </w:p>
    <w:p w14:paraId="13984252" w14:textId="77777777" w:rsidR="00872C7B" w:rsidRDefault="00872C7B" w:rsidP="00B4340C">
      <w:pPr>
        <w:spacing w:line="276" w:lineRule="auto"/>
        <w:ind w:right="-518"/>
        <w:jc w:val="both"/>
        <w:rPr>
          <w:rFonts w:ascii="Arial" w:hAnsi="Arial" w:cs="Arial"/>
          <w:sz w:val="22"/>
          <w:szCs w:val="22"/>
        </w:rPr>
      </w:pPr>
    </w:p>
    <w:p w14:paraId="06AAA39B" w14:textId="00DF5A4F" w:rsidR="00B4340C" w:rsidRDefault="00117217" w:rsidP="00B4340C">
      <w:pPr>
        <w:spacing w:line="276" w:lineRule="auto"/>
        <w:ind w:right="-518"/>
        <w:jc w:val="both"/>
        <w:rPr>
          <w:rFonts w:ascii="Arial" w:hAnsi="Arial" w:cs="Arial"/>
          <w:sz w:val="22"/>
          <w:szCs w:val="22"/>
        </w:rPr>
      </w:pPr>
      <w:r>
        <w:rPr>
          <w:rFonts w:ascii="Arial" w:hAnsi="Arial" w:cs="Arial"/>
          <w:sz w:val="22"/>
          <w:szCs w:val="22"/>
        </w:rPr>
        <w:t>Acto seguido,</w:t>
      </w:r>
      <w:r w:rsidR="00B4340C">
        <w:rPr>
          <w:rFonts w:ascii="Arial" w:hAnsi="Arial" w:cs="Arial"/>
          <w:sz w:val="22"/>
          <w:szCs w:val="22"/>
        </w:rPr>
        <w:t xml:space="preserve"> enterados los integrantes de este Organo Colegiado, se procede a la votación, para la aprobación del Calendario Anual de Capacitación 2023, así como de los Avisos de Privacidad Simplificados, los </w:t>
      </w:r>
      <w:proofErr w:type="gramStart"/>
      <w:r w:rsidR="00B4340C">
        <w:rPr>
          <w:rFonts w:ascii="Arial" w:hAnsi="Arial" w:cs="Arial"/>
          <w:sz w:val="22"/>
          <w:szCs w:val="22"/>
        </w:rPr>
        <w:t>cuales</w:t>
      </w:r>
      <w:proofErr w:type="gramEnd"/>
      <w:r w:rsidR="00B4340C">
        <w:rPr>
          <w:rFonts w:ascii="Arial" w:hAnsi="Arial" w:cs="Arial"/>
          <w:sz w:val="22"/>
          <w:szCs w:val="22"/>
        </w:rPr>
        <w:t xml:space="preserve"> por unanimidad de votos, se aprueban</w:t>
      </w:r>
      <w:r w:rsidR="000A2200">
        <w:rPr>
          <w:rFonts w:ascii="Arial" w:hAnsi="Arial" w:cs="Arial"/>
          <w:sz w:val="22"/>
          <w:szCs w:val="22"/>
        </w:rPr>
        <w:t xml:space="preserve"> para que surtan sus efectos legales consiguientes y se dicta el siguiente;</w:t>
      </w:r>
    </w:p>
    <w:p w14:paraId="1D4CCCB6" w14:textId="77777777" w:rsidR="000A2200" w:rsidRDefault="000A2200" w:rsidP="000A2200">
      <w:pPr>
        <w:spacing w:line="276" w:lineRule="auto"/>
        <w:ind w:right="-518"/>
        <w:jc w:val="both"/>
        <w:rPr>
          <w:rFonts w:ascii="Arial" w:hAnsi="Arial" w:cs="Arial"/>
          <w:sz w:val="22"/>
          <w:szCs w:val="22"/>
        </w:rPr>
      </w:pPr>
    </w:p>
    <w:p w14:paraId="3FB24F04" w14:textId="40928215" w:rsidR="000A2200" w:rsidRPr="00891DDE" w:rsidRDefault="000A2200" w:rsidP="000A2200">
      <w:pPr>
        <w:spacing w:line="276" w:lineRule="auto"/>
        <w:ind w:right="-518"/>
        <w:jc w:val="both"/>
        <w:rPr>
          <w:rFonts w:ascii="Arial" w:hAnsi="Arial" w:cs="Arial"/>
          <w:sz w:val="22"/>
          <w:szCs w:val="22"/>
        </w:rPr>
      </w:pPr>
      <w:r w:rsidRPr="00891DDE">
        <w:rPr>
          <w:rFonts w:ascii="Arial" w:hAnsi="Arial" w:cs="Arial"/>
          <w:sz w:val="22"/>
          <w:szCs w:val="22"/>
        </w:rPr>
        <w:t>ACUERDO CT/SO/0</w:t>
      </w:r>
      <w:r>
        <w:rPr>
          <w:rFonts w:ascii="Arial" w:hAnsi="Arial" w:cs="Arial"/>
          <w:sz w:val="22"/>
          <w:szCs w:val="22"/>
        </w:rPr>
        <w:t>2</w:t>
      </w:r>
      <w:r w:rsidRPr="00891DDE">
        <w:rPr>
          <w:rFonts w:ascii="Arial" w:hAnsi="Arial" w:cs="Arial"/>
          <w:sz w:val="22"/>
          <w:szCs w:val="22"/>
        </w:rPr>
        <w:t xml:space="preserve">/01/2023: </w:t>
      </w:r>
      <w:r>
        <w:rPr>
          <w:rFonts w:ascii="Arial" w:hAnsi="Arial" w:cs="Arial"/>
          <w:sz w:val="22"/>
          <w:szCs w:val="22"/>
        </w:rPr>
        <w:t>S</w:t>
      </w:r>
      <w:r w:rsidRPr="00891DDE">
        <w:rPr>
          <w:rFonts w:ascii="Arial" w:hAnsi="Arial" w:cs="Arial"/>
          <w:sz w:val="22"/>
          <w:szCs w:val="22"/>
        </w:rPr>
        <w:t xml:space="preserve">e </w:t>
      </w:r>
      <w:r>
        <w:rPr>
          <w:rFonts w:ascii="Arial" w:hAnsi="Arial" w:cs="Arial"/>
          <w:sz w:val="22"/>
          <w:szCs w:val="22"/>
        </w:rPr>
        <w:t>ordena la publicación de los avisos de privacidad en el Portal de Gobierno Abierto</w:t>
      </w:r>
      <w:r w:rsidRPr="00891DDE">
        <w:rPr>
          <w:rFonts w:ascii="Arial" w:hAnsi="Arial" w:cs="Arial"/>
          <w:sz w:val="22"/>
          <w:szCs w:val="22"/>
        </w:rPr>
        <w:t>.</w:t>
      </w:r>
    </w:p>
    <w:p w14:paraId="0881139E" w14:textId="77777777" w:rsidR="00B4340C" w:rsidRDefault="00B4340C" w:rsidP="00B4340C">
      <w:pPr>
        <w:spacing w:line="276" w:lineRule="auto"/>
        <w:ind w:right="-518"/>
        <w:jc w:val="both"/>
        <w:rPr>
          <w:rFonts w:ascii="Arial" w:hAnsi="Arial" w:cs="Arial"/>
          <w:sz w:val="22"/>
          <w:szCs w:val="22"/>
        </w:rPr>
      </w:pPr>
    </w:p>
    <w:p w14:paraId="5FA62B15" w14:textId="75CF4C4A" w:rsidR="009E3F3E" w:rsidRDefault="000A2200" w:rsidP="00000D4C">
      <w:pPr>
        <w:spacing w:line="276" w:lineRule="auto"/>
        <w:ind w:right="-518"/>
        <w:jc w:val="both"/>
        <w:rPr>
          <w:rFonts w:ascii="Arial" w:hAnsi="Arial" w:cs="Arial"/>
          <w:bCs/>
          <w:iCs/>
          <w:sz w:val="22"/>
          <w:szCs w:val="22"/>
        </w:rPr>
      </w:pPr>
      <w:r w:rsidRPr="000A2200">
        <w:rPr>
          <w:rFonts w:ascii="Arial" w:hAnsi="Arial" w:cs="Arial"/>
          <w:sz w:val="22"/>
          <w:szCs w:val="22"/>
        </w:rPr>
        <w:t xml:space="preserve">Posteriormente, </w:t>
      </w:r>
      <w:r w:rsidR="00117217" w:rsidRPr="000A2200">
        <w:rPr>
          <w:rFonts w:ascii="Arial" w:hAnsi="Arial" w:cs="Arial"/>
          <w:sz w:val="22"/>
          <w:szCs w:val="22"/>
        </w:rPr>
        <w:t xml:space="preserve">la Presidenta solicita continuar con la </w:t>
      </w:r>
      <w:proofErr w:type="gramStart"/>
      <w:r w:rsidR="00117217" w:rsidRPr="000A2200">
        <w:rPr>
          <w:rFonts w:ascii="Arial" w:hAnsi="Arial" w:cs="Arial"/>
          <w:sz w:val="22"/>
          <w:szCs w:val="22"/>
        </w:rPr>
        <w:t>sesión,  para</w:t>
      </w:r>
      <w:proofErr w:type="gramEnd"/>
      <w:r w:rsidR="00117217" w:rsidRPr="000A2200">
        <w:rPr>
          <w:rFonts w:ascii="Arial" w:hAnsi="Arial" w:cs="Arial"/>
          <w:sz w:val="22"/>
          <w:szCs w:val="22"/>
        </w:rPr>
        <w:t xml:space="preserve"> ello,  se pasa al punto número </w:t>
      </w:r>
      <w:r w:rsidR="00B4340C" w:rsidRPr="000A2200">
        <w:rPr>
          <w:rFonts w:ascii="Arial" w:hAnsi="Arial" w:cs="Arial"/>
          <w:sz w:val="22"/>
          <w:szCs w:val="22"/>
        </w:rPr>
        <w:t xml:space="preserve">VIII, relacionado a </w:t>
      </w:r>
      <w:r w:rsidR="00891DDE" w:rsidRPr="000A2200">
        <w:rPr>
          <w:rFonts w:ascii="Arial" w:hAnsi="Arial" w:cs="Arial"/>
          <w:bCs/>
          <w:iCs/>
          <w:sz w:val="22"/>
          <w:szCs w:val="22"/>
        </w:rPr>
        <w:t>Asuntos Generales</w:t>
      </w:r>
      <w:r>
        <w:rPr>
          <w:rFonts w:ascii="Arial" w:hAnsi="Arial" w:cs="Arial"/>
          <w:bCs/>
          <w:iCs/>
          <w:sz w:val="22"/>
          <w:szCs w:val="22"/>
        </w:rPr>
        <w:t xml:space="preserve">,  solicitando en este momento el uso de la voz la Secretaria Técnica, </w:t>
      </w:r>
      <w:r w:rsidR="0018207D">
        <w:rPr>
          <w:rFonts w:ascii="Arial" w:hAnsi="Arial" w:cs="Arial"/>
          <w:bCs/>
          <w:iCs/>
          <w:sz w:val="22"/>
          <w:szCs w:val="22"/>
        </w:rPr>
        <w:t xml:space="preserve">y </w:t>
      </w:r>
      <w:r>
        <w:rPr>
          <w:rFonts w:ascii="Arial" w:hAnsi="Arial" w:cs="Arial"/>
          <w:bCs/>
          <w:iCs/>
          <w:sz w:val="22"/>
          <w:szCs w:val="22"/>
        </w:rPr>
        <w:t xml:space="preserve">expone: </w:t>
      </w:r>
    </w:p>
    <w:p w14:paraId="2CAEB2C9" w14:textId="64CAA30E" w:rsidR="0018207D" w:rsidRDefault="0018207D" w:rsidP="00000D4C">
      <w:pPr>
        <w:spacing w:line="276" w:lineRule="auto"/>
        <w:ind w:right="-518"/>
        <w:jc w:val="both"/>
        <w:rPr>
          <w:rFonts w:ascii="Arial" w:hAnsi="Arial" w:cs="Arial"/>
          <w:bCs/>
          <w:iCs/>
          <w:sz w:val="22"/>
          <w:szCs w:val="22"/>
        </w:rPr>
      </w:pPr>
    </w:p>
    <w:p w14:paraId="1EE10C52" w14:textId="58CDBC9E" w:rsidR="008A0C52" w:rsidRPr="00F921A3" w:rsidRDefault="0018207D" w:rsidP="008A0C52">
      <w:pPr>
        <w:spacing w:line="276" w:lineRule="auto"/>
        <w:ind w:right="-518"/>
        <w:jc w:val="both"/>
        <w:rPr>
          <w:rFonts w:ascii="Arial" w:eastAsiaTheme="minorHAnsi" w:hAnsi="Arial" w:cs="Arial"/>
          <w:sz w:val="22"/>
          <w:szCs w:val="22"/>
          <w:lang w:eastAsia="en-US"/>
        </w:rPr>
      </w:pPr>
      <w:r w:rsidRPr="00F921A3">
        <w:rPr>
          <w:rFonts w:ascii="Arial" w:hAnsi="Arial" w:cs="Arial"/>
          <w:bCs/>
          <w:iCs/>
          <w:sz w:val="22"/>
          <w:szCs w:val="22"/>
        </w:rPr>
        <w:t xml:space="preserve">En este punto quiero comentar que tenemos pendientes una resolución de información reservada, relacionada  al recurso de revisión R.R.A.I. 0608/2023, derivado de la solicitud de acceso a la información con número de folio </w:t>
      </w:r>
      <w:r w:rsidR="005E127C" w:rsidRPr="00F921A3">
        <w:rPr>
          <w:rFonts w:ascii="Arial" w:hAnsi="Arial" w:cs="Arial"/>
          <w:sz w:val="22"/>
          <w:szCs w:val="22"/>
        </w:rPr>
        <w:t xml:space="preserve">201173223000116 en la cual solicitaron: </w:t>
      </w:r>
      <w:r w:rsidR="008A0C52" w:rsidRPr="00F921A3">
        <w:rPr>
          <w:rFonts w:ascii="Arial" w:eastAsiaTheme="minorHAnsi" w:hAnsi="Arial" w:cs="Arial"/>
          <w:i/>
          <w:sz w:val="22"/>
          <w:szCs w:val="22"/>
          <w:lang w:eastAsia="en-US"/>
        </w:rPr>
        <w:t xml:space="preserve">“…De 2018 a la Fecha DE patrullas / copia de estudios de mercado, contrato, factura, costo unitario del vehículo y equipo, marcas modelos, tenencia pagada, si son rentadas costo diario de renta, revisión que realizó la contraloría a los anexos, si son rentados estudio del costo del mantenimiento, vehículos sustituidos, auditorías practicadas al respecto, lo mismo, si tienen cámaras en el estado. costo del poste, cámara, </w:t>
      </w:r>
      <w:proofErr w:type="spellStart"/>
      <w:r w:rsidR="008A0C52" w:rsidRPr="00F921A3">
        <w:rPr>
          <w:rFonts w:ascii="Arial" w:eastAsiaTheme="minorHAnsi" w:hAnsi="Arial" w:cs="Arial"/>
          <w:i/>
          <w:sz w:val="22"/>
          <w:szCs w:val="22"/>
          <w:lang w:eastAsia="en-US"/>
        </w:rPr>
        <w:t>dvr</w:t>
      </w:r>
      <w:proofErr w:type="spellEnd"/>
      <w:r w:rsidR="008A0C52" w:rsidRPr="00F921A3">
        <w:rPr>
          <w:rFonts w:ascii="Arial" w:eastAsiaTheme="minorHAnsi" w:hAnsi="Arial" w:cs="Arial"/>
          <w:i/>
          <w:sz w:val="22"/>
          <w:szCs w:val="22"/>
          <w:lang w:eastAsia="en-US"/>
        </w:rPr>
        <w:t>, su mantenimiento, su ministro de Internet o microonda, costo beneficio personas detenidas y que purgan en la cárcel gracias a los vídeos de sus cámaras C5 C5I C2 o como se llamen.”</w:t>
      </w:r>
      <w:r w:rsidR="00E70BA6" w:rsidRPr="00F921A3">
        <w:rPr>
          <w:rFonts w:ascii="Arial" w:eastAsiaTheme="minorHAnsi" w:hAnsi="Arial" w:cs="Arial"/>
          <w:i/>
          <w:sz w:val="22"/>
          <w:szCs w:val="22"/>
          <w:lang w:eastAsia="en-US"/>
        </w:rPr>
        <w:t xml:space="preserve">, </w:t>
      </w:r>
      <w:r w:rsidR="00E70BA6" w:rsidRPr="00F921A3">
        <w:rPr>
          <w:rFonts w:ascii="Arial" w:eastAsiaTheme="minorHAnsi" w:hAnsi="Arial" w:cs="Arial"/>
          <w:b/>
          <w:sz w:val="22"/>
          <w:szCs w:val="22"/>
          <w:lang w:eastAsia="en-US"/>
        </w:rPr>
        <w:t xml:space="preserve"> </w:t>
      </w:r>
      <w:r w:rsidR="00E70BA6" w:rsidRPr="00F921A3">
        <w:rPr>
          <w:rFonts w:ascii="Arial" w:eastAsiaTheme="minorHAnsi" w:hAnsi="Arial" w:cs="Arial"/>
          <w:sz w:val="22"/>
          <w:szCs w:val="22"/>
          <w:lang w:eastAsia="en-US"/>
        </w:rPr>
        <w:t xml:space="preserve">en la respuesta inicial la Secretaría de Recursos Humanos y Materiales, respondió que no existen contratos relacionados al tema, por su parte la Secretaria de Seguridad Ciudadana, respondió en ese mismo tenor, pero la Dirección de Patrimonio solicitó clasificar la información relacionada a: </w:t>
      </w:r>
      <w:r w:rsidR="00E70BA6" w:rsidRPr="00F921A3">
        <w:rPr>
          <w:rFonts w:ascii="Arial" w:eastAsiaTheme="minorHAnsi" w:hAnsi="Arial" w:cs="Arial"/>
          <w:b/>
          <w:i/>
          <w:sz w:val="22"/>
          <w:szCs w:val="22"/>
          <w:lang w:eastAsia="en-US"/>
        </w:rPr>
        <w:t xml:space="preserve">De 2018 a la Fecha DE patrullas / copia de estudios de mercado, contrato, factura, costo unitario del vehículo y equipo, marcas modelos, tenencia pagada, si son rentadas costo diario de renta, si son rentados estudio del costo del mantenimiento, vehículos sustituidos, como reservada por considerar que se trata de información que pone en peligro la vida de las personas. </w:t>
      </w:r>
      <w:r w:rsidR="00E70BA6" w:rsidRPr="00F921A3">
        <w:rPr>
          <w:rFonts w:ascii="Arial" w:eastAsiaTheme="minorHAnsi" w:hAnsi="Arial" w:cs="Arial"/>
          <w:sz w:val="22"/>
          <w:szCs w:val="22"/>
          <w:lang w:eastAsia="en-US"/>
        </w:rPr>
        <w:t xml:space="preserve"> </w:t>
      </w:r>
      <w:proofErr w:type="spellStart"/>
      <w:r w:rsidR="00E70BA6" w:rsidRPr="00F921A3">
        <w:rPr>
          <w:rFonts w:ascii="Arial" w:eastAsiaTheme="minorHAnsi" w:hAnsi="Arial" w:cs="Arial"/>
          <w:sz w:val="22"/>
          <w:szCs w:val="22"/>
          <w:lang w:eastAsia="en-US"/>
        </w:rPr>
        <w:t>Tesoreria</w:t>
      </w:r>
      <w:proofErr w:type="spellEnd"/>
      <w:r w:rsidR="00E70BA6" w:rsidRPr="00F921A3">
        <w:rPr>
          <w:rFonts w:ascii="Arial" w:eastAsiaTheme="minorHAnsi" w:hAnsi="Arial" w:cs="Arial"/>
          <w:sz w:val="22"/>
          <w:szCs w:val="22"/>
          <w:lang w:eastAsia="en-US"/>
        </w:rPr>
        <w:t xml:space="preserve"> Municipal, en el último día para dar respuesta, dijo que solicitaba se previniera al solicitante, lo cual ya no fue posible, ya que de acuerdo a lo establecido en el artículo </w:t>
      </w:r>
      <w:r w:rsidR="009C29CE" w:rsidRPr="00F921A3">
        <w:rPr>
          <w:rFonts w:ascii="Arial" w:eastAsiaTheme="minorHAnsi" w:hAnsi="Arial" w:cs="Arial"/>
          <w:sz w:val="22"/>
          <w:szCs w:val="22"/>
          <w:lang w:eastAsia="en-US"/>
        </w:rPr>
        <w:t xml:space="preserve">124 de la Ley Estatal de Transparencia, a partir de la recepción de la solicitud, la Unidad de Transparencia, tiene  cinco días para prevenir; por su parte, el Organo Interno de Control, en tiempo y forma solicitó prevenir al solicitante para que aclarara a que se refiere con “revisión que realizó la </w:t>
      </w:r>
      <w:proofErr w:type="spellStart"/>
      <w:r w:rsidR="009C29CE" w:rsidRPr="00F921A3">
        <w:rPr>
          <w:rFonts w:ascii="Arial" w:eastAsiaTheme="minorHAnsi" w:hAnsi="Arial" w:cs="Arial"/>
          <w:sz w:val="22"/>
          <w:szCs w:val="22"/>
          <w:lang w:eastAsia="en-US"/>
        </w:rPr>
        <w:t>Contraloria</w:t>
      </w:r>
      <w:proofErr w:type="spellEnd"/>
      <w:r w:rsidR="009C29CE" w:rsidRPr="00F921A3">
        <w:rPr>
          <w:rFonts w:ascii="Arial" w:eastAsiaTheme="minorHAnsi" w:hAnsi="Arial" w:cs="Arial"/>
          <w:sz w:val="22"/>
          <w:szCs w:val="22"/>
          <w:lang w:eastAsia="en-US"/>
        </w:rPr>
        <w:t xml:space="preserve"> a sus anexos, lo cual así se hizo, pero el solicitante no atendió la prevención, por tanto, se tuvo por no presentada esa pregunta.</w:t>
      </w:r>
    </w:p>
    <w:p w14:paraId="67C9D42C" w14:textId="612B27CC" w:rsidR="009C29CE" w:rsidRPr="00F921A3" w:rsidRDefault="009C29CE" w:rsidP="008A0C52">
      <w:pPr>
        <w:spacing w:line="276" w:lineRule="auto"/>
        <w:ind w:right="-518"/>
        <w:jc w:val="both"/>
        <w:rPr>
          <w:rFonts w:ascii="Arial" w:eastAsiaTheme="minorHAnsi" w:hAnsi="Arial" w:cs="Arial"/>
          <w:sz w:val="22"/>
          <w:szCs w:val="22"/>
          <w:lang w:eastAsia="en-US"/>
        </w:rPr>
      </w:pPr>
    </w:p>
    <w:p w14:paraId="4FA2B153" w14:textId="03BC4E29" w:rsidR="009C29CE" w:rsidRPr="00F921A3" w:rsidRDefault="009C29CE" w:rsidP="008A0C52">
      <w:pPr>
        <w:spacing w:line="276" w:lineRule="auto"/>
        <w:ind w:right="-518"/>
        <w:jc w:val="both"/>
        <w:rPr>
          <w:rFonts w:ascii="Arial" w:eastAsiaTheme="minorHAnsi" w:hAnsi="Arial" w:cs="Arial"/>
          <w:sz w:val="22"/>
          <w:szCs w:val="22"/>
          <w:lang w:eastAsia="en-US"/>
        </w:rPr>
      </w:pPr>
      <w:r w:rsidRPr="00F921A3">
        <w:rPr>
          <w:rFonts w:ascii="Arial" w:eastAsiaTheme="minorHAnsi" w:hAnsi="Arial" w:cs="Arial"/>
          <w:sz w:val="22"/>
          <w:szCs w:val="22"/>
          <w:lang w:eastAsia="en-US"/>
        </w:rPr>
        <w:t xml:space="preserve">En uso de la voz, el Suplente del segundo vocal, el ciudadano Mario </w:t>
      </w:r>
      <w:r w:rsidR="005E795A" w:rsidRPr="00F921A3">
        <w:rPr>
          <w:rFonts w:ascii="Arial" w:eastAsiaTheme="minorHAnsi" w:hAnsi="Arial" w:cs="Arial"/>
          <w:sz w:val="22"/>
          <w:szCs w:val="22"/>
          <w:lang w:eastAsia="en-US"/>
        </w:rPr>
        <w:t>Abraham Aragón Morales, dice: Revisando la propuesta de la Dirección de Patrimonio, considero que la prueba de daño, relacionada al tema de estudios de mercado, marcas y modelos de las patrullas, debe realizarla la Secretaría de Seguridad Ciudadana, porque es el área que solicita la compra del equipo que necesitan los policías para realizar su trabajo.</w:t>
      </w:r>
    </w:p>
    <w:p w14:paraId="6A0F327D" w14:textId="6A929756" w:rsidR="005E795A" w:rsidRPr="00F921A3" w:rsidRDefault="005E795A" w:rsidP="008A0C52">
      <w:pPr>
        <w:spacing w:line="276" w:lineRule="auto"/>
        <w:ind w:right="-518"/>
        <w:jc w:val="both"/>
        <w:rPr>
          <w:rFonts w:ascii="Arial" w:eastAsiaTheme="minorHAnsi" w:hAnsi="Arial" w:cs="Arial"/>
          <w:sz w:val="22"/>
          <w:szCs w:val="22"/>
          <w:lang w:eastAsia="en-US"/>
        </w:rPr>
      </w:pPr>
    </w:p>
    <w:p w14:paraId="14C4BEBF" w14:textId="777796F7" w:rsidR="005E795A" w:rsidRPr="00F921A3" w:rsidRDefault="005E795A" w:rsidP="008A0C52">
      <w:pPr>
        <w:spacing w:line="276" w:lineRule="auto"/>
        <w:ind w:right="-518"/>
        <w:jc w:val="both"/>
        <w:rPr>
          <w:rFonts w:ascii="Arial" w:eastAsiaTheme="minorHAnsi" w:hAnsi="Arial" w:cs="Arial"/>
          <w:sz w:val="22"/>
          <w:szCs w:val="22"/>
          <w:lang w:eastAsia="en-US"/>
        </w:rPr>
      </w:pPr>
      <w:r w:rsidRPr="00F921A3">
        <w:rPr>
          <w:rFonts w:ascii="Arial" w:eastAsiaTheme="minorHAnsi" w:hAnsi="Arial" w:cs="Arial"/>
          <w:sz w:val="22"/>
          <w:szCs w:val="22"/>
          <w:lang w:eastAsia="en-US"/>
        </w:rPr>
        <w:t>Seguidamente el Comisario solicita el uso de la voz y expone: Efectivamente el área responsable en el tema de las características del equipo y patrullas, es la Secretaria de Seguridad Ciudadana, por tanto habrá que solicitarle a esa área que es a ellos a quienes corresponde la prueba de daño; respecto de los contratos, si existen y si estos no tienen información que comprometa la seguridad municipal, y por su parte, la Dirección de Patrimonio solicitar la clasificación de la información que tenga que ver con ellos, a lo que, el resto de los integrantes, manifiestan estar de acuerdo con lo expuesto por el segundo vocal y el comisario.</w:t>
      </w:r>
    </w:p>
    <w:p w14:paraId="41E77246" w14:textId="261A9529" w:rsidR="005E795A" w:rsidRPr="00F921A3" w:rsidRDefault="005E795A" w:rsidP="008A0C52">
      <w:pPr>
        <w:spacing w:line="276" w:lineRule="auto"/>
        <w:ind w:right="-518"/>
        <w:jc w:val="both"/>
        <w:rPr>
          <w:rFonts w:ascii="Arial" w:eastAsiaTheme="minorHAnsi" w:hAnsi="Arial" w:cs="Arial"/>
          <w:sz w:val="22"/>
          <w:szCs w:val="22"/>
          <w:lang w:eastAsia="en-US"/>
        </w:rPr>
      </w:pPr>
    </w:p>
    <w:p w14:paraId="5A46AF98" w14:textId="09FBA7E6" w:rsidR="00F921A3" w:rsidRPr="00F921A3" w:rsidRDefault="005E795A" w:rsidP="00F921A3">
      <w:pPr>
        <w:spacing w:line="276" w:lineRule="auto"/>
        <w:ind w:right="-518"/>
        <w:jc w:val="both"/>
        <w:rPr>
          <w:rFonts w:ascii="Arial" w:hAnsi="Arial" w:cs="Arial"/>
          <w:bCs/>
          <w:i/>
          <w:color w:val="2F2F2F"/>
          <w:sz w:val="22"/>
          <w:szCs w:val="22"/>
        </w:rPr>
      </w:pPr>
      <w:r w:rsidRPr="00F921A3">
        <w:rPr>
          <w:rFonts w:ascii="Arial" w:eastAsiaTheme="minorHAnsi" w:hAnsi="Arial" w:cs="Arial"/>
          <w:sz w:val="22"/>
          <w:szCs w:val="22"/>
          <w:lang w:eastAsia="en-US"/>
        </w:rPr>
        <w:t xml:space="preserve">Para tal efecto, la Presidenta del Comité </w:t>
      </w:r>
      <w:r w:rsidR="00F921A3" w:rsidRPr="00F921A3">
        <w:rPr>
          <w:rFonts w:ascii="Arial" w:eastAsiaTheme="minorHAnsi" w:hAnsi="Arial" w:cs="Arial"/>
          <w:sz w:val="22"/>
          <w:szCs w:val="22"/>
          <w:lang w:eastAsia="en-US"/>
        </w:rPr>
        <w:t xml:space="preserve">expone. Ciudadana Secretaria, agradeceré requerir a la Secretaría de Seguridad Ciudadana, Movilidad y Protección Civil, a la Secretaría de Recursos Humanos y Materiales y a la Dirección de Patrimonio, para que dentro del término de cinco días, contados a partir de la notificación del presente acuerdo </w:t>
      </w:r>
      <w:proofErr w:type="spellStart"/>
      <w:r w:rsidR="00F921A3" w:rsidRPr="00F921A3">
        <w:rPr>
          <w:rFonts w:ascii="Arial" w:eastAsiaTheme="minorHAnsi" w:hAnsi="Arial" w:cs="Arial"/>
          <w:sz w:val="22"/>
          <w:szCs w:val="22"/>
          <w:lang w:eastAsia="en-US"/>
        </w:rPr>
        <w:t>ACUERDO</w:t>
      </w:r>
      <w:proofErr w:type="spellEnd"/>
      <w:r w:rsidR="00F921A3" w:rsidRPr="00F921A3">
        <w:rPr>
          <w:rFonts w:ascii="Arial" w:eastAsiaTheme="minorHAnsi" w:hAnsi="Arial" w:cs="Arial"/>
          <w:sz w:val="22"/>
          <w:szCs w:val="22"/>
          <w:lang w:eastAsia="en-US"/>
        </w:rPr>
        <w:t xml:space="preserve">: </w:t>
      </w:r>
      <w:r w:rsidR="00F921A3" w:rsidRPr="00F921A3">
        <w:rPr>
          <w:rFonts w:ascii="Arial" w:hAnsi="Arial" w:cs="Arial"/>
          <w:sz w:val="22"/>
          <w:szCs w:val="22"/>
        </w:rPr>
        <w:t xml:space="preserve">CT/SO/02/02/2023, elaborar la prueba de daño, respecto de la información que de acuerdo a su marco de atribuciones sea de su competencia en término de lo establecido en el artículo 104 de la Ley General de Transparencia y Acceso a la Información Pública, y justificar </w:t>
      </w:r>
      <w:r w:rsidR="00F921A3" w:rsidRPr="00F921A3">
        <w:rPr>
          <w:rFonts w:ascii="Arial" w:eastAsiaTheme="minorHAnsi" w:hAnsi="Arial" w:cs="Arial"/>
          <w:sz w:val="22"/>
          <w:szCs w:val="22"/>
          <w:lang w:eastAsia="en-US"/>
        </w:rPr>
        <w:t xml:space="preserve"> que: I. La divulgación de la información representa un riesgo real, demostrable e identificable de perjuicio significativo al interés público o a la seguridad nacional; II. El riesgo de perjuicio que supondría la divulgación supera el interés público general de que se difunda, y III. La limitación se adecua al principio de proporcionalidad y representa el medio menos restrictivo disponible para evitar el perjuicio significativo al interés público, </w:t>
      </w:r>
      <w:r w:rsidR="00F921A3" w:rsidRPr="00F921A3">
        <w:rPr>
          <w:rFonts w:ascii="Arial" w:hAnsi="Arial" w:cs="Arial"/>
          <w:sz w:val="22"/>
          <w:szCs w:val="22"/>
        </w:rPr>
        <w:t>para efectos de que e</w:t>
      </w:r>
      <w:r w:rsidR="00103AF4">
        <w:rPr>
          <w:rFonts w:ascii="Arial" w:hAnsi="Arial" w:cs="Arial"/>
          <w:sz w:val="22"/>
          <w:szCs w:val="22"/>
        </w:rPr>
        <w:t>ste Ó</w:t>
      </w:r>
      <w:r w:rsidR="007448A5">
        <w:rPr>
          <w:rFonts w:ascii="Arial" w:hAnsi="Arial" w:cs="Arial"/>
          <w:sz w:val="22"/>
          <w:szCs w:val="22"/>
        </w:rPr>
        <w:t xml:space="preserve">rgano Colegiado, </w:t>
      </w:r>
      <w:r w:rsidR="00F921A3" w:rsidRPr="00F921A3">
        <w:rPr>
          <w:rFonts w:ascii="Arial" w:hAnsi="Arial" w:cs="Arial"/>
          <w:sz w:val="22"/>
          <w:szCs w:val="22"/>
        </w:rPr>
        <w:t>previo análisis confirme, modifique o revoque la clasificación de la información, en términos de la Ley de Transparencia, Acceso a la Información Pública y Buen Gobierno del Estado de Oaxaca.</w:t>
      </w:r>
      <w:r w:rsidR="00F921A3" w:rsidRPr="00F921A3">
        <w:rPr>
          <w:rFonts w:ascii="Arial" w:hAnsi="Arial" w:cs="Arial"/>
          <w:bCs/>
          <w:i/>
          <w:color w:val="2F2F2F"/>
          <w:sz w:val="22"/>
          <w:szCs w:val="22"/>
        </w:rPr>
        <w:t xml:space="preserve"> </w:t>
      </w:r>
    </w:p>
    <w:p w14:paraId="303F45E0" w14:textId="77777777" w:rsidR="00F921A3" w:rsidRPr="00F921A3" w:rsidRDefault="00F921A3" w:rsidP="00F921A3">
      <w:pPr>
        <w:spacing w:line="276" w:lineRule="auto"/>
        <w:jc w:val="both"/>
        <w:rPr>
          <w:rFonts w:ascii="Arial" w:hAnsi="Arial" w:cs="Arial"/>
          <w:sz w:val="22"/>
          <w:szCs w:val="22"/>
        </w:rPr>
      </w:pPr>
    </w:p>
    <w:p w14:paraId="7CDE1B8E" w14:textId="3DB675D8" w:rsidR="00F921A3" w:rsidRDefault="00F921A3" w:rsidP="00F921A3">
      <w:pPr>
        <w:spacing w:line="276" w:lineRule="auto"/>
        <w:ind w:right="-518"/>
        <w:jc w:val="both"/>
        <w:rPr>
          <w:rFonts w:ascii="Arial" w:hAnsi="Arial" w:cs="Arial"/>
          <w:bCs/>
          <w:color w:val="2F2F2F"/>
          <w:sz w:val="22"/>
          <w:szCs w:val="22"/>
        </w:rPr>
      </w:pPr>
      <w:r w:rsidRPr="00F921A3">
        <w:rPr>
          <w:rFonts w:ascii="Arial" w:hAnsi="Arial" w:cs="Arial"/>
          <w:sz w:val="22"/>
          <w:szCs w:val="22"/>
        </w:rPr>
        <w:t>Por otra parte, en cuanto a la información relacionada a año anterior</w:t>
      </w:r>
      <w:r w:rsidR="00103AF4">
        <w:rPr>
          <w:rFonts w:ascii="Arial" w:hAnsi="Arial" w:cs="Arial"/>
          <w:sz w:val="22"/>
          <w:szCs w:val="22"/>
        </w:rPr>
        <w:t>es a la presente administración</w:t>
      </w:r>
      <w:r w:rsidRPr="00F921A3">
        <w:rPr>
          <w:rFonts w:ascii="Arial" w:hAnsi="Arial" w:cs="Arial"/>
          <w:b/>
          <w:sz w:val="22"/>
          <w:szCs w:val="22"/>
        </w:rPr>
        <w:t xml:space="preserve">, </w:t>
      </w:r>
      <w:r w:rsidRPr="00F921A3">
        <w:rPr>
          <w:rFonts w:ascii="Arial" w:hAnsi="Arial" w:cs="Arial"/>
          <w:sz w:val="22"/>
          <w:szCs w:val="22"/>
        </w:rPr>
        <w:t>para efectos de que el Comité de Transparencia</w:t>
      </w:r>
      <w:r w:rsidRPr="00F921A3">
        <w:rPr>
          <w:rFonts w:ascii="Arial" w:hAnsi="Arial" w:cs="Arial"/>
          <w:bCs/>
          <w:color w:val="2F2F2F"/>
          <w:sz w:val="22"/>
          <w:szCs w:val="22"/>
        </w:rPr>
        <w:t>, en el caso de la información de su competencia, por causas ajenas a esa Secretaría, no se localice o se encuentre en los archivos de las áreas que la conforman, deberá</w:t>
      </w:r>
      <w:r>
        <w:rPr>
          <w:rFonts w:ascii="Arial" w:hAnsi="Arial" w:cs="Arial"/>
          <w:bCs/>
          <w:color w:val="2F2F2F"/>
          <w:sz w:val="22"/>
          <w:szCs w:val="22"/>
        </w:rPr>
        <w:t>n</w:t>
      </w:r>
      <w:r w:rsidRPr="00F921A3">
        <w:rPr>
          <w:rFonts w:ascii="Arial" w:hAnsi="Arial" w:cs="Arial"/>
          <w:bCs/>
          <w:color w:val="2F2F2F"/>
          <w:sz w:val="22"/>
          <w:szCs w:val="22"/>
        </w:rPr>
        <w:t xml:space="preserve"> elaborar el acta de búsqueda exhaustiva de la información, levantada y firmada por los responsables del área correspondiente, </w:t>
      </w:r>
      <w:r>
        <w:rPr>
          <w:rFonts w:ascii="Arial" w:hAnsi="Arial" w:cs="Arial"/>
          <w:bCs/>
          <w:color w:val="2F2F2F"/>
          <w:sz w:val="22"/>
          <w:szCs w:val="22"/>
        </w:rPr>
        <w:t xml:space="preserve">los titulares </w:t>
      </w:r>
      <w:r w:rsidRPr="00F921A3">
        <w:rPr>
          <w:rFonts w:ascii="Arial" w:hAnsi="Arial" w:cs="Arial"/>
          <w:bCs/>
          <w:color w:val="2F2F2F"/>
          <w:sz w:val="22"/>
          <w:szCs w:val="22"/>
        </w:rPr>
        <w:t xml:space="preserve">y la asistencia de dos testigos, en la que deberá establecer, las circunstancias de modo, tiempo y lugar que dan origen a la inexistencia </w:t>
      </w:r>
      <w:r w:rsidR="007448A5">
        <w:rPr>
          <w:rFonts w:ascii="Arial" w:hAnsi="Arial" w:cs="Arial"/>
          <w:bCs/>
          <w:color w:val="2F2F2F"/>
          <w:sz w:val="22"/>
          <w:szCs w:val="22"/>
        </w:rPr>
        <w:t xml:space="preserve">de la información, solicitando a este </w:t>
      </w:r>
      <w:r w:rsidRPr="00F921A3">
        <w:rPr>
          <w:rFonts w:ascii="Arial" w:hAnsi="Arial" w:cs="Arial"/>
          <w:bCs/>
          <w:color w:val="2F2F2F"/>
          <w:sz w:val="22"/>
          <w:szCs w:val="22"/>
        </w:rPr>
        <w:t xml:space="preserve">Comité </w:t>
      </w:r>
      <w:r w:rsidR="007448A5">
        <w:rPr>
          <w:rFonts w:ascii="Arial" w:hAnsi="Arial" w:cs="Arial"/>
          <w:bCs/>
          <w:color w:val="2F2F2F"/>
          <w:sz w:val="22"/>
          <w:szCs w:val="22"/>
        </w:rPr>
        <w:t>lo correspondiente,  agradeciéndole Secretaria informar a este Comité del presente acuerdo.</w:t>
      </w:r>
    </w:p>
    <w:p w14:paraId="1B604A9C" w14:textId="41438C1F" w:rsidR="0018207D" w:rsidRPr="005E127C" w:rsidRDefault="00872C7B" w:rsidP="0018207D">
      <w:pPr>
        <w:spacing w:line="276" w:lineRule="auto"/>
        <w:ind w:right="-518"/>
        <w:jc w:val="both"/>
        <w:rPr>
          <w:rFonts w:ascii="Arial" w:hAnsi="Arial" w:cs="Arial"/>
          <w:bCs/>
          <w:iCs/>
          <w:sz w:val="22"/>
          <w:szCs w:val="22"/>
        </w:rPr>
      </w:pPr>
      <w:r>
        <w:rPr>
          <w:rFonts w:ascii="Arial" w:hAnsi="Arial" w:cs="Arial"/>
          <w:sz w:val="22"/>
          <w:szCs w:val="22"/>
        </w:rPr>
        <w:lastRenderedPageBreak/>
        <w:t xml:space="preserve">Continuando con el presente punto, se informa a este Comité que </w:t>
      </w:r>
      <w:r w:rsidR="0018207D" w:rsidRPr="005E127C">
        <w:rPr>
          <w:rFonts w:ascii="Arial" w:hAnsi="Arial" w:cs="Arial"/>
          <w:bCs/>
          <w:iCs/>
          <w:sz w:val="22"/>
          <w:szCs w:val="22"/>
        </w:rPr>
        <w:t>mediante la circular número CT/ST/001/2023, se solicitó a las áreas administrativas que conforman la Administración Pública Municipal, en términos de los Lineamientos de Clasificación y Desclasificación y Elaboración de las Versiones Públicas, remitir el índice de expedientes clasificados como Reservados, a la fecha sólo han dado respuesta 16 áreas, motivo por el cual en esta sesión no se aprobarían los índices de expedientes clasificados como reservados.</w:t>
      </w:r>
    </w:p>
    <w:p w14:paraId="4CDE4DD1" w14:textId="77777777" w:rsidR="0018207D" w:rsidRPr="005E127C" w:rsidRDefault="0018207D" w:rsidP="00000D4C">
      <w:pPr>
        <w:spacing w:line="276" w:lineRule="auto"/>
        <w:ind w:right="-518"/>
        <w:jc w:val="both"/>
        <w:rPr>
          <w:rFonts w:ascii="Arial" w:hAnsi="Arial" w:cs="Arial"/>
          <w:sz w:val="22"/>
          <w:szCs w:val="22"/>
        </w:rPr>
      </w:pPr>
    </w:p>
    <w:p w14:paraId="4D00BE54" w14:textId="127C9247" w:rsidR="00442F14" w:rsidRDefault="00C67DB7" w:rsidP="00000D4C">
      <w:pPr>
        <w:spacing w:line="276" w:lineRule="auto"/>
        <w:ind w:right="-518"/>
        <w:jc w:val="both"/>
        <w:rPr>
          <w:rFonts w:ascii="Arial" w:hAnsi="Arial" w:cs="Arial"/>
          <w:b/>
          <w:sz w:val="22"/>
          <w:szCs w:val="22"/>
        </w:rPr>
      </w:pPr>
      <w:r>
        <w:rPr>
          <w:rFonts w:ascii="Arial" w:hAnsi="Arial" w:cs="Arial"/>
          <w:sz w:val="22"/>
          <w:szCs w:val="22"/>
        </w:rPr>
        <w:t>Por último, u</w:t>
      </w:r>
      <w:r w:rsidR="00B17E84" w:rsidRPr="00130A7D">
        <w:rPr>
          <w:rFonts w:ascii="Arial" w:hAnsi="Arial" w:cs="Arial"/>
          <w:sz w:val="22"/>
          <w:szCs w:val="22"/>
        </w:rPr>
        <w:t>na vez desahogados todos y cada uno de los puntos a que se refiere la convocatoria y no</w:t>
      </w:r>
      <w:r w:rsidR="00113593" w:rsidRPr="00130A7D">
        <w:rPr>
          <w:rFonts w:ascii="Arial" w:hAnsi="Arial" w:cs="Arial"/>
          <w:sz w:val="22"/>
          <w:szCs w:val="22"/>
        </w:rPr>
        <w:t xml:space="preserve"> habiendo más asuntos que tratar, </w:t>
      </w:r>
      <w:r w:rsidR="00B17E84" w:rsidRPr="00130A7D">
        <w:rPr>
          <w:rFonts w:ascii="Arial" w:hAnsi="Arial" w:cs="Arial"/>
          <w:sz w:val="22"/>
          <w:szCs w:val="22"/>
        </w:rPr>
        <w:t xml:space="preserve">se </w:t>
      </w:r>
      <w:r w:rsidR="00113593" w:rsidRPr="00130A7D">
        <w:rPr>
          <w:rFonts w:ascii="Arial" w:hAnsi="Arial" w:cs="Arial"/>
          <w:sz w:val="22"/>
          <w:szCs w:val="22"/>
        </w:rPr>
        <w:t xml:space="preserve">da por concluida la sesión, siendo las </w:t>
      </w:r>
      <w:r w:rsidR="00872C7B">
        <w:rPr>
          <w:rFonts w:ascii="Arial" w:hAnsi="Arial" w:cs="Arial"/>
          <w:sz w:val="22"/>
          <w:szCs w:val="22"/>
        </w:rPr>
        <w:t xml:space="preserve">once horas con cincuenta y cinco </w:t>
      </w:r>
      <w:r w:rsidR="00113593" w:rsidRPr="00130A7D">
        <w:rPr>
          <w:rFonts w:ascii="Arial" w:hAnsi="Arial" w:cs="Arial"/>
          <w:sz w:val="22"/>
          <w:szCs w:val="22"/>
        </w:rPr>
        <w:t>minutos de</w:t>
      </w:r>
      <w:r w:rsidR="00B17E84" w:rsidRPr="00130A7D">
        <w:rPr>
          <w:rFonts w:ascii="Arial" w:hAnsi="Arial" w:cs="Arial"/>
          <w:sz w:val="22"/>
          <w:szCs w:val="22"/>
        </w:rPr>
        <w:t xml:space="preserve"> la fecha,</w:t>
      </w:r>
      <w:r w:rsidR="00113593" w:rsidRPr="00130A7D">
        <w:rPr>
          <w:rFonts w:ascii="Arial" w:hAnsi="Arial" w:cs="Arial"/>
          <w:sz w:val="22"/>
          <w:szCs w:val="22"/>
        </w:rPr>
        <w:t xml:space="preserve"> levantándose la presente acta para constancia, la cual </w:t>
      </w:r>
      <w:r w:rsidR="00B17E84" w:rsidRPr="00130A7D">
        <w:rPr>
          <w:rFonts w:ascii="Arial" w:hAnsi="Arial" w:cs="Arial"/>
          <w:sz w:val="22"/>
          <w:szCs w:val="22"/>
        </w:rPr>
        <w:t xml:space="preserve">se firma al calce y </w:t>
      </w:r>
      <w:r w:rsidR="00113593" w:rsidRPr="00130A7D">
        <w:rPr>
          <w:rFonts w:ascii="Arial" w:hAnsi="Arial" w:cs="Arial"/>
          <w:sz w:val="22"/>
          <w:szCs w:val="22"/>
        </w:rPr>
        <w:t xml:space="preserve">por los miembros del Comité de </w:t>
      </w:r>
      <w:r w:rsidR="00D727ED" w:rsidRPr="00130A7D">
        <w:rPr>
          <w:rFonts w:ascii="Arial" w:hAnsi="Arial" w:cs="Arial"/>
          <w:sz w:val="22"/>
          <w:szCs w:val="22"/>
        </w:rPr>
        <w:t>Transparencia</w:t>
      </w:r>
      <w:r w:rsidR="004F5F69">
        <w:rPr>
          <w:rFonts w:ascii="Arial" w:hAnsi="Arial" w:cs="Arial"/>
          <w:sz w:val="22"/>
          <w:szCs w:val="22"/>
        </w:rPr>
        <w:t xml:space="preserve">, que en la misma </w:t>
      </w:r>
      <w:proofErr w:type="gramStart"/>
      <w:r w:rsidR="004F5F69">
        <w:rPr>
          <w:rFonts w:ascii="Arial" w:hAnsi="Arial" w:cs="Arial"/>
          <w:sz w:val="22"/>
          <w:szCs w:val="22"/>
        </w:rPr>
        <w:t>intervinieron</w:t>
      </w:r>
      <w:r w:rsidR="00D727ED" w:rsidRPr="00130A7D">
        <w:rPr>
          <w:rFonts w:ascii="Arial" w:hAnsi="Arial" w:cs="Arial"/>
          <w:sz w:val="22"/>
          <w:szCs w:val="22"/>
        </w:rPr>
        <w:t>.</w:t>
      </w:r>
      <w:r w:rsidR="004F5F69">
        <w:rPr>
          <w:rFonts w:ascii="Arial" w:hAnsi="Arial" w:cs="Arial"/>
          <w:sz w:val="22"/>
          <w:szCs w:val="22"/>
        </w:rPr>
        <w:t>--------------------------------------</w:t>
      </w:r>
      <w:proofErr w:type="gramEnd"/>
      <w:r w:rsidR="00442F14" w:rsidRPr="00442F14">
        <w:rPr>
          <w:rFonts w:ascii="Arial" w:hAnsi="Arial" w:cs="Arial"/>
          <w:b/>
          <w:sz w:val="22"/>
          <w:szCs w:val="22"/>
        </w:rPr>
        <w:t xml:space="preserve"> </w:t>
      </w:r>
    </w:p>
    <w:p w14:paraId="292468C8" w14:textId="77777777" w:rsidR="00442F14" w:rsidRDefault="00442F14" w:rsidP="00442F14">
      <w:pPr>
        <w:jc w:val="center"/>
        <w:rPr>
          <w:rFonts w:ascii="Arial" w:hAnsi="Arial" w:cs="Arial"/>
          <w:b/>
          <w:sz w:val="22"/>
          <w:szCs w:val="22"/>
        </w:rPr>
      </w:pPr>
    </w:p>
    <w:p w14:paraId="012F5995" w14:textId="022133E2" w:rsidR="00000D4C" w:rsidRDefault="00000D4C" w:rsidP="00442F14">
      <w:pPr>
        <w:jc w:val="center"/>
        <w:rPr>
          <w:rFonts w:ascii="Arial" w:hAnsi="Arial" w:cs="Arial"/>
          <w:b/>
          <w:sz w:val="22"/>
          <w:szCs w:val="22"/>
        </w:rPr>
      </w:pPr>
    </w:p>
    <w:p w14:paraId="4ED0246A" w14:textId="4F22C773" w:rsidR="00C97A84" w:rsidRDefault="00C97A84" w:rsidP="00442F14">
      <w:pPr>
        <w:jc w:val="center"/>
        <w:rPr>
          <w:rFonts w:ascii="Arial" w:hAnsi="Arial" w:cs="Arial"/>
          <w:b/>
          <w:sz w:val="22"/>
          <w:szCs w:val="22"/>
        </w:rPr>
      </w:pPr>
    </w:p>
    <w:p w14:paraId="044A5E73" w14:textId="77777777" w:rsidR="00C97A84" w:rsidRDefault="00C97A84" w:rsidP="00442F14">
      <w:pPr>
        <w:jc w:val="center"/>
        <w:rPr>
          <w:rFonts w:ascii="Arial" w:hAnsi="Arial" w:cs="Arial"/>
          <w:b/>
          <w:sz w:val="22"/>
          <w:szCs w:val="22"/>
        </w:rPr>
      </w:pPr>
    </w:p>
    <w:p w14:paraId="27B263EC" w14:textId="5B295EEB" w:rsidR="00442F14" w:rsidRPr="005335A1" w:rsidRDefault="00442F14" w:rsidP="00442F14">
      <w:pPr>
        <w:jc w:val="center"/>
        <w:rPr>
          <w:rFonts w:ascii="Arial" w:hAnsi="Arial" w:cs="Arial"/>
          <w:b/>
          <w:sz w:val="22"/>
          <w:szCs w:val="22"/>
        </w:rPr>
      </w:pPr>
      <w:r w:rsidRPr="005335A1">
        <w:rPr>
          <w:rFonts w:ascii="Arial" w:hAnsi="Arial" w:cs="Arial"/>
          <w:b/>
          <w:sz w:val="22"/>
          <w:szCs w:val="22"/>
        </w:rPr>
        <w:t xml:space="preserve">C. </w:t>
      </w:r>
      <w:r w:rsidR="00486493">
        <w:rPr>
          <w:rFonts w:ascii="Arial" w:hAnsi="Arial" w:cs="Arial"/>
          <w:b/>
          <w:sz w:val="22"/>
          <w:szCs w:val="22"/>
        </w:rPr>
        <w:t xml:space="preserve">ANDREA OFELIA </w:t>
      </w:r>
      <w:r w:rsidR="00261686">
        <w:rPr>
          <w:rFonts w:ascii="Arial" w:hAnsi="Arial" w:cs="Arial"/>
          <w:b/>
          <w:sz w:val="22"/>
          <w:szCs w:val="22"/>
        </w:rPr>
        <w:t>CISNEROS CANSECO</w:t>
      </w:r>
    </w:p>
    <w:p w14:paraId="01B02343" w14:textId="77777777" w:rsidR="00442F14" w:rsidRPr="005335A1" w:rsidRDefault="00442F14" w:rsidP="00442F14">
      <w:pPr>
        <w:jc w:val="center"/>
        <w:rPr>
          <w:rFonts w:ascii="Arial" w:hAnsi="Arial" w:cs="Arial"/>
          <w:b/>
          <w:sz w:val="22"/>
          <w:szCs w:val="22"/>
        </w:rPr>
      </w:pPr>
      <w:r w:rsidRPr="005335A1">
        <w:rPr>
          <w:rFonts w:ascii="Arial" w:hAnsi="Arial" w:cs="Arial"/>
          <w:b/>
          <w:sz w:val="22"/>
          <w:szCs w:val="22"/>
        </w:rPr>
        <w:t>PRESIDENTA DEL COMITÉ DE TRANSPARENCIA.</w:t>
      </w:r>
    </w:p>
    <w:p w14:paraId="5D45829A" w14:textId="16D693D7" w:rsidR="00442F14" w:rsidRDefault="00442F14" w:rsidP="00442F14">
      <w:pPr>
        <w:jc w:val="center"/>
        <w:rPr>
          <w:rFonts w:ascii="Arial" w:hAnsi="Arial" w:cs="Arial"/>
          <w:b/>
          <w:sz w:val="22"/>
          <w:szCs w:val="22"/>
        </w:rPr>
      </w:pPr>
    </w:p>
    <w:p w14:paraId="40F2597A" w14:textId="77777777" w:rsidR="00261686" w:rsidRPr="005335A1" w:rsidRDefault="00261686" w:rsidP="00442F14">
      <w:pPr>
        <w:jc w:val="center"/>
        <w:rPr>
          <w:rFonts w:ascii="Arial" w:hAnsi="Arial" w:cs="Arial"/>
          <w:b/>
          <w:sz w:val="22"/>
          <w:szCs w:val="22"/>
        </w:rPr>
      </w:pPr>
    </w:p>
    <w:p w14:paraId="54B48CA8" w14:textId="77777777" w:rsidR="00442F14" w:rsidRPr="005335A1" w:rsidRDefault="00442F14" w:rsidP="00442F14">
      <w:pPr>
        <w:jc w:val="center"/>
        <w:rPr>
          <w:rFonts w:ascii="Arial" w:hAnsi="Arial" w:cs="Arial"/>
          <w:b/>
          <w:sz w:val="22"/>
          <w:szCs w:val="22"/>
        </w:rPr>
      </w:pPr>
    </w:p>
    <w:p w14:paraId="2D84DB87" w14:textId="77777777" w:rsidR="00442F14" w:rsidRPr="005335A1" w:rsidRDefault="00442F14" w:rsidP="00442F14">
      <w:pPr>
        <w:jc w:val="center"/>
        <w:rPr>
          <w:rFonts w:ascii="Arial" w:hAnsi="Arial" w:cs="Arial"/>
          <w:b/>
          <w:sz w:val="22"/>
          <w:szCs w:val="22"/>
        </w:rPr>
      </w:pPr>
    </w:p>
    <w:p w14:paraId="1715C7AE" w14:textId="5330A7EB" w:rsidR="00442F14" w:rsidRPr="005335A1" w:rsidRDefault="00261686" w:rsidP="00261686">
      <w:pPr>
        <w:rPr>
          <w:rFonts w:ascii="Arial" w:hAnsi="Arial" w:cs="Arial"/>
          <w:b/>
          <w:sz w:val="22"/>
          <w:szCs w:val="22"/>
        </w:rPr>
      </w:pPr>
      <w:r>
        <w:rPr>
          <w:rFonts w:ascii="Arial" w:hAnsi="Arial" w:cs="Arial"/>
          <w:b/>
          <w:sz w:val="22"/>
          <w:szCs w:val="22"/>
        </w:rPr>
        <w:t xml:space="preserve">              </w:t>
      </w:r>
      <w:r w:rsidR="00442F14" w:rsidRPr="005335A1">
        <w:rPr>
          <w:rFonts w:ascii="Arial" w:hAnsi="Arial" w:cs="Arial"/>
          <w:b/>
          <w:sz w:val="22"/>
          <w:szCs w:val="22"/>
        </w:rPr>
        <w:t xml:space="preserve">C. KEYLA MATUS MELÉNDEZ                 C. </w:t>
      </w:r>
      <w:r w:rsidR="00E5700B">
        <w:rPr>
          <w:rFonts w:ascii="Arial" w:hAnsi="Arial" w:cs="Arial"/>
          <w:b/>
          <w:sz w:val="22"/>
          <w:szCs w:val="22"/>
        </w:rPr>
        <w:t>OMAR LOZANO FIERRO</w:t>
      </w:r>
    </w:p>
    <w:p w14:paraId="399A2E16" w14:textId="5245E148" w:rsidR="00442F14" w:rsidRPr="005335A1" w:rsidRDefault="00261686" w:rsidP="00261686">
      <w:pPr>
        <w:rPr>
          <w:rFonts w:ascii="Arial" w:hAnsi="Arial" w:cs="Arial"/>
          <w:b/>
          <w:sz w:val="22"/>
          <w:szCs w:val="22"/>
        </w:rPr>
      </w:pPr>
      <w:r>
        <w:rPr>
          <w:rFonts w:ascii="Arial" w:hAnsi="Arial" w:cs="Arial"/>
          <w:b/>
          <w:sz w:val="22"/>
          <w:szCs w:val="22"/>
        </w:rPr>
        <w:t xml:space="preserve">                      SECRETARIA TÉCNICA</w:t>
      </w:r>
      <w:r w:rsidR="00103AF4">
        <w:rPr>
          <w:rFonts w:ascii="Arial" w:hAnsi="Arial" w:cs="Arial"/>
          <w:b/>
          <w:sz w:val="22"/>
          <w:szCs w:val="22"/>
        </w:rPr>
        <w:t>.</w:t>
      </w:r>
      <w:r>
        <w:rPr>
          <w:rFonts w:ascii="Arial" w:hAnsi="Arial" w:cs="Arial"/>
          <w:b/>
          <w:sz w:val="22"/>
          <w:szCs w:val="22"/>
        </w:rPr>
        <w:t xml:space="preserve">                </w:t>
      </w:r>
      <w:r w:rsidR="00E5700B">
        <w:rPr>
          <w:rFonts w:ascii="Arial" w:hAnsi="Arial" w:cs="Arial"/>
          <w:b/>
          <w:sz w:val="22"/>
          <w:szCs w:val="22"/>
        </w:rPr>
        <w:t xml:space="preserve">SUPLENTE </w:t>
      </w:r>
      <w:proofErr w:type="gramStart"/>
      <w:r w:rsidR="00E5700B">
        <w:rPr>
          <w:rFonts w:ascii="Arial" w:hAnsi="Arial" w:cs="Arial"/>
          <w:b/>
          <w:sz w:val="22"/>
          <w:szCs w:val="22"/>
        </w:rPr>
        <w:t xml:space="preserve">DEL </w:t>
      </w:r>
      <w:r>
        <w:rPr>
          <w:rFonts w:ascii="Arial" w:hAnsi="Arial" w:cs="Arial"/>
          <w:b/>
          <w:sz w:val="22"/>
          <w:szCs w:val="22"/>
        </w:rPr>
        <w:t xml:space="preserve"> PRIMER</w:t>
      </w:r>
      <w:proofErr w:type="gramEnd"/>
      <w:r>
        <w:rPr>
          <w:rFonts w:ascii="Arial" w:hAnsi="Arial" w:cs="Arial"/>
          <w:b/>
          <w:sz w:val="22"/>
          <w:szCs w:val="22"/>
        </w:rPr>
        <w:t xml:space="preserve"> VOCAL</w:t>
      </w:r>
      <w:r w:rsidR="00103AF4">
        <w:rPr>
          <w:rFonts w:ascii="Arial" w:hAnsi="Arial" w:cs="Arial"/>
          <w:b/>
          <w:sz w:val="22"/>
          <w:szCs w:val="22"/>
        </w:rPr>
        <w:t>.</w:t>
      </w:r>
    </w:p>
    <w:p w14:paraId="6AE6CD98" w14:textId="77777777" w:rsidR="00442F14" w:rsidRDefault="00442F14" w:rsidP="00442F14">
      <w:pPr>
        <w:jc w:val="center"/>
        <w:rPr>
          <w:rFonts w:ascii="Arial" w:hAnsi="Arial" w:cs="Arial"/>
          <w:b/>
          <w:sz w:val="22"/>
          <w:szCs w:val="22"/>
        </w:rPr>
      </w:pPr>
    </w:p>
    <w:p w14:paraId="336A24A0" w14:textId="77777777" w:rsidR="00442F14" w:rsidRDefault="00442F14" w:rsidP="00442F14">
      <w:pPr>
        <w:jc w:val="center"/>
        <w:rPr>
          <w:rFonts w:ascii="Arial" w:hAnsi="Arial" w:cs="Arial"/>
          <w:b/>
          <w:sz w:val="22"/>
          <w:szCs w:val="22"/>
        </w:rPr>
      </w:pPr>
    </w:p>
    <w:p w14:paraId="0A0BD0E4" w14:textId="77777777" w:rsidR="00442F14" w:rsidRPr="005335A1" w:rsidRDefault="00442F14" w:rsidP="00442F14">
      <w:pPr>
        <w:jc w:val="center"/>
        <w:rPr>
          <w:rFonts w:ascii="Arial" w:hAnsi="Arial" w:cs="Arial"/>
          <w:b/>
          <w:sz w:val="22"/>
          <w:szCs w:val="22"/>
        </w:rPr>
      </w:pPr>
    </w:p>
    <w:p w14:paraId="0259683D" w14:textId="77777777" w:rsidR="00442F14" w:rsidRPr="005335A1" w:rsidRDefault="00442F14" w:rsidP="00442F14">
      <w:pPr>
        <w:jc w:val="center"/>
        <w:rPr>
          <w:rFonts w:ascii="Arial" w:hAnsi="Arial" w:cs="Arial"/>
          <w:b/>
          <w:sz w:val="22"/>
          <w:szCs w:val="22"/>
        </w:rPr>
      </w:pPr>
    </w:p>
    <w:p w14:paraId="3B00A27C" w14:textId="77777777" w:rsidR="00442F14" w:rsidRPr="005335A1" w:rsidRDefault="00442F14" w:rsidP="00442F14">
      <w:pPr>
        <w:jc w:val="center"/>
        <w:rPr>
          <w:rFonts w:ascii="Arial" w:hAnsi="Arial" w:cs="Arial"/>
          <w:b/>
          <w:sz w:val="22"/>
          <w:szCs w:val="22"/>
        </w:rPr>
      </w:pPr>
    </w:p>
    <w:p w14:paraId="22663CFA" w14:textId="77777777" w:rsidR="00442F14" w:rsidRPr="005335A1" w:rsidRDefault="00442F14" w:rsidP="00442F14">
      <w:pPr>
        <w:jc w:val="center"/>
        <w:rPr>
          <w:rFonts w:ascii="Arial" w:hAnsi="Arial" w:cs="Arial"/>
          <w:b/>
          <w:sz w:val="22"/>
          <w:szCs w:val="22"/>
        </w:rPr>
      </w:pPr>
    </w:p>
    <w:p w14:paraId="473E09B4" w14:textId="6286E6E2" w:rsidR="00442F14" w:rsidRPr="005335A1" w:rsidRDefault="00261686" w:rsidP="00A4136A">
      <w:pPr>
        <w:rPr>
          <w:rFonts w:ascii="Arial" w:hAnsi="Arial" w:cs="Arial"/>
          <w:b/>
          <w:sz w:val="22"/>
          <w:szCs w:val="22"/>
        </w:rPr>
      </w:pPr>
      <w:r>
        <w:rPr>
          <w:rFonts w:ascii="Arial" w:hAnsi="Arial" w:cs="Arial"/>
          <w:b/>
          <w:sz w:val="22"/>
          <w:szCs w:val="22"/>
        </w:rPr>
        <w:t xml:space="preserve">   </w:t>
      </w:r>
      <w:r w:rsidR="00442F14" w:rsidRPr="005335A1">
        <w:rPr>
          <w:rFonts w:ascii="Arial" w:hAnsi="Arial" w:cs="Arial"/>
          <w:b/>
          <w:sz w:val="22"/>
          <w:szCs w:val="22"/>
        </w:rPr>
        <w:t xml:space="preserve">C. </w:t>
      </w:r>
      <w:r w:rsidR="00872C7B">
        <w:rPr>
          <w:rFonts w:ascii="Arial" w:hAnsi="Arial" w:cs="Arial"/>
          <w:b/>
          <w:sz w:val="22"/>
          <w:szCs w:val="22"/>
        </w:rPr>
        <w:t xml:space="preserve">MARIO ABRAHAM </w:t>
      </w:r>
      <w:r w:rsidR="00A4136A">
        <w:rPr>
          <w:rFonts w:ascii="Arial" w:hAnsi="Arial" w:cs="Arial"/>
          <w:b/>
          <w:sz w:val="22"/>
          <w:szCs w:val="22"/>
        </w:rPr>
        <w:t>ARAGÓN MORALES</w:t>
      </w:r>
      <w:r>
        <w:rPr>
          <w:rFonts w:ascii="Arial" w:hAnsi="Arial" w:cs="Arial"/>
          <w:b/>
          <w:sz w:val="22"/>
          <w:szCs w:val="22"/>
        </w:rPr>
        <w:t xml:space="preserve">.      </w:t>
      </w:r>
      <w:r w:rsidR="00A4136A">
        <w:rPr>
          <w:rFonts w:ascii="Arial" w:hAnsi="Arial" w:cs="Arial"/>
          <w:b/>
          <w:sz w:val="22"/>
          <w:szCs w:val="22"/>
        </w:rPr>
        <w:t xml:space="preserve">   </w:t>
      </w:r>
      <w:r>
        <w:rPr>
          <w:rFonts w:ascii="Arial" w:hAnsi="Arial" w:cs="Arial"/>
          <w:b/>
          <w:sz w:val="22"/>
          <w:szCs w:val="22"/>
        </w:rPr>
        <w:t xml:space="preserve">C. FRANCISCO CARRERA SEDANO                   </w:t>
      </w:r>
    </w:p>
    <w:p w14:paraId="320711C9" w14:textId="05D1C8AA" w:rsidR="00442F14" w:rsidRPr="005335A1" w:rsidRDefault="00261686" w:rsidP="00A4136A">
      <w:pPr>
        <w:jc w:val="both"/>
        <w:rPr>
          <w:rFonts w:ascii="Arial" w:hAnsi="Arial" w:cs="Arial"/>
          <w:b/>
          <w:sz w:val="22"/>
          <w:szCs w:val="22"/>
          <w:lang w:val="es-ES"/>
        </w:rPr>
      </w:pPr>
      <w:r>
        <w:rPr>
          <w:rFonts w:ascii="Arial" w:hAnsi="Arial" w:cs="Arial"/>
          <w:b/>
          <w:sz w:val="22"/>
          <w:szCs w:val="22"/>
        </w:rPr>
        <w:t xml:space="preserve">       </w:t>
      </w:r>
      <w:r w:rsidR="00A4136A">
        <w:rPr>
          <w:rFonts w:ascii="Arial" w:hAnsi="Arial" w:cs="Arial"/>
          <w:b/>
          <w:sz w:val="22"/>
          <w:szCs w:val="22"/>
        </w:rPr>
        <w:t>SUPLENTE DEL</w:t>
      </w:r>
      <w:r>
        <w:rPr>
          <w:rFonts w:ascii="Arial" w:hAnsi="Arial" w:cs="Arial"/>
          <w:b/>
          <w:sz w:val="22"/>
          <w:szCs w:val="22"/>
        </w:rPr>
        <w:t xml:space="preserve"> SEGUNDO</w:t>
      </w:r>
      <w:r w:rsidR="00442F14" w:rsidRPr="005335A1">
        <w:rPr>
          <w:rFonts w:ascii="Arial" w:hAnsi="Arial" w:cs="Arial"/>
          <w:b/>
          <w:sz w:val="22"/>
          <w:szCs w:val="22"/>
        </w:rPr>
        <w:t xml:space="preserve"> </w:t>
      </w:r>
      <w:r>
        <w:rPr>
          <w:rFonts w:ascii="Arial" w:hAnsi="Arial" w:cs="Arial"/>
          <w:b/>
          <w:sz w:val="22"/>
          <w:szCs w:val="22"/>
        </w:rPr>
        <w:t xml:space="preserve">VOCAL.                                  COMISARIO.                          </w:t>
      </w:r>
      <w:r w:rsidR="00442F14" w:rsidRPr="005335A1">
        <w:rPr>
          <w:rFonts w:ascii="Arial" w:hAnsi="Arial" w:cs="Arial"/>
          <w:b/>
          <w:sz w:val="22"/>
          <w:szCs w:val="22"/>
        </w:rPr>
        <w:t xml:space="preserve">                                         </w:t>
      </w:r>
    </w:p>
    <w:p w14:paraId="38E104C1" w14:textId="35F76CBE" w:rsidR="00113593" w:rsidRDefault="00113593" w:rsidP="00FD3A65">
      <w:pPr>
        <w:spacing w:line="276" w:lineRule="auto"/>
        <w:ind w:left="9" w:right="14"/>
        <w:jc w:val="both"/>
        <w:rPr>
          <w:rFonts w:ascii="Arial" w:hAnsi="Arial" w:cs="Arial"/>
          <w:sz w:val="22"/>
          <w:szCs w:val="22"/>
        </w:rPr>
      </w:pPr>
    </w:p>
    <w:p w14:paraId="701396BA" w14:textId="68D544FB" w:rsidR="00C67DB7" w:rsidRDefault="00C67DB7" w:rsidP="00FD3A65">
      <w:pPr>
        <w:spacing w:line="276" w:lineRule="auto"/>
        <w:ind w:left="9" w:right="14"/>
        <w:jc w:val="both"/>
        <w:rPr>
          <w:rFonts w:ascii="Arial" w:hAnsi="Arial" w:cs="Arial"/>
          <w:sz w:val="22"/>
          <w:szCs w:val="22"/>
        </w:rPr>
      </w:pPr>
    </w:p>
    <w:p w14:paraId="58C4336A" w14:textId="345962A7" w:rsidR="00C67DB7" w:rsidRDefault="00C67DB7" w:rsidP="00FD3A65">
      <w:pPr>
        <w:spacing w:line="276" w:lineRule="auto"/>
        <w:ind w:left="9" w:right="14"/>
        <w:jc w:val="both"/>
        <w:rPr>
          <w:rFonts w:ascii="Arial" w:hAnsi="Arial" w:cs="Arial"/>
          <w:sz w:val="22"/>
          <w:szCs w:val="22"/>
        </w:rPr>
      </w:pPr>
    </w:p>
    <w:p w14:paraId="642A647A" w14:textId="77777777" w:rsidR="00393536" w:rsidRDefault="00393536" w:rsidP="00FD3A65">
      <w:pPr>
        <w:spacing w:line="276" w:lineRule="auto"/>
        <w:ind w:left="9" w:right="14"/>
        <w:jc w:val="both"/>
        <w:rPr>
          <w:rFonts w:ascii="Arial" w:hAnsi="Arial" w:cs="Arial"/>
          <w:sz w:val="22"/>
          <w:szCs w:val="22"/>
        </w:rPr>
      </w:pPr>
    </w:p>
    <w:sectPr w:rsidR="00393536" w:rsidSect="006246F4">
      <w:headerReference w:type="default" r:id="rId10"/>
      <w:footerReference w:type="default" r:id="rId11"/>
      <w:pgSz w:w="12240" w:h="15840" w:code="1"/>
      <w:pgMar w:top="1418" w:right="1325" w:bottom="1191" w:left="1418"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9D963" w14:textId="77777777" w:rsidR="0014550E" w:rsidRDefault="0014550E" w:rsidP="00B51B43">
      <w:r>
        <w:separator/>
      </w:r>
    </w:p>
  </w:endnote>
  <w:endnote w:type="continuationSeparator" w:id="0">
    <w:p w14:paraId="77233585" w14:textId="77777777" w:rsidR="0014550E" w:rsidRDefault="0014550E" w:rsidP="00B5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panose1 w:val="00000000000000000000"/>
    <w:charset w:val="00"/>
    <w:family w:val="roman"/>
    <w:notTrueType/>
    <w:pitch w:val="default"/>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8677385"/>
      <w:docPartObj>
        <w:docPartGallery w:val="Page Numbers (Bottom of Page)"/>
        <w:docPartUnique/>
      </w:docPartObj>
    </w:sdtPr>
    <w:sdtEndPr>
      <w:rPr>
        <w:rFonts w:ascii="Arial" w:hAnsi="Arial" w:cs="Arial"/>
        <w:sz w:val="16"/>
        <w:szCs w:val="16"/>
      </w:rPr>
    </w:sdtEndPr>
    <w:sdtContent>
      <w:p w14:paraId="1A394F28" w14:textId="0560516D" w:rsidR="008A0C52" w:rsidRPr="00474BE6" w:rsidRDefault="008A0C52">
        <w:pPr>
          <w:pStyle w:val="Piedepgina"/>
          <w:jc w:val="right"/>
          <w:rPr>
            <w:rFonts w:ascii="Arial" w:hAnsi="Arial" w:cs="Arial"/>
            <w:sz w:val="16"/>
            <w:szCs w:val="16"/>
          </w:rPr>
        </w:pPr>
        <w:r w:rsidRPr="00474BE6">
          <w:rPr>
            <w:rFonts w:ascii="Arial" w:hAnsi="Arial" w:cs="Arial"/>
            <w:sz w:val="16"/>
            <w:szCs w:val="16"/>
          </w:rPr>
          <w:fldChar w:fldCharType="begin"/>
        </w:r>
        <w:r w:rsidRPr="00474BE6">
          <w:rPr>
            <w:rFonts w:ascii="Arial" w:hAnsi="Arial" w:cs="Arial"/>
            <w:sz w:val="16"/>
            <w:szCs w:val="16"/>
          </w:rPr>
          <w:instrText>PAGE   \* MERGEFORMAT</w:instrText>
        </w:r>
        <w:r w:rsidRPr="00474BE6">
          <w:rPr>
            <w:rFonts w:ascii="Arial" w:hAnsi="Arial" w:cs="Arial"/>
            <w:sz w:val="16"/>
            <w:szCs w:val="16"/>
          </w:rPr>
          <w:fldChar w:fldCharType="separate"/>
        </w:r>
        <w:r w:rsidR="00B87EF5" w:rsidRPr="00B87EF5">
          <w:rPr>
            <w:rFonts w:ascii="Arial" w:hAnsi="Arial" w:cs="Arial"/>
            <w:noProof/>
            <w:sz w:val="16"/>
            <w:szCs w:val="16"/>
            <w:lang w:val="es-ES"/>
          </w:rPr>
          <w:t>5</w:t>
        </w:r>
        <w:r w:rsidRPr="00474BE6">
          <w:rPr>
            <w:rFonts w:ascii="Arial" w:hAnsi="Arial" w:cs="Arial"/>
            <w:sz w:val="16"/>
            <w:szCs w:val="16"/>
          </w:rPr>
          <w:fldChar w:fldCharType="end"/>
        </w:r>
      </w:p>
    </w:sdtContent>
  </w:sdt>
  <w:p w14:paraId="41A31B9B" w14:textId="51668692" w:rsidR="008A0C52" w:rsidRDefault="008A0C52" w:rsidP="009F00DC">
    <w:pPr>
      <w:pStyle w:val="Piedepgina"/>
      <w:tabs>
        <w:tab w:val="clear" w:pos="4419"/>
        <w:tab w:val="clear" w:pos="8838"/>
        <w:tab w:val="left" w:pos="106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8EF9ED" w14:textId="77777777" w:rsidR="0014550E" w:rsidRDefault="0014550E" w:rsidP="00B51B43">
      <w:r>
        <w:separator/>
      </w:r>
    </w:p>
  </w:footnote>
  <w:footnote w:type="continuationSeparator" w:id="0">
    <w:p w14:paraId="2C2C2676" w14:textId="77777777" w:rsidR="0014550E" w:rsidRDefault="0014550E" w:rsidP="00B51B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FD47F" w14:textId="3E308E80" w:rsidR="008A0C52" w:rsidRDefault="008A0C52" w:rsidP="004604EA">
    <w:pPr>
      <w:pStyle w:val="Encabezado"/>
      <w:tabs>
        <w:tab w:val="clear" w:pos="4419"/>
        <w:tab w:val="clear" w:pos="8838"/>
        <w:tab w:val="left" w:pos="2250"/>
      </w:tabs>
      <w:ind w:firstLine="708"/>
    </w:pPr>
    <w:r w:rsidRPr="003C3DA3">
      <w:rPr>
        <w:noProof/>
      </w:rPr>
      <w:drawing>
        <wp:anchor distT="0" distB="0" distL="114300" distR="114300" simplePos="0" relativeHeight="251676672" behindDoc="1" locked="0" layoutInCell="1" allowOverlap="1" wp14:anchorId="43D3CA1F" wp14:editId="45B09E61">
          <wp:simplePos x="0" y="0"/>
          <wp:positionH relativeFrom="column">
            <wp:posOffset>-3678555</wp:posOffset>
          </wp:positionH>
          <wp:positionV relativeFrom="paragraph">
            <wp:posOffset>-495935</wp:posOffset>
          </wp:positionV>
          <wp:extent cx="10128250" cy="9548495"/>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28250" cy="9548495"/>
                  </a:xfrm>
                  <a:prstGeom prst="rect">
                    <a:avLst/>
                  </a:prstGeom>
                </pic:spPr>
              </pic:pic>
            </a:graphicData>
          </a:graphic>
          <wp14:sizeRelH relativeFrom="page">
            <wp14:pctWidth>0</wp14:pctWidth>
          </wp14:sizeRelH>
          <wp14:sizeRelV relativeFrom="page">
            <wp14:pctHeight>0</wp14:pctHeight>
          </wp14:sizeRelV>
        </wp:anchor>
      </w:drawing>
    </w:r>
    <w:r w:rsidRPr="00366EB6">
      <w:rPr>
        <w:noProof/>
      </w:rPr>
      <w:drawing>
        <wp:anchor distT="0" distB="0" distL="114300" distR="114300" simplePos="0" relativeHeight="251656192" behindDoc="0" locked="0" layoutInCell="1" allowOverlap="1" wp14:anchorId="097125DA" wp14:editId="67D793D9">
          <wp:simplePos x="0" y="0"/>
          <wp:positionH relativeFrom="column">
            <wp:posOffset>2053591</wp:posOffset>
          </wp:positionH>
          <wp:positionV relativeFrom="paragraph">
            <wp:posOffset>-87630</wp:posOffset>
          </wp:positionV>
          <wp:extent cx="1146810" cy="1089081"/>
          <wp:effectExtent l="0" t="0" r="0" b="317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148703" cy="1090878"/>
                  </a:xfrm>
                  <a:prstGeom prst="rect">
                    <a:avLst/>
                  </a:prstGeom>
                </pic:spPr>
              </pic:pic>
            </a:graphicData>
          </a:graphic>
          <wp14:sizeRelH relativeFrom="page">
            <wp14:pctWidth>0</wp14:pctWidth>
          </wp14:sizeRelH>
          <wp14:sizeRelV relativeFrom="page">
            <wp14:pctHeight>0</wp14:pctHeight>
          </wp14:sizeRelV>
        </wp:anchor>
      </w:drawing>
    </w:r>
    <w:r>
      <w:softHyphen/>
    </w:r>
    <w:r>
      <w:softHyphen/>
    </w:r>
    <w:r>
      <w:tab/>
    </w:r>
  </w:p>
  <w:p w14:paraId="7157E7B2" w14:textId="77777777" w:rsidR="008A0C52" w:rsidRDefault="008A0C52" w:rsidP="004604EA">
    <w:pPr>
      <w:pStyle w:val="Encabezado"/>
      <w:tabs>
        <w:tab w:val="clear" w:pos="4419"/>
        <w:tab w:val="clear" w:pos="8838"/>
        <w:tab w:val="left" w:pos="2115"/>
      </w:tabs>
    </w:pPr>
    <w:r>
      <w:tab/>
    </w:r>
  </w:p>
  <w:p w14:paraId="443F9D1E" w14:textId="3E1E08EF" w:rsidR="008A0C52" w:rsidRDefault="008A0C52" w:rsidP="00CE73E0">
    <w:pPr>
      <w:pStyle w:val="Encabezado"/>
      <w:tabs>
        <w:tab w:val="clear" w:pos="4419"/>
        <w:tab w:val="clear" w:pos="8838"/>
        <w:tab w:val="left" w:pos="7548"/>
      </w:tabs>
    </w:pPr>
    <w:r>
      <w:tab/>
    </w:r>
  </w:p>
  <w:p w14:paraId="223356C1" w14:textId="46A7C267" w:rsidR="008A0C52" w:rsidRDefault="008A0C52" w:rsidP="0008432D">
    <w:pPr>
      <w:pStyle w:val="Encabezado"/>
      <w:tabs>
        <w:tab w:val="clear" w:pos="4419"/>
        <w:tab w:val="clear" w:pos="8838"/>
        <w:tab w:val="left" w:pos="6045"/>
      </w:tabs>
    </w:pPr>
  </w:p>
  <w:p w14:paraId="2CD9B52C" w14:textId="2DE70B05" w:rsidR="008A0C52" w:rsidRDefault="008A0C52" w:rsidP="00442C4A">
    <w:pPr>
      <w:pStyle w:val="Encabezado"/>
      <w:tabs>
        <w:tab w:val="clear" w:pos="4419"/>
        <w:tab w:val="clear" w:pos="8838"/>
        <w:tab w:val="left" w:pos="5118"/>
      </w:tabs>
    </w:pPr>
    <w:r>
      <w:tab/>
    </w:r>
  </w:p>
  <w:p w14:paraId="139E8CF8" w14:textId="77777777" w:rsidR="008A0C52" w:rsidRDefault="008A0C52" w:rsidP="00442C4A">
    <w:pPr>
      <w:pStyle w:val="Encabezado"/>
      <w:tabs>
        <w:tab w:val="clear" w:pos="4419"/>
        <w:tab w:val="clear" w:pos="8838"/>
        <w:tab w:val="left" w:pos="5118"/>
      </w:tabs>
    </w:pPr>
  </w:p>
  <w:p w14:paraId="783DDD7C" w14:textId="77777777" w:rsidR="008A0C52" w:rsidRDefault="008A0C52" w:rsidP="00442C4A">
    <w:pPr>
      <w:pStyle w:val="Encabezado"/>
      <w:tabs>
        <w:tab w:val="clear" w:pos="4419"/>
        <w:tab w:val="clear" w:pos="8838"/>
        <w:tab w:val="left" w:pos="5118"/>
      </w:tabs>
      <w:rPr>
        <w:rFonts w:ascii="Arial" w:hAnsi="Arial" w:cs="Arial"/>
        <w:b/>
      </w:rPr>
    </w:pPr>
    <w:r>
      <w:rPr>
        <w:rFonts w:ascii="Arial" w:hAnsi="Arial" w:cs="Arial"/>
        <w:b/>
      </w:rPr>
      <w:t xml:space="preserve">                                           </w:t>
    </w:r>
  </w:p>
  <w:p w14:paraId="50DC756A" w14:textId="518B2FE1" w:rsidR="008A0C52" w:rsidRPr="00F64B99" w:rsidRDefault="008A0C52" w:rsidP="009C0B23">
    <w:pPr>
      <w:pStyle w:val="Encabezado"/>
      <w:tabs>
        <w:tab w:val="clear" w:pos="4419"/>
        <w:tab w:val="clear" w:pos="8838"/>
        <w:tab w:val="center" w:pos="4560"/>
        <w:tab w:val="left" w:pos="5118"/>
        <w:tab w:val="left" w:pos="7665"/>
      </w:tabs>
      <w:ind w:right="-568"/>
      <w:jc w:val="both"/>
      <w:rPr>
        <w:rFonts w:ascii="Arial" w:hAnsi="Arial" w:cs="Arial"/>
        <w:b/>
        <w:sz w:val="28"/>
        <w:szCs w:val="28"/>
      </w:rPr>
    </w:pPr>
    <w:r w:rsidRPr="00F64B99">
      <w:rPr>
        <w:rFonts w:ascii="Arial" w:hAnsi="Arial" w:cs="Arial"/>
        <w:b/>
        <w:sz w:val="28"/>
        <w:szCs w:val="28"/>
      </w:rPr>
      <w:t xml:space="preserve">ACTA DE LA </w:t>
    </w:r>
    <w:r w:rsidR="006C19CB">
      <w:rPr>
        <w:rFonts w:ascii="Arial" w:hAnsi="Arial" w:cs="Arial"/>
        <w:b/>
        <w:sz w:val="28"/>
        <w:szCs w:val="28"/>
      </w:rPr>
      <w:t>SEGUNDA</w:t>
    </w:r>
    <w:r>
      <w:rPr>
        <w:rFonts w:ascii="Arial" w:hAnsi="Arial" w:cs="Arial"/>
        <w:b/>
        <w:sz w:val="28"/>
        <w:szCs w:val="28"/>
      </w:rPr>
      <w:t xml:space="preserve"> </w:t>
    </w:r>
    <w:r w:rsidRPr="00F64B99">
      <w:rPr>
        <w:rFonts w:ascii="Arial" w:hAnsi="Arial" w:cs="Arial"/>
        <w:b/>
        <w:sz w:val="28"/>
        <w:szCs w:val="28"/>
      </w:rPr>
      <w:t>SESI</w:t>
    </w:r>
    <w:r>
      <w:rPr>
        <w:rFonts w:ascii="Arial" w:hAnsi="Arial" w:cs="Arial"/>
        <w:b/>
        <w:sz w:val="28"/>
        <w:szCs w:val="28"/>
      </w:rPr>
      <w:t>Ó</w:t>
    </w:r>
    <w:r w:rsidRPr="00F64B99">
      <w:rPr>
        <w:rFonts w:ascii="Arial" w:hAnsi="Arial" w:cs="Arial"/>
        <w:b/>
        <w:sz w:val="28"/>
        <w:szCs w:val="28"/>
      </w:rPr>
      <w:t xml:space="preserve">N ORDINARIA </w:t>
    </w:r>
    <w:r>
      <w:rPr>
        <w:rFonts w:ascii="Arial" w:hAnsi="Arial" w:cs="Arial"/>
        <w:b/>
        <w:sz w:val="28"/>
        <w:szCs w:val="28"/>
      </w:rPr>
      <w:t xml:space="preserve">2023 </w:t>
    </w:r>
    <w:r w:rsidRPr="00F64B99">
      <w:rPr>
        <w:rFonts w:ascii="Arial" w:hAnsi="Arial" w:cs="Arial"/>
        <w:b/>
        <w:sz w:val="28"/>
        <w:szCs w:val="28"/>
      </w:rPr>
      <w:t>DEL COMIT</w:t>
    </w:r>
    <w:r>
      <w:rPr>
        <w:rFonts w:ascii="Arial" w:hAnsi="Arial" w:cs="Arial"/>
        <w:b/>
        <w:sz w:val="28"/>
        <w:szCs w:val="28"/>
      </w:rPr>
      <w:t xml:space="preserve">É </w:t>
    </w:r>
    <w:r w:rsidRPr="00F64B99">
      <w:rPr>
        <w:rFonts w:ascii="Arial" w:hAnsi="Arial" w:cs="Arial"/>
        <w:b/>
        <w:sz w:val="28"/>
        <w:szCs w:val="28"/>
      </w:rPr>
      <w:t>DE TRANSPARENCIA</w:t>
    </w:r>
    <w:r>
      <w:rPr>
        <w:rFonts w:ascii="Arial" w:hAnsi="Arial" w:cs="Arial"/>
        <w:b/>
        <w:sz w:val="28"/>
        <w:szCs w:val="28"/>
      </w:rPr>
      <w:t xml:space="preserve"> DEL H. AYUNTAMIENTO DEL MUNICIPIO DE OAXACA DE JUÁREZ.</w:t>
    </w:r>
  </w:p>
  <w:p w14:paraId="4E7ED240" w14:textId="6C05A027" w:rsidR="008A0C52" w:rsidRPr="0008432D" w:rsidRDefault="008A0C52" w:rsidP="00F64B99">
    <w:pPr>
      <w:pStyle w:val="Encabezado"/>
      <w:tabs>
        <w:tab w:val="clear" w:pos="4419"/>
        <w:tab w:val="clear" w:pos="8838"/>
        <w:tab w:val="center" w:pos="4560"/>
        <w:tab w:val="left" w:pos="5118"/>
        <w:tab w:val="left" w:pos="7665"/>
      </w:tabs>
      <w:rPr>
        <w:sz w:val="10"/>
        <w:szCs w:val="10"/>
      </w:rPr>
    </w:pPr>
    <w:r>
      <w:rPr>
        <w:rFonts w:ascii="Arial" w:hAnsi="Arial" w:cs="Arial"/>
        <w:b/>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10D8E31"/>
    <w:multiLevelType w:val="hybridMultilevel"/>
    <w:tmpl w:val="B7ADC76D"/>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4012460"/>
    <w:multiLevelType w:val="hybridMultilevel"/>
    <w:tmpl w:val="BBE16375"/>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C2CA8CD"/>
    <w:multiLevelType w:val="hybridMultilevel"/>
    <w:tmpl w:val="8A0E0E6D"/>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49AAE27"/>
    <w:multiLevelType w:val="hybridMultilevel"/>
    <w:tmpl w:val="64DE397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DBC2E46"/>
    <w:multiLevelType w:val="hybridMultilevel"/>
    <w:tmpl w:val="1A77CC55"/>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FCC4876"/>
    <w:multiLevelType w:val="hybridMultilevel"/>
    <w:tmpl w:val="989A2B6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E20E81"/>
    <w:multiLevelType w:val="hybridMultilevel"/>
    <w:tmpl w:val="56F2E8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2E538B3"/>
    <w:multiLevelType w:val="hybridMultilevel"/>
    <w:tmpl w:val="C558607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409AC86"/>
    <w:multiLevelType w:val="hybridMultilevel"/>
    <w:tmpl w:val="04BEC97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C820F53"/>
    <w:multiLevelType w:val="hybridMultilevel"/>
    <w:tmpl w:val="A0402F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CB95649"/>
    <w:multiLevelType w:val="hybridMultilevel"/>
    <w:tmpl w:val="B2EED9A8"/>
    <w:lvl w:ilvl="0" w:tplc="7B00233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0F782D77"/>
    <w:multiLevelType w:val="hybridMultilevel"/>
    <w:tmpl w:val="AEAA33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FB6A634"/>
    <w:multiLevelType w:val="hybridMultilevel"/>
    <w:tmpl w:val="60028657"/>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0D5680B"/>
    <w:multiLevelType w:val="hybridMultilevel"/>
    <w:tmpl w:val="736EC87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1842E9F"/>
    <w:multiLevelType w:val="hybridMultilevel"/>
    <w:tmpl w:val="777431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4146454"/>
    <w:multiLevelType w:val="hybridMultilevel"/>
    <w:tmpl w:val="766C6E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BF741E"/>
    <w:multiLevelType w:val="hybridMultilevel"/>
    <w:tmpl w:val="F450504E"/>
    <w:lvl w:ilvl="0" w:tplc="0C0A0017">
      <w:start w:val="1"/>
      <w:numFmt w:val="lowerLetter"/>
      <w:lvlText w:val="%1)"/>
      <w:lvlJc w:val="left"/>
      <w:pPr>
        <w:ind w:left="1070" w:hanging="360"/>
      </w:pPr>
      <w:rPr>
        <w:rFonts w:hint="defaul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17" w15:restartNumberingAfterBreak="0">
    <w:nsid w:val="19174AFB"/>
    <w:multiLevelType w:val="hybridMultilevel"/>
    <w:tmpl w:val="EA64C2F2"/>
    <w:lvl w:ilvl="0" w:tplc="0C0A0013">
      <w:start w:val="1"/>
      <w:numFmt w:val="upperRoman"/>
      <w:lvlText w:val="%1."/>
      <w:lvlJc w:val="right"/>
      <w:pPr>
        <w:ind w:left="720" w:hanging="360"/>
      </w:pPr>
    </w:lvl>
    <w:lvl w:ilvl="1" w:tplc="0C0A0013">
      <w:start w:val="1"/>
      <w:numFmt w:val="upp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933761C"/>
    <w:multiLevelType w:val="hybridMultilevel"/>
    <w:tmpl w:val="BE4E52AC"/>
    <w:lvl w:ilvl="0" w:tplc="080A000F">
      <w:start w:val="1"/>
      <w:numFmt w:val="decimal"/>
      <w:lvlText w:val="%1."/>
      <w:lvlJc w:val="left"/>
      <w:pPr>
        <w:ind w:left="719" w:hanging="360"/>
      </w:pPr>
    </w:lvl>
    <w:lvl w:ilvl="1" w:tplc="080A0019" w:tentative="1">
      <w:start w:val="1"/>
      <w:numFmt w:val="lowerLetter"/>
      <w:lvlText w:val="%2."/>
      <w:lvlJc w:val="left"/>
      <w:pPr>
        <w:ind w:left="1439" w:hanging="360"/>
      </w:pPr>
    </w:lvl>
    <w:lvl w:ilvl="2" w:tplc="080A001B" w:tentative="1">
      <w:start w:val="1"/>
      <w:numFmt w:val="lowerRoman"/>
      <w:lvlText w:val="%3."/>
      <w:lvlJc w:val="right"/>
      <w:pPr>
        <w:ind w:left="2159" w:hanging="180"/>
      </w:pPr>
    </w:lvl>
    <w:lvl w:ilvl="3" w:tplc="080A000F" w:tentative="1">
      <w:start w:val="1"/>
      <w:numFmt w:val="decimal"/>
      <w:lvlText w:val="%4."/>
      <w:lvlJc w:val="left"/>
      <w:pPr>
        <w:ind w:left="2879" w:hanging="360"/>
      </w:pPr>
    </w:lvl>
    <w:lvl w:ilvl="4" w:tplc="080A0019" w:tentative="1">
      <w:start w:val="1"/>
      <w:numFmt w:val="lowerLetter"/>
      <w:lvlText w:val="%5."/>
      <w:lvlJc w:val="left"/>
      <w:pPr>
        <w:ind w:left="3599" w:hanging="360"/>
      </w:pPr>
    </w:lvl>
    <w:lvl w:ilvl="5" w:tplc="080A001B" w:tentative="1">
      <w:start w:val="1"/>
      <w:numFmt w:val="lowerRoman"/>
      <w:lvlText w:val="%6."/>
      <w:lvlJc w:val="right"/>
      <w:pPr>
        <w:ind w:left="4319" w:hanging="180"/>
      </w:pPr>
    </w:lvl>
    <w:lvl w:ilvl="6" w:tplc="080A000F" w:tentative="1">
      <w:start w:val="1"/>
      <w:numFmt w:val="decimal"/>
      <w:lvlText w:val="%7."/>
      <w:lvlJc w:val="left"/>
      <w:pPr>
        <w:ind w:left="5039" w:hanging="360"/>
      </w:pPr>
    </w:lvl>
    <w:lvl w:ilvl="7" w:tplc="080A0019" w:tentative="1">
      <w:start w:val="1"/>
      <w:numFmt w:val="lowerLetter"/>
      <w:lvlText w:val="%8."/>
      <w:lvlJc w:val="left"/>
      <w:pPr>
        <w:ind w:left="5759" w:hanging="360"/>
      </w:pPr>
    </w:lvl>
    <w:lvl w:ilvl="8" w:tplc="080A001B" w:tentative="1">
      <w:start w:val="1"/>
      <w:numFmt w:val="lowerRoman"/>
      <w:lvlText w:val="%9."/>
      <w:lvlJc w:val="right"/>
      <w:pPr>
        <w:ind w:left="6479" w:hanging="180"/>
      </w:pPr>
    </w:lvl>
  </w:abstractNum>
  <w:abstractNum w:abstractNumId="19" w15:restartNumberingAfterBreak="0">
    <w:nsid w:val="1DC13AD9"/>
    <w:multiLevelType w:val="hybridMultilevel"/>
    <w:tmpl w:val="B7CEF17A"/>
    <w:lvl w:ilvl="0" w:tplc="590EF5E0">
      <w:start w:val="10"/>
      <w:numFmt w:val="decimal"/>
      <w:lvlText w:val="%1."/>
      <w:lvlJc w:val="left"/>
      <w:pPr>
        <w:ind w:left="9"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368AD8E8">
      <w:start w:val="1"/>
      <w:numFmt w:val="lowerLetter"/>
      <w:lvlText w:val="%2"/>
      <w:lvlJc w:val="left"/>
      <w:pPr>
        <w:ind w:left="109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E2E4E58C">
      <w:start w:val="1"/>
      <w:numFmt w:val="lowerRoman"/>
      <w:lvlText w:val="%3"/>
      <w:lvlJc w:val="left"/>
      <w:pPr>
        <w:ind w:left="181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C442D3D8">
      <w:start w:val="1"/>
      <w:numFmt w:val="decimal"/>
      <w:lvlText w:val="%4"/>
      <w:lvlJc w:val="left"/>
      <w:pPr>
        <w:ind w:left="253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B8AE858C">
      <w:start w:val="1"/>
      <w:numFmt w:val="lowerLetter"/>
      <w:lvlText w:val="%5"/>
      <w:lvlJc w:val="left"/>
      <w:pPr>
        <w:ind w:left="325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C68A35FA">
      <w:start w:val="1"/>
      <w:numFmt w:val="lowerRoman"/>
      <w:lvlText w:val="%6"/>
      <w:lvlJc w:val="left"/>
      <w:pPr>
        <w:ind w:left="397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375AE1DE">
      <w:start w:val="1"/>
      <w:numFmt w:val="decimal"/>
      <w:lvlText w:val="%7"/>
      <w:lvlJc w:val="left"/>
      <w:pPr>
        <w:ind w:left="469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7F9645C0">
      <w:start w:val="1"/>
      <w:numFmt w:val="lowerLetter"/>
      <w:lvlText w:val="%8"/>
      <w:lvlJc w:val="left"/>
      <w:pPr>
        <w:ind w:left="541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2AFEBD66">
      <w:start w:val="1"/>
      <w:numFmt w:val="lowerRoman"/>
      <w:lvlText w:val="%9"/>
      <w:lvlJc w:val="left"/>
      <w:pPr>
        <w:ind w:left="613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20" w15:restartNumberingAfterBreak="0">
    <w:nsid w:val="1E46C8B2"/>
    <w:multiLevelType w:val="hybridMultilevel"/>
    <w:tmpl w:val="5B8E35B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1E84776D"/>
    <w:multiLevelType w:val="hybridMultilevel"/>
    <w:tmpl w:val="38D21B18"/>
    <w:lvl w:ilvl="0" w:tplc="C624C7F2">
      <w:start w:val="1"/>
      <w:numFmt w:val="decimal"/>
      <w:lvlText w:val="%1."/>
      <w:lvlJc w:val="lef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17CB36F"/>
    <w:multiLevelType w:val="hybridMultilevel"/>
    <w:tmpl w:val="021B6CD1"/>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230700E7"/>
    <w:multiLevelType w:val="hybridMultilevel"/>
    <w:tmpl w:val="066A4E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B76F6C6"/>
    <w:multiLevelType w:val="hybridMultilevel"/>
    <w:tmpl w:val="B96A7549"/>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2E437492"/>
    <w:multiLevelType w:val="hybridMultilevel"/>
    <w:tmpl w:val="7D80F7CE"/>
    <w:lvl w:ilvl="0" w:tplc="6188221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30756DE"/>
    <w:multiLevelType w:val="hybridMultilevel"/>
    <w:tmpl w:val="8C40E0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358C27E"/>
    <w:multiLevelType w:val="hybridMultilevel"/>
    <w:tmpl w:val="79BC21D5"/>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380258B2"/>
    <w:multiLevelType w:val="hybridMultilevel"/>
    <w:tmpl w:val="B11286CE"/>
    <w:lvl w:ilvl="0" w:tplc="16F62CE2">
      <w:start w:val="1"/>
      <w:numFmt w:val="decimal"/>
      <w:lvlText w:val="%1."/>
      <w:lvlJc w:val="left"/>
      <w:pPr>
        <w:ind w:left="0" w:firstLine="0"/>
      </w:pPr>
      <w:rPr>
        <w:rFonts w:ascii="Arial" w:eastAsia="Times New Roman" w:hAnsi="Arial" w:cs="Arial" w:hint="default"/>
        <w:b w:val="0"/>
        <w:i w:val="0"/>
        <w:strike w:val="0"/>
        <w:dstrike w:val="0"/>
        <w:color w:val="000000"/>
        <w:sz w:val="22"/>
        <w:szCs w:val="22"/>
        <w:u w:val="none" w:color="000000"/>
        <w:effect w:val="none"/>
        <w:bdr w:val="none" w:sz="0" w:space="0" w:color="auto" w:frame="1"/>
        <w:vertAlign w:val="baseline"/>
      </w:rPr>
    </w:lvl>
    <w:lvl w:ilvl="1" w:tplc="A6F225C8">
      <w:start w:val="1"/>
      <w:numFmt w:val="lowerLetter"/>
      <w:lvlText w:val="%2"/>
      <w:lvlJc w:val="left"/>
      <w:pPr>
        <w:ind w:left="10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31A560A">
      <w:start w:val="1"/>
      <w:numFmt w:val="lowerRoman"/>
      <w:lvlText w:val="%3"/>
      <w:lvlJc w:val="left"/>
      <w:pPr>
        <w:ind w:left="18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E4A207E">
      <w:start w:val="1"/>
      <w:numFmt w:val="decimal"/>
      <w:lvlText w:val="%4"/>
      <w:lvlJc w:val="left"/>
      <w:pPr>
        <w:ind w:left="25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A14E38E">
      <w:start w:val="1"/>
      <w:numFmt w:val="lowerLetter"/>
      <w:lvlText w:val="%5"/>
      <w:lvlJc w:val="left"/>
      <w:pPr>
        <w:ind w:left="325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3AA07B44">
      <w:start w:val="1"/>
      <w:numFmt w:val="lowerRoman"/>
      <w:lvlText w:val="%6"/>
      <w:lvlJc w:val="left"/>
      <w:pPr>
        <w:ind w:left="397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3642100">
      <w:start w:val="1"/>
      <w:numFmt w:val="decimal"/>
      <w:lvlText w:val="%7"/>
      <w:lvlJc w:val="left"/>
      <w:pPr>
        <w:ind w:left="46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3E98A4EC">
      <w:start w:val="1"/>
      <w:numFmt w:val="lowerLetter"/>
      <w:lvlText w:val="%8"/>
      <w:lvlJc w:val="left"/>
      <w:pPr>
        <w:ind w:left="54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4A8EFCE">
      <w:start w:val="1"/>
      <w:numFmt w:val="lowerRoman"/>
      <w:lvlText w:val="%9"/>
      <w:lvlJc w:val="left"/>
      <w:pPr>
        <w:ind w:left="61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9" w15:restartNumberingAfterBreak="0">
    <w:nsid w:val="3DA354FF"/>
    <w:multiLevelType w:val="hybridMultilevel"/>
    <w:tmpl w:val="58483552"/>
    <w:lvl w:ilvl="0" w:tplc="92A2DECC">
      <w:start w:val="1"/>
      <w:numFmt w:val="decimal"/>
      <w:lvlText w:val="%1."/>
      <w:lvlJc w:val="left"/>
      <w:pPr>
        <w:ind w:left="928"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A39227C"/>
    <w:multiLevelType w:val="hybridMultilevel"/>
    <w:tmpl w:val="47F017CC"/>
    <w:lvl w:ilvl="0" w:tplc="C4CE920C">
      <w:start w:val="1"/>
      <w:numFmt w:val="decimal"/>
      <w:lvlText w:val="%1."/>
      <w:lvlJc w:val="left"/>
      <w:pPr>
        <w:ind w:left="359" w:hanging="360"/>
      </w:pPr>
      <w:rPr>
        <w:rFonts w:hint="default"/>
      </w:rPr>
    </w:lvl>
    <w:lvl w:ilvl="1" w:tplc="080A0019" w:tentative="1">
      <w:start w:val="1"/>
      <w:numFmt w:val="lowerLetter"/>
      <w:lvlText w:val="%2."/>
      <w:lvlJc w:val="left"/>
      <w:pPr>
        <w:ind w:left="1079" w:hanging="360"/>
      </w:pPr>
    </w:lvl>
    <w:lvl w:ilvl="2" w:tplc="080A001B" w:tentative="1">
      <w:start w:val="1"/>
      <w:numFmt w:val="lowerRoman"/>
      <w:lvlText w:val="%3."/>
      <w:lvlJc w:val="right"/>
      <w:pPr>
        <w:ind w:left="1799" w:hanging="180"/>
      </w:pPr>
    </w:lvl>
    <w:lvl w:ilvl="3" w:tplc="080A000F" w:tentative="1">
      <w:start w:val="1"/>
      <w:numFmt w:val="decimal"/>
      <w:lvlText w:val="%4."/>
      <w:lvlJc w:val="left"/>
      <w:pPr>
        <w:ind w:left="2519" w:hanging="360"/>
      </w:pPr>
    </w:lvl>
    <w:lvl w:ilvl="4" w:tplc="080A0019" w:tentative="1">
      <w:start w:val="1"/>
      <w:numFmt w:val="lowerLetter"/>
      <w:lvlText w:val="%5."/>
      <w:lvlJc w:val="left"/>
      <w:pPr>
        <w:ind w:left="3239" w:hanging="360"/>
      </w:pPr>
    </w:lvl>
    <w:lvl w:ilvl="5" w:tplc="080A001B" w:tentative="1">
      <w:start w:val="1"/>
      <w:numFmt w:val="lowerRoman"/>
      <w:lvlText w:val="%6."/>
      <w:lvlJc w:val="right"/>
      <w:pPr>
        <w:ind w:left="3959" w:hanging="180"/>
      </w:pPr>
    </w:lvl>
    <w:lvl w:ilvl="6" w:tplc="080A000F" w:tentative="1">
      <w:start w:val="1"/>
      <w:numFmt w:val="decimal"/>
      <w:lvlText w:val="%7."/>
      <w:lvlJc w:val="left"/>
      <w:pPr>
        <w:ind w:left="4679" w:hanging="360"/>
      </w:pPr>
    </w:lvl>
    <w:lvl w:ilvl="7" w:tplc="080A0019" w:tentative="1">
      <w:start w:val="1"/>
      <w:numFmt w:val="lowerLetter"/>
      <w:lvlText w:val="%8."/>
      <w:lvlJc w:val="left"/>
      <w:pPr>
        <w:ind w:left="5399" w:hanging="360"/>
      </w:pPr>
    </w:lvl>
    <w:lvl w:ilvl="8" w:tplc="080A001B" w:tentative="1">
      <w:start w:val="1"/>
      <w:numFmt w:val="lowerRoman"/>
      <w:lvlText w:val="%9."/>
      <w:lvlJc w:val="right"/>
      <w:pPr>
        <w:ind w:left="6119" w:hanging="180"/>
      </w:pPr>
    </w:lvl>
  </w:abstractNum>
  <w:abstractNum w:abstractNumId="31" w15:restartNumberingAfterBreak="0">
    <w:nsid w:val="4B9BFB7A"/>
    <w:multiLevelType w:val="hybridMultilevel"/>
    <w:tmpl w:val="6247168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4D5F6B61"/>
    <w:multiLevelType w:val="hybridMultilevel"/>
    <w:tmpl w:val="DCF09A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2611D9B"/>
    <w:multiLevelType w:val="hybridMultilevel"/>
    <w:tmpl w:val="733A07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37B6375"/>
    <w:multiLevelType w:val="hybridMultilevel"/>
    <w:tmpl w:val="031A4514"/>
    <w:lvl w:ilvl="0" w:tplc="23E8FAD2">
      <w:start w:val="1"/>
      <w:numFmt w:val="decimal"/>
      <w:lvlText w:val="%1."/>
      <w:lvlJc w:val="lef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49C33F0"/>
    <w:multiLevelType w:val="hybridMultilevel"/>
    <w:tmpl w:val="530C4A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571ADF8"/>
    <w:multiLevelType w:val="hybridMultilevel"/>
    <w:tmpl w:val="EE5C61D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563444E3"/>
    <w:multiLevelType w:val="hybridMultilevel"/>
    <w:tmpl w:val="0388FA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7116DB2"/>
    <w:multiLevelType w:val="hybridMultilevel"/>
    <w:tmpl w:val="235CE9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57FD3F0F"/>
    <w:multiLevelType w:val="hybridMultilevel"/>
    <w:tmpl w:val="B0E0F12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0" w15:restartNumberingAfterBreak="0">
    <w:nsid w:val="5D792849"/>
    <w:multiLevelType w:val="hybridMultilevel"/>
    <w:tmpl w:val="DBB56D65"/>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5ECEC370"/>
    <w:multiLevelType w:val="hybridMultilevel"/>
    <w:tmpl w:val="25F9F5AA"/>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66C606CF"/>
    <w:multiLevelType w:val="hybridMultilevel"/>
    <w:tmpl w:val="8A7671E0"/>
    <w:lvl w:ilvl="0" w:tplc="23E8FAD2">
      <w:start w:val="1"/>
      <w:numFmt w:val="decimal"/>
      <w:lvlText w:val="%1."/>
      <w:lvlJc w:val="lef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6F25DBA"/>
    <w:multiLevelType w:val="hybridMultilevel"/>
    <w:tmpl w:val="BD9D40D3"/>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6820657D"/>
    <w:multiLevelType w:val="hybridMultilevel"/>
    <w:tmpl w:val="8974A55C"/>
    <w:lvl w:ilvl="0" w:tplc="0C0A001B">
      <w:start w:val="1"/>
      <w:numFmt w:val="lowerRoman"/>
      <w:lvlText w:val="%1."/>
      <w:lvlJc w:val="righ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6E41258B"/>
    <w:multiLevelType w:val="hybridMultilevel"/>
    <w:tmpl w:val="53CB083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7D33C183"/>
    <w:multiLevelType w:val="hybridMultilevel"/>
    <w:tmpl w:val="49F27E02"/>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7EEE46BD"/>
    <w:multiLevelType w:val="hybridMultilevel"/>
    <w:tmpl w:val="F76A6408"/>
    <w:lvl w:ilvl="0" w:tplc="080A0001">
      <w:start w:val="1"/>
      <w:numFmt w:val="bullet"/>
      <w:lvlText w:val=""/>
      <w:lvlJc w:val="left"/>
      <w:pPr>
        <w:ind w:left="729" w:hanging="360"/>
      </w:pPr>
      <w:rPr>
        <w:rFonts w:ascii="Symbol" w:hAnsi="Symbol" w:hint="default"/>
      </w:rPr>
    </w:lvl>
    <w:lvl w:ilvl="1" w:tplc="080A0003" w:tentative="1">
      <w:start w:val="1"/>
      <w:numFmt w:val="bullet"/>
      <w:lvlText w:val="o"/>
      <w:lvlJc w:val="left"/>
      <w:pPr>
        <w:ind w:left="1449" w:hanging="360"/>
      </w:pPr>
      <w:rPr>
        <w:rFonts w:ascii="Courier New" w:hAnsi="Courier New" w:cs="Courier New" w:hint="default"/>
      </w:rPr>
    </w:lvl>
    <w:lvl w:ilvl="2" w:tplc="080A0005" w:tentative="1">
      <w:start w:val="1"/>
      <w:numFmt w:val="bullet"/>
      <w:lvlText w:val=""/>
      <w:lvlJc w:val="left"/>
      <w:pPr>
        <w:ind w:left="2169" w:hanging="360"/>
      </w:pPr>
      <w:rPr>
        <w:rFonts w:ascii="Wingdings" w:hAnsi="Wingdings" w:hint="default"/>
      </w:rPr>
    </w:lvl>
    <w:lvl w:ilvl="3" w:tplc="080A0001" w:tentative="1">
      <w:start w:val="1"/>
      <w:numFmt w:val="bullet"/>
      <w:lvlText w:val=""/>
      <w:lvlJc w:val="left"/>
      <w:pPr>
        <w:ind w:left="2889" w:hanging="360"/>
      </w:pPr>
      <w:rPr>
        <w:rFonts w:ascii="Symbol" w:hAnsi="Symbol" w:hint="default"/>
      </w:rPr>
    </w:lvl>
    <w:lvl w:ilvl="4" w:tplc="080A0003" w:tentative="1">
      <w:start w:val="1"/>
      <w:numFmt w:val="bullet"/>
      <w:lvlText w:val="o"/>
      <w:lvlJc w:val="left"/>
      <w:pPr>
        <w:ind w:left="3609" w:hanging="360"/>
      </w:pPr>
      <w:rPr>
        <w:rFonts w:ascii="Courier New" w:hAnsi="Courier New" w:cs="Courier New" w:hint="default"/>
      </w:rPr>
    </w:lvl>
    <w:lvl w:ilvl="5" w:tplc="080A0005" w:tentative="1">
      <w:start w:val="1"/>
      <w:numFmt w:val="bullet"/>
      <w:lvlText w:val=""/>
      <w:lvlJc w:val="left"/>
      <w:pPr>
        <w:ind w:left="4329" w:hanging="360"/>
      </w:pPr>
      <w:rPr>
        <w:rFonts w:ascii="Wingdings" w:hAnsi="Wingdings" w:hint="default"/>
      </w:rPr>
    </w:lvl>
    <w:lvl w:ilvl="6" w:tplc="080A0001" w:tentative="1">
      <w:start w:val="1"/>
      <w:numFmt w:val="bullet"/>
      <w:lvlText w:val=""/>
      <w:lvlJc w:val="left"/>
      <w:pPr>
        <w:ind w:left="5049" w:hanging="360"/>
      </w:pPr>
      <w:rPr>
        <w:rFonts w:ascii="Symbol" w:hAnsi="Symbol" w:hint="default"/>
      </w:rPr>
    </w:lvl>
    <w:lvl w:ilvl="7" w:tplc="080A0003" w:tentative="1">
      <w:start w:val="1"/>
      <w:numFmt w:val="bullet"/>
      <w:lvlText w:val="o"/>
      <w:lvlJc w:val="left"/>
      <w:pPr>
        <w:ind w:left="5769" w:hanging="360"/>
      </w:pPr>
      <w:rPr>
        <w:rFonts w:ascii="Courier New" w:hAnsi="Courier New" w:cs="Courier New" w:hint="default"/>
      </w:rPr>
    </w:lvl>
    <w:lvl w:ilvl="8" w:tplc="080A0005" w:tentative="1">
      <w:start w:val="1"/>
      <w:numFmt w:val="bullet"/>
      <w:lvlText w:val=""/>
      <w:lvlJc w:val="left"/>
      <w:pPr>
        <w:ind w:left="6489" w:hanging="360"/>
      </w:pPr>
      <w:rPr>
        <w:rFonts w:ascii="Wingdings" w:hAnsi="Wingdings" w:hint="default"/>
      </w:rPr>
    </w:lvl>
  </w:abstractNum>
  <w:num w:numId="1">
    <w:abstractNumId w:val="38"/>
  </w:num>
  <w:num w:numId="2">
    <w:abstractNumId w:val="7"/>
  </w:num>
  <w:num w:numId="3">
    <w:abstractNumId w:val="9"/>
  </w:num>
  <w:num w:numId="4">
    <w:abstractNumId w:val="39"/>
  </w:num>
  <w:num w:numId="5">
    <w:abstractNumId w:val="16"/>
  </w:num>
  <w:num w:numId="6">
    <w:abstractNumId w:val="13"/>
  </w:num>
  <w:num w:numId="7">
    <w:abstractNumId w:val="44"/>
  </w:num>
  <w:num w:numId="8">
    <w:abstractNumId w:val="17"/>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42"/>
  </w:num>
  <w:num w:numId="13">
    <w:abstractNumId w:val="34"/>
  </w:num>
  <w:num w:numId="14">
    <w:abstractNumId w:val="30"/>
  </w:num>
  <w:num w:numId="15">
    <w:abstractNumId w:val="27"/>
  </w:num>
  <w:num w:numId="16">
    <w:abstractNumId w:val="24"/>
  </w:num>
  <w:num w:numId="17">
    <w:abstractNumId w:val="12"/>
  </w:num>
  <w:num w:numId="18">
    <w:abstractNumId w:val="0"/>
  </w:num>
  <w:num w:numId="19">
    <w:abstractNumId w:val="5"/>
  </w:num>
  <w:num w:numId="20">
    <w:abstractNumId w:val="4"/>
  </w:num>
  <w:num w:numId="21">
    <w:abstractNumId w:val="43"/>
  </w:num>
  <w:num w:numId="22">
    <w:abstractNumId w:val="1"/>
  </w:num>
  <w:num w:numId="23">
    <w:abstractNumId w:val="46"/>
  </w:num>
  <w:num w:numId="24">
    <w:abstractNumId w:val="40"/>
  </w:num>
  <w:num w:numId="25">
    <w:abstractNumId w:val="36"/>
  </w:num>
  <w:num w:numId="26">
    <w:abstractNumId w:val="8"/>
  </w:num>
  <w:num w:numId="27">
    <w:abstractNumId w:val="3"/>
  </w:num>
  <w:num w:numId="28">
    <w:abstractNumId w:val="20"/>
  </w:num>
  <w:num w:numId="29">
    <w:abstractNumId w:val="45"/>
  </w:num>
  <w:num w:numId="30">
    <w:abstractNumId w:val="41"/>
  </w:num>
  <w:num w:numId="31">
    <w:abstractNumId w:val="2"/>
  </w:num>
  <w:num w:numId="32">
    <w:abstractNumId w:val="31"/>
  </w:num>
  <w:num w:numId="33">
    <w:abstractNumId w:val="22"/>
  </w:num>
  <w:num w:numId="34">
    <w:abstractNumId w:val="37"/>
  </w:num>
  <w:num w:numId="35">
    <w:abstractNumId w:val="6"/>
  </w:num>
  <w:num w:numId="36">
    <w:abstractNumId w:val="35"/>
  </w:num>
  <w:num w:numId="37">
    <w:abstractNumId w:val="18"/>
  </w:num>
  <w:num w:numId="38">
    <w:abstractNumId w:val="23"/>
  </w:num>
  <w:num w:numId="39">
    <w:abstractNumId w:val="26"/>
  </w:num>
  <w:num w:numId="40">
    <w:abstractNumId w:val="14"/>
  </w:num>
  <w:num w:numId="41">
    <w:abstractNumId w:val="25"/>
  </w:num>
  <w:num w:numId="42">
    <w:abstractNumId w:val="47"/>
  </w:num>
  <w:num w:numId="43">
    <w:abstractNumId w:val="11"/>
  </w:num>
  <w:num w:numId="44">
    <w:abstractNumId w:val="15"/>
  </w:num>
  <w:num w:numId="45">
    <w:abstractNumId w:val="10"/>
  </w:num>
  <w:num w:numId="46">
    <w:abstractNumId w:val="21"/>
  </w:num>
  <w:num w:numId="47">
    <w:abstractNumId w:val="33"/>
  </w:num>
  <w:num w:numId="48">
    <w:abstractNumId w:val="35"/>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s-MX"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4A7"/>
    <w:rsid w:val="00000D4C"/>
    <w:rsid w:val="00001B1D"/>
    <w:rsid w:val="00013DBC"/>
    <w:rsid w:val="000158B2"/>
    <w:rsid w:val="000265A6"/>
    <w:rsid w:val="00033406"/>
    <w:rsid w:val="00036EB4"/>
    <w:rsid w:val="00042074"/>
    <w:rsid w:val="00045A99"/>
    <w:rsid w:val="00046E6D"/>
    <w:rsid w:val="00062257"/>
    <w:rsid w:val="00066B65"/>
    <w:rsid w:val="00075820"/>
    <w:rsid w:val="0008017C"/>
    <w:rsid w:val="00081DFB"/>
    <w:rsid w:val="0008432D"/>
    <w:rsid w:val="000847B8"/>
    <w:rsid w:val="000862F0"/>
    <w:rsid w:val="00090682"/>
    <w:rsid w:val="000928F7"/>
    <w:rsid w:val="00097776"/>
    <w:rsid w:val="000A2200"/>
    <w:rsid w:val="000A7149"/>
    <w:rsid w:val="000B25AD"/>
    <w:rsid w:val="000B3765"/>
    <w:rsid w:val="000C2AB5"/>
    <w:rsid w:val="000C36A6"/>
    <w:rsid w:val="000D6517"/>
    <w:rsid w:val="000E029E"/>
    <w:rsid w:val="000E3521"/>
    <w:rsid w:val="000E3C2E"/>
    <w:rsid w:val="000E4850"/>
    <w:rsid w:val="000E5653"/>
    <w:rsid w:val="000E7777"/>
    <w:rsid w:val="000F5550"/>
    <w:rsid w:val="001032FD"/>
    <w:rsid w:val="00103AF4"/>
    <w:rsid w:val="001123A3"/>
    <w:rsid w:val="00113593"/>
    <w:rsid w:val="00117217"/>
    <w:rsid w:val="00122F5A"/>
    <w:rsid w:val="0012320A"/>
    <w:rsid w:val="00126F21"/>
    <w:rsid w:val="00130A7D"/>
    <w:rsid w:val="00132796"/>
    <w:rsid w:val="001370DB"/>
    <w:rsid w:val="00137458"/>
    <w:rsid w:val="0014550E"/>
    <w:rsid w:val="0015236E"/>
    <w:rsid w:val="00152D14"/>
    <w:rsid w:val="00165868"/>
    <w:rsid w:val="001669D9"/>
    <w:rsid w:val="0017400B"/>
    <w:rsid w:val="001805A0"/>
    <w:rsid w:val="0018207D"/>
    <w:rsid w:val="00192CF7"/>
    <w:rsid w:val="00193628"/>
    <w:rsid w:val="00194819"/>
    <w:rsid w:val="001B0C4A"/>
    <w:rsid w:val="001B2ABE"/>
    <w:rsid w:val="001C37D6"/>
    <w:rsid w:val="001D74C2"/>
    <w:rsid w:val="001F3A39"/>
    <w:rsid w:val="00204A47"/>
    <w:rsid w:val="002054EA"/>
    <w:rsid w:val="00205A97"/>
    <w:rsid w:val="002154F0"/>
    <w:rsid w:val="00227A8A"/>
    <w:rsid w:val="00230F3B"/>
    <w:rsid w:val="00234971"/>
    <w:rsid w:val="00237908"/>
    <w:rsid w:val="00240AA0"/>
    <w:rsid w:val="0024762D"/>
    <w:rsid w:val="002527A0"/>
    <w:rsid w:val="00255844"/>
    <w:rsid w:val="0026021A"/>
    <w:rsid w:val="00261686"/>
    <w:rsid w:val="002667CD"/>
    <w:rsid w:val="00280AD0"/>
    <w:rsid w:val="00283ADB"/>
    <w:rsid w:val="002856E7"/>
    <w:rsid w:val="00294AAB"/>
    <w:rsid w:val="002B1C3C"/>
    <w:rsid w:val="002B2B35"/>
    <w:rsid w:val="002D4E66"/>
    <w:rsid w:val="002E14C9"/>
    <w:rsid w:val="002E30E4"/>
    <w:rsid w:val="002E6950"/>
    <w:rsid w:val="002E7D38"/>
    <w:rsid w:val="002F2CB4"/>
    <w:rsid w:val="002F449F"/>
    <w:rsid w:val="003013A3"/>
    <w:rsid w:val="00303105"/>
    <w:rsid w:val="00303E76"/>
    <w:rsid w:val="003122F5"/>
    <w:rsid w:val="00313BE9"/>
    <w:rsid w:val="003308FD"/>
    <w:rsid w:val="00331380"/>
    <w:rsid w:val="0033495F"/>
    <w:rsid w:val="003361A9"/>
    <w:rsid w:val="00337BC1"/>
    <w:rsid w:val="00342AB5"/>
    <w:rsid w:val="00350414"/>
    <w:rsid w:val="00355FE0"/>
    <w:rsid w:val="00356502"/>
    <w:rsid w:val="003576C8"/>
    <w:rsid w:val="003617F7"/>
    <w:rsid w:val="00364542"/>
    <w:rsid w:val="0036523D"/>
    <w:rsid w:val="00366EB6"/>
    <w:rsid w:val="00373BFA"/>
    <w:rsid w:val="00375F31"/>
    <w:rsid w:val="00380812"/>
    <w:rsid w:val="00386BA3"/>
    <w:rsid w:val="003918B8"/>
    <w:rsid w:val="00393536"/>
    <w:rsid w:val="003A142C"/>
    <w:rsid w:val="003A1B6A"/>
    <w:rsid w:val="003A320A"/>
    <w:rsid w:val="003A4466"/>
    <w:rsid w:val="003B5CBE"/>
    <w:rsid w:val="003C3DA3"/>
    <w:rsid w:val="003D574E"/>
    <w:rsid w:val="003D66C6"/>
    <w:rsid w:val="003E6AA8"/>
    <w:rsid w:val="003F1CF8"/>
    <w:rsid w:val="003F3897"/>
    <w:rsid w:val="00400D29"/>
    <w:rsid w:val="00415DFB"/>
    <w:rsid w:val="00417610"/>
    <w:rsid w:val="00427E1E"/>
    <w:rsid w:val="00442C4A"/>
    <w:rsid w:val="00442F14"/>
    <w:rsid w:val="00443C0C"/>
    <w:rsid w:val="00443E13"/>
    <w:rsid w:val="00444F1A"/>
    <w:rsid w:val="00444FF7"/>
    <w:rsid w:val="00447F6E"/>
    <w:rsid w:val="00454670"/>
    <w:rsid w:val="0045558D"/>
    <w:rsid w:val="004604EA"/>
    <w:rsid w:val="00463171"/>
    <w:rsid w:val="00463308"/>
    <w:rsid w:val="00474BE6"/>
    <w:rsid w:val="004773CB"/>
    <w:rsid w:val="00482C74"/>
    <w:rsid w:val="00486493"/>
    <w:rsid w:val="004A3798"/>
    <w:rsid w:val="004A3C3E"/>
    <w:rsid w:val="004A5838"/>
    <w:rsid w:val="004C481E"/>
    <w:rsid w:val="004C732D"/>
    <w:rsid w:val="004D1247"/>
    <w:rsid w:val="004D1725"/>
    <w:rsid w:val="004D1D11"/>
    <w:rsid w:val="004D26A4"/>
    <w:rsid w:val="004D5AFB"/>
    <w:rsid w:val="004E21FD"/>
    <w:rsid w:val="004E50F2"/>
    <w:rsid w:val="004F0560"/>
    <w:rsid w:val="004F4C43"/>
    <w:rsid w:val="004F5F69"/>
    <w:rsid w:val="00516818"/>
    <w:rsid w:val="005347D1"/>
    <w:rsid w:val="00542E6B"/>
    <w:rsid w:val="0055074F"/>
    <w:rsid w:val="00557EE0"/>
    <w:rsid w:val="005659BF"/>
    <w:rsid w:val="0056785D"/>
    <w:rsid w:val="005678D3"/>
    <w:rsid w:val="005728DC"/>
    <w:rsid w:val="005803D5"/>
    <w:rsid w:val="00583D3A"/>
    <w:rsid w:val="00584C0E"/>
    <w:rsid w:val="005936D6"/>
    <w:rsid w:val="005A18EA"/>
    <w:rsid w:val="005A50F7"/>
    <w:rsid w:val="005A5C3D"/>
    <w:rsid w:val="005A6401"/>
    <w:rsid w:val="005B2535"/>
    <w:rsid w:val="005C3671"/>
    <w:rsid w:val="005C3F5F"/>
    <w:rsid w:val="005D16BC"/>
    <w:rsid w:val="005D740D"/>
    <w:rsid w:val="005E127C"/>
    <w:rsid w:val="005E2B2E"/>
    <w:rsid w:val="005E6E62"/>
    <w:rsid w:val="005E795A"/>
    <w:rsid w:val="005F3A35"/>
    <w:rsid w:val="006003CC"/>
    <w:rsid w:val="00614DAB"/>
    <w:rsid w:val="00616D2B"/>
    <w:rsid w:val="00621388"/>
    <w:rsid w:val="006246F4"/>
    <w:rsid w:val="00624759"/>
    <w:rsid w:val="006302A1"/>
    <w:rsid w:val="006321AD"/>
    <w:rsid w:val="006323AA"/>
    <w:rsid w:val="00637388"/>
    <w:rsid w:val="00637AA5"/>
    <w:rsid w:val="006407CE"/>
    <w:rsid w:val="006472D9"/>
    <w:rsid w:val="0065772C"/>
    <w:rsid w:val="00664939"/>
    <w:rsid w:val="0066634D"/>
    <w:rsid w:val="0067517D"/>
    <w:rsid w:val="00682C5E"/>
    <w:rsid w:val="00684EB0"/>
    <w:rsid w:val="00694366"/>
    <w:rsid w:val="006961CA"/>
    <w:rsid w:val="006B16E6"/>
    <w:rsid w:val="006B1DB6"/>
    <w:rsid w:val="006B2BFA"/>
    <w:rsid w:val="006B3E85"/>
    <w:rsid w:val="006B6837"/>
    <w:rsid w:val="006C19CB"/>
    <w:rsid w:val="006C26FF"/>
    <w:rsid w:val="006C294C"/>
    <w:rsid w:val="006C5349"/>
    <w:rsid w:val="006C77CA"/>
    <w:rsid w:val="006D1BEF"/>
    <w:rsid w:val="006E2F1A"/>
    <w:rsid w:val="006F1B4F"/>
    <w:rsid w:val="00700BD0"/>
    <w:rsid w:val="007045BF"/>
    <w:rsid w:val="0071049F"/>
    <w:rsid w:val="007110EC"/>
    <w:rsid w:val="007114A7"/>
    <w:rsid w:val="00717DF8"/>
    <w:rsid w:val="00722F8A"/>
    <w:rsid w:val="0072348A"/>
    <w:rsid w:val="0072563E"/>
    <w:rsid w:val="00727240"/>
    <w:rsid w:val="0073061A"/>
    <w:rsid w:val="00733AD2"/>
    <w:rsid w:val="007448A5"/>
    <w:rsid w:val="00754FF9"/>
    <w:rsid w:val="00755AB7"/>
    <w:rsid w:val="00756FB4"/>
    <w:rsid w:val="00761FE9"/>
    <w:rsid w:val="007622A6"/>
    <w:rsid w:val="007661B3"/>
    <w:rsid w:val="0076727F"/>
    <w:rsid w:val="0077092C"/>
    <w:rsid w:val="007924F3"/>
    <w:rsid w:val="007A5A30"/>
    <w:rsid w:val="007A6508"/>
    <w:rsid w:val="007B0345"/>
    <w:rsid w:val="007B2D68"/>
    <w:rsid w:val="007B66B4"/>
    <w:rsid w:val="007C0282"/>
    <w:rsid w:val="007C2AE8"/>
    <w:rsid w:val="007D7F79"/>
    <w:rsid w:val="007E0ADC"/>
    <w:rsid w:val="007E10AE"/>
    <w:rsid w:val="007E3646"/>
    <w:rsid w:val="00801274"/>
    <w:rsid w:val="00801A91"/>
    <w:rsid w:val="0080329C"/>
    <w:rsid w:val="00805D67"/>
    <w:rsid w:val="00806C8F"/>
    <w:rsid w:val="008178A7"/>
    <w:rsid w:val="00817B49"/>
    <w:rsid w:val="00820CC4"/>
    <w:rsid w:val="0082217F"/>
    <w:rsid w:val="008258BE"/>
    <w:rsid w:val="00825A36"/>
    <w:rsid w:val="00835D52"/>
    <w:rsid w:val="00844945"/>
    <w:rsid w:val="00850FBF"/>
    <w:rsid w:val="00851D79"/>
    <w:rsid w:val="008523CA"/>
    <w:rsid w:val="00856045"/>
    <w:rsid w:val="008617A5"/>
    <w:rsid w:val="00861CD0"/>
    <w:rsid w:val="008637BB"/>
    <w:rsid w:val="00872C7B"/>
    <w:rsid w:val="00875A07"/>
    <w:rsid w:val="00881DCC"/>
    <w:rsid w:val="00882402"/>
    <w:rsid w:val="0088348D"/>
    <w:rsid w:val="0088414B"/>
    <w:rsid w:val="008903F1"/>
    <w:rsid w:val="00891DDE"/>
    <w:rsid w:val="00897978"/>
    <w:rsid w:val="008A0C52"/>
    <w:rsid w:val="008A6B33"/>
    <w:rsid w:val="008B212F"/>
    <w:rsid w:val="008B4E02"/>
    <w:rsid w:val="008D0BBD"/>
    <w:rsid w:val="008D48F0"/>
    <w:rsid w:val="008E023A"/>
    <w:rsid w:val="008F4CA0"/>
    <w:rsid w:val="00906E6D"/>
    <w:rsid w:val="0091515B"/>
    <w:rsid w:val="0092042F"/>
    <w:rsid w:val="009234A3"/>
    <w:rsid w:val="00931234"/>
    <w:rsid w:val="00940839"/>
    <w:rsid w:val="009630C3"/>
    <w:rsid w:val="00963C1E"/>
    <w:rsid w:val="00964B82"/>
    <w:rsid w:val="00972B5A"/>
    <w:rsid w:val="00984826"/>
    <w:rsid w:val="00990405"/>
    <w:rsid w:val="009906B5"/>
    <w:rsid w:val="0099188E"/>
    <w:rsid w:val="00996B6E"/>
    <w:rsid w:val="009A095E"/>
    <w:rsid w:val="009A344C"/>
    <w:rsid w:val="009A7E49"/>
    <w:rsid w:val="009B2D3E"/>
    <w:rsid w:val="009B45C1"/>
    <w:rsid w:val="009C0B23"/>
    <w:rsid w:val="009C29CE"/>
    <w:rsid w:val="009C35B8"/>
    <w:rsid w:val="009C6578"/>
    <w:rsid w:val="009D2A79"/>
    <w:rsid w:val="009E3F3E"/>
    <w:rsid w:val="009E5AF0"/>
    <w:rsid w:val="009F00DC"/>
    <w:rsid w:val="00A0107D"/>
    <w:rsid w:val="00A0189A"/>
    <w:rsid w:val="00A044CA"/>
    <w:rsid w:val="00A0534C"/>
    <w:rsid w:val="00A11B46"/>
    <w:rsid w:val="00A12520"/>
    <w:rsid w:val="00A15EA4"/>
    <w:rsid w:val="00A15F43"/>
    <w:rsid w:val="00A2008B"/>
    <w:rsid w:val="00A27B1F"/>
    <w:rsid w:val="00A34B57"/>
    <w:rsid w:val="00A3570C"/>
    <w:rsid w:val="00A4136A"/>
    <w:rsid w:val="00A45FFA"/>
    <w:rsid w:val="00A641F6"/>
    <w:rsid w:val="00A86781"/>
    <w:rsid w:val="00A87E7B"/>
    <w:rsid w:val="00A922E3"/>
    <w:rsid w:val="00A95430"/>
    <w:rsid w:val="00AA5CA7"/>
    <w:rsid w:val="00AB0968"/>
    <w:rsid w:val="00AC55EE"/>
    <w:rsid w:val="00AD3151"/>
    <w:rsid w:val="00AD3EDC"/>
    <w:rsid w:val="00AD3FE0"/>
    <w:rsid w:val="00AE07DC"/>
    <w:rsid w:val="00AE0E74"/>
    <w:rsid w:val="00AE7F0D"/>
    <w:rsid w:val="00AF15DE"/>
    <w:rsid w:val="00B0789B"/>
    <w:rsid w:val="00B10670"/>
    <w:rsid w:val="00B12DBC"/>
    <w:rsid w:val="00B17039"/>
    <w:rsid w:val="00B17E84"/>
    <w:rsid w:val="00B21507"/>
    <w:rsid w:val="00B2406C"/>
    <w:rsid w:val="00B27E14"/>
    <w:rsid w:val="00B33F9B"/>
    <w:rsid w:val="00B346A4"/>
    <w:rsid w:val="00B37030"/>
    <w:rsid w:val="00B4340C"/>
    <w:rsid w:val="00B51B43"/>
    <w:rsid w:val="00B61AAE"/>
    <w:rsid w:val="00B632B7"/>
    <w:rsid w:val="00B63C44"/>
    <w:rsid w:val="00B73E1A"/>
    <w:rsid w:val="00B821B9"/>
    <w:rsid w:val="00B86AE5"/>
    <w:rsid w:val="00B87EF5"/>
    <w:rsid w:val="00B9393E"/>
    <w:rsid w:val="00B9420E"/>
    <w:rsid w:val="00B97133"/>
    <w:rsid w:val="00BB46CC"/>
    <w:rsid w:val="00BB6B80"/>
    <w:rsid w:val="00BB6DC2"/>
    <w:rsid w:val="00BB6E9A"/>
    <w:rsid w:val="00BC1BDD"/>
    <w:rsid w:val="00BC614C"/>
    <w:rsid w:val="00BD2DEB"/>
    <w:rsid w:val="00BD747D"/>
    <w:rsid w:val="00BD74B2"/>
    <w:rsid w:val="00BE12EC"/>
    <w:rsid w:val="00BF1876"/>
    <w:rsid w:val="00BF4303"/>
    <w:rsid w:val="00BF5D55"/>
    <w:rsid w:val="00C0123E"/>
    <w:rsid w:val="00C0529B"/>
    <w:rsid w:val="00C06F5B"/>
    <w:rsid w:val="00C1549E"/>
    <w:rsid w:val="00C37413"/>
    <w:rsid w:val="00C45E21"/>
    <w:rsid w:val="00C5046B"/>
    <w:rsid w:val="00C56C20"/>
    <w:rsid w:val="00C61920"/>
    <w:rsid w:val="00C61D5C"/>
    <w:rsid w:val="00C63623"/>
    <w:rsid w:val="00C6497A"/>
    <w:rsid w:val="00C67DB7"/>
    <w:rsid w:val="00C8365A"/>
    <w:rsid w:val="00C846D2"/>
    <w:rsid w:val="00C8529F"/>
    <w:rsid w:val="00C901C9"/>
    <w:rsid w:val="00C97A84"/>
    <w:rsid w:val="00CA6AD9"/>
    <w:rsid w:val="00CB12BE"/>
    <w:rsid w:val="00CB4B54"/>
    <w:rsid w:val="00CC6062"/>
    <w:rsid w:val="00CD06AA"/>
    <w:rsid w:val="00CD14EF"/>
    <w:rsid w:val="00CE6972"/>
    <w:rsid w:val="00CE73E0"/>
    <w:rsid w:val="00CF058F"/>
    <w:rsid w:val="00CF2125"/>
    <w:rsid w:val="00D03F83"/>
    <w:rsid w:val="00D07E27"/>
    <w:rsid w:val="00D1262C"/>
    <w:rsid w:val="00D15E3B"/>
    <w:rsid w:val="00D24FF0"/>
    <w:rsid w:val="00D34C7C"/>
    <w:rsid w:val="00D408A3"/>
    <w:rsid w:val="00D46192"/>
    <w:rsid w:val="00D46671"/>
    <w:rsid w:val="00D51B9B"/>
    <w:rsid w:val="00D52828"/>
    <w:rsid w:val="00D55D44"/>
    <w:rsid w:val="00D727ED"/>
    <w:rsid w:val="00D873B1"/>
    <w:rsid w:val="00D94A03"/>
    <w:rsid w:val="00DA313A"/>
    <w:rsid w:val="00DB2585"/>
    <w:rsid w:val="00DB2809"/>
    <w:rsid w:val="00DB44A0"/>
    <w:rsid w:val="00DC0A5B"/>
    <w:rsid w:val="00DC5392"/>
    <w:rsid w:val="00DD01F1"/>
    <w:rsid w:val="00DD1340"/>
    <w:rsid w:val="00DE015E"/>
    <w:rsid w:val="00E03234"/>
    <w:rsid w:val="00E04777"/>
    <w:rsid w:val="00E13217"/>
    <w:rsid w:val="00E21BB8"/>
    <w:rsid w:val="00E23798"/>
    <w:rsid w:val="00E24E0D"/>
    <w:rsid w:val="00E25701"/>
    <w:rsid w:val="00E30BBE"/>
    <w:rsid w:val="00E3151C"/>
    <w:rsid w:val="00E31529"/>
    <w:rsid w:val="00E3293F"/>
    <w:rsid w:val="00E5300E"/>
    <w:rsid w:val="00E5700B"/>
    <w:rsid w:val="00E6007F"/>
    <w:rsid w:val="00E659DC"/>
    <w:rsid w:val="00E70BA6"/>
    <w:rsid w:val="00E71E27"/>
    <w:rsid w:val="00E73E42"/>
    <w:rsid w:val="00E76859"/>
    <w:rsid w:val="00E81242"/>
    <w:rsid w:val="00EA4378"/>
    <w:rsid w:val="00EA565E"/>
    <w:rsid w:val="00EA5DD6"/>
    <w:rsid w:val="00EB47DE"/>
    <w:rsid w:val="00EC3DE6"/>
    <w:rsid w:val="00ED2D08"/>
    <w:rsid w:val="00ED40A1"/>
    <w:rsid w:val="00ED4D73"/>
    <w:rsid w:val="00ED5F14"/>
    <w:rsid w:val="00EE0CD5"/>
    <w:rsid w:val="00EE6C79"/>
    <w:rsid w:val="00EF4417"/>
    <w:rsid w:val="00F06739"/>
    <w:rsid w:val="00F10988"/>
    <w:rsid w:val="00F207EC"/>
    <w:rsid w:val="00F235DB"/>
    <w:rsid w:val="00F23A05"/>
    <w:rsid w:val="00F4144A"/>
    <w:rsid w:val="00F42DEE"/>
    <w:rsid w:val="00F63202"/>
    <w:rsid w:val="00F64B99"/>
    <w:rsid w:val="00F70260"/>
    <w:rsid w:val="00F921A3"/>
    <w:rsid w:val="00F9400F"/>
    <w:rsid w:val="00FB6C75"/>
    <w:rsid w:val="00FD3A65"/>
    <w:rsid w:val="00FD43FD"/>
    <w:rsid w:val="00FD7C2C"/>
    <w:rsid w:val="00FE597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A08495"/>
  <w15:docId w15:val="{623D22E6-E5AB-4550-8291-BEB9E2ED5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34D"/>
    <w:rPr>
      <w:rFonts w:ascii="Times New Roman" w:eastAsia="Times New Roman" w:hAnsi="Times New Roman" w:cs="Times New Roman"/>
      <w:lang w:eastAsia="es-MX"/>
    </w:rPr>
  </w:style>
  <w:style w:type="paragraph" w:styleId="Ttulo1">
    <w:name w:val="heading 1"/>
    <w:next w:val="Normal"/>
    <w:link w:val="Ttulo1Car"/>
    <w:uiPriority w:val="9"/>
    <w:qFormat/>
    <w:rsid w:val="00113593"/>
    <w:pPr>
      <w:keepNext/>
      <w:keepLines/>
      <w:spacing w:after="93" w:line="256" w:lineRule="auto"/>
      <w:ind w:left="2813"/>
      <w:outlineLvl w:val="0"/>
    </w:pPr>
    <w:rPr>
      <w:rFonts w:ascii="Times New Roman" w:eastAsia="Times New Roman" w:hAnsi="Times New Roman" w:cs="Times New Roman"/>
      <w:color w:val="000000"/>
      <w:sz w:val="30"/>
      <w:szCs w:val="22"/>
      <w:lang w:eastAsia="es-MX"/>
    </w:rPr>
  </w:style>
  <w:style w:type="paragraph" w:styleId="Ttulo2">
    <w:name w:val="heading 2"/>
    <w:basedOn w:val="Normal"/>
    <w:next w:val="Normal"/>
    <w:link w:val="Ttulo2Car"/>
    <w:uiPriority w:val="9"/>
    <w:unhideWhenUsed/>
    <w:qFormat/>
    <w:rsid w:val="003361A9"/>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1B43"/>
    <w:pPr>
      <w:tabs>
        <w:tab w:val="center" w:pos="4419"/>
        <w:tab w:val="right" w:pos="8838"/>
      </w:tabs>
    </w:pPr>
  </w:style>
  <w:style w:type="character" w:customStyle="1" w:styleId="EncabezadoCar">
    <w:name w:val="Encabezado Car"/>
    <w:basedOn w:val="Fuentedeprrafopredeter"/>
    <w:link w:val="Encabezado"/>
    <w:uiPriority w:val="99"/>
    <w:rsid w:val="00B51B43"/>
  </w:style>
  <w:style w:type="paragraph" w:styleId="Piedepgina">
    <w:name w:val="footer"/>
    <w:basedOn w:val="Normal"/>
    <w:link w:val="PiedepginaCar"/>
    <w:uiPriority w:val="99"/>
    <w:unhideWhenUsed/>
    <w:rsid w:val="00B51B43"/>
    <w:pPr>
      <w:tabs>
        <w:tab w:val="center" w:pos="4419"/>
        <w:tab w:val="right" w:pos="8838"/>
      </w:tabs>
    </w:pPr>
  </w:style>
  <w:style w:type="character" w:customStyle="1" w:styleId="PiedepginaCar">
    <w:name w:val="Pie de página Car"/>
    <w:basedOn w:val="Fuentedeprrafopredeter"/>
    <w:link w:val="Piedepgina"/>
    <w:uiPriority w:val="99"/>
    <w:rsid w:val="00B51B43"/>
  </w:style>
  <w:style w:type="table" w:styleId="Tablaconcuadrcula">
    <w:name w:val="Table Grid"/>
    <w:basedOn w:val="Tablanormal"/>
    <w:uiPriority w:val="39"/>
    <w:rsid w:val="00C61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F441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F4417"/>
    <w:rPr>
      <w:rFonts w:ascii="Lucida Grande" w:hAnsi="Lucida Grande" w:cs="Lucida Grande"/>
      <w:sz w:val="18"/>
      <w:szCs w:val="18"/>
    </w:rPr>
  </w:style>
  <w:style w:type="character" w:styleId="Hipervnculo">
    <w:name w:val="Hyperlink"/>
    <w:basedOn w:val="Fuentedeprrafopredeter"/>
    <w:uiPriority w:val="99"/>
    <w:unhideWhenUsed/>
    <w:rsid w:val="00E659DC"/>
    <w:rPr>
      <w:color w:val="0563C1" w:themeColor="hyperlink"/>
      <w:u w:val="single"/>
    </w:rPr>
  </w:style>
  <w:style w:type="paragraph" w:styleId="Encabezadodemensaje">
    <w:name w:val="Message Header"/>
    <w:basedOn w:val="Normal"/>
    <w:link w:val="EncabezadodemensajeCar"/>
    <w:uiPriority w:val="99"/>
    <w:unhideWhenUsed/>
    <w:rsid w:val="006C77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6C77CA"/>
    <w:rPr>
      <w:rFonts w:asciiTheme="majorHAnsi" w:eastAsiaTheme="majorEastAsia" w:hAnsiTheme="majorHAnsi" w:cstheme="majorBidi"/>
      <w:shd w:val="pct20" w:color="auto" w:fill="auto"/>
      <w:lang w:eastAsia="es-MX"/>
    </w:rPr>
  </w:style>
  <w:style w:type="paragraph" w:styleId="NormalWeb">
    <w:name w:val="Normal (Web)"/>
    <w:basedOn w:val="Normal"/>
    <w:uiPriority w:val="99"/>
    <w:unhideWhenUsed/>
    <w:rsid w:val="006C77CA"/>
    <w:pPr>
      <w:spacing w:before="100" w:beforeAutospacing="1" w:after="100" w:afterAutospacing="1"/>
    </w:pPr>
  </w:style>
  <w:style w:type="paragraph" w:styleId="Sinespaciado">
    <w:name w:val="No Spacing"/>
    <w:link w:val="SinespaciadoCar"/>
    <w:uiPriority w:val="1"/>
    <w:qFormat/>
    <w:rsid w:val="006B6837"/>
    <w:rPr>
      <w:sz w:val="22"/>
      <w:szCs w:val="22"/>
    </w:rPr>
  </w:style>
  <w:style w:type="character" w:customStyle="1" w:styleId="Ttulo2Car">
    <w:name w:val="Título 2 Car"/>
    <w:basedOn w:val="Fuentedeprrafopredeter"/>
    <w:link w:val="Ttulo2"/>
    <w:uiPriority w:val="9"/>
    <w:rsid w:val="003361A9"/>
    <w:rPr>
      <w:rFonts w:asciiTheme="majorHAnsi" w:eastAsiaTheme="majorEastAsia" w:hAnsiTheme="majorHAnsi" w:cstheme="majorBidi"/>
      <w:color w:val="2F5496" w:themeColor="accent1" w:themeShade="BF"/>
      <w:sz w:val="26"/>
      <w:szCs w:val="26"/>
    </w:rPr>
  </w:style>
  <w:style w:type="paragraph" w:styleId="Prrafodelista">
    <w:name w:val="List Paragraph"/>
    <w:aliases w:val="CNBV Parrafo1,Dot pt,No Spacing1,List Paragraph Char Char Char,Indicator Text,List Paragraph1,Numbered Para 1,Colorful List - Accent 11,Bullet 1,F5 List Paragraph,Bullet Points,Normal Fv,List Paragraph2,MAIN CONTENT,Normal numbered,3"/>
    <w:basedOn w:val="Normal"/>
    <w:link w:val="PrrafodelistaCar"/>
    <w:uiPriority w:val="34"/>
    <w:qFormat/>
    <w:rsid w:val="003361A9"/>
    <w:pPr>
      <w:ind w:left="720"/>
      <w:contextualSpacing/>
    </w:pPr>
  </w:style>
  <w:style w:type="paragraph" w:customStyle="1" w:styleId="Default">
    <w:name w:val="Default"/>
    <w:rsid w:val="005F3A35"/>
    <w:pPr>
      <w:autoSpaceDE w:val="0"/>
      <w:autoSpaceDN w:val="0"/>
      <w:adjustRightInd w:val="0"/>
    </w:pPr>
    <w:rPr>
      <w:rFonts w:ascii="Arial" w:hAnsi="Arial" w:cs="Arial"/>
      <w:color w:val="000000"/>
      <w:lang w:val="es-ES"/>
    </w:rPr>
  </w:style>
  <w:style w:type="character" w:customStyle="1" w:styleId="Ttulo1Car">
    <w:name w:val="Título 1 Car"/>
    <w:basedOn w:val="Fuentedeprrafopredeter"/>
    <w:link w:val="Ttulo1"/>
    <w:uiPriority w:val="9"/>
    <w:rsid w:val="00113593"/>
    <w:rPr>
      <w:rFonts w:ascii="Times New Roman" w:eastAsia="Times New Roman" w:hAnsi="Times New Roman" w:cs="Times New Roman"/>
      <w:color w:val="000000"/>
      <w:sz w:val="30"/>
      <w:szCs w:val="22"/>
      <w:lang w:eastAsia="es-MX"/>
    </w:rPr>
  </w:style>
  <w:style w:type="table" w:customStyle="1" w:styleId="TableGrid">
    <w:name w:val="TableGrid"/>
    <w:rsid w:val="00113593"/>
    <w:rPr>
      <w:rFonts w:eastAsiaTheme="minorEastAsia"/>
      <w:sz w:val="22"/>
      <w:szCs w:val="22"/>
      <w:lang w:eastAsia="es-MX"/>
    </w:rPr>
    <w:tblPr>
      <w:tblCellMar>
        <w:top w:w="0" w:type="dxa"/>
        <w:left w:w="0" w:type="dxa"/>
        <w:bottom w:w="0" w:type="dxa"/>
        <w:right w:w="0" w:type="dxa"/>
      </w:tblCellMar>
    </w:tblPr>
  </w:style>
  <w:style w:type="character" w:customStyle="1" w:styleId="SinespaciadoCar">
    <w:name w:val="Sin espaciado Car"/>
    <w:basedOn w:val="Fuentedeprrafopredeter"/>
    <w:link w:val="Sinespaciado"/>
    <w:uiPriority w:val="1"/>
    <w:locked/>
    <w:rsid w:val="00990405"/>
    <w:rPr>
      <w:sz w:val="22"/>
      <w:szCs w:val="22"/>
    </w:rPr>
  </w:style>
  <w:style w:type="character" w:customStyle="1" w:styleId="PrrafodelistaCar">
    <w:name w:val="Párrafo de lista Car"/>
    <w:aliases w:val="CNBV Parrafo1 Car,Dot pt Car,No Spacing1 Car,List Paragraph Char Char Char Car,Indicator Text Car,List Paragraph1 Car,Numbered Para 1 Car,Colorful List - Accent 11 Car,Bullet 1 Car,F5 List Paragraph Car,Bullet Points Car,3 Car"/>
    <w:basedOn w:val="Fuentedeprrafopredeter"/>
    <w:link w:val="Prrafodelista"/>
    <w:uiPriority w:val="34"/>
    <w:locked/>
    <w:rsid w:val="00DE015E"/>
    <w:rPr>
      <w:rFonts w:ascii="Times New Roman" w:eastAsia="Times New Roman" w:hAnsi="Times New Roman" w:cs="Times New Roman"/>
      <w:lang w:eastAsia="es-MX"/>
    </w:rPr>
  </w:style>
  <w:style w:type="paragraph" w:customStyle="1" w:styleId="rtejustify">
    <w:name w:val="rtejustify"/>
    <w:basedOn w:val="Normal"/>
    <w:rsid w:val="00036EB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594711">
      <w:bodyDiv w:val="1"/>
      <w:marLeft w:val="0"/>
      <w:marRight w:val="0"/>
      <w:marTop w:val="0"/>
      <w:marBottom w:val="0"/>
      <w:divBdr>
        <w:top w:val="none" w:sz="0" w:space="0" w:color="auto"/>
        <w:left w:val="none" w:sz="0" w:space="0" w:color="auto"/>
        <w:bottom w:val="none" w:sz="0" w:space="0" w:color="auto"/>
        <w:right w:val="none" w:sz="0" w:space="0" w:color="auto"/>
      </w:divBdr>
    </w:div>
    <w:div w:id="638458573">
      <w:bodyDiv w:val="1"/>
      <w:marLeft w:val="0"/>
      <w:marRight w:val="0"/>
      <w:marTop w:val="0"/>
      <w:marBottom w:val="0"/>
      <w:divBdr>
        <w:top w:val="none" w:sz="0" w:space="0" w:color="auto"/>
        <w:left w:val="none" w:sz="0" w:space="0" w:color="auto"/>
        <w:bottom w:val="none" w:sz="0" w:space="0" w:color="auto"/>
        <w:right w:val="none" w:sz="0" w:space="0" w:color="auto"/>
      </w:divBdr>
    </w:div>
    <w:div w:id="718549611">
      <w:bodyDiv w:val="1"/>
      <w:marLeft w:val="0"/>
      <w:marRight w:val="0"/>
      <w:marTop w:val="0"/>
      <w:marBottom w:val="0"/>
      <w:divBdr>
        <w:top w:val="none" w:sz="0" w:space="0" w:color="auto"/>
        <w:left w:val="none" w:sz="0" w:space="0" w:color="auto"/>
        <w:bottom w:val="none" w:sz="0" w:space="0" w:color="auto"/>
        <w:right w:val="none" w:sz="0" w:space="0" w:color="auto"/>
      </w:divBdr>
    </w:div>
    <w:div w:id="727460973">
      <w:bodyDiv w:val="1"/>
      <w:marLeft w:val="0"/>
      <w:marRight w:val="0"/>
      <w:marTop w:val="0"/>
      <w:marBottom w:val="0"/>
      <w:divBdr>
        <w:top w:val="none" w:sz="0" w:space="0" w:color="auto"/>
        <w:left w:val="none" w:sz="0" w:space="0" w:color="auto"/>
        <w:bottom w:val="none" w:sz="0" w:space="0" w:color="auto"/>
        <w:right w:val="none" w:sz="0" w:space="0" w:color="auto"/>
      </w:divBdr>
    </w:div>
    <w:div w:id="746801986">
      <w:bodyDiv w:val="1"/>
      <w:marLeft w:val="0"/>
      <w:marRight w:val="0"/>
      <w:marTop w:val="0"/>
      <w:marBottom w:val="0"/>
      <w:divBdr>
        <w:top w:val="none" w:sz="0" w:space="0" w:color="auto"/>
        <w:left w:val="none" w:sz="0" w:space="0" w:color="auto"/>
        <w:bottom w:val="none" w:sz="0" w:space="0" w:color="auto"/>
        <w:right w:val="none" w:sz="0" w:space="0" w:color="auto"/>
      </w:divBdr>
    </w:div>
    <w:div w:id="805901101">
      <w:bodyDiv w:val="1"/>
      <w:marLeft w:val="0"/>
      <w:marRight w:val="0"/>
      <w:marTop w:val="0"/>
      <w:marBottom w:val="0"/>
      <w:divBdr>
        <w:top w:val="none" w:sz="0" w:space="0" w:color="auto"/>
        <w:left w:val="none" w:sz="0" w:space="0" w:color="auto"/>
        <w:bottom w:val="none" w:sz="0" w:space="0" w:color="auto"/>
        <w:right w:val="none" w:sz="0" w:space="0" w:color="auto"/>
      </w:divBdr>
    </w:div>
    <w:div w:id="1159613374">
      <w:bodyDiv w:val="1"/>
      <w:marLeft w:val="0"/>
      <w:marRight w:val="0"/>
      <w:marTop w:val="0"/>
      <w:marBottom w:val="0"/>
      <w:divBdr>
        <w:top w:val="none" w:sz="0" w:space="0" w:color="auto"/>
        <w:left w:val="none" w:sz="0" w:space="0" w:color="auto"/>
        <w:bottom w:val="none" w:sz="0" w:space="0" w:color="auto"/>
        <w:right w:val="none" w:sz="0" w:space="0" w:color="auto"/>
      </w:divBdr>
    </w:div>
    <w:div w:id="1298418337">
      <w:bodyDiv w:val="1"/>
      <w:marLeft w:val="0"/>
      <w:marRight w:val="0"/>
      <w:marTop w:val="0"/>
      <w:marBottom w:val="0"/>
      <w:divBdr>
        <w:top w:val="none" w:sz="0" w:space="0" w:color="auto"/>
        <w:left w:val="none" w:sz="0" w:space="0" w:color="auto"/>
        <w:bottom w:val="none" w:sz="0" w:space="0" w:color="auto"/>
        <w:right w:val="none" w:sz="0" w:space="0" w:color="auto"/>
      </w:divBdr>
    </w:div>
    <w:div w:id="1339577277">
      <w:bodyDiv w:val="1"/>
      <w:marLeft w:val="0"/>
      <w:marRight w:val="0"/>
      <w:marTop w:val="0"/>
      <w:marBottom w:val="0"/>
      <w:divBdr>
        <w:top w:val="none" w:sz="0" w:space="0" w:color="auto"/>
        <w:left w:val="none" w:sz="0" w:space="0" w:color="auto"/>
        <w:bottom w:val="none" w:sz="0" w:space="0" w:color="auto"/>
        <w:right w:val="none" w:sz="0" w:space="0" w:color="auto"/>
      </w:divBdr>
    </w:div>
    <w:div w:id="1401710684">
      <w:bodyDiv w:val="1"/>
      <w:marLeft w:val="0"/>
      <w:marRight w:val="0"/>
      <w:marTop w:val="0"/>
      <w:marBottom w:val="0"/>
      <w:divBdr>
        <w:top w:val="none" w:sz="0" w:space="0" w:color="auto"/>
        <w:left w:val="none" w:sz="0" w:space="0" w:color="auto"/>
        <w:bottom w:val="none" w:sz="0" w:space="0" w:color="auto"/>
        <w:right w:val="none" w:sz="0" w:space="0" w:color="auto"/>
      </w:divBdr>
    </w:div>
    <w:div w:id="1636371370">
      <w:bodyDiv w:val="1"/>
      <w:marLeft w:val="0"/>
      <w:marRight w:val="0"/>
      <w:marTop w:val="0"/>
      <w:marBottom w:val="0"/>
      <w:divBdr>
        <w:top w:val="none" w:sz="0" w:space="0" w:color="auto"/>
        <w:left w:val="none" w:sz="0" w:space="0" w:color="auto"/>
        <w:bottom w:val="none" w:sz="0" w:space="0" w:color="auto"/>
        <w:right w:val="none" w:sz="0" w:space="0" w:color="auto"/>
      </w:divBdr>
    </w:div>
    <w:div w:id="1962225103">
      <w:bodyDiv w:val="1"/>
      <w:marLeft w:val="0"/>
      <w:marRight w:val="0"/>
      <w:marTop w:val="0"/>
      <w:marBottom w:val="0"/>
      <w:divBdr>
        <w:top w:val="none" w:sz="0" w:space="0" w:color="auto"/>
        <w:left w:val="none" w:sz="0" w:space="0" w:color="auto"/>
        <w:bottom w:val="none" w:sz="0" w:space="0" w:color="auto"/>
        <w:right w:val="none" w:sz="0" w:space="0" w:color="auto"/>
      </w:divBdr>
    </w:div>
    <w:div w:id="206328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C08FF-C055-4C30-8539-BE552B525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1944</Words>
  <Characters>10692</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12611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Transparencia</cp:lastModifiedBy>
  <cp:revision>4</cp:revision>
  <cp:lastPrinted>2023-05-25T19:30:00Z</cp:lastPrinted>
  <dcterms:created xsi:type="dcterms:W3CDTF">2023-07-11T20:32:00Z</dcterms:created>
  <dcterms:modified xsi:type="dcterms:W3CDTF">2023-07-12T18:12:00Z</dcterms:modified>
</cp:coreProperties>
</file>