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7C5" w:rsidRDefault="00E127C5" w:rsidP="00BA54EE">
      <w:pPr>
        <w:spacing w:after="5" w:line="276" w:lineRule="auto"/>
        <w:ind w:left="-357" w:right="-675"/>
        <w:rPr>
          <w:rFonts w:ascii="Arial" w:eastAsia="Calibri" w:hAnsi="Arial" w:cs="Arial"/>
        </w:rPr>
      </w:pPr>
      <w:bookmarkStart w:id="0" w:name="_GoBack"/>
      <w:bookmarkEnd w:id="0"/>
    </w:p>
    <w:p w:rsidR="00AD33D2" w:rsidRPr="009E1C29" w:rsidRDefault="00E608F1" w:rsidP="00BA54EE">
      <w:pPr>
        <w:spacing w:after="5" w:line="276" w:lineRule="auto"/>
        <w:ind w:left="-357" w:right="-675"/>
        <w:rPr>
          <w:rFonts w:ascii="Arial" w:eastAsia="Calibri" w:hAnsi="Arial" w:cs="Arial"/>
        </w:rPr>
      </w:pPr>
      <w:r w:rsidRPr="009E1C29">
        <w:rPr>
          <w:rFonts w:ascii="Arial" w:eastAsia="Calibri" w:hAnsi="Arial" w:cs="Arial"/>
        </w:rPr>
        <w:t>En la Ciudad de Oaxaca de Juárez</w:t>
      </w:r>
      <w:r w:rsidR="00FC64A9" w:rsidRPr="009E1C29">
        <w:rPr>
          <w:rFonts w:ascii="Arial" w:eastAsia="Calibri" w:hAnsi="Arial" w:cs="Arial"/>
        </w:rPr>
        <w:t xml:space="preserve">, siendo las </w:t>
      </w:r>
      <w:r w:rsidR="003037ED">
        <w:rPr>
          <w:rFonts w:ascii="Arial" w:eastAsia="Calibri" w:hAnsi="Arial" w:cs="Arial"/>
        </w:rPr>
        <w:t xml:space="preserve">once </w:t>
      </w:r>
      <w:r w:rsidR="003210DE" w:rsidRPr="009E1C29">
        <w:rPr>
          <w:rFonts w:ascii="Arial" w:eastAsia="Calibri" w:hAnsi="Arial" w:cs="Arial"/>
        </w:rPr>
        <w:t xml:space="preserve">horas </w:t>
      </w:r>
      <w:r w:rsidR="00FC64A9" w:rsidRPr="009E1C29">
        <w:rPr>
          <w:rFonts w:ascii="Arial" w:eastAsia="Calibri" w:hAnsi="Arial" w:cs="Arial"/>
        </w:rPr>
        <w:t xml:space="preserve">del día </w:t>
      </w:r>
      <w:r w:rsidR="00586367">
        <w:rPr>
          <w:rFonts w:ascii="Arial" w:eastAsia="Calibri" w:hAnsi="Arial" w:cs="Arial"/>
        </w:rPr>
        <w:t xml:space="preserve">dieciocho </w:t>
      </w:r>
      <w:r w:rsidR="003210DE" w:rsidRPr="009E1C29">
        <w:rPr>
          <w:rFonts w:ascii="Arial" w:eastAsia="Calibri" w:hAnsi="Arial" w:cs="Arial"/>
        </w:rPr>
        <w:t xml:space="preserve">de mayo del </w:t>
      </w:r>
      <w:r w:rsidRPr="009E1C29">
        <w:rPr>
          <w:rFonts w:ascii="Arial" w:eastAsia="Calibri" w:hAnsi="Arial" w:cs="Arial"/>
        </w:rPr>
        <w:t>año dos mil veinti</w:t>
      </w:r>
      <w:r w:rsidR="00C236DB" w:rsidRPr="009E1C29">
        <w:rPr>
          <w:rFonts w:ascii="Arial" w:eastAsia="Calibri" w:hAnsi="Arial" w:cs="Arial"/>
        </w:rPr>
        <w:t>trés</w:t>
      </w:r>
      <w:r w:rsidR="003D54EF" w:rsidRPr="009E1C29">
        <w:rPr>
          <w:rFonts w:ascii="Arial" w:eastAsia="Calibri" w:hAnsi="Arial" w:cs="Arial"/>
        </w:rPr>
        <w:t xml:space="preserve">, reunidos </w:t>
      </w:r>
      <w:r w:rsidRPr="009E1C29">
        <w:rPr>
          <w:rFonts w:ascii="Arial" w:eastAsia="Calibri" w:hAnsi="Arial" w:cs="Arial"/>
        </w:rPr>
        <w:t xml:space="preserve">en las oficinas de la Presidencia Municipal, ubicadas en </w:t>
      </w:r>
      <w:r w:rsidR="00467582" w:rsidRPr="009E1C29">
        <w:rPr>
          <w:rFonts w:ascii="Arial" w:eastAsia="Calibri" w:hAnsi="Arial" w:cs="Arial"/>
        </w:rPr>
        <w:t xml:space="preserve">la </w:t>
      </w:r>
      <w:r w:rsidRPr="009E1C29">
        <w:rPr>
          <w:rFonts w:ascii="Arial" w:eastAsia="Calibri" w:hAnsi="Arial" w:cs="Arial"/>
        </w:rPr>
        <w:t xml:space="preserve">Calle </w:t>
      </w:r>
      <w:r w:rsidR="00467582" w:rsidRPr="009E1C29">
        <w:rPr>
          <w:rFonts w:ascii="Arial" w:eastAsia="Calibri" w:hAnsi="Arial" w:cs="Arial"/>
        </w:rPr>
        <w:t xml:space="preserve">de </w:t>
      </w:r>
      <w:r w:rsidRPr="009E1C29">
        <w:rPr>
          <w:rFonts w:ascii="Arial" w:eastAsia="Calibri" w:hAnsi="Arial" w:cs="Arial"/>
        </w:rPr>
        <w:t xml:space="preserve">Morelos sin número colonia centro, los integrantes del Comité de Transparencia, </w:t>
      </w:r>
      <w:r w:rsidR="00477E75">
        <w:rPr>
          <w:rFonts w:ascii="Arial" w:hAnsi="Arial" w:cs="Arial"/>
        </w:rPr>
        <w:t xml:space="preserve">reunidos las y los </w:t>
      </w:r>
      <w:r w:rsidR="00477E75" w:rsidRPr="00477E75">
        <w:rPr>
          <w:rFonts w:ascii="Arial" w:hAnsi="Arial" w:cs="Arial"/>
          <w:b/>
        </w:rPr>
        <w:t>CC. NORMA IRIS SANTIAGO</w:t>
      </w:r>
      <w:r w:rsidR="00477E75">
        <w:rPr>
          <w:rFonts w:ascii="Arial" w:hAnsi="Arial" w:cs="Arial"/>
        </w:rPr>
        <w:t xml:space="preserve"> </w:t>
      </w:r>
      <w:r w:rsidR="00477E75" w:rsidRPr="00477E75">
        <w:rPr>
          <w:rFonts w:ascii="Arial" w:hAnsi="Arial" w:cs="Arial"/>
          <w:b/>
        </w:rPr>
        <w:t>HERNÁNDEZ</w:t>
      </w:r>
      <w:r w:rsidR="00477E75">
        <w:rPr>
          <w:rFonts w:ascii="Arial" w:hAnsi="Arial" w:cs="Arial"/>
        </w:rPr>
        <w:t xml:space="preserve">, Presidenta, </w:t>
      </w:r>
      <w:r w:rsidR="00477E75" w:rsidRPr="00477E75">
        <w:rPr>
          <w:rFonts w:ascii="Arial" w:hAnsi="Arial" w:cs="Arial"/>
          <w:b/>
        </w:rPr>
        <w:t>KEYLA MATUS MELÉNDEZ</w:t>
      </w:r>
      <w:r w:rsidR="00477E75">
        <w:rPr>
          <w:rFonts w:ascii="Arial" w:hAnsi="Arial" w:cs="Arial"/>
        </w:rPr>
        <w:t xml:space="preserve">, Secretaria Técnica, </w:t>
      </w:r>
      <w:r w:rsidR="00477E75" w:rsidRPr="00477E75">
        <w:rPr>
          <w:rFonts w:ascii="Arial" w:hAnsi="Arial" w:cs="Arial"/>
          <w:b/>
        </w:rPr>
        <w:t>JOSÉ ANTONIO SÁNCHEZ CORTÉS</w:t>
      </w:r>
      <w:r w:rsidR="00477E75">
        <w:rPr>
          <w:rFonts w:ascii="Arial" w:hAnsi="Arial" w:cs="Arial"/>
        </w:rPr>
        <w:t xml:space="preserve">, Secretario de Recursos Humanos y Materiales, Primer Vocal, </w:t>
      </w:r>
      <w:r w:rsidR="00477E75" w:rsidRPr="00477E75">
        <w:rPr>
          <w:rFonts w:ascii="Arial" w:hAnsi="Arial" w:cs="Arial"/>
          <w:b/>
        </w:rPr>
        <w:t>DAGOBERTO CARREÑO GOPAR,</w:t>
      </w:r>
      <w:r w:rsidR="00477E75">
        <w:rPr>
          <w:rFonts w:ascii="Arial" w:hAnsi="Arial" w:cs="Arial"/>
        </w:rPr>
        <w:t xml:space="preserve"> Segundo vocal y </w:t>
      </w:r>
      <w:r w:rsidR="00477E75" w:rsidRPr="00477E75">
        <w:rPr>
          <w:rFonts w:ascii="Arial" w:hAnsi="Arial" w:cs="Arial"/>
          <w:b/>
        </w:rPr>
        <w:t>FRANCISCO CARRERA SEDANO,</w:t>
      </w:r>
      <w:r w:rsidR="00477E75">
        <w:rPr>
          <w:rFonts w:ascii="Arial" w:hAnsi="Arial" w:cs="Arial"/>
        </w:rPr>
        <w:t xml:space="preserve"> Comisario</w:t>
      </w:r>
      <w:r w:rsidRPr="009E1C29">
        <w:rPr>
          <w:rFonts w:ascii="Arial" w:eastAsia="Calibri" w:hAnsi="Arial" w:cs="Arial"/>
        </w:rPr>
        <w:t>, respectivamente, se reúnen para</w:t>
      </w:r>
      <w:r w:rsidR="00885B39" w:rsidRPr="009E1C29">
        <w:rPr>
          <w:rFonts w:ascii="Arial" w:eastAsia="Calibri" w:hAnsi="Arial" w:cs="Arial"/>
        </w:rPr>
        <w:t xml:space="preserve"> </w:t>
      </w:r>
      <w:r w:rsidRPr="009E1C29">
        <w:rPr>
          <w:rFonts w:ascii="Arial" w:eastAsia="Calibri" w:hAnsi="Arial" w:cs="Arial"/>
        </w:rPr>
        <w:t xml:space="preserve">celebrar la </w:t>
      </w:r>
      <w:r w:rsidR="00E127C5">
        <w:rPr>
          <w:rFonts w:ascii="Arial" w:eastAsia="Calibri" w:hAnsi="Arial" w:cs="Arial"/>
        </w:rPr>
        <w:t xml:space="preserve">Primera </w:t>
      </w:r>
      <w:r w:rsidRPr="009E1C29">
        <w:rPr>
          <w:rFonts w:ascii="Arial" w:eastAsia="Calibri" w:hAnsi="Arial" w:cs="Arial"/>
        </w:rPr>
        <w:t xml:space="preserve">Sesión Extraordinaria, en cumplimiento a la convocatoria </w:t>
      </w:r>
      <w:r w:rsidR="003210DE" w:rsidRPr="009E1C29">
        <w:rPr>
          <w:rFonts w:ascii="Arial" w:eastAsia="Calibri" w:hAnsi="Arial" w:cs="Arial"/>
        </w:rPr>
        <w:t>CT/11</w:t>
      </w:r>
      <w:r w:rsidRPr="009E1C29">
        <w:rPr>
          <w:rFonts w:ascii="Arial" w:eastAsia="Calibri" w:hAnsi="Arial" w:cs="Arial"/>
        </w:rPr>
        <w:t>/202</w:t>
      </w:r>
      <w:r w:rsidR="003D54EF" w:rsidRPr="009E1C29">
        <w:rPr>
          <w:rFonts w:ascii="Arial" w:eastAsia="Calibri" w:hAnsi="Arial" w:cs="Arial"/>
        </w:rPr>
        <w:t>3</w:t>
      </w:r>
      <w:r w:rsidRPr="009E1C29">
        <w:rPr>
          <w:rFonts w:ascii="Arial" w:eastAsia="Calibri" w:hAnsi="Arial" w:cs="Arial"/>
        </w:rPr>
        <w:t xml:space="preserve"> de fecha </w:t>
      </w:r>
      <w:r w:rsidR="003210DE" w:rsidRPr="009E1C29">
        <w:rPr>
          <w:rFonts w:ascii="Arial" w:eastAsia="Calibri" w:hAnsi="Arial" w:cs="Arial"/>
        </w:rPr>
        <w:t xml:space="preserve">quince del actual </w:t>
      </w:r>
      <w:r w:rsidRPr="009E1C29">
        <w:rPr>
          <w:rFonts w:ascii="Arial" w:eastAsia="Calibri" w:hAnsi="Arial" w:cs="Arial"/>
        </w:rPr>
        <w:t xml:space="preserve">suscrita por la Ciudadana </w:t>
      </w:r>
      <w:r w:rsidR="003D54EF" w:rsidRPr="009E1C29">
        <w:rPr>
          <w:rFonts w:ascii="Arial" w:eastAsia="Calibri" w:hAnsi="Arial" w:cs="Arial"/>
        </w:rPr>
        <w:t>Keyla Matus Meléndez,</w:t>
      </w:r>
      <w:r w:rsidR="00C31978" w:rsidRPr="009E1C29">
        <w:rPr>
          <w:rFonts w:ascii="Arial" w:eastAsia="Calibri" w:hAnsi="Arial" w:cs="Arial"/>
        </w:rPr>
        <w:t xml:space="preserve"> </w:t>
      </w:r>
      <w:r w:rsidR="003210DE" w:rsidRPr="009E1C29">
        <w:rPr>
          <w:rFonts w:ascii="Arial" w:eastAsia="Calibri" w:hAnsi="Arial" w:cs="Arial"/>
        </w:rPr>
        <w:t xml:space="preserve">misma que fue notificada en tiempo y forma a cada uno de los integrantes del Comité de Transparencia, como consta </w:t>
      </w:r>
      <w:r w:rsidR="00F667EE" w:rsidRPr="009E1C29">
        <w:rPr>
          <w:rFonts w:ascii="Arial" w:eastAsia="Calibri" w:hAnsi="Arial" w:cs="Arial"/>
        </w:rPr>
        <w:t>en el acuse de recibo correspondiente</w:t>
      </w:r>
      <w:r w:rsidR="001A65D1" w:rsidRPr="009E1C29">
        <w:rPr>
          <w:rFonts w:ascii="Arial" w:eastAsia="Calibri" w:hAnsi="Arial" w:cs="Arial"/>
        </w:rPr>
        <w:t>.</w:t>
      </w:r>
      <w:r w:rsidRPr="009E1C29">
        <w:rPr>
          <w:rFonts w:ascii="Arial" w:eastAsia="Calibri" w:hAnsi="Arial" w:cs="Arial"/>
        </w:rPr>
        <w:t xml:space="preserve"> </w:t>
      </w:r>
      <w:r w:rsidR="003210DE" w:rsidRPr="009E1C29">
        <w:rPr>
          <w:rFonts w:ascii="Arial" w:eastAsia="Calibri" w:hAnsi="Arial" w:cs="Arial"/>
        </w:rPr>
        <w:t>A continuación</w:t>
      </w:r>
      <w:r w:rsidRPr="009E1C29">
        <w:rPr>
          <w:rFonts w:ascii="Arial" w:eastAsia="Calibri" w:hAnsi="Arial" w:cs="Arial"/>
        </w:rPr>
        <w:t xml:space="preserve">, se procede al pase de lista y verificación de quórum legal, </w:t>
      </w:r>
      <w:r w:rsidR="003210DE" w:rsidRPr="009E1C29">
        <w:rPr>
          <w:rFonts w:ascii="Arial" w:eastAsia="Calibri" w:hAnsi="Arial" w:cs="Arial"/>
        </w:rPr>
        <w:t xml:space="preserve">el cual habiéndose realizado </w:t>
      </w:r>
      <w:r w:rsidR="001F7919" w:rsidRPr="009E1C29">
        <w:rPr>
          <w:rFonts w:ascii="Arial" w:eastAsia="Calibri" w:hAnsi="Arial" w:cs="Arial"/>
        </w:rPr>
        <w:t xml:space="preserve">en uso de la voz </w:t>
      </w:r>
      <w:r w:rsidRPr="009E1C29">
        <w:rPr>
          <w:rFonts w:ascii="Arial" w:eastAsia="Calibri" w:hAnsi="Arial" w:cs="Arial"/>
        </w:rPr>
        <w:t>la Presidenta manifiesta que se encuentran presentes</w:t>
      </w:r>
      <w:r w:rsidR="001F7919" w:rsidRPr="009E1C29">
        <w:rPr>
          <w:rFonts w:ascii="Arial" w:eastAsia="Calibri" w:hAnsi="Arial" w:cs="Arial"/>
        </w:rPr>
        <w:t xml:space="preserve"> todos</w:t>
      </w:r>
      <w:r w:rsidR="003D54EF" w:rsidRPr="009E1C29">
        <w:rPr>
          <w:rFonts w:ascii="Arial" w:eastAsia="Calibri" w:hAnsi="Arial" w:cs="Arial"/>
        </w:rPr>
        <w:t xml:space="preserve"> los</w:t>
      </w:r>
      <w:r w:rsidRPr="009E1C29">
        <w:rPr>
          <w:rFonts w:ascii="Arial" w:eastAsia="Calibri" w:hAnsi="Arial" w:cs="Arial"/>
        </w:rPr>
        <w:t xml:space="preserve"> Integrantes de</w:t>
      </w:r>
      <w:r w:rsidR="003210DE" w:rsidRPr="009E1C29">
        <w:rPr>
          <w:rFonts w:ascii="Arial" w:eastAsia="Calibri" w:hAnsi="Arial" w:cs="Arial"/>
        </w:rPr>
        <w:t xml:space="preserve"> este Órgano Colegiado</w:t>
      </w:r>
      <w:r w:rsidRPr="009E1C29">
        <w:rPr>
          <w:rFonts w:ascii="Arial" w:eastAsia="Calibri" w:hAnsi="Arial" w:cs="Arial"/>
        </w:rPr>
        <w:t xml:space="preserve">, </w:t>
      </w:r>
      <w:r w:rsidR="003210DE" w:rsidRPr="009E1C29">
        <w:rPr>
          <w:rFonts w:ascii="Arial" w:eastAsia="Calibri" w:hAnsi="Arial" w:cs="Arial"/>
        </w:rPr>
        <w:t>por tanto, existiendo el quórum</w:t>
      </w:r>
      <w:r w:rsidRPr="009E1C29">
        <w:rPr>
          <w:rFonts w:ascii="Arial" w:eastAsia="Calibri" w:hAnsi="Arial" w:cs="Arial"/>
        </w:rPr>
        <w:t xml:space="preserve"> legal para la celebración de la presente Sesión</w:t>
      </w:r>
      <w:r w:rsidR="003D54EF" w:rsidRPr="009E1C29">
        <w:rPr>
          <w:rFonts w:ascii="Arial" w:eastAsia="Calibri" w:hAnsi="Arial" w:cs="Arial"/>
        </w:rPr>
        <w:t>,</w:t>
      </w:r>
      <w:r w:rsidR="003210DE" w:rsidRPr="009E1C29">
        <w:rPr>
          <w:rFonts w:ascii="Arial" w:eastAsia="Calibri" w:hAnsi="Arial" w:cs="Arial"/>
        </w:rPr>
        <w:t xml:space="preserve"> se pasa al </w:t>
      </w:r>
      <w:r w:rsidR="003D54EF" w:rsidRPr="009E1C29">
        <w:rPr>
          <w:rFonts w:ascii="Arial" w:eastAsia="Calibri" w:hAnsi="Arial" w:cs="Arial"/>
        </w:rPr>
        <w:t>punto</w:t>
      </w:r>
      <w:r w:rsidRPr="009E1C29">
        <w:rPr>
          <w:rFonts w:ascii="Arial" w:eastAsia="Calibri" w:hAnsi="Arial" w:cs="Arial"/>
        </w:rPr>
        <w:t xml:space="preserve"> </w:t>
      </w:r>
      <w:r w:rsidR="003210DE" w:rsidRPr="009E1C29">
        <w:rPr>
          <w:rFonts w:ascii="Arial" w:eastAsia="Calibri" w:hAnsi="Arial" w:cs="Arial"/>
        </w:rPr>
        <w:t>siguiente correspondiente a la aprobación de la orden del día</w:t>
      </w:r>
      <w:r w:rsidR="003D54EF" w:rsidRPr="009E1C29">
        <w:rPr>
          <w:rFonts w:ascii="Arial" w:eastAsia="Calibri" w:hAnsi="Arial" w:cs="Arial"/>
        </w:rPr>
        <w:t xml:space="preserve">, </w:t>
      </w:r>
      <w:r w:rsidRPr="009E1C29">
        <w:rPr>
          <w:rFonts w:ascii="Arial" w:eastAsia="Calibri" w:hAnsi="Arial" w:cs="Arial"/>
        </w:rPr>
        <w:t>siendo el siguiente:</w:t>
      </w:r>
    </w:p>
    <w:p w:rsidR="00965E7D" w:rsidRPr="009E1C29" w:rsidRDefault="00965E7D" w:rsidP="00BA54EE">
      <w:pPr>
        <w:spacing w:after="5" w:line="276" w:lineRule="auto"/>
        <w:ind w:left="-357" w:right="-675"/>
        <w:rPr>
          <w:rFonts w:ascii="Arial" w:eastAsia="Calibri" w:hAnsi="Arial" w:cs="Arial"/>
        </w:rPr>
      </w:pPr>
    </w:p>
    <w:p w:rsidR="00AD33D2" w:rsidRPr="009E1C29" w:rsidRDefault="00E608F1" w:rsidP="00BA54EE">
      <w:pPr>
        <w:pStyle w:val="Prrafodelista"/>
        <w:numPr>
          <w:ilvl w:val="0"/>
          <w:numId w:val="3"/>
        </w:numPr>
        <w:spacing w:after="5" w:line="276" w:lineRule="auto"/>
        <w:ind w:right="-675"/>
        <w:rPr>
          <w:rFonts w:ascii="Arial" w:eastAsia="Calibri" w:hAnsi="Arial" w:cs="Arial"/>
        </w:rPr>
      </w:pPr>
      <w:r w:rsidRPr="009E1C29">
        <w:rPr>
          <w:rFonts w:ascii="Arial" w:eastAsia="Calibri" w:hAnsi="Arial" w:cs="Arial"/>
        </w:rPr>
        <w:t xml:space="preserve">Pase de Lista. </w:t>
      </w:r>
    </w:p>
    <w:p w:rsidR="00AD33D2" w:rsidRPr="009E1C29" w:rsidRDefault="00E608F1" w:rsidP="00BA54EE">
      <w:pPr>
        <w:pStyle w:val="Prrafodelista"/>
        <w:numPr>
          <w:ilvl w:val="0"/>
          <w:numId w:val="3"/>
        </w:numPr>
        <w:spacing w:after="5" w:line="276" w:lineRule="auto"/>
        <w:ind w:right="-675"/>
        <w:rPr>
          <w:rFonts w:ascii="Arial" w:eastAsia="Calibri" w:hAnsi="Arial" w:cs="Arial"/>
        </w:rPr>
      </w:pPr>
      <w:r w:rsidRPr="009E1C29">
        <w:rPr>
          <w:rFonts w:ascii="Arial" w:eastAsia="Calibri" w:hAnsi="Arial" w:cs="Arial"/>
        </w:rPr>
        <w:t>Declaratoria de Quórum.</w:t>
      </w:r>
      <w:r w:rsidR="00FC64A9" w:rsidRPr="009E1C29">
        <w:rPr>
          <w:rFonts w:ascii="Arial" w:eastAsia="Calibri" w:hAnsi="Arial" w:cs="Arial"/>
        </w:rPr>
        <w:t xml:space="preserve"> </w:t>
      </w:r>
    </w:p>
    <w:p w:rsidR="00AD33D2" w:rsidRPr="009E1C29" w:rsidRDefault="00E608F1" w:rsidP="00BA54EE">
      <w:pPr>
        <w:pStyle w:val="Prrafodelista"/>
        <w:numPr>
          <w:ilvl w:val="0"/>
          <w:numId w:val="3"/>
        </w:numPr>
        <w:spacing w:after="5" w:line="276" w:lineRule="auto"/>
        <w:ind w:right="-675"/>
        <w:rPr>
          <w:rFonts w:ascii="Arial" w:eastAsia="Calibri" w:hAnsi="Arial" w:cs="Arial"/>
        </w:rPr>
      </w:pPr>
      <w:r w:rsidRPr="009E1C29">
        <w:rPr>
          <w:rFonts w:ascii="Arial" w:eastAsia="Calibri" w:hAnsi="Arial" w:cs="Arial"/>
        </w:rPr>
        <w:t xml:space="preserve">Aprobación del orden del día. </w:t>
      </w:r>
    </w:p>
    <w:p w:rsidR="00DB4B82" w:rsidRPr="009E1C29" w:rsidRDefault="00E608F1" w:rsidP="009E1C29">
      <w:pPr>
        <w:pStyle w:val="Prrafodelista"/>
        <w:numPr>
          <w:ilvl w:val="0"/>
          <w:numId w:val="3"/>
        </w:numPr>
        <w:spacing w:after="5" w:line="276" w:lineRule="auto"/>
        <w:ind w:right="-675"/>
        <w:rPr>
          <w:rFonts w:ascii="Arial" w:eastAsia="Times New Roman" w:hAnsi="Arial" w:cs="Arial"/>
        </w:rPr>
      </w:pPr>
      <w:r w:rsidRPr="009E1C29">
        <w:rPr>
          <w:rFonts w:ascii="Arial" w:eastAsia="Calibri" w:hAnsi="Arial" w:cs="Arial"/>
        </w:rPr>
        <w:t>Revisión, discusión,</w:t>
      </w:r>
      <w:r w:rsidR="00AD33D2" w:rsidRPr="009E1C29">
        <w:rPr>
          <w:rFonts w:ascii="Arial" w:eastAsia="Calibri" w:hAnsi="Arial" w:cs="Arial"/>
        </w:rPr>
        <w:t xml:space="preserve"> </w:t>
      </w:r>
      <w:r w:rsidRPr="009E1C29">
        <w:rPr>
          <w:rFonts w:ascii="Arial" w:eastAsia="Calibri" w:hAnsi="Arial" w:cs="Arial"/>
        </w:rPr>
        <w:t xml:space="preserve">confirmación, modificación o revocación de la </w:t>
      </w:r>
      <w:r w:rsidR="00FD6601" w:rsidRPr="009E1C29">
        <w:rPr>
          <w:rFonts w:ascii="Arial" w:eastAsia="Calibri" w:hAnsi="Arial" w:cs="Arial"/>
        </w:rPr>
        <w:t>inexistencia de la información, relacionada a</w:t>
      </w:r>
      <w:r w:rsidR="003210DE" w:rsidRPr="009E1C29">
        <w:rPr>
          <w:rFonts w:ascii="Arial" w:eastAsia="Calibri" w:hAnsi="Arial" w:cs="Arial"/>
        </w:rPr>
        <w:t>l recurso de revisión R.R.A.I. 0004/</w:t>
      </w:r>
      <w:r w:rsidR="009E1C29" w:rsidRPr="009E1C29">
        <w:rPr>
          <w:rFonts w:ascii="Arial" w:eastAsia="Calibri" w:hAnsi="Arial" w:cs="Arial"/>
        </w:rPr>
        <w:t xml:space="preserve">2022 derivado de la respuesta a la solicitud </w:t>
      </w:r>
      <w:r w:rsidR="003210DE" w:rsidRPr="009E1C29">
        <w:rPr>
          <w:rFonts w:ascii="Arial" w:eastAsia="Calibri" w:hAnsi="Arial" w:cs="Arial"/>
        </w:rPr>
        <w:t xml:space="preserve">de acceso </w:t>
      </w:r>
      <w:r w:rsidR="00412A96" w:rsidRPr="009E1C29">
        <w:rPr>
          <w:rFonts w:ascii="Arial" w:hAnsi="Arial" w:cs="Arial"/>
        </w:rPr>
        <w:t>a la información pública</w:t>
      </w:r>
      <w:r w:rsidRPr="009E1C29">
        <w:rPr>
          <w:rFonts w:ascii="Arial" w:eastAsia="Calibri" w:hAnsi="Arial" w:cs="Arial"/>
        </w:rPr>
        <w:t xml:space="preserve"> con número de </w:t>
      </w:r>
      <w:r w:rsidR="00A146A6" w:rsidRPr="009E1C29">
        <w:rPr>
          <w:rFonts w:ascii="Arial" w:eastAsia="Calibri" w:hAnsi="Arial" w:cs="Arial"/>
        </w:rPr>
        <w:t xml:space="preserve">folio </w:t>
      </w:r>
      <w:r w:rsidR="009E1C29" w:rsidRPr="009E1C29">
        <w:rPr>
          <w:rFonts w:ascii="Arial" w:eastAsia="Times New Roman" w:hAnsi="Arial" w:cs="Arial"/>
        </w:rPr>
        <w:t>201173221000051.</w:t>
      </w:r>
    </w:p>
    <w:p w:rsidR="00E608F1" w:rsidRPr="009E1C29" w:rsidRDefault="00E608F1" w:rsidP="00BA54EE">
      <w:pPr>
        <w:pStyle w:val="Prrafodelista"/>
        <w:numPr>
          <w:ilvl w:val="0"/>
          <w:numId w:val="3"/>
        </w:numPr>
        <w:spacing w:after="5" w:line="276" w:lineRule="auto"/>
        <w:ind w:right="-675"/>
        <w:rPr>
          <w:rFonts w:ascii="Arial" w:eastAsia="Calibri" w:hAnsi="Arial" w:cs="Arial"/>
        </w:rPr>
      </w:pPr>
      <w:r w:rsidRPr="009E1C29">
        <w:rPr>
          <w:rFonts w:ascii="Arial" w:eastAsia="Calibri" w:hAnsi="Arial" w:cs="Arial"/>
        </w:rPr>
        <w:t xml:space="preserve">Clausura de la Sesión. </w:t>
      </w:r>
    </w:p>
    <w:p w:rsidR="00E608F1" w:rsidRPr="009E1C29" w:rsidRDefault="00E608F1" w:rsidP="00BA54EE">
      <w:pPr>
        <w:spacing w:after="5" w:line="276" w:lineRule="auto"/>
        <w:ind w:left="-357" w:right="-675"/>
        <w:rPr>
          <w:rFonts w:ascii="Arial" w:eastAsia="Calibri" w:hAnsi="Arial" w:cs="Arial"/>
        </w:rPr>
      </w:pPr>
    </w:p>
    <w:p w:rsidR="009E1C29" w:rsidRPr="009E1C29" w:rsidRDefault="009E1C29" w:rsidP="009E1C29">
      <w:pPr>
        <w:spacing w:after="5" w:line="276" w:lineRule="auto"/>
        <w:ind w:left="-307" w:right="-675" w:firstLine="0"/>
        <w:rPr>
          <w:rFonts w:ascii="Arial" w:eastAsia="Times New Roman" w:hAnsi="Arial" w:cs="Arial"/>
        </w:rPr>
      </w:pPr>
      <w:r w:rsidRPr="009E1C29">
        <w:rPr>
          <w:rFonts w:ascii="Arial" w:eastAsia="Calibri" w:hAnsi="Arial" w:cs="Arial"/>
        </w:rPr>
        <w:t xml:space="preserve">Seguidamente </w:t>
      </w:r>
      <w:r w:rsidR="00E608F1" w:rsidRPr="009E1C29">
        <w:rPr>
          <w:rFonts w:ascii="Arial" w:eastAsia="Calibri" w:hAnsi="Arial" w:cs="Arial"/>
        </w:rPr>
        <w:t xml:space="preserve">la Presidenta del Comité de Transparencia, </w:t>
      </w:r>
      <w:r w:rsidR="003D54EF" w:rsidRPr="009E1C29">
        <w:rPr>
          <w:rFonts w:ascii="Arial" w:eastAsia="Calibri" w:hAnsi="Arial" w:cs="Arial"/>
        </w:rPr>
        <w:t>continua con el d</w:t>
      </w:r>
      <w:r w:rsidR="00E608F1" w:rsidRPr="009E1C29">
        <w:rPr>
          <w:rFonts w:ascii="Arial" w:eastAsia="Calibri" w:hAnsi="Arial" w:cs="Arial"/>
        </w:rPr>
        <w:t xml:space="preserve">esahogo del punto número </w:t>
      </w:r>
      <w:r w:rsidR="003D54EF" w:rsidRPr="009E1C29">
        <w:rPr>
          <w:rFonts w:ascii="Arial" w:eastAsia="Calibri" w:hAnsi="Arial" w:cs="Arial"/>
        </w:rPr>
        <w:t xml:space="preserve">IV </w:t>
      </w:r>
      <w:r w:rsidR="00E608F1" w:rsidRPr="009E1C29">
        <w:rPr>
          <w:rFonts w:ascii="Arial" w:eastAsia="Calibri" w:hAnsi="Arial" w:cs="Arial"/>
        </w:rPr>
        <w:t>(</w:t>
      </w:r>
      <w:r w:rsidR="003D54EF" w:rsidRPr="009E1C29">
        <w:rPr>
          <w:rFonts w:ascii="Arial" w:eastAsia="Calibri" w:hAnsi="Arial" w:cs="Arial"/>
        </w:rPr>
        <w:t>cuarto)</w:t>
      </w:r>
      <w:r w:rsidR="00E608F1" w:rsidRPr="009E1C29">
        <w:rPr>
          <w:rFonts w:ascii="Arial" w:eastAsia="Calibri" w:hAnsi="Arial" w:cs="Arial"/>
        </w:rPr>
        <w:t xml:space="preserve"> del Orden del día relativo </w:t>
      </w:r>
      <w:r w:rsidR="003D54EF" w:rsidRPr="009E1C29">
        <w:rPr>
          <w:rFonts w:ascii="Arial" w:eastAsia="Calibri" w:hAnsi="Arial" w:cs="Arial"/>
        </w:rPr>
        <w:t>a</w:t>
      </w:r>
      <w:r w:rsidR="00A258F5" w:rsidRPr="009E1C29">
        <w:rPr>
          <w:rFonts w:ascii="Arial" w:eastAsia="Calibri" w:hAnsi="Arial" w:cs="Arial"/>
        </w:rPr>
        <w:t>:</w:t>
      </w:r>
      <w:r w:rsidRPr="009E1C29">
        <w:rPr>
          <w:rFonts w:ascii="Arial" w:eastAsia="Calibri" w:hAnsi="Arial" w:cs="Arial"/>
        </w:rPr>
        <w:t xml:space="preserve"> Revisión, discusión, confirmación, modificación o revocación de la inexistencia de la información, relacionada al recurso de revisión R.R.A.I. 0004/2022 derivado de la respuesta a la solicitud de acceso </w:t>
      </w:r>
      <w:r w:rsidRPr="009E1C29">
        <w:rPr>
          <w:rFonts w:ascii="Arial" w:hAnsi="Arial" w:cs="Arial"/>
        </w:rPr>
        <w:t>a la información pública</w:t>
      </w:r>
      <w:r w:rsidRPr="009E1C29">
        <w:rPr>
          <w:rFonts w:ascii="Arial" w:eastAsia="Calibri" w:hAnsi="Arial" w:cs="Arial"/>
        </w:rPr>
        <w:t xml:space="preserve"> con número de folio </w:t>
      </w:r>
      <w:r w:rsidRPr="009E1C29">
        <w:rPr>
          <w:rFonts w:ascii="Arial" w:eastAsia="Times New Roman" w:hAnsi="Arial" w:cs="Arial"/>
        </w:rPr>
        <w:t>201173221000051.</w:t>
      </w:r>
    </w:p>
    <w:p w:rsidR="003D54EF" w:rsidRPr="009E1C29" w:rsidRDefault="003D54EF" w:rsidP="00BA54EE">
      <w:pPr>
        <w:spacing w:after="5" w:line="276" w:lineRule="auto"/>
        <w:ind w:left="-357" w:right="-675"/>
        <w:rPr>
          <w:rFonts w:ascii="Arial" w:eastAsia="Calibri" w:hAnsi="Arial" w:cs="Arial"/>
        </w:rPr>
      </w:pPr>
    </w:p>
    <w:p w:rsidR="00E608F1" w:rsidRPr="009E1C29" w:rsidRDefault="00E608F1" w:rsidP="00BA54EE">
      <w:pPr>
        <w:spacing w:after="5" w:line="276" w:lineRule="auto"/>
        <w:ind w:left="-357" w:right="-675"/>
        <w:rPr>
          <w:rFonts w:ascii="Arial" w:eastAsia="Calibri" w:hAnsi="Arial" w:cs="Arial"/>
        </w:rPr>
      </w:pPr>
      <w:r w:rsidRPr="009E1C29">
        <w:rPr>
          <w:rFonts w:ascii="Arial" w:eastAsia="Calibri" w:hAnsi="Arial" w:cs="Arial"/>
        </w:rPr>
        <w:t>Para tal efecto</w:t>
      </w:r>
      <w:r w:rsidR="00A478F3" w:rsidRPr="009E1C29">
        <w:rPr>
          <w:rFonts w:ascii="Arial" w:eastAsia="Calibri" w:hAnsi="Arial" w:cs="Arial"/>
        </w:rPr>
        <w:t>,</w:t>
      </w:r>
      <w:r w:rsidRPr="009E1C29">
        <w:rPr>
          <w:rFonts w:ascii="Arial" w:eastAsia="Calibri" w:hAnsi="Arial" w:cs="Arial"/>
        </w:rPr>
        <w:t xml:space="preserve"> la Presidenta solicit</w:t>
      </w:r>
      <w:r w:rsidR="00097F1D" w:rsidRPr="009E1C29">
        <w:rPr>
          <w:rFonts w:ascii="Arial" w:eastAsia="Calibri" w:hAnsi="Arial" w:cs="Arial"/>
        </w:rPr>
        <w:t>a</w:t>
      </w:r>
      <w:r w:rsidRPr="009E1C29">
        <w:rPr>
          <w:rFonts w:ascii="Arial" w:eastAsia="Calibri" w:hAnsi="Arial" w:cs="Arial"/>
        </w:rPr>
        <w:t xml:space="preserve"> a la Secretaria Técnica dar cuenta de este punto. Acto seguido, la Secretar</w:t>
      </w:r>
      <w:r w:rsidR="001F7919" w:rsidRPr="009E1C29">
        <w:rPr>
          <w:rFonts w:ascii="Arial" w:eastAsia="Calibri" w:hAnsi="Arial" w:cs="Arial"/>
        </w:rPr>
        <w:t>ía Técnica</w:t>
      </w:r>
      <w:r w:rsidR="009E1C29" w:rsidRPr="009E1C29">
        <w:rPr>
          <w:rFonts w:ascii="Arial" w:eastAsia="Calibri" w:hAnsi="Arial" w:cs="Arial"/>
        </w:rPr>
        <w:t xml:space="preserve"> en uso de la voz, manifiesta:  Se po</w:t>
      </w:r>
      <w:r w:rsidR="00885B39" w:rsidRPr="009E1C29">
        <w:rPr>
          <w:rFonts w:ascii="Arial" w:eastAsia="Calibri" w:hAnsi="Arial" w:cs="Arial"/>
        </w:rPr>
        <w:t>ne</w:t>
      </w:r>
      <w:r w:rsidR="003609E4" w:rsidRPr="009E1C29">
        <w:rPr>
          <w:rFonts w:ascii="Arial" w:eastAsia="Calibri" w:hAnsi="Arial" w:cs="Arial"/>
        </w:rPr>
        <w:t>n</w:t>
      </w:r>
      <w:r w:rsidR="00885B39" w:rsidRPr="009E1C29">
        <w:rPr>
          <w:rFonts w:ascii="Arial" w:eastAsia="Calibri" w:hAnsi="Arial" w:cs="Arial"/>
        </w:rPr>
        <w:t xml:space="preserve"> </w:t>
      </w:r>
      <w:r w:rsidR="00A53446" w:rsidRPr="009E1C29">
        <w:rPr>
          <w:rFonts w:ascii="Arial" w:eastAsia="Calibri" w:hAnsi="Arial" w:cs="Arial"/>
        </w:rPr>
        <w:t xml:space="preserve">a consideración </w:t>
      </w:r>
      <w:r w:rsidRPr="009E1C29">
        <w:rPr>
          <w:rFonts w:ascii="Arial" w:eastAsia="Calibri" w:hAnsi="Arial" w:cs="Arial"/>
        </w:rPr>
        <w:t>de los integrantes del Comité de Transparencia, los</w:t>
      </w:r>
      <w:r w:rsidR="00D01A30" w:rsidRPr="009E1C29">
        <w:rPr>
          <w:rFonts w:ascii="Arial" w:eastAsia="Calibri" w:hAnsi="Arial" w:cs="Arial"/>
        </w:rPr>
        <w:t xml:space="preserve"> siguientes: </w:t>
      </w:r>
      <w:r w:rsidRPr="009E1C29">
        <w:rPr>
          <w:rFonts w:ascii="Arial" w:eastAsia="Calibri" w:hAnsi="Arial" w:cs="Arial"/>
        </w:rPr>
        <w:t xml:space="preserve"> </w:t>
      </w:r>
    </w:p>
    <w:p w:rsidR="00E608F1" w:rsidRPr="009E1C29" w:rsidRDefault="00E608F1" w:rsidP="00BA54EE">
      <w:pPr>
        <w:spacing w:after="5" w:line="276" w:lineRule="auto"/>
        <w:ind w:left="20" w:right="1469"/>
        <w:jc w:val="center"/>
        <w:rPr>
          <w:rFonts w:ascii="Arial" w:eastAsia="Calibri" w:hAnsi="Arial" w:cs="Arial"/>
          <w:b/>
        </w:rPr>
      </w:pPr>
      <w:r w:rsidRPr="009E1C29">
        <w:rPr>
          <w:rFonts w:ascii="Arial" w:eastAsia="Calibri" w:hAnsi="Arial" w:cs="Arial"/>
          <w:b/>
        </w:rPr>
        <w:t xml:space="preserve">                        ANTECEDENTES</w:t>
      </w:r>
      <w:r w:rsidR="009E1C29" w:rsidRPr="009E1C29">
        <w:rPr>
          <w:rFonts w:ascii="Arial" w:eastAsia="Calibri" w:hAnsi="Arial" w:cs="Arial"/>
          <w:b/>
        </w:rPr>
        <w:t>:</w:t>
      </w:r>
    </w:p>
    <w:p w:rsidR="009E1C29" w:rsidRPr="009E1C29" w:rsidRDefault="009E1C29" w:rsidP="00BA54EE">
      <w:pPr>
        <w:spacing w:after="5" w:line="276" w:lineRule="auto"/>
        <w:ind w:left="20" w:right="1469"/>
        <w:jc w:val="center"/>
        <w:rPr>
          <w:rFonts w:ascii="Arial" w:eastAsia="Calibri" w:hAnsi="Arial" w:cs="Arial"/>
          <w:b/>
        </w:rPr>
      </w:pPr>
    </w:p>
    <w:p w:rsidR="00BB457D" w:rsidRDefault="009E1C29" w:rsidP="009E1C29">
      <w:pPr>
        <w:spacing w:after="5" w:line="276" w:lineRule="auto"/>
        <w:ind w:left="-357" w:right="-675"/>
        <w:rPr>
          <w:rFonts w:ascii="Arial" w:eastAsia="Times New Roman" w:hAnsi="Arial" w:cs="Arial"/>
        </w:rPr>
      </w:pPr>
      <w:r w:rsidRPr="009E1C29">
        <w:rPr>
          <w:rFonts w:ascii="Arial" w:eastAsia="Times New Roman" w:hAnsi="Arial" w:cs="Arial"/>
          <w:b/>
          <w:u w:val="single"/>
        </w:rPr>
        <w:t>SOLICITUD DE ACCESO A LA INFORMACIÓN CON NÚMERO DE FOLIO 201173221000051</w:t>
      </w:r>
      <w:r w:rsidRPr="009E1C29">
        <w:rPr>
          <w:rFonts w:ascii="Arial" w:eastAsia="Times New Roman" w:hAnsi="Arial" w:cs="Arial"/>
        </w:rPr>
        <w:t xml:space="preserve"> presentada a través de la Plataforma Nacional de Transparencia, el 16 de noviembre de 2021, en la que solicitaron</w:t>
      </w:r>
      <w:r w:rsidR="00BB457D" w:rsidRPr="009E1C29">
        <w:rPr>
          <w:rFonts w:ascii="Arial" w:eastAsia="Times New Roman" w:hAnsi="Arial" w:cs="Arial"/>
        </w:rPr>
        <w:t xml:space="preserve">: </w:t>
      </w:r>
    </w:p>
    <w:p w:rsidR="00BB457D" w:rsidRDefault="00BB457D" w:rsidP="009E1C29">
      <w:pPr>
        <w:spacing w:after="5" w:line="276" w:lineRule="auto"/>
        <w:ind w:left="-357" w:right="-675"/>
        <w:rPr>
          <w:rFonts w:ascii="Arial" w:eastAsia="Times New Roman" w:hAnsi="Arial" w:cs="Arial"/>
        </w:rPr>
      </w:pPr>
    </w:p>
    <w:p w:rsidR="004A433A" w:rsidRDefault="00BB457D" w:rsidP="009E1C29">
      <w:pPr>
        <w:spacing w:after="5" w:line="276" w:lineRule="auto"/>
        <w:ind w:left="-357" w:right="-675"/>
        <w:rPr>
          <w:rFonts w:ascii="Arial" w:hAnsi="Arial" w:cs="Arial"/>
          <w:b/>
          <w:i/>
          <w:sz w:val="20"/>
          <w:szCs w:val="20"/>
        </w:rPr>
      </w:pPr>
      <w:r w:rsidRPr="00BB457D">
        <w:rPr>
          <w:rFonts w:ascii="Arial" w:eastAsia="Times New Roman" w:hAnsi="Arial" w:cs="Arial"/>
          <w:b/>
        </w:rPr>
        <w:t>“</w:t>
      </w:r>
      <w:r w:rsidR="009E1C29" w:rsidRPr="00BB457D">
        <w:rPr>
          <w:rFonts w:ascii="Arial" w:hAnsi="Arial" w:cs="Arial"/>
          <w:b/>
          <w:i/>
          <w:sz w:val="20"/>
          <w:szCs w:val="20"/>
        </w:rPr>
        <w:t xml:space="preserve">Razón por la que se incrementó en la cuenta pública 2020 y el avance de gestión del primero y segundo trimestres de 2021 en el rubro de capítulo 1000: REMUNERACIONES AL PERSONAL DE CARÁCTER PERMANENTE, REMUNERACIONES AL PERSONAL DE CARÁCTER TRANSITORIO, REMUNERACIONES </w:t>
      </w:r>
    </w:p>
    <w:p w:rsidR="004A433A" w:rsidRDefault="004A433A" w:rsidP="009E1C29">
      <w:pPr>
        <w:spacing w:after="5" w:line="276" w:lineRule="auto"/>
        <w:ind w:left="-357" w:right="-675"/>
        <w:rPr>
          <w:rFonts w:ascii="Arial" w:hAnsi="Arial" w:cs="Arial"/>
          <w:b/>
          <w:i/>
          <w:sz w:val="20"/>
          <w:szCs w:val="20"/>
        </w:rPr>
      </w:pPr>
    </w:p>
    <w:p w:rsidR="009E1C29" w:rsidRPr="00BB457D" w:rsidRDefault="009E1C29" w:rsidP="009E1C29">
      <w:pPr>
        <w:spacing w:after="5" w:line="276" w:lineRule="auto"/>
        <w:ind w:left="-357" w:right="-675"/>
        <w:rPr>
          <w:rFonts w:ascii="Arial" w:eastAsia="Times New Roman" w:hAnsi="Arial" w:cs="Arial"/>
          <w:b/>
          <w:i/>
          <w:sz w:val="20"/>
          <w:szCs w:val="20"/>
        </w:rPr>
      </w:pPr>
      <w:r w:rsidRPr="00BB457D">
        <w:rPr>
          <w:rFonts w:ascii="Arial" w:hAnsi="Arial" w:cs="Arial"/>
          <w:b/>
          <w:i/>
          <w:sz w:val="20"/>
          <w:szCs w:val="20"/>
        </w:rPr>
        <w:t xml:space="preserve">ADICIONALES Y ESPECIALES. Lista por modalidad (Contrato, Base, Confianza) y categoría (Mandos medios y superiores, Confianza operativo, Contrato, Base por sindicato) el incremento y concepto según las </w:t>
      </w:r>
      <w:r w:rsidR="00487446" w:rsidRPr="00BB457D">
        <w:rPr>
          <w:rFonts w:ascii="Arial" w:hAnsi="Arial" w:cs="Arial"/>
          <w:b/>
          <w:i/>
          <w:sz w:val="20"/>
          <w:szCs w:val="20"/>
        </w:rPr>
        <w:t>llaves presupuestales</w:t>
      </w:r>
      <w:r w:rsidRPr="00BB457D">
        <w:rPr>
          <w:rFonts w:ascii="Arial" w:hAnsi="Arial" w:cs="Arial"/>
          <w:b/>
          <w:i/>
          <w:sz w:val="20"/>
          <w:szCs w:val="20"/>
        </w:rPr>
        <w:t>. Lo anterior según obra en informes de Disciplina Financiera “6-EstadoAnalítico-de-egresos-Clasificación-por-objeto-del-gasto” para 2021 y los trimestres 2021.” [sic</w:t>
      </w:r>
    </w:p>
    <w:p w:rsidR="009E1C29" w:rsidRPr="00BB457D" w:rsidRDefault="009E1C29" w:rsidP="009E1C29">
      <w:pPr>
        <w:shd w:val="clear" w:color="auto" w:fill="FFFFFF"/>
        <w:spacing w:after="0" w:line="276" w:lineRule="auto"/>
        <w:rPr>
          <w:rFonts w:ascii="Arial" w:eastAsia="Times New Roman" w:hAnsi="Arial" w:cs="Arial"/>
          <w:b/>
          <w:i/>
          <w:sz w:val="20"/>
          <w:szCs w:val="20"/>
        </w:rPr>
      </w:pPr>
    </w:p>
    <w:p w:rsidR="009E1C29" w:rsidRPr="009E1C29" w:rsidRDefault="009F6C3B" w:rsidP="00076407">
      <w:pPr>
        <w:pStyle w:val="Prrafodelista"/>
        <w:numPr>
          <w:ilvl w:val="0"/>
          <w:numId w:val="2"/>
        </w:numPr>
        <w:spacing w:after="5" w:line="276" w:lineRule="auto"/>
        <w:ind w:left="-367" w:right="-675" w:firstLine="0"/>
        <w:rPr>
          <w:rFonts w:ascii="Arial" w:eastAsia="Calibri" w:hAnsi="Arial" w:cs="Arial"/>
        </w:rPr>
      </w:pPr>
      <w:r w:rsidRPr="009E1C29">
        <w:rPr>
          <w:rFonts w:ascii="Arial" w:eastAsia="Calibri" w:hAnsi="Arial" w:cs="Arial"/>
          <w:b/>
        </w:rPr>
        <w:t>RESPUESTA. -</w:t>
      </w:r>
      <w:r w:rsidR="00954F9A" w:rsidRPr="009E1C29">
        <w:rPr>
          <w:rFonts w:ascii="Arial" w:eastAsia="Calibri" w:hAnsi="Arial" w:cs="Arial"/>
          <w:b/>
        </w:rPr>
        <w:t xml:space="preserve"> </w:t>
      </w:r>
      <w:r w:rsidR="009E1C29" w:rsidRPr="009E1C29">
        <w:rPr>
          <w:rFonts w:ascii="Arial" w:hAnsi="Arial" w:cs="Arial"/>
        </w:rPr>
        <w:t>En fecha veinti</w:t>
      </w:r>
      <w:r w:rsidR="009E1C29">
        <w:rPr>
          <w:rFonts w:ascii="Arial" w:hAnsi="Arial" w:cs="Arial"/>
        </w:rPr>
        <w:t xml:space="preserve">nueve de noviembre del año </w:t>
      </w:r>
      <w:r w:rsidR="00F46E72">
        <w:rPr>
          <w:rFonts w:ascii="Arial" w:hAnsi="Arial" w:cs="Arial"/>
        </w:rPr>
        <w:t>dos mil veintiuno</w:t>
      </w:r>
      <w:r w:rsidR="009E1C29">
        <w:rPr>
          <w:rFonts w:ascii="Arial" w:hAnsi="Arial" w:cs="Arial"/>
        </w:rPr>
        <w:t>, este Sujeto obligado dio respuesta al solicitante, mediante acuerdo 309/2021 y anexos con folio 311-</w:t>
      </w:r>
      <w:r w:rsidR="009E1C29" w:rsidRPr="009E1C29">
        <w:rPr>
          <w:rFonts w:ascii="Arial" w:eastAsia="Times New Roman" w:hAnsi="Arial" w:cs="Arial"/>
        </w:rPr>
        <w:t>20117322</w:t>
      </w:r>
      <w:r w:rsidR="009E1C29">
        <w:rPr>
          <w:rFonts w:ascii="Arial" w:eastAsia="Times New Roman" w:hAnsi="Arial" w:cs="Arial"/>
        </w:rPr>
        <w:t xml:space="preserve">100005, remitiendo </w:t>
      </w:r>
      <w:r w:rsidR="006B0A6F">
        <w:rPr>
          <w:rFonts w:ascii="Arial" w:eastAsia="Times New Roman" w:hAnsi="Arial" w:cs="Arial"/>
        </w:rPr>
        <w:t>el oficio TM/1724/2021, signado por el Tesorero Municipal Víctor César Vásquez Bocanegra y adjuntando 6 anexos con la respuesta correspondiente.</w:t>
      </w:r>
    </w:p>
    <w:p w:rsidR="00446DE5" w:rsidRPr="009E1C29" w:rsidRDefault="00446DE5" w:rsidP="00BA54EE">
      <w:pPr>
        <w:spacing w:after="5" w:line="276" w:lineRule="auto"/>
        <w:ind w:left="718" w:right="-675"/>
        <w:rPr>
          <w:rFonts w:ascii="Arial" w:eastAsia="Calibri" w:hAnsi="Arial" w:cs="Arial"/>
        </w:rPr>
      </w:pPr>
    </w:p>
    <w:p w:rsidR="00C27754" w:rsidRPr="00616B58" w:rsidRDefault="00EE435D" w:rsidP="00076407">
      <w:pPr>
        <w:pStyle w:val="Prrafodelista"/>
        <w:numPr>
          <w:ilvl w:val="0"/>
          <w:numId w:val="2"/>
        </w:numPr>
        <w:spacing w:after="5" w:line="276" w:lineRule="auto"/>
        <w:ind w:left="-367" w:right="-675" w:firstLine="0"/>
        <w:rPr>
          <w:rFonts w:ascii="Arial" w:hAnsi="Arial" w:cs="Arial"/>
          <w:b/>
        </w:rPr>
      </w:pPr>
      <w:r w:rsidRPr="009E1C29">
        <w:rPr>
          <w:rFonts w:ascii="Arial" w:hAnsi="Arial" w:cs="Arial"/>
          <w:b/>
        </w:rPr>
        <w:t xml:space="preserve">RECURSO DE REVISIÓN. </w:t>
      </w:r>
      <w:r w:rsidR="006B0A6F" w:rsidRPr="006B0A6F">
        <w:rPr>
          <w:rFonts w:ascii="Arial" w:hAnsi="Arial" w:cs="Arial"/>
        </w:rPr>
        <w:t xml:space="preserve">Con fecha tres de enero de 2022, </w:t>
      </w:r>
      <w:r w:rsidR="00BF13E7" w:rsidRPr="006B0A6F">
        <w:rPr>
          <w:rFonts w:ascii="Arial" w:hAnsi="Arial" w:cs="Arial"/>
        </w:rPr>
        <w:t>se tuvo</w:t>
      </w:r>
      <w:r w:rsidR="00BF13E7" w:rsidRPr="009E1C29">
        <w:rPr>
          <w:rFonts w:ascii="Arial" w:hAnsi="Arial" w:cs="Arial"/>
        </w:rPr>
        <w:t xml:space="preserve"> al recurrente interponiendo recurso de revisión </w:t>
      </w:r>
      <w:r w:rsidR="006B0A6F">
        <w:rPr>
          <w:rFonts w:ascii="Arial" w:hAnsi="Arial" w:cs="Arial"/>
        </w:rPr>
        <w:t xml:space="preserve">de que se trata, </w:t>
      </w:r>
      <w:r w:rsidR="00BF13E7" w:rsidRPr="009E1C29">
        <w:rPr>
          <w:rFonts w:ascii="Arial" w:hAnsi="Arial" w:cs="Arial"/>
        </w:rPr>
        <w:t xml:space="preserve">y manifestando como motivos de inconformidad los siguientes: </w:t>
      </w:r>
    </w:p>
    <w:p w:rsidR="00616B58" w:rsidRPr="00616B58" w:rsidRDefault="00616B58" w:rsidP="00616B58">
      <w:pPr>
        <w:pStyle w:val="Prrafodelista"/>
        <w:ind w:left="1426"/>
        <w:rPr>
          <w:rFonts w:ascii="Arial" w:hAnsi="Arial" w:cs="Arial"/>
          <w:b/>
          <w:sz w:val="20"/>
          <w:szCs w:val="20"/>
        </w:rPr>
      </w:pPr>
    </w:p>
    <w:p w:rsidR="00616B58" w:rsidRPr="00487446" w:rsidRDefault="00616B58" w:rsidP="00616B58">
      <w:pPr>
        <w:spacing w:after="5" w:line="276" w:lineRule="auto"/>
        <w:ind w:left="339" w:right="-675" w:firstLine="0"/>
        <w:rPr>
          <w:rFonts w:ascii="Arial" w:hAnsi="Arial" w:cs="Arial"/>
          <w:b/>
        </w:rPr>
      </w:pPr>
      <w:r w:rsidRPr="00487446">
        <w:rPr>
          <w:rFonts w:ascii="Arial" w:hAnsi="Arial" w:cs="Arial"/>
        </w:rPr>
        <w:t xml:space="preserve">“La información contenida en la respuesta menciona el concepto de la Transferencia, sin </w:t>
      </w:r>
      <w:r w:rsidR="00487446" w:rsidRPr="00487446">
        <w:rPr>
          <w:rFonts w:ascii="Arial" w:hAnsi="Arial" w:cs="Arial"/>
        </w:rPr>
        <w:t>embargo,</w:t>
      </w:r>
      <w:r w:rsidRPr="00487446">
        <w:rPr>
          <w:rFonts w:ascii="Arial" w:hAnsi="Arial" w:cs="Arial"/>
        </w:rPr>
        <w:t xml:space="preserve"> no justifica dicho movimiento, de conformidad al artículo 126 Quater a la Contraloría le corresponde vigilar el cumplimiento del Presupuesto y en su caso detectar posibles desviaciones.” [sic]</w:t>
      </w:r>
      <w:r w:rsidR="00487446">
        <w:rPr>
          <w:rFonts w:ascii="Arial" w:hAnsi="Arial" w:cs="Arial"/>
        </w:rPr>
        <w:t>.</w:t>
      </w:r>
    </w:p>
    <w:p w:rsidR="00C27754" w:rsidRPr="009E1C29" w:rsidRDefault="00C27754" w:rsidP="00BA54EE">
      <w:pPr>
        <w:pStyle w:val="Prrafodelista"/>
        <w:spacing w:after="0" w:line="276" w:lineRule="auto"/>
        <w:rPr>
          <w:rFonts w:ascii="Arial" w:hAnsi="Arial" w:cs="Arial"/>
        </w:rPr>
      </w:pPr>
    </w:p>
    <w:p w:rsidR="00EB0E41" w:rsidRDefault="001F7919" w:rsidP="006861FA">
      <w:pPr>
        <w:pStyle w:val="Prrafodelista"/>
        <w:numPr>
          <w:ilvl w:val="0"/>
          <w:numId w:val="2"/>
        </w:numPr>
        <w:spacing w:after="5" w:line="276" w:lineRule="auto"/>
        <w:ind w:left="-367" w:right="-675" w:firstLine="0"/>
        <w:rPr>
          <w:rFonts w:ascii="Arial" w:hAnsi="Arial" w:cs="Arial"/>
        </w:rPr>
      </w:pPr>
      <w:r w:rsidRPr="00B95B0C">
        <w:rPr>
          <w:rFonts w:ascii="Arial" w:hAnsi="Arial" w:cs="Arial"/>
          <w:b/>
        </w:rPr>
        <w:t>NOTIFICACIÓN DE RESOLUCIÓN DEL OGAIPO</w:t>
      </w:r>
      <w:r w:rsidR="00562453" w:rsidRPr="00B95B0C">
        <w:rPr>
          <w:rFonts w:ascii="Arial" w:hAnsi="Arial" w:cs="Arial"/>
          <w:b/>
        </w:rPr>
        <w:t>.</w:t>
      </w:r>
      <w:r w:rsidR="00562453" w:rsidRPr="00B95B0C">
        <w:rPr>
          <w:rFonts w:ascii="Arial" w:hAnsi="Arial" w:cs="Arial"/>
        </w:rPr>
        <w:t xml:space="preserve"> </w:t>
      </w:r>
      <w:r w:rsidR="00616B58" w:rsidRPr="00B95B0C">
        <w:rPr>
          <w:rFonts w:ascii="Arial" w:hAnsi="Arial" w:cs="Arial"/>
        </w:rPr>
        <w:t xml:space="preserve">Mediante resolución dictada el veintiséis de mayo del año dos mil veintidós, </w:t>
      </w:r>
      <w:r w:rsidRPr="00B95B0C">
        <w:rPr>
          <w:rFonts w:ascii="Arial" w:hAnsi="Arial" w:cs="Arial"/>
        </w:rPr>
        <w:t xml:space="preserve">el Pleno del Consejo General del </w:t>
      </w:r>
      <w:r w:rsidR="00AB0BE8" w:rsidRPr="00B95B0C">
        <w:rPr>
          <w:rFonts w:ascii="Arial" w:hAnsi="Arial" w:cs="Arial"/>
        </w:rPr>
        <w:t>Órgano</w:t>
      </w:r>
      <w:r w:rsidRPr="00B95B0C">
        <w:rPr>
          <w:rFonts w:ascii="Arial" w:hAnsi="Arial" w:cs="Arial"/>
        </w:rPr>
        <w:t xml:space="preserve"> Garante de Acceso a la Información Pública, Transparencia</w:t>
      </w:r>
      <w:r w:rsidR="00AB0BE8" w:rsidRPr="00B95B0C">
        <w:rPr>
          <w:rFonts w:ascii="Arial" w:hAnsi="Arial" w:cs="Arial"/>
        </w:rPr>
        <w:t>,</w:t>
      </w:r>
      <w:r w:rsidRPr="00B95B0C">
        <w:rPr>
          <w:rFonts w:ascii="Arial" w:hAnsi="Arial" w:cs="Arial"/>
        </w:rPr>
        <w:t xml:space="preserve"> Protección de Datos Personales </w:t>
      </w:r>
      <w:r w:rsidR="00AB0BE8" w:rsidRPr="00B95B0C">
        <w:rPr>
          <w:rFonts w:ascii="Arial" w:hAnsi="Arial" w:cs="Arial"/>
        </w:rPr>
        <w:t>y Buen Gobierno del Estado de Oaxaca, notific</w:t>
      </w:r>
      <w:r w:rsidR="00616B58" w:rsidRPr="00B95B0C">
        <w:rPr>
          <w:rFonts w:ascii="Arial" w:hAnsi="Arial" w:cs="Arial"/>
        </w:rPr>
        <w:t>ó</w:t>
      </w:r>
      <w:r w:rsidR="00AB0BE8" w:rsidRPr="00B95B0C">
        <w:rPr>
          <w:rFonts w:ascii="Arial" w:hAnsi="Arial" w:cs="Arial"/>
        </w:rPr>
        <w:t xml:space="preserve"> a este Sujeto Obligado la resolución dictada en el recurso de revisión de que se trata, en la que MODIFICA la respuesta </w:t>
      </w:r>
      <w:r w:rsidR="00EB0E41" w:rsidRPr="00B95B0C">
        <w:rPr>
          <w:rFonts w:ascii="Arial" w:hAnsi="Arial" w:cs="Arial"/>
        </w:rPr>
        <w:t xml:space="preserve">y ordena. - </w:t>
      </w:r>
      <w:r w:rsidR="006D2FE2" w:rsidRPr="00B95B0C">
        <w:rPr>
          <w:rFonts w:ascii="Arial" w:hAnsi="Arial" w:cs="Arial"/>
        </w:rPr>
        <w:t>P</w:t>
      </w:r>
      <w:r w:rsidR="00071740" w:rsidRPr="00B95B0C">
        <w:rPr>
          <w:rFonts w:ascii="Arial" w:hAnsi="Arial" w:cs="Arial"/>
        </w:rPr>
        <w:t>RIMER</w:t>
      </w:r>
      <w:r w:rsidR="00AB0BE8" w:rsidRPr="00B95B0C">
        <w:rPr>
          <w:rFonts w:ascii="Arial" w:hAnsi="Arial" w:cs="Arial"/>
        </w:rPr>
        <w:t>O...SEGUNDO…</w:t>
      </w:r>
      <w:r w:rsidR="00B95B0C" w:rsidRPr="00B95B0C">
        <w:rPr>
          <w:rFonts w:ascii="Arial" w:hAnsi="Arial" w:cs="Arial"/>
        </w:rPr>
        <w:t xml:space="preserve"> Con fundamento en lo previsto por el artículo 152 fracción III, de la de la Ley de Transparencia, Acceso a la Información Pública y Buen Gobierno del Estado de Oaxaca y 45 fracción IV del Reglamento del Recurso de Revisión del Órgano Garante y motivado en las consideraciones establecidas en el Considerando Cuarto de esta resolución, éste Consejo General considera fundado el motivo de inconformidad expresado por el Recurrente, por lo que, se ORDENA al Sujeto Obligado a MODIFICAR su respuesta a efecto que entregue la información solicitada, lo anterior de conformidad con lo establecido en los artículos:152 fracción III y 153 de la Ley de Transparencia, Acceso a la Información Pública y Buen Gobierno del Estado de Oaxaca. </w:t>
      </w:r>
    </w:p>
    <w:p w:rsidR="00B95B0C" w:rsidRPr="00B95B0C" w:rsidRDefault="00B95B0C" w:rsidP="00B95B0C">
      <w:pPr>
        <w:spacing w:after="5" w:line="276" w:lineRule="auto"/>
        <w:ind w:right="-675"/>
        <w:rPr>
          <w:rFonts w:ascii="Arial" w:hAnsi="Arial" w:cs="Arial"/>
        </w:rPr>
      </w:pPr>
    </w:p>
    <w:p w:rsidR="00EB0E41" w:rsidRPr="009E1C29" w:rsidRDefault="00EB0E41" w:rsidP="00B95B0C">
      <w:pPr>
        <w:pStyle w:val="Prrafodelista"/>
        <w:numPr>
          <w:ilvl w:val="0"/>
          <w:numId w:val="2"/>
        </w:numPr>
        <w:spacing w:after="5" w:line="276" w:lineRule="auto"/>
        <w:ind w:left="-367" w:right="-675" w:firstLine="0"/>
        <w:rPr>
          <w:rFonts w:ascii="Arial" w:hAnsi="Arial" w:cs="Arial"/>
        </w:rPr>
      </w:pPr>
      <w:r w:rsidRPr="009E1C29">
        <w:rPr>
          <w:rFonts w:ascii="Arial" w:hAnsi="Arial" w:cs="Arial"/>
          <w:b/>
        </w:rPr>
        <w:t>CUMPLIMIENTO DE LA RESOLUCIÓN</w:t>
      </w:r>
      <w:r w:rsidRPr="00BB457D">
        <w:rPr>
          <w:rFonts w:ascii="Arial" w:hAnsi="Arial" w:cs="Arial"/>
        </w:rPr>
        <w:t xml:space="preserve">.  </w:t>
      </w:r>
      <w:r w:rsidR="00BB457D" w:rsidRPr="00BB457D">
        <w:rPr>
          <w:rFonts w:ascii="Arial" w:hAnsi="Arial" w:cs="Arial"/>
        </w:rPr>
        <w:t xml:space="preserve">Con fecha catorce de junio del año dos mil veintidós, mediante oficio </w:t>
      </w:r>
      <w:r w:rsidRPr="00BB457D">
        <w:rPr>
          <w:rFonts w:ascii="Arial" w:hAnsi="Arial" w:cs="Arial"/>
        </w:rPr>
        <w:t>UT/</w:t>
      </w:r>
      <w:r w:rsidR="00B95B0C" w:rsidRPr="00BB457D">
        <w:rPr>
          <w:rFonts w:ascii="Arial" w:hAnsi="Arial" w:cs="Arial"/>
        </w:rPr>
        <w:t>01016</w:t>
      </w:r>
      <w:r w:rsidRPr="00BB457D">
        <w:rPr>
          <w:rFonts w:ascii="Arial" w:hAnsi="Arial" w:cs="Arial"/>
        </w:rPr>
        <w:t>/2022,</w:t>
      </w:r>
      <w:r w:rsidR="00B95B0C" w:rsidRPr="00BB457D">
        <w:rPr>
          <w:rFonts w:ascii="Arial" w:hAnsi="Arial" w:cs="Arial"/>
        </w:rPr>
        <w:t xml:space="preserve"> la Titular de </w:t>
      </w:r>
      <w:r w:rsidRPr="00BB457D">
        <w:rPr>
          <w:rFonts w:ascii="Arial" w:hAnsi="Arial" w:cs="Arial"/>
        </w:rPr>
        <w:t xml:space="preserve">la Unidad de Transparencia Municipal, </w:t>
      </w:r>
      <w:r w:rsidR="00572717">
        <w:rPr>
          <w:rFonts w:ascii="Arial" w:hAnsi="Arial" w:cs="Arial"/>
        </w:rPr>
        <w:t xml:space="preserve">remitió las respuestas dadas por la Dirección de Capital Humano y la Tesorería Municipal, </w:t>
      </w:r>
      <w:r w:rsidR="00B95B0C" w:rsidRPr="00BB457D">
        <w:rPr>
          <w:rFonts w:ascii="Arial" w:hAnsi="Arial" w:cs="Arial"/>
        </w:rPr>
        <w:t xml:space="preserve">con la finalidad de dar cumplimiento a la resolución dictada por el </w:t>
      </w:r>
      <w:r w:rsidRPr="00BB457D">
        <w:rPr>
          <w:rFonts w:ascii="Arial" w:hAnsi="Arial" w:cs="Arial"/>
        </w:rPr>
        <w:t>Órgano Garante</w:t>
      </w:r>
      <w:r w:rsidR="00572717">
        <w:rPr>
          <w:rFonts w:ascii="Arial" w:hAnsi="Arial" w:cs="Arial"/>
        </w:rPr>
        <w:t>.</w:t>
      </w:r>
    </w:p>
    <w:p w:rsidR="00EB0E41" w:rsidRPr="009E1C29" w:rsidRDefault="00EB0E41" w:rsidP="00EB0E41">
      <w:pPr>
        <w:spacing w:after="5" w:line="276" w:lineRule="auto"/>
        <w:ind w:right="-675"/>
        <w:rPr>
          <w:rFonts w:ascii="Arial" w:hAnsi="Arial" w:cs="Arial"/>
        </w:rPr>
      </w:pPr>
    </w:p>
    <w:p w:rsidR="006D563B" w:rsidRPr="00076407" w:rsidRDefault="00EB0E41" w:rsidP="00487446">
      <w:pPr>
        <w:pStyle w:val="Prrafodelista"/>
        <w:numPr>
          <w:ilvl w:val="0"/>
          <w:numId w:val="2"/>
        </w:numPr>
        <w:spacing w:after="0" w:line="240" w:lineRule="auto"/>
        <w:ind w:left="-367" w:right="-675" w:firstLine="0"/>
        <w:rPr>
          <w:rFonts w:ascii="Arial" w:hAnsi="Arial" w:cs="Arial"/>
          <w:b/>
        </w:rPr>
      </w:pPr>
      <w:r w:rsidRPr="003537A3">
        <w:rPr>
          <w:rFonts w:ascii="Arial" w:hAnsi="Arial" w:cs="Arial"/>
          <w:b/>
        </w:rPr>
        <w:t xml:space="preserve">NOTIFICACIÓN DE INCUMPLIMIENTO.  </w:t>
      </w:r>
      <w:r w:rsidR="00572717" w:rsidRPr="003537A3">
        <w:rPr>
          <w:rFonts w:ascii="Arial" w:hAnsi="Arial" w:cs="Arial"/>
        </w:rPr>
        <w:t xml:space="preserve">A través del acuerdo dictado el treinta y uno de marzo del presente año, </w:t>
      </w:r>
      <w:r w:rsidRPr="003537A3">
        <w:rPr>
          <w:rFonts w:ascii="Arial" w:hAnsi="Arial" w:cs="Arial"/>
        </w:rPr>
        <w:t xml:space="preserve">el Secretario de Acuerdos del </w:t>
      </w:r>
      <w:r w:rsidR="00360CF8" w:rsidRPr="003537A3">
        <w:rPr>
          <w:rFonts w:ascii="Arial" w:hAnsi="Arial" w:cs="Arial"/>
        </w:rPr>
        <w:t>Órgano</w:t>
      </w:r>
      <w:r w:rsidRPr="003537A3">
        <w:rPr>
          <w:rFonts w:ascii="Arial" w:hAnsi="Arial" w:cs="Arial"/>
        </w:rPr>
        <w:t xml:space="preserve"> Garante de Acceso a la Información Pública, Transparencia, Protección de Datos Personales y Buen Gobierno del Estado de Oaxaca, Luis Alberto Pavón </w:t>
      </w:r>
      <w:r w:rsidRPr="003537A3">
        <w:rPr>
          <w:rFonts w:ascii="Arial" w:hAnsi="Arial" w:cs="Arial"/>
        </w:rPr>
        <w:lastRenderedPageBreak/>
        <w:t xml:space="preserve">Mercado, </w:t>
      </w:r>
      <w:r w:rsidR="00EA0086" w:rsidRPr="003537A3">
        <w:rPr>
          <w:rFonts w:ascii="Arial" w:hAnsi="Arial" w:cs="Arial"/>
        </w:rPr>
        <w:t xml:space="preserve">el quince de los corrientes, </w:t>
      </w:r>
      <w:r w:rsidRPr="003537A3">
        <w:rPr>
          <w:rFonts w:ascii="Arial" w:hAnsi="Arial" w:cs="Arial"/>
        </w:rPr>
        <w:t>notific</w:t>
      </w:r>
      <w:r w:rsidR="00572717" w:rsidRPr="003537A3">
        <w:rPr>
          <w:rFonts w:ascii="Arial" w:hAnsi="Arial" w:cs="Arial"/>
        </w:rPr>
        <w:t>ó a través del correo electrónico de la Unidad de</w:t>
      </w:r>
      <w:r w:rsidRPr="003537A3">
        <w:rPr>
          <w:rFonts w:ascii="Arial" w:hAnsi="Arial" w:cs="Arial"/>
        </w:rPr>
        <w:t xml:space="preserve"> Transparencia Municipal, el </w:t>
      </w:r>
      <w:r w:rsidR="00572717" w:rsidRPr="003537A3">
        <w:rPr>
          <w:rFonts w:ascii="Arial" w:hAnsi="Arial" w:cs="Arial"/>
        </w:rPr>
        <w:t xml:space="preserve">acuerdo dictado en el recurso de revisión </w:t>
      </w:r>
      <w:r w:rsidRPr="003537A3">
        <w:rPr>
          <w:rFonts w:ascii="Arial" w:hAnsi="Arial" w:cs="Arial"/>
        </w:rPr>
        <w:t>R.R.A.I. 0</w:t>
      </w:r>
      <w:r w:rsidR="00572717" w:rsidRPr="003537A3">
        <w:rPr>
          <w:rFonts w:ascii="Arial" w:hAnsi="Arial" w:cs="Arial"/>
        </w:rPr>
        <w:t>004/2021</w:t>
      </w:r>
      <w:r w:rsidRPr="003537A3">
        <w:rPr>
          <w:rFonts w:ascii="Arial" w:hAnsi="Arial" w:cs="Arial"/>
        </w:rPr>
        <w:t xml:space="preserve"> y ordena</w:t>
      </w:r>
      <w:r w:rsidR="00572717" w:rsidRPr="003537A3">
        <w:rPr>
          <w:rFonts w:ascii="Arial" w:hAnsi="Arial" w:cs="Arial"/>
        </w:rPr>
        <w:t xml:space="preserve"> lo siguiente</w:t>
      </w:r>
      <w:r w:rsidRPr="003537A3">
        <w:rPr>
          <w:rFonts w:ascii="Arial" w:hAnsi="Arial" w:cs="Arial"/>
        </w:rPr>
        <w:t xml:space="preserve">: </w:t>
      </w:r>
    </w:p>
    <w:p w:rsidR="00076407" w:rsidRPr="00076407" w:rsidRDefault="00076407" w:rsidP="006861FA">
      <w:pPr>
        <w:pStyle w:val="Prrafodelista"/>
        <w:spacing w:after="0" w:line="240" w:lineRule="auto"/>
        <w:rPr>
          <w:rFonts w:ascii="Arial" w:hAnsi="Arial" w:cs="Arial"/>
          <w:b/>
        </w:rPr>
      </w:pPr>
    </w:p>
    <w:p w:rsidR="00487446" w:rsidRPr="00487446" w:rsidRDefault="00487446" w:rsidP="00487446">
      <w:pPr>
        <w:spacing w:after="0" w:line="240" w:lineRule="auto"/>
        <w:ind w:right="-675"/>
        <w:rPr>
          <w:rFonts w:ascii="Arial" w:hAnsi="Arial" w:cs="Arial"/>
          <w:b/>
          <w:sz w:val="20"/>
          <w:szCs w:val="20"/>
        </w:rPr>
      </w:pPr>
      <w:r w:rsidRPr="00487446">
        <w:rPr>
          <w:rFonts w:ascii="Arial" w:hAnsi="Arial" w:cs="Arial"/>
          <w:b/>
          <w:sz w:val="20"/>
          <w:szCs w:val="20"/>
        </w:rPr>
        <w:t xml:space="preserve">Se requiere a la Titular de la Unidad de Transparencia Municipal del Sujeto Obligado H. Ayuntamiento de Oaxaca de Juárez, para que dentro del plazo de CINCO DÍAS HÁBILES contados a partir del día hábil siguiente a la notificación del presente acuerdo, efectúe una nueva búsqueda de la información de manera exhaustiva y minuciosa en todas </w:t>
      </w:r>
      <w:r w:rsidR="006861FA">
        <w:rPr>
          <w:rFonts w:ascii="Arial" w:hAnsi="Arial" w:cs="Arial"/>
          <w:b/>
          <w:sz w:val="20"/>
          <w:szCs w:val="20"/>
        </w:rPr>
        <w:t>l</w:t>
      </w:r>
      <w:r w:rsidRPr="00487446">
        <w:rPr>
          <w:rFonts w:ascii="Arial" w:hAnsi="Arial" w:cs="Arial"/>
          <w:b/>
          <w:sz w:val="20"/>
          <w:szCs w:val="20"/>
        </w:rPr>
        <w:t>as áreas que puedan poseerla, y le sea entregada a la parte Recurrente; debiendo remitir a este Órgano Garante copia de dicha información para estar en condiciones de determinar el cabal cumplimiento a la resolución que nos ocupa; en caso de no encontrar la información, deberá emitir su respectiva Declaratoria de Inexistencia de la Información, en términos de los artículos 138 de la Ley General de Transparencia y Acceso a la Información Pública y 127 de la Ley de Transparencia, Acceso a la Información Pública y Buen Gobierno del Estado de Oaxaca, avalada por su Comité de Transparencia señalando las circunstancias de tiempo, modo y lugar; bajo apercibimiento que, de no hacerlo, se dará vista al Consejo General de éste Órgano Garante para que imponga la medida de apremio correspondiente de las establecidas en el artículo 166 de la Ley de Transparencia, Acceso a la Información Pública y Buen Gobierno del Estado de</w:t>
      </w:r>
      <w:r>
        <w:rPr>
          <w:rFonts w:ascii="Arial" w:hAnsi="Arial" w:cs="Arial"/>
          <w:b/>
          <w:sz w:val="20"/>
          <w:szCs w:val="20"/>
        </w:rPr>
        <w:t xml:space="preserve"> </w:t>
      </w:r>
      <w:r w:rsidRPr="00487446">
        <w:rPr>
          <w:rFonts w:ascii="Arial" w:hAnsi="Arial" w:cs="Arial"/>
          <w:b/>
          <w:sz w:val="20"/>
          <w:szCs w:val="20"/>
        </w:rPr>
        <w:t>Oaxaca.</w:t>
      </w:r>
    </w:p>
    <w:p w:rsidR="00487446" w:rsidRPr="00487446" w:rsidRDefault="00487446" w:rsidP="006861FA">
      <w:pPr>
        <w:pStyle w:val="Prrafodelista"/>
        <w:spacing w:line="276" w:lineRule="auto"/>
        <w:rPr>
          <w:rFonts w:ascii="Arial" w:hAnsi="Arial" w:cs="Arial"/>
          <w:b/>
        </w:rPr>
      </w:pPr>
    </w:p>
    <w:p w:rsidR="006D563B" w:rsidRPr="009E1C29" w:rsidRDefault="004563F0" w:rsidP="006861FA">
      <w:pPr>
        <w:pStyle w:val="Prrafodelista"/>
        <w:numPr>
          <w:ilvl w:val="0"/>
          <w:numId w:val="2"/>
        </w:numPr>
        <w:spacing w:after="0" w:line="276" w:lineRule="auto"/>
        <w:ind w:left="-367" w:right="-675" w:firstLine="0"/>
        <w:rPr>
          <w:rFonts w:ascii="Arial" w:hAnsi="Arial" w:cs="Arial"/>
        </w:rPr>
      </w:pPr>
      <w:r w:rsidRPr="009E1C29">
        <w:rPr>
          <w:rFonts w:ascii="Arial" w:hAnsi="Arial" w:cs="Arial"/>
          <w:b/>
        </w:rPr>
        <w:t>REQUERIMIENTO DE C</w:t>
      </w:r>
      <w:r w:rsidR="006D563B" w:rsidRPr="009E1C29">
        <w:rPr>
          <w:rFonts w:ascii="Arial" w:hAnsi="Arial" w:cs="Arial"/>
          <w:b/>
        </w:rPr>
        <w:t>UMPLIMIENTO</w:t>
      </w:r>
      <w:r w:rsidRPr="006861FA">
        <w:rPr>
          <w:rFonts w:ascii="Arial" w:hAnsi="Arial" w:cs="Arial"/>
        </w:rPr>
        <w:t>.</w:t>
      </w:r>
      <w:r w:rsidR="006D563B" w:rsidRPr="006861FA">
        <w:rPr>
          <w:rFonts w:ascii="Arial" w:hAnsi="Arial" w:cs="Arial"/>
        </w:rPr>
        <w:t xml:space="preserve"> </w:t>
      </w:r>
      <w:r w:rsidR="006861FA" w:rsidRPr="006861FA">
        <w:rPr>
          <w:rFonts w:ascii="Arial" w:hAnsi="Arial" w:cs="Arial"/>
        </w:rPr>
        <w:t>A través de los oficios</w:t>
      </w:r>
      <w:r w:rsidR="006861FA">
        <w:rPr>
          <w:rFonts w:ascii="Arial" w:hAnsi="Arial" w:cs="Arial"/>
          <w:b/>
        </w:rPr>
        <w:t xml:space="preserve"> </w:t>
      </w:r>
      <w:r w:rsidRPr="009E1C29">
        <w:rPr>
          <w:rFonts w:ascii="Arial" w:hAnsi="Arial" w:cs="Arial"/>
        </w:rPr>
        <w:t>UT/0</w:t>
      </w:r>
      <w:r w:rsidR="006861FA">
        <w:rPr>
          <w:rFonts w:ascii="Arial" w:hAnsi="Arial" w:cs="Arial"/>
        </w:rPr>
        <w:t>563</w:t>
      </w:r>
      <w:r w:rsidRPr="009E1C29">
        <w:rPr>
          <w:rFonts w:ascii="Arial" w:hAnsi="Arial" w:cs="Arial"/>
        </w:rPr>
        <w:t>/2023</w:t>
      </w:r>
      <w:r w:rsidR="006861FA">
        <w:rPr>
          <w:rFonts w:ascii="Arial" w:hAnsi="Arial" w:cs="Arial"/>
        </w:rPr>
        <w:t xml:space="preserve"> y </w:t>
      </w:r>
      <w:r w:rsidRPr="009E1C29">
        <w:rPr>
          <w:rFonts w:ascii="Arial" w:hAnsi="Arial" w:cs="Arial"/>
        </w:rPr>
        <w:t>UT/</w:t>
      </w:r>
      <w:r w:rsidR="006861FA">
        <w:rPr>
          <w:rFonts w:ascii="Arial" w:hAnsi="Arial" w:cs="Arial"/>
        </w:rPr>
        <w:t>564</w:t>
      </w:r>
      <w:r w:rsidRPr="009E1C29">
        <w:rPr>
          <w:rFonts w:ascii="Arial" w:hAnsi="Arial" w:cs="Arial"/>
        </w:rPr>
        <w:t>/2023</w:t>
      </w:r>
      <w:r w:rsidR="006861FA">
        <w:rPr>
          <w:rFonts w:ascii="Arial" w:hAnsi="Arial" w:cs="Arial"/>
        </w:rPr>
        <w:t xml:space="preserve">, la Unidad de Transparencia Municipal, requirió </w:t>
      </w:r>
      <w:r w:rsidRPr="009E1C29">
        <w:rPr>
          <w:rFonts w:ascii="Arial" w:hAnsi="Arial" w:cs="Arial"/>
        </w:rPr>
        <w:t xml:space="preserve">a la Secretaría </w:t>
      </w:r>
      <w:r w:rsidR="006861FA">
        <w:rPr>
          <w:rFonts w:ascii="Arial" w:hAnsi="Arial" w:cs="Arial"/>
        </w:rPr>
        <w:t xml:space="preserve">de Recursos Humanos y Materiales y Tesorería Municipal, </w:t>
      </w:r>
      <w:r w:rsidRPr="009E1C29">
        <w:rPr>
          <w:rFonts w:ascii="Arial" w:hAnsi="Arial" w:cs="Arial"/>
        </w:rPr>
        <w:t>realizar nuevamente una búsqueda exhaustiva de la información solicitada por el Recurrente y para el caso de no existir, elaborar el acta de búsqueda exhaustiva de la información y solicitar al Comité de Transparencia la declaratoria de inexistencia</w:t>
      </w:r>
      <w:r w:rsidR="006861FA">
        <w:rPr>
          <w:rFonts w:ascii="Arial" w:hAnsi="Arial" w:cs="Arial"/>
        </w:rPr>
        <w:t xml:space="preserve"> correspondiente</w:t>
      </w:r>
      <w:r w:rsidRPr="009E1C29">
        <w:rPr>
          <w:rFonts w:ascii="Arial" w:hAnsi="Arial" w:cs="Arial"/>
        </w:rPr>
        <w:t>.</w:t>
      </w:r>
    </w:p>
    <w:p w:rsidR="004563F0" w:rsidRPr="009E1C29" w:rsidRDefault="004563F0" w:rsidP="006861FA">
      <w:pPr>
        <w:pStyle w:val="Prrafodelista"/>
        <w:spacing w:line="276" w:lineRule="auto"/>
        <w:rPr>
          <w:rFonts w:ascii="Arial" w:hAnsi="Arial" w:cs="Arial"/>
        </w:rPr>
      </w:pPr>
    </w:p>
    <w:p w:rsidR="00A578F0" w:rsidRPr="009E1C29" w:rsidRDefault="004563F0" w:rsidP="003037ED">
      <w:pPr>
        <w:spacing w:after="5" w:line="276" w:lineRule="auto"/>
        <w:ind w:left="-357" w:right="-675"/>
        <w:rPr>
          <w:rFonts w:ascii="Arial" w:hAnsi="Arial" w:cs="Arial"/>
          <w:i/>
        </w:rPr>
      </w:pPr>
      <w:r w:rsidRPr="009E1C29">
        <w:rPr>
          <w:rFonts w:ascii="Arial" w:hAnsi="Arial" w:cs="Arial"/>
          <w:b/>
        </w:rPr>
        <w:t>CUMPLIMIENTO</w:t>
      </w:r>
      <w:r w:rsidRPr="009E1C29">
        <w:rPr>
          <w:rFonts w:ascii="Arial" w:hAnsi="Arial" w:cs="Arial"/>
        </w:rPr>
        <w:t xml:space="preserve">. -  Mediante oficio </w:t>
      </w:r>
      <w:r w:rsidR="00ED5805" w:rsidRPr="009E1C29">
        <w:rPr>
          <w:rFonts w:ascii="Arial" w:hAnsi="Arial" w:cs="Arial"/>
        </w:rPr>
        <w:t>DCH/0</w:t>
      </w:r>
      <w:r w:rsidR="006861FA">
        <w:rPr>
          <w:rFonts w:ascii="Arial" w:hAnsi="Arial" w:cs="Arial"/>
        </w:rPr>
        <w:t>0467</w:t>
      </w:r>
      <w:r w:rsidR="00ED5805" w:rsidRPr="009E1C29">
        <w:rPr>
          <w:rFonts w:ascii="Arial" w:hAnsi="Arial" w:cs="Arial"/>
        </w:rPr>
        <w:t>/</w:t>
      </w:r>
      <w:r w:rsidR="006861FA" w:rsidRPr="009E1C29">
        <w:rPr>
          <w:rFonts w:ascii="Arial" w:hAnsi="Arial" w:cs="Arial"/>
        </w:rPr>
        <w:t xml:space="preserve">2023 </w:t>
      </w:r>
      <w:r w:rsidR="006861FA">
        <w:rPr>
          <w:rFonts w:ascii="Arial" w:hAnsi="Arial" w:cs="Arial"/>
        </w:rPr>
        <w:t>y TM/0773/2023</w:t>
      </w:r>
      <w:r w:rsidR="00ED5805" w:rsidRPr="009E1C29">
        <w:rPr>
          <w:rFonts w:ascii="Arial" w:hAnsi="Arial" w:cs="Arial"/>
        </w:rPr>
        <w:t>, signado por la Directora de Capital Humano, dependiente de la Secretaria de Recursos Humanos y Materiales</w:t>
      </w:r>
      <w:r w:rsidR="006861FA">
        <w:rPr>
          <w:rFonts w:ascii="Arial" w:hAnsi="Arial" w:cs="Arial"/>
        </w:rPr>
        <w:t xml:space="preserve"> y la C.P. Leticia Domínguez Martínez, dan </w:t>
      </w:r>
      <w:r w:rsidR="006861FA" w:rsidRPr="009E1C29">
        <w:rPr>
          <w:rFonts w:ascii="Arial" w:hAnsi="Arial" w:cs="Arial"/>
        </w:rPr>
        <w:t>respuesta</w:t>
      </w:r>
      <w:r w:rsidR="00D6048F" w:rsidRPr="009E1C29">
        <w:rPr>
          <w:rFonts w:ascii="Arial" w:hAnsi="Arial" w:cs="Arial"/>
        </w:rPr>
        <w:t xml:space="preserve"> al requerimiento realizado</w:t>
      </w:r>
      <w:r w:rsidR="006861FA">
        <w:rPr>
          <w:rFonts w:ascii="Arial" w:hAnsi="Arial" w:cs="Arial"/>
        </w:rPr>
        <w:t>, adjuntado las respectivas actas de búsqueda exhaustiva, suscritas y firmadas por los titulares de las Unidades Administrativas Responsables, del resguardo de la información, en las que, hacen constar que después de una búsqueda exhaustiva, la información concerniente a</w:t>
      </w:r>
      <w:r w:rsidR="00760E17">
        <w:rPr>
          <w:rFonts w:ascii="Arial" w:hAnsi="Arial" w:cs="Arial"/>
        </w:rPr>
        <w:t>:</w:t>
      </w:r>
      <w:r w:rsidR="003037ED" w:rsidRPr="003037ED">
        <w:rPr>
          <w:rFonts w:ascii="Arial" w:eastAsia="Times New Roman" w:hAnsi="Arial" w:cs="Arial"/>
          <w:b/>
        </w:rPr>
        <w:t xml:space="preserve"> </w:t>
      </w:r>
      <w:r w:rsidR="003037ED" w:rsidRPr="00BB457D">
        <w:rPr>
          <w:rFonts w:ascii="Arial" w:eastAsia="Times New Roman" w:hAnsi="Arial" w:cs="Arial"/>
          <w:b/>
        </w:rPr>
        <w:t>“</w:t>
      </w:r>
      <w:r w:rsidR="003037ED" w:rsidRPr="00BB457D">
        <w:rPr>
          <w:rFonts w:ascii="Arial" w:hAnsi="Arial" w:cs="Arial"/>
          <w:b/>
          <w:i/>
          <w:sz w:val="20"/>
          <w:szCs w:val="20"/>
        </w:rPr>
        <w:t>Razón por la que se incrementó en la cuenta pública 2020 y el avance de gestión del primero y segundo trimestres de 2021 en el rubro de capítulo 1000: REMUNERACIONES AL PERSONAL DE CARÁCTER PERMANENTE, REMUNERACIONES AL PERSONAL DE CARÁCTER TRANSITORIO, REMUNERACIONES ADICIONALES Y ESPECIALES. Lista por modalidad (Contrato, Base, Confianza) y categoría (Mandos medios y superiores, Confianza operativo, Contrato, Base por sindicato) el incremento y concepto según las llaves presupuestales. Lo anterior según obra en informes de Disciplina Financiera “6-EstadoAnalítico-de-egresos-Clasificación-por-objeto-del-gasto” para 2021 y los trimestres 2021.” [sic</w:t>
      </w:r>
      <w:r w:rsidR="003037ED">
        <w:rPr>
          <w:rFonts w:ascii="Arial" w:hAnsi="Arial" w:cs="Arial"/>
          <w:b/>
          <w:i/>
          <w:sz w:val="20"/>
          <w:szCs w:val="20"/>
        </w:rPr>
        <w:t xml:space="preserve">. </w:t>
      </w:r>
      <w:r w:rsidR="0060636D">
        <w:rPr>
          <w:rFonts w:ascii="Arial" w:hAnsi="Arial" w:cs="Arial"/>
        </w:rPr>
        <w:t xml:space="preserve">es INEXISTENTE, solicitando a este Comité CONFIRMAR la declaratoria de inexistencia. </w:t>
      </w:r>
    </w:p>
    <w:p w:rsidR="0060636D" w:rsidRDefault="0060636D" w:rsidP="00BA54EE">
      <w:pPr>
        <w:spacing w:after="5" w:line="276" w:lineRule="auto"/>
        <w:ind w:left="-367" w:right="-675" w:firstLine="0"/>
        <w:rPr>
          <w:rFonts w:ascii="Arial" w:hAnsi="Arial" w:cs="Arial"/>
        </w:rPr>
      </w:pPr>
    </w:p>
    <w:p w:rsidR="00655ED9" w:rsidRPr="009E1C29" w:rsidRDefault="0060636D" w:rsidP="00BA54EE">
      <w:pPr>
        <w:spacing w:after="5" w:line="276" w:lineRule="auto"/>
        <w:ind w:left="-367" w:right="-675" w:firstLine="0"/>
        <w:rPr>
          <w:rFonts w:ascii="Arial" w:hAnsi="Arial" w:cs="Arial"/>
        </w:rPr>
      </w:pPr>
      <w:r>
        <w:rPr>
          <w:rFonts w:ascii="Arial" w:hAnsi="Arial" w:cs="Arial"/>
        </w:rPr>
        <w:t xml:space="preserve">Por todo lo anterior, </w:t>
      </w:r>
      <w:r w:rsidR="00655ED9" w:rsidRPr="009E1C29">
        <w:rPr>
          <w:rFonts w:ascii="Arial" w:hAnsi="Arial" w:cs="Arial"/>
        </w:rPr>
        <w:t xml:space="preserve">este </w:t>
      </w:r>
      <w:r>
        <w:rPr>
          <w:rFonts w:ascii="Arial" w:hAnsi="Arial" w:cs="Arial"/>
        </w:rPr>
        <w:t xml:space="preserve">Órgano Colegiado, </w:t>
      </w:r>
      <w:r w:rsidR="00655ED9" w:rsidRPr="009E1C29">
        <w:rPr>
          <w:rFonts w:ascii="Arial" w:hAnsi="Arial" w:cs="Arial"/>
        </w:rPr>
        <w:t>procede a</w:t>
      </w:r>
      <w:r>
        <w:rPr>
          <w:rFonts w:ascii="Arial" w:hAnsi="Arial" w:cs="Arial"/>
        </w:rPr>
        <w:t>l análisis de lo solicitado por la Dirección de Capital Humano, dependiente de la Secretaría de Recursos Humanos y Materiales y la Tesorería</w:t>
      </w:r>
      <w:r w:rsidR="006311C6" w:rsidRPr="009E1C29">
        <w:rPr>
          <w:rFonts w:ascii="Arial" w:hAnsi="Arial" w:cs="Arial"/>
        </w:rPr>
        <w:t xml:space="preserve"> y a fin de dar </w:t>
      </w:r>
      <w:r w:rsidR="0078047B" w:rsidRPr="009E1C29">
        <w:rPr>
          <w:rFonts w:ascii="Arial" w:hAnsi="Arial" w:cs="Arial"/>
        </w:rPr>
        <w:t>cumplimiento a</w:t>
      </w:r>
      <w:r w:rsidR="006311C6" w:rsidRPr="009E1C29">
        <w:rPr>
          <w:rFonts w:ascii="Arial" w:hAnsi="Arial" w:cs="Arial"/>
        </w:rPr>
        <w:t xml:space="preserve">l acuerdo dictado en el </w:t>
      </w:r>
      <w:r w:rsidR="0078047B" w:rsidRPr="009E1C29">
        <w:rPr>
          <w:rFonts w:ascii="Arial" w:hAnsi="Arial" w:cs="Arial"/>
        </w:rPr>
        <w:t>recurso de revisión R.</w:t>
      </w:r>
      <w:r w:rsidR="003A7753" w:rsidRPr="009E1C29">
        <w:rPr>
          <w:rFonts w:ascii="Arial" w:hAnsi="Arial" w:cs="Arial"/>
        </w:rPr>
        <w:t>R.A</w:t>
      </w:r>
      <w:r w:rsidR="0078047B" w:rsidRPr="009E1C29">
        <w:rPr>
          <w:rFonts w:ascii="Arial" w:hAnsi="Arial" w:cs="Arial"/>
        </w:rPr>
        <w:t xml:space="preserve"> I. </w:t>
      </w:r>
      <w:r>
        <w:rPr>
          <w:rFonts w:ascii="Arial" w:hAnsi="Arial" w:cs="Arial"/>
        </w:rPr>
        <w:t>00</w:t>
      </w:r>
      <w:r w:rsidR="0078047B" w:rsidRPr="009E1C29">
        <w:rPr>
          <w:rFonts w:ascii="Arial" w:hAnsi="Arial" w:cs="Arial"/>
        </w:rPr>
        <w:t>0</w:t>
      </w:r>
      <w:r w:rsidR="00887E81" w:rsidRPr="009E1C29">
        <w:rPr>
          <w:rFonts w:ascii="Arial" w:hAnsi="Arial" w:cs="Arial"/>
        </w:rPr>
        <w:t>4</w:t>
      </w:r>
      <w:r w:rsidR="0078047B" w:rsidRPr="009E1C29">
        <w:rPr>
          <w:rFonts w:ascii="Arial" w:hAnsi="Arial" w:cs="Arial"/>
        </w:rPr>
        <w:t>/</w:t>
      </w:r>
      <w:r w:rsidR="00760E17" w:rsidRPr="009E1C29">
        <w:rPr>
          <w:rFonts w:ascii="Arial" w:hAnsi="Arial" w:cs="Arial"/>
        </w:rPr>
        <w:t>202</w:t>
      </w:r>
      <w:r w:rsidR="00760E17">
        <w:rPr>
          <w:rFonts w:ascii="Arial" w:hAnsi="Arial" w:cs="Arial"/>
        </w:rPr>
        <w:t>1</w:t>
      </w:r>
      <w:r w:rsidR="00760E17" w:rsidRPr="009E1C29">
        <w:rPr>
          <w:rFonts w:ascii="Arial" w:hAnsi="Arial" w:cs="Arial"/>
        </w:rPr>
        <w:t xml:space="preserve">, </w:t>
      </w:r>
      <w:r w:rsidR="00760E17">
        <w:rPr>
          <w:rFonts w:ascii="Arial" w:hAnsi="Arial" w:cs="Arial"/>
        </w:rPr>
        <w:t>y</w:t>
      </w:r>
      <w:r>
        <w:rPr>
          <w:rFonts w:ascii="Arial" w:hAnsi="Arial" w:cs="Arial"/>
        </w:rPr>
        <w:t xml:space="preserve">, </w:t>
      </w:r>
      <w:r w:rsidR="00655ED9" w:rsidRPr="009E1C29">
        <w:rPr>
          <w:rFonts w:ascii="Arial" w:hAnsi="Arial" w:cs="Arial"/>
        </w:rPr>
        <w:t>conforme a los siguientes:</w:t>
      </w:r>
    </w:p>
    <w:p w:rsidR="00655ED9" w:rsidRPr="009E1C29" w:rsidRDefault="00655ED9" w:rsidP="00BA54EE">
      <w:pPr>
        <w:spacing w:after="5" w:line="276" w:lineRule="auto"/>
        <w:ind w:left="-367" w:right="-675" w:firstLine="0"/>
        <w:jc w:val="center"/>
        <w:rPr>
          <w:rFonts w:ascii="Arial" w:hAnsi="Arial" w:cs="Arial"/>
          <w:b/>
        </w:rPr>
      </w:pPr>
    </w:p>
    <w:p w:rsidR="003037ED" w:rsidRDefault="003037ED" w:rsidP="00BA54EE">
      <w:pPr>
        <w:spacing w:after="5" w:line="276" w:lineRule="auto"/>
        <w:ind w:left="-367" w:right="-675" w:firstLine="0"/>
        <w:jc w:val="center"/>
        <w:rPr>
          <w:rFonts w:ascii="Arial" w:hAnsi="Arial" w:cs="Arial"/>
          <w:b/>
        </w:rPr>
      </w:pPr>
    </w:p>
    <w:p w:rsidR="00655ED9" w:rsidRPr="009E1C29" w:rsidRDefault="00655ED9" w:rsidP="00BA54EE">
      <w:pPr>
        <w:spacing w:after="5" w:line="276" w:lineRule="auto"/>
        <w:ind w:left="-367" w:right="-675" w:firstLine="0"/>
        <w:jc w:val="center"/>
        <w:rPr>
          <w:rFonts w:ascii="Arial" w:hAnsi="Arial" w:cs="Arial"/>
          <w:b/>
        </w:rPr>
      </w:pPr>
      <w:r w:rsidRPr="009E1C29">
        <w:rPr>
          <w:rFonts w:ascii="Arial" w:hAnsi="Arial" w:cs="Arial"/>
          <w:b/>
        </w:rPr>
        <w:t>C O N S I D E R A N D O S</w:t>
      </w:r>
      <w:r w:rsidR="00D01A30" w:rsidRPr="009E1C29">
        <w:rPr>
          <w:rFonts w:ascii="Arial" w:hAnsi="Arial" w:cs="Arial"/>
          <w:b/>
        </w:rPr>
        <w:t>:</w:t>
      </w:r>
    </w:p>
    <w:p w:rsidR="00D01A30" w:rsidRPr="009E1C29" w:rsidRDefault="00D01A30" w:rsidP="00BA54EE">
      <w:pPr>
        <w:spacing w:after="5" w:line="276" w:lineRule="auto"/>
        <w:ind w:left="-367" w:right="-675" w:firstLine="0"/>
        <w:rPr>
          <w:rFonts w:ascii="Arial" w:hAnsi="Arial" w:cs="Arial"/>
          <w:b/>
        </w:rPr>
      </w:pPr>
    </w:p>
    <w:p w:rsidR="005D58C4" w:rsidRPr="009E1C29" w:rsidRDefault="00D01A30" w:rsidP="00BA54EE">
      <w:pPr>
        <w:spacing w:after="5" w:line="276" w:lineRule="auto"/>
        <w:ind w:left="-367" w:right="-675" w:firstLine="0"/>
        <w:rPr>
          <w:rFonts w:ascii="Arial" w:hAnsi="Arial" w:cs="Arial"/>
        </w:rPr>
      </w:pPr>
      <w:r w:rsidRPr="009E1C29">
        <w:rPr>
          <w:rFonts w:ascii="Arial" w:hAnsi="Arial" w:cs="Arial"/>
          <w:b/>
        </w:rPr>
        <w:t>P</w:t>
      </w:r>
      <w:r w:rsidR="00655ED9" w:rsidRPr="009E1C29">
        <w:rPr>
          <w:rFonts w:ascii="Arial" w:hAnsi="Arial" w:cs="Arial"/>
          <w:b/>
        </w:rPr>
        <w:t>rimero. -</w:t>
      </w:r>
      <w:r w:rsidR="00655ED9" w:rsidRPr="009E1C29">
        <w:rPr>
          <w:rFonts w:ascii="Arial" w:hAnsi="Arial" w:cs="Arial"/>
        </w:rPr>
        <w:t xml:space="preserve"> </w:t>
      </w:r>
      <w:r w:rsidR="00AA749C" w:rsidRPr="009E1C29">
        <w:rPr>
          <w:rFonts w:ascii="Arial" w:hAnsi="Arial" w:cs="Arial"/>
        </w:rPr>
        <w:t xml:space="preserve"> </w:t>
      </w:r>
      <w:r w:rsidR="005D58C4" w:rsidRPr="009E1C29">
        <w:rPr>
          <w:rFonts w:ascii="Arial" w:hAnsi="Arial" w:cs="Arial"/>
        </w:rPr>
        <w:t xml:space="preserve">Que conforme a sus atribuciones conferidas en el artículo 72 fracción I de la Ley de Transparencia, Acceso a la Información Pública y Buen Gobierno del Estado de Oaxaca, </w:t>
      </w:r>
      <w:r w:rsidR="0075397F" w:rsidRPr="009E1C29">
        <w:rPr>
          <w:rFonts w:ascii="Arial" w:hAnsi="Arial" w:cs="Arial"/>
        </w:rPr>
        <w:t xml:space="preserve">es facultad del Comité de Transparencia, </w:t>
      </w:r>
      <w:r w:rsidR="005D58C4" w:rsidRPr="009E1C29">
        <w:rPr>
          <w:rFonts w:ascii="Arial" w:hAnsi="Arial" w:cs="Arial"/>
        </w:rPr>
        <w:t xml:space="preserve">confirmar, modificar o revocar las determinaciones de declaración de inexistencia de la información mediante el análisis del caso para que, en caso de ser viable, o que previa acreditación de la imposibilidad de su generación, exponga de forma fundada y motivada, las razones por las cuales en el caso particular el sujeto obligado no ejerció dichas facultades, competencias o funciones. </w:t>
      </w:r>
    </w:p>
    <w:p w:rsidR="005D58C4" w:rsidRPr="009E1C29" w:rsidRDefault="005D58C4" w:rsidP="00BA54EE">
      <w:pPr>
        <w:spacing w:after="5" w:line="276" w:lineRule="auto"/>
        <w:ind w:left="-367" w:right="-675" w:firstLine="0"/>
        <w:rPr>
          <w:rFonts w:ascii="Arial" w:hAnsi="Arial" w:cs="Arial"/>
          <w:b/>
        </w:rPr>
      </w:pPr>
    </w:p>
    <w:p w:rsidR="00AA749C" w:rsidRPr="009E1C29" w:rsidRDefault="0062563E" w:rsidP="00BA54EE">
      <w:pPr>
        <w:spacing w:after="5" w:line="276" w:lineRule="auto"/>
        <w:ind w:left="-367" w:right="-675" w:firstLine="0"/>
        <w:rPr>
          <w:rFonts w:ascii="Arial" w:hAnsi="Arial" w:cs="Arial"/>
        </w:rPr>
      </w:pPr>
      <w:r w:rsidRPr="009E1C29">
        <w:rPr>
          <w:rFonts w:ascii="Arial" w:hAnsi="Arial" w:cs="Arial"/>
          <w:b/>
        </w:rPr>
        <w:t>Segundo</w:t>
      </w:r>
      <w:r w:rsidR="009D5C8C" w:rsidRPr="009E1C29">
        <w:rPr>
          <w:rFonts w:ascii="Arial" w:hAnsi="Arial" w:cs="Arial"/>
          <w:b/>
        </w:rPr>
        <w:t>.-</w:t>
      </w:r>
      <w:r w:rsidR="009D5C8C" w:rsidRPr="009E1C29">
        <w:rPr>
          <w:rFonts w:ascii="Arial" w:hAnsi="Arial" w:cs="Arial"/>
        </w:rPr>
        <w:t xml:space="preserve"> Que derivado de la </w:t>
      </w:r>
      <w:r w:rsidR="00AA749C" w:rsidRPr="009E1C29">
        <w:rPr>
          <w:rFonts w:ascii="Arial" w:hAnsi="Arial" w:cs="Arial"/>
        </w:rPr>
        <w:t xml:space="preserve">solicitud de acceso a la información con número de folio </w:t>
      </w:r>
      <w:r w:rsidR="007C1815" w:rsidRPr="009E1C29">
        <w:rPr>
          <w:rFonts w:ascii="Arial" w:eastAsia="Times New Roman" w:hAnsi="Arial" w:cs="Arial"/>
        </w:rPr>
        <w:t>201173221000051</w:t>
      </w:r>
      <w:r w:rsidR="006311C6" w:rsidRPr="009E1C29">
        <w:rPr>
          <w:rFonts w:ascii="Arial" w:hAnsi="Arial" w:cs="Arial"/>
        </w:rPr>
        <w:t xml:space="preserve">, </w:t>
      </w:r>
      <w:r w:rsidRPr="009E1C29">
        <w:rPr>
          <w:rFonts w:ascii="Arial" w:hAnsi="Arial" w:cs="Arial"/>
        </w:rPr>
        <w:t xml:space="preserve">que </w:t>
      </w:r>
      <w:r w:rsidR="007C1815">
        <w:rPr>
          <w:rFonts w:ascii="Arial" w:hAnsi="Arial" w:cs="Arial"/>
        </w:rPr>
        <w:t>dio origen a</w:t>
      </w:r>
      <w:r w:rsidRPr="009E1C29">
        <w:rPr>
          <w:rFonts w:ascii="Arial" w:hAnsi="Arial" w:cs="Arial"/>
        </w:rPr>
        <w:t xml:space="preserve"> la resolución d</w:t>
      </w:r>
      <w:r w:rsidR="00AA749C" w:rsidRPr="009E1C29">
        <w:rPr>
          <w:rFonts w:ascii="Arial" w:hAnsi="Arial" w:cs="Arial"/>
        </w:rPr>
        <w:t xml:space="preserve">el Órgano Garante </w:t>
      </w:r>
      <w:r w:rsidRPr="009E1C29">
        <w:rPr>
          <w:rFonts w:ascii="Arial" w:hAnsi="Arial" w:cs="Arial"/>
        </w:rPr>
        <w:t>emitida en el recurso de revisión R.R.A.I. 0</w:t>
      </w:r>
      <w:r w:rsidR="007C1815">
        <w:rPr>
          <w:rFonts w:ascii="Arial" w:hAnsi="Arial" w:cs="Arial"/>
        </w:rPr>
        <w:t>00</w:t>
      </w:r>
      <w:r w:rsidR="006311C6" w:rsidRPr="009E1C29">
        <w:rPr>
          <w:rFonts w:ascii="Arial" w:hAnsi="Arial" w:cs="Arial"/>
        </w:rPr>
        <w:t>4</w:t>
      </w:r>
      <w:r w:rsidRPr="009E1C29">
        <w:rPr>
          <w:rFonts w:ascii="Arial" w:hAnsi="Arial" w:cs="Arial"/>
        </w:rPr>
        <w:t>/202</w:t>
      </w:r>
      <w:r w:rsidR="007C1815">
        <w:rPr>
          <w:rFonts w:ascii="Arial" w:hAnsi="Arial" w:cs="Arial"/>
        </w:rPr>
        <w:t>1</w:t>
      </w:r>
      <w:r w:rsidR="006311C6" w:rsidRPr="009E1C29">
        <w:rPr>
          <w:rFonts w:ascii="Arial" w:hAnsi="Arial" w:cs="Arial"/>
        </w:rPr>
        <w:t xml:space="preserve">, </w:t>
      </w:r>
      <w:r w:rsidR="007C1815">
        <w:rPr>
          <w:rFonts w:ascii="Arial" w:hAnsi="Arial" w:cs="Arial"/>
        </w:rPr>
        <w:t xml:space="preserve">en términos de lo </w:t>
      </w:r>
      <w:r w:rsidR="00AA749C" w:rsidRPr="009E1C29">
        <w:rPr>
          <w:rFonts w:ascii="Arial" w:hAnsi="Arial" w:cs="Arial"/>
        </w:rPr>
        <w:t>establecido en los artículos 138 fracción II y 139 de la Ley General de Transparencia y Acceso a la Información Pública, en relación con el 72 fracción I y 73 fracción II de la Ley de Transparencia, Acceso a la Información Pública y Buen Gobierno del Estado de Oaxaca, es facultad del Comité de Transparencia, sesionar cuando la información no se encuentre en los archivos del</w:t>
      </w:r>
      <w:r w:rsidR="006311C6" w:rsidRPr="009E1C29">
        <w:rPr>
          <w:rFonts w:ascii="Arial" w:hAnsi="Arial" w:cs="Arial"/>
        </w:rPr>
        <w:t xml:space="preserve"> Sujeto Obligado</w:t>
      </w:r>
      <w:r w:rsidR="00AA749C" w:rsidRPr="009E1C29">
        <w:rPr>
          <w:rFonts w:ascii="Arial" w:hAnsi="Arial" w:cs="Arial"/>
        </w:rPr>
        <w:t xml:space="preserve">, aunque exista obligación del mismo de tenerla. </w:t>
      </w:r>
    </w:p>
    <w:p w:rsidR="005D58C4" w:rsidRPr="009E1C29" w:rsidRDefault="005D58C4" w:rsidP="00BA54EE">
      <w:pPr>
        <w:spacing w:after="5" w:line="276" w:lineRule="auto"/>
        <w:ind w:left="-367" w:right="-675" w:firstLine="0"/>
        <w:rPr>
          <w:rFonts w:ascii="Arial" w:hAnsi="Arial" w:cs="Arial"/>
        </w:rPr>
      </w:pPr>
    </w:p>
    <w:p w:rsidR="00A95806" w:rsidRPr="009E1C29" w:rsidRDefault="0062563E" w:rsidP="00A95806">
      <w:pPr>
        <w:spacing w:after="5" w:line="276" w:lineRule="auto"/>
        <w:ind w:left="-357" w:right="-675"/>
        <w:rPr>
          <w:rFonts w:ascii="Arial" w:hAnsi="Arial" w:cs="Arial"/>
          <w:b/>
        </w:rPr>
      </w:pPr>
      <w:r w:rsidRPr="009E1C29">
        <w:rPr>
          <w:rFonts w:ascii="Arial" w:hAnsi="Arial" w:cs="Arial"/>
          <w:b/>
        </w:rPr>
        <w:t>Tercero</w:t>
      </w:r>
      <w:r w:rsidR="00A904CD" w:rsidRPr="009E1C29">
        <w:rPr>
          <w:rFonts w:ascii="Arial" w:hAnsi="Arial" w:cs="Arial"/>
          <w:b/>
        </w:rPr>
        <w:t>.</w:t>
      </w:r>
      <w:r w:rsidR="00A904CD" w:rsidRPr="009E1C29">
        <w:rPr>
          <w:rFonts w:ascii="Arial" w:hAnsi="Arial" w:cs="Arial"/>
        </w:rPr>
        <w:t xml:space="preserve"> </w:t>
      </w:r>
      <w:r w:rsidR="001B7E68" w:rsidRPr="009E1C29">
        <w:rPr>
          <w:rFonts w:ascii="Arial" w:hAnsi="Arial" w:cs="Arial"/>
        </w:rPr>
        <w:t>–</w:t>
      </w:r>
      <w:r w:rsidR="00A904CD" w:rsidRPr="009E1C29">
        <w:rPr>
          <w:rFonts w:ascii="Arial" w:hAnsi="Arial" w:cs="Arial"/>
        </w:rPr>
        <w:t xml:space="preserve"> </w:t>
      </w:r>
      <w:r w:rsidR="001B7E68" w:rsidRPr="009E1C29">
        <w:rPr>
          <w:rFonts w:ascii="Arial" w:hAnsi="Arial" w:cs="Arial"/>
        </w:rPr>
        <w:t>Que la</w:t>
      </w:r>
      <w:r w:rsidR="006311C6" w:rsidRPr="009E1C29">
        <w:rPr>
          <w:rFonts w:ascii="Arial" w:hAnsi="Arial" w:cs="Arial"/>
        </w:rPr>
        <w:t xml:space="preserve">s Unidades Administrativas Responsables de generar y resguardar la información relacionada a: </w:t>
      </w:r>
      <w:r w:rsidR="001B7E68" w:rsidRPr="009E1C29">
        <w:rPr>
          <w:rFonts w:ascii="Arial" w:hAnsi="Arial" w:cs="Arial"/>
        </w:rPr>
        <w:t xml:space="preserve"> </w:t>
      </w:r>
      <w:r w:rsidR="00A904CD" w:rsidRPr="009E1C29">
        <w:rPr>
          <w:rFonts w:ascii="Arial" w:hAnsi="Arial" w:cs="Arial"/>
        </w:rPr>
        <w:t>da</w:t>
      </w:r>
      <w:r w:rsidR="0011529A" w:rsidRPr="009E1C29">
        <w:rPr>
          <w:rFonts w:ascii="Arial" w:hAnsi="Arial" w:cs="Arial"/>
        </w:rPr>
        <w:t>n</w:t>
      </w:r>
      <w:r w:rsidR="00A904CD" w:rsidRPr="009E1C29">
        <w:rPr>
          <w:rFonts w:ascii="Arial" w:hAnsi="Arial" w:cs="Arial"/>
        </w:rPr>
        <w:t xml:space="preserve"> cumplimiento a</w:t>
      </w:r>
      <w:r w:rsidR="0011529A" w:rsidRPr="009E1C29">
        <w:rPr>
          <w:rFonts w:ascii="Arial" w:hAnsi="Arial" w:cs="Arial"/>
        </w:rPr>
        <w:t>l acuerdo de requerimiento a la resolución de fecha 31 de agosto de 2022, y toda vez que cada una de las áreas manifiestan no haber localizado la información solicitada por la parte recurrente</w:t>
      </w:r>
      <w:r w:rsidR="00A95806" w:rsidRPr="009E1C29">
        <w:rPr>
          <w:rFonts w:ascii="Arial" w:hAnsi="Arial" w:cs="Arial"/>
        </w:rPr>
        <w:t xml:space="preserve"> y remiten para tal efecto las </w:t>
      </w:r>
      <w:r w:rsidR="0011529A" w:rsidRPr="009E1C29">
        <w:rPr>
          <w:rFonts w:ascii="Arial" w:hAnsi="Arial" w:cs="Arial"/>
        </w:rPr>
        <w:t>respectivas actas de búsqueda exhaustiva</w:t>
      </w:r>
      <w:r w:rsidR="00A95806" w:rsidRPr="009E1C29">
        <w:rPr>
          <w:rFonts w:ascii="Arial" w:hAnsi="Arial" w:cs="Arial"/>
        </w:rPr>
        <w:t>, soli</w:t>
      </w:r>
      <w:r w:rsidR="001B7E68" w:rsidRPr="009E1C29">
        <w:rPr>
          <w:rFonts w:ascii="Arial" w:hAnsi="Arial" w:cs="Arial"/>
        </w:rPr>
        <w:t xml:space="preserve">citando a este Órgano Colegiado, </w:t>
      </w:r>
      <w:r w:rsidR="001B7E68" w:rsidRPr="009E1C29">
        <w:rPr>
          <w:rFonts w:ascii="Arial" w:hAnsi="Arial" w:cs="Arial"/>
          <w:b/>
        </w:rPr>
        <w:t xml:space="preserve">CONFIRMAR </w:t>
      </w:r>
      <w:r w:rsidR="00D01A30" w:rsidRPr="009E1C29">
        <w:rPr>
          <w:rFonts w:ascii="Arial" w:hAnsi="Arial" w:cs="Arial"/>
          <w:b/>
        </w:rPr>
        <w:t xml:space="preserve">LA DECLARATORIA DE INEXISTENCIA </w:t>
      </w:r>
      <w:r w:rsidR="0058414D" w:rsidRPr="009E1C29">
        <w:rPr>
          <w:rFonts w:ascii="Arial" w:hAnsi="Arial" w:cs="Arial"/>
          <w:b/>
        </w:rPr>
        <w:t>DE LA INFORMACIÓN</w:t>
      </w:r>
      <w:r w:rsidR="00A95806" w:rsidRPr="009E1C29">
        <w:rPr>
          <w:rFonts w:ascii="Arial" w:hAnsi="Arial" w:cs="Arial"/>
          <w:b/>
        </w:rPr>
        <w:t>.</w:t>
      </w:r>
    </w:p>
    <w:p w:rsidR="00A95806" w:rsidRPr="009E1C29" w:rsidRDefault="00A95806" w:rsidP="00A95806">
      <w:pPr>
        <w:spacing w:after="5" w:line="276" w:lineRule="auto"/>
        <w:ind w:left="-357" w:right="-675"/>
        <w:rPr>
          <w:rFonts w:ascii="Arial" w:hAnsi="Arial" w:cs="Arial"/>
          <w:b/>
        </w:rPr>
      </w:pPr>
    </w:p>
    <w:p w:rsidR="00A95806" w:rsidRPr="009E1C29" w:rsidRDefault="00A95806" w:rsidP="00A95806">
      <w:pPr>
        <w:spacing w:after="5" w:line="276" w:lineRule="auto"/>
        <w:ind w:left="-357" w:right="-675"/>
        <w:rPr>
          <w:rFonts w:ascii="Arial" w:hAnsi="Arial" w:cs="Arial"/>
        </w:rPr>
      </w:pPr>
      <w:r w:rsidRPr="009E1C29">
        <w:rPr>
          <w:rFonts w:ascii="Arial" w:hAnsi="Arial" w:cs="Arial"/>
          <w:b/>
        </w:rPr>
        <w:t>Cuarto.</w:t>
      </w:r>
      <w:r w:rsidRPr="009E1C29">
        <w:rPr>
          <w:rFonts w:ascii="Arial" w:hAnsi="Arial" w:cs="Arial"/>
        </w:rPr>
        <w:t xml:space="preserve">- Que es de considerar que las Unidades Administrativas Responsables del resguardo de la información, realizaron una búsqueda de la información, en las que, </w:t>
      </w:r>
      <w:r w:rsidR="002E3BEF">
        <w:rPr>
          <w:rFonts w:ascii="Arial" w:hAnsi="Arial" w:cs="Arial"/>
        </w:rPr>
        <w:t xml:space="preserve">se toma en </w:t>
      </w:r>
      <w:r w:rsidRPr="009E1C29">
        <w:rPr>
          <w:rFonts w:ascii="Arial" w:hAnsi="Arial" w:cs="Arial"/>
        </w:rPr>
        <w:t xml:space="preserve">consideración que las mismas no cuentan con los elementos suficientes para poder generar la información, además de que también hacen referencia a las circunstancias de tiempo, modo y lugar que dan origen a la inexistencia de la información en cuestión y que la </w:t>
      </w:r>
      <w:r w:rsidR="002E3BEF">
        <w:rPr>
          <w:rFonts w:ascii="Arial" w:hAnsi="Arial" w:cs="Arial"/>
        </w:rPr>
        <w:t xml:space="preserve">información corresponde a la administración pública municipal 2029-2021, circunstancia por la cual no se </w:t>
      </w:r>
      <w:r w:rsidRPr="009E1C29">
        <w:rPr>
          <w:rFonts w:ascii="Arial" w:hAnsi="Arial" w:cs="Arial"/>
        </w:rPr>
        <w:t xml:space="preserve">localizó la información solicitada.  </w:t>
      </w:r>
    </w:p>
    <w:p w:rsidR="001B7E68" w:rsidRPr="009E1C29" w:rsidRDefault="001B7E68" w:rsidP="00BA54EE">
      <w:pPr>
        <w:spacing w:after="5" w:line="276" w:lineRule="auto"/>
        <w:ind w:left="-367" w:right="-675" w:firstLine="0"/>
        <w:rPr>
          <w:rFonts w:ascii="Arial" w:hAnsi="Arial" w:cs="Arial"/>
        </w:rPr>
      </w:pPr>
    </w:p>
    <w:p w:rsidR="00655ED9" w:rsidRPr="009E1C29" w:rsidRDefault="00655ED9" w:rsidP="00BA54EE">
      <w:pPr>
        <w:spacing w:after="5" w:line="276" w:lineRule="auto"/>
        <w:ind w:left="-367" w:right="-675" w:firstLine="0"/>
        <w:rPr>
          <w:rFonts w:ascii="Arial" w:hAnsi="Arial" w:cs="Arial"/>
        </w:rPr>
      </w:pPr>
      <w:r w:rsidRPr="009E1C29">
        <w:rPr>
          <w:rFonts w:ascii="Arial" w:hAnsi="Arial" w:cs="Arial"/>
        </w:rPr>
        <w:t>Consecuentemente, este Comité en atención a lo solicitado por la</w:t>
      </w:r>
      <w:r w:rsidR="006312F1" w:rsidRPr="009E1C29">
        <w:rPr>
          <w:rFonts w:ascii="Arial" w:hAnsi="Arial" w:cs="Arial"/>
        </w:rPr>
        <w:t>s Unidades Administrativas Responsables de generar y resguarda la información que da origen a la presente sesión</w:t>
      </w:r>
      <w:r w:rsidR="00A904CD" w:rsidRPr="009E1C29">
        <w:rPr>
          <w:rFonts w:ascii="Arial" w:hAnsi="Arial" w:cs="Arial"/>
        </w:rPr>
        <w:t xml:space="preserve"> y vistos </w:t>
      </w:r>
      <w:r w:rsidRPr="009E1C29">
        <w:rPr>
          <w:rFonts w:ascii="Arial" w:hAnsi="Arial" w:cs="Arial"/>
        </w:rPr>
        <w:t xml:space="preserve">los antecedentes, así como la fundamentación y motivación que antecede, proceden a emitir la siguiente:  </w:t>
      </w:r>
    </w:p>
    <w:p w:rsidR="006312F1" w:rsidRPr="009E1C29" w:rsidRDefault="006312F1" w:rsidP="00BA54EE">
      <w:pPr>
        <w:spacing w:after="5" w:line="276" w:lineRule="auto"/>
        <w:ind w:left="-367" w:right="-675" w:firstLine="0"/>
        <w:jc w:val="center"/>
        <w:rPr>
          <w:rFonts w:ascii="Arial" w:hAnsi="Arial" w:cs="Arial"/>
          <w:b/>
        </w:rPr>
      </w:pPr>
    </w:p>
    <w:p w:rsidR="00655ED9" w:rsidRPr="009E1C29" w:rsidRDefault="00655ED9" w:rsidP="00BA54EE">
      <w:pPr>
        <w:spacing w:after="5" w:line="276" w:lineRule="auto"/>
        <w:ind w:left="-367" w:right="-675" w:firstLine="0"/>
        <w:jc w:val="center"/>
        <w:rPr>
          <w:rFonts w:ascii="Arial" w:hAnsi="Arial" w:cs="Arial"/>
          <w:b/>
        </w:rPr>
      </w:pPr>
      <w:r w:rsidRPr="009E1C29">
        <w:rPr>
          <w:rFonts w:ascii="Arial" w:hAnsi="Arial" w:cs="Arial"/>
          <w:b/>
        </w:rPr>
        <w:t>R E S O L U C I Ó N</w:t>
      </w:r>
    </w:p>
    <w:p w:rsidR="00655ED9" w:rsidRPr="009E1C29" w:rsidRDefault="00655ED9" w:rsidP="00BA54EE">
      <w:pPr>
        <w:spacing w:after="5" w:line="276" w:lineRule="auto"/>
        <w:ind w:left="-367" w:right="-675" w:firstLine="0"/>
        <w:rPr>
          <w:rFonts w:ascii="Arial" w:hAnsi="Arial" w:cs="Arial"/>
        </w:rPr>
      </w:pPr>
    </w:p>
    <w:p w:rsidR="003037ED" w:rsidRPr="00BB457D" w:rsidRDefault="00655ED9" w:rsidP="003037ED">
      <w:pPr>
        <w:spacing w:after="5" w:line="276" w:lineRule="auto"/>
        <w:ind w:left="-357" w:right="-675"/>
        <w:rPr>
          <w:rFonts w:ascii="Arial" w:eastAsia="Times New Roman" w:hAnsi="Arial" w:cs="Arial"/>
          <w:b/>
          <w:i/>
          <w:sz w:val="20"/>
          <w:szCs w:val="20"/>
        </w:rPr>
      </w:pPr>
      <w:r w:rsidRPr="009E1C29">
        <w:rPr>
          <w:rFonts w:ascii="Arial" w:hAnsi="Arial" w:cs="Arial"/>
          <w:b/>
        </w:rPr>
        <w:t>PRIMERO</w:t>
      </w:r>
      <w:r w:rsidRPr="009E1C29">
        <w:rPr>
          <w:rFonts w:ascii="Arial" w:hAnsi="Arial" w:cs="Arial"/>
        </w:rPr>
        <w:t xml:space="preserve">. </w:t>
      </w:r>
      <w:r w:rsidR="001B7E68" w:rsidRPr="009E1C29">
        <w:rPr>
          <w:rFonts w:ascii="Arial" w:hAnsi="Arial" w:cs="Arial"/>
        </w:rPr>
        <w:t xml:space="preserve">– </w:t>
      </w:r>
      <w:r w:rsidR="001B7E68" w:rsidRPr="009E1C29">
        <w:rPr>
          <w:rFonts w:ascii="Arial" w:hAnsi="Arial" w:cs="Arial"/>
          <w:b/>
        </w:rPr>
        <w:t>SE CONFIRMA LA DECLARACIÓN DE INEXISTENCIA DE LA INFORMACIÓN,</w:t>
      </w:r>
      <w:r w:rsidR="001B7E68" w:rsidRPr="009E1C29">
        <w:rPr>
          <w:rFonts w:ascii="Arial" w:hAnsi="Arial" w:cs="Arial"/>
        </w:rPr>
        <w:t xml:space="preserve"> a que se refiere el considerando </w:t>
      </w:r>
      <w:r w:rsidR="0025206E" w:rsidRPr="009E1C29">
        <w:rPr>
          <w:rFonts w:ascii="Arial" w:hAnsi="Arial" w:cs="Arial"/>
        </w:rPr>
        <w:t>tercero</w:t>
      </w:r>
      <w:r w:rsidR="001B7E68" w:rsidRPr="009E1C29">
        <w:rPr>
          <w:rFonts w:ascii="Arial" w:hAnsi="Arial" w:cs="Arial"/>
        </w:rPr>
        <w:t xml:space="preserve"> de la presente acta, relacionada a la solicitud de acceso a la información con número de </w:t>
      </w:r>
      <w:r w:rsidR="0025206E" w:rsidRPr="009E1C29">
        <w:rPr>
          <w:rFonts w:ascii="Arial" w:hAnsi="Arial" w:cs="Arial"/>
        </w:rPr>
        <w:t>folio</w:t>
      </w:r>
      <w:r w:rsidR="001059AD">
        <w:rPr>
          <w:rFonts w:ascii="Arial" w:hAnsi="Arial" w:cs="Arial"/>
        </w:rPr>
        <w:t xml:space="preserve"> </w:t>
      </w:r>
      <w:r w:rsidR="001059AD" w:rsidRPr="009E1C29">
        <w:rPr>
          <w:rFonts w:ascii="Arial" w:eastAsia="Times New Roman" w:hAnsi="Arial" w:cs="Arial"/>
        </w:rPr>
        <w:t>201173221000051</w:t>
      </w:r>
      <w:r w:rsidR="000068E4" w:rsidRPr="009E1C29">
        <w:rPr>
          <w:rFonts w:ascii="Arial" w:hAnsi="Arial" w:cs="Arial"/>
        </w:rPr>
        <w:t xml:space="preserve">, </w:t>
      </w:r>
      <w:r w:rsidR="001B7E68" w:rsidRPr="009E1C29">
        <w:rPr>
          <w:rFonts w:ascii="Arial" w:hAnsi="Arial" w:cs="Arial"/>
        </w:rPr>
        <w:t xml:space="preserve">presentada </w:t>
      </w:r>
      <w:r w:rsidR="00A60043" w:rsidRPr="009E1C29">
        <w:rPr>
          <w:rFonts w:ascii="Arial" w:hAnsi="Arial" w:cs="Arial"/>
        </w:rPr>
        <w:t xml:space="preserve">en </w:t>
      </w:r>
      <w:r w:rsidR="001B7E68" w:rsidRPr="009E1C29">
        <w:rPr>
          <w:rFonts w:ascii="Arial" w:hAnsi="Arial" w:cs="Arial"/>
        </w:rPr>
        <w:t>la Plataforma Nacional de Transparencia</w:t>
      </w:r>
      <w:r w:rsidR="00A60043" w:rsidRPr="009E1C29">
        <w:rPr>
          <w:rFonts w:ascii="Arial" w:hAnsi="Arial" w:cs="Arial"/>
        </w:rPr>
        <w:t xml:space="preserve"> </w:t>
      </w:r>
      <w:r w:rsidR="001B7E68" w:rsidRPr="009E1C29">
        <w:rPr>
          <w:rFonts w:ascii="Arial" w:hAnsi="Arial" w:cs="Arial"/>
        </w:rPr>
        <w:t xml:space="preserve">y que dio origen a la resolución </w:t>
      </w:r>
      <w:r w:rsidR="00A60043" w:rsidRPr="009E1C29">
        <w:rPr>
          <w:rFonts w:ascii="Arial" w:hAnsi="Arial" w:cs="Arial"/>
        </w:rPr>
        <w:t xml:space="preserve">dictada en </w:t>
      </w:r>
      <w:r w:rsidR="001B7E68" w:rsidRPr="009E1C29">
        <w:rPr>
          <w:rFonts w:ascii="Arial" w:hAnsi="Arial" w:cs="Arial"/>
        </w:rPr>
        <w:t>el R.R.A.I. 0</w:t>
      </w:r>
      <w:r w:rsidR="001059AD">
        <w:rPr>
          <w:rFonts w:ascii="Arial" w:hAnsi="Arial" w:cs="Arial"/>
        </w:rPr>
        <w:t>004</w:t>
      </w:r>
      <w:r w:rsidR="001B7E68" w:rsidRPr="009E1C29">
        <w:rPr>
          <w:rFonts w:ascii="Arial" w:hAnsi="Arial" w:cs="Arial"/>
        </w:rPr>
        <w:t>/202</w:t>
      </w:r>
      <w:r w:rsidR="001059AD">
        <w:rPr>
          <w:rFonts w:ascii="Arial" w:hAnsi="Arial" w:cs="Arial"/>
        </w:rPr>
        <w:t>1</w:t>
      </w:r>
      <w:r w:rsidR="00A60043" w:rsidRPr="009E1C29">
        <w:rPr>
          <w:rFonts w:ascii="Arial" w:hAnsi="Arial" w:cs="Arial"/>
        </w:rPr>
        <w:t>, respecto de la información concerniente a:</w:t>
      </w:r>
      <w:r w:rsidR="003037ED" w:rsidRPr="003037ED">
        <w:rPr>
          <w:rFonts w:ascii="Arial" w:eastAsia="Times New Roman" w:hAnsi="Arial" w:cs="Arial"/>
          <w:b/>
        </w:rPr>
        <w:t xml:space="preserve"> </w:t>
      </w:r>
      <w:r w:rsidR="003037ED" w:rsidRPr="00BB457D">
        <w:rPr>
          <w:rFonts w:ascii="Arial" w:eastAsia="Times New Roman" w:hAnsi="Arial" w:cs="Arial"/>
          <w:b/>
        </w:rPr>
        <w:t>“</w:t>
      </w:r>
      <w:r w:rsidR="003037ED" w:rsidRPr="00BB457D">
        <w:rPr>
          <w:rFonts w:ascii="Arial" w:hAnsi="Arial" w:cs="Arial"/>
          <w:b/>
          <w:i/>
          <w:sz w:val="20"/>
          <w:szCs w:val="20"/>
        </w:rPr>
        <w:t xml:space="preserve">Razón por la que se incrementó en la cuenta pública 2020 y el avance de gestión del primero y segundo trimestres de 2021 </w:t>
      </w:r>
      <w:r w:rsidR="003037ED" w:rsidRPr="00BB457D">
        <w:rPr>
          <w:rFonts w:ascii="Arial" w:hAnsi="Arial" w:cs="Arial"/>
          <w:b/>
          <w:i/>
          <w:sz w:val="20"/>
          <w:szCs w:val="20"/>
        </w:rPr>
        <w:lastRenderedPageBreak/>
        <w:t>en el rubro de capítulo 1000: REMUNERACIONES AL PERSONAL DE CARÁCTER PERMANENTE, REMUNERACIONES AL PERSONAL DE CARÁCTER TRANSITORIO, REMUNERACIONES ADICIONALES Y ESPECIALES. Lista por modalidad (Contrato, Base, Confianza) y categoría (Mandos medios y superiores, Confianza operativo, Contrato, Base por sindicato) el incremento y concepto según las llaves presupuestales. Lo anterior según obra en informes de Disciplina Financiera “6-EstadoAnalítico-de-egresos-Clasificación-por-objeto-del-gasto” para 2021 y los trimestres 2021.” [sic</w:t>
      </w:r>
    </w:p>
    <w:p w:rsidR="003037ED" w:rsidRDefault="003037ED" w:rsidP="00BA54EE">
      <w:pPr>
        <w:spacing w:after="5" w:line="276" w:lineRule="auto"/>
        <w:ind w:left="-367" w:right="-675" w:firstLine="0"/>
        <w:rPr>
          <w:rFonts w:ascii="Arial" w:hAnsi="Arial" w:cs="Arial"/>
          <w:b/>
        </w:rPr>
      </w:pPr>
    </w:p>
    <w:p w:rsidR="00215EF9" w:rsidRPr="009E1C29" w:rsidRDefault="00D01A30" w:rsidP="00BA54EE">
      <w:pPr>
        <w:spacing w:after="5" w:line="276" w:lineRule="auto"/>
        <w:ind w:left="-367" w:right="-675" w:firstLine="0"/>
        <w:rPr>
          <w:rFonts w:ascii="Arial" w:hAnsi="Arial" w:cs="Arial"/>
        </w:rPr>
      </w:pPr>
      <w:r w:rsidRPr="009E1C29">
        <w:rPr>
          <w:rFonts w:ascii="Arial" w:hAnsi="Arial" w:cs="Arial"/>
          <w:b/>
        </w:rPr>
        <w:t>SEGUNDO</w:t>
      </w:r>
      <w:r w:rsidR="0008461B" w:rsidRPr="009E1C29">
        <w:rPr>
          <w:rFonts w:ascii="Arial" w:hAnsi="Arial" w:cs="Arial"/>
          <w:b/>
        </w:rPr>
        <w:t xml:space="preserve">. - </w:t>
      </w:r>
      <w:r w:rsidR="00215EF9" w:rsidRPr="009E1C29">
        <w:rPr>
          <w:rFonts w:ascii="Arial" w:hAnsi="Arial" w:cs="Arial"/>
          <w:b/>
        </w:rPr>
        <w:t xml:space="preserve">NOTIFÍQUESE </w:t>
      </w:r>
      <w:r w:rsidR="00215EF9" w:rsidRPr="009E1C29">
        <w:rPr>
          <w:rFonts w:ascii="Arial" w:hAnsi="Arial" w:cs="Arial"/>
        </w:rPr>
        <w:t xml:space="preserve">la presente acta </w:t>
      </w:r>
      <w:r w:rsidR="00CA5F09" w:rsidRPr="009E1C29">
        <w:rPr>
          <w:rFonts w:ascii="Arial" w:hAnsi="Arial" w:cs="Arial"/>
        </w:rPr>
        <w:t>en cumplimiento al recurso de revisión R.R.R.AI. 0</w:t>
      </w:r>
      <w:r w:rsidR="00A63C11">
        <w:rPr>
          <w:rFonts w:ascii="Arial" w:hAnsi="Arial" w:cs="Arial"/>
        </w:rPr>
        <w:t>004</w:t>
      </w:r>
      <w:r w:rsidR="00CA5F09" w:rsidRPr="009E1C29">
        <w:rPr>
          <w:rFonts w:ascii="Arial" w:hAnsi="Arial" w:cs="Arial"/>
        </w:rPr>
        <w:t>/202</w:t>
      </w:r>
      <w:r w:rsidR="00F46E72">
        <w:rPr>
          <w:rFonts w:ascii="Arial" w:hAnsi="Arial" w:cs="Arial"/>
        </w:rPr>
        <w:t>2</w:t>
      </w:r>
      <w:r w:rsidR="0025206E" w:rsidRPr="009E1C29">
        <w:rPr>
          <w:rFonts w:ascii="Arial" w:hAnsi="Arial" w:cs="Arial"/>
        </w:rPr>
        <w:t xml:space="preserve"> a la parte Recurrente y al </w:t>
      </w:r>
      <w:r w:rsidR="00E84FDE" w:rsidRPr="009E1C29">
        <w:rPr>
          <w:rFonts w:ascii="Arial" w:hAnsi="Arial" w:cs="Arial"/>
        </w:rPr>
        <w:t>Órgano</w:t>
      </w:r>
      <w:r w:rsidR="0025206E" w:rsidRPr="009E1C29">
        <w:rPr>
          <w:rFonts w:ascii="Arial" w:hAnsi="Arial" w:cs="Arial"/>
        </w:rPr>
        <w:t xml:space="preserve"> Garante de Acceso a la Información Pública, Transparencia, Protección de Datos Personales y Buen Gobierno del Estado de Oaxaca, a través del Secretario de Acuerdos.</w:t>
      </w:r>
    </w:p>
    <w:p w:rsidR="00CA5F09" w:rsidRPr="009E1C29" w:rsidRDefault="00CA5F09" w:rsidP="00BA54EE">
      <w:pPr>
        <w:spacing w:after="5" w:line="276" w:lineRule="auto"/>
        <w:ind w:left="-367" w:right="-675" w:firstLine="0"/>
        <w:rPr>
          <w:rFonts w:ascii="Arial" w:hAnsi="Arial" w:cs="Arial"/>
        </w:rPr>
      </w:pPr>
    </w:p>
    <w:p w:rsidR="00215EF9" w:rsidRPr="009E1C29" w:rsidRDefault="00215EF9" w:rsidP="00BA54EE">
      <w:pPr>
        <w:spacing w:after="5" w:line="276" w:lineRule="auto"/>
        <w:ind w:left="-367" w:right="-675" w:firstLine="0"/>
        <w:rPr>
          <w:rFonts w:ascii="Arial" w:hAnsi="Arial" w:cs="Arial"/>
        </w:rPr>
      </w:pPr>
      <w:r w:rsidRPr="009E1C29">
        <w:rPr>
          <w:rFonts w:ascii="Arial" w:hAnsi="Arial" w:cs="Arial"/>
        </w:rPr>
        <w:t xml:space="preserve">Por último, en uso de la palabra la Secretaría Técnica manifiesta: Habiéndose agotado los puntos a que se refiere la Orden del día para la celebración de la presente sesión y no habiendo más asuntos que tratar, se da por concluida la misma, siendo las </w:t>
      </w:r>
      <w:r w:rsidR="003037ED">
        <w:rPr>
          <w:rFonts w:ascii="Arial" w:hAnsi="Arial" w:cs="Arial"/>
        </w:rPr>
        <w:t xml:space="preserve">doce horas </w:t>
      </w:r>
      <w:r w:rsidR="000628DB" w:rsidRPr="009E1C29">
        <w:rPr>
          <w:rFonts w:ascii="Arial" w:hAnsi="Arial" w:cs="Arial"/>
        </w:rPr>
        <w:t>d</w:t>
      </w:r>
      <w:r w:rsidRPr="009E1C29">
        <w:rPr>
          <w:rFonts w:ascii="Arial" w:hAnsi="Arial" w:cs="Arial"/>
        </w:rPr>
        <w:t>e la fecha, levantándose la presente acta para constancia, misma que se firma al calce y margen por los miem</w:t>
      </w:r>
      <w:r w:rsidR="00104558" w:rsidRPr="009E1C29">
        <w:rPr>
          <w:rFonts w:ascii="Arial" w:hAnsi="Arial" w:cs="Arial"/>
        </w:rPr>
        <w:t xml:space="preserve">bros del Comité de Transparencia. </w:t>
      </w:r>
      <w:r w:rsidRPr="009E1C29">
        <w:rPr>
          <w:rFonts w:ascii="Arial" w:hAnsi="Arial" w:cs="Arial"/>
        </w:rPr>
        <w:t xml:space="preserve"> </w:t>
      </w:r>
    </w:p>
    <w:p w:rsidR="00215EF9" w:rsidRPr="009E1C29" w:rsidRDefault="00215EF9" w:rsidP="00215EF9">
      <w:pPr>
        <w:spacing w:after="5" w:line="276" w:lineRule="auto"/>
        <w:ind w:left="-367" w:right="-675" w:firstLine="0"/>
        <w:rPr>
          <w:rFonts w:ascii="Arial" w:hAnsi="Arial" w:cs="Arial"/>
        </w:rPr>
      </w:pPr>
    </w:p>
    <w:p w:rsidR="00CA5F09" w:rsidRDefault="00CA5F09" w:rsidP="00E616C8">
      <w:pPr>
        <w:autoSpaceDE w:val="0"/>
        <w:autoSpaceDN w:val="0"/>
        <w:adjustRightInd w:val="0"/>
        <w:spacing w:line="276" w:lineRule="auto"/>
        <w:jc w:val="center"/>
        <w:rPr>
          <w:rFonts w:ascii="Arial" w:hAnsi="Arial" w:cs="Arial"/>
        </w:rPr>
      </w:pPr>
    </w:p>
    <w:p w:rsidR="00E616C8" w:rsidRPr="009E1C29" w:rsidRDefault="005C44C2" w:rsidP="00556E77">
      <w:pPr>
        <w:autoSpaceDE w:val="0"/>
        <w:autoSpaceDN w:val="0"/>
        <w:adjustRightInd w:val="0"/>
        <w:spacing w:after="0" w:line="276" w:lineRule="auto"/>
        <w:jc w:val="center"/>
        <w:rPr>
          <w:rFonts w:ascii="Arial" w:hAnsi="Arial" w:cs="Arial"/>
          <w:b/>
        </w:rPr>
      </w:pPr>
      <w:r w:rsidRPr="009E1C29">
        <w:rPr>
          <w:rFonts w:ascii="Arial" w:hAnsi="Arial" w:cs="Arial"/>
        </w:rPr>
        <w:t xml:space="preserve"> </w:t>
      </w:r>
      <w:r w:rsidR="00E616C8" w:rsidRPr="009E1C29">
        <w:rPr>
          <w:rFonts w:ascii="Arial" w:hAnsi="Arial" w:cs="Arial"/>
          <w:b/>
        </w:rPr>
        <w:t>COMITÉ DE TRANSPARENCIA</w:t>
      </w:r>
    </w:p>
    <w:p w:rsidR="00E616C8" w:rsidRDefault="00E616C8" w:rsidP="00556E77">
      <w:pPr>
        <w:autoSpaceDE w:val="0"/>
        <w:autoSpaceDN w:val="0"/>
        <w:adjustRightInd w:val="0"/>
        <w:spacing w:after="0" w:line="276" w:lineRule="auto"/>
        <w:rPr>
          <w:rFonts w:ascii="Arial" w:hAnsi="Arial" w:cs="Arial"/>
        </w:rPr>
      </w:pPr>
    </w:p>
    <w:p w:rsidR="00556E77" w:rsidRDefault="00556E77" w:rsidP="00556E77">
      <w:pPr>
        <w:autoSpaceDE w:val="0"/>
        <w:autoSpaceDN w:val="0"/>
        <w:adjustRightInd w:val="0"/>
        <w:spacing w:after="0" w:line="276" w:lineRule="auto"/>
        <w:rPr>
          <w:rFonts w:ascii="Arial" w:hAnsi="Arial" w:cs="Arial"/>
        </w:rPr>
      </w:pPr>
    </w:p>
    <w:p w:rsidR="00556E77" w:rsidRPr="005335A1" w:rsidRDefault="00556E77" w:rsidP="00556E77">
      <w:pPr>
        <w:spacing w:after="0" w:line="240" w:lineRule="auto"/>
        <w:jc w:val="center"/>
        <w:rPr>
          <w:rFonts w:ascii="Arial" w:hAnsi="Arial" w:cs="Arial"/>
          <w:b/>
        </w:rPr>
      </w:pPr>
      <w:r>
        <w:rPr>
          <w:rFonts w:ascii="Arial" w:hAnsi="Arial" w:cs="Arial"/>
          <w:b/>
        </w:rPr>
        <w:t xml:space="preserve">C. </w:t>
      </w:r>
      <w:r w:rsidRPr="005335A1">
        <w:rPr>
          <w:rFonts w:ascii="Arial" w:hAnsi="Arial" w:cs="Arial"/>
          <w:b/>
        </w:rPr>
        <w:t>NORMA IRIS SANTIAGO HERNÁNDEZ</w:t>
      </w:r>
    </w:p>
    <w:p w:rsidR="00556E77" w:rsidRPr="005335A1" w:rsidRDefault="00556E77" w:rsidP="00556E77">
      <w:pPr>
        <w:spacing w:after="0" w:line="240" w:lineRule="auto"/>
        <w:jc w:val="center"/>
        <w:rPr>
          <w:rFonts w:ascii="Arial" w:hAnsi="Arial" w:cs="Arial"/>
          <w:b/>
        </w:rPr>
      </w:pPr>
      <w:r w:rsidRPr="005335A1">
        <w:rPr>
          <w:rFonts w:ascii="Arial" w:hAnsi="Arial" w:cs="Arial"/>
          <w:b/>
        </w:rPr>
        <w:t>PRESIDENTA DEL COMITÉ DE TRANSPARENCIA.</w:t>
      </w:r>
    </w:p>
    <w:p w:rsidR="00556E77" w:rsidRDefault="00556E77" w:rsidP="00556E77">
      <w:pPr>
        <w:spacing w:after="0"/>
        <w:jc w:val="center"/>
        <w:rPr>
          <w:rFonts w:ascii="Arial" w:hAnsi="Arial" w:cs="Arial"/>
          <w:b/>
        </w:rPr>
      </w:pPr>
    </w:p>
    <w:p w:rsidR="00556E77" w:rsidRPr="005335A1" w:rsidRDefault="00556E77" w:rsidP="00556E77">
      <w:pPr>
        <w:spacing w:after="0"/>
        <w:jc w:val="center"/>
        <w:rPr>
          <w:rFonts w:ascii="Arial" w:hAnsi="Arial" w:cs="Arial"/>
          <w:b/>
        </w:rPr>
      </w:pPr>
    </w:p>
    <w:p w:rsidR="00556E77" w:rsidRPr="005335A1" w:rsidRDefault="00556E77" w:rsidP="00556E77">
      <w:pPr>
        <w:spacing w:after="0"/>
        <w:jc w:val="center"/>
        <w:rPr>
          <w:rFonts w:ascii="Arial" w:hAnsi="Arial" w:cs="Arial"/>
          <w:b/>
        </w:rPr>
      </w:pPr>
    </w:p>
    <w:p w:rsidR="00556E77" w:rsidRPr="005335A1" w:rsidRDefault="00556E77" w:rsidP="00556E77">
      <w:pPr>
        <w:spacing w:after="0" w:line="240" w:lineRule="auto"/>
        <w:jc w:val="center"/>
        <w:rPr>
          <w:rFonts w:ascii="Arial" w:hAnsi="Arial" w:cs="Arial"/>
          <w:b/>
        </w:rPr>
      </w:pPr>
    </w:p>
    <w:p w:rsidR="00556E77" w:rsidRPr="005335A1" w:rsidRDefault="00556E77" w:rsidP="00556E77">
      <w:pPr>
        <w:spacing w:after="0" w:line="240" w:lineRule="auto"/>
        <w:jc w:val="left"/>
        <w:rPr>
          <w:rFonts w:ascii="Arial" w:hAnsi="Arial" w:cs="Arial"/>
          <w:b/>
        </w:rPr>
      </w:pPr>
      <w:r>
        <w:rPr>
          <w:rFonts w:ascii="Arial" w:hAnsi="Arial" w:cs="Arial"/>
          <w:b/>
        </w:rPr>
        <w:t xml:space="preserve">         </w:t>
      </w:r>
      <w:r w:rsidRPr="005335A1">
        <w:rPr>
          <w:rFonts w:ascii="Arial" w:hAnsi="Arial" w:cs="Arial"/>
          <w:b/>
        </w:rPr>
        <w:t xml:space="preserve">C. KEYLA MATUS MELÉNDEZ                         </w:t>
      </w:r>
      <w:r>
        <w:rPr>
          <w:rFonts w:ascii="Arial" w:hAnsi="Arial" w:cs="Arial"/>
          <w:b/>
        </w:rPr>
        <w:t xml:space="preserve"> C. JOSÉ ANTONIO SÁNCHEZ CORTÉS</w:t>
      </w:r>
    </w:p>
    <w:p w:rsidR="00556E77" w:rsidRPr="005335A1" w:rsidRDefault="00556E77" w:rsidP="00556E77">
      <w:pPr>
        <w:spacing w:after="0" w:line="240" w:lineRule="auto"/>
        <w:ind w:firstLine="708"/>
        <w:rPr>
          <w:rFonts w:ascii="Arial" w:hAnsi="Arial" w:cs="Arial"/>
          <w:b/>
        </w:rPr>
      </w:pPr>
      <w:r w:rsidRPr="005335A1">
        <w:rPr>
          <w:rFonts w:ascii="Arial" w:hAnsi="Arial" w:cs="Arial"/>
          <w:b/>
        </w:rPr>
        <w:t xml:space="preserve">SECRETARIA TÉCNICA.                                                 </w:t>
      </w:r>
      <w:r>
        <w:rPr>
          <w:rFonts w:ascii="Arial" w:hAnsi="Arial" w:cs="Arial"/>
          <w:b/>
        </w:rPr>
        <w:t>PRIMER VOCAL</w:t>
      </w:r>
    </w:p>
    <w:p w:rsidR="00556E77" w:rsidRDefault="00556E77" w:rsidP="00556E77">
      <w:pPr>
        <w:spacing w:after="0"/>
        <w:jc w:val="center"/>
        <w:rPr>
          <w:rFonts w:ascii="Arial" w:hAnsi="Arial" w:cs="Arial"/>
          <w:b/>
        </w:rPr>
      </w:pPr>
    </w:p>
    <w:p w:rsidR="00556E77" w:rsidRDefault="00556E77" w:rsidP="00556E77">
      <w:pPr>
        <w:spacing w:after="0"/>
        <w:jc w:val="center"/>
        <w:rPr>
          <w:rFonts w:ascii="Arial" w:hAnsi="Arial" w:cs="Arial"/>
          <w:b/>
        </w:rPr>
      </w:pPr>
    </w:p>
    <w:p w:rsidR="00556E77" w:rsidRPr="005335A1" w:rsidRDefault="00556E77" w:rsidP="00556E77">
      <w:pPr>
        <w:spacing w:after="0"/>
        <w:jc w:val="center"/>
        <w:rPr>
          <w:rFonts w:ascii="Arial" w:hAnsi="Arial" w:cs="Arial"/>
          <w:b/>
        </w:rPr>
      </w:pPr>
    </w:p>
    <w:p w:rsidR="00556E77" w:rsidRPr="005335A1" w:rsidRDefault="00556E77" w:rsidP="00556E77">
      <w:pPr>
        <w:spacing w:after="0" w:line="240" w:lineRule="auto"/>
        <w:jc w:val="center"/>
        <w:rPr>
          <w:rFonts w:ascii="Arial" w:hAnsi="Arial" w:cs="Arial"/>
          <w:b/>
        </w:rPr>
      </w:pPr>
    </w:p>
    <w:p w:rsidR="00556E77" w:rsidRPr="005335A1" w:rsidRDefault="00556E77" w:rsidP="00556E77">
      <w:pPr>
        <w:spacing w:after="0" w:line="240" w:lineRule="auto"/>
        <w:jc w:val="center"/>
        <w:rPr>
          <w:rFonts w:ascii="Arial" w:hAnsi="Arial" w:cs="Arial"/>
          <w:b/>
        </w:rPr>
      </w:pPr>
    </w:p>
    <w:p w:rsidR="00556E77" w:rsidRPr="005335A1" w:rsidRDefault="00556E77" w:rsidP="00556E77">
      <w:pPr>
        <w:spacing w:after="0" w:line="240" w:lineRule="auto"/>
        <w:jc w:val="center"/>
        <w:rPr>
          <w:rFonts w:ascii="Arial" w:hAnsi="Arial" w:cs="Arial"/>
          <w:b/>
        </w:rPr>
      </w:pPr>
    </w:p>
    <w:p w:rsidR="00556E77" w:rsidRPr="005335A1" w:rsidRDefault="00556E77" w:rsidP="00556E77">
      <w:pPr>
        <w:spacing w:after="0" w:line="240" w:lineRule="auto"/>
        <w:jc w:val="left"/>
        <w:rPr>
          <w:rFonts w:ascii="Arial" w:hAnsi="Arial" w:cs="Arial"/>
          <w:b/>
        </w:rPr>
      </w:pPr>
      <w:r w:rsidRPr="005335A1">
        <w:rPr>
          <w:rFonts w:ascii="Arial" w:hAnsi="Arial" w:cs="Arial"/>
          <w:b/>
        </w:rPr>
        <w:t xml:space="preserve">            C. DAGOBERTO CARREÑO GOPAR</w:t>
      </w:r>
      <w:r>
        <w:rPr>
          <w:rFonts w:ascii="Arial" w:hAnsi="Arial" w:cs="Arial"/>
          <w:b/>
        </w:rPr>
        <w:t xml:space="preserve">             C. FRANCISCO CARRERA SEDANO    </w:t>
      </w:r>
    </w:p>
    <w:p w:rsidR="00F46E72" w:rsidRDefault="00556E77" w:rsidP="00556E77">
      <w:pPr>
        <w:spacing w:after="0" w:line="240" w:lineRule="auto"/>
        <w:jc w:val="left"/>
        <w:rPr>
          <w:rFonts w:ascii="Arial" w:hAnsi="Arial" w:cs="Arial"/>
          <w:b/>
        </w:rPr>
      </w:pPr>
      <w:r w:rsidRPr="005335A1">
        <w:rPr>
          <w:rFonts w:ascii="Arial" w:hAnsi="Arial" w:cs="Arial"/>
          <w:b/>
        </w:rPr>
        <w:t xml:space="preserve">                             SEGUNDO VOCAL</w:t>
      </w:r>
      <w:r>
        <w:rPr>
          <w:rFonts w:ascii="Arial" w:hAnsi="Arial" w:cs="Arial"/>
          <w:b/>
        </w:rPr>
        <w:t xml:space="preserve">                                                COMISARIO</w:t>
      </w:r>
      <w:r w:rsidR="00F46E72">
        <w:rPr>
          <w:rFonts w:ascii="Arial" w:hAnsi="Arial" w:cs="Arial"/>
          <w:b/>
        </w:rPr>
        <w:t>.</w:t>
      </w:r>
    </w:p>
    <w:sectPr w:rsidR="00F46E72" w:rsidSect="00126FB8">
      <w:headerReference w:type="even" r:id="rId8"/>
      <w:headerReference w:type="default" r:id="rId9"/>
      <w:footerReference w:type="even" r:id="rId10"/>
      <w:footerReference w:type="default" r:id="rId11"/>
      <w:headerReference w:type="first" r:id="rId12"/>
      <w:footerReference w:type="first" r:id="rId13"/>
      <w:pgSz w:w="12240" w:h="15840" w:code="1"/>
      <w:pgMar w:top="1134" w:right="1418" w:bottom="1134" w:left="1418" w:header="425" w:footer="116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C42" w:rsidRDefault="00571C42">
      <w:pPr>
        <w:spacing w:after="0" w:line="240" w:lineRule="auto"/>
      </w:pPr>
      <w:r>
        <w:separator/>
      </w:r>
    </w:p>
  </w:endnote>
  <w:endnote w:type="continuationSeparator" w:id="0">
    <w:p w:rsidR="00571C42" w:rsidRDefault="00571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1FA" w:rsidRDefault="006861FA">
    <w:pPr>
      <w:spacing w:after="259" w:line="259" w:lineRule="auto"/>
      <w:ind w:left="0" w:right="-1" w:firstLine="0"/>
      <w:jc w:val="right"/>
    </w:pPr>
    <w:r>
      <w:fldChar w:fldCharType="begin"/>
    </w:r>
    <w:r>
      <w:instrText xml:space="preserve"> PAGE   \* MERGEFORMAT </w:instrText>
    </w:r>
    <w:r>
      <w:fldChar w:fldCharType="separate"/>
    </w:r>
    <w:r>
      <w:rPr>
        <w:b/>
        <w:sz w:val="16"/>
      </w:rPr>
      <w:t>10</w:t>
    </w:r>
    <w:r>
      <w:rPr>
        <w:b/>
        <w:sz w:val="16"/>
      </w:rPr>
      <w:fldChar w:fldCharType="end"/>
    </w:r>
    <w:r>
      <w:rPr>
        <w:sz w:val="16"/>
      </w:rPr>
      <w:t xml:space="preserve"> de </w:t>
    </w:r>
    <w:r>
      <w:rPr>
        <w:b/>
        <w:sz w:val="16"/>
      </w:rPr>
      <w:fldChar w:fldCharType="begin"/>
    </w:r>
    <w:r>
      <w:rPr>
        <w:b/>
        <w:sz w:val="16"/>
      </w:rPr>
      <w:instrText xml:space="preserve"> NUMPAGES   \* MERGEFORMAT </w:instrText>
    </w:r>
    <w:r>
      <w:rPr>
        <w:b/>
        <w:sz w:val="16"/>
      </w:rPr>
      <w:fldChar w:fldCharType="separate"/>
    </w:r>
    <w:r>
      <w:rPr>
        <w:b/>
        <w:sz w:val="16"/>
      </w:rPr>
      <w:t>10</w:t>
    </w:r>
    <w:r>
      <w:rPr>
        <w:b/>
        <w:sz w:val="16"/>
      </w:rPr>
      <w:fldChar w:fldCharType="end"/>
    </w:r>
    <w:r>
      <w:rPr>
        <w:sz w:val="16"/>
      </w:rPr>
      <w:t xml:space="preserve"> </w:t>
    </w:r>
  </w:p>
  <w:p w:rsidR="006861FA" w:rsidRDefault="006861FA">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1FA" w:rsidRDefault="006861FA">
    <w:pPr>
      <w:spacing w:after="259" w:line="259" w:lineRule="auto"/>
      <w:ind w:left="0" w:right="-1" w:firstLine="0"/>
      <w:jc w:val="right"/>
    </w:pPr>
    <w:r>
      <w:fldChar w:fldCharType="begin"/>
    </w:r>
    <w:r>
      <w:instrText xml:space="preserve"> PAGE   \* MERGEFORMAT </w:instrText>
    </w:r>
    <w:r>
      <w:fldChar w:fldCharType="separate"/>
    </w:r>
    <w:r w:rsidR="00F46E72" w:rsidRPr="00F46E72">
      <w:rPr>
        <w:b/>
        <w:noProof/>
        <w:sz w:val="16"/>
      </w:rPr>
      <w:t>5</w:t>
    </w:r>
    <w:r>
      <w:rPr>
        <w:b/>
        <w:sz w:val="16"/>
      </w:rPr>
      <w:fldChar w:fldCharType="end"/>
    </w:r>
    <w:r>
      <w:rPr>
        <w:sz w:val="16"/>
      </w:rPr>
      <w:t xml:space="preserve"> de </w:t>
    </w:r>
    <w:r>
      <w:rPr>
        <w:b/>
        <w:noProof/>
        <w:sz w:val="16"/>
      </w:rPr>
      <w:fldChar w:fldCharType="begin"/>
    </w:r>
    <w:r>
      <w:rPr>
        <w:b/>
        <w:noProof/>
        <w:sz w:val="16"/>
      </w:rPr>
      <w:instrText xml:space="preserve"> NUMPAGES   \* MERGEFORMAT </w:instrText>
    </w:r>
    <w:r>
      <w:rPr>
        <w:b/>
        <w:noProof/>
        <w:sz w:val="16"/>
      </w:rPr>
      <w:fldChar w:fldCharType="separate"/>
    </w:r>
    <w:r w:rsidR="00F46E72">
      <w:rPr>
        <w:b/>
        <w:noProof/>
        <w:sz w:val="16"/>
      </w:rPr>
      <w:t>5</w:t>
    </w:r>
    <w:r>
      <w:rPr>
        <w:b/>
        <w:noProof/>
        <w:sz w:val="16"/>
      </w:rPr>
      <w:fldChar w:fldCharType="end"/>
    </w:r>
    <w:r>
      <w:rPr>
        <w:sz w:val="16"/>
      </w:rPr>
      <w:t xml:space="preserve"> </w:t>
    </w:r>
  </w:p>
  <w:p w:rsidR="006861FA" w:rsidRDefault="006861FA">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1FA" w:rsidRDefault="006861FA">
    <w:pPr>
      <w:spacing w:after="259" w:line="259" w:lineRule="auto"/>
      <w:ind w:left="0" w:right="-1" w:firstLine="0"/>
      <w:jc w:val="right"/>
    </w:pPr>
    <w:r>
      <w:fldChar w:fldCharType="begin"/>
    </w:r>
    <w:r>
      <w:instrText xml:space="preserve"> PAGE   \* MERGEFORMAT </w:instrText>
    </w:r>
    <w:r>
      <w:fldChar w:fldCharType="separate"/>
    </w:r>
    <w:r>
      <w:rPr>
        <w:b/>
        <w:sz w:val="16"/>
      </w:rPr>
      <w:t>10</w:t>
    </w:r>
    <w:r>
      <w:rPr>
        <w:b/>
        <w:sz w:val="16"/>
      </w:rPr>
      <w:fldChar w:fldCharType="end"/>
    </w:r>
    <w:r>
      <w:rPr>
        <w:sz w:val="16"/>
      </w:rPr>
      <w:t xml:space="preserve"> de </w:t>
    </w:r>
    <w:r>
      <w:rPr>
        <w:b/>
        <w:sz w:val="16"/>
      </w:rPr>
      <w:fldChar w:fldCharType="begin"/>
    </w:r>
    <w:r>
      <w:rPr>
        <w:b/>
        <w:sz w:val="16"/>
      </w:rPr>
      <w:instrText xml:space="preserve"> NUMPAGES   \* MERGEFORMAT </w:instrText>
    </w:r>
    <w:r>
      <w:rPr>
        <w:b/>
        <w:sz w:val="16"/>
      </w:rPr>
      <w:fldChar w:fldCharType="separate"/>
    </w:r>
    <w:r>
      <w:rPr>
        <w:b/>
        <w:sz w:val="16"/>
      </w:rPr>
      <w:t>10</w:t>
    </w:r>
    <w:r>
      <w:rPr>
        <w:b/>
        <w:sz w:val="16"/>
      </w:rPr>
      <w:fldChar w:fldCharType="end"/>
    </w:r>
    <w:r>
      <w:rPr>
        <w:sz w:val="16"/>
      </w:rPr>
      <w:t xml:space="preserve"> </w:t>
    </w:r>
  </w:p>
  <w:p w:rsidR="006861FA" w:rsidRDefault="006861FA">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C42" w:rsidRDefault="00571C42">
      <w:pPr>
        <w:spacing w:after="0" w:line="240" w:lineRule="auto"/>
      </w:pPr>
      <w:r>
        <w:separator/>
      </w:r>
    </w:p>
  </w:footnote>
  <w:footnote w:type="continuationSeparator" w:id="0">
    <w:p w:rsidR="00571C42" w:rsidRDefault="00571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1FA" w:rsidRDefault="006861FA">
    <w:pPr>
      <w:tabs>
        <w:tab w:val="right" w:pos="8838"/>
      </w:tabs>
      <w:spacing w:after="0" w:line="259" w:lineRule="auto"/>
      <w:ind w:left="-427"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809625</wp:posOffset>
              </wp:positionH>
              <wp:positionV relativeFrom="page">
                <wp:posOffset>269240</wp:posOffset>
              </wp:positionV>
              <wp:extent cx="2533650" cy="847725"/>
              <wp:effectExtent l="0" t="0" r="0" b="0"/>
              <wp:wrapSquare wrapText="bothSides"/>
              <wp:docPr id="8745" name="Group 8745"/>
              <wp:cNvGraphicFramePr/>
              <a:graphic xmlns:a="http://schemas.openxmlformats.org/drawingml/2006/main">
                <a:graphicData uri="http://schemas.microsoft.com/office/word/2010/wordprocessingGroup">
                  <wpg:wgp>
                    <wpg:cNvGrpSpPr/>
                    <wpg:grpSpPr>
                      <a:xfrm>
                        <a:off x="0" y="0"/>
                        <a:ext cx="2533650" cy="847725"/>
                        <a:chOff x="0" y="0"/>
                        <a:chExt cx="2533650" cy="847725"/>
                      </a:xfrm>
                    </wpg:grpSpPr>
                    <wps:wsp>
                      <wps:cNvPr id="8747" name="Rectangle 8747"/>
                      <wps:cNvSpPr/>
                      <wps:spPr>
                        <a:xfrm>
                          <a:off x="271195" y="393733"/>
                          <a:ext cx="51841" cy="175277"/>
                        </a:xfrm>
                        <a:prstGeom prst="rect">
                          <a:avLst/>
                        </a:prstGeom>
                        <a:ln>
                          <a:noFill/>
                        </a:ln>
                      </wps:spPr>
                      <wps:txbx>
                        <w:txbxContent>
                          <w:p w:rsidR="006861FA" w:rsidRDefault="006861FA">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748" name="Rectangle 8748"/>
                      <wps:cNvSpPr/>
                      <wps:spPr>
                        <a:xfrm>
                          <a:off x="271195" y="555276"/>
                          <a:ext cx="51841" cy="175277"/>
                        </a:xfrm>
                        <a:prstGeom prst="rect">
                          <a:avLst/>
                        </a:prstGeom>
                        <a:ln>
                          <a:noFill/>
                        </a:ln>
                      </wps:spPr>
                      <wps:txbx>
                        <w:txbxContent>
                          <w:p w:rsidR="006861FA" w:rsidRDefault="006861FA">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746" name="Picture 8746"/>
                        <pic:cNvPicPr/>
                      </pic:nvPicPr>
                      <pic:blipFill>
                        <a:blip r:embed="rId1"/>
                        <a:stretch>
                          <a:fillRect/>
                        </a:stretch>
                      </pic:blipFill>
                      <pic:spPr>
                        <a:xfrm>
                          <a:off x="0" y="0"/>
                          <a:ext cx="2533650" cy="847725"/>
                        </a:xfrm>
                        <a:prstGeom prst="rect">
                          <a:avLst/>
                        </a:prstGeom>
                      </pic:spPr>
                    </pic:pic>
                  </wpg:wgp>
                </a:graphicData>
              </a:graphic>
            </wp:anchor>
          </w:drawing>
        </mc:Choice>
        <mc:Fallback>
          <w:pict>
            <v:group id="Group 8745" o:spid="_x0000_s1026" style="position:absolute;left:0;text-align:left;margin-left:63.75pt;margin-top:21.2pt;width:199.5pt;height:66.75pt;z-index:251661312;mso-position-horizontal-relative:page;mso-position-vertical-relative:page" coordsize="25336,84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">
              <v:rect id="Rectangle 8747" o:spid="_x0000_s1027" style="position:absolute;left:2711;top:3937;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" filled="f" stroked="f">
                <v:textbox inset="0,0,0,0">
                  <w:txbxContent>
                    <w:p w:rsidR="006861FA" w:rsidRDefault="006861FA">
                      <w:pPr>
                        <w:spacing w:after="160" w:line="259" w:lineRule="auto"/>
                        <w:ind w:left="0" w:right="0" w:firstLine="0"/>
                        <w:jc w:val="left"/>
                      </w:pPr>
                      <w:r>
                        <w:rPr>
                          <w:rFonts w:ascii="Arial" w:eastAsia="Arial" w:hAnsi="Arial" w:cs="Arial"/>
                        </w:rPr>
                        <w:t xml:space="preserve"> </w:t>
                      </w:r>
                    </w:p>
                  </w:txbxContent>
                </v:textbox>
              </v:rect>
              <v:rect id="Rectangle 8748" o:spid="_x0000_s1028" style="position:absolute;left:2711;top:5552;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BcwwAAAN0AAAAPAAAAZHJzL2Rvd25yZXYueG1sRE/LisIw&#10;FN0P+A/hCu7GVBG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bgqgXMMAAADdAAAADwAA&#10;AAAAAAAAAAAAAAAHAgAAZHJzL2Rvd25yZXYueG1sUEsFBgAAAAADAAMAtwAAAPcCAAAAAA==&#10;" filled="f" stroked="f">
                <v:textbox inset="0,0,0,0">
                  <w:txbxContent>
                    <w:p w:rsidR="006861FA" w:rsidRDefault="006861FA">
                      <w:pPr>
                        <w:spacing w:after="160" w:line="259" w:lineRule="auto"/>
                        <w:ind w:left="0" w:right="0" w:firstLine="0"/>
                        <w:jc w:val="left"/>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46" o:spid="_x0000_s1029" type="#_x0000_t75" style="position:absolute;width:25336;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">
                <v:imagedata r:id="rId2" o:title=""/>
              </v:shape>
              <w10:wrap type="square" anchorx="page" anchory="page"/>
            </v:group>
          </w:pict>
        </mc:Fallback>
      </mc:AlternateContent>
    </w:r>
    <w:r>
      <w:rPr>
        <w:rFonts w:ascii="Calibri" w:eastAsia="Calibri" w:hAnsi="Calibri" w:cs="Calibri"/>
        <w:sz w:val="18"/>
      </w:rPr>
      <w:tab/>
      <w:t xml:space="preserve"> </w:t>
    </w:r>
    <w:r>
      <w:rPr>
        <w:rFonts w:ascii="Calibri" w:eastAsia="Calibri" w:hAnsi="Calibri" w:cs="Calibri"/>
        <w:b/>
        <w:sz w:val="24"/>
      </w:rPr>
      <w:t>C</w:t>
    </w:r>
    <w:r>
      <w:rPr>
        <w:rFonts w:ascii="Calibri" w:eastAsia="Calibri" w:hAnsi="Calibri" w:cs="Calibri"/>
        <w:b/>
        <w:sz w:val="19"/>
      </w:rPr>
      <w:t xml:space="preserve">OMITÉ DE </w:t>
    </w:r>
    <w:r>
      <w:rPr>
        <w:rFonts w:ascii="Calibri" w:eastAsia="Calibri" w:hAnsi="Calibri" w:cs="Calibri"/>
        <w:b/>
        <w:sz w:val="24"/>
      </w:rPr>
      <w:t>I</w:t>
    </w:r>
    <w:r>
      <w:rPr>
        <w:rFonts w:ascii="Calibri" w:eastAsia="Calibri" w:hAnsi="Calibri" w:cs="Calibri"/>
        <w:b/>
        <w:sz w:val="19"/>
      </w:rPr>
      <w:t xml:space="preserve">NFORMACIÓN </w:t>
    </w:r>
    <w:r>
      <w:rPr>
        <w:rFonts w:ascii="Calibri" w:eastAsia="Calibri" w:hAnsi="Calibri" w:cs="Calibri"/>
        <w:b/>
        <w:sz w:val="24"/>
      </w:rPr>
      <w:t>M</w:t>
    </w:r>
    <w:r>
      <w:rPr>
        <w:rFonts w:ascii="Calibri" w:eastAsia="Calibri" w:hAnsi="Calibri" w:cs="Calibri"/>
        <w:b/>
        <w:sz w:val="19"/>
      </w:rPr>
      <w:t>UNICIPAL</w:t>
    </w:r>
    <w:r>
      <w:rPr>
        <w:rFonts w:ascii="Arial" w:eastAsia="Arial" w:hAnsi="Arial" w:cs="Arial"/>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1FA" w:rsidRDefault="006861FA" w:rsidP="00FC64A9">
    <w:pPr>
      <w:tabs>
        <w:tab w:val="right" w:pos="8838"/>
      </w:tabs>
      <w:spacing w:after="0" w:line="259" w:lineRule="auto"/>
      <w:ind w:left="-427" w:right="0" w:firstLine="0"/>
      <w:jc w:val="left"/>
      <w:rPr>
        <w:rFonts w:ascii="Calibri" w:eastAsia="Calibri" w:hAnsi="Calibri" w:cs="Calibri"/>
        <w:sz w:val="18"/>
      </w:rPr>
    </w:pPr>
    <w:r w:rsidRPr="00A05A1D">
      <w:rPr>
        <w:rFonts w:ascii="Arial Narrow" w:hAnsi="Arial Narrow"/>
        <w:b/>
        <w:noProof/>
      </w:rPr>
      <w:drawing>
        <wp:anchor distT="0" distB="0" distL="114300" distR="114300" simplePos="0" relativeHeight="251665408" behindDoc="0" locked="0" layoutInCell="1" allowOverlap="1" wp14:anchorId="69718AF2" wp14:editId="43EC5ABA">
          <wp:simplePos x="0" y="0"/>
          <wp:positionH relativeFrom="margin">
            <wp:align>center</wp:align>
          </wp:positionH>
          <wp:positionV relativeFrom="paragraph">
            <wp:posOffset>-147955</wp:posOffset>
          </wp:positionV>
          <wp:extent cx="914400" cy="868370"/>
          <wp:effectExtent l="0" t="0" r="0"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14400" cy="86837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rPr>
      <w:tab/>
    </w:r>
  </w:p>
  <w:p w:rsidR="006861FA" w:rsidRDefault="006861FA" w:rsidP="00FC64A9">
    <w:pPr>
      <w:tabs>
        <w:tab w:val="right" w:pos="8838"/>
      </w:tabs>
      <w:spacing w:after="0" w:line="259" w:lineRule="auto"/>
      <w:ind w:left="-427" w:right="0" w:firstLine="0"/>
      <w:jc w:val="left"/>
      <w:rPr>
        <w:rFonts w:ascii="Calibri" w:eastAsia="Calibri" w:hAnsi="Calibri" w:cs="Calibri"/>
        <w:sz w:val="18"/>
      </w:rPr>
    </w:pPr>
  </w:p>
  <w:p w:rsidR="006861FA" w:rsidRDefault="006861FA" w:rsidP="00FC64A9">
    <w:pPr>
      <w:tabs>
        <w:tab w:val="right" w:pos="8838"/>
      </w:tabs>
      <w:spacing w:after="0" w:line="259" w:lineRule="auto"/>
      <w:ind w:left="-427" w:right="0" w:firstLine="0"/>
      <w:jc w:val="left"/>
      <w:rPr>
        <w:rFonts w:ascii="Calibri" w:eastAsia="Calibri" w:hAnsi="Calibri" w:cs="Calibri"/>
        <w:sz w:val="18"/>
      </w:rPr>
    </w:pPr>
  </w:p>
  <w:p w:rsidR="006861FA" w:rsidRDefault="006861FA" w:rsidP="00FC64A9">
    <w:pPr>
      <w:tabs>
        <w:tab w:val="right" w:pos="8838"/>
      </w:tabs>
      <w:spacing w:after="0" w:line="259" w:lineRule="auto"/>
      <w:ind w:left="-427" w:right="0" w:firstLine="0"/>
      <w:jc w:val="left"/>
      <w:rPr>
        <w:rFonts w:ascii="Calibri" w:eastAsia="Calibri" w:hAnsi="Calibri" w:cs="Calibri"/>
        <w:sz w:val="18"/>
      </w:rPr>
    </w:pPr>
  </w:p>
  <w:p w:rsidR="006861FA" w:rsidRDefault="006861FA" w:rsidP="00FC64A9">
    <w:pPr>
      <w:tabs>
        <w:tab w:val="right" w:pos="8838"/>
      </w:tabs>
      <w:spacing w:after="0" w:line="259" w:lineRule="auto"/>
      <w:ind w:left="-427" w:right="0" w:firstLine="0"/>
      <w:jc w:val="center"/>
      <w:rPr>
        <w:rFonts w:ascii="Arial" w:eastAsia="Calibri" w:hAnsi="Arial" w:cs="Arial"/>
        <w:b/>
      </w:rPr>
    </w:pPr>
  </w:p>
  <w:p w:rsidR="006861FA" w:rsidRDefault="006861FA" w:rsidP="00FC64A9">
    <w:pPr>
      <w:tabs>
        <w:tab w:val="right" w:pos="8838"/>
      </w:tabs>
      <w:spacing w:after="0" w:line="259" w:lineRule="auto"/>
      <w:ind w:left="-427" w:right="0" w:firstLine="0"/>
      <w:jc w:val="center"/>
      <w:rPr>
        <w:rFonts w:ascii="Arial" w:eastAsia="Calibri" w:hAnsi="Arial" w:cs="Arial"/>
        <w:b/>
        <w:sz w:val="24"/>
        <w:szCs w:val="24"/>
      </w:rPr>
    </w:pPr>
    <w:r w:rsidRPr="00AA129C">
      <w:rPr>
        <w:rFonts w:ascii="Arial" w:eastAsia="Calibri" w:hAnsi="Arial" w:cs="Arial"/>
        <w:b/>
        <w:sz w:val="24"/>
        <w:szCs w:val="24"/>
      </w:rPr>
      <w:t xml:space="preserve">ACTA DE LA </w:t>
    </w:r>
    <w:r>
      <w:rPr>
        <w:rFonts w:ascii="Arial" w:eastAsia="Calibri" w:hAnsi="Arial" w:cs="Arial"/>
        <w:b/>
        <w:sz w:val="24"/>
        <w:szCs w:val="24"/>
      </w:rPr>
      <w:t xml:space="preserve">PRIMERA </w:t>
    </w:r>
    <w:r w:rsidRPr="00AA129C">
      <w:rPr>
        <w:rFonts w:ascii="Arial" w:eastAsia="Calibri" w:hAnsi="Arial" w:cs="Arial"/>
        <w:b/>
        <w:sz w:val="24"/>
        <w:szCs w:val="24"/>
      </w:rPr>
      <w:t>SESIÓN EXTRAORDINARIA DEL COMITÉ DE TRANSPARENCIA DEL H. AYUNTAMIENTO DE OAXACA DE JUÁREZ.</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1FA" w:rsidRDefault="006861FA">
    <w:pPr>
      <w:tabs>
        <w:tab w:val="right" w:pos="8838"/>
      </w:tabs>
      <w:spacing w:after="0" w:line="259" w:lineRule="auto"/>
      <w:ind w:left="-427"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809625</wp:posOffset>
              </wp:positionH>
              <wp:positionV relativeFrom="page">
                <wp:posOffset>269240</wp:posOffset>
              </wp:positionV>
              <wp:extent cx="2533650" cy="847725"/>
              <wp:effectExtent l="0" t="0" r="0" b="0"/>
              <wp:wrapSquare wrapText="bothSides"/>
              <wp:docPr id="8685" name="Group 8685"/>
              <wp:cNvGraphicFramePr/>
              <a:graphic xmlns:a="http://schemas.openxmlformats.org/drawingml/2006/main">
                <a:graphicData uri="http://schemas.microsoft.com/office/word/2010/wordprocessingGroup">
                  <wpg:wgp>
                    <wpg:cNvGrpSpPr/>
                    <wpg:grpSpPr>
                      <a:xfrm>
                        <a:off x="0" y="0"/>
                        <a:ext cx="2533650" cy="847725"/>
                        <a:chOff x="0" y="0"/>
                        <a:chExt cx="2533650" cy="847725"/>
                      </a:xfrm>
                    </wpg:grpSpPr>
                    <wps:wsp>
                      <wps:cNvPr id="8687" name="Rectangle 8687"/>
                      <wps:cNvSpPr/>
                      <wps:spPr>
                        <a:xfrm>
                          <a:off x="271195" y="393733"/>
                          <a:ext cx="51841" cy="175277"/>
                        </a:xfrm>
                        <a:prstGeom prst="rect">
                          <a:avLst/>
                        </a:prstGeom>
                        <a:ln>
                          <a:noFill/>
                        </a:ln>
                      </wps:spPr>
                      <wps:txbx>
                        <w:txbxContent>
                          <w:p w:rsidR="006861FA" w:rsidRDefault="006861FA">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688" name="Rectangle 8688"/>
                      <wps:cNvSpPr/>
                      <wps:spPr>
                        <a:xfrm>
                          <a:off x="271195" y="555276"/>
                          <a:ext cx="51841" cy="175277"/>
                        </a:xfrm>
                        <a:prstGeom prst="rect">
                          <a:avLst/>
                        </a:prstGeom>
                        <a:ln>
                          <a:noFill/>
                        </a:ln>
                      </wps:spPr>
                      <wps:txbx>
                        <w:txbxContent>
                          <w:p w:rsidR="006861FA" w:rsidRDefault="006861FA">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686" name="Picture 8686"/>
                        <pic:cNvPicPr/>
                      </pic:nvPicPr>
                      <pic:blipFill>
                        <a:blip r:embed="rId1"/>
                        <a:stretch>
                          <a:fillRect/>
                        </a:stretch>
                      </pic:blipFill>
                      <pic:spPr>
                        <a:xfrm>
                          <a:off x="0" y="0"/>
                          <a:ext cx="2533650" cy="847725"/>
                        </a:xfrm>
                        <a:prstGeom prst="rect">
                          <a:avLst/>
                        </a:prstGeom>
                      </pic:spPr>
                    </pic:pic>
                  </wpg:wgp>
                </a:graphicData>
              </a:graphic>
            </wp:anchor>
          </w:drawing>
        </mc:Choice>
        <mc:Fallback>
          <w:pict>
            <v:group id="Group 8685" o:spid="_x0000_s1030" style="position:absolute;left:0;text-align:left;margin-left:63.75pt;margin-top:21.2pt;width:199.5pt;height:66.75pt;z-index:251663360;mso-position-horizontal-relative:page;mso-position-vertical-relative:page" coordsize="25336,84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">
              <v:rect id="Rectangle 8687" o:spid="_x0000_s1031" style="position:absolute;left:2711;top:3937;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" filled="f" stroked="f">
                <v:textbox inset="0,0,0,0">
                  <w:txbxContent>
                    <w:p w:rsidR="006861FA" w:rsidRDefault="006861FA">
                      <w:pPr>
                        <w:spacing w:after="160" w:line="259" w:lineRule="auto"/>
                        <w:ind w:left="0" w:right="0" w:firstLine="0"/>
                        <w:jc w:val="left"/>
                      </w:pPr>
                      <w:r>
                        <w:rPr>
                          <w:rFonts w:ascii="Arial" w:eastAsia="Arial" w:hAnsi="Arial" w:cs="Arial"/>
                        </w:rPr>
                        <w:t xml:space="preserve"> </w:t>
                      </w:r>
                    </w:p>
                  </w:txbxContent>
                </v:textbox>
              </v:rect>
              <v:rect id="Rectangle 8688" o:spid="_x0000_s1032" style="position:absolute;left:2711;top:5552;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" filled="f" stroked="f">
                <v:textbox inset="0,0,0,0">
                  <w:txbxContent>
                    <w:p w:rsidR="006861FA" w:rsidRDefault="006861FA">
                      <w:pPr>
                        <w:spacing w:after="160" w:line="259" w:lineRule="auto"/>
                        <w:ind w:left="0" w:right="0" w:firstLine="0"/>
                        <w:jc w:val="left"/>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6" o:spid="_x0000_s1033" type="#_x0000_t75" style="position:absolute;width:25336;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">
                <v:imagedata r:id="rId2" o:title=""/>
              </v:shape>
              <w10:wrap type="square" anchorx="page" anchory="page"/>
            </v:group>
          </w:pict>
        </mc:Fallback>
      </mc:AlternateContent>
    </w:r>
    <w:r>
      <w:rPr>
        <w:rFonts w:ascii="Calibri" w:eastAsia="Calibri" w:hAnsi="Calibri" w:cs="Calibri"/>
        <w:sz w:val="18"/>
      </w:rPr>
      <w:tab/>
      <w:t xml:space="preserve"> </w:t>
    </w:r>
    <w:r>
      <w:rPr>
        <w:rFonts w:ascii="Calibri" w:eastAsia="Calibri" w:hAnsi="Calibri" w:cs="Calibri"/>
        <w:b/>
        <w:sz w:val="24"/>
      </w:rPr>
      <w:t>C</w:t>
    </w:r>
    <w:r>
      <w:rPr>
        <w:rFonts w:ascii="Calibri" w:eastAsia="Calibri" w:hAnsi="Calibri" w:cs="Calibri"/>
        <w:b/>
        <w:sz w:val="19"/>
      </w:rPr>
      <w:t xml:space="preserve">OMITÉ DE </w:t>
    </w:r>
    <w:r>
      <w:rPr>
        <w:rFonts w:ascii="Calibri" w:eastAsia="Calibri" w:hAnsi="Calibri" w:cs="Calibri"/>
        <w:b/>
        <w:sz w:val="24"/>
      </w:rPr>
      <w:t>I</w:t>
    </w:r>
    <w:r>
      <w:rPr>
        <w:rFonts w:ascii="Calibri" w:eastAsia="Calibri" w:hAnsi="Calibri" w:cs="Calibri"/>
        <w:b/>
        <w:sz w:val="19"/>
      </w:rPr>
      <w:t xml:space="preserve">NFORMACIÓN </w:t>
    </w:r>
    <w:r>
      <w:rPr>
        <w:rFonts w:ascii="Calibri" w:eastAsia="Calibri" w:hAnsi="Calibri" w:cs="Calibri"/>
        <w:b/>
        <w:sz w:val="24"/>
      </w:rPr>
      <w:t>M</w:t>
    </w:r>
    <w:r>
      <w:rPr>
        <w:rFonts w:ascii="Calibri" w:eastAsia="Calibri" w:hAnsi="Calibri" w:cs="Calibri"/>
        <w:b/>
        <w:sz w:val="19"/>
      </w:rPr>
      <w:t>UNICIPAL</w:t>
    </w:r>
    <w:r>
      <w:rPr>
        <w:rFonts w:ascii="Arial" w:eastAsia="Arial" w:hAnsi="Arial" w:cs="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7BE"/>
    <w:multiLevelType w:val="hybridMultilevel"/>
    <w:tmpl w:val="515A3B74"/>
    <w:lvl w:ilvl="0" w:tplc="CD886A44">
      <w:start w:val="1"/>
      <w:numFmt w:val="upperRoman"/>
      <w:lvlText w:val="%1."/>
      <w:lvlJc w:val="left"/>
      <w:pPr>
        <w:ind w:left="413" w:hanging="720"/>
      </w:pPr>
      <w:rPr>
        <w:rFonts w:hint="default"/>
      </w:rPr>
    </w:lvl>
    <w:lvl w:ilvl="1" w:tplc="080A0019" w:tentative="1">
      <w:start w:val="1"/>
      <w:numFmt w:val="lowerLetter"/>
      <w:lvlText w:val="%2."/>
      <w:lvlJc w:val="left"/>
      <w:pPr>
        <w:ind w:left="773" w:hanging="360"/>
      </w:pPr>
    </w:lvl>
    <w:lvl w:ilvl="2" w:tplc="080A001B" w:tentative="1">
      <w:start w:val="1"/>
      <w:numFmt w:val="lowerRoman"/>
      <w:lvlText w:val="%3."/>
      <w:lvlJc w:val="right"/>
      <w:pPr>
        <w:ind w:left="1493" w:hanging="180"/>
      </w:pPr>
    </w:lvl>
    <w:lvl w:ilvl="3" w:tplc="080A000F" w:tentative="1">
      <w:start w:val="1"/>
      <w:numFmt w:val="decimal"/>
      <w:lvlText w:val="%4."/>
      <w:lvlJc w:val="left"/>
      <w:pPr>
        <w:ind w:left="2213" w:hanging="360"/>
      </w:pPr>
    </w:lvl>
    <w:lvl w:ilvl="4" w:tplc="080A0019" w:tentative="1">
      <w:start w:val="1"/>
      <w:numFmt w:val="lowerLetter"/>
      <w:lvlText w:val="%5."/>
      <w:lvlJc w:val="left"/>
      <w:pPr>
        <w:ind w:left="2933" w:hanging="360"/>
      </w:pPr>
    </w:lvl>
    <w:lvl w:ilvl="5" w:tplc="080A001B" w:tentative="1">
      <w:start w:val="1"/>
      <w:numFmt w:val="lowerRoman"/>
      <w:lvlText w:val="%6."/>
      <w:lvlJc w:val="right"/>
      <w:pPr>
        <w:ind w:left="3653" w:hanging="180"/>
      </w:pPr>
    </w:lvl>
    <w:lvl w:ilvl="6" w:tplc="080A000F" w:tentative="1">
      <w:start w:val="1"/>
      <w:numFmt w:val="decimal"/>
      <w:lvlText w:val="%7."/>
      <w:lvlJc w:val="left"/>
      <w:pPr>
        <w:ind w:left="4373" w:hanging="360"/>
      </w:pPr>
    </w:lvl>
    <w:lvl w:ilvl="7" w:tplc="080A0019" w:tentative="1">
      <w:start w:val="1"/>
      <w:numFmt w:val="lowerLetter"/>
      <w:lvlText w:val="%8."/>
      <w:lvlJc w:val="left"/>
      <w:pPr>
        <w:ind w:left="5093" w:hanging="360"/>
      </w:pPr>
    </w:lvl>
    <w:lvl w:ilvl="8" w:tplc="080A001B" w:tentative="1">
      <w:start w:val="1"/>
      <w:numFmt w:val="lowerRoman"/>
      <w:lvlText w:val="%9."/>
      <w:lvlJc w:val="right"/>
      <w:pPr>
        <w:ind w:left="5813" w:hanging="180"/>
      </w:pPr>
    </w:lvl>
  </w:abstractNum>
  <w:abstractNum w:abstractNumId="1" w15:restartNumberingAfterBreak="0">
    <w:nsid w:val="21EC0B24"/>
    <w:multiLevelType w:val="hybridMultilevel"/>
    <w:tmpl w:val="148C7C40"/>
    <w:lvl w:ilvl="0" w:tplc="176E3C10">
      <w:start w:val="1"/>
      <w:numFmt w:val="upperRoman"/>
      <w:lvlText w:val="%1."/>
      <w:lvlJc w:val="left"/>
      <w:pPr>
        <w:ind w:left="83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1CC5884">
      <w:start w:val="1"/>
      <w:numFmt w:val="lowerLetter"/>
      <w:lvlText w:val="%2"/>
      <w:lvlJc w:val="left"/>
      <w:pPr>
        <w:ind w:left="120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19E26EC">
      <w:start w:val="1"/>
      <w:numFmt w:val="lowerRoman"/>
      <w:lvlText w:val="%3"/>
      <w:lvlJc w:val="left"/>
      <w:pPr>
        <w:ind w:left="192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9BA80D74">
      <w:start w:val="1"/>
      <w:numFmt w:val="decimal"/>
      <w:lvlText w:val="%4"/>
      <w:lvlJc w:val="left"/>
      <w:pPr>
        <w:ind w:left="264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8507B4A">
      <w:start w:val="1"/>
      <w:numFmt w:val="lowerLetter"/>
      <w:lvlText w:val="%5"/>
      <w:lvlJc w:val="left"/>
      <w:pPr>
        <w:ind w:left="336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54F01550">
      <w:start w:val="1"/>
      <w:numFmt w:val="lowerRoman"/>
      <w:lvlText w:val="%6"/>
      <w:lvlJc w:val="left"/>
      <w:pPr>
        <w:ind w:left="408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EB90963A">
      <w:start w:val="1"/>
      <w:numFmt w:val="decimal"/>
      <w:lvlText w:val="%7"/>
      <w:lvlJc w:val="left"/>
      <w:pPr>
        <w:ind w:left="480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9A6E676">
      <w:start w:val="1"/>
      <w:numFmt w:val="lowerLetter"/>
      <w:lvlText w:val="%8"/>
      <w:lvlJc w:val="left"/>
      <w:pPr>
        <w:ind w:left="552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D4AED2E2">
      <w:start w:val="1"/>
      <w:numFmt w:val="lowerRoman"/>
      <w:lvlText w:val="%9"/>
      <w:lvlJc w:val="left"/>
      <w:pPr>
        <w:ind w:left="624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648"/>
    <w:rsid w:val="000068E4"/>
    <w:rsid w:val="00022770"/>
    <w:rsid w:val="00034DA7"/>
    <w:rsid w:val="000628DB"/>
    <w:rsid w:val="00066875"/>
    <w:rsid w:val="00071740"/>
    <w:rsid w:val="000752BA"/>
    <w:rsid w:val="00076407"/>
    <w:rsid w:val="000769AE"/>
    <w:rsid w:val="00083CA6"/>
    <w:rsid w:val="0008461B"/>
    <w:rsid w:val="0008770C"/>
    <w:rsid w:val="00096E30"/>
    <w:rsid w:val="00097F1D"/>
    <w:rsid w:val="000A2103"/>
    <w:rsid w:val="000F4636"/>
    <w:rsid w:val="001030CE"/>
    <w:rsid w:val="00104558"/>
    <w:rsid w:val="001059AD"/>
    <w:rsid w:val="00107B3E"/>
    <w:rsid w:val="0011529A"/>
    <w:rsid w:val="001243A9"/>
    <w:rsid w:val="00126FB8"/>
    <w:rsid w:val="001408CB"/>
    <w:rsid w:val="00167AF9"/>
    <w:rsid w:val="001A13D5"/>
    <w:rsid w:val="001A16D7"/>
    <w:rsid w:val="001A370C"/>
    <w:rsid w:val="001A65D1"/>
    <w:rsid w:val="001B4553"/>
    <w:rsid w:val="001B7E68"/>
    <w:rsid w:val="001C4705"/>
    <w:rsid w:val="001C4E20"/>
    <w:rsid w:val="001E5915"/>
    <w:rsid w:val="001F466A"/>
    <w:rsid w:val="001F6E05"/>
    <w:rsid w:val="001F7919"/>
    <w:rsid w:val="00203FB6"/>
    <w:rsid w:val="00205648"/>
    <w:rsid w:val="00215945"/>
    <w:rsid w:val="00215EF9"/>
    <w:rsid w:val="0025206E"/>
    <w:rsid w:val="00280D11"/>
    <w:rsid w:val="00287C6E"/>
    <w:rsid w:val="00297E4D"/>
    <w:rsid w:val="002A0497"/>
    <w:rsid w:val="002A07C5"/>
    <w:rsid w:val="002A6581"/>
    <w:rsid w:val="002C17C6"/>
    <w:rsid w:val="002C24C9"/>
    <w:rsid w:val="002C6CE7"/>
    <w:rsid w:val="002D1D1D"/>
    <w:rsid w:val="002D62E8"/>
    <w:rsid w:val="002E3BEF"/>
    <w:rsid w:val="002E5541"/>
    <w:rsid w:val="002E760F"/>
    <w:rsid w:val="002F0829"/>
    <w:rsid w:val="002F7DF2"/>
    <w:rsid w:val="0030016D"/>
    <w:rsid w:val="00301527"/>
    <w:rsid w:val="003037ED"/>
    <w:rsid w:val="00320AE9"/>
    <w:rsid w:val="003210DE"/>
    <w:rsid w:val="003514F0"/>
    <w:rsid w:val="003537A3"/>
    <w:rsid w:val="003609E4"/>
    <w:rsid w:val="00360CF8"/>
    <w:rsid w:val="00361217"/>
    <w:rsid w:val="003969D6"/>
    <w:rsid w:val="003A2574"/>
    <w:rsid w:val="003A7753"/>
    <w:rsid w:val="003C478D"/>
    <w:rsid w:val="003D54EF"/>
    <w:rsid w:val="003E7627"/>
    <w:rsid w:val="004025E4"/>
    <w:rsid w:val="0040268E"/>
    <w:rsid w:val="00412A96"/>
    <w:rsid w:val="0042204E"/>
    <w:rsid w:val="004248DD"/>
    <w:rsid w:val="00427ED4"/>
    <w:rsid w:val="0044231D"/>
    <w:rsid w:val="00446DE5"/>
    <w:rsid w:val="004514E7"/>
    <w:rsid w:val="00452D1A"/>
    <w:rsid w:val="004563F0"/>
    <w:rsid w:val="00460CFB"/>
    <w:rsid w:val="00462F1F"/>
    <w:rsid w:val="00467582"/>
    <w:rsid w:val="004703FD"/>
    <w:rsid w:val="00474D6F"/>
    <w:rsid w:val="00477E75"/>
    <w:rsid w:val="00487446"/>
    <w:rsid w:val="004877A6"/>
    <w:rsid w:val="004A433A"/>
    <w:rsid w:val="004A4E67"/>
    <w:rsid w:val="004B2175"/>
    <w:rsid w:val="004B24E7"/>
    <w:rsid w:val="004B6E50"/>
    <w:rsid w:val="004C23EB"/>
    <w:rsid w:val="004D7709"/>
    <w:rsid w:val="004F4354"/>
    <w:rsid w:val="004F4C58"/>
    <w:rsid w:val="00525DCA"/>
    <w:rsid w:val="00553EE3"/>
    <w:rsid w:val="005563E3"/>
    <w:rsid w:val="00556E77"/>
    <w:rsid w:val="00562453"/>
    <w:rsid w:val="00566498"/>
    <w:rsid w:val="00571C42"/>
    <w:rsid w:val="00572717"/>
    <w:rsid w:val="0058414D"/>
    <w:rsid w:val="00586367"/>
    <w:rsid w:val="00591BD6"/>
    <w:rsid w:val="005B4E14"/>
    <w:rsid w:val="005C399F"/>
    <w:rsid w:val="005C44C2"/>
    <w:rsid w:val="005D58C4"/>
    <w:rsid w:val="005D6039"/>
    <w:rsid w:val="0060636D"/>
    <w:rsid w:val="00613446"/>
    <w:rsid w:val="00616B58"/>
    <w:rsid w:val="00620458"/>
    <w:rsid w:val="006227DF"/>
    <w:rsid w:val="0062563E"/>
    <w:rsid w:val="006311C6"/>
    <w:rsid w:val="006312F1"/>
    <w:rsid w:val="00631565"/>
    <w:rsid w:val="006351BE"/>
    <w:rsid w:val="00651802"/>
    <w:rsid w:val="00655ED9"/>
    <w:rsid w:val="0066081B"/>
    <w:rsid w:val="006861FA"/>
    <w:rsid w:val="006A21AA"/>
    <w:rsid w:val="006B0A6F"/>
    <w:rsid w:val="006C4178"/>
    <w:rsid w:val="006D2FE2"/>
    <w:rsid w:val="006D563B"/>
    <w:rsid w:val="00721389"/>
    <w:rsid w:val="00721FC3"/>
    <w:rsid w:val="0072364E"/>
    <w:rsid w:val="007260A1"/>
    <w:rsid w:val="007274BE"/>
    <w:rsid w:val="007502CA"/>
    <w:rsid w:val="0075397F"/>
    <w:rsid w:val="00760E17"/>
    <w:rsid w:val="007637DC"/>
    <w:rsid w:val="00764C9F"/>
    <w:rsid w:val="00771929"/>
    <w:rsid w:val="0078047B"/>
    <w:rsid w:val="007C02A5"/>
    <w:rsid w:val="007C1815"/>
    <w:rsid w:val="007D175E"/>
    <w:rsid w:val="007E3958"/>
    <w:rsid w:val="007F56B3"/>
    <w:rsid w:val="00803A6B"/>
    <w:rsid w:val="00832714"/>
    <w:rsid w:val="00845210"/>
    <w:rsid w:val="00845D92"/>
    <w:rsid w:val="00850167"/>
    <w:rsid w:val="008556B8"/>
    <w:rsid w:val="00863C2F"/>
    <w:rsid w:val="00885B39"/>
    <w:rsid w:val="00887E81"/>
    <w:rsid w:val="008A4063"/>
    <w:rsid w:val="008C3346"/>
    <w:rsid w:val="008D0142"/>
    <w:rsid w:val="00914D84"/>
    <w:rsid w:val="00915EB7"/>
    <w:rsid w:val="009165E3"/>
    <w:rsid w:val="0092112E"/>
    <w:rsid w:val="00923EF6"/>
    <w:rsid w:val="00950B1A"/>
    <w:rsid w:val="00954F9A"/>
    <w:rsid w:val="00965E7D"/>
    <w:rsid w:val="00974888"/>
    <w:rsid w:val="00993D32"/>
    <w:rsid w:val="009B7C8C"/>
    <w:rsid w:val="009C69A4"/>
    <w:rsid w:val="009D56DA"/>
    <w:rsid w:val="009D577F"/>
    <w:rsid w:val="009D5C8C"/>
    <w:rsid w:val="009E1C29"/>
    <w:rsid w:val="009F6C3B"/>
    <w:rsid w:val="00A00311"/>
    <w:rsid w:val="00A042D6"/>
    <w:rsid w:val="00A1389D"/>
    <w:rsid w:val="00A146A6"/>
    <w:rsid w:val="00A258F5"/>
    <w:rsid w:val="00A36436"/>
    <w:rsid w:val="00A478F3"/>
    <w:rsid w:val="00A53446"/>
    <w:rsid w:val="00A578F0"/>
    <w:rsid w:val="00A60043"/>
    <w:rsid w:val="00A61B04"/>
    <w:rsid w:val="00A63C11"/>
    <w:rsid w:val="00A65B1E"/>
    <w:rsid w:val="00A800A7"/>
    <w:rsid w:val="00A8397B"/>
    <w:rsid w:val="00A904CD"/>
    <w:rsid w:val="00A95806"/>
    <w:rsid w:val="00AA129C"/>
    <w:rsid w:val="00AA599B"/>
    <w:rsid w:val="00AA5CF0"/>
    <w:rsid w:val="00AA749C"/>
    <w:rsid w:val="00AB0BE8"/>
    <w:rsid w:val="00AC4B93"/>
    <w:rsid w:val="00AD33D2"/>
    <w:rsid w:val="00B05270"/>
    <w:rsid w:val="00B07E27"/>
    <w:rsid w:val="00B3772A"/>
    <w:rsid w:val="00B425A1"/>
    <w:rsid w:val="00B42AE4"/>
    <w:rsid w:val="00B43B7A"/>
    <w:rsid w:val="00B84BCE"/>
    <w:rsid w:val="00B95B0C"/>
    <w:rsid w:val="00BA54EE"/>
    <w:rsid w:val="00BB4343"/>
    <w:rsid w:val="00BB457D"/>
    <w:rsid w:val="00BC4638"/>
    <w:rsid w:val="00BC7FD3"/>
    <w:rsid w:val="00BD2F52"/>
    <w:rsid w:val="00BE0925"/>
    <w:rsid w:val="00BF13E7"/>
    <w:rsid w:val="00C03AE3"/>
    <w:rsid w:val="00C10B01"/>
    <w:rsid w:val="00C144C3"/>
    <w:rsid w:val="00C236DB"/>
    <w:rsid w:val="00C253F2"/>
    <w:rsid w:val="00C27754"/>
    <w:rsid w:val="00C31978"/>
    <w:rsid w:val="00C3661C"/>
    <w:rsid w:val="00C938DA"/>
    <w:rsid w:val="00CA3166"/>
    <w:rsid w:val="00CA5F09"/>
    <w:rsid w:val="00CB230F"/>
    <w:rsid w:val="00CE55D6"/>
    <w:rsid w:val="00CF72CF"/>
    <w:rsid w:val="00D01A30"/>
    <w:rsid w:val="00D07283"/>
    <w:rsid w:val="00D356F4"/>
    <w:rsid w:val="00D544D4"/>
    <w:rsid w:val="00D5464A"/>
    <w:rsid w:val="00D6048F"/>
    <w:rsid w:val="00D65831"/>
    <w:rsid w:val="00D737F2"/>
    <w:rsid w:val="00DB4B82"/>
    <w:rsid w:val="00DC721D"/>
    <w:rsid w:val="00DE1589"/>
    <w:rsid w:val="00DE5595"/>
    <w:rsid w:val="00DF53BD"/>
    <w:rsid w:val="00DF5ACE"/>
    <w:rsid w:val="00E01E0A"/>
    <w:rsid w:val="00E07353"/>
    <w:rsid w:val="00E127C5"/>
    <w:rsid w:val="00E22D4D"/>
    <w:rsid w:val="00E35A36"/>
    <w:rsid w:val="00E608F1"/>
    <w:rsid w:val="00E616C8"/>
    <w:rsid w:val="00E627E4"/>
    <w:rsid w:val="00E84FDE"/>
    <w:rsid w:val="00E91261"/>
    <w:rsid w:val="00EA0086"/>
    <w:rsid w:val="00EB0E41"/>
    <w:rsid w:val="00ED5805"/>
    <w:rsid w:val="00EE435D"/>
    <w:rsid w:val="00EF4E77"/>
    <w:rsid w:val="00F337FB"/>
    <w:rsid w:val="00F35C43"/>
    <w:rsid w:val="00F36334"/>
    <w:rsid w:val="00F46E72"/>
    <w:rsid w:val="00F56DA9"/>
    <w:rsid w:val="00F600EF"/>
    <w:rsid w:val="00F667EE"/>
    <w:rsid w:val="00F7543F"/>
    <w:rsid w:val="00FA0E44"/>
    <w:rsid w:val="00FA35F0"/>
    <w:rsid w:val="00FB1747"/>
    <w:rsid w:val="00FC64A9"/>
    <w:rsid w:val="00FD6601"/>
    <w:rsid w:val="00FE4836"/>
    <w:rsid w:val="00FE7C7E"/>
    <w:rsid w:val="00FF69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19401"/>
  <w15:docId w15:val="{92534884-4986-4264-B3D4-552D65B3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357" w:lineRule="auto"/>
      <w:ind w:left="15" w:right="1" w:hanging="10"/>
      <w:jc w:val="both"/>
    </w:pPr>
    <w:rPr>
      <w:rFonts w:ascii="Century Gothic" w:eastAsia="Century Gothic" w:hAnsi="Century Gothic" w:cs="Century Gothic"/>
      <w:color w:val="000000"/>
    </w:rPr>
  </w:style>
  <w:style w:type="paragraph" w:styleId="Ttulo1">
    <w:name w:val="heading 1"/>
    <w:next w:val="Normal"/>
    <w:link w:val="Ttulo1Car"/>
    <w:uiPriority w:val="9"/>
    <w:unhideWhenUsed/>
    <w:qFormat/>
    <w:pPr>
      <w:keepNext/>
      <w:keepLines/>
      <w:spacing w:after="111"/>
      <w:ind w:left="15" w:hanging="10"/>
      <w:outlineLvl w:val="0"/>
    </w:pPr>
    <w:rPr>
      <w:rFonts w:ascii="Century Gothic" w:eastAsia="Century Gothic" w:hAnsi="Century Gothic" w:cs="Century Gothic"/>
      <w:b/>
      <w:color w:val="000000"/>
    </w:rPr>
  </w:style>
  <w:style w:type="paragraph" w:styleId="Ttulo2">
    <w:name w:val="heading 2"/>
    <w:next w:val="Normal"/>
    <w:link w:val="Ttulo2Car"/>
    <w:uiPriority w:val="9"/>
    <w:unhideWhenUsed/>
    <w:qFormat/>
    <w:pPr>
      <w:keepNext/>
      <w:keepLines/>
      <w:spacing w:after="118"/>
      <w:outlineLvl w:val="1"/>
    </w:pPr>
    <w:rPr>
      <w:rFonts w:ascii="Century Gothic" w:eastAsia="Century Gothic" w:hAnsi="Century Gothic" w:cs="Century Gothic"/>
      <w:color w:val="000000"/>
      <w:sz w:val="18"/>
    </w:rPr>
  </w:style>
  <w:style w:type="paragraph" w:styleId="Ttulo3">
    <w:name w:val="heading 3"/>
    <w:basedOn w:val="Normal"/>
    <w:next w:val="Normal"/>
    <w:link w:val="Ttulo3Car"/>
    <w:uiPriority w:val="9"/>
    <w:semiHidden/>
    <w:unhideWhenUsed/>
    <w:qFormat/>
    <w:rsid w:val="007502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entury Gothic" w:eastAsia="Century Gothic" w:hAnsi="Century Gothic" w:cs="Century Gothic"/>
      <w:color w:val="000000"/>
      <w:sz w:val="18"/>
    </w:rPr>
  </w:style>
  <w:style w:type="character" w:customStyle="1" w:styleId="Ttulo1Car">
    <w:name w:val="Título 1 Car"/>
    <w:link w:val="Ttulo1"/>
    <w:rPr>
      <w:rFonts w:ascii="Century Gothic" w:eastAsia="Century Gothic" w:hAnsi="Century Gothic" w:cs="Century Gothic"/>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semiHidden/>
    <w:unhideWhenUsed/>
    <w:rsid w:val="001A37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A370C"/>
    <w:rPr>
      <w:rFonts w:ascii="Century Gothic" w:eastAsia="Century Gothic" w:hAnsi="Century Gothic" w:cs="Century Gothic"/>
      <w:color w:val="000000"/>
    </w:rPr>
  </w:style>
  <w:style w:type="character" w:customStyle="1" w:styleId="Ttulo3Car">
    <w:name w:val="Título 3 Car"/>
    <w:basedOn w:val="Fuentedeprrafopredeter"/>
    <w:link w:val="Ttulo3"/>
    <w:uiPriority w:val="9"/>
    <w:semiHidden/>
    <w:rsid w:val="007502CA"/>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7502CA"/>
    <w:rPr>
      <w:color w:val="0563C1" w:themeColor="hyperlink"/>
      <w:u w:val="single"/>
    </w:rPr>
  </w:style>
  <w:style w:type="paragraph" w:styleId="Prrafodelista">
    <w:name w:val="List Paragraph"/>
    <w:basedOn w:val="Normal"/>
    <w:uiPriority w:val="34"/>
    <w:qFormat/>
    <w:rsid w:val="00A61B04"/>
    <w:pPr>
      <w:ind w:left="720"/>
      <w:contextualSpacing/>
    </w:pPr>
  </w:style>
  <w:style w:type="paragraph" w:customStyle="1" w:styleId="Default">
    <w:name w:val="Default"/>
    <w:rsid w:val="00FF696C"/>
    <w:pPr>
      <w:autoSpaceDE w:val="0"/>
      <w:autoSpaceDN w:val="0"/>
      <w:adjustRightInd w:val="0"/>
      <w:spacing w:after="0" w:line="240" w:lineRule="auto"/>
    </w:pPr>
    <w:rPr>
      <w:rFonts w:ascii="Arial" w:eastAsiaTheme="minorHAnsi" w:hAnsi="Arial" w:cs="Arial"/>
      <w:color w:val="000000"/>
      <w:sz w:val="24"/>
      <w:szCs w:val="24"/>
      <w:lang w:val="es-ES" w:eastAsia="en-US"/>
    </w:rPr>
  </w:style>
  <w:style w:type="table" w:customStyle="1" w:styleId="Tablaconcuadrcula1">
    <w:name w:val="Tabla con cuadrícula1"/>
    <w:basedOn w:val="Tablanormal"/>
    <w:next w:val="Tablaconcuadrcula"/>
    <w:uiPriority w:val="59"/>
    <w:rsid w:val="009C69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C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533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7FE45-AA8A-4A02-A7F6-2571BCE3C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5</Pages>
  <Words>2200</Words>
  <Characters>12103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cp:lastModifiedBy>Transparencia</cp:lastModifiedBy>
  <cp:revision>187</cp:revision>
  <dcterms:created xsi:type="dcterms:W3CDTF">2023-02-21T20:41:00Z</dcterms:created>
  <dcterms:modified xsi:type="dcterms:W3CDTF">2023-05-22T15:54:00Z</dcterms:modified>
</cp:coreProperties>
</file>