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97A8" w14:textId="77777777" w:rsidR="00D7025C" w:rsidRPr="00B70122" w:rsidRDefault="00D7025C"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7587AA2" wp14:editId="386552EC">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8C59A5" w14:textId="77777777" w:rsidR="00D7025C" w:rsidRPr="002A3457" w:rsidRDefault="00D7025C"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17595">
                              <w:rPr>
                                <w:rFonts w:ascii="Microsoft Yi Baiti" w:eastAsia="Microsoft Yi Baiti" w:hAnsi="Microsoft Yi Baiti"/>
                                <w:b/>
                                <w:noProof/>
                                <w:color w:val="0000CC"/>
                                <w:sz w:val="20"/>
                                <w:szCs w:val="16"/>
                              </w:rPr>
                              <w:t>LPE/SOPDU/DCSCOP/063/2024</w:t>
                            </w:r>
                          </w:p>
                          <w:p w14:paraId="6058034E" w14:textId="77777777" w:rsidR="00D7025C" w:rsidRPr="002A3457" w:rsidRDefault="00D7025C"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83A48C" w14:textId="77777777" w:rsidR="00D7025C" w:rsidRPr="002A3457" w:rsidRDefault="00D7025C"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44C6732" w14:textId="77777777" w:rsidR="00D7025C" w:rsidRPr="00B70122" w:rsidRDefault="00D7025C"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587AA2"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" filled="f" strokeweight="1pt">
                <v:textbox>
                  <w:txbxContent>
                    <w:p w14:paraId="618C59A5" w14:textId="77777777" w:rsidR="00D7025C" w:rsidRPr="002A3457" w:rsidRDefault="00D7025C"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17595">
                        <w:rPr>
                          <w:rFonts w:ascii="Microsoft Yi Baiti" w:eastAsia="Microsoft Yi Baiti" w:hAnsi="Microsoft Yi Baiti"/>
                          <w:b/>
                          <w:noProof/>
                          <w:color w:val="0000CC"/>
                          <w:sz w:val="20"/>
                          <w:szCs w:val="16"/>
                        </w:rPr>
                        <w:t>LPE/SOPDU/DCSCOP/063/2024</w:t>
                      </w:r>
                    </w:p>
                    <w:p w14:paraId="6058034E" w14:textId="77777777" w:rsidR="00D7025C" w:rsidRPr="002A3457" w:rsidRDefault="00D7025C"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B83A48C" w14:textId="77777777" w:rsidR="00D7025C" w:rsidRPr="002A3457" w:rsidRDefault="00D7025C"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44C6732" w14:textId="77777777" w:rsidR="00D7025C" w:rsidRPr="00B70122" w:rsidRDefault="00D7025C" w:rsidP="00FE691C">
                      <w:pPr>
                        <w:rPr>
                          <w:rFonts w:ascii="Microsoft Yi Baiti" w:eastAsia="Microsoft Yi Baiti" w:hAnsi="Microsoft Yi Baiti"/>
                          <w:sz w:val="16"/>
                          <w:szCs w:val="16"/>
                        </w:rPr>
                      </w:pPr>
                    </w:p>
                  </w:txbxContent>
                </v:textbox>
                <w10:wrap anchorx="margin"/>
              </v:roundrect>
            </w:pict>
          </mc:Fallback>
        </mc:AlternateContent>
      </w:r>
    </w:p>
    <w:p w14:paraId="0391C570" w14:textId="77777777" w:rsidR="00D7025C" w:rsidRPr="00B70122" w:rsidRDefault="00D7025C" w:rsidP="00FE691C">
      <w:pPr>
        <w:autoSpaceDE w:val="0"/>
        <w:autoSpaceDN w:val="0"/>
        <w:adjustRightInd w:val="0"/>
        <w:jc w:val="both"/>
        <w:rPr>
          <w:rFonts w:ascii="Microsoft Yi Baiti" w:eastAsia="Microsoft Yi Baiti" w:hAnsi="Microsoft Yi Baiti" w:cs="Arial"/>
          <w:sz w:val="16"/>
          <w:szCs w:val="16"/>
        </w:rPr>
      </w:pPr>
    </w:p>
    <w:p w14:paraId="0A501AC4" w14:textId="77777777" w:rsidR="00D7025C" w:rsidRPr="00B70122" w:rsidRDefault="00D7025C" w:rsidP="00FE691C">
      <w:pPr>
        <w:autoSpaceDE w:val="0"/>
        <w:autoSpaceDN w:val="0"/>
        <w:adjustRightInd w:val="0"/>
        <w:jc w:val="both"/>
        <w:rPr>
          <w:rFonts w:ascii="Microsoft Yi Baiti" w:eastAsia="Microsoft Yi Baiti" w:hAnsi="Microsoft Yi Baiti" w:cs="Arial"/>
          <w:sz w:val="16"/>
          <w:szCs w:val="16"/>
        </w:rPr>
      </w:pPr>
    </w:p>
    <w:p w14:paraId="3E1F8E75" w14:textId="77777777" w:rsidR="00D7025C" w:rsidRPr="00B70122" w:rsidRDefault="00D7025C" w:rsidP="00FE691C">
      <w:pPr>
        <w:autoSpaceDE w:val="0"/>
        <w:autoSpaceDN w:val="0"/>
        <w:adjustRightInd w:val="0"/>
        <w:jc w:val="both"/>
        <w:rPr>
          <w:rFonts w:ascii="Microsoft Yi Baiti" w:eastAsia="Microsoft Yi Baiti" w:hAnsi="Microsoft Yi Baiti" w:cs="Arial"/>
          <w:sz w:val="16"/>
          <w:szCs w:val="16"/>
        </w:rPr>
      </w:pPr>
    </w:p>
    <w:p w14:paraId="5BA8F801" w14:textId="77777777" w:rsidR="00D7025C" w:rsidRPr="00B70122" w:rsidRDefault="00D7025C" w:rsidP="00FE691C">
      <w:pPr>
        <w:autoSpaceDE w:val="0"/>
        <w:autoSpaceDN w:val="0"/>
        <w:adjustRightInd w:val="0"/>
        <w:jc w:val="both"/>
        <w:rPr>
          <w:rFonts w:ascii="Microsoft Yi Baiti" w:eastAsia="Microsoft Yi Baiti" w:hAnsi="Microsoft Yi Baiti" w:cs="Arial"/>
          <w:sz w:val="16"/>
          <w:szCs w:val="16"/>
        </w:rPr>
      </w:pPr>
    </w:p>
    <w:p w14:paraId="7C3F2A42" w14:textId="77777777" w:rsidR="00D7025C" w:rsidRPr="002A3457" w:rsidRDefault="00D7025C" w:rsidP="00FE691C">
      <w:pPr>
        <w:autoSpaceDE w:val="0"/>
        <w:autoSpaceDN w:val="0"/>
        <w:adjustRightInd w:val="0"/>
        <w:jc w:val="both"/>
        <w:rPr>
          <w:rFonts w:ascii="Microsoft Yi Baiti" w:eastAsia="Microsoft Yi Baiti" w:hAnsi="Microsoft Yi Baiti" w:cs="Arial"/>
          <w:sz w:val="12"/>
          <w:szCs w:val="18"/>
        </w:rPr>
      </w:pPr>
    </w:p>
    <w:p w14:paraId="1E451566" w14:textId="77777777" w:rsidR="00D7025C" w:rsidRDefault="00D7025C"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B17595">
        <w:rPr>
          <w:rFonts w:ascii="Microsoft Yi Baiti" w:eastAsia="Microsoft Yi Baiti" w:hAnsi="Microsoft Yi Baiti" w:cs="Arial"/>
          <w:b/>
          <w:noProof/>
          <w:color w:val="0000CC"/>
          <w:sz w:val="20"/>
          <w:szCs w:val="20"/>
        </w:rPr>
        <w:t>17:30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B17595">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 xml:space="preserve">quien auxiliará al </w:t>
      </w:r>
      <w:proofErr w:type="gramStart"/>
      <w:r>
        <w:rPr>
          <w:rFonts w:ascii="Microsoft Yi Baiti" w:eastAsia="Microsoft Yi Baiti" w:hAnsi="Microsoft Yi Baiti" w:cs="Arial"/>
          <w:sz w:val="20"/>
          <w:szCs w:val="20"/>
        </w:rPr>
        <w:t>Presidente</w:t>
      </w:r>
      <w:proofErr w:type="gramEnd"/>
      <w:r>
        <w:rPr>
          <w:rFonts w:ascii="Microsoft Yi Baiti" w:eastAsia="Microsoft Yi Baiti" w:hAnsi="Microsoft Yi Baiti" w:cs="Arial"/>
          <w:sz w:val="20"/>
          <w:szCs w:val="20"/>
        </w:rPr>
        <w:t xml:space="preserv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B17595">
        <w:rPr>
          <w:rFonts w:ascii="Microsoft Yi Baiti" w:eastAsia="Microsoft Yi Baiti" w:hAnsi="Microsoft Yi Baiti" w:cs="Arial"/>
          <w:b/>
          <w:noProof/>
          <w:color w:val="0000CC"/>
          <w:sz w:val="20"/>
          <w:szCs w:val="20"/>
        </w:rPr>
        <w:t>LPE/SOPDU/DCSCOP/063/2024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B17595">
        <w:rPr>
          <w:rFonts w:ascii="Microsoft Yi Baiti" w:eastAsia="Microsoft Yi Baiti" w:hAnsi="Microsoft Yi Baiti" w:cs="Arial"/>
          <w:b/>
          <w:noProof/>
          <w:color w:val="0000CC"/>
          <w:sz w:val="20"/>
          <w:szCs w:val="18"/>
        </w:rPr>
        <w:t>C. 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B17595">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B17595">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B52A16D" w14:textId="77777777" w:rsidR="00D7025C" w:rsidRPr="00E44712" w:rsidRDefault="00D7025C"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D7025C" w:rsidRPr="005233CE" w14:paraId="0C74D9CE" w14:textId="77777777" w:rsidTr="00FE691C">
        <w:tc>
          <w:tcPr>
            <w:tcW w:w="5495" w:type="dxa"/>
            <w:vAlign w:val="center"/>
          </w:tcPr>
          <w:p w14:paraId="0C07B55B" w14:textId="77777777" w:rsidR="00D7025C" w:rsidRPr="00E44712" w:rsidRDefault="00D7025C"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EC526F9" w14:textId="77777777" w:rsidR="00D7025C" w:rsidRPr="00E44712" w:rsidRDefault="00D7025C"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D7025C" w:rsidRPr="00AC5930" w14:paraId="2188F14F" w14:textId="77777777" w:rsidTr="00FE691C">
        <w:trPr>
          <w:trHeight w:val="251"/>
        </w:trPr>
        <w:tc>
          <w:tcPr>
            <w:tcW w:w="5495" w:type="dxa"/>
            <w:vAlign w:val="center"/>
          </w:tcPr>
          <w:p w14:paraId="79D461EA" w14:textId="77777777" w:rsidR="00D7025C" w:rsidRPr="000720C6" w:rsidRDefault="00D7025C" w:rsidP="00FE691C">
            <w:pPr>
              <w:pStyle w:val="Default"/>
              <w:jc w:val="both"/>
              <w:rPr>
                <w:rFonts w:ascii="Microsoft Yi Baiti" w:eastAsia="Microsoft Yi Baiti" w:hAnsi="Microsoft Yi Baiti"/>
                <w:b/>
                <w:color w:val="0000CC"/>
                <w:sz w:val="20"/>
                <w:szCs w:val="18"/>
              </w:rPr>
            </w:pPr>
            <w:r w:rsidRPr="00B17595">
              <w:rPr>
                <w:rFonts w:ascii="Microsoft Yi Baiti" w:eastAsia="Microsoft Yi Baiti" w:hAnsi="Microsoft Yi Baiti"/>
                <w:b/>
                <w:noProof/>
                <w:color w:val="0000CC"/>
                <w:sz w:val="20"/>
                <w:szCs w:val="18"/>
              </w:rPr>
              <w:t>Construcción de pavimento con concreto hidráulico en la calle Obsidiana, colonia la Joya, Agencia Municipal de Pueblo Nuevo, Oaxaca de Juárez, Oaxaca</w:t>
            </w:r>
          </w:p>
        </w:tc>
        <w:tc>
          <w:tcPr>
            <w:tcW w:w="3483" w:type="dxa"/>
            <w:vAlign w:val="center"/>
          </w:tcPr>
          <w:p w14:paraId="63BD430B" w14:textId="77777777" w:rsidR="00D7025C" w:rsidRPr="00E44712" w:rsidRDefault="00D7025C"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EC1F2B5" w14:textId="77777777" w:rsidR="00D7025C" w:rsidRPr="00E44712" w:rsidRDefault="00D7025C"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1D9E1860" w14:textId="77777777" w:rsidR="00D7025C" w:rsidRPr="008C197E" w:rsidRDefault="00D7025C" w:rsidP="00FE691C">
      <w:pPr>
        <w:jc w:val="both"/>
        <w:rPr>
          <w:rFonts w:ascii="Microsoft Yi Baiti" w:eastAsia="Microsoft Yi Baiti" w:hAnsi="Microsoft Yi Baiti"/>
          <w:sz w:val="20"/>
          <w:szCs w:val="20"/>
        </w:rPr>
      </w:pPr>
    </w:p>
    <w:p w14:paraId="5519E8F3" w14:textId="77777777" w:rsidR="00D7025C" w:rsidRDefault="00D7025C"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B17595">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5E0A9674" w14:textId="77777777" w:rsidR="00D7025C" w:rsidRPr="00934752" w:rsidRDefault="00D7025C" w:rsidP="00FE691C">
      <w:pPr>
        <w:rPr>
          <w:rFonts w:ascii="Microsoft Yi Baiti" w:eastAsia="Microsoft Yi Baiti" w:hAnsi="Microsoft Yi Baiti"/>
          <w:iCs/>
          <w:sz w:val="16"/>
          <w:szCs w:val="18"/>
        </w:rPr>
      </w:pPr>
    </w:p>
    <w:p w14:paraId="573ADAB9" w14:textId="77777777" w:rsidR="00D7025C" w:rsidRDefault="00D7025C"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B17595">
        <w:rPr>
          <w:rFonts w:ascii="Microsoft Yi Baiti" w:eastAsia="Microsoft Yi Baiti" w:hAnsi="Microsoft Yi Baiti"/>
          <w:b/>
          <w:iCs/>
          <w:noProof/>
          <w:color w:val="0000CC"/>
          <w:sz w:val="20"/>
          <w:szCs w:val="18"/>
        </w:rPr>
        <w:t>C. 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07E5CB58" w14:textId="77777777" w:rsidR="00D7025C" w:rsidRDefault="00D7025C" w:rsidP="00FE691C">
      <w:pPr>
        <w:jc w:val="both"/>
        <w:rPr>
          <w:rFonts w:ascii="Microsoft Yi Baiti" w:eastAsia="Microsoft Yi Baiti" w:hAnsi="Microsoft Yi Baiti"/>
          <w:sz w:val="20"/>
          <w:szCs w:val="18"/>
        </w:rPr>
      </w:pPr>
    </w:p>
    <w:p w14:paraId="15B6A42C" w14:textId="77777777" w:rsidR="00D7025C" w:rsidRPr="00E44712" w:rsidRDefault="00D7025C"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1AC4DE1D" w14:textId="77777777" w:rsidR="00D7025C" w:rsidRPr="00934752" w:rsidRDefault="00D7025C" w:rsidP="00FE691C">
      <w:pPr>
        <w:jc w:val="both"/>
        <w:rPr>
          <w:rFonts w:ascii="Microsoft Yi Baiti" w:eastAsia="Microsoft Yi Baiti" w:hAnsi="Microsoft Yi Baiti"/>
          <w:sz w:val="16"/>
          <w:szCs w:val="16"/>
        </w:rPr>
      </w:pPr>
    </w:p>
    <w:p w14:paraId="0D89C5DF" w14:textId="77777777" w:rsidR="00D7025C" w:rsidRDefault="00D7025C" w:rsidP="00FE691C">
      <w:pPr>
        <w:jc w:val="both"/>
        <w:rPr>
          <w:rFonts w:ascii="Microsoft Yi Baiti" w:eastAsia="Microsoft Yi Baiti" w:hAnsi="Microsoft Yi Baiti"/>
          <w:sz w:val="20"/>
          <w:szCs w:val="18"/>
        </w:rPr>
      </w:pPr>
    </w:p>
    <w:p w14:paraId="7978AC7D" w14:textId="77777777" w:rsidR="00D7025C" w:rsidRDefault="00D7025C" w:rsidP="00BC1322">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 xml:space="preserve">: </w:t>
      </w:r>
      <w:r>
        <w:rPr>
          <w:rFonts w:ascii="Microsoft Yi Baiti" w:eastAsia="Microsoft Yi Baiti" w:hAnsi="Microsoft Yi Baiti"/>
          <w:b/>
          <w:sz w:val="20"/>
          <w:szCs w:val="18"/>
        </w:rPr>
        <w:t xml:space="preserve">GUARNICIONES,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xml:space="preserve">: PRELIMINARES, CORTES Y AFINES, GUARNICIONES, LIMPIEZA Y ACARREOS. </w:t>
      </w:r>
      <w:r w:rsidRPr="00A91F7F">
        <w:rPr>
          <w:rFonts w:ascii="Microsoft Yi Baiti" w:eastAsia="Microsoft Yi Baiti" w:hAnsi="Microsoft Yi Baiti"/>
          <w:bCs/>
          <w:sz w:val="20"/>
          <w:szCs w:val="18"/>
        </w:rPr>
        <w:t>PARTIDA:</w:t>
      </w:r>
      <w:r>
        <w:rPr>
          <w:rFonts w:ascii="Microsoft Yi Baiti" w:eastAsia="Microsoft Yi Baiti" w:hAnsi="Microsoft Yi Baiti"/>
          <w:b/>
          <w:sz w:val="20"/>
          <w:szCs w:val="18"/>
        </w:rPr>
        <w:t xml:space="preserve"> BANQUETAS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CORTES Y AFINES.</w:t>
      </w:r>
    </w:p>
    <w:p w14:paraId="257E2542" w14:textId="77777777" w:rsidR="00D7025C" w:rsidRPr="00F077A8" w:rsidRDefault="00D7025C"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52"/>
        <w:gridCol w:w="2268"/>
        <w:gridCol w:w="723"/>
        <w:gridCol w:w="917"/>
        <w:gridCol w:w="298"/>
        <w:gridCol w:w="1311"/>
        <w:gridCol w:w="2311"/>
        <w:gridCol w:w="723"/>
        <w:gridCol w:w="917"/>
      </w:tblGrid>
      <w:tr w:rsidR="00D7025C" w:rsidRPr="007618A4" w14:paraId="2D9023B1" w14:textId="77777777" w:rsidTr="00776349">
        <w:trPr>
          <w:trHeight w:val="240"/>
          <w:jc w:val="center"/>
        </w:trPr>
        <w:tc>
          <w:tcPr>
            <w:tcW w:w="5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68138A"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98" w:type="dxa"/>
            <w:tcBorders>
              <w:top w:val="nil"/>
              <w:left w:val="single" w:sz="4" w:space="0" w:color="auto"/>
              <w:bottom w:val="nil"/>
              <w:right w:val="single" w:sz="4" w:space="0" w:color="auto"/>
            </w:tcBorders>
            <w:shd w:val="clear" w:color="auto" w:fill="auto"/>
            <w:noWrap/>
            <w:vAlign w:val="bottom"/>
            <w:hideMark/>
          </w:tcPr>
          <w:p w14:paraId="7AC288AB"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p>
        </w:tc>
        <w:tc>
          <w:tcPr>
            <w:tcW w:w="5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020BEC"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D7025C" w:rsidRPr="007618A4" w14:paraId="56539895"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0DB617AB"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268" w:type="dxa"/>
            <w:tcBorders>
              <w:top w:val="nil"/>
              <w:left w:val="nil"/>
              <w:bottom w:val="single" w:sz="4" w:space="0" w:color="auto"/>
              <w:right w:val="single" w:sz="4" w:space="0" w:color="auto"/>
            </w:tcBorders>
            <w:shd w:val="clear" w:color="auto" w:fill="auto"/>
            <w:vAlign w:val="center"/>
            <w:hideMark/>
          </w:tcPr>
          <w:p w14:paraId="1DB6B0D9"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4AB3161"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369200B9"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98" w:type="dxa"/>
            <w:tcBorders>
              <w:top w:val="nil"/>
              <w:left w:val="single" w:sz="4" w:space="0" w:color="auto"/>
              <w:bottom w:val="nil"/>
              <w:right w:val="single" w:sz="4" w:space="0" w:color="auto"/>
            </w:tcBorders>
            <w:shd w:val="clear" w:color="auto" w:fill="auto"/>
            <w:noWrap/>
            <w:vAlign w:val="bottom"/>
            <w:hideMark/>
          </w:tcPr>
          <w:p w14:paraId="1A3292AD"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2131A5AE"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311" w:type="dxa"/>
            <w:tcBorders>
              <w:top w:val="nil"/>
              <w:left w:val="nil"/>
              <w:bottom w:val="single" w:sz="4" w:space="0" w:color="auto"/>
              <w:right w:val="single" w:sz="4" w:space="0" w:color="auto"/>
            </w:tcBorders>
            <w:shd w:val="clear" w:color="auto" w:fill="auto"/>
            <w:vAlign w:val="center"/>
            <w:hideMark/>
          </w:tcPr>
          <w:p w14:paraId="08ADCBD9"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0E71E9D3"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323FAA6"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D7025C" w:rsidRPr="007618A4" w14:paraId="27329C09"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601163A5"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vAlign w:val="center"/>
          </w:tcPr>
          <w:p w14:paraId="162890C7" w14:textId="77777777" w:rsidR="00D7025C" w:rsidRPr="00E44712" w:rsidRDefault="00D7025C" w:rsidP="00776349">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2D46E1FC"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13584329"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3C1541BA"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16876180"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vAlign w:val="center"/>
          </w:tcPr>
          <w:p w14:paraId="62B438AD" w14:textId="77777777" w:rsidR="00D7025C" w:rsidRPr="00E44712" w:rsidRDefault="00D7025C" w:rsidP="00776349">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w:t>
            </w:r>
          </w:p>
        </w:tc>
        <w:tc>
          <w:tcPr>
            <w:tcW w:w="723" w:type="dxa"/>
            <w:tcBorders>
              <w:top w:val="nil"/>
              <w:left w:val="nil"/>
              <w:bottom w:val="single" w:sz="4" w:space="0" w:color="auto"/>
              <w:right w:val="single" w:sz="4" w:space="0" w:color="auto"/>
            </w:tcBorders>
            <w:shd w:val="clear" w:color="auto" w:fill="auto"/>
            <w:vAlign w:val="center"/>
          </w:tcPr>
          <w:p w14:paraId="36EF2222"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EFD51AA"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r>
      <w:tr w:rsidR="00D7025C" w:rsidRPr="007618A4" w14:paraId="1D3EB98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5B98BE5D"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0DCBDF5D" w14:textId="77777777" w:rsidR="00D7025C" w:rsidRDefault="00D7025C" w:rsidP="00776349">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6144A3A3"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1468E8A"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bottom w:val="nil"/>
              <w:right w:val="single" w:sz="4" w:space="0" w:color="auto"/>
            </w:tcBorders>
            <w:shd w:val="clear" w:color="auto" w:fill="auto"/>
            <w:noWrap/>
            <w:vAlign w:val="bottom"/>
          </w:tcPr>
          <w:p w14:paraId="2AD7144F"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1832DBD1"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72278E7B" w14:textId="77777777" w:rsidR="00D7025C" w:rsidRDefault="00D7025C" w:rsidP="00776349">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PRELIMINARES</w:t>
            </w:r>
          </w:p>
        </w:tc>
        <w:tc>
          <w:tcPr>
            <w:tcW w:w="723" w:type="dxa"/>
            <w:tcBorders>
              <w:top w:val="nil"/>
              <w:left w:val="nil"/>
              <w:bottom w:val="single" w:sz="4" w:space="0" w:color="auto"/>
              <w:right w:val="single" w:sz="4" w:space="0" w:color="auto"/>
            </w:tcBorders>
            <w:shd w:val="clear" w:color="auto" w:fill="auto"/>
            <w:vAlign w:val="center"/>
          </w:tcPr>
          <w:p w14:paraId="7291EF4E"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3966F75"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r>
      <w:tr w:rsidR="00D7025C" w:rsidRPr="007618A4" w14:paraId="0C45FC7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vAlign w:val="center"/>
          </w:tcPr>
          <w:p w14:paraId="0A60BB67" w14:textId="77777777" w:rsidR="00D7025C" w:rsidRPr="00A91F7F" w:rsidRDefault="00D7025C" w:rsidP="00776349">
            <w:pPr>
              <w:jc w:val="center"/>
              <w:rPr>
                <w:rFonts w:ascii="Microsoft Yi Baiti" w:eastAsia="Microsoft Yi Baiti" w:hAnsi="Microsoft Yi Baiti" w:cs="Calibri"/>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t>DSP-009-B</w:t>
            </w:r>
          </w:p>
        </w:tc>
        <w:tc>
          <w:tcPr>
            <w:tcW w:w="2268" w:type="dxa"/>
            <w:tcBorders>
              <w:top w:val="nil"/>
              <w:left w:val="nil"/>
              <w:bottom w:val="single" w:sz="4" w:space="0" w:color="auto"/>
              <w:right w:val="single" w:sz="4" w:space="0" w:color="auto"/>
            </w:tcBorders>
            <w:shd w:val="clear" w:color="auto" w:fill="auto"/>
            <w:vAlign w:val="center"/>
          </w:tcPr>
          <w:p w14:paraId="3C0210D8" w14:textId="77777777" w:rsidR="00D7025C" w:rsidRPr="00A91F7F" w:rsidRDefault="00D7025C" w:rsidP="00776349">
            <w:pPr>
              <w:jc w:val="both"/>
              <w:rPr>
                <w:rFonts w:ascii="Microsoft Yi Baiti" w:eastAsia="Microsoft Yi Baiti" w:hAnsi="Microsoft Yi Baiti" w:cs="Calibri"/>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t xml:space="preserve">DEMOLICIÓN DE GUARNICIÓN DE CONCRETO HIDRAÚLICO DE SECCIÓN DE </w:t>
            </w:r>
            <w:r w:rsidRPr="00A91F7F">
              <w:rPr>
                <w:rFonts w:ascii="Microsoft Yi Baiti" w:eastAsia="Microsoft Yi Baiti" w:hAnsi="Microsoft Yi Baiti" w:cs="Calibri"/>
                <w:color w:val="000000"/>
                <w:sz w:val="20"/>
                <w:szCs w:val="20"/>
                <w:lang w:val="es-ES" w:eastAsia="es-MX"/>
              </w:rPr>
              <w:lastRenderedPageBreak/>
              <w:t>12X23X40 CMS. CON CUÑA Y MARRO, INCLUYE: CORTE CON DISCO, RETIRO DE MATERIAL PRODUCTO DE LA DEMOLICIÓN A 20 MTS., HERRAMIENTA MENOR Y MANO DE OBRA.</w:t>
            </w:r>
          </w:p>
        </w:tc>
        <w:tc>
          <w:tcPr>
            <w:tcW w:w="723" w:type="dxa"/>
            <w:tcBorders>
              <w:top w:val="nil"/>
              <w:left w:val="nil"/>
              <w:bottom w:val="single" w:sz="4" w:space="0" w:color="auto"/>
              <w:right w:val="single" w:sz="4" w:space="0" w:color="auto"/>
            </w:tcBorders>
            <w:shd w:val="clear" w:color="auto" w:fill="auto"/>
            <w:vAlign w:val="center"/>
          </w:tcPr>
          <w:p w14:paraId="364D11AD" w14:textId="77777777" w:rsidR="00D7025C" w:rsidRPr="00A91F7F" w:rsidRDefault="00D7025C" w:rsidP="00776349">
            <w:pPr>
              <w:jc w:val="center"/>
              <w:rPr>
                <w:rFonts w:ascii="Microsoft Yi Baiti" w:eastAsia="Microsoft Yi Baiti" w:hAnsi="Microsoft Yi Baiti" w:cs="Calibri"/>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45ABE035"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1.10</w:t>
            </w:r>
          </w:p>
        </w:tc>
        <w:tc>
          <w:tcPr>
            <w:tcW w:w="298" w:type="dxa"/>
            <w:tcBorders>
              <w:top w:val="nil"/>
              <w:left w:val="single" w:sz="4" w:space="0" w:color="auto"/>
              <w:bottom w:val="nil"/>
              <w:right w:val="single" w:sz="4" w:space="0" w:color="auto"/>
            </w:tcBorders>
            <w:shd w:val="clear" w:color="auto" w:fill="auto"/>
            <w:noWrap/>
            <w:vAlign w:val="bottom"/>
          </w:tcPr>
          <w:p w14:paraId="6DC51A3B" w14:textId="77777777" w:rsidR="00D7025C" w:rsidRPr="00E44712" w:rsidRDefault="00D7025C" w:rsidP="00776349">
            <w:pPr>
              <w:jc w:val="center"/>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vAlign w:val="center"/>
          </w:tcPr>
          <w:p w14:paraId="3D8C467D"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t>DSP-009-B</w:t>
            </w:r>
          </w:p>
        </w:tc>
        <w:tc>
          <w:tcPr>
            <w:tcW w:w="2311" w:type="dxa"/>
            <w:tcBorders>
              <w:top w:val="nil"/>
              <w:left w:val="nil"/>
              <w:bottom w:val="single" w:sz="4" w:space="0" w:color="auto"/>
              <w:right w:val="single" w:sz="4" w:space="0" w:color="auto"/>
            </w:tcBorders>
            <w:shd w:val="clear" w:color="auto" w:fill="auto"/>
            <w:vAlign w:val="center"/>
          </w:tcPr>
          <w:p w14:paraId="49790965" w14:textId="77777777" w:rsidR="00D7025C" w:rsidRDefault="00D7025C" w:rsidP="00776349">
            <w:pPr>
              <w:jc w:val="both"/>
              <w:rPr>
                <w:rFonts w:ascii="Microsoft Yi Baiti" w:eastAsia="Microsoft Yi Baiti" w:hAnsi="Microsoft Yi Baiti" w:cs="Calibri"/>
                <w:b/>
                <w:bCs/>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t xml:space="preserve">DEMOLICIÓN DE GUARNICIÓN DE CONCRETO HIDRAÚLICO DE SECCIÓN DE 12X23X40 </w:t>
            </w:r>
            <w:r w:rsidRPr="00A91F7F">
              <w:rPr>
                <w:rFonts w:ascii="Microsoft Yi Baiti" w:eastAsia="Microsoft Yi Baiti" w:hAnsi="Microsoft Yi Baiti" w:cs="Calibri"/>
                <w:color w:val="000000"/>
                <w:sz w:val="20"/>
                <w:szCs w:val="20"/>
                <w:lang w:val="es-ES" w:eastAsia="es-MX"/>
              </w:rPr>
              <w:lastRenderedPageBreak/>
              <w:t>CMS. CON CUÑA Y MARRO, INCLUYE: CORTE CON DISCO, RETIRO DE MATERIAL PRODUCTO DE LA DEMOLICIÓN A 20 MTS., HERRAMIENTA MENOR Y MANO DE OBRA.</w:t>
            </w:r>
          </w:p>
        </w:tc>
        <w:tc>
          <w:tcPr>
            <w:tcW w:w="723" w:type="dxa"/>
            <w:tcBorders>
              <w:top w:val="nil"/>
              <w:left w:val="nil"/>
              <w:bottom w:val="single" w:sz="4" w:space="0" w:color="auto"/>
              <w:right w:val="single" w:sz="4" w:space="0" w:color="auto"/>
            </w:tcBorders>
            <w:shd w:val="clear" w:color="auto" w:fill="auto"/>
            <w:vAlign w:val="center"/>
          </w:tcPr>
          <w:p w14:paraId="436A3551"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r w:rsidRPr="00A91F7F">
              <w:rPr>
                <w:rFonts w:ascii="Microsoft Yi Baiti" w:eastAsia="Microsoft Yi Baiti" w:hAnsi="Microsoft Yi Baiti" w:cs="Calibri"/>
                <w:color w:val="000000"/>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vAlign w:val="center"/>
          </w:tcPr>
          <w:p w14:paraId="5C8C4528"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r w:rsidRPr="009E3DD5">
              <w:rPr>
                <w:rFonts w:ascii="Microsoft Yi Baiti" w:eastAsia="Microsoft Yi Baiti" w:hAnsi="Microsoft Yi Baiti" w:cs="Calibri"/>
                <w:b/>
                <w:bCs/>
                <w:color w:val="000000"/>
                <w:sz w:val="20"/>
                <w:szCs w:val="20"/>
                <w:highlight w:val="lightGray"/>
                <w:lang w:val="es-ES" w:eastAsia="es-MX"/>
              </w:rPr>
              <w:t>12.70</w:t>
            </w:r>
          </w:p>
        </w:tc>
      </w:tr>
      <w:tr w:rsidR="00D7025C" w:rsidRPr="007618A4" w14:paraId="4762D85E"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3F3B234" w14:textId="77777777" w:rsidR="00D7025C" w:rsidRPr="00E44712" w:rsidRDefault="00D7025C" w:rsidP="00776349">
            <w:pPr>
              <w:jc w:val="center"/>
              <w:rPr>
                <w:rFonts w:ascii="Microsoft Yi Baiti" w:eastAsia="Microsoft Yi Baiti" w:hAnsi="Microsoft Yi Baiti" w:cs="Calibri"/>
                <w:bCs/>
                <w:color w:val="000000"/>
                <w:sz w:val="20"/>
                <w:szCs w:val="20"/>
                <w:lang w:val="es-ES" w:eastAsia="es-MX"/>
              </w:rPr>
            </w:pPr>
          </w:p>
        </w:tc>
        <w:tc>
          <w:tcPr>
            <w:tcW w:w="2268" w:type="dxa"/>
            <w:tcBorders>
              <w:top w:val="nil"/>
              <w:left w:val="nil"/>
              <w:bottom w:val="single" w:sz="4" w:space="0" w:color="auto"/>
              <w:right w:val="single" w:sz="4" w:space="0" w:color="auto"/>
            </w:tcBorders>
            <w:shd w:val="clear" w:color="auto" w:fill="auto"/>
          </w:tcPr>
          <w:p w14:paraId="67086595" w14:textId="77777777" w:rsidR="00D7025C" w:rsidRPr="00B12766" w:rsidRDefault="00D7025C" w:rsidP="00776349">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CORTES Y AFINES</w:t>
            </w:r>
          </w:p>
        </w:tc>
        <w:tc>
          <w:tcPr>
            <w:tcW w:w="723" w:type="dxa"/>
            <w:tcBorders>
              <w:top w:val="nil"/>
              <w:left w:val="nil"/>
              <w:bottom w:val="single" w:sz="4" w:space="0" w:color="auto"/>
              <w:right w:val="single" w:sz="4" w:space="0" w:color="auto"/>
            </w:tcBorders>
            <w:shd w:val="clear" w:color="auto" w:fill="auto"/>
          </w:tcPr>
          <w:p w14:paraId="482DE629" w14:textId="77777777" w:rsidR="00D7025C" w:rsidRPr="00E44712" w:rsidRDefault="00D7025C" w:rsidP="00776349">
            <w:pPr>
              <w:jc w:val="both"/>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3E3955A" w14:textId="77777777" w:rsidR="00D7025C" w:rsidRPr="00E44712" w:rsidRDefault="00D7025C" w:rsidP="00776349">
            <w:pPr>
              <w:jc w:val="both"/>
              <w:rPr>
                <w:rFonts w:ascii="Microsoft Yi Baiti" w:eastAsia="Microsoft Yi Baiti" w:hAnsi="Microsoft Yi Baiti" w:cs="Calibri"/>
                <w:b/>
                <w:bCs/>
                <w:color w:val="000000"/>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6CE56B18" w14:textId="77777777" w:rsidR="00D7025C" w:rsidRPr="00E44712" w:rsidRDefault="00D7025C" w:rsidP="00776349">
            <w:pPr>
              <w:jc w:val="both"/>
              <w:rPr>
                <w:rFonts w:ascii="Microsoft Yi Baiti" w:eastAsia="Microsoft Yi Baiti" w:hAnsi="Microsoft Yi Baiti" w:cs="Calibri"/>
                <w:b/>
                <w:bCs/>
                <w:color w:val="000000"/>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84A69E9" w14:textId="77777777" w:rsidR="00D7025C" w:rsidRPr="00E44712" w:rsidRDefault="00D7025C" w:rsidP="00776349">
            <w:pPr>
              <w:jc w:val="both"/>
              <w:rPr>
                <w:rFonts w:ascii="Microsoft Yi Baiti" w:eastAsia="Microsoft Yi Baiti" w:hAnsi="Microsoft Yi Baiti" w:cs="Calibri"/>
                <w:bCs/>
                <w:color w:val="000000"/>
                <w:sz w:val="20"/>
                <w:szCs w:val="20"/>
                <w:lang w:val="es-ES" w:eastAsia="es-MX"/>
              </w:rPr>
            </w:pPr>
          </w:p>
        </w:tc>
        <w:tc>
          <w:tcPr>
            <w:tcW w:w="2311" w:type="dxa"/>
            <w:tcBorders>
              <w:top w:val="nil"/>
              <w:left w:val="nil"/>
              <w:bottom w:val="single" w:sz="4" w:space="0" w:color="auto"/>
              <w:right w:val="single" w:sz="4" w:space="0" w:color="auto"/>
            </w:tcBorders>
            <w:shd w:val="clear" w:color="auto" w:fill="auto"/>
          </w:tcPr>
          <w:p w14:paraId="19CDE298" w14:textId="77777777" w:rsidR="00D7025C" w:rsidRPr="00B12766" w:rsidRDefault="00D7025C" w:rsidP="00776349">
            <w:pPr>
              <w:jc w:val="both"/>
              <w:rPr>
                <w:rFonts w:ascii="Microsoft Yi Baiti" w:eastAsia="Microsoft Yi Baiti" w:hAnsi="Microsoft Yi Baiti" w:cstheme="minorHAns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CORTES Y AFINES</w:t>
            </w:r>
          </w:p>
        </w:tc>
        <w:tc>
          <w:tcPr>
            <w:tcW w:w="723" w:type="dxa"/>
            <w:tcBorders>
              <w:top w:val="nil"/>
              <w:left w:val="nil"/>
              <w:bottom w:val="single" w:sz="4" w:space="0" w:color="auto"/>
              <w:right w:val="single" w:sz="4" w:space="0" w:color="auto"/>
            </w:tcBorders>
            <w:shd w:val="clear" w:color="auto" w:fill="auto"/>
          </w:tcPr>
          <w:p w14:paraId="0A7A979F"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1C175D4B" w14:textId="77777777" w:rsidR="00D7025C" w:rsidRPr="00E44712" w:rsidRDefault="00D7025C" w:rsidP="00776349">
            <w:pPr>
              <w:jc w:val="center"/>
              <w:rPr>
                <w:rFonts w:ascii="Microsoft Yi Baiti" w:eastAsia="Microsoft Yi Baiti" w:hAnsi="Microsoft Yi Baiti" w:cs="Calibri"/>
                <w:b/>
                <w:bCs/>
                <w:color w:val="000000"/>
                <w:sz w:val="20"/>
                <w:szCs w:val="20"/>
                <w:lang w:val="es-ES" w:eastAsia="es-MX"/>
              </w:rPr>
            </w:pPr>
          </w:p>
        </w:tc>
      </w:tr>
      <w:tr w:rsidR="00D7025C" w:rsidRPr="00316B0D" w14:paraId="004D463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36136AFC"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sidRPr="006D24E9">
              <w:rPr>
                <w:rFonts w:ascii="Microsoft Yi Baiti" w:eastAsia="Microsoft Yi Baiti" w:hAnsi="Microsoft Yi Baiti"/>
                <w:sz w:val="20"/>
                <w:szCs w:val="20"/>
              </w:rPr>
              <w:t>23-TEACTNMQ-05</w:t>
            </w:r>
          </w:p>
        </w:tc>
        <w:tc>
          <w:tcPr>
            <w:tcW w:w="2268" w:type="dxa"/>
            <w:tcBorders>
              <w:top w:val="nil"/>
              <w:left w:val="nil"/>
              <w:bottom w:val="single" w:sz="4" w:space="0" w:color="auto"/>
              <w:right w:val="single" w:sz="4" w:space="0" w:color="auto"/>
            </w:tcBorders>
            <w:shd w:val="clear" w:color="auto" w:fill="auto"/>
          </w:tcPr>
          <w:p w14:paraId="21FC2169" w14:textId="77777777" w:rsidR="00D7025C" w:rsidRPr="00AD2AB9" w:rsidRDefault="00D7025C" w:rsidP="00776349">
            <w:pPr>
              <w:jc w:val="both"/>
              <w:rPr>
                <w:rFonts w:ascii="Microsoft Yi Baiti" w:eastAsia="Microsoft Yi Baiti" w:hAnsi="Microsoft Yi Baiti" w:cs="Calibri"/>
                <w:bCs/>
                <w:sz w:val="20"/>
                <w:szCs w:val="20"/>
                <w:lang w:val="es-ES" w:eastAsia="es-MX"/>
              </w:rPr>
            </w:pPr>
            <w:r w:rsidRPr="006D24E9">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609A8725"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233F73A7"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12.17</w:t>
            </w:r>
          </w:p>
        </w:tc>
        <w:tc>
          <w:tcPr>
            <w:tcW w:w="298" w:type="dxa"/>
            <w:tcBorders>
              <w:top w:val="nil"/>
              <w:left w:val="single" w:sz="4" w:space="0" w:color="auto"/>
              <w:right w:val="single" w:sz="4" w:space="0" w:color="auto"/>
            </w:tcBorders>
            <w:shd w:val="clear" w:color="auto" w:fill="auto"/>
            <w:noWrap/>
          </w:tcPr>
          <w:p w14:paraId="5444A602" w14:textId="77777777" w:rsidR="00D7025C" w:rsidRPr="00AD2AB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8A17A7C"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sidRPr="006D24E9">
              <w:rPr>
                <w:rFonts w:ascii="Microsoft Yi Baiti" w:eastAsia="Microsoft Yi Baiti" w:hAnsi="Microsoft Yi Baiti"/>
                <w:sz w:val="20"/>
                <w:szCs w:val="20"/>
              </w:rPr>
              <w:t>23-TEACTNMQ-05</w:t>
            </w:r>
          </w:p>
        </w:tc>
        <w:tc>
          <w:tcPr>
            <w:tcW w:w="2311" w:type="dxa"/>
            <w:tcBorders>
              <w:top w:val="nil"/>
              <w:left w:val="nil"/>
              <w:bottom w:val="single" w:sz="4" w:space="0" w:color="auto"/>
              <w:right w:val="single" w:sz="4" w:space="0" w:color="auto"/>
            </w:tcBorders>
            <w:shd w:val="clear" w:color="auto" w:fill="auto"/>
          </w:tcPr>
          <w:p w14:paraId="15E4C622" w14:textId="77777777" w:rsidR="00D7025C" w:rsidRPr="00AD2AB9" w:rsidRDefault="00D7025C" w:rsidP="00776349">
            <w:pPr>
              <w:jc w:val="both"/>
              <w:rPr>
                <w:rFonts w:ascii="Microsoft Yi Baiti" w:eastAsia="Microsoft Yi Baiti" w:hAnsi="Microsoft Yi Baiti"/>
                <w:sz w:val="20"/>
                <w:szCs w:val="20"/>
              </w:rPr>
            </w:pPr>
            <w:r w:rsidRPr="006D24E9">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DE SU P.V.S.M., INCLUYE: AGUA PARA LA COMPACTACIÓN Y TRASPALEOS NECESARIOS</w:t>
            </w:r>
            <w:r>
              <w:rPr>
                <w:rFonts w:ascii="Microsoft Yi Baiti" w:eastAsia="Microsoft Yi Baiti" w:hAnsi="Microsoft Yi Baiti"/>
                <w:sz w:val="20"/>
                <w:szCs w:val="20"/>
              </w:rPr>
              <w:t xml:space="preserve">, </w:t>
            </w:r>
            <w:r w:rsidRPr="009E3DD5">
              <w:rPr>
                <w:rFonts w:ascii="Microsoft Yi Baiti" w:eastAsia="Microsoft Yi Baiti" w:hAnsi="Microsoft Yi Baiti"/>
                <w:b/>
                <w:bCs/>
                <w:sz w:val="20"/>
                <w:szCs w:val="20"/>
                <w:highlight w:val="lightGray"/>
              </w:rPr>
              <w:t>PRUEBAS DE LABORATORIO @ 200 M2.</w:t>
            </w:r>
            <w:r>
              <w:rPr>
                <w:rFonts w:ascii="Microsoft Yi Baiti" w:eastAsia="Microsoft Yi Baiti" w:hAnsi="Microsoft Yi Baiti"/>
                <w:sz w:val="20"/>
                <w:szCs w:val="20"/>
              </w:rPr>
              <w:t xml:space="preserve"> </w:t>
            </w:r>
          </w:p>
        </w:tc>
        <w:tc>
          <w:tcPr>
            <w:tcW w:w="723" w:type="dxa"/>
            <w:tcBorders>
              <w:top w:val="nil"/>
              <w:left w:val="nil"/>
              <w:bottom w:val="single" w:sz="4" w:space="0" w:color="auto"/>
              <w:right w:val="single" w:sz="4" w:space="0" w:color="auto"/>
            </w:tcBorders>
            <w:shd w:val="clear" w:color="auto" w:fill="auto"/>
          </w:tcPr>
          <w:p w14:paraId="0491CD16"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8758A73" w14:textId="77777777" w:rsidR="00D7025C" w:rsidRPr="00AD2AB9" w:rsidRDefault="00D7025C" w:rsidP="00776349">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Cs/>
                <w:sz w:val="20"/>
                <w:szCs w:val="20"/>
                <w:lang w:val="es-ES" w:eastAsia="es-MX"/>
              </w:rPr>
              <w:t>12.17</w:t>
            </w:r>
          </w:p>
        </w:tc>
      </w:tr>
      <w:tr w:rsidR="00D7025C" w:rsidRPr="00316B0D" w14:paraId="66DB81C7"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2F8C00DA" w14:textId="77777777" w:rsidR="00D7025C" w:rsidRPr="006D24E9" w:rsidRDefault="00D7025C" w:rsidP="00776349">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2909869C" w14:textId="77777777" w:rsidR="00D7025C" w:rsidRPr="006D24E9" w:rsidRDefault="00D7025C" w:rsidP="00776349">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GUARNICIONES</w:t>
            </w:r>
          </w:p>
        </w:tc>
        <w:tc>
          <w:tcPr>
            <w:tcW w:w="723" w:type="dxa"/>
            <w:tcBorders>
              <w:top w:val="nil"/>
              <w:left w:val="nil"/>
              <w:bottom w:val="single" w:sz="4" w:space="0" w:color="auto"/>
              <w:right w:val="single" w:sz="4" w:space="0" w:color="auto"/>
            </w:tcBorders>
            <w:shd w:val="clear" w:color="auto" w:fill="auto"/>
          </w:tcPr>
          <w:p w14:paraId="6D7DE79C" w14:textId="77777777" w:rsidR="00D7025C" w:rsidRDefault="00D7025C" w:rsidP="00776349">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122B3CD1" w14:textId="77777777" w:rsidR="00D7025C" w:rsidRDefault="00D7025C" w:rsidP="00776349">
            <w:pPr>
              <w:jc w:val="center"/>
              <w:rPr>
                <w:rFonts w:ascii="Microsoft Yi Baiti" w:eastAsia="Microsoft Yi Baiti" w:hAnsi="Microsoft Yi Baiti" w:cs="Calibri"/>
                <w:bCs/>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1FC8DC32" w14:textId="77777777" w:rsidR="00D7025C" w:rsidRPr="00AD2AB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77B41B77" w14:textId="77777777" w:rsidR="00D7025C" w:rsidRPr="006D24E9" w:rsidRDefault="00D7025C" w:rsidP="00776349">
            <w:pPr>
              <w:jc w:val="center"/>
              <w:rPr>
                <w:rFonts w:ascii="Microsoft Yi Baiti" w:eastAsia="Microsoft Yi Baiti" w:hAnsi="Microsoft Yi Baiti"/>
                <w:sz w:val="20"/>
                <w:szCs w:val="20"/>
              </w:rPr>
            </w:pPr>
          </w:p>
        </w:tc>
        <w:tc>
          <w:tcPr>
            <w:tcW w:w="2311" w:type="dxa"/>
            <w:tcBorders>
              <w:top w:val="nil"/>
              <w:left w:val="nil"/>
              <w:bottom w:val="single" w:sz="4" w:space="0" w:color="auto"/>
              <w:right w:val="single" w:sz="4" w:space="0" w:color="auto"/>
            </w:tcBorders>
            <w:shd w:val="clear" w:color="auto" w:fill="auto"/>
          </w:tcPr>
          <w:p w14:paraId="538E9200" w14:textId="77777777" w:rsidR="00D7025C" w:rsidRPr="006D24E9" w:rsidRDefault="00D7025C" w:rsidP="00776349">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GUARNICIONES</w:t>
            </w:r>
          </w:p>
        </w:tc>
        <w:tc>
          <w:tcPr>
            <w:tcW w:w="723" w:type="dxa"/>
            <w:tcBorders>
              <w:top w:val="nil"/>
              <w:left w:val="nil"/>
              <w:bottom w:val="single" w:sz="4" w:space="0" w:color="auto"/>
              <w:right w:val="single" w:sz="4" w:space="0" w:color="auto"/>
            </w:tcBorders>
            <w:shd w:val="clear" w:color="auto" w:fill="auto"/>
          </w:tcPr>
          <w:p w14:paraId="1F83E7E3" w14:textId="77777777" w:rsidR="00D7025C" w:rsidRDefault="00D7025C" w:rsidP="00776349">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2263B9CC" w14:textId="77777777" w:rsidR="00D7025C" w:rsidRDefault="00D7025C" w:rsidP="00776349">
            <w:pPr>
              <w:jc w:val="center"/>
              <w:rPr>
                <w:rFonts w:ascii="Microsoft Yi Baiti" w:eastAsia="Microsoft Yi Baiti" w:hAnsi="Microsoft Yi Baiti" w:cs="Calibri"/>
                <w:bCs/>
                <w:sz w:val="20"/>
                <w:szCs w:val="20"/>
                <w:lang w:val="es-ES" w:eastAsia="es-MX"/>
              </w:rPr>
            </w:pPr>
          </w:p>
        </w:tc>
      </w:tr>
      <w:tr w:rsidR="00D7025C" w:rsidRPr="00316B0D" w14:paraId="185934D3"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0E0E91C1" w14:textId="77777777" w:rsidR="00D7025C" w:rsidRPr="006D24E9" w:rsidRDefault="00D7025C" w:rsidP="00776349">
            <w:pPr>
              <w:jc w:val="center"/>
              <w:rPr>
                <w:rFonts w:ascii="Microsoft Yi Baiti" w:eastAsia="Microsoft Yi Baiti" w:hAnsi="Microsoft Yi Baiti"/>
                <w:sz w:val="20"/>
                <w:szCs w:val="20"/>
              </w:rPr>
            </w:pPr>
            <w:r w:rsidRPr="00A91F7F">
              <w:rPr>
                <w:rFonts w:ascii="Microsoft Yi Baiti" w:eastAsia="Microsoft Yi Baiti" w:hAnsi="Microsoft Yi Baiti"/>
                <w:sz w:val="20"/>
                <w:szCs w:val="20"/>
              </w:rPr>
              <w:t>24-URGUM70L-01</w:t>
            </w:r>
          </w:p>
        </w:tc>
        <w:tc>
          <w:tcPr>
            <w:tcW w:w="2268" w:type="dxa"/>
            <w:tcBorders>
              <w:top w:val="nil"/>
              <w:left w:val="nil"/>
              <w:bottom w:val="single" w:sz="4" w:space="0" w:color="auto"/>
              <w:right w:val="single" w:sz="4" w:space="0" w:color="auto"/>
            </w:tcBorders>
            <w:shd w:val="clear" w:color="auto" w:fill="auto"/>
          </w:tcPr>
          <w:p w14:paraId="5FFA4026" w14:textId="77777777" w:rsidR="00D7025C" w:rsidRPr="006D24E9" w:rsidRDefault="00D7025C" w:rsidP="00776349">
            <w:pPr>
              <w:jc w:val="both"/>
              <w:rPr>
                <w:rFonts w:ascii="Microsoft Yi Baiti" w:eastAsia="Microsoft Yi Baiti" w:hAnsi="Microsoft Yi Baiti"/>
                <w:sz w:val="20"/>
                <w:szCs w:val="20"/>
              </w:rPr>
            </w:pPr>
            <w:r w:rsidRPr="00A91F7F">
              <w:rPr>
                <w:rFonts w:ascii="Microsoft Yi Baiti" w:eastAsia="Microsoft Yi Baiti" w:hAnsi="Microsoft Yi Baiti"/>
                <w:sz w:val="20"/>
                <w:szCs w:val="20"/>
              </w:rPr>
              <w:t xml:space="preserve">CONSTRUCCIÓN DE GUARNICIÓN TIPO MACHUELO, ELABORADA CON CONCRETO HIDRÁULICO </w:t>
            </w:r>
            <w:proofErr w:type="spellStart"/>
            <w:r w:rsidRPr="00A91F7F">
              <w:rPr>
                <w:rFonts w:ascii="Microsoft Yi Baiti" w:eastAsia="Microsoft Yi Baiti" w:hAnsi="Microsoft Yi Baiti"/>
                <w:sz w:val="20"/>
                <w:szCs w:val="20"/>
              </w:rPr>
              <w:t>F'c</w:t>
            </w:r>
            <w:proofErr w:type="spellEnd"/>
            <w:r w:rsidRPr="00A91F7F">
              <w:rPr>
                <w:rFonts w:ascii="Microsoft Yi Baiti" w:eastAsia="Microsoft Yi Baiti" w:hAnsi="Microsoft Yi Baiti"/>
                <w:sz w:val="20"/>
                <w:szCs w:val="20"/>
              </w:rPr>
              <w:t xml:space="preserve">= 200 KG/CM2., CONSIDERANDO UN REVENIMIENTO DE 12 +/- 3 CMS., TERMINADO APARENTE A UNA CARA, CON SECCION DE 70 LTS. ELABORADO CON PROCEDIMIENTOS MECANICOS (REVOLVEDORA) CON AGREGADO GRUESO DE 3/4" CEMENTO PORTLAND PUZOLANICO CLASE RESISTENTE 30 DE ALTA RESISTENCIA INICIAL (CPP-30R) QUE CUMPLA CON LA NORMA NMX-C-414-ONNCCE-VIGENTE, INCLUYE: VIBRADO, CURADO DEL CONCRETO CON MEMBRANA </w:t>
            </w:r>
            <w:r w:rsidRPr="00A91F7F">
              <w:rPr>
                <w:rFonts w:ascii="Microsoft Yi Baiti" w:eastAsia="Microsoft Yi Baiti" w:hAnsi="Microsoft Yi Baiti"/>
                <w:sz w:val="20"/>
                <w:szCs w:val="20"/>
              </w:rPr>
              <w:lastRenderedPageBreak/>
              <w:t>EMULSIONADA (BASE AGUA) APLICADA CON ASPERSOR, JUNTAS DE CONTRACCION A BASE DE CARTON ASFÀLTICO DE 3 MM. DE ESPESOR, ESPACIADA @ 3.00 MTS., CIMBRA METALICA, ACARREO LIBRE DE MATERIALES, COLADO EN TRAMOS DE 3.00 MTS. EN FORMA ALTERNADA, DESCIMBRADO, EQUIPO, PRUEBAS DE LABORATORIO @ 40 M3, HERRAMIENTA Y MANO DE OBRA.</w:t>
            </w:r>
          </w:p>
        </w:tc>
        <w:tc>
          <w:tcPr>
            <w:tcW w:w="723" w:type="dxa"/>
            <w:tcBorders>
              <w:top w:val="nil"/>
              <w:left w:val="nil"/>
              <w:bottom w:val="single" w:sz="4" w:space="0" w:color="auto"/>
              <w:right w:val="single" w:sz="4" w:space="0" w:color="auto"/>
            </w:tcBorders>
            <w:shd w:val="clear" w:color="auto" w:fill="auto"/>
          </w:tcPr>
          <w:p w14:paraId="1E7BE3FF" w14:textId="77777777" w:rsidR="00D7025C"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11E68096" w14:textId="77777777" w:rsidR="00D7025C"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60.02</w:t>
            </w:r>
          </w:p>
        </w:tc>
        <w:tc>
          <w:tcPr>
            <w:tcW w:w="298" w:type="dxa"/>
            <w:tcBorders>
              <w:top w:val="nil"/>
              <w:left w:val="single" w:sz="4" w:space="0" w:color="auto"/>
              <w:right w:val="single" w:sz="4" w:space="0" w:color="auto"/>
            </w:tcBorders>
            <w:shd w:val="clear" w:color="auto" w:fill="auto"/>
            <w:noWrap/>
          </w:tcPr>
          <w:p w14:paraId="52DFB0E4" w14:textId="77777777" w:rsidR="00D7025C" w:rsidRPr="00AD2AB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A91EFB8" w14:textId="77777777" w:rsidR="00D7025C" w:rsidRPr="006D24E9" w:rsidRDefault="00D7025C" w:rsidP="00776349">
            <w:pPr>
              <w:jc w:val="center"/>
              <w:rPr>
                <w:rFonts w:ascii="Microsoft Yi Baiti" w:eastAsia="Microsoft Yi Baiti" w:hAnsi="Microsoft Yi Baiti"/>
                <w:sz w:val="20"/>
                <w:szCs w:val="20"/>
              </w:rPr>
            </w:pPr>
            <w:r w:rsidRPr="00A91F7F">
              <w:rPr>
                <w:rFonts w:ascii="Microsoft Yi Baiti" w:eastAsia="Microsoft Yi Baiti" w:hAnsi="Microsoft Yi Baiti"/>
                <w:sz w:val="20"/>
                <w:szCs w:val="20"/>
              </w:rPr>
              <w:t>24-URGUM70L-01</w:t>
            </w:r>
          </w:p>
        </w:tc>
        <w:tc>
          <w:tcPr>
            <w:tcW w:w="2311" w:type="dxa"/>
            <w:tcBorders>
              <w:top w:val="nil"/>
              <w:left w:val="nil"/>
              <w:bottom w:val="single" w:sz="4" w:space="0" w:color="auto"/>
              <w:right w:val="single" w:sz="4" w:space="0" w:color="auto"/>
            </w:tcBorders>
            <w:shd w:val="clear" w:color="auto" w:fill="auto"/>
          </w:tcPr>
          <w:p w14:paraId="7BA65E53" w14:textId="77777777" w:rsidR="00D7025C" w:rsidRPr="006D24E9" w:rsidRDefault="00D7025C" w:rsidP="00776349">
            <w:pPr>
              <w:jc w:val="both"/>
              <w:rPr>
                <w:rFonts w:ascii="Microsoft Yi Baiti" w:eastAsia="Microsoft Yi Baiti" w:hAnsi="Microsoft Yi Baiti"/>
                <w:sz w:val="20"/>
                <w:szCs w:val="20"/>
              </w:rPr>
            </w:pPr>
            <w:r w:rsidRPr="00A91F7F">
              <w:rPr>
                <w:rFonts w:ascii="Microsoft Yi Baiti" w:eastAsia="Microsoft Yi Baiti" w:hAnsi="Microsoft Yi Baiti"/>
                <w:sz w:val="20"/>
                <w:szCs w:val="20"/>
              </w:rPr>
              <w:t xml:space="preserve">CONSTRUCCIÓN DE GUARNICIÓN TIPO MACHUELO, ELABORADA CON CONCRETO HIDRÁULICO </w:t>
            </w:r>
            <w:proofErr w:type="spellStart"/>
            <w:r w:rsidRPr="00A91F7F">
              <w:rPr>
                <w:rFonts w:ascii="Microsoft Yi Baiti" w:eastAsia="Microsoft Yi Baiti" w:hAnsi="Microsoft Yi Baiti"/>
                <w:sz w:val="20"/>
                <w:szCs w:val="20"/>
              </w:rPr>
              <w:t>F'c</w:t>
            </w:r>
            <w:proofErr w:type="spellEnd"/>
            <w:r w:rsidRPr="00A91F7F">
              <w:rPr>
                <w:rFonts w:ascii="Microsoft Yi Baiti" w:eastAsia="Microsoft Yi Baiti" w:hAnsi="Microsoft Yi Baiti"/>
                <w:sz w:val="20"/>
                <w:szCs w:val="20"/>
              </w:rPr>
              <w:t xml:space="preserve">= 200 KG/CM2., CONSIDERANDO UN REVENIMIENTO DE 12 +/- 3 CMS., TERMINADO APARENTE A UNA CARA, CON SECCION DE 70 LTS. ELABORADO CON PROCEDIMIENTOS MECANICOS (REVOLVEDORA) CON AGREGADO GRUESO DE 3/4" CEMENTO PORTLAND PUZOLANICO CLASE RESISTENTE 30 DE ALTA RESISTENCIA INICIAL (CPP-30R) QUE CUMPLA CON LA NORMA NMX-C-414-ONNCCE-VIGENTE, INCLUYE: VIBRADO, CURADO DEL CONCRETO CON MEMBRANA </w:t>
            </w:r>
            <w:r w:rsidRPr="00A91F7F">
              <w:rPr>
                <w:rFonts w:ascii="Microsoft Yi Baiti" w:eastAsia="Microsoft Yi Baiti" w:hAnsi="Microsoft Yi Baiti"/>
                <w:sz w:val="20"/>
                <w:szCs w:val="20"/>
              </w:rPr>
              <w:lastRenderedPageBreak/>
              <w:t>EMULSIONADA (BASE AGUA) APLICADA CON ASPERSOR, JUNTAS DE CONTRACCION A BASE DE CARTON ASFÀLTICO DE 3 MM. DE ESPESOR, ESPACIADA @ 3.00 MTS., CIMBRA METALICA, ACARREO LIBRE DE MATERIALES, COLADO EN TRAMOS DE 3.00 MTS. EN FORMA ALTERNADA, DESCIMBRADO, EQUIPO, PRUEBAS DE LABORATORIO @ 40 M3, HERRAMIENTA Y MANO DE OBRA.</w:t>
            </w:r>
          </w:p>
        </w:tc>
        <w:tc>
          <w:tcPr>
            <w:tcW w:w="723" w:type="dxa"/>
            <w:tcBorders>
              <w:top w:val="nil"/>
              <w:left w:val="nil"/>
              <w:bottom w:val="single" w:sz="4" w:space="0" w:color="auto"/>
              <w:right w:val="single" w:sz="4" w:space="0" w:color="auto"/>
            </w:tcBorders>
            <w:shd w:val="clear" w:color="auto" w:fill="auto"/>
          </w:tcPr>
          <w:p w14:paraId="387D995A" w14:textId="77777777" w:rsidR="00D7025C"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lastRenderedPageBreak/>
              <w:t>ML</w:t>
            </w:r>
          </w:p>
        </w:tc>
        <w:tc>
          <w:tcPr>
            <w:tcW w:w="917" w:type="dxa"/>
            <w:tcBorders>
              <w:top w:val="nil"/>
              <w:left w:val="nil"/>
              <w:bottom w:val="single" w:sz="4" w:space="0" w:color="auto"/>
              <w:right w:val="single" w:sz="4" w:space="0" w:color="auto"/>
            </w:tcBorders>
            <w:shd w:val="clear" w:color="auto" w:fill="auto"/>
          </w:tcPr>
          <w:p w14:paraId="4570EDA2" w14:textId="77777777" w:rsidR="00D7025C" w:rsidRPr="00A91F7F" w:rsidRDefault="00D7025C" w:rsidP="00776349">
            <w:pPr>
              <w:jc w:val="center"/>
              <w:rPr>
                <w:rFonts w:ascii="Microsoft Yi Baiti" w:eastAsia="Microsoft Yi Baiti" w:hAnsi="Microsoft Yi Baiti" w:cs="Calibri"/>
                <w:b/>
                <w:sz w:val="20"/>
                <w:szCs w:val="20"/>
                <w:lang w:val="es-ES" w:eastAsia="es-MX"/>
              </w:rPr>
            </w:pPr>
            <w:r w:rsidRPr="009E3DD5">
              <w:rPr>
                <w:rFonts w:ascii="Microsoft Yi Baiti" w:eastAsia="Microsoft Yi Baiti" w:hAnsi="Microsoft Yi Baiti" w:cs="Calibri"/>
                <w:b/>
                <w:sz w:val="20"/>
                <w:szCs w:val="20"/>
                <w:highlight w:val="lightGray"/>
                <w:lang w:val="es-ES" w:eastAsia="es-MX"/>
              </w:rPr>
              <w:t>71.62</w:t>
            </w:r>
          </w:p>
        </w:tc>
      </w:tr>
      <w:tr w:rsidR="00D7025C" w:rsidRPr="00E44712" w14:paraId="5F0D5E09"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314C3561" w14:textId="77777777" w:rsidR="00D7025C" w:rsidRPr="006D24E9" w:rsidRDefault="00D7025C" w:rsidP="00776349">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53A8A2F4" w14:textId="77777777" w:rsidR="00D7025C" w:rsidRPr="006D24E9" w:rsidRDefault="00D7025C" w:rsidP="00776349">
            <w:pPr>
              <w:jc w:val="both"/>
              <w:rPr>
                <w:rFonts w:ascii="Microsoft Yi Baiti" w:eastAsia="Microsoft Yi Baiti" w:hAnsi="Microsoft Yi Bait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078046E2"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5F2BF037"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33AB5CF3" w14:textId="77777777" w:rsidR="00D7025C" w:rsidRPr="006D24E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5019B07E" w14:textId="77777777" w:rsidR="00D7025C" w:rsidRPr="006D24E9" w:rsidRDefault="00D7025C" w:rsidP="00776349">
            <w:pPr>
              <w:jc w:val="center"/>
              <w:rPr>
                <w:rFonts w:ascii="Microsoft Yi Baiti" w:eastAsia="Microsoft Yi Baiti" w:hAnsi="Microsoft Yi Baiti"/>
                <w:b/>
                <w:bCs/>
                <w:sz w:val="20"/>
                <w:szCs w:val="20"/>
              </w:rPr>
            </w:pPr>
          </w:p>
        </w:tc>
        <w:tc>
          <w:tcPr>
            <w:tcW w:w="2311" w:type="dxa"/>
            <w:tcBorders>
              <w:top w:val="nil"/>
              <w:left w:val="nil"/>
              <w:bottom w:val="single" w:sz="4" w:space="0" w:color="auto"/>
              <w:right w:val="single" w:sz="4" w:space="0" w:color="auto"/>
            </w:tcBorders>
            <w:shd w:val="clear" w:color="auto" w:fill="auto"/>
          </w:tcPr>
          <w:p w14:paraId="04949FED" w14:textId="77777777" w:rsidR="00D7025C" w:rsidRPr="006D24E9" w:rsidRDefault="00D7025C" w:rsidP="00776349">
            <w:pPr>
              <w:jc w:val="both"/>
              <w:rPr>
                <w:rFonts w:ascii="Microsoft Yi Baiti" w:eastAsia="Microsoft Yi Baiti" w:hAnsi="Microsoft Yi Baiti"/>
                <w:b/>
                <w:bCs/>
                <w:sz w:val="20"/>
                <w:szCs w:val="20"/>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LIMPIEZA Y ACARREOS</w:t>
            </w:r>
          </w:p>
        </w:tc>
        <w:tc>
          <w:tcPr>
            <w:tcW w:w="723" w:type="dxa"/>
            <w:tcBorders>
              <w:top w:val="nil"/>
              <w:left w:val="nil"/>
              <w:bottom w:val="single" w:sz="4" w:space="0" w:color="auto"/>
              <w:right w:val="single" w:sz="4" w:space="0" w:color="auto"/>
            </w:tcBorders>
            <w:shd w:val="clear" w:color="auto" w:fill="auto"/>
          </w:tcPr>
          <w:p w14:paraId="54C80BE2"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197CAD34"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r>
      <w:tr w:rsidR="00D7025C" w:rsidRPr="00E44712" w14:paraId="35B44BF0"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1EDD5750" w14:textId="77777777" w:rsidR="00D7025C" w:rsidRPr="006D24E9" w:rsidRDefault="00D7025C" w:rsidP="00776349">
            <w:pPr>
              <w:jc w:val="center"/>
              <w:rPr>
                <w:rFonts w:ascii="Microsoft Yi Baiti" w:eastAsia="Microsoft Yi Baiti" w:hAnsi="Microsoft Yi Baiti"/>
                <w:sz w:val="20"/>
                <w:szCs w:val="20"/>
              </w:rPr>
            </w:pPr>
            <w:r w:rsidRPr="00A2128D">
              <w:rPr>
                <w:rFonts w:ascii="Microsoft Yi Baiti" w:eastAsia="Microsoft Yi Baiti" w:hAnsi="Microsoft Yi Baiti"/>
                <w:sz w:val="20"/>
                <w:szCs w:val="20"/>
              </w:rPr>
              <w:t>23-ACMTEDCV-01</w:t>
            </w:r>
          </w:p>
        </w:tc>
        <w:tc>
          <w:tcPr>
            <w:tcW w:w="2268" w:type="dxa"/>
            <w:tcBorders>
              <w:top w:val="nil"/>
              <w:left w:val="nil"/>
              <w:bottom w:val="single" w:sz="4" w:space="0" w:color="auto"/>
              <w:right w:val="single" w:sz="4" w:space="0" w:color="auto"/>
            </w:tcBorders>
            <w:shd w:val="clear" w:color="auto" w:fill="auto"/>
          </w:tcPr>
          <w:p w14:paraId="2C6B5BF3" w14:textId="77777777" w:rsidR="00D7025C" w:rsidRPr="00A2128D" w:rsidRDefault="00D7025C" w:rsidP="00776349">
            <w:pPr>
              <w:jc w:val="both"/>
              <w:rPr>
                <w:rFonts w:ascii="Microsoft Yi Baiti" w:eastAsia="Microsoft Yi Baiti" w:hAnsi="Microsoft Yi Baiti"/>
                <w:sz w:val="20"/>
                <w:szCs w:val="20"/>
              </w:rPr>
            </w:pPr>
            <w:r w:rsidRPr="00A2128D">
              <w:rPr>
                <w:rFonts w:ascii="Microsoft Yi Baiti" w:eastAsia="Microsoft Yi Baiti" w:hAnsi="Microsoft Yi Baiti"/>
                <w:sz w:val="20"/>
                <w:szCs w:val="20"/>
              </w:rPr>
              <w:t>ACARREO DE MATERIAL PRODUCTO DE DEMOLICIONES, CORTES Y/O EXCAVACIONES, EN CAMIÓN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2DB3427C" w14:textId="77777777" w:rsidR="00D7025C" w:rsidRPr="00A2128D" w:rsidRDefault="00D7025C" w:rsidP="00776349">
            <w:pPr>
              <w:jc w:val="center"/>
              <w:rPr>
                <w:rFonts w:ascii="Microsoft Yi Baiti" w:eastAsia="Microsoft Yi Baiti" w:hAnsi="Microsoft Yi Baiti" w:cs="Calibri"/>
                <w:sz w:val="20"/>
                <w:szCs w:val="20"/>
                <w:lang w:val="es-ES" w:eastAsia="es-MX"/>
              </w:rPr>
            </w:pPr>
            <w:r w:rsidRPr="00A2128D">
              <w:rPr>
                <w:rFonts w:ascii="Microsoft Yi Baiti" w:eastAsia="Microsoft Yi Baiti" w:hAnsi="Microsoft Yi Baiti" w:cs="Calibri"/>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510A5448"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r>
              <w:rPr>
                <w:rFonts w:ascii="Microsoft Yi Baiti" w:eastAsia="Microsoft Yi Baiti" w:hAnsi="Microsoft Yi Baiti" w:cs="Calibri"/>
                <w:b/>
                <w:bCs/>
                <w:sz w:val="20"/>
                <w:szCs w:val="20"/>
                <w:lang w:val="es-ES" w:eastAsia="es-MX"/>
              </w:rPr>
              <w:t>6.21</w:t>
            </w:r>
          </w:p>
        </w:tc>
        <w:tc>
          <w:tcPr>
            <w:tcW w:w="298" w:type="dxa"/>
            <w:tcBorders>
              <w:top w:val="nil"/>
              <w:left w:val="single" w:sz="4" w:space="0" w:color="auto"/>
              <w:right w:val="single" w:sz="4" w:space="0" w:color="auto"/>
            </w:tcBorders>
            <w:shd w:val="clear" w:color="auto" w:fill="auto"/>
            <w:noWrap/>
          </w:tcPr>
          <w:p w14:paraId="145021B4" w14:textId="77777777" w:rsidR="00D7025C" w:rsidRPr="006D24E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6129BE2C" w14:textId="77777777" w:rsidR="00D7025C" w:rsidRPr="006D24E9" w:rsidRDefault="00D7025C" w:rsidP="00776349">
            <w:pPr>
              <w:jc w:val="center"/>
              <w:rPr>
                <w:rFonts w:ascii="Microsoft Yi Baiti" w:eastAsia="Microsoft Yi Baiti" w:hAnsi="Microsoft Yi Baiti"/>
                <w:b/>
                <w:bCs/>
                <w:sz w:val="20"/>
                <w:szCs w:val="20"/>
              </w:rPr>
            </w:pPr>
            <w:r w:rsidRPr="00A2128D">
              <w:rPr>
                <w:rFonts w:ascii="Microsoft Yi Baiti" w:eastAsia="Microsoft Yi Baiti" w:hAnsi="Microsoft Yi Baiti"/>
                <w:sz w:val="20"/>
                <w:szCs w:val="20"/>
              </w:rPr>
              <w:t>23-ACMTEDCV-01</w:t>
            </w:r>
          </w:p>
        </w:tc>
        <w:tc>
          <w:tcPr>
            <w:tcW w:w="2311" w:type="dxa"/>
            <w:tcBorders>
              <w:top w:val="nil"/>
              <w:left w:val="nil"/>
              <w:bottom w:val="single" w:sz="4" w:space="0" w:color="auto"/>
              <w:right w:val="single" w:sz="4" w:space="0" w:color="auto"/>
            </w:tcBorders>
            <w:shd w:val="clear" w:color="auto" w:fill="auto"/>
          </w:tcPr>
          <w:p w14:paraId="19717847" w14:textId="77777777" w:rsidR="00D7025C" w:rsidRPr="006D24E9" w:rsidRDefault="00D7025C" w:rsidP="00776349">
            <w:pPr>
              <w:jc w:val="both"/>
              <w:rPr>
                <w:rFonts w:ascii="Microsoft Yi Baiti" w:eastAsia="Microsoft Yi Baiti" w:hAnsi="Microsoft Yi Baiti"/>
                <w:b/>
                <w:bCs/>
                <w:sz w:val="20"/>
                <w:szCs w:val="20"/>
              </w:rPr>
            </w:pPr>
            <w:r w:rsidRPr="00A2128D">
              <w:rPr>
                <w:rFonts w:ascii="Microsoft Yi Baiti" w:eastAsia="Microsoft Yi Baiti" w:hAnsi="Microsoft Yi Baiti"/>
                <w:sz w:val="20"/>
                <w:szCs w:val="20"/>
              </w:rPr>
              <w:t>ACARREO DE MATERIAL PRODUCTO DE DEMOLICIONES, CORTES Y/O EXCAVACIONES, EN CAMIÓN VOLTEO FUERA DE LA OBRA A TIRO LIBRE, INCLUYE: CARGA CON CARGADOR FRONTAL Y/O A MANO, DE ACUERDO A LAS CONDICIONES DEL LUGAR, MANO DE OBRA Y EQUIPO.</w:t>
            </w:r>
          </w:p>
        </w:tc>
        <w:tc>
          <w:tcPr>
            <w:tcW w:w="723" w:type="dxa"/>
            <w:tcBorders>
              <w:top w:val="nil"/>
              <w:left w:val="nil"/>
              <w:bottom w:val="single" w:sz="4" w:space="0" w:color="auto"/>
              <w:right w:val="single" w:sz="4" w:space="0" w:color="auto"/>
            </w:tcBorders>
            <w:shd w:val="clear" w:color="auto" w:fill="auto"/>
          </w:tcPr>
          <w:p w14:paraId="311FEA8D" w14:textId="77777777" w:rsidR="00D7025C" w:rsidRPr="006D24E9" w:rsidRDefault="00D7025C" w:rsidP="00776349">
            <w:pPr>
              <w:jc w:val="center"/>
              <w:rPr>
                <w:rFonts w:ascii="Microsoft Yi Baiti" w:eastAsia="Microsoft Yi Baiti" w:hAnsi="Microsoft Yi Baiti" w:cs="Calibri"/>
                <w:bCs/>
                <w:sz w:val="20"/>
                <w:szCs w:val="20"/>
                <w:lang w:val="es-ES" w:eastAsia="es-MX"/>
              </w:rPr>
            </w:pPr>
            <w:r w:rsidRPr="00A2128D">
              <w:rPr>
                <w:rFonts w:ascii="Microsoft Yi Baiti" w:eastAsia="Microsoft Yi Baiti" w:hAnsi="Microsoft Yi Baiti" w:cs="Calibri"/>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3075E3E3" w14:textId="77777777" w:rsidR="00D7025C" w:rsidRPr="00A2128D" w:rsidRDefault="00D7025C" w:rsidP="00776349">
            <w:pPr>
              <w:jc w:val="center"/>
              <w:rPr>
                <w:rFonts w:ascii="Microsoft Yi Baiti" w:eastAsia="Microsoft Yi Baiti" w:hAnsi="Microsoft Yi Baiti" w:cs="Calibri"/>
                <w:b/>
                <w:sz w:val="20"/>
                <w:szCs w:val="20"/>
                <w:lang w:val="es-ES" w:eastAsia="es-MX"/>
              </w:rPr>
            </w:pPr>
            <w:r w:rsidRPr="009E3DD5">
              <w:rPr>
                <w:rFonts w:ascii="Microsoft Yi Baiti" w:eastAsia="Microsoft Yi Baiti" w:hAnsi="Microsoft Yi Baiti" w:cs="Calibri"/>
                <w:b/>
                <w:sz w:val="20"/>
                <w:szCs w:val="20"/>
                <w:highlight w:val="lightGray"/>
                <w:lang w:val="es-ES" w:eastAsia="es-MX"/>
              </w:rPr>
              <w:t>7.37</w:t>
            </w:r>
          </w:p>
        </w:tc>
      </w:tr>
      <w:tr w:rsidR="00D7025C" w:rsidRPr="00E44712" w14:paraId="60739B3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60D2132C" w14:textId="77777777" w:rsidR="00D7025C" w:rsidRPr="00A2128D" w:rsidRDefault="00D7025C" w:rsidP="00776349">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763668C8" w14:textId="77777777" w:rsidR="00D7025C" w:rsidRPr="00A2128D" w:rsidRDefault="00D7025C" w:rsidP="00776349">
            <w:pPr>
              <w:jc w:val="both"/>
              <w:rPr>
                <w:rFonts w:ascii="Microsoft Yi Baiti" w:eastAsia="Microsoft Yi Baiti" w:hAnsi="Microsoft Yi Baiti"/>
                <w:sz w:val="20"/>
                <w:szCs w:val="20"/>
              </w:rPr>
            </w:pPr>
          </w:p>
        </w:tc>
        <w:tc>
          <w:tcPr>
            <w:tcW w:w="723" w:type="dxa"/>
            <w:tcBorders>
              <w:top w:val="nil"/>
              <w:left w:val="nil"/>
              <w:bottom w:val="single" w:sz="4" w:space="0" w:color="auto"/>
              <w:right w:val="single" w:sz="4" w:space="0" w:color="auto"/>
            </w:tcBorders>
            <w:shd w:val="clear" w:color="auto" w:fill="auto"/>
          </w:tcPr>
          <w:p w14:paraId="205EACC8" w14:textId="77777777" w:rsidR="00D7025C" w:rsidRPr="00A2128D" w:rsidRDefault="00D7025C" w:rsidP="00776349">
            <w:pPr>
              <w:jc w:val="center"/>
              <w:rPr>
                <w:rFonts w:ascii="Microsoft Yi Baiti" w:eastAsia="Microsoft Yi Baiti" w:hAnsi="Microsoft Yi Baiti" w:cs="Calibri"/>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6B172C53" w14:textId="77777777" w:rsidR="00D7025C" w:rsidRDefault="00D7025C" w:rsidP="00776349">
            <w:pPr>
              <w:jc w:val="center"/>
              <w:rPr>
                <w:rFonts w:ascii="Microsoft Yi Baiti" w:eastAsia="Microsoft Yi Baiti" w:hAnsi="Microsoft Yi Baiti" w:cs="Calibri"/>
                <w:b/>
                <w:bCs/>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730C6AC7" w14:textId="77777777" w:rsidR="00D7025C" w:rsidRPr="006D24E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E695399" w14:textId="77777777" w:rsidR="00D7025C" w:rsidRPr="00A2128D" w:rsidRDefault="00D7025C" w:rsidP="00776349">
            <w:pPr>
              <w:jc w:val="center"/>
              <w:rPr>
                <w:rFonts w:ascii="Microsoft Yi Baiti" w:eastAsia="Microsoft Yi Baiti" w:hAnsi="Microsoft Yi Baiti"/>
                <w:sz w:val="20"/>
                <w:szCs w:val="20"/>
              </w:rPr>
            </w:pPr>
          </w:p>
        </w:tc>
        <w:tc>
          <w:tcPr>
            <w:tcW w:w="2311" w:type="dxa"/>
            <w:tcBorders>
              <w:top w:val="nil"/>
              <w:left w:val="nil"/>
              <w:bottom w:val="single" w:sz="4" w:space="0" w:color="auto"/>
              <w:right w:val="single" w:sz="4" w:space="0" w:color="auto"/>
            </w:tcBorders>
            <w:shd w:val="clear" w:color="auto" w:fill="auto"/>
          </w:tcPr>
          <w:p w14:paraId="69B8DF6F" w14:textId="77777777" w:rsidR="00D7025C" w:rsidRPr="00A2128D" w:rsidRDefault="00D7025C" w:rsidP="00776349">
            <w:pPr>
              <w:jc w:val="both"/>
              <w:rPr>
                <w:rFonts w:ascii="Microsoft Yi Baiti" w:eastAsia="Microsoft Yi Baiti" w:hAnsi="Microsoft Yi Baiti"/>
                <w:sz w:val="20"/>
                <w:szCs w:val="20"/>
              </w:rPr>
            </w:pPr>
          </w:p>
        </w:tc>
        <w:tc>
          <w:tcPr>
            <w:tcW w:w="723" w:type="dxa"/>
            <w:tcBorders>
              <w:top w:val="nil"/>
              <w:left w:val="nil"/>
              <w:bottom w:val="single" w:sz="4" w:space="0" w:color="auto"/>
              <w:right w:val="single" w:sz="4" w:space="0" w:color="auto"/>
            </w:tcBorders>
            <w:shd w:val="clear" w:color="auto" w:fill="auto"/>
          </w:tcPr>
          <w:p w14:paraId="746090C5" w14:textId="77777777" w:rsidR="00D7025C" w:rsidRPr="00A2128D" w:rsidRDefault="00D7025C" w:rsidP="00776349">
            <w:pPr>
              <w:jc w:val="center"/>
              <w:rPr>
                <w:rFonts w:ascii="Microsoft Yi Baiti" w:eastAsia="Microsoft Yi Baiti" w:hAnsi="Microsoft Yi Baiti" w:cs="Calibri"/>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79EC18A" w14:textId="77777777" w:rsidR="00D7025C" w:rsidRPr="00A2128D" w:rsidRDefault="00D7025C" w:rsidP="00776349">
            <w:pPr>
              <w:jc w:val="center"/>
              <w:rPr>
                <w:rFonts w:ascii="Microsoft Yi Baiti" w:eastAsia="Microsoft Yi Baiti" w:hAnsi="Microsoft Yi Baiti" w:cs="Calibri"/>
                <w:b/>
                <w:sz w:val="20"/>
                <w:szCs w:val="20"/>
                <w:lang w:val="es-ES" w:eastAsia="es-MX"/>
              </w:rPr>
            </w:pPr>
          </w:p>
        </w:tc>
      </w:tr>
      <w:tr w:rsidR="00D7025C" w:rsidRPr="00E44712" w14:paraId="3C6F1D2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4E1706F1" w14:textId="77777777" w:rsidR="00D7025C" w:rsidRPr="006D24E9" w:rsidRDefault="00D7025C" w:rsidP="00776349">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64722397" w14:textId="77777777" w:rsidR="00D7025C" w:rsidRPr="006D24E9" w:rsidRDefault="00D7025C" w:rsidP="00776349">
            <w:pPr>
              <w:jc w:val="both"/>
              <w:rPr>
                <w:rFonts w:ascii="Microsoft Yi Baiti" w:eastAsia="Microsoft Yi Baiti" w:hAnsi="Microsoft Yi Baiti"/>
                <w:b/>
                <w:bCs/>
                <w:sz w:val="20"/>
                <w:szCs w:val="20"/>
              </w:rPr>
            </w:pPr>
            <w:r w:rsidRPr="006D24E9">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BANQUETAS</w:t>
            </w:r>
          </w:p>
        </w:tc>
        <w:tc>
          <w:tcPr>
            <w:tcW w:w="723" w:type="dxa"/>
            <w:tcBorders>
              <w:top w:val="nil"/>
              <w:left w:val="nil"/>
              <w:bottom w:val="single" w:sz="4" w:space="0" w:color="auto"/>
              <w:right w:val="single" w:sz="4" w:space="0" w:color="auto"/>
            </w:tcBorders>
            <w:shd w:val="clear" w:color="auto" w:fill="auto"/>
          </w:tcPr>
          <w:p w14:paraId="09CC421B"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C10CF03"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2BE291B0" w14:textId="77777777" w:rsidR="00D7025C" w:rsidRPr="006D24E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2DFBE07C" w14:textId="77777777" w:rsidR="00D7025C" w:rsidRPr="006D24E9" w:rsidRDefault="00D7025C" w:rsidP="00776349">
            <w:pPr>
              <w:jc w:val="center"/>
              <w:rPr>
                <w:rFonts w:ascii="Microsoft Yi Baiti" w:eastAsia="Microsoft Yi Baiti" w:hAnsi="Microsoft Yi Baiti"/>
                <w:b/>
                <w:bCs/>
                <w:sz w:val="20"/>
                <w:szCs w:val="20"/>
              </w:rPr>
            </w:pPr>
          </w:p>
        </w:tc>
        <w:tc>
          <w:tcPr>
            <w:tcW w:w="2311" w:type="dxa"/>
            <w:tcBorders>
              <w:top w:val="nil"/>
              <w:left w:val="nil"/>
              <w:bottom w:val="single" w:sz="4" w:space="0" w:color="auto"/>
              <w:right w:val="single" w:sz="4" w:space="0" w:color="auto"/>
            </w:tcBorders>
            <w:shd w:val="clear" w:color="auto" w:fill="auto"/>
          </w:tcPr>
          <w:p w14:paraId="32DFBCD4" w14:textId="77777777" w:rsidR="00D7025C" w:rsidRPr="006D24E9" w:rsidRDefault="00D7025C" w:rsidP="00776349">
            <w:pPr>
              <w:jc w:val="both"/>
              <w:rPr>
                <w:rFonts w:ascii="Microsoft Yi Baiti" w:eastAsia="Microsoft Yi Baiti" w:hAnsi="Microsoft Yi Baiti"/>
                <w:b/>
                <w:bCs/>
                <w:sz w:val="20"/>
                <w:szCs w:val="20"/>
              </w:rPr>
            </w:pPr>
            <w:r w:rsidRPr="006D24E9">
              <w:rPr>
                <w:rFonts w:ascii="Microsoft Yi Baiti" w:eastAsia="Microsoft Yi Baiti" w:hAnsi="Microsoft Yi Baiti"/>
                <w:b/>
                <w:bCs/>
                <w:sz w:val="20"/>
                <w:szCs w:val="20"/>
              </w:rPr>
              <w:t xml:space="preserve">PARTIDA: </w:t>
            </w:r>
            <w:r>
              <w:rPr>
                <w:rFonts w:ascii="Microsoft Yi Baiti" w:eastAsia="Microsoft Yi Baiti" w:hAnsi="Microsoft Yi Baiti"/>
                <w:b/>
                <w:bCs/>
                <w:sz w:val="20"/>
                <w:szCs w:val="20"/>
              </w:rPr>
              <w:t>BANQUETAS</w:t>
            </w:r>
          </w:p>
        </w:tc>
        <w:tc>
          <w:tcPr>
            <w:tcW w:w="723" w:type="dxa"/>
            <w:tcBorders>
              <w:top w:val="nil"/>
              <w:left w:val="nil"/>
              <w:bottom w:val="single" w:sz="4" w:space="0" w:color="auto"/>
              <w:right w:val="single" w:sz="4" w:space="0" w:color="auto"/>
            </w:tcBorders>
            <w:shd w:val="clear" w:color="auto" w:fill="auto"/>
          </w:tcPr>
          <w:p w14:paraId="4C5BEB4E"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7D5EE473"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r>
      <w:tr w:rsidR="00D7025C" w:rsidRPr="00E44712" w14:paraId="454E844B"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0DBECB2C" w14:textId="77777777" w:rsidR="00D7025C" w:rsidRPr="006D24E9" w:rsidRDefault="00D7025C" w:rsidP="00776349">
            <w:pPr>
              <w:jc w:val="center"/>
              <w:rPr>
                <w:rFonts w:ascii="Microsoft Yi Baiti" w:eastAsia="Microsoft Yi Baiti" w:hAnsi="Microsoft Yi Baiti"/>
                <w:sz w:val="20"/>
                <w:szCs w:val="20"/>
              </w:rPr>
            </w:pPr>
          </w:p>
        </w:tc>
        <w:tc>
          <w:tcPr>
            <w:tcW w:w="2268" w:type="dxa"/>
            <w:tcBorders>
              <w:top w:val="nil"/>
              <w:left w:val="nil"/>
              <w:bottom w:val="single" w:sz="4" w:space="0" w:color="auto"/>
              <w:right w:val="single" w:sz="4" w:space="0" w:color="auto"/>
            </w:tcBorders>
            <w:shd w:val="clear" w:color="auto" w:fill="auto"/>
          </w:tcPr>
          <w:p w14:paraId="6B851493" w14:textId="77777777" w:rsidR="00D7025C" w:rsidRPr="006D24E9" w:rsidRDefault="00D7025C" w:rsidP="00776349">
            <w:pPr>
              <w:jc w:val="both"/>
              <w:rPr>
                <w:rFonts w:ascii="Microsoft Yi Baiti" w:eastAsia="Microsoft Yi Baiti" w:hAnsi="Microsoft Yi Baiti"/>
                <w:b/>
                <w:bCs/>
                <w:sz w:val="20"/>
                <w:szCs w:val="20"/>
              </w:rPr>
            </w:pPr>
            <w:r w:rsidRPr="006D24E9">
              <w:rPr>
                <w:rFonts w:ascii="Microsoft Yi Baiti" w:eastAsia="Microsoft Yi Baiti" w:hAnsi="Microsoft Yi Baiti"/>
                <w:b/>
                <w:bCs/>
                <w:sz w:val="20"/>
                <w:szCs w:val="20"/>
              </w:rPr>
              <w:t>SUB</w:t>
            </w:r>
            <w:r w:rsidRPr="006D24E9">
              <w:rPr>
                <w:rFonts w:ascii="Microsoft Yi Baiti" w:eastAsia="Microsoft Yi Baiti" w:hAnsi="Microsoft Yi Baiti" w:hint="eastAsia"/>
                <w:b/>
                <w:bCs/>
                <w:sz w:val="20"/>
                <w:szCs w:val="20"/>
              </w:rPr>
              <w:t>PARTIDA:</w:t>
            </w:r>
            <w:r w:rsidRPr="006D24E9">
              <w:rPr>
                <w:rFonts w:ascii="Microsoft Yi Baiti" w:eastAsia="Microsoft Yi Baiti" w:hAnsi="Microsoft Yi Baiti"/>
                <w:b/>
                <w:bCs/>
                <w:sz w:val="20"/>
                <w:szCs w:val="20"/>
              </w:rPr>
              <w:t xml:space="preserve"> CORTES Y AFINES</w:t>
            </w:r>
          </w:p>
        </w:tc>
        <w:tc>
          <w:tcPr>
            <w:tcW w:w="723" w:type="dxa"/>
            <w:tcBorders>
              <w:top w:val="nil"/>
              <w:left w:val="nil"/>
              <w:bottom w:val="single" w:sz="4" w:space="0" w:color="auto"/>
              <w:right w:val="single" w:sz="4" w:space="0" w:color="auto"/>
            </w:tcBorders>
            <w:shd w:val="clear" w:color="auto" w:fill="auto"/>
          </w:tcPr>
          <w:p w14:paraId="6B733114"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D2EB8D6" w14:textId="77777777" w:rsidR="00D7025C" w:rsidRPr="006D24E9" w:rsidRDefault="00D7025C" w:rsidP="00776349">
            <w:pPr>
              <w:jc w:val="center"/>
              <w:rPr>
                <w:rFonts w:ascii="Microsoft Yi Baiti" w:eastAsia="Microsoft Yi Baiti" w:hAnsi="Microsoft Yi Baiti" w:cs="Calibri"/>
                <w:b/>
                <w:bCs/>
                <w:sz w:val="20"/>
                <w:szCs w:val="20"/>
                <w:lang w:val="es-ES" w:eastAsia="es-MX"/>
              </w:rPr>
            </w:pPr>
          </w:p>
        </w:tc>
        <w:tc>
          <w:tcPr>
            <w:tcW w:w="298" w:type="dxa"/>
            <w:tcBorders>
              <w:top w:val="nil"/>
              <w:left w:val="single" w:sz="4" w:space="0" w:color="auto"/>
              <w:right w:val="single" w:sz="4" w:space="0" w:color="auto"/>
            </w:tcBorders>
            <w:shd w:val="clear" w:color="auto" w:fill="auto"/>
            <w:noWrap/>
          </w:tcPr>
          <w:p w14:paraId="4475CB39" w14:textId="77777777" w:rsidR="00D7025C" w:rsidRPr="006D24E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76022F9B" w14:textId="77777777" w:rsidR="00D7025C" w:rsidRPr="006D24E9" w:rsidRDefault="00D7025C" w:rsidP="00776349">
            <w:pPr>
              <w:jc w:val="center"/>
              <w:rPr>
                <w:rFonts w:ascii="Microsoft Yi Baiti" w:eastAsia="Microsoft Yi Baiti" w:hAnsi="Microsoft Yi Baiti"/>
                <w:b/>
                <w:bCs/>
                <w:sz w:val="20"/>
                <w:szCs w:val="20"/>
              </w:rPr>
            </w:pPr>
          </w:p>
        </w:tc>
        <w:tc>
          <w:tcPr>
            <w:tcW w:w="2311" w:type="dxa"/>
            <w:tcBorders>
              <w:top w:val="nil"/>
              <w:left w:val="nil"/>
              <w:bottom w:val="single" w:sz="4" w:space="0" w:color="auto"/>
              <w:right w:val="single" w:sz="4" w:space="0" w:color="auto"/>
            </w:tcBorders>
            <w:shd w:val="clear" w:color="auto" w:fill="auto"/>
          </w:tcPr>
          <w:p w14:paraId="4CE94EB6" w14:textId="77777777" w:rsidR="00D7025C" w:rsidRPr="006D24E9" w:rsidRDefault="00D7025C" w:rsidP="00776349">
            <w:pPr>
              <w:jc w:val="both"/>
              <w:rPr>
                <w:rFonts w:ascii="Microsoft Yi Baiti" w:eastAsia="Microsoft Yi Baiti" w:hAnsi="Microsoft Yi Baiti"/>
                <w:b/>
                <w:bCs/>
                <w:sz w:val="20"/>
                <w:szCs w:val="20"/>
              </w:rPr>
            </w:pPr>
            <w:r w:rsidRPr="006D24E9">
              <w:rPr>
                <w:rFonts w:ascii="Microsoft Yi Baiti" w:eastAsia="Microsoft Yi Baiti" w:hAnsi="Microsoft Yi Baiti"/>
                <w:b/>
                <w:bCs/>
                <w:sz w:val="20"/>
                <w:szCs w:val="20"/>
              </w:rPr>
              <w:t>SUB</w:t>
            </w:r>
            <w:r w:rsidRPr="006D24E9">
              <w:rPr>
                <w:rFonts w:ascii="Microsoft Yi Baiti" w:eastAsia="Microsoft Yi Baiti" w:hAnsi="Microsoft Yi Baiti" w:hint="eastAsia"/>
                <w:b/>
                <w:bCs/>
                <w:sz w:val="20"/>
                <w:szCs w:val="20"/>
              </w:rPr>
              <w:t>PARTIDA:</w:t>
            </w:r>
            <w:r w:rsidRPr="006D24E9">
              <w:rPr>
                <w:rFonts w:ascii="Microsoft Yi Baiti" w:eastAsia="Microsoft Yi Baiti" w:hAnsi="Microsoft Yi Baiti"/>
                <w:b/>
                <w:bCs/>
                <w:sz w:val="20"/>
                <w:szCs w:val="20"/>
              </w:rPr>
              <w:t xml:space="preserve"> CORTES Y AFINES</w:t>
            </w:r>
          </w:p>
        </w:tc>
        <w:tc>
          <w:tcPr>
            <w:tcW w:w="723" w:type="dxa"/>
            <w:tcBorders>
              <w:top w:val="nil"/>
              <w:left w:val="nil"/>
              <w:bottom w:val="single" w:sz="4" w:space="0" w:color="auto"/>
              <w:right w:val="single" w:sz="4" w:space="0" w:color="auto"/>
            </w:tcBorders>
            <w:shd w:val="clear" w:color="auto" w:fill="auto"/>
          </w:tcPr>
          <w:p w14:paraId="2D7D6A45"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c>
          <w:tcPr>
            <w:tcW w:w="917" w:type="dxa"/>
            <w:tcBorders>
              <w:top w:val="nil"/>
              <w:left w:val="nil"/>
              <w:bottom w:val="single" w:sz="4" w:space="0" w:color="auto"/>
              <w:right w:val="single" w:sz="4" w:space="0" w:color="auto"/>
            </w:tcBorders>
            <w:shd w:val="clear" w:color="auto" w:fill="auto"/>
          </w:tcPr>
          <w:p w14:paraId="3F629DDA" w14:textId="77777777" w:rsidR="00D7025C" w:rsidRPr="006D24E9" w:rsidRDefault="00D7025C" w:rsidP="00776349">
            <w:pPr>
              <w:jc w:val="center"/>
              <w:rPr>
                <w:rFonts w:ascii="Microsoft Yi Baiti" w:eastAsia="Microsoft Yi Baiti" w:hAnsi="Microsoft Yi Baiti" w:cs="Calibri"/>
                <w:bCs/>
                <w:sz w:val="20"/>
                <w:szCs w:val="20"/>
                <w:lang w:val="es-ES" w:eastAsia="es-MX"/>
              </w:rPr>
            </w:pPr>
          </w:p>
        </w:tc>
      </w:tr>
      <w:tr w:rsidR="00D7025C" w:rsidRPr="00AD2AB9" w14:paraId="020291A8" w14:textId="77777777" w:rsidTr="00776349">
        <w:trPr>
          <w:trHeight w:val="240"/>
          <w:jc w:val="center"/>
        </w:trPr>
        <w:tc>
          <w:tcPr>
            <w:tcW w:w="1152" w:type="dxa"/>
            <w:tcBorders>
              <w:top w:val="nil"/>
              <w:left w:val="single" w:sz="4" w:space="0" w:color="auto"/>
              <w:bottom w:val="single" w:sz="4" w:space="0" w:color="auto"/>
              <w:right w:val="single" w:sz="4" w:space="0" w:color="auto"/>
            </w:tcBorders>
            <w:shd w:val="clear" w:color="auto" w:fill="auto"/>
          </w:tcPr>
          <w:p w14:paraId="703611C0" w14:textId="77777777" w:rsidR="00D7025C" w:rsidRPr="006D24E9" w:rsidRDefault="00D7025C" w:rsidP="00776349">
            <w:pPr>
              <w:jc w:val="center"/>
              <w:rPr>
                <w:rFonts w:ascii="Microsoft Yi Baiti" w:eastAsia="Microsoft Yi Baiti" w:hAnsi="Microsoft Yi Baiti"/>
                <w:sz w:val="20"/>
                <w:szCs w:val="20"/>
              </w:rPr>
            </w:pPr>
            <w:r w:rsidRPr="006D24E9">
              <w:rPr>
                <w:rFonts w:ascii="Microsoft Yi Baiti" w:eastAsia="Microsoft Yi Baiti" w:hAnsi="Microsoft Yi Baiti"/>
                <w:sz w:val="20"/>
                <w:szCs w:val="20"/>
              </w:rPr>
              <w:t>23-TEACTNMQ-05</w:t>
            </w:r>
          </w:p>
        </w:tc>
        <w:tc>
          <w:tcPr>
            <w:tcW w:w="2268" w:type="dxa"/>
            <w:tcBorders>
              <w:top w:val="nil"/>
              <w:left w:val="nil"/>
              <w:bottom w:val="single" w:sz="4" w:space="0" w:color="auto"/>
              <w:right w:val="single" w:sz="4" w:space="0" w:color="auto"/>
            </w:tcBorders>
            <w:shd w:val="clear" w:color="auto" w:fill="auto"/>
          </w:tcPr>
          <w:p w14:paraId="6553F127" w14:textId="77777777" w:rsidR="00D7025C" w:rsidRPr="006D24E9" w:rsidRDefault="00D7025C" w:rsidP="00776349">
            <w:pPr>
              <w:jc w:val="both"/>
              <w:rPr>
                <w:rFonts w:ascii="Microsoft Yi Baiti" w:eastAsia="Microsoft Yi Baiti" w:hAnsi="Microsoft Yi Baiti"/>
                <w:sz w:val="20"/>
                <w:szCs w:val="20"/>
              </w:rPr>
            </w:pPr>
            <w:r w:rsidRPr="006D24E9">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DE SU P.V.S.M., INCLUYE: AGUA PARA LA COMPACTACIÓN Y TRASPALEOS NECESARIOS.</w:t>
            </w:r>
          </w:p>
        </w:tc>
        <w:tc>
          <w:tcPr>
            <w:tcW w:w="723" w:type="dxa"/>
            <w:tcBorders>
              <w:top w:val="nil"/>
              <w:left w:val="nil"/>
              <w:bottom w:val="single" w:sz="4" w:space="0" w:color="auto"/>
              <w:right w:val="single" w:sz="4" w:space="0" w:color="auto"/>
            </w:tcBorders>
            <w:shd w:val="clear" w:color="auto" w:fill="auto"/>
          </w:tcPr>
          <w:p w14:paraId="60574F7D"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109164F3"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222.41</w:t>
            </w:r>
          </w:p>
        </w:tc>
        <w:tc>
          <w:tcPr>
            <w:tcW w:w="298" w:type="dxa"/>
            <w:tcBorders>
              <w:top w:val="nil"/>
              <w:left w:val="single" w:sz="4" w:space="0" w:color="auto"/>
              <w:right w:val="single" w:sz="4" w:space="0" w:color="auto"/>
            </w:tcBorders>
            <w:shd w:val="clear" w:color="auto" w:fill="auto"/>
            <w:noWrap/>
          </w:tcPr>
          <w:p w14:paraId="34DA7F64" w14:textId="77777777" w:rsidR="00D7025C" w:rsidRPr="00AD2AB9" w:rsidRDefault="00D7025C" w:rsidP="00776349">
            <w:pPr>
              <w:jc w:val="center"/>
              <w:rPr>
                <w:rFonts w:ascii="Microsoft Yi Baiti" w:eastAsia="Microsoft Yi Baiti" w:hAnsi="Microsoft Yi Baiti" w:cs="Calibri"/>
                <w:b/>
                <w:bCs/>
                <w:sz w:val="20"/>
                <w:szCs w:val="20"/>
                <w:lang w:eastAsia="es-MX"/>
              </w:rPr>
            </w:pPr>
          </w:p>
        </w:tc>
        <w:tc>
          <w:tcPr>
            <w:tcW w:w="1311" w:type="dxa"/>
            <w:tcBorders>
              <w:top w:val="nil"/>
              <w:left w:val="single" w:sz="4" w:space="0" w:color="auto"/>
              <w:bottom w:val="single" w:sz="4" w:space="0" w:color="auto"/>
              <w:right w:val="single" w:sz="4" w:space="0" w:color="auto"/>
            </w:tcBorders>
            <w:shd w:val="clear" w:color="auto" w:fill="auto"/>
          </w:tcPr>
          <w:p w14:paraId="3D55F340" w14:textId="77777777" w:rsidR="00D7025C" w:rsidRPr="006D24E9" w:rsidRDefault="00D7025C" w:rsidP="00776349">
            <w:pPr>
              <w:jc w:val="center"/>
              <w:rPr>
                <w:rFonts w:ascii="Microsoft Yi Baiti" w:eastAsia="Microsoft Yi Baiti" w:hAnsi="Microsoft Yi Baiti"/>
                <w:sz w:val="20"/>
                <w:szCs w:val="20"/>
              </w:rPr>
            </w:pPr>
            <w:r w:rsidRPr="006D24E9">
              <w:rPr>
                <w:rFonts w:ascii="Microsoft Yi Baiti" w:eastAsia="Microsoft Yi Baiti" w:hAnsi="Microsoft Yi Baiti"/>
                <w:sz w:val="20"/>
                <w:szCs w:val="20"/>
              </w:rPr>
              <w:t>23-TEACTNMQ-05</w:t>
            </w:r>
          </w:p>
        </w:tc>
        <w:tc>
          <w:tcPr>
            <w:tcW w:w="2311" w:type="dxa"/>
            <w:tcBorders>
              <w:top w:val="nil"/>
              <w:left w:val="nil"/>
              <w:bottom w:val="single" w:sz="4" w:space="0" w:color="auto"/>
              <w:right w:val="single" w:sz="4" w:space="0" w:color="auto"/>
            </w:tcBorders>
            <w:shd w:val="clear" w:color="auto" w:fill="auto"/>
          </w:tcPr>
          <w:p w14:paraId="2561A283" w14:textId="77777777" w:rsidR="00D7025C" w:rsidRPr="00AD2AB9" w:rsidRDefault="00D7025C" w:rsidP="00776349">
            <w:pPr>
              <w:jc w:val="both"/>
              <w:rPr>
                <w:rFonts w:ascii="Microsoft Yi Baiti" w:eastAsia="Microsoft Yi Baiti" w:hAnsi="Microsoft Yi Baiti"/>
                <w:sz w:val="20"/>
                <w:szCs w:val="20"/>
              </w:rPr>
            </w:pPr>
            <w:r w:rsidRPr="006D24E9">
              <w:rPr>
                <w:rFonts w:ascii="Microsoft Yi Baiti" w:eastAsia="Microsoft Yi Baiti" w:hAnsi="Microsoft Yi Baiti"/>
                <w:sz w:val="20"/>
                <w:szCs w:val="20"/>
              </w:rPr>
              <w:t>AFINE Y COMPACTADO DE TERRENO NATURAL DE 10 CMS. DE ESPESOR PROMEDIO CON VIBROAPISONADOR (BAILARINA) EN ZONAS DE ACCESO COMPLICADO PARA MAQUINARIA PESADA, AL 95% DE SU P.V.S.M., INCLUYE: AGUA PARA LA COMPACTACIÓN Y TRASPALEOS NECESARIOS</w:t>
            </w:r>
            <w:r>
              <w:rPr>
                <w:rFonts w:ascii="Microsoft Yi Baiti" w:eastAsia="Microsoft Yi Baiti" w:hAnsi="Microsoft Yi Baiti"/>
                <w:sz w:val="20"/>
                <w:szCs w:val="20"/>
              </w:rPr>
              <w:t xml:space="preserve">, </w:t>
            </w:r>
            <w:r w:rsidRPr="009E3DD5">
              <w:rPr>
                <w:rFonts w:ascii="Microsoft Yi Baiti" w:eastAsia="Microsoft Yi Baiti" w:hAnsi="Microsoft Yi Baiti"/>
                <w:b/>
                <w:bCs/>
                <w:sz w:val="20"/>
                <w:szCs w:val="20"/>
                <w:highlight w:val="lightGray"/>
              </w:rPr>
              <w:t>PRUEBAS DE LABORATORIO @ 200 M2.</w:t>
            </w:r>
            <w:r>
              <w:rPr>
                <w:rFonts w:ascii="Microsoft Yi Baiti" w:eastAsia="Microsoft Yi Baiti" w:hAnsi="Microsoft Yi Baiti"/>
                <w:sz w:val="20"/>
                <w:szCs w:val="20"/>
              </w:rPr>
              <w:t xml:space="preserve"> </w:t>
            </w:r>
          </w:p>
        </w:tc>
        <w:tc>
          <w:tcPr>
            <w:tcW w:w="723" w:type="dxa"/>
            <w:tcBorders>
              <w:top w:val="nil"/>
              <w:left w:val="nil"/>
              <w:bottom w:val="single" w:sz="4" w:space="0" w:color="auto"/>
              <w:right w:val="single" w:sz="4" w:space="0" w:color="auto"/>
            </w:tcBorders>
            <w:shd w:val="clear" w:color="auto" w:fill="auto"/>
          </w:tcPr>
          <w:p w14:paraId="2DA44146" w14:textId="77777777" w:rsidR="00D7025C" w:rsidRPr="00AD2AB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1168F16D" w14:textId="77777777" w:rsidR="00D7025C" w:rsidRPr="006D24E9" w:rsidRDefault="00D7025C" w:rsidP="00776349">
            <w:pPr>
              <w:jc w:val="center"/>
              <w:rPr>
                <w:rFonts w:ascii="Microsoft Yi Baiti" w:eastAsia="Microsoft Yi Baiti" w:hAnsi="Microsoft Yi Baiti" w:cs="Calibri"/>
                <w:bCs/>
                <w:sz w:val="20"/>
                <w:szCs w:val="20"/>
                <w:lang w:val="es-ES" w:eastAsia="es-MX"/>
              </w:rPr>
            </w:pPr>
            <w:r>
              <w:rPr>
                <w:rFonts w:ascii="Microsoft Yi Baiti" w:eastAsia="Microsoft Yi Baiti" w:hAnsi="Microsoft Yi Baiti" w:cs="Calibri"/>
                <w:bCs/>
                <w:sz w:val="20"/>
                <w:szCs w:val="20"/>
                <w:lang w:val="es-ES" w:eastAsia="es-MX"/>
              </w:rPr>
              <w:t>222.41</w:t>
            </w:r>
          </w:p>
        </w:tc>
      </w:tr>
    </w:tbl>
    <w:p w14:paraId="379A9035" w14:textId="77777777" w:rsidR="00D7025C" w:rsidRDefault="00D7025C" w:rsidP="00AB798E">
      <w:pPr>
        <w:jc w:val="both"/>
        <w:rPr>
          <w:rFonts w:ascii="Microsoft Yi Baiti" w:eastAsia="Microsoft Yi Baiti" w:hAnsi="Microsoft Yi Baiti"/>
          <w:sz w:val="20"/>
          <w:szCs w:val="18"/>
        </w:rPr>
      </w:pPr>
    </w:p>
    <w:p w14:paraId="3F9B013F" w14:textId="77777777" w:rsidR="00D7025C" w:rsidRDefault="00D7025C" w:rsidP="00AB798E">
      <w:pPr>
        <w:jc w:val="both"/>
        <w:rPr>
          <w:rFonts w:ascii="Microsoft Yi Baiti" w:eastAsia="Microsoft Yi Baiti" w:hAnsi="Microsoft Yi Baiti"/>
          <w:sz w:val="20"/>
          <w:szCs w:val="18"/>
        </w:rPr>
      </w:pPr>
    </w:p>
    <w:p w14:paraId="388B9D03" w14:textId="77777777" w:rsidR="00D7025C" w:rsidRPr="00405245" w:rsidRDefault="00D7025C"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lastRenderedPageBreak/>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5F134EBC" w14:textId="77777777" w:rsidR="00D7025C" w:rsidRDefault="00D7025C" w:rsidP="00AB798E">
      <w:pPr>
        <w:jc w:val="both"/>
        <w:rPr>
          <w:rFonts w:ascii="Microsoft Yi Baiti" w:eastAsia="Microsoft Yi Baiti" w:hAnsi="Microsoft Yi Baiti"/>
          <w:sz w:val="20"/>
          <w:szCs w:val="18"/>
        </w:rPr>
      </w:pPr>
    </w:p>
    <w:p w14:paraId="02C0698D" w14:textId="77777777" w:rsidR="00D7025C" w:rsidRDefault="00D7025C" w:rsidP="002400D7">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Pr>
          <w:rFonts w:ascii="Microsoft Yi Baiti" w:eastAsia="Microsoft Yi Baiti" w:hAnsi="Microsoft Yi Baiti"/>
          <w:b/>
          <w:bCs/>
          <w:color w:val="0000CC"/>
          <w:sz w:val="20"/>
          <w:szCs w:val="18"/>
        </w:rPr>
        <w:t>01/06</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Estado Actual y Trabajos Preliminares</w:t>
      </w:r>
      <w:r w:rsidRPr="004D406B">
        <w:rPr>
          <w:rFonts w:ascii="Microsoft Yi Baiti" w:eastAsia="Microsoft Yi Baiti" w:hAnsi="Microsoft Yi Baiti"/>
          <w:b/>
          <w:bCs/>
          <w:color w:val="0000CC"/>
          <w:sz w:val="20"/>
          <w:szCs w:val="18"/>
        </w:rPr>
        <w:t>,</w:t>
      </w:r>
      <w:r>
        <w:rPr>
          <w:rFonts w:ascii="Microsoft Yi Baiti" w:eastAsia="Microsoft Yi Baiti" w:hAnsi="Microsoft Yi Baiti"/>
          <w:b/>
          <w:bCs/>
          <w:color w:val="0000CC"/>
          <w:sz w:val="20"/>
          <w:szCs w:val="18"/>
        </w:rPr>
        <w:t xml:space="preserve"> 02/06 Planta de Proyecto, 04/06 Especificaciones </w:t>
      </w:r>
      <w:r w:rsidRPr="00BC1322">
        <w:rPr>
          <w:rFonts w:ascii="Microsoft Yi Baiti" w:eastAsia="Microsoft Yi Baiti" w:hAnsi="Microsoft Yi Baiti"/>
          <w:sz w:val="20"/>
          <w:szCs w:val="18"/>
        </w:rPr>
        <w:t>de</w:t>
      </w:r>
      <w:r w:rsidRPr="00536CBC">
        <w:rPr>
          <w:rFonts w:ascii="Microsoft Yi Baiti" w:eastAsia="Microsoft Yi Baiti" w:hAnsi="Microsoft Yi Baiti"/>
          <w:sz w:val="20"/>
          <w:szCs w:val="18"/>
        </w:rPr>
        <w:t xml:space="preserve"> la Obra</w:t>
      </w:r>
      <w:r>
        <w:rPr>
          <w:rFonts w:ascii="Microsoft Yi Baiti" w:eastAsia="Microsoft Yi Baiti" w:hAnsi="Microsoft Yi Baiti"/>
          <w:sz w:val="20"/>
          <w:szCs w:val="18"/>
        </w:rPr>
        <w:t xml:space="preserve">: </w:t>
      </w:r>
      <w:r w:rsidRPr="00B17595">
        <w:rPr>
          <w:rFonts w:ascii="Microsoft Yi Baiti" w:eastAsia="Microsoft Yi Baiti" w:hAnsi="Microsoft Yi Baiti"/>
          <w:b/>
          <w:bCs/>
          <w:noProof/>
          <w:color w:val="0000CC"/>
          <w:sz w:val="20"/>
          <w:szCs w:val="18"/>
        </w:rPr>
        <w:t>Construcción de pavimento con concreto hidráulico en la calle Obsidiana, colonia la Joya, Agencia Municipal de Pueblo Nuevo,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2A9E053D" w14:textId="77777777" w:rsidR="00D7025C" w:rsidRDefault="00D7025C" w:rsidP="00AB798E">
      <w:pPr>
        <w:jc w:val="both"/>
        <w:rPr>
          <w:rFonts w:ascii="Microsoft Yi Baiti" w:eastAsia="Microsoft Yi Baiti" w:hAnsi="Microsoft Yi Baiti"/>
          <w:sz w:val="20"/>
          <w:szCs w:val="18"/>
        </w:rPr>
      </w:pPr>
    </w:p>
    <w:p w14:paraId="0B3BC5CA" w14:textId="77777777" w:rsidR="00D7025C" w:rsidRDefault="00D7025C"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F1F8B96" w14:textId="77777777" w:rsidR="00D7025C" w:rsidRPr="00405245" w:rsidRDefault="00D7025C" w:rsidP="00FE691C">
      <w:pPr>
        <w:jc w:val="both"/>
        <w:rPr>
          <w:rFonts w:ascii="Microsoft Yi Baiti" w:eastAsia="Microsoft Yi Baiti" w:hAnsi="Microsoft Yi Baiti"/>
          <w:sz w:val="20"/>
          <w:szCs w:val="18"/>
        </w:rPr>
      </w:pPr>
    </w:p>
    <w:p w14:paraId="483AAB9E" w14:textId="77777777" w:rsidR="00D7025C" w:rsidRPr="00405245" w:rsidRDefault="00D7025C"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0DD6BA19" w14:textId="77777777" w:rsidR="00D7025C" w:rsidRDefault="00D7025C" w:rsidP="00FE691C">
      <w:pPr>
        <w:jc w:val="both"/>
        <w:rPr>
          <w:rFonts w:ascii="Microsoft Yi Baiti" w:eastAsia="Microsoft Yi Baiti" w:hAnsi="Microsoft Yi Baiti"/>
          <w:sz w:val="16"/>
          <w:szCs w:val="18"/>
        </w:rPr>
      </w:pPr>
    </w:p>
    <w:p w14:paraId="01AE0191" w14:textId="77777777" w:rsidR="00D7025C" w:rsidRPr="00894525" w:rsidRDefault="00D7025C" w:rsidP="00525DE7">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B17595">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0B7EB8CC" w14:textId="77777777" w:rsidR="00D7025C" w:rsidRDefault="00D7025C" w:rsidP="00894525">
      <w:pPr>
        <w:jc w:val="both"/>
        <w:rPr>
          <w:rFonts w:ascii="Microsoft Yi Baiti" w:eastAsia="Microsoft Yi Baiti" w:hAnsi="Microsoft Yi Baiti"/>
          <w:bCs/>
          <w:color w:val="0000FF"/>
          <w:sz w:val="20"/>
          <w:szCs w:val="18"/>
          <w:u w:val="single"/>
        </w:rPr>
      </w:pPr>
    </w:p>
    <w:p w14:paraId="17842888" w14:textId="77777777" w:rsidR="00D7025C" w:rsidRPr="00405245" w:rsidRDefault="00D7025C" w:rsidP="00BC1322">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44139947" w14:textId="77777777" w:rsidR="00D7025C" w:rsidRPr="00405245" w:rsidRDefault="00D7025C" w:rsidP="00BC1322">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EEC0602" w14:textId="77777777" w:rsidR="00D7025C" w:rsidRPr="00894525" w:rsidRDefault="00D7025C" w:rsidP="00894525">
      <w:pPr>
        <w:jc w:val="both"/>
        <w:rPr>
          <w:rFonts w:ascii="Microsoft Yi Baiti" w:eastAsia="Microsoft Yi Baiti" w:hAnsi="Microsoft Yi Baiti"/>
          <w:bCs/>
          <w:color w:val="0000FF"/>
          <w:sz w:val="20"/>
          <w:szCs w:val="18"/>
          <w:u w:val="single"/>
        </w:rPr>
      </w:pPr>
    </w:p>
    <w:p w14:paraId="7FAF4859" w14:textId="77777777" w:rsidR="00D7025C" w:rsidRPr="00405245" w:rsidRDefault="00D7025C"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0277856F" w14:textId="77777777" w:rsidR="00D7025C" w:rsidRDefault="00D7025C" w:rsidP="00525DE7">
      <w:pPr>
        <w:jc w:val="both"/>
        <w:rPr>
          <w:rFonts w:ascii="Microsoft Yi Baiti" w:eastAsia="Microsoft Yi Baiti" w:hAnsi="Microsoft Yi Baiti"/>
          <w:bCs/>
          <w:color w:val="0000FF"/>
          <w:sz w:val="14"/>
          <w:szCs w:val="18"/>
          <w:u w:val="single"/>
        </w:rPr>
      </w:pPr>
    </w:p>
    <w:p w14:paraId="3E46939E" w14:textId="77777777" w:rsidR="00D7025C" w:rsidRDefault="00D7025C" w:rsidP="00525DE7">
      <w:pPr>
        <w:jc w:val="both"/>
        <w:rPr>
          <w:rFonts w:ascii="Microsoft Yi Baiti" w:eastAsia="Microsoft Yi Baiti" w:hAnsi="Microsoft Yi Baiti"/>
          <w:bCs/>
          <w:color w:val="0000FF"/>
          <w:sz w:val="14"/>
          <w:szCs w:val="18"/>
          <w:u w:val="single"/>
        </w:rPr>
      </w:pPr>
    </w:p>
    <w:p w14:paraId="3499F941" w14:textId="77777777" w:rsidR="00D7025C" w:rsidRPr="00934752" w:rsidRDefault="00D7025C" w:rsidP="00525DE7">
      <w:pPr>
        <w:jc w:val="both"/>
        <w:rPr>
          <w:rFonts w:ascii="Microsoft Yi Baiti" w:eastAsia="Microsoft Yi Baiti" w:hAnsi="Microsoft Yi Baiti"/>
          <w:bCs/>
          <w:color w:val="0000FF"/>
          <w:sz w:val="14"/>
          <w:szCs w:val="18"/>
          <w:u w:val="single"/>
        </w:rPr>
      </w:pPr>
    </w:p>
    <w:p w14:paraId="11FC0FD4" w14:textId="77777777" w:rsidR="00D7025C" w:rsidRDefault="00D7025C"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0DF7E9FF" w14:textId="77777777" w:rsidR="00D7025C" w:rsidRDefault="00D7025C" w:rsidP="00DB5F0A">
      <w:pPr>
        <w:jc w:val="both"/>
        <w:rPr>
          <w:rFonts w:ascii="Microsoft Yi Baiti" w:eastAsia="Microsoft Yi Baiti" w:hAnsi="Microsoft Yi Baiti"/>
          <w:sz w:val="16"/>
          <w:szCs w:val="20"/>
        </w:rPr>
      </w:pPr>
    </w:p>
    <w:p w14:paraId="7AD89507" w14:textId="77777777" w:rsidR="00D7025C" w:rsidRDefault="00D7025C" w:rsidP="00DB5F0A">
      <w:pPr>
        <w:jc w:val="both"/>
        <w:rPr>
          <w:rFonts w:ascii="Microsoft Yi Baiti" w:eastAsia="Microsoft Yi Baiti" w:hAnsi="Microsoft Yi Baiti"/>
          <w:sz w:val="16"/>
          <w:szCs w:val="20"/>
        </w:rPr>
      </w:pPr>
    </w:p>
    <w:p w14:paraId="61DA32FD" w14:textId="77777777" w:rsidR="00D7025C" w:rsidRPr="00934752" w:rsidRDefault="00D7025C" w:rsidP="00DB5F0A">
      <w:pPr>
        <w:jc w:val="both"/>
        <w:rPr>
          <w:rFonts w:ascii="Microsoft Yi Baiti" w:eastAsia="Microsoft Yi Baiti" w:hAnsi="Microsoft Yi Baiti"/>
          <w:sz w:val="16"/>
          <w:szCs w:val="20"/>
        </w:rPr>
      </w:pPr>
    </w:p>
    <w:p w14:paraId="0AE30116" w14:textId="77777777" w:rsidR="00D7025C" w:rsidRDefault="00D7025C"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17:45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41AD4F0E" w14:textId="77777777" w:rsidR="00D7025C" w:rsidRPr="00934752" w:rsidRDefault="00D7025C" w:rsidP="00525DE7">
      <w:pPr>
        <w:jc w:val="both"/>
        <w:rPr>
          <w:rFonts w:ascii="Microsoft Yi Baiti" w:eastAsia="Microsoft Yi Baiti" w:hAnsi="Microsoft Yi Baiti"/>
          <w:sz w:val="12"/>
          <w:szCs w:val="20"/>
        </w:rPr>
      </w:pPr>
    </w:p>
    <w:p w14:paraId="30BEB06B" w14:textId="77777777" w:rsidR="00D7025C" w:rsidRDefault="00D7025C" w:rsidP="00DE7DFA">
      <w:pPr>
        <w:rPr>
          <w:rFonts w:ascii="Microsoft Yi Baiti" w:eastAsia="Microsoft Yi Baiti" w:hAnsi="Microsoft Yi Baiti" w:cs="Arial"/>
          <w:b/>
          <w:sz w:val="20"/>
          <w:szCs w:val="20"/>
        </w:rPr>
      </w:pPr>
    </w:p>
    <w:p w14:paraId="1E82B4AB" w14:textId="77777777" w:rsidR="00D7025C" w:rsidRDefault="00D7025C" w:rsidP="006535D4">
      <w:pPr>
        <w:jc w:val="center"/>
        <w:rPr>
          <w:rFonts w:ascii="Microsoft Yi Baiti" w:eastAsia="Microsoft Yi Baiti" w:hAnsi="Microsoft Yi Baiti" w:cs="Arial"/>
          <w:b/>
          <w:sz w:val="20"/>
          <w:szCs w:val="20"/>
        </w:rPr>
      </w:pPr>
    </w:p>
    <w:p w14:paraId="1759B5A7" w14:textId="77777777" w:rsidR="00D7025C" w:rsidRDefault="00D7025C" w:rsidP="006535D4">
      <w:pPr>
        <w:jc w:val="center"/>
        <w:rPr>
          <w:rFonts w:ascii="Microsoft Yi Baiti" w:eastAsia="Microsoft Yi Baiti" w:hAnsi="Microsoft Yi Baiti" w:cs="Arial"/>
          <w:b/>
          <w:sz w:val="20"/>
          <w:szCs w:val="20"/>
        </w:rPr>
      </w:pPr>
    </w:p>
    <w:p w14:paraId="679A7D9D" w14:textId="77777777" w:rsidR="00D7025C" w:rsidRDefault="00D7025C" w:rsidP="006535D4">
      <w:pPr>
        <w:jc w:val="center"/>
        <w:rPr>
          <w:rFonts w:ascii="Microsoft Yi Baiti" w:eastAsia="Microsoft Yi Baiti" w:hAnsi="Microsoft Yi Baiti" w:cs="Arial"/>
          <w:b/>
          <w:sz w:val="20"/>
          <w:szCs w:val="20"/>
        </w:rPr>
      </w:pPr>
    </w:p>
    <w:p w14:paraId="2CD1E7D9" w14:textId="77777777" w:rsidR="00D7025C" w:rsidRDefault="00D7025C" w:rsidP="006535D4">
      <w:pPr>
        <w:jc w:val="center"/>
        <w:rPr>
          <w:rFonts w:ascii="Microsoft Yi Baiti" w:eastAsia="Microsoft Yi Baiti" w:hAnsi="Microsoft Yi Baiti" w:cs="Arial"/>
          <w:b/>
          <w:sz w:val="20"/>
          <w:szCs w:val="20"/>
        </w:rPr>
      </w:pPr>
    </w:p>
    <w:p w14:paraId="0BB83452" w14:textId="77777777" w:rsidR="00D7025C" w:rsidRDefault="00D7025C" w:rsidP="006535D4">
      <w:pPr>
        <w:jc w:val="center"/>
        <w:rPr>
          <w:rFonts w:ascii="Microsoft Yi Baiti" w:eastAsia="Microsoft Yi Baiti" w:hAnsi="Microsoft Yi Baiti" w:cs="Arial"/>
          <w:b/>
          <w:sz w:val="20"/>
          <w:szCs w:val="20"/>
        </w:rPr>
      </w:pPr>
    </w:p>
    <w:p w14:paraId="34BBE204" w14:textId="77777777" w:rsidR="00D7025C" w:rsidRDefault="00D7025C" w:rsidP="006535D4">
      <w:pPr>
        <w:jc w:val="center"/>
        <w:rPr>
          <w:rFonts w:ascii="Microsoft Yi Baiti" w:eastAsia="Microsoft Yi Baiti" w:hAnsi="Microsoft Yi Baiti" w:cs="Arial"/>
          <w:b/>
          <w:sz w:val="20"/>
          <w:szCs w:val="20"/>
        </w:rPr>
      </w:pPr>
    </w:p>
    <w:p w14:paraId="26DA7E15" w14:textId="77777777" w:rsidR="00D7025C" w:rsidRDefault="00D7025C"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LOS LICITANTES</w:t>
      </w:r>
    </w:p>
    <w:p w14:paraId="2723C22C" w14:textId="77777777" w:rsidR="00D7025C" w:rsidRPr="00756EE9" w:rsidRDefault="00D7025C" w:rsidP="006535D4">
      <w:pPr>
        <w:jc w:val="center"/>
        <w:rPr>
          <w:rFonts w:ascii="Microsoft Yi Baiti" w:eastAsia="Microsoft Yi Baiti" w:hAnsi="Microsoft Yi Baiti" w:cs="Arial"/>
          <w:b/>
          <w:sz w:val="20"/>
          <w:szCs w:val="20"/>
        </w:rPr>
      </w:pPr>
    </w:p>
    <w:p w14:paraId="21DCE3F5" w14:textId="77777777" w:rsidR="00D7025C" w:rsidRPr="00756EE9" w:rsidRDefault="00D7025C"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D7025C" w:rsidRPr="00756EE9" w14:paraId="1E89CA2C" w14:textId="77777777" w:rsidTr="00B10ECC">
        <w:trPr>
          <w:trHeight w:hRule="exact" w:val="454"/>
        </w:trPr>
        <w:tc>
          <w:tcPr>
            <w:tcW w:w="426" w:type="dxa"/>
            <w:shd w:val="clear" w:color="auto" w:fill="auto"/>
            <w:vAlign w:val="center"/>
          </w:tcPr>
          <w:p w14:paraId="3221FCE8" w14:textId="77777777" w:rsidR="00D7025C" w:rsidRPr="00756EE9" w:rsidRDefault="00D7025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5CF00E05" w14:textId="77777777" w:rsidR="00D7025C" w:rsidRPr="00756EE9" w:rsidRDefault="00D7025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0056C96F" w14:textId="77777777" w:rsidR="00D7025C" w:rsidRPr="00756EE9" w:rsidRDefault="00D7025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C7A6538" w14:textId="77777777" w:rsidR="00D7025C" w:rsidRPr="00756EE9" w:rsidRDefault="00D7025C"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D7025C" w:rsidRPr="00756EE9" w14:paraId="32F35295" w14:textId="77777777" w:rsidTr="00B10ECC">
        <w:trPr>
          <w:trHeight w:hRule="exact" w:val="567"/>
        </w:trPr>
        <w:tc>
          <w:tcPr>
            <w:tcW w:w="426" w:type="dxa"/>
            <w:shd w:val="clear" w:color="auto" w:fill="auto"/>
            <w:vAlign w:val="center"/>
          </w:tcPr>
          <w:p w14:paraId="271DBE05" w14:textId="77777777" w:rsidR="00D7025C" w:rsidRPr="00756EE9" w:rsidRDefault="00D7025C"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3B0F9CF5" w14:textId="77777777" w:rsidR="00D7025C" w:rsidRPr="0074043B" w:rsidRDefault="00D7025C" w:rsidP="00AF1F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CONCA INGENIERIA ADMINISTRATIVA S. DE R.L DE C.V.</w:t>
            </w:r>
          </w:p>
        </w:tc>
        <w:tc>
          <w:tcPr>
            <w:tcW w:w="2976" w:type="dxa"/>
            <w:shd w:val="clear" w:color="auto" w:fill="auto"/>
            <w:vAlign w:val="center"/>
          </w:tcPr>
          <w:p w14:paraId="6105465B" w14:textId="77777777" w:rsidR="00D7025C" w:rsidRPr="00756EE9" w:rsidRDefault="00D7025C" w:rsidP="000140B1">
            <w:pPr>
              <w:rPr>
                <w:rFonts w:ascii="Microsoft Yi Baiti" w:eastAsia="Microsoft Yi Baiti" w:hAnsi="Microsoft Yi Baiti" w:cs="Arial"/>
                <w:sz w:val="20"/>
                <w:szCs w:val="20"/>
              </w:rPr>
            </w:pPr>
          </w:p>
        </w:tc>
        <w:tc>
          <w:tcPr>
            <w:tcW w:w="2132" w:type="dxa"/>
            <w:shd w:val="clear" w:color="auto" w:fill="auto"/>
            <w:vAlign w:val="center"/>
          </w:tcPr>
          <w:p w14:paraId="22690BB8" w14:textId="77777777" w:rsidR="00D7025C" w:rsidRPr="00756EE9" w:rsidRDefault="00D7025C" w:rsidP="00AC5930">
            <w:pPr>
              <w:jc w:val="center"/>
              <w:rPr>
                <w:rFonts w:ascii="Microsoft Yi Baiti" w:eastAsia="Microsoft Yi Baiti" w:hAnsi="Microsoft Yi Baiti" w:cs="Arial"/>
                <w:b/>
                <w:sz w:val="20"/>
                <w:szCs w:val="20"/>
              </w:rPr>
            </w:pPr>
          </w:p>
        </w:tc>
      </w:tr>
      <w:tr w:rsidR="00D7025C" w:rsidRPr="00756EE9" w14:paraId="2DEBB35D" w14:textId="77777777" w:rsidTr="00B10ECC">
        <w:trPr>
          <w:trHeight w:hRule="exact" w:val="567"/>
        </w:trPr>
        <w:tc>
          <w:tcPr>
            <w:tcW w:w="426" w:type="dxa"/>
            <w:shd w:val="clear" w:color="auto" w:fill="auto"/>
            <w:vAlign w:val="center"/>
          </w:tcPr>
          <w:p w14:paraId="3BB3F592" w14:textId="77777777" w:rsidR="00D7025C" w:rsidRDefault="00D7025C"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vAlign w:val="center"/>
          </w:tcPr>
          <w:p w14:paraId="01E0BAE8" w14:textId="77777777" w:rsidR="00D7025C" w:rsidRPr="0074043B" w:rsidRDefault="00D7025C" w:rsidP="00AF1F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CONSTRUMAQUINARIA Y MATERIALES HOLBOX S.A DE C.V.</w:t>
            </w:r>
          </w:p>
        </w:tc>
        <w:tc>
          <w:tcPr>
            <w:tcW w:w="2976" w:type="dxa"/>
            <w:shd w:val="clear" w:color="auto" w:fill="auto"/>
            <w:vAlign w:val="center"/>
          </w:tcPr>
          <w:p w14:paraId="256F1A18" w14:textId="77777777" w:rsidR="00D7025C" w:rsidRPr="00756EE9" w:rsidRDefault="00D7025C" w:rsidP="000140B1">
            <w:pPr>
              <w:rPr>
                <w:rFonts w:ascii="Microsoft Yi Baiti" w:eastAsia="Microsoft Yi Baiti" w:hAnsi="Microsoft Yi Baiti" w:cs="Arial"/>
                <w:sz w:val="20"/>
                <w:szCs w:val="20"/>
              </w:rPr>
            </w:pPr>
          </w:p>
        </w:tc>
        <w:tc>
          <w:tcPr>
            <w:tcW w:w="2132" w:type="dxa"/>
            <w:shd w:val="clear" w:color="auto" w:fill="auto"/>
            <w:vAlign w:val="center"/>
          </w:tcPr>
          <w:p w14:paraId="3248CCF5" w14:textId="77777777" w:rsidR="00D7025C" w:rsidRPr="00756EE9" w:rsidRDefault="00D7025C" w:rsidP="00AC5930">
            <w:pPr>
              <w:jc w:val="center"/>
              <w:rPr>
                <w:rFonts w:ascii="Microsoft Yi Baiti" w:eastAsia="Microsoft Yi Baiti" w:hAnsi="Microsoft Yi Baiti" w:cs="Arial"/>
                <w:b/>
                <w:sz w:val="20"/>
                <w:szCs w:val="20"/>
              </w:rPr>
            </w:pPr>
          </w:p>
        </w:tc>
      </w:tr>
      <w:tr w:rsidR="00D7025C" w:rsidRPr="00756EE9" w14:paraId="610A55D5" w14:textId="77777777" w:rsidTr="00B10ECC">
        <w:trPr>
          <w:trHeight w:hRule="exact" w:val="567"/>
        </w:trPr>
        <w:tc>
          <w:tcPr>
            <w:tcW w:w="426" w:type="dxa"/>
            <w:shd w:val="clear" w:color="auto" w:fill="auto"/>
            <w:vAlign w:val="center"/>
          </w:tcPr>
          <w:p w14:paraId="464CC0E4" w14:textId="77777777" w:rsidR="00D7025C" w:rsidRDefault="00D7025C"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vAlign w:val="center"/>
          </w:tcPr>
          <w:p w14:paraId="0990B6F5" w14:textId="77777777" w:rsidR="00D7025C" w:rsidRPr="0074043B" w:rsidRDefault="00D7025C" w:rsidP="00AF1FE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PROYECTOS Y CONSTRUCCIONES VIGAIE S.A. DE C.V.</w:t>
            </w:r>
          </w:p>
        </w:tc>
        <w:tc>
          <w:tcPr>
            <w:tcW w:w="2976" w:type="dxa"/>
            <w:shd w:val="clear" w:color="auto" w:fill="auto"/>
            <w:vAlign w:val="center"/>
          </w:tcPr>
          <w:p w14:paraId="0FC79D76" w14:textId="77777777" w:rsidR="00D7025C" w:rsidRPr="00756EE9" w:rsidRDefault="00D7025C" w:rsidP="000140B1">
            <w:pPr>
              <w:rPr>
                <w:rFonts w:ascii="Microsoft Yi Baiti" w:eastAsia="Microsoft Yi Baiti" w:hAnsi="Microsoft Yi Baiti" w:cs="Arial"/>
                <w:sz w:val="20"/>
                <w:szCs w:val="20"/>
              </w:rPr>
            </w:pPr>
          </w:p>
        </w:tc>
        <w:tc>
          <w:tcPr>
            <w:tcW w:w="2132" w:type="dxa"/>
            <w:shd w:val="clear" w:color="auto" w:fill="auto"/>
            <w:vAlign w:val="center"/>
          </w:tcPr>
          <w:p w14:paraId="77F08424" w14:textId="77777777" w:rsidR="00D7025C" w:rsidRPr="00756EE9" w:rsidRDefault="00D7025C" w:rsidP="00AC5930">
            <w:pPr>
              <w:jc w:val="center"/>
              <w:rPr>
                <w:rFonts w:ascii="Microsoft Yi Baiti" w:eastAsia="Microsoft Yi Baiti" w:hAnsi="Microsoft Yi Baiti" w:cs="Arial"/>
                <w:b/>
                <w:sz w:val="20"/>
                <w:szCs w:val="20"/>
              </w:rPr>
            </w:pPr>
          </w:p>
        </w:tc>
      </w:tr>
    </w:tbl>
    <w:p w14:paraId="648BB6DA" w14:textId="77777777" w:rsidR="00D7025C" w:rsidRDefault="00D7025C" w:rsidP="00FE691C">
      <w:pPr>
        <w:tabs>
          <w:tab w:val="left" w:pos="1053"/>
        </w:tabs>
        <w:jc w:val="both"/>
        <w:rPr>
          <w:rFonts w:ascii="Microsoft Yi Baiti" w:eastAsia="Microsoft Yi Baiti" w:hAnsi="Microsoft Yi Baiti" w:cs="Arial"/>
          <w:sz w:val="20"/>
          <w:szCs w:val="18"/>
        </w:rPr>
      </w:pPr>
    </w:p>
    <w:p w14:paraId="5EF2A74E" w14:textId="77777777" w:rsidR="00D7025C" w:rsidRDefault="00D7025C" w:rsidP="00FE691C">
      <w:pPr>
        <w:tabs>
          <w:tab w:val="left" w:pos="1053"/>
        </w:tabs>
        <w:jc w:val="both"/>
        <w:rPr>
          <w:rFonts w:ascii="Microsoft Yi Baiti" w:eastAsia="Microsoft Yi Baiti" w:hAnsi="Microsoft Yi Baiti" w:cs="Arial"/>
          <w:sz w:val="20"/>
          <w:szCs w:val="18"/>
        </w:rPr>
      </w:pPr>
    </w:p>
    <w:p w14:paraId="1E093A92" w14:textId="77777777" w:rsidR="00D7025C" w:rsidRDefault="00D7025C" w:rsidP="00FE691C">
      <w:pPr>
        <w:tabs>
          <w:tab w:val="left" w:pos="1053"/>
        </w:tabs>
        <w:jc w:val="both"/>
        <w:rPr>
          <w:rFonts w:ascii="Microsoft Yi Baiti" w:eastAsia="Microsoft Yi Baiti" w:hAnsi="Microsoft Yi Baiti" w:cs="Arial"/>
          <w:sz w:val="20"/>
          <w:szCs w:val="18"/>
        </w:rPr>
      </w:pPr>
    </w:p>
    <w:p w14:paraId="6318C7B5" w14:textId="77777777" w:rsidR="00D7025C" w:rsidRDefault="00D7025C" w:rsidP="00B10EC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48B24E55" w14:textId="77777777" w:rsidR="00D7025C" w:rsidRDefault="00D7025C" w:rsidP="008946C9">
      <w:pPr>
        <w:rPr>
          <w:rFonts w:ascii="Microsoft Yi Baiti" w:eastAsia="Microsoft Yi Baiti" w:hAnsi="Microsoft Yi Baiti" w:cs="Arial"/>
          <w:b/>
          <w:sz w:val="20"/>
          <w:szCs w:val="20"/>
        </w:rPr>
      </w:pPr>
    </w:p>
    <w:p w14:paraId="7B73FC13" w14:textId="77777777" w:rsidR="00D7025C" w:rsidRDefault="00D7025C" w:rsidP="00FE691C">
      <w:pPr>
        <w:jc w:val="center"/>
        <w:rPr>
          <w:rFonts w:ascii="Microsoft Yi Baiti" w:eastAsia="Microsoft Yi Baiti" w:hAnsi="Microsoft Yi Baiti" w:cs="Arial"/>
          <w:b/>
          <w:sz w:val="20"/>
          <w:szCs w:val="20"/>
        </w:rPr>
      </w:pPr>
    </w:p>
    <w:p w14:paraId="2B9A6601" w14:textId="77777777" w:rsidR="00D7025C" w:rsidRDefault="00D7025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5D480D01" w14:textId="77777777" w:rsidR="00D7025C" w:rsidRDefault="00D7025C" w:rsidP="00FE691C">
      <w:pPr>
        <w:jc w:val="center"/>
        <w:rPr>
          <w:rFonts w:ascii="Microsoft Yi Baiti" w:eastAsia="Microsoft Yi Baiti" w:hAnsi="Microsoft Yi Baiti" w:cs="Arial"/>
          <w:b/>
          <w:sz w:val="20"/>
          <w:szCs w:val="20"/>
        </w:rPr>
      </w:pPr>
    </w:p>
    <w:p w14:paraId="3027B4A2" w14:textId="77777777" w:rsidR="00D7025C" w:rsidRPr="00934752" w:rsidRDefault="00D7025C" w:rsidP="00FE691C">
      <w:pPr>
        <w:jc w:val="center"/>
        <w:rPr>
          <w:rFonts w:ascii="Microsoft Yi Baiti" w:eastAsia="Microsoft Yi Baiti" w:hAnsi="Microsoft Yi Baiti" w:cs="Arial"/>
          <w:b/>
          <w:sz w:val="14"/>
          <w:szCs w:val="20"/>
        </w:rPr>
      </w:pPr>
    </w:p>
    <w:p w14:paraId="7E497973" w14:textId="77777777" w:rsidR="00D7025C" w:rsidRPr="00454ED1" w:rsidRDefault="00D7025C"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2"/>
        <w:gridCol w:w="2949"/>
        <w:gridCol w:w="2937"/>
      </w:tblGrid>
      <w:tr w:rsidR="00D7025C" w:rsidRPr="00756EE9" w14:paraId="7A4094F9" w14:textId="77777777" w:rsidTr="00FE691C">
        <w:trPr>
          <w:trHeight w:hRule="exact" w:val="284"/>
          <w:jc w:val="center"/>
        </w:trPr>
        <w:tc>
          <w:tcPr>
            <w:tcW w:w="2992" w:type="dxa"/>
            <w:vAlign w:val="center"/>
          </w:tcPr>
          <w:p w14:paraId="63C51F5F" w14:textId="77777777" w:rsidR="00D7025C" w:rsidRPr="00756EE9" w:rsidRDefault="00D7025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1C515D40" w14:textId="77777777" w:rsidR="00D7025C" w:rsidRPr="00756EE9" w:rsidRDefault="00D7025C" w:rsidP="00FE691C">
            <w:pPr>
              <w:jc w:val="center"/>
              <w:rPr>
                <w:rFonts w:ascii="Microsoft Yi Baiti" w:eastAsia="Microsoft Yi Baiti" w:hAnsi="Microsoft Yi Baiti" w:cs="Arial"/>
                <w:b/>
                <w:sz w:val="20"/>
                <w:szCs w:val="20"/>
              </w:rPr>
            </w:pPr>
          </w:p>
        </w:tc>
        <w:tc>
          <w:tcPr>
            <w:tcW w:w="2993" w:type="dxa"/>
            <w:vAlign w:val="center"/>
          </w:tcPr>
          <w:p w14:paraId="78731CA4" w14:textId="77777777" w:rsidR="00D7025C" w:rsidRPr="00756EE9" w:rsidRDefault="00D7025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31EA8D9" w14:textId="77777777" w:rsidR="00D7025C" w:rsidRPr="00756EE9" w:rsidRDefault="00D7025C"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D7025C" w:rsidRPr="00756EE9" w14:paraId="1591F941" w14:textId="77777777" w:rsidTr="00FE691C">
        <w:trPr>
          <w:trHeight w:val="564"/>
          <w:jc w:val="center"/>
        </w:trPr>
        <w:tc>
          <w:tcPr>
            <w:tcW w:w="2992" w:type="dxa"/>
            <w:vAlign w:val="center"/>
          </w:tcPr>
          <w:p w14:paraId="1AA0164F" w14:textId="77777777" w:rsidR="00D7025C" w:rsidRPr="00756EE9" w:rsidRDefault="00D7025C"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0A84A64D" w14:textId="77777777" w:rsidR="00D7025C" w:rsidRPr="00756EE9" w:rsidRDefault="00D7025C"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1DEC8408" w14:textId="77777777" w:rsidR="00D7025C" w:rsidRPr="00756EE9" w:rsidRDefault="00D7025C" w:rsidP="00FE691C">
            <w:pPr>
              <w:jc w:val="center"/>
              <w:rPr>
                <w:rFonts w:ascii="Microsoft Yi Baiti" w:eastAsia="Microsoft Yi Baiti" w:hAnsi="Microsoft Yi Baiti" w:cs="Arial"/>
                <w:b/>
                <w:sz w:val="20"/>
                <w:szCs w:val="20"/>
              </w:rPr>
            </w:pPr>
          </w:p>
        </w:tc>
      </w:tr>
      <w:tr w:rsidR="00D7025C" w:rsidRPr="00756EE9" w14:paraId="435FA2BB" w14:textId="77777777" w:rsidTr="00FE691C">
        <w:trPr>
          <w:trHeight w:val="547"/>
          <w:jc w:val="center"/>
        </w:trPr>
        <w:tc>
          <w:tcPr>
            <w:tcW w:w="2992" w:type="dxa"/>
            <w:vAlign w:val="center"/>
          </w:tcPr>
          <w:p w14:paraId="1C13FDFE" w14:textId="77777777" w:rsidR="00D7025C" w:rsidRPr="00756EE9" w:rsidRDefault="00D7025C" w:rsidP="009453A8">
            <w:pPr>
              <w:jc w:val="both"/>
              <w:rPr>
                <w:rFonts w:ascii="Microsoft Yi Baiti" w:eastAsia="Microsoft Yi Baiti" w:hAnsi="Microsoft Yi Baiti"/>
                <w:sz w:val="20"/>
                <w:szCs w:val="20"/>
                <w:lang w:val="es-MX"/>
              </w:rPr>
            </w:pPr>
            <w:r w:rsidRPr="00B17595">
              <w:rPr>
                <w:rFonts w:ascii="Microsoft Yi Baiti" w:eastAsia="Microsoft Yi Baiti" w:hAnsi="Microsoft Yi Baiti"/>
                <w:noProof/>
                <w:sz w:val="20"/>
                <w:szCs w:val="20"/>
              </w:rPr>
              <w:t>C. Juan Manuel Rodriguez Mendoza</w:t>
            </w:r>
          </w:p>
        </w:tc>
        <w:tc>
          <w:tcPr>
            <w:tcW w:w="2993" w:type="dxa"/>
            <w:vAlign w:val="center"/>
          </w:tcPr>
          <w:p w14:paraId="4603C8C6" w14:textId="77777777" w:rsidR="00D7025C" w:rsidRPr="00756EE9" w:rsidRDefault="00D7025C"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A3A230E" w14:textId="77777777" w:rsidR="00D7025C" w:rsidRPr="00756EE9" w:rsidRDefault="00D7025C" w:rsidP="00FE691C">
            <w:pPr>
              <w:jc w:val="center"/>
              <w:rPr>
                <w:rFonts w:ascii="Microsoft Yi Baiti" w:eastAsia="Microsoft Yi Baiti" w:hAnsi="Microsoft Yi Baiti" w:cs="Arial"/>
                <w:b/>
                <w:sz w:val="20"/>
                <w:szCs w:val="20"/>
              </w:rPr>
            </w:pPr>
          </w:p>
        </w:tc>
      </w:tr>
      <w:tr w:rsidR="00D7025C" w:rsidRPr="00756EE9" w14:paraId="0E9BA0C4" w14:textId="77777777" w:rsidTr="00FE691C">
        <w:trPr>
          <w:trHeight w:val="547"/>
          <w:jc w:val="center"/>
        </w:trPr>
        <w:tc>
          <w:tcPr>
            <w:tcW w:w="2992" w:type="dxa"/>
            <w:vAlign w:val="center"/>
          </w:tcPr>
          <w:p w14:paraId="46F2C72F" w14:textId="77777777" w:rsidR="00D7025C" w:rsidRPr="00756EE9" w:rsidRDefault="00D7025C" w:rsidP="009453A8">
            <w:pPr>
              <w:jc w:val="both"/>
              <w:rPr>
                <w:rFonts w:ascii="Microsoft Yi Baiti" w:eastAsia="Microsoft Yi Baiti" w:hAnsi="Microsoft Yi Baiti" w:cs="Arial"/>
                <w:sz w:val="20"/>
                <w:szCs w:val="20"/>
                <w:lang w:val="es-MX"/>
              </w:rPr>
            </w:pPr>
            <w:r w:rsidRPr="00B17595">
              <w:rPr>
                <w:rFonts w:ascii="Microsoft Yi Baiti" w:eastAsia="Microsoft Yi Baiti" w:hAnsi="Microsoft Yi Baiti"/>
                <w:iCs/>
                <w:noProof/>
                <w:sz w:val="20"/>
                <w:szCs w:val="20"/>
              </w:rPr>
              <w:t>C. Paola Urban Hernández</w:t>
            </w:r>
          </w:p>
        </w:tc>
        <w:tc>
          <w:tcPr>
            <w:tcW w:w="2993" w:type="dxa"/>
            <w:vAlign w:val="center"/>
          </w:tcPr>
          <w:p w14:paraId="6AD03B73" w14:textId="77777777" w:rsidR="00D7025C" w:rsidRPr="00756EE9" w:rsidRDefault="00D7025C"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5185A1C3" w14:textId="77777777" w:rsidR="00D7025C" w:rsidRPr="00756EE9" w:rsidRDefault="00D7025C" w:rsidP="00FE691C">
            <w:pPr>
              <w:jc w:val="center"/>
              <w:rPr>
                <w:rFonts w:ascii="Microsoft Yi Baiti" w:eastAsia="Microsoft Yi Baiti" w:hAnsi="Microsoft Yi Baiti" w:cs="Arial"/>
                <w:b/>
                <w:sz w:val="20"/>
                <w:szCs w:val="20"/>
              </w:rPr>
            </w:pPr>
          </w:p>
        </w:tc>
      </w:tr>
    </w:tbl>
    <w:p w14:paraId="03733A67" w14:textId="77777777" w:rsidR="00D7025C" w:rsidRDefault="00D7025C" w:rsidP="00C8131E">
      <w:pPr>
        <w:jc w:val="both"/>
        <w:rPr>
          <w:rFonts w:ascii="Microsoft Yi Baiti" w:eastAsia="Microsoft Yi Baiti" w:hAnsi="Microsoft Yi Baiti"/>
          <w:sz w:val="14"/>
          <w:szCs w:val="14"/>
        </w:rPr>
      </w:pPr>
    </w:p>
    <w:p w14:paraId="7694218F" w14:textId="77777777" w:rsidR="00D7025C" w:rsidRDefault="00D7025C" w:rsidP="00C8131E">
      <w:pPr>
        <w:jc w:val="both"/>
        <w:rPr>
          <w:rFonts w:ascii="Microsoft Yi Baiti" w:eastAsia="Microsoft Yi Baiti" w:hAnsi="Microsoft Yi Baiti"/>
          <w:sz w:val="14"/>
          <w:szCs w:val="14"/>
        </w:rPr>
      </w:pPr>
    </w:p>
    <w:p w14:paraId="2BD8683B" w14:textId="77777777" w:rsidR="00D7025C" w:rsidRDefault="00D7025C" w:rsidP="00C8131E">
      <w:pPr>
        <w:jc w:val="both"/>
        <w:rPr>
          <w:rFonts w:ascii="Microsoft Yi Baiti" w:eastAsia="Microsoft Yi Baiti" w:hAnsi="Microsoft Yi Baiti"/>
          <w:sz w:val="14"/>
          <w:szCs w:val="14"/>
        </w:rPr>
      </w:pPr>
    </w:p>
    <w:p w14:paraId="28236DE3" w14:textId="77777777" w:rsidR="00D7025C" w:rsidRDefault="00D7025C" w:rsidP="00C8131E">
      <w:pPr>
        <w:jc w:val="both"/>
        <w:rPr>
          <w:rFonts w:ascii="Microsoft Yi Baiti" w:eastAsia="Microsoft Yi Baiti" w:hAnsi="Microsoft Yi Baiti"/>
          <w:sz w:val="14"/>
          <w:szCs w:val="14"/>
        </w:rPr>
      </w:pPr>
    </w:p>
    <w:p w14:paraId="723B57C2" w14:textId="77777777" w:rsidR="00D7025C" w:rsidRPr="00C8131E" w:rsidRDefault="00D7025C" w:rsidP="00C8131E">
      <w:pPr>
        <w:jc w:val="both"/>
        <w:rPr>
          <w:rFonts w:ascii="Microsoft Yi Baiti" w:eastAsia="Microsoft Yi Baiti" w:hAnsi="Microsoft Yi Baiti"/>
          <w:bCs/>
          <w:sz w:val="22"/>
          <w:szCs w:val="22"/>
          <w:u w:val="single"/>
        </w:rPr>
        <w:sectPr w:rsidR="00D7025C"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B17595">
        <w:rPr>
          <w:rFonts w:ascii="Microsoft Yi Baiti" w:eastAsia="Microsoft Yi Baiti" w:hAnsi="Microsoft Yi Baiti"/>
          <w:b/>
          <w:noProof/>
          <w:color w:val="0000CC"/>
          <w:sz w:val="14"/>
          <w:szCs w:val="14"/>
        </w:rPr>
        <w:t>LPE/SOPDU/DCSCOP/063/2024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B17595">
        <w:rPr>
          <w:rFonts w:ascii="Microsoft Yi Baiti" w:eastAsia="Microsoft Yi Baiti" w:hAnsi="Microsoft Yi Baiti"/>
          <w:b/>
          <w:noProof/>
          <w:color w:val="0000CC"/>
          <w:sz w:val="14"/>
          <w:szCs w:val="14"/>
        </w:rPr>
        <w:t>Construcción de pavimento con concreto hidráulico en la calle Obsidiana, colonia la Joya, Agencia Municipal de Pueblo Nuevo,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B17595">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69A29374" w14:textId="77777777" w:rsidR="00D7025C" w:rsidRDefault="00D7025C" w:rsidP="00DA45D9">
      <w:pPr>
        <w:sectPr w:rsidR="00D7025C"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1CFFAB39" w14:textId="77777777" w:rsidR="00D7025C" w:rsidRDefault="00D7025C" w:rsidP="00DA45D9"/>
    <w:sectPr w:rsidR="00D7025C" w:rsidSect="00D7025C">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4E8A" w14:textId="77777777" w:rsidR="00D7025C" w:rsidRDefault="00D7025C">
      <w:r>
        <w:separator/>
      </w:r>
    </w:p>
  </w:endnote>
  <w:endnote w:type="continuationSeparator" w:id="0">
    <w:p w14:paraId="2830CD88" w14:textId="77777777" w:rsidR="00D7025C" w:rsidRDefault="00D7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8B3A" w14:textId="77777777" w:rsidR="00D7025C" w:rsidRPr="0080191D" w:rsidRDefault="00D7025C">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3061A9F9" wp14:editId="2DC28F26">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92315A"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7C1C6A"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1A9F9"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" fillcolor="white [3201]" stroked="f" strokeweight="1pt">
              <v:textbox>
                <w:txbxContent>
                  <w:p w14:paraId="2C92315A"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F7C1C6A"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6391035" w14:textId="77777777" w:rsidR="00D7025C" w:rsidRDefault="00D7025C"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CFEA" w14:textId="77777777" w:rsidR="00D7025C" w:rsidRPr="0080191D" w:rsidRDefault="00D7025C">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5FF8C7AD" wp14:editId="66113128">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9E4CE7"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F911E2"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C7AD"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" fillcolor="white [3201]" stroked="f" strokeweight="1pt">
              <v:textbox>
                <w:txbxContent>
                  <w:p w14:paraId="589E4CE7"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4BF911E2" w14:textId="77777777" w:rsidR="00D7025C" w:rsidRPr="008852C3" w:rsidRDefault="00D7025C"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2A5D31DB" w14:textId="77777777" w:rsidR="00D7025C" w:rsidRDefault="00D702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B62"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797A933" wp14:editId="4042E65D">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0F9AC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0B1CE3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A933"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" fillcolor="white [3201]" stroked="f" strokeweight="1pt">
              <v:textbox>
                <w:txbxContent>
                  <w:p w14:paraId="3B0F9AC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0B1CE3C"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5CA1BAEB"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F8CF" w14:textId="77777777" w:rsidR="00D7025C" w:rsidRDefault="00D7025C">
      <w:r>
        <w:separator/>
      </w:r>
    </w:p>
  </w:footnote>
  <w:footnote w:type="continuationSeparator" w:id="0">
    <w:p w14:paraId="0F40EB16" w14:textId="77777777" w:rsidR="00D7025C" w:rsidRDefault="00D7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C386" w14:textId="77777777" w:rsidR="00D7025C" w:rsidRDefault="00D7025C">
    <w:pPr>
      <w:pStyle w:val="Encabezado"/>
    </w:pPr>
    <w:r>
      <w:rPr>
        <w:noProof/>
        <w:lang w:eastAsia="es-MX"/>
      </w:rPr>
      <mc:AlternateContent>
        <mc:Choice Requires="wps">
          <w:drawing>
            <wp:anchor distT="45720" distB="45720" distL="114300" distR="114300" simplePos="0" relativeHeight="251665408" behindDoc="0" locked="0" layoutInCell="1" allowOverlap="1" wp14:anchorId="341E4DEB" wp14:editId="09A0029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4FC5D61" w14:textId="77777777" w:rsidR="00D7025C" w:rsidRPr="00C24126" w:rsidRDefault="00D7025C"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E4DEB"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" fillcolor="white [3212]" strokecolor="white [3212]">
              <v:textbox>
                <w:txbxContent>
                  <w:p w14:paraId="14FC5D61" w14:textId="77777777" w:rsidR="00D7025C" w:rsidRPr="00C24126" w:rsidRDefault="00D7025C"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5A8F587B" wp14:editId="48423E6D">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18A1" w14:textId="77777777" w:rsidR="00D7025C" w:rsidRDefault="00D7025C">
    <w:pPr>
      <w:pStyle w:val="Encabezado"/>
    </w:pPr>
    <w:r>
      <w:rPr>
        <w:noProof/>
        <w:lang w:eastAsia="es-MX"/>
      </w:rPr>
      <w:drawing>
        <wp:anchor distT="0" distB="0" distL="114300" distR="114300" simplePos="0" relativeHeight="251663360" behindDoc="1" locked="0" layoutInCell="1" allowOverlap="1" wp14:anchorId="1BFA688B" wp14:editId="708957C3">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A20F"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3C97A84B" wp14:editId="21201A24">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000416">
    <w:abstractNumId w:val="2"/>
  </w:num>
  <w:num w:numId="2" w16cid:durableId="634410772">
    <w:abstractNumId w:val="0"/>
  </w:num>
  <w:num w:numId="3" w16cid:durableId="1515880280">
    <w:abstractNumId w:val="5"/>
  </w:num>
  <w:num w:numId="4" w16cid:durableId="1064259105">
    <w:abstractNumId w:val="3"/>
  </w:num>
  <w:num w:numId="5" w16cid:durableId="1640257557">
    <w:abstractNumId w:val="4"/>
  </w:num>
  <w:num w:numId="6" w16cid:durableId="2010406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3507B"/>
    <w:rsid w:val="0014703A"/>
    <w:rsid w:val="001475B5"/>
    <w:rsid w:val="00154993"/>
    <w:rsid w:val="00160E25"/>
    <w:rsid w:val="00173843"/>
    <w:rsid w:val="00174BD5"/>
    <w:rsid w:val="001A17E6"/>
    <w:rsid w:val="001E227C"/>
    <w:rsid w:val="00211361"/>
    <w:rsid w:val="002160BC"/>
    <w:rsid w:val="00233D81"/>
    <w:rsid w:val="002400D7"/>
    <w:rsid w:val="00242B86"/>
    <w:rsid w:val="00243C3A"/>
    <w:rsid w:val="002451EC"/>
    <w:rsid w:val="00253460"/>
    <w:rsid w:val="00253D85"/>
    <w:rsid w:val="00271188"/>
    <w:rsid w:val="00286DEA"/>
    <w:rsid w:val="002A3075"/>
    <w:rsid w:val="002A619A"/>
    <w:rsid w:val="002B572C"/>
    <w:rsid w:val="002C3842"/>
    <w:rsid w:val="002E1A18"/>
    <w:rsid w:val="002F3C6B"/>
    <w:rsid w:val="0030611D"/>
    <w:rsid w:val="003250E7"/>
    <w:rsid w:val="003332F0"/>
    <w:rsid w:val="0033778E"/>
    <w:rsid w:val="0034614C"/>
    <w:rsid w:val="003611AB"/>
    <w:rsid w:val="00397F29"/>
    <w:rsid w:val="003A6E8E"/>
    <w:rsid w:val="003A7AF6"/>
    <w:rsid w:val="003B4EBF"/>
    <w:rsid w:val="003B7CEC"/>
    <w:rsid w:val="003C200A"/>
    <w:rsid w:val="003D0E70"/>
    <w:rsid w:val="003E14C0"/>
    <w:rsid w:val="00405245"/>
    <w:rsid w:val="00405B3B"/>
    <w:rsid w:val="00427A1A"/>
    <w:rsid w:val="0045397D"/>
    <w:rsid w:val="00454ED1"/>
    <w:rsid w:val="00463D73"/>
    <w:rsid w:val="0046638E"/>
    <w:rsid w:val="004741B4"/>
    <w:rsid w:val="00485D16"/>
    <w:rsid w:val="00492023"/>
    <w:rsid w:val="00496BE3"/>
    <w:rsid w:val="004A0542"/>
    <w:rsid w:val="004A57DD"/>
    <w:rsid w:val="004C0CCA"/>
    <w:rsid w:val="004C2BE0"/>
    <w:rsid w:val="004F007B"/>
    <w:rsid w:val="004F146B"/>
    <w:rsid w:val="004F6B5E"/>
    <w:rsid w:val="00524862"/>
    <w:rsid w:val="00525DE7"/>
    <w:rsid w:val="00537C81"/>
    <w:rsid w:val="00552C1D"/>
    <w:rsid w:val="00554463"/>
    <w:rsid w:val="00557EE5"/>
    <w:rsid w:val="0056560A"/>
    <w:rsid w:val="00570195"/>
    <w:rsid w:val="00570E7C"/>
    <w:rsid w:val="00573F9E"/>
    <w:rsid w:val="00590CF8"/>
    <w:rsid w:val="005B045D"/>
    <w:rsid w:val="005B520C"/>
    <w:rsid w:val="005C3CC5"/>
    <w:rsid w:val="00614567"/>
    <w:rsid w:val="00633B7D"/>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A1A14"/>
    <w:rsid w:val="007D0A05"/>
    <w:rsid w:val="007D4BBE"/>
    <w:rsid w:val="007E2E40"/>
    <w:rsid w:val="007F3275"/>
    <w:rsid w:val="008079FF"/>
    <w:rsid w:val="0081223E"/>
    <w:rsid w:val="0082561D"/>
    <w:rsid w:val="00830BFC"/>
    <w:rsid w:val="00834C89"/>
    <w:rsid w:val="00836228"/>
    <w:rsid w:val="00861FA1"/>
    <w:rsid w:val="0087543A"/>
    <w:rsid w:val="00882656"/>
    <w:rsid w:val="008871D8"/>
    <w:rsid w:val="00894525"/>
    <w:rsid w:val="008946C9"/>
    <w:rsid w:val="008A741F"/>
    <w:rsid w:val="008B34ED"/>
    <w:rsid w:val="008B581C"/>
    <w:rsid w:val="008B5FD3"/>
    <w:rsid w:val="008B639A"/>
    <w:rsid w:val="008B652A"/>
    <w:rsid w:val="008C7240"/>
    <w:rsid w:val="008E071C"/>
    <w:rsid w:val="008F64FC"/>
    <w:rsid w:val="009132DD"/>
    <w:rsid w:val="0091404B"/>
    <w:rsid w:val="00916521"/>
    <w:rsid w:val="0092235F"/>
    <w:rsid w:val="0092512D"/>
    <w:rsid w:val="00934752"/>
    <w:rsid w:val="0094196E"/>
    <w:rsid w:val="009453A8"/>
    <w:rsid w:val="00997042"/>
    <w:rsid w:val="009A1155"/>
    <w:rsid w:val="009A3778"/>
    <w:rsid w:val="009A6C80"/>
    <w:rsid w:val="009C703A"/>
    <w:rsid w:val="009E3BC3"/>
    <w:rsid w:val="009E3DD5"/>
    <w:rsid w:val="00A1518F"/>
    <w:rsid w:val="00A333BD"/>
    <w:rsid w:val="00A52981"/>
    <w:rsid w:val="00A55450"/>
    <w:rsid w:val="00A82CC0"/>
    <w:rsid w:val="00A93101"/>
    <w:rsid w:val="00A94733"/>
    <w:rsid w:val="00AB798E"/>
    <w:rsid w:val="00AC07C2"/>
    <w:rsid w:val="00AC5930"/>
    <w:rsid w:val="00AD15DA"/>
    <w:rsid w:val="00AE60EE"/>
    <w:rsid w:val="00AE6EFE"/>
    <w:rsid w:val="00AF1FE0"/>
    <w:rsid w:val="00AF62D1"/>
    <w:rsid w:val="00AF77FB"/>
    <w:rsid w:val="00B0727D"/>
    <w:rsid w:val="00B10ECC"/>
    <w:rsid w:val="00B13FD3"/>
    <w:rsid w:val="00B20501"/>
    <w:rsid w:val="00B6404E"/>
    <w:rsid w:val="00B6698D"/>
    <w:rsid w:val="00BA71B0"/>
    <w:rsid w:val="00BC1322"/>
    <w:rsid w:val="00BF6476"/>
    <w:rsid w:val="00C03826"/>
    <w:rsid w:val="00C06C46"/>
    <w:rsid w:val="00C145F6"/>
    <w:rsid w:val="00C2013C"/>
    <w:rsid w:val="00C213B2"/>
    <w:rsid w:val="00C30D53"/>
    <w:rsid w:val="00C3238D"/>
    <w:rsid w:val="00C420EF"/>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4BCD"/>
    <w:rsid w:val="00D36697"/>
    <w:rsid w:val="00D417AB"/>
    <w:rsid w:val="00D42258"/>
    <w:rsid w:val="00D62361"/>
    <w:rsid w:val="00D7025C"/>
    <w:rsid w:val="00D83E12"/>
    <w:rsid w:val="00D85E85"/>
    <w:rsid w:val="00DA45D9"/>
    <w:rsid w:val="00DA5D09"/>
    <w:rsid w:val="00DB1608"/>
    <w:rsid w:val="00DB5F0A"/>
    <w:rsid w:val="00DE7DFA"/>
    <w:rsid w:val="00DF606F"/>
    <w:rsid w:val="00E23FD0"/>
    <w:rsid w:val="00E32BC4"/>
    <w:rsid w:val="00E434F6"/>
    <w:rsid w:val="00E5339D"/>
    <w:rsid w:val="00E54B84"/>
    <w:rsid w:val="00E613C4"/>
    <w:rsid w:val="00E73A7E"/>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75DB"/>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2024-08-29T23:41:00Z</cp:lastPrinted>
  <dcterms:created xsi:type="dcterms:W3CDTF">2024-08-29T23:45:00Z</dcterms:created>
  <dcterms:modified xsi:type="dcterms:W3CDTF">2024-08-29T23:45:00Z</dcterms:modified>
</cp:coreProperties>
</file>