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337E" w14:textId="77777777" w:rsidR="00A40313" w:rsidRPr="00B70122" w:rsidRDefault="00A40313"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7C33EFE" wp14:editId="58545F07">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5ABD639" w14:textId="77777777" w:rsidR="00A40313" w:rsidRPr="00F31040" w:rsidRDefault="00A40313"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61295">
                              <w:rPr>
                                <w:rFonts w:ascii="Microsoft Yi Baiti" w:eastAsia="Microsoft Yi Baiti" w:hAnsi="Microsoft Yi Baiti"/>
                                <w:b/>
                                <w:noProof/>
                                <w:color w:val="0000CC"/>
                                <w:sz w:val="20"/>
                                <w:szCs w:val="16"/>
                              </w:rPr>
                              <w:t>LPE/SOPDU/DCSCOP/060/2024</w:t>
                            </w:r>
                          </w:p>
                          <w:p w14:paraId="5C464FBA" w14:textId="77777777" w:rsidR="00A40313" w:rsidRPr="00A53170" w:rsidRDefault="00A40313"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106D78B3" w14:textId="77777777" w:rsidR="00A40313" w:rsidRPr="002A3457" w:rsidRDefault="00A40313"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2BC349B" w14:textId="77777777" w:rsidR="00A40313" w:rsidRPr="00B70122" w:rsidRDefault="00A40313"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33EF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5ABD639" w14:textId="77777777" w:rsidR="00A40313" w:rsidRPr="00F31040" w:rsidRDefault="00A40313"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61295">
                        <w:rPr>
                          <w:rFonts w:ascii="Microsoft Yi Baiti" w:eastAsia="Microsoft Yi Baiti" w:hAnsi="Microsoft Yi Baiti"/>
                          <w:b/>
                          <w:noProof/>
                          <w:color w:val="0000CC"/>
                          <w:sz w:val="20"/>
                          <w:szCs w:val="16"/>
                        </w:rPr>
                        <w:t>LPE/SOPDU/DCSCOP/060/2024</w:t>
                      </w:r>
                    </w:p>
                    <w:p w14:paraId="5C464FBA" w14:textId="77777777" w:rsidR="00A40313" w:rsidRPr="00A53170" w:rsidRDefault="00A40313"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106D78B3" w14:textId="77777777" w:rsidR="00A40313" w:rsidRPr="002A3457" w:rsidRDefault="00A40313"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2BC349B" w14:textId="77777777" w:rsidR="00A40313" w:rsidRPr="00B70122" w:rsidRDefault="00A40313" w:rsidP="00F31040">
                      <w:pPr>
                        <w:rPr>
                          <w:rFonts w:ascii="Microsoft Yi Baiti" w:eastAsia="Microsoft Yi Baiti" w:hAnsi="Microsoft Yi Baiti"/>
                          <w:sz w:val="16"/>
                          <w:szCs w:val="16"/>
                        </w:rPr>
                      </w:pPr>
                    </w:p>
                  </w:txbxContent>
                </v:textbox>
                <w10:wrap anchorx="margin"/>
              </v:roundrect>
            </w:pict>
          </mc:Fallback>
        </mc:AlternateContent>
      </w:r>
    </w:p>
    <w:p w14:paraId="6C3E1BA6" w14:textId="77777777" w:rsidR="00A40313" w:rsidRPr="00B70122" w:rsidRDefault="00A40313" w:rsidP="00F31040">
      <w:pPr>
        <w:autoSpaceDE w:val="0"/>
        <w:autoSpaceDN w:val="0"/>
        <w:adjustRightInd w:val="0"/>
        <w:jc w:val="both"/>
        <w:rPr>
          <w:rFonts w:ascii="Microsoft Yi Baiti" w:eastAsia="Microsoft Yi Baiti" w:hAnsi="Microsoft Yi Baiti" w:cs="Arial"/>
          <w:sz w:val="16"/>
          <w:szCs w:val="16"/>
        </w:rPr>
      </w:pPr>
    </w:p>
    <w:p w14:paraId="25B795F5" w14:textId="77777777" w:rsidR="00A40313" w:rsidRPr="00B70122" w:rsidRDefault="00A40313" w:rsidP="00F31040">
      <w:pPr>
        <w:autoSpaceDE w:val="0"/>
        <w:autoSpaceDN w:val="0"/>
        <w:adjustRightInd w:val="0"/>
        <w:jc w:val="both"/>
        <w:rPr>
          <w:rFonts w:ascii="Microsoft Yi Baiti" w:eastAsia="Microsoft Yi Baiti" w:hAnsi="Microsoft Yi Baiti" w:cs="Arial"/>
          <w:sz w:val="16"/>
          <w:szCs w:val="16"/>
        </w:rPr>
      </w:pPr>
    </w:p>
    <w:p w14:paraId="0F00AC27" w14:textId="77777777" w:rsidR="00A40313" w:rsidRPr="00B70122" w:rsidRDefault="00A40313" w:rsidP="00F31040">
      <w:pPr>
        <w:autoSpaceDE w:val="0"/>
        <w:autoSpaceDN w:val="0"/>
        <w:adjustRightInd w:val="0"/>
        <w:jc w:val="both"/>
        <w:rPr>
          <w:rFonts w:ascii="Microsoft Yi Baiti" w:eastAsia="Microsoft Yi Baiti" w:hAnsi="Microsoft Yi Baiti" w:cs="Arial"/>
          <w:sz w:val="16"/>
          <w:szCs w:val="16"/>
        </w:rPr>
      </w:pPr>
    </w:p>
    <w:p w14:paraId="27D906F9" w14:textId="77777777" w:rsidR="00A40313" w:rsidRPr="00B70122" w:rsidRDefault="00A40313" w:rsidP="00F31040">
      <w:pPr>
        <w:autoSpaceDE w:val="0"/>
        <w:autoSpaceDN w:val="0"/>
        <w:adjustRightInd w:val="0"/>
        <w:jc w:val="both"/>
        <w:rPr>
          <w:rFonts w:ascii="Microsoft Yi Baiti" w:eastAsia="Microsoft Yi Baiti" w:hAnsi="Microsoft Yi Baiti" w:cs="Arial"/>
          <w:sz w:val="16"/>
          <w:szCs w:val="16"/>
        </w:rPr>
      </w:pPr>
    </w:p>
    <w:p w14:paraId="4BED37C7" w14:textId="77777777" w:rsidR="00A40313" w:rsidRDefault="00A40313" w:rsidP="00F31040">
      <w:pPr>
        <w:rPr>
          <w:rFonts w:ascii="Microsoft Yi Baiti" w:eastAsia="Microsoft Yi Baiti" w:hAnsi="Microsoft Yi Baiti" w:cs="Arial"/>
          <w:sz w:val="16"/>
          <w:szCs w:val="16"/>
        </w:rPr>
      </w:pPr>
    </w:p>
    <w:p w14:paraId="6681A568" w14:textId="77777777" w:rsidR="00A40313" w:rsidRPr="002A3457" w:rsidRDefault="00A40313" w:rsidP="00F31040">
      <w:pPr>
        <w:autoSpaceDE w:val="0"/>
        <w:autoSpaceDN w:val="0"/>
        <w:adjustRightInd w:val="0"/>
        <w:jc w:val="both"/>
        <w:rPr>
          <w:rFonts w:ascii="Microsoft Yi Baiti" w:eastAsia="Microsoft Yi Baiti" w:hAnsi="Microsoft Yi Baiti" w:cs="Arial"/>
          <w:sz w:val="12"/>
          <w:szCs w:val="18"/>
        </w:rPr>
      </w:pPr>
    </w:p>
    <w:p w14:paraId="16B37800" w14:textId="77777777" w:rsidR="00A40313" w:rsidRPr="00A74DCB" w:rsidRDefault="00A40313"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461295">
        <w:rPr>
          <w:rFonts w:ascii="Microsoft Yi Baiti" w:eastAsia="Microsoft Yi Baiti" w:hAnsi="Microsoft Yi Baiti" w:cs="Arial"/>
          <w:b/>
          <w:noProof/>
          <w:color w:val="0000CC"/>
          <w:sz w:val="20"/>
          <w:szCs w:val="20"/>
        </w:rPr>
        <w:t>10:30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461295">
        <w:rPr>
          <w:rFonts w:ascii="Microsoft Yi Baiti" w:eastAsia="Microsoft Yi Baiti" w:hAnsi="Microsoft Yi Baiti" w:cs="Arial"/>
          <w:b/>
          <w:noProof/>
          <w:color w:val="0000CC"/>
          <w:sz w:val="20"/>
          <w:szCs w:val="20"/>
        </w:rPr>
        <w:t>17</w:t>
      </w:r>
      <w:proofErr w:type="gramEnd"/>
      <w:r w:rsidRPr="00461295">
        <w:rPr>
          <w:rFonts w:ascii="Microsoft Yi Baiti" w:eastAsia="Microsoft Yi Baiti" w:hAnsi="Microsoft Yi Baiti" w:cs="Arial"/>
          <w:b/>
          <w:noProof/>
          <w:color w:val="0000CC"/>
          <w:sz w:val="20"/>
          <w:szCs w:val="20"/>
        </w:rPr>
        <w:t xml:space="preserve"> de septiembre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61295">
        <w:rPr>
          <w:rFonts w:ascii="Microsoft Yi Baiti" w:eastAsia="Microsoft Yi Baiti" w:hAnsi="Microsoft Yi Baiti" w:cs="Arial"/>
          <w:b/>
          <w:noProof/>
          <w:color w:val="0000CC"/>
          <w:sz w:val="20"/>
          <w:szCs w:val="20"/>
        </w:rPr>
        <w:t>LPE/SOPDU/DCSCOP/060/2024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7E0F5D15" w14:textId="77777777" w:rsidR="00A40313" w:rsidRPr="00635958" w:rsidRDefault="00A40313"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A40313" w:rsidRPr="006E7CC2" w14:paraId="340F8481" w14:textId="77777777" w:rsidTr="00F31040">
        <w:tc>
          <w:tcPr>
            <w:tcW w:w="5817" w:type="dxa"/>
            <w:vAlign w:val="center"/>
          </w:tcPr>
          <w:p w14:paraId="2E72DA9A" w14:textId="77777777" w:rsidR="00A40313" w:rsidRPr="006E7CC2" w:rsidRDefault="00A40313"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739160C" w14:textId="77777777" w:rsidR="00A40313" w:rsidRPr="006E7CC2" w:rsidRDefault="00A40313"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A40313" w:rsidRPr="006E7CC2" w14:paraId="6046043F" w14:textId="77777777" w:rsidTr="00F31040">
        <w:tc>
          <w:tcPr>
            <w:tcW w:w="5817" w:type="dxa"/>
            <w:vAlign w:val="center"/>
          </w:tcPr>
          <w:p w14:paraId="525B20E7" w14:textId="77777777" w:rsidR="00A40313" w:rsidRPr="006E7CC2" w:rsidRDefault="00A40313" w:rsidP="00F31040">
            <w:pPr>
              <w:autoSpaceDE w:val="0"/>
              <w:autoSpaceDN w:val="0"/>
              <w:adjustRightInd w:val="0"/>
              <w:jc w:val="both"/>
              <w:rPr>
                <w:rFonts w:ascii="Microsoft Yi Baiti" w:eastAsia="Microsoft Yi Baiti" w:hAnsi="Microsoft Yi Baiti"/>
                <w:b/>
                <w:sz w:val="20"/>
                <w:szCs w:val="18"/>
              </w:rPr>
            </w:pPr>
            <w:r w:rsidRPr="00461295">
              <w:rPr>
                <w:rFonts w:ascii="Microsoft Yi Baiti" w:eastAsia="Microsoft Yi Baiti" w:hAnsi="Microsoft Yi Baiti"/>
                <w:b/>
                <w:noProof/>
                <w:color w:val="0000CC"/>
                <w:sz w:val="20"/>
                <w:szCs w:val="18"/>
              </w:rPr>
              <w:t>Construcción de pavimento con concreto hidráulico en la calle Nochixtlán, colonia manzana 48 B, Agencia Municipal de Pueblo Nuevo, Oaxaca de Juárez, Oaxaca.</w:t>
            </w:r>
          </w:p>
        </w:tc>
        <w:tc>
          <w:tcPr>
            <w:tcW w:w="3011" w:type="dxa"/>
            <w:vAlign w:val="center"/>
          </w:tcPr>
          <w:p w14:paraId="0D0A282B" w14:textId="77777777" w:rsidR="00A40313" w:rsidRPr="006E7CC2" w:rsidRDefault="00A40313"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59B3C2D3" w14:textId="77777777" w:rsidR="00A40313" w:rsidRPr="006E7CC2" w:rsidRDefault="00A40313"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91DDECB" w14:textId="77777777" w:rsidR="00A40313" w:rsidRDefault="00A40313" w:rsidP="00F31040">
      <w:pPr>
        <w:rPr>
          <w:rFonts w:ascii="Microsoft Yi Baiti" w:eastAsia="Microsoft Yi Baiti" w:hAnsi="Microsoft Yi Baiti"/>
          <w:sz w:val="20"/>
          <w:szCs w:val="20"/>
        </w:rPr>
      </w:pPr>
    </w:p>
    <w:p w14:paraId="09F8FFE5" w14:textId="77777777" w:rsidR="00A40313" w:rsidRDefault="00A40313"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461295">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307DA845" w14:textId="77777777" w:rsidR="00A40313" w:rsidRDefault="00A40313" w:rsidP="001B1E7C">
      <w:pPr>
        <w:jc w:val="both"/>
        <w:rPr>
          <w:rFonts w:ascii="Microsoft Yi Baiti" w:eastAsia="Microsoft Yi Baiti" w:hAnsi="Microsoft Yi Baiti" w:cs="Calibri"/>
          <w:b/>
          <w:sz w:val="20"/>
          <w:szCs w:val="20"/>
        </w:rPr>
      </w:pPr>
    </w:p>
    <w:p w14:paraId="5FAD1BC2" w14:textId="77777777" w:rsidR="00A40313" w:rsidRPr="0078488C" w:rsidRDefault="00A40313"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0F0EC044" w14:textId="77777777" w:rsidR="00A40313" w:rsidRPr="0078488C" w:rsidRDefault="00A40313" w:rsidP="001B1E7C">
      <w:pPr>
        <w:jc w:val="both"/>
        <w:rPr>
          <w:rFonts w:ascii="Microsoft Yi Baiti" w:eastAsia="Microsoft Yi Baiti" w:hAnsi="Microsoft Yi Baiti" w:cs="Calibri"/>
          <w:b/>
          <w:sz w:val="20"/>
          <w:szCs w:val="20"/>
        </w:rPr>
      </w:pPr>
    </w:p>
    <w:p w14:paraId="43F29B90" w14:textId="77777777" w:rsidR="00A40313" w:rsidRDefault="00A40313"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461295">
        <w:rPr>
          <w:rFonts w:ascii="Microsoft Yi Baiti" w:eastAsia="Microsoft Yi Baiti" w:hAnsi="Microsoft Yi Baiti" w:cs="Calibri"/>
          <w:b/>
          <w:noProof/>
          <w:color w:val="0000CC"/>
          <w:sz w:val="20"/>
          <w:szCs w:val="20"/>
        </w:rPr>
        <w:t>16 de agosto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4D46B941" w14:textId="77777777" w:rsidR="00A40313" w:rsidRDefault="00A40313" w:rsidP="001B1E7C">
      <w:pPr>
        <w:jc w:val="both"/>
        <w:rPr>
          <w:rFonts w:ascii="Microsoft Yi Baiti" w:eastAsia="Microsoft Yi Baiti" w:hAnsi="Microsoft Yi Baiti"/>
          <w:sz w:val="20"/>
          <w:szCs w:val="20"/>
        </w:rPr>
      </w:pPr>
    </w:p>
    <w:p w14:paraId="2D3DD991" w14:textId="77777777" w:rsidR="00A40313" w:rsidRPr="0078488C" w:rsidRDefault="00A40313"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461295">
        <w:rPr>
          <w:rFonts w:ascii="Microsoft Yi Baiti" w:eastAsia="Microsoft Yi Baiti" w:hAnsi="Microsoft Yi Baiti" w:cs="Arial"/>
          <w:b/>
          <w:noProof/>
          <w:color w:val="0000CC"/>
          <w:sz w:val="20"/>
          <w:szCs w:val="20"/>
        </w:rPr>
        <w:t>LPE/SOPDU/DCSCOP/060/2024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38D0592E" w14:textId="77777777" w:rsidR="00A40313" w:rsidRPr="0078488C" w:rsidRDefault="00A40313" w:rsidP="001B1E7C">
      <w:pPr>
        <w:jc w:val="both"/>
        <w:rPr>
          <w:rFonts w:ascii="Microsoft Yi Baiti" w:eastAsia="Microsoft Yi Baiti" w:hAnsi="Microsoft Yi Baiti" w:cs="Calibri"/>
          <w:sz w:val="20"/>
          <w:szCs w:val="20"/>
        </w:rPr>
      </w:pPr>
    </w:p>
    <w:p w14:paraId="2BFA1AD2" w14:textId="77777777" w:rsidR="00A40313" w:rsidRDefault="00A40313"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461295">
        <w:rPr>
          <w:rFonts w:ascii="Microsoft Yi Baiti" w:eastAsia="Microsoft Yi Baiti" w:hAnsi="Microsoft Yi Baiti" w:cs="Arial"/>
          <w:b/>
          <w:noProof/>
          <w:color w:val="0000CC"/>
          <w:sz w:val="20"/>
          <w:szCs w:val="20"/>
        </w:rPr>
        <w:t>DESARROLLOS INMOBILIARIOS BURDALO S.A. DE C.V.</w:t>
      </w:r>
      <w:r w:rsidRPr="00323F7F">
        <w:rPr>
          <w:rFonts w:ascii="Microsoft Yi Baiti" w:eastAsia="Microsoft Yi Baiti" w:hAnsi="Microsoft Yi Baiti"/>
          <w:b/>
          <w:color w:val="0000CC"/>
          <w:sz w:val="20"/>
          <w:szCs w:val="20"/>
        </w:rPr>
        <w:t xml:space="preserve"> </w:t>
      </w:r>
    </w:p>
    <w:p w14:paraId="34E3AD5A" w14:textId="77777777" w:rsidR="00A40313" w:rsidRDefault="00A40313"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461295">
        <w:rPr>
          <w:rFonts w:ascii="Microsoft Yi Baiti" w:eastAsia="Microsoft Yi Baiti" w:hAnsi="Microsoft Yi Baiti"/>
          <w:b/>
          <w:noProof/>
          <w:color w:val="0000CC"/>
          <w:sz w:val="20"/>
          <w:szCs w:val="20"/>
        </w:rPr>
        <w:t>ESTRUCTURAS INTEGRALES AMBITEC, S.A DE C.V.</w:t>
      </w:r>
    </w:p>
    <w:p w14:paraId="1D7E1EFA" w14:textId="77777777" w:rsidR="00A40313" w:rsidRPr="00B86341" w:rsidRDefault="00A40313" w:rsidP="00B86341">
      <w:pPr>
        <w:spacing w:line="276" w:lineRule="auto"/>
        <w:ind w:left="360"/>
        <w:jc w:val="both"/>
        <w:rPr>
          <w:rFonts w:ascii="Microsoft Yi Baiti" w:eastAsia="Microsoft Yi Baiti" w:hAnsi="Microsoft Yi Baiti"/>
          <w:b/>
          <w:color w:val="0000CC"/>
          <w:sz w:val="20"/>
          <w:szCs w:val="20"/>
        </w:rPr>
      </w:pPr>
    </w:p>
    <w:p w14:paraId="0A772907" w14:textId="77777777" w:rsidR="00A40313" w:rsidRDefault="00A40313" w:rsidP="001B1E7C">
      <w:pPr>
        <w:jc w:val="both"/>
        <w:rPr>
          <w:rFonts w:ascii="Microsoft Yi Baiti" w:eastAsia="Microsoft Yi Baiti" w:hAnsi="Microsoft Yi Baiti" w:cs="Calibri"/>
          <w:sz w:val="20"/>
          <w:szCs w:val="20"/>
        </w:rPr>
      </w:pPr>
    </w:p>
    <w:p w14:paraId="186D9A9B" w14:textId="77777777" w:rsidR="00A40313" w:rsidRDefault="00A40313"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461295">
        <w:rPr>
          <w:rFonts w:ascii="Microsoft Yi Baiti" w:eastAsia="Microsoft Yi Baiti" w:hAnsi="Microsoft Yi Baiti" w:cs="Calibri"/>
          <w:b/>
          <w:noProof/>
          <w:color w:val="0000CC"/>
          <w:sz w:val="20"/>
          <w:szCs w:val="20"/>
        </w:rPr>
        <w:t>29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461295">
        <w:rPr>
          <w:rFonts w:ascii="Microsoft Yi Baiti" w:eastAsia="Microsoft Yi Baiti" w:hAnsi="Microsoft Yi Baiti" w:cs="Calibri"/>
          <w:b/>
          <w:noProof/>
          <w:color w:val="0000CC"/>
          <w:sz w:val="20"/>
          <w:szCs w:val="20"/>
        </w:rPr>
        <w:t>13:00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 xml:space="preserve">horas, se llevó a cabo la primera y única junta de aclaraciones, correspondiente al </w:t>
      </w:r>
      <w:r w:rsidRPr="0078488C">
        <w:rPr>
          <w:rFonts w:ascii="Microsoft Yi Baiti" w:eastAsia="Microsoft Yi Baiti" w:hAnsi="Microsoft Yi Baiti" w:cs="Calibri" w:hint="eastAsia"/>
          <w:sz w:val="20"/>
          <w:szCs w:val="20"/>
        </w:rPr>
        <w:lastRenderedPageBreak/>
        <w:t>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3FD0F477" w14:textId="77777777" w:rsidR="00A40313" w:rsidRDefault="00A40313" w:rsidP="001B1E7C">
      <w:pPr>
        <w:jc w:val="both"/>
        <w:rPr>
          <w:rFonts w:asciiTheme="majorHAnsi" w:hAnsiTheme="majorHAnsi" w:cs="Calibri"/>
          <w:sz w:val="18"/>
          <w:szCs w:val="18"/>
        </w:rPr>
      </w:pPr>
    </w:p>
    <w:p w14:paraId="4E3F4FFF" w14:textId="77777777" w:rsidR="00A40313" w:rsidRPr="00692C2A" w:rsidRDefault="00A40313"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461295">
        <w:rPr>
          <w:rFonts w:ascii="Microsoft Yi Baiti" w:eastAsia="Microsoft Yi Baiti" w:hAnsi="Microsoft Yi Baiti" w:cs="Calibri"/>
          <w:b/>
          <w:noProof/>
          <w:color w:val="0000CC"/>
          <w:sz w:val="20"/>
          <w:szCs w:val="20"/>
        </w:rPr>
        <w:t>03 de septiembre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461295">
        <w:rPr>
          <w:rFonts w:ascii="Microsoft Yi Baiti" w:eastAsia="Microsoft Yi Baiti" w:hAnsi="Microsoft Yi Baiti" w:cs="Calibri"/>
          <w:b/>
          <w:noProof/>
          <w:color w:val="0000CC"/>
          <w:sz w:val="20"/>
          <w:szCs w:val="20"/>
        </w:rPr>
        <w:t>13:00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las empresas: </w:t>
      </w:r>
      <w:r w:rsidRPr="00461295">
        <w:rPr>
          <w:rFonts w:ascii="Microsoft Yi Baiti" w:eastAsia="Microsoft Yi Baiti" w:hAnsi="Microsoft Yi Baiti" w:cs="Calibri"/>
          <w:b/>
          <w:noProof/>
          <w:color w:val="0000CC"/>
          <w:sz w:val="20"/>
          <w:szCs w:val="20"/>
        </w:rPr>
        <w:t>ESTRUCTURAS INTEGRALES AMBITEC, S.A DE C.V.</w:t>
      </w:r>
      <w:r>
        <w:rPr>
          <w:rFonts w:ascii="Microsoft Yi Baiti" w:eastAsia="Microsoft Yi Baiti" w:hAnsi="Microsoft Yi Baiti" w:cs="Calibri"/>
          <w:b/>
          <w:noProof/>
          <w:color w:val="0000CC"/>
          <w:sz w:val="20"/>
          <w:szCs w:val="20"/>
        </w:rPr>
        <w:t xml:space="preserve"> y</w:t>
      </w:r>
      <w:r w:rsidRPr="00FE3FBE">
        <w:rPr>
          <w:rFonts w:ascii="Microsoft Yi Baiti" w:eastAsia="Microsoft Yi Baiti" w:hAnsi="Microsoft Yi Baiti" w:cs="Calibri"/>
          <w:b/>
          <w:noProof/>
          <w:color w:val="0000CC"/>
          <w:sz w:val="20"/>
          <w:szCs w:val="20"/>
        </w:rPr>
        <w:t xml:space="preserve"> </w:t>
      </w:r>
      <w:r w:rsidRPr="00461295">
        <w:rPr>
          <w:rFonts w:ascii="Microsoft Yi Baiti" w:eastAsia="Microsoft Yi Baiti" w:hAnsi="Microsoft Yi Baiti" w:cs="Calibri"/>
          <w:b/>
          <w:noProof/>
          <w:color w:val="0000CC"/>
          <w:sz w:val="20"/>
          <w:szCs w:val="20"/>
        </w:rPr>
        <w:t>DESARROLLOS INMOBILIARIOS BURDALO S.A. DE C.V.</w:t>
      </w:r>
      <w:r>
        <w:rPr>
          <w:rFonts w:ascii="Microsoft Yi Baiti" w:eastAsia="Microsoft Yi Baiti" w:hAnsi="Microsoft Yi Baiti" w:cs="Calibri"/>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6DECD083" w14:textId="77777777" w:rsidR="00A40313" w:rsidRPr="00692C2A" w:rsidRDefault="00A40313" w:rsidP="001B1E7C">
      <w:pPr>
        <w:jc w:val="both"/>
        <w:rPr>
          <w:rFonts w:ascii="Microsoft Yi Baiti" w:eastAsia="Microsoft Yi Baiti" w:hAnsi="Microsoft Yi Baiti"/>
          <w:sz w:val="20"/>
          <w:szCs w:val="20"/>
        </w:rPr>
      </w:pPr>
    </w:p>
    <w:p w14:paraId="31081A7E" w14:textId="77777777" w:rsidR="00A40313" w:rsidRPr="00A3269E" w:rsidRDefault="00A40313"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461295">
        <w:rPr>
          <w:rFonts w:ascii="Microsoft Yi Baiti" w:eastAsia="Microsoft Yi Baiti" w:hAnsi="Microsoft Yi Baiti"/>
          <w:b/>
          <w:noProof/>
          <w:color w:val="0000CC"/>
          <w:sz w:val="20"/>
          <w:szCs w:val="18"/>
          <w:lang w:val="es-ES" w:eastAsia="es-MX"/>
        </w:rPr>
        <w:t>Construcción de pavimento con concreto hidráulico en la calle Nochixtlán, colonia manzana 48 B, Agencia Municipal de Pueblo Nuevo,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1EED12A4" w14:textId="77777777" w:rsidR="00A40313" w:rsidRPr="00C928E0" w:rsidRDefault="00A40313"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07F0E045" w14:textId="77777777" w:rsidR="00A40313" w:rsidRDefault="00A40313" w:rsidP="00C07FE4">
      <w:pPr>
        <w:pStyle w:val="Prrafodelista"/>
        <w:numPr>
          <w:ilvl w:val="0"/>
          <w:numId w:val="10"/>
        </w:numPr>
        <w:spacing w:line="276" w:lineRule="auto"/>
        <w:jc w:val="both"/>
        <w:rPr>
          <w:rFonts w:ascii="Microsoft Yi Baiti" w:eastAsia="Microsoft Yi Baiti" w:hAnsi="Microsoft Yi Baiti"/>
          <w:b/>
          <w:color w:val="0000CC"/>
          <w:sz w:val="20"/>
          <w:szCs w:val="20"/>
        </w:rPr>
      </w:pPr>
      <w:r w:rsidRPr="00461295">
        <w:rPr>
          <w:rFonts w:ascii="Microsoft Yi Baiti" w:eastAsia="Microsoft Yi Baiti" w:hAnsi="Microsoft Yi Baiti" w:cs="Arial"/>
          <w:b/>
          <w:noProof/>
          <w:color w:val="0000CC"/>
          <w:sz w:val="20"/>
          <w:szCs w:val="20"/>
        </w:rPr>
        <w:t>DESARROLLOS INMOBILIARIOS BURDALO S.A. DE C.V.</w:t>
      </w:r>
      <w:r w:rsidRPr="00323F7F">
        <w:rPr>
          <w:rFonts w:ascii="Microsoft Yi Baiti" w:eastAsia="Microsoft Yi Baiti" w:hAnsi="Microsoft Yi Baiti"/>
          <w:b/>
          <w:color w:val="0000CC"/>
          <w:sz w:val="20"/>
          <w:szCs w:val="20"/>
        </w:rPr>
        <w:t xml:space="preserve"> </w:t>
      </w:r>
    </w:p>
    <w:p w14:paraId="3ED85D81" w14:textId="77777777" w:rsidR="00A40313" w:rsidRDefault="00A40313" w:rsidP="00C07FE4">
      <w:pPr>
        <w:pStyle w:val="Prrafodelista"/>
        <w:numPr>
          <w:ilvl w:val="0"/>
          <w:numId w:val="10"/>
        </w:numPr>
        <w:spacing w:line="276" w:lineRule="auto"/>
        <w:jc w:val="both"/>
        <w:rPr>
          <w:rFonts w:ascii="Microsoft Yi Baiti" w:eastAsia="Microsoft Yi Baiti" w:hAnsi="Microsoft Yi Baiti"/>
          <w:b/>
          <w:color w:val="0000CC"/>
          <w:sz w:val="20"/>
          <w:szCs w:val="20"/>
        </w:rPr>
      </w:pPr>
      <w:r w:rsidRPr="00461295">
        <w:rPr>
          <w:rFonts w:ascii="Microsoft Yi Baiti" w:eastAsia="Microsoft Yi Baiti" w:hAnsi="Microsoft Yi Baiti"/>
          <w:b/>
          <w:noProof/>
          <w:color w:val="0000CC"/>
          <w:sz w:val="20"/>
          <w:szCs w:val="20"/>
        </w:rPr>
        <w:t>ESTRUCTURAS INTEGRALES AMBITEC, S.A DE C.V.</w:t>
      </w:r>
    </w:p>
    <w:p w14:paraId="0D87FEAD" w14:textId="77777777" w:rsidR="00A40313" w:rsidRDefault="00A40313" w:rsidP="001B1E7C">
      <w:pPr>
        <w:jc w:val="both"/>
        <w:rPr>
          <w:rFonts w:ascii="Microsoft Yi Baiti" w:eastAsia="Microsoft Yi Baiti" w:hAnsi="Microsoft Yi Baiti" w:cs="Arial"/>
          <w:sz w:val="20"/>
          <w:szCs w:val="20"/>
          <w:lang w:eastAsia="es-ES"/>
        </w:rPr>
      </w:pPr>
    </w:p>
    <w:p w14:paraId="3541DA09" w14:textId="77777777" w:rsidR="00A40313" w:rsidRPr="00A433B4" w:rsidRDefault="00A40313"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461295">
        <w:rPr>
          <w:rFonts w:ascii="Microsoft Yi Baiti" w:eastAsia="Microsoft Yi Baiti" w:hAnsi="Microsoft Yi Baiti" w:cs="Arial"/>
          <w:b/>
          <w:noProof/>
          <w:color w:val="0000CC"/>
          <w:sz w:val="20"/>
          <w:szCs w:val="20"/>
          <w:lang w:eastAsia="es-ES"/>
        </w:rPr>
        <w:t>09 de septiembre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461295">
        <w:rPr>
          <w:rFonts w:ascii="Microsoft Yi Baiti" w:eastAsia="Microsoft Yi Baiti" w:hAnsi="Microsoft Yi Baiti" w:cs="Arial"/>
          <w:b/>
          <w:noProof/>
          <w:color w:val="0000CC"/>
          <w:sz w:val="20"/>
          <w:szCs w:val="20"/>
          <w:lang w:eastAsia="es-ES"/>
        </w:rPr>
        <w:t>13:00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3A566509" w14:textId="77777777" w:rsidR="00A40313" w:rsidRPr="00A433B4" w:rsidRDefault="00A40313"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A40313" w:rsidRPr="00A433B4" w14:paraId="4E6A4743" w14:textId="77777777" w:rsidTr="00AE0E18">
        <w:trPr>
          <w:trHeight w:hRule="exact" w:val="284"/>
        </w:trPr>
        <w:tc>
          <w:tcPr>
            <w:tcW w:w="529" w:type="dxa"/>
            <w:shd w:val="clear" w:color="auto" w:fill="auto"/>
            <w:vAlign w:val="center"/>
          </w:tcPr>
          <w:p w14:paraId="1F6ED4FA" w14:textId="77777777" w:rsidR="00A40313" w:rsidRPr="00A3269E" w:rsidRDefault="00A40313"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79ED31F7" w14:textId="77777777" w:rsidR="00A40313" w:rsidRPr="00A3269E" w:rsidRDefault="00A40313"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1BA2C4F2" w14:textId="77777777" w:rsidR="00A40313" w:rsidRPr="00A3269E" w:rsidRDefault="00A40313"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A40313" w:rsidRPr="00A433B4" w14:paraId="7CAFEC9A" w14:textId="77777777" w:rsidTr="001B1E7C">
        <w:trPr>
          <w:trHeight w:val="414"/>
        </w:trPr>
        <w:tc>
          <w:tcPr>
            <w:tcW w:w="529" w:type="dxa"/>
            <w:shd w:val="clear" w:color="auto" w:fill="auto"/>
            <w:vAlign w:val="center"/>
          </w:tcPr>
          <w:p w14:paraId="5E3CBCE4" w14:textId="77777777" w:rsidR="00A40313" w:rsidRPr="00A3269E" w:rsidRDefault="00A40313"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5B2751B7" w14:textId="77777777" w:rsidR="00A40313" w:rsidRPr="00A3269E" w:rsidRDefault="00A40313" w:rsidP="001B1E7C">
            <w:pPr>
              <w:jc w:val="both"/>
              <w:rPr>
                <w:rFonts w:ascii="Microsoft Yi Baiti" w:eastAsia="Microsoft Yi Baiti" w:hAnsi="Microsoft Yi Baiti" w:cs="Arial"/>
                <w:b/>
                <w:color w:val="0000CC"/>
                <w:sz w:val="20"/>
                <w:szCs w:val="20"/>
              </w:rPr>
            </w:pPr>
            <w:r w:rsidRPr="00461295">
              <w:rPr>
                <w:rFonts w:ascii="Microsoft Yi Baiti" w:eastAsia="Microsoft Yi Baiti" w:hAnsi="Microsoft Yi Baiti" w:cs="Arial"/>
                <w:b/>
                <w:noProof/>
                <w:color w:val="0000CC"/>
                <w:sz w:val="20"/>
                <w:szCs w:val="20"/>
              </w:rPr>
              <w:t>DESARROLLOS INMOBILIARIOS BURDALO S.A. DE C.V.</w:t>
            </w:r>
          </w:p>
        </w:tc>
        <w:tc>
          <w:tcPr>
            <w:tcW w:w="1675" w:type="dxa"/>
            <w:shd w:val="clear" w:color="auto" w:fill="auto"/>
            <w:vAlign w:val="center"/>
          </w:tcPr>
          <w:p w14:paraId="0E76BFFC" w14:textId="77777777" w:rsidR="00A40313" w:rsidRPr="00323F7F" w:rsidRDefault="00A40313"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A40313" w:rsidRPr="00A433B4" w14:paraId="48BB2EE3" w14:textId="77777777" w:rsidTr="001B1E7C">
        <w:trPr>
          <w:trHeight w:val="414"/>
        </w:trPr>
        <w:tc>
          <w:tcPr>
            <w:tcW w:w="529" w:type="dxa"/>
            <w:shd w:val="clear" w:color="auto" w:fill="auto"/>
            <w:vAlign w:val="center"/>
          </w:tcPr>
          <w:p w14:paraId="0414C9C8" w14:textId="77777777" w:rsidR="00A40313" w:rsidRPr="00A3269E" w:rsidRDefault="00A40313"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2C8DBE9F" w14:textId="77777777" w:rsidR="00A40313" w:rsidRDefault="00A40313" w:rsidP="001B1E7C">
            <w:pPr>
              <w:jc w:val="both"/>
              <w:rPr>
                <w:rFonts w:ascii="Microsoft Yi Baiti" w:eastAsia="Microsoft Yi Baiti" w:hAnsi="Microsoft Yi Baiti" w:cs="Arial"/>
                <w:b/>
                <w:noProof/>
                <w:color w:val="0000CC"/>
                <w:sz w:val="20"/>
                <w:szCs w:val="20"/>
              </w:rPr>
            </w:pPr>
            <w:r w:rsidRPr="00461295">
              <w:rPr>
                <w:rFonts w:ascii="Microsoft Yi Baiti" w:eastAsia="Microsoft Yi Baiti" w:hAnsi="Microsoft Yi Baiti" w:cs="Arial"/>
                <w:b/>
                <w:noProof/>
                <w:color w:val="0000CC"/>
                <w:sz w:val="20"/>
                <w:szCs w:val="20"/>
              </w:rPr>
              <w:t>ESTRUCTURAS INTEGRALES AMBITEC, S.A DE C.V.</w:t>
            </w:r>
          </w:p>
        </w:tc>
        <w:tc>
          <w:tcPr>
            <w:tcW w:w="1675" w:type="dxa"/>
            <w:shd w:val="clear" w:color="auto" w:fill="auto"/>
            <w:vAlign w:val="center"/>
          </w:tcPr>
          <w:p w14:paraId="54D69FBE" w14:textId="77777777" w:rsidR="00A40313" w:rsidRPr="009F4C7A" w:rsidRDefault="00A40313" w:rsidP="00AE0E18">
            <w:pPr>
              <w:jc w:val="center"/>
              <w:rPr>
                <w:rFonts w:ascii="Microsoft Yi Baiti" w:eastAsia="Microsoft Yi Baiti" w:hAnsi="Microsoft Yi Baiti" w:cs="Arial"/>
                <w:b/>
                <w:sz w:val="20"/>
                <w:szCs w:val="20"/>
              </w:rPr>
            </w:pPr>
            <w:r>
              <w:rPr>
                <w:rFonts w:ascii="Microsoft Yi Baiti" w:eastAsia="Microsoft Yi Baiti" w:hAnsi="Microsoft Yi Baiti" w:cs="Arial"/>
                <w:b/>
                <w:sz w:val="20"/>
                <w:szCs w:val="20"/>
              </w:rPr>
              <w:t>DESECHADA</w:t>
            </w:r>
          </w:p>
        </w:tc>
      </w:tr>
    </w:tbl>
    <w:p w14:paraId="5002A5C3" w14:textId="77777777" w:rsidR="00A40313" w:rsidRDefault="00A40313" w:rsidP="001B1E7C">
      <w:pPr>
        <w:tabs>
          <w:tab w:val="left" w:pos="0"/>
          <w:tab w:val="left" w:pos="1620"/>
        </w:tabs>
        <w:jc w:val="both"/>
        <w:rPr>
          <w:rFonts w:ascii="Microsoft Yi Baiti" w:eastAsia="Microsoft Yi Baiti" w:hAnsi="Microsoft Yi Baiti" w:cs="Arial"/>
          <w:b/>
          <w:sz w:val="20"/>
          <w:szCs w:val="20"/>
        </w:rPr>
      </w:pPr>
    </w:p>
    <w:p w14:paraId="109E07E1" w14:textId="77777777" w:rsidR="00A40313" w:rsidRPr="00DB3452" w:rsidRDefault="00A40313" w:rsidP="002E6323">
      <w:pPr>
        <w:rPr>
          <w:rFonts w:ascii="Microsoft Yi Baiti" w:eastAsia="Microsoft Yi Baiti" w:hAnsi="Microsoft Yi Baiti"/>
          <w:b/>
          <w:bCs/>
          <w:sz w:val="20"/>
          <w:szCs w:val="20"/>
        </w:rPr>
      </w:pPr>
      <w:r w:rsidRPr="00DB3452">
        <w:rPr>
          <w:rFonts w:ascii="Microsoft Yi Baiti" w:eastAsia="Microsoft Yi Baiti" w:hAnsi="Microsoft Yi Baiti"/>
          <w:b/>
          <w:bCs/>
          <w:sz w:val="20"/>
          <w:szCs w:val="20"/>
        </w:rPr>
        <w:t>PROPUESTA DESECHADA</w:t>
      </w:r>
    </w:p>
    <w:p w14:paraId="19A0F4A5" w14:textId="77777777" w:rsidR="00A40313" w:rsidRDefault="00A40313" w:rsidP="002E6323">
      <w:pPr>
        <w:rPr>
          <w:rFonts w:ascii="Microsoft Yi Baiti" w:eastAsia="Microsoft Yi Baiti" w:hAnsi="Microsoft Yi Baiti"/>
          <w:sz w:val="20"/>
          <w:szCs w:val="20"/>
        </w:rPr>
      </w:pPr>
    </w:p>
    <w:p w14:paraId="4ED6105E" w14:textId="77777777" w:rsidR="00A40313" w:rsidRPr="005F456E" w:rsidRDefault="00A40313" w:rsidP="006E39C7">
      <w:pPr>
        <w:jc w:val="both"/>
        <w:rPr>
          <w:rFonts w:ascii="Microsoft Yi Baiti" w:eastAsia="Microsoft Yi Baiti" w:hAnsi="Microsoft Yi Baiti" w:cs="Arial"/>
          <w:b/>
          <w:noProof/>
          <w:color w:val="0000CC"/>
          <w:sz w:val="20"/>
          <w:szCs w:val="20"/>
        </w:rPr>
      </w:pPr>
      <w:r w:rsidRPr="009113A1">
        <w:rPr>
          <w:rFonts w:ascii="Microsoft Yi Baiti" w:eastAsia="Microsoft Yi Baiti" w:hAnsi="Microsoft Yi Baiti"/>
          <w:sz w:val="20"/>
          <w:szCs w:val="20"/>
        </w:rPr>
        <w:t>De acuerdo al análisis comparativo realizado entre lo solicitado por las bases de la licitación y la propuesta técnica</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 xml:space="preserve">presentada por la empresa: </w:t>
      </w:r>
      <w:r w:rsidRPr="00461295">
        <w:rPr>
          <w:rFonts w:ascii="Microsoft Yi Baiti" w:eastAsia="Microsoft Yi Baiti" w:hAnsi="Microsoft Yi Baiti" w:cs="Arial"/>
          <w:b/>
          <w:noProof/>
          <w:color w:val="0000CC"/>
          <w:sz w:val="20"/>
          <w:szCs w:val="20"/>
        </w:rPr>
        <w:t>ESTRUCTURAS INTEGRALES AMBITEC, S.A DE C.V.</w:t>
      </w:r>
      <w:r>
        <w:rPr>
          <w:rFonts w:ascii="Microsoft Yi Baiti" w:eastAsia="Microsoft Yi Baiti" w:hAnsi="Microsoft Yi Baiti"/>
          <w:b/>
          <w:iCs/>
          <w:noProof/>
          <w:color w:val="0000CC"/>
          <w:sz w:val="20"/>
          <w:szCs w:val="18"/>
        </w:rPr>
        <w:t xml:space="preserve">, </w:t>
      </w:r>
      <w:r w:rsidRPr="009113A1">
        <w:rPr>
          <w:rFonts w:ascii="Microsoft Yi Baiti" w:eastAsia="Microsoft Yi Baiti" w:hAnsi="Microsoft Yi Baiti"/>
          <w:sz w:val="20"/>
          <w:szCs w:val="20"/>
        </w:rPr>
        <w:t>se puede concluir que la misma no cumple con los</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requisitos solicitados en las bases de la licitación con fundamento en el artículo 38 fracción I de la Ley de Obras</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Públicas</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y Servicios Relacionados del Estado de Oaxaca, así como en los numerales 5.2 de las bases de la licitación</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relativas al</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apartado "De la adjudicación", en el aspecto técnico en su fracción:</w:t>
      </w:r>
    </w:p>
    <w:p w14:paraId="053EC95B" w14:textId="77777777" w:rsidR="00A40313" w:rsidRDefault="00A40313" w:rsidP="002E6323">
      <w:pPr>
        <w:rPr>
          <w:rFonts w:ascii="Microsoft Yi Baiti" w:eastAsia="Microsoft Yi Baiti" w:hAnsi="Microsoft Yi Baiti"/>
          <w:sz w:val="20"/>
          <w:szCs w:val="20"/>
        </w:rPr>
      </w:pPr>
    </w:p>
    <w:p w14:paraId="54BF6E6A" w14:textId="77777777" w:rsidR="00A40313" w:rsidRPr="00237F2C" w:rsidRDefault="00A40313" w:rsidP="002E6323">
      <w:pPr>
        <w:jc w:val="both"/>
        <w:rPr>
          <w:rFonts w:ascii="Microsoft Yi Baiti" w:eastAsia="Microsoft Yi Baiti" w:hAnsi="Microsoft Yi Baiti"/>
          <w:i/>
          <w:iCs/>
          <w:sz w:val="20"/>
          <w:szCs w:val="20"/>
        </w:rPr>
      </w:pPr>
      <w:r w:rsidRPr="00237F2C">
        <w:rPr>
          <w:rFonts w:ascii="Microsoft Yi Baiti" w:eastAsia="Microsoft Yi Baiti" w:hAnsi="Microsoft Yi Baiti"/>
          <w:i/>
          <w:iCs/>
          <w:sz w:val="20"/>
          <w:szCs w:val="20"/>
        </w:rPr>
        <w:t xml:space="preserve">I. - Constatar que </w:t>
      </w:r>
      <w:r>
        <w:rPr>
          <w:rFonts w:ascii="Microsoft Yi Baiti" w:eastAsia="Microsoft Yi Baiti" w:hAnsi="Microsoft Yi Baiti"/>
          <w:i/>
          <w:iCs/>
          <w:sz w:val="20"/>
          <w:szCs w:val="20"/>
        </w:rPr>
        <w:t>l</w:t>
      </w:r>
      <w:r w:rsidRPr="00237F2C">
        <w:rPr>
          <w:rFonts w:ascii="Microsoft Yi Baiti" w:eastAsia="Microsoft Yi Baiti" w:hAnsi="Microsoft Yi Baiti"/>
          <w:i/>
          <w:iCs/>
          <w:sz w:val="20"/>
          <w:szCs w:val="20"/>
        </w:rPr>
        <w:t xml:space="preserve">as propuestas recibidas en el acto de apertura, incluyan la información, documentos y requisitos solicitados en </w:t>
      </w:r>
      <w:r>
        <w:rPr>
          <w:rFonts w:ascii="Microsoft Yi Baiti" w:eastAsia="Microsoft Yi Baiti" w:hAnsi="Microsoft Yi Baiti"/>
          <w:i/>
          <w:iCs/>
          <w:sz w:val="20"/>
          <w:szCs w:val="20"/>
        </w:rPr>
        <w:t>l</w:t>
      </w:r>
      <w:r w:rsidRPr="00237F2C">
        <w:rPr>
          <w:rFonts w:ascii="Microsoft Yi Baiti" w:eastAsia="Microsoft Yi Baiti" w:hAnsi="Microsoft Yi Baiti"/>
          <w:i/>
          <w:iCs/>
          <w:sz w:val="20"/>
          <w:szCs w:val="20"/>
        </w:rPr>
        <w:t>as bases de la licitación, la falta de alguno de ellos o que algún rubro en lo individual esté incompleto, será motivo para desechar la propuesta</w:t>
      </w:r>
      <w:r>
        <w:rPr>
          <w:rFonts w:ascii="Microsoft Yi Baiti" w:eastAsia="Microsoft Yi Baiti" w:hAnsi="Microsoft Yi Baiti"/>
          <w:i/>
          <w:iCs/>
          <w:sz w:val="20"/>
          <w:szCs w:val="20"/>
        </w:rPr>
        <w:t xml:space="preserve"> y</w:t>
      </w:r>
      <w:r w:rsidRPr="00237F2C">
        <w:rPr>
          <w:rFonts w:ascii="Microsoft Yi Baiti" w:eastAsia="Microsoft Yi Baiti" w:hAnsi="Microsoft Yi Baiti"/>
          <w:i/>
          <w:iCs/>
          <w:sz w:val="20"/>
          <w:szCs w:val="20"/>
        </w:rPr>
        <w:t xml:space="preserve"> 8. "Causas de descalificación" en los términos del apartado 8.2 "Causas por las que se desecharán las propuestas durante la evaluación y análisis detallado</w:t>
      </w:r>
      <w:r>
        <w:rPr>
          <w:rFonts w:ascii="Microsoft Yi Baiti" w:eastAsia="Microsoft Yi Baiti" w:hAnsi="Microsoft Yi Baiti"/>
          <w:i/>
          <w:iCs/>
          <w:sz w:val="20"/>
          <w:szCs w:val="20"/>
        </w:rPr>
        <w:t>.</w:t>
      </w:r>
    </w:p>
    <w:p w14:paraId="4EFBC7DA" w14:textId="77777777" w:rsidR="00A40313" w:rsidRDefault="00A40313" w:rsidP="002E6323">
      <w:pPr>
        <w:rPr>
          <w:rFonts w:ascii="Microsoft Yi Baiti" w:eastAsia="Microsoft Yi Baiti" w:hAnsi="Microsoft Yi Baiti"/>
          <w:sz w:val="20"/>
          <w:szCs w:val="20"/>
        </w:rPr>
      </w:pPr>
    </w:p>
    <w:p w14:paraId="2C2ECCE4" w14:textId="77777777" w:rsidR="00A40313" w:rsidRDefault="00A40313" w:rsidP="003006C6">
      <w:pPr>
        <w:rPr>
          <w:rFonts w:ascii="Microsoft Yi Baiti" w:eastAsia="Microsoft Yi Baiti" w:hAnsi="Microsoft Yi Baiti" w:cs="Arial"/>
          <w:b/>
          <w:color w:val="0000CC"/>
          <w:sz w:val="20"/>
          <w:szCs w:val="20"/>
        </w:rPr>
      </w:pPr>
      <w:r w:rsidRPr="000B085B">
        <w:rPr>
          <w:rFonts w:ascii="Microsoft Yi Baiti" w:eastAsia="Microsoft Yi Baiti" w:hAnsi="Microsoft Yi Baiti"/>
          <w:sz w:val="20"/>
          <w:szCs w:val="20"/>
        </w:rPr>
        <w:t xml:space="preserve">EMPRESA: </w:t>
      </w:r>
      <w:r w:rsidRPr="00E125DE">
        <w:rPr>
          <w:rFonts w:ascii="Microsoft Yi Baiti" w:eastAsia="Microsoft Yi Baiti" w:hAnsi="Microsoft Yi Baiti" w:cs="Arial"/>
          <w:b/>
          <w:noProof/>
          <w:color w:val="0000CC"/>
          <w:sz w:val="20"/>
          <w:szCs w:val="20"/>
        </w:rPr>
        <w:t>ESTRUCTURAS INTEGRALES AMBITEC, S.A DE C.V.</w:t>
      </w:r>
    </w:p>
    <w:p w14:paraId="1A770060" w14:textId="77777777" w:rsidR="00A40313" w:rsidRPr="000B085B" w:rsidRDefault="00A40313" w:rsidP="003006C6">
      <w:pPr>
        <w:rPr>
          <w:rFonts w:ascii="Microsoft Yi Baiti" w:eastAsia="Microsoft Yi Baiti" w:hAnsi="Microsoft Yi Baiti"/>
          <w:sz w:val="20"/>
          <w:szCs w:val="20"/>
        </w:rPr>
      </w:pPr>
      <w:r w:rsidRPr="000B085B">
        <w:rPr>
          <w:rFonts w:ascii="Microsoft Yi Baiti" w:eastAsia="Microsoft Yi Baiti" w:hAnsi="Microsoft Yi Baiti"/>
          <w:sz w:val="20"/>
          <w:szCs w:val="20"/>
        </w:rPr>
        <w:t>INCUMPLIMIENTO:</w:t>
      </w:r>
    </w:p>
    <w:p w14:paraId="62562988" w14:textId="77777777" w:rsidR="00A40313" w:rsidRPr="000B085B" w:rsidRDefault="00A40313" w:rsidP="003006C6">
      <w:pPr>
        <w:rPr>
          <w:rFonts w:ascii="Microsoft Yi Baiti" w:eastAsia="Microsoft Yi Baiti" w:hAnsi="Microsoft Yi Baiti"/>
          <w:sz w:val="20"/>
          <w:szCs w:val="20"/>
        </w:rPr>
      </w:pPr>
    </w:p>
    <w:p w14:paraId="1E842B43" w14:textId="77777777" w:rsidR="00A40313" w:rsidRPr="000B085B" w:rsidRDefault="00A40313" w:rsidP="003006C6">
      <w:pPr>
        <w:jc w:val="both"/>
        <w:rPr>
          <w:rFonts w:ascii="Microsoft Yi Baiti" w:eastAsia="Microsoft Yi Baiti" w:hAnsi="Microsoft Yi Baiti"/>
          <w:i/>
          <w:iCs/>
          <w:sz w:val="20"/>
          <w:szCs w:val="20"/>
        </w:rPr>
      </w:pPr>
      <w:r w:rsidRPr="000B085B">
        <w:rPr>
          <w:rFonts w:ascii="Microsoft Yi Baiti" w:eastAsia="Microsoft Yi Baiti" w:hAnsi="Microsoft Yi Baiti"/>
          <w:sz w:val="20"/>
          <w:szCs w:val="20"/>
        </w:rPr>
        <w:t xml:space="preserve">La empresa </w:t>
      </w:r>
      <w:r w:rsidRPr="000B085B">
        <w:rPr>
          <w:rFonts w:ascii="Microsoft Yi Baiti" w:eastAsia="Microsoft Yi Baiti" w:hAnsi="Microsoft Yi Baiti"/>
          <w:b/>
          <w:bCs/>
          <w:sz w:val="20"/>
          <w:szCs w:val="20"/>
        </w:rPr>
        <w:t>Incumplió</w:t>
      </w:r>
      <w:r w:rsidRPr="000B085B">
        <w:rPr>
          <w:rFonts w:ascii="Microsoft Yi Baiti" w:eastAsia="Microsoft Yi Baiti" w:hAnsi="Microsoft Yi Baiti"/>
          <w:sz w:val="20"/>
          <w:szCs w:val="20"/>
        </w:rPr>
        <w:t xml:space="preserve"> con lo solicitado en las bases de esta licitación, específicamente en el capítulo </w:t>
      </w:r>
      <w:r w:rsidRPr="000B085B">
        <w:rPr>
          <w:rFonts w:ascii="Microsoft Yi Baiti" w:eastAsia="Microsoft Yi Baiti" w:hAnsi="Microsoft Yi Baiti"/>
          <w:i/>
          <w:iCs/>
          <w:sz w:val="20"/>
          <w:szCs w:val="20"/>
        </w:rPr>
        <w:t>4 Anexos: 4.1</w:t>
      </w:r>
    </w:p>
    <w:p w14:paraId="4F7C6F8C" w14:textId="77777777" w:rsidR="00A40313" w:rsidRPr="000B085B" w:rsidRDefault="00A40313" w:rsidP="003006C6">
      <w:pPr>
        <w:jc w:val="both"/>
        <w:rPr>
          <w:rFonts w:ascii="Microsoft Yi Baiti" w:eastAsia="Microsoft Yi Baiti" w:hAnsi="Microsoft Yi Baiti"/>
          <w:sz w:val="20"/>
          <w:szCs w:val="20"/>
        </w:rPr>
      </w:pPr>
      <w:r w:rsidRPr="000B085B">
        <w:rPr>
          <w:rFonts w:ascii="Microsoft Yi Baiti" w:eastAsia="Microsoft Yi Baiti" w:hAnsi="Microsoft Yi Baiti"/>
          <w:i/>
          <w:iCs/>
          <w:sz w:val="20"/>
          <w:szCs w:val="20"/>
        </w:rPr>
        <w:t xml:space="preserve">Contenido de la Propuesta Técnica; </w:t>
      </w:r>
      <w:r>
        <w:rPr>
          <w:rFonts w:ascii="Microsoft Yi Baiti" w:eastAsia="Microsoft Yi Baiti" w:hAnsi="Microsoft Yi Baiti"/>
          <w:i/>
          <w:iCs/>
          <w:sz w:val="20"/>
          <w:szCs w:val="20"/>
        </w:rPr>
        <w:t xml:space="preserve">4.1.2 DOCUMENTOS ADMINISTRATIVOS y </w:t>
      </w:r>
      <w:r w:rsidRPr="000B085B">
        <w:rPr>
          <w:rFonts w:ascii="Microsoft Yi Baiti" w:eastAsia="Microsoft Yi Baiti" w:hAnsi="Microsoft Yi Baiti"/>
          <w:i/>
          <w:iCs/>
          <w:sz w:val="20"/>
          <w:szCs w:val="20"/>
        </w:rPr>
        <w:t>4.1.</w:t>
      </w:r>
      <w:r>
        <w:rPr>
          <w:rFonts w:ascii="Microsoft Yi Baiti" w:eastAsia="Microsoft Yi Baiti" w:hAnsi="Microsoft Yi Baiti"/>
          <w:i/>
          <w:iCs/>
          <w:sz w:val="20"/>
          <w:szCs w:val="20"/>
        </w:rPr>
        <w:t>3</w:t>
      </w:r>
      <w:r w:rsidRPr="000B085B">
        <w:rPr>
          <w:rFonts w:ascii="Microsoft Yi Baiti" w:eastAsia="Microsoft Yi Baiti" w:hAnsi="Microsoft Yi Baiti"/>
          <w:i/>
          <w:iCs/>
          <w:sz w:val="20"/>
          <w:szCs w:val="20"/>
        </w:rPr>
        <w:t xml:space="preserve"> DOCUMENTOS </w:t>
      </w:r>
      <w:r>
        <w:rPr>
          <w:rFonts w:ascii="Microsoft Yi Baiti" w:eastAsia="Microsoft Yi Baiti" w:hAnsi="Microsoft Yi Baiti"/>
          <w:i/>
          <w:iCs/>
          <w:sz w:val="20"/>
          <w:szCs w:val="20"/>
        </w:rPr>
        <w:t>TÉCNICOS</w:t>
      </w:r>
      <w:r w:rsidRPr="000B085B">
        <w:rPr>
          <w:rFonts w:ascii="Microsoft Yi Baiti" w:eastAsia="Microsoft Yi Baiti" w:hAnsi="Microsoft Yi Baiti"/>
          <w:i/>
          <w:iCs/>
          <w:sz w:val="20"/>
          <w:szCs w:val="20"/>
        </w:rPr>
        <w:t>,</w:t>
      </w:r>
      <w:r>
        <w:rPr>
          <w:rFonts w:ascii="Microsoft Yi Baiti" w:eastAsia="Microsoft Yi Baiti" w:hAnsi="Microsoft Yi Baiti"/>
          <w:i/>
          <w:iCs/>
          <w:sz w:val="20"/>
          <w:szCs w:val="20"/>
        </w:rPr>
        <w:t xml:space="preserve"> </w:t>
      </w:r>
      <w:r w:rsidRPr="000B085B">
        <w:rPr>
          <w:rFonts w:ascii="Microsoft Yi Baiti" w:eastAsia="Microsoft Yi Baiti" w:hAnsi="Microsoft Yi Baiti"/>
          <w:sz w:val="20"/>
          <w:szCs w:val="20"/>
        </w:rPr>
        <w:t>como se describe a continuación:</w:t>
      </w:r>
    </w:p>
    <w:p w14:paraId="73D02F43" w14:textId="77777777" w:rsidR="00A40313" w:rsidRDefault="00A40313" w:rsidP="003006C6">
      <w:pPr>
        <w:rPr>
          <w:rFonts w:ascii="Microsoft Yi Baiti" w:eastAsia="Microsoft Yi Baiti" w:hAnsi="Microsoft Yi Baiti"/>
          <w:sz w:val="20"/>
          <w:szCs w:val="20"/>
        </w:rPr>
      </w:pPr>
    </w:p>
    <w:p w14:paraId="14B222A4" w14:textId="77777777" w:rsidR="00A40313" w:rsidRDefault="00A40313" w:rsidP="003006C6">
      <w:pPr>
        <w:jc w:val="both"/>
        <w:rPr>
          <w:rFonts w:ascii="Microsoft Yi Baiti" w:eastAsia="Microsoft Yi Baiti" w:hAnsi="Microsoft Yi Baiti"/>
          <w:sz w:val="20"/>
          <w:szCs w:val="20"/>
        </w:rPr>
      </w:pPr>
      <w:r w:rsidRPr="00222CD5">
        <w:rPr>
          <w:rFonts w:ascii="Microsoft Yi Baiti" w:eastAsia="Microsoft Yi Baiti" w:hAnsi="Microsoft Yi Baiti"/>
          <w:i/>
          <w:iCs/>
          <w:sz w:val="20"/>
          <w:szCs w:val="20"/>
        </w:rPr>
        <w:t>4.1.</w:t>
      </w:r>
      <w:r>
        <w:rPr>
          <w:rFonts w:ascii="Microsoft Yi Baiti" w:eastAsia="Microsoft Yi Baiti" w:hAnsi="Microsoft Yi Baiti"/>
          <w:i/>
          <w:iCs/>
          <w:sz w:val="20"/>
          <w:szCs w:val="20"/>
        </w:rPr>
        <w:t>2</w:t>
      </w:r>
      <w:r w:rsidRPr="00222CD5">
        <w:rPr>
          <w:rFonts w:ascii="Microsoft Yi Baiti" w:eastAsia="Microsoft Yi Baiti" w:hAnsi="Microsoft Yi Baiti"/>
          <w:i/>
          <w:iCs/>
          <w:sz w:val="20"/>
          <w:szCs w:val="20"/>
        </w:rPr>
        <w:t xml:space="preserve"> </w:t>
      </w:r>
      <w:r>
        <w:rPr>
          <w:rFonts w:ascii="Microsoft Yi Baiti" w:eastAsia="Microsoft Yi Baiti" w:hAnsi="Microsoft Yi Baiti"/>
          <w:i/>
          <w:iCs/>
          <w:sz w:val="20"/>
          <w:szCs w:val="20"/>
        </w:rPr>
        <w:t>D</w:t>
      </w:r>
      <w:r w:rsidRPr="00222CD5">
        <w:rPr>
          <w:rFonts w:ascii="Microsoft Yi Baiti" w:eastAsia="Microsoft Yi Baiti" w:hAnsi="Microsoft Yi Baiti"/>
          <w:i/>
          <w:iCs/>
          <w:sz w:val="20"/>
          <w:szCs w:val="20"/>
        </w:rPr>
        <w:t xml:space="preserve">OCUMENTOS </w:t>
      </w:r>
      <w:r>
        <w:rPr>
          <w:rFonts w:ascii="Microsoft Yi Baiti" w:eastAsia="Microsoft Yi Baiti" w:hAnsi="Microsoft Yi Baiti"/>
          <w:i/>
          <w:iCs/>
          <w:sz w:val="20"/>
          <w:szCs w:val="20"/>
        </w:rPr>
        <w:t>ADMINISTRATIVOS</w:t>
      </w:r>
      <w:r w:rsidRPr="003A68B0">
        <w:rPr>
          <w:rFonts w:ascii="Microsoft Yi Baiti" w:eastAsia="Microsoft Yi Baiti" w:hAnsi="Microsoft Yi Baiti"/>
          <w:sz w:val="20"/>
          <w:szCs w:val="20"/>
        </w:rPr>
        <w:t xml:space="preserve"> </w:t>
      </w:r>
    </w:p>
    <w:p w14:paraId="10E7A674" w14:textId="77777777" w:rsidR="00A40313" w:rsidRDefault="00A40313" w:rsidP="003006C6">
      <w:pPr>
        <w:jc w:val="both"/>
        <w:rPr>
          <w:rFonts w:ascii="Microsoft Yi Baiti" w:eastAsia="Microsoft Yi Baiti" w:hAnsi="Microsoft Yi Baiti"/>
          <w:sz w:val="20"/>
          <w:szCs w:val="20"/>
        </w:rPr>
      </w:pPr>
    </w:p>
    <w:p w14:paraId="21E95E73" w14:textId="77777777" w:rsidR="00A40313" w:rsidRPr="002524D1" w:rsidRDefault="00A40313" w:rsidP="003006C6">
      <w:pPr>
        <w:pStyle w:val="Textoindependiente2"/>
        <w:spacing w:after="0" w:line="240" w:lineRule="auto"/>
        <w:jc w:val="both"/>
        <w:rPr>
          <w:rFonts w:ascii="Microsoft Yi Baiti" w:eastAsia="Microsoft Yi Baiti" w:hAnsi="Microsoft Yi Baiti" w:cstheme="minorBidi"/>
          <w:sz w:val="20"/>
          <w:szCs w:val="20"/>
          <w:lang w:val="es-MX" w:eastAsia="en-US"/>
        </w:rPr>
      </w:pPr>
      <w:r w:rsidRPr="002524D1">
        <w:rPr>
          <w:rFonts w:ascii="Microsoft Yi Baiti" w:eastAsia="Microsoft Yi Baiti" w:hAnsi="Microsoft Yi Baiti" w:cstheme="minorBidi"/>
          <w:sz w:val="20"/>
          <w:szCs w:val="20"/>
          <w:lang w:val="es-MX" w:eastAsia="en-US"/>
        </w:rPr>
        <w:t xml:space="preserve">ANEXO 7 A) Escrito en el que manifieste su domicilio fiscal, correo electrónico, teléfono fijo y móvil, en donde deberá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(Original). </w:t>
      </w:r>
    </w:p>
    <w:p w14:paraId="10D91EFF" w14:textId="77777777" w:rsidR="00A40313" w:rsidRPr="002524D1" w:rsidRDefault="00A40313" w:rsidP="003006C6">
      <w:pPr>
        <w:pStyle w:val="Textoindependiente2"/>
        <w:spacing w:after="0" w:line="240" w:lineRule="auto"/>
        <w:ind w:left="1980" w:hanging="1440"/>
        <w:jc w:val="both"/>
        <w:rPr>
          <w:rFonts w:ascii="Microsoft Yi Baiti" w:eastAsia="Microsoft Yi Baiti" w:hAnsi="Microsoft Yi Baiti" w:cstheme="minorBidi"/>
          <w:sz w:val="20"/>
          <w:szCs w:val="20"/>
          <w:lang w:val="es-MX" w:eastAsia="en-US"/>
        </w:rPr>
      </w:pPr>
    </w:p>
    <w:p w14:paraId="7486DF78" w14:textId="77777777" w:rsidR="00A40313" w:rsidRPr="00535AFF" w:rsidRDefault="00A40313" w:rsidP="003006C6">
      <w:pPr>
        <w:pStyle w:val="Textoindependiente2"/>
        <w:spacing w:after="0" w:line="240" w:lineRule="auto"/>
        <w:jc w:val="both"/>
        <w:rPr>
          <w:rFonts w:ascii="Microsoft Yi Baiti" w:eastAsia="Microsoft Yi Baiti" w:hAnsi="Microsoft Yi Baiti" w:cstheme="minorBidi"/>
          <w:b/>
          <w:bCs/>
          <w:sz w:val="20"/>
          <w:szCs w:val="20"/>
          <w:u w:val="single"/>
          <w:lang w:val="es-MX" w:eastAsia="en-US"/>
        </w:rPr>
      </w:pPr>
      <w:r w:rsidRPr="00535AFF">
        <w:rPr>
          <w:rFonts w:ascii="Microsoft Yi Baiti" w:eastAsia="Microsoft Yi Baiti" w:hAnsi="Microsoft Yi Baiti" w:cstheme="minorBidi"/>
          <w:b/>
          <w:bCs/>
          <w:sz w:val="20"/>
          <w:szCs w:val="20"/>
          <w:u w:val="single"/>
          <w:lang w:val="es-MX" w:eastAsia="en-US"/>
        </w:rPr>
        <w:t>Los participantes que tengan su domicilio fiscal fuera de la Ciudad de Oaxaca de Juárez, deberán señalar un domicilio para recibir notificaciones dentro de la Ciudad de Oaxaca de Juárez acreditando el mismo con los documentos requeridos en el inciso B de este anexo.</w:t>
      </w:r>
    </w:p>
    <w:p w14:paraId="7537FFB1" w14:textId="77777777" w:rsidR="00A40313" w:rsidRPr="002524D1" w:rsidRDefault="00A40313" w:rsidP="003006C6">
      <w:pPr>
        <w:pStyle w:val="Textoindependiente2"/>
        <w:spacing w:after="0" w:line="240" w:lineRule="auto"/>
        <w:ind w:left="1980" w:hanging="1440"/>
        <w:jc w:val="both"/>
        <w:rPr>
          <w:rFonts w:ascii="Microsoft Yi Baiti" w:eastAsia="Microsoft Yi Baiti" w:hAnsi="Microsoft Yi Baiti" w:cstheme="minorBidi"/>
          <w:sz w:val="20"/>
          <w:szCs w:val="20"/>
          <w:lang w:val="es-MX" w:eastAsia="en-US"/>
        </w:rPr>
      </w:pPr>
    </w:p>
    <w:p w14:paraId="0059284F" w14:textId="77777777" w:rsidR="00A40313" w:rsidRPr="002524D1" w:rsidRDefault="00A40313" w:rsidP="003006C6">
      <w:pPr>
        <w:pStyle w:val="Textoindependiente2"/>
        <w:spacing w:after="0" w:line="240" w:lineRule="auto"/>
        <w:jc w:val="both"/>
        <w:rPr>
          <w:rFonts w:ascii="Microsoft Yi Baiti" w:eastAsia="Microsoft Yi Baiti" w:hAnsi="Microsoft Yi Baiti" w:cstheme="minorBidi"/>
          <w:sz w:val="20"/>
          <w:szCs w:val="20"/>
          <w:lang w:val="es-MX" w:eastAsia="en-US"/>
        </w:rPr>
      </w:pPr>
      <w:r w:rsidRPr="002524D1">
        <w:rPr>
          <w:rFonts w:ascii="Microsoft Yi Baiti" w:eastAsia="Microsoft Yi Baiti" w:hAnsi="Microsoft Yi Baiti" w:cstheme="minorBidi"/>
          <w:sz w:val="20"/>
          <w:szCs w:val="20"/>
          <w:lang w:val="es-MX" w:eastAsia="en-US"/>
        </w:rPr>
        <w:t>B) Deberá presentar el participante:</w:t>
      </w:r>
    </w:p>
    <w:p w14:paraId="776C0DAD" w14:textId="77777777" w:rsidR="00A40313" w:rsidRPr="002524D1" w:rsidRDefault="00A40313" w:rsidP="003006C6">
      <w:pPr>
        <w:pStyle w:val="Textoindependiente2"/>
        <w:spacing w:after="0" w:line="240" w:lineRule="auto"/>
        <w:jc w:val="both"/>
        <w:rPr>
          <w:rFonts w:ascii="Microsoft Yi Baiti" w:eastAsia="Microsoft Yi Baiti" w:hAnsi="Microsoft Yi Baiti" w:cstheme="minorBidi"/>
          <w:sz w:val="20"/>
          <w:szCs w:val="20"/>
          <w:lang w:val="es-MX" w:eastAsia="en-US"/>
        </w:rPr>
      </w:pPr>
    </w:p>
    <w:p w14:paraId="0755A1C9" w14:textId="77777777" w:rsidR="00A40313" w:rsidRPr="002524D1" w:rsidRDefault="00A40313" w:rsidP="003006C6">
      <w:pPr>
        <w:pStyle w:val="Textoindependiente2"/>
        <w:numPr>
          <w:ilvl w:val="0"/>
          <w:numId w:val="11"/>
        </w:numPr>
        <w:spacing w:after="0" w:line="240" w:lineRule="auto"/>
        <w:jc w:val="both"/>
        <w:rPr>
          <w:rFonts w:ascii="Microsoft Yi Baiti" w:eastAsia="Microsoft Yi Baiti" w:hAnsi="Microsoft Yi Baiti" w:cstheme="minorBidi"/>
          <w:sz w:val="20"/>
          <w:szCs w:val="20"/>
          <w:lang w:val="es-MX" w:eastAsia="en-US"/>
        </w:rPr>
      </w:pPr>
      <w:r w:rsidRPr="002524D1">
        <w:rPr>
          <w:rFonts w:ascii="Microsoft Yi Baiti" w:eastAsia="Microsoft Yi Baiti" w:hAnsi="Microsoft Yi Baiti" w:cstheme="minorBidi"/>
          <w:sz w:val="20"/>
          <w:szCs w:val="20"/>
          <w:lang w:val="es-MX" w:eastAsia="en-US"/>
        </w:rPr>
        <w:t>Comprobante de domicilio fiscal reciente, máximo de 2 meses previos a la presentación de la presente Licitación.</w:t>
      </w:r>
    </w:p>
    <w:p w14:paraId="7B2C4826" w14:textId="77777777" w:rsidR="00A40313" w:rsidRPr="002524D1" w:rsidRDefault="00A40313" w:rsidP="003006C6">
      <w:pPr>
        <w:pStyle w:val="Textoindependiente2"/>
        <w:numPr>
          <w:ilvl w:val="0"/>
          <w:numId w:val="11"/>
        </w:numPr>
        <w:spacing w:after="0" w:line="240" w:lineRule="auto"/>
        <w:jc w:val="both"/>
        <w:rPr>
          <w:rFonts w:ascii="Microsoft Yi Baiti" w:eastAsia="Microsoft Yi Baiti" w:hAnsi="Microsoft Yi Baiti" w:cstheme="minorBidi"/>
          <w:sz w:val="20"/>
          <w:szCs w:val="20"/>
          <w:lang w:val="es-MX" w:eastAsia="en-US"/>
        </w:rPr>
      </w:pPr>
      <w:r w:rsidRPr="002524D1">
        <w:rPr>
          <w:rFonts w:ascii="Microsoft Yi Baiti" w:eastAsia="Microsoft Yi Baiti" w:hAnsi="Microsoft Yi Baiti" w:cstheme="minorBidi"/>
          <w:sz w:val="20"/>
          <w:szCs w:val="20"/>
          <w:lang w:val="es-MX" w:eastAsia="en-US"/>
        </w:rPr>
        <w:t xml:space="preserve">Croquis de ubicación el cual deberá ser elaborado en hoja electrónica (Word, Excel, AutoCAD etc.) no se aceptará fotografía o captura de pantalla de </w:t>
      </w:r>
      <w:proofErr w:type="spellStart"/>
      <w:r w:rsidRPr="002524D1">
        <w:rPr>
          <w:rFonts w:ascii="Microsoft Yi Baiti" w:eastAsia="Microsoft Yi Baiti" w:hAnsi="Microsoft Yi Baiti" w:cstheme="minorBidi"/>
          <w:sz w:val="20"/>
          <w:szCs w:val="20"/>
          <w:lang w:val="es-MX" w:eastAsia="en-US"/>
        </w:rPr>
        <w:t>google</w:t>
      </w:r>
      <w:proofErr w:type="spellEnd"/>
      <w:r w:rsidRPr="002524D1">
        <w:rPr>
          <w:rFonts w:ascii="Microsoft Yi Baiti" w:eastAsia="Microsoft Yi Baiti" w:hAnsi="Microsoft Yi Baiti" w:cstheme="minorBidi"/>
          <w:sz w:val="20"/>
          <w:szCs w:val="20"/>
          <w:lang w:val="es-MX" w:eastAsia="en-US"/>
        </w:rPr>
        <w:t xml:space="preserve"> </w:t>
      </w:r>
      <w:proofErr w:type="spellStart"/>
      <w:r w:rsidRPr="002524D1">
        <w:rPr>
          <w:rFonts w:ascii="Microsoft Yi Baiti" w:eastAsia="Microsoft Yi Baiti" w:hAnsi="Microsoft Yi Baiti" w:cstheme="minorBidi"/>
          <w:sz w:val="20"/>
          <w:szCs w:val="20"/>
          <w:lang w:val="es-MX" w:eastAsia="en-US"/>
        </w:rPr>
        <w:t>maps</w:t>
      </w:r>
      <w:proofErr w:type="spellEnd"/>
      <w:r w:rsidRPr="002524D1">
        <w:rPr>
          <w:rFonts w:ascii="Microsoft Yi Baiti" w:eastAsia="Microsoft Yi Baiti" w:hAnsi="Microsoft Yi Baiti" w:cstheme="minorBidi"/>
          <w:sz w:val="20"/>
          <w:szCs w:val="20"/>
          <w:lang w:val="es-MX" w:eastAsia="en-US"/>
        </w:rPr>
        <w:t>.</w:t>
      </w:r>
    </w:p>
    <w:p w14:paraId="6CD8D97B" w14:textId="77777777" w:rsidR="00A40313" w:rsidRPr="002524D1" w:rsidRDefault="00A40313" w:rsidP="003006C6">
      <w:pPr>
        <w:pStyle w:val="Textoindependiente2"/>
        <w:numPr>
          <w:ilvl w:val="0"/>
          <w:numId w:val="11"/>
        </w:numPr>
        <w:spacing w:after="0" w:line="240" w:lineRule="auto"/>
        <w:jc w:val="both"/>
        <w:rPr>
          <w:rFonts w:ascii="Microsoft Yi Baiti" w:eastAsia="Microsoft Yi Baiti" w:hAnsi="Microsoft Yi Baiti" w:cstheme="minorBidi"/>
          <w:sz w:val="20"/>
          <w:szCs w:val="20"/>
          <w:lang w:val="es-MX" w:eastAsia="en-US"/>
        </w:rPr>
      </w:pPr>
      <w:r w:rsidRPr="002524D1">
        <w:rPr>
          <w:rFonts w:ascii="Microsoft Yi Baiti" w:eastAsia="Microsoft Yi Baiti" w:hAnsi="Microsoft Yi Baiti" w:cstheme="minorBidi"/>
          <w:sz w:val="20"/>
          <w:szCs w:val="20"/>
          <w:lang w:val="es-MX" w:eastAsia="en-US"/>
        </w:rPr>
        <w:t xml:space="preserve">Fotografías georreferenciadas (3 del interior del inmueble, 1 de frente del inmueble y 2 desde cada esquina hacia el inmueble, que contengan dentro de la imagen: latitud, longitud, elevación, precisión, tiempo y nota, impresas en formato </w:t>
      </w:r>
      <w:proofErr w:type="spellStart"/>
      <w:r w:rsidRPr="002524D1">
        <w:rPr>
          <w:rFonts w:ascii="Microsoft Yi Baiti" w:eastAsia="Microsoft Yi Baiti" w:hAnsi="Microsoft Yi Baiti" w:cstheme="minorBidi"/>
          <w:sz w:val="20"/>
          <w:szCs w:val="20"/>
          <w:lang w:val="es-MX" w:eastAsia="en-US"/>
        </w:rPr>
        <w:t>jpeg</w:t>
      </w:r>
      <w:proofErr w:type="spellEnd"/>
      <w:r w:rsidRPr="002524D1">
        <w:rPr>
          <w:rFonts w:ascii="Microsoft Yi Baiti" w:eastAsia="Microsoft Yi Baiti" w:hAnsi="Microsoft Yi Baiti" w:cstheme="minorBidi"/>
          <w:sz w:val="20"/>
          <w:szCs w:val="20"/>
          <w:lang w:val="es-MX" w:eastAsia="en-US"/>
        </w:rPr>
        <w:t xml:space="preserve"> </w:t>
      </w:r>
      <w:proofErr w:type="spellStart"/>
      <w:r w:rsidRPr="002524D1">
        <w:rPr>
          <w:rFonts w:ascii="Microsoft Yi Baiti" w:eastAsia="Microsoft Yi Baiti" w:hAnsi="Microsoft Yi Baiti" w:cstheme="minorBidi"/>
          <w:sz w:val="20"/>
          <w:szCs w:val="20"/>
          <w:lang w:val="es-MX" w:eastAsia="en-US"/>
        </w:rPr>
        <w:t>ó</w:t>
      </w:r>
      <w:proofErr w:type="spellEnd"/>
      <w:r w:rsidRPr="002524D1">
        <w:rPr>
          <w:rFonts w:ascii="Microsoft Yi Baiti" w:eastAsia="Microsoft Yi Baiti" w:hAnsi="Microsoft Yi Baiti" w:cstheme="minorBidi"/>
          <w:sz w:val="20"/>
          <w:szCs w:val="20"/>
          <w:lang w:val="es-MX" w:eastAsia="en-US"/>
        </w:rPr>
        <w:t xml:space="preserve"> </w:t>
      </w:r>
      <w:proofErr w:type="spellStart"/>
      <w:r w:rsidRPr="002524D1">
        <w:rPr>
          <w:rFonts w:ascii="Microsoft Yi Baiti" w:eastAsia="Microsoft Yi Baiti" w:hAnsi="Microsoft Yi Baiti" w:cstheme="minorBidi"/>
          <w:sz w:val="20"/>
          <w:szCs w:val="20"/>
          <w:lang w:val="es-MX" w:eastAsia="en-US"/>
        </w:rPr>
        <w:t>tiff</w:t>
      </w:r>
      <w:proofErr w:type="spellEnd"/>
      <w:r w:rsidRPr="002524D1">
        <w:rPr>
          <w:rFonts w:ascii="Microsoft Yi Baiti" w:eastAsia="Microsoft Yi Baiti" w:hAnsi="Microsoft Yi Baiti" w:cstheme="minorBidi"/>
          <w:sz w:val="20"/>
          <w:szCs w:val="20"/>
          <w:lang w:val="es-MX" w:eastAsia="en-US"/>
        </w:rPr>
        <w:t>, con resolución mínima de 2 megapíxeles con uso correcto de marcas de agua o logotipos.)</w:t>
      </w:r>
    </w:p>
    <w:p w14:paraId="561C314D" w14:textId="77777777" w:rsidR="00A40313" w:rsidRDefault="00A40313" w:rsidP="003006C6">
      <w:pPr>
        <w:pStyle w:val="Textoindependiente2"/>
        <w:spacing w:after="0" w:line="240" w:lineRule="auto"/>
        <w:jc w:val="both"/>
        <w:rPr>
          <w:rFonts w:ascii="Microsoft Yi Baiti" w:eastAsia="Microsoft Yi Baiti" w:hAnsi="Microsoft Yi Baiti" w:cstheme="minorBidi"/>
          <w:sz w:val="20"/>
          <w:szCs w:val="20"/>
          <w:lang w:val="es-MX" w:eastAsia="en-US"/>
        </w:rPr>
      </w:pPr>
    </w:p>
    <w:p w14:paraId="129C4D4A" w14:textId="77777777" w:rsidR="00A40313" w:rsidRPr="00C8323E" w:rsidRDefault="00A40313" w:rsidP="003006C6">
      <w:pPr>
        <w:pStyle w:val="Textoindependiente2"/>
        <w:spacing w:after="0" w:line="240" w:lineRule="auto"/>
        <w:jc w:val="both"/>
        <w:rPr>
          <w:rFonts w:ascii="Microsoft Yi Baiti" w:eastAsia="Microsoft Yi Baiti" w:hAnsi="Microsoft Yi Baiti" w:cstheme="minorBidi"/>
          <w:b/>
          <w:bCs/>
          <w:i/>
          <w:iCs/>
          <w:sz w:val="20"/>
          <w:szCs w:val="20"/>
          <w:lang w:val="es-MX" w:eastAsia="en-US"/>
        </w:rPr>
      </w:pPr>
      <w:r w:rsidRPr="00C8323E">
        <w:rPr>
          <w:rFonts w:ascii="Microsoft Yi Baiti" w:eastAsia="Microsoft Yi Baiti" w:hAnsi="Microsoft Yi Baiti" w:cstheme="minorBidi"/>
          <w:b/>
          <w:bCs/>
          <w:i/>
          <w:iCs/>
          <w:sz w:val="20"/>
          <w:szCs w:val="20"/>
          <w:lang w:val="es-MX" w:eastAsia="en-US"/>
        </w:rPr>
        <w:t xml:space="preserve">La empresa no </w:t>
      </w:r>
      <w:r>
        <w:rPr>
          <w:rFonts w:ascii="Microsoft Yi Baiti" w:eastAsia="Microsoft Yi Baiti" w:hAnsi="Microsoft Yi Baiti" w:cstheme="minorBidi"/>
          <w:b/>
          <w:bCs/>
          <w:i/>
          <w:iCs/>
          <w:sz w:val="20"/>
          <w:szCs w:val="20"/>
          <w:lang w:val="es-MX" w:eastAsia="en-US"/>
        </w:rPr>
        <w:t>proporciona</w:t>
      </w:r>
      <w:r w:rsidRPr="00C8323E">
        <w:rPr>
          <w:rFonts w:ascii="Microsoft Yi Baiti" w:eastAsia="Microsoft Yi Baiti" w:hAnsi="Microsoft Yi Baiti" w:cstheme="minorBidi"/>
          <w:b/>
          <w:bCs/>
          <w:i/>
          <w:iCs/>
          <w:sz w:val="20"/>
          <w:szCs w:val="20"/>
          <w:lang w:val="es-MX" w:eastAsia="en-US"/>
        </w:rPr>
        <w:t xml:space="preserve"> un domicilio dentro de la ciudad de Oaxaca de Juárez para recibir notificaciones</w:t>
      </w:r>
      <w:r>
        <w:rPr>
          <w:rFonts w:ascii="Microsoft Yi Baiti" w:eastAsia="Microsoft Yi Baiti" w:hAnsi="Microsoft Yi Baiti" w:cstheme="minorBidi"/>
          <w:b/>
          <w:bCs/>
          <w:i/>
          <w:iCs/>
          <w:sz w:val="20"/>
          <w:szCs w:val="20"/>
          <w:lang w:val="es-MX" w:eastAsia="en-US"/>
        </w:rPr>
        <w:t xml:space="preserve">, de igual forma, no anexa </w:t>
      </w:r>
      <w:r w:rsidRPr="00C8323E">
        <w:rPr>
          <w:rFonts w:ascii="Microsoft Yi Baiti" w:eastAsia="Microsoft Yi Baiti" w:hAnsi="Microsoft Yi Baiti" w:cstheme="minorBidi"/>
          <w:b/>
          <w:bCs/>
          <w:i/>
          <w:iCs/>
          <w:sz w:val="20"/>
          <w:szCs w:val="20"/>
          <w:lang w:val="es-MX" w:eastAsia="en-US"/>
        </w:rPr>
        <w:t>comprobante de domicilio, croquis de ubicación y fotografías georreferenciadas,</w:t>
      </w:r>
      <w:r>
        <w:rPr>
          <w:rFonts w:ascii="Microsoft Yi Baiti" w:eastAsia="Microsoft Yi Baiti" w:hAnsi="Microsoft Yi Baiti" w:cstheme="minorBidi"/>
          <w:b/>
          <w:bCs/>
          <w:i/>
          <w:iCs/>
          <w:sz w:val="20"/>
          <w:szCs w:val="20"/>
          <w:lang w:val="es-MX" w:eastAsia="en-US"/>
        </w:rPr>
        <w:t xml:space="preserve"> como lo solicita en inciso b) de las bases de la licitación.</w:t>
      </w:r>
    </w:p>
    <w:p w14:paraId="114DBC18" w14:textId="77777777" w:rsidR="00A40313" w:rsidRPr="000B085B" w:rsidRDefault="00A40313" w:rsidP="003006C6">
      <w:pPr>
        <w:rPr>
          <w:rFonts w:ascii="Microsoft Yi Baiti" w:eastAsia="Microsoft Yi Baiti" w:hAnsi="Microsoft Yi Baiti"/>
          <w:sz w:val="20"/>
          <w:szCs w:val="20"/>
        </w:rPr>
      </w:pPr>
    </w:p>
    <w:p w14:paraId="6E359EA3" w14:textId="77777777" w:rsidR="00A40313" w:rsidRPr="000B085B" w:rsidRDefault="00A40313" w:rsidP="003006C6">
      <w:pPr>
        <w:jc w:val="both"/>
        <w:rPr>
          <w:rFonts w:ascii="Microsoft Yi Baiti" w:eastAsia="Microsoft Yi Baiti" w:hAnsi="Microsoft Yi Baiti"/>
          <w:sz w:val="20"/>
          <w:szCs w:val="20"/>
        </w:rPr>
      </w:pPr>
      <w:r w:rsidRPr="000B085B">
        <w:rPr>
          <w:rFonts w:ascii="Microsoft Yi Baiti" w:eastAsia="Microsoft Yi Baiti" w:hAnsi="Microsoft Yi Baiti"/>
          <w:i/>
          <w:iCs/>
          <w:sz w:val="20"/>
          <w:szCs w:val="20"/>
        </w:rPr>
        <w:t xml:space="preserve">4.1.2 DOCUMENTOS </w:t>
      </w:r>
      <w:r>
        <w:rPr>
          <w:rFonts w:ascii="Microsoft Yi Baiti" w:eastAsia="Microsoft Yi Baiti" w:hAnsi="Microsoft Yi Baiti"/>
          <w:i/>
          <w:iCs/>
          <w:sz w:val="20"/>
          <w:szCs w:val="20"/>
        </w:rPr>
        <w:t>TÉCNICOS</w:t>
      </w:r>
    </w:p>
    <w:p w14:paraId="1A13BCB7" w14:textId="77777777" w:rsidR="00A40313" w:rsidRPr="006B25FE" w:rsidRDefault="00A40313" w:rsidP="003006C6">
      <w:pPr>
        <w:jc w:val="both"/>
        <w:rPr>
          <w:rFonts w:ascii="Microsoft Yi Baiti" w:eastAsia="Microsoft Yi Baiti" w:hAnsi="Microsoft Yi Baiti"/>
          <w:sz w:val="20"/>
          <w:szCs w:val="20"/>
        </w:rPr>
      </w:pPr>
      <w:r>
        <w:rPr>
          <w:rFonts w:ascii="Microsoft Yi Baiti" w:eastAsia="Microsoft Yi Baiti" w:hAnsi="Microsoft Yi Baiti"/>
          <w:sz w:val="20"/>
          <w:szCs w:val="20"/>
        </w:rPr>
        <w:t xml:space="preserve"> </w:t>
      </w:r>
    </w:p>
    <w:p w14:paraId="023B88BC" w14:textId="77777777" w:rsidR="00A40313" w:rsidRDefault="00A40313" w:rsidP="003006C6">
      <w:pPr>
        <w:jc w:val="both"/>
        <w:rPr>
          <w:rFonts w:ascii="Microsoft Yi Baiti" w:eastAsia="Microsoft Yi Baiti" w:hAnsi="Microsoft Yi Baiti"/>
          <w:sz w:val="20"/>
          <w:szCs w:val="20"/>
        </w:rPr>
      </w:pPr>
      <w:r w:rsidRPr="006B25FE">
        <w:rPr>
          <w:rFonts w:ascii="Microsoft Yi Baiti" w:eastAsia="Microsoft Yi Baiti" w:hAnsi="Microsoft Yi Baiti"/>
          <w:sz w:val="20"/>
          <w:szCs w:val="20"/>
        </w:rPr>
        <w:t>ANEXO 18</w:t>
      </w:r>
      <w:r>
        <w:rPr>
          <w:rFonts w:ascii="Microsoft Yi Baiti" w:eastAsia="Microsoft Yi Baiti" w:hAnsi="Microsoft Yi Baiti"/>
          <w:sz w:val="20"/>
          <w:szCs w:val="20"/>
        </w:rPr>
        <w:t xml:space="preserve"> </w:t>
      </w:r>
      <w:r w:rsidRPr="006B25FE">
        <w:rPr>
          <w:rFonts w:ascii="Microsoft Yi Baiti" w:eastAsia="Microsoft Yi Baiti" w:hAnsi="Microsoft Yi Baiti"/>
          <w:sz w:val="20"/>
          <w:szCs w:val="20"/>
        </w:rPr>
        <w:t>Datos básicos de costos de materiales, mano de obra y maquinaria y equipo de construcción puestos en el sitio de los trabajos que intervienen en la integración de la propuesta. - Señalando los materiales y equipo de instalación permanente, mano de obra, maquinaria y equipo de construcción, con la descripción y especificaciones técnicas de cada uno de ellos, indicando únicamente las respectivas, unidades de medición y costos por unidad sin considerar importes totales</w:t>
      </w:r>
      <w:r w:rsidRPr="00DD0B08">
        <w:rPr>
          <w:rFonts w:ascii="Microsoft Yi Baiti" w:eastAsia="Microsoft Yi Baiti" w:hAnsi="Microsoft Yi Baiti"/>
          <w:sz w:val="20"/>
          <w:szCs w:val="20"/>
        </w:rPr>
        <w:t>.</w:t>
      </w:r>
    </w:p>
    <w:p w14:paraId="40F93604" w14:textId="77777777" w:rsidR="00A40313" w:rsidRPr="00824510" w:rsidRDefault="00A40313" w:rsidP="003006C6">
      <w:pPr>
        <w:jc w:val="both"/>
        <w:rPr>
          <w:rFonts w:ascii="Microsoft Yi Baiti" w:eastAsia="Microsoft Yi Baiti" w:hAnsi="Microsoft Yi Baiti"/>
          <w:sz w:val="20"/>
          <w:szCs w:val="20"/>
        </w:rPr>
      </w:pPr>
    </w:p>
    <w:p w14:paraId="339A0741" w14:textId="77777777" w:rsidR="00A40313" w:rsidRPr="00DA3E19" w:rsidRDefault="00A40313" w:rsidP="003006C6">
      <w:pPr>
        <w:jc w:val="both"/>
        <w:rPr>
          <w:rFonts w:ascii="Microsoft Yi Baiti" w:eastAsia="Microsoft Yi Baiti" w:hAnsi="Microsoft Yi Baiti"/>
          <w:b/>
          <w:bCs/>
          <w:i/>
          <w:iCs/>
          <w:sz w:val="20"/>
          <w:szCs w:val="20"/>
        </w:rPr>
      </w:pPr>
      <w:r w:rsidRPr="00DA3E19">
        <w:rPr>
          <w:rFonts w:ascii="Microsoft Yi Baiti" w:eastAsia="Microsoft Yi Baiti" w:hAnsi="Microsoft Yi Baiti"/>
          <w:b/>
          <w:bCs/>
          <w:i/>
          <w:iCs/>
          <w:sz w:val="20"/>
          <w:szCs w:val="20"/>
        </w:rPr>
        <w:t xml:space="preserve">La empresa </w:t>
      </w:r>
      <w:r>
        <w:rPr>
          <w:rFonts w:ascii="Microsoft Yi Baiti" w:eastAsia="Microsoft Yi Baiti" w:hAnsi="Microsoft Yi Baiti"/>
          <w:b/>
          <w:bCs/>
          <w:i/>
          <w:iCs/>
          <w:sz w:val="20"/>
          <w:szCs w:val="20"/>
        </w:rPr>
        <w:t xml:space="preserve">integra el listado de datos básicos de materiales, mano de obra y maquinaria y equipo de construcción en el apartado mano de obra integra al TOPÓGRAFO, sin embargo este personal técnico ya está contemplado en el anexo 21 d) </w:t>
      </w:r>
      <w:r w:rsidRPr="0028073D">
        <w:rPr>
          <w:rFonts w:ascii="Microsoft Yi Baiti" w:eastAsia="Microsoft Yi Baiti" w:hAnsi="Microsoft Yi Baiti"/>
          <w:b/>
          <w:bCs/>
          <w:i/>
          <w:iCs/>
          <w:sz w:val="20"/>
          <w:szCs w:val="20"/>
        </w:rPr>
        <w:t xml:space="preserve">programa de utilización del personal profesional </w:t>
      </w:r>
      <w:r w:rsidRPr="009F2D07">
        <w:rPr>
          <w:rFonts w:ascii="Microsoft Yi Baiti" w:eastAsia="Microsoft Yi Baiti" w:hAnsi="Microsoft Yi Baiti"/>
          <w:b/>
          <w:bCs/>
          <w:i/>
          <w:iCs/>
          <w:sz w:val="20"/>
          <w:szCs w:val="20"/>
        </w:rPr>
        <w:t>técnico, administrativo y de servicio encargado de la dirección, supervisión y administración de los trabajos</w:t>
      </w:r>
      <w:r>
        <w:rPr>
          <w:rFonts w:ascii="Microsoft Yi Baiti" w:eastAsia="Microsoft Yi Baiti" w:hAnsi="Microsoft Yi Baiti"/>
          <w:b/>
          <w:bCs/>
          <w:i/>
          <w:iCs/>
          <w:sz w:val="20"/>
          <w:szCs w:val="20"/>
        </w:rPr>
        <w:t xml:space="preserve"> conforme al anexo 10 A datos de los profesionales y técnicos</w:t>
      </w:r>
      <w:r w:rsidRPr="0028073D">
        <w:rPr>
          <w:rFonts w:ascii="Microsoft Yi Baiti" w:eastAsia="Microsoft Yi Baiti" w:hAnsi="Microsoft Yi Baiti"/>
          <w:b/>
          <w:bCs/>
          <w:i/>
          <w:iCs/>
          <w:sz w:val="20"/>
          <w:szCs w:val="20"/>
        </w:rPr>
        <w:t>,</w:t>
      </w:r>
      <w:r>
        <w:rPr>
          <w:rFonts w:ascii="Microsoft Yi Baiti" w:eastAsia="Microsoft Yi Baiti" w:hAnsi="Microsoft Yi Baiti"/>
          <w:b/>
          <w:bCs/>
          <w:i/>
          <w:iCs/>
          <w:sz w:val="20"/>
          <w:szCs w:val="20"/>
        </w:rPr>
        <w:t xml:space="preserve"> generando una duplicidad de cargo,</w:t>
      </w:r>
      <w:r w:rsidRPr="0028073D">
        <w:rPr>
          <w:rFonts w:ascii="Microsoft Yi Baiti" w:eastAsia="Microsoft Yi Baiti" w:hAnsi="Microsoft Yi Baiti"/>
          <w:b/>
          <w:bCs/>
          <w:i/>
          <w:iCs/>
          <w:sz w:val="20"/>
          <w:szCs w:val="20"/>
        </w:rPr>
        <w:t xml:space="preserve"> </w:t>
      </w:r>
      <w:r>
        <w:rPr>
          <w:rFonts w:ascii="Microsoft Yi Baiti" w:eastAsia="Microsoft Yi Baiti" w:hAnsi="Microsoft Yi Baiti"/>
          <w:b/>
          <w:bCs/>
          <w:i/>
          <w:iCs/>
          <w:sz w:val="20"/>
          <w:szCs w:val="20"/>
        </w:rPr>
        <w:t>incumpliendo en lo solicitado en las bases de esta licitación.</w:t>
      </w:r>
    </w:p>
    <w:p w14:paraId="37152440" w14:textId="77777777" w:rsidR="00A40313" w:rsidRPr="000B085B" w:rsidRDefault="00A40313" w:rsidP="003006C6">
      <w:pPr>
        <w:jc w:val="both"/>
        <w:rPr>
          <w:rFonts w:ascii="Microsoft Yi Baiti" w:eastAsia="Microsoft Yi Baiti" w:hAnsi="Microsoft Yi Baiti"/>
          <w:sz w:val="20"/>
          <w:szCs w:val="20"/>
        </w:rPr>
      </w:pPr>
    </w:p>
    <w:p w14:paraId="411C8AB5" w14:textId="77777777" w:rsidR="00A40313" w:rsidRPr="00B5441F" w:rsidRDefault="00A40313" w:rsidP="003006C6">
      <w:pPr>
        <w:jc w:val="both"/>
        <w:rPr>
          <w:rFonts w:ascii="Microsoft Yi Baiti" w:eastAsia="Microsoft Yi Baiti" w:hAnsi="Microsoft Yi Baiti"/>
          <w:sz w:val="20"/>
          <w:szCs w:val="20"/>
        </w:rPr>
      </w:pPr>
      <w:r w:rsidRPr="00B5441F">
        <w:rPr>
          <w:rFonts w:ascii="Microsoft Yi Baiti" w:eastAsia="Microsoft Yi Baiti" w:hAnsi="Microsoft Yi Baiti"/>
          <w:sz w:val="20"/>
          <w:szCs w:val="20"/>
        </w:rPr>
        <w:t>ANEXO 19</w:t>
      </w:r>
      <w:r>
        <w:rPr>
          <w:rFonts w:ascii="Microsoft Yi Baiti" w:eastAsia="Microsoft Yi Baiti" w:hAnsi="Microsoft Yi Baiti"/>
          <w:sz w:val="20"/>
          <w:szCs w:val="20"/>
        </w:rPr>
        <w:t xml:space="preserve"> </w:t>
      </w:r>
      <w:r w:rsidRPr="00B5441F">
        <w:rPr>
          <w:rFonts w:ascii="Microsoft Yi Baiti" w:eastAsia="Microsoft Yi Baiti" w:hAnsi="Microsoft Yi Baiti"/>
          <w:sz w:val="20"/>
          <w:szCs w:val="20"/>
        </w:rPr>
        <w:t xml:space="preserve">Análisis, cálculo e integración del factor de salario real. - Son calculados por el participante en base a lo establecido en la Ley del Seguro Social y sus Reglamentos y la Ley Federal del Trabajo vigentes, tomando como índice, base, medida o referencia la Unidad de Medida y Actualización (UMA) de conformidad a lo establecido en la Ley para Determinar el Valor de la Unidad de Medida y Actualización publicada en el Diario Oficial de la Federación el 30 de diciembre de 2016 y a la Unidad de Medida y Actualización publicada el día 10 de enero de 2024 en el Diario Oficial de la Federación. </w:t>
      </w:r>
      <w:r w:rsidRPr="00B5441F">
        <w:rPr>
          <w:rFonts w:ascii="Microsoft Yi Baiti" w:eastAsia="Microsoft Yi Baiti" w:hAnsi="Microsoft Yi Baiti"/>
          <w:b/>
          <w:bCs/>
          <w:sz w:val="20"/>
          <w:szCs w:val="20"/>
          <w:u w:val="single"/>
        </w:rPr>
        <w:t xml:space="preserve">El cálculo deberá de ser expresado en factores (veces UMA), considerando cuotas obrero-patronales sin indicar montos, debiendo anexar la prima de riesgo patronal derivada de la revisión anual de la siniestralidad de la empresa emitida por el IMSS.  Para el cálculo de la aportación patronal por cesantía en edad avanzada y vejez, se deberán considerar los porcentajes del SBC establecidos en el Art. 168, fracción II, inciso a de la Ley del Seguro Social y en el DECRETO por el que se reforman, adicionan y derogan diversas disposiciones de la Ley del Seguro Social y de la Ley de los Sistemas de Ahorro para el Retiro publicado en el Diario Oficial de la Federación el 16 de diciembre de </w:t>
      </w:r>
      <w:r w:rsidRPr="00B5441F">
        <w:rPr>
          <w:rFonts w:ascii="Microsoft Yi Baiti" w:eastAsia="Microsoft Yi Baiti" w:hAnsi="Microsoft Yi Baiti"/>
          <w:b/>
          <w:bCs/>
          <w:sz w:val="20"/>
          <w:szCs w:val="20"/>
          <w:u w:val="single"/>
        </w:rPr>
        <w:lastRenderedPageBreak/>
        <w:t>2020. Así también, deberá considerar los días festivos establecidos en la Ley Federal del Trabajo, así como los días calendario y días domingos del año en curso. (Original).</w:t>
      </w:r>
    </w:p>
    <w:p w14:paraId="7F022B53" w14:textId="77777777" w:rsidR="00A40313" w:rsidRPr="00353A18" w:rsidRDefault="00A40313" w:rsidP="003006C6">
      <w:pPr>
        <w:jc w:val="both"/>
        <w:rPr>
          <w:rFonts w:ascii="Microsoft Yi Baiti" w:eastAsia="Microsoft Yi Baiti" w:hAnsi="Microsoft Yi Baiti" w:cs="Arial"/>
          <w:b/>
          <w:bCs/>
          <w:i/>
          <w:iCs/>
          <w:sz w:val="20"/>
          <w:szCs w:val="20"/>
        </w:rPr>
      </w:pPr>
      <w:r w:rsidRPr="00DE517B">
        <w:rPr>
          <w:rFonts w:ascii="Microsoft Yi Baiti" w:eastAsia="Microsoft Yi Baiti" w:hAnsi="Microsoft Yi Baiti"/>
          <w:b/>
          <w:bCs/>
          <w:i/>
          <w:iCs/>
          <w:sz w:val="20"/>
          <w:szCs w:val="20"/>
        </w:rPr>
        <w:t xml:space="preserve">La empresa en su </w:t>
      </w:r>
      <w:r>
        <w:rPr>
          <w:rFonts w:ascii="Microsoft Yi Baiti" w:eastAsia="Microsoft Yi Baiti" w:hAnsi="Microsoft Yi Baiti"/>
          <w:b/>
          <w:bCs/>
          <w:i/>
          <w:iCs/>
          <w:sz w:val="20"/>
          <w:szCs w:val="20"/>
        </w:rPr>
        <w:t>a</w:t>
      </w:r>
      <w:r w:rsidRPr="00DE517B">
        <w:rPr>
          <w:rFonts w:ascii="Microsoft Yi Baiti" w:eastAsia="Microsoft Yi Baiti" w:hAnsi="Microsoft Yi Baiti"/>
          <w:b/>
          <w:bCs/>
          <w:i/>
          <w:iCs/>
          <w:sz w:val="20"/>
          <w:szCs w:val="20"/>
        </w:rPr>
        <w:t>nálisis, cálculo e integración del factor de salario real</w:t>
      </w:r>
      <w:r>
        <w:rPr>
          <w:rFonts w:ascii="Microsoft Yi Baiti" w:eastAsia="Microsoft Yi Baiti" w:hAnsi="Microsoft Yi Baiti"/>
          <w:b/>
          <w:bCs/>
          <w:i/>
          <w:iCs/>
          <w:sz w:val="20"/>
          <w:szCs w:val="20"/>
        </w:rPr>
        <w:t xml:space="preserve"> (FASAR), integra incorrectamente el cargo de Topógrafo, el cual se encuentra considerado en el</w:t>
      </w:r>
      <w:r w:rsidRPr="00BA3361">
        <w:rPr>
          <w:rFonts w:ascii="Microsoft Yi Baiti" w:eastAsia="Microsoft Yi Baiti" w:hAnsi="Microsoft Yi Baiti"/>
          <w:b/>
          <w:bCs/>
          <w:i/>
          <w:iCs/>
          <w:sz w:val="20"/>
          <w:szCs w:val="20"/>
        </w:rPr>
        <w:t xml:space="preserve"> Anexo</w:t>
      </w:r>
      <w:r>
        <w:rPr>
          <w:rFonts w:ascii="Microsoft Yi Baiti" w:eastAsia="Microsoft Yi Baiti" w:hAnsi="Microsoft Yi Baiti"/>
          <w:b/>
          <w:bCs/>
          <w:i/>
          <w:iCs/>
          <w:sz w:val="20"/>
          <w:szCs w:val="20"/>
        </w:rPr>
        <w:t xml:space="preserve"> 32</w:t>
      </w:r>
      <w:r w:rsidRPr="00BA3361">
        <w:rPr>
          <w:rFonts w:ascii="Microsoft Yi Baiti" w:eastAsia="Microsoft Yi Baiti" w:hAnsi="Microsoft Yi Baiti"/>
          <w:b/>
          <w:bCs/>
          <w:i/>
          <w:iCs/>
          <w:sz w:val="20"/>
          <w:szCs w:val="20"/>
        </w:rPr>
        <w:t xml:space="preserve"> d</w:t>
      </w:r>
      <w:r>
        <w:rPr>
          <w:rFonts w:ascii="Microsoft Yi Baiti" w:eastAsia="Microsoft Yi Baiti" w:hAnsi="Microsoft Yi Baiti"/>
          <w:b/>
          <w:bCs/>
          <w:i/>
          <w:iCs/>
          <w:sz w:val="20"/>
          <w:szCs w:val="20"/>
        </w:rPr>
        <w:t xml:space="preserve">) </w:t>
      </w:r>
      <w:r w:rsidRPr="0028073D">
        <w:rPr>
          <w:rFonts w:ascii="Microsoft Yi Baiti" w:eastAsia="Microsoft Yi Baiti" w:hAnsi="Microsoft Yi Baiti"/>
          <w:b/>
          <w:bCs/>
          <w:i/>
          <w:iCs/>
          <w:sz w:val="20"/>
          <w:szCs w:val="20"/>
        </w:rPr>
        <w:t xml:space="preserve">programa de utilización del personal profesional </w:t>
      </w:r>
      <w:r w:rsidRPr="009F2D07">
        <w:rPr>
          <w:rFonts w:ascii="Microsoft Yi Baiti" w:eastAsia="Microsoft Yi Baiti" w:hAnsi="Microsoft Yi Baiti"/>
          <w:b/>
          <w:bCs/>
          <w:i/>
          <w:iCs/>
          <w:sz w:val="20"/>
          <w:szCs w:val="20"/>
        </w:rPr>
        <w:t>técnico, administrativo y de servicio encargado de la dirección, supervisión y administración de los trabajos</w:t>
      </w:r>
      <w:r>
        <w:rPr>
          <w:rFonts w:ascii="Microsoft Yi Baiti" w:eastAsia="Microsoft Yi Baiti" w:hAnsi="Microsoft Yi Baiti"/>
          <w:b/>
          <w:bCs/>
          <w:i/>
          <w:iCs/>
          <w:sz w:val="20"/>
          <w:szCs w:val="20"/>
        </w:rPr>
        <w:t xml:space="preserve"> conforme al anexo 10 A datos de los profesionales y técnicos</w:t>
      </w:r>
      <w:r w:rsidRPr="0028073D">
        <w:rPr>
          <w:rFonts w:ascii="Microsoft Yi Baiti" w:eastAsia="Microsoft Yi Baiti" w:hAnsi="Microsoft Yi Baiti"/>
          <w:b/>
          <w:bCs/>
          <w:i/>
          <w:iCs/>
          <w:sz w:val="20"/>
          <w:szCs w:val="20"/>
        </w:rPr>
        <w:t>, generando una duplicidad de costos</w:t>
      </w:r>
      <w:r>
        <w:rPr>
          <w:rFonts w:ascii="Microsoft Yi Baiti" w:eastAsia="Microsoft Yi Baiti" w:hAnsi="Microsoft Yi Baiti"/>
          <w:b/>
          <w:bCs/>
          <w:i/>
          <w:iCs/>
          <w:sz w:val="20"/>
          <w:szCs w:val="20"/>
        </w:rPr>
        <w:t xml:space="preserve">; adicionalmente </w:t>
      </w:r>
      <w:r w:rsidRPr="0028073D">
        <w:rPr>
          <w:rFonts w:ascii="Microsoft Yi Baiti" w:eastAsia="Microsoft Yi Baiti" w:hAnsi="Microsoft Yi Baiti"/>
          <w:b/>
          <w:bCs/>
          <w:i/>
          <w:iCs/>
          <w:sz w:val="20"/>
          <w:szCs w:val="20"/>
        </w:rPr>
        <w:t>en la columna de riesgo de trabajo presenta un porcentaje de 7.58875</w:t>
      </w:r>
      <w:r>
        <w:rPr>
          <w:rFonts w:ascii="Microsoft Yi Baiti" w:eastAsia="Microsoft Yi Baiti" w:hAnsi="Microsoft Yi Baiti"/>
          <w:b/>
          <w:bCs/>
          <w:i/>
          <w:iCs/>
          <w:sz w:val="20"/>
          <w:szCs w:val="20"/>
        </w:rPr>
        <w:t xml:space="preserve"> %</w:t>
      </w:r>
      <w:r w:rsidRPr="0028073D">
        <w:rPr>
          <w:rFonts w:ascii="Microsoft Yi Baiti" w:eastAsia="Microsoft Yi Baiti" w:hAnsi="Microsoft Yi Baiti"/>
          <w:b/>
          <w:bCs/>
          <w:i/>
          <w:iCs/>
          <w:sz w:val="20"/>
          <w:szCs w:val="20"/>
        </w:rPr>
        <w:t xml:space="preserve">, el cual difiere al porcentaje de </w:t>
      </w:r>
      <w:r w:rsidRPr="00824510">
        <w:rPr>
          <w:rFonts w:ascii="Microsoft Yi Baiti" w:eastAsia="Microsoft Yi Baiti" w:hAnsi="Microsoft Yi Baiti"/>
          <w:b/>
          <w:bCs/>
          <w:i/>
          <w:iCs/>
          <w:sz w:val="20"/>
          <w:szCs w:val="20"/>
        </w:rPr>
        <w:t>3.58875</w:t>
      </w:r>
      <w:r>
        <w:rPr>
          <w:rFonts w:ascii="Microsoft Yi Baiti" w:eastAsia="Microsoft Yi Baiti" w:hAnsi="Microsoft Yi Baiti"/>
          <w:b/>
          <w:bCs/>
          <w:i/>
          <w:iCs/>
          <w:sz w:val="20"/>
          <w:szCs w:val="20"/>
        </w:rPr>
        <w:t xml:space="preserve"> %</w:t>
      </w:r>
      <w:r w:rsidRPr="0028073D">
        <w:rPr>
          <w:rFonts w:ascii="Microsoft Yi Baiti" w:eastAsia="Microsoft Yi Baiti" w:hAnsi="Microsoft Yi Baiti"/>
          <w:b/>
          <w:bCs/>
          <w:i/>
          <w:iCs/>
          <w:sz w:val="20"/>
          <w:szCs w:val="20"/>
        </w:rPr>
        <w:t xml:space="preserve"> que presenta en el documento integrado en el anexo 4 b) Tarjeta de identificación patronal ante el I.M.S.S. vigente y prima de riesgo patronal derivada de la revisión anual de la siniestralidad </w:t>
      </w:r>
      <w:r>
        <w:rPr>
          <w:rFonts w:ascii="Microsoft Yi Baiti" w:eastAsia="Microsoft Yi Baiti" w:hAnsi="Microsoft Yi Baiti"/>
          <w:b/>
          <w:bCs/>
          <w:i/>
          <w:iCs/>
          <w:sz w:val="20"/>
          <w:szCs w:val="20"/>
        </w:rPr>
        <w:t xml:space="preserve">de la empresa, dando como resultado un mal cálculo </w:t>
      </w:r>
      <w:r w:rsidRPr="004E0306">
        <w:rPr>
          <w:rFonts w:ascii="Microsoft Yi Baiti" w:eastAsia="Microsoft Yi Baiti" w:hAnsi="Microsoft Yi Baiti"/>
          <w:b/>
          <w:bCs/>
          <w:i/>
          <w:iCs/>
          <w:sz w:val="20"/>
          <w:szCs w:val="20"/>
        </w:rPr>
        <w:t>afectando todas y cada una de las categorías de mano de obra ofertadas, afectando la solvencia de la proposición</w:t>
      </w:r>
      <w:r>
        <w:rPr>
          <w:rFonts w:ascii="Microsoft Yi Baiti" w:eastAsia="Microsoft Yi Baiti" w:hAnsi="Microsoft Yi Baiti"/>
          <w:b/>
          <w:bCs/>
          <w:i/>
          <w:iCs/>
          <w:sz w:val="20"/>
          <w:szCs w:val="20"/>
        </w:rPr>
        <w:t>.</w:t>
      </w:r>
    </w:p>
    <w:p w14:paraId="11450CBC" w14:textId="77777777" w:rsidR="00A40313" w:rsidRPr="000B085B" w:rsidRDefault="00A40313" w:rsidP="003006C6">
      <w:pPr>
        <w:jc w:val="both"/>
        <w:rPr>
          <w:rFonts w:ascii="Microsoft Yi Baiti" w:eastAsia="Microsoft Yi Baiti" w:hAnsi="Microsoft Yi Baiti"/>
          <w:sz w:val="20"/>
          <w:szCs w:val="20"/>
        </w:rPr>
      </w:pPr>
    </w:p>
    <w:p w14:paraId="21064C42" w14:textId="77777777" w:rsidR="00A40313" w:rsidRPr="000B085B" w:rsidRDefault="00A40313" w:rsidP="003006C6">
      <w:pPr>
        <w:jc w:val="both"/>
        <w:rPr>
          <w:rFonts w:ascii="Microsoft Yi Baiti" w:eastAsia="Microsoft Yi Baiti" w:hAnsi="Microsoft Yi Baiti"/>
          <w:sz w:val="20"/>
          <w:szCs w:val="20"/>
        </w:rPr>
      </w:pPr>
      <w:r w:rsidRPr="000B085B">
        <w:rPr>
          <w:rFonts w:ascii="Microsoft Yi Baiti" w:eastAsia="Microsoft Yi Baiti" w:hAnsi="Microsoft Yi Baiti"/>
          <w:sz w:val="20"/>
          <w:szCs w:val="20"/>
        </w:rPr>
        <w:t xml:space="preserve">Por lo que su propuesta </w:t>
      </w:r>
      <w:r w:rsidRPr="000B085B">
        <w:rPr>
          <w:rFonts w:ascii="Microsoft Yi Baiti" w:eastAsia="Microsoft Yi Baiti" w:hAnsi="Microsoft Yi Baiti"/>
          <w:b/>
          <w:bCs/>
          <w:sz w:val="20"/>
          <w:szCs w:val="20"/>
        </w:rPr>
        <w:t>se desecha</w:t>
      </w:r>
      <w:r w:rsidRPr="000B085B">
        <w:rPr>
          <w:rFonts w:ascii="Microsoft Yi Baiti" w:eastAsia="Microsoft Yi Baiti" w:hAnsi="Microsoft Yi Baiti"/>
          <w:sz w:val="20"/>
          <w:szCs w:val="20"/>
        </w:rPr>
        <w:t xml:space="preserve"> con base al artículo 38 fracción I de la Ley de Obras Públicas y Servicios Relacionados del Estado de Oaxaca, así como en los numerales 5.2. "De la adjudicación" y 8. "Causas de descalificación de las bases de la licitación en específico a lo establecido en el apartado 8,2. "Causas por las que se desecharán las propuestas durante la evaluación y análisis detallado". </w:t>
      </w:r>
    </w:p>
    <w:p w14:paraId="09A85027" w14:textId="77777777" w:rsidR="00A40313" w:rsidRPr="000B085B" w:rsidRDefault="00A40313" w:rsidP="003006C6">
      <w:pPr>
        <w:jc w:val="both"/>
        <w:rPr>
          <w:rFonts w:ascii="Microsoft Yi Baiti" w:eastAsia="Microsoft Yi Baiti" w:hAnsi="Microsoft Yi Baiti"/>
          <w:sz w:val="20"/>
          <w:szCs w:val="20"/>
        </w:rPr>
      </w:pPr>
    </w:p>
    <w:p w14:paraId="1917A949" w14:textId="77777777" w:rsidR="00A40313" w:rsidRPr="000B085B" w:rsidRDefault="00A40313" w:rsidP="003006C6">
      <w:pPr>
        <w:jc w:val="both"/>
        <w:rPr>
          <w:rFonts w:ascii="Microsoft Yi Baiti" w:eastAsia="Microsoft Yi Baiti" w:hAnsi="Microsoft Yi Baiti"/>
          <w:i/>
          <w:iCs/>
          <w:sz w:val="20"/>
          <w:szCs w:val="20"/>
        </w:rPr>
      </w:pPr>
      <w:r w:rsidRPr="000B085B">
        <w:rPr>
          <w:rFonts w:ascii="Microsoft Yi Baiti" w:eastAsia="Microsoft Yi Baiti" w:hAnsi="Microsoft Yi Baiti"/>
          <w:i/>
          <w:iCs/>
          <w:sz w:val="20"/>
          <w:szCs w:val="20"/>
        </w:rPr>
        <w:t xml:space="preserve">c) Que no presente cualquiera de los ANEXOS requeridos en el punto 4 de las bases, o que la información proporcionada en cualquiera de ellos esté </w:t>
      </w:r>
      <w:r w:rsidRPr="000B085B">
        <w:rPr>
          <w:rFonts w:ascii="Microsoft Yi Baiti" w:eastAsia="Microsoft Yi Baiti" w:hAnsi="Microsoft Yi Baiti"/>
          <w:b/>
          <w:bCs/>
          <w:i/>
          <w:iCs/>
          <w:sz w:val="20"/>
          <w:szCs w:val="20"/>
        </w:rPr>
        <w:t>incompleta</w:t>
      </w:r>
      <w:r w:rsidRPr="000B085B">
        <w:rPr>
          <w:rFonts w:ascii="Microsoft Yi Baiti" w:eastAsia="Microsoft Yi Baiti" w:hAnsi="Microsoft Yi Baiti"/>
          <w:i/>
          <w:iCs/>
          <w:sz w:val="20"/>
          <w:szCs w:val="20"/>
        </w:rPr>
        <w:t xml:space="preserve">, presente </w:t>
      </w:r>
      <w:r w:rsidRPr="00363C17">
        <w:rPr>
          <w:rFonts w:ascii="Microsoft Yi Baiti" w:eastAsia="Microsoft Yi Baiti" w:hAnsi="Microsoft Yi Baiti"/>
          <w:b/>
          <w:bCs/>
          <w:i/>
          <w:iCs/>
          <w:sz w:val="20"/>
          <w:szCs w:val="20"/>
        </w:rPr>
        <w:t>errores</w:t>
      </w:r>
      <w:r w:rsidRPr="000B085B">
        <w:rPr>
          <w:rFonts w:ascii="Microsoft Yi Baiti" w:eastAsia="Microsoft Yi Baiti" w:hAnsi="Microsoft Yi Baiti"/>
          <w:i/>
          <w:iCs/>
          <w:sz w:val="20"/>
          <w:szCs w:val="20"/>
        </w:rPr>
        <w:t xml:space="preserve"> o </w:t>
      </w:r>
      <w:r w:rsidRPr="004A684B">
        <w:rPr>
          <w:rFonts w:ascii="Microsoft Yi Baiti" w:eastAsia="Microsoft Yi Baiti" w:hAnsi="Microsoft Yi Baiti"/>
          <w:i/>
          <w:iCs/>
          <w:sz w:val="20"/>
          <w:szCs w:val="20"/>
        </w:rPr>
        <w:t>sea falsa,</w:t>
      </w:r>
      <w:r w:rsidRPr="000B085B">
        <w:rPr>
          <w:rFonts w:ascii="Microsoft Yi Baiti" w:eastAsia="Microsoft Yi Baiti" w:hAnsi="Microsoft Yi Baiti"/>
          <w:i/>
          <w:iCs/>
          <w:sz w:val="20"/>
          <w:szCs w:val="20"/>
        </w:rPr>
        <w:t xml:space="preserve"> así como la falta del CD o de la información solicitada en el mismo.</w:t>
      </w:r>
    </w:p>
    <w:p w14:paraId="3BC60314" w14:textId="77777777" w:rsidR="00A40313" w:rsidRPr="000B085B" w:rsidRDefault="00A40313" w:rsidP="003006C6">
      <w:pPr>
        <w:jc w:val="both"/>
        <w:rPr>
          <w:rFonts w:ascii="Microsoft Yi Baiti" w:eastAsia="Microsoft Yi Baiti" w:hAnsi="Microsoft Yi Baiti"/>
          <w:i/>
          <w:iCs/>
          <w:sz w:val="20"/>
          <w:szCs w:val="20"/>
        </w:rPr>
      </w:pPr>
    </w:p>
    <w:p w14:paraId="3670DA87" w14:textId="77777777" w:rsidR="00A40313" w:rsidRPr="000B085B" w:rsidRDefault="00A40313" w:rsidP="003006C6">
      <w:pPr>
        <w:jc w:val="both"/>
        <w:rPr>
          <w:rFonts w:ascii="Microsoft Yi Baiti" w:eastAsia="Microsoft Yi Baiti" w:hAnsi="Microsoft Yi Baiti"/>
          <w:i/>
          <w:iCs/>
          <w:sz w:val="20"/>
          <w:szCs w:val="20"/>
        </w:rPr>
      </w:pPr>
      <w:r w:rsidRPr="000B085B">
        <w:rPr>
          <w:rFonts w:ascii="Microsoft Yi Baiti" w:eastAsia="Microsoft Yi Baiti" w:hAnsi="Microsoft Yi Baiti"/>
          <w:i/>
          <w:iCs/>
          <w:sz w:val="20"/>
          <w:szCs w:val="20"/>
        </w:rPr>
        <w:t xml:space="preserve">f) Que algún rubro en lo individual esté </w:t>
      </w:r>
      <w:r w:rsidRPr="000B085B">
        <w:rPr>
          <w:rFonts w:ascii="Microsoft Yi Baiti" w:eastAsia="Microsoft Yi Baiti" w:hAnsi="Microsoft Yi Baiti"/>
          <w:b/>
          <w:bCs/>
          <w:i/>
          <w:iCs/>
          <w:sz w:val="20"/>
          <w:szCs w:val="20"/>
        </w:rPr>
        <w:t xml:space="preserve">incompleto, </w:t>
      </w:r>
      <w:r w:rsidRPr="00363C17">
        <w:rPr>
          <w:rFonts w:ascii="Microsoft Yi Baiti" w:eastAsia="Microsoft Yi Baiti" w:hAnsi="Microsoft Yi Baiti"/>
          <w:b/>
          <w:bCs/>
          <w:i/>
          <w:iCs/>
          <w:sz w:val="20"/>
          <w:szCs w:val="20"/>
        </w:rPr>
        <w:t>presente errores o se encuentre mal calculado</w:t>
      </w:r>
      <w:r w:rsidRPr="000B085B">
        <w:rPr>
          <w:rFonts w:ascii="Microsoft Yi Baiti" w:eastAsia="Microsoft Yi Baiti" w:hAnsi="Microsoft Yi Baiti"/>
          <w:i/>
          <w:iCs/>
          <w:sz w:val="20"/>
          <w:szCs w:val="20"/>
        </w:rPr>
        <w:t>.</w:t>
      </w:r>
    </w:p>
    <w:p w14:paraId="227C32BA" w14:textId="77777777" w:rsidR="00A40313" w:rsidRDefault="00A40313" w:rsidP="001B1E7C">
      <w:pPr>
        <w:tabs>
          <w:tab w:val="left" w:pos="0"/>
          <w:tab w:val="left" w:pos="1620"/>
        </w:tabs>
        <w:jc w:val="both"/>
        <w:rPr>
          <w:rFonts w:ascii="Microsoft Yi Baiti" w:eastAsia="Microsoft Yi Baiti" w:hAnsi="Microsoft Yi Baiti" w:cs="Arial"/>
          <w:b/>
          <w:sz w:val="20"/>
          <w:szCs w:val="20"/>
        </w:rPr>
      </w:pPr>
    </w:p>
    <w:p w14:paraId="11B2E091" w14:textId="77777777" w:rsidR="00A40313" w:rsidRPr="00A3269E" w:rsidRDefault="00A40313"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165DC9BC" w14:textId="77777777" w:rsidR="00A40313" w:rsidRPr="00A3269E" w:rsidRDefault="00A40313" w:rsidP="001B1E7C">
      <w:pPr>
        <w:jc w:val="both"/>
        <w:rPr>
          <w:rFonts w:ascii="Microsoft Yi Baiti" w:eastAsia="Microsoft Yi Baiti" w:hAnsi="Microsoft Yi Baiti" w:cs="Calibri"/>
          <w:sz w:val="20"/>
          <w:szCs w:val="20"/>
        </w:rPr>
      </w:pPr>
    </w:p>
    <w:p w14:paraId="2710E779" w14:textId="77777777" w:rsidR="00A40313" w:rsidRPr="00A3269E" w:rsidRDefault="00A40313"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461295">
        <w:rPr>
          <w:rFonts w:ascii="Microsoft Yi Baiti" w:eastAsia="Microsoft Yi Baiti" w:hAnsi="Microsoft Yi Baiti" w:cs="Arial"/>
          <w:b/>
          <w:noProof/>
          <w:color w:val="0000CC"/>
          <w:sz w:val="20"/>
          <w:szCs w:val="20"/>
        </w:rPr>
        <w:t>DESARROLLOS INMOBILIARIOS BURDALO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461295">
        <w:rPr>
          <w:rFonts w:ascii="Microsoft Yi Baiti" w:eastAsia="Microsoft Yi Baiti" w:hAnsi="Microsoft Yi Baiti" w:cs="Arial"/>
          <w:b/>
          <w:noProof/>
          <w:color w:val="0000CC"/>
          <w:sz w:val="20"/>
          <w:szCs w:val="20"/>
        </w:rPr>
        <w:t>09 de septiembre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4E8CCCF2" w14:textId="77777777" w:rsidR="00A40313" w:rsidRPr="00A433B4" w:rsidRDefault="00A40313" w:rsidP="001B1E7C">
      <w:pPr>
        <w:jc w:val="both"/>
        <w:rPr>
          <w:rFonts w:ascii="Microsoft Yi Baiti" w:eastAsia="Microsoft Yi Baiti" w:hAnsi="Microsoft Yi Baiti" w:cs="Arial"/>
          <w:sz w:val="20"/>
          <w:szCs w:val="20"/>
          <w:highlight w:val="yellow"/>
        </w:rPr>
      </w:pPr>
    </w:p>
    <w:p w14:paraId="0A9F3E67" w14:textId="77777777" w:rsidR="00A40313" w:rsidRPr="009B2C31" w:rsidRDefault="00A40313"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461295">
        <w:rPr>
          <w:rFonts w:ascii="Microsoft Yi Baiti" w:eastAsia="Microsoft Yi Baiti" w:hAnsi="Microsoft Yi Baiti" w:cs="Arial"/>
          <w:b/>
          <w:noProof/>
          <w:color w:val="0000CC"/>
          <w:sz w:val="20"/>
          <w:szCs w:val="20"/>
        </w:rPr>
        <w:t>09 de septiembre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461295">
        <w:rPr>
          <w:rFonts w:ascii="Microsoft Yi Baiti" w:eastAsia="Microsoft Yi Baiti" w:hAnsi="Microsoft Yi Baiti" w:cs="Arial"/>
          <w:b/>
          <w:noProof/>
          <w:color w:val="0000CC"/>
          <w:sz w:val="20"/>
          <w:szCs w:val="20"/>
        </w:rPr>
        <w:t>13:10</w:t>
      </w:r>
      <w:r w:rsidRPr="009B2C31">
        <w:rPr>
          <w:rFonts w:ascii="Microsoft Yi Baiti" w:eastAsia="Microsoft Yi Baiti" w:hAnsi="Microsoft Yi Baiti" w:cs="Arial"/>
          <w:b/>
          <w:color w:val="0000CC"/>
          <w:sz w:val="20"/>
          <w:szCs w:val="20"/>
        </w:rPr>
        <w:t xml:space="preserve"> </w:t>
      </w:r>
      <w:r w:rsidRPr="00551854">
        <w:rPr>
          <w:rFonts w:ascii="Microsoft Yi Baiti" w:eastAsia="Microsoft Yi Baiti" w:hAnsi="Microsoft Yi Baiti" w:cs="Arial" w:hint="eastAsia"/>
          <w:b/>
          <w:noProof/>
          <w:color w:val="0000CC"/>
          <w:sz w:val="20"/>
          <w:szCs w:val="20"/>
        </w:rPr>
        <w:t>horas</w:t>
      </w:r>
      <w:r w:rsidRPr="009B2C31">
        <w:rPr>
          <w:rFonts w:ascii="Microsoft Yi Baiti" w:eastAsia="Microsoft Yi Baiti" w:hAnsi="Microsoft Yi Baiti" w:cs="Arial" w:hint="eastAsia"/>
          <w:sz w:val="20"/>
          <w:szCs w:val="20"/>
          <w:lang w:eastAsia="es-ES"/>
        </w:rPr>
        <w:t xml:space="preserve">,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1A29AAC5" w14:textId="77777777" w:rsidR="00A40313" w:rsidRPr="00A433B4" w:rsidRDefault="00A40313"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A40313" w:rsidRPr="00A433B4" w14:paraId="6C205CE1" w14:textId="77777777" w:rsidTr="00AE0E18">
        <w:trPr>
          <w:trHeight w:hRule="exact" w:val="284"/>
        </w:trPr>
        <w:tc>
          <w:tcPr>
            <w:tcW w:w="487" w:type="dxa"/>
            <w:shd w:val="clear" w:color="auto" w:fill="auto"/>
            <w:vAlign w:val="center"/>
          </w:tcPr>
          <w:p w14:paraId="4B8907A1" w14:textId="77777777" w:rsidR="00A40313" w:rsidRPr="009B2C31" w:rsidRDefault="00A40313"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62F690F0" w14:textId="77777777" w:rsidR="00A40313" w:rsidRPr="009B2C31" w:rsidRDefault="00A40313"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28234525" w14:textId="77777777" w:rsidR="00A40313" w:rsidRPr="009B2C31" w:rsidRDefault="00A40313"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A40313" w:rsidRPr="00A433B4" w14:paraId="4AB50F48" w14:textId="77777777" w:rsidTr="00AE0E18">
        <w:trPr>
          <w:trHeight w:val="414"/>
        </w:trPr>
        <w:tc>
          <w:tcPr>
            <w:tcW w:w="487" w:type="dxa"/>
            <w:shd w:val="clear" w:color="auto" w:fill="auto"/>
            <w:vAlign w:val="center"/>
          </w:tcPr>
          <w:p w14:paraId="309805AC" w14:textId="77777777" w:rsidR="00A40313" w:rsidRPr="009B2C31" w:rsidRDefault="00A40313"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531E5A8B" w14:textId="77777777" w:rsidR="00A40313" w:rsidRPr="009B2C31" w:rsidRDefault="00A40313" w:rsidP="00AE0E18">
            <w:pPr>
              <w:jc w:val="both"/>
              <w:rPr>
                <w:rFonts w:ascii="Microsoft Yi Baiti" w:eastAsia="Microsoft Yi Baiti" w:hAnsi="Microsoft Yi Baiti" w:cs="Arial"/>
                <w:b/>
                <w:color w:val="0000CC"/>
                <w:sz w:val="20"/>
                <w:szCs w:val="20"/>
              </w:rPr>
            </w:pPr>
            <w:r w:rsidRPr="00461295">
              <w:rPr>
                <w:rFonts w:ascii="Microsoft Yi Baiti" w:eastAsia="Microsoft Yi Baiti" w:hAnsi="Microsoft Yi Baiti" w:cs="Arial"/>
                <w:b/>
                <w:noProof/>
                <w:color w:val="0000CC"/>
                <w:sz w:val="20"/>
                <w:szCs w:val="20"/>
              </w:rPr>
              <w:t>DESARROLLOS INMOBILIARIOS BURDALO S.A. DE C.V.</w:t>
            </w:r>
          </w:p>
        </w:tc>
        <w:tc>
          <w:tcPr>
            <w:tcW w:w="3543" w:type="dxa"/>
            <w:shd w:val="clear" w:color="auto" w:fill="auto"/>
            <w:vAlign w:val="center"/>
          </w:tcPr>
          <w:p w14:paraId="4E847624" w14:textId="77777777" w:rsidR="00A40313" w:rsidRPr="00C873F5" w:rsidRDefault="00A40313" w:rsidP="009F4C7A">
            <w:pPr>
              <w:jc w:val="both"/>
              <w:rPr>
                <w:rFonts w:ascii="Microsoft Yi Baiti" w:eastAsia="Microsoft Yi Baiti" w:hAnsi="Microsoft Yi Baiti" w:cs="Arial"/>
                <w:b/>
                <w:color w:val="0000CC"/>
                <w:sz w:val="20"/>
                <w:szCs w:val="20"/>
              </w:rPr>
            </w:pPr>
            <w:r w:rsidRPr="00461295">
              <w:rPr>
                <w:rFonts w:ascii="Microsoft Yi Baiti" w:eastAsia="Microsoft Yi Baiti" w:hAnsi="Microsoft Yi Baiti" w:cs="Arial"/>
                <w:b/>
                <w:noProof/>
                <w:color w:val="0000CC"/>
                <w:sz w:val="20"/>
                <w:szCs w:val="20"/>
              </w:rPr>
              <w:t>$ 1,236,345.42(Un millón doscientos treinta y seis mil trescientos cuarenta y cinco pesos 42/100 M. N.)</w:t>
            </w:r>
          </w:p>
        </w:tc>
      </w:tr>
    </w:tbl>
    <w:p w14:paraId="1F180C95" w14:textId="77777777" w:rsidR="00A40313" w:rsidRDefault="00A40313" w:rsidP="00BB1575">
      <w:pPr>
        <w:ind w:right="49"/>
        <w:jc w:val="both"/>
        <w:rPr>
          <w:rFonts w:ascii="Microsoft Yi Baiti" w:eastAsia="Microsoft Yi Baiti" w:hAnsi="Microsoft Yi Baiti"/>
          <w:sz w:val="20"/>
          <w:szCs w:val="20"/>
        </w:rPr>
      </w:pPr>
    </w:p>
    <w:p w14:paraId="78A77848" w14:textId="77777777" w:rsidR="00A40313" w:rsidRDefault="00A40313"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461295">
        <w:rPr>
          <w:rFonts w:ascii="Microsoft Yi Baiti" w:eastAsia="Microsoft Yi Baiti" w:hAnsi="Microsoft Yi Baiti"/>
          <w:b/>
          <w:noProof/>
          <w:color w:val="0000CC"/>
          <w:sz w:val="20"/>
          <w:szCs w:val="18"/>
          <w:lang w:val="es-ES" w:eastAsia="es-MX"/>
        </w:rPr>
        <w:t>Construcción de pavimento con concreto hidráulico en la calle Nochixtlán, colonia manzana 48 B, Agencia Municipal de Pueblo Nuevo,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461295">
        <w:rPr>
          <w:rFonts w:ascii="Microsoft Yi Baiti" w:eastAsia="Microsoft Yi Baiti" w:hAnsi="Microsoft Yi Baiti"/>
          <w:b/>
          <w:noProof/>
          <w:color w:val="0000CC"/>
          <w:sz w:val="20"/>
          <w:szCs w:val="20"/>
        </w:rPr>
        <w:t>DESARROLLOS INMOBILIARIOS BURDALO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4BBE5F49" w14:textId="77777777" w:rsidR="00A40313" w:rsidRDefault="00A40313" w:rsidP="00BB1575">
      <w:pPr>
        <w:ind w:right="49"/>
        <w:jc w:val="both"/>
        <w:rPr>
          <w:rFonts w:ascii="Microsoft Yi Baiti" w:eastAsia="Microsoft Yi Baiti" w:hAnsi="Microsoft Yi Baiti"/>
          <w:sz w:val="20"/>
          <w:szCs w:val="20"/>
        </w:rPr>
      </w:pPr>
    </w:p>
    <w:p w14:paraId="615A5A8B" w14:textId="77777777" w:rsidR="00A40313" w:rsidRPr="00A57C83" w:rsidRDefault="00A40313"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62507D55" w14:textId="77777777" w:rsidR="00A40313" w:rsidRPr="00A57C83" w:rsidRDefault="00A40313" w:rsidP="00450E46">
      <w:pPr>
        <w:jc w:val="both"/>
        <w:rPr>
          <w:rFonts w:ascii="Microsoft Yi Baiti" w:eastAsia="Microsoft Yi Baiti" w:hAnsi="Microsoft Yi Baiti" w:cs="Calibri"/>
          <w:sz w:val="20"/>
          <w:szCs w:val="20"/>
        </w:rPr>
      </w:pPr>
    </w:p>
    <w:p w14:paraId="44E502DD" w14:textId="77777777" w:rsidR="00A40313" w:rsidRPr="00A57C83" w:rsidRDefault="00A40313"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20ABC216" w14:textId="77777777" w:rsidR="00A40313" w:rsidRPr="00A57C83" w:rsidRDefault="00A40313" w:rsidP="00450E46">
      <w:pPr>
        <w:jc w:val="both"/>
        <w:rPr>
          <w:rFonts w:ascii="Microsoft Yi Baiti" w:eastAsia="Microsoft Yi Baiti" w:hAnsi="Microsoft Yi Baiti" w:cs="Calibri"/>
          <w:sz w:val="20"/>
          <w:szCs w:val="20"/>
        </w:rPr>
      </w:pPr>
    </w:p>
    <w:p w14:paraId="78418BBF" w14:textId="77777777" w:rsidR="00A40313" w:rsidRPr="00A57C83" w:rsidRDefault="00A40313"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461295">
        <w:rPr>
          <w:rFonts w:ascii="Microsoft Yi Baiti" w:eastAsia="Microsoft Yi Baiti" w:hAnsi="Microsoft Yi Baiti"/>
          <w:b/>
          <w:noProof/>
          <w:color w:val="0000CC"/>
          <w:sz w:val="20"/>
          <w:szCs w:val="20"/>
        </w:rPr>
        <w:t>DESARROLLOS INMOBILIARIOS BURDALO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059B22B7" w14:textId="77777777" w:rsidR="00A40313" w:rsidRDefault="00A40313" w:rsidP="00450E46">
      <w:pPr>
        <w:jc w:val="both"/>
        <w:rPr>
          <w:rFonts w:ascii="Microsoft Yi Baiti" w:eastAsia="Microsoft Yi Baiti" w:hAnsi="Microsoft Yi Baiti" w:cs="Calibri"/>
          <w:b/>
          <w:sz w:val="20"/>
          <w:szCs w:val="20"/>
        </w:rPr>
      </w:pPr>
    </w:p>
    <w:p w14:paraId="2B8F7191" w14:textId="77777777" w:rsidR="00A40313" w:rsidRPr="00A57C83" w:rsidRDefault="00A40313"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39048C29" w14:textId="77777777" w:rsidR="00A40313" w:rsidRPr="00A57C83" w:rsidRDefault="00A40313" w:rsidP="00F31040">
      <w:pPr>
        <w:jc w:val="both"/>
        <w:rPr>
          <w:rFonts w:ascii="Microsoft Yi Baiti" w:eastAsia="Microsoft Yi Baiti" w:hAnsi="Microsoft Yi Baiti" w:cs="Calibri"/>
          <w:b/>
          <w:noProof/>
          <w:color w:val="0000CC"/>
          <w:sz w:val="20"/>
          <w:szCs w:val="20"/>
        </w:rPr>
      </w:pPr>
    </w:p>
    <w:p w14:paraId="7E81DB7B" w14:textId="77777777" w:rsidR="00A40313" w:rsidRDefault="00A40313"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461295">
        <w:rPr>
          <w:rFonts w:ascii="Microsoft Yi Baiti" w:eastAsia="Microsoft Yi Baiti" w:hAnsi="Microsoft Yi Baiti" w:cs="Arial"/>
          <w:b/>
          <w:noProof/>
          <w:color w:val="0000CC"/>
          <w:sz w:val="20"/>
          <w:szCs w:val="20"/>
        </w:rPr>
        <w:t>DESARROLLOS INMOBILIARIOS BURDALO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56CDEEAD" w14:textId="77777777" w:rsidR="00A40313" w:rsidRDefault="00A40313" w:rsidP="00450E46">
      <w:pPr>
        <w:jc w:val="both"/>
        <w:rPr>
          <w:rFonts w:ascii="Microsoft Yi Baiti" w:eastAsia="Microsoft Yi Baiti" w:hAnsi="Microsoft Yi Baiti" w:cs="Calibri"/>
          <w:b/>
          <w:color w:val="0000CC"/>
          <w:sz w:val="20"/>
          <w:szCs w:val="20"/>
          <w:highlight w:val="yellow"/>
        </w:rPr>
      </w:pPr>
    </w:p>
    <w:p w14:paraId="354A3964" w14:textId="77777777" w:rsidR="00A40313" w:rsidRDefault="00A40313"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461295">
        <w:rPr>
          <w:rFonts w:ascii="Microsoft Yi Baiti" w:eastAsia="Microsoft Yi Baiti" w:hAnsi="Microsoft Yi Baiti" w:cs="Arial"/>
          <w:b/>
          <w:noProof/>
          <w:color w:val="0000CC"/>
          <w:sz w:val="20"/>
          <w:szCs w:val="20"/>
        </w:rPr>
        <w:t>20 de septiembre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461295">
        <w:rPr>
          <w:rFonts w:ascii="Microsoft Yi Baiti" w:eastAsia="Microsoft Yi Baiti" w:hAnsi="Microsoft Yi Baiti" w:cs="Arial"/>
          <w:b/>
          <w:noProof/>
          <w:color w:val="0000CC"/>
          <w:sz w:val="20"/>
          <w:szCs w:val="20"/>
        </w:rPr>
        <w:t>10:30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7B88834C" w14:textId="77777777" w:rsidR="00A40313" w:rsidRPr="003B5A67" w:rsidRDefault="00A40313"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ayout w:type="fixed"/>
        <w:tblLook w:val="04A0" w:firstRow="1" w:lastRow="0" w:firstColumn="1" w:lastColumn="0" w:noHBand="0" w:noVBand="1"/>
      </w:tblPr>
      <w:tblGrid>
        <w:gridCol w:w="1413"/>
        <w:gridCol w:w="1134"/>
        <w:gridCol w:w="1667"/>
        <w:gridCol w:w="1166"/>
        <w:gridCol w:w="1206"/>
        <w:gridCol w:w="1089"/>
        <w:gridCol w:w="1153"/>
      </w:tblGrid>
      <w:tr w:rsidR="00A40313" w:rsidRPr="00DB6DA6" w14:paraId="684411D9" w14:textId="77777777" w:rsidTr="00B86341">
        <w:tc>
          <w:tcPr>
            <w:tcW w:w="1413" w:type="dxa"/>
          </w:tcPr>
          <w:p w14:paraId="3F21EFDF" w14:textId="77777777" w:rsidR="00A40313" w:rsidRPr="008067F2" w:rsidRDefault="00A40313"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134" w:type="dxa"/>
          </w:tcPr>
          <w:p w14:paraId="13FC2232" w14:textId="77777777" w:rsidR="00A40313" w:rsidRPr="008067F2" w:rsidRDefault="00A40313"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667" w:type="dxa"/>
          </w:tcPr>
          <w:p w14:paraId="4AB88605" w14:textId="77777777" w:rsidR="00A40313" w:rsidRPr="008067F2" w:rsidRDefault="00A40313"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66" w:type="dxa"/>
          </w:tcPr>
          <w:p w14:paraId="23FA4DF4" w14:textId="77777777" w:rsidR="00A40313" w:rsidRPr="008067F2" w:rsidRDefault="00A40313"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06" w:type="dxa"/>
          </w:tcPr>
          <w:p w14:paraId="548D3ED7" w14:textId="77777777" w:rsidR="00A40313" w:rsidRPr="008067F2" w:rsidRDefault="00A40313"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089" w:type="dxa"/>
          </w:tcPr>
          <w:p w14:paraId="49B09698" w14:textId="77777777" w:rsidR="00A40313" w:rsidRPr="008067F2" w:rsidRDefault="00A40313"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53" w:type="dxa"/>
          </w:tcPr>
          <w:p w14:paraId="168E32EB" w14:textId="77777777" w:rsidR="00A40313" w:rsidRPr="008067F2" w:rsidRDefault="00A40313"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A40313" w:rsidRPr="00DB6DA6" w14:paraId="6ED48010" w14:textId="77777777" w:rsidTr="00B86341">
        <w:tc>
          <w:tcPr>
            <w:tcW w:w="1413" w:type="dxa"/>
          </w:tcPr>
          <w:p w14:paraId="166D9FAE"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r w:rsidRPr="00461295">
              <w:rPr>
                <w:rFonts w:ascii="Microsoft Yi Baiti" w:eastAsia="Microsoft Yi Baiti" w:hAnsi="Microsoft Yi Baiti" w:cs="Calibri"/>
                <w:b/>
                <w:noProof/>
                <w:color w:val="000000" w:themeColor="text1"/>
                <w:sz w:val="16"/>
                <w:szCs w:val="16"/>
              </w:rPr>
              <w:t>Construcción de pavimento con concreto hidráulico en la calle Nochixtlán, colonia manzana 48 B, Agencia Municipal de Pueblo Nuevo, Oaxaca de Juárez, Oaxaca.</w:t>
            </w:r>
          </w:p>
        </w:tc>
        <w:tc>
          <w:tcPr>
            <w:tcW w:w="1134" w:type="dxa"/>
          </w:tcPr>
          <w:p w14:paraId="069394A1" w14:textId="77777777" w:rsidR="00A40313" w:rsidRPr="006E39C7" w:rsidRDefault="00A40313" w:rsidP="001636E8">
            <w:pPr>
              <w:jc w:val="both"/>
              <w:rPr>
                <w:rFonts w:ascii="Microsoft Yi Baiti" w:eastAsia="Microsoft Yi Baiti" w:hAnsi="Microsoft Yi Baiti" w:cs="Calibri"/>
                <w:b/>
                <w:color w:val="000000" w:themeColor="text1"/>
                <w:sz w:val="16"/>
                <w:szCs w:val="16"/>
              </w:rPr>
            </w:pPr>
          </w:p>
          <w:p w14:paraId="66B9A3BA" w14:textId="77777777" w:rsidR="00A40313" w:rsidRPr="006E39C7" w:rsidRDefault="00A40313" w:rsidP="001636E8">
            <w:pPr>
              <w:jc w:val="both"/>
              <w:rPr>
                <w:rFonts w:ascii="Microsoft Yi Baiti" w:eastAsia="Microsoft Yi Baiti" w:hAnsi="Microsoft Yi Baiti" w:cs="Calibri"/>
                <w:b/>
                <w:color w:val="000000" w:themeColor="text1"/>
                <w:sz w:val="16"/>
                <w:szCs w:val="16"/>
              </w:rPr>
            </w:pPr>
          </w:p>
          <w:p w14:paraId="7ACAFC18" w14:textId="77777777" w:rsidR="00A40313" w:rsidRPr="006E39C7" w:rsidRDefault="00A40313" w:rsidP="001636E8">
            <w:pPr>
              <w:jc w:val="both"/>
              <w:rPr>
                <w:rFonts w:ascii="Microsoft Yi Baiti" w:eastAsia="Microsoft Yi Baiti" w:hAnsi="Microsoft Yi Baiti" w:cs="Calibri"/>
                <w:b/>
                <w:color w:val="000000" w:themeColor="text1"/>
                <w:sz w:val="16"/>
                <w:szCs w:val="16"/>
              </w:rPr>
            </w:pPr>
          </w:p>
          <w:p w14:paraId="583629A4" w14:textId="77777777" w:rsidR="00A40313" w:rsidRPr="006E39C7" w:rsidRDefault="00A40313" w:rsidP="00EB78C8">
            <w:pPr>
              <w:jc w:val="center"/>
              <w:rPr>
                <w:rFonts w:ascii="Microsoft Yi Baiti" w:eastAsia="Microsoft Yi Baiti" w:hAnsi="Microsoft Yi Baiti" w:cs="Calibri"/>
                <w:b/>
                <w:color w:val="000000" w:themeColor="text1"/>
                <w:sz w:val="16"/>
                <w:szCs w:val="16"/>
              </w:rPr>
            </w:pPr>
            <w:r w:rsidRPr="006E39C7">
              <w:rPr>
                <w:rFonts w:ascii="Microsoft Yi Baiti" w:eastAsia="Microsoft Yi Baiti" w:hAnsi="Microsoft Yi Baiti" w:cs="Calibri"/>
                <w:b/>
                <w:color w:val="000000" w:themeColor="text1"/>
                <w:sz w:val="16"/>
                <w:szCs w:val="16"/>
              </w:rPr>
              <w:t>DCSyCOP/FIII 082/2024</w:t>
            </w:r>
          </w:p>
        </w:tc>
        <w:tc>
          <w:tcPr>
            <w:tcW w:w="1667" w:type="dxa"/>
          </w:tcPr>
          <w:p w14:paraId="30E85B69"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p>
          <w:p w14:paraId="5D079506"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p>
          <w:p w14:paraId="06ECE4C5"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r w:rsidRPr="00461295">
              <w:rPr>
                <w:rFonts w:ascii="Microsoft Yi Baiti" w:eastAsia="Microsoft Yi Baiti" w:hAnsi="Microsoft Yi Baiti" w:cs="Calibri"/>
                <w:b/>
                <w:noProof/>
                <w:color w:val="000000" w:themeColor="text1"/>
                <w:sz w:val="16"/>
                <w:szCs w:val="16"/>
              </w:rPr>
              <w:t>$ 1,236,345.42(Un millón doscientos treinta y seis mil trescientos cuarenta y cinco pesos 42/100 M. N.)</w:t>
            </w:r>
          </w:p>
        </w:tc>
        <w:tc>
          <w:tcPr>
            <w:tcW w:w="1166" w:type="dxa"/>
          </w:tcPr>
          <w:p w14:paraId="49110806"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p>
          <w:p w14:paraId="2D6D9956"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r w:rsidRPr="006E39C7">
              <w:rPr>
                <w:rFonts w:ascii="Microsoft Yi Baiti" w:eastAsia="Microsoft Yi Baiti" w:hAnsi="Microsoft Yi Baiti" w:cs="Calibri"/>
                <w:b/>
                <w:color w:val="000000" w:themeColor="text1"/>
                <w:sz w:val="16"/>
                <w:szCs w:val="16"/>
              </w:rPr>
              <w:t>$ 370,903.63 (Trescientos setenta mil novecientos tres pesos 63/100 M.N.)</w:t>
            </w:r>
          </w:p>
          <w:p w14:paraId="60A032D6"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p>
        </w:tc>
        <w:tc>
          <w:tcPr>
            <w:tcW w:w="1206" w:type="dxa"/>
          </w:tcPr>
          <w:p w14:paraId="7CCB173A"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p>
          <w:p w14:paraId="164703F5"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p>
          <w:p w14:paraId="3D6F9975"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p>
          <w:p w14:paraId="7D5EF3F8"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proofErr w:type="gramStart"/>
            <w:r w:rsidRPr="00461295">
              <w:rPr>
                <w:rFonts w:ascii="Microsoft Yi Baiti" w:eastAsia="Microsoft Yi Baiti" w:hAnsi="Microsoft Yi Baiti" w:cs="Calibri"/>
                <w:b/>
                <w:noProof/>
                <w:color w:val="000000" w:themeColor="text1"/>
                <w:sz w:val="16"/>
                <w:szCs w:val="16"/>
              </w:rPr>
              <w:t>45</w:t>
            </w:r>
            <w:r w:rsidRPr="006E39C7">
              <w:rPr>
                <w:rFonts w:ascii="Microsoft Yi Baiti" w:eastAsia="Microsoft Yi Baiti" w:hAnsi="Microsoft Yi Baiti" w:cs="Calibri"/>
                <w:b/>
                <w:color w:val="000000" w:themeColor="text1"/>
                <w:sz w:val="16"/>
                <w:szCs w:val="16"/>
              </w:rPr>
              <w:t xml:space="preserve">  días</w:t>
            </w:r>
            <w:proofErr w:type="gramEnd"/>
            <w:r w:rsidRPr="006E39C7">
              <w:rPr>
                <w:rFonts w:ascii="Microsoft Yi Baiti" w:eastAsia="Microsoft Yi Baiti" w:hAnsi="Microsoft Yi Baiti" w:cs="Calibri"/>
                <w:b/>
                <w:color w:val="000000" w:themeColor="text1"/>
                <w:sz w:val="16"/>
                <w:szCs w:val="16"/>
              </w:rPr>
              <w:t xml:space="preserve"> naturales</w:t>
            </w:r>
          </w:p>
        </w:tc>
        <w:tc>
          <w:tcPr>
            <w:tcW w:w="1089" w:type="dxa"/>
          </w:tcPr>
          <w:p w14:paraId="3EC26276"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p>
          <w:p w14:paraId="42481BF6"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p>
          <w:p w14:paraId="63659710"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p>
          <w:p w14:paraId="4B6133D4"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r w:rsidRPr="00461295">
              <w:rPr>
                <w:rFonts w:ascii="Microsoft Yi Baiti" w:eastAsia="Microsoft Yi Baiti" w:hAnsi="Microsoft Yi Baiti" w:cs="Calibri"/>
                <w:b/>
                <w:noProof/>
                <w:color w:val="000000" w:themeColor="text1"/>
                <w:sz w:val="16"/>
                <w:szCs w:val="16"/>
              </w:rPr>
              <w:t>21 de septiembre de 2024</w:t>
            </w:r>
          </w:p>
        </w:tc>
        <w:tc>
          <w:tcPr>
            <w:tcW w:w="1153" w:type="dxa"/>
          </w:tcPr>
          <w:p w14:paraId="6B0E1EE2"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p>
          <w:p w14:paraId="17C3C043"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p>
          <w:p w14:paraId="4BB37D11"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p>
          <w:p w14:paraId="3FD1CDE4" w14:textId="77777777" w:rsidR="00A40313" w:rsidRPr="006E39C7" w:rsidRDefault="00A40313" w:rsidP="00450E46">
            <w:pPr>
              <w:jc w:val="both"/>
              <w:rPr>
                <w:rFonts w:ascii="Microsoft Yi Baiti" w:eastAsia="Microsoft Yi Baiti" w:hAnsi="Microsoft Yi Baiti" w:cs="Calibri"/>
                <w:b/>
                <w:color w:val="000000" w:themeColor="text1"/>
                <w:sz w:val="16"/>
                <w:szCs w:val="16"/>
              </w:rPr>
            </w:pPr>
            <w:r w:rsidRPr="00461295">
              <w:rPr>
                <w:rFonts w:ascii="Microsoft Yi Baiti" w:eastAsia="Microsoft Yi Baiti" w:hAnsi="Microsoft Yi Baiti" w:cs="Calibri"/>
                <w:b/>
                <w:noProof/>
                <w:color w:val="000000" w:themeColor="text1"/>
                <w:sz w:val="16"/>
                <w:szCs w:val="16"/>
              </w:rPr>
              <w:t>04 de noviembre de 2024</w:t>
            </w:r>
          </w:p>
        </w:tc>
      </w:tr>
    </w:tbl>
    <w:p w14:paraId="6941D6A7" w14:textId="77777777" w:rsidR="00A40313" w:rsidRPr="00DB6DA6" w:rsidRDefault="00A40313" w:rsidP="00450E46">
      <w:pPr>
        <w:jc w:val="both"/>
        <w:rPr>
          <w:rFonts w:ascii="Microsoft Yi Baiti" w:eastAsia="Microsoft Yi Baiti" w:hAnsi="Microsoft Yi Baiti" w:cs="Calibri"/>
          <w:b/>
          <w:color w:val="0000CC"/>
          <w:sz w:val="20"/>
          <w:szCs w:val="20"/>
        </w:rPr>
      </w:pPr>
    </w:p>
    <w:p w14:paraId="1DD4B3CA" w14:textId="77777777" w:rsidR="00A40313" w:rsidRDefault="00A40313"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04020E2D" w14:textId="77777777" w:rsidR="00A40313" w:rsidRDefault="00A40313" w:rsidP="00450E46">
      <w:pPr>
        <w:jc w:val="both"/>
        <w:rPr>
          <w:rFonts w:ascii="Microsoft Yi Baiti" w:eastAsia="Microsoft Yi Baiti" w:hAnsi="Microsoft Yi Baiti" w:cs="Calibri"/>
          <w:bCs/>
          <w:color w:val="000000" w:themeColor="text1"/>
          <w:sz w:val="20"/>
          <w:szCs w:val="20"/>
        </w:rPr>
      </w:pPr>
    </w:p>
    <w:p w14:paraId="5DE673E4" w14:textId="77777777" w:rsidR="00A40313" w:rsidRDefault="00A40313"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6CF8DDB9" w14:textId="77777777" w:rsidR="00A40313" w:rsidRDefault="00A40313" w:rsidP="0073409B">
      <w:pPr>
        <w:tabs>
          <w:tab w:val="left" w:pos="1053"/>
        </w:tabs>
        <w:jc w:val="both"/>
        <w:rPr>
          <w:rFonts w:ascii="Microsoft Yi Baiti" w:eastAsia="Microsoft Yi Baiti" w:hAnsi="Microsoft Yi Baiti" w:cs="Arial"/>
          <w:sz w:val="20"/>
          <w:szCs w:val="20"/>
        </w:rPr>
      </w:pPr>
    </w:p>
    <w:p w14:paraId="225EF1A1" w14:textId="77777777" w:rsidR="00A40313" w:rsidRPr="0073409B" w:rsidRDefault="00A40313"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2F6864DD" w14:textId="77777777" w:rsidR="00A40313" w:rsidRPr="0073409B" w:rsidRDefault="00A40313"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r>
        <w:rPr>
          <w:rFonts w:ascii="Microsoft Yi Baiti" w:eastAsia="Microsoft Yi Baiti" w:hAnsi="Microsoft Yi Baiti" w:cs="Arial"/>
          <w:b/>
          <w:bCs/>
          <w:sz w:val="20"/>
          <w:szCs w:val="20"/>
        </w:rPr>
        <w:t>.</w:t>
      </w:r>
    </w:p>
    <w:p w14:paraId="52F22EAD" w14:textId="77777777" w:rsidR="00A40313" w:rsidRPr="0073409B" w:rsidRDefault="00A40313"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 </w:t>
      </w:r>
    </w:p>
    <w:p w14:paraId="2FF58C20" w14:textId="77777777" w:rsidR="00A40313" w:rsidRPr="0073409B" w:rsidRDefault="00A40313"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la empresa asignando el laboratorio encargado de realizar las pruebas (según sea el caso).</w:t>
      </w:r>
    </w:p>
    <w:p w14:paraId="7A0D62F7" w14:textId="77777777" w:rsidR="00A40313" w:rsidRPr="0073409B" w:rsidRDefault="00A40313"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6E9A9889" w14:textId="77777777" w:rsidR="00A40313" w:rsidRPr="0073409B" w:rsidRDefault="00A40313"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3BDAB4E2" w14:textId="77777777" w:rsidR="00A40313" w:rsidRPr="0073409B" w:rsidRDefault="00A40313"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505A1858" w14:textId="77777777" w:rsidR="00A40313" w:rsidRPr="0073409B" w:rsidRDefault="00A40313" w:rsidP="00450E46">
      <w:pPr>
        <w:jc w:val="both"/>
        <w:rPr>
          <w:rFonts w:ascii="Microsoft Yi Baiti" w:eastAsia="Microsoft Yi Baiti" w:hAnsi="Microsoft Yi Baiti" w:cs="Calibri"/>
          <w:bCs/>
          <w:color w:val="000000" w:themeColor="text1"/>
          <w:sz w:val="20"/>
          <w:szCs w:val="20"/>
        </w:rPr>
      </w:pPr>
    </w:p>
    <w:p w14:paraId="2B64C46F" w14:textId="77777777" w:rsidR="00A40313" w:rsidRPr="009C50EE" w:rsidRDefault="00A40313"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53D08F58" w14:textId="77777777" w:rsidR="00A40313" w:rsidRPr="00A433B4" w:rsidRDefault="00A40313" w:rsidP="00973C0D">
      <w:pPr>
        <w:jc w:val="both"/>
        <w:rPr>
          <w:rFonts w:ascii="Microsoft Yi Baiti" w:eastAsia="Microsoft Yi Baiti" w:hAnsi="Microsoft Yi Baiti" w:cs="Arial"/>
          <w:sz w:val="20"/>
          <w:szCs w:val="20"/>
          <w:highlight w:val="yellow"/>
        </w:rPr>
      </w:pPr>
    </w:p>
    <w:p w14:paraId="03180594" w14:textId="77777777" w:rsidR="00A40313" w:rsidRPr="00B821DB" w:rsidRDefault="00A40313"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4B9AB3BD" w14:textId="77777777" w:rsidR="00A40313" w:rsidRDefault="00A40313" w:rsidP="00D858CA">
      <w:pPr>
        <w:tabs>
          <w:tab w:val="left" w:pos="1053"/>
        </w:tabs>
        <w:jc w:val="both"/>
        <w:rPr>
          <w:rFonts w:ascii="Microsoft Yi Baiti" w:eastAsia="Microsoft Yi Baiti" w:hAnsi="Microsoft Yi Baiti" w:cs="Arial"/>
          <w:sz w:val="20"/>
          <w:szCs w:val="20"/>
        </w:rPr>
      </w:pPr>
    </w:p>
    <w:p w14:paraId="08EE439D" w14:textId="77777777" w:rsidR="00A40313" w:rsidRPr="008F5DCB" w:rsidRDefault="00A40313"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6E39C7">
        <w:rPr>
          <w:rFonts w:ascii="Microsoft Yi Baiti" w:eastAsia="Microsoft Yi Baiti" w:hAnsi="Microsoft Yi Baiti" w:cs="Arial"/>
          <w:b/>
          <w:noProof/>
          <w:color w:val="0000CC"/>
          <w:sz w:val="20"/>
          <w:szCs w:val="20"/>
        </w:rPr>
        <w:t>10:40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37A4A25F" w14:textId="77777777" w:rsidR="00A40313" w:rsidRPr="002F40F4" w:rsidRDefault="00A40313" w:rsidP="0032732F">
      <w:pPr>
        <w:jc w:val="both"/>
        <w:rPr>
          <w:rFonts w:ascii="Microsoft Yi Baiti" w:eastAsia="Microsoft Yi Baiti" w:hAnsi="Microsoft Yi Baiti"/>
          <w:iCs/>
          <w:sz w:val="20"/>
          <w:szCs w:val="20"/>
        </w:rPr>
      </w:pPr>
    </w:p>
    <w:p w14:paraId="41F5E32A" w14:textId="77777777" w:rsidR="00A40313" w:rsidRPr="00450784" w:rsidRDefault="00A40313"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A40313" w:rsidRPr="00450784" w14:paraId="7B6B90CA" w14:textId="77777777" w:rsidTr="00636EF8">
        <w:trPr>
          <w:trHeight w:hRule="exact" w:val="420"/>
        </w:trPr>
        <w:tc>
          <w:tcPr>
            <w:tcW w:w="426" w:type="dxa"/>
            <w:shd w:val="clear" w:color="auto" w:fill="auto"/>
            <w:vAlign w:val="center"/>
          </w:tcPr>
          <w:p w14:paraId="11189522" w14:textId="77777777" w:rsidR="00A40313" w:rsidRPr="00450784" w:rsidRDefault="00A40313"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771DE8C7" w14:textId="77777777" w:rsidR="00A40313" w:rsidRPr="00450784" w:rsidRDefault="00A40313"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517819AC" w14:textId="77777777" w:rsidR="00A40313" w:rsidRPr="00450784" w:rsidRDefault="00A40313"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077DAD3C" w14:textId="77777777" w:rsidR="00A40313" w:rsidRPr="00450784" w:rsidRDefault="00A40313"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A40313" w:rsidRPr="00450784" w14:paraId="79176CDF" w14:textId="77777777" w:rsidTr="00636EF8">
        <w:trPr>
          <w:trHeight w:val="469"/>
        </w:trPr>
        <w:tc>
          <w:tcPr>
            <w:tcW w:w="426" w:type="dxa"/>
            <w:shd w:val="clear" w:color="auto" w:fill="auto"/>
            <w:vAlign w:val="center"/>
          </w:tcPr>
          <w:p w14:paraId="689E85D9" w14:textId="77777777" w:rsidR="00A40313" w:rsidRPr="00450784" w:rsidRDefault="00A40313"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2481C866" w14:textId="77777777" w:rsidR="00A40313" w:rsidRPr="00450784" w:rsidRDefault="00A40313" w:rsidP="00636EF8">
            <w:pPr>
              <w:jc w:val="both"/>
              <w:rPr>
                <w:rFonts w:ascii="Microsoft Yi Baiti" w:eastAsia="Microsoft Yi Baiti" w:hAnsi="Microsoft Yi Baiti" w:cs="Arial"/>
                <w:b/>
                <w:color w:val="0000CC"/>
                <w:sz w:val="20"/>
                <w:szCs w:val="20"/>
              </w:rPr>
            </w:pPr>
            <w:r w:rsidRPr="00461295">
              <w:rPr>
                <w:rFonts w:ascii="Microsoft Yi Baiti" w:eastAsia="Microsoft Yi Baiti" w:hAnsi="Microsoft Yi Baiti"/>
                <w:b/>
                <w:noProof/>
                <w:color w:val="0000CC"/>
                <w:sz w:val="20"/>
                <w:szCs w:val="20"/>
              </w:rPr>
              <w:t>DESARROLLOS INMOBILIARIOS BURDALO S.A. DE C.V.</w:t>
            </w:r>
          </w:p>
        </w:tc>
        <w:tc>
          <w:tcPr>
            <w:tcW w:w="3213" w:type="dxa"/>
            <w:shd w:val="clear" w:color="auto" w:fill="auto"/>
            <w:vAlign w:val="center"/>
          </w:tcPr>
          <w:p w14:paraId="21F1C07B" w14:textId="77777777" w:rsidR="00A40313" w:rsidRPr="00450784" w:rsidRDefault="00A40313"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5271F6D7" w14:textId="77777777" w:rsidR="00A40313" w:rsidRPr="00450784" w:rsidRDefault="00A40313" w:rsidP="00636EF8">
            <w:pPr>
              <w:jc w:val="center"/>
              <w:rPr>
                <w:rFonts w:ascii="Microsoft Yi Baiti" w:eastAsia="Microsoft Yi Baiti" w:hAnsi="Microsoft Yi Baiti" w:cs="Arial"/>
                <w:b/>
                <w:sz w:val="20"/>
                <w:szCs w:val="20"/>
              </w:rPr>
            </w:pPr>
          </w:p>
        </w:tc>
      </w:tr>
    </w:tbl>
    <w:p w14:paraId="12B88DE4" w14:textId="77777777" w:rsidR="00A40313" w:rsidRDefault="00A40313" w:rsidP="00F31040">
      <w:pPr>
        <w:jc w:val="both"/>
        <w:rPr>
          <w:rFonts w:ascii="Microsoft Yi Baiti" w:eastAsia="Microsoft Yi Baiti" w:hAnsi="Microsoft Yi Baiti" w:cs="Arial"/>
          <w:sz w:val="20"/>
          <w:szCs w:val="20"/>
        </w:rPr>
      </w:pPr>
    </w:p>
    <w:p w14:paraId="4D282670" w14:textId="77777777" w:rsidR="00A40313" w:rsidRDefault="00A40313"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185782E3" w14:textId="77777777" w:rsidR="00A40313" w:rsidRDefault="00A40313" w:rsidP="00F31040">
      <w:pPr>
        <w:jc w:val="both"/>
        <w:rPr>
          <w:rFonts w:ascii="Microsoft Yi Baiti" w:eastAsia="Microsoft Yi Baiti" w:hAnsi="Microsoft Yi Baiti" w:cs="Arial"/>
          <w:sz w:val="20"/>
          <w:szCs w:val="20"/>
        </w:rPr>
      </w:pPr>
    </w:p>
    <w:p w14:paraId="7044FD07" w14:textId="77777777" w:rsidR="00A40313" w:rsidRPr="006E7CC2" w:rsidRDefault="00A40313"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21ABE916" w14:textId="77777777" w:rsidR="00A40313" w:rsidRPr="006E7CC2" w:rsidRDefault="00A40313"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A40313" w:rsidRPr="006E7CC2" w14:paraId="73623BAD" w14:textId="77777777" w:rsidTr="00D35D0A">
        <w:trPr>
          <w:trHeight w:hRule="exact" w:val="284"/>
        </w:trPr>
        <w:tc>
          <w:tcPr>
            <w:tcW w:w="3891" w:type="dxa"/>
            <w:shd w:val="clear" w:color="auto" w:fill="auto"/>
            <w:vAlign w:val="center"/>
          </w:tcPr>
          <w:p w14:paraId="5B19A810" w14:textId="77777777" w:rsidR="00A40313" w:rsidRPr="006E7CC2" w:rsidRDefault="00A40313"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02515B10" w14:textId="77777777" w:rsidR="00A40313" w:rsidRPr="006E7CC2" w:rsidRDefault="00A40313"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061F21D9" w14:textId="77777777" w:rsidR="00A40313" w:rsidRPr="006E7CC2" w:rsidRDefault="00A40313"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40313" w:rsidRPr="006E7CC2" w14:paraId="1B092FDB" w14:textId="77777777" w:rsidTr="00D35D0A">
        <w:trPr>
          <w:trHeight w:hRule="exact" w:val="680"/>
        </w:trPr>
        <w:tc>
          <w:tcPr>
            <w:tcW w:w="3891" w:type="dxa"/>
            <w:shd w:val="clear" w:color="auto" w:fill="auto"/>
            <w:vAlign w:val="center"/>
          </w:tcPr>
          <w:p w14:paraId="1A985560" w14:textId="77777777" w:rsidR="00A40313" w:rsidRPr="006E7CC2" w:rsidRDefault="00A40313"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6110000A" w14:textId="77777777" w:rsidR="00A40313" w:rsidRPr="006E7CC2" w:rsidRDefault="00A40313"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3DDE7A5E" w14:textId="77777777" w:rsidR="00A40313" w:rsidRPr="006E7CC2" w:rsidRDefault="00A40313" w:rsidP="00F31040">
            <w:pPr>
              <w:jc w:val="center"/>
              <w:rPr>
                <w:rFonts w:ascii="Microsoft Yi Baiti" w:eastAsia="Microsoft Yi Baiti" w:hAnsi="Microsoft Yi Baiti" w:cs="Arial"/>
                <w:b/>
                <w:sz w:val="20"/>
                <w:szCs w:val="20"/>
              </w:rPr>
            </w:pPr>
          </w:p>
        </w:tc>
      </w:tr>
    </w:tbl>
    <w:p w14:paraId="4A7DB7E1" w14:textId="77777777" w:rsidR="00A40313" w:rsidRDefault="00A40313" w:rsidP="00F31040">
      <w:pPr>
        <w:jc w:val="both"/>
        <w:rPr>
          <w:rFonts w:ascii="Microsoft Yi Baiti" w:eastAsia="Microsoft Yi Baiti" w:hAnsi="Microsoft Yi Baiti"/>
          <w:sz w:val="12"/>
          <w:szCs w:val="12"/>
        </w:rPr>
      </w:pPr>
    </w:p>
    <w:p w14:paraId="54040BFA" w14:textId="77777777" w:rsidR="00A40313" w:rsidRDefault="00A40313" w:rsidP="00F31040">
      <w:pPr>
        <w:jc w:val="both"/>
        <w:rPr>
          <w:rFonts w:ascii="Microsoft Yi Baiti" w:eastAsia="Microsoft Yi Baiti" w:hAnsi="Microsoft Yi Baiti"/>
          <w:sz w:val="14"/>
          <w:szCs w:val="14"/>
        </w:rPr>
      </w:pPr>
    </w:p>
    <w:p w14:paraId="3A4C5C79" w14:textId="77777777" w:rsidR="00A40313" w:rsidRDefault="00A40313" w:rsidP="00F31040">
      <w:pPr>
        <w:jc w:val="both"/>
        <w:rPr>
          <w:rFonts w:ascii="Microsoft Yi Baiti" w:eastAsia="Microsoft Yi Baiti" w:hAnsi="Microsoft Yi Baiti"/>
          <w:sz w:val="14"/>
          <w:szCs w:val="14"/>
        </w:rPr>
      </w:pPr>
    </w:p>
    <w:p w14:paraId="1E8461F4" w14:textId="77777777" w:rsidR="00A40313" w:rsidRPr="00D252D7" w:rsidRDefault="00A40313"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461295">
        <w:rPr>
          <w:rFonts w:ascii="Microsoft Yi Baiti" w:eastAsia="Microsoft Yi Baiti" w:hAnsi="Microsoft Yi Baiti"/>
          <w:b/>
          <w:noProof/>
          <w:color w:val="0000CC"/>
          <w:sz w:val="14"/>
          <w:szCs w:val="14"/>
        </w:rPr>
        <w:t>LPE/SOPDU/DCSCOP/060/2024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461295">
        <w:rPr>
          <w:rFonts w:ascii="Microsoft Yi Baiti" w:eastAsia="Microsoft Yi Baiti" w:hAnsi="Microsoft Yi Baiti"/>
          <w:b/>
          <w:noProof/>
          <w:color w:val="0000CC"/>
          <w:sz w:val="14"/>
          <w:szCs w:val="14"/>
        </w:rPr>
        <w:t>Construcción de pavimento con concreto hidráulico en la calle Nochixtlán, colonia manzana 48 B, Agencia Municipal de Pueblo Nuevo,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461295">
        <w:rPr>
          <w:rFonts w:ascii="Microsoft Yi Baiti" w:eastAsia="Microsoft Yi Baiti" w:hAnsi="Microsoft Yi Baiti"/>
          <w:b/>
          <w:noProof/>
          <w:color w:val="0000CC"/>
          <w:sz w:val="14"/>
          <w:szCs w:val="14"/>
        </w:rPr>
        <w:t>17 de septiembre de 2024</w:t>
      </w:r>
      <w:r w:rsidRPr="00551854">
        <w:rPr>
          <w:rFonts w:ascii="Microsoft Yi Baiti" w:eastAsia="Microsoft Yi Baiti" w:hAnsi="Microsoft Yi Baiti"/>
          <w:sz w:val="14"/>
          <w:szCs w:val="14"/>
        </w:rPr>
        <w:t>----------------------------------------------------------------------------------------------------------------------</w:t>
      </w:r>
    </w:p>
    <w:p w14:paraId="57AE98DE" w14:textId="77777777" w:rsidR="00A40313" w:rsidRPr="00D252D7" w:rsidRDefault="00A40313" w:rsidP="00F31040">
      <w:pPr>
        <w:jc w:val="both"/>
        <w:rPr>
          <w:rFonts w:ascii="Microsoft Yi Baiti" w:eastAsia="Microsoft Yi Baiti" w:hAnsi="Microsoft Yi Baiti"/>
          <w:bCs/>
          <w:sz w:val="22"/>
          <w:szCs w:val="22"/>
          <w:u w:val="single"/>
        </w:rPr>
      </w:pPr>
    </w:p>
    <w:p w14:paraId="602B6493" w14:textId="77777777" w:rsidR="00A40313" w:rsidRPr="00D252D7" w:rsidRDefault="00A40313">
      <w:pPr>
        <w:rPr>
          <w:sz w:val="28"/>
          <w:szCs w:val="28"/>
        </w:rPr>
        <w:sectPr w:rsidR="00A40313"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7BBE32C4" w14:textId="77777777" w:rsidR="00A40313" w:rsidRDefault="00A40313"/>
    <w:p w14:paraId="4AAE8176" w14:textId="77777777" w:rsidR="00A40313" w:rsidRDefault="00A40313">
      <w:pPr>
        <w:sectPr w:rsidR="00A40313"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23A97A3D" w14:textId="77777777" w:rsidR="00A40313" w:rsidRDefault="00A40313"/>
    <w:sectPr w:rsidR="00A40313" w:rsidSect="00A40313">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752F" w14:textId="77777777" w:rsidR="00A40313" w:rsidRDefault="00A40313">
      <w:r>
        <w:separator/>
      </w:r>
    </w:p>
  </w:endnote>
  <w:endnote w:type="continuationSeparator" w:id="0">
    <w:p w14:paraId="01005052" w14:textId="77777777" w:rsidR="00A40313" w:rsidRDefault="00A4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0063" w14:textId="77777777" w:rsidR="00A40313" w:rsidRPr="00DC327C" w:rsidRDefault="00A40313">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14F8DE94" wp14:editId="2A7F988D">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CFC99E9" w14:textId="77777777" w:rsidR="00A40313" w:rsidRPr="00393D88" w:rsidRDefault="00A40313"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1A971EA" w14:textId="77777777" w:rsidR="00A40313" w:rsidRDefault="00A40313"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8DE94"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7CFC99E9" w14:textId="77777777" w:rsidR="00A40313" w:rsidRPr="00393D88" w:rsidRDefault="00A40313"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1A971EA" w14:textId="77777777" w:rsidR="00A40313" w:rsidRDefault="00A40313"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C0C2951" wp14:editId="799A0F4B">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80E1376" w14:textId="77777777" w:rsidR="00A40313" w:rsidRPr="008852C3" w:rsidRDefault="00A40313"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F0D727A" w14:textId="77777777" w:rsidR="00A40313" w:rsidRPr="008852C3" w:rsidRDefault="00A40313"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C2951"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480E1376" w14:textId="77777777" w:rsidR="00A40313" w:rsidRPr="008852C3" w:rsidRDefault="00A40313"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F0D727A" w14:textId="77777777" w:rsidR="00A40313" w:rsidRPr="008852C3" w:rsidRDefault="00A40313"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F549DAC" w14:textId="77777777" w:rsidR="00A40313" w:rsidRDefault="00A403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20BB" w14:textId="77777777" w:rsidR="00A40313" w:rsidRPr="00DC327C" w:rsidRDefault="00A40313">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B2AF0A9" wp14:editId="195F6B06">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41230F1" w14:textId="77777777" w:rsidR="00A40313" w:rsidRPr="008852C3" w:rsidRDefault="00A40313"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8EC69A3" w14:textId="77777777" w:rsidR="00A40313" w:rsidRPr="008852C3" w:rsidRDefault="00A40313"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AF0A9"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341230F1" w14:textId="77777777" w:rsidR="00A40313" w:rsidRPr="008852C3" w:rsidRDefault="00A40313"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8EC69A3" w14:textId="77777777" w:rsidR="00A40313" w:rsidRPr="008852C3" w:rsidRDefault="00A40313"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B3C7F19" w14:textId="77777777" w:rsidR="00A40313" w:rsidRDefault="00A403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B707"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D2E9328" wp14:editId="5ED03C72">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8F207E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8274AD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E9328"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68F207E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8274AD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52F4D27"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77B2" w14:textId="77777777" w:rsidR="00A40313" w:rsidRDefault="00A40313">
      <w:r>
        <w:separator/>
      </w:r>
    </w:p>
  </w:footnote>
  <w:footnote w:type="continuationSeparator" w:id="0">
    <w:p w14:paraId="5B59A5EF" w14:textId="77777777" w:rsidR="00A40313" w:rsidRDefault="00A40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2E71" w14:textId="77777777" w:rsidR="00A40313" w:rsidRDefault="00A40313">
    <w:pPr>
      <w:pStyle w:val="Encabezado"/>
    </w:pPr>
    <w:r>
      <w:rPr>
        <w:noProof/>
        <w:lang w:eastAsia="es-MX"/>
      </w:rPr>
      <mc:AlternateContent>
        <mc:Choice Requires="wps">
          <w:drawing>
            <wp:anchor distT="45720" distB="45720" distL="114300" distR="114300" simplePos="0" relativeHeight="251666432" behindDoc="0" locked="0" layoutInCell="1" allowOverlap="1" wp14:anchorId="45781BD8" wp14:editId="2BD0F7F3">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2E94069" w14:textId="77777777" w:rsidR="00A40313" w:rsidRPr="00C24126" w:rsidRDefault="00A40313"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81BD8"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12E94069" w14:textId="77777777" w:rsidR="00A40313" w:rsidRPr="00C24126" w:rsidRDefault="00A40313"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0AC4EDE3" wp14:editId="3FE6D15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9213" w14:textId="77777777" w:rsidR="00A40313" w:rsidRDefault="00A40313">
    <w:pPr>
      <w:pStyle w:val="Encabezado"/>
    </w:pPr>
    <w:r>
      <w:rPr>
        <w:noProof/>
        <w:lang w:eastAsia="es-MX"/>
      </w:rPr>
      <w:drawing>
        <wp:anchor distT="0" distB="0" distL="114300" distR="114300" simplePos="0" relativeHeight="251662336" behindDoc="1" locked="0" layoutInCell="1" allowOverlap="1" wp14:anchorId="2649AEA7" wp14:editId="73BE00A0">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5451"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7C9980AB" wp14:editId="27EA28DE">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3234D93"/>
    <w:multiLevelType w:val="hybridMultilevel"/>
    <w:tmpl w:val="8FB80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1A8816F5"/>
    <w:multiLevelType w:val="hybridMultilevel"/>
    <w:tmpl w:val="FA8446EC"/>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9"/>
  </w:num>
  <w:num w:numId="5">
    <w:abstractNumId w:val="8"/>
  </w:num>
  <w:num w:numId="6">
    <w:abstractNumId w:val="5"/>
  </w:num>
  <w:num w:numId="7">
    <w:abstractNumId w:val="1"/>
  </w:num>
  <w:num w:numId="8">
    <w:abstractNumId w:val="4"/>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07AC5"/>
    <w:rsid w:val="00017828"/>
    <w:rsid w:val="0006007C"/>
    <w:rsid w:val="00072650"/>
    <w:rsid w:val="000F739D"/>
    <w:rsid w:val="001636E8"/>
    <w:rsid w:val="00174FD7"/>
    <w:rsid w:val="00180C1D"/>
    <w:rsid w:val="00187BD9"/>
    <w:rsid w:val="001936C7"/>
    <w:rsid w:val="001B1E7C"/>
    <w:rsid w:val="001F49BA"/>
    <w:rsid w:val="0020575B"/>
    <w:rsid w:val="0020576E"/>
    <w:rsid w:val="00225E2F"/>
    <w:rsid w:val="00237DC3"/>
    <w:rsid w:val="00247FA7"/>
    <w:rsid w:val="002510AB"/>
    <w:rsid w:val="002642CD"/>
    <w:rsid w:val="00264B34"/>
    <w:rsid w:val="00265341"/>
    <w:rsid w:val="00272CE5"/>
    <w:rsid w:val="00282FC2"/>
    <w:rsid w:val="002A2339"/>
    <w:rsid w:val="002A2831"/>
    <w:rsid w:val="002B412E"/>
    <w:rsid w:val="002E1F2C"/>
    <w:rsid w:val="002E30BD"/>
    <w:rsid w:val="002E384E"/>
    <w:rsid w:val="002E6323"/>
    <w:rsid w:val="002F40F4"/>
    <w:rsid w:val="003006C6"/>
    <w:rsid w:val="00323F7F"/>
    <w:rsid w:val="0032732F"/>
    <w:rsid w:val="003378C9"/>
    <w:rsid w:val="003474C3"/>
    <w:rsid w:val="00357A41"/>
    <w:rsid w:val="00360E8B"/>
    <w:rsid w:val="00373EA3"/>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D4883"/>
    <w:rsid w:val="004F5359"/>
    <w:rsid w:val="00505AC4"/>
    <w:rsid w:val="00511828"/>
    <w:rsid w:val="00517ACC"/>
    <w:rsid w:val="00526233"/>
    <w:rsid w:val="00527E38"/>
    <w:rsid w:val="00530403"/>
    <w:rsid w:val="00530DAE"/>
    <w:rsid w:val="00540B62"/>
    <w:rsid w:val="00551854"/>
    <w:rsid w:val="005B09F3"/>
    <w:rsid w:val="005D0F43"/>
    <w:rsid w:val="005E02F0"/>
    <w:rsid w:val="005E7D11"/>
    <w:rsid w:val="005F7B55"/>
    <w:rsid w:val="0061165A"/>
    <w:rsid w:val="0061358D"/>
    <w:rsid w:val="0061717B"/>
    <w:rsid w:val="00636EF8"/>
    <w:rsid w:val="006618A6"/>
    <w:rsid w:val="0067065E"/>
    <w:rsid w:val="00690C6B"/>
    <w:rsid w:val="0069368C"/>
    <w:rsid w:val="006A002A"/>
    <w:rsid w:val="006E25C7"/>
    <w:rsid w:val="006E39C7"/>
    <w:rsid w:val="006F1CA5"/>
    <w:rsid w:val="00701F71"/>
    <w:rsid w:val="007106E2"/>
    <w:rsid w:val="00716A8C"/>
    <w:rsid w:val="00723D65"/>
    <w:rsid w:val="0073409B"/>
    <w:rsid w:val="00767701"/>
    <w:rsid w:val="0079421D"/>
    <w:rsid w:val="007B6A1E"/>
    <w:rsid w:val="007C2DC8"/>
    <w:rsid w:val="007C70D9"/>
    <w:rsid w:val="008067F2"/>
    <w:rsid w:val="00807351"/>
    <w:rsid w:val="00815D3D"/>
    <w:rsid w:val="0085341B"/>
    <w:rsid w:val="0087543A"/>
    <w:rsid w:val="008B0FD5"/>
    <w:rsid w:val="008F5DCB"/>
    <w:rsid w:val="00900004"/>
    <w:rsid w:val="009000AC"/>
    <w:rsid w:val="0090578E"/>
    <w:rsid w:val="00957EB9"/>
    <w:rsid w:val="00973C0D"/>
    <w:rsid w:val="00985E71"/>
    <w:rsid w:val="00996272"/>
    <w:rsid w:val="009B2C31"/>
    <w:rsid w:val="009C50EE"/>
    <w:rsid w:val="009E5D6F"/>
    <w:rsid w:val="009F4C7A"/>
    <w:rsid w:val="00A118B0"/>
    <w:rsid w:val="00A3269E"/>
    <w:rsid w:val="00A40313"/>
    <w:rsid w:val="00A433B4"/>
    <w:rsid w:val="00A5656A"/>
    <w:rsid w:val="00A57C83"/>
    <w:rsid w:val="00A84E1D"/>
    <w:rsid w:val="00A935C8"/>
    <w:rsid w:val="00A97CDF"/>
    <w:rsid w:val="00AA0C43"/>
    <w:rsid w:val="00AA10B8"/>
    <w:rsid w:val="00AA40C7"/>
    <w:rsid w:val="00AB70D6"/>
    <w:rsid w:val="00AE0E18"/>
    <w:rsid w:val="00B40A4F"/>
    <w:rsid w:val="00B47768"/>
    <w:rsid w:val="00B821DB"/>
    <w:rsid w:val="00B86341"/>
    <w:rsid w:val="00BB1575"/>
    <w:rsid w:val="00BB3933"/>
    <w:rsid w:val="00BB7C9D"/>
    <w:rsid w:val="00C05964"/>
    <w:rsid w:val="00C07FE4"/>
    <w:rsid w:val="00C4617C"/>
    <w:rsid w:val="00C62A94"/>
    <w:rsid w:val="00C873F5"/>
    <w:rsid w:val="00C90A29"/>
    <w:rsid w:val="00C928E0"/>
    <w:rsid w:val="00CF0AE3"/>
    <w:rsid w:val="00D252D7"/>
    <w:rsid w:val="00D31C63"/>
    <w:rsid w:val="00D33682"/>
    <w:rsid w:val="00D35D0A"/>
    <w:rsid w:val="00D36408"/>
    <w:rsid w:val="00D5316B"/>
    <w:rsid w:val="00D720DB"/>
    <w:rsid w:val="00D853EA"/>
    <w:rsid w:val="00D858CA"/>
    <w:rsid w:val="00D91325"/>
    <w:rsid w:val="00DB32CC"/>
    <w:rsid w:val="00DB6DA6"/>
    <w:rsid w:val="00DC2E59"/>
    <w:rsid w:val="00DE2706"/>
    <w:rsid w:val="00DF2EB7"/>
    <w:rsid w:val="00E35C4F"/>
    <w:rsid w:val="00EA2406"/>
    <w:rsid w:val="00EB78C8"/>
    <w:rsid w:val="00ED2F41"/>
    <w:rsid w:val="00ED68C6"/>
    <w:rsid w:val="00ED6B95"/>
    <w:rsid w:val="00EE58ED"/>
    <w:rsid w:val="00F2427C"/>
    <w:rsid w:val="00F31040"/>
    <w:rsid w:val="00F7649A"/>
    <w:rsid w:val="00FA4A30"/>
    <w:rsid w:val="00FD046A"/>
    <w:rsid w:val="00FE0A58"/>
    <w:rsid w:val="00FE3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73068"/>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independiente2">
    <w:name w:val="Body Text 2"/>
    <w:basedOn w:val="Normal"/>
    <w:link w:val="Textoindependiente2Car"/>
    <w:rsid w:val="003006C6"/>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3006C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3275</Words>
  <Characters>18014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2024-09-17T16:14:00Z</cp:lastPrinted>
  <dcterms:created xsi:type="dcterms:W3CDTF">2024-09-17T17:23:00Z</dcterms:created>
  <dcterms:modified xsi:type="dcterms:W3CDTF">2024-09-17T17:23:00Z</dcterms:modified>
</cp:coreProperties>
</file>