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970"/>
        <w:gridCol w:w="4972"/>
      </w:tblGrid>
      <w:tr w:rsidR="000B604B" w:rsidRPr="004515E1" w14:paraId="120EAF5A" w14:textId="77777777" w:rsidTr="00F72C87">
        <w:tc>
          <w:tcPr>
            <w:tcW w:w="4981" w:type="dxa"/>
          </w:tcPr>
          <w:p w14:paraId="0E575186" w14:textId="77777777" w:rsidR="000B604B" w:rsidRDefault="000B604B" w:rsidP="00F72C87"/>
          <w:p w14:paraId="46DF2A5E" w14:textId="77777777" w:rsidR="000B604B" w:rsidRPr="00C05B14" w:rsidRDefault="000B604B" w:rsidP="00F72C87">
            <w:pPr>
              <w:rPr>
                <w:rFonts w:ascii="Arial Narrow" w:hAnsi="Arial Narrow"/>
                <w:b/>
                <w:bCs/>
                <w:noProof/>
                <w:sz w:val="18"/>
                <w:szCs w:val="18"/>
              </w:rPr>
            </w:pPr>
            <w:r w:rsidRPr="00417174">
              <w:rPr>
                <w:rFonts w:ascii="Arial Narrow" w:hAnsi="Arial Narrow"/>
                <w:sz w:val="18"/>
                <w:szCs w:val="18"/>
              </w:rPr>
              <w:t>Contratista:</w:t>
            </w:r>
            <w:r w:rsidRPr="004515E1">
              <w:t xml:space="preserve"> </w:t>
            </w:r>
            <w:r w:rsidRPr="00933DC4">
              <w:rPr>
                <w:rFonts w:ascii="Arial Narrow" w:hAnsi="Arial Narrow"/>
                <w:b/>
                <w:bCs/>
                <w:noProof/>
                <w:sz w:val="18"/>
                <w:szCs w:val="18"/>
              </w:rPr>
              <w:t>Megaconstrucciones y Edificaciones Aquimma, S.A. de C.V.</w:t>
            </w:r>
          </w:p>
          <w:p w14:paraId="7A6923D3" w14:textId="77777777" w:rsidR="000B604B" w:rsidRPr="000A1D42" w:rsidRDefault="000B604B" w:rsidP="00F72C87">
            <w:pPr>
              <w:jc w:val="both"/>
              <w:rPr>
                <w:rFonts w:ascii="Arial Narrow" w:hAnsi="Arial Narrow" w:cs="Tahoma"/>
                <w:b/>
                <w:noProof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noProof/>
                <w:sz w:val="18"/>
                <w:szCs w:val="18"/>
              </w:rPr>
              <w:t>Representante legal:</w:t>
            </w:r>
            <w:r>
              <w:rPr>
                <w:rFonts w:ascii="Arial Narrow" w:hAnsi="Arial Narrow" w:cs="Tahoma"/>
                <w:noProof/>
                <w:sz w:val="18"/>
                <w:szCs w:val="18"/>
              </w:rPr>
              <w:t xml:space="preserve"> </w:t>
            </w:r>
            <w:r w:rsidRPr="00933DC4">
              <w:rPr>
                <w:rFonts w:ascii="Arial Narrow" w:hAnsi="Arial Narrow" w:cs="Tahoma"/>
                <w:b/>
                <w:noProof/>
                <w:sz w:val="18"/>
                <w:szCs w:val="18"/>
              </w:rPr>
              <w:t>Juan Daniel Vásquez Aquino</w:t>
            </w:r>
          </w:p>
          <w:p w14:paraId="2E904107" w14:textId="77777777" w:rsidR="000B604B" w:rsidRPr="004515E1" w:rsidRDefault="000B604B" w:rsidP="00F72C8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Domicilio: </w:t>
            </w:r>
            <w:r w:rsidRPr="00933DC4">
              <w:rPr>
                <w:rFonts w:ascii="Arial Narrow" w:hAnsi="Arial Narrow" w:cs="Tahoma"/>
                <w:b/>
                <w:noProof/>
                <w:sz w:val="18"/>
                <w:szCs w:val="18"/>
              </w:rPr>
              <w:t>Calle Costa Rica No. 102 Int. 3, Col. America Norte, Oaxaca de Juárez, Oaxaca. C.P. 68050</w:t>
            </w:r>
          </w:p>
          <w:p w14:paraId="6F1B6841" w14:textId="77777777" w:rsidR="000B604B" w:rsidRPr="000A1D42" w:rsidRDefault="000B604B" w:rsidP="00F72C8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Teléfono: </w:t>
            </w:r>
            <w:r w:rsidRPr="00933DC4">
              <w:rPr>
                <w:rFonts w:ascii="Arial Narrow" w:hAnsi="Arial Narrow" w:cs="Tahoma"/>
                <w:b/>
                <w:noProof/>
                <w:sz w:val="18"/>
                <w:szCs w:val="18"/>
              </w:rPr>
              <w:t>951-108-27-03</w:t>
            </w:r>
          </w:p>
          <w:p w14:paraId="097B8718" w14:textId="77777777" w:rsidR="000B604B" w:rsidRPr="000A1D42" w:rsidRDefault="000B604B" w:rsidP="00F72C8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R.F.C.: </w:t>
            </w:r>
            <w:r w:rsidRPr="00933DC4">
              <w:rPr>
                <w:rFonts w:ascii="Arial Narrow" w:hAnsi="Arial Narrow" w:cs="Tahoma"/>
                <w:b/>
                <w:noProof/>
                <w:sz w:val="18"/>
                <w:szCs w:val="18"/>
              </w:rPr>
              <w:t>MEA1911128U7</w:t>
            </w:r>
          </w:p>
          <w:p w14:paraId="62FA5266" w14:textId="77777777" w:rsidR="000B604B" w:rsidRDefault="000B604B" w:rsidP="00F72C87">
            <w:pPr>
              <w:jc w:val="both"/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I.M.S.S: </w:t>
            </w:r>
            <w:r w:rsidRPr="00933DC4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D68 63551 10 9</w:t>
            </w:r>
          </w:p>
          <w:p w14:paraId="3837F31D" w14:textId="77777777" w:rsidR="000B604B" w:rsidRPr="004515E1" w:rsidRDefault="000B604B" w:rsidP="00F72C87">
            <w:pPr>
              <w:jc w:val="both"/>
              <w:rPr>
                <w:rFonts w:ascii="Arial Narrow" w:hAnsi="Arial Narrow" w:cs="Tahoma"/>
                <w:bCs/>
                <w:noProof/>
                <w:sz w:val="18"/>
                <w:szCs w:val="18"/>
              </w:rPr>
            </w:pPr>
          </w:p>
        </w:tc>
        <w:tc>
          <w:tcPr>
            <w:tcW w:w="4981" w:type="dxa"/>
          </w:tcPr>
          <w:p w14:paraId="55767421" w14:textId="77777777" w:rsidR="000B604B" w:rsidRDefault="000B604B" w:rsidP="00F72C87">
            <w:pPr>
              <w:pStyle w:val="Textoindependiente3"/>
              <w:rPr>
                <w:b w:val="0"/>
                <w:bCs w:val="0"/>
                <w:szCs w:val="18"/>
              </w:rPr>
            </w:pPr>
          </w:p>
          <w:p w14:paraId="3C51F29A" w14:textId="77777777" w:rsidR="000B604B" w:rsidRPr="004515E1" w:rsidRDefault="000B604B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bCs w:val="0"/>
                <w:szCs w:val="18"/>
              </w:rPr>
              <w:t>Modalidad de Adjudicación:</w:t>
            </w:r>
            <w:r w:rsidRPr="004515E1">
              <w:rPr>
                <w:szCs w:val="18"/>
              </w:rPr>
              <w:t xml:space="preserve"> </w:t>
            </w:r>
            <w:r w:rsidRPr="004515E1">
              <w:rPr>
                <w:noProof/>
                <w:szCs w:val="18"/>
              </w:rPr>
              <w:t>Licitación Pública Estatal</w:t>
            </w:r>
          </w:p>
          <w:p w14:paraId="2ED4C4E7" w14:textId="77777777" w:rsidR="000B604B" w:rsidRPr="003A1935" w:rsidRDefault="000B604B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bCs w:val="0"/>
                <w:szCs w:val="18"/>
              </w:rPr>
              <w:t xml:space="preserve">No. de Convocatoria: </w:t>
            </w:r>
            <w:r w:rsidRPr="00933DC4">
              <w:rPr>
                <w:noProof/>
                <w:szCs w:val="18"/>
              </w:rPr>
              <w:t>003</w:t>
            </w:r>
          </w:p>
          <w:p w14:paraId="3392AC48" w14:textId="77777777" w:rsidR="000B604B" w:rsidRPr="000A1D42" w:rsidRDefault="000B604B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szCs w:val="18"/>
              </w:rPr>
              <w:t xml:space="preserve">Fecha de Convocatoria: </w:t>
            </w:r>
            <w:r w:rsidRPr="00933DC4">
              <w:rPr>
                <w:noProof/>
                <w:szCs w:val="18"/>
              </w:rPr>
              <w:t>25 de julio de 2024</w:t>
            </w:r>
          </w:p>
          <w:p w14:paraId="1CE8223F" w14:textId="77777777" w:rsidR="000B604B" w:rsidRPr="000A1D42" w:rsidRDefault="000B604B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szCs w:val="18"/>
              </w:rPr>
              <w:t xml:space="preserve">No. de Licitación: </w:t>
            </w:r>
            <w:r w:rsidRPr="00933DC4">
              <w:rPr>
                <w:noProof/>
                <w:szCs w:val="18"/>
              </w:rPr>
              <w:t>LPE/SOPDU/DCSCOP/044/2024</w:t>
            </w:r>
          </w:p>
          <w:p w14:paraId="1076876F" w14:textId="77777777" w:rsidR="000B604B" w:rsidRPr="004515E1" w:rsidRDefault="000B604B" w:rsidP="00F72C87">
            <w:pPr>
              <w:pStyle w:val="Textoindependiente3"/>
              <w:rPr>
                <w:b w:val="0"/>
                <w:szCs w:val="18"/>
              </w:rPr>
            </w:pPr>
            <w:r w:rsidRPr="004515E1">
              <w:rPr>
                <w:b w:val="0"/>
                <w:szCs w:val="18"/>
              </w:rPr>
              <w:t>Fecha de Fallo:</w:t>
            </w:r>
            <w:r w:rsidRPr="004515E1">
              <w:rPr>
                <w:szCs w:val="18"/>
              </w:rPr>
              <w:t xml:space="preserve"> </w:t>
            </w:r>
            <w:r w:rsidRPr="00933DC4">
              <w:rPr>
                <w:noProof/>
                <w:szCs w:val="18"/>
              </w:rPr>
              <w:t>26 de agosto del 2024</w:t>
            </w:r>
          </w:p>
          <w:p w14:paraId="2E3657CF" w14:textId="77777777" w:rsidR="000B604B" w:rsidRPr="004515E1" w:rsidRDefault="000B604B" w:rsidP="00F72C87">
            <w:pPr>
              <w:pStyle w:val="Textoindependiente3"/>
              <w:rPr>
                <w:noProof/>
                <w:szCs w:val="18"/>
              </w:rPr>
            </w:pPr>
            <w:r w:rsidRPr="004515E1">
              <w:rPr>
                <w:b w:val="0"/>
                <w:szCs w:val="18"/>
              </w:rPr>
              <w:t xml:space="preserve">Fuente de Financiamiento: </w:t>
            </w:r>
            <w:r w:rsidRPr="00933DC4">
              <w:rPr>
                <w:noProof/>
                <w:szCs w:val="18"/>
              </w:rPr>
              <w:t>Ramo General 33 / Fondo III (FAISMUN)</w:t>
            </w:r>
          </w:p>
          <w:p w14:paraId="75D379A9" w14:textId="77777777" w:rsidR="000B604B" w:rsidRDefault="000B604B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szCs w:val="18"/>
              </w:rPr>
              <w:t>Ejercicio Fiscal:</w:t>
            </w:r>
            <w:r w:rsidRPr="004515E1">
              <w:rPr>
                <w:b w:val="0"/>
                <w:bCs w:val="0"/>
                <w:szCs w:val="18"/>
              </w:rPr>
              <w:t xml:space="preserve"> </w:t>
            </w:r>
            <w:r w:rsidRPr="004515E1">
              <w:rPr>
                <w:bCs w:val="0"/>
                <w:szCs w:val="18"/>
              </w:rPr>
              <w:t>2024</w:t>
            </w:r>
          </w:p>
          <w:p w14:paraId="4CEF43F3" w14:textId="77777777" w:rsidR="000B604B" w:rsidRPr="004515E1" w:rsidRDefault="000B604B" w:rsidP="00F72C87">
            <w:pPr>
              <w:pStyle w:val="Textoindependiente3"/>
              <w:rPr>
                <w:szCs w:val="18"/>
              </w:rPr>
            </w:pPr>
          </w:p>
        </w:tc>
      </w:tr>
    </w:tbl>
    <w:p w14:paraId="6B772BE8" w14:textId="55199C0A" w:rsidR="000B604B" w:rsidRDefault="000B604B" w:rsidP="00B67AEF">
      <w:pPr>
        <w:rPr>
          <w:rFonts w:ascii="Arial Narrow" w:hAnsi="Arial Narrow" w:cs="Tahoma"/>
          <w:sz w:val="18"/>
          <w:szCs w:val="18"/>
        </w:rPr>
      </w:pPr>
    </w:p>
    <w:p w14:paraId="52840792" w14:textId="77777777" w:rsidR="00CE2C79" w:rsidRDefault="00CE2C79" w:rsidP="00B67AEF">
      <w:pPr>
        <w:rPr>
          <w:rFonts w:ascii="Arial Narrow" w:hAnsi="Arial Narrow" w:cs="Tahoma"/>
          <w:sz w:val="18"/>
          <w:szCs w:val="18"/>
        </w:rPr>
      </w:pP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942"/>
      </w:tblGrid>
      <w:tr w:rsidR="000B604B" w:rsidRPr="004515E1" w14:paraId="35785C6A" w14:textId="77777777" w:rsidTr="00F72C87">
        <w:tc>
          <w:tcPr>
            <w:tcW w:w="9942" w:type="dxa"/>
          </w:tcPr>
          <w:p w14:paraId="55DC49EF" w14:textId="77777777" w:rsidR="000B604B" w:rsidRDefault="000B604B" w:rsidP="00F72C87">
            <w:pPr>
              <w:rPr>
                <w:rFonts w:ascii="Arial Narrow" w:hAnsi="Arial Narrow" w:cs="Tahoma"/>
                <w:sz w:val="18"/>
                <w:szCs w:val="18"/>
              </w:rPr>
            </w:pPr>
          </w:p>
          <w:p w14:paraId="7F0D29F7" w14:textId="77777777" w:rsidR="000B604B" w:rsidRDefault="000B604B" w:rsidP="00F72C87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No. de Obra: </w:t>
            </w:r>
            <w:r w:rsidRPr="00933DC4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FIII/057/2024</w:t>
            </w:r>
          </w:p>
          <w:p w14:paraId="370FE842" w14:textId="77777777" w:rsidR="000B604B" w:rsidRPr="004515E1" w:rsidRDefault="000B604B" w:rsidP="00F72C87">
            <w:pPr>
              <w:rPr>
                <w:rFonts w:ascii="Arial Narrow" w:hAnsi="Arial Narrow" w:cs="Tahoma"/>
                <w:sz w:val="18"/>
                <w:szCs w:val="18"/>
              </w:rPr>
            </w:pPr>
          </w:p>
          <w:p w14:paraId="784E0BCF" w14:textId="77777777" w:rsidR="000B604B" w:rsidRDefault="000B604B" w:rsidP="00F72C87">
            <w:pPr>
              <w:ind w:left="518" w:hanging="518"/>
              <w:jc w:val="both"/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>Obra:</w:t>
            </w:r>
            <w:r w:rsidRPr="004515E1"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 “</w:t>
            </w:r>
            <w:r w:rsidRPr="00933DC4">
              <w:rPr>
                <w:rFonts w:ascii="Arial Narrow" w:hAnsi="Arial Narrow" w:cs="Tahoma"/>
                <w:b/>
                <w:noProof/>
                <w:sz w:val="18"/>
                <w:szCs w:val="18"/>
              </w:rPr>
              <w:t>Construcción de cisterna para captación de aguas pluviales en el jardín de niños Mariano Michelena clave 20DJN0645K, Agencia de Policía de San Luis Beltrán, Oaxaca de Juárez, Oaxaca</w:t>
            </w:r>
            <w:r w:rsidRPr="004515E1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”</w:t>
            </w:r>
          </w:p>
          <w:p w14:paraId="6527EA40" w14:textId="77777777" w:rsidR="000B604B" w:rsidRDefault="000B604B" w:rsidP="00F72C87">
            <w:pPr>
              <w:ind w:left="518" w:hanging="518"/>
              <w:jc w:val="both"/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</w:pPr>
          </w:p>
          <w:p w14:paraId="47528260" w14:textId="77777777" w:rsidR="000B604B" w:rsidRDefault="000B604B" w:rsidP="00F72C87">
            <w:pPr>
              <w:tabs>
                <w:tab w:val="left" w:pos="1210"/>
                <w:tab w:val="left" w:pos="6259"/>
              </w:tabs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ab/>
              <w:t xml:space="preserve">Municipio: </w:t>
            </w:r>
            <w:r w:rsidRPr="00933DC4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Oaxaca de Juárez</w:t>
            </w:r>
            <w:r w:rsidRPr="004515E1">
              <w:rPr>
                <w:rFonts w:ascii="Arial Narrow" w:hAnsi="Arial Narrow" w:cs="Tahoma"/>
                <w:b/>
                <w:bCs/>
                <w:sz w:val="18"/>
                <w:szCs w:val="18"/>
              </w:rPr>
              <w:tab/>
            </w: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Estado: </w:t>
            </w:r>
            <w:r w:rsidRPr="00933DC4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Oaxaca</w:t>
            </w:r>
          </w:p>
          <w:p w14:paraId="436070A5" w14:textId="77777777" w:rsidR="000B604B" w:rsidRDefault="000B604B" w:rsidP="00F72C87">
            <w:pPr>
              <w:tabs>
                <w:tab w:val="left" w:pos="1210"/>
                <w:tab w:val="left" w:pos="6259"/>
              </w:tabs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  <w:p w14:paraId="65CE46A0" w14:textId="77777777" w:rsidR="000B604B" w:rsidRPr="004515E1" w:rsidRDefault="000B604B" w:rsidP="00F72C87">
            <w:pPr>
              <w:tabs>
                <w:tab w:val="left" w:pos="1210"/>
                <w:tab w:val="left" w:pos="6259"/>
              </w:tabs>
              <w:rPr>
                <w:rFonts w:ascii="Arial Narrow" w:hAnsi="Arial Narrow" w:cs="Tahoma"/>
                <w:sz w:val="18"/>
                <w:szCs w:val="18"/>
              </w:rPr>
            </w:pPr>
          </w:p>
        </w:tc>
      </w:tr>
    </w:tbl>
    <w:p w14:paraId="30C6EBE3" w14:textId="1B5169E0" w:rsidR="00A56B75" w:rsidRDefault="00A56B75" w:rsidP="00B67AEF">
      <w:pPr>
        <w:rPr>
          <w:rFonts w:ascii="Arial Narrow" w:hAnsi="Arial Narrow" w:cs="Tahoma"/>
          <w:sz w:val="18"/>
          <w:szCs w:val="18"/>
        </w:rPr>
      </w:pPr>
    </w:p>
    <w:p w14:paraId="1D57777D" w14:textId="77777777" w:rsidR="00A56B75" w:rsidRDefault="00A56B75" w:rsidP="00B67AEF">
      <w:pPr>
        <w:rPr>
          <w:rFonts w:ascii="Arial Narrow" w:hAnsi="Arial Narrow" w:cs="Tahoma"/>
          <w:sz w:val="18"/>
          <w:szCs w:val="18"/>
        </w:rPr>
      </w:pPr>
    </w:p>
    <w:p w14:paraId="318A2560" w14:textId="5ED9011B" w:rsidR="000B604B" w:rsidRDefault="00A56B75" w:rsidP="00B67AEF">
      <w:pPr>
        <w:rPr>
          <w:rFonts w:ascii="Arial Narrow" w:hAnsi="Arial Narrow" w:cs="Tahoma"/>
          <w:sz w:val="18"/>
          <w:szCs w:val="18"/>
        </w:rPr>
      </w:pPr>
      <w:r w:rsidRPr="003E5812">
        <w:rPr>
          <w:rFonts w:ascii="Arial Narrow" w:hAnsi="Arial Narrow" w:cs="Tahoma"/>
          <w:b/>
          <w:bCs/>
          <w:sz w:val="18"/>
          <w:szCs w:val="18"/>
        </w:rPr>
        <w:t>Diferimiento de ejecución de trabajos</w:t>
      </w: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088"/>
        <w:gridCol w:w="4854"/>
      </w:tblGrid>
      <w:tr w:rsidR="00A56B75" w:rsidRPr="004515E1" w14:paraId="75076288" w14:textId="77777777" w:rsidTr="00A56B75">
        <w:tc>
          <w:tcPr>
            <w:tcW w:w="5088" w:type="dxa"/>
          </w:tcPr>
          <w:p w14:paraId="04948094" w14:textId="77777777" w:rsidR="00A56B75" w:rsidRDefault="00A56B75" w:rsidP="00820261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Activación por suspensión</w:t>
            </w:r>
          </w:p>
          <w:p w14:paraId="50157027" w14:textId="77777777" w:rsidR="00A56B75" w:rsidRDefault="00A56B75" w:rsidP="00820261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inicio</w:t>
            </w:r>
          </w:p>
          <w:p w14:paraId="617C5F75" w14:textId="607B898F" w:rsidR="00A56B75" w:rsidRDefault="00A56B75" w:rsidP="00A56B75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 w:rsidRPr="00933DC4">
              <w:rPr>
                <w:rFonts w:ascii="Arial Narrow" w:hAnsi="Arial Narrow" w:cs="Tahoma"/>
                <w:b/>
                <w:noProof/>
                <w:sz w:val="18"/>
                <w:szCs w:val="18"/>
              </w:rPr>
              <w:t>02 de noviembre del 2024</w:t>
            </w:r>
            <w:r>
              <w:rPr>
                <w:rFonts w:ascii="Arial Narrow" w:hAnsi="Arial Narrow" w:cs="Tahoma"/>
                <w:b/>
                <w:noProof/>
                <w:sz w:val="18"/>
                <w:szCs w:val="18"/>
              </w:rPr>
              <w:t xml:space="preserve"> </w:t>
            </w:r>
          </w:p>
          <w:p w14:paraId="1862DBAF" w14:textId="1B79ACD7" w:rsidR="00A56B75" w:rsidRDefault="00A56B75" w:rsidP="00A56B75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</w:tc>
        <w:tc>
          <w:tcPr>
            <w:tcW w:w="4854" w:type="dxa"/>
          </w:tcPr>
          <w:p w14:paraId="392434DE" w14:textId="77777777" w:rsidR="00A56B75" w:rsidRDefault="00A56B75" w:rsidP="00820261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  <w:p w14:paraId="45129761" w14:textId="3D0CEF02" w:rsidR="00A56B75" w:rsidRPr="004515E1" w:rsidRDefault="00A56B75" w:rsidP="00A56B75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>Término</w:t>
            </w:r>
            <w:r>
              <w:rPr>
                <w:rFonts w:ascii="Arial Narrow" w:hAnsi="Arial Narrow" w:cs="Tahoma"/>
                <w:sz w:val="18"/>
                <w:szCs w:val="18"/>
              </w:rPr>
              <w:t xml:space="preserve"> </w:t>
            </w:r>
          </w:p>
          <w:p w14:paraId="2191E4E8" w14:textId="23735B13" w:rsidR="00A56B75" w:rsidRPr="000A1D42" w:rsidRDefault="00A56B75" w:rsidP="00820261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noProof/>
                <w:sz w:val="18"/>
                <w:szCs w:val="18"/>
              </w:rPr>
              <w:t>16 de diciembre de 2024</w:t>
            </w:r>
          </w:p>
        </w:tc>
      </w:tr>
    </w:tbl>
    <w:p w14:paraId="198803D1" w14:textId="3F8FCA55" w:rsidR="00CE2C79" w:rsidRDefault="00CE2C79" w:rsidP="00B67AEF">
      <w:pPr>
        <w:rPr>
          <w:rFonts w:ascii="Arial Narrow" w:hAnsi="Arial Narrow" w:cs="Tahoma"/>
          <w:sz w:val="18"/>
          <w:szCs w:val="18"/>
        </w:rPr>
      </w:pPr>
    </w:p>
    <w:p w14:paraId="0A51E324" w14:textId="77777777" w:rsidR="00A56B75" w:rsidRDefault="00A56B75" w:rsidP="00B67AEF">
      <w:pPr>
        <w:rPr>
          <w:rFonts w:ascii="Arial Narrow" w:hAnsi="Arial Narrow" w:cs="Tahoma"/>
          <w:sz w:val="18"/>
          <w:szCs w:val="18"/>
        </w:rPr>
      </w:pPr>
    </w:p>
    <w:p w14:paraId="1BC899B6" w14:textId="77777777" w:rsidR="000B604B" w:rsidRPr="003E5812" w:rsidRDefault="000B604B" w:rsidP="00B67AEF">
      <w:pPr>
        <w:rPr>
          <w:rFonts w:ascii="Arial Narrow" w:hAnsi="Arial Narrow" w:cs="Tahoma"/>
          <w:b/>
          <w:bCs/>
          <w:sz w:val="18"/>
          <w:szCs w:val="18"/>
        </w:rPr>
      </w:pPr>
      <w:r w:rsidRPr="003E5812">
        <w:rPr>
          <w:rFonts w:ascii="Arial Narrow" w:hAnsi="Arial Narrow" w:cs="Tahoma"/>
          <w:b/>
          <w:bCs/>
          <w:sz w:val="18"/>
          <w:szCs w:val="18"/>
        </w:rPr>
        <w:t>Ampliación de plazo de ejecución</w:t>
      </w: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104"/>
        <w:gridCol w:w="3402"/>
        <w:gridCol w:w="3436"/>
      </w:tblGrid>
      <w:tr w:rsidR="000B604B" w:rsidRPr="004515E1" w14:paraId="444F26AE" w14:textId="77777777" w:rsidTr="00542E14">
        <w:tc>
          <w:tcPr>
            <w:tcW w:w="3104" w:type="dxa"/>
          </w:tcPr>
          <w:p w14:paraId="79BD99AE" w14:textId="77777777" w:rsidR="000B604B" w:rsidRPr="004515E1" w:rsidRDefault="000B604B" w:rsidP="00E43A85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Plazo de </w:t>
            </w:r>
            <w:r>
              <w:rPr>
                <w:rFonts w:ascii="Arial Narrow" w:hAnsi="Arial Narrow" w:cs="Tahoma"/>
                <w:sz w:val="18"/>
                <w:szCs w:val="18"/>
              </w:rPr>
              <w:t>contrato</w:t>
            </w:r>
            <w:r w:rsidRPr="004515E1">
              <w:rPr>
                <w:rFonts w:ascii="Arial Narrow" w:hAnsi="Arial Narrow" w:cs="Tahoma"/>
                <w:sz w:val="18"/>
                <w:szCs w:val="18"/>
              </w:rPr>
              <w:t>:</w:t>
            </w:r>
          </w:p>
          <w:p w14:paraId="79BD9BBF" w14:textId="77777777" w:rsidR="000B604B" w:rsidRPr="00282B67" w:rsidRDefault="000B604B" w:rsidP="00E43A85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282B67">
              <w:rPr>
                <w:rFonts w:ascii="Arial Narrow" w:hAnsi="Arial Narrow" w:cs="Tahoma"/>
                <w:b/>
                <w:noProof/>
                <w:sz w:val="18"/>
                <w:szCs w:val="18"/>
              </w:rPr>
              <w:t>45</w:t>
            </w:r>
            <w:r w:rsidRPr="00282B67">
              <w:rPr>
                <w:rFonts w:ascii="Arial Narrow" w:hAnsi="Arial Narrow" w:cs="Tahoma"/>
                <w:b/>
                <w:sz w:val="18"/>
                <w:szCs w:val="18"/>
              </w:rPr>
              <w:t xml:space="preserve"> días Naturales</w:t>
            </w:r>
          </w:p>
          <w:p w14:paraId="7A0CF22F" w14:textId="77777777" w:rsidR="000B604B" w:rsidRPr="004515E1" w:rsidRDefault="000B604B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</w:tc>
        <w:tc>
          <w:tcPr>
            <w:tcW w:w="3402" w:type="dxa"/>
          </w:tcPr>
          <w:p w14:paraId="5DB3E265" w14:textId="77777777" w:rsidR="000B604B" w:rsidRDefault="000B604B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Plazo Convenio ampliatorio</w:t>
            </w:r>
          </w:p>
          <w:p w14:paraId="59011721" w14:textId="77777777" w:rsidR="000B604B" w:rsidRPr="000C6B92" w:rsidRDefault="000B604B" w:rsidP="00F72C87">
            <w:pPr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933DC4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20</w:t>
            </w:r>
            <w:r w:rsidRPr="000C6B92"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 días Naturales</w:t>
            </w:r>
          </w:p>
        </w:tc>
        <w:tc>
          <w:tcPr>
            <w:tcW w:w="3436" w:type="dxa"/>
          </w:tcPr>
          <w:p w14:paraId="19E1300C" w14:textId="77777777" w:rsidR="000B604B" w:rsidRDefault="000B604B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Plazo total de ejecución</w:t>
            </w:r>
          </w:p>
          <w:p w14:paraId="6EFCF4C7" w14:textId="03994E04" w:rsidR="000B604B" w:rsidRPr="004515E1" w:rsidRDefault="00A56B75" w:rsidP="00F72C87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65</w:t>
            </w:r>
            <w:r w:rsidR="000B604B">
              <w:rPr>
                <w:rFonts w:ascii="Arial Narrow" w:hAnsi="Arial Narrow" w:cs="Tahoma"/>
                <w:b/>
                <w:sz w:val="18"/>
                <w:szCs w:val="18"/>
              </w:rPr>
              <w:t xml:space="preserve"> </w:t>
            </w:r>
            <w:r w:rsidR="000B604B" w:rsidRPr="004515E1">
              <w:rPr>
                <w:rFonts w:ascii="Arial Narrow" w:hAnsi="Arial Narrow" w:cs="Tahoma"/>
                <w:b/>
                <w:sz w:val="18"/>
                <w:szCs w:val="18"/>
              </w:rPr>
              <w:t>días Naturales</w:t>
            </w:r>
          </w:p>
          <w:p w14:paraId="79476DE0" w14:textId="77777777" w:rsidR="000B604B" w:rsidRPr="004515E1" w:rsidRDefault="000B604B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</w:tc>
      </w:tr>
    </w:tbl>
    <w:p w14:paraId="2B8BC83D" w14:textId="0283A1C4" w:rsidR="000B604B" w:rsidRDefault="000B604B" w:rsidP="00B67AEF">
      <w:pPr>
        <w:rPr>
          <w:rFonts w:ascii="Arial Narrow" w:hAnsi="Arial Narrow" w:cs="Tahoma"/>
          <w:sz w:val="18"/>
          <w:szCs w:val="18"/>
        </w:rPr>
      </w:pPr>
    </w:p>
    <w:p w14:paraId="0EE18CD6" w14:textId="77777777" w:rsidR="00A56B75" w:rsidRDefault="00A56B75" w:rsidP="00B67AEF">
      <w:pPr>
        <w:rPr>
          <w:rFonts w:ascii="Arial Narrow" w:hAnsi="Arial Narrow" w:cs="Tahoma"/>
          <w:sz w:val="18"/>
          <w:szCs w:val="18"/>
        </w:rPr>
      </w:pPr>
    </w:p>
    <w:p w14:paraId="5EE13987" w14:textId="7B29E12C" w:rsidR="00A56B75" w:rsidRPr="00A56B75" w:rsidRDefault="00A56B75" w:rsidP="00B67AEF">
      <w:pPr>
        <w:rPr>
          <w:rFonts w:ascii="Arial Narrow" w:hAnsi="Arial Narrow" w:cs="Tahoma"/>
          <w:b/>
          <w:bCs/>
          <w:sz w:val="18"/>
          <w:szCs w:val="18"/>
        </w:rPr>
      </w:pPr>
      <w:r w:rsidRPr="00A56B75">
        <w:rPr>
          <w:rFonts w:ascii="Arial Narrow" w:hAnsi="Arial Narrow" w:cs="Tahoma"/>
          <w:b/>
          <w:bCs/>
          <w:sz w:val="18"/>
          <w:szCs w:val="18"/>
        </w:rPr>
        <w:t>Nuevo período de ejecución</w:t>
      </w: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088"/>
        <w:gridCol w:w="4854"/>
      </w:tblGrid>
      <w:tr w:rsidR="00A56B75" w:rsidRPr="004515E1" w14:paraId="6E2AE87A" w14:textId="77777777" w:rsidTr="00820261">
        <w:tc>
          <w:tcPr>
            <w:tcW w:w="5088" w:type="dxa"/>
          </w:tcPr>
          <w:p w14:paraId="31460FEE" w14:textId="6E89D2E7" w:rsidR="00A56B75" w:rsidRDefault="00A56B75" w:rsidP="00820261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Inicio</w:t>
            </w:r>
          </w:p>
          <w:p w14:paraId="67DDDFEC" w14:textId="77777777" w:rsidR="00A56B75" w:rsidRDefault="00A56B75" w:rsidP="00820261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 w:rsidRPr="00933DC4">
              <w:rPr>
                <w:rFonts w:ascii="Arial Narrow" w:hAnsi="Arial Narrow" w:cs="Tahoma"/>
                <w:b/>
                <w:noProof/>
                <w:sz w:val="18"/>
                <w:szCs w:val="18"/>
              </w:rPr>
              <w:t>02 de noviembre del 2024</w:t>
            </w:r>
            <w:r>
              <w:rPr>
                <w:rFonts w:ascii="Arial Narrow" w:hAnsi="Arial Narrow" w:cs="Tahoma"/>
                <w:b/>
                <w:noProof/>
                <w:sz w:val="18"/>
                <w:szCs w:val="18"/>
              </w:rPr>
              <w:t xml:space="preserve"> </w:t>
            </w:r>
          </w:p>
          <w:p w14:paraId="45E43EFE" w14:textId="77777777" w:rsidR="00A56B75" w:rsidRDefault="00A56B75" w:rsidP="00820261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</w:tc>
        <w:tc>
          <w:tcPr>
            <w:tcW w:w="4854" w:type="dxa"/>
          </w:tcPr>
          <w:p w14:paraId="322C78D8" w14:textId="386CCA3A" w:rsidR="00A56B75" w:rsidRPr="004515E1" w:rsidRDefault="00A56B75" w:rsidP="00A56B75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>Término</w:t>
            </w:r>
          </w:p>
          <w:p w14:paraId="6F24B46F" w14:textId="767FAE5F" w:rsidR="00A56B75" w:rsidRPr="000A1D42" w:rsidRDefault="00A56B75" w:rsidP="00820261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noProof/>
                <w:sz w:val="18"/>
                <w:szCs w:val="18"/>
              </w:rPr>
              <w:t>05 de enero de 2025</w:t>
            </w:r>
          </w:p>
        </w:tc>
      </w:tr>
    </w:tbl>
    <w:p w14:paraId="19227E08" w14:textId="77777777" w:rsidR="00CE2C79" w:rsidRDefault="00CE2C79" w:rsidP="00B67AEF">
      <w:pPr>
        <w:tabs>
          <w:tab w:val="left" w:pos="6240"/>
        </w:tabs>
        <w:rPr>
          <w:rFonts w:ascii="Arial Narrow" w:hAnsi="Arial Narrow" w:cs="Tahoma"/>
          <w:sz w:val="18"/>
          <w:szCs w:val="18"/>
        </w:rPr>
      </w:pPr>
    </w:p>
    <w:p w14:paraId="450E1F7F" w14:textId="2503AD77" w:rsidR="000B604B" w:rsidRPr="004515E1" w:rsidRDefault="000B604B" w:rsidP="00B67AEF">
      <w:pPr>
        <w:tabs>
          <w:tab w:val="left" w:pos="6240"/>
        </w:tabs>
        <w:rPr>
          <w:rFonts w:ascii="Arial Narrow" w:hAnsi="Arial Narrow" w:cs="Tahoma"/>
          <w:sz w:val="18"/>
          <w:szCs w:val="18"/>
        </w:rPr>
      </w:pPr>
      <w:r>
        <w:rPr>
          <w:rFonts w:ascii="Arial Narrow" w:hAnsi="Arial Narrow" w:cs="Tahoma"/>
          <w:sz w:val="18"/>
          <w:szCs w:val="18"/>
        </w:rPr>
        <w:tab/>
      </w: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942"/>
      </w:tblGrid>
      <w:tr w:rsidR="000B604B" w:rsidRPr="004515E1" w14:paraId="4DF5BE1B" w14:textId="77777777" w:rsidTr="00F72C87">
        <w:tc>
          <w:tcPr>
            <w:tcW w:w="9942" w:type="dxa"/>
          </w:tcPr>
          <w:p w14:paraId="49DB2E6B" w14:textId="77777777" w:rsidR="000B604B" w:rsidRDefault="000B604B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  <w:p w14:paraId="78908C32" w14:textId="77777777" w:rsidR="000B604B" w:rsidRDefault="000B604B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>Fecha de Co</w:t>
            </w:r>
            <w:r>
              <w:rPr>
                <w:rFonts w:ascii="Arial Narrow" w:hAnsi="Arial Narrow" w:cs="Tahoma"/>
                <w:sz w:val="18"/>
                <w:szCs w:val="18"/>
              </w:rPr>
              <w:t>nvenio</w:t>
            </w:r>
            <w:r w:rsidRPr="004515E1">
              <w:rPr>
                <w:rFonts w:ascii="Arial Narrow" w:hAnsi="Arial Narrow" w:cs="Tahoma"/>
                <w:sz w:val="18"/>
                <w:szCs w:val="18"/>
              </w:rPr>
              <w:t>:</w:t>
            </w:r>
          </w:p>
          <w:p w14:paraId="5C5F4563" w14:textId="1F071D11" w:rsidR="000B604B" w:rsidRPr="00892DDA" w:rsidRDefault="00A56B75" w:rsidP="00F72C87">
            <w:pPr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892DDA">
              <w:rPr>
                <w:rFonts w:ascii="Arial Narrow" w:hAnsi="Arial Narrow" w:cs="Tahoma"/>
                <w:b/>
                <w:bCs/>
                <w:sz w:val="18"/>
                <w:szCs w:val="18"/>
              </w:rPr>
              <w:t>08 de noviembre de 2024</w:t>
            </w:r>
          </w:p>
        </w:tc>
      </w:tr>
    </w:tbl>
    <w:p w14:paraId="678AF529" w14:textId="77777777" w:rsidR="000B604B" w:rsidRDefault="000B60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753AACF" w14:textId="77777777" w:rsidR="00FD505E" w:rsidRDefault="00FD505E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2BCBA5F5" w14:textId="77777777" w:rsidR="00FD505E" w:rsidRDefault="00FD505E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08AB4F99" w14:textId="3FCCB86B" w:rsidR="000B604B" w:rsidRPr="00F2259F" w:rsidRDefault="000B604B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="00892DDA">
        <w:rPr>
          <w:rFonts w:ascii="Tahoma" w:hAnsi="Tahoma" w:cs="Tahoma"/>
          <w:noProof/>
          <w:sz w:val="18"/>
          <w:szCs w:val="18"/>
        </w:rPr>
        <w:t xml:space="preserve"> </w:t>
      </w:r>
      <w:r w:rsidR="00892DDA" w:rsidRPr="00933DC4">
        <w:rPr>
          <w:rFonts w:ascii="Tahoma" w:hAnsi="Tahoma" w:cs="Tahoma"/>
          <w:b/>
          <w:noProof/>
          <w:sz w:val="18"/>
          <w:szCs w:val="18"/>
        </w:rPr>
        <w:t>DCSyCOP/FIII 057/</w:t>
      </w:r>
      <w:r w:rsidR="00892DDA">
        <w:rPr>
          <w:rFonts w:ascii="Tahoma" w:hAnsi="Tahoma" w:cs="Tahoma"/>
          <w:b/>
          <w:noProof/>
          <w:sz w:val="18"/>
          <w:szCs w:val="18"/>
        </w:rPr>
        <w:t>CM-01/</w:t>
      </w:r>
      <w:r w:rsidR="00892DDA" w:rsidRPr="00933DC4">
        <w:rPr>
          <w:rFonts w:ascii="Tahoma" w:hAnsi="Tahoma" w:cs="Tahoma"/>
          <w:b/>
          <w:noProof/>
          <w:sz w:val="18"/>
          <w:szCs w:val="18"/>
        </w:rPr>
        <w:t>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 xml:space="preserve">mediante el cual </w:t>
      </w:r>
      <w:r>
        <w:rPr>
          <w:rFonts w:ascii="Tahoma" w:hAnsi="Tahoma" w:cs="Tahoma"/>
          <w:noProof/>
          <w:sz w:val="18"/>
          <w:szCs w:val="18"/>
        </w:rPr>
        <w:t xml:space="preserve">se </w:t>
      </w:r>
      <w:r w:rsidRPr="00F2259F">
        <w:rPr>
          <w:rFonts w:ascii="Tahoma" w:hAnsi="Tahoma" w:cs="Tahoma"/>
          <w:noProof/>
          <w:sz w:val="18"/>
          <w:szCs w:val="18"/>
        </w:rPr>
        <w:t xml:space="preserve">difiere </w:t>
      </w:r>
      <w:r>
        <w:rPr>
          <w:rFonts w:ascii="Tahoma" w:hAnsi="Tahoma" w:cs="Tahoma"/>
          <w:noProof/>
          <w:sz w:val="18"/>
          <w:szCs w:val="18"/>
        </w:rPr>
        <w:t xml:space="preserve">y amplia </w:t>
      </w:r>
      <w:r w:rsidRPr="00F2259F">
        <w:rPr>
          <w:rFonts w:ascii="Tahoma" w:hAnsi="Tahoma" w:cs="Tahoma"/>
          <w:noProof/>
          <w:sz w:val="18"/>
          <w:szCs w:val="18"/>
        </w:rPr>
        <w:t>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933DC4">
        <w:rPr>
          <w:rFonts w:ascii="Tahoma" w:hAnsi="Tahoma" w:cs="Tahoma"/>
          <w:b/>
          <w:noProof/>
          <w:sz w:val="18"/>
          <w:szCs w:val="18"/>
        </w:rPr>
        <w:t>DCSyCOP/FIII 057/2024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="00427608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e</w:t>
      </w:r>
      <w:r w:rsidRPr="00427608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l Municipio de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, y por la otra parte</w:t>
      </w:r>
      <w:r w:rsidR="007B5739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933DC4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Megaconstrucciones y Edificaciones Aquimma,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representado en este acto por </w:t>
      </w:r>
      <w:r w:rsidRPr="00933DC4">
        <w:rPr>
          <w:rFonts w:ascii="Tahoma" w:eastAsia="Times New Roman" w:hAnsi="Tahoma" w:cs="Tahoma"/>
          <w:b/>
          <w:bCs/>
          <w:noProof/>
          <w:sz w:val="18"/>
          <w:szCs w:val="18"/>
          <w:lang w:val="es-ES" w:eastAsia="es-ES"/>
        </w:rPr>
        <w:t>Juan Daniel Vásquez Aquino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legal,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799816AB" w14:textId="77777777" w:rsidR="000B604B" w:rsidRDefault="000B604B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5AAAA8F6" w14:textId="77777777" w:rsidR="000B604B" w:rsidRPr="0057450D" w:rsidRDefault="000B604B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66ACBF62" w14:textId="77777777" w:rsidR="000B604B" w:rsidRPr="0057450D" w:rsidRDefault="000B604B" w:rsidP="00892DDA">
      <w:pPr>
        <w:rPr>
          <w:rFonts w:ascii="Tahoma" w:hAnsi="Tahoma" w:cs="Tahoma"/>
          <w:sz w:val="18"/>
          <w:szCs w:val="18"/>
          <w:lang w:val="de-DE"/>
        </w:rPr>
      </w:pPr>
    </w:p>
    <w:p w14:paraId="0C3711E9" w14:textId="77777777" w:rsidR="000B604B" w:rsidRPr="008A718E" w:rsidRDefault="000B604B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933DC4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933DC4">
        <w:rPr>
          <w:rFonts w:ascii="Tahoma" w:hAnsi="Tahoma" w:cs="Tahoma"/>
          <w:b/>
          <w:noProof/>
          <w:sz w:val="18"/>
          <w:szCs w:val="18"/>
        </w:rPr>
        <w:t>DCSyCOP/FIII 057/2024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933DC4">
        <w:rPr>
          <w:rFonts w:ascii="Tahoma" w:hAnsi="Tahoma" w:cs="Tahoma"/>
          <w:b/>
          <w:noProof/>
          <w:sz w:val="18"/>
          <w:szCs w:val="18"/>
        </w:rPr>
        <w:t>Construcción de cisterna para captación de aguas pluviales en el jardín de niños Mariano Michelena clave 20DJN0645K, Agencia de Policía de San Luis Beltrán,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933DC4">
        <w:rPr>
          <w:rFonts w:ascii="Tahoma" w:hAnsi="Tahoma" w:cs="Tahoma"/>
          <w:b/>
          <w:bCs/>
          <w:noProof/>
          <w:sz w:val="18"/>
          <w:szCs w:val="18"/>
        </w:rPr>
        <w:t>1,856,011.18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933DC4">
        <w:rPr>
          <w:rFonts w:ascii="Tahoma" w:hAnsi="Tahoma" w:cs="Tahoma"/>
          <w:b/>
          <w:bCs/>
          <w:noProof/>
          <w:sz w:val="18"/>
          <w:szCs w:val="18"/>
        </w:rPr>
        <w:t>45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933DC4">
        <w:rPr>
          <w:rFonts w:ascii="Tahoma" w:hAnsi="Tahoma" w:cs="Tahoma"/>
          <w:b/>
          <w:noProof/>
          <w:sz w:val="18"/>
          <w:szCs w:val="18"/>
        </w:rPr>
        <w:t>02 de septiembre del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933DC4">
        <w:rPr>
          <w:rFonts w:ascii="Tahoma" w:hAnsi="Tahoma" w:cs="Tahoma"/>
          <w:b/>
          <w:noProof/>
          <w:spacing w:val="-3"/>
          <w:sz w:val="18"/>
          <w:szCs w:val="18"/>
        </w:rPr>
        <w:t>16 de octubre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37B6BC0F" w14:textId="41FDFE1E" w:rsidR="000B604B" w:rsidRDefault="000B604B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59591743" w14:textId="0851754B" w:rsidR="00CE2C79" w:rsidRPr="00A56B75" w:rsidRDefault="00CE2C79" w:rsidP="00CE2C79">
      <w:pPr>
        <w:jc w:val="both"/>
        <w:rPr>
          <w:rFonts w:ascii="Tahoma" w:hAnsi="Tahoma" w:cs="Tahoma"/>
          <w:b/>
          <w:bCs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A56B75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A56B75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</w:t>
      </w:r>
      <w:r w:rsidR="00A56B75" w:rsidRPr="00A56B75">
        <w:rPr>
          <w:rFonts w:ascii="Tahoma" w:hAnsi="Tahoma" w:cs="Tahoma"/>
          <w:b/>
          <w:bCs/>
          <w:noProof/>
          <w:spacing w:val="-3"/>
          <w:sz w:val="18"/>
          <w:szCs w:val="18"/>
        </w:rPr>
        <w:t>3670</w:t>
      </w:r>
      <w:r w:rsidRPr="00A56B75">
        <w:rPr>
          <w:rFonts w:ascii="Tahoma" w:hAnsi="Tahoma" w:cs="Tahoma"/>
          <w:b/>
          <w:bCs/>
          <w:noProof/>
          <w:spacing w:val="-3"/>
          <w:sz w:val="18"/>
          <w:szCs w:val="18"/>
        </w:rPr>
        <w:t>/2024</w:t>
      </w:r>
      <w:r w:rsidRPr="00A56B75">
        <w:rPr>
          <w:rFonts w:ascii="Tahoma" w:hAnsi="Tahoma" w:cs="Tahoma"/>
          <w:b/>
          <w:bCs/>
          <w:spacing w:val="-3"/>
          <w:sz w:val="18"/>
          <w:szCs w:val="18"/>
        </w:rPr>
        <w:t xml:space="preserve"> </w:t>
      </w:r>
      <w:r w:rsidRPr="00A56B75">
        <w:rPr>
          <w:rFonts w:ascii="Tahoma" w:hAnsi="Tahoma" w:cs="Tahoma"/>
          <w:spacing w:val="-3"/>
          <w:sz w:val="18"/>
          <w:szCs w:val="18"/>
        </w:rPr>
        <w:t xml:space="preserve">de fecha </w:t>
      </w:r>
      <w:r w:rsidR="00A56B75" w:rsidRPr="00A56B75">
        <w:rPr>
          <w:rFonts w:ascii="Tahoma" w:hAnsi="Tahoma" w:cs="Tahoma"/>
          <w:b/>
          <w:bCs/>
          <w:noProof/>
          <w:spacing w:val="-3"/>
          <w:sz w:val="18"/>
          <w:szCs w:val="18"/>
        </w:rPr>
        <w:t>02</w:t>
      </w:r>
      <w:r w:rsidRPr="00A56B75">
        <w:rPr>
          <w:rFonts w:ascii="Tahoma" w:hAnsi="Tahoma" w:cs="Tahoma"/>
          <w:b/>
          <w:bCs/>
          <w:noProof/>
          <w:spacing w:val="-3"/>
          <w:sz w:val="18"/>
          <w:szCs w:val="18"/>
        </w:rPr>
        <w:t xml:space="preserve"> de septiembre del 2024</w:t>
      </w:r>
      <w:r w:rsidRPr="00A56B75">
        <w:rPr>
          <w:rFonts w:ascii="Tahoma" w:hAnsi="Tahoma" w:cs="Tahoma"/>
          <w:spacing w:val="-3"/>
          <w:sz w:val="18"/>
          <w:szCs w:val="18"/>
        </w:rPr>
        <w:t xml:space="preserve"> </w:t>
      </w:r>
      <w:r w:rsidRPr="00A56B75">
        <w:rPr>
          <w:rFonts w:ascii="Tahoma" w:hAnsi="Tahoma" w:cs="Tahoma"/>
          <w:b/>
          <w:bCs/>
          <w:sz w:val="18"/>
          <w:szCs w:val="18"/>
        </w:rPr>
        <w:t>“El Municipio”</w:t>
      </w:r>
      <w:r w:rsidRPr="00A56B75">
        <w:rPr>
          <w:rFonts w:ascii="Tahoma" w:hAnsi="Tahoma" w:cs="Tahoma"/>
          <w:sz w:val="18"/>
          <w:szCs w:val="18"/>
        </w:rPr>
        <w:t xml:space="preserve"> </w:t>
      </w:r>
      <w:r w:rsidRPr="00A56B75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A56B75">
        <w:rPr>
          <w:rFonts w:ascii="Tahoma" w:hAnsi="Tahoma" w:cs="Tahoma"/>
          <w:b/>
          <w:sz w:val="18"/>
          <w:szCs w:val="18"/>
        </w:rPr>
        <w:t>“El Contratista”</w:t>
      </w:r>
      <w:r w:rsidRPr="00A56B75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A56B75">
        <w:rPr>
          <w:rFonts w:ascii="Tahoma" w:hAnsi="Tahoma" w:cs="Tahoma"/>
          <w:b/>
          <w:bCs/>
          <w:sz w:val="18"/>
          <w:szCs w:val="18"/>
        </w:rPr>
        <w:t>“Las partes”</w:t>
      </w:r>
      <w:r w:rsidRPr="00A56B75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="007F6C2A" w:rsidRPr="00A56B75">
        <w:rPr>
          <w:rFonts w:ascii="Tahoma" w:hAnsi="Tahoma" w:cs="Tahoma"/>
          <w:b/>
          <w:bCs/>
          <w:noProof/>
          <w:sz w:val="18"/>
          <w:szCs w:val="18"/>
        </w:rPr>
        <w:t xml:space="preserve">02 </w:t>
      </w:r>
      <w:r w:rsidRPr="00A56B75">
        <w:rPr>
          <w:rFonts w:ascii="Tahoma" w:hAnsi="Tahoma" w:cs="Tahoma"/>
          <w:b/>
          <w:bCs/>
          <w:noProof/>
          <w:sz w:val="18"/>
          <w:szCs w:val="18"/>
        </w:rPr>
        <w:t>de septiembre del 2024</w:t>
      </w:r>
      <w:r w:rsidRPr="00A56B75">
        <w:rPr>
          <w:rFonts w:ascii="Tahoma" w:hAnsi="Tahoma" w:cs="Tahoma"/>
          <w:b/>
          <w:bCs/>
          <w:sz w:val="18"/>
          <w:szCs w:val="18"/>
        </w:rPr>
        <w:t>.</w:t>
      </w:r>
    </w:p>
    <w:p w14:paraId="49DE5B34" w14:textId="77777777" w:rsidR="00CE2C79" w:rsidRPr="00A56B75" w:rsidRDefault="00CE2C79" w:rsidP="00CE2C79">
      <w:pPr>
        <w:jc w:val="both"/>
        <w:rPr>
          <w:rFonts w:ascii="Tahoma" w:hAnsi="Tahoma" w:cs="Tahoma"/>
          <w:b/>
          <w:bCs/>
          <w:sz w:val="18"/>
          <w:szCs w:val="18"/>
        </w:rPr>
      </w:pPr>
    </w:p>
    <w:p w14:paraId="725DA903" w14:textId="0229EB15" w:rsidR="00CE2C79" w:rsidRDefault="00CE2C79" w:rsidP="00CE2C79">
      <w:pPr>
        <w:jc w:val="both"/>
        <w:rPr>
          <w:rFonts w:ascii="Tahoma" w:hAnsi="Tahoma" w:cs="Tahoma"/>
          <w:sz w:val="18"/>
          <w:szCs w:val="18"/>
        </w:rPr>
      </w:pPr>
      <w:r w:rsidRPr="00A56B75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A56B75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A56B75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</w:t>
      </w:r>
      <w:r w:rsidR="00A56B75" w:rsidRPr="00A56B75">
        <w:rPr>
          <w:rFonts w:ascii="Tahoma" w:hAnsi="Tahoma" w:cs="Tahoma"/>
          <w:b/>
          <w:bCs/>
          <w:noProof/>
          <w:spacing w:val="-3"/>
          <w:sz w:val="18"/>
          <w:szCs w:val="18"/>
        </w:rPr>
        <w:t>4679</w:t>
      </w:r>
      <w:r w:rsidRPr="00A56B75">
        <w:rPr>
          <w:rFonts w:ascii="Tahoma" w:hAnsi="Tahoma" w:cs="Tahoma"/>
          <w:b/>
          <w:bCs/>
          <w:noProof/>
          <w:spacing w:val="-3"/>
          <w:sz w:val="18"/>
          <w:szCs w:val="18"/>
        </w:rPr>
        <w:t>/2024</w:t>
      </w:r>
      <w:r w:rsidRPr="00A56B75">
        <w:rPr>
          <w:rFonts w:ascii="Tahoma" w:hAnsi="Tahoma" w:cs="Tahoma"/>
          <w:b/>
          <w:bCs/>
          <w:spacing w:val="-3"/>
          <w:sz w:val="18"/>
          <w:szCs w:val="18"/>
        </w:rPr>
        <w:t xml:space="preserve"> </w:t>
      </w:r>
      <w:r w:rsidRPr="00A56B75">
        <w:rPr>
          <w:rFonts w:ascii="Tahoma" w:hAnsi="Tahoma" w:cs="Tahoma"/>
          <w:spacing w:val="-3"/>
          <w:sz w:val="18"/>
          <w:szCs w:val="18"/>
        </w:rPr>
        <w:t xml:space="preserve">de fecha </w:t>
      </w:r>
      <w:r w:rsidR="00A56B75" w:rsidRPr="00A56B75">
        <w:rPr>
          <w:rFonts w:ascii="Tahoma" w:hAnsi="Tahoma" w:cs="Tahoma"/>
          <w:b/>
          <w:bCs/>
          <w:noProof/>
          <w:sz w:val="18"/>
          <w:szCs w:val="18"/>
        </w:rPr>
        <w:t>01</w:t>
      </w:r>
      <w:r w:rsidRPr="00A56B75">
        <w:rPr>
          <w:rFonts w:ascii="Tahoma" w:hAnsi="Tahoma" w:cs="Tahoma"/>
          <w:b/>
          <w:bCs/>
          <w:noProof/>
          <w:sz w:val="18"/>
          <w:szCs w:val="18"/>
        </w:rPr>
        <w:t xml:space="preserve"> de noviembre del 2024</w:t>
      </w:r>
      <w:r w:rsidRPr="00A56B75">
        <w:rPr>
          <w:rFonts w:ascii="Tahoma" w:hAnsi="Tahoma" w:cs="Tahoma"/>
          <w:spacing w:val="-3"/>
          <w:sz w:val="18"/>
          <w:szCs w:val="18"/>
        </w:rPr>
        <w:t xml:space="preserve"> </w:t>
      </w:r>
      <w:r w:rsidRPr="00A56B75">
        <w:rPr>
          <w:rFonts w:ascii="Tahoma" w:hAnsi="Tahoma" w:cs="Tahoma"/>
          <w:b/>
          <w:bCs/>
          <w:sz w:val="18"/>
          <w:szCs w:val="18"/>
        </w:rPr>
        <w:t>“El Municipio”</w:t>
      </w:r>
      <w:r w:rsidRPr="00A56B75">
        <w:rPr>
          <w:rFonts w:ascii="Tahoma" w:hAnsi="Tahoma" w:cs="Tahoma"/>
          <w:sz w:val="18"/>
          <w:szCs w:val="18"/>
        </w:rPr>
        <w:t xml:space="preserve"> </w:t>
      </w:r>
      <w:r w:rsidRPr="00A56B75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A56B75">
        <w:rPr>
          <w:rFonts w:ascii="Tahoma" w:hAnsi="Tahoma" w:cs="Tahoma"/>
          <w:b/>
          <w:sz w:val="18"/>
          <w:szCs w:val="18"/>
        </w:rPr>
        <w:t>“El Contratista”</w:t>
      </w:r>
      <w:r w:rsidRPr="00A56B75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A56B75">
        <w:rPr>
          <w:rFonts w:ascii="Tahoma" w:hAnsi="Tahoma" w:cs="Tahoma"/>
          <w:b/>
          <w:bCs/>
          <w:sz w:val="18"/>
          <w:szCs w:val="18"/>
        </w:rPr>
        <w:t>“</w:t>
      </w:r>
      <w:r w:rsidR="00354E5C">
        <w:rPr>
          <w:rFonts w:ascii="Tahoma" w:hAnsi="Tahoma" w:cs="Tahoma"/>
          <w:b/>
          <w:bCs/>
          <w:sz w:val="18"/>
          <w:szCs w:val="18"/>
        </w:rPr>
        <w:t>L</w:t>
      </w:r>
      <w:r w:rsidRPr="00A56B75">
        <w:rPr>
          <w:rFonts w:ascii="Tahoma" w:hAnsi="Tahoma" w:cs="Tahoma"/>
          <w:b/>
          <w:bCs/>
          <w:sz w:val="18"/>
          <w:szCs w:val="18"/>
        </w:rPr>
        <w:t>as partes”</w:t>
      </w:r>
      <w:r w:rsidRPr="00A56B75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="007F6C2A" w:rsidRPr="00A56B75">
        <w:rPr>
          <w:rFonts w:ascii="Tahoma" w:hAnsi="Tahoma" w:cs="Tahoma"/>
          <w:b/>
          <w:bCs/>
          <w:noProof/>
          <w:sz w:val="18"/>
          <w:szCs w:val="18"/>
        </w:rPr>
        <w:t>02</w:t>
      </w:r>
      <w:r w:rsidRPr="00A56B75">
        <w:rPr>
          <w:rFonts w:ascii="Tahoma" w:hAnsi="Tahoma" w:cs="Tahoma"/>
          <w:b/>
          <w:bCs/>
          <w:noProof/>
          <w:sz w:val="18"/>
          <w:szCs w:val="18"/>
        </w:rPr>
        <w:t xml:space="preserve"> de noviembre del 2024</w:t>
      </w:r>
      <w:r w:rsidR="006159E3">
        <w:rPr>
          <w:rFonts w:ascii="Tahoma" w:hAnsi="Tahoma" w:cs="Tahoma"/>
          <w:sz w:val="18"/>
          <w:szCs w:val="18"/>
        </w:rPr>
        <w:t>.</w:t>
      </w:r>
    </w:p>
    <w:p w14:paraId="57C27D4E" w14:textId="77777777" w:rsidR="00500900" w:rsidRDefault="00500900" w:rsidP="00CE2C79">
      <w:pPr>
        <w:jc w:val="both"/>
        <w:rPr>
          <w:rFonts w:ascii="Tahoma" w:hAnsi="Tahoma" w:cs="Tahoma"/>
          <w:sz w:val="18"/>
          <w:szCs w:val="18"/>
        </w:rPr>
      </w:pPr>
    </w:p>
    <w:p w14:paraId="4D68D1F3" w14:textId="3F7EC219" w:rsidR="00500900" w:rsidRDefault="00FD505E" w:rsidP="00500900">
      <w:pPr>
        <w:spacing w:before="6"/>
        <w:jc w:val="both"/>
        <w:rPr>
          <w:rFonts w:ascii="Tahoma" w:eastAsia="Tahoma" w:hAnsi="Tahoma" w:cs="Tahoma"/>
          <w:bCs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I</w:t>
      </w:r>
      <w:r w:rsidR="00500900" w:rsidRPr="009C7C23">
        <w:rPr>
          <w:rFonts w:ascii="Tahoma" w:eastAsia="Tahoma" w:hAnsi="Tahoma" w:cs="Tahoma"/>
          <w:b/>
          <w:sz w:val="18"/>
          <w:szCs w:val="18"/>
        </w:rPr>
        <w:t>V.</w:t>
      </w:r>
      <w:r w:rsidR="00500900">
        <w:rPr>
          <w:rFonts w:ascii="Tahoma" w:eastAsia="Tahoma" w:hAnsi="Tahoma" w:cs="Tahoma"/>
          <w:bCs/>
          <w:sz w:val="18"/>
          <w:szCs w:val="18"/>
        </w:rPr>
        <w:t xml:space="preserve"> Mediante escrito de fecha </w:t>
      </w:r>
      <w:r w:rsidR="00500900">
        <w:rPr>
          <w:rFonts w:ascii="Tahoma" w:eastAsia="Tahoma" w:hAnsi="Tahoma" w:cs="Tahoma"/>
          <w:b/>
          <w:sz w:val="18"/>
          <w:szCs w:val="18"/>
        </w:rPr>
        <w:t xml:space="preserve">05 de noviembre </w:t>
      </w:r>
      <w:r w:rsidR="00500900" w:rsidRPr="00DF60A2">
        <w:rPr>
          <w:rFonts w:ascii="Tahoma" w:eastAsia="Tahoma" w:hAnsi="Tahoma" w:cs="Tahoma"/>
          <w:b/>
          <w:sz w:val="18"/>
          <w:szCs w:val="18"/>
        </w:rPr>
        <w:t>de 2024</w:t>
      </w:r>
      <w:r w:rsidR="00500900">
        <w:rPr>
          <w:rFonts w:ascii="Tahoma" w:eastAsia="Tahoma" w:hAnsi="Tahoma" w:cs="Tahoma"/>
          <w:bCs/>
          <w:sz w:val="18"/>
          <w:szCs w:val="18"/>
        </w:rPr>
        <w:t xml:space="preserve">, </w:t>
      </w:r>
      <w:r w:rsidR="00500900"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="00500900">
        <w:rPr>
          <w:rFonts w:ascii="Tahoma" w:hAnsi="Tahoma" w:cs="Tahoma"/>
          <w:b/>
          <w:bCs/>
          <w:sz w:val="18"/>
          <w:szCs w:val="18"/>
        </w:rPr>
        <w:t xml:space="preserve">, </w:t>
      </w:r>
      <w:r w:rsidR="00500900" w:rsidRPr="00DF60A2">
        <w:rPr>
          <w:rFonts w:ascii="Tahoma" w:hAnsi="Tahoma" w:cs="Tahoma"/>
          <w:sz w:val="18"/>
          <w:szCs w:val="18"/>
        </w:rPr>
        <w:t xml:space="preserve">solicitó </w:t>
      </w:r>
      <w:r w:rsidR="00500900">
        <w:rPr>
          <w:rFonts w:ascii="Tahoma" w:hAnsi="Tahoma" w:cs="Tahoma"/>
          <w:sz w:val="18"/>
          <w:szCs w:val="18"/>
        </w:rPr>
        <w:t>la formalización del convenio ampliatorio del período de ejecución.</w:t>
      </w:r>
    </w:p>
    <w:p w14:paraId="51B5282B" w14:textId="2DD2E020" w:rsidR="00500900" w:rsidRDefault="00500900" w:rsidP="00CE2C79">
      <w:pPr>
        <w:jc w:val="both"/>
        <w:rPr>
          <w:rFonts w:ascii="Tahoma" w:hAnsi="Tahoma" w:cs="Tahoma"/>
          <w:sz w:val="18"/>
          <w:szCs w:val="18"/>
        </w:rPr>
      </w:pPr>
    </w:p>
    <w:p w14:paraId="56009A0B" w14:textId="150353D9" w:rsidR="00500900" w:rsidRDefault="00500900" w:rsidP="00500900">
      <w:pPr>
        <w:spacing w:before="6"/>
        <w:jc w:val="both"/>
        <w:rPr>
          <w:rFonts w:ascii="Tahoma" w:eastAsia="Tahoma" w:hAnsi="Tahoma" w:cs="Tahoma"/>
          <w:bCs/>
          <w:sz w:val="18"/>
          <w:szCs w:val="18"/>
          <w:lang w:val="es-ES"/>
        </w:rPr>
      </w:pPr>
      <w:r w:rsidRPr="00B9432D">
        <w:rPr>
          <w:rFonts w:ascii="Tahoma" w:eastAsia="Tahoma" w:hAnsi="Tahoma" w:cs="Tahoma"/>
          <w:b/>
          <w:sz w:val="18"/>
          <w:szCs w:val="18"/>
        </w:rPr>
        <w:t>V.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3D6F43">
        <w:rPr>
          <w:rFonts w:ascii="Tahoma" w:eastAsia="Tahoma" w:hAnsi="Tahoma" w:cs="Tahoma"/>
          <w:bCs/>
          <w:sz w:val="18"/>
          <w:szCs w:val="18"/>
          <w:lang w:val="es-ES"/>
        </w:rPr>
        <w:t xml:space="preserve">Con fecha </w:t>
      </w:r>
      <w:r>
        <w:rPr>
          <w:rFonts w:ascii="Tahoma" w:eastAsia="Tahoma" w:hAnsi="Tahoma" w:cs="Tahoma"/>
          <w:b/>
          <w:sz w:val="18"/>
          <w:szCs w:val="18"/>
          <w:lang w:val="es-ES"/>
        </w:rPr>
        <w:t>06 de noviembre</w:t>
      </w:r>
      <w:r w:rsidRPr="00C3123D">
        <w:rPr>
          <w:rFonts w:ascii="Tahoma" w:eastAsia="Tahoma" w:hAnsi="Tahoma" w:cs="Tahoma"/>
          <w:b/>
          <w:sz w:val="18"/>
          <w:szCs w:val="18"/>
          <w:lang w:val="es-ES"/>
        </w:rPr>
        <w:t xml:space="preserve"> del 2024</w:t>
      </w:r>
      <w:r>
        <w:rPr>
          <w:rFonts w:ascii="Tahoma" w:eastAsia="Tahoma" w:hAnsi="Tahoma" w:cs="Tahoma"/>
          <w:b/>
          <w:sz w:val="18"/>
          <w:szCs w:val="18"/>
          <w:lang w:val="es-ES"/>
        </w:rPr>
        <w:t xml:space="preserve"> </w:t>
      </w:r>
      <w:r w:rsidRPr="00C3123D">
        <w:rPr>
          <w:rFonts w:ascii="Tahoma" w:eastAsia="Tahoma" w:hAnsi="Tahoma" w:cs="Tahoma"/>
          <w:bCs/>
          <w:sz w:val="18"/>
          <w:szCs w:val="18"/>
          <w:lang w:val="es-ES"/>
        </w:rPr>
        <w:t>se emiti</w:t>
      </w:r>
      <w:r>
        <w:rPr>
          <w:rFonts w:ascii="Tahoma" w:eastAsia="Tahoma" w:hAnsi="Tahoma" w:cs="Tahoma"/>
          <w:bCs/>
          <w:sz w:val="18"/>
          <w:szCs w:val="18"/>
          <w:lang w:val="es-ES"/>
        </w:rPr>
        <w:t>ó</w:t>
      </w:r>
      <w:r w:rsidRPr="00C3123D">
        <w:rPr>
          <w:rFonts w:ascii="Tahoma" w:eastAsia="Tahoma" w:hAnsi="Tahoma" w:cs="Tahoma"/>
          <w:bCs/>
          <w:sz w:val="18"/>
          <w:szCs w:val="18"/>
          <w:lang w:val="es-ES"/>
        </w:rPr>
        <w:t xml:space="preserve"> </w:t>
      </w:r>
      <w:r>
        <w:rPr>
          <w:rFonts w:ascii="Tahoma" w:eastAsia="Tahoma" w:hAnsi="Tahoma" w:cs="Tahoma"/>
          <w:bCs/>
          <w:sz w:val="18"/>
          <w:szCs w:val="18"/>
          <w:lang w:val="es-ES"/>
        </w:rPr>
        <w:t>el</w:t>
      </w:r>
      <w:r w:rsidRPr="00C3123D">
        <w:rPr>
          <w:rFonts w:ascii="Tahoma" w:eastAsia="Tahoma" w:hAnsi="Tahoma" w:cs="Tahoma"/>
          <w:bCs/>
          <w:sz w:val="18"/>
          <w:szCs w:val="18"/>
          <w:lang w:val="es-ES"/>
        </w:rPr>
        <w:t xml:space="preserve"> dictamen técnic</w:t>
      </w:r>
      <w:r>
        <w:rPr>
          <w:rFonts w:ascii="Tahoma" w:eastAsia="Tahoma" w:hAnsi="Tahoma" w:cs="Tahoma"/>
          <w:bCs/>
          <w:sz w:val="18"/>
          <w:szCs w:val="18"/>
          <w:lang w:val="es-ES"/>
        </w:rPr>
        <w:t>o</w:t>
      </w:r>
      <w:r w:rsidRPr="00C3123D">
        <w:rPr>
          <w:rFonts w:ascii="Tahoma" w:eastAsia="Tahoma" w:hAnsi="Tahoma" w:cs="Tahoma"/>
          <w:bCs/>
          <w:sz w:val="18"/>
          <w:szCs w:val="18"/>
          <w:lang w:val="es-ES"/>
        </w:rPr>
        <w:t xml:space="preserve"> número </w:t>
      </w:r>
      <w:r w:rsidRPr="00C7090E">
        <w:rPr>
          <w:rFonts w:ascii="Tahoma" w:eastAsia="Tahoma" w:hAnsi="Tahoma" w:cs="Tahoma"/>
          <w:b/>
          <w:sz w:val="18"/>
          <w:szCs w:val="18"/>
          <w:lang w:val="es-ES"/>
        </w:rPr>
        <w:t>DCSyCOP/FIII</w:t>
      </w:r>
      <w:r w:rsidRPr="00C3123D">
        <w:rPr>
          <w:rFonts w:ascii="Tahoma" w:eastAsia="Tahoma" w:hAnsi="Tahoma" w:cs="Tahoma"/>
          <w:b/>
          <w:sz w:val="18"/>
          <w:szCs w:val="18"/>
          <w:lang w:val="es-ES"/>
        </w:rPr>
        <w:t xml:space="preserve"> 0</w:t>
      </w:r>
      <w:r>
        <w:rPr>
          <w:rFonts w:ascii="Tahoma" w:eastAsia="Tahoma" w:hAnsi="Tahoma" w:cs="Tahoma"/>
          <w:b/>
          <w:sz w:val="18"/>
          <w:szCs w:val="18"/>
          <w:lang w:val="es-ES"/>
        </w:rPr>
        <w:t>57</w:t>
      </w:r>
      <w:r w:rsidRPr="00C3123D">
        <w:rPr>
          <w:rFonts w:ascii="Tahoma" w:eastAsia="Tahoma" w:hAnsi="Tahoma" w:cs="Tahoma"/>
          <w:b/>
          <w:sz w:val="18"/>
          <w:szCs w:val="18"/>
          <w:lang w:val="es-ES"/>
        </w:rPr>
        <w:t>/DT 01/2024</w:t>
      </w:r>
      <w:r w:rsidRPr="00C3123D">
        <w:rPr>
          <w:rFonts w:ascii="Tahoma" w:eastAsia="Tahoma" w:hAnsi="Tahoma" w:cs="Tahoma"/>
          <w:bCs/>
          <w:sz w:val="18"/>
          <w:szCs w:val="18"/>
          <w:lang w:val="es-ES"/>
        </w:rPr>
        <w:t xml:space="preserve"> debidamente fundado y motivado para </w:t>
      </w:r>
      <w:r>
        <w:rPr>
          <w:rFonts w:ascii="Tahoma" w:eastAsia="Tahoma" w:hAnsi="Tahoma" w:cs="Tahoma"/>
          <w:bCs/>
          <w:sz w:val="18"/>
          <w:szCs w:val="18"/>
          <w:lang w:val="es-ES"/>
        </w:rPr>
        <w:t xml:space="preserve">la ampliación </w:t>
      </w:r>
      <w:r>
        <w:rPr>
          <w:rFonts w:ascii="Tahoma" w:hAnsi="Tahoma" w:cs="Tahoma"/>
          <w:sz w:val="18"/>
          <w:szCs w:val="18"/>
        </w:rPr>
        <w:t>del período de ejecución</w:t>
      </w:r>
      <w:r>
        <w:rPr>
          <w:rFonts w:ascii="Tahoma" w:eastAsia="Tahoma" w:hAnsi="Tahoma" w:cs="Tahoma"/>
          <w:bCs/>
          <w:sz w:val="18"/>
          <w:szCs w:val="18"/>
          <w:lang w:val="es-ES"/>
        </w:rPr>
        <w:t>.</w:t>
      </w:r>
    </w:p>
    <w:p w14:paraId="3986463B" w14:textId="13FA96AD" w:rsidR="000B604B" w:rsidRDefault="000B604B" w:rsidP="003E5812">
      <w:pPr>
        <w:jc w:val="both"/>
        <w:rPr>
          <w:rFonts w:ascii="Tahoma" w:eastAsia="Tahoma" w:hAnsi="Tahoma" w:cs="Tahoma"/>
          <w:sz w:val="18"/>
          <w:szCs w:val="18"/>
        </w:rPr>
      </w:pPr>
    </w:p>
    <w:p w14:paraId="4CE0D906" w14:textId="6C49B23A" w:rsidR="00500900" w:rsidRDefault="00500900" w:rsidP="00500900">
      <w:pPr>
        <w:spacing w:before="6"/>
        <w:jc w:val="both"/>
        <w:rPr>
          <w:rFonts w:ascii="Tahoma" w:eastAsia="Tahoma" w:hAnsi="Tahoma" w:cs="Tahoma"/>
          <w:bCs/>
          <w:sz w:val="18"/>
          <w:szCs w:val="18"/>
        </w:rPr>
      </w:pPr>
      <w:r w:rsidRPr="009C7C23">
        <w:rPr>
          <w:rFonts w:ascii="Tahoma" w:eastAsia="Tahoma" w:hAnsi="Tahoma" w:cs="Tahoma"/>
          <w:b/>
          <w:sz w:val="18"/>
          <w:szCs w:val="18"/>
        </w:rPr>
        <w:t>V</w:t>
      </w:r>
      <w:r>
        <w:rPr>
          <w:rFonts w:ascii="Tahoma" w:eastAsia="Tahoma" w:hAnsi="Tahoma" w:cs="Tahoma"/>
          <w:b/>
          <w:sz w:val="18"/>
          <w:szCs w:val="18"/>
        </w:rPr>
        <w:t>I</w:t>
      </w:r>
      <w:r w:rsidRPr="009C7C23">
        <w:rPr>
          <w:rFonts w:ascii="Tahoma" w:eastAsia="Tahoma" w:hAnsi="Tahoma" w:cs="Tahoma"/>
          <w:b/>
          <w:sz w:val="18"/>
          <w:szCs w:val="18"/>
        </w:rPr>
        <w:t>.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500900">
        <w:rPr>
          <w:rFonts w:ascii="Tahoma" w:hAnsi="Tahoma" w:cs="Tahoma"/>
          <w:sz w:val="18"/>
          <w:szCs w:val="18"/>
        </w:rPr>
        <w:t xml:space="preserve">mediante oficio </w:t>
      </w:r>
      <w:r>
        <w:rPr>
          <w:rFonts w:ascii="Tahoma" w:hAnsi="Tahoma" w:cs="Tahoma"/>
          <w:sz w:val="18"/>
          <w:szCs w:val="18"/>
        </w:rPr>
        <w:t xml:space="preserve">número </w:t>
      </w:r>
      <w:r w:rsidRPr="00A56B75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</w:t>
      </w:r>
      <w:r w:rsidR="00282B67">
        <w:rPr>
          <w:rFonts w:ascii="Tahoma" w:hAnsi="Tahoma" w:cs="Tahoma"/>
          <w:b/>
          <w:bCs/>
          <w:noProof/>
          <w:spacing w:val="-3"/>
          <w:sz w:val="18"/>
          <w:szCs w:val="18"/>
        </w:rPr>
        <w:t>4754</w:t>
      </w:r>
      <w:r w:rsidRPr="00A56B75">
        <w:rPr>
          <w:rFonts w:ascii="Tahoma" w:hAnsi="Tahoma" w:cs="Tahoma"/>
          <w:b/>
          <w:bCs/>
          <w:noProof/>
          <w:spacing w:val="-3"/>
          <w:sz w:val="18"/>
          <w:szCs w:val="18"/>
        </w:rPr>
        <w:t>/2024</w:t>
      </w:r>
      <w:r w:rsidRPr="00A56B75">
        <w:rPr>
          <w:rFonts w:ascii="Tahoma" w:hAnsi="Tahoma" w:cs="Tahoma"/>
          <w:b/>
          <w:bCs/>
          <w:spacing w:val="-3"/>
          <w:sz w:val="18"/>
          <w:szCs w:val="18"/>
        </w:rPr>
        <w:t xml:space="preserve"> </w:t>
      </w:r>
      <w:r w:rsidRPr="00500900">
        <w:rPr>
          <w:rFonts w:ascii="Tahoma" w:hAnsi="Tahoma" w:cs="Tahoma"/>
          <w:sz w:val="18"/>
          <w:szCs w:val="18"/>
        </w:rPr>
        <w:t>de fecha de</w:t>
      </w:r>
      <w:r w:rsidR="00282B67">
        <w:rPr>
          <w:rFonts w:ascii="Tahoma" w:hAnsi="Tahoma" w:cs="Tahoma"/>
          <w:sz w:val="18"/>
          <w:szCs w:val="18"/>
        </w:rPr>
        <w:t xml:space="preserve"> </w:t>
      </w:r>
      <w:r w:rsidR="00282B67" w:rsidRPr="00282B67">
        <w:rPr>
          <w:rFonts w:ascii="Tahoma" w:hAnsi="Tahoma" w:cs="Tahoma"/>
          <w:b/>
          <w:bCs/>
          <w:sz w:val="18"/>
          <w:szCs w:val="18"/>
        </w:rPr>
        <w:t>07 de noviembre</w:t>
      </w:r>
      <w:r w:rsidRPr="00282B67">
        <w:rPr>
          <w:rFonts w:ascii="Tahoma" w:hAnsi="Tahoma" w:cs="Tahoma"/>
          <w:b/>
          <w:bCs/>
          <w:sz w:val="18"/>
          <w:szCs w:val="18"/>
        </w:rPr>
        <w:t xml:space="preserve"> de 2024</w:t>
      </w:r>
      <w:r>
        <w:rPr>
          <w:rFonts w:ascii="Tahoma" w:hAnsi="Tahoma" w:cs="Tahoma"/>
          <w:sz w:val="18"/>
          <w:szCs w:val="18"/>
        </w:rPr>
        <w:t>, notifica a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>
        <w:rPr>
          <w:rFonts w:ascii="Tahoma" w:hAnsi="Tahoma" w:cs="Tahoma"/>
          <w:b/>
          <w:bCs/>
          <w:sz w:val="18"/>
          <w:szCs w:val="18"/>
        </w:rPr>
        <w:t>,</w:t>
      </w:r>
      <w:r>
        <w:rPr>
          <w:rFonts w:ascii="Tahoma" w:hAnsi="Tahoma" w:cs="Tahoma"/>
          <w:sz w:val="18"/>
          <w:szCs w:val="18"/>
        </w:rPr>
        <w:t xml:space="preserve"> la </w:t>
      </w:r>
      <w:r w:rsidR="000C04F5">
        <w:rPr>
          <w:rFonts w:ascii="Tahoma" w:hAnsi="Tahoma" w:cs="Tahoma"/>
          <w:sz w:val="18"/>
          <w:szCs w:val="18"/>
        </w:rPr>
        <w:t xml:space="preserve">fecha para la </w:t>
      </w:r>
      <w:r>
        <w:rPr>
          <w:rFonts w:ascii="Tahoma" w:hAnsi="Tahoma" w:cs="Tahoma"/>
          <w:sz w:val="18"/>
          <w:szCs w:val="18"/>
        </w:rPr>
        <w:t xml:space="preserve">formalización del convenio </w:t>
      </w:r>
      <w:r w:rsidR="00B535C6">
        <w:rPr>
          <w:rFonts w:ascii="Tahoma" w:hAnsi="Tahoma" w:cs="Tahoma"/>
          <w:sz w:val="18"/>
          <w:szCs w:val="18"/>
        </w:rPr>
        <w:t xml:space="preserve">de diferimiento y </w:t>
      </w:r>
      <w:r>
        <w:rPr>
          <w:rFonts w:ascii="Tahoma" w:hAnsi="Tahoma" w:cs="Tahoma"/>
          <w:sz w:val="18"/>
          <w:szCs w:val="18"/>
        </w:rPr>
        <w:t>a</w:t>
      </w:r>
      <w:r w:rsidR="00B535C6">
        <w:rPr>
          <w:rFonts w:ascii="Tahoma" w:hAnsi="Tahoma" w:cs="Tahoma"/>
          <w:sz w:val="18"/>
          <w:szCs w:val="18"/>
        </w:rPr>
        <w:t xml:space="preserve">mpliación </w:t>
      </w:r>
      <w:r>
        <w:rPr>
          <w:rFonts w:ascii="Tahoma" w:hAnsi="Tahoma" w:cs="Tahoma"/>
          <w:sz w:val="18"/>
          <w:szCs w:val="18"/>
        </w:rPr>
        <w:t xml:space="preserve">del período de ejecución. </w:t>
      </w:r>
    </w:p>
    <w:p w14:paraId="0F73145C" w14:textId="77777777" w:rsidR="00500900" w:rsidRDefault="00500900" w:rsidP="003E5812">
      <w:pPr>
        <w:jc w:val="both"/>
        <w:rPr>
          <w:rFonts w:ascii="Tahoma" w:eastAsia="Tahoma" w:hAnsi="Tahoma" w:cs="Tahoma"/>
          <w:sz w:val="18"/>
          <w:szCs w:val="18"/>
        </w:rPr>
      </w:pPr>
    </w:p>
    <w:p w14:paraId="7D9E8B56" w14:textId="13DB52CD" w:rsidR="00282B67" w:rsidRDefault="000B604B" w:rsidP="00F84720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V</w:t>
      </w:r>
      <w:r w:rsidR="00FD505E">
        <w:rPr>
          <w:rFonts w:ascii="Tahoma" w:eastAsia="Tahoma" w:hAnsi="Tahoma" w:cs="Tahoma"/>
          <w:b/>
          <w:sz w:val="18"/>
          <w:szCs w:val="18"/>
        </w:rPr>
        <w:t>II</w:t>
      </w:r>
      <w:r>
        <w:rPr>
          <w:rFonts w:ascii="Tahoma" w:eastAsia="Tahoma" w:hAnsi="Tahoma" w:cs="Tahoma"/>
          <w:b/>
          <w:sz w:val="18"/>
          <w:szCs w:val="18"/>
        </w:rPr>
        <w:t xml:space="preserve">.- </w:t>
      </w:r>
      <w:r>
        <w:rPr>
          <w:rFonts w:ascii="Tahoma" w:eastAsia="Tahoma" w:hAnsi="Tahoma" w:cs="Tahoma"/>
          <w:sz w:val="18"/>
          <w:szCs w:val="18"/>
        </w:rPr>
        <w:t xml:space="preserve">El Contrato en mención, se suscribió en términos de la </w:t>
      </w:r>
      <w:r>
        <w:rPr>
          <w:rFonts w:ascii="Tahoma" w:eastAsia="Tahoma" w:hAnsi="Tahoma" w:cs="Tahoma"/>
          <w:b/>
          <w:sz w:val="18"/>
          <w:szCs w:val="18"/>
        </w:rPr>
        <w:t>Ley de Obras Públicas y Servicios Relacionados del Estado de Oaxaca</w:t>
      </w:r>
      <w:r>
        <w:rPr>
          <w:rFonts w:ascii="Tahoma" w:eastAsia="Tahoma" w:hAnsi="Tahoma" w:cs="Tahoma"/>
          <w:sz w:val="18"/>
          <w:szCs w:val="18"/>
        </w:rPr>
        <w:t xml:space="preserve">; por lo que conforme a lo dispuesto por el </w:t>
      </w:r>
      <w:r>
        <w:rPr>
          <w:rFonts w:ascii="Tahoma" w:eastAsia="Tahoma" w:hAnsi="Tahoma" w:cs="Tahoma"/>
          <w:b/>
          <w:sz w:val="18"/>
          <w:szCs w:val="18"/>
        </w:rPr>
        <w:t xml:space="preserve">Artículo 52 </w:t>
      </w:r>
      <w:r>
        <w:rPr>
          <w:rFonts w:ascii="Tahoma" w:eastAsia="Tahoma" w:hAnsi="Tahoma" w:cs="Tahoma"/>
          <w:sz w:val="18"/>
          <w:szCs w:val="18"/>
        </w:rPr>
        <w:t xml:space="preserve">del citado ordenamiento legal,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están autorizadas para modificar el contrato mediante la suscripción de un Convenio.</w:t>
      </w:r>
    </w:p>
    <w:p w14:paraId="28674B79" w14:textId="04B083DD" w:rsidR="000B604B" w:rsidRDefault="000B604B" w:rsidP="00CE2C79">
      <w:pPr>
        <w:rPr>
          <w:rFonts w:ascii="Tahoma" w:eastAsia="Tahoma" w:hAnsi="Tahoma" w:cs="Tahoma"/>
          <w:sz w:val="18"/>
          <w:szCs w:val="18"/>
        </w:rPr>
      </w:pPr>
    </w:p>
    <w:p w14:paraId="7C3EA46A" w14:textId="60044C20" w:rsidR="00141284" w:rsidRDefault="00141284" w:rsidP="00CE2C79">
      <w:pPr>
        <w:rPr>
          <w:rFonts w:ascii="Tahoma" w:hAnsi="Tahoma" w:cs="Tahoma"/>
          <w:b/>
          <w:sz w:val="18"/>
          <w:szCs w:val="18"/>
        </w:rPr>
      </w:pPr>
    </w:p>
    <w:p w14:paraId="1FE956AC" w14:textId="55AEBF4D" w:rsidR="00FD505E" w:rsidRDefault="00FD505E" w:rsidP="00CE2C79">
      <w:pPr>
        <w:rPr>
          <w:rFonts w:ascii="Tahoma" w:hAnsi="Tahoma" w:cs="Tahoma"/>
          <w:b/>
          <w:sz w:val="18"/>
          <w:szCs w:val="18"/>
        </w:rPr>
      </w:pPr>
    </w:p>
    <w:p w14:paraId="2BEDDD5E" w14:textId="5F52244E" w:rsidR="00FD505E" w:rsidRDefault="00FD505E" w:rsidP="00CE2C79">
      <w:pPr>
        <w:rPr>
          <w:rFonts w:ascii="Tahoma" w:hAnsi="Tahoma" w:cs="Tahoma"/>
          <w:b/>
          <w:sz w:val="18"/>
          <w:szCs w:val="18"/>
        </w:rPr>
      </w:pPr>
    </w:p>
    <w:p w14:paraId="6D47B746" w14:textId="734EEAB1" w:rsidR="00FD505E" w:rsidRDefault="00FD505E" w:rsidP="00CE2C79">
      <w:pPr>
        <w:rPr>
          <w:rFonts w:ascii="Tahoma" w:hAnsi="Tahoma" w:cs="Tahoma"/>
          <w:b/>
          <w:sz w:val="18"/>
          <w:szCs w:val="18"/>
        </w:rPr>
      </w:pPr>
    </w:p>
    <w:p w14:paraId="358E88A7" w14:textId="77777777" w:rsidR="00FD505E" w:rsidRDefault="00FD505E" w:rsidP="00CE2C79">
      <w:pPr>
        <w:rPr>
          <w:rFonts w:ascii="Tahoma" w:hAnsi="Tahoma" w:cs="Tahoma"/>
          <w:b/>
          <w:sz w:val="18"/>
          <w:szCs w:val="18"/>
        </w:rPr>
      </w:pPr>
    </w:p>
    <w:p w14:paraId="1DC7193B" w14:textId="77777777" w:rsidR="000B604B" w:rsidRPr="00392489" w:rsidRDefault="000B604B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7A1FAFB7" w14:textId="77777777" w:rsidR="000B604B" w:rsidRPr="00392489" w:rsidRDefault="000B604B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2CA50408" w14:textId="77777777" w:rsidR="000B604B" w:rsidRPr="0057450D" w:rsidRDefault="000B604B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519866D2" w14:textId="77777777" w:rsidR="000B604B" w:rsidRPr="0097291E" w:rsidRDefault="000B604B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933DC4">
        <w:rPr>
          <w:rFonts w:ascii="Tahoma" w:hAnsi="Tahoma" w:cs="Tahoma"/>
          <w:b/>
          <w:noProof/>
          <w:sz w:val="18"/>
          <w:szCs w:val="18"/>
        </w:rPr>
        <w:t>DCSyCOP/FIII 057/2024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933DC4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5EAD5DCE" w14:textId="77777777" w:rsidR="000B604B" w:rsidRPr="0097291E" w:rsidRDefault="000B604B" w:rsidP="00492B8B">
      <w:pPr>
        <w:jc w:val="both"/>
        <w:rPr>
          <w:rFonts w:ascii="Tahoma" w:hAnsi="Tahoma" w:cs="Tahoma"/>
          <w:sz w:val="18"/>
          <w:szCs w:val="18"/>
        </w:rPr>
      </w:pPr>
    </w:p>
    <w:p w14:paraId="3BF487AB" w14:textId="77777777" w:rsidR="000B604B" w:rsidRPr="0097291E" w:rsidRDefault="000B604B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2F05912D" w14:textId="77777777" w:rsidR="000B604B" w:rsidRPr="0097291E" w:rsidRDefault="000B604B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39F2DF7" w14:textId="77777777" w:rsidR="000B604B" w:rsidRPr="0097291E" w:rsidRDefault="000B604B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933DC4">
        <w:rPr>
          <w:rFonts w:ascii="Tahoma" w:hAnsi="Tahoma" w:cs="Tahoma"/>
          <w:b/>
          <w:noProof/>
          <w:sz w:val="18"/>
          <w:szCs w:val="18"/>
        </w:rPr>
        <w:t>Construcción de cisterna para captación de aguas pluviales en el jardín de niños Mariano Michelena clave 20DJN0645K, Agencia de Policía de San Luis Beltrán,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49821575" w14:textId="77777777" w:rsidR="000B604B" w:rsidRPr="0097291E" w:rsidRDefault="000B604B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616D4E7F" w14:textId="77777777" w:rsidR="000B604B" w:rsidRPr="0097291E" w:rsidRDefault="000B604B" w:rsidP="00892DDA">
      <w:pPr>
        <w:rPr>
          <w:rFonts w:ascii="Tahoma" w:hAnsi="Tahoma" w:cs="Tahoma"/>
          <w:b/>
          <w:sz w:val="18"/>
          <w:szCs w:val="18"/>
        </w:rPr>
      </w:pPr>
    </w:p>
    <w:p w14:paraId="39693D72" w14:textId="77777777" w:rsidR="000B604B" w:rsidRDefault="000B604B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sz w:val="18"/>
          <w:szCs w:val="18"/>
        </w:rPr>
        <w:t>C  L</w:t>
      </w:r>
      <w:r>
        <w:rPr>
          <w:rFonts w:ascii="Tahoma" w:hAnsi="Tahoma" w:cs="Tahoma"/>
          <w:b/>
          <w:sz w:val="18"/>
          <w:szCs w:val="18"/>
        </w:rPr>
        <w:t xml:space="preserve">  Á</w:t>
      </w:r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2F5F442F" w14:textId="77777777" w:rsidR="000B604B" w:rsidRPr="00FE138F" w:rsidRDefault="000B604B" w:rsidP="00492B8B">
      <w:pPr>
        <w:jc w:val="both"/>
        <w:rPr>
          <w:rFonts w:ascii="Tahoma" w:hAnsi="Tahoma" w:cs="Tahoma"/>
          <w:sz w:val="18"/>
          <w:szCs w:val="18"/>
        </w:rPr>
      </w:pPr>
    </w:p>
    <w:p w14:paraId="03019AEB" w14:textId="2673E31B" w:rsidR="007F6C2A" w:rsidRDefault="000B604B" w:rsidP="007F6C2A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="00CE2C79" w:rsidRPr="00FE138F">
        <w:rPr>
          <w:rFonts w:ascii="Tahoma" w:hAnsi="Tahoma" w:cs="Tahoma"/>
          <w:b/>
          <w:sz w:val="18"/>
          <w:szCs w:val="18"/>
        </w:rPr>
        <w:t>Las Partes”</w:t>
      </w:r>
      <w:r w:rsidR="00CE2C79" w:rsidRPr="00FE138F">
        <w:rPr>
          <w:rFonts w:ascii="Tahoma" w:hAnsi="Tahoma" w:cs="Tahoma"/>
          <w:sz w:val="18"/>
          <w:szCs w:val="18"/>
        </w:rPr>
        <w:t xml:space="preserve"> </w:t>
      </w:r>
      <w:r w:rsidR="00CE2C79"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="00CE2C79" w:rsidRPr="00FE138F">
        <w:rPr>
          <w:rFonts w:ascii="Tahoma" w:hAnsi="Tahoma" w:cs="Tahoma"/>
          <w:b/>
          <w:bCs/>
          <w:spacing w:val="-3"/>
          <w:sz w:val="18"/>
          <w:szCs w:val="18"/>
        </w:rPr>
        <w:t xml:space="preserve">en </w:t>
      </w:r>
      <w:r w:rsidR="00CE2C79">
        <w:rPr>
          <w:rFonts w:ascii="Tahoma" w:hAnsi="Tahoma" w:cs="Tahoma"/>
          <w:b/>
          <w:bCs/>
          <w:spacing w:val="-3"/>
          <w:sz w:val="18"/>
          <w:szCs w:val="18"/>
        </w:rPr>
        <w:t>diferir</w:t>
      </w:r>
      <w:r w:rsidR="00CE2C79"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="00CE2C79"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="00CE2C79"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="00CE2C79"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="00CE2C79">
        <w:rPr>
          <w:rFonts w:ascii="Tahoma" w:hAnsi="Tahoma" w:cs="Tahoma"/>
          <w:b/>
          <w:noProof/>
          <w:spacing w:val="-3"/>
          <w:sz w:val="18"/>
          <w:szCs w:val="18"/>
        </w:rPr>
        <w:t>16 de octubre de 2024</w:t>
      </w:r>
      <w:r w:rsidR="00CE2C79"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="00CE2C79" w:rsidRPr="00753117">
        <w:rPr>
          <w:rFonts w:ascii="Tahoma" w:hAnsi="Tahoma" w:cs="Tahoma"/>
          <w:b/>
          <w:noProof/>
          <w:sz w:val="18"/>
          <w:szCs w:val="18"/>
        </w:rPr>
        <w:t>DCSyCOP/FIII 0</w:t>
      </w:r>
      <w:r w:rsidR="00CE2C79">
        <w:rPr>
          <w:rFonts w:ascii="Tahoma" w:hAnsi="Tahoma" w:cs="Tahoma"/>
          <w:b/>
          <w:noProof/>
          <w:sz w:val="18"/>
          <w:szCs w:val="18"/>
        </w:rPr>
        <w:t>57</w:t>
      </w:r>
      <w:r w:rsidR="00CE2C79" w:rsidRPr="00753117">
        <w:rPr>
          <w:rFonts w:ascii="Tahoma" w:hAnsi="Tahoma" w:cs="Tahoma"/>
          <w:b/>
          <w:noProof/>
          <w:sz w:val="18"/>
          <w:szCs w:val="18"/>
        </w:rPr>
        <w:t>/2024</w:t>
      </w:r>
      <w:r w:rsidR="00CE2C79">
        <w:rPr>
          <w:rFonts w:ascii="Tahoma" w:hAnsi="Tahoma" w:cs="Tahoma"/>
          <w:spacing w:val="-3"/>
          <w:sz w:val="18"/>
          <w:szCs w:val="18"/>
        </w:rPr>
        <w:t xml:space="preserve">, </w:t>
      </w:r>
      <w:r w:rsidR="00CE2C79" w:rsidRPr="00FE138F">
        <w:rPr>
          <w:rFonts w:ascii="Tahoma" w:hAnsi="Tahoma" w:cs="Tahoma"/>
          <w:spacing w:val="-3"/>
          <w:sz w:val="18"/>
          <w:szCs w:val="18"/>
        </w:rPr>
        <w:t xml:space="preserve">de la obra denominada </w:t>
      </w:r>
      <w:r w:rsidR="00CE2C79" w:rsidRPr="00FE138F">
        <w:rPr>
          <w:rFonts w:ascii="Tahoma" w:hAnsi="Tahoma" w:cs="Tahoma"/>
          <w:sz w:val="18"/>
          <w:szCs w:val="18"/>
        </w:rPr>
        <w:t>“</w:t>
      </w:r>
      <w:r w:rsidR="00CE2C79" w:rsidRPr="00933DC4">
        <w:rPr>
          <w:rFonts w:ascii="Tahoma" w:hAnsi="Tahoma" w:cs="Tahoma"/>
          <w:b/>
          <w:noProof/>
          <w:sz w:val="18"/>
          <w:szCs w:val="18"/>
        </w:rPr>
        <w:t>Construcción de cisterna para captación de aguas pluviales en el jardín de niños Mariano Michelena clave 20DJN0645K, Agencia de Policía de San Luis Beltrán, Oaxaca de Juárez, Oaxaca</w:t>
      </w:r>
      <w:r w:rsidR="00CE2C79" w:rsidRPr="00FE138F">
        <w:rPr>
          <w:rFonts w:ascii="Tahoma" w:hAnsi="Tahoma" w:cs="Tahoma"/>
          <w:noProof/>
          <w:sz w:val="18"/>
          <w:szCs w:val="18"/>
        </w:rPr>
        <w:t>”</w:t>
      </w:r>
      <w:r w:rsidR="00CE2C79"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="00CE2C79"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="00CE2C79" w:rsidRPr="00FE138F">
        <w:rPr>
          <w:rFonts w:ascii="Tahoma" w:hAnsi="Tahoma" w:cs="Tahoma"/>
          <w:sz w:val="18"/>
          <w:szCs w:val="18"/>
        </w:rPr>
        <w:t xml:space="preserve">dispuesto en </w:t>
      </w:r>
      <w:r w:rsidR="00CE2C79">
        <w:rPr>
          <w:rFonts w:ascii="Tahoma" w:hAnsi="Tahoma" w:cs="Tahoma"/>
          <w:sz w:val="18"/>
          <w:szCs w:val="18"/>
        </w:rPr>
        <w:t>los</w:t>
      </w:r>
      <w:r w:rsidR="00CE2C79" w:rsidRPr="00FE138F">
        <w:rPr>
          <w:rFonts w:ascii="Tahoma" w:hAnsi="Tahoma" w:cs="Tahoma"/>
          <w:sz w:val="18"/>
          <w:szCs w:val="18"/>
        </w:rPr>
        <w:t xml:space="preserve"> artículo</w:t>
      </w:r>
      <w:r w:rsidR="00CE2C79">
        <w:rPr>
          <w:rFonts w:ascii="Tahoma" w:hAnsi="Tahoma" w:cs="Tahoma"/>
          <w:sz w:val="18"/>
          <w:szCs w:val="18"/>
        </w:rPr>
        <w:t>s</w:t>
      </w:r>
      <w:r w:rsidR="00CE2C79" w:rsidRPr="00FE138F">
        <w:rPr>
          <w:rFonts w:ascii="Tahoma" w:hAnsi="Tahoma" w:cs="Tahoma"/>
          <w:sz w:val="18"/>
          <w:szCs w:val="18"/>
        </w:rPr>
        <w:t xml:space="preserve"> </w:t>
      </w:r>
      <w:r w:rsidR="00CE2C79">
        <w:rPr>
          <w:rFonts w:ascii="Tahoma" w:hAnsi="Tahoma" w:cs="Tahoma"/>
          <w:sz w:val="18"/>
          <w:szCs w:val="18"/>
        </w:rPr>
        <w:t>52 y 58</w:t>
      </w:r>
      <w:r w:rsidR="00CE2C79"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="00CE2C79"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="007F6C2A">
        <w:rPr>
          <w:rFonts w:ascii="Tahoma" w:hAnsi="Tahoma" w:cs="Tahoma"/>
          <w:b/>
          <w:sz w:val="18"/>
          <w:szCs w:val="18"/>
        </w:rPr>
        <w:t xml:space="preserve">período diferido del </w:t>
      </w:r>
      <w:r w:rsidR="0038617C">
        <w:rPr>
          <w:rFonts w:ascii="Tahoma" w:hAnsi="Tahoma" w:cs="Tahoma"/>
          <w:b/>
          <w:sz w:val="18"/>
          <w:szCs w:val="18"/>
        </w:rPr>
        <w:t xml:space="preserve">02 de noviembre de 2024 </w:t>
      </w:r>
      <w:r w:rsidR="007F6C2A">
        <w:rPr>
          <w:rFonts w:ascii="Tahoma" w:hAnsi="Tahoma" w:cs="Tahoma"/>
          <w:b/>
          <w:sz w:val="18"/>
          <w:szCs w:val="18"/>
        </w:rPr>
        <w:t xml:space="preserve">al </w:t>
      </w:r>
      <w:r w:rsidR="0038617C">
        <w:rPr>
          <w:rFonts w:ascii="Tahoma" w:hAnsi="Tahoma" w:cs="Tahoma"/>
          <w:b/>
          <w:sz w:val="18"/>
          <w:szCs w:val="18"/>
        </w:rPr>
        <w:t>16 de diciembre de 2024</w:t>
      </w:r>
      <w:r w:rsidR="007F6C2A">
        <w:rPr>
          <w:rFonts w:ascii="Tahoma" w:hAnsi="Tahoma" w:cs="Tahoma"/>
          <w:sz w:val="18"/>
          <w:szCs w:val="18"/>
        </w:rPr>
        <w:t xml:space="preserve">. </w:t>
      </w:r>
    </w:p>
    <w:p w14:paraId="0825CF71" w14:textId="77777777" w:rsidR="007F6C2A" w:rsidRDefault="007F6C2A" w:rsidP="007F6C2A">
      <w:pPr>
        <w:jc w:val="both"/>
        <w:rPr>
          <w:rFonts w:ascii="Tahoma" w:hAnsi="Tahoma" w:cs="Tahoma"/>
          <w:sz w:val="18"/>
          <w:szCs w:val="18"/>
        </w:rPr>
      </w:pPr>
    </w:p>
    <w:p w14:paraId="6D9A492A" w14:textId="3EAA6D9D" w:rsidR="007F6C2A" w:rsidRPr="007F6C2A" w:rsidRDefault="00591D6A" w:rsidP="007F6C2A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Así mismo,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>
        <w:rPr>
          <w:rFonts w:ascii="Tahoma" w:hAnsi="Tahoma" w:cs="Tahoma"/>
          <w:sz w:val="18"/>
          <w:szCs w:val="18"/>
        </w:rPr>
        <w:t xml:space="preserve">acuerdan ampliar el periodo de ejecución </w:t>
      </w:r>
      <w:r w:rsidR="007F6C2A">
        <w:rPr>
          <w:rFonts w:ascii="Tahoma" w:eastAsia="Tahoma" w:hAnsi="Tahoma" w:cs="Tahoma"/>
          <w:sz w:val="18"/>
          <w:szCs w:val="18"/>
        </w:rPr>
        <w:t>por</w:t>
      </w:r>
      <w:r w:rsidR="007F6C2A" w:rsidRPr="000838A4">
        <w:rPr>
          <w:rFonts w:ascii="Tahoma" w:eastAsia="Tahoma" w:hAnsi="Tahoma" w:cs="Tahoma"/>
          <w:sz w:val="18"/>
          <w:szCs w:val="18"/>
        </w:rPr>
        <w:t xml:space="preserve"> </w:t>
      </w:r>
      <w:r w:rsidR="0038617C">
        <w:rPr>
          <w:rFonts w:ascii="Tahoma" w:eastAsia="Tahoma" w:hAnsi="Tahoma" w:cs="Tahoma"/>
          <w:b/>
          <w:bCs/>
          <w:sz w:val="18"/>
          <w:szCs w:val="18"/>
        </w:rPr>
        <w:t>20</w:t>
      </w:r>
      <w:r w:rsidR="007F6C2A" w:rsidRPr="003F7DFE">
        <w:rPr>
          <w:rFonts w:ascii="Tahoma" w:eastAsia="Tahoma" w:hAnsi="Tahoma" w:cs="Tahoma"/>
          <w:b/>
          <w:bCs/>
          <w:sz w:val="18"/>
          <w:szCs w:val="18"/>
        </w:rPr>
        <w:t xml:space="preserve"> días naturales</w:t>
      </w:r>
      <w:r w:rsidR="007F6C2A">
        <w:rPr>
          <w:rFonts w:ascii="Tahoma" w:eastAsia="Tahoma" w:hAnsi="Tahoma" w:cs="Tahoma"/>
          <w:sz w:val="18"/>
          <w:szCs w:val="18"/>
        </w:rPr>
        <w:t xml:space="preserve"> para la ejecución de </w:t>
      </w:r>
      <w:r w:rsidR="007F6C2A" w:rsidRPr="00694BE0">
        <w:rPr>
          <w:rFonts w:ascii="Tahoma" w:eastAsia="Tahoma" w:hAnsi="Tahoma" w:cs="Tahoma"/>
          <w:sz w:val="18"/>
          <w:szCs w:val="18"/>
        </w:rPr>
        <w:t xml:space="preserve">los </w:t>
      </w:r>
      <w:r w:rsidR="007F6C2A" w:rsidRPr="00311A96">
        <w:rPr>
          <w:rFonts w:ascii="Tahoma" w:eastAsia="Tahoma" w:hAnsi="Tahoma" w:cs="Tahoma"/>
          <w:noProof/>
          <w:sz w:val="18"/>
          <w:szCs w:val="18"/>
        </w:rPr>
        <w:t>volúmenes adicionales</w:t>
      </w:r>
      <w:r w:rsidR="007F6C2A" w:rsidRPr="00694BE0">
        <w:rPr>
          <w:rFonts w:ascii="Tahoma" w:eastAsia="Tahoma" w:hAnsi="Tahoma" w:cs="Tahoma"/>
          <w:sz w:val="18"/>
          <w:szCs w:val="18"/>
        </w:rPr>
        <w:t xml:space="preserve"> no </w:t>
      </w:r>
      <w:r w:rsidR="007F6C2A">
        <w:rPr>
          <w:rFonts w:ascii="Tahoma" w:eastAsia="Tahoma" w:hAnsi="Tahoma" w:cs="Tahoma"/>
          <w:sz w:val="18"/>
          <w:szCs w:val="18"/>
        </w:rPr>
        <w:t xml:space="preserve">contemplados </w:t>
      </w:r>
      <w:r w:rsidR="007F6C2A" w:rsidRPr="00694BE0">
        <w:rPr>
          <w:rFonts w:ascii="Tahoma" w:eastAsia="Tahoma" w:hAnsi="Tahoma" w:cs="Tahoma"/>
          <w:sz w:val="18"/>
          <w:szCs w:val="18"/>
        </w:rPr>
        <w:t>en el catálogo original contratado</w:t>
      </w:r>
      <w:r w:rsidR="00FD505E">
        <w:rPr>
          <w:rFonts w:ascii="Tahoma" w:eastAsia="Tahoma" w:hAnsi="Tahoma" w:cs="Tahoma"/>
          <w:sz w:val="18"/>
          <w:szCs w:val="18"/>
        </w:rPr>
        <w:t>,</w:t>
      </w:r>
      <w:r w:rsidR="007F6C2A">
        <w:rPr>
          <w:rFonts w:ascii="Tahoma" w:eastAsia="Tahoma" w:hAnsi="Tahoma" w:cs="Tahoma"/>
          <w:sz w:val="18"/>
          <w:szCs w:val="18"/>
        </w:rPr>
        <w:t xml:space="preserve"> lo que representa el </w:t>
      </w:r>
      <w:r w:rsidR="0038617C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44.44</w:t>
      </w:r>
      <w:r w:rsidR="007F6C2A" w:rsidRPr="00D335A1">
        <w:rPr>
          <w:rFonts w:ascii="Tahoma" w:eastAsia="Tahoma" w:hAnsi="Tahoma" w:cs="Tahoma"/>
          <w:b/>
          <w:bCs/>
          <w:sz w:val="18"/>
          <w:szCs w:val="18"/>
        </w:rPr>
        <w:t>%</w:t>
      </w:r>
      <w:r w:rsidR="007F6C2A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="007F6C2A" w:rsidRPr="00BA5F91">
        <w:rPr>
          <w:rFonts w:ascii="Tahoma" w:eastAsia="Tahoma" w:hAnsi="Tahoma" w:cs="Tahoma"/>
          <w:sz w:val="18"/>
          <w:szCs w:val="18"/>
        </w:rPr>
        <w:t>del plazo originalmente contratado</w:t>
      </w:r>
      <w:r w:rsidR="007F6C2A" w:rsidRPr="000838A4">
        <w:rPr>
          <w:rFonts w:ascii="Tahoma" w:eastAsia="Tahoma" w:hAnsi="Tahoma" w:cs="Tahoma"/>
          <w:sz w:val="18"/>
          <w:szCs w:val="18"/>
        </w:rPr>
        <w:t xml:space="preserve">, por lo que el </w:t>
      </w:r>
      <w:r w:rsidR="007F6C2A">
        <w:rPr>
          <w:rFonts w:ascii="Tahoma" w:eastAsia="Tahoma" w:hAnsi="Tahoma" w:cs="Tahoma"/>
          <w:sz w:val="18"/>
          <w:szCs w:val="18"/>
        </w:rPr>
        <w:t xml:space="preserve">nuevo plazo de ejecución es de </w:t>
      </w:r>
      <w:r w:rsidR="00E20BBB">
        <w:rPr>
          <w:rFonts w:ascii="Tahoma" w:eastAsia="Tahoma" w:hAnsi="Tahoma" w:cs="Tahoma"/>
          <w:b/>
          <w:bCs/>
          <w:sz w:val="18"/>
          <w:szCs w:val="18"/>
        </w:rPr>
        <w:t>65</w:t>
      </w:r>
      <w:r w:rsidR="007F6C2A" w:rsidRPr="003F7DFE">
        <w:rPr>
          <w:rFonts w:ascii="Tahoma" w:eastAsia="Tahoma" w:hAnsi="Tahoma" w:cs="Tahoma"/>
          <w:b/>
          <w:bCs/>
          <w:sz w:val="18"/>
          <w:szCs w:val="18"/>
        </w:rPr>
        <w:t xml:space="preserve"> días Naturales</w:t>
      </w:r>
      <w:r w:rsidR="007F6C2A">
        <w:rPr>
          <w:rFonts w:ascii="Tahoma" w:eastAsia="Tahoma" w:hAnsi="Tahoma" w:cs="Tahoma"/>
          <w:b/>
          <w:bCs/>
          <w:sz w:val="18"/>
          <w:szCs w:val="18"/>
        </w:rPr>
        <w:t>, con el siguiente periodo de ejecución</w:t>
      </w:r>
    </w:p>
    <w:p w14:paraId="52F5BAE1" w14:textId="77777777" w:rsidR="007F6C2A" w:rsidRDefault="007F6C2A" w:rsidP="007F6C2A">
      <w:pPr>
        <w:jc w:val="both"/>
        <w:rPr>
          <w:rFonts w:ascii="Tahoma" w:eastAsia="Tahoma" w:hAnsi="Tahoma" w:cs="Tahoma"/>
          <w:sz w:val="18"/>
          <w:szCs w:val="18"/>
        </w:rPr>
      </w:pPr>
    </w:p>
    <w:p w14:paraId="380F35DC" w14:textId="77777777" w:rsidR="007F6C2A" w:rsidRPr="00BF0230" w:rsidRDefault="007F6C2A" w:rsidP="007F6C2A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7F6C2A" w:rsidRPr="00BF0230" w14:paraId="1184AD67" w14:textId="77777777" w:rsidTr="00820261">
        <w:trPr>
          <w:jc w:val="center"/>
        </w:trPr>
        <w:tc>
          <w:tcPr>
            <w:tcW w:w="6521" w:type="dxa"/>
            <w:gridSpan w:val="2"/>
          </w:tcPr>
          <w:p w14:paraId="3A9216E2" w14:textId="77777777" w:rsidR="007F6C2A" w:rsidRPr="00BF0230" w:rsidRDefault="007F6C2A" w:rsidP="0082026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EJECUCIÓN</w:t>
            </w:r>
          </w:p>
        </w:tc>
      </w:tr>
      <w:tr w:rsidR="007F6C2A" w14:paraId="25905A32" w14:textId="77777777" w:rsidTr="00820261">
        <w:trPr>
          <w:jc w:val="center"/>
        </w:trPr>
        <w:tc>
          <w:tcPr>
            <w:tcW w:w="3247" w:type="dxa"/>
          </w:tcPr>
          <w:p w14:paraId="29FCFEF8" w14:textId="77777777" w:rsidR="007F6C2A" w:rsidRPr="00BF0230" w:rsidRDefault="007F6C2A" w:rsidP="0082026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69CE2C8F" w14:textId="77777777" w:rsidR="007F6C2A" w:rsidRPr="00BF0230" w:rsidRDefault="007F6C2A" w:rsidP="0082026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7F6C2A" w14:paraId="78940B2B" w14:textId="77777777" w:rsidTr="00820261">
        <w:trPr>
          <w:jc w:val="center"/>
        </w:trPr>
        <w:tc>
          <w:tcPr>
            <w:tcW w:w="3247" w:type="dxa"/>
          </w:tcPr>
          <w:p w14:paraId="2DE0E763" w14:textId="4B634B29" w:rsidR="007F6C2A" w:rsidRPr="002F1DB2" w:rsidRDefault="007F6C2A" w:rsidP="00820261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38617C">
              <w:rPr>
                <w:rFonts w:ascii="Tahoma" w:hAnsi="Tahoma" w:cs="Tahoma"/>
                <w:b/>
                <w:sz w:val="18"/>
                <w:szCs w:val="18"/>
              </w:rPr>
              <w:t>02 de noviembre de 2024</w:t>
            </w:r>
          </w:p>
        </w:tc>
        <w:tc>
          <w:tcPr>
            <w:tcW w:w="3274" w:type="dxa"/>
          </w:tcPr>
          <w:p w14:paraId="281995C9" w14:textId="1BB1CFAF" w:rsidR="007F6C2A" w:rsidRPr="002F1DB2" w:rsidRDefault="0038617C" w:rsidP="0082026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05 de enero de 2025</w:t>
            </w:r>
          </w:p>
        </w:tc>
      </w:tr>
    </w:tbl>
    <w:p w14:paraId="0AFDB367" w14:textId="41D83C7A" w:rsidR="007F6C2A" w:rsidRDefault="007F6C2A" w:rsidP="00CE2C79">
      <w:pPr>
        <w:jc w:val="both"/>
        <w:rPr>
          <w:rFonts w:ascii="Tahoma" w:hAnsi="Tahoma" w:cs="Tahoma"/>
          <w:sz w:val="18"/>
          <w:szCs w:val="18"/>
        </w:rPr>
      </w:pPr>
    </w:p>
    <w:p w14:paraId="31AFFA43" w14:textId="77777777" w:rsidR="000B604B" w:rsidRPr="00FE138F" w:rsidRDefault="000B604B" w:rsidP="00075B64">
      <w:pPr>
        <w:jc w:val="both"/>
        <w:rPr>
          <w:rFonts w:ascii="Tahoma" w:hAnsi="Tahoma" w:cs="Tahoma"/>
          <w:noProof/>
          <w:sz w:val="18"/>
          <w:szCs w:val="18"/>
        </w:rPr>
      </w:pPr>
      <w:r>
        <w:rPr>
          <w:rFonts w:ascii="Tahoma" w:hAnsi="Tahoma" w:cs="Tahoma"/>
          <w:b/>
          <w:bCs/>
          <w:sz w:val="18"/>
          <w:szCs w:val="18"/>
        </w:rPr>
        <w:t>TERCER</w:t>
      </w:r>
      <w:r w:rsidRPr="00FE138F">
        <w:rPr>
          <w:rFonts w:ascii="Tahoma" w:hAnsi="Tahoma" w:cs="Tahoma"/>
          <w:b/>
          <w:bCs/>
          <w:sz w:val="18"/>
          <w:szCs w:val="18"/>
        </w:rPr>
        <w:t>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933DC4">
        <w:rPr>
          <w:rFonts w:ascii="Tahoma" w:hAnsi="Tahoma" w:cs="Tahoma"/>
          <w:b/>
          <w:noProof/>
          <w:sz w:val="18"/>
          <w:szCs w:val="18"/>
        </w:rPr>
        <w:t>DCSyCOP/FIII 057/2024</w:t>
      </w:r>
      <w:r>
        <w:rPr>
          <w:rFonts w:ascii="Tahoma" w:hAnsi="Tahoma" w:cs="Tahoma"/>
          <w:b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933DC4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4720BC9F" w14:textId="77777777" w:rsidR="000B604B" w:rsidRDefault="000B604B" w:rsidP="0065435B">
      <w:pPr>
        <w:jc w:val="both"/>
        <w:rPr>
          <w:rFonts w:ascii="Tahoma" w:hAnsi="Tahoma" w:cs="Tahoma"/>
          <w:sz w:val="18"/>
          <w:szCs w:val="18"/>
        </w:rPr>
      </w:pPr>
    </w:p>
    <w:p w14:paraId="4DF10943" w14:textId="77777777" w:rsidR="000B604B" w:rsidRPr="00FE138F" w:rsidRDefault="000B604B" w:rsidP="00EA51BB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pacing w:val="-3"/>
          <w:sz w:val="18"/>
          <w:szCs w:val="18"/>
        </w:rPr>
        <w:t>CUART</w:t>
      </w:r>
      <w:r w:rsidRPr="00FE138F">
        <w:rPr>
          <w:rFonts w:ascii="Tahoma" w:hAnsi="Tahoma" w:cs="Tahoma"/>
          <w:b/>
          <w:spacing w:val="-3"/>
          <w:sz w:val="18"/>
          <w:szCs w:val="18"/>
        </w:rPr>
        <w:t>A.-</w:t>
      </w:r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933DC4">
        <w:rPr>
          <w:rFonts w:ascii="Tahoma" w:hAnsi="Tahoma" w:cs="Tahoma"/>
          <w:b/>
          <w:noProof/>
          <w:sz w:val="18"/>
          <w:szCs w:val="18"/>
        </w:rPr>
        <w:t>DCSyCOP/FIII 057/2024</w:t>
      </w:r>
      <w:r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933DC4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32FD1F97" w14:textId="77777777" w:rsidR="000B604B" w:rsidRPr="00FE138F" w:rsidRDefault="000B604B" w:rsidP="0065435B">
      <w:pPr>
        <w:jc w:val="both"/>
        <w:rPr>
          <w:rFonts w:ascii="Tahoma" w:hAnsi="Tahoma" w:cs="Tahoma"/>
          <w:sz w:val="18"/>
          <w:szCs w:val="18"/>
        </w:rPr>
      </w:pPr>
    </w:p>
    <w:p w14:paraId="33B1ABF0" w14:textId="55115C1C" w:rsidR="000B604B" w:rsidRDefault="000B604B" w:rsidP="001D67FD">
      <w:pPr>
        <w:jc w:val="both"/>
        <w:rPr>
          <w:rFonts w:ascii="Tahoma" w:hAnsi="Tahoma" w:cs="Tahoma"/>
          <w:b/>
          <w:bCs/>
          <w:noProof/>
          <w:sz w:val="18"/>
          <w:szCs w:val="18"/>
        </w:rPr>
      </w:pPr>
      <w:r w:rsidRPr="00FE138F">
        <w:rPr>
          <w:rFonts w:ascii="Tahoma" w:hAnsi="Tahoma" w:cs="Tahoma"/>
          <w:sz w:val="18"/>
          <w:szCs w:val="18"/>
        </w:rPr>
        <w:lastRenderedPageBreak/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 </w:t>
      </w:r>
      <w:r w:rsidR="00E20BBB" w:rsidRPr="00E20BBB">
        <w:rPr>
          <w:rFonts w:ascii="Tahoma" w:hAnsi="Tahoma" w:cs="Tahoma"/>
          <w:b/>
          <w:bCs/>
          <w:sz w:val="18"/>
          <w:szCs w:val="18"/>
        </w:rPr>
        <w:t>08 de noviembre</w:t>
      </w:r>
      <w:r w:rsidR="00E20BBB">
        <w:rPr>
          <w:rFonts w:ascii="Tahoma" w:hAnsi="Tahoma" w:cs="Tahoma"/>
          <w:b/>
          <w:bCs/>
          <w:noProof/>
          <w:sz w:val="18"/>
          <w:szCs w:val="18"/>
        </w:rPr>
        <w:t xml:space="preserve"> de 2024</w:t>
      </w:r>
      <w:r w:rsidRPr="00647E89">
        <w:rPr>
          <w:rFonts w:ascii="Tahoma" w:hAnsi="Tahoma" w:cs="Tahoma"/>
          <w:b/>
          <w:bCs/>
          <w:noProof/>
          <w:sz w:val="18"/>
          <w:szCs w:val="18"/>
        </w:rPr>
        <w:t>.</w:t>
      </w:r>
    </w:p>
    <w:p w14:paraId="16077205" w14:textId="36ADE71C" w:rsidR="00282B67" w:rsidRDefault="00282B67" w:rsidP="001D67FD">
      <w:pPr>
        <w:jc w:val="both"/>
        <w:rPr>
          <w:rFonts w:ascii="Tahoma" w:hAnsi="Tahoma" w:cs="Tahoma"/>
          <w:b/>
          <w:bCs/>
          <w:noProof/>
          <w:sz w:val="18"/>
          <w:szCs w:val="18"/>
        </w:rPr>
      </w:pPr>
    </w:p>
    <w:p w14:paraId="4887E6FA" w14:textId="77777777" w:rsidR="00282B67" w:rsidRPr="0097543D" w:rsidRDefault="00282B67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</w:p>
    <w:p w14:paraId="421DE5FD" w14:textId="77777777" w:rsidR="000B604B" w:rsidRPr="00FE138F" w:rsidRDefault="000B604B" w:rsidP="00C977FC">
      <w:pPr>
        <w:jc w:val="both"/>
        <w:rPr>
          <w:rFonts w:ascii="Tahoma" w:hAnsi="Tahoma" w:cs="Tahoma"/>
          <w:sz w:val="20"/>
          <w:szCs w:val="20"/>
        </w:rPr>
      </w:pPr>
    </w:p>
    <w:p w14:paraId="100CDF8C" w14:textId="77777777" w:rsidR="000B604B" w:rsidRPr="00FE138F" w:rsidRDefault="000B604B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58E8C005" w14:textId="6575099A" w:rsidR="000B604B" w:rsidRDefault="000B604B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55FE4DD5" w14:textId="17FCCC02" w:rsidR="00636953" w:rsidRDefault="00636953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582B2438" w14:textId="77777777" w:rsidR="00636953" w:rsidRDefault="00636953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0B604B" w14:paraId="07CCA44D" w14:textId="77777777" w:rsidTr="004D22E3">
        <w:tc>
          <w:tcPr>
            <w:tcW w:w="4957" w:type="dxa"/>
          </w:tcPr>
          <w:p w14:paraId="741B6890" w14:textId="77777777" w:rsidR="000B604B" w:rsidRPr="00CE4EB8" w:rsidRDefault="000B604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5A8759F7" w14:textId="77777777" w:rsidR="000B604B" w:rsidRDefault="000B604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5934A1A" w14:textId="77777777" w:rsidR="000B604B" w:rsidRDefault="000B604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E8E741A" w14:textId="77777777" w:rsidR="000B604B" w:rsidRDefault="000B604B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A08ED2D" w14:textId="77777777" w:rsidR="000B604B" w:rsidRPr="004517B5" w:rsidRDefault="000B604B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37FA81F" w14:textId="77777777" w:rsidR="000B604B" w:rsidRDefault="000B604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63617FC2" w14:textId="77777777" w:rsidR="000B604B" w:rsidRDefault="000B604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2E6F0ECB" w14:textId="77777777" w:rsidR="000B604B" w:rsidRPr="004517B5" w:rsidRDefault="000B604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75974900" w14:textId="77777777" w:rsidR="000B604B" w:rsidRDefault="000B604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47D87B3D" w14:textId="77777777" w:rsidR="000B604B" w:rsidRDefault="000B604B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56FC9EE9" w14:textId="77777777" w:rsidR="000B604B" w:rsidRDefault="000B604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346942FC" w14:textId="77777777" w:rsidR="000B604B" w:rsidRDefault="000B604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53B9E6E" w14:textId="77777777" w:rsidR="000B604B" w:rsidRDefault="000B604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B39B67C" w14:textId="77777777" w:rsidR="000B604B" w:rsidRDefault="000B604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01A6254" w14:textId="77777777" w:rsidR="000B604B" w:rsidRPr="00955D9F" w:rsidRDefault="000B604B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5F3AFB98" w14:textId="77777777" w:rsidR="000B604B" w:rsidRDefault="000B604B" w:rsidP="00EA51BB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933DC4">
              <w:rPr>
                <w:rFonts w:ascii="Tahoma" w:hAnsi="Tahoma" w:cs="Tahoma"/>
                <w:b/>
                <w:noProof/>
                <w:sz w:val="18"/>
                <w:szCs w:val="18"/>
              </w:rPr>
              <w:t>Juan Daniel Vásquez Aquino</w:t>
            </w:r>
          </w:p>
          <w:p w14:paraId="74D2D034" w14:textId="77777777" w:rsidR="000B604B" w:rsidRDefault="000B604B" w:rsidP="00EA51BB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>Representante Legal</w:t>
            </w:r>
          </w:p>
          <w:p w14:paraId="568A60DD" w14:textId="77777777" w:rsidR="000B604B" w:rsidRDefault="000B604B" w:rsidP="00EA51BB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933DC4">
              <w:rPr>
                <w:rFonts w:ascii="Tahoma" w:hAnsi="Tahoma" w:cs="Tahoma"/>
                <w:b/>
                <w:noProof/>
                <w:sz w:val="18"/>
                <w:szCs w:val="18"/>
              </w:rPr>
              <w:t>Megaconstrucciones y Edificaciones Aquimma, S.A. de C.V.</w:t>
            </w:r>
          </w:p>
          <w:p w14:paraId="15B2CF6F" w14:textId="77777777" w:rsidR="000B604B" w:rsidRDefault="000B604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50C7E2AE" w14:textId="77777777" w:rsidR="000B604B" w:rsidRDefault="000B604B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F501CB5" w14:textId="0A195ABA" w:rsidR="000B604B" w:rsidRDefault="000B604B" w:rsidP="00492B8B">
      <w:pPr>
        <w:jc w:val="center"/>
        <w:rPr>
          <w:rFonts w:ascii="Tahoma" w:hAnsi="Tahoma" w:cs="Tahoma"/>
          <w:sz w:val="18"/>
          <w:szCs w:val="18"/>
        </w:rPr>
      </w:pPr>
    </w:p>
    <w:p w14:paraId="09BA5802" w14:textId="4CCEEE50" w:rsidR="00636953" w:rsidRDefault="00636953" w:rsidP="00492B8B">
      <w:pPr>
        <w:jc w:val="center"/>
        <w:rPr>
          <w:rFonts w:ascii="Tahoma" w:hAnsi="Tahoma" w:cs="Tahoma"/>
          <w:sz w:val="18"/>
          <w:szCs w:val="18"/>
        </w:rPr>
      </w:pPr>
    </w:p>
    <w:p w14:paraId="399945A2" w14:textId="77777777" w:rsidR="00636953" w:rsidRPr="00C0035C" w:rsidRDefault="00636953" w:rsidP="00492B8B">
      <w:pPr>
        <w:jc w:val="center"/>
        <w:rPr>
          <w:rFonts w:ascii="Tahoma" w:hAnsi="Tahoma" w:cs="Tahoma"/>
          <w:sz w:val="18"/>
          <w:szCs w:val="18"/>
        </w:rPr>
      </w:pPr>
    </w:p>
    <w:p w14:paraId="5F6A0A05" w14:textId="24669DFB" w:rsidR="000B604B" w:rsidRDefault="000B604B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0FC75B76" w14:textId="6E0C76F6" w:rsidR="00892DDA" w:rsidRDefault="00892DDA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F3CA4F0" w14:textId="049088D9" w:rsidR="00892DDA" w:rsidRDefault="00892DDA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7DE9179" w14:textId="707FA1FA" w:rsidR="00892DDA" w:rsidRDefault="00892DDA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B75D78C" w14:textId="22DB0D13" w:rsidR="00892DDA" w:rsidRDefault="00892DDA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8914514" w14:textId="77777777" w:rsidR="00892DDA" w:rsidRPr="004517B5" w:rsidRDefault="00892DDA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20F397D" w14:textId="77777777" w:rsidR="000B604B" w:rsidRDefault="000B604B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1D1D1175" w14:textId="77777777" w:rsidR="000B604B" w:rsidRDefault="000B604B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7F336CF3" w14:textId="77777777" w:rsidR="000B604B" w:rsidRDefault="000B604B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0B604B" w:rsidRPr="00434E17" w14:paraId="4A073C3C" w14:textId="77777777" w:rsidTr="000951F8">
        <w:tc>
          <w:tcPr>
            <w:tcW w:w="5057" w:type="dxa"/>
          </w:tcPr>
          <w:p w14:paraId="72E7A700" w14:textId="77777777" w:rsidR="000B604B" w:rsidRPr="00434E17" w:rsidRDefault="000B604B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3BFEAD9A" w14:textId="77777777" w:rsidR="000B604B" w:rsidRPr="00434E17" w:rsidRDefault="000B604B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3456B780" w14:textId="77777777" w:rsidR="000B604B" w:rsidRPr="004517B5" w:rsidRDefault="000B604B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7DCA7912" w14:textId="77777777" w:rsidR="000B604B" w:rsidRPr="00434E17" w:rsidRDefault="000B604B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5B93A3FE" w14:textId="77777777" w:rsidR="000B604B" w:rsidRPr="00434E17" w:rsidRDefault="000B604B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129EB865" w14:textId="77777777" w:rsidR="000B604B" w:rsidRDefault="000B604B" w:rsidP="00492B8B">
      <w:pPr>
        <w:rPr>
          <w:rFonts w:ascii="Tahoma" w:hAnsi="Tahoma" w:cs="Tahoma"/>
          <w:sz w:val="18"/>
          <w:szCs w:val="18"/>
        </w:rPr>
      </w:pPr>
    </w:p>
    <w:p w14:paraId="6E14B210" w14:textId="77777777" w:rsidR="000B604B" w:rsidRDefault="000B604B" w:rsidP="003D3036">
      <w:pPr>
        <w:jc w:val="both"/>
        <w:rPr>
          <w:rFonts w:ascii="Tahoma" w:hAnsi="Tahoma" w:cs="Tahoma"/>
          <w:sz w:val="16"/>
          <w:szCs w:val="16"/>
        </w:rPr>
        <w:sectPr w:rsidR="000B604B" w:rsidSect="00C11B8D">
          <w:headerReference w:type="default" r:id="rId8"/>
          <w:footerReference w:type="default" r:id="rId9"/>
          <w:pgSz w:w="12240" w:h="15840" w:code="1"/>
          <w:pgMar w:top="3119" w:right="1134" w:bottom="158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2AFFF292" w14:textId="77777777" w:rsidR="000B604B" w:rsidRDefault="000B604B" w:rsidP="003D3036">
      <w:pPr>
        <w:jc w:val="both"/>
        <w:rPr>
          <w:rFonts w:ascii="Tahoma" w:hAnsi="Tahoma" w:cs="Tahoma"/>
          <w:sz w:val="16"/>
          <w:szCs w:val="16"/>
        </w:rPr>
        <w:sectPr w:rsidR="000B604B" w:rsidSect="00C11B8D">
          <w:headerReference w:type="default" r:id="rId10"/>
          <w:footerReference w:type="default" r:id="rId11"/>
          <w:type w:val="continuous"/>
          <w:pgSz w:w="12240" w:h="15840" w:code="1"/>
          <w:pgMar w:top="3119" w:right="1134" w:bottom="1588" w:left="1134" w:header="709" w:footer="709" w:gutter="0"/>
          <w:cols w:space="708"/>
          <w:docGrid w:linePitch="360"/>
        </w:sectPr>
      </w:pPr>
    </w:p>
    <w:p w14:paraId="38098E1A" w14:textId="77777777" w:rsidR="000B604B" w:rsidRPr="006C1DB1" w:rsidRDefault="000B604B" w:rsidP="003D3036">
      <w:pPr>
        <w:jc w:val="both"/>
        <w:rPr>
          <w:rFonts w:ascii="Tahoma" w:hAnsi="Tahoma" w:cs="Tahoma"/>
          <w:sz w:val="16"/>
          <w:szCs w:val="16"/>
        </w:rPr>
      </w:pPr>
    </w:p>
    <w:sectPr w:rsidR="000B604B" w:rsidRPr="006C1DB1" w:rsidSect="000B604B">
      <w:headerReference w:type="default" r:id="rId12"/>
      <w:footerReference w:type="default" r:id="rId13"/>
      <w:type w:val="continuous"/>
      <w:pgSz w:w="12240" w:h="15840" w:code="1"/>
      <w:pgMar w:top="3119" w:right="1134" w:bottom="158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D753C" w14:textId="77777777" w:rsidR="00531623" w:rsidRDefault="00531623">
      <w:r>
        <w:separator/>
      </w:r>
    </w:p>
  </w:endnote>
  <w:endnote w:type="continuationSeparator" w:id="0">
    <w:p w14:paraId="02FF8499" w14:textId="77777777" w:rsidR="00531623" w:rsidRDefault="005316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wis721 LtEx BT">
    <w:altName w:val="Segoe Script"/>
    <w:charset w:val="00"/>
    <w:family w:val="swiss"/>
    <w:pitch w:val="variable"/>
    <w:sig w:usb0="800000AF" w:usb1="1000204A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11708130"/>
      <w:docPartObj>
        <w:docPartGallery w:val="Page Numbers (Bottom of Page)"/>
        <w:docPartUnique/>
      </w:docPartObj>
    </w:sdtPr>
    <w:sdtContent>
      <w:sdt>
        <w:sdtPr>
          <w:id w:val="1017351107"/>
          <w:docPartObj>
            <w:docPartGallery w:val="Page Numbers (Top of Page)"/>
            <w:docPartUnique/>
          </w:docPartObj>
        </w:sdtPr>
        <w:sdtContent>
          <w:p w14:paraId="1FD7A892" w14:textId="77777777" w:rsidR="000B604B" w:rsidRDefault="000B604B">
            <w:pPr>
              <w:pStyle w:val="Piedepgina"/>
              <w:jc w:val="right"/>
            </w:pPr>
            <w:r w:rsidRPr="003703AA">
              <w:rPr>
                <w:rFonts w:asciiTheme="majorHAnsi" w:hAnsiTheme="majorHAnsi" w:cstheme="majorHAnsi"/>
                <w:noProof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3F38B268" wp14:editId="1AAFF8A4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122462</wp:posOffset>
                      </wp:positionV>
                      <wp:extent cx="6342206" cy="1404620"/>
                      <wp:effectExtent l="0" t="0" r="0" b="0"/>
                      <wp:wrapNone/>
                      <wp:docPr id="4" name="Cuadro de text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2206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235F57" w14:textId="06DB8913" w:rsidR="000B604B" w:rsidRPr="00414263" w:rsidRDefault="000B604B" w:rsidP="003E5812">
                                  <w:pPr>
                                    <w:jc w:val="both"/>
                                    <w:rPr>
                                      <w:rFonts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Convenio Modificatorio</w:t>
                                  </w:r>
                                  <w:r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No.</w:t>
                                  </w:r>
                                  <w:r w:rsidR="00892DDA" w:rsidRPr="00892DDA">
                                    <w:rPr>
                                      <w:rFonts w:ascii="Tahoma" w:hAnsi="Tahoma" w:cs="Tahoma"/>
                                      <w:b/>
                                      <w:noProof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92DDA" w:rsidRPr="00892DDA">
                                    <w:rPr>
                                      <w:rFonts w:ascii="Arial Narrow" w:hAnsi="Arial Narrow" w:cs="Tahoma"/>
                                      <w:b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DCSyCOP/FIII 057/CM-01/2024</w:t>
                                  </w:r>
                                  <w:r w:rsidR="00892DDA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="00F049B5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de fecha </w:t>
                                  </w:r>
                                  <w:r w:rsidR="00F049B5" w:rsidRPr="00F049B5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08 de noviembre de 2024</w:t>
                                  </w:r>
                                  <w:r w:rsidR="00F049B5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="00892DDA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relativo al Contrato de Obra Pública a Precios Unitarios y Tiempo Determinado “</w:t>
                                  </w:r>
                                  <w:r w:rsidRPr="00933DC4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DCSyCOP/FIII 057/2024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”, que celebraron por una parte, el Municipio de Oaxaca de Juárez y por la otra parte el Contratista </w:t>
                                  </w:r>
                                  <w:r w:rsidRPr="00933DC4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Megaconstrucciones y Edificaciones Aquimma, S.A. de C.V.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3F38B26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" o:spid="_x0000_s1027" type="#_x0000_t202" style="position:absolute;left:0;text-align:left;margin-left:0;margin-top:9.65pt;width:499.4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" filled="f" stroked="f">
                      <v:textbox style="mso-fit-shape-to-text:t">
                        <w:txbxContent>
                          <w:p w14:paraId="65235F57" w14:textId="06DB8913" w:rsidR="000B604B" w:rsidRPr="00414263" w:rsidRDefault="000B604B" w:rsidP="003E5812">
                            <w:pPr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Convenio Modificatorio</w:t>
                            </w:r>
                            <w:r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No.</w:t>
                            </w:r>
                            <w:r w:rsidR="00892DDA" w:rsidRPr="00892DDA">
                              <w:rPr>
                                <w:rFonts w:ascii="Tahoma" w:hAnsi="Tahoma" w:cs="Tahoma"/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2DDA" w:rsidRPr="00892DDA">
                              <w:rPr>
                                <w:rFonts w:ascii="Arial Narrow" w:hAnsi="Arial Narrow" w:cs="Tahoma"/>
                                <w:b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DCSyCOP/FIII 057/CM-01/2024</w:t>
                            </w:r>
                            <w:r w:rsidR="00892DDA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,</w:t>
                            </w:r>
                            <w:r w:rsidR="00F049B5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de fecha </w:t>
                            </w:r>
                            <w:r w:rsidR="00F049B5" w:rsidRPr="00F049B5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08 de noviembre de 2024</w:t>
                            </w:r>
                            <w:r w:rsidR="00F049B5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,</w:t>
                            </w:r>
                            <w:r w:rsidR="00892DDA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relativo al Contrato de Obra Pública a Precios Unitarios y Tiempo Determinado “</w:t>
                            </w:r>
                            <w:r w:rsidRPr="00933DC4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DCSyCOP/FIII 057/2024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”, que celebraron por una parte, el Municipio de Oaxaca de Juárez y por la otra parte el Contratista </w:t>
                            </w:r>
                            <w:r w:rsidRPr="00933DC4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Megaconstrucciones y Edificaciones Aquimma, S.A. de C.V.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2F6AA0DD" w14:textId="77777777" w:rsidR="000B604B" w:rsidRDefault="000B604B">
            <w:pPr>
              <w:pStyle w:val="Piedepgina"/>
              <w:jc w:val="right"/>
              <w:rPr>
                <w:lang w:val="es-ES"/>
              </w:rPr>
            </w:pPr>
          </w:p>
          <w:p w14:paraId="28A9FE20" w14:textId="77777777" w:rsidR="000B604B" w:rsidRDefault="000B604B">
            <w:pPr>
              <w:pStyle w:val="Piedepgina"/>
              <w:jc w:val="right"/>
              <w:rPr>
                <w:lang w:val="es-ES"/>
              </w:rPr>
            </w:pPr>
          </w:p>
          <w:p w14:paraId="1C86E22D" w14:textId="77777777" w:rsidR="000B604B" w:rsidRDefault="000B604B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D9F95EF" w14:textId="77777777" w:rsidR="000B604B" w:rsidRDefault="000B604B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69974172"/>
      <w:docPartObj>
        <w:docPartGallery w:val="Page Numbers (Bottom of Page)"/>
        <w:docPartUnique/>
      </w:docPartObj>
    </w:sdtPr>
    <w:sdtContent>
      <w:sdt>
        <w:sdtPr>
          <w:id w:val="1875190891"/>
          <w:docPartObj>
            <w:docPartGallery w:val="Page Numbers (Top of Page)"/>
            <w:docPartUnique/>
          </w:docPartObj>
        </w:sdtPr>
        <w:sdtContent>
          <w:p w14:paraId="4539272B" w14:textId="77777777" w:rsidR="000B604B" w:rsidRDefault="000B604B">
            <w:pPr>
              <w:pStyle w:val="Piedepgina"/>
              <w:jc w:val="right"/>
            </w:pPr>
            <w:r w:rsidRPr="003703AA">
              <w:rPr>
                <w:rFonts w:asciiTheme="majorHAnsi" w:hAnsiTheme="majorHAnsi" w:cstheme="majorHAnsi"/>
                <w:noProof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59DB7057" wp14:editId="52719BE9">
                      <wp:simplePos x="0" y="0"/>
                      <wp:positionH relativeFrom="column">
                        <wp:posOffset>-381964</wp:posOffset>
                      </wp:positionH>
                      <wp:positionV relativeFrom="paragraph">
                        <wp:posOffset>-278372</wp:posOffset>
                      </wp:positionV>
                      <wp:extent cx="7307580" cy="1404620"/>
                      <wp:effectExtent l="0" t="0" r="0" b="0"/>
                      <wp:wrapNone/>
                      <wp:docPr id="8" name="Cuadro de text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075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6A0CE9" w14:textId="77777777" w:rsidR="000B604B" w:rsidRPr="00414263" w:rsidRDefault="000B604B" w:rsidP="003E5812">
                                  <w:pPr>
                                    <w:jc w:val="both"/>
                                    <w:rPr>
                                      <w:rFonts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Convenio Modificatorio en Monto No.</w:t>
                                  </w:r>
                                  <w:r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B85E8C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DCSyCOP/FIII 026/CM-01/2024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del </w:t>
                                  </w:r>
                                  <w:r w:rsidRPr="00B85E8C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23 de agosto de 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 relativo al Contrato de Obra Pública a Precios Unitarios y Tiempo Determinado “</w:t>
                                  </w:r>
                                  <w:r w:rsidRPr="00B85E8C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DCSyCOP/FIII 026/2024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”, que celebraron por una parte, el Municipio de Oaxaca de Juárez y por la otra parte el Contratista </w:t>
                                  </w:r>
                                  <w:r w:rsidRPr="00B85E8C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Construcciones y Materiales Keno, S.A. de C.V.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de fecha </w:t>
                                  </w:r>
                                  <w:r w:rsidRPr="00B85E8C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20 de junio de 2024</w:t>
                                  </w:r>
                                  <w:r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59DB705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8" o:spid="_x0000_s1029" type="#_x0000_t202" style="position:absolute;left:0;text-align:left;margin-left:-30.1pt;margin-top:-21.9pt;width:575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" filled="f" stroked="f">
                      <v:textbox style="mso-fit-shape-to-text:t">
                        <w:txbxContent>
                          <w:p w14:paraId="796A0CE9" w14:textId="77777777" w:rsidR="000B604B" w:rsidRPr="00414263" w:rsidRDefault="000B604B" w:rsidP="003E5812">
                            <w:pPr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Convenio Modificatorio en Monto No.</w:t>
                            </w:r>
                            <w:r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85E8C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DCSyCOP/FIII 026/CM-01/2024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r w:rsidRPr="00B85E8C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23 de agosto de 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, relativo al Contrato de Obra Pública a Precios Unitarios y Tiempo Determinado “</w:t>
                            </w:r>
                            <w:r w:rsidRPr="00B85E8C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DCSyCOP/FIII 026/2024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”, que celebraron por una parte, el Municipio de Oaxaca de Juárez y por la otra parte el Contratista </w:t>
                            </w:r>
                            <w:r w:rsidRPr="00B85E8C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Construcciones y Materiales Keno, S.A. de C.V.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de fecha </w:t>
                            </w:r>
                            <w:r w:rsidRPr="00B85E8C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20 de junio de 2024</w:t>
                            </w:r>
                            <w:r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CA082C0" w14:textId="77777777" w:rsidR="000B604B" w:rsidRDefault="000B604B" w:rsidP="00492B8B">
    <w:pPr>
      <w:pStyle w:val="Piedepgina"/>
      <w:tabs>
        <w:tab w:val="clear" w:pos="4419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Content>
      <w:sdt>
        <w:sdtPr>
          <w:id w:val="-1614285591"/>
          <w:docPartObj>
            <w:docPartGallery w:val="Page Numbers (Top of Page)"/>
            <w:docPartUnique/>
          </w:docPartObj>
        </w:sdtPr>
        <w:sdtContent>
          <w:p w14:paraId="22EA952B" w14:textId="77777777" w:rsidR="005F198E" w:rsidRDefault="003E5812">
            <w:pPr>
              <w:pStyle w:val="Piedepgina"/>
              <w:jc w:val="right"/>
            </w:pPr>
            <w:r w:rsidRPr="003703AA">
              <w:rPr>
                <w:rFonts w:asciiTheme="majorHAnsi" w:hAnsiTheme="majorHAnsi" w:cstheme="majorHAnsi"/>
                <w:noProof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13F589C2" wp14:editId="4DB28BB3">
                      <wp:simplePos x="0" y="0"/>
                      <wp:positionH relativeFrom="column">
                        <wp:posOffset>-381964</wp:posOffset>
                      </wp:positionH>
                      <wp:positionV relativeFrom="paragraph">
                        <wp:posOffset>-278372</wp:posOffset>
                      </wp:positionV>
                      <wp:extent cx="7307580" cy="1404620"/>
                      <wp:effectExtent l="0" t="0" r="0" b="0"/>
                      <wp:wrapNone/>
                      <wp:docPr id="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075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BF3B7D" w14:textId="77777777" w:rsidR="003E5812" w:rsidRPr="00414263" w:rsidRDefault="003E5812" w:rsidP="003E5812">
                                  <w:pPr>
                                    <w:jc w:val="both"/>
                                    <w:rPr>
                                      <w:rFonts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Convenio Modificatorio en Monto No.</w:t>
                                  </w:r>
                                  <w:r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715AEC" w:rsidRPr="00B85E8C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DCSyCOP/FIII 026/CM-01/2024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del </w:t>
                                  </w:r>
                                  <w:r w:rsidR="00715AEC" w:rsidRPr="00B85E8C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23 de agosto de 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 relativo al Contrato de Obra Pública a Precios Unitarios y Tiempo Determinado “</w:t>
                                  </w:r>
                                  <w:r w:rsidR="00715AEC" w:rsidRPr="00B85E8C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DCSyCOP/FIII 026/2024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”, que celebraron por una parte, el Municipio de Oaxaca de Juárez y por la otra parte el Contratista </w:t>
                                  </w:r>
                                  <w:r w:rsidR="00715AEC" w:rsidRPr="00B85E8C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Construcciones y Materiales Keno, S.A. de C.V.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de fecha </w:t>
                                  </w:r>
                                  <w:r w:rsidR="00715AEC" w:rsidRPr="00B85E8C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20 de junio de 2024</w:t>
                                  </w:r>
                                  <w:r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13F589C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31" type="#_x0000_t202" style="position:absolute;left:0;text-align:left;margin-left:-30.1pt;margin-top:-21.9pt;width:575.4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" filled="f" stroked="f">
                      <v:textbox style="mso-fit-shape-to-text:t">
                        <w:txbxContent>
                          <w:p w14:paraId="42BF3B7D" w14:textId="77777777" w:rsidR="003E5812" w:rsidRPr="00414263" w:rsidRDefault="003E5812" w:rsidP="003E5812">
                            <w:pPr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Convenio Modificatorio en Monto No.</w:t>
                            </w:r>
                            <w:r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15AEC" w:rsidRPr="00B85E8C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DCSyCOP/FIII 026/CM-01/2024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r w:rsidR="00715AEC" w:rsidRPr="00B85E8C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23 de agosto de 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, relativo al Contrato de Obra Pública a Precios Unitarios y Tiempo Determinado “</w:t>
                            </w:r>
                            <w:r w:rsidR="00715AEC" w:rsidRPr="00B85E8C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DCSyCOP/FIII 026/2024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”, que celebraron por una parte, el Municipio de Oaxaca de Juárez y por la otra parte el Contratista </w:t>
                            </w:r>
                            <w:r w:rsidR="00715AEC" w:rsidRPr="00B85E8C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Construcciones y Materiales Keno, S.A. de C.V.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de fecha </w:t>
                            </w:r>
                            <w:r w:rsidR="00715AEC" w:rsidRPr="00B85E8C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20 de junio de 2024</w:t>
                            </w:r>
                            <w:r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198E">
              <w:rPr>
                <w:lang w:val="es-ES"/>
              </w:rPr>
              <w:t xml:space="preserve">Página </w:t>
            </w:r>
            <w:r w:rsidR="005F198E">
              <w:rPr>
                <w:b/>
                <w:bCs/>
              </w:rPr>
              <w:fldChar w:fldCharType="begin"/>
            </w:r>
            <w:r w:rsidR="005F198E">
              <w:rPr>
                <w:b/>
                <w:bCs/>
              </w:rPr>
              <w:instrText>PAGE</w:instrText>
            </w:r>
            <w:r w:rsidR="005F198E">
              <w:rPr>
                <w:b/>
                <w:bCs/>
              </w:rPr>
              <w:fldChar w:fldCharType="separate"/>
            </w:r>
            <w:r w:rsidR="005F198E">
              <w:rPr>
                <w:b/>
                <w:bCs/>
                <w:noProof/>
              </w:rPr>
              <w:t>1</w:t>
            </w:r>
            <w:r w:rsidR="005F198E">
              <w:rPr>
                <w:b/>
                <w:bCs/>
              </w:rPr>
              <w:fldChar w:fldCharType="end"/>
            </w:r>
            <w:r w:rsidR="005F198E">
              <w:rPr>
                <w:lang w:val="es-ES"/>
              </w:rPr>
              <w:t xml:space="preserve"> de </w:t>
            </w:r>
            <w:r w:rsidR="005F198E">
              <w:rPr>
                <w:b/>
                <w:bCs/>
              </w:rPr>
              <w:fldChar w:fldCharType="begin"/>
            </w:r>
            <w:r w:rsidR="005F198E">
              <w:rPr>
                <w:b/>
                <w:bCs/>
              </w:rPr>
              <w:instrText>NUMPAGES</w:instrText>
            </w:r>
            <w:r w:rsidR="005F198E">
              <w:rPr>
                <w:b/>
                <w:bCs/>
              </w:rPr>
              <w:fldChar w:fldCharType="separate"/>
            </w:r>
            <w:r w:rsidR="005F198E">
              <w:rPr>
                <w:b/>
                <w:bCs/>
                <w:noProof/>
              </w:rPr>
              <w:t>4</w:t>
            </w:r>
            <w:r w:rsidR="005F198E">
              <w:rPr>
                <w:b/>
                <w:bCs/>
              </w:rPr>
              <w:fldChar w:fldCharType="end"/>
            </w:r>
          </w:p>
        </w:sdtContent>
      </w:sdt>
    </w:sdtContent>
  </w:sdt>
  <w:p w14:paraId="1C69523D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43A97" w14:textId="77777777" w:rsidR="00531623" w:rsidRDefault="00531623">
      <w:r>
        <w:separator/>
      </w:r>
    </w:p>
  </w:footnote>
  <w:footnote w:type="continuationSeparator" w:id="0">
    <w:p w14:paraId="465D29A7" w14:textId="77777777" w:rsidR="00531623" w:rsidRDefault="005316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27563" w14:textId="77777777" w:rsidR="000B604B" w:rsidRPr="007655A4" w:rsidRDefault="000B604B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2BE4E2F0" wp14:editId="06E2E20A">
          <wp:extent cx="1188138" cy="733849"/>
          <wp:effectExtent l="0" t="0" r="0" b="9525"/>
          <wp:docPr id="7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9064CBC" wp14:editId="11BA9D7E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53520F" w14:textId="77777777" w:rsidR="000B604B" w:rsidRPr="002827E4" w:rsidRDefault="000B604B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117FE1F1" w14:textId="77777777" w:rsidR="000B604B" w:rsidRPr="002827E4" w:rsidRDefault="000B604B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720BA1E1" w14:textId="77777777" w:rsidR="000B604B" w:rsidRPr="002827E4" w:rsidRDefault="000B604B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434E31F2" w14:textId="77777777" w:rsidR="000B604B" w:rsidRDefault="000B604B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064CBC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391.8pt;margin-top:.55pt;width:113.75pt;height:5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" fillcolor="white [3201]" stroked="f" strokeweight=".5pt">
              <v:textbox>
                <w:txbxContent>
                  <w:p w14:paraId="4253520F" w14:textId="77777777" w:rsidR="000B604B" w:rsidRPr="002827E4" w:rsidRDefault="000B604B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117FE1F1" w14:textId="77777777" w:rsidR="000B604B" w:rsidRPr="002827E4" w:rsidRDefault="000B604B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720BA1E1" w14:textId="77777777" w:rsidR="000B604B" w:rsidRPr="002827E4" w:rsidRDefault="000B604B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434E31F2" w14:textId="77777777" w:rsidR="000B604B" w:rsidRDefault="000B604B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781E0F3C" w14:textId="77777777" w:rsidR="000B604B" w:rsidRDefault="000B604B" w:rsidP="00492B8B">
    <w:pPr>
      <w:jc w:val="center"/>
      <w:rPr>
        <w:rFonts w:ascii="Arial" w:hAnsi="Arial" w:cs="Arial"/>
        <w:b/>
        <w:bCs/>
      </w:rPr>
    </w:pPr>
  </w:p>
  <w:p w14:paraId="343B5A72" w14:textId="77777777" w:rsidR="000B604B" w:rsidRDefault="000B604B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6409A5BF" w14:textId="77777777" w:rsidR="000B604B" w:rsidRDefault="000B604B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933DC4">
      <w:rPr>
        <w:rFonts w:ascii="Arial" w:hAnsi="Arial" w:cs="Arial"/>
        <w:b/>
        <w:noProof/>
        <w:sz w:val="22"/>
        <w:szCs w:val="22"/>
      </w:rPr>
      <w:t>DCSyCOP/FIII 057/2024</w:t>
    </w:r>
  </w:p>
  <w:p w14:paraId="61288486" w14:textId="2D609BFE" w:rsidR="000B604B" w:rsidRDefault="000B604B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Pr="00892DDA">
      <w:rPr>
        <w:rFonts w:ascii="Arial" w:hAnsi="Arial" w:cs="Arial"/>
        <w:b/>
        <w:bCs/>
        <w:sz w:val="22"/>
        <w:szCs w:val="22"/>
      </w:rPr>
      <w:t xml:space="preserve">MODIFICATORIO No. </w:t>
    </w:r>
    <w:r w:rsidR="00892DDA" w:rsidRPr="00892DDA">
      <w:rPr>
        <w:rFonts w:ascii="Arial" w:hAnsi="Arial" w:cs="Arial"/>
        <w:b/>
        <w:noProof/>
        <w:sz w:val="22"/>
        <w:szCs w:val="22"/>
      </w:rPr>
      <w:t>DCSyCOP/FIII 057/CM-01/2024</w:t>
    </w:r>
  </w:p>
  <w:p w14:paraId="6A70F759" w14:textId="18CF31FE" w:rsidR="000B604B" w:rsidRDefault="00A40178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DE </w:t>
    </w:r>
    <w:r>
      <w:rPr>
        <w:rFonts w:ascii="Arial" w:hAnsi="Arial" w:cs="Arial"/>
        <w:b/>
        <w:bCs/>
        <w:sz w:val="22"/>
        <w:szCs w:val="22"/>
      </w:rPr>
      <w:t xml:space="preserve">DIFERIMIENTO </w:t>
    </w:r>
    <w:r w:rsidR="000B604B">
      <w:rPr>
        <w:rFonts w:ascii="Arial" w:hAnsi="Arial" w:cs="Arial"/>
        <w:b/>
        <w:bCs/>
        <w:sz w:val="22"/>
        <w:szCs w:val="22"/>
      </w:rPr>
      <w:t>Y AMPLIACIÓN DEL PERÍO</w:t>
    </w:r>
    <w:r w:rsidR="000B604B" w:rsidRPr="00D47A77">
      <w:rPr>
        <w:rFonts w:ascii="Arial" w:hAnsi="Arial" w:cs="Arial"/>
        <w:b/>
        <w:bCs/>
        <w:sz w:val="22"/>
        <w:szCs w:val="22"/>
      </w:rPr>
      <w:t>DO DE EJECUCIÓN</w:t>
    </w:r>
    <w:r w:rsidR="000B604B">
      <w:rPr>
        <w:rFonts w:ascii="Arial" w:hAnsi="Arial" w:cs="Arial"/>
        <w:bCs/>
        <w:noProof/>
        <w:sz w:val="22"/>
        <w:szCs w:val="22"/>
        <w:lang w:val="es-ES"/>
      </w:rPr>
      <w:t>.</w:t>
    </w:r>
    <w:r w:rsidR="000B604B">
      <w:rPr>
        <w:rFonts w:ascii="Arial" w:hAnsi="Arial" w:cs="Arial"/>
        <w:b/>
        <w:noProof/>
        <w:sz w:val="22"/>
        <w:szCs w:val="22"/>
      </w:rPr>
      <w:t xml:space="preserve"> </w:t>
    </w:r>
  </w:p>
  <w:p w14:paraId="0ACDF60A" w14:textId="77777777" w:rsidR="000B604B" w:rsidRPr="009E5B74" w:rsidRDefault="000B604B" w:rsidP="009E5B74">
    <w:pPr>
      <w:jc w:val="center"/>
      <w:rPr>
        <w:rFonts w:ascii="Arial" w:hAnsi="Arial" w:cs="Arial"/>
        <w:b/>
        <w:noProof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2F3DB" w14:textId="77777777" w:rsidR="000B604B" w:rsidRPr="007655A4" w:rsidRDefault="000B604B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77DB51B6" wp14:editId="33DA998C">
          <wp:extent cx="1188138" cy="733849"/>
          <wp:effectExtent l="0" t="0" r="0" b="9525"/>
          <wp:docPr id="9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4414F06" wp14:editId="388177BD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4527E5" w14:textId="77777777" w:rsidR="000B604B" w:rsidRPr="002827E4" w:rsidRDefault="000B604B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7F18573A" w14:textId="77777777" w:rsidR="000B604B" w:rsidRPr="002827E4" w:rsidRDefault="000B604B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63D74082" w14:textId="77777777" w:rsidR="000B604B" w:rsidRPr="002827E4" w:rsidRDefault="000B604B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53D29F8E" w14:textId="77777777" w:rsidR="000B604B" w:rsidRDefault="000B604B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414F06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8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" fillcolor="white [3201]" stroked="f" strokeweight=".5pt">
              <v:textbox>
                <w:txbxContent>
                  <w:p w14:paraId="334527E5" w14:textId="77777777" w:rsidR="000B604B" w:rsidRPr="002827E4" w:rsidRDefault="000B604B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7F18573A" w14:textId="77777777" w:rsidR="000B604B" w:rsidRPr="002827E4" w:rsidRDefault="000B604B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63D74082" w14:textId="77777777" w:rsidR="000B604B" w:rsidRPr="002827E4" w:rsidRDefault="000B604B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53D29F8E" w14:textId="77777777" w:rsidR="000B604B" w:rsidRDefault="000B604B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4FB1FA0A" w14:textId="77777777" w:rsidR="000B604B" w:rsidRDefault="000B604B" w:rsidP="00492B8B">
    <w:pPr>
      <w:jc w:val="center"/>
      <w:rPr>
        <w:rFonts w:ascii="Arial" w:hAnsi="Arial" w:cs="Arial"/>
        <w:b/>
        <w:bCs/>
      </w:rPr>
    </w:pPr>
  </w:p>
  <w:p w14:paraId="79D23788" w14:textId="77777777" w:rsidR="000B604B" w:rsidRDefault="000B604B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10A95DD0" w14:textId="77777777" w:rsidR="000B604B" w:rsidRDefault="000B604B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B85E8C">
      <w:rPr>
        <w:rFonts w:ascii="Arial" w:hAnsi="Arial" w:cs="Arial"/>
        <w:b/>
        <w:noProof/>
        <w:sz w:val="22"/>
        <w:szCs w:val="22"/>
      </w:rPr>
      <w:t>DCSyCOP/FIII 026/2024</w:t>
    </w:r>
    <w:r>
      <w:rPr>
        <w:rFonts w:ascii="Arial" w:hAnsi="Arial" w:cs="Arial"/>
        <w:b/>
        <w:noProof/>
        <w:sz w:val="22"/>
        <w:szCs w:val="22"/>
      </w:rPr>
      <w:t>.</w:t>
    </w:r>
  </w:p>
  <w:p w14:paraId="4C809C59" w14:textId="77777777" w:rsidR="000B604B" w:rsidRDefault="000B604B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B85E8C">
      <w:rPr>
        <w:rFonts w:ascii="Arial" w:hAnsi="Arial" w:cs="Arial"/>
        <w:b/>
        <w:bCs/>
        <w:noProof/>
        <w:sz w:val="22"/>
        <w:szCs w:val="22"/>
      </w:rPr>
      <w:t>DCSyCOP/FIII 026/CM-01/2024</w:t>
    </w:r>
  </w:p>
  <w:p w14:paraId="7CFAED7A" w14:textId="77777777" w:rsidR="000B604B" w:rsidRDefault="000B604B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DE </w:t>
    </w:r>
    <w:r>
      <w:rPr>
        <w:rFonts w:ascii="Arial" w:hAnsi="Arial" w:cs="Arial"/>
        <w:b/>
        <w:bCs/>
        <w:sz w:val="22"/>
        <w:szCs w:val="22"/>
      </w:rPr>
      <w:t>MONTO Y AMPLIACIÓN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  <w:p w14:paraId="417557C8" w14:textId="77777777" w:rsidR="000B604B" w:rsidRPr="009E5B74" w:rsidRDefault="000B604B" w:rsidP="009E5B74">
    <w:pPr>
      <w:jc w:val="center"/>
      <w:rPr>
        <w:rFonts w:ascii="Arial" w:hAnsi="Arial" w:cs="Arial"/>
        <w:b/>
        <w:noProof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C8397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6B771F78" wp14:editId="53FF3907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3B93E5" wp14:editId="65A55D34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A64305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6665ED5B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6F4FB464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5FC85597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3B93E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0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" fillcolor="white [3201]" stroked="f" strokeweight=".5pt">
              <v:textbox>
                <w:txbxContent>
                  <w:p w14:paraId="55A64305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6665ED5B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6F4FB464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5FC85597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2A011D3C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07CB576C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1EE58ECC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715AEC" w:rsidRPr="00B85E8C">
      <w:rPr>
        <w:rFonts w:ascii="Arial" w:hAnsi="Arial" w:cs="Arial"/>
        <w:b/>
        <w:noProof/>
        <w:sz w:val="22"/>
        <w:szCs w:val="22"/>
      </w:rPr>
      <w:t>DCSyCOP/FIII 026/2024</w:t>
    </w:r>
    <w:r>
      <w:rPr>
        <w:rFonts w:ascii="Arial" w:hAnsi="Arial" w:cs="Arial"/>
        <w:b/>
        <w:noProof/>
        <w:sz w:val="22"/>
        <w:szCs w:val="22"/>
      </w:rPr>
      <w:t>.</w:t>
    </w:r>
  </w:p>
  <w:p w14:paraId="67A3E34D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715AEC" w:rsidRPr="00B85E8C">
      <w:rPr>
        <w:rFonts w:ascii="Arial" w:hAnsi="Arial" w:cs="Arial"/>
        <w:b/>
        <w:bCs/>
        <w:noProof/>
        <w:sz w:val="22"/>
        <w:szCs w:val="22"/>
      </w:rPr>
      <w:t>DCSyCOP/FIII 026/CM-01/2024</w:t>
    </w:r>
  </w:p>
  <w:p w14:paraId="1553EDD9" w14:textId="77777777" w:rsidR="005F198E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DE </w:t>
    </w:r>
    <w:r w:rsidR="00E916CB">
      <w:rPr>
        <w:rFonts w:ascii="Arial" w:hAnsi="Arial" w:cs="Arial"/>
        <w:b/>
        <w:bCs/>
        <w:sz w:val="22"/>
        <w:szCs w:val="22"/>
      </w:rPr>
      <w:t>MONTO</w:t>
    </w:r>
    <w:r>
      <w:rPr>
        <w:rFonts w:ascii="Arial" w:hAnsi="Arial" w:cs="Arial"/>
        <w:b/>
        <w:bCs/>
        <w:sz w:val="22"/>
        <w:szCs w:val="22"/>
      </w:rPr>
      <w:t xml:space="preserve"> </w:t>
    </w:r>
    <w:r w:rsidR="00E916CB">
      <w:rPr>
        <w:rFonts w:ascii="Arial" w:hAnsi="Arial" w:cs="Arial"/>
        <w:b/>
        <w:bCs/>
        <w:sz w:val="22"/>
        <w:szCs w:val="22"/>
      </w:rPr>
      <w:t xml:space="preserve">Y AMPLIACIÓN </w:t>
    </w:r>
    <w:r>
      <w:rPr>
        <w:rFonts w:ascii="Arial" w:hAnsi="Arial" w:cs="Arial"/>
        <w:b/>
        <w:bCs/>
        <w:sz w:val="22"/>
        <w:szCs w:val="22"/>
      </w:rPr>
      <w:t>DE</w:t>
    </w:r>
    <w:r w:rsidR="00E916CB">
      <w:rPr>
        <w:rFonts w:ascii="Arial" w:hAnsi="Arial" w:cs="Arial"/>
        <w:b/>
        <w:bCs/>
        <w:sz w:val="22"/>
        <w:szCs w:val="22"/>
      </w:rPr>
      <w:t>L</w:t>
    </w:r>
    <w:r>
      <w:rPr>
        <w:rFonts w:ascii="Arial" w:hAnsi="Arial" w:cs="Arial"/>
        <w:b/>
        <w:bCs/>
        <w:sz w:val="22"/>
        <w:szCs w:val="22"/>
      </w:rPr>
      <w:t xml:space="preserve">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  <w:p w14:paraId="4FD84E63" w14:textId="77777777" w:rsidR="00E43A85" w:rsidRPr="009E5B74" w:rsidRDefault="00E43A85" w:rsidP="009E5B74">
    <w:pPr>
      <w:jc w:val="center"/>
      <w:rPr>
        <w:rFonts w:ascii="Arial" w:hAnsi="Arial" w:cs="Arial"/>
        <w:b/>
        <w:noProof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85275916">
    <w:abstractNumId w:val="28"/>
  </w:num>
  <w:num w:numId="2" w16cid:durableId="295643832">
    <w:abstractNumId w:val="41"/>
  </w:num>
  <w:num w:numId="3" w16cid:durableId="1371416996">
    <w:abstractNumId w:val="2"/>
  </w:num>
  <w:num w:numId="4" w16cid:durableId="1838300090">
    <w:abstractNumId w:val="43"/>
  </w:num>
  <w:num w:numId="5" w16cid:durableId="1737315236">
    <w:abstractNumId w:val="9"/>
  </w:num>
  <w:num w:numId="6" w16cid:durableId="1200388485">
    <w:abstractNumId w:val="16"/>
  </w:num>
  <w:num w:numId="7" w16cid:durableId="648020453">
    <w:abstractNumId w:val="14"/>
  </w:num>
  <w:num w:numId="8" w16cid:durableId="341014458">
    <w:abstractNumId w:val="26"/>
  </w:num>
  <w:num w:numId="9" w16cid:durableId="2069111540">
    <w:abstractNumId w:val="17"/>
  </w:num>
  <w:num w:numId="10" w16cid:durableId="1070688231">
    <w:abstractNumId w:val="12"/>
  </w:num>
  <w:num w:numId="11" w16cid:durableId="1924796607">
    <w:abstractNumId w:val="1"/>
  </w:num>
  <w:num w:numId="12" w16cid:durableId="1477062839">
    <w:abstractNumId w:val="6"/>
  </w:num>
  <w:num w:numId="13" w16cid:durableId="789204005">
    <w:abstractNumId w:val="13"/>
  </w:num>
  <w:num w:numId="14" w16cid:durableId="651981804">
    <w:abstractNumId w:val="35"/>
  </w:num>
  <w:num w:numId="15" w16cid:durableId="1249078812">
    <w:abstractNumId w:val="27"/>
  </w:num>
  <w:num w:numId="16" w16cid:durableId="326053165">
    <w:abstractNumId w:val="15"/>
  </w:num>
  <w:num w:numId="17" w16cid:durableId="1025330960">
    <w:abstractNumId w:val="36"/>
  </w:num>
  <w:num w:numId="18" w16cid:durableId="373386978">
    <w:abstractNumId w:val="33"/>
  </w:num>
  <w:num w:numId="19" w16cid:durableId="1953320086">
    <w:abstractNumId w:val="40"/>
  </w:num>
  <w:num w:numId="20" w16cid:durableId="1744378251">
    <w:abstractNumId w:val="29"/>
  </w:num>
  <w:num w:numId="21" w16cid:durableId="1586572541">
    <w:abstractNumId w:val="23"/>
  </w:num>
  <w:num w:numId="22" w16cid:durableId="838084574">
    <w:abstractNumId w:val="10"/>
  </w:num>
  <w:num w:numId="23" w16cid:durableId="364521145">
    <w:abstractNumId w:val="24"/>
  </w:num>
  <w:num w:numId="24" w16cid:durableId="281958517">
    <w:abstractNumId w:val="19"/>
  </w:num>
  <w:num w:numId="25" w16cid:durableId="927419465">
    <w:abstractNumId w:val="8"/>
  </w:num>
  <w:num w:numId="26" w16cid:durableId="2022245544">
    <w:abstractNumId w:val="18"/>
  </w:num>
  <w:num w:numId="27" w16cid:durableId="1471167783">
    <w:abstractNumId w:val="0"/>
  </w:num>
  <w:num w:numId="28" w16cid:durableId="768164991">
    <w:abstractNumId w:val="45"/>
  </w:num>
  <w:num w:numId="29" w16cid:durableId="969823070">
    <w:abstractNumId w:val="20"/>
  </w:num>
  <w:num w:numId="30" w16cid:durableId="1337460464">
    <w:abstractNumId w:val="11"/>
  </w:num>
  <w:num w:numId="31" w16cid:durableId="609432368">
    <w:abstractNumId w:val="5"/>
  </w:num>
  <w:num w:numId="32" w16cid:durableId="1389037961">
    <w:abstractNumId w:val="21"/>
  </w:num>
  <w:num w:numId="33" w16cid:durableId="1639460298">
    <w:abstractNumId w:val="4"/>
  </w:num>
  <w:num w:numId="34" w16cid:durableId="1831361814">
    <w:abstractNumId w:val="30"/>
  </w:num>
  <w:num w:numId="35" w16cid:durableId="130944219">
    <w:abstractNumId w:val="44"/>
  </w:num>
  <w:num w:numId="36" w16cid:durableId="1051929299">
    <w:abstractNumId w:val="38"/>
  </w:num>
  <w:num w:numId="37" w16cid:durableId="1378429294">
    <w:abstractNumId w:val="22"/>
  </w:num>
  <w:num w:numId="38" w16cid:durableId="2002469347">
    <w:abstractNumId w:val="42"/>
  </w:num>
  <w:num w:numId="39" w16cid:durableId="1126658106">
    <w:abstractNumId w:val="25"/>
  </w:num>
  <w:num w:numId="40" w16cid:durableId="1907178452">
    <w:abstractNumId w:val="31"/>
  </w:num>
  <w:num w:numId="41" w16cid:durableId="1086270691">
    <w:abstractNumId w:val="7"/>
  </w:num>
  <w:num w:numId="42" w16cid:durableId="384060361">
    <w:abstractNumId w:val="39"/>
  </w:num>
  <w:num w:numId="43" w16cid:durableId="2137673597">
    <w:abstractNumId w:val="37"/>
  </w:num>
  <w:num w:numId="44" w16cid:durableId="1851409407">
    <w:abstractNumId w:val="34"/>
  </w:num>
  <w:num w:numId="45" w16cid:durableId="1713385048">
    <w:abstractNumId w:val="32"/>
  </w:num>
  <w:num w:numId="46" w16cid:durableId="1766417933">
    <w:abstractNumId w:val="3"/>
  </w:num>
  <w:num w:numId="47" w16cid:durableId="594173760">
    <w:abstractNumId w:val="3"/>
  </w:num>
  <w:num w:numId="48" w16cid:durableId="170239167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0A52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4C1"/>
    <w:rsid w:val="0005167A"/>
    <w:rsid w:val="000620B1"/>
    <w:rsid w:val="000642D9"/>
    <w:rsid w:val="00064606"/>
    <w:rsid w:val="000666B7"/>
    <w:rsid w:val="000700BA"/>
    <w:rsid w:val="00072B46"/>
    <w:rsid w:val="00075B64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B604B"/>
    <w:rsid w:val="000C04F5"/>
    <w:rsid w:val="000C0C5E"/>
    <w:rsid w:val="000C202F"/>
    <w:rsid w:val="000C6B92"/>
    <w:rsid w:val="000D51D3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1284"/>
    <w:rsid w:val="001427C6"/>
    <w:rsid w:val="00144047"/>
    <w:rsid w:val="00144188"/>
    <w:rsid w:val="00152BA5"/>
    <w:rsid w:val="00154CA5"/>
    <w:rsid w:val="0015528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A2117"/>
    <w:rsid w:val="001B0D99"/>
    <w:rsid w:val="001B16C9"/>
    <w:rsid w:val="001B322E"/>
    <w:rsid w:val="001B4B2C"/>
    <w:rsid w:val="001C0075"/>
    <w:rsid w:val="001C6B39"/>
    <w:rsid w:val="001D0C89"/>
    <w:rsid w:val="001D6386"/>
    <w:rsid w:val="001D67FD"/>
    <w:rsid w:val="001E045B"/>
    <w:rsid w:val="001E246F"/>
    <w:rsid w:val="001E2B89"/>
    <w:rsid w:val="001E2FCF"/>
    <w:rsid w:val="001E6FDD"/>
    <w:rsid w:val="001F5467"/>
    <w:rsid w:val="002019B1"/>
    <w:rsid w:val="00203632"/>
    <w:rsid w:val="00205E39"/>
    <w:rsid w:val="002110D2"/>
    <w:rsid w:val="00214B8D"/>
    <w:rsid w:val="00214F52"/>
    <w:rsid w:val="002235B5"/>
    <w:rsid w:val="00226C2A"/>
    <w:rsid w:val="00230FC8"/>
    <w:rsid w:val="00234005"/>
    <w:rsid w:val="00234287"/>
    <w:rsid w:val="002414B1"/>
    <w:rsid w:val="002453A3"/>
    <w:rsid w:val="00253744"/>
    <w:rsid w:val="002543DF"/>
    <w:rsid w:val="00256F4C"/>
    <w:rsid w:val="00260C96"/>
    <w:rsid w:val="00261C4A"/>
    <w:rsid w:val="00265D8E"/>
    <w:rsid w:val="002768C0"/>
    <w:rsid w:val="0027756A"/>
    <w:rsid w:val="002778D8"/>
    <w:rsid w:val="0028087F"/>
    <w:rsid w:val="00282B67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77C"/>
    <w:rsid w:val="00303CA8"/>
    <w:rsid w:val="0030457D"/>
    <w:rsid w:val="00311E21"/>
    <w:rsid w:val="00314DE1"/>
    <w:rsid w:val="0032238E"/>
    <w:rsid w:val="00324427"/>
    <w:rsid w:val="00327BC4"/>
    <w:rsid w:val="00330868"/>
    <w:rsid w:val="003359B4"/>
    <w:rsid w:val="00335BE1"/>
    <w:rsid w:val="003374EC"/>
    <w:rsid w:val="00340054"/>
    <w:rsid w:val="00342965"/>
    <w:rsid w:val="00342DED"/>
    <w:rsid w:val="003472CA"/>
    <w:rsid w:val="00354133"/>
    <w:rsid w:val="00354E5C"/>
    <w:rsid w:val="003554AD"/>
    <w:rsid w:val="0036069D"/>
    <w:rsid w:val="00372583"/>
    <w:rsid w:val="003745D5"/>
    <w:rsid w:val="00376490"/>
    <w:rsid w:val="003768C8"/>
    <w:rsid w:val="00377D01"/>
    <w:rsid w:val="0038617C"/>
    <w:rsid w:val="00386D64"/>
    <w:rsid w:val="00386E30"/>
    <w:rsid w:val="00392489"/>
    <w:rsid w:val="0039288E"/>
    <w:rsid w:val="003938F1"/>
    <w:rsid w:val="003940C5"/>
    <w:rsid w:val="00396FFF"/>
    <w:rsid w:val="003A2E22"/>
    <w:rsid w:val="003B0456"/>
    <w:rsid w:val="003B0AD9"/>
    <w:rsid w:val="003B1792"/>
    <w:rsid w:val="003B2CBA"/>
    <w:rsid w:val="003B608A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E5812"/>
    <w:rsid w:val="003F7FF1"/>
    <w:rsid w:val="00403006"/>
    <w:rsid w:val="004063A5"/>
    <w:rsid w:val="00414129"/>
    <w:rsid w:val="00417756"/>
    <w:rsid w:val="00422205"/>
    <w:rsid w:val="00422B3A"/>
    <w:rsid w:val="00427608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36F"/>
    <w:rsid w:val="004B648D"/>
    <w:rsid w:val="004C0CBE"/>
    <w:rsid w:val="004C17E2"/>
    <w:rsid w:val="004C4C63"/>
    <w:rsid w:val="004C643E"/>
    <w:rsid w:val="004C6E2E"/>
    <w:rsid w:val="004D008C"/>
    <w:rsid w:val="004D0575"/>
    <w:rsid w:val="004D1457"/>
    <w:rsid w:val="004D1D03"/>
    <w:rsid w:val="004D22E3"/>
    <w:rsid w:val="004D38D8"/>
    <w:rsid w:val="00500900"/>
    <w:rsid w:val="00502F65"/>
    <w:rsid w:val="00504946"/>
    <w:rsid w:val="00512F39"/>
    <w:rsid w:val="00514CF3"/>
    <w:rsid w:val="0051620B"/>
    <w:rsid w:val="00531623"/>
    <w:rsid w:val="00535E29"/>
    <w:rsid w:val="00535F54"/>
    <w:rsid w:val="00542E14"/>
    <w:rsid w:val="00553877"/>
    <w:rsid w:val="00554654"/>
    <w:rsid w:val="0055565F"/>
    <w:rsid w:val="005561BA"/>
    <w:rsid w:val="00556EDA"/>
    <w:rsid w:val="0056037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1D6A"/>
    <w:rsid w:val="00593B53"/>
    <w:rsid w:val="005A00D5"/>
    <w:rsid w:val="005A3D5C"/>
    <w:rsid w:val="005A65F5"/>
    <w:rsid w:val="005A6DA2"/>
    <w:rsid w:val="005B3B7A"/>
    <w:rsid w:val="005B4169"/>
    <w:rsid w:val="005B550D"/>
    <w:rsid w:val="005B5A38"/>
    <w:rsid w:val="005B6CD3"/>
    <w:rsid w:val="005C2D43"/>
    <w:rsid w:val="005C376F"/>
    <w:rsid w:val="005C63DB"/>
    <w:rsid w:val="005E42B7"/>
    <w:rsid w:val="005E4426"/>
    <w:rsid w:val="005E45F9"/>
    <w:rsid w:val="005F198E"/>
    <w:rsid w:val="005F1F99"/>
    <w:rsid w:val="006010DE"/>
    <w:rsid w:val="0061079F"/>
    <w:rsid w:val="0061107A"/>
    <w:rsid w:val="00612F29"/>
    <w:rsid w:val="00613164"/>
    <w:rsid w:val="006159E3"/>
    <w:rsid w:val="00615E7D"/>
    <w:rsid w:val="00621ADD"/>
    <w:rsid w:val="00624026"/>
    <w:rsid w:val="0062616D"/>
    <w:rsid w:val="00630312"/>
    <w:rsid w:val="00630864"/>
    <w:rsid w:val="00636953"/>
    <w:rsid w:val="006472A5"/>
    <w:rsid w:val="00647E89"/>
    <w:rsid w:val="0065435B"/>
    <w:rsid w:val="00666267"/>
    <w:rsid w:val="00671CAE"/>
    <w:rsid w:val="0067253A"/>
    <w:rsid w:val="00673AD5"/>
    <w:rsid w:val="00681368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11FFE"/>
    <w:rsid w:val="00712F7C"/>
    <w:rsid w:val="00715AEC"/>
    <w:rsid w:val="00724705"/>
    <w:rsid w:val="007340E3"/>
    <w:rsid w:val="007402A6"/>
    <w:rsid w:val="00741C6F"/>
    <w:rsid w:val="00743C9D"/>
    <w:rsid w:val="00753E45"/>
    <w:rsid w:val="007603B4"/>
    <w:rsid w:val="0076157F"/>
    <w:rsid w:val="00762DA4"/>
    <w:rsid w:val="00766F64"/>
    <w:rsid w:val="00771AAB"/>
    <w:rsid w:val="007726ED"/>
    <w:rsid w:val="00772F46"/>
    <w:rsid w:val="00777241"/>
    <w:rsid w:val="00780CE5"/>
    <w:rsid w:val="00782D98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B5739"/>
    <w:rsid w:val="007C290A"/>
    <w:rsid w:val="007C728F"/>
    <w:rsid w:val="007D178F"/>
    <w:rsid w:val="007D1B8E"/>
    <w:rsid w:val="007D6ABB"/>
    <w:rsid w:val="007D77AB"/>
    <w:rsid w:val="007E5815"/>
    <w:rsid w:val="007F1C4C"/>
    <w:rsid w:val="007F2954"/>
    <w:rsid w:val="007F6C2A"/>
    <w:rsid w:val="007F7456"/>
    <w:rsid w:val="00800267"/>
    <w:rsid w:val="0080471C"/>
    <w:rsid w:val="00821BD0"/>
    <w:rsid w:val="00824B6F"/>
    <w:rsid w:val="00824CF6"/>
    <w:rsid w:val="00824E41"/>
    <w:rsid w:val="0082658D"/>
    <w:rsid w:val="008319CE"/>
    <w:rsid w:val="00835F6B"/>
    <w:rsid w:val="008467BF"/>
    <w:rsid w:val="00847FB6"/>
    <w:rsid w:val="00852907"/>
    <w:rsid w:val="008544B3"/>
    <w:rsid w:val="00860109"/>
    <w:rsid w:val="008652B1"/>
    <w:rsid w:val="00875C30"/>
    <w:rsid w:val="00876E93"/>
    <w:rsid w:val="008819CD"/>
    <w:rsid w:val="00884BEA"/>
    <w:rsid w:val="00885D95"/>
    <w:rsid w:val="008869D2"/>
    <w:rsid w:val="008900D6"/>
    <w:rsid w:val="00892DDA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0E57"/>
    <w:rsid w:val="00934869"/>
    <w:rsid w:val="00937048"/>
    <w:rsid w:val="0094407B"/>
    <w:rsid w:val="00944092"/>
    <w:rsid w:val="00955D9F"/>
    <w:rsid w:val="00966FFD"/>
    <w:rsid w:val="009670FB"/>
    <w:rsid w:val="0097291E"/>
    <w:rsid w:val="00973127"/>
    <w:rsid w:val="00973FA3"/>
    <w:rsid w:val="0097543D"/>
    <w:rsid w:val="00990E1A"/>
    <w:rsid w:val="009B0184"/>
    <w:rsid w:val="009B2459"/>
    <w:rsid w:val="009B3BA5"/>
    <w:rsid w:val="009B70E0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6F"/>
    <w:rsid w:val="009F23D7"/>
    <w:rsid w:val="009F405F"/>
    <w:rsid w:val="009F52A1"/>
    <w:rsid w:val="009F6F87"/>
    <w:rsid w:val="009F73BA"/>
    <w:rsid w:val="00A004BC"/>
    <w:rsid w:val="00A06889"/>
    <w:rsid w:val="00A10F65"/>
    <w:rsid w:val="00A129B0"/>
    <w:rsid w:val="00A32130"/>
    <w:rsid w:val="00A3723F"/>
    <w:rsid w:val="00A37401"/>
    <w:rsid w:val="00A40178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56B75"/>
    <w:rsid w:val="00A85F1D"/>
    <w:rsid w:val="00A8681F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35C6"/>
    <w:rsid w:val="00B55B56"/>
    <w:rsid w:val="00B55CEE"/>
    <w:rsid w:val="00B61CFD"/>
    <w:rsid w:val="00B61FEE"/>
    <w:rsid w:val="00B64DA4"/>
    <w:rsid w:val="00B65B1C"/>
    <w:rsid w:val="00B67AEF"/>
    <w:rsid w:val="00B7356B"/>
    <w:rsid w:val="00B80F6A"/>
    <w:rsid w:val="00B8663E"/>
    <w:rsid w:val="00B8668C"/>
    <w:rsid w:val="00B87E1A"/>
    <w:rsid w:val="00B950EC"/>
    <w:rsid w:val="00B9697B"/>
    <w:rsid w:val="00BA3541"/>
    <w:rsid w:val="00BA4B82"/>
    <w:rsid w:val="00BB0BF9"/>
    <w:rsid w:val="00BB59AA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BF4C90"/>
    <w:rsid w:val="00C015F2"/>
    <w:rsid w:val="00C02BA9"/>
    <w:rsid w:val="00C05B14"/>
    <w:rsid w:val="00C105A3"/>
    <w:rsid w:val="00C11B8D"/>
    <w:rsid w:val="00C15B48"/>
    <w:rsid w:val="00C16BD1"/>
    <w:rsid w:val="00C17E37"/>
    <w:rsid w:val="00C21711"/>
    <w:rsid w:val="00C272B6"/>
    <w:rsid w:val="00C278F3"/>
    <w:rsid w:val="00C302B5"/>
    <w:rsid w:val="00C302DF"/>
    <w:rsid w:val="00C30A73"/>
    <w:rsid w:val="00C456A6"/>
    <w:rsid w:val="00C45937"/>
    <w:rsid w:val="00C46009"/>
    <w:rsid w:val="00C519B3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83875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2C79"/>
    <w:rsid w:val="00CE4283"/>
    <w:rsid w:val="00CE5458"/>
    <w:rsid w:val="00CE645A"/>
    <w:rsid w:val="00CF112A"/>
    <w:rsid w:val="00CF2D9A"/>
    <w:rsid w:val="00CF2E8A"/>
    <w:rsid w:val="00CF3822"/>
    <w:rsid w:val="00CF3AC3"/>
    <w:rsid w:val="00CF53A4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26738"/>
    <w:rsid w:val="00D26E13"/>
    <w:rsid w:val="00D32020"/>
    <w:rsid w:val="00D4111D"/>
    <w:rsid w:val="00D423B5"/>
    <w:rsid w:val="00D54F09"/>
    <w:rsid w:val="00D616A4"/>
    <w:rsid w:val="00D64DC2"/>
    <w:rsid w:val="00D67FB4"/>
    <w:rsid w:val="00D70AF1"/>
    <w:rsid w:val="00D7190F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1750E"/>
    <w:rsid w:val="00E20BBB"/>
    <w:rsid w:val="00E231AA"/>
    <w:rsid w:val="00E40625"/>
    <w:rsid w:val="00E43A8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16CB"/>
    <w:rsid w:val="00E92550"/>
    <w:rsid w:val="00E96B24"/>
    <w:rsid w:val="00E96CBB"/>
    <w:rsid w:val="00EA09D8"/>
    <w:rsid w:val="00EA15D6"/>
    <w:rsid w:val="00EA2254"/>
    <w:rsid w:val="00EA51BB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D7101"/>
    <w:rsid w:val="00EF4FEC"/>
    <w:rsid w:val="00EF5A25"/>
    <w:rsid w:val="00F03A39"/>
    <w:rsid w:val="00F049B5"/>
    <w:rsid w:val="00F05092"/>
    <w:rsid w:val="00F11778"/>
    <w:rsid w:val="00F1365D"/>
    <w:rsid w:val="00F17F80"/>
    <w:rsid w:val="00F2259F"/>
    <w:rsid w:val="00F237FC"/>
    <w:rsid w:val="00F23D8E"/>
    <w:rsid w:val="00F3189F"/>
    <w:rsid w:val="00F31FA4"/>
    <w:rsid w:val="00F4308E"/>
    <w:rsid w:val="00F50377"/>
    <w:rsid w:val="00F54A12"/>
    <w:rsid w:val="00F54EC9"/>
    <w:rsid w:val="00F5574B"/>
    <w:rsid w:val="00F57688"/>
    <w:rsid w:val="00F60247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84720"/>
    <w:rsid w:val="00F961A9"/>
    <w:rsid w:val="00F976DD"/>
    <w:rsid w:val="00FA24CD"/>
    <w:rsid w:val="00FB07AD"/>
    <w:rsid w:val="00FB3B31"/>
    <w:rsid w:val="00FB7927"/>
    <w:rsid w:val="00FC0565"/>
    <w:rsid w:val="00FC2966"/>
    <w:rsid w:val="00FC2DE1"/>
    <w:rsid w:val="00FC317D"/>
    <w:rsid w:val="00FC6250"/>
    <w:rsid w:val="00FC68F1"/>
    <w:rsid w:val="00FC7487"/>
    <w:rsid w:val="00FC7F87"/>
    <w:rsid w:val="00FD1920"/>
    <w:rsid w:val="00FD505E"/>
    <w:rsid w:val="00FD540C"/>
    <w:rsid w:val="00FD6A28"/>
    <w:rsid w:val="00FE138F"/>
    <w:rsid w:val="00FE1441"/>
    <w:rsid w:val="00FE2EA3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B25C67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1254</Words>
  <Characters>6899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8137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Usuario</cp:lastModifiedBy>
  <cp:revision>52</cp:revision>
  <cp:lastPrinted>2024-12-20T21:57:00Z</cp:lastPrinted>
  <dcterms:created xsi:type="dcterms:W3CDTF">2024-12-20T21:26:00Z</dcterms:created>
  <dcterms:modified xsi:type="dcterms:W3CDTF">2024-12-20T23:29:00Z</dcterms:modified>
</cp:coreProperties>
</file>