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565E8" w14:textId="77777777" w:rsidR="00780B6C" w:rsidRPr="00B70122" w:rsidRDefault="00780B6C"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31FD97B" wp14:editId="37E711A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928A7B" w14:textId="77777777" w:rsidR="00780B6C" w:rsidRPr="00F2541D" w:rsidRDefault="00780B6C"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B6677">
                              <w:rPr>
                                <w:rFonts w:ascii="Microsoft Yi Baiti" w:eastAsia="Microsoft Yi Baiti" w:hAnsi="Microsoft Yi Baiti"/>
                                <w:b/>
                                <w:noProof/>
                                <w:color w:val="0000CC"/>
                                <w:sz w:val="20"/>
                                <w:szCs w:val="16"/>
                              </w:rPr>
                              <w:t>LPE/SOPDU/DCSCOP/011/2024</w:t>
                            </w:r>
                          </w:p>
                          <w:p w14:paraId="03D74EBA" w14:textId="77777777" w:rsidR="00780B6C" w:rsidRPr="0000461C" w:rsidRDefault="00780B6C"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5F3F854" w14:textId="77777777" w:rsidR="00780B6C" w:rsidRPr="002A3457" w:rsidRDefault="00780B6C"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B8AA8A6" w14:textId="77777777" w:rsidR="00780B6C" w:rsidRPr="00B70122" w:rsidRDefault="00780B6C"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FD97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0F928A7B" w14:textId="77777777" w:rsidR="00780B6C" w:rsidRPr="00F2541D" w:rsidRDefault="00780B6C"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B6677">
                        <w:rPr>
                          <w:rFonts w:ascii="Microsoft Yi Baiti" w:eastAsia="Microsoft Yi Baiti" w:hAnsi="Microsoft Yi Baiti"/>
                          <w:b/>
                          <w:noProof/>
                          <w:color w:val="0000CC"/>
                          <w:sz w:val="20"/>
                          <w:szCs w:val="16"/>
                        </w:rPr>
                        <w:t>LPE/SOPDU/DCSCOP/011/2024</w:t>
                      </w:r>
                    </w:p>
                    <w:p w14:paraId="03D74EBA" w14:textId="77777777" w:rsidR="00780B6C" w:rsidRPr="0000461C" w:rsidRDefault="00780B6C"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5F3F854" w14:textId="77777777" w:rsidR="00780B6C" w:rsidRPr="002A3457" w:rsidRDefault="00780B6C"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B8AA8A6" w14:textId="77777777" w:rsidR="00780B6C" w:rsidRPr="00B70122" w:rsidRDefault="00780B6C" w:rsidP="00F2541D">
                      <w:pPr>
                        <w:rPr>
                          <w:rFonts w:ascii="Microsoft Yi Baiti" w:eastAsia="Microsoft Yi Baiti" w:hAnsi="Microsoft Yi Baiti"/>
                          <w:sz w:val="16"/>
                          <w:szCs w:val="16"/>
                        </w:rPr>
                      </w:pPr>
                    </w:p>
                  </w:txbxContent>
                </v:textbox>
                <w10:wrap anchorx="margin"/>
              </v:roundrect>
            </w:pict>
          </mc:Fallback>
        </mc:AlternateContent>
      </w:r>
    </w:p>
    <w:p w14:paraId="31B34874" w14:textId="77777777" w:rsidR="00780B6C" w:rsidRPr="00B70122" w:rsidRDefault="00780B6C" w:rsidP="00F2541D">
      <w:pPr>
        <w:autoSpaceDE w:val="0"/>
        <w:autoSpaceDN w:val="0"/>
        <w:adjustRightInd w:val="0"/>
        <w:jc w:val="both"/>
        <w:rPr>
          <w:rFonts w:ascii="Microsoft Yi Baiti" w:eastAsia="Microsoft Yi Baiti" w:hAnsi="Microsoft Yi Baiti" w:cs="Arial"/>
          <w:sz w:val="16"/>
          <w:szCs w:val="16"/>
        </w:rPr>
      </w:pPr>
    </w:p>
    <w:p w14:paraId="45EF5572" w14:textId="77777777" w:rsidR="00780B6C" w:rsidRPr="00B70122" w:rsidRDefault="00780B6C" w:rsidP="00F2541D">
      <w:pPr>
        <w:autoSpaceDE w:val="0"/>
        <w:autoSpaceDN w:val="0"/>
        <w:adjustRightInd w:val="0"/>
        <w:jc w:val="both"/>
        <w:rPr>
          <w:rFonts w:ascii="Microsoft Yi Baiti" w:eastAsia="Microsoft Yi Baiti" w:hAnsi="Microsoft Yi Baiti" w:cs="Arial"/>
          <w:sz w:val="16"/>
          <w:szCs w:val="16"/>
        </w:rPr>
      </w:pPr>
    </w:p>
    <w:p w14:paraId="09ADBEF3" w14:textId="77777777" w:rsidR="00780B6C" w:rsidRPr="00B70122" w:rsidRDefault="00780B6C" w:rsidP="00F2541D">
      <w:pPr>
        <w:autoSpaceDE w:val="0"/>
        <w:autoSpaceDN w:val="0"/>
        <w:adjustRightInd w:val="0"/>
        <w:jc w:val="both"/>
        <w:rPr>
          <w:rFonts w:ascii="Microsoft Yi Baiti" w:eastAsia="Microsoft Yi Baiti" w:hAnsi="Microsoft Yi Baiti" w:cs="Arial"/>
          <w:sz w:val="16"/>
          <w:szCs w:val="16"/>
        </w:rPr>
      </w:pPr>
    </w:p>
    <w:p w14:paraId="69831D28" w14:textId="77777777" w:rsidR="00780B6C" w:rsidRPr="00B70122" w:rsidRDefault="00780B6C" w:rsidP="00F2541D">
      <w:pPr>
        <w:autoSpaceDE w:val="0"/>
        <w:autoSpaceDN w:val="0"/>
        <w:adjustRightInd w:val="0"/>
        <w:jc w:val="both"/>
        <w:rPr>
          <w:rFonts w:ascii="Microsoft Yi Baiti" w:eastAsia="Microsoft Yi Baiti" w:hAnsi="Microsoft Yi Baiti" w:cs="Arial"/>
          <w:sz w:val="16"/>
          <w:szCs w:val="16"/>
        </w:rPr>
      </w:pPr>
    </w:p>
    <w:p w14:paraId="6602802A" w14:textId="77777777" w:rsidR="00780B6C" w:rsidRDefault="00780B6C" w:rsidP="00F2541D">
      <w:pPr>
        <w:rPr>
          <w:rFonts w:ascii="Microsoft Yi Baiti" w:eastAsia="Microsoft Yi Baiti" w:hAnsi="Microsoft Yi Baiti" w:cs="Arial"/>
          <w:sz w:val="16"/>
          <w:szCs w:val="16"/>
        </w:rPr>
      </w:pPr>
    </w:p>
    <w:p w14:paraId="08FBB609" w14:textId="77777777" w:rsidR="00780B6C" w:rsidRPr="002A3457" w:rsidRDefault="00780B6C" w:rsidP="00F2541D">
      <w:pPr>
        <w:autoSpaceDE w:val="0"/>
        <w:autoSpaceDN w:val="0"/>
        <w:adjustRightInd w:val="0"/>
        <w:jc w:val="both"/>
        <w:rPr>
          <w:rFonts w:ascii="Microsoft Yi Baiti" w:eastAsia="Microsoft Yi Baiti" w:hAnsi="Microsoft Yi Baiti" w:cs="Arial"/>
          <w:sz w:val="12"/>
          <w:szCs w:val="18"/>
        </w:rPr>
      </w:pPr>
    </w:p>
    <w:p w14:paraId="3B832487" w14:textId="22D32BDB" w:rsidR="00780B6C" w:rsidRDefault="00780B6C"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BB6677">
        <w:rPr>
          <w:rFonts w:ascii="Microsoft Yi Baiti" w:eastAsia="Microsoft Yi Baiti" w:hAnsi="Microsoft Yi Baiti"/>
          <w:b/>
          <w:noProof/>
          <w:color w:val="0000CC"/>
          <w:sz w:val="20"/>
          <w:szCs w:val="20"/>
        </w:rPr>
        <w:t>15:30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BB6677">
        <w:rPr>
          <w:rFonts w:ascii="Microsoft Yi Baiti" w:eastAsia="Microsoft Yi Baiti" w:hAnsi="Microsoft Yi Baiti" w:cs="Arial"/>
          <w:b/>
          <w:noProof/>
          <w:color w:val="0000CC"/>
          <w:sz w:val="20"/>
          <w:szCs w:val="18"/>
        </w:rPr>
        <w:t>04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722C9C">
        <w:rPr>
          <w:rFonts w:ascii="Microsoft Yi Baiti" w:eastAsia="Microsoft Yi Baiti" w:hAnsi="Microsoft Yi Baiti" w:cs="Arial" w:hint="eastAsia"/>
          <w:sz w:val="20"/>
          <w:szCs w:val="20"/>
        </w:rPr>
        <w:t>PM/</w:t>
      </w:r>
      <w:r w:rsidRPr="00722C9C">
        <w:rPr>
          <w:rFonts w:ascii="Microsoft Yi Baiti" w:eastAsia="Microsoft Yi Baiti" w:hAnsi="Microsoft Yi Baiti" w:cs="Arial"/>
          <w:sz w:val="20"/>
          <w:szCs w:val="20"/>
        </w:rPr>
        <w:t>415</w:t>
      </w:r>
      <w:r w:rsidRPr="00722C9C">
        <w:rPr>
          <w:rFonts w:ascii="Microsoft Yi Baiti" w:eastAsia="Microsoft Yi Baiti" w:hAnsi="Microsoft Yi Baiti" w:cs="Arial" w:hint="eastAsia"/>
          <w:sz w:val="20"/>
          <w:szCs w:val="20"/>
        </w:rPr>
        <w:t>/202</w:t>
      </w:r>
      <w:r w:rsidRPr="00722C9C">
        <w:rPr>
          <w:rFonts w:ascii="Microsoft Yi Baiti" w:eastAsia="Microsoft Yi Baiti" w:hAnsi="Microsoft Yi Baiti" w:cs="Arial"/>
          <w:sz w:val="20"/>
          <w:szCs w:val="20"/>
        </w:rPr>
        <w:t>4</w:t>
      </w:r>
      <w:r w:rsidRPr="00722C9C">
        <w:rPr>
          <w:rFonts w:ascii="Microsoft Yi Baiti" w:eastAsia="Microsoft Yi Baiti" w:hAnsi="Microsoft Yi Baiti" w:cs="Arial" w:hint="eastAsia"/>
          <w:sz w:val="20"/>
          <w:szCs w:val="20"/>
        </w:rPr>
        <w:t xml:space="preserve"> de fecha </w:t>
      </w:r>
      <w:r w:rsidRPr="00722C9C">
        <w:rPr>
          <w:rFonts w:ascii="Microsoft Yi Baiti" w:eastAsia="Microsoft Yi Baiti" w:hAnsi="Microsoft Yi Baiti" w:cs="Arial"/>
          <w:sz w:val="20"/>
          <w:szCs w:val="20"/>
        </w:rPr>
        <w:t>10</w:t>
      </w:r>
      <w:r w:rsidRPr="00722C9C">
        <w:rPr>
          <w:rFonts w:ascii="Microsoft Yi Baiti" w:eastAsia="Microsoft Yi Baiti" w:hAnsi="Microsoft Yi Baiti" w:cs="Arial" w:hint="eastAsia"/>
          <w:sz w:val="20"/>
          <w:szCs w:val="20"/>
        </w:rPr>
        <w:t xml:space="preserve"> de </w:t>
      </w:r>
      <w:r w:rsidRPr="00722C9C">
        <w:rPr>
          <w:rFonts w:ascii="Microsoft Yi Baiti" w:eastAsia="Microsoft Yi Baiti" w:hAnsi="Microsoft Yi Baiti" w:cs="Arial"/>
          <w:sz w:val="20"/>
          <w:szCs w:val="20"/>
        </w:rPr>
        <w:t>abril</w:t>
      </w:r>
      <w:r w:rsidRPr="00722C9C">
        <w:rPr>
          <w:rFonts w:ascii="Microsoft Yi Baiti" w:eastAsia="Microsoft Yi Baiti" w:hAnsi="Microsoft Yi Baiti" w:cs="Arial" w:hint="eastAsia"/>
          <w:sz w:val="20"/>
          <w:szCs w:val="20"/>
        </w:rPr>
        <w:t xml:space="preserve"> de 202</w:t>
      </w:r>
      <w:r w:rsidRPr="00722C9C">
        <w:rPr>
          <w:rFonts w:ascii="Microsoft Yi Baiti" w:eastAsia="Microsoft Yi Baiti" w:hAnsi="Microsoft Yi Baiti" w:cs="Arial"/>
          <w:sz w:val="20"/>
          <w:szCs w:val="20"/>
        </w:rPr>
        <w:t>4</w:t>
      </w:r>
      <w:r w:rsidRPr="00722C9C">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B6677">
        <w:rPr>
          <w:rFonts w:ascii="Microsoft Yi Baiti" w:eastAsia="Microsoft Yi Baiti" w:hAnsi="Microsoft Yi Baiti" w:cs="Arial"/>
          <w:b/>
          <w:noProof/>
          <w:color w:val="0000CC"/>
          <w:sz w:val="20"/>
          <w:szCs w:val="20"/>
        </w:rPr>
        <w:t>LPE/SOPDU/DCSCOP/011/2024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311D1DCB" w14:textId="77777777" w:rsidR="00780B6C" w:rsidRPr="0000461C" w:rsidRDefault="00780B6C"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80B6C" w:rsidRPr="006E7CC2" w14:paraId="75D73A00" w14:textId="77777777" w:rsidTr="00AF422F">
        <w:tc>
          <w:tcPr>
            <w:tcW w:w="5817" w:type="dxa"/>
            <w:vAlign w:val="center"/>
          </w:tcPr>
          <w:p w14:paraId="450CCAEA" w14:textId="77777777" w:rsidR="00780B6C" w:rsidRPr="006E7CC2" w:rsidRDefault="00780B6C"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6D14881" w14:textId="77777777" w:rsidR="00780B6C" w:rsidRPr="006E7CC2" w:rsidRDefault="00780B6C"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80B6C" w:rsidRPr="006E7CC2" w14:paraId="0D28B738" w14:textId="77777777" w:rsidTr="00AF422F">
        <w:tc>
          <w:tcPr>
            <w:tcW w:w="5817" w:type="dxa"/>
            <w:vAlign w:val="center"/>
          </w:tcPr>
          <w:p w14:paraId="5CD91A98" w14:textId="77777777" w:rsidR="00780B6C" w:rsidRPr="00216BE3" w:rsidRDefault="00780B6C" w:rsidP="00AF422F">
            <w:pPr>
              <w:autoSpaceDE w:val="0"/>
              <w:autoSpaceDN w:val="0"/>
              <w:adjustRightInd w:val="0"/>
              <w:jc w:val="both"/>
              <w:rPr>
                <w:rFonts w:ascii="Microsoft Yi Baiti" w:eastAsia="Microsoft Yi Baiti" w:hAnsi="Microsoft Yi Baiti"/>
                <w:b/>
                <w:color w:val="0000CC"/>
                <w:sz w:val="20"/>
                <w:szCs w:val="18"/>
              </w:rPr>
            </w:pPr>
            <w:r w:rsidRPr="00BB6677">
              <w:rPr>
                <w:rFonts w:ascii="Microsoft Yi Baiti" w:eastAsia="Microsoft Yi Baiti" w:hAnsi="Microsoft Yi Baiti"/>
                <w:b/>
                <w:noProof/>
                <w:color w:val="0000CC"/>
                <w:sz w:val="20"/>
                <w:szCs w:val="18"/>
              </w:rPr>
              <w:t>Construcción de andador, rehabilitación de drenaje, agua potable y muro de contención, andador 4a. Privada de Belém, colonia Heladio Ramírez López, Agencia Municipal de Santa Rosa Panzacola, Oaxaca de Juárez, Oaxaca.</w:t>
            </w:r>
          </w:p>
        </w:tc>
        <w:tc>
          <w:tcPr>
            <w:tcW w:w="3011" w:type="dxa"/>
            <w:vAlign w:val="center"/>
          </w:tcPr>
          <w:p w14:paraId="0FDE1828" w14:textId="77777777" w:rsidR="00780B6C" w:rsidRPr="006E7CC2" w:rsidRDefault="00780B6C"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6516F53" w14:textId="77777777" w:rsidR="00780B6C" w:rsidRPr="006E7CC2" w:rsidRDefault="00780B6C"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E09A0AE" w14:textId="77777777" w:rsidR="00780B6C" w:rsidRDefault="00780B6C" w:rsidP="00F2541D">
      <w:pPr>
        <w:rPr>
          <w:rFonts w:ascii="Microsoft Yi Baiti" w:eastAsia="Microsoft Yi Baiti" w:hAnsi="Microsoft Yi Baiti"/>
          <w:sz w:val="20"/>
          <w:szCs w:val="20"/>
        </w:rPr>
      </w:pPr>
    </w:p>
    <w:p w14:paraId="02661C0A" w14:textId="64C25AAF" w:rsidR="00780B6C" w:rsidRDefault="00780B6C"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w:t>
      </w:r>
      <w:r w:rsidRPr="00780B6C">
        <w:rPr>
          <w:rFonts w:ascii="Microsoft Yi Baiti" w:eastAsia="Microsoft Yi Baiti" w:hAnsi="Microsoft Yi Baiti" w:hint="eastAsia"/>
          <w:iCs/>
          <w:sz w:val="20"/>
          <w:szCs w:val="18"/>
        </w:rPr>
        <w:t>presente</w:t>
      </w:r>
      <w:r w:rsidRPr="00780B6C">
        <w:rPr>
          <w:rFonts w:ascii="Microsoft Yi Baiti" w:eastAsia="Microsoft Yi Baiti" w:hAnsi="Microsoft Yi Baiti"/>
          <w:iCs/>
          <w:sz w:val="20"/>
          <w:szCs w:val="18"/>
        </w:rPr>
        <w:t xml:space="preserve"> la</w:t>
      </w:r>
      <w:r w:rsidRPr="00780B6C">
        <w:rPr>
          <w:rFonts w:ascii="Microsoft Yi Baiti" w:eastAsia="Microsoft Yi Baiti" w:hAnsi="Microsoft Yi Baiti"/>
          <w:iCs/>
          <w:color w:val="0000CC"/>
          <w:sz w:val="20"/>
          <w:szCs w:val="18"/>
        </w:rPr>
        <w:t xml:space="preserve"> </w:t>
      </w:r>
      <w:r w:rsidRPr="00780B6C">
        <w:rPr>
          <w:rFonts w:ascii="Microsoft Yi Baiti" w:eastAsia="Microsoft Yi Baiti" w:hAnsi="Microsoft Yi Baiti"/>
          <w:b/>
          <w:iCs/>
          <w:noProof/>
          <w:color w:val="0000CC"/>
          <w:sz w:val="20"/>
          <w:szCs w:val="18"/>
        </w:rPr>
        <w:t>C</w:t>
      </w:r>
      <w:r w:rsidRPr="00BB6677">
        <w:rPr>
          <w:rFonts w:ascii="Microsoft Yi Baiti" w:eastAsia="Microsoft Yi Baiti" w:hAnsi="Microsoft Yi Baiti"/>
          <w:b/>
          <w:iCs/>
          <w:noProof/>
          <w:color w:val="0000CC"/>
          <w:sz w:val="20"/>
          <w:szCs w:val="18"/>
        </w:rPr>
        <w:t>. Paola Urban Hernández</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224E639B" w14:textId="77777777" w:rsidR="00780B6C" w:rsidRDefault="00780B6C" w:rsidP="00F2541D">
      <w:pPr>
        <w:rPr>
          <w:rFonts w:ascii="Microsoft Yi Baiti" w:eastAsia="Microsoft Yi Baiti" w:hAnsi="Microsoft Yi Baiti"/>
          <w:iCs/>
          <w:sz w:val="20"/>
          <w:szCs w:val="18"/>
        </w:rPr>
      </w:pPr>
    </w:p>
    <w:p w14:paraId="344FFF16" w14:textId="77777777" w:rsidR="00780B6C" w:rsidRPr="006E7CC2" w:rsidRDefault="00780B6C"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1EF86DE7" w14:textId="77777777" w:rsidR="00130DD1" w:rsidRPr="006E7CC2" w:rsidRDefault="00130DD1" w:rsidP="00130DD1">
      <w:pPr>
        <w:jc w:val="both"/>
        <w:rPr>
          <w:rFonts w:ascii="Microsoft Yi Baiti" w:eastAsia="Microsoft Yi Baiti" w:hAnsi="Microsoft Yi Baiti" w:cs="Arial"/>
          <w:sz w:val="20"/>
          <w:szCs w:val="18"/>
        </w:rPr>
      </w:pPr>
    </w:p>
    <w:p w14:paraId="396C3B9C" w14:textId="77777777" w:rsidR="00780B6C" w:rsidRDefault="00780B6C"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780B6C">
        <w:rPr>
          <w:rFonts w:ascii="Microsoft Yi Baiti" w:eastAsia="Microsoft Yi Baiti" w:hAnsi="Microsoft Yi Baiti" w:cs="Arial"/>
          <w:sz w:val="20"/>
          <w:szCs w:val="18"/>
        </w:rPr>
        <w:t>del licitante( o los) que no fue desechado(s)</w:t>
      </w:r>
      <w:r w:rsidRPr="00780B6C">
        <w:rPr>
          <w:rFonts w:ascii="Microsoft Yi Baiti" w:eastAsia="Microsoft Yi Baiti" w:hAnsi="Microsoft Yi Baiti" w:cs="Arial" w:hint="eastAsia"/>
          <w:sz w:val="20"/>
          <w:szCs w:val="18"/>
        </w:rPr>
        <w:t xml:space="preserve">, como se determina en la </w:t>
      </w:r>
      <w:r w:rsidRPr="00780B6C">
        <w:rPr>
          <w:rFonts w:ascii="Microsoft Yi Baiti" w:eastAsia="Microsoft Yi Baiti" w:hAnsi="Microsoft Yi Baiti" w:cs="Arial"/>
          <w:b/>
          <w:noProof/>
          <w:color w:val="0000CC"/>
          <w:sz w:val="20"/>
          <w:szCs w:val="18"/>
        </w:rPr>
        <w:t>Convocatoria Pública Estatal N° 001</w:t>
      </w:r>
      <w:r w:rsidRPr="00780B6C">
        <w:rPr>
          <w:rFonts w:ascii="Microsoft Yi Baiti" w:eastAsia="Microsoft Yi Baiti" w:hAnsi="Microsoft Yi Baiti" w:cs="Arial"/>
          <w:sz w:val="20"/>
          <w:szCs w:val="18"/>
        </w:rPr>
        <w:t xml:space="preserve"> </w:t>
      </w:r>
      <w:r w:rsidRPr="00780B6C">
        <w:rPr>
          <w:rFonts w:ascii="Microsoft Yi Baiti" w:eastAsia="Microsoft Yi Baiti" w:hAnsi="Microsoft Yi Baiti" w:cs="Arial" w:hint="eastAsia"/>
          <w:sz w:val="20"/>
          <w:szCs w:val="18"/>
        </w:rPr>
        <w:t>de la Licitación Pública</w:t>
      </w:r>
      <w:r w:rsidRPr="006E7CC2">
        <w:rPr>
          <w:rFonts w:ascii="Microsoft Yi Baiti" w:eastAsia="Microsoft Yi Baiti" w:hAnsi="Microsoft Yi Baiti" w:cs="Arial" w:hint="eastAsia"/>
          <w:sz w:val="20"/>
          <w:szCs w:val="18"/>
        </w:rPr>
        <w:t xml:space="preserve">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0CA745C6" w14:textId="77777777" w:rsidR="00780B6C" w:rsidRDefault="00780B6C" w:rsidP="00F2541D">
      <w:pPr>
        <w:jc w:val="both"/>
        <w:rPr>
          <w:rFonts w:ascii="Microsoft Yi Baiti" w:eastAsia="Microsoft Yi Baiti" w:hAnsi="Microsoft Yi Baiti"/>
          <w:iCs/>
          <w:sz w:val="20"/>
          <w:szCs w:val="18"/>
        </w:rPr>
      </w:pPr>
    </w:p>
    <w:p w14:paraId="082C864A" w14:textId="6AD4DCAF" w:rsidR="00780B6C" w:rsidRPr="001E532A" w:rsidRDefault="00780B6C"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780B6C">
        <w:rPr>
          <w:rFonts w:ascii="Microsoft Yi Baiti" w:eastAsia="Microsoft Yi Baiti" w:hAnsi="Microsoft Yi Baiti"/>
          <w:iCs/>
          <w:sz w:val="20"/>
          <w:szCs w:val="18"/>
        </w:rPr>
        <w:t>empresa(s</w:t>
      </w:r>
      <w:r>
        <w:rPr>
          <w:rFonts w:ascii="Microsoft Yi Baiti" w:eastAsia="Microsoft Yi Baiti" w:hAnsi="Microsoft Yi Baiti"/>
          <w:iCs/>
          <w:sz w:val="20"/>
          <w:szCs w:val="18"/>
        </w:rPr>
        <w:t xml:space="preserve">): </w:t>
      </w:r>
      <w:r w:rsidRPr="00780B6C">
        <w:rPr>
          <w:rFonts w:ascii="Microsoft Yi Baiti" w:eastAsia="Microsoft Yi Baiti" w:hAnsi="Microsoft Yi Baiti"/>
          <w:b/>
          <w:iCs/>
          <w:noProof/>
          <w:color w:val="0000CC"/>
          <w:sz w:val="20"/>
          <w:szCs w:val="18"/>
        </w:rPr>
        <w:t>GR CONSTRUCTOR MS S.A DE C.V.</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2F2871B1" w14:textId="77777777" w:rsidR="00780B6C" w:rsidRDefault="00780B6C" w:rsidP="00F2541D">
      <w:pPr>
        <w:jc w:val="both"/>
        <w:rPr>
          <w:rFonts w:ascii="Microsoft Yi Baiti" w:eastAsia="Microsoft Yi Baiti" w:hAnsi="Microsoft Yi Baiti"/>
          <w:iCs/>
          <w:sz w:val="20"/>
          <w:szCs w:val="18"/>
          <w:highlight w:val="yellow"/>
        </w:rPr>
      </w:pPr>
    </w:p>
    <w:p w14:paraId="3D9E5E9B" w14:textId="2CB8A005" w:rsidR="00780B6C" w:rsidRPr="006E7CC2" w:rsidRDefault="00780B6C"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780B6C">
        <w:rPr>
          <w:rFonts w:ascii="Microsoft Yi Baiti" w:eastAsia="Microsoft Yi Baiti" w:hAnsi="Microsoft Yi Baiti"/>
          <w:b/>
          <w:iCs/>
          <w:noProof/>
          <w:color w:val="0000CC"/>
          <w:sz w:val="20"/>
          <w:szCs w:val="18"/>
        </w:rPr>
        <w:t xml:space="preserve">15:30 </w:t>
      </w:r>
      <w:r w:rsidRPr="00780B6C">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Pr="00780B6C">
        <w:rPr>
          <w:rFonts w:ascii="Microsoft Yi Baiti" w:eastAsia="Microsoft Yi Baiti" w:hAnsi="Microsoft Yi Baiti"/>
          <w:b/>
          <w:iCs/>
          <w:noProof/>
          <w:color w:val="0000CC"/>
          <w:sz w:val="20"/>
          <w:szCs w:val="18"/>
        </w:rPr>
        <w:t>10 de junio de 2024</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w:t>
      </w:r>
      <w:r w:rsidRPr="006E7CC2">
        <w:rPr>
          <w:rFonts w:ascii="Microsoft Yi Baiti" w:eastAsia="Microsoft Yi Baiti" w:hAnsi="Microsoft Yi Baiti" w:cs="Arial" w:hint="eastAsia"/>
          <w:sz w:val="20"/>
          <w:szCs w:val="20"/>
        </w:rPr>
        <w:lastRenderedPageBreak/>
        <w:t>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7FA028D6" w14:textId="77777777" w:rsidR="00780B6C" w:rsidRPr="006E7CC2" w:rsidRDefault="00780B6C" w:rsidP="00F2541D">
      <w:pPr>
        <w:ind w:right="49"/>
        <w:jc w:val="both"/>
        <w:rPr>
          <w:rFonts w:ascii="Microsoft Yi Baiti" w:eastAsia="Microsoft Yi Baiti" w:hAnsi="Microsoft Yi Baiti" w:cs="Arial"/>
          <w:sz w:val="20"/>
          <w:szCs w:val="20"/>
        </w:rPr>
      </w:pPr>
    </w:p>
    <w:p w14:paraId="3E4B935A" w14:textId="7FE3A98A" w:rsidR="00780B6C" w:rsidRDefault="00780B6C"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780B6C">
        <w:rPr>
          <w:rFonts w:ascii="Microsoft Yi Baiti" w:eastAsia="Microsoft Yi Baiti" w:hAnsi="Microsoft Yi Baiti"/>
          <w:b/>
          <w:iCs/>
          <w:noProof/>
          <w:color w:val="0000CC"/>
          <w:sz w:val="20"/>
          <w:szCs w:val="18"/>
        </w:rPr>
        <w:t xml:space="preserve">15:50 </w:t>
      </w:r>
      <w:r w:rsidRPr="00780B6C">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7460B60A" w14:textId="77777777" w:rsidR="00780B6C" w:rsidRDefault="00780B6C" w:rsidP="00F2541D">
      <w:pPr>
        <w:tabs>
          <w:tab w:val="left" w:pos="1053"/>
        </w:tabs>
        <w:spacing w:line="276" w:lineRule="auto"/>
        <w:jc w:val="both"/>
        <w:rPr>
          <w:rFonts w:ascii="Microsoft Yi Baiti" w:eastAsia="Microsoft Yi Baiti" w:hAnsi="Microsoft Yi Baiti"/>
          <w:sz w:val="20"/>
          <w:szCs w:val="18"/>
        </w:rPr>
      </w:pPr>
    </w:p>
    <w:p w14:paraId="3D348F60" w14:textId="77777777" w:rsidR="00780B6C" w:rsidRPr="006E7CC2" w:rsidRDefault="00780B6C"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780B6C" w:rsidRPr="006E7CC2" w14:paraId="409879EB" w14:textId="77777777" w:rsidTr="00103A6A">
        <w:trPr>
          <w:trHeight w:hRule="exact" w:val="397"/>
        </w:trPr>
        <w:tc>
          <w:tcPr>
            <w:tcW w:w="426" w:type="dxa"/>
            <w:shd w:val="clear" w:color="auto" w:fill="auto"/>
            <w:vAlign w:val="center"/>
          </w:tcPr>
          <w:p w14:paraId="246D2587" w14:textId="77777777" w:rsidR="00780B6C" w:rsidRPr="006E7CC2" w:rsidRDefault="00780B6C"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0A4562BF" w14:textId="77777777" w:rsidR="00780B6C" w:rsidRPr="006E7CC2" w:rsidRDefault="00780B6C"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22E9DD6E" w14:textId="77777777" w:rsidR="00780B6C" w:rsidRPr="006E7CC2" w:rsidRDefault="00780B6C"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00E0869A" w14:textId="77777777" w:rsidR="00780B6C" w:rsidRPr="006E7CC2" w:rsidRDefault="00780B6C"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80B6C" w:rsidRPr="00B777AE" w14:paraId="4CB79766" w14:textId="77777777" w:rsidTr="007472ED">
        <w:trPr>
          <w:trHeight w:val="411"/>
        </w:trPr>
        <w:tc>
          <w:tcPr>
            <w:tcW w:w="426" w:type="dxa"/>
            <w:shd w:val="clear" w:color="auto" w:fill="auto"/>
            <w:vAlign w:val="center"/>
          </w:tcPr>
          <w:p w14:paraId="3489FA26" w14:textId="77777777" w:rsidR="00780B6C" w:rsidRPr="006E7CC2" w:rsidRDefault="00780B6C"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2C4E5793" w14:textId="48D70848" w:rsidR="00780B6C" w:rsidRPr="00B777AE" w:rsidRDefault="00780B6C" w:rsidP="00103A6A">
            <w:pPr>
              <w:jc w:val="both"/>
              <w:rPr>
                <w:rFonts w:ascii="Microsoft Yi Baiti" w:eastAsia="Microsoft Yi Baiti" w:hAnsi="Microsoft Yi Baiti" w:cs="Arial"/>
                <w:b/>
                <w:color w:val="0000CC"/>
                <w:sz w:val="20"/>
                <w:szCs w:val="20"/>
              </w:rPr>
            </w:pPr>
            <w:r w:rsidRPr="00780B6C">
              <w:rPr>
                <w:rFonts w:ascii="Microsoft Yi Baiti" w:eastAsia="Microsoft Yi Baiti" w:hAnsi="Microsoft Yi Baiti" w:cs="Arial"/>
                <w:b/>
                <w:noProof/>
                <w:color w:val="0000CC"/>
                <w:sz w:val="20"/>
                <w:szCs w:val="20"/>
              </w:rPr>
              <w:t>GR CONSTRUCTOR MS S.A DE C.V.</w:t>
            </w:r>
          </w:p>
        </w:tc>
        <w:tc>
          <w:tcPr>
            <w:tcW w:w="3119" w:type="dxa"/>
            <w:shd w:val="clear" w:color="auto" w:fill="auto"/>
          </w:tcPr>
          <w:p w14:paraId="54827F16" w14:textId="00F605A9" w:rsidR="00780B6C" w:rsidRPr="00B777AE" w:rsidRDefault="00061908" w:rsidP="001B779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9A72DE">
              <w:rPr>
                <w:rFonts w:ascii="Microsoft Yi Baiti" w:eastAsia="Microsoft Yi Baiti" w:hAnsi="Microsoft Yi Baiti" w:cs="Arial"/>
                <w:sz w:val="20"/>
                <w:szCs w:val="20"/>
              </w:rPr>
              <w:t>Hugo Luciano</w:t>
            </w:r>
            <w:r>
              <w:rPr>
                <w:rFonts w:ascii="Microsoft Yi Baiti" w:eastAsia="Microsoft Yi Baiti" w:hAnsi="Microsoft Yi Baiti" w:cs="Arial"/>
                <w:sz w:val="20"/>
                <w:szCs w:val="20"/>
              </w:rPr>
              <w:t xml:space="preserve"> Montalvo Silva</w:t>
            </w:r>
          </w:p>
        </w:tc>
        <w:tc>
          <w:tcPr>
            <w:tcW w:w="2160" w:type="dxa"/>
            <w:shd w:val="clear" w:color="auto" w:fill="auto"/>
          </w:tcPr>
          <w:p w14:paraId="2D526348" w14:textId="77777777" w:rsidR="00780B6C" w:rsidRPr="00B777AE" w:rsidRDefault="00780B6C" w:rsidP="00103A6A">
            <w:pPr>
              <w:jc w:val="center"/>
              <w:rPr>
                <w:rFonts w:ascii="Microsoft Yi Baiti" w:eastAsia="Microsoft Yi Baiti" w:hAnsi="Microsoft Yi Baiti" w:cs="Arial"/>
                <w:b/>
                <w:sz w:val="20"/>
                <w:szCs w:val="20"/>
              </w:rPr>
            </w:pPr>
          </w:p>
        </w:tc>
      </w:tr>
    </w:tbl>
    <w:p w14:paraId="65A443D2" w14:textId="77777777" w:rsidR="00780B6C" w:rsidRDefault="00780B6C" w:rsidP="00F2541D">
      <w:pPr>
        <w:tabs>
          <w:tab w:val="left" w:pos="1053"/>
        </w:tabs>
        <w:spacing w:line="276" w:lineRule="auto"/>
        <w:jc w:val="both"/>
        <w:rPr>
          <w:rFonts w:ascii="Microsoft Yi Baiti" w:eastAsia="Microsoft Yi Baiti" w:hAnsi="Microsoft Yi Baiti"/>
          <w:sz w:val="20"/>
          <w:szCs w:val="18"/>
        </w:rPr>
      </w:pPr>
    </w:p>
    <w:p w14:paraId="69CACAEB" w14:textId="77777777" w:rsidR="00780B6C" w:rsidRDefault="00780B6C" w:rsidP="00F2541D">
      <w:pPr>
        <w:jc w:val="both"/>
        <w:rPr>
          <w:rFonts w:ascii="Microsoft Yi Baiti" w:eastAsia="Microsoft Yi Baiti" w:hAnsi="Microsoft Yi Baiti" w:cs="Arial"/>
          <w:sz w:val="20"/>
          <w:szCs w:val="18"/>
        </w:rPr>
      </w:pPr>
    </w:p>
    <w:p w14:paraId="23D78E56" w14:textId="77777777" w:rsidR="00780B6C" w:rsidRDefault="00780B6C"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F7C417A" w14:textId="77777777" w:rsidR="00780B6C" w:rsidRDefault="00780B6C" w:rsidP="00F2541D">
      <w:pPr>
        <w:jc w:val="both"/>
        <w:rPr>
          <w:rFonts w:ascii="Microsoft Yi Baiti" w:eastAsia="Microsoft Yi Baiti" w:hAnsi="Microsoft Yi Baiti" w:cs="Arial"/>
          <w:sz w:val="20"/>
          <w:szCs w:val="18"/>
        </w:rPr>
      </w:pPr>
    </w:p>
    <w:p w14:paraId="046BCB36" w14:textId="77777777" w:rsidR="00780B6C" w:rsidRDefault="00780B6C" w:rsidP="00780B6C">
      <w:pPr>
        <w:rPr>
          <w:rFonts w:ascii="Microsoft Yi Baiti" w:eastAsia="Microsoft Yi Baiti" w:hAnsi="Microsoft Yi Baiti" w:cs="Arial"/>
          <w:b/>
          <w:sz w:val="20"/>
          <w:szCs w:val="20"/>
        </w:rPr>
      </w:pPr>
    </w:p>
    <w:p w14:paraId="365F8DBA" w14:textId="77777777" w:rsidR="00780B6C" w:rsidRPr="006E7CC2" w:rsidRDefault="00780B6C"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ACCF61F" w14:textId="77777777" w:rsidR="00780B6C" w:rsidRPr="00481718" w:rsidRDefault="00780B6C"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780B6C" w:rsidRPr="006E7CC2" w14:paraId="4A912228" w14:textId="77777777" w:rsidTr="00E35B5F">
        <w:trPr>
          <w:trHeight w:hRule="exact" w:val="284"/>
        </w:trPr>
        <w:tc>
          <w:tcPr>
            <w:tcW w:w="4106" w:type="dxa"/>
            <w:shd w:val="clear" w:color="auto" w:fill="auto"/>
            <w:vAlign w:val="center"/>
          </w:tcPr>
          <w:p w14:paraId="740AC173" w14:textId="77777777" w:rsidR="00780B6C" w:rsidRPr="006E7CC2" w:rsidRDefault="00780B6C"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5BAC4FD6" w14:textId="77777777" w:rsidR="00780B6C" w:rsidRPr="006E7CC2" w:rsidRDefault="00780B6C"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7C7FB6B4" w14:textId="77777777" w:rsidR="00780B6C" w:rsidRPr="006E7CC2" w:rsidRDefault="00780B6C"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80B6C" w:rsidRPr="006E7CC2" w14:paraId="06DD58D3" w14:textId="77777777" w:rsidTr="00E35B5F">
        <w:trPr>
          <w:trHeight w:hRule="exact" w:val="725"/>
        </w:trPr>
        <w:tc>
          <w:tcPr>
            <w:tcW w:w="4106" w:type="dxa"/>
            <w:shd w:val="clear" w:color="auto" w:fill="auto"/>
            <w:vAlign w:val="center"/>
          </w:tcPr>
          <w:p w14:paraId="3CD841A8" w14:textId="77777777" w:rsidR="00780B6C" w:rsidRPr="006E7CC2" w:rsidRDefault="00780B6C"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4F5B9DCD" w14:textId="77777777" w:rsidR="00780B6C" w:rsidRPr="006E7CC2" w:rsidRDefault="00780B6C"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08C19E2A" w14:textId="77777777" w:rsidR="00780B6C" w:rsidRPr="006E7CC2" w:rsidRDefault="00780B6C" w:rsidP="00AF422F">
            <w:pPr>
              <w:jc w:val="center"/>
              <w:rPr>
                <w:rFonts w:ascii="Microsoft Yi Baiti" w:eastAsia="Microsoft Yi Baiti" w:hAnsi="Microsoft Yi Baiti" w:cs="Arial"/>
                <w:b/>
                <w:sz w:val="20"/>
                <w:szCs w:val="20"/>
              </w:rPr>
            </w:pPr>
          </w:p>
        </w:tc>
      </w:tr>
      <w:tr w:rsidR="00780B6C" w:rsidRPr="006E7CC2" w14:paraId="463B2C41" w14:textId="77777777" w:rsidTr="00E35B5F">
        <w:trPr>
          <w:trHeight w:hRule="exact" w:val="680"/>
        </w:trPr>
        <w:tc>
          <w:tcPr>
            <w:tcW w:w="4106" w:type="dxa"/>
            <w:shd w:val="clear" w:color="auto" w:fill="auto"/>
            <w:vAlign w:val="center"/>
          </w:tcPr>
          <w:p w14:paraId="74A54687" w14:textId="77777777" w:rsidR="00780B6C" w:rsidRPr="006E7CC2" w:rsidRDefault="00780B6C" w:rsidP="003B5A17">
            <w:pPr>
              <w:jc w:val="both"/>
              <w:rPr>
                <w:rFonts w:ascii="Microsoft Yi Baiti" w:eastAsia="Microsoft Yi Baiti" w:hAnsi="Microsoft Yi Baiti" w:cs="Arial"/>
                <w:sz w:val="20"/>
                <w:szCs w:val="20"/>
              </w:rPr>
            </w:pPr>
            <w:r w:rsidRPr="00BB6677">
              <w:rPr>
                <w:rFonts w:ascii="Microsoft Yi Baiti" w:eastAsia="Microsoft Yi Baiti" w:hAnsi="Microsoft Yi Baiti" w:cs="Arial"/>
                <w:noProof/>
                <w:sz w:val="20"/>
                <w:szCs w:val="20"/>
              </w:rPr>
              <w:t>C. Paola Urban Hernández</w:t>
            </w:r>
          </w:p>
        </w:tc>
        <w:tc>
          <w:tcPr>
            <w:tcW w:w="2552" w:type="dxa"/>
            <w:shd w:val="clear" w:color="auto" w:fill="auto"/>
            <w:vAlign w:val="center"/>
          </w:tcPr>
          <w:p w14:paraId="038FABDF" w14:textId="77777777" w:rsidR="00780B6C" w:rsidRPr="006E7CC2" w:rsidRDefault="00780B6C"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39C1432F" w14:textId="77777777" w:rsidR="00780B6C" w:rsidRPr="006E7CC2" w:rsidRDefault="00780B6C" w:rsidP="00AF422F">
            <w:pPr>
              <w:jc w:val="center"/>
              <w:rPr>
                <w:rFonts w:ascii="Microsoft Yi Baiti" w:eastAsia="Microsoft Yi Baiti" w:hAnsi="Microsoft Yi Baiti" w:cs="Arial"/>
                <w:b/>
                <w:sz w:val="20"/>
                <w:szCs w:val="20"/>
              </w:rPr>
            </w:pPr>
          </w:p>
        </w:tc>
      </w:tr>
    </w:tbl>
    <w:p w14:paraId="671D8CB5" w14:textId="77777777" w:rsidR="00780B6C" w:rsidRDefault="00780B6C" w:rsidP="00F2541D">
      <w:pPr>
        <w:jc w:val="both"/>
        <w:rPr>
          <w:rFonts w:ascii="Microsoft Yi Baiti" w:eastAsia="Microsoft Yi Baiti" w:hAnsi="Microsoft Yi Baiti"/>
          <w:sz w:val="12"/>
          <w:szCs w:val="12"/>
        </w:rPr>
      </w:pPr>
    </w:p>
    <w:p w14:paraId="73ABE673" w14:textId="77777777" w:rsidR="00780B6C" w:rsidRDefault="00780B6C" w:rsidP="00F2541D">
      <w:pPr>
        <w:jc w:val="both"/>
        <w:rPr>
          <w:rFonts w:ascii="Microsoft Yi Baiti" w:eastAsia="Microsoft Yi Baiti" w:hAnsi="Microsoft Yi Baiti"/>
          <w:sz w:val="12"/>
          <w:szCs w:val="12"/>
        </w:rPr>
      </w:pPr>
    </w:p>
    <w:p w14:paraId="24B4BCCB" w14:textId="77777777" w:rsidR="00780B6C" w:rsidRDefault="00780B6C" w:rsidP="00F2541D">
      <w:pPr>
        <w:jc w:val="both"/>
        <w:rPr>
          <w:rFonts w:ascii="Microsoft Yi Baiti" w:eastAsia="Microsoft Yi Baiti" w:hAnsi="Microsoft Yi Baiti"/>
          <w:sz w:val="12"/>
          <w:szCs w:val="12"/>
        </w:rPr>
      </w:pPr>
    </w:p>
    <w:p w14:paraId="44BB8AB1" w14:textId="77777777" w:rsidR="00780B6C" w:rsidRDefault="00780B6C" w:rsidP="00F2541D">
      <w:pPr>
        <w:jc w:val="both"/>
        <w:rPr>
          <w:rFonts w:ascii="Microsoft Yi Baiti" w:eastAsia="Microsoft Yi Baiti" w:hAnsi="Microsoft Yi Baiti"/>
          <w:sz w:val="12"/>
          <w:szCs w:val="12"/>
        </w:rPr>
      </w:pPr>
    </w:p>
    <w:p w14:paraId="69C4850F" w14:textId="77777777" w:rsidR="00780B6C" w:rsidRDefault="00780B6C" w:rsidP="00F2541D">
      <w:pPr>
        <w:jc w:val="both"/>
        <w:rPr>
          <w:rFonts w:ascii="Microsoft Yi Baiti" w:eastAsia="Microsoft Yi Baiti" w:hAnsi="Microsoft Yi Baiti"/>
          <w:sz w:val="12"/>
          <w:szCs w:val="12"/>
        </w:rPr>
      </w:pPr>
    </w:p>
    <w:p w14:paraId="33318BB5" w14:textId="77777777" w:rsidR="00780B6C" w:rsidRPr="007E01F8" w:rsidRDefault="00780B6C" w:rsidP="00F2541D">
      <w:pPr>
        <w:jc w:val="both"/>
        <w:rPr>
          <w:rFonts w:ascii="Microsoft Yi Baiti" w:eastAsia="Microsoft Yi Baiti" w:hAnsi="Microsoft Yi Baiti"/>
          <w:sz w:val="14"/>
          <w:szCs w:val="14"/>
        </w:rPr>
        <w:sectPr w:rsidR="00780B6C"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BB6677">
        <w:rPr>
          <w:rFonts w:ascii="Microsoft Yi Baiti" w:eastAsia="Microsoft Yi Baiti" w:hAnsi="Microsoft Yi Baiti"/>
          <w:b/>
          <w:noProof/>
          <w:color w:val="0000CC"/>
          <w:sz w:val="14"/>
          <w:szCs w:val="14"/>
        </w:rPr>
        <w:t>LPE/SOPDU/DCSCOP/011/2024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BB6677">
        <w:rPr>
          <w:rFonts w:ascii="Microsoft Yi Baiti" w:eastAsia="Microsoft Yi Baiti" w:hAnsi="Microsoft Yi Baiti"/>
          <w:b/>
          <w:noProof/>
          <w:color w:val="0000CC"/>
          <w:sz w:val="14"/>
          <w:szCs w:val="14"/>
        </w:rPr>
        <w:t>Construcción de andador, rehabilitación de drenaje, agua potable y muro de contención, andador 4a. Privada de Belém, colonia Heladio Ramírez López, Agencia Municipal de Santa Rosa Panzacola,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BB6677">
        <w:rPr>
          <w:rFonts w:ascii="Microsoft Yi Baiti" w:eastAsia="Microsoft Yi Baiti" w:hAnsi="Microsoft Yi Baiti"/>
          <w:b/>
          <w:noProof/>
          <w:color w:val="0000CC"/>
          <w:sz w:val="14"/>
          <w:szCs w:val="14"/>
        </w:rPr>
        <w:t>04 de junio de 2024</w:t>
      </w:r>
      <w:r w:rsidRPr="007E01F8">
        <w:rPr>
          <w:rFonts w:ascii="Microsoft Yi Baiti" w:eastAsia="Microsoft Yi Baiti" w:hAnsi="Microsoft Yi Baiti"/>
          <w:sz w:val="14"/>
          <w:szCs w:val="14"/>
        </w:rPr>
        <w:t xml:space="preserve"> - - - - - - - - - - - - - - - - - - - - - - - - - - - - - - - - - - - - - - - - - - - - - - - - - - - - - - - - </w:t>
      </w:r>
    </w:p>
    <w:p w14:paraId="0EC970E1" w14:textId="77777777" w:rsidR="00780B6C" w:rsidRDefault="00780B6C" w:rsidP="00F2541D">
      <w:pPr>
        <w:jc w:val="both"/>
        <w:rPr>
          <w:rFonts w:ascii="Microsoft Yi Baiti" w:eastAsia="Microsoft Yi Baiti" w:hAnsi="Microsoft Yi Baiti"/>
          <w:sz w:val="12"/>
          <w:szCs w:val="12"/>
        </w:rPr>
        <w:sectPr w:rsidR="00780B6C"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60FC1E36" w14:textId="77777777" w:rsidR="00780B6C" w:rsidRPr="001E55C8" w:rsidRDefault="00780B6C" w:rsidP="00F2541D">
      <w:pPr>
        <w:jc w:val="both"/>
        <w:rPr>
          <w:rFonts w:ascii="Microsoft Yi Baiti" w:eastAsia="Microsoft Yi Baiti" w:hAnsi="Microsoft Yi Baiti"/>
          <w:sz w:val="12"/>
          <w:szCs w:val="12"/>
        </w:rPr>
      </w:pPr>
    </w:p>
    <w:sectPr w:rsidR="00780B6C" w:rsidRPr="001E55C8" w:rsidSect="00780B6C">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D2695" w14:textId="77777777" w:rsidR="00780B6C" w:rsidRDefault="00780B6C">
      <w:r>
        <w:separator/>
      </w:r>
    </w:p>
  </w:endnote>
  <w:endnote w:type="continuationSeparator" w:id="0">
    <w:p w14:paraId="2DEDD9F4" w14:textId="77777777" w:rsidR="00780B6C" w:rsidRDefault="0078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6536F" w14:textId="77777777" w:rsidR="00780B6C" w:rsidRPr="00DC327C" w:rsidRDefault="00780B6C">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5C762754" wp14:editId="3BCFB0B6">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410F40C3" w14:textId="77777777" w:rsidR="00780B6C" w:rsidRPr="00393D88" w:rsidRDefault="00780B6C"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134577A" w14:textId="77777777" w:rsidR="00780B6C" w:rsidRDefault="00780B6C"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62754"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410F40C3" w14:textId="77777777" w:rsidR="00780B6C" w:rsidRPr="00393D88" w:rsidRDefault="00780B6C"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134577A" w14:textId="77777777" w:rsidR="00780B6C" w:rsidRDefault="00780B6C"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29BAFEE0" wp14:editId="05D0992A">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60667F" w14:textId="77777777" w:rsidR="00780B6C" w:rsidRPr="008852C3" w:rsidRDefault="00780B6C"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D48E170" w14:textId="77777777" w:rsidR="00780B6C" w:rsidRPr="008852C3" w:rsidRDefault="00780B6C"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AFEE0"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Cmk8oaewIA&#10;ADYFAAAOAAAAAAAAAAAAAAAAAC4CAABkcnMvZTJvRG9jLnhtbFBLAQItABQABgAIAAAAIQBEA6Q+&#10;4gAAAAwBAAAPAAAAAAAAAAAAAAAAANUEAABkcnMvZG93bnJldi54bWxQSwUGAAAAAAQABADzAAAA&#10;5AUAAAAA&#10;" fillcolor="white [3201]" stroked="f" strokeweight="1pt">
              <v:textbox>
                <w:txbxContent>
                  <w:p w14:paraId="1060667F" w14:textId="77777777" w:rsidR="00780B6C" w:rsidRPr="008852C3" w:rsidRDefault="00780B6C"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D48E170" w14:textId="77777777" w:rsidR="00780B6C" w:rsidRPr="008852C3" w:rsidRDefault="00780B6C"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87BB78B" w14:textId="77777777" w:rsidR="00780B6C" w:rsidRDefault="00780B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B8E8F" w14:textId="77777777" w:rsidR="00780B6C" w:rsidRPr="00DC327C" w:rsidRDefault="00780B6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F581895" wp14:editId="71B4103A">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96E4B60" w14:textId="77777777" w:rsidR="00780B6C" w:rsidRPr="008852C3" w:rsidRDefault="00780B6C"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4E7426" w14:textId="77777777" w:rsidR="00780B6C" w:rsidRPr="008852C3" w:rsidRDefault="00780B6C"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81895"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nxYK73wC&#10;AAA2BQAADgAAAAAAAAAAAAAAAAAuAgAAZHJzL2Uyb0RvYy54bWxQSwECLQAUAAYACAAAACEARAOk&#10;PuIAAAAMAQAADwAAAAAAAAAAAAAAAADWBAAAZHJzL2Rvd25yZXYueG1sUEsFBgAAAAAEAAQA8wAA&#10;AOUFAAAAAA==&#10;" fillcolor="white [3201]" stroked="f" strokeweight="1pt">
              <v:textbox>
                <w:txbxContent>
                  <w:p w14:paraId="496E4B60" w14:textId="77777777" w:rsidR="00780B6C" w:rsidRPr="008852C3" w:rsidRDefault="00780B6C"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4E7426" w14:textId="77777777" w:rsidR="00780B6C" w:rsidRPr="008852C3" w:rsidRDefault="00780B6C"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778C8CF" w14:textId="77777777" w:rsidR="00780B6C" w:rsidRDefault="00780B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4F73D"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82C7590" wp14:editId="5CA70C5F">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71D88D"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98D820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C7590"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ByElUXkCAAA2&#10;BQAADgAAAAAAAAAAAAAAAAAuAgAAZHJzL2Uyb0RvYy54bWxQSwECLQAUAAYACAAAACEARAOkPuIA&#10;AAAMAQAADwAAAAAAAAAAAAAAAADTBAAAZHJzL2Rvd25yZXYueG1sUEsFBgAAAAAEAAQA8wAAAOIF&#10;AAAAAA==&#10;" fillcolor="white [3201]" stroked="f" strokeweight="1pt">
              <v:textbox>
                <w:txbxContent>
                  <w:p w14:paraId="7B71D88D"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98D820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2DDBCF9"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E43C9" w14:textId="77777777" w:rsidR="00780B6C" w:rsidRDefault="00780B6C">
      <w:r>
        <w:separator/>
      </w:r>
    </w:p>
  </w:footnote>
  <w:footnote w:type="continuationSeparator" w:id="0">
    <w:p w14:paraId="1119FF2F" w14:textId="77777777" w:rsidR="00780B6C" w:rsidRDefault="0078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5A1CD" w14:textId="77777777" w:rsidR="00780B6C" w:rsidRDefault="00780B6C">
    <w:pPr>
      <w:pStyle w:val="Encabezado"/>
    </w:pPr>
    <w:r>
      <w:rPr>
        <w:noProof/>
        <w:lang w:eastAsia="es-MX"/>
      </w:rPr>
      <mc:AlternateContent>
        <mc:Choice Requires="wps">
          <w:drawing>
            <wp:anchor distT="45720" distB="45720" distL="114300" distR="114300" simplePos="0" relativeHeight="251666432" behindDoc="0" locked="0" layoutInCell="1" allowOverlap="1" wp14:anchorId="16D67359" wp14:editId="3C13EE41">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3CC4E70" w14:textId="77777777" w:rsidR="00780B6C" w:rsidRPr="00C24126" w:rsidRDefault="00780B6C"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67359"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" fillcolor="white [3212]" strokecolor="white [3212]">
              <v:textbox>
                <w:txbxContent>
                  <w:p w14:paraId="63CC4E70" w14:textId="77777777" w:rsidR="00780B6C" w:rsidRPr="00C24126" w:rsidRDefault="00780B6C"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63A8140B" wp14:editId="4215E16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70CFB" w14:textId="77777777" w:rsidR="00780B6C" w:rsidRDefault="00780B6C">
    <w:pPr>
      <w:pStyle w:val="Encabezado"/>
    </w:pPr>
    <w:r>
      <w:rPr>
        <w:noProof/>
        <w:lang w:eastAsia="es-MX"/>
      </w:rPr>
      <w:drawing>
        <wp:anchor distT="0" distB="0" distL="114300" distR="114300" simplePos="0" relativeHeight="251662336" behindDoc="1" locked="0" layoutInCell="1" allowOverlap="1" wp14:anchorId="2E90A62B" wp14:editId="7E438527">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B0116"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23DF63E7" wp14:editId="4C085ED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61908"/>
    <w:rsid w:val="000B71C3"/>
    <w:rsid w:val="000C7FCA"/>
    <w:rsid w:val="000D4C39"/>
    <w:rsid w:val="00103A6A"/>
    <w:rsid w:val="00110A9E"/>
    <w:rsid w:val="00130DD1"/>
    <w:rsid w:val="0014048A"/>
    <w:rsid w:val="001B7790"/>
    <w:rsid w:val="001D47E0"/>
    <w:rsid w:val="001D597B"/>
    <w:rsid w:val="001E532A"/>
    <w:rsid w:val="00216BE3"/>
    <w:rsid w:val="002E4A51"/>
    <w:rsid w:val="002E7FC5"/>
    <w:rsid w:val="00366074"/>
    <w:rsid w:val="003A229C"/>
    <w:rsid w:val="003B5A17"/>
    <w:rsid w:val="003D6C80"/>
    <w:rsid w:val="003F5A5F"/>
    <w:rsid w:val="00433DF3"/>
    <w:rsid w:val="00480498"/>
    <w:rsid w:val="00481718"/>
    <w:rsid w:val="004E04DA"/>
    <w:rsid w:val="0050712E"/>
    <w:rsid w:val="005B63AB"/>
    <w:rsid w:val="00631312"/>
    <w:rsid w:val="006F4639"/>
    <w:rsid w:val="00722C9C"/>
    <w:rsid w:val="00741386"/>
    <w:rsid w:val="007472ED"/>
    <w:rsid w:val="00780B6C"/>
    <w:rsid w:val="00787358"/>
    <w:rsid w:val="007B75DC"/>
    <w:rsid w:val="007E01F8"/>
    <w:rsid w:val="007E1BF1"/>
    <w:rsid w:val="0087543A"/>
    <w:rsid w:val="00884B48"/>
    <w:rsid w:val="00886E6B"/>
    <w:rsid w:val="008A7871"/>
    <w:rsid w:val="008C5E7D"/>
    <w:rsid w:val="009529B3"/>
    <w:rsid w:val="0097081C"/>
    <w:rsid w:val="009A72DE"/>
    <w:rsid w:val="00A21789"/>
    <w:rsid w:val="00A40D32"/>
    <w:rsid w:val="00AF422F"/>
    <w:rsid w:val="00B012E1"/>
    <w:rsid w:val="00B2190E"/>
    <w:rsid w:val="00B34027"/>
    <w:rsid w:val="00B371EB"/>
    <w:rsid w:val="00B777AE"/>
    <w:rsid w:val="00C2735B"/>
    <w:rsid w:val="00C47446"/>
    <w:rsid w:val="00CA37DB"/>
    <w:rsid w:val="00CB7241"/>
    <w:rsid w:val="00D3579F"/>
    <w:rsid w:val="00D42967"/>
    <w:rsid w:val="00D43E47"/>
    <w:rsid w:val="00D65385"/>
    <w:rsid w:val="00D825EC"/>
    <w:rsid w:val="00DB23CA"/>
    <w:rsid w:val="00E35B5F"/>
    <w:rsid w:val="00E57A35"/>
    <w:rsid w:val="00E704BE"/>
    <w:rsid w:val="00E724DD"/>
    <w:rsid w:val="00EA7B6D"/>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8F7D6"/>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2024-06-04T21:46:00Z</cp:lastPrinted>
  <dcterms:created xsi:type="dcterms:W3CDTF">2024-06-04T14:28:00Z</dcterms:created>
  <dcterms:modified xsi:type="dcterms:W3CDTF">2024-06-04T21:52:00Z</dcterms:modified>
</cp:coreProperties>
</file>