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7393D" w14:textId="77777777" w:rsidR="00EF05B7" w:rsidRPr="00B70122" w:rsidRDefault="00EF05B7"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6CC5991" wp14:editId="3894C0E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61000C" w14:textId="77777777" w:rsidR="00EF05B7" w:rsidRPr="00F2541D" w:rsidRDefault="00EF05B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F6FDD">
                              <w:rPr>
                                <w:rFonts w:ascii="Microsoft Yi Baiti" w:eastAsia="Microsoft Yi Baiti" w:hAnsi="Microsoft Yi Baiti"/>
                                <w:b/>
                                <w:noProof/>
                                <w:color w:val="0000CC"/>
                                <w:sz w:val="20"/>
                                <w:szCs w:val="16"/>
                              </w:rPr>
                              <w:t>LPE/SOPDU/DCSCOP/007/2024</w:t>
                            </w:r>
                          </w:p>
                          <w:p w14:paraId="604BC1D8" w14:textId="77777777" w:rsidR="00EF05B7" w:rsidRPr="0000461C" w:rsidRDefault="00EF05B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558747A" w14:textId="77777777" w:rsidR="00EF05B7" w:rsidRPr="002A3457" w:rsidRDefault="00EF05B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D795392" w14:textId="77777777" w:rsidR="00EF05B7" w:rsidRPr="00B70122" w:rsidRDefault="00EF05B7"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C599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C61000C" w14:textId="77777777" w:rsidR="00EF05B7" w:rsidRPr="00F2541D" w:rsidRDefault="00EF05B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F6FDD">
                        <w:rPr>
                          <w:rFonts w:ascii="Microsoft Yi Baiti" w:eastAsia="Microsoft Yi Baiti" w:hAnsi="Microsoft Yi Baiti"/>
                          <w:b/>
                          <w:noProof/>
                          <w:color w:val="0000CC"/>
                          <w:sz w:val="20"/>
                          <w:szCs w:val="16"/>
                        </w:rPr>
                        <w:t>LPE/SOPDU/DCSCOP/007/2024</w:t>
                      </w:r>
                    </w:p>
                    <w:p w14:paraId="604BC1D8" w14:textId="77777777" w:rsidR="00EF05B7" w:rsidRPr="0000461C" w:rsidRDefault="00EF05B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558747A" w14:textId="77777777" w:rsidR="00EF05B7" w:rsidRPr="002A3457" w:rsidRDefault="00EF05B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D795392" w14:textId="77777777" w:rsidR="00EF05B7" w:rsidRPr="00B70122" w:rsidRDefault="00EF05B7" w:rsidP="00F2541D">
                      <w:pPr>
                        <w:rPr>
                          <w:rFonts w:ascii="Microsoft Yi Baiti" w:eastAsia="Microsoft Yi Baiti" w:hAnsi="Microsoft Yi Baiti"/>
                          <w:sz w:val="16"/>
                          <w:szCs w:val="16"/>
                        </w:rPr>
                      </w:pPr>
                    </w:p>
                  </w:txbxContent>
                </v:textbox>
                <w10:wrap anchorx="margin"/>
              </v:roundrect>
            </w:pict>
          </mc:Fallback>
        </mc:AlternateContent>
      </w:r>
    </w:p>
    <w:p w14:paraId="3F9BC941" w14:textId="77777777" w:rsidR="00EF05B7" w:rsidRPr="00B70122" w:rsidRDefault="00EF05B7" w:rsidP="00F2541D">
      <w:pPr>
        <w:autoSpaceDE w:val="0"/>
        <w:autoSpaceDN w:val="0"/>
        <w:adjustRightInd w:val="0"/>
        <w:jc w:val="both"/>
        <w:rPr>
          <w:rFonts w:ascii="Microsoft Yi Baiti" w:eastAsia="Microsoft Yi Baiti" w:hAnsi="Microsoft Yi Baiti" w:cs="Arial"/>
          <w:sz w:val="16"/>
          <w:szCs w:val="16"/>
        </w:rPr>
      </w:pPr>
    </w:p>
    <w:p w14:paraId="5684A957" w14:textId="77777777" w:rsidR="00EF05B7" w:rsidRPr="00B70122" w:rsidRDefault="00EF05B7" w:rsidP="00F2541D">
      <w:pPr>
        <w:autoSpaceDE w:val="0"/>
        <w:autoSpaceDN w:val="0"/>
        <w:adjustRightInd w:val="0"/>
        <w:jc w:val="both"/>
        <w:rPr>
          <w:rFonts w:ascii="Microsoft Yi Baiti" w:eastAsia="Microsoft Yi Baiti" w:hAnsi="Microsoft Yi Baiti" w:cs="Arial"/>
          <w:sz w:val="16"/>
          <w:szCs w:val="16"/>
        </w:rPr>
      </w:pPr>
    </w:p>
    <w:p w14:paraId="3A614992" w14:textId="77777777" w:rsidR="00EF05B7" w:rsidRPr="00B70122" w:rsidRDefault="00EF05B7" w:rsidP="00F2541D">
      <w:pPr>
        <w:autoSpaceDE w:val="0"/>
        <w:autoSpaceDN w:val="0"/>
        <w:adjustRightInd w:val="0"/>
        <w:jc w:val="both"/>
        <w:rPr>
          <w:rFonts w:ascii="Microsoft Yi Baiti" w:eastAsia="Microsoft Yi Baiti" w:hAnsi="Microsoft Yi Baiti" w:cs="Arial"/>
          <w:sz w:val="16"/>
          <w:szCs w:val="16"/>
        </w:rPr>
      </w:pPr>
    </w:p>
    <w:p w14:paraId="41502D25" w14:textId="77777777" w:rsidR="00EF05B7" w:rsidRPr="00B70122" w:rsidRDefault="00EF05B7" w:rsidP="00F2541D">
      <w:pPr>
        <w:autoSpaceDE w:val="0"/>
        <w:autoSpaceDN w:val="0"/>
        <w:adjustRightInd w:val="0"/>
        <w:jc w:val="both"/>
        <w:rPr>
          <w:rFonts w:ascii="Microsoft Yi Baiti" w:eastAsia="Microsoft Yi Baiti" w:hAnsi="Microsoft Yi Baiti" w:cs="Arial"/>
          <w:sz w:val="16"/>
          <w:szCs w:val="16"/>
        </w:rPr>
      </w:pPr>
    </w:p>
    <w:p w14:paraId="3BE0CCBE" w14:textId="77777777" w:rsidR="00EF05B7" w:rsidRDefault="00EF05B7" w:rsidP="00F2541D">
      <w:pPr>
        <w:rPr>
          <w:rFonts w:ascii="Microsoft Yi Baiti" w:eastAsia="Microsoft Yi Baiti" w:hAnsi="Microsoft Yi Baiti" w:cs="Arial"/>
          <w:sz w:val="16"/>
          <w:szCs w:val="16"/>
        </w:rPr>
      </w:pPr>
    </w:p>
    <w:p w14:paraId="3A1B68DE" w14:textId="77777777" w:rsidR="00EF05B7" w:rsidRPr="002A3457" w:rsidRDefault="00EF05B7" w:rsidP="00F2541D">
      <w:pPr>
        <w:autoSpaceDE w:val="0"/>
        <w:autoSpaceDN w:val="0"/>
        <w:adjustRightInd w:val="0"/>
        <w:jc w:val="both"/>
        <w:rPr>
          <w:rFonts w:ascii="Microsoft Yi Baiti" w:eastAsia="Microsoft Yi Baiti" w:hAnsi="Microsoft Yi Baiti" w:cs="Arial"/>
          <w:sz w:val="12"/>
          <w:szCs w:val="18"/>
        </w:rPr>
      </w:pPr>
    </w:p>
    <w:p w14:paraId="4892F04E" w14:textId="77777777" w:rsidR="00EF05B7" w:rsidRDefault="00EF05B7"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F6FDD">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1F6FDD">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w:t>
      </w:r>
      <w:r w:rsidRPr="00016097">
        <w:rPr>
          <w:rFonts w:ascii="Microsoft Yi Baiti" w:eastAsia="Microsoft Yi Baiti" w:hAnsi="Microsoft Yi Baiti" w:cs="Arial" w:hint="eastAsia"/>
          <w:sz w:val="20"/>
          <w:szCs w:val="20"/>
        </w:rPr>
        <w:t>Bando de Policía y Gobierno del Municipio de Oaxaca de Juárez 2022-2024 y facultado mediante oficio número PM/</w:t>
      </w:r>
      <w:r w:rsidRPr="00016097">
        <w:rPr>
          <w:rFonts w:ascii="Microsoft Yi Baiti" w:eastAsia="Microsoft Yi Baiti" w:hAnsi="Microsoft Yi Baiti" w:cs="Arial"/>
          <w:sz w:val="20"/>
          <w:szCs w:val="20"/>
        </w:rPr>
        <w:t>415</w:t>
      </w:r>
      <w:r w:rsidRPr="00016097">
        <w:rPr>
          <w:rFonts w:ascii="Microsoft Yi Baiti" w:eastAsia="Microsoft Yi Baiti" w:hAnsi="Microsoft Yi Baiti" w:cs="Arial" w:hint="eastAsia"/>
          <w:sz w:val="20"/>
          <w:szCs w:val="20"/>
        </w:rPr>
        <w:t>/202</w:t>
      </w:r>
      <w:r w:rsidRPr="00016097">
        <w:rPr>
          <w:rFonts w:ascii="Microsoft Yi Baiti" w:eastAsia="Microsoft Yi Baiti" w:hAnsi="Microsoft Yi Baiti" w:cs="Arial"/>
          <w:sz w:val="20"/>
          <w:szCs w:val="20"/>
        </w:rPr>
        <w:t>4</w:t>
      </w:r>
      <w:r w:rsidRPr="00016097">
        <w:rPr>
          <w:rFonts w:ascii="Microsoft Yi Baiti" w:eastAsia="Microsoft Yi Baiti" w:hAnsi="Microsoft Yi Baiti" w:cs="Arial" w:hint="eastAsia"/>
          <w:sz w:val="20"/>
          <w:szCs w:val="20"/>
        </w:rPr>
        <w:t xml:space="preserve"> de fecha </w:t>
      </w:r>
      <w:r w:rsidRPr="00016097">
        <w:rPr>
          <w:rFonts w:ascii="Microsoft Yi Baiti" w:eastAsia="Microsoft Yi Baiti" w:hAnsi="Microsoft Yi Baiti" w:cs="Arial"/>
          <w:sz w:val="20"/>
          <w:szCs w:val="20"/>
        </w:rPr>
        <w:t>10</w:t>
      </w:r>
      <w:r w:rsidRPr="00016097">
        <w:rPr>
          <w:rFonts w:ascii="Microsoft Yi Baiti" w:eastAsia="Microsoft Yi Baiti" w:hAnsi="Microsoft Yi Baiti" w:cs="Arial" w:hint="eastAsia"/>
          <w:sz w:val="20"/>
          <w:szCs w:val="20"/>
        </w:rPr>
        <w:t xml:space="preserve"> de </w:t>
      </w:r>
      <w:r w:rsidRPr="00016097">
        <w:rPr>
          <w:rFonts w:ascii="Microsoft Yi Baiti" w:eastAsia="Microsoft Yi Baiti" w:hAnsi="Microsoft Yi Baiti" w:cs="Arial"/>
          <w:sz w:val="20"/>
          <w:szCs w:val="20"/>
        </w:rPr>
        <w:t>abril</w:t>
      </w:r>
      <w:r w:rsidRPr="00016097">
        <w:rPr>
          <w:rFonts w:ascii="Microsoft Yi Baiti" w:eastAsia="Microsoft Yi Baiti" w:hAnsi="Microsoft Yi Baiti" w:cs="Arial" w:hint="eastAsia"/>
          <w:sz w:val="20"/>
          <w:szCs w:val="20"/>
        </w:rPr>
        <w:t xml:space="preserve"> de 202</w:t>
      </w:r>
      <w:r w:rsidRPr="00016097">
        <w:rPr>
          <w:rFonts w:ascii="Microsoft Yi Baiti" w:eastAsia="Microsoft Yi Baiti" w:hAnsi="Microsoft Yi Baiti" w:cs="Arial"/>
          <w:sz w:val="20"/>
          <w:szCs w:val="20"/>
        </w:rPr>
        <w:t>4</w:t>
      </w:r>
      <w:r w:rsidRPr="00016097">
        <w:rPr>
          <w:rFonts w:ascii="Microsoft Yi Baiti" w:eastAsia="Microsoft Yi Baiti" w:hAnsi="Microsoft Yi Baiti" w:cs="Arial" w:hint="eastAsia"/>
          <w:sz w:val="20"/>
          <w:szCs w:val="20"/>
        </w:rPr>
        <w:t>, suscrito</w:t>
      </w:r>
      <w:r w:rsidRPr="0000461C">
        <w:rPr>
          <w:rFonts w:ascii="Microsoft Yi Baiti" w:eastAsia="Microsoft Yi Baiti" w:hAnsi="Microsoft Yi Baiti" w:cs="Arial" w:hint="eastAsia"/>
          <w:sz w:val="20"/>
          <w:szCs w:val="20"/>
        </w:rPr>
        <w:t xml:space="preserve">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F6FDD">
        <w:rPr>
          <w:rFonts w:ascii="Microsoft Yi Baiti" w:eastAsia="Microsoft Yi Baiti" w:hAnsi="Microsoft Yi Baiti" w:cs="Arial"/>
          <w:b/>
          <w:noProof/>
          <w:color w:val="0000CC"/>
          <w:sz w:val="20"/>
          <w:szCs w:val="20"/>
        </w:rPr>
        <w:t>LPE/SOPDU/DCSCOP/007/2024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819AA24" w14:textId="77777777" w:rsidR="00EF05B7" w:rsidRPr="0000461C" w:rsidRDefault="00EF05B7"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F05B7" w:rsidRPr="006E7CC2" w14:paraId="256CFB17" w14:textId="77777777" w:rsidTr="00AF422F">
        <w:tc>
          <w:tcPr>
            <w:tcW w:w="5817" w:type="dxa"/>
            <w:vAlign w:val="center"/>
          </w:tcPr>
          <w:p w14:paraId="1BA0FDB3" w14:textId="77777777" w:rsidR="00EF05B7" w:rsidRPr="006E7CC2" w:rsidRDefault="00EF05B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A316E9C" w14:textId="77777777" w:rsidR="00EF05B7" w:rsidRPr="006E7CC2" w:rsidRDefault="00EF05B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F05B7" w:rsidRPr="006E7CC2" w14:paraId="40E5C8A1" w14:textId="77777777" w:rsidTr="00AF422F">
        <w:tc>
          <w:tcPr>
            <w:tcW w:w="5817" w:type="dxa"/>
            <w:vAlign w:val="center"/>
          </w:tcPr>
          <w:p w14:paraId="60E95F78" w14:textId="77777777" w:rsidR="00EF05B7" w:rsidRPr="00216BE3" w:rsidRDefault="00EF05B7" w:rsidP="00AF422F">
            <w:pPr>
              <w:autoSpaceDE w:val="0"/>
              <w:autoSpaceDN w:val="0"/>
              <w:adjustRightInd w:val="0"/>
              <w:jc w:val="both"/>
              <w:rPr>
                <w:rFonts w:ascii="Microsoft Yi Baiti" w:eastAsia="Microsoft Yi Baiti" w:hAnsi="Microsoft Yi Baiti"/>
                <w:b/>
                <w:color w:val="0000CC"/>
                <w:sz w:val="20"/>
                <w:szCs w:val="18"/>
              </w:rPr>
            </w:pPr>
            <w:r w:rsidRPr="001F6FDD">
              <w:rPr>
                <w:rFonts w:ascii="Microsoft Yi Baiti" w:eastAsia="Microsoft Yi Baiti" w:hAnsi="Microsoft Yi Baiti"/>
                <w:b/>
                <w:noProof/>
                <w:color w:val="0000CC"/>
                <w:sz w:val="20"/>
                <w:szCs w:val="18"/>
              </w:rPr>
              <w:t>Construcción de pavimento con concreto hidráulico y rehabilitación de drenaje pluvial en carretera a Monte Albán, Agencia Municipal de San Juan Chapultepec, Oaxaca de Juárez, Oaxaca.</w:t>
            </w:r>
          </w:p>
        </w:tc>
        <w:tc>
          <w:tcPr>
            <w:tcW w:w="3011" w:type="dxa"/>
            <w:vAlign w:val="center"/>
          </w:tcPr>
          <w:p w14:paraId="74006EAF" w14:textId="77777777" w:rsidR="00EF05B7" w:rsidRPr="006E7CC2" w:rsidRDefault="00EF05B7"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FA32596" w14:textId="77777777" w:rsidR="00EF05B7" w:rsidRPr="006E7CC2" w:rsidRDefault="00EF05B7"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A4E99DC" w14:textId="77777777" w:rsidR="00EF05B7" w:rsidRDefault="00EF05B7" w:rsidP="00F2541D">
      <w:pPr>
        <w:rPr>
          <w:rFonts w:ascii="Microsoft Yi Baiti" w:eastAsia="Microsoft Yi Baiti" w:hAnsi="Microsoft Yi Baiti"/>
          <w:sz w:val="20"/>
          <w:szCs w:val="20"/>
        </w:rPr>
      </w:pPr>
    </w:p>
    <w:p w14:paraId="447170CD" w14:textId="518BCB40" w:rsidR="00EF05B7" w:rsidRDefault="00EF05B7"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703AC6">
        <w:rPr>
          <w:rFonts w:ascii="Microsoft Yi Baiti" w:eastAsia="Microsoft Yi Baiti" w:hAnsi="Microsoft Yi Baiti" w:hint="eastAsia"/>
          <w:iCs/>
          <w:sz w:val="20"/>
          <w:szCs w:val="18"/>
        </w:rPr>
        <w:t>presente</w:t>
      </w:r>
      <w:r w:rsidRPr="00703AC6">
        <w:rPr>
          <w:rFonts w:ascii="Microsoft Yi Baiti" w:eastAsia="Microsoft Yi Baiti" w:hAnsi="Microsoft Yi Baiti"/>
          <w:iCs/>
          <w:sz w:val="20"/>
          <w:szCs w:val="18"/>
        </w:rPr>
        <w:t xml:space="preserve"> la</w:t>
      </w:r>
      <w:r w:rsidRPr="00703AC6">
        <w:rPr>
          <w:rFonts w:ascii="Microsoft Yi Baiti" w:eastAsia="Microsoft Yi Baiti" w:hAnsi="Microsoft Yi Baiti"/>
          <w:iCs/>
          <w:color w:val="0000CC"/>
          <w:sz w:val="20"/>
          <w:szCs w:val="18"/>
        </w:rPr>
        <w:t xml:space="preserve"> </w:t>
      </w:r>
      <w:r w:rsidRPr="001F6FDD">
        <w:rPr>
          <w:rFonts w:ascii="Microsoft Yi Baiti" w:eastAsia="Microsoft Yi Baiti" w:hAnsi="Microsoft Yi Baiti"/>
          <w:b/>
          <w:iCs/>
          <w:noProof/>
          <w:color w:val="0000CC"/>
          <w:sz w:val="20"/>
          <w:szCs w:val="18"/>
        </w:rPr>
        <w:t xml:space="preserve">C. </w:t>
      </w:r>
      <w:r w:rsidR="00132934">
        <w:rPr>
          <w:rFonts w:ascii="Microsoft Yi Baiti" w:eastAsia="Microsoft Yi Baiti" w:hAnsi="Microsoft Yi Baiti"/>
          <w:b/>
          <w:iCs/>
          <w:noProof/>
          <w:color w:val="0000CC"/>
          <w:sz w:val="20"/>
          <w:szCs w:val="18"/>
        </w:rPr>
        <w:t>Soledad Concepción Diaz Reyes</w:t>
      </w:r>
      <w:r w:rsidRPr="00703AC6">
        <w:rPr>
          <w:rFonts w:ascii="Microsoft Yi Baiti" w:eastAsia="Microsoft Yi Baiti" w:hAnsi="Microsoft Yi Baiti"/>
          <w:iCs/>
          <w:sz w:val="20"/>
          <w:szCs w:val="18"/>
        </w:rPr>
        <w:t xml:space="preserve"> representante del Órgano Interno de Control Municipal</w:t>
      </w:r>
      <w:r w:rsidRPr="00A43B20">
        <w:rPr>
          <w:rFonts w:ascii="Microsoft Yi Baiti" w:eastAsia="Microsoft Yi Baiti" w:hAnsi="Microsoft Yi Baiti" w:hint="eastAsia"/>
          <w:iCs/>
          <w:sz w:val="20"/>
          <w:szCs w:val="20"/>
        </w:rPr>
        <w:t>.</w:t>
      </w:r>
    </w:p>
    <w:p w14:paraId="4F01472E" w14:textId="77777777" w:rsidR="00EF05B7" w:rsidRDefault="00EF05B7" w:rsidP="00F2541D">
      <w:pPr>
        <w:rPr>
          <w:rFonts w:ascii="Microsoft Yi Baiti" w:eastAsia="Microsoft Yi Baiti" w:hAnsi="Microsoft Yi Baiti"/>
          <w:iCs/>
          <w:sz w:val="20"/>
          <w:szCs w:val="18"/>
        </w:rPr>
      </w:pPr>
    </w:p>
    <w:p w14:paraId="7F14A053" w14:textId="77777777" w:rsidR="00EF05B7" w:rsidRPr="006E7CC2" w:rsidRDefault="00EF05B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340EC80" w14:textId="77777777" w:rsidR="00EF05B7" w:rsidRPr="006E7CC2" w:rsidRDefault="00EF05B7" w:rsidP="00F2541D">
      <w:pPr>
        <w:jc w:val="both"/>
        <w:rPr>
          <w:rFonts w:ascii="Microsoft Yi Baiti" w:eastAsia="Microsoft Yi Baiti" w:hAnsi="Microsoft Yi Baiti" w:cs="Arial"/>
          <w:sz w:val="20"/>
          <w:szCs w:val="18"/>
        </w:rPr>
      </w:pPr>
    </w:p>
    <w:p w14:paraId="4CBDE4B5" w14:textId="77777777" w:rsidR="00EF05B7" w:rsidRPr="00703AC6" w:rsidRDefault="00EF05B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703AC6">
        <w:rPr>
          <w:rFonts w:ascii="Microsoft Yi Baiti" w:eastAsia="Microsoft Yi Baiti" w:hAnsi="Microsoft Yi Baiti" w:cs="Arial"/>
          <w:sz w:val="20"/>
          <w:szCs w:val="18"/>
        </w:rPr>
        <w:t>del licitante( o los) que no fue desechado(s)</w:t>
      </w:r>
      <w:r w:rsidRPr="00703AC6">
        <w:rPr>
          <w:rFonts w:ascii="Microsoft Yi Baiti" w:eastAsia="Microsoft Yi Baiti" w:hAnsi="Microsoft Yi Baiti" w:cs="Arial" w:hint="eastAsia"/>
          <w:sz w:val="20"/>
          <w:szCs w:val="18"/>
        </w:rPr>
        <w:t xml:space="preserve">, como se determina en la </w:t>
      </w:r>
      <w:r w:rsidRPr="00703AC6">
        <w:rPr>
          <w:rFonts w:ascii="Microsoft Yi Baiti" w:eastAsia="Microsoft Yi Baiti" w:hAnsi="Microsoft Yi Baiti" w:cs="Arial"/>
          <w:b/>
          <w:noProof/>
          <w:color w:val="0000CC"/>
          <w:sz w:val="20"/>
          <w:szCs w:val="18"/>
        </w:rPr>
        <w:t xml:space="preserve">Convocatoria Pública Estatal N° </w:t>
      </w:r>
      <w:r w:rsidRPr="001F6FDD">
        <w:rPr>
          <w:rFonts w:ascii="Microsoft Yi Baiti" w:eastAsia="Microsoft Yi Baiti" w:hAnsi="Microsoft Yi Baiti" w:cs="Arial"/>
          <w:b/>
          <w:noProof/>
          <w:color w:val="0000CC"/>
          <w:sz w:val="20"/>
          <w:szCs w:val="18"/>
        </w:rPr>
        <w:t>001</w:t>
      </w:r>
      <w:r w:rsidRPr="00703AC6">
        <w:rPr>
          <w:rFonts w:ascii="Microsoft Yi Baiti" w:eastAsia="Microsoft Yi Baiti" w:hAnsi="Microsoft Yi Baiti" w:cs="Arial"/>
          <w:sz w:val="20"/>
          <w:szCs w:val="18"/>
        </w:rPr>
        <w:t xml:space="preserve"> </w:t>
      </w:r>
      <w:r w:rsidRPr="00703AC6">
        <w:rPr>
          <w:rFonts w:ascii="Microsoft Yi Baiti" w:eastAsia="Microsoft Yi Baiti" w:hAnsi="Microsoft Yi Baiti" w:cs="Arial" w:hint="eastAsia"/>
          <w:sz w:val="20"/>
          <w:szCs w:val="18"/>
        </w:rPr>
        <w:t>de la Licitación Pública</w:t>
      </w:r>
      <w:r w:rsidRPr="006E7CC2">
        <w:rPr>
          <w:rFonts w:ascii="Microsoft Yi Baiti" w:eastAsia="Microsoft Yi Baiti" w:hAnsi="Microsoft Yi Baiti" w:cs="Arial" w:hint="eastAsia"/>
          <w:sz w:val="20"/>
          <w:szCs w:val="18"/>
        </w:rPr>
        <w:t xml:space="preserve">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66D82F74" w14:textId="77777777" w:rsidR="00DC7B82" w:rsidRDefault="00DC7B82" w:rsidP="00F2541D">
      <w:pPr>
        <w:jc w:val="both"/>
        <w:rPr>
          <w:rFonts w:ascii="Microsoft Yi Baiti" w:eastAsia="Microsoft Yi Baiti" w:hAnsi="Microsoft Yi Baiti"/>
          <w:iCs/>
          <w:sz w:val="20"/>
          <w:szCs w:val="18"/>
        </w:rPr>
      </w:pPr>
    </w:p>
    <w:p w14:paraId="2BFBD769" w14:textId="71FBE048" w:rsidR="00EF05B7" w:rsidRPr="001E532A" w:rsidRDefault="00EF05B7"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553603">
        <w:rPr>
          <w:rFonts w:ascii="Microsoft Yi Baiti" w:eastAsia="Microsoft Yi Baiti" w:hAnsi="Microsoft Yi Baiti"/>
          <w:iCs/>
          <w:sz w:val="20"/>
          <w:szCs w:val="18"/>
        </w:rPr>
        <w:t xml:space="preserve">empresa(s): </w:t>
      </w:r>
      <w:r w:rsidR="00553603" w:rsidRPr="00553603">
        <w:rPr>
          <w:rFonts w:ascii="Microsoft Yi Baiti" w:eastAsia="Microsoft Yi Baiti" w:hAnsi="Microsoft Yi Baiti" w:cs="Arial"/>
          <w:b/>
          <w:noProof/>
          <w:color w:val="0000CC"/>
          <w:sz w:val="20"/>
          <w:szCs w:val="20"/>
        </w:rPr>
        <w:t>CAMINOS Y CONSTRUCCIONES MONTEVERDE S.A DE C.V.</w:t>
      </w:r>
      <w:r w:rsidR="00553603">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7783A0F2" w14:textId="77777777" w:rsidR="00EF05B7" w:rsidRDefault="00EF05B7" w:rsidP="00F2541D">
      <w:pPr>
        <w:jc w:val="both"/>
        <w:rPr>
          <w:rFonts w:ascii="Microsoft Yi Baiti" w:eastAsia="Microsoft Yi Baiti" w:hAnsi="Microsoft Yi Baiti"/>
          <w:iCs/>
          <w:sz w:val="20"/>
          <w:szCs w:val="18"/>
          <w:highlight w:val="yellow"/>
        </w:rPr>
      </w:pPr>
    </w:p>
    <w:p w14:paraId="0FC260E6" w14:textId="11F8EF6B" w:rsidR="00EF05B7" w:rsidRPr="006E7CC2" w:rsidRDefault="00EF05B7"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703AC6">
        <w:rPr>
          <w:rFonts w:ascii="Microsoft Yi Baiti" w:eastAsia="Microsoft Yi Baiti" w:hAnsi="Microsoft Yi Baiti"/>
          <w:b/>
          <w:noProof/>
          <w:color w:val="0000CC"/>
          <w:sz w:val="20"/>
          <w:szCs w:val="20"/>
        </w:rPr>
        <w:t xml:space="preserve">09:00 </w:t>
      </w:r>
      <w:r w:rsidRPr="00703AC6">
        <w:rPr>
          <w:rFonts w:ascii="Microsoft Yi Baiti" w:eastAsia="Microsoft Yi Baiti" w:hAnsi="Microsoft Yi Baiti" w:hint="eastAsia"/>
          <w:b/>
          <w:noProof/>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703AC6">
        <w:rPr>
          <w:rFonts w:ascii="Microsoft Yi Baiti" w:eastAsia="Microsoft Yi Baiti" w:hAnsi="Microsoft Yi Baiti"/>
          <w:b/>
          <w:noProof/>
          <w:color w:val="0000CC"/>
          <w:sz w:val="20"/>
          <w:szCs w:val="20"/>
        </w:rPr>
        <w:t>10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2F0C0A22" w14:textId="77777777" w:rsidR="00EF05B7" w:rsidRPr="006E7CC2" w:rsidRDefault="00EF05B7" w:rsidP="00F2541D">
      <w:pPr>
        <w:ind w:right="49"/>
        <w:jc w:val="both"/>
        <w:rPr>
          <w:rFonts w:ascii="Microsoft Yi Baiti" w:eastAsia="Microsoft Yi Baiti" w:hAnsi="Microsoft Yi Baiti" w:cs="Arial"/>
          <w:sz w:val="20"/>
          <w:szCs w:val="20"/>
        </w:rPr>
      </w:pPr>
    </w:p>
    <w:p w14:paraId="7BED8520" w14:textId="3674DC4F" w:rsidR="00EF05B7" w:rsidRDefault="00EF05B7"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w:t>
      </w:r>
      <w:r w:rsidR="00EF45E4">
        <w:rPr>
          <w:rFonts w:ascii="Microsoft Yi Baiti" w:eastAsia="Microsoft Yi Baiti" w:hAnsi="Microsoft Yi Baiti"/>
          <w:b/>
          <w:noProof/>
          <w:color w:val="0000CC"/>
          <w:sz w:val="20"/>
          <w:szCs w:val="20"/>
        </w:rPr>
        <w:t>15</w:t>
      </w:r>
      <w:r>
        <w:rPr>
          <w:rFonts w:ascii="Microsoft Yi Baiti" w:eastAsia="Microsoft Yi Baiti" w:hAnsi="Microsoft Yi Baiti"/>
          <w:b/>
          <w:noProof/>
          <w:color w:val="0000CC"/>
          <w:sz w:val="20"/>
          <w:szCs w:val="20"/>
        </w:rPr>
        <w:t xml:space="preserve"> </w:t>
      </w:r>
      <w:r w:rsidRPr="00703AC6">
        <w:rPr>
          <w:rFonts w:ascii="Microsoft Yi Baiti" w:eastAsia="Microsoft Yi Baiti" w:hAnsi="Microsoft Yi Baiti" w:hint="eastAsia"/>
          <w:b/>
          <w:noProof/>
          <w:color w:val="0000CC"/>
          <w:sz w:val="20"/>
          <w:szCs w:val="20"/>
        </w:rPr>
        <w:t>horas,</w:t>
      </w:r>
      <w:r w:rsidRPr="006E7CC2">
        <w:rPr>
          <w:rFonts w:ascii="Microsoft Yi Baiti" w:eastAsia="Microsoft Yi Baiti" w:hAnsi="Microsoft Yi Baiti" w:hint="eastAsia"/>
          <w:sz w:val="20"/>
          <w:szCs w:val="18"/>
        </w:rPr>
        <w:t xml:space="preserve">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2192777" w14:textId="77777777" w:rsidR="00EF05B7" w:rsidRDefault="00EF05B7" w:rsidP="00F2541D">
      <w:pPr>
        <w:tabs>
          <w:tab w:val="left" w:pos="1053"/>
        </w:tabs>
        <w:spacing w:line="276" w:lineRule="auto"/>
        <w:jc w:val="both"/>
        <w:rPr>
          <w:rFonts w:ascii="Microsoft Yi Baiti" w:eastAsia="Microsoft Yi Baiti" w:hAnsi="Microsoft Yi Baiti"/>
          <w:sz w:val="20"/>
          <w:szCs w:val="18"/>
        </w:rPr>
      </w:pPr>
    </w:p>
    <w:p w14:paraId="7A0BF065" w14:textId="77777777" w:rsidR="00EF05B7" w:rsidRPr="006E7CC2" w:rsidRDefault="00EF05B7"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F05B7" w:rsidRPr="006E7CC2" w14:paraId="1FBFF1CA" w14:textId="77777777" w:rsidTr="00103A6A">
        <w:trPr>
          <w:trHeight w:hRule="exact" w:val="397"/>
        </w:trPr>
        <w:tc>
          <w:tcPr>
            <w:tcW w:w="426" w:type="dxa"/>
            <w:shd w:val="clear" w:color="auto" w:fill="auto"/>
            <w:vAlign w:val="center"/>
          </w:tcPr>
          <w:p w14:paraId="37124FAC" w14:textId="77777777" w:rsidR="00EF05B7" w:rsidRPr="006E7CC2" w:rsidRDefault="00EF05B7"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487526C" w14:textId="77777777" w:rsidR="00EF05B7" w:rsidRPr="006E7CC2" w:rsidRDefault="00EF05B7"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671EA60" w14:textId="77777777" w:rsidR="00EF05B7" w:rsidRPr="006E7CC2" w:rsidRDefault="00EF05B7"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B39495B" w14:textId="77777777" w:rsidR="00EF05B7" w:rsidRPr="006E7CC2" w:rsidRDefault="00EF05B7"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F05B7" w:rsidRPr="00B777AE" w14:paraId="25F46E0D" w14:textId="77777777" w:rsidTr="007472ED">
        <w:trPr>
          <w:trHeight w:val="411"/>
        </w:trPr>
        <w:tc>
          <w:tcPr>
            <w:tcW w:w="426" w:type="dxa"/>
            <w:shd w:val="clear" w:color="auto" w:fill="auto"/>
            <w:vAlign w:val="center"/>
          </w:tcPr>
          <w:p w14:paraId="21ABA209" w14:textId="77777777" w:rsidR="00EF05B7" w:rsidRPr="006E7CC2" w:rsidRDefault="00EF05B7"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073E9F7" w14:textId="1584415E" w:rsidR="00EF05B7" w:rsidRPr="00B777AE" w:rsidRDefault="00553603" w:rsidP="00103A6A">
            <w:pPr>
              <w:jc w:val="both"/>
              <w:rPr>
                <w:rFonts w:ascii="Microsoft Yi Baiti" w:eastAsia="Microsoft Yi Baiti" w:hAnsi="Microsoft Yi Baiti" w:cs="Arial"/>
                <w:b/>
                <w:color w:val="0000CC"/>
                <w:sz w:val="20"/>
                <w:szCs w:val="20"/>
              </w:rPr>
            </w:pPr>
            <w:r w:rsidRPr="00553603">
              <w:rPr>
                <w:rFonts w:ascii="Microsoft Yi Baiti" w:eastAsia="Microsoft Yi Baiti" w:hAnsi="Microsoft Yi Baiti" w:cs="Arial"/>
                <w:b/>
                <w:noProof/>
                <w:color w:val="0000CC"/>
                <w:sz w:val="20"/>
                <w:szCs w:val="20"/>
              </w:rPr>
              <w:t>CAMINOS Y CONSTRUCCIONES MONTEVERDE S.A DE C.V.</w:t>
            </w:r>
          </w:p>
        </w:tc>
        <w:tc>
          <w:tcPr>
            <w:tcW w:w="3119" w:type="dxa"/>
            <w:shd w:val="clear" w:color="auto" w:fill="auto"/>
          </w:tcPr>
          <w:p w14:paraId="09E39980" w14:textId="14DEA51B" w:rsidR="00EF05B7" w:rsidRPr="00B777AE" w:rsidRDefault="002B33E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Juan </w:t>
            </w:r>
            <w:r w:rsidR="00EF45E4">
              <w:rPr>
                <w:rFonts w:ascii="Microsoft Yi Baiti" w:eastAsia="Microsoft Yi Baiti" w:hAnsi="Microsoft Yi Baiti" w:cs="Arial"/>
                <w:sz w:val="20"/>
                <w:szCs w:val="20"/>
              </w:rPr>
              <w:t xml:space="preserve">Antonio </w:t>
            </w:r>
            <w:r>
              <w:rPr>
                <w:rFonts w:ascii="Microsoft Yi Baiti" w:eastAsia="Microsoft Yi Baiti" w:hAnsi="Microsoft Yi Baiti" w:cs="Arial"/>
                <w:sz w:val="20"/>
                <w:szCs w:val="20"/>
              </w:rPr>
              <w:t xml:space="preserve">Chávez </w:t>
            </w:r>
            <w:r w:rsidR="00EF45E4">
              <w:rPr>
                <w:rFonts w:ascii="Microsoft Yi Baiti" w:eastAsia="Microsoft Yi Baiti" w:hAnsi="Microsoft Yi Baiti" w:cs="Arial"/>
                <w:sz w:val="20"/>
                <w:szCs w:val="20"/>
              </w:rPr>
              <w:t>Notario</w:t>
            </w:r>
          </w:p>
        </w:tc>
        <w:tc>
          <w:tcPr>
            <w:tcW w:w="2160" w:type="dxa"/>
            <w:shd w:val="clear" w:color="auto" w:fill="auto"/>
          </w:tcPr>
          <w:p w14:paraId="7B848522" w14:textId="77777777" w:rsidR="00EF05B7" w:rsidRPr="00B777AE" w:rsidRDefault="00EF05B7" w:rsidP="00103A6A">
            <w:pPr>
              <w:jc w:val="center"/>
              <w:rPr>
                <w:rFonts w:ascii="Microsoft Yi Baiti" w:eastAsia="Microsoft Yi Baiti" w:hAnsi="Microsoft Yi Baiti" w:cs="Arial"/>
                <w:b/>
                <w:sz w:val="20"/>
                <w:szCs w:val="20"/>
              </w:rPr>
            </w:pPr>
          </w:p>
        </w:tc>
      </w:tr>
    </w:tbl>
    <w:p w14:paraId="76411DAC" w14:textId="77777777" w:rsidR="00EF05B7" w:rsidRDefault="00EF05B7" w:rsidP="00F2541D">
      <w:pPr>
        <w:tabs>
          <w:tab w:val="left" w:pos="1053"/>
        </w:tabs>
        <w:spacing w:line="276" w:lineRule="auto"/>
        <w:jc w:val="both"/>
        <w:rPr>
          <w:rFonts w:ascii="Microsoft Yi Baiti" w:eastAsia="Microsoft Yi Baiti" w:hAnsi="Microsoft Yi Baiti"/>
          <w:sz w:val="20"/>
          <w:szCs w:val="18"/>
        </w:rPr>
      </w:pPr>
    </w:p>
    <w:p w14:paraId="3B1C4F3D" w14:textId="77777777" w:rsidR="00EF05B7" w:rsidRDefault="00EF05B7" w:rsidP="00F2541D">
      <w:pPr>
        <w:jc w:val="both"/>
        <w:rPr>
          <w:rFonts w:ascii="Microsoft Yi Baiti" w:eastAsia="Microsoft Yi Baiti" w:hAnsi="Microsoft Yi Baiti" w:cs="Arial"/>
          <w:sz w:val="20"/>
          <w:szCs w:val="18"/>
        </w:rPr>
      </w:pPr>
    </w:p>
    <w:p w14:paraId="4818A576" w14:textId="77777777" w:rsidR="00EF05B7" w:rsidRDefault="00EF05B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0087172" w14:textId="77777777" w:rsidR="00EF05B7" w:rsidRDefault="00EF05B7" w:rsidP="00703AC6">
      <w:pPr>
        <w:rPr>
          <w:rFonts w:ascii="Microsoft Yi Baiti" w:eastAsia="Microsoft Yi Baiti" w:hAnsi="Microsoft Yi Baiti" w:cs="Arial"/>
          <w:b/>
          <w:sz w:val="20"/>
          <w:szCs w:val="20"/>
        </w:rPr>
      </w:pPr>
    </w:p>
    <w:p w14:paraId="0EF520BF" w14:textId="77777777" w:rsidR="00EF05B7" w:rsidRPr="006E7CC2" w:rsidRDefault="00EF05B7"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CF5FC73" w14:textId="77777777" w:rsidR="00EF05B7" w:rsidRPr="00481718" w:rsidRDefault="00EF05B7"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EF05B7" w:rsidRPr="006E7CC2" w14:paraId="38EF0323" w14:textId="77777777" w:rsidTr="00E35B5F">
        <w:trPr>
          <w:trHeight w:hRule="exact" w:val="284"/>
        </w:trPr>
        <w:tc>
          <w:tcPr>
            <w:tcW w:w="4106" w:type="dxa"/>
            <w:shd w:val="clear" w:color="auto" w:fill="auto"/>
            <w:vAlign w:val="center"/>
          </w:tcPr>
          <w:p w14:paraId="33E2C968" w14:textId="77777777" w:rsidR="00EF05B7" w:rsidRPr="006E7CC2" w:rsidRDefault="00EF05B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1E55578D" w14:textId="77777777" w:rsidR="00EF05B7" w:rsidRPr="006E7CC2" w:rsidRDefault="00EF05B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4B0C7B9D" w14:textId="77777777" w:rsidR="00EF05B7" w:rsidRPr="006E7CC2" w:rsidRDefault="00EF05B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F05B7" w:rsidRPr="006E7CC2" w14:paraId="50145FD8" w14:textId="77777777" w:rsidTr="00E35B5F">
        <w:trPr>
          <w:trHeight w:hRule="exact" w:val="725"/>
        </w:trPr>
        <w:tc>
          <w:tcPr>
            <w:tcW w:w="4106" w:type="dxa"/>
            <w:shd w:val="clear" w:color="auto" w:fill="auto"/>
            <w:vAlign w:val="center"/>
          </w:tcPr>
          <w:p w14:paraId="44582C08" w14:textId="77777777" w:rsidR="00EF05B7" w:rsidRPr="006E7CC2" w:rsidRDefault="00EF05B7"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059E1257" w14:textId="77777777" w:rsidR="00EF05B7" w:rsidRPr="006E7CC2" w:rsidRDefault="00EF05B7"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1C324882" w14:textId="77777777" w:rsidR="00EF05B7" w:rsidRPr="006E7CC2" w:rsidRDefault="00EF05B7" w:rsidP="00AF422F">
            <w:pPr>
              <w:jc w:val="center"/>
              <w:rPr>
                <w:rFonts w:ascii="Microsoft Yi Baiti" w:eastAsia="Microsoft Yi Baiti" w:hAnsi="Microsoft Yi Baiti" w:cs="Arial"/>
                <w:b/>
                <w:sz w:val="20"/>
                <w:szCs w:val="20"/>
              </w:rPr>
            </w:pPr>
          </w:p>
        </w:tc>
      </w:tr>
      <w:tr w:rsidR="00EF05B7" w:rsidRPr="006E7CC2" w14:paraId="68F826D1" w14:textId="77777777" w:rsidTr="00E35B5F">
        <w:trPr>
          <w:trHeight w:hRule="exact" w:val="680"/>
        </w:trPr>
        <w:tc>
          <w:tcPr>
            <w:tcW w:w="4106" w:type="dxa"/>
            <w:shd w:val="clear" w:color="auto" w:fill="auto"/>
            <w:vAlign w:val="center"/>
          </w:tcPr>
          <w:p w14:paraId="38ADB949" w14:textId="589B6FE7" w:rsidR="00EF05B7" w:rsidRPr="006E7CC2" w:rsidRDefault="00132934" w:rsidP="003B5A17">
            <w:pPr>
              <w:jc w:val="both"/>
              <w:rPr>
                <w:rFonts w:ascii="Microsoft Yi Baiti" w:eastAsia="Microsoft Yi Baiti" w:hAnsi="Microsoft Yi Baiti" w:cs="Arial"/>
                <w:sz w:val="20"/>
                <w:szCs w:val="20"/>
              </w:rPr>
            </w:pPr>
            <w:r w:rsidRPr="00132934">
              <w:rPr>
                <w:rFonts w:ascii="Microsoft Yi Baiti" w:eastAsia="Microsoft Yi Baiti" w:hAnsi="Microsoft Yi Baiti" w:cs="Arial"/>
                <w:noProof/>
                <w:sz w:val="20"/>
                <w:szCs w:val="20"/>
              </w:rPr>
              <w:t>C. Soledad Concepción Diaz Reyes</w:t>
            </w:r>
          </w:p>
        </w:tc>
        <w:tc>
          <w:tcPr>
            <w:tcW w:w="2552" w:type="dxa"/>
            <w:shd w:val="clear" w:color="auto" w:fill="auto"/>
            <w:vAlign w:val="center"/>
          </w:tcPr>
          <w:p w14:paraId="7BA9FADC" w14:textId="77777777" w:rsidR="00EF05B7" w:rsidRPr="006E7CC2" w:rsidRDefault="00EF05B7"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4309C5DA" w14:textId="77777777" w:rsidR="00EF05B7" w:rsidRPr="006E7CC2" w:rsidRDefault="00EF05B7" w:rsidP="00AF422F">
            <w:pPr>
              <w:jc w:val="center"/>
              <w:rPr>
                <w:rFonts w:ascii="Microsoft Yi Baiti" w:eastAsia="Microsoft Yi Baiti" w:hAnsi="Microsoft Yi Baiti" w:cs="Arial"/>
                <w:b/>
                <w:sz w:val="20"/>
                <w:szCs w:val="20"/>
              </w:rPr>
            </w:pPr>
          </w:p>
        </w:tc>
      </w:tr>
    </w:tbl>
    <w:p w14:paraId="12F60BFA" w14:textId="77777777" w:rsidR="00EF05B7" w:rsidRDefault="00EF05B7" w:rsidP="00F2541D">
      <w:pPr>
        <w:jc w:val="both"/>
        <w:rPr>
          <w:rFonts w:ascii="Microsoft Yi Baiti" w:eastAsia="Microsoft Yi Baiti" w:hAnsi="Microsoft Yi Baiti"/>
          <w:sz w:val="12"/>
          <w:szCs w:val="12"/>
        </w:rPr>
      </w:pPr>
    </w:p>
    <w:p w14:paraId="0E185DB4" w14:textId="77777777" w:rsidR="00EF05B7" w:rsidRDefault="00EF05B7" w:rsidP="00F2541D">
      <w:pPr>
        <w:jc w:val="both"/>
        <w:rPr>
          <w:rFonts w:ascii="Microsoft Yi Baiti" w:eastAsia="Microsoft Yi Baiti" w:hAnsi="Microsoft Yi Baiti"/>
          <w:sz w:val="12"/>
          <w:szCs w:val="12"/>
        </w:rPr>
      </w:pPr>
    </w:p>
    <w:p w14:paraId="57CF8261" w14:textId="77777777" w:rsidR="00EF05B7" w:rsidRDefault="00EF05B7" w:rsidP="00F2541D">
      <w:pPr>
        <w:jc w:val="both"/>
        <w:rPr>
          <w:rFonts w:ascii="Microsoft Yi Baiti" w:eastAsia="Microsoft Yi Baiti" w:hAnsi="Microsoft Yi Baiti"/>
          <w:sz w:val="12"/>
          <w:szCs w:val="12"/>
        </w:rPr>
      </w:pPr>
    </w:p>
    <w:p w14:paraId="4EC9A1B9" w14:textId="77777777" w:rsidR="00EF05B7" w:rsidRPr="007E01F8" w:rsidRDefault="00EF05B7" w:rsidP="00F2541D">
      <w:pPr>
        <w:jc w:val="both"/>
        <w:rPr>
          <w:rFonts w:ascii="Microsoft Yi Baiti" w:eastAsia="Microsoft Yi Baiti" w:hAnsi="Microsoft Yi Baiti"/>
          <w:sz w:val="14"/>
          <w:szCs w:val="14"/>
        </w:rPr>
        <w:sectPr w:rsidR="00EF05B7"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016097">
        <w:rPr>
          <w:rFonts w:ascii="Microsoft Yi Baiti" w:eastAsia="Microsoft Yi Baiti" w:hAnsi="Microsoft Yi Baiti"/>
          <w:sz w:val="14"/>
          <w:szCs w:val="14"/>
        </w:rPr>
        <w:t>La presente foja de firmas forma parte del acta de presentación de propuestas técnicas-económicas y apertura de propuestas técnicas</w:t>
      </w:r>
      <w:r w:rsidRPr="00016097">
        <w:rPr>
          <w:rFonts w:asciiTheme="majorHAnsi" w:hAnsiTheme="majorHAnsi"/>
          <w:b/>
          <w:sz w:val="14"/>
          <w:szCs w:val="14"/>
        </w:rPr>
        <w:t xml:space="preserve"> </w:t>
      </w:r>
      <w:r w:rsidRPr="00016097">
        <w:rPr>
          <w:rFonts w:ascii="Microsoft Yi Baiti" w:eastAsia="Microsoft Yi Baiti" w:hAnsi="Microsoft Yi Baiti"/>
          <w:sz w:val="14"/>
          <w:szCs w:val="14"/>
        </w:rPr>
        <w:t>correspondiente a la licitación pública estatal no</w:t>
      </w:r>
      <w:r w:rsidRPr="00016097">
        <w:rPr>
          <w:rFonts w:ascii="Microsoft Yi Baiti" w:eastAsia="Microsoft Yi Baiti" w:hAnsi="Microsoft Yi Baiti"/>
          <w:b/>
          <w:sz w:val="14"/>
          <w:szCs w:val="14"/>
        </w:rPr>
        <w:t>.</w:t>
      </w:r>
      <w:r w:rsidRPr="00016097">
        <w:rPr>
          <w:rFonts w:ascii="Microsoft Yi Baiti" w:eastAsia="Microsoft Yi Baiti" w:hAnsi="Microsoft Yi Baiti"/>
          <w:b/>
          <w:color w:val="0000CC"/>
          <w:sz w:val="14"/>
          <w:szCs w:val="14"/>
        </w:rPr>
        <w:t xml:space="preserve"> </w:t>
      </w:r>
      <w:r w:rsidRPr="001F6FDD">
        <w:rPr>
          <w:rFonts w:ascii="Microsoft Yi Baiti" w:eastAsia="Microsoft Yi Baiti" w:hAnsi="Microsoft Yi Baiti"/>
          <w:b/>
          <w:noProof/>
          <w:color w:val="0000CC"/>
          <w:sz w:val="14"/>
          <w:szCs w:val="14"/>
        </w:rPr>
        <w:t>LPE/SOPDU/DCSCOP/007/2024</w:t>
      </w:r>
      <w:r w:rsidRPr="00016097">
        <w:rPr>
          <w:rFonts w:ascii="Microsoft Yi Baiti" w:eastAsia="Microsoft Yi Baiti" w:hAnsi="Microsoft Yi Baiti" w:hint="eastAsia"/>
          <w:sz w:val="14"/>
          <w:szCs w:val="14"/>
        </w:rPr>
        <w:t xml:space="preserve">, </w:t>
      </w:r>
      <w:r w:rsidRPr="00016097">
        <w:rPr>
          <w:rFonts w:ascii="Microsoft Yi Baiti" w:eastAsia="Microsoft Yi Baiti" w:hAnsi="Microsoft Yi Baiti"/>
          <w:sz w:val="14"/>
          <w:szCs w:val="14"/>
        </w:rPr>
        <w:t xml:space="preserve">para la adjudicación de la obra: </w:t>
      </w:r>
      <w:r w:rsidRPr="001F6FDD">
        <w:rPr>
          <w:rFonts w:ascii="Microsoft Yi Baiti" w:eastAsia="Microsoft Yi Baiti" w:hAnsi="Microsoft Yi Baiti"/>
          <w:b/>
          <w:noProof/>
          <w:color w:val="0000CC"/>
          <w:sz w:val="14"/>
          <w:szCs w:val="14"/>
        </w:rPr>
        <w:t>Construcción de pavimento con concreto hidráulico y rehabilitación de drenaje pluvial en carretera a Monte Albán, Agencia Municipal de San Juan Chapultepec, Oaxaca de Juárez, Oaxaca.</w:t>
      </w:r>
      <w:r w:rsidRPr="00016097">
        <w:rPr>
          <w:rFonts w:ascii="Microsoft Yi Baiti" w:eastAsia="Microsoft Yi Baiti" w:hAnsi="Microsoft Yi Baiti" w:hint="eastAsia"/>
          <w:sz w:val="14"/>
          <w:szCs w:val="14"/>
        </w:rPr>
        <w:t xml:space="preserve">, </w:t>
      </w:r>
      <w:r w:rsidRPr="00016097">
        <w:rPr>
          <w:rFonts w:ascii="Microsoft Yi Baiti" w:eastAsia="Microsoft Yi Baiti" w:hAnsi="Microsoft Yi Baiti"/>
          <w:sz w:val="14"/>
          <w:szCs w:val="14"/>
        </w:rPr>
        <w:t>de fecha</w:t>
      </w:r>
      <w:r w:rsidRPr="00016097">
        <w:rPr>
          <w:rFonts w:ascii="Microsoft Yi Baiti" w:eastAsia="Microsoft Yi Baiti" w:hAnsi="Microsoft Yi Baiti"/>
          <w:b/>
          <w:color w:val="0000CC"/>
          <w:sz w:val="14"/>
          <w:szCs w:val="14"/>
        </w:rPr>
        <w:t xml:space="preserve"> </w:t>
      </w:r>
      <w:r w:rsidRPr="001F6FDD">
        <w:rPr>
          <w:rFonts w:ascii="Microsoft Yi Baiti" w:eastAsia="Microsoft Yi Baiti" w:hAnsi="Microsoft Yi Baiti"/>
          <w:b/>
          <w:noProof/>
          <w:color w:val="0000CC"/>
          <w:sz w:val="14"/>
          <w:szCs w:val="14"/>
        </w:rPr>
        <w:t>04 de junio de 2024</w:t>
      </w:r>
      <w:r w:rsidRPr="00016097">
        <w:rPr>
          <w:rFonts w:ascii="Microsoft Yi Baiti" w:eastAsia="Microsoft Yi Baiti" w:hAnsi="Microsoft Yi Baiti"/>
          <w:sz w:val="14"/>
          <w:szCs w:val="14"/>
        </w:rPr>
        <w:t xml:space="preserve"> - - - - - - - - - - - - - - - - - - - - - - - - - - - - - - - - - - - - - - - - - - - - - - - - - - - - - - - -</w:t>
      </w:r>
      <w:r w:rsidRPr="007E01F8">
        <w:rPr>
          <w:rFonts w:ascii="Microsoft Yi Baiti" w:eastAsia="Microsoft Yi Baiti" w:hAnsi="Microsoft Yi Baiti"/>
          <w:sz w:val="14"/>
          <w:szCs w:val="14"/>
        </w:rPr>
        <w:t xml:space="preserve"> </w:t>
      </w:r>
    </w:p>
    <w:p w14:paraId="284E11EC" w14:textId="77777777" w:rsidR="00EF05B7" w:rsidRDefault="00EF05B7" w:rsidP="00F2541D">
      <w:pPr>
        <w:jc w:val="both"/>
        <w:rPr>
          <w:rFonts w:ascii="Microsoft Yi Baiti" w:eastAsia="Microsoft Yi Baiti" w:hAnsi="Microsoft Yi Baiti"/>
          <w:sz w:val="12"/>
          <w:szCs w:val="12"/>
        </w:rPr>
        <w:sectPr w:rsidR="00EF05B7"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56124ACC" w14:textId="77777777" w:rsidR="00EF05B7" w:rsidRPr="001E55C8" w:rsidRDefault="00EF05B7" w:rsidP="00F2541D">
      <w:pPr>
        <w:jc w:val="both"/>
        <w:rPr>
          <w:rFonts w:ascii="Microsoft Yi Baiti" w:eastAsia="Microsoft Yi Baiti" w:hAnsi="Microsoft Yi Baiti"/>
          <w:sz w:val="12"/>
          <w:szCs w:val="12"/>
        </w:rPr>
      </w:pPr>
    </w:p>
    <w:sectPr w:rsidR="00EF05B7" w:rsidRPr="001E55C8" w:rsidSect="00EF05B7">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B6CFF" w14:textId="77777777" w:rsidR="00EF05B7" w:rsidRDefault="00EF05B7">
      <w:r>
        <w:separator/>
      </w:r>
    </w:p>
  </w:endnote>
  <w:endnote w:type="continuationSeparator" w:id="0">
    <w:p w14:paraId="5B4D5ECD" w14:textId="77777777" w:rsidR="00EF05B7" w:rsidRDefault="00E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035A0" w14:textId="77777777" w:rsidR="00EF05B7" w:rsidRPr="00DC327C" w:rsidRDefault="00EF05B7">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4A623343" wp14:editId="34556C27">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CFE93E9" w14:textId="77777777" w:rsidR="00EF05B7" w:rsidRPr="00393D88" w:rsidRDefault="00EF05B7"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D7D3813" w14:textId="77777777" w:rsidR="00EF05B7" w:rsidRDefault="00EF05B7"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23343"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3CFE93E9" w14:textId="77777777" w:rsidR="00EF05B7" w:rsidRPr="00393D88" w:rsidRDefault="00EF05B7"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D7D3813" w14:textId="77777777" w:rsidR="00EF05B7" w:rsidRDefault="00EF05B7"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4C22F3B3" wp14:editId="73EC0A91">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EFBADE"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E09716"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2F3B3"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BEA6Q+&#10;4gAAAAwBAAAPAAAAAAAAAAAAAAAAANUEAABkcnMvZG93bnJldi54bWxQSwUGAAAAAAQABADzAAAA&#10;5AUAAAAA&#10;" fillcolor="white [3201]" stroked="f" strokeweight="1pt">
              <v:textbox>
                <w:txbxContent>
                  <w:p w14:paraId="11EFBADE"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E09716"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4960934" w14:textId="77777777" w:rsidR="00EF05B7" w:rsidRDefault="00EF05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B86C" w14:textId="77777777" w:rsidR="00EF05B7" w:rsidRPr="00DC327C" w:rsidRDefault="00EF05B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F9E3C3F" wp14:editId="347A0BA3">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902F15"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6B214D"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C3F"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RAOk&#10;PuIAAAAMAQAADwAAAAAAAAAAAAAAAADWBAAAZHJzL2Rvd25yZXYueG1sUEsFBgAAAAAEAAQA8wAA&#10;AOUFAAAAAA==&#10;" fillcolor="white [3201]" stroked="f" strokeweight="1pt">
              <v:textbox>
                <w:txbxContent>
                  <w:p w14:paraId="53902F15"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6B214D" w14:textId="77777777" w:rsidR="00EF05B7" w:rsidRPr="008852C3" w:rsidRDefault="00EF05B7"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3DDB983" w14:textId="77777777" w:rsidR="00EF05B7" w:rsidRDefault="00EF05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E6141"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9809F39" wp14:editId="66692FF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82B6B2"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A7AC38"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9F39"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RAOkPuIA&#10;AAAMAQAADwAAAAAAAAAAAAAAAADTBAAAZHJzL2Rvd25yZXYueG1sUEsFBgAAAAAEAAQA8wAAAOIF&#10;AAAAAA==&#10;" fillcolor="white [3201]" stroked="f" strokeweight="1pt">
              <v:textbox>
                <w:txbxContent>
                  <w:p w14:paraId="5682B6B2"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A7AC38"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C55B2E2"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944B8" w14:textId="77777777" w:rsidR="00EF05B7" w:rsidRDefault="00EF05B7">
      <w:r>
        <w:separator/>
      </w:r>
    </w:p>
  </w:footnote>
  <w:footnote w:type="continuationSeparator" w:id="0">
    <w:p w14:paraId="73BF1D47" w14:textId="77777777" w:rsidR="00EF05B7" w:rsidRDefault="00EF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A7D3" w14:textId="77777777" w:rsidR="00EF05B7" w:rsidRDefault="00EF05B7">
    <w:pPr>
      <w:pStyle w:val="Encabezado"/>
    </w:pPr>
    <w:r>
      <w:rPr>
        <w:noProof/>
        <w:lang w:eastAsia="es-MX"/>
      </w:rPr>
      <mc:AlternateContent>
        <mc:Choice Requires="wps">
          <w:drawing>
            <wp:anchor distT="45720" distB="45720" distL="114300" distR="114300" simplePos="0" relativeHeight="251666432" behindDoc="0" locked="0" layoutInCell="1" allowOverlap="1" wp14:anchorId="77E4A706" wp14:editId="19E88818">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47B8DF8" w14:textId="77777777" w:rsidR="00EF05B7" w:rsidRPr="00C24126" w:rsidRDefault="00EF05B7"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4A706"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" fillcolor="white [3212]" strokecolor="white [3212]">
              <v:textbox>
                <w:txbxContent>
                  <w:p w14:paraId="647B8DF8" w14:textId="77777777" w:rsidR="00EF05B7" w:rsidRPr="00C24126" w:rsidRDefault="00EF05B7"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8B9BE63" wp14:editId="58C9A23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F6CF9" w14:textId="77777777" w:rsidR="00EF05B7" w:rsidRDefault="00EF05B7">
    <w:pPr>
      <w:pStyle w:val="Encabezado"/>
    </w:pPr>
    <w:r>
      <w:rPr>
        <w:noProof/>
        <w:lang w:eastAsia="es-MX"/>
      </w:rPr>
      <w:drawing>
        <wp:anchor distT="0" distB="0" distL="114300" distR="114300" simplePos="0" relativeHeight="251662336" behindDoc="1" locked="0" layoutInCell="1" allowOverlap="1" wp14:anchorId="415E5623" wp14:editId="5B1B412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7E585"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491D4262" wp14:editId="02887F1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16097"/>
    <w:rsid w:val="000B71C3"/>
    <w:rsid w:val="000D4C39"/>
    <w:rsid w:val="00103A6A"/>
    <w:rsid w:val="00110A9E"/>
    <w:rsid w:val="00132934"/>
    <w:rsid w:val="0014048A"/>
    <w:rsid w:val="001D47E0"/>
    <w:rsid w:val="001D597B"/>
    <w:rsid w:val="001E3C57"/>
    <w:rsid w:val="001E532A"/>
    <w:rsid w:val="00216BE3"/>
    <w:rsid w:val="002B33E3"/>
    <w:rsid w:val="002E4A51"/>
    <w:rsid w:val="00366074"/>
    <w:rsid w:val="003A229C"/>
    <w:rsid w:val="003B5A17"/>
    <w:rsid w:val="003D6C80"/>
    <w:rsid w:val="003F5A5F"/>
    <w:rsid w:val="00433DF3"/>
    <w:rsid w:val="004723DE"/>
    <w:rsid w:val="00480498"/>
    <w:rsid w:val="00481718"/>
    <w:rsid w:val="0050712E"/>
    <w:rsid w:val="00553603"/>
    <w:rsid w:val="005B63AB"/>
    <w:rsid w:val="00631312"/>
    <w:rsid w:val="006F4639"/>
    <w:rsid w:val="00703AC6"/>
    <w:rsid w:val="00741386"/>
    <w:rsid w:val="007472ED"/>
    <w:rsid w:val="007B75DC"/>
    <w:rsid w:val="007E01F8"/>
    <w:rsid w:val="007E1BF1"/>
    <w:rsid w:val="0087543A"/>
    <w:rsid w:val="00884B48"/>
    <w:rsid w:val="00886E6B"/>
    <w:rsid w:val="00891396"/>
    <w:rsid w:val="008A5DFC"/>
    <w:rsid w:val="008A7871"/>
    <w:rsid w:val="008C108D"/>
    <w:rsid w:val="008C5E7D"/>
    <w:rsid w:val="009529B3"/>
    <w:rsid w:val="0097081C"/>
    <w:rsid w:val="00A21789"/>
    <w:rsid w:val="00A40D32"/>
    <w:rsid w:val="00AF422F"/>
    <w:rsid w:val="00B012E1"/>
    <w:rsid w:val="00B2190E"/>
    <w:rsid w:val="00B34027"/>
    <w:rsid w:val="00B371EB"/>
    <w:rsid w:val="00B777AE"/>
    <w:rsid w:val="00C2735B"/>
    <w:rsid w:val="00C47446"/>
    <w:rsid w:val="00CA37DB"/>
    <w:rsid w:val="00CB7241"/>
    <w:rsid w:val="00CC25CA"/>
    <w:rsid w:val="00D3579F"/>
    <w:rsid w:val="00D42967"/>
    <w:rsid w:val="00D43E47"/>
    <w:rsid w:val="00D44FD5"/>
    <w:rsid w:val="00D65385"/>
    <w:rsid w:val="00D825EC"/>
    <w:rsid w:val="00DB23CA"/>
    <w:rsid w:val="00DC7B82"/>
    <w:rsid w:val="00E35B5F"/>
    <w:rsid w:val="00E57A35"/>
    <w:rsid w:val="00E704BE"/>
    <w:rsid w:val="00E724DD"/>
    <w:rsid w:val="00EA7B6D"/>
    <w:rsid w:val="00EB34CD"/>
    <w:rsid w:val="00ED05FD"/>
    <w:rsid w:val="00EF05B7"/>
    <w:rsid w:val="00EF45E4"/>
    <w:rsid w:val="00F2541D"/>
    <w:rsid w:val="00F32E35"/>
    <w:rsid w:val="00F37F5E"/>
    <w:rsid w:val="00F453B3"/>
    <w:rsid w:val="00F94AB4"/>
    <w:rsid w:val="00FA42BB"/>
    <w:rsid w:val="00FA4364"/>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61D9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2024-06-04T15:19:00Z</cp:lastPrinted>
  <dcterms:created xsi:type="dcterms:W3CDTF">2024-06-04T04:55:00Z</dcterms:created>
  <dcterms:modified xsi:type="dcterms:W3CDTF">2024-06-04T15:22:00Z</dcterms:modified>
</cp:coreProperties>
</file>