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A7C1" w14:textId="77777777" w:rsidR="00686CC0" w:rsidRPr="00B70122" w:rsidRDefault="00686CC0"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7DE17A2" wp14:editId="2E3D6EA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581212" w14:textId="77777777" w:rsidR="00686CC0" w:rsidRPr="00FB4517" w:rsidRDefault="00686CC0"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LPE/SOPDU/DCSCOP/005/2024</w:t>
                            </w:r>
                          </w:p>
                          <w:p w14:paraId="15BA187B" w14:textId="77777777" w:rsidR="00686CC0" w:rsidRPr="00A53170" w:rsidRDefault="00686CC0"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1F49D54B" w14:textId="77777777" w:rsidR="00686CC0" w:rsidRPr="002A3457" w:rsidRDefault="00686CC0"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E8850F8" w14:textId="77777777" w:rsidR="00686CC0" w:rsidRPr="00B70122" w:rsidRDefault="00686CC0"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E17A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8581212" w14:textId="77777777" w:rsidR="00686CC0" w:rsidRPr="00FB4517" w:rsidRDefault="00686CC0"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LPE/SOPDU/DCSCOP/005/2024</w:t>
                      </w:r>
                    </w:p>
                    <w:p w14:paraId="15BA187B" w14:textId="77777777" w:rsidR="00686CC0" w:rsidRPr="00A53170" w:rsidRDefault="00686CC0"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1F49D54B" w14:textId="77777777" w:rsidR="00686CC0" w:rsidRPr="002A3457" w:rsidRDefault="00686CC0"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E8850F8" w14:textId="77777777" w:rsidR="00686CC0" w:rsidRPr="00B70122" w:rsidRDefault="00686CC0" w:rsidP="003A15BC">
                      <w:pPr>
                        <w:rPr>
                          <w:rFonts w:ascii="Microsoft Yi Baiti" w:eastAsia="Microsoft Yi Baiti" w:hAnsi="Microsoft Yi Baiti"/>
                          <w:sz w:val="16"/>
                          <w:szCs w:val="16"/>
                        </w:rPr>
                      </w:pPr>
                    </w:p>
                  </w:txbxContent>
                </v:textbox>
                <w10:wrap anchorx="margin"/>
              </v:roundrect>
            </w:pict>
          </mc:Fallback>
        </mc:AlternateContent>
      </w:r>
    </w:p>
    <w:p w14:paraId="2E776E42" w14:textId="77777777" w:rsidR="00686CC0" w:rsidRPr="00B70122" w:rsidRDefault="00686CC0" w:rsidP="003A15BC">
      <w:pPr>
        <w:autoSpaceDE w:val="0"/>
        <w:autoSpaceDN w:val="0"/>
        <w:adjustRightInd w:val="0"/>
        <w:jc w:val="both"/>
        <w:rPr>
          <w:rFonts w:ascii="Microsoft Yi Baiti" w:eastAsia="Microsoft Yi Baiti" w:hAnsi="Microsoft Yi Baiti" w:cs="Arial"/>
          <w:sz w:val="16"/>
          <w:szCs w:val="16"/>
        </w:rPr>
      </w:pPr>
    </w:p>
    <w:p w14:paraId="36CD96F8" w14:textId="77777777" w:rsidR="00686CC0" w:rsidRPr="00B70122" w:rsidRDefault="00686CC0" w:rsidP="003A15BC">
      <w:pPr>
        <w:autoSpaceDE w:val="0"/>
        <w:autoSpaceDN w:val="0"/>
        <w:adjustRightInd w:val="0"/>
        <w:jc w:val="both"/>
        <w:rPr>
          <w:rFonts w:ascii="Microsoft Yi Baiti" w:eastAsia="Microsoft Yi Baiti" w:hAnsi="Microsoft Yi Baiti" w:cs="Arial"/>
          <w:sz w:val="16"/>
          <w:szCs w:val="16"/>
        </w:rPr>
      </w:pPr>
    </w:p>
    <w:p w14:paraId="08257C64" w14:textId="77777777" w:rsidR="00686CC0" w:rsidRPr="00B70122" w:rsidRDefault="00686CC0" w:rsidP="003A15BC">
      <w:pPr>
        <w:autoSpaceDE w:val="0"/>
        <w:autoSpaceDN w:val="0"/>
        <w:adjustRightInd w:val="0"/>
        <w:jc w:val="both"/>
        <w:rPr>
          <w:rFonts w:ascii="Microsoft Yi Baiti" w:eastAsia="Microsoft Yi Baiti" w:hAnsi="Microsoft Yi Baiti" w:cs="Arial"/>
          <w:sz w:val="16"/>
          <w:szCs w:val="16"/>
        </w:rPr>
      </w:pPr>
    </w:p>
    <w:p w14:paraId="2121C912" w14:textId="77777777" w:rsidR="00686CC0" w:rsidRDefault="00686CC0" w:rsidP="00F65921">
      <w:pPr>
        <w:jc w:val="both"/>
        <w:rPr>
          <w:rFonts w:ascii="Microsoft Yi Baiti" w:eastAsia="Microsoft Yi Baiti" w:hAnsi="Microsoft Yi Baiti" w:cs="Arial"/>
          <w:sz w:val="20"/>
          <w:szCs w:val="18"/>
        </w:rPr>
      </w:pPr>
    </w:p>
    <w:p w14:paraId="282B689E" w14:textId="77777777" w:rsidR="00686CC0" w:rsidRDefault="00686CC0" w:rsidP="00F65921">
      <w:pPr>
        <w:jc w:val="both"/>
        <w:rPr>
          <w:rFonts w:ascii="Microsoft Yi Baiti" w:eastAsia="Microsoft Yi Baiti" w:hAnsi="Microsoft Yi Baiti" w:cs="Arial"/>
          <w:sz w:val="20"/>
          <w:szCs w:val="18"/>
        </w:rPr>
      </w:pPr>
    </w:p>
    <w:p w14:paraId="24594E44" w14:textId="77777777" w:rsidR="00686CC0" w:rsidRDefault="00686CC0" w:rsidP="00F65921">
      <w:pPr>
        <w:jc w:val="both"/>
        <w:rPr>
          <w:rFonts w:ascii="Microsoft Yi Baiti" w:eastAsia="Microsoft Yi Baiti" w:hAnsi="Microsoft Yi Baiti" w:cs="Arial"/>
          <w:sz w:val="20"/>
          <w:szCs w:val="18"/>
        </w:rPr>
      </w:pPr>
    </w:p>
    <w:p w14:paraId="111C4A84" w14:textId="3A4F1555" w:rsidR="00686CC0" w:rsidRPr="00CC27F6" w:rsidRDefault="00686CC0"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064EC7">
        <w:rPr>
          <w:rFonts w:ascii="Microsoft Yi Baiti" w:eastAsia="Microsoft Yi Baiti" w:hAnsi="Microsoft Yi Baiti" w:cs="Arial"/>
          <w:b/>
          <w:noProof/>
          <w:color w:val="0000CC"/>
          <w:sz w:val="22"/>
          <w:szCs w:val="18"/>
        </w:rPr>
        <w:t>11:00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Pr>
          <w:rFonts w:ascii="Microsoft Yi Baiti" w:eastAsia="Microsoft Yi Baiti" w:hAnsi="Microsoft Yi Baiti" w:cs="Arial"/>
          <w:sz w:val="20"/>
          <w:szCs w:val="18"/>
        </w:rPr>
        <w:t xml:space="preserve"> </w:t>
      </w:r>
      <w:r w:rsidRPr="00064EC7">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w:t>
      </w:r>
      <w:r w:rsidRPr="0003795B">
        <w:rPr>
          <w:rFonts w:ascii="Microsoft Yi Baiti" w:eastAsia="Microsoft Yi Baiti" w:hAnsi="Microsoft Yi Baiti" w:cs="Arial" w:hint="eastAsia"/>
          <w:sz w:val="20"/>
          <w:szCs w:val="20"/>
        </w:rPr>
        <w:t>PM/415/2024 de fecha 10 de abril de 2024, suscrito por el C. Francisco Martínez Neri, Presidente Municipal Constitucional del Municipio de Oaxaca de Juárez, en términos del primer párrafo del artículo 38 de la Ley de Obras Públicas y Servicios Relacionados</w:t>
      </w:r>
      <w:r>
        <w:rPr>
          <w:rFonts w:ascii="Microsoft Yi Baiti" w:eastAsia="Microsoft Yi Baiti" w:hAnsi="Microsoft Yi Baiti" w:cs="Arial" w:hint="eastAsia"/>
          <w:sz w:val="20"/>
          <w:szCs w:val="20"/>
        </w:rPr>
        <w:t xml:space="preserve"> del Estado de Oaxaca, 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w:t>
      </w:r>
      <w:r w:rsidR="00DF1D4E">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 xml:space="preserve">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064EC7">
        <w:rPr>
          <w:rFonts w:ascii="Microsoft Yi Baiti" w:eastAsia="Microsoft Yi Baiti" w:hAnsi="Microsoft Yi Baiti" w:cs="Arial"/>
          <w:b/>
          <w:noProof/>
          <w:color w:val="0000CC"/>
          <w:sz w:val="20"/>
          <w:szCs w:val="20"/>
        </w:rPr>
        <w:t>LPE/SOPDU/DCSCOP/005/2024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05636C32" w14:textId="77777777" w:rsidR="00686CC0" w:rsidRDefault="00686CC0"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86CC0" w:rsidRPr="006E7CC2" w14:paraId="457FB6B2" w14:textId="77777777" w:rsidTr="00773D0A">
        <w:tc>
          <w:tcPr>
            <w:tcW w:w="5817" w:type="dxa"/>
            <w:vAlign w:val="center"/>
          </w:tcPr>
          <w:p w14:paraId="523A5D28" w14:textId="77777777" w:rsidR="00686CC0" w:rsidRPr="006E7CC2" w:rsidRDefault="00686CC0"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4149AB4" w14:textId="77777777" w:rsidR="00686CC0" w:rsidRPr="006E7CC2" w:rsidRDefault="00686CC0"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86CC0" w:rsidRPr="006E7CC2" w14:paraId="0CFBDB6F" w14:textId="77777777" w:rsidTr="00773D0A">
        <w:tc>
          <w:tcPr>
            <w:tcW w:w="5817" w:type="dxa"/>
            <w:vAlign w:val="center"/>
          </w:tcPr>
          <w:p w14:paraId="4F909332" w14:textId="77777777" w:rsidR="00686CC0" w:rsidRPr="006E7CC2" w:rsidRDefault="00686CC0" w:rsidP="00773D0A">
            <w:pPr>
              <w:autoSpaceDE w:val="0"/>
              <w:autoSpaceDN w:val="0"/>
              <w:adjustRightInd w:val="0"/>
              <w:jc w:val="both"/>
              <w:rPr>
                <w:rFonts w:ascii="Microsoft Yi Baiti" w:eastAsia="Microsoft Yi Baiti" w:hAnsi="Microsoft Yi Baiti"/>
                <w:b/>
                <w:sz w:val="20"/>
                <w:szCs w:val="18"/>
              </w:rPr>
            </w:pPr>
            <w:r w:rsidRPr="00064EC7">
              <w:rPr>
                <w:rFonts w:ascii="Microsoft Yi Baiti" w:eastAsia="Microsoft Yi Baiti" w:hAnsi="Microsoft Yi Baiti"/>
                <w:b/>
                <w:noProof/>
                <w:color w:val="0000CC"/>
                <w:sz w:val="20"/>
                <w:szCs w:val="18"/>
              </w:rPr>
              <w:t>Construcción de muros de contención sobre la calle de Sierra Juárez, colonia Siete Regiones, Agencia de Donají, Oaxaca de Juárez, Oaxaca.</w:t>
            </w:r>
            <w:r>
              <w:rPr>
                <w:rFonts w:ascii="Microsoft Yi Baiti" w:eastAsia="Microsoft Yi Baiti" w:hAnsi="Microsoft Yi Baiti"/>
                <w:b/>
                <w:color w:val="0000CC"/>
                <w:sz w:val="20"/>
                <w:szCs w:val="18"/>
              </w:rPr>
              <w:t xml:space="preserve"> </w:t>
            </w:r>
          </w:p>
        </w:tc>
        <w:tc>
          <w:tcPr>
            <w:tcW w:w="3011" w:type="dxa"/>
            <w:vAlign w:val="center"/>
          </w:tcPr>
          <w:p w14:paraId="786BB868" w14:textId="77777777" w:rsidR="00686CC0" w:rsidRPr="006E7CC2" w:rsidRDefault="00686CC0"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78E666A" w14:textId="77777777" w:rsidR="00686CC0" w:rsidRPr="006E7CC2" w:rsidRDefault="00686CC0"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51DEC85" w14:textId="77777777" w:rsidR="00686CC0" w:rsidRDefault="00686CC0" w:rsidP="00F65921"/>
    <w:p w14:paraId="580770D3" w14:textId="77777777" w:rsidR="00686CC0" w:rsidRDefault="00686CC0"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w:t>
      </w:r>
      <w:r w:rsidRPr="00E20E0C">
        <w:rPr>
          <w:rFonts w:ascii="Microsoft Yi Baiti" w:eastAsia="Microsoft Yi Baiti" w:hAnsi="Microsoft Yi Baiti" w:hint="eastAsia"/>
          <w:iCs/>
          <w:sz w:val="20"/>
          <w:szCs w:val="20"/>
        </w:rPr>
        <w:t xml:space="preserve">presente </w:t>
      </w:r>
      <w:r w:rsidRPr="00E20E0C">
        <w:rPr>
          <w:rFonts w:ascii="Microsoft Yi Baiti" w:eastAsia="Microsoft Yi Baiti" w:hAnsi="Microsoft Yi Baiti"/>
          <w:iCs/>
          <w:sz w:val="20"/>
          <w:szCs w:val="20"/>
        </w:rPr>
        <w:t>la</w:t>
      </w:r>
      <w:r>
        <w:rPr>
          <w:rFonts w:ascii="Microsoft Yi Baiti" w:eastAsia="Microsoft Yi Baiti" w:hAnsi="Microsoft Yi Baiti"/>
          <w:iCs/>
          <w:sz w:val="20"/>
          <w:szCs w:val="20"/>
        </w:rPr>
        <w:t xml:space="preserve"> </w:t>
      </w:r>
      <w:r w:rsidRPr="00064EC7">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30802592" w14:textId="77777777" w:rsidR="00686CC0" w:rsidRDefault="00686CC0" w:rsidP="00A72F39">
      <w:pPr>
        <w:jc w:val="both"/>
        <w:rPr>
          <w:rFonts w:ascii="Microsoft Yi Baiti" w:eastAsia="Microsoft Yi Baiti" w:hAnsi="Microsoft Yi Baiti" w:cs="Arial"/>
          <w:sz w:val="20"/>
          <w:szCs w:val="20"/>
        </w:rPr>
      </w:pPr>
    </w:p>
    <w:p w14:paraId="3F2E207D" w14:textId="77777777" w:rsidR="00686CC0" w:rsidRDefault="00686CC0"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064EC7">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064EC7">
        <w:rPr>
          <w:rFonts w:ascii="Microsoft Yi Baiti" w:eastAsia="Microsoft Yi Baiti" w:hAnsi="Microsoft Yi Baiti" w:cs="Arial"/>
          <w:b/>
          <w:bCs/>
          <w:noProof/>
          <w:color w:val="0000CC"/>
          <w:sz w:val="20"/>
          <w:szCs w:val="20"/>
        </w:rPr>
        <w:t>11:00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67A13C11" w14:textId="77777777" w:rsidR="00686CC0" w:rsidRDefault="00686CC0" w:rsidP="00A72F39">
      <w:pPr>
        <w:jc w:val="both"/>
        <w:rPr>
          <w:rFonts w:ascii="Microsoft Yi Baiti" w:eastAsia="Microsoft Yi Baiti" w:hAnsi="Microsoft Yi Baiti" w:cs="Arial"/>
          <w:sz w:val="20"/>
          <w:szCs w:val="20"/>
        </w:rPr>
      </w:pPr>
    </w:p>
    <w:p w14:paraId="2F8A3E28" w14:textId="77777777" w:rsidR="00686CC0" w:rsidRDefault="00686CC0"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64EC7">
        <w:rPr>
          <w:rFonts w:ascii="Microsoft Yi Baiti" w:eastAsia="Microsoft Yi Baiti" w:hAnsi="Microsoft Yi Baiti"/>
          <w:b/>
          <w:noProof/>
          <w:color w:val="0000CC"/>
          <w:sz w:val="20"/>
          <w:szCs w:val="20"/>
        </w:rPr>
        <w:t>11:05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657F402C" w14:textId="77777777" w:rsidR="00686CC0" w:rsidRPr="00450784" w:rsidRDefault="00686CC0"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86CC0" w:rsidRPr="00450784" w14:paraId="282AC3A9" w14:textId="77777777" w:rsidTr="00773D0A">
        <w:trPr>
          <w:trHeight w:hRule="exact" w:val="420"/>
        </w:trPr>
        <w:tc>
          <w:tcPr>
            <w:tcW w:w="426" w:type="dxa"/>
            <w:shd w:val="clear" w:color="auto" w:fill="auto"/>
            <w:vAlign w:val="center"/>
          </w:tcPr>
          <w:p w14:paraId="5DCDC84D" w14:textId="77777777" w:rsidR="00686CC0" w:rsidRPr="00450784" w:rsidRDefault="00686CC0"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A8A1687" w14:textId="77777777" w:rsidR="00686CC0" w:rsidRPr="00450784" w:rsidRDefault="00686CC0"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E8F09BD" w14:textId="77777777" w:rsidR="00686CC0" w:rsidRPr="00450784" w:rsidRDefault="00686CC0"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3075898D" w14:textId="77777777" w:rsidR="00686CC0" w:rsidRPr="00450784" w:rsidRDefault="00686CC0"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86CC0" w:rsidRPr="00450784" w14:paraId="20080F54" w14:textId="77777777" w:rsidTr="00773D0A">
        <w:trPr>
          <w:trHeight w:val="469"/>
        </w:trPr>
        <w:tc>
          <w:tcPr>
            <w:tcW w:w="426" w:type="dxa"/>
            <w:shd w:val="clear" w:color="auto" w:fill="auto"/>
            <w:vAlign w:val="center"/>
          </w:tcPr>
          <w:p w14:paraId="0BA0F148" w14:textId="77777777" w:rsidR="00686CC0" w:rsidRPr="00450784" w:rsidRDefault="00686CC0"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8550430" w14:textId="77777777" w:rsidR="00686CC0" w:rsidRPr="00450784" w:rsidRDefault="00686CC0"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MATERIALES  KENO S.A. DE C.V.</w:t>
            </w:r>
          </w:p>
        </w:tc>
        <w:tc>
          <w:tcPr>
            <w:tcW w:w="3213" w:type="dxa"/>
            <w:shd w:val="clear" w:color="auto" w:fill="auto"/>
            <w:vAlign w:val="center"/>
          </w:tcPr>
          <w:p w14:paraId="308E85A6" w14:textId="77777777" w:rsidR="00686CC0" w:rsidRPr="00450784" w:rsidRDefault="00686CC0"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66A9ED78" w14:textId="77777777" w:rsidR="00686CC0" w:rsidRPr="00450784" w:rsidRDefault="00686CC0" w:rsidP="0057148C">
            <w:pPr>
              <w:jc w:val="center"/>
              <w:rPr>
                <w:rFonts w:ascii="Microsoft Yi Baiti" w:eastAsia="Microsoft Yi Baiti" w:hAnsi="Microsoft Yi Baiti" w:cs="Arial"/>
                <w:b/>
                <w:sz w:val="20"/>
                <w:szCs w:val="20"/>
              </w:rPr>
            </w:pPr>
          </w:p>
        </w:tc>
      </w:tr>
    </w:tbl>
    <w:p w14:paraId="7040D138" w14:textId="77777777" w:rsidR="00686CC0" w:rsidRPr="006E7CC2" w:rsidRDefault="00686CC0" w:rsidP="00A72F39">
      <w:pPr>
        <w:jc w:val="both"/>
        <w:rPr>
          <w:rFonts w:ascii="Microsoft Yi Baiti" w:eastAsia="Microsoft Yi Baiti" w:hAnsi="Microsoft Yi Baiti" w:cs="Arial"/>
          <w:b/>
          <w:sz w:val="20"/>
          <w:szCs w:val="18"/>
        </w:rPr>
      </w:pPr>
    </w:p>
    <w:p w14:paraId="01A74B08" w14:textId="77777777" w:rsidR="00686CC0" w:rsidRDefault="00686CC0"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9F624C9" w14:textId="77777777" w:rsidR="00686CC0" w:rsidRDefault="00686CC0" w:rsidP="00A72F39">
      <w:pPr>
        <w:jc w:val="both"/>
        <w:rPr>
          <w:rFonts w:ascii="Microsoft Yi Baiti" w:eastAsia="Microsoft Yi Baiti" w:hAnsi="Microsoft Yi Baiti" w:cs="Arial"/>
          <w:sz w:val="20"/>
          <w:szCs w:val="20"/>
        </w:rPr>
      </w:pPr>
    </w:p>
    <w:p w14:paraId="42EDF34F" w14:textId="77777777" w:rsidR="00686CC0" w:rsidRPr="006E7CC2" w:rsidRDefault="00686CC0"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D9BFD32" w14:textId="77777777" w:rsidR="00686CC0" w:rsidRPr="006E7CC2" w:rsidRDefault="00686CC0"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86CC0" w:rsidRPr="006E7CC2" w14:paraId="099798D3" w14:textId="77777777" w:rsidTr="00773D0A">
        <w:trPr>
          <w:trHeight w:hRule="exact" w:val="284"/>
        </w:trPr>
        <w:tc>
          <w:tcPr>
            <w:tcW w:w="3085" w:type="dxa"/>
            <w:shd w:val="clear" w:color="auto" w:fill="auto"/>
            <w:vAlign w:val="center"/>
          </w:tcPr>
          <w:p w14:paraId="244D4114" w14:textId="77777777" w:rsidR="00686CC0" w:rsidRPr="006E7CC2" w:rsidRDefault="00686CC0"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2C674E8" w14:textId="77777777" w:rsidR="00686CC0" w:rsidRPr="006E7CC2" w:rsidRDefault="00686CC0"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527FBD8D" w14:textId="77777777" w:rsidR="00686CC0" w:rsidRPr="006E7CC2" w:rsidRDefault="00686CC0"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86CC0" w:rsidRPr="006E7CC2" w14:paraId="1FE57E90" w14:textId="77777777" w:rsidTr="00773D0A">
        <w:trPr>
          <w:trHeight w:hRule="exact" w:val="680"/>
        </w:trPr>
        <w:tc>
          <w:tcPr>
            <w:tcW w:w="3085" w:type="dxa"/>
            <w:shd w:val="clear" w:color="auto" w:fill="auto"/>
            <w:vAlign w:val="center"/>
          </w:tcPr>
          <w:p w14:paraId="17CE9EE3" w14:textId="77777777" w:rsidR="00686CC0" w:rsidRPr="006E7CC2" w:rsidRDefault="00686CC0"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CB221D6" w14:textId="77777777" w:rsidR="00686CC0" w:rsidRPr="006E7CC2" w:rsidRDefault="00686CC0"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08C8F180" w14:textId="77777777" w:rsidR="00686CC0" w:rsidRPr="006E7CC2" w:rsidRDefault="00686CC0" w:rsidP="00773D0A">
            <w:pPr>
              <w:jc w:val="center"/>
              <w:rPr>
                <w:rFonts w:ascii="Microsoft Yi Baiti" w:eastAsia="Microsoft Yi Baiti" w:hAnsi="Microsoft Yi Baiti" w:cs="Arial"/>
                <w:b/>
                <w:sz w:val="20"/>
                <w:szCs w:val="20"/>
              </w:rPr>
            </w:pPr>
          </w:p>
        </w:tc>
      </w:tr>
      <w:tr w:rsidR="00686CC0" w:rsidRPr="006E7CC2" w14:paraId="29397B8D" w14:textId="77777777" w:rsidTr="00773D0A">
        <w:trPr>
          <w:trHeight w:hRule="exact" w:val="680"/>
        </w:trPr>
        <w:tc>
          <w:tcPr>
            <w:tcW w:w="3085" w:type="dxa"/>
            <w:shd w:val="clear" w:color="auto" w:fill="auto"/>
            <w:vAlign w:val="center"/>
          </w:tcPr>
          <w:p w14:paraId="42352398" w14:textId="77777777" w:rsidR="00686CC0" w:rsidRPr="006E7CC2" w:rsidRDefault="00686CC0"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0BA34A6D" w14:textId="77777777" w:rsidR="00686CC0" w:rsidRPr="006E7CC2" w:rsidRDefault="00686CC0"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126AE0A9" w14:textId="77777777" w:rsidR="00686CC0" w:rsidRPr="006E7CC2" w:rsidRDefault="00686CC0" w:rsidP="00773D0A">
            <w:pPr>
              <w:jc w:val="center"/>
              <w:rPr>
                <w:rFonts w:ascii="Microsoft Yi Baiti" w:eastAsia="Microsoft Yi Baiti" w:hAnsi="Microsoft Yi Baiti" w:cs="Arial"/>
                <w:b/>
                <w:sz w:val="20"/>
                <w:szCs w:val="20"/>
              </w:rPr>
            </w:pPr>
          </w:p>
        </w:tc>
      </w:tr>
    </w:tbl>
    <w:p w14:paraId="1D45A6FE" w14:textId="77777777" w:rsidR="00686CC0" w:rsidRDefault="00686CC0" w:rsidP="00A72F39">
      <w:pPr>
        <w:jc w:val="both"/>
        <w:rPr>
          <w:rFonts w:ascii="Microsoft Yi Baiti" w:eastAsia="Microsoft Yi Baiti" w:hAnsi="Microsoft Yi Baiti" w:cs="Arial"/>
          <w:b/>
          <w:sz w:val="20"/>
          <w:szCs w:val="18"/>
        </w:rPr>
      </w:pPr>
    </w:p>
    <w:p w14:paraId="14241ECA" w14:textId="77777777" w:rsidR="00686CC0" w:rsidRPr="0057148C" w:rsidRDefault="00686CC0"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064EC7">
        <w:rPr>
          <w:rFonts w:ascii="Microsoft Yi Baiti" w:eastAsia="Microsoft Yi Baiti" w:hAnsi="Microsoft Yi Baiti"/>
          <w:b/>
          <w:noProof/>
          <w:color w:val="0000CC"/>
          <w:sz w:val="14"/>
          <w:szCs w:val="14"/>
        </w:rPr>
        <w:t>LPE/SOPDU/DCSCOP/005/2024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064EC7">
        <w:rPr>
          <w:rFonts w:ascii="Microsoft Yi Baiti" w:eastAsia="Microsoft Yi Baiti" w:hAnsi="Microsoft Yi Baiti"/>
          <w:b/>
          <w:noProof/>
          <w:color w:val="0000CC"/>
          <w:sz w:val="14"/>
          <w:szCs w:val="14"/>
        </w:rPr>
        <w:t>Construcción de muros de contención sobre la calle de Sierra Juárez, colonia Siete Regiones, Agencia de Donají, Oaxaca de Juárez, Oaxaca.</w:t>
      </w:r>
      <w:r w:rsidRPr="0057148C">
        <w:rPr>
          <w:rFonts w:ascii="Microsoft Yi Baiti" w:eastAsia="Microsoft Yi Baiti" w:hAnsi="Microsoft Yi Baiti"/>
          <w:sz w:val="14"/>
          <w:szCs w:val="14"/>
        </w:rPr>
        <w:t xml:space="preserve">, de fecha </w:t>
      </w:r>
      <w:r w:rsidRPr="00064EC7">
        <w:rPr>
          <w:rFonts w:ascii="Microsoft Yi Baiti" w:eastAsia="Microsoft Yi Baiti" w:hAnsi="Microsoft Yi Baiti"/>
          <w:b/>
          <w:noProof/>
          <w:color w:val="0000CC"/>
          <w:sz w:val="14"/>
          <w:szCs w:val="14"/>
        </w:rPr>
        <w:t>19 de junio de 2024</w:t>
      </w:r>
      <w:r w:rsidRPr="0057148C">
        <w:rPr>
          <w:rFonts w:ascii="Microsoft Yi Baiti" w:eastAsia="Microsoft Yi Baiti" w:hAnsi="Microsoft Yi Baiti"/>
          <w:sz w:val="14"/>
          <w:szCs w:val="14"/>
        </w:rPr>
        <w:t xml:space="preserve"> - - - - - - - - - - - - - - </w:t>
      </w:r>
      <w:r>
        <w:rPr>
          <w:rFonts w:ascii="Microsoft Yi Baiti" w:eastAsia="Microsoft Yi Baiti" w:hAnsi="Microsoft Yi Baiti"/>
          <w:sz w:val="14"/>
          <w:szCs w:val="14"/>
        </w:rPr>
        <w:t xml:space="preserve">- - - - - - - - - - - - - - - - - - - - - - - - - - - - - - - - - - - - - - - - - - - - - </w:t>
      </w:r>
    </w:p>
    <w:p w14:paraId="48BDEDEB" w14:textId="77777777" w:rsidR="00686CC0" w:rsidRDefault="00686CC0" w:rsidP="00A72F39">
      <w:pPr>
        <w:jc w:val="both"/>
        <w:rPr>
          <w:rFonts w:ascii="Microsoft Yi Baiti" w:eastAsia="Microsoft Yi Baiti" w:hAnsi="Microsoft Yi Baiti" w:cs="Arial"/>
          <w:sz w:val="20"/>
          <w:szCs w:val="20"/>
        </w:rPr>
        <w:sectPr w:rsidR="00686CC0" w:rsidSect="00686CC0">
          <w:headerReference w:type="default" r:id="rId8"/>
          <w:footerReference w:type="default" r:id="rId9"/>
          <w:pgSz w:w="12240" w:h="15840"/>
          <w:pgMar w:top="2835" w:right="1701" w:bottom="2268" w:left="1701" w:header="709" w:footer="335" w:gutter="0"/>
          <w:pgNumType w:start="1"/>
          <w:cols w:space="708"/>
          <w:docGrid w:linePitch="360"/>
        </w:sectPr>
      </w:pPr>
    </w:p>
    <w:p w14:paraId="395D359A" w14:textId="77777777" w:rsidR="00686CC0" w:rsidRPr="00A72F39" w:rsidRDefault="00686CC0" w:rsidP="00A72F39">
      <w:pPr>
        <w:jc w:val="both"/>
        <w:rPr>
          <w:rFonts w:ascii="Microsoft Yi Baiti" w:eastAsia="Microsoft Yi Baiti" w:hAnsi="Microsoft Yi Baiti" w:cs="Arial"/>
          <w:sz w:val="20"/>
          <w:szCs w:val="20"/>
        </w:rPr>
      </w:pPr>
    </w:p>
    <w:sectPr w:rsidR="00686CC0" w:rsidRPr="00A72F39" w:rsidSect="00686CC0">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FA26" w14:textId="77777777" w:rsidR="00686CC0" w:rsidRDefault="00686CC0">
      <w:r>
        <w:separator/>
      </w:r>
    </w:p>
  </w:endnote>
  <w:endnote w:type="continuationSeparator" w:id="0">
    <w:p w14:paraId="4AFF804F" w14:textId="77777777" w:rsidR="00686CC0" w:rsidRDefault="0068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4803" w14:textId="77777777" w:rsidR="00686CC0" w:rsidRPr="00DC327C" w:rsidRDefault="00686CC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38C95F0E" wp14:editId="20506D89">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20D6C01" w14:textId="77777777" w:rsidR="00686CC0" w:rsidRPr="008852C3" w:rsidRDefault="00686CC0"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7F54BDD" w14:textId="77777777" w:rsidR="00686CC0" w:rsidRPr="008852C3" w:rsidRDefault="00686CC0"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95F0E"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420D6C01" w14:textId="77777777" w:rsidR="00686CC0" w:rsidRPr="008852C3" w:rsidRDefault="00686CC0"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7F54BDD" w14:textId="77777777" w:rsidR="00686CC0" w:rsidRPr="008852C3" w:rsidRDefault="00686CC0"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4886E541" wp14:editId="7A15C933">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291BA8DA" w14:textId="77777777" w:rsidR="00686CC0" w:rsidRPr="00393D88" w:rsidRDefault="00686CC0"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52982FF" w14:textId="77777777" w:rsidR="00686CC0" w:rsidRDefault="00686CC0"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6E541"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291BA8DA" w14:textId="77777777" w:rsidR="00686CC0" w:rsidRPr="00393D88" w:rsidRDefault="00686CC0"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52982FF" w14:textId="77777777" w:rsidR="00686CC0" w:rsidRDefault="00686CC0"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37D36100" w14:textId="77777777" w:rsidR="00686CC0" w:rsidRDefault="00686C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BED9"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69925575" wp14:editId="2DE55D1F">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C994619"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2321F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25575"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6C994619"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2321F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53322C27" wp14:editId="46D4AF5B">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BD08AB4"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A65D769"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22C27"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1BD08AB4"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A65D769"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0380783B"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DD7B" w14:textId="77777777" w:rsidR="00686CC0" w:rsidRDefault="00686CC0">
      <w:r>
        <w:separator/>
      </w:r>
    </w:p>
  </w:footnote>
  <w:footnote w:type="continuationSeparator" w:id="0">
    <w:p w14:paraId="47076AC7" w14:textId="77777777" w:rsidR="00686CC0" w:rsidRDefault="0068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D3D1" w14:textId="77777777" w:rsidR="00686CC0" w:rsidRDefault="00686CC0">
    <w:pPr>
      <w:pStyle w:val="Encabezado"/>
    </w:pPr>
    <w:r>
      <w:rPr>
        <w:noProof/>
        <w:lang w:eastAsia="es-MX"/>
      </w:rPr>
      <mc:AlternateContent>
        <mc:Choice Requires="wps">
          <w:drawing>
            <wp:anchor distT="45720" distB="45720" distL="114300" distR="114300" simplePos="0" relativeHeight="251665408" behindDoc="0" locked="0" layoutInCell="1" allowOverlap="1" wp14:anchorId="1CE75809" wp14:editId="7229062B">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127B06B8" w14:textId="77777777" w:rsidR="00686CC0" w:rsidRPr="00C24126" w:rsidRDefault="00686CC0"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75809"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127B06B8" w14:textId="77777777" w:rsidR="00686CC0" w:rsidRPr="00C24126" w:rsidRDefault="00686CC0"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ADE829A" wp14:editId="354525D6">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0AD4"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30D49A85" wp14:editId="6738B6DB">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52F3A42"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49A85"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652F3A42"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05CBE7E6" wp14:editId="7A8C0B1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3795B"/>
    <w:rsid w:val="0006007C"/>
    <w:rsid w:val="00072650"/>
    <w:rsid w:val="000C22F5"/>
    <w:rsid w:val="000D33E2"/>
    <w:rsid w:val="001749B4"/>
    <w:rsid w:val="0019091F"/>
    <w:rsid w:val="001C6929"/>
    <w:rsid w:val="001D52AA"/>
    <w:rsid w:val="001E1415"/>
    <w:rsid w:val="00293722"/>
    <w:rsid w:val="00337C1E"/>
    <w:rsid w:val="003A07A6"/>
    <w:rsid w:val="003A15BC"/>
    <w:rsid w:val="003B3619"/>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717B"/>
    <w:rsid w:val="00671AEF"/>
    <w:rsid w:val="00674927"/>
    <w:rsid w:val="00686CC0"/>
    <w:rsid w:val="0076702F"/>
    <w:rsid w:val="00773385"/>
    <w:rsid w:val="00773D0A"/>
    <w:rsid w:val="007E4983"/>
    <w:rsid w:val="00804D1D"/>
    <w:rsid w:val="00855CD4"/>
    <w:rsid w:val="00864FEF"/>
    <w:rsid w:val="0087543A"/>
    <w:rsid w:val="008A25C0"/>
    <w:rsid w:val="00975CA5"/>
    <w:rsid w:val="00995C9D"/>
    <w:rsid w:val="00A72F39"/>
    <w:rsid w:val="00A841A2"/>
    <w:rsid w:val="00B557F6"/>
    <w:rsid w:val="00B7626A"/>
    <w:rsid w:val="00B86284"/>
    <w:rsid w:val="00BA53FC"/>
    <w:rsid w:val="00C03935"/>
    <w:rsid w:val="00C25032"/>
    <w:rsid w:val="00C30846"/>
    <w:rsid w:val="00C3797F"/>
    <w:rsid w:val="00C73452"/>
    <w:rsid w:val="00C909C1"/>
    <w:rsid w:val="00C91777"/>
    <w:rsid w:val="00CB326C"/>
    <w:rsid w:val="00CC27F6"/>
    <w:rsid w:val="00CE3D25"/>
    <w:rsid w:val="00CF4E18"/>
    <w:rsid w:val="00D00786"/>
    <w:rsid w:val="00D21317"/>
    <w:rsid w:val="00D26B72"/>
    <w:rsid w:val="00D32910"/>
    <w:rsid w:val="00D4521D"/>
    <w:rsid w:val="00DB25DD"/>
    <w:rsid w:val="00DD1D5A"/>
    <w:rsid w:val="00DF1D4E"/>
    <w:rsid w:val="00E20E0C"/>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E569A"/>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2024-06-17T15:15:00Z</cp:lastPrinted>
  <dcterms:created xsi:type="dcterms:W3CDTF">2024-06-17T14:56:00Z</dcterms:created>
  <dcterms:modified xsi:type="dcterms:W3CDTF">2024-06-17T15:17:00Z</dcterms:modified>
</cp:coreProperties>
</file>