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8643" w14:textId="77777777" w:rsidR="004A4F3B" w:rsidRPr="00B70122" w:rsidRDefault="004A4F3B"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76E17DC" wp14:editId="7595FFC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C9DDBBC" w14:textId="77777777" w:rsidR="004A4F3B" w:rsidRPr="00FB4517" w:rsidRDefault="004A4F3B"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FE5F50">
                              <w:rPr>
                                <w:rFonts w:ascii="Microsoft Yi Baiti" w:eastAsia="Microsoft Yi Baiti" w:hAnsi="Microsoft Yi Baiti"/>
                                <w:b/>
                                <w:noProof/>
                                <w:color w:val="0000CC"/>
                                <w:sz w:val="20"/>
                                <w:szCs w:val="16"/>
                              </w:rPr>
                              <w:t>LPE/SOPDU/DCSCOP/001/2024</w:t>
                            </w:r>
                          </w:p>
                          <w:p w14:paraId="7F03BC9F" w14:textId="77777777" w:rsidR="004A4F3B" w:rsidRPr="00A53170" w:rsidRDefault="004A4F3B"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4D680D62" w14:textId="77777777" w:rsidR="004A4F3B" w:rsidRPr="002A3457" w:rsidRDefault="004A4F3B"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BD6388D" w14:textId="77777777" w:rsidR="004A4F3B" w:rsidRPr="00B70122" w:rsidRDefault="004A4F3B"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176E17DC"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6C9DDBBC" w14:textId="77777777" w:rsidR="004A4F3B" w:rsidRPr="00FB4517" w:rsidRDefault="004A4F3B"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FE5F50">
                        <w:rPr>
                          <w:rFonts w:ascii="Microsoft Yi Baiti" w:eastAsia="Microsoft Yi Baiti" w:hAnsi="Microsoft Yi Baiti"/>
                          <w:b/>
                          <w:noProof/>
                          <w:color w:val="0000CC"/>
                          <w:sz w:val="20"/>
                          <w:szCs w:val="16"/>
                        </w:rPr>
                        <w:t>LPE/SOPDU/DCSCOP/001/2024</w:t>
                      </w:r>
                    </w:p>
                    <w:p w14:paraId="7F03BC9F" w14:textId="77777777" w:rsidR="004A4F3B" w:rsidRPr="00A53170" w:rsidRDefault="004A4F3B"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4D680D62" w14:textId="77777777" w:rsidR="004A4F3B" w:rsidRPr="002A3457" w:rsidRDefault="004A4F3B"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BD6388D" w14:textId="77777777" w:rsidR="004A4F3B" w:rsidRPr="00B70122" w:rsidRDefault="004A4F3B" w:rsidP="00FB4517">
                      <w:pPr>
                        <w:rPr>
                          <w:rFonts w:ascii="Microsoft Yi Baiti" w:eastAsia="Microsoft Yi Baiti" w:hAnsi="Microsoft Yi Baiti"/>
                          <w:sz w:val="16"/>
                          <w:szCs w:val="16"/>
                        </w:rPr>
                      </w:pPr>
                    </w:p>
                  </w:txbxContent>
                </v:textbox>
                <w10:wrap anchorx="margin"/>
              </v:roundrect>
            </w:pict>
          </mc:Fallback>
        </mc:AlternateContent>
      </w:r>
    </w:p>
    <w:p w14:paraId="78A3AB0D" w14:textId="77777777" w:rsidR="004A4F3B" w:rsidRPr="00B70122" w:rsidRDefault="004A4F3B" w:rsidP="00FB4517">
      <w:pPr>
        <w:autoSpaceDE w:val="0"/>
        <w:autoSpaceDN w:val="0"/>
        <w:adjustRightInd w:val="0"/>
        <w:jc w:val="both"/>
        <w:rPr>
          <w:rFonts w:ascii="Microsoft Yi Baiti" w:eastAsia="Microsoft Yi Baiti" w:hAnsi="Microsoft Yi Baiti" w:cs="Arial"/>
          <w:sz w:val="16"/>
          <w:szCs w:val="16"/>
        </w:rPr>
      </w:pPr>
    </w:p>
    <w:p w14:paraId="39E61573" w14:textId="77777777" w:rsidR="004A4F3B" w:rsidRPr="00B70122" w:rsidRDefault="004A4F3B" w:rsidP="00FB4517">
      <w:pPr>
        <w:autoSpaceDE w:val="0"/>
        <w:autoSpaceDN w:val="0"/>
        <w:adjustRightInd w:val="0"/>
        <w:jc w:val="both"/>
        <w:rPr>
          <w:rFonts w:ascii="Microsoft Yi Baiti" w:eastAsia="Microsoft Yi Baiti" w:hAnsi="Microsoft Yi Baiti" w:cs="Arial"/>
          <w:sz w:val="16"/>
          <w:szCs w:val="16"/>
        </w:rPr>
      </w:pPr>
    </w:p>
    <w:p w14:paraId="4AD19CD7" w14:textId="77777777" w:rsidR="004A4F3B" w:rsidRPr="00B70122" w:rsidRDefault="004A4F3B" w:rsidP="00FB4517">
      <w:pPr>
        <w:autoSpaceDE w:val="0"/>
        <w:autoSpaceDN w:val="0"/>
        <w:adjustRightInd w:val="0"/>
        <w:jc w:val="both"/>
        <w:rPr>
          <w:rFonts w:ascii="Microsoft Yi Baiti" w:eastAsia="Microsoft Yi Baiti" w:hAnsi="Microsoft Yi Baiti" w:cs="Arial"/>
          <w:sz w:val="16"/>
          <w:szCs w:val="16"/>
        </w:rPr>
      </w:pPr>
    </w:p>
    <w:p w14:paraId="667AC98E" w14:textId="77777777" w:rsidR="004A4F3B" w:rsidRPr="00B70122" w:rsidRDefault="004A4F3B" w:rsidP="00FB4517">
      <w:pPr>
        <w:autoSpaceDE w:val="0"/>
        <w:autoSpaceDN w:val="0"/>
        <w:adjustRightInd w:val="0"/>
        <w:jc w:val="both"/>
        <w:rPr>
          <w:rFonts w:ascii="Microsoft Yi Baiti" w:eastAsia="Microsoft Yi Baiti" w:hAnsi="Microsoft Yi Baiti" w:cs="Arial"/>
          <w:sz w:val="16"/>
          <w:szCs w:val="16"/>
        </w:rPr>
      </w:pPr>
    </w:p>
    <w:p w14:paraId="0F934A8B" w14:textId="77777777" w:rsidR="004A4F3B" w:rsidRDefault="004A4F3B" w:rsidP="00FB4517">
      <w:pPr>
        <w:rPr>
          <w:rFonts w:ascii="Microsoft Yi Baiti" w:eastAsia="Microsoft Yi Baiti" w:hAnsi="Microsoft Yi Baiti" w:cs="Arial"/>
          <w:sz w:val="16"/>
          <w:szCs w:val="16"/>
        </w:rPr>
      </w:pPr>
    </w:p>
    <w:p w14:paraId="209F76F0" w14:textId="77777777" w:rsidR="004A4F3B" w:rsidRDefault="004A4F3B" w:rsidP="00FB4517">
      <w:pPr>
        <w:rPr>
          <w:rFonts w:ascii="Microsoft Yi Baiti" w:eastAsia="Microsoft Yi Baiti" w:hAnsi="Microsoft Yi Baiti" w:cs="Arial"/>
          <w:sz w:val="16"/>
          <w:szCs w:val="16"/>
        </w:rPr>
      </w:pPr>
    </w:p>
    <w:p w14:paraId="20A290C2" w14:textId="77777777" w:rsidR="004A4F3B" w:rsidRDefault="004A4F3B" w:rsidP="00FB4517">
      <w:pPr>
        <w:rPr>
          <w:rFonts w:ascii="Microsoft Yi Baiti" w:eastAsia="Microsoft Yi Baiti" w:hAnsi="Microsoft Yi Baiti" w:cs="Arial"/>
          <w:sz w:val="16"/>
          <w:szCs w:val="16"/>
        </w:rPr>
      </w:pPr>
    </w:p>
    <w:p w14:paraId="17982577" w14:textId="77777777" w:rsidR="004A4F3B" w:rsidRPr="002A3457" w:rsidRDefault="004A4F3B" w:rsidP="00FB4517">
      <w:pPr>
        <w:autoSpaceDE w:val="0"/>
        <w:autoSpaceDN w:val="0"/>
        <w:adjustRightInd w:val="0"/>
        <w:jc w:val="both"/>
        <w:rPr>
          <w:rFonts w:ascii="Microsoft Yi Baiti" w:eastAsia="Microsoft Yi Baiti" w:hAnsi="Microsoft Yi Baiti" w:cs="Arial"/>
          <w:sz w:val="12"/>
          <w:szCs w:val="18"/>
        </w:rPr>
      </w:pPr>
    </w:p>
    <w:p w14:paraId="42E2088B" w14:textId="77777777" w:rsidR="004A4F3B" w:rsidRDefault="004A4F3B" w:rsidP="00FB4517">
      <w:pPr>
        <w:jc w:val="both"/>
        <w:rPr>
          <w:rFonts w:ascii="Microsoft Yi Baiti" w:eastAsia="Microsoft Yi Baiti" w:hAnsi="Microsoft Yi Baiti"/>
          <w:sz w:val="20"/>
          <w:szCs w:val="20"/>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FE5F50">
        <w:rPr>
          <w:rFonts w:ascii="Microsoft Yi Baiti" w:eastAsia="Microsoft Yi Baiti" w:hAnsi="Microsoft Yi Baiti" w:cs="Arial"/>
          <w:b/>
          <w:noProof/>
          <w:color w:val="0000CC"/>
          <w:sz w:val="20"/>
          <w:szCs w:val="20"/>
        </w:rPr>
        <w:t>9:00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FE5F50">
        <w:rPr>
          <w:rFonts w:ascii="Microsoft Yi Baiti" w:eastAsia="Microsoft Yi Baiti" w:hAnsi="Microsoft Yi Baiti" w:cs="Arial"/>
          <w:b/>
          <w:noProof/>
          <w:color w:val="0000CC"/>
          <w:sz w:val="20"/>
          <w:szCs w:val="20"/>
        </w:rPr>
        <w:t>07 de junio de 2024</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w:t>
      </w:r>
      <w:r w:rsidRPr="00A917FB">
        <w:rPr>
          <w:rFonts w:ascii="Microsoft Yi Baiti" w:eastAsia="Microsoft Yi Baiti" w:hAnsi="Microsoft Yi Baiti" w:cs="Arial" w:hint="eastAsia"/>
          <w:sz w:val="20"/>
          <w:szCs w:val="20"/>
        </w:rPr>
        <w:t>número PM/415/2024 de fecha 10 de abril de 2024,</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FE5F50">
        <w:rPr>
          <w:rFonts w:ascii="Microsoft Yi Baiti" w:eastAsia="Microsoft Yi Baiti" w:hAnsi="Microsoft Yi Baiti" w:cs="Arial"/>
          <w:b/>
          <w:noProof/>
          <w:color w:val="0000CC"/>
          <w:sz w:val="20"/>
          <w:szCs w:val="20"/>
        </w:rPr>
        <w:t>LPE/SOPDU/DCSCOP/001/2024</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3B556364" w14:textId="77777777" w:rsidR="0066763E" w:rsidRPr="007A6CF3" w:rsidRDefault="0066763E" w:rsidP="00FB4517">
      <w:pPr>
        <w:jc w:val="both"/>
        <w:rPr>
          <w:rFonts w:asciiTheme="majorHAnsi" w:hAnsiTheme="majorHAnsi" w:cs="Arial"/>
          <w:sz w:val="18"/>
          <w:szCs w:val="18"/>
        </w:rPr>
      </w:pPr>
    </w:p>
    <w:p w14:paraId="746E8CD1" w14:textId="77777777" w:rsidR="004A4F3B" w:rsidRDefault="004A4F3B"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4A4F3B" w:rsidRPr="006E7CC2" w14:paraId="4FD27166" w14:textId="77777777" w:rsidTr="00443A60">
        <w:tc>
          <w:tcPr>
            <w:tcW w:w="5817" w:type="dxa"/>
            <w:vAlign w:val="center"/>
          </w:tcPr>
          <w:p w14:paraId="501D2356" w14:textId="77777777" w:rsidR="004A4F3B" w:rsidRPr="006E7CC2" w:rsidRDefault="004A4F3B"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8E18C5D" w14:textId="77777777" w:rsidR="004A4F3B" w:rsidRPr="006E7CC2" w:rsidRDefault="004A4F3B"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4A4F3B" w:rsidRPr="006E7CC2" w14:paraId="04068636" w14:textId="77777777" w:rsidTr="00443A60">
        <w:tc>
          <w:tcPr>
            <w:tcW w:w="5817" w:type="dxa"/>
            <w:vAlign w:val="center"/>
          </w:tcPr>
          <w:p w14:paraId="575536F0" w14:textId="77777777" w:rsidR="004A4F3B" w:rsidRPr="006E7CC2" w:rsidRDefault="004A4F3B" w:rsidP="00443A60">
            <w:pPr>
              <w:autoSpaceDE w:val="0"/>
              <w:autoSpaceDN w:val="0"/>
              <w:adjustRightInd w:val="0"/>
              <w:jc w:val="both"/>
              <w:rPr>
                <w:rFonts w:ascii="Microsoft Yi Baiti" w:eastAsia="Microsoft Yi Baiti" w:hAnsi="Microsoft Yi Baiti"/>
                <w:b/>
                <w:sz w:val="20"/>
                <w:szCs w:val="18"/>
              </w:rPr>
            </w:pPr>
            <w:r w:rsidRPr="00FE5F50">
              <w:rPr>
                <w:rFonts w:ascii="Microsoft Yi Baiti" w:eastAsia="Microsoft Yi Baiti" w:hAnsi="Microsoft Yi Baiti"/>
                <w:b/>
                <w:noProof/>
                <w:color w:val="0000CC"/>
                <w:sz w:val="20"/>
                <w:szCs w:val="18"/>
              </w:rPr>
              <w:t>1.-Construcción de pavimento con concreto hidráulico y guarniciones calle Sabino, Sector Uno, Segunda Sección, Agencia de Policía de Guadalupe Victoria, Oaxaca de Juárez, Oaxaca. 2.-Construcción de drenaje sanitario en calle Nogal, Sector Uno, Segunda Sección, Agencia de Policía de Guadalupe Victoria, Oaxaca de Juárez, Oaxaca.</w:t>
            </w:r>
          </w:p>
        </w:tc>
        <w:tc>
          <w:tcPr>
            <w:tcW w:w="3011" w:type="dxa"/>
            <w:vAlign w:val="center"/>
          </w:tcPr>
          <w:p w14:paraId="7B2969B4" w14:textId="77777777" w:rsidR="004A4F3B" w:rsidRPr="006E7CC2" w:rsidRDefault="004A4F3B"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EC91A65" w14:textId="77777777" w:rsidR="004A4F3B" w:rsidRPr="006E7CC2" w:rsidRDefault="004A4F3B"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9E375A6" w14:textId="77777777" w:rsidR="0066763E" w:rsidRDefault="0066763E" w:rsidP="00FB4517">
      <w:pPr>
        <w:rPr>
          <w:rFonts w:ascii="Microsoft Yi Baiti" w:eastAsia="Microsoft Yi Baiti" w:hAnsi="Microsoft Yi Baiti"/>
          <w:sz w:val="20"/>
          <w:szCs w:val="20"/>
        </w:rPr>
      </w:pPr>
    </w:p>
    <w:p w14:paraId="6B390E38" w14:textId="55D2D99B" w:rsidR="004A4F3B" w:rsidRPr="0066763E" w:rsidRDefault="004A4F3B" w:rsidP="0066763E">
      <w:pPr>
        <w:jc w:val="both"/>
        <w:rPr>
          <w:rFonts w:ascii="Microsoft Yi Baiti" w:eastAsia="Microsoft Yi Baiti" w:hAnsi="Microsoft Yi Baiti"/>
          <w:b/>
          <w:iCs/>
          <w:color w:val="0000CC"/>
          <w:sz w:val="20"/>
          <w:szCs w:val="18"/>
        </w:rPr>
      </w:pPr>
      <w:r w:rsidRPr="006E7CC2">
        <w:rPr>
          <w:rFonts w:ascii="Microsoft Yi Baiti" w:eastAsia="Microsoft Yi Baiti" w:hAnsi="Microsoft Yi Baiti" w:hint="eastAsia"/>
          <w:iCs/>
          <w:sz w:val="20"/>
          <w:szCs w:val="18"/>
        </w:rPr>
        <w:t xml:space="preserve">Se informa que se encuentra presente </w:t>
      </w:r>
      <w:r w:rsidRPr="000702DF">
        <w:rPr>
          <w:rFonts w:ascii="Microsoft Yi Baiti" w:eastAsia="Microsoft Yi Baiti" w:hAnsi="Microsoft Yi Baiti"/>
          <w:iCs/>
          <w:sz w:val="20"/>
          <w:szCs w:val="18"/>
        </w:rPr>
        <w:t>la</w:t>
      </w:r>
      <w:r w:rsidRPr="000702DF">
        <w:rPr>
          <w:rFonts w:ascii="Microsoft Yi Baiti" w:eastAsia="Microsoft Yi Baiti" w:hAnsi="Microsoft Yi Baiti" w:hint="eastAsia"/>
          <w:iCs/>
          <w:sz w:val="20"/>
          <w:szCs w:val="18"/>
        </w:rPr>
        <w:t xml:space="preserve"> </w:t>
      </w:r>
      <w:r w:rsidRPr="000702DF">
        <w:rPr>
          <w:rFonts w:ascii="Microsoft Yi Baiti" w:eastAsia="Microsoft Yi Baiti" w:hAnsi="Microsoft Yi Baiti" w:cs="Arial"/>
          <w:b/>
          <w:noProof/>
          <w:color w:val="0000CC"/>
          <w:sz w:val="20"/>
          <w:szCs w:val="20"/>
        </w:rPr>
        <w:t>C. Paola Urban Hernández</w:t>
      </w:r>
      <w:r>
        <w:rPr>
          <w:rFonts w:ascii="Microsoft Yi Baiti" w:eastAsia="Microsoft Yi Baiti" w:hAnsi="Microsoft Yi Baiti"/>
          <w:iCs/>
          <w:sz w:val="20"/>
          <w:szCs w:val="18"/>
        </w:rPr>
        <w:t>, representante del Órgano Interno de Control Municipal.</w:t>
      </w:r>
    </w:p>
    <w:p w14:paraId="7A783EA4" w14:textId="77777777" w:rsidR="0066763E" w:rsidRDefault="0066763E" w:rsidP="00FB4517">
      <w:pPr>
        <w:rPr>
          <w:rFonts w:ascii="Microsoft Yi Baiti" w:eastAsia="Microsoft Yi Baiti" w:hAnsi="Microsoft Yi Baiti"/>
          <w:sz w:val="20"/>
          <w:szCs w:val="20"/>
        </w:rPr>
      </w:pPr>
    </w:p>
    <w:p w14:paraId="06E36C9D" w14:textId="2C01DC48" w:rsidR="004A4F3B" w:rsidRDefault="004A4F3B"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w:t>
      </w:r>
      <w:r w:rsidRPr="000702DF">
        <w:rPr>
          <w:rFonts w:ascii="Microsoft Yi Baiti" w:eastAsia="Microsoft Yi Baiti" w:hAnsi="Microsoft Yi Baiti" w:cs="Arial"/>
          <w:sz w:val="20"/>
          <w:szCs w:val="20"/>
        </w:rPr>
        <w:t>solvente a la empresa</w:t>
      </w:r>
      <w:r>
        <w:rPr>
          <w:rFonts w:ascii="Microsoft Yi Baiti" w:eastAsia="Microsoft Yi Baiti" w:hAnsi="Microsoft Yi Baiti" w:cs="Arial"/>
          <w:sz w:val="20"/>
          <w:szCs w:val="20"/>
        </w:rPr>
        <w:t xml:space="preserve">: </w:t>
      </w:r>
      <w:r w:rsidR="000702DF" w:rsidRPr="000702DF">
        <w:rPr>
          <w:rFonts w:ascii="Microsoft Yi Baiti" w:eastAsia="Microsoft Yi Baiti" w:hAnsi="Microsoft Yi Baiti" w:cs="Arial"/>
          <w:b/>
          <w:noProof/>
          <w:color w:val="0000CC"/>
          <w:sz w:val="20"/>
          <w:szCs w:val="20"/>
        </w:rPr>
        <w:t>DESARROLLOS INMOBILIARIOS BURDALO S.A. DE C.</w:t>
      </w:r>
      <w:proofErr w:type="gramStart"/>
      <w:r w:rsidR="000702DF" w:rsidRPr="000702DF">
        <w:rPr>
          <w:rFonts w:ascii="Microsoft Yi Baiti" w:eastAsia="Microsoft Yi Baiti" w:hAnsi="Microsoft Yi Baiti" w:cs="Arial"/>
          <w:b/>
          <w:noProof/>
          <w:color w:val="0000CC"/>
          <w:sz w:val="20"/>
          <w:szCs w:val="20"/>
        </w:rPr>
        <w:t>V.</w:t>
      </w:r>
      <w:r w:rsidRPr="00977ECA">
        <w:rPr>
          <w:rFonts w:ascii="Microsoft Yi Baiti" w:eastAsia="Microsoft Yi Baiti" w:hAnsi="Microsoft Yi Baiti" w:cs="Arial" w:hint="eastAsia"/>
          <w:sz w:val="20"/>
          <w:szCs w:val="20"/>
        </w:rPr>
        <w:t>para</w:t>
      </w:r>
      <w:proofErr w:type="gramEnd"/>
      <w:r w:rsidRPr="00977ECA">
        <w:rPr>
          <w:rFonts w:ascii="Microsoft Yi Baiti" w:eastAsia="Microsoft Yi Baiti" w:hAnsi="Microsoft Yi Baiti" w:cs="Arial" w:hint="eastAsia"/>
          <w:sz w:val="20"/>
          <w:szCs w:val="20"/>
        </w:rPr>
        <w:t xml:space="preserve"> seguir participando en el procedimiento de Licitación Pública Estatal</w:t>
      </w:r>
      <w:r w:rsidRPr="00977ECA">
        <w:rPr>
          <w:rFonts w:ascii="Microsoft Yi Baiti" w:eastAsia="Microsoft Yi Baiti" w:hAnsi="Microsoft Yi Baiti" w:cs="Arial" w:hint="eastAsia"/>
          <w:b/>
          <w:sz w:val="20"/>
          <w:szCs w:val="20"/>
        </w:rPr>
        <w:t>.</w:t>
      </w:r>
    </w:p>
    <w:p w14:paraId="1ADF2257" w14:textId="77777777" w:rsidR="0066763E" w:rsidRDefault="0066763E" w:rsidP="00FB4517">
      <w:pPr>
        <w:jc w:val="both"/>
        <w:rPr>
          <w:rFonts w:ascii="Microsoft Yi Baiti" w:eastAsia="Microsoft Yi Baiti" w:hAnsi="Microsoft Yi Baiti" w:cs="Arial"/>
          <w:sz w:val="20"/>
          <w:szCs w:val="20"/>
        </w:rPr>
      </w:pPr>
    </w:p>
    <w:p w14:paraId="3B371101" w14:textId="6727BDA6" w:rsidR="004A4F3B" w:rsidRPr="00642441" w:rsidRDefault="004A4F3B"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 xml:space="preserve">e procede a la </w:t>
      </w:r>
      <w:r w:rsidRPr="000702DF">
        <w:rPr>
          <w:rFonts w:ascii="Microsoft Yi Baiti" w:eastAsia="Microsoft Yi Baiti" w:hAnsi="Microsoft Yi Baiti" w:cs="Arial" w:hint="eastAsia"/>
          <w:sz w:val="20"/>
          <w:szCs w:val="20"/>
        </w:rPr>
        <w:t>apertura del sobre</w:t>
      </w:r>
      <w:r w:rsidRPr="000702DF">
        <w:rPr>
          <w:rFonts w:ascii="Microsoft Yi Baiti" w:eastAsia="Microsoft Yi Baiti" w:hAnsi="Microsoft Yi Baiti" w:cs="Arial"/>
          <w:sz w:val="20"/>
          <w:szCs w:val="20"/>
        </w:rPr>
        <w:t xml:space="preserve"> </w:t>
      </w:r>
      <w:r w:rsidRPr="000702DF">
        <w:rPr>
          <w:rFonts w:ascii="Microsoft Yi Baiti" w:eastAsia="Microsoft Yi Baiti" w:hAnsi="Microsoft Yi Baiti" w:cs="Arial" w:hint="eastAsia"/>
          <w:sz w:val="20"/>
          <w:szCs w:val="20"/>
        </w:rPr>
        <w:t>que contiene la</w:t>
      </w:r>
      <w:r w:rsidRPr="000702DF">
        <w:rPr>
          <w:rFonts w:ascii="Microsoft Yi Baiti" w:eastAsia="Microsoft Yi Baiti" w:hAnsi="Microsoft Yi Baiti" w:cs="Arial"/>
          <w:sz w:val="20"/>
          <w:szCs w:val="20"/>
        </w:rPr>
        <w:t xml:space="preserve"> o las</w:t>
      </w:r>
      <w:r w:rsidRPr="000702DF">
        <w:rPr>
          <w:rFonts w:ascii="Microsoft Yi Baiti" w:eastAsia="Microsoft Yi Baiti" w:hAnsi="Microsoft Yi Baiti" w:cs="Arial" w:hint="eastAsia"/>
          <w:sz w:val="20"/>
          <w:szCs w:val="20"/>
        </w:rPr>
        <w:t xml:space="preserve"> propuesta</w:t>
      </w:r>
      <w:r w:rsidRPr="000702DF">
        <w:rPr>
          <w:rFonts w:ascii="Microsoft Yi Baiti" w:eastAsia="Microsoft Yi Baiti" w:hAnsi="Microsoft Yi Baiti" w:cs="Arial"/>
          <w:sz w:val="20"/>
          <w:szCs w:val="20"/>
        </w:rPr>
        <w:t>(s)</w:t>
      </w:r>
      <w:r w:rsidRPr="000702DF">
        <w:rPr>
          <w:rFonts w:ascii="Microsoft Yi Baiti" w:eastAsia="Microsoft Yi Baiti" w:hAnsi="Microsoft Yi Baiti" w:cs="Arial" w:hint="eastAsia"/>
          <w:sz w:val="20"/>
          <w:szCs w:val="20"/>
        </w:rPr>
        <w:t xml:space="preserve"> económica</w:t>
      </w:r>
      <w:r w:rsidRPr="000702DF">
        <w:rPr>
          <w:rFonts w:ascii="Microsoft Yi Baiti" w:eastAsia="Microsoft Yi Baiti" w:hAnsi="Microsoft Yi Baiti" w:cs="Arial"/>
          <w:sz w:val="20"/>
          <w:szCs w:val="20"/>
        </w:rPr>
        <w:t xml:space="preserve">(s) aceptada(s) de la empresa(s): </w:t>
      </w:r>
      <w:r w:rsidR="000702DF" w:rsidRPr="000702DF">
        <w:rPr>
          <w:rFonts w:ascii="Microsoft Yi Baiti" w:eastAsia="Microsoft Yi Baiti" w:hAnsi="Microsoft Yi Baiti"/>
          <w:b/>
          <w:noProof/>
          <w:color w:val="0000CC"/>
          <w:sz w:val="20"/>
          <w:szCs w:val="20"/>
        </w:rPr>
        <w:t>DESARROLLOS INMOBILIARIOS BURDALO S.A. DE C.V.</w:t>
      </w:r>
      <w:r w:rsidRPr="000702DF">
        <w:rPr>
          <w:rFonts w:ascii="Microsoft Yi Baiti" w:eastAsia="Microsoft Yi Baiti" w:hAnsi="Microsoft Yi Baiti" w:cs="Arial"/>
          <w:b/>
          <w:color w:val="0000CC"/>
          <w:sz w:val="20"/>
          <w:szCs w:val="20"/>
        </w:rPr>
        <w:t xml:space="preserve"> </w:t>
      </w:r>
      <w:r w:rsidRPr="000702DF">
        <w:rPr>
          <w:rFonts w:ascii="Microsoft Yi Baiti" w:eastAsia="Microsoft Yi Baiti" w:hAnsi="Microsoft Yi Baiti" w:cs="Arial" w:hint="eastAsia"/>
          <w:sz w:val="20"/>
          <w:szCs w:val="20"/>
        </w:rPr>
        <w:t xml:space="preserve">contando con la presencia del personal designado por el </w:t>
      </w:r>
      <w:r w:rsidRPr="000702DF">
        <w:rPr>
          <w:rFonts w:ascii="Microsoft Yi Baiti" w:eastAsia="Microsoft Yi Baiti" w:hAnsi="Microsoft Yi Baiti" w:hint="eastAsia"/>
          <w:iCs/>
          <w:noProof/>
          <w:sz w:val="20"/>
          <w:szCs w:val="20"/>
        </w:rPr>
        <w:t>Órgano Interno de Control Municipal</w:t>
      </w:r>
      <w:r w:rsidRPr="000702DF">
        <w:rPr>
          <w:rFonts w:ascii="Microsoft Yi Baiti" w:eastAsia="Microsoft Yi Baiti" w:hAnsi="Microsoft Yi Baiti" w:cs="Arial" w:hint="eastAsia"/>
          <w:sz w:val="20"/>
          <w:szCs w:val="20"/>
        </w:rPr>
        <w:t xml:space="preserve"> y la asistencia de l</w:t>
      </w:r>
      <w:r w:rsidRPr="000702DF">
        <w:rPr>
          <w:rFonts w:ascii="Microsoft Yi Baiti" w:eastAsia="Microsoft Yi Baiti" w:hAnsi="Microsoft Yi Baiti" w:cs="Arial"/>
          <w:sz w:val="20"/>
          <w:szCs w:val="20"/>
        </w:rPr>
        <w:t xml:space="preserve">a empresa: </w:t>
      </w:r>
      <w:r w:rsidR="000702DF" w:rsidRPr="000702DF">
        <w:rPr>
          <w:rFonts w:ascii="Microsoft Yi Baiti" w:eastAsia="Microsoft Yi Baiti" w:hAnsi="Microsoft Yi Baiti"/>
          <w:b/>
          <w:noProof/>
          <w:color w:val="0000CC"/>
          <w:sz w:val="20"/>
          <w:szCs w:val="20"/>
        </w:rPr>
        <w:t>DESARROLLOS INMOBILIARIOS</w:t>
      </w:r>
      <w:r w:rsidR="000702DF" w:rsidRPr="00DA3848">
        <w:rPr>
          <w:rFonts w:ascii="Microsoft Yi Baiti" w:eastAsia="Microsoft Yi Baiti" w:hAnsi="Microsoft Yi Baiti"/>
          <w:b/>
          <w:noProof/>
          <w:color w:val="0000CC"/>
          <w:sz w:val="20"/>
          <w:szCs w:val="20"/>
        </w:rPr>
        <w:t xml:space="preserve"> BURDALO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2DA27606" w14:textId="77777777" w:rsidR="00AC2BD9" w:rsidRDefault="00AC2BD9" w:rsidP="00FB4517">
      <w:pPr>
        <w:jc w:val="both"/>
        <w:rPr>
          <w:rFonts w:ascii="Microsoft Yi Baiti" w:eastAsia="Microsoft Yi Baiti" w:hAnsi="Microsoft Yi Baiti" w:cs="Arial"/>
          <w:sz w:val="20"/>
          <w:szCs w:val="20"/>
        </w:rPr>
      </w:pPr>
    </w:p>
    <w:p w14:paraId="458E0C7C" w14:textId="77777777" w:rsidR="0066763E" w:rsidRDefault="0066763E" w:rsidP="00FB4517">
      <w:pPr>
        <w:jc w:val="both"/>
        <w:rPr>
          <w:rFonts w:ascii="Microsoft Yi Baiti" w:eastAsia="Microsoft Yi Baiti" w:hAnsi="Microsoft Yi Baiti" w:cs="Arial"/>
          <w:sz w:val="20"/>
          <w:szCs w:val="20"/>
        </w:rPr>
      </w:pPr>
    </w:p>
    <w:p w14:paraId="48222408" w14:textId="77777777" w:rsidR="00AC2BD9" w:rsidRDefault="00AC2BD9"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853"/>
        <w:gridCol w:w="3446"/>
      </w:tblGrid>
      <w:tr w:rsidR="004A4F3B" w:rsidRPr="00A74DCB" w14:paraId="411B8B59" w14:textId="77777777" w:rsidTr="0066763E">
        <w:trPr>
          <w:trHeight w:hRule="exact" w:val="284"/>
        </w:trPr>
        <w:tc>
          <w:tcPr>
            <w:tcW w:w="529" w:type="dxa"/>
            <w:shd w:val="clear" w:color="auto" w:fill="auto"/>
            <w:vAlign w:val="center"/>
          </w:tcPr>
          <w:p w14:paraId="30498491" w14:textId="77777777" w:rsidR="004A4F3B" w:rsidRPr="00FD2112" w:rsidRDefault="004A4F3B"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4853" w:type="dxa"/>
            <w:shd w:val="clear" w:color="auto" w:fill="auto"/>
            <w:vAlign w:val="center"/>
          </w:tcPr>
          <w:p w14:paraId="0F6F7363" w14:textId="77777777" w:rsidR="004A4F3B" w:rsidRPr="00FD2112" w:rsidRDefault="004A4F3B"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3446" w:type="dxa"/>
            <w:shd w:val="clear" w:color="auto" w:fill="auto"/>
            <w:vAlign w:val="center"/>
          </w:tcPr>
          <w:p w14:paraId="41AA6618" w14:textId="77777777" w:rsidR="004A4F3B" w:rsidRPr="00FD2112" w:rsidRDefault="004A4F3B"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4A4F3B" w:rsidRPr="00A74DCB" w14:paraId="545AF194" w14:textId="77777777" w:rsidTr="0066763E">
        <w:trPr>
          <w:trHeight w:val="414"/>
        </w:trPr>
        <w:tc>
          <w:tcPr>
            <w:tcW w:w="529" w:type="dxa"/>
            <w:shd w:val="clear" w:color="auto" w:fill="auto"/>
            <w:vAlign w:val="center"/>
          </w:tcPr>
          <w:p w14:paraId="58BDACFF" w14:textId="77777777" w:rsidR="004A4F3B" w:rsidRPr="00FD2112" w:rsidRDefault="004A4F3B"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4853" w:type="dxa"/>
            <w:shd w:val="clear" w:color="auto" w:fill="auto"/>
            <w:vAlign w:val="center"/>
          </w:tcPr>
          <w:p w14:paraId="7FA2A067" w14:textId="019DC2AE" w:rsidR="004A4F3B" w:rsidRPr="00FD2112" w:rsidRDefault="000702DF" w:rsidP="00170C58">
            <w:pPr>
              <w:jc w:val="both"/>
              <w:rPr>
                <w:rFonts w:ascii="Microsoft Yi Baiti" w:eastAsia="Microsoft Yi Baiti" w:hAnsi="Microsoft Yi Baiti" w:cs="Arial"/>
                <w:b/>
                <w:color w:val="0000CC"/>
                <w:sz w:val="20"/>
                <w:szCs w:val="20"/>
              </w:rPr>
            </w:pPr>
            <w:r w:rsidRPr="00AC2BD9">
              <w:rPr>
                <w:rFonts w:ascii="Microsoft Yi Baiti" w:eastAsia="Microsoft Yi Baiti" w:hAnsi="Microsoft Yi Baiti"/>
                <w:b/>
                <w:noProof/>
                <w:sz w:val="20"/>
                <w:szCs w:val="20"/>
              </w:rPr>
              <w:t>DESARROLLOS INMOBILIARIOS BURDALO S.A. DE C.V.</w:t>
            </w:r>
          </w:p>
        </w:tc>
        <w:tc>
          <w:tcPr>
            <w:tcW w:w="3446" w:type="dxa"/>
            <w:shd w:val="clear" w:color="auto" w:fill="auto"/>
            <w:vAlign w:val="center"/>
          </w:tcPr>
          <w:p w14:paraId="0B718A73" w14:textId="39189399" w:rsidR="004A4F3B" w:rsidRPr="00AC2BD9" w:rsidRDefault="00FB1C6A" w:rsidP="00AC2BD9">
            <w:pPr>
              <w:jc w:val="both"/>
              <w:rPr>
                <w:rFonts w:ascii="Microsoft Yi Baiti" w:eastAsia="Microsoft Yi Baiti" w:hAnsi="Microsoft Yi Baiti" w:cs="Arial"/>
                <w:b/>
                <w:noProof/>
                <w:sz w:val="20"/>
                <w:szCs w:val="20"/>
              </w:rPr>
            </w:pPr>
            <w:r w:rsidRPr="00AC2BD9">
              <w:rPr>
                <w:rFonts w:ascii="Microsoft Yi Baiti" w:eastAsia="Microsoft Yi Baiti" w:hAnsi="Microsoft Yi Baiti" w:cs="Arial"/>
                <w:b/>
                <w:noProof/>
                <w:sz w:val="20"/>
                <w:szCs w:val="20"/>
              </w:rPr>
              <w:t>Obra</w:t>
            </w:r>
            <w:r w:rsidR="0066763E">
              <w:rPr>
                <w:rFonts w:ascii="Microsoft Yi Baiti" w:eastAsia="Microsoft Yi Baiti" w:hAnsi="Microsoft Yi Baiti" w:cs="Arial"/>
                <w:b/>
                <w:noProof/>
                <w:sz w:val="20"/>
                <w:szCs w:val="20"/>
              </w:rPr>
              <w:t xml:space="preserve"> </w:t>
            </w:r>
            <w:r w:rsidRPr="00AC2BD9">
              <w:rPr>
                <w:rFonts w:ascii="Microsoft Yi Baiti" w:eastAsia="Microsoft Yi Baiti" w:hAnsi="Microsoft Yi Baiti" w:cs="Arial"/>
                <w:b/>
                <w:noProof/>
                <w:sz w:val="20"/>
                <w:szCs w:val="20"/>
              </w:rPr>
              <w:t>1.-</w:t>
            </w:r>
            <w:r w:rsidR="0066763E">
              <w:rPr>
                <w:rFonts w:ascii="Microsoft Yi Baiti" w:eastAsia="Microsoft Yi Baiti" w:hAnsi="Microsoft Yi Baiti" w:cs="Arial"/>
                <w:b/>
                <w:noProof/>
                <w:sz w:val="20"/>
                <w:szCs w:val="20"/>
              </w:rPr>
              <w:t xml:space="preserve"> </w:t>
            </w:r>
            <w:r w:rsidR="004A4F3B" w:rsidRPr="00AC2BD9">
              <w:rPr>
                <w:rFonts w:ascii="Microsoft Yi Baiti" w:eastAsia="Microsoft Yi Baiti" w:hAnsi="Microsoft Yi Baiti" w:cs="Arial"/>
                <w:b/>
                <w:noProof/>
                <w:sz w:val="20"/>
                <w:szCs w:val="20"/>
              </w:rPr>
              <w:t>$</w:t>
            </w:r>
            <w:r w:rsidR="0066763E">
              <w:rPr>
                <w:rFonts w:ascii="Microsoft Yi Baiti" w:eastAsia="Microsoft Yi Baiti" w:hAnsi="Microsoft Yi Baiti" w:cs="Arial"/>
                <w:b/>
                <w:noProof/>
                <w:sz w:val="20"/>
                <w:szCs w:val="20"/>
              </w:rPr>
              <w:t xml:space="preserve"> </w:t>
            </w:r>
            <w:r w:rsidRPr="00AC2BD9">
              <w:rPr>
                <w:rFonts w:ascii="Microsoft Yi Baiti" w:eastAsia="Microsoft Yi Baiti" w:hAnsi="Microsoft Yi Baiti" w:cs="Arial"/>
                <w:b/>
                <w:noProof/>
                <w:sz w:val="20"/>
                <w:szCs w:val="20"/>
              </w:rPr>
              <w:t>863</w:t>
            </w:r>
            <w:r w:rsidR="004A4F3B" w:rsidRPr="00AC2BD9">
              <w:rPr>
                <w:rFonts w:ascii="Microsoft Yi Baiti" w:eastAsia="Microsoft Yi Baiti" w:hAnsi="Microsoft Yi Baiti" w:cs="Arial"/>
                <w:b/>
                <w:noProof/>
                <w:sz w:val="20"/>
                <w:szCs w:val="20"/>
              </w:rPr>
              <w:t>,</w:t>
            </w:r>
            <w:r w:rsidR="00AC2BD9" w:rsidRPr="00AC2BD9">
              <w:rPr>
                <w:rFonts w:ascii="Microsoft Yi Baiti" w:eastAsia="Microsoft Yi Baiti" w:hAnsi="Microsoft Yi Baiti" w:cs="Arial"/>
                <w:b/>
                <w:noProof/>
                <w:sz w:val="20"/>
                <w:szCs w:val="20"/>
              </w:rPr>
              <w:t>711</w:t>
            </w:r>
            <w:r w:rsidR="004A4F3B" w:rsidRPr="00AC2BD9">
              <w:rPr>
                <w:rFonts w:ascii="Microsoft Yi Baiti" w:eastAsia="Microsoft Yi Baiti" w:hAnsi="Microsoft Yi Baiti" w:cs="Arial"/>
                <w:b/>
                <w:noProof/>
                <w:sz w:val="20"/>
                <w:szCs w:val="20"/>
              </w:rPr>
              <w:t>.</w:t>
            </w:r>
            <w:r w:rsidR="00AC2BD9" w:rsidRPr="00AC2BD9">
              <w:rPr>
                <w:rFonts w:ascii="Microsoft Yi Baiti" w:eastAsia="Microsoft Yi Baiti" w:hAnsi="Microsoft Yi Baiti" w:cs="Arial"/>
                <w:b/>
                <w:noProof/>
                <w:sz w:val="20"/>
                <w:szCs w:val="20"/>
              </w:rPr>
              <w:t>18</w:t>
            </w:r>
            <w:r w:rsidR="004A4F3B" w:rsidRPr="00AC2BD9">
              <w:rPr>
                <w:rFonts w:ascii="Microsoft Yi Baiti" w:eastAsia="Microsoft Yi Baiti" w:hAnsi="Microsoft Yi Baiti" w:cs="Arial"/>
                <w:b/>
                <w:noProof/>
                <w:sz w:val="20"/>
                <w:szCs w:val="20"/>
              </w:rPr>
              <w:t xml:space="preserve"> (</w:t>
            </w:r>
            <w:r w:rsidR="00AC2BD9" w:rsidRPr="00AC2BD9">
              <w:rPr>
                <w:rFonts w:ascii="Microsoft Yi Baiti" w:eastAsia="Microsoft Yi Baiti" w:hAnsi="Microsoft Yi Baiti" w:cs="Arial"/>
                <w:b/>
                <w:noProof/>
                <w:sz w:val="20"/>
                <w:szCs w:val="20"/>
              </w:rPr>
              <w:t>Ochocientos sesenta y tres mil setecientos once pesos 18/100</w:t>
            </w:r>
            <w:r w:rsidR="00AC2BD9">
              <w:rPr>
                <w:rFonts w:ascii="Microsoft Yi Baiti" w:eastAsia="Microsoft Yi Baiti" w:hAnsi="Microsoft Yi Baiti" w:cs="Arial"/>
                <w:b/>
                <w:noProof/>
                <w:sz w:val="20"/>
                <w:szCs w:val="20"/>
              </w:rPr>
              <w:t xml:space="preserve"> </w:t>
            </w:r>
            <w:r w:rsidR="00AC2BD9" w:rsidRPr="00AC2BD9">
              <w:rPr>
                <w:rFonts w:ascii="Microsoft Yi Baiti" w:eastAsia="Microsoft Yi Baiti" w:hAnsi="Microsoft Yi Baiti" w:cs="Arial"/>
                <w:b/>
                <w:noProof/>
                <w:sz w:val="20"/>
                <w:szCs w:val="20"/>
              </w:rPr>
              <w:t>M.N.)</w:t>
            </w:r>
          </w:p>
          <w:p w14:paraId="1CF09398" w14:textId="57BADF61" w:rsidR="00AC2BD9" w:rsidRPr="00AC2BD9" w:rsidRDefault="00AC2BD9" w:rsidP="00AC2BD9">
            <w:pPr>
              <w:jc w:val="both"/>
              <w:rPr>
                <w:rFonts w:ascii="Microsoft Yi Baiti" w:eastAsia="Microsoft Yi Baiti" w:hAnsi="Microsoft Yi Baiti" w:cs="Arial"/>
                <w:b/>
                <w:sz w:val="20"/>
                <w:szCs w:val="20"/>
              </w:rPr>
            </w:pPr>
            <w:r w:rsidRPr="00AC2BD9">
              <w:rPr>
                <w:rFonts w:ascii="Microsoft Yi Baiti" w:eastAsia="Microsoft Yi Baiti" w:hAnsi="Microsoft Yi Baiti" w:cs="Arial"/>
                <w:b/>
                <w:sz w:val="20"/>
                <w:szCs w:val="20"/>
              </w:rPr>
              <w:t>Obra</w:t>
            </w:r>
            <w:r>
              <w:rPr>
                <w:rFonts w:ascii="Microsoft Yi Baiti" w:eastAsia="Microsoft Yi Baiti" w:hAnsi="Microsoft Yi Baiti" w:cs="Arial"/>
                <w:b/>
                <w:sz w:val="20"/>
                <w:szCs w:val="20"/>
              </w:rPr>
              <w:t xml:space="preserve"> </w:t>
            </w:r>
            <w:r w:rsidRPr="00AC2BD9">
              <w:rPr>
                <w:rFonts w:ascii="Microsoft Yi Baiti" w:eastAsia="Microsoft Yi Baiti" w:hAnsi="Microsoft Yi Baiti" w:cs="Arial"/>
                <w:b/>
                <w:sz w:val="20"/>
                <w:szCs w:val="20"/>
              </w:rPr>
              <w:t>2.-</w:t>
            </w:r>
            <w:r w:rsidR="0066763E">
              <w:rPr>
                <w:rFonts w:ascii="Microsoft Yi Baiti" w:eastAsia="Microsoft Yi Baiti" w:hAnsi="Microsoft Yi Baiti" w:cs="Arial"/>
                <w:b/>
                <w:sz w:val="20"/>
                <w:szCs w:val="20"/>
              </w:rPr>
              <w:t xml:space="preserve"> $ 264,972.32</w:t>
            </w:r>
            <w:r w:rsidRPr="00AC2BD9">
              <w:rPr>
                <w:rFonts w:ascii="Microsoft Yi Baiti" w:eastAsia="Microsoft Yi Baiti" w:hAnsi="Microsoft Yi Baiti" w:cs="Arial"/>
                <w:b/>
                <w:sz w:val="20"/>
                <w:szCs w:val="20"/>
              </w:rPr>
              <w:t>(Doscientos sesenta y cuatro mil novecientos setenta y dos pesos 32/100 M.N,)</w:t>
            </w:r>
          </w:p>
        </w:tc>
      </w:tr>
    </w:tbl>
    <w:p w14:paraId="0E24F7F5" w14:textId="77777777" w:rsidR="004A4F3B" w:rsidRDefault="004A4F3B" w:rsidP="001E1950">
      <w:pPr>
        <w:jc w:val="both"/>
        <w:rPr>
          <w:rFonts w:ascii="Microsoft Yi Baiti" w:eastAsia="Microsoft Yi Baiti" w:hAnsi="Microsoft Yi Baiti" w:cs="Arial"/>
          <w:sz w:val="20"/>
          <w:szCs w:val="20"/>
        </w:rPr>
      </w:pPr>
    </w:p>
    <w:p w14:paraId="3B49246E" w14:textId="77777777" w:rsidR="004A4F3B" w:rsidRDefault="004A4F3B"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0007732C" w14:textId="77777777" w:rsidR="004A4F3B" w:rsidRDefault="004A4F3B"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4A4F3B" w:rsidRPr="00A74DCB" w14:paraId="38A77BA6" w14:textId="77777777" w:rsidTr="001A2305">
        <w:trPr>
          <w:trHeight w:hRule="exact" w:val="284"/>
        </w:trPr>
        <w:tc>
          <w:tcPr>
            <w:tcW w:w="529" w:type="dxa"/>
            <w:shd w:val="clear" w:color="auto" w:fill="auto"/>
            <w:vAlign w:val="center"/>
          </w:tcPr>
          <w:p w14:paraId="38D9FEFB" w14:textId="77777777" w:rsidR="004A4F3B" w:rsidRPr="00FD2112" w:rsidRDefault="004A4F3B"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1E17AC2B" w14:textId="77777777" w:rsidR="004A4F3B" w:rsidRPr="00FD2112" w:rsidRDefault="004A4F3B"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0D34AB97" w14:textId="77777777" w:rsidR="004A4F3B" w:rsidRPr="00FD2112" w:rsidRDefault="004A4F3B"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4A4F3B" w:rsidRPr="00A74DCB" w14:paraId="2D4E0C21" w14:textId="77777777" w:rsidTr="001A2305">
        <w:trPr>
          <w:trHeight w:val="414"/>
        </w:trPr>
        <w:tc>
          <w:tcPr>
            <w:tcW w:w="529" w:type="dxa"/>
            <w:shd w:val="clear" w:color="auto" w:fill="auto"/>
            <w:vAlign w:val="center"/>
          </w:tcPr>
          <w:p w14:paraId="0C3F6733" w14:textId="77777777" w:rsidR="004A4F3B" w:rsidRPr="00FD2112" w:rsidRDefault="004A4F3B"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7766C579" w14:textId="6DBF9ED4" w:rsidR="004A4F3B" w:rsidRPr="00FD2112" w:rsidRDefault="000702DF" w:rsidP="001A2305">
            <w:pPr>
              <w:jc w:val="both"/>
              <w:rPr>
                <w:rFonts w:ascii="Microsoft Yi Baiti" w:eastAsia="Microsoft Yi Baiti" w:hAnsi="Microsoft Yi Baiti" w:cs="Arial"/>
                <w:b/>
                <w:color w:val="0000CC"/>
                <w:sz w:val="20"/>
                <w:szCs w:val="20"/>
              </w:rPr>
            </w:pPr>
            <w:r w:rsidRPr="00DA3848">
              <w:rPr>
                <w:rFonts w:ascii="Microsoft Yi Baiti" w:eastAsia="Microsoft Yi Baiti" w:hAnsi="Microsoft Yi Baiti"/>
                <w:b/>
                <w:noProof/>
                <w:color w:val="0000CC"/>
                <w:sz w:val="20"/>
                <w:szCs w:val="20"/>
              </w:rPr>
              <w:t>DESARROLLOS INMOBILIARIOS BURDALO S.A. DE C.V.</w:t>
            </w:r>
          </w:p>
        </w:tc>
        <w:tc>
          <w:tcPr>
            <w:tcW w:w="1675" w:type="dxa"/>
            <w:shd w:val="clear" w:color="auto" w:fill="auto"/>
            <w:vAlign w:val="center"/>
          </w:tcPr>
          <w:p w14:paraId="3CB2AAC5" w14:textId="77777777" w:rsidR="004A4F3B" w:rsidRPr="00B42AF4" w:rsidRDefault="004A4F3B" w:rsidP="001A2305">
            <w:pPr>
              <w:jc w:val="center"/>
              <w:rPr>
                <w:rFonts w:ascii="Microsoft Yi Baiti" w:eastAsia="Microsoft Yi Baiti" w:hAnsi="Microsoft Yi Baiti" w:cs="Arial"/>
                <w:b/>
                <w:sz w:val="20"/>
                <w:szCs w:val="20"/>
                <w:highlight w:val="yellow"/>
              </w:rPr>
            </w:pPr>
            <w:r w:rsidRPr="000702DF">
              <w:rPr>
                <w:rFonts w:ascii="Microsoft Yi Baiti" w:eastAsia="Microsoft Yi Baiti" w:hAnsi="Microsoft Yi Baiti" w:cs="Arial"/>
                <w:b/>
                <w:sz w:val="20"/>
                <w:szCs w:val="20"/>
              </w:rPr>
              <w:t>ACEPTADA</w:t>
            </w:r>
          </w:p>
        </w:tc>
      </w:tr>
    </w:tbl>
    <w:p w14:paraId="33CBA08A" w14:textId="77777777" w:rsidR="004A4F3B" w:rsidRDefault="004A4F3B" w:rsidP="00FB4517">
      <w:pPr>
        <w:jc w:val="both"/>
        <w:rPr>
          <w:rFonts w:ascii="Microsoft Yi Baiti" w:eastAsia="Microsoft Yi Baiti" w:hAnsi="Microsoft Yi Baiti" w:cs="Arial"/>
          <w:sz w:val="20"/>
          <w:szCs w:val="20"/>
        </w:rPr>
      </w:pPr>
    </w:p>
    <w:p w14:paraId="25DA9DEF" w14:textId="77777777" w:rsidR="004A4F3B" w:rsidRDefault="004A4F3B"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4EE99E75" w14:textId="77777777" w:rsidR="004A4F3B" w:rsidRDefault="004A4F3B" w:rsidP="00FB4517">
      <w:pPr>
        <w:ind w:right="49"/>
        <w:jc w:val="both"/>
        <w:rPr>
          <w:rFonts w:ascii="Microsoft Yi Baiti" w:eastAsia="Microsoft Yi Baiti" w:hAnsi="Microsoft Yi Baiti" w:cs="Arial"/>
          <w:sz w:val="20"/>
          <w:szCs w:val="20"/>
        </w:rPr>
      </w:pPr>
    </w:p>
    <w:p w14:paraId="7370D707" w14:textId="77777777" w:rsidR="004A4F3B" w:rsidRDefault="004A4F3B"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Pr="00FE5F50">
        <w:rPr>
          <w:rFonts w:ascii="Microsoft Yi Baiti" w:eastAsia="Microsoft Yi Baiti" w:hAnsi="Microsoft Yi Baiti" w:cs="Arial"/>
          <w:b/>
          <w:noProof/>
          <w:color w:val="0000CC"/>
          <w:sz w:val="20"/>
          <w:szCs w:val="20"/>
        </w:rPr>
        <w:t>9:00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FE5F50">
        <w:rPr>
          <w:rFonts w:ascii="Microsoft Yi Baiti" w:eastAsia="Microsoft Yi Baiti" w:hAnsi="Microsoft Yi Baiti" w:cs="Arial"/>
          <w:b/>
          <w:noProof/>
          <w:color w:val="0000CC"/>
          <w:sz w:val="20"/>
          <w:szCs w:val="20"/>
        </w:rPr>
        <w:t>17 de junio de 2024</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4AF6104B" w14:textId="77777777" w:rsidR="004A4F3B" w:rsidRDefault="004A4F3B" w:rsidP="00FB4517">
      <w:pPr>
        <w:ind w:right="51"/>
        <w:jc w:val="both"/>
        <w:rPr>
          <w:rFonts w:ascii="Microsoft Yi Baiti" w:eastAsia="Microsoft Yi Baiti" w:hAnsi="Microsoft Yi Baiti" w:cs="Arial"/>
          <w:sz w:val="20"/>
          <w:szCs w:val="20"/>
        </w:rPr>
      </w:pPr>
    </w:p>
    <w:p w14:paraId="7AE10CCD" w14:textId="116DE378" w:rsidR="004A4F3B" w:rsidRDefault="004A4F3B"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AC2BD9">
        <w:rPr>
          <w:rFonts w:ascii="Microsoft Yi Baiti" w:eastAsia="Microsoft Yi Baiti" w:hAnsi="Microsoft Yi Baiti"/>
          <w:b/>
          <w:noProof/>
          <w:color w:val="0000CC"/>
          <w:sz w:val="20"/>
          <w:szCs w:val="20"/>
        </w:rPr>
        <w:t>09:18</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1125C30F" w14:textId="77777777" w:rsidR="0066763E" w:rsidRDefault="0066763E" w:rsidP="00E10D40">
      <w:pPr>
        <w:spacing w:after="120"/>
        <w:jc w:val="center"/>
        <w:rPr>
          <w:rFonts w:ascii="Microsoft Yi Baiti" w:eastAsia="Microsoft Yi Baiti" w:hAnsi="Microsoft Yi Baiti" w:cs="Arial"/>
          <w:b/>
          <w:sz w:val="20"/>
          <w:szCs w:val="20"/>
        </w:rPr>
      </w:pPr>
    </w:p>
    <w:p w14:paraId="26B4FEA6" w14:textId="7581D719" w:rsidR="004A4F3B" w:rsidRPr="00450784" w:rsidRDefault="004A4F3B"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4A4F3B" w:rsidRPr="00450784" w14:paraId="09F5260B" w14:textId="77777777" w:rsidTr="00443A60">
        <w:trPr>
          <w:trHeight w:hRule="exact" w:val="420"/>
        </w:trPr>
        <w:tc>
          <w:tcPr>
            <w:tcW w:w="426" w:type="dxa"/>
            <w:shd w:val="clear" w:color="auto" w:fill="auto"/>
            <w:vAlign w:val="center"/>
          </w:tcPr>
          <w:p w14:paraId="0899E89F" w14:textId="77777777" w:rsidR="004A4F3B" w:rsidRPr="00450784" w:rsidRDefault="004A4F3B"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137DC5BA" w14:textId="77777777" w:rsidR="004A4F3B" w:rsidRPr="00450784" w:rsidRDefault="004A4F3B"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5B171941" w14:textId="77777777" w:rsidR="004A4F3B" w:rsidRPr="00450784" w:rsidRDefault="004A4F3B" w:rsidP="00443A60">
            <w:pPr>
              <w:jc w:val="center"/>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t>NOMBRE</w:t>
            </w:r>
            <w:r>
              <w:rPr>
                <w:rFonts w:ascii="Microsoft Yi Baiti" w:eastAsia="Microsoft Yi Baiti" w:hAnsi="Microsoft Yi Baiti" w:cs="Arial"/>
                <w:b/>
                <w:sz w:val="20"/>
                <w:szCs w:val="20"/>
              </w:rPr>
              <w:t xml:space="preserve"> </w:t>
            </w:r>
            <w:r w:rsidRPr="00450784">
              <w:rPr>
                <w:rFonts w:ascii="Microsoft Yi Baiti" w:eastAsia="Microsoft Yi Baiti" w:hAnsi="Microsoft Yi Baiti" w:cs="Arial" w:hint="eastAsia"/>
                <w:b/>
                <w:sz w:val="20"/>
                <w:szCs w:val="20"/>
              </w:rPr>
              <w:t>DE LA PERSONA QUE ACUDE AL ACTO</w:t>
            </w:r>
          </w:p>
        </w:tc>
        <w:tc>
          <w:tcPr>
            <w:tcW w:w="1985" w:type="dxa"/>
            <w:shd w:val="clear" w:color="auto" w:fill="auto"/>
            <w:vAlign w:val="center"/>
          </w:tcPr>
          <w:p w14:paraId="2030C4A8" w14:textId="77777777" w:rsidR="004A4F3B" w:rsidRPr="00450784" w:rsidRDefault="004A4F3B"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AC2BD9" w:rsidRPr="00450784" w14:paraId="30249178" w14:textId="77777777" w:rsidTr="00443A60">
        <w:trPr>
          <w:trHeight w:val="469"/>
        </w:trPr>
        <w:tc>
          <w:tcPr>
            <w:tcW w:w="426" w:type="dxa"/>
            <w:shd w:val="clear" w:color="auto" w:fill="auto"/>
            <w:vAlign w:val="center"/>
          </w:tcPr>
          <w:p w14:paraId="1CC132A3" w14:textId="77777777" w:rsidR="00AC2BD9" w:rsidRPr="00450784" w:rsidRDefault="00AC2BD9" w:rsidP="00AC2BD9">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3AC06B5C" w14:textId="2328E6AE" w:rsidR="00AC2BD9" w:rsidRPr="00450784" w:rsidRDefault="00AC2BD9" w:rsidP="00AC2BD9">
            <w:pPr>
              <w:jc w:val="both"/>
              <w:rPr>
                <w:rFonts w:ascii="Microsoft Yi Baiti" w:eastAsia="Microsoft Yi Baiti" w:hAnsi="Microsoft Yi Baiti" w:cs="Arial"/>
                <w:b/>
                <w:color w:val="0000CC"/>
                <w:sz w:val="20"/>
                <w:szCs w:val="20"/>
              </w:rPr>
            </w:pPr>
            <w:r w:rsidRPr="00DA3848">
              <w:rPr>
                <w:rFonts w:ascii="Microsoft Yi Baiti" w:eastAsia="Microsoft Yi Baiti" w:hAnsi="Microsoft Yi Baiti"/>
                <w:b/>
                <w:noProof/>
                <w:color w:val="0000CC"/>
                <w:sz w:val="20"/>
                <w:szCs w:val="20"/>
              </w:rPr>
              <w:t>DESARROLLOS INMOBILIARIOS BURDALO S.A. DE C.V.</w:t>
            </w:r>
          </w:p>
        </w:tc>
        <w:tc>
          <w:tcPr>
            <w:tcW w:w="3213" w:type="dxa"/>
            <w:shd w:val="clear" w:color="auto" w:fill="auto"/>
            <w:vAlign w:val="center"/>
          </w:tcPr>
          <w:p w14:paraId="02E38197" w14:textId="4F31B2CF" w:rsidR="00AC2BD9" w:rsidRPr="00450784" w:rsidRDefault="00AC2BD9" w:rsidP="00AC2BD9">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Nohemí del Carmen Alonso Bartolo</w:t>
            </w:r>
          </w:p>
        </w:tc>
        <w:tc>
          <w:tcPr>
            <w:tcW w:w="1985" w:type="dxa"/>
            <w:shd w:val="clear" w:color="auto" w:fill="auto"/>
            <w:vAlign w:val="center"/>
          </w:tcPr>
          <w:p w14:paraId="6CEF372C" w14:textId="77777777" w:rsidR="00AC2BD9" w:rsidRPr="00450784" w:rsidRDefault="00AC2BD9" w:rsidP="00AC2BD9">
            <w:pPr>
              <w:jc w:val="center"/>
              <w:rPr>
                <w:rFonts w:ascii="Microsoft Yi Baiti" w:eastAsia="Microsoft Yi Baiti" w:hAnsi="Microsoft Yi Baiti" w:cs="Arial"/>
                <w:b/>
                <w:sz w:val="20"/>
                <w:szCs w:val="20"/>
              </w:rPr>
            </w:pPr>
          </w:p>
        </w:tc>
      </w:tr>
    </w:tbl>
    <w:p w14:paraId="6078A44E" w14:textId="77777777" w:rsidR="004A4F3B" w:rsidRDefault="004A4F3B" w:rsidP="00E10D40">
      <w:pPr>
        <w:jc w:val="both"/>
        <w:rPr>
          <w:rFonts w:ascii="Microsoft Yi Baiti" w:eastAsia="Microsoft Yi Baiti" w:hAnsi="Microsoft Yi Baiti" w:cs="Arial"/>
          <w:b/>
          <w:sz w:val="20"/>
          <w:szCs w:val="18"/>
        </w:rPr>
      </w:pPr>
    </w:p>
    <w:p w14:paraId="3B3AD884" w14:textId="77777777" w:rsidR="0066763E" w:rsidRDefault="0066763E" w:rsidP="00E10D40">
      <w:pPr>
        <w:jc w:val="both"/>
        <w:rPr>
          <w:rFonts w:ascii="Microsoft Yi Baiti" w:eastAsia="Microsoft Yi Baiti" w:hAnsi="Microsoft Yi Baiti" w:cs="Arial"/>
          <w:b/>
          <w:sz w:val="20"/>
          <w:szCs w:val="18"/>
        </w:rPr>
      </w:pPr>
    </w:p>
    <w:p w14:paraId="654A3870" w14:textId="77777777" w:rsidR="0066763E" w:rsidRPr="006E7CC2" w:rsidRDefault="0066763E" w:rsidP="00E10D40">
      <w:pPr>
        <w:jc w:val="both"/>
        <w:rPr>
          <w:rFonts w:ascii="Microsoft Yi Baiti" w:eastAsia="Microsoft Yi Baiti" w:hAnsi="Microsoft Yi Baiti" w:cs="Arial"/>
          <w:b/>
          <w:sz w:val="20"/>
          <w:szCs w:val="18"/>
        </w:rPr>
      </w:pPr>
    </w:p>
    <w:p w14:paraId="0F442D9D" w14:textId="77777777" w:rsidR="004A4F3B" w:rsidRPr="00642441" w:rsidRDefault="004A4F3B"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45969B61" w14:textId="77777777" w:rsidR="004A4F3B" w:rsidRDefault="004A4F3B" w:rsidP="00FB4517">
      <w:pPr>
        <w:jc w:val="both"/>
        <w:rPr>
          <w:rFonts w:ascii="Microsoft Yi Baiti" w:eastAsia="Microsoft Yi Baiti" w:hAnsi="Microsoft Yi Baiti" w:cs="Arial"/>
          <w:sz w:val="10"/>
          <w:szCs w:val="10"/>
        </w:rPr>
      </w:pPr>
    </w:p>
    <w:p w14:paraId="78D638F3" w14:textId="77777777" w:rsidR="0066763E" w:rsidRDefault="0066763E" w:rsidP="00FB4517">
      <w:pPr>
        <w:jc w:val="both"/>
        <w:rPr>
          <w:rFonts w:ascii="Microsoft Yi Baiti" w:eastAsia="Microsoft Yi Baiti" w:hAnsi="Microsoft Yi Baiti" w:cs="Arial"/>
          <w:sz w:val="10"/>
          <w:szCs w:val="10"/>
        </w:rPr>
      </w:pPr>
    </w:p>
    <w:p w14:paraId="1F30D343" w14:textId="77777777" w:rsidR="0066763E" w:rsidRDefault="0066763E" w:rsidP="00FB4517">
      <w:pPr>
        <w:jc w:val="both"/>
        <w:rPr>
          <w:rFonts w:ascii="Microsoft Yi Baiti" w:eastAsia="Microsoft Yi Baiti" w:hAnsi="Microsoft Yi Baiti" w:cs="Arial"/>
          <w:sz w:val="10"/>
          <w:szCs w:val="10"/>
        </w:rPr>
      </w:pPr>
    </w:p>
    <w:p w14:paraId="4D2B62F6" w14:textId="77777777" w:rsidR="0066763E" w:rsidRDefault="0066763E" w:rsidP="00FB4517">
      <w:pPr>
        <w:jc w:val="both"/>
        <w:rPr>
          <w:rFonts w:ascii="Microsoft Yi Baiti" w:eastAsia="Microsoft Yi Baiti" w:hAnsi="Microsoft Yi Baiti" w:cs="Arial"/>
          <w:sz w:val="10"/>
          <w:szCs w:val="10"/>
        </w:rPr>
      </w:pPr>
    </w:p>
    <w:p w14:paraId="1B41FE36" w14:textId="77777777" w:rsidR="0066763E" w:rsidRDefault="0066763E" w:rsidP="00FB4517">
      <w:pPr>
        <w:jc w:val="both"/>
        <w:rPr>
          <w:rFonts w:ascii="Microsoft Yi Baiti" w:eastAsia="Microsoft Yi Baiti" w:hAnsi="Microsoft Yi Baiti" w:cs="Arial"/>
          <w:sz w:val="10"/>
          <w:szCs w:val="10"/>
        </w:rPr>
      </w:pPr>
    </w:p>
    <w:p w14:paraId="2AA6256A" w14:textId="77777777" w:rsidR="0066763E" w:rsidRDefault="0066763E" w:rsidP="00FB4517">
      <w:pPr>
        <w:jc w:val="both"/>
        <w:rPr>
          <w:rFonts w:ascii="Microsoft Yi Baiti" w:eastAsia="Microsoft Yi Baiti" w:hAnsi="Microsoft Yi Baiti" w:cs="Arial"/>
          <w:sz w:val="10"/>
          <w:szCs w:val="10"/>
        </w:rPr>
      </w:pPr>
    </w:p>
    <w:p w14:paraId="7989DD40" w14:textId="77777777" w:rsidR="0066763E" w:rsidRDefault="0066763E" w:rsidP="00FB4517">
      <w:pPr>
        <w:jc w:val="both"/>
        <w:rPr>
          <w:rFonts w:ascii="Microsoft Yi Baiti" w:eastAsia="Microsoft Yi Baiti" w:hAnsi="Microsoft Yi Baiti" w:cs="Arial"/>
          <w:sz w:val="10"/>
          <w:szCs w:val="10"/>
        </w:rPr>
      </w:pPr>
    </w:p>
    <w:p w14:paraId="6469BC5E" w14:textId="77777777" w:rsidR="0066763E" w:rsidRDefault="0066763E" w:rsidP="00FB4517">
      <w:pPr>
        <w:jc w:val="both"/>
        <w:rPr>
          <w:rFonts w:ascii="Microsoft Yi Baiti" w:eastAsia="Microsoft Yi Baiti" w:hAnsi="Microsoft Yi Baiti" w:cs="Arial"/>
          <w:sz w:val="10"/>
          <w:szCs w:val="10"/>
        </w:rPr>
      </w:pPr>
    </w:p>
    <w:p w14:paraId="2031B478" w14:textId="77777777" w:rsidR="0066763E" w:rsidRDefault="0066763E" w:rsidP="00FB4517">
      <w:pPr>
        <w:jc w:val="both"/>
        <w:rPr>
          <w:rFonts w:ascii="Microsoft Yi Baiti" w:eastAsia="Microsoft Yi Baiti" w:hAnsi="Microsoft Yi Baiti" w:cs="Arial"/>
          <w:sz w:val="10"/>
          <w:szCs w:val="10"/>
        </w:rPr>
      </w:pPr>
    </w:p>
    <w:p w14:paraId="4BA8A237" w14:textId="77777777" w:rsidR="0066763E" w:rsidRDefault="0066763E" w:rsidP="00FB4517">
      <w:pPr>
        <w:jc w:val="both"/>
        <w:rPr>
          <w:rFonts w:ascii="Microsoft Yi Baiti" w:eastAsia="Microsoft Yi Baiti" w:hAnsi="Microsoft Yi Baiti" w:cs="Arial"/>
          <w:sz w:val="10"/>
          <w:szCs w:val="10"/>
        </w:rPr>
      </w:pPr>
    </w:p>
    <w:p w14:paraId="57E1FB3A" w14:textId="77777777" w:rsidR="0066763E" w:rsidRDefault="0066763E" w:rsidP="00FB4517">
      <w:pPr>
        <w:jc w:val="both"/>
        <w:rPr>
          <w:rFonts w:ascii="Microsoft Yi Baiti" w:eastAsia="Microsoft Yi Baiti" w:hAnsi="Microsoft Yi Baiti" w:cs="Arial"/>
          <w:sz w:val="10"/>
          <w:szCs w:val="10"/>
        </w:rPr>
      </w:pPr>
    </w:p>
    <w:p w14:paraId="434CAE03" w14:textId="77777777" w:rsidR="0066763E" w:rsidRDefault="0066763E" w:rsidP="00FB4517">
      <w:pPr>
        <w:jc w:val="both"/>
        <w:rPr>
          <w:rFonts w:ascii="Microsoft Yi Baiti" w:eastAsia="Microsoft Yi Baiti" w:hAnsi="Microsoft Yi Baiti" w:cs="Arial"/>
          <w:sz w:val="10"/>
          <w:szCs w:val="10"/>
        </w:rPr>
      </w:pPr>
    </w:p>
    <w:p w14:paraId="2C066C82" w14:textId="77777777" w:rsidR="0066763E" w:rsidRDefault="0066763E" w:rsidP="00FB4517">
      <w:pPr>
        <w:jc w:val="both"/>
        <w:rPr>
          <w:rFonts w:ascii="Microsoft Yi Baiti" w:eastAsia="Microsoft Yi Baiti" w:hAnsi="Microsoft Yi Baiti" w:cs="Arial"/>
          <w:sz w:val="10"/>
          <w:szCs w:val="10"/>
        </w:rPr>
      </w:pPr>
    </w:p>
    <w:p w14:paraId="22C0670B" w14:textId="77777777" w:rsidR="0066763E" w:rsidRDefault="0066763E" w:rsidP="00FB4517">
      <w:pPr>
        <w:jc w:val="both"/>
        <w:rPr>
          <w:rFonts w:ascii="Microsoft Yi Baiti" w:eastAsia="Microsoft Yi Baiti" w:hAnsi="Microsoft Yi Baiti" w:cs="Arial"/>
          <w:sz w:val="10"/>
          <w:szCs w:val="10"/>
        </w:rPr>
      </w:pPr>
    </w:p>
    <w:p w14:paraId="40FD0CBB" w14:textId="77777777" w:rsidR="0066763E" w:rsidRDefault="0066763E" w:rsidP="00FB4517">
      <w:pPr>
        <w:jc w:val="both"/>
        <w:rPr>
          <w:rFonts w:ascii="Microsoft Yi Baiti" w:eastAsia="Microsoft Yi Baiti" w:hAnsi="Microsoft Yi Baiti" w:cs="Arial"/>
          <w:sz w:val="10"/>
          <w:szCs w:val="10"/>
        </w:rPr>
      </w:pPr>
    </w:p>
    <w:p w14:paraId="549CC423" w14:textId="77777777" w:rsidR="0066763E" w:rsidRDefault="0066763E" w:rsidP="00FB4517">
      <w:pPr>
        <w:jc w:val="both"/>
        <w:rPr>
          <w:rFonts w:ascii="Microsoft Yi Baiti" w:eastAsia="Microsoft Yi Baiti" w:hAnsi="Microsoft Yi Baiti" w:cs="Arial"/>
          <w:sz w:val="10"/>
          <w:szCs w:val="10"/>
        </w:rPr>
      </w:pPr>
    </w:p>
    <w:p w14:paraId="0B281191" w14:textId="77777777" w:rsidR="0066763E" w:rsidRPr="0066763E" w:rsidRDefault="0066763E" w:rsidP="00FB4517">
      <w:pPr>
        <w:jc w:val="both"/>
        <w:rPr>
          <w:rFonts w:ascii="Microsoft Yi Baiti" w:eastAsia="Microsoft Yi Baiti" w:hAnsi="Microsoft Yi Baiti" w:cs="Arial"/>
          <w:sz w:val="10"/>
          <w:szCs w:val="10"/>
        </w:rPr>
      </w:pPr>
    </w:p>
    <w:p w14:paraId="3DD3ACAF" w14:textId="77777777" w:rsidR="004A4F3B" w:rsidRPr="006E7CC2" w:rsidRDefault="004A4F3B"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C94843F" w14:textId="27AF2151" w:rsidR="004A4F3B" w:rsidRPr="0066763E" w:rsidRDefault="0066763E" w:rsidP="0066763E">
      <w:pPr>
        <w:tabs>
          <w:tab w:val="left" w:pos="5557"/>
        </w:tabs>
        <w:rPr>
          <w:rFonts w:ascii="Microsoft Yi Baiti" w:eastAsia="Microsoft Yi Baiti" w:hAnsi="Microsoft Yi Baiti" w:cs="Arial"/>
          <w:b/>
          <w:sz w:val="14"/>
          <w:szCs w:val="14"/>
        </w:rPr>
      </w:pPr>
      <w:r>
        <w:rPr>
          <w:rFonts w:ascii="Microsoft Yi Baiti" w:eastAsia="Microsoft Yi Baiti" w:hAnsi="Microsoft Yi Baiti" w:cs="Arial"/>
          <w:b/>
          <w:sz w:val="20"/>
          <w:szCs w:val="20"/>
        </w:rPr>
        <w:tab/>
      </w: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A4F3B" w:rsidRPr="006E7CC2" w14:paraId="403A1A26" w14:textId="77777777" w:rsidTr="00443A60">
        <w:trPr>
          <w:trHeight w:hRule="exact" w:val="284"/>
        </w:trPr>
        <w:tc>
          <w:tcPr>
            <w:tcW w:w="3085" w:type="dxa"/>
            <w:shd w:val="clear" w:color="auto" w:fill="auto"/>
            <w:vAlign w:val="center"/>
          </w:tcPr>
          <w:p w14:paraId="68A25A72" w14:textId="77777777" w:rsidR="004A4F3B" w:rsidRPr="006E7CC2" w:rsidRDefault="004A4F3B"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774C778" w14:textId="77777777" w:rsidR="004A4F3B" w:rsidRPr="006E7CC2" w:rsidRDefault="004A4F3B"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6150A55" w14:textId="77777777" w:rsidR="004A4F3B" w:rsidRPr="006E7CC2" w:rsidRDefault="004A4F3B"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A4F3B" w:rsidRPr="006E7CC2" w14:paraId="1F57665E" w14:textId="77777777" w:rsidTr="00443A60">
        <w:trPr>
          <w:trHeight w:hRule="exact" w:val="680"/>
        </w:trPr>
        <w:tc>
          <w:tcPr>
            <w:tcW w:w="3085" w:type="dxa"/>
            <w:shd w:val="clear" w:color="auto" w:fill="auto"/>
            <w:vAlign w:val="center"/>
          </w:tcPr>
          <w:p w14:paraId="1009F149" w14:textId="77777777" w:rsidR="004A4F3B" w:rsidRPr="006E7CC2" w:rsidRDefault="004A4F3B"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87A29F3" w14:textId="77777777" w:rsidR="004A4F3B" w:rsidRPr="006E7CC2" w:rsidRDefault="004A4F3B"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1A84477" w14:textId="77777777" w:rsidR="004A4F3B" w:rsidRPr="006E7CC2" w:rsidRDefault="004A4F3B" w:rsidP="0040735F">
            <w:pPr>
              <w:jc w:val="center"/>
              <w:rPr>
                <w:rFonts w:ascii="Microsoft Yi Baiti" w:eastAsia="Microsoft Yi Baiti" w:hAnsi="Microsoft Yi Baiti" w:cs="Arial"/>
                <w:b/>
                <w:sz w:val="20"/>
                <w:szCs w:val="20"/>
              </w:rPr>
            </w:pPr>
          </w:p>
        </w:tc>
      </w:tr>
      <w:tr w:rsidR="004A4F3B" w:rsidRPr="006E7CC2" w14:paraId="1E705281" w14:textId="77777777" w:rsidTr="00443A60">
        <w:trPr>
          <w:trHeight w:hRule="exact" w:val="680"/>
        </w:trPr>
        <w:tc>
          <w:tcPr>
            <w:tcW w:w="3085" w:type="dxa"/>
            <w:shd w:val="clear" w:color="auto" w:fill="auto"/>
            <w:vAlign w:val="center"/>
          </w:tcPr>
          <w:p w14:paraId="76FEF584" w14:textId="77777777" w:rsidR="004A4F3B" w:rsidRPr="006E7CC2" w:rsidRDefault="004A4F3B" w:rsidP="007F766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Pr>
                <w:rFonts w:ascii="Microsoft Yi Baiti" w:eastAsia="Microsoft Yi Baiti" w:hAnsi="Microsoft Yi Baiti" w:cs="Arial"/>
                <w:b/>
                <w:color w:val="0000CC"/>
                <w:sz w:val="20"/>
                <w:szCs w:val="20"/>
              </w:rPr>
              <w:t xml:space="preserve"> </w:t>
            </w:r>
            <w:r w:rsidRPr="00FE5F50">
              <w:rPr>
                <w:rFonts w:ascii="Microsoft Yi Baiti" w:eastAsia="Microsoft Yi Baiti" w:hAnsi="Microsoft Yi Baiti" w:cs="Arial"/>
                <w:noProof/>
                <w:sz w:val="20"/>
                <w:szCs w:val="20"/>
              </w:rPr>
              <w:t>C. Paola Urban Hernández</w:t>
            </w:r>
          </w:p>
        </w:tc>
        <w:tc>
          <w:tcPr>
            <w:tcW w:w="3119" w:type="dxa"/>
            <w:shd w:val="clear" w:color="auto" w:fill="auto"/>
            <w:vAlign w:val="center"/>
          </w:tcPr>
          <w:p w14:paraId="2E1DD332" w14:textId="77777777" w:rsidR="004A4F3B" w:rsidRPr="006E7CC2" w:rsidRDefault="004A4F3B"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493C03F3" w14:textId="77777777" w:rsidR="004A4F3B" w:rsidRPr="006E7CC2" w:rsidRDefault="004A4F3B" w:rsidP="0040735F">
            <w:pPr>
              <w:jc w:val="center"/>
              <w:rPr>
                <w:rFonts w:ascii="Microsoft Yi Baiti" w:eastAsia="Microsoft Yi Baiti" w:hAnsi="Microsoft Yi Baiti" w:cs="Arial"/>
                <w:b/>
                <w:sz w:val="20"/>
                <w:szCs w:val="20"/>
              </w:rPr>
            </w:pPr>
          </w:p>
        </w:tc>
      </w:tr>
    </w:tbl>
    <w:p w14:paraId="14BE498A" w14:textId="77777777" w:rsidR="004A4F3B" w:rsidRPr="00073464" w:rsidRDefault="004A4F3B" w:rsidP="00443A60">
      <w:pPr>
        <w:jc w:val="both"/>
        <w:rPr>
          <w:rFonts w:ascii="Microsoft Yi Baiti" w:eastAsia="Microsoft Yi Baiti" w:hAnsi="Microsoft Yi Baiti"/>
          <w:sz w:val="14"/>
          <w:szCs w:val="14"/>
        </w:rPr>
      </w:pPr>
    </w:p>
    <w:p w14:paraId="6317FC7C" w14:textId="77777777" w:rsidR="004A4F3B" w:rsidRPr="00073464" w:rsidRDefault="004A4F3B" w:rsidP="00443A60">
      <w:pPr>
        <w:jc w:val="both"/>
        <w:rPr>
          <w:rFonts w:ascii="Microsoft Yi Baiti" w:eastAsia="Microsoft Yi Baiti" w:hAnsi="Microsoft Yi Baiti"/>
          <w:sz w:val="14"/>
          <w:szCs w:val="14"/>
        </w:rPr>
        <w:sectPr w:rsidR="004A4F3B" w:rsidRPr="00073464" w:rsidSect="006F437D">
          <w:headerReference w:type="default" r:id="rId6"/>
          <w:footerReference w:type="default" r:id="rId7"/>
          <w:pgSz w:w="12240" w:h="15840"/>
          <w:pgMar w:top="2835" w:right="1701" w:bottom="2268" w:left="1701" w:header="709" w:footer="335" w:gutter="0"/>
          <w:pgNumType w:start="1"/>
          <w:cols w:space="708"/>
          <w:docGrid w:linePitch="360"/>
        </w:sectPr>
      </w:pPr>
      <w:r w:rsidRPr="00073464">
        <w:rPr>
          <w:rFonts w:ascii="Microsoft Yi Baiti" w:eastAsia="Microsoft Yi Baiti" w:hAnsi="Microsoft Yi Baiti"/>
          <w:sz w:val="14"/>
          <w:szCs w:val="14"/>
        </w:rPr>
        <w:t>La presente foja de firmas forma parte del acta de apertura de propuestas económicas</w:t>
      </w:r>
      <w:r w:rsidRPr="00073464">
        <w:rPr>
          <w:rFonts w:asciiTheme="majorHAnsi" w:hAnsiTheme="majorHAnsi"/>
          <w:b/>
          <w:sz w:val="14"/>
          <w:szCs w:val="14"/>
        </w:rPr>
        <w:t xml:space="preserve"> </w:t>
      </w:r>
      <w:r w:rsidRPr="00073464">
        <w:rPr>
          <w:rFonts w:ascii="Microsoft Yi Baiti" w:eastAsia="Microsoft Yi Baiti" w:hAnsi="Microsoft Yi Baiti"/>
          <w:sz w:val="14"/>
          <w:szCs w:val="14"/>
        </w:rPr>
        <w:t>correspondiente a la licitación pública estatal No</w:t>
      </w:r>
      <w:r w:rsidRPr="00073464">
        <w:rPr>
          <w:rFonts w:ascii="Microsoft Yi Baiti" w:eastAsia="Microsoft Yi Baiti" w:hAnsi="Microsoft Yi Baiti"/>
          <w:b/>
          <w:sz w:val="14"/>
          <w:szCs w:val="14"/>
        </w:rPr>
        <w:t xml:space="preserve">. </w:t>
      </w:r>
      <w:r w:rsidRPr="00FE5F50">
        <w:rPr>
          <w:rFonts w:ascii="Microsoft Yi Baiti" w:eastAsia="Microsoft Yi Baiti" w:hAnsi="Microsoft Yi Baiti"/>
          <w:b/>
          <w:noProof/>
          <w:color w:val="0000CC"/>
          <w:sz w:val="14"/>
          <w:szCs w:val="14"/>
        </w:rPr>
        <w:t>LPE/SOPDU/DCSCOP/001/2024</w:t>
      </w:r>
      <w:r w:rsidRPr="00073464">
        <w:rPr>
          <w:rFonts w:ascii="Microsoft Yi Baiti" w:eastAsia="Microsoft Yi Baiti" w:hAnsi="Microsoft Yi Baiti" w:hint="eastAsia"/>
          <w:sz w:val="14"/>
          <w:szCs w:val="14"/>
        </w:rPr>
        <w:t xml:space="preserve">, </w:t>
      </w:r>
      <w:r w:rsidRPr="00073464">
        <w:rPr>
          <w:rFonts w:ascii="Microsoft Yi Baiti" w:eastAsia="Microsoft Yi Baiti" w:hAnsi="Microsoft Yi Baiti"/>
          <w:sz w:val="14"/>
          <w:szCs w:val="14"/>
        </w:rPr>
        <w:t xml:space="preserve">para la adjudicación de la obra: </w:t>
      </w:r>
      <w:r w:rsidRPr="00FE5F50">
        <w:rPr>
          <w:rFonts w:ascii="Microsoft Yi Baiti" w:eastAsia="Microsoft Yi Baiti" w:hAnsi="Microsoft Yi Baiti"/>
          <w:b/>
          <w:noProof/>
          <w:color w:val="0000CC"/>
          <w:sz w:val="14"/>
          <w:szCs w:val="14"/>
        </w:rPr>
        <w:t>1.-Construcción de pavimento con concreto hidráulico y guarniciones calle Sabino, Sector Uno, Segunda Sección, Agencia de Policía de Guadalupe Victoria, Oaxaca de Juárez, Oaxaca. 2.-Construcción de drenaje sanitario en calle Nogal, Sector Uno, Segunda Sección, Agencia de Policía de Guadalupe Victoria, Oaxaca de Juárez, Oaxaca.</w:t>
      </w:r>
      <w:r w:rsidRPr="00073464">
        <w:rPr>
          <w:rFonts w:ascii="Microsoft Yi Baiti" w:eastAsia="Microsoft Yi Baiti" w:hAnsi="Microsoft Yi Baiti" w:hint="eastAsia"/>
          <w:sz w:val="14"/>
          <w:szCs w:val="14"/>
        </w:rPr>
        <w:t xml:space="preserve">, </w:t>
      </w:r>
      <w:r w:rsidRPr="00073464">
        <w:rPr>
          <w:rFonts w:ascii="Microsoft Yi Baiti" w:eastAsia="Microsoft Yi Baiti" w:hAnsi="Microsoft Yi Baiti"/>
          <w:sz w:val="14"/>
          <w:szCs w:val="14"/>
        </w:rPr>
        <w:t>de fecha</w:t>
      </w:r>
      <w:r w:rsidRPr="00073464">
        <w:rPr>
          <w:rFonts w:ascii="Microsoft Yi Baiti" w:eastAsia="Microsoft Yi Baiti" w:hAnsi="Microsoft Yi Baiti"/>
          <w:b/>
          <w:color w:val="0000CC"/>
          <w:sz w:val="14"/>
          <w:szCs w:val="14"/>
        </w:rPr>
        <w:t xml:space="preserve"> </w:t>
      </w:r>
      <w:r w:rsidRPr="00FE5F50">
        <w:rPr>
          <w:rFonts w:ascii="Microsoft Yi Baiti" w:eastAsia="Microsoft Yi Baiti" w:hAnsi="Microsoft Yi Baiti"/>
          <w:b/>
          <w:noProof/>
          <w:color w:val="0000CC"/>
          <w:sz w:val="14"/>
          <w:szCs w:val="14"/>
        </w:rPr>
        <w:t>07 de junio de 2024</w:t>
      </w:r>
      <w:r w:rsidRPr="00073464">
        <w:rPr>
          <w:rFonts w:ascii="Microsoft Yi Baiti" w:eastAsia="Microsoft Yi Baiti" w:hAnsi="Microsoft Yi Baiti"/>
          <w:sz w:val="14"/>
          <w:szCs w:val="14"/>
        </w:rPr>
        <w:t xml:space="preserve"> - - - </w:t>
      </w:r>
    </w:p>
    <w:p w14:paraId="2A3E1A95" w14:textId="77777777" w:rsidR="004A4F3B" w:rsidRDefault="004A4F3B" w:rsidP="00443A60">
      <w:pPr>
        <w:jc w:val="both"/>
        <w:rPr>
          <w:rFonts w:ascii="Microsoft Yi Baiti" w:eastAsia="Microsoft Yi Baiti" w:hAnsi="Microsoft Yi Baiti"/>
          <w:sz w:val="12"/>
          <w:szCs w:val="12"/>
        </w:rPr>
        <w:sectPr w:rsidR="004A4F3B" w:rsidSect="006F437D">
          <w:headerReference w:type="default" r:id="rId8"/>
          <w:footerReference w:type="default" r:id="rId9"/>
          <w:type w:val="continuous"/>
          <w:pgSz w:w="12240" w:h="15840"/>
          <w:pgMar w:top="2268" w:right="1701" w:bottom="2268" w:left="1701" w:header="709" w:footer="334" w:gutter="0"/>
          <w:cols w:space="708"/>
          <w:docGrid w:linePitch="360"/>
        </w:sectPr>
      </w:pPr>
    </w:p>
    <w:p w14:paraId="2B8E916F" w14:textId="77777777" w:rsidR="004A4F3B" w:rsidRPr="00443A60" w:rsidRDefault="004A4F3B" w:rsidP="00443A60">
      <w:pPr>
        <w:jc w:val="both"/>
        <w:rPr>
          <w:rFonts w:ascii="Microsoft Yi Baiti" w:eastAsia="Microsoft Yi Baiti" w:hAnsi="Microsoft Yi Baiti"/>
          <w:sz w:val="12"/>
          <w:szCs w:val="12"/>
        </w:rPr>
      </w:pPr>
    </w:p>
    <w:sectPr w:rsidR="004A4F3B" w:rsidRPr="00443A60" w:rsidSect="004A4F3B">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6A13" w14:textId="77777777" w:rsidR="004A4F3B" w:rsidRDefault="004A4F3B">
      <w:r>
        <w:separator/>
      </w:r>
    </w:p>
  </w:endnote>
  <w:endnote w:type="continuationSeparator" w:id="0">
    <w:p w14:paraId="17A1425B" w14:textId="77777777" w:rsidR="004A4F3B" w:rsidRDefault="004A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9720" w14:textId="77777777" w:rsidR="004A4F3B" w:rsidRPr="00DC327C" w:rsidRDefault="004A4F3B">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4F02F491" wp14:editId="3F6D318C">
              <wp:simplePos x="0" y="0"/>
              <wp:positionH relativeFrom="margin">
                <wp:align>center</wp:align>
              </wp:positionH>
              <wp:positionV relativeFrom="paragraph">
                <wp:posOffset>-249555</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0388B862" w14:textId="77777777" w:rsidR="004A4F3B" w:rsidRPr="00393D88" w:rsidRDefault="004A4F3B" w:rsidP="00502AE2">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2F164678" w14:textId="77777777" w:rsidR="004A4F3B" w:rsidRDefault="004A4F3B" w:rsidP="00502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4F02F491" id="_x0000_t202" coordsize="21600,21600" o:spt="202" path="m,l,21600r21600,l21600,xe">
              <v:stroke joinstyle="miter"/>
              <v:path gradientshapeok="t" o:connecttype="rect"/>
            </v:shapetype>
            <v:shape id="Cuadro de texto 5" o:spid="_x0000_s1028" type="#_x0000_t202" style="position:absolute;left:0;text-align:left;margin-left:0;margin-top:-19.65pt;width:464.25pt;height:16.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" fillcolor="window" stroked="f" strokeweight=".5pt">
              <v:textbox>
                <w:txbxContent>
                  <w:p w14:paraId="0388B862" w14:textId="77777777" w:rsidR="004A4F3B" w:rsidRPr="00393D88" w:rsidRDefault="004A4F3B" w:rsidP="00502AE2">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2F164678" w14:textId="77777777" w:rsidR="004A4F3B" w:rsidRDefault="004A4F3B" w:rsidP="00502AE2"/>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5B129DA7" wp14:editId="7436E8AE">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9A192F6" w14:textId="77777777" w:rsidR="004A4F3B" w:rsidRPr="008852C3" w:rsidRDefault="004A4F3B"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68FA1D0" w14:textId="77777777" w:rsidR="004A4F3B" w:rsidRPr="008852C3" w:rsidRDefault="004A4F3B"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5B129DA7" id="2 Rectángulo" o:spid="_x0000_s1029" style="position:absolute;left:0;text-align:left;margin-left:82.2pt;margin-top:-86.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" fillcolor="white [3201]" stroked="f" strokeweight="1pt">
              <v:textbox>
                <w:txbxContent>
                  <w:p w14:paraId="29A192F6" w14:textId="77777777" w:rsidR="004A4F3B" w:rsidRPr="008852C3" w:rsidRDefault="004A4F3B"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68FA1D0" w14:textId="77777777" w:rsidR="004A4F3B" w:rsidRPr="008852C3" w:rsidRDefault="004A4F3B"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21D0777A" w14:textId="77777777" w:rsidR="004A4F3B" w:rsidRDefault="004A4F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1C91" w14:textId="77777777" w:rsidR="004A4F3B" w:rsidRPr="00DC327C" w:rsidRDefault="004A4F3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B8EC8DA" wp14:editId="5FBC4888">
              <wp:simplePos x="0" y="0"/>
              <wp:positionH relativeFrom="margin">
                <wp:posOffset>1043940</wp:posOffset>
              </wp:positionH>
              <wp:positionV relativeFrom="paragraph">
                <wp:posOffset>-1097915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0A3104E" w14:textId="77777777" w:rsidR="004A4F3B" w:rsidRPr="008852C3" w:rsidRDefault="004A4F3B"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AB524AE" w14:textId="77777777" w:rsidR="004A4F3B" w:rsidRPr="008852C3" w:rsidRDefault="004A4F3B"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6B8EC8DA" id="_x0000_s1030"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" fillcolor="white [3201]" stroked="f" strokeweight="1pt">
              <v:textbox>
                <w:txbxContent>
                  <w:p w14:paraId="00A3104E" w14:textId="77777777" w:rsidR="004A4F3B" w:rsidRPr="008852C3" w:rsidRDefault="004A4F3B"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AB524AE" w14:textId="77777777" w:rsidR="004A4F3B" w:rsidRPr="008852C3" w:rsidRDefault="004A4F3B"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D526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1ACEA66" w14:textId="77777777" w:rsidR="004A4F3B" w:rsidRDefault="004A4F3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7E24" w14:textId="77777777" w:rsidR="00E11A4A" w:rsidRPr="00DC327C" w:rsidRDefault="00E11A4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967F2F9" wp14:editId="03E112E0">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10E750A"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2ACF73E"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5967F2F9" id="_x0000_s1031"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14:paraId="710E750A"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2ACF73E"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D526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F2BE4"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29F0E6A6" w14:textId="77777777" w:rsidR="00E11A4A" w:rsidRDefault="00E11A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541C" w14:textId="77777777" w:rsidR="004A4F3B" w:rsidRDefault="004A4F3B">
      <w:r>
        <w:separator/>
      </w:r>
    </w:p>
  </w:footnote>
  <w:footnote w:type="continuationSeparator" w:id="0">
    <w:p w14:paraId="42F7397E" w14:textId="77777777" w:rsidR="004A4F3B" w:rsidRDefault="004A4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147E" w14:textId="77777777" w:rsidR="004A4F3B" w:rsidRDefault="004A4F3B">
    <w:pPr>
      <w:pStyle w:val="Encabezado"/>
    </w:pPr>
    <w:r>
      <w:rPr>
        <w:noProof/>
        <w:lang w:eastAsia="es-MX"/>
      </w:rPr>
      <mc:AlternateContent>
        <mc:Choice Requires="wps">
          <w:drawing>
            <wp:anchor distT="45720" distB="45720" distL="114300" distR="114300" simplePos="0" relativeHeight="251666432" behindDoc="0" locked="0" layoutInCell="1" allowOverlap="1" wp14:anchorId="50FC5A46" wp14:editId="7C1FFE7A">
              <wp:simplePos x="0" y="0"/>
              <wp:positionH relativeFrom="margin">
                <wp:align>center</wp:align>
              </wp:positionH>
              <wp:positionV relativeFrom="paragraph">
                <wp:posOffset>1130935</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23C020C4" w14:textId="77777777" w:rsidR="004A4F3B" w:rsidRPr="00C24126" w:rsidRDefault="004A4F3B" w:rsidP="00502AE2">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50FC5A46" id="_x0000_t202" coordsize="21600,21600" o:spt="202" path="m,l,21600r21600,l21600,xe">
              <v:stroke joinstyle="miter"/>
              <v:path gradientshapeok="t" o:connecttype="rect"/>
            </v:shapetype>
            <v:shape id="Cuadro de texto 2" o:spid="_x0000_s1027" type="#_x0000_t202" style="position:absolute;margin-left:0;margin-top:89.05pt;width:376.65pt;height:19.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" fillcolor="white [3212]" strokecolor="white [3212]">
              <v:textbox>
                <w:txbxContent>
                  <w:p w14:paraId="23C020C4" w14:textId="77777777" w:rsidR="004A4F3B" w:rsidRPr="00C24126" w:rsidRDefault="004A4F3B" w:rsidP="00502AE2">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7272805C" wp14:editId="2DB334F2">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A26D" w14:textId="77777777" w:rsidR="004A4F3B" w:rsidRDefault="004A4F3B">
    <w:pPr>
      <w:pStyle w:val="Encabezado"/>
    </w:pPr>
    <w:r>
      <w:rPr>
        <w:noProof/>
        <w:lang w:eastAsia="es-MX"/>
      </w:rPr>
      <w:drawing>
        <wp:anchor distT="0" distB="0" distL="114300" distR="114300" simplePos="0" relativeHeight="251662336" behindDoc="1" locked="0" layoutInCell="1" allowOverlap="1" wp14:anchorId="79895351" wp14:editId="244E5139">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2124" w14:textId="77777777" w:rsidR="00E11A4A" w:rsidRDefault="00E11A4A">
    <w:pPr>
      <w:pStyle w:val="Encabezado"/>
    </w:pPr>
    <w:r>
      <w:rPr>
        <w:noProof/>
        <w:lang w:eastAsia="es-MX"/>
      </w:rPr>
      <w:drawing>
        <wp:anchor distT="0" distB="0" distL="114300" distR="114300" simplePos="0" relativeHeight="251659264" behindDoc="1" locked="0" layoutInCell="1" allowOverlap="1" wp14:anchorId="553774A1" wp14:editId="4B821B8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12276"/>
    <w:rsid w:val="0004040C"/>
    <w:rsid w:val="0006554F"/>
    <w:rsid w:val="00066AC0"/>
    <w:rsid w:val="000702DF"/>
    <w:rsid w:val="00073464"/>
    <w:rsid w:val="00084BD6"/>
    <w:rsid w:val="00086715"/>
    <w:rsid w:val="000E0ECF"/>
    <w:rsid w:val="001268F8"/>
    <w:rsid w:val="00170C58"/>
    <w:rsid w:val="001A2305"/>
    <w:rsid w:val="001C30A8"/>
    <w:rsid w:val="001C72F0"/>
    <w:rsid w:val="001D47B7"/>
    <w:rsid w:val="001E1950"/>
    <w:rsid w:val="00263A3E"/>
    <w:rsid w:val="0029453B"/>
    <w:rsid w:val="002B604B"/>
    <w:rsid w:val="002F163A"/>
    <w:rsid w:val="002F18AD"/>
    <w:rsid w:val="002F31BA"/>
    <w:rsid w:val="00355778"/>
    <w:rsid w:val="00397E8A"/>
    <w:rsid w:val="003A37A1"/>
    <w:rsid w:val="003C40DC"/>
    <w:rsid w:val="0040735F"/>
    <w:rsid w:val="00443A60"/>
    <w:rsid w:val="004445F7"/>
    <w:rsid w:val="004460B2"/>
    <w:rsid w:val="00463C81"/>
    <w:rsid w:val="00466543"/>
    <w:rsid w:val="004904D3"/>
    <w:rsid w:val="0049105D"/>
    <w:rsid w:val="004A4F3B"/>
    <w:rsid w:val="004C77AA"/>
    <w:rsid w:val="00502AE2"/>
    <w:rsid w:val="00547155"/>
    <w:rsid w:val="00567AE9"/>
    <w:rsid w:val="0059298F"/>
    <w:rsid w:val="00622FE4"/>
    <w:rsid w:val="006302B8"/>
    <w:rsid w:val="006416F9"/>
    <w:rsid w:val="0066763E"/>
    <w:rsid w:val="00696C91"/>
    <w:rsid w:val="006B72DE"/>
    <w:rsid w:val="006F26B7"/>
    <w:rsid w:val="006F437D"/>
    <w:rsid w:val="00707745"/>
    <w:rsid w:val="00720A17"/>
    <w:rsid w:val="007D5264"/>
    <w:rsid w:val="007F766F"/>
    <w:rsid w:val="008037D6"/>
    <w:rsid w:val="00810713"/>
    <w:rsid w:val="00832584"/>
    <w:rsid w:val="0087543A"/>
    <w:rsid w:val="008C6EAF"/>
    <w:rsid w:val="008E02E0"/>
    <w:rsid w:val="009167D8"/>
    <w:rsid w:val="00946DBA"/>
    <w:rsid w:val="009954BA"/>
    <w:rsid w:val="009A66BD"/>
    <w:rsid w:val="009F2BE4"/>
    <w:rsid w:val="00A41730"/>
    <w:rsid w:val="00A917FB"/>
    <w:rsid w:val="00AC2BD9"/>
    <w:rsid w:val="00B27ADD"/>
    <w:rsid w:val="00B42AF4"/>
    <w:rsid w:val="00B46FD9"/>
    <w:rsid w:val="00BD4057"/>
    <w:rsid w:val="00BE1163"/>
    <w:rsid w:val="00C64211"/>
    <w:rsid w:val="00CE70C8"/>
    <w:rsid w:val="00CF543D"/>
    <w:rsid w:val="00D252BC"/>
    <w:rsid w:val="00D4214B"/>
    <w:rsid w:val="00D47C97"/>
    <w:rsid w:val="00E10D40"/>
    <w:rsid w:val="00E11A4A"/>
    <w:rsid w:val="00E252BC"/>
    <w:rsid w:val="00E55176"/>
    <w:rsid w:val="00EA25ED"/>
    <w:rsid w:val="00F01CEE"/>
    <w:rsid w:val="00F451FD"/>
    <w:rsid w:val="00F82522"/>
    <w:rsid w:val="00FB1C6A"/>
    <w:rsid w:val="00FB4517"/>
    <w:rsid w:val="00FD428A"/>
    <w:rsid w:val="00FE6C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6C4921"/>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 w:type="paragraph" w:styleId="Sinespaciado">
    <w:name w:val="No Spacing"/>
    <w:uiPriority w:val="1"/>
    <w:qFormat/>
    <w:rsid w:val="00502AE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1030</Words>
  <Characters>5666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SecObras</cp:lastModifiedBy>
  <cp:revision>4</cp:revision>
  <cp:lastPrinted>2024-06-07T15:21:00Z</cp:lastPrinted>
  <dcterms:created xsi:type="dcterms:W3CDTF">2024-06-07T04:36:00Z</dcterms:created>
  <dcterms:modified xsi:type="dcterms:W3CDTF">2024-06-07T16:09:00Z</dcterms:modified>
</cp:coreProperties>
</file>