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9DFF" w14:textId="77777777" w:rsidR="003E19B5" w:rsidRPr="00B70122" w:rsidRDefault="003E19B5"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7BAD3A4" wp14:editId="7555F2F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54288C" w14:textId="77777777" w:rsidR="003E19B5" w:rsidRPr="00F2541D" w:rsidRDefault="003E19B5"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LPE/SOPDU/DCSCOP/044/2023</w:t>
                            </w:r>
                          </w:p>
                          <w:p w14:paraId="3BA46192" w14:textId="77777777" w:rsidR="003E19B5" w:rsidRPr="0000461C" w:rsidRDefault="003E19B5"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C3FE84B" w14:textId="77777777" w:rsidR="003E19B5" w:rsidRPr="002A3457" w:rsidRDefault="003E19B5"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ABF5F50" w14:textId="77777777" w:rsidR="003E19B5" w:rsidRPr="00B70122" w:rsidRDefault="003E19B5"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AD3A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454288C" w14:textId="77777777" w:rsidR="003E19B5" w:rsidRPr="00F2541D" w:rsidRDefault="003E19B5"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LPE/SOPDU/DCSCOP/044/2023</w:t>
                      </w:r>
                    </w:p>
                    <w:p w14:paraId="3BA46192" w14:textId="77777777" w:rsidR="003E19B5" w:rsidRPr="0000461C" w:rsidRDefault="003E19B5"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C3FE84B" w14:textId="77777777" w:rsidR="003E19B5" w:rsidRPr="002A3457" w:rsidRDefault="003E19B5"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ABF5F50" w14:textId="77777777" w:rsidR="003E19B5" w:rsidRPr="00B70122" w:rsidRDefault="003E19B5" w:rsidP="00F2541D">
                      <w:pPr>
                        <w:rPr>
                          <w:rFonts w:ascii="Microsoft Yi Baiti" w:eastAsia="Microsoft Yi Baiti" w:hAnsi="Microsoft Yi Baiti"/>
                          <w:sz w:val="16"/>
                          <w:szCs w:val="16"/>
                        </w:rPr>
                      </w:pPr>
                    </w:p>
                  </w:txbxContent>
                </v:textbox>
                <w10:wrap anchorx="margin"/>
              </v:roundrect>
            </w:pict>
          </mc:Fallback>
        </mc:AlternateContent>
      </w:r>
    </w:p>
    <w:p w14:paraId="56B33460" w14:textId="77777777" w:rsidR="003E19B5" w:rsidRPr="00B70122" w:rsidRDefault="003E19B5" w:rsidP="00F2541D">
      <w:pPr>
        <w:autoSpaceDE w:val="0"/>
        <w:autoSpaceDN w:val="0"/>
        <w:adjustRightInd w:val="0"/>
        <w:jc w:val="both"/>
        <w:rPr>
          <w:rFonts w:ascii="Microsoft Yi Baiti" w:eastAsia="Microsoft Yi Baiti" w:hAnsi="Microsoft Yi Baiti" w:cs="Arial"/>
          <w:sz w:val="16"/>
          <w:szCs w:val="16"/>
        </w:rPr>
      </w:pPr>
    </w:p>
    <w:p w14:paraId="33ED2091" w14:textId="77777777" w:rsidR="003E19B5" w:rsidRPr="00B70122" w:rsidRDefault="003E19B5" w:rsidP="00F2541D">
      <w:pPr>
        <w:autoSpaceDE w:val="0"/>
        <w:autoSpaceDN w:val="0"/>
        <w:adjustRightInd w:val="0"/>
        <w:jc w:val="both"/>
        <w:rPr>
          <w:rFonts w:ascii="Microsoft Yi Baiti" w:eastAsia="Microsoft Yi Baiti" w:hAnsi="Microsoft Yi Baiti" w:cs="Arial"/>
          <w:sz w:val="16"/>
          <w:szCs w:val="16"/>
        </w:rPr>
      </w:pPr>
    </w:p>
    <w:p w14:paraId="2B071E6A" w14:textId="77777777" w:rsidR="003E19B5" w:rsidRPr="00B70122" w:rsidRDefault="003E19B5" w:rsidP="00F2541D">
      <w:pPr>
        <w:autoSpaceDE w:val="0"/>
        <w:autoSpaceDN w:val="0"/>
        <w:adjustRightInd w:val="0"/>
        <w:jc w:val="both"/>
        <w:rPr>
          <w:rFonts w:ascii="Microsoft Yi Baiti" w:eastAsia="Microsoft Yi Baiti" w:hAnsi="Microsoft Yi Baiti" w:cs="Arial"/>
          <w:sz w:val="16"/>
          <w:szCs w:val="16"/>
        </w:rPr>
      </w:pPr>
    </w:p>
    <w:p w14:paraId="4B2683C7" w14:textId="77777777" w:rsidR="003E19B5" w:rsidRPr="00B70122" w:rsidRDefault="003E19B5" w:rsidP="00F2541D">
      <w:pPr>
        <w:autoSpaceDE w:val="0"/>
        <w:autoSpaceDN w:val="0"/>
        <w:adjustRightInd w:val="0"/>
        <w:jc w:val="both"/>
        <w:rPr>
          <w:rFonts w:ascii="Microsoft Yi Baiti" w:eastAsia="Microsoft Yi Baiti" w:hAnsi="Microsoft Yi Baiti" w:cs="Arial"/>
          <w:sz w:val="16"/>
          <w:szCs w:val="16"/>
        </w:rPr>
      </w:pPr>
    </w:p>
    <w:p w14:paraId="1F9A36C5" w14:textId="77777777" w:rsidR="003E19B5" w:rsidRDefault="003E19B5" w:rsidP="00F2541D">
      <w:pPr>
        <w:rPr>
          <w:rFonts w:ascii="Microsoft Yi Baiti" w:eastAsia="Microsoft Yi Baiti" w:hAnsi="Microsoft Yi Baiti" w:cs="Arial"/>
          <w:sz w:val="16"/>
          <w:szCs w:val="16"/>
        </w:rPr>
      </w:pPr>
    </w:p>
    <w:p w14:paraId="7A33F65C" w14:textId="77777777" w:rsidR="003E19B5" w:rsidRPr="002A3457" w:rsidRDefault="003E19B5" w:rsidP="00F2541D">
      <w:pPr>
        <w:autoSpaceDE w:val="0"/>
        <w:autoSpaceDN w:val="0"/>
        <w:adjustRightInd w:val="0"/>
        <w:jc w:val="both"/>
        <w:rPr>
          <w:rFonts w:ascii="Microsoft Yi Baiti" w:eastAsia="Microsoft Yi Baiti" w:hAnsi="Microsoft Yi Baiti" w:cs="Arial"/>
          <w:sz w:val="12"/>
          <w:szCs w:val="18"/>
        </w:rPr>
      </w:pPr>
    </w:p>
    <w:p w14:paraId="367F1C9C" w14:textId="77777777" w:rsidR="003E19B5" w:rsidRDefault="003E19B5"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09:45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LPE/SOPDU/DCSCOP/044/2023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457969CF" w14:textId="77777777" w:rsidR="003E19B5" w:rsidRPr="0000461C" w:rsidRDefault="003E19B5"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E19B5" w:rsidRPr="006E7CC2" w14:paraId="3CB95D15" w14:textId="77777777" w:rsidTr="00AF422F">
        <w:tc>
          <w:tcPr>
            <w:tcW w:w="5817" w:type="dxa"/>
            <w:vAlign w:val="center"/>
          </w:tcPr>
          <w:p w14:paraId="5DDCFB92" w14:textId="77777777" w:rsidR="003E19B5" w:rsidRPr="006E7CC2" w:rsidRDefault="003E19B5"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1ABF3EC" w14:textId="77777777" w:rsidR="003E19B5" w:rsidRPr="006E7CC2" w:rsidRDefault="003E19B5"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E19B5" w:rsidRPr="006E7CC2" w14:paraId="652AB833" w14:textId="77777777" w:rsidTr="00AF422F">
        <w:tc>
          <w:tcPr>
            <w:tcW w:w="5817" w:type="dxa"/>
            <w:vAlign w:val="center"/>
          </w:tcPr>
          <w:p w14:paraId="2E34B8E3" w14:textId="77777777" w:rsidR="003E19B5" w:rsidRPr="00216BE3" w:rsidRDefault="003E19B5"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Ampliación de red eléctrica, calle Pinos y calle sin nombre, paraje Miravalle, Agencia Municipal de Trinidad de Viguera, Oaxaca de Juárez, Oaxaca.</w:t>
            </w:r>
          </w:p>
        </w:tc>
        <w:tc>
          <w:tcPr>
            <w:tcW w:w="3011" w:type="dxa"/>
            <w:vAlign w:val="center"/>
          </w:tcPr>
          <w:p w14:paraId="37A5A72B" w14:textId="77777777" w:rsidR="003E19B5" w:rsidRPr="006E7CC2" w:rsidRDefault="003E19B5"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90AFA21" w14:textId="77777777" w:rsidR="003E19B5" w:rsidRPr="006E7CC2" w:rsidRDefault="003E19B5"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2E9722A" w14:textId="77777777" w:rsidR="003E19B5" w:rsidRDefault="003E19B5" w:rsidP="00F2541D">
      <w:pPr>
        <w:rPr>
          <w:rFonts w:ascii="Microsoft Yi Baiti" w:eastAsia="Microsoft Yi Baiti" w:hAnsi="Microsoft Yi Baiti"/>
          <w:sz w:val="20"/>
          <w:szCs w:val="20"/>
        </w:rPr>
      </w:pPr>
    </w:p>
    <w:p w14:paraId="40CD95D7" w14:textId="01AF52CD" w:rsidR="003E19B5" w:rsidRDefault="003E19B5"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5A02D4">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A02D4">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29FA381E" w14:textId="77777777" w:rsidR="003E19B5" w:rsidRDefault="003E19B5" w:rsidP="00F2541D">
      <w:pPr>
        <w:rPr>
          <w:rFonts w:ascii="Microsoft Yi Baiti" w:eastAsia="Microsoft Yi Baiti" w:hAnsi="Microsoft Yi Baiti"/>
          <w:iCs/>
          <w:sz w:val="20"/>
          <w:szCs w:val="18"/>
        </w:rPr>
      </w:pPr>
    </w:p>
    <w:p w14:paraId="7F4796A9" w14:textId="77777777" w:rsidR="003E19B5" w:rsidRPr="006E7CC2" w:rsidRDefault="003E19B5"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786BC156" w14:textId="77777777" w:rsidR="003E19B5" w:rsidRPr="006E7CC2" w:rsidRDefault="003E19B5" w:rsidP="00F2541D">
      <w:pPr>
        <w:jc w:val="both"/>
        <w:rPr>
          <w:rFonts w:ascii="Microsoft Yi Baiti" w:eastAsia="Microsoft Yi Baiti" w:hAnsi="Microsoft Yi Baiti" w:cs="Arial"/>
          <w:sz w:val="20"/>
          <w:szCs w:val="18"/>
        </w:rPr>
      </w:pPr>
    </w:p>
    <w:p w14:paraId="46812C4F" w14:textId="2A891AF9" w:rsidR="005A02D4" w:rsidRDefault="005A02D4" w:rsidP="005A02D4">
      <w:pPr>
        <w:jc w:val="both"/>
        <w:rPr>
          <w:rFonts w:ascii="Microsoft Yi Baiti" w:eastAsia="Microsoft Yi Baiti" w:hAnsi="Microsoft Yi Baiti" w:cs="Arial"/>
          <w:sz w:val="20"/>
          <w:szCs w:val="18"/>
        </w:rPr>
      </w:pPr>
      <w:r>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rubrica el Anexo 20 (Programa Calendarizado de ejecución general de los trabajos) de la proposición aceptada, así como el sobre que contiene la propuesta económica del licitante que no fue desechado, como se determina en la </w:t>
      </w:r>
      <w:r>
        <w:rPr>
          <w:rFonts w:ascii="Microsoft Yi Baiti" w:eastAsia="Microsoft Yi Baiti" w:hAnsi="Microsoft Yi Baiti" w:cs="Arial" w:hint="eastAsia"/>
          <w:b/>
          <w:noProof/>
          <w:color w:val="0000CC"/>
          <w:sz w:val="20"/>
          <w:szCs w:val="18"/>
        </w:rPr>
        <w:t>Convocatoria Pública Estatal N° 004</w:t>
      </w:r>
      <w:r>
        <w:rPr>
          <w:rFonts w:ascii="Microsoft Yi Baiti" w:eastAsia="Microsoft Yi Baiti" w:hAnsi="Microsoft Yi Baiti" w:cs="Arial" w:hint="eastAsia"/>
          <w:sz w:val="20"/>
          <w:szCs w:val="18"/>
        </w:rPr>
        <w:t xml:space="preserve"> de la Licitación Pública Estatal, quedando en custodia de la convocante </w:t>
      </w:r>
      <w:r>
        <w:rPr>
          <w:rFonts w:ascii="Microsoft Yi Baiti" w:eastAsia="Microsoft Yi Baiti" w:hAnsi="Microsoft Yi Baiti" w:cs="Arial"/>
          <w:sz w:val="20"/>
          <w:szCs w:val="18"/>
        </w:rPr>
        <w:t xml:space="preserve">el </w:t>
      </w:r>
      <w:r>
        <w:rPr>
          <w:rFonts w:ascii="Microsoft Yi Baiti" w:eastAsia="Microsoft Yi Baiti" w:hAnsi="Microsoft Yi Baiti" w:cs="Arial" w:hint="eastAsia"/>
          <w:sz w:val="20"/>
          <w:szCs w:val="18"/>
        </w:rPr>
        <w:t>sobre que contiene la propuesta técnica y la propuesta económica</w:t>
      </w:r>
      <w:r>
        <w:rPr>
          <w:rFonts w:ascii="Microsoft Yi Baiti" w:eastAsia="Microsoft Yi Baiti" w:hAnsi="Microsoft Yi Baiti" w:cs="Arial"/>
          <w:sz w:val="20"/>
          <w:szCs w:val="18"/>
        </w:rPr>
        <w:t xml:space="preserve">, </w:t>
      </w:r>
      <w:r>
        <w:rPr>
          <w:rFonts w:ascii="Microsoft Yi Baiti" w:eastAsia="Microsoft Yi Baiti" w:hAnsi="Microsoft Yi Baiti" w:cs="Arial"/>
          <w:sz w:val="20"/>
          <w:szCs w:val="18"/>
        </w:rPr>
        <w:t xml:space="preserve">la </w:t>
      </w:r>
      <w:r>
        <w:rPr>
          <w:rFonts w:ascii="Microsoft Yi Baiti" w:eastAsia="Microsoft Yi Baiti" w:hAnsi="Microsoft Yi Baiti" w:cs="Arial" w:hint="eastAsia"/>
          <w:sz w:val="20"/>
          <w:szCs w:val="18"/>
        </w:rPr>
        <w:t>cual será abierta en el lugar, fecha y hora que se indican en la presente acta.</w:t>
      </w:r>
    </w:p>
    <w:p w14:paraId="7FD776D4" w14:textId="77777777" w:rsidR="003E19B5" w:rsidRDefault="003E19B5" w:rsidP="00F2541D">
      <w:pPr>
        <w:jc w:val="both"/>
        <w:rPr>
          <w:rFonts w:ascii="Microsoft Yi Baiti" w:eastAsia="Microsoft Yi Baiti" w:hAnsi="Microsoft Yi Baiti"/>
          <w:iCs/>
          <w:sz w:val="20"/>
          <w:szCs w:val="18"/>
        </w:rPr>
      </w:pPr>
    </w:p>
    <w:p w14:paraId="07F6A3E5" w14:textId="334A6061" w:rsidR="003E19B5" w:rsidRPr="001E532A" w:rsidRDefault="003E19B5"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003F2">
        <w:rPr>
          <w:rFonts w:ascii="Microsoft Yi Baiti" w:eastAsia="Microsoft Yi Baiti" w:hAnsi="Microsoft Yi Baiti"/>
          <w:b/>
          <w:iCs/>
          <w:noProof/>
          <w:color w:val="0000CC"/>
          <w:sz w:val="20"/>
          <w:szCs w:val="18"/>
        </w:rPr>
        <w:t>Electrificaciones Globelf Constructora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w:t>
      </w:r>
      <w:r w:rsidR="005A02D4">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1BFA4BDB" w14:textId="77777777" w:rsidR="003E19B5" w:rsidRDefault="003E19B5" w:rsidP="00F2541D">
      <w:pPr>
        <w:jc w:val="both"/>
        <w:rPr>
          <w:rFonts w:ascii="Microsoft Yi Baiti" w:eastAsia="Microsoft Yi Baiti" w:hAnsi="Microsoft Yi Baiti"/>
          <w:iCs/>
          <w:sz w:val="20"/>
          <w:szCs w:val="18"/>
          <w:highlight w:val="yellow"/>
        </w:rPr>
      </w:pPr>
    </w:p>
    <w:p w14:paraId="6C3CC4DB" w14:textId="77777777" w:rsidR="003E19B5" w:rsidRPr="006E7CC2" w:rsidRDefault="003E19B5"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09:45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7258FD84" w14:textId="77777777" w:rsidR="003E19B5" w:rsidRPr="006E7CC2" w:rsidRDefault="003E19B5" w:rsidP="00F2541D">
      <w:pPr>
        <w:ind w:right="49"/>
        <w:jc w:val="both"/>
        <w:rPr>
          <w:rFonts w:ascii="Microsoft Yi Baiti" w:eastAsia="Microsoft Yi Baiti" w:hAnsi="Microsoft Yi Baiti" w:cs="Arial"/>
          <w:sz w:val="20"/>
          <w:szCs w:val="20"/>
        </w:rPr>
      </w:pPr>
    </w:p>
    <w:p w14:paraId="5B02A9D0" w14:textId="7BA9925C" w:rsidR="003E19B5" w:rsidRDefault="003E19B5"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w:t>
      </w:r>
      <w:r w:rsidR="005A02D4">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03969F5" w14:textId="77777777" w:rsidR="003E19B5" w:rsidRDefault="003E19B5" w:rsidP="00F2541D">
      <w:pPr>
        <w:tabs>
          <w:tab w:val="left" w:pos="1053"/>
        </w:tabs>
        <w:spacing w:line="276" w:lineRule="auto"/>
        <w:jc w:val="both"/>
        <w:rPr>
          <w:rFonts w:ascii="Microsoft Yi Baiti" w:eastAsia="Microsoft Yi Baiti" w:hAnsi="Microsoft Yi Baiti"/>
          <w:sz w:val="20"/>
          <w:szCs w:val="18"/>
        </w:rPr>
      </w:pPr>
    </w:p>
    <w:p w14:paraId="05A283DF" w14:textId="77777777" w:rsidR="003E19B5" w:rsidRPr="006E7CC2" w:rsidRDefault="003E19B5"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3E19B5" w:rsidRPr="006E7CC2" w14:paraId="60EB7B52" w14:textId="77777777" w:rsidTr="00103A6A">
        <w:trPr>
          <w:trHeight w:hRule="exact" w:val="397"/>
        </w:trPr>
        <w:tc>
          <w:tcPr>
            <w:tcW w:w="426" w:type="dxa"/>
            <w:shd w:val="clear" w:color="auto" w:fill="auto"/>
            <w:vAlign w:val="center"/>
          </w:tcPr>
          <w:p w14:paraId="46A9A767" w14:textId="77777777" w:rsidR="003E19B5" w:rsidRPr="006E7CC2" w:rsidRDefault="003E19B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7587E664" w14:textId="77777777" w:rsidR="003E19B5" w:rsidRPr="006E7CC2" w:rsidRDefault="003E19B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99E9192" w14:textId="77777777" w:rsidR="003E19B5" w:rsidRPr="006E7CC2" w:rsidRDefault="003E19B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34388FF" w14:textId="77777777" w:rsidR="003E19B5" w:rsidRPr="006E7CC2" w:rsidRDefault="003E19B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E19B5" w:rsidRPr="006E7CC2" w14:paraId="1FEE0466" w14:textId="77777777" w:rsidTr="001D47E0">
        <w:trPr>
          <w:trHeight w:val="411"/>
        </w:trPr>
        <w:tc>
          <w:tcPr>
            <w:tcW w:w="426" w:type="dxa"/>
            <w:shd w:val="clear" w:color="auto" w:fill="auto"/>
            <w:vAlign w:val="center"/>
          </w:tcPr>
          <w:p w14:paraId="44E6ED14" w14:textId="77777777" w:rsidR="003E19B5" w:rsidRPr="006E7CC2" w:rsidRDefault="003E19B5"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A21EE81" w14:textId="77777777" w:rsidR="003E19B5" w:rsidRPr="00F2541D" w:rsidRDefault="003E19B5"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Electrificaciones Globelf Constructora S.A. de C.V.</w:t>
            </w:r>
          </w:p>
        </w:tc>
        <w:tc>
          <w:tcPr>
            <w:tcW w:w="3119" w:type="dxa"/>
            <w:shd w:val="clear" w:color="auto" w:fill="auto"/>
          </w:tcPr>
          <w:p w14:paraId="32C7CDB0" w14:textId="77777777" w:rsidR="003E19B5" w:rsidRPr="006E7CC2" w:rsidRDefault="003E19B5" w:rsidP="00103A6A">
            <w:pPr>
              <w:jc w:val="both"/>
              <w:rPr>
                <w:rFonts w:ascii="Microsoft Yi Baiti" w:eastAsia="Microsoft Yi Baiti" w:hAnsi="Microsoft Yi Baiti" w:cs="Arial"/>
                <w:sz w:val="20"/>
                <w:szCs w:val="20"/>
              </w:rPr>
            </w:pPr>
          </w:p>
        </w:tc>
        <w:tc>
          <w:tcPr>
            <w:tcW w:w="2160" w:type="dxa"/>
            <w:shd w:val="clear" w:color="auto" w:fill="auto"/>
          </w:tcPr>
          <w:p w14:paraId="362AB852" w14:textId="77777777" w:rsidR="003E19B5" w:rsidRPr="006E7CC2" w:rsidRDefault="003E19B5" w:rsidP="00103A6A">
            <w:pPr>
              <w:jc w:val="center"/>
              <w:rPr>
                <w:rFonts w:ascii="Microsoft Yi Baiti" w:eastAsia="Microsoft Yi Baiti" w:hAnsi="Microsoft Yi Baiti" w:cs="Arial"/>
                <w:b/>
                <w:sz w:val="20"/>
                <w:szCs w:val="20"/>
              </w:rPr>
            </w:pPr>
          </w:p>
        </w:tc>
      </w:tr>
    </w:tbl>
    <w:p w14:paraId="6DA43D0A" w14:textId="77777777" w:rsidR="003E19B5" w:rsidRDefault="003E19B5" w:rsidP="00F2541D">
      <w:pPr>
        <w:tabs>
          <w:tab w:val="left" w:pos="1053"/>
        </w:tabs>
        <w:spacing w:line="276" w:lineRule="auto"/>
        <w:jc w:val="both"/>
        <w:rPr>
          <w:rFonts w:ascii="Microsoft Yi Baiti" w:eastAsia="Microsoft Yi Baiti" w:hAnsi="Microsoft Yi Baiti"/>
          <w:sz w:val="20"/>
          <w:szCs w:val="18"/>
        </w:rPr>
      </w:pPr>
    </w:p>
    <w:p w14:paraId="50C6889E" w14:textId="77777777" w:rsidR="003E19B5" w:rsidRDefault="003E19B5" w:rsidP="00F2541D">
      <w:pPr>
        <w:tabs>
          <w:tab w:val="left" w:pos="1053"/>
        </w:tabs>
        <w:spacing w:line="276" w:lineRule="auto"/>
        <w:jc w:val="both"/>
        <w:rPr>
          <w:rFonts w:ascii="Microsoft Yi Baiti" w:eastAsia="Microsoft Yi Baiti" w:hAnsi="Microsoft Yi Baiti"/>
          <w:sz w:val="20"/>
          <w:szCs w:val="18"/>
        </w:rPr>
      </w:pPr>
    </w:p>
    <w:p w14:paraId="6B73E319" w14:textId="77777777" w:rsidR="003E19B5" w:rsidRDefault="003E19B5"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7DC1DC8" w14:textId="77777777" w:rsidR="003E19B5" w:rsidRDefault="003E19B5" w:rsidP="00F2541D">
      <w:pPr>
        <w:jc w:val="center"/>
        <w:rPr>
          <w:rFonts w:ascii="Microsoft Yi Baiti" w:eastAsia="Microsoft Yi Baiti" w:hAnsi="Microsoft Yi Baiti" w:cs="Arial"/>
          <w:b/>
          <w:sz w:val="20"/>
          <w:szCs w:val="20"/>
        </w:rPr>
      </w:pPr>
    </w:p>
    <w:p w14:paraId="326F6A7B" w14:textId="77777777" w:rsidR="003E19B5" w:rsidRPr="006E7CC2" w:rsidRDefault="003E19B5"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754CEF1" w14:textId="77777777" w:rsidR="003E19B5" w:rsidRPr="00481718" w:rsidRDefault="003E19B5"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E19B5" w:rsidRPr="006E7CC2" w14:paraId="43219CC2" w14:textId="77777777" w:rsidTr="00AF422F">
        <w:trPr>
          <w:trHeight w:hRule="exact" w:val="284"/>
        </w:trPr>
        <w:tc>
          <w:tcPr>
            <w:tcW w:w="3085" w:type="dxa"/>
            <w:shd w:val="clear" w:color="auto" w:fill="auto"/>
            <w:vAlign w:val="center"/>
          </w:tcPr>
          <w:p w14:paraId="0B93E0BA" w14:textId="77777777" w:rsidR="003E19B5" w:rsidRPr="006E7CC2" w:rsidRDefault="003E19B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320E5B5" w14:textId="77777777" w:rsidR="003E19B5" w:rsidRPr="006E7CC2" w:rsidRDefault="003E19B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0193C0D" w14:textId="77777777" w:rsidR="003E19B5" w:rsidRPr="006E7CC2" w:rsidRDefault="003E19B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E19B5" w:rsidRPr="006E7CC2" w14:paraId="4055C8CC" w14:textId="77777777" w:rsidTr="00AF422F">
        <w:trPr>
          <w:trHeight w:hRule="exact" w:val="725"/>
        </w:trPr>
        <w:tc>
          <w:tcPr>
            <w:tcW w:w="3085" w:type="dxa"/>
            <w:shd w:val="clear" w:color="auto" w:fill="auto"/>
            <w:vAlign w:val="center"/>
          </w:tcPr>
          <w:p w14:paraId="7B8796BD" w14:textId="77777777" w:rsidR="003E19B5" w:rsidRPr="006E7CC2" w:rsidRDefault="003E19B5"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BAECFD1" w14:textId="77777777" w:rsidR="003E19B5" w:rsidRPr="006E7CC2" w:rsidRDefault="003E19B5"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C6741D8" w14:textId="77777777" w:rsidR="003E19B5" w:rsidRPr="006E7CC2" w:rsidRDefault="003E19B5" w:rsidP="00AF422F">
            <w:pPr>
              <w:jc w:val="center"/>
              <w:rPr>
                <w:rFonts w:ascii="Microsoft Yi Baiti" w:eastAsia="Microsoft Yi Baiti" w:hAnsi="Microsoft Yi Baiti" w:cs="Arial"/>
                <w:b/>
                <w:sz w:val="20"/>
                <w:szCs w:val="20"/>
              </w:rPr>
            </w:pPr>
          </w:p>
        </w:tc>
      </w:tr>
      <w:tr w:rsidR="003E19B5" w:rsidRPr="006E7CC2" w14:paraId="15ADBEA6" w14:textId="77777777" w:rsidTr="00AF422F">
        <w:trPr>
          <w:trHeight w:hRule="exact" w:val="680"/>
        </w:trPr>
        <w:tc>
          <w:tcPr>
            <w:tcW w:w="3085" w:type="dxa"/>
            <w:shd w:val="clear" w:color="auto" w:fill="auto"/>
            <w:vAlign w:val="center"/>
          </w:tcPr>
          <w:p w14:paraId="3604FEF8" w14:textId="5CD9FFBF" w:rsidR="003E19B5" w:rsidRPr="006E7CC2" w:rsidRDefault="003E19B5"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5A02D4">
              <w:rPr>
                <w:rFonts w:ascii="Microsoft Yi Baiti" w:eastAsia="Microsoft Yi Baiti" w:hAnsi="Microsoft Yi Baiti" w:cs="Arial"/>
                <w:sz w:val="20"/>
                <w:szCs w:val="20"/>
              </w:rPr>
              <w:t>Paola Urban Hernández</w:t>
            </w:r>
          </w:p>
        </w:tc>
        <w:tc>
          <w:tcPr>
            <w:tcW w:w="3119" w:type="dxa"/>
            <w:shd w:val="clear" w:color="auto" w:fill="auto"/>
            <w:vAlign w:val="center"/>
          </w:tcPr>
          <w:p w14:paraId="78B64728" w14:textId="77777777" w:rsidR="003E19B5" w:rsidRPr="006E7CC2" w:rsidRDefault="003E19B5"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3D4CC49" w14:textId="77777777" w:rsidR="003E19B5" w:rsidRPr="006E7CC2" w:rsidRDefault="003E19B5" w:rsidP="00AF422F">
            <w:pPr>
              <w:jc w:val="center"/>
              <w:rPr>
                <w:rFonts w:ascii="Microsoft Yi Baiti" w:eastAsia="Microsoft Yi Baiti" w:hAnsi="Microsoft Yi Baiti" w:cs="Arial"/>
                <w:b/>
                <w:sz w:val="20"/>
                <w:szCs w:val="20"/>
              </w:rPr>
            </w:pPr>
          </w:p>
        </w:tc>
      </w:tr>
    </w:tbl>
    <w:p w14:paraId="4577ADA3" w14:textId="77777777" w:rsidR="003E19B5" w:rsidRDefault="003E19B5" w:rsidP="00F2541D">
      <w:pPr>
        <w:jc w:val="both"/>
        <w:rPr>
          <w:rFonts w:ascii="Microsoft Yi Baiti" w:eastAsia="Microsoft Yi Baiti" w:hAnsi="Microsoft Yi Baiti"/>
          <w:sz w:val="12"/>
          <w:szCs w:val="12"/>
        </w:rPr>
      </w:pPr>
    </w:p>
    <w:p w14:paraId="1B4D1D0F" w14:textId="77777777" w:rsidR="003E19B5" w:rsidRDefault="003E19B5" w:rsidP="00F2541D">
      <w:pPr>
        <w:jc w:val="both"/>
        <w:rPr>
          <w:rFonts w:ascii="Microsoft Yi Baiti" w:eastAsia="Microsoft Yi Baiti" w:hAnsi="Microsoft Yi Baiti"/>
          <w:sz w:val="12"/>
          <w:szCs w:val="12"/>
        </w:rPr>
      </w:pPr>
    </w:p>
    <w:p w14:paraId="78608FED" w14:textId="77777777" w:rsidR="003E19B5" w:rsidRDefault="003E19B5" w:rsidP="00F2541D">
      <w:pPr>
        <w:jc w:val="both"/>
        <w:rPr>
          <w:rFonts w:ascii="Microsoft Yi Baiti" w:eastAsia="Microsoft Yi Baiti" w:hAnsi="Microsoft Yi Baiti"/>
          <w:sz w:val="12"/>
          <w:szCs w:val="12"/>
        </w:rPr>
      </w:pPr>
    </w:p>
    <w:p w14:paraId="2B7E823E" w14:textId="77777777" w:rsidR="003E19B5" w:rsidRDefault="003E19B5" w:rsidP="00F2541D">
      <w:pPr>
        <w:jc w:val="both"/>
        <w:rPr>
          <w:rFonts w:ascii="Microsoft Yi Baiti" w:eastAsia="Microsoft Yi Baiti" w:hAnsi="Microsoft Yi Baiti"/>
          <w:sz w:val="12"/>
          <w:szCs w:val="12"/>
        </w:rPr>
      </w:pPr>
    </w:p>
    <w:p w14:paraId="2F5743D7" w14:textId="77777777" w:rsidR="003E19B5" w:rsidRDefault="003E19B5" w:rsidP="00F2541D">
      <w:pPr>
        <w:jc w:val="both"/>
        <w:rPr>
          <w:rFonts w:ascii="Microsoft Yi Baiti" w:eastAsia="Microsoft Yi Baiti" w:hAnsi="Microsoft Yi Baiti"/>
          <w:sz w:val="12"/>
          <w:szCs w:val="12"/>
        </w:rPr>
      </w:pPr>
    </w:p>
    <w:p w14:paraId="41D2553D" w14:textId="77777777" w:rsidR="003E19B5" w:rsidRDefault="003E19B5" w:rsidP="00F2541D">
      <w:pPr>
        <w:jc w:val="both"/>
        <w:rPr>
          <w:rFonts w:ascii="Microsoft Yi Baiti" w:eastAsia="Microsoft Yi Baiti" w:hAnsi="Microsoft Yi Baiti"/>
          <w:sz w:val="12"/>
          <w:szCs w:val="12"/>
        </w:rPr>
        <w:sectPr w:rsidR="003E19B5" w:rsidSect="003E19B5">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Ampliación de red eléctrica, calle Pinos y calle sin nombre, paraje Miravalle, Agencia Municipal de Trinidad de Vi</w:t>
      </w:r>
      <w:r>
        <w:rPr>
          <w:rFonts w:ascii="Microsoft Yi Baiti" w:eastAsia="Microsoft Yi Baiti" w:hAnsi="Microsoft Yi Baiti"/>
          <w:b/>
          <w:noProof/>
          <w:color w:val="0000CC"/>
          <w:sz w:val="12"/>
          <w:szCs w:val="12"/>
        </w:rPr>
        <w:t>guera,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w:t>
      </w:r>
    </w:p>
    <w:p w14:paraId="3D1CDF99" w14:textId="77777777" w:rsidR="003E19B5" w:rsidRPr="001E55C8" w:rsidRDefault="003E19B5" w:rsidP="00F2541D">
      <w:pPr>
        <w:jc w:val="both"/>
        <w:rPr>
          <w:rFonts w:ascii="Microsoft Yi Baiti" w:eastAsia="Microsoft Yi Baiti" w:hAnsi="Microsoft Yi Baiti"/>
          <w:sz w:val="12"/>
          <w:szCs w:val="12"/>
        </w:rPr>
      </w:pPr>
    </w:p>
    <w:sectPr w:rsidR="003E19B5" w:rsidRPr="001E55C8" w:rsidSect="003E19B5">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1AAD" w14:textId="77777777" w:rsidR="00A95387" w:rsidRDefault="00A95387">
      <w:r>
        <w:separator/>
      </w:r>
    </w:p>
  </w:endnote>
  <w:endnote w:type="continuationSeparator" w:id="0">
    <w:p w14:paraId="44F6B212" w14:textId="77777777" w:rsidR="00A95387" w:rsidRDefault="00A9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0EA3" w14:textId="77777777" w:rsidR="003E19B5" w:rsidRPr="00DC327C" w:rsidRDefault="003E19B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2C2FD8F" wp14:editId="1D864ACA">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F3A37A4" w14:textId="77777777" w:rsidR="003E19B5" w:rsidRPr="008852C3" w:rsidRDefault="003E19B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754FC5" w14:textId="77777777" w:rsidR="003E19B5" w:rsidRPr="008852C3" w:rsidRDefault="003E19B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FD8F"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1F3A37A4" w14:textId="77777777" w:rsidR="003E19B5" w:rsidRPr="008852C3" w:rsidRDefault="003E19B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754FC5" w14:textId="77777777" w:rsidR="003E19B5" w:rsidRPr="008852C3" w:rsidRDefault="003E19B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3E19B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3E19B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FA03F89" w14:textId="77777777" w:rsidR="003E19B5" w:rsidRDefault="003E19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71E5" w14:textId="77777777" w:rsidR="00C93175" w:rsidRPr="00DC327C" w:rsidRDefault="00C9317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6D8B5E7" wp14:editId="22C756A8">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7171DC"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C29CAFA"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8B5E7"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357171DC"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C29CAFA" w14:textId="77777777" w:rsidR="00C93175" w:rsidRPr="008852C3" w:rsidRDefault="00C9317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E19B5" w:rsidRPr="003E19B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E19B5" w:rsidRPr="003E19B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794F2991" w14:textId="77777777" w:rsidR="00C93175" w:rsidRDefault="00C93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EAA0" w14:textId="77777777" w:rsidR="00A95387" w:rsidRDefault="00A95387">
      <w:r>
        <w:separator/>
      </w:r>
    </w:p>
  </w:footnote>
  <w:footnote w:type="continuationSeparator" w:id="0">
    <w:p w14:paraId="46F23A8A" w14:textId="77777777" w:rsidR="00A95387" w:rsidRDefault="00A9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07C9" w14:textId="77777777" w:rsidR="003E19B5" w:rsidRDefault="003E19B5">
    <w:pPr>
      <w:pStyle w:val="Encabezado"/>
    </w:pPr>
    <w:r>
      <w:rPr>
        <w:noProof/>
        <w:lang w:eastAsia="es-MX"/>
      </w:rPr>
      <w:drawing>
        <wp:anchor distT="0" distB="0" distL="114300" distR="114300" simplePos="0" relativeHeight="251662336" behindDoc="1" locked="0" layoutInCell="1" allowOverlap="1" wp14:anchorId="2A91FC92" wp14:editId="3D9330C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F9F1" w14:textId="77777777" w:rsidR="00C93175" w:rsidRDefault="00C93175">
    <w:pPr>
      <w:pStyle w:val="Encabezado"/>
    </w:pPr>
    <w:r>
      <w:rPr>
        <w:noProof/>
        <w:lang w:eastAsia="es-MX"/>
      </w:rPr>
      <w:drawing>
        <wp:anchor distT="0" distB="0" distL="114300" distR="114300" simplePos="0" relativeHeight="251659264" behindDoc="1" locked="0" layoutInCell="1" allowOverlap="1" wp14:anchorId="43EFFA2E" wp14:editId="685D858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96721"/>
    <w:rsid w:val="001D47E0"/>
    <w:rsid w:val="001E532A"/>
    <w:rsid w:val="00216BE3"/>
    <w:rsid w:val="003A229C"/>
    <w:rsid w:val="003D6C80"/>
    <w:rsid w:val="003E19B5"/>
    <w:rsid w:val="003F5A5F"/>
    <w:rsid w:val="00433DF3"/>
    <w:rsid w:val="00477B71"/>
    <w:rsid w:val="00481718"/>
    <w:rsid w:val="005A02D4"/>
    <w:rsid w:val="005B63AB"/>
    <w:rsid w:val="00631312"/>
    <w:rsid w:val="007E1BF1"/>
    <w:rsid w:val="00823128"/>
    <w:rsid w:val="0087543A"/>
    <w:rsid w:val="00884B48"/>
    <w:rsid w:val="00886E6B"/>
    <w:rsid w:val="009529B3"/>
    <w:rsid w:val="0097081C"/>
    <w:rsid w:val="00A40D32"/>
    <w:rsid w:val="00A95387"/>
    <w:rsid w:val="00AF422F"/>
    <w:rsid w:val="00C2735B"/>
    <w:rsid w:val="00C47446"/>
    <w:rsid w:val="00C93175"/>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5877B"/>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4300-CD5A-442C-B6B3-08B0C196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995</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2</cp:revision>
  <cp:lastPrinted>2023-11-29T16:01:00Z</cp:lastPrinted>
  <dcterms:created xsi:type="dcterms:W3CDTF">2023-11-28T00:48:00Z</dcterms:created>
  <dcterms:modified xsi:type="dcterms:W3CDTF">2023-11-29T16:02:00Z</dcterms:modified>
</cp:coreProperties>
</file>