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B070" w14:textId="77777777" w:rsidR="009A40D0" w:rsidRPr="009550BD" w:rsidRDefault="009A40D0" w:rsidP="009A40D0">
      <w:pPr>
        <w:jc w:val="center"/>
        <w:rPr>
          <w:rFonts w:ascii="Tw Cen MT Condensed" w:hAnsi="Tw Cen MT Condensed"/>
          <w:b/>
          <w:color w:val="7B392C"/>
          <w:sz w:val="32"/>
          <w:szCs w:val="32"/>
        </w:rPr>
      </w:pPr>
      <w:r w:rsidRPr="009550BD">
        <w:rPr>
          <w:rFonts w:ascii="Tw Cen MT Condensed" w:hAnsi="Tw Cen MT Condensed"/>
          <w:b/>
          <w:color w:val="7B392C"/>
          <w:sz w:val="32"/>
          <w:szCs w:val="32"/>
        </w:rPr>
        <w:t>ACTA CIRCUNSTANCIADA</w:t>
      </w:r>
    </w:p>
    <w:p w14:paraId="5E677D9F" w14:textId="77777777" w:rsidR="009A40D0" w:rsidRPr="00A16D3F" w:rsidRDefault="009A40D0" w:rsidP="009A40D0">
      <w:pPr>
        <w:jc w:val="both"/>
        <w:rPr>
          <w:rFonts w:eastAsia="Times New Roman" w:cs="Calibri"/>
          <w:b/>
          <w:sz w:val="20"/>
          <w:szCs w:val="20"/>
        </w:rPr>
      </w:pPr>
    </w:p>
    <w:p w14:paraId="434B1ACC" w14:textId="77777777" w:rsidR="009A40D0" w:rsidRPr="00A16D3F" w:rsidRDefault="009A40D0" w:rsidP="009A40D0">
      <w:pPr>
        <w:spacing w:line="264" w:lineRule="auto"/>
        <w:jc w:val="both"/>
        <w:rPr>
          <w:rFonts w:eastAsia="Times New Roman" w:cs="Calibri"/>
          <w:b/>
          <w:sz w:val="22"/>
          <w:szCs w:val="22"/>
        </w:rPr>
      </w:pPr>
    </w:p>
    <w:p w14:paraId="334FDC60" w14:textId="77777777" w:rsidR="009A40D0" w:rsidRPr="00A16D3F" w:rsidRDefault="009A40D0" w:rsidP="009A40D0">
      <w:pPr>
        <w:spacing w:line="276" w:lineRule="auto"/>
        <w:jc w:val="both"/>
        <w:rPr>
          <w:rFonts w:eastAsia="Times New Roman" w:cs="Calibri"/>
          <w:b/>
          <w:sz w:val="22"/>
          <w:szCs w:val="22"/>
        </w:rPr>
      </w:pPr>
      <w:r w:rsidRPr="00A16D3F">
        <w:rPr>
          <w:rFonts w:eastAsia="Times New Roman" w:cs="Calibri"/>
          <w:b/>
          <w:sz w:val="22"/>
          <w:szCs w:val="22"/>
        </w:rPr>
        <w:t>I.- LUGAR, FECHA Y HORA</w:t>
      </w:r>
    </w:p>
    <w:p w14:paraId="19C627AB" w14:textId="77777777" w:rsidR="009A40D0" w:rsidRPr="00A16D3F" w:rsidRDefault="009A40D0" w:rsidP="009A40D0">
      <w:pPr>
        <w:spacing w:line="276" w:lineRule="auto"/>
        <w:jc w:val="both"/>
        <w:rPr>
          <w:rFonts w:eastAsia="Times New Roman" w:cs="Calibri"/>
          <w:sz w:val="22"/>
          <w:szCs w:val="22"/>
        </w:rPr>
      </w:pPr>
      <w:r w:rsidRPr="00A16D3F">
        <w:rPr>
          <w:rFonts w:eastAsia="Times New Roman" w:cs="Calibri"/>
          <w:sz w:val="22"/>
          <w:szCs w:val="22"/>
        </w:rPr>
        <w:t xml:space="preserve">En la ciudad de Oaxaca de Juárez, Oaxaca; Siendo las 11:00 horas del día </w:t>
      </w:r>
      <w:r>
        <w:rPr>
          <w:rFonts w:eastAsia="Times New Roman" w:cs="Calibri"/>
          <w:sz w:val="22"/>
          <w:szCs w:val="22"/>
        </w:rPr>
        <w:t>8</w:t>
      </w:r>
      <w:r w:rsidRPr="00A16D3F">
        <w:rPr>
          <w:rFonts w:eastAsia="Times New Roman" w:cs="Calibri"/>
          <w:sz w:val="22"/>
          <w:szCs w:val="22"/>
        </w:rPr>
        <w:t xml:space="preserve"> de marzo del Año 202</w:t>
      </w:r>
      <w:r>
        <w:rPr>
          <w:rFonts w:eastAsia="Times New Roman" w:cs="Calibri"/>
          <w:sz w:val="22"/>
          <w:szCs w:val="22"/>
        </w:rPr>
        <w:t>4</w:t>
      </w:r>
      <w:r w:rsidRPr="00A16D3F">
        <w:rPr>
          <w:rFonts w:eastAsia="Times New Roman" w:cs="Calibri"/>
          <w:sz w:val="22"/>
          <w:szCs w:val="22"/>
        </w:rPr>
        <w:t>.</w:t>
      </w:r>
    </w:p>
    <w:p w14:paraId="61EC87F6" w14:textId="77777777" w:rsidR="009A40D0" w:rsidRPr="009A40D0" w:rsidRDefault="009A40D0" w:rsidP="009A40D0">
      <w:pPr>
        <w:spacing w:line="276" w:lineRule="auto"/>
        <w:jc w:val="both"/>
        <w:rPr>
          <w:rFonts w:eastAsia="Times New Roman" w:cs="Calibri"/>
          <w:b/>
          <w:sz w:val="14"/>
          <w:szCs w:val="22"/>
        </w:rPr>
      </w:pPr>
    </w:p>
    <w:p w14:paraId="4A28D516" w14:textId="77777777" w:rsidR="009A40D0" w:rsidRPr="00A16D3F" w:rsidRDefault="009A40D0" w:rsidP="009A40D0">
      <w:pPr>
        <w:spacing w:line="276" w:lineRule="auto"/>
        <w:jc w:val="both"/>
        <w:rPr>
          <w:rFonts w:eastAsia="Times New Roman" w:cs="Calibri"/>
          <w:b/>
          <w:sz w:val="22"/>
          <w:szCs w:val="22"/>
        </w:rPr>
      </w:pPr>
      <w:r w:rsidRPr="00A16D3F">
        <w:rPr>
          <w:rFonts w:eastAsia="Times New Roman" w:cs="Calibri"/>
          <w:b/>
          <w:sz w:val="22"/>
          <w:szCs w:val="22"/>
        </w:rPr>
        <w:t>II.- INTERVIENEN</w:t>
      </w:r>
    </w:p>
    <w:p w14:paraId="1B839C57" w14:textId="77777777" w:rsidR="009A40D0" w:rsidRPr="00A16D3F" w:rsidRDefault="009A40D0" w:rsidP="009A40D0">
      <w:pPr>
        <w:spacing w:line="276" w:lineRule="auto"/>
        <w:jc w:val="both"/>
        <w:rPr>
          <w:rFonts w:eastAsia="Times New Roman" w:cs="Calibri"/>
          <w:sz w:val="22"/>
          <w:szCs w:val="22"/>
        </w:rPr>
      </w:pPr>
      <w:r w:rsidRPr="00A16D3F">
        <w:rPr>
          <w:rFonts w:eastAsia="Times New Roman" w:cs="Calibri"/>
          <w:sz w:val="22"/>
          <w:szCs w:val="22"/>
        </w:rPr>
        <w:t>Los que suscribimos: Los C.C. Ing. Armando Cruz Mendoza,</w:t>
      </w:r>
      <w:r>
        <w:rPr>
          <w:rFonts w:eastAsia="Times New Roman" w:cs="Calibri"/>
          <w:sz w:val="22"/>
          <w:szCs w:val="22"/>
        </w:rPr>
        <w:t xml:space="preserve"> </w:t>
      </w:r>
      <w:r w:rsidRPr="00A16D3F">
        <w:rPr>
          <w:rFonts w:eastAsia="Times New Roman" w:cs="Calibri"/>
          <w:sz w:val="22"/>
          <w:szCs w:val="22"/>
        </w:rPr>
        <w:t xml:space="preserve">Director de Obras Públicas y Mantenimiento; Arq. </w:t>
      </w:r>
      <w:r>
        <w:rPr>
          <w:rFonts w:eastAsia="Times New Roman" w:cs="Calibri"/>
          <w:sz w:val="22"/>
          <w:szCs w:val="22"/>
        </w:rPr>
        <w:t>Miguel Ángel Morales y Morales</w:t>
      </w:r>
      <w:r w:rsidRPr="00A16D3F">
        <w:rPr>
          <w:rFonts w:eastAsia="Times New Roman" w:cs="Calibri"/>
          <w:sz w:val="22"/>
          <w:szCs w:val="22"/>
        </w:rPr>
        <w:t>, Jef</w:t>
      </w:r>
      <w:r>
        <w:rPr>
          <w:rFonts w:eastAsia="Times New Roman" w:cs="Calibri"/>
          <w:sz w:val="22"/>
          <w:szCs w:val="22"/>
        </w:rPr>
        <w:t>e</w:t>
      </w:r>
      <w:r w:rsidRPr="00A16D3F">
        <w:rPr>
          <w:rFonts w:eastAsia="Times New Roman" w:cs="Calibri"/>
          <w:sz w:val="22"/>
          <w:szCs w:val="22"/>
        </w:rPr>
        <w:t xml:space="preserve"> de Departamento de Construcción de Obra Contratada y </w:t>
      </w:r>
      <w:r>
        <w:rPr>
          <w:rFonts w:eastAsia="Times New Roman" w:cs="Calibri"/>
          <w:sz w:val="22"/>
          <w:szCs w:val="22"/>
        </w:rPr>
        <w:t>Ing. Jorge Enrique Avendaño</w:t>
      </w:r>
      <w:r w:rsidRPr="00A16D3F">
        <w:rPr>
          <w:rFonts w:eastAsia="Times New Roman" w:cs="Calibri"/>
          <w:sz w:val="22"/>
          <w:szCs w:val="22"/>
        </w:rPr>
        <w:t xml:space="preserve">, Residente de Obra; pertenecientes a la Secretaría de Obras Públicas y Desarrollo Urbano del Municipio De Oaxaca de Juárez y el C. </w:t>
      </w:r>
      <w:r>
        <w:rPr>
          <w:rFonts w:eastAsia="Times New Roman" w:cs="Calibri"/>
          <w:sz w:val="22"/>
          <w:szCs w:val="22"/>
        </w:rPr>
        <w:t>CIPRIANO VÁSQUEZ MENDOZA</w:t>
      </w:r>
      <w:r w:rsidRPr="00A16D3F">
        <w:rPr>
          <w:rFonts w:eastAsia="Times New Roman" w:cs="Calibri"/>
          <w:sz w:val="22"/>
          <w:szCs w:val="22"/>
        </w:rPr>
        <w:t xml:space="preserve">, en su carácter </w:t>
      </w:r>
      <w:r>
        <w:rPr>
          <w:rFonts w:eastAsia="Times New Roman" w:cs="Calibri"/>
          <w:sz w:val="22"/>
          <w:szCs w:val="22"/>
        </w:rPr>
        <w:t>Persona Física.</w:t>
      </w:r>
    </w:p>
    <w:p w14:paraId="231165F0" w14:textId="77777777" w:rsidR="009A40D0" w:rsidRPr="009A40D0" w:rsidRDefault="009A40D0" w:rsidP="009A40D0">
      <w:pPr>
        <w:spacing w:line="276" w:lineRule="auto"/>
        <w:jc w:val="both"/>
        <w:rPr>
          <w:rFonts w:eastAsia="Times New Roman" w:cs="Calibri"/>
          <w:sz w:val="14"/>
          <w:szCs w:val="22"/>
        </w:rPr>
      </w:pPr>
    </w:p>
    <w:p w14:paraId="6D8061BB" w14:textId="77777777" w:rsidR="009A40D0" w:rsidRPr="00A16D3F" w:rsidRDefault="009A40D0" w:rsidP="009A40D0">
      <w:pPr>
        <w:spacing w:line="276" w:lineRule="auto"/>
        <w:jc w:val="both"/>
        <w:rPr>
          <w:rFonts w:eastAsia="Times New Roman" w:cs="Calibri"/>
          <w:b/>
          <w:sz w:val="22"/>
          <w:szCs w:val="22"/>
        </w:rPr>
      </w:pPr>
      <w:r w:rsidRPr="00A16D3F">
        <w:rPr>
          <w:rFonts w:eastAsia="Times New Roman" w:cs="Calibri"/>
          <w:b/>
          <w:sz w:val="22"/>
          <w:szCs w:val="22"/>
        </w:rPr>
        <w:t>III. OBJETO.</w:t>
      </w:r>
    </w:p>
    <w:p w14:paraId="71322FF4" w14:textId="77777777" w:rsidR="009A40D0" w:rsidRPr="00A16D3F" w:rsidRDefault="009A40D0" w:rsidP="009A40D0">
      <w:pPr>
        <w:spacing w:line="276" w:lineRule="auto"/>
        <w:jc w:val="both"/>
        <w:rPr>
          <w:rFonts w:eastAsia="Times New Roman" w:cs="Calibri"/>
          <w:bCs/>
          <w:sz w:val="22"/>
          <w:szCs w:val="22"/>
        </w:rPr>
      </w:pPr>
      <w:r w:rsidRPr="00A16D3F">
        <w:rPr>
          <w:rFonts w:eastAsia="Times New Roman" w:cs="Calibri"/>
          <w:sz w:val="22"/>
          <w:szCs w:val="22"/>
        </w:rPr>
        <w:t xml:space="preserve">Formalización del Acta de Entrega-Recepción de la obra denominada: </w:t>
      </w:r>
      <w:r w:rsidRPr="00A16D3F">
        <w:rPr>
          <w:rFonts w:eastAsia="Times New Roman" w:cs="Calibri"/>
          <w:b/>
          <w:sz w:val="22"/>
          <w:szCs w:val="22"/>
        </w:rPr>
        <w:t>“</w:t>
      </w:r>
      <w:r>
        <w:rPr>
          <w:rFonts w:ascii="Arial" w:hAnsi="Arial" w:cs="Arial"/>
          <w:b/>
          <w:noProof/>
          <w:sz w:val="20"/>
          <w:szCs w:val="20"/>
        </w:rPr>
        <w:t>REHABILITA</w:t>
      </w:r>
      <w:r w:rsidRPr="00841A70">
        <w:rPr>
          <w:rFonts w:ascii="Arial" w:hAnsi="Arial" w:cs="Arial"/>
          <w:b/>
          <w:noProof/>
          <w:sz w:val="20"/>
          <w:szCs w:val="20"/>
        </w:rPr>
        <w:t>CI</w:t>
      </w:r>
      <w:r>
        <w:rPr>
          <w:rFonts w:ascii="Arial" w:hAnsi="Arial" w:cs="Arial"/>
          <w:b/>
          <w:noProof/>
          <w:sz w:val="20"/>
          <w:szCs w:val="20"/>
        </w:rPr>
        <w:t>Ó</w:t>
      </w:r>
      <w:r w:rsidRPr="00841A70">
        <w:rPr>
          <w:rFonts w:ascii="Arial" w:hAnsi="Arial" w:cs="Arial"/>
          <w:b/>
          <w:noProof/>
          <w:sz w:val="20"/>
          <w:szCs w:val="20"/>
        </w:rPr>
        <w:t xml:space="preserve">N </w:t>
      </w:r>
      <w:r>
        <w:rPr>
          <w:rFonts w:ascii="Arial" w:hAnsi="Arial" w:cs="Arial"/>
          <w:b/>
          <w:noProof/>
          <w:sz w:val="20"/>
          <w:szCs w:val="20"/>
        </w:rPr>
        <w:t>D</w:t>
      </w:r>
      <w:r w:rsidRPr="00841A70">
        <w:rPr>
          <w:rFonts w:ascii="Arial" w:hAnsi="Arial" w:cs="Arial"/>
          <w:b/>
          <w:noProof/>
          <w:sz w:val="20"/>
          <w:szCs w:val="20"/>
        </w:rPr>
        <w:t xml:space="preserve">E </w:t>
      </w:r>
      <w:r>
        <w:rPr>
          <w:rFonts w:ascii="Arial" w:hAnsi="Arial" w:cs="Arial"/>
          <w:b/>
          <w:noProof/>
          <w:sz w:val="20"/>
          <w:szCs w:val="20"/>
        </w:rPr>
        <w:t>DRENAJE SANITARIO, AGENCIA MUNICIPAL DE DONAJÍ,</w:t>
      </w:r>
      <w:r w:rsidRPr="00841A70">
        <w:rPr>
          <w:rFonts w:ascii="Arial" w:hAnsi="Arial" w:cs="Arial"/>
          <w:b/>
          <w:noProof/>
          <w:sz w:val="20"/>
          <w:szCs w:val="20"/>
        </w:rPr>
        <w:t xml:space="preserve"> </w:t>
      </w:r>
      <w:r>
        <w:rPr>
          <w:rFonts w:ascii="Arial" w:hAnsi="Arial" w:cs="Arial"/>
          <w:b/>
          <w:noProof/>
          <w:sz w:val="20"/>
          <w:szCs w:val="20"/>
        </w:rPr>
        <w:t xml:space="preserve">COL. 7 REGIONES, </w:t>
      </w:r>
      <w:r w:rsidRPr="00841A70">
        <w:rPr>
          <w:rFonts w:ascii="Arial" w:hAnsi="Arial" w:cs="Arial"/>
          <w:b/>
          <w:noProof/>
          <w:sz w:val="20"/>
          <w:szCs w:val="20"/>
        </w:rPr>
        <w:t xml:space="preserve">CALLE PLAYA </w:t>
      </w:r>
      <w:r>
        <w:rPr>
          <w:rFonts w:ascii="Arial" w:hAnsi="Arial" w:cs="Arial"/>
          <w:b/>
          <w:noProof/>
          <w:sz w:val="20"/>
          <w:szCs w:val="20"/>
        </w:rPr>
        <w:t>D</w:t>
      </w:r>
      <w:r w:rsidRPr="00841A70">
        <w:rPr>
          <w:rFonts w:ascii="Arial" w:hAnsi="Arial" w:cs="Arial"/>
          <w:b/>
          <w:noProof/>
          <w:sz w:val="20"/>
          <w:szCs w:val="20"/>
        </w:rPr>
        <w:t>EL AMOR, OAXACA DE J</w:t>
      </w:r>
      <w:r>
        <w:rPr>
          <w:rFonts w:ascii="Arial" w:hAnsi="Arial" w:cs="Arial"/>
          <w:b/>
          <w:noProof/>
          <w:sz w:val="20"/>
          <w:szCs w:val="20"/>
        </w:rPr>
        <w:t>UÁ</w:t>
      </w:r>
      <w:r w:rsidRPr="00841A70">
        <w:rPr>
          <w:rFonts w:ascii="Arial" w:hAnsi="Arial" w:cs="Arial"/>
          <w:b/>
          <w:noProof/>
          <w:sz w:val="20"/>
          <w:szCs w:val="20"/>
        </w:rPr>
        <w:t>REZ, OAXACA</w:t>
      </w:r>
      <w:r w:rsidRPr="00A16D3F">
        <w:rPr>
          <w:rFonts w:eastAsia="Times New Roman" w:cs="Calibri"/>
          <w:b/>
          <w:sz w:val="22"/>
          <w:szCs w:val="22"/>
        </w:rPr>
        <w:t xml:space="preserve">” </w:t>
      </w:r>
      <w:r w:rsidRPr="00A16D3F">
        <w:rPr>
          <w:rFonts w:eastAsia="Times New Roman" w:cs="Calibri"/>
          <w:bCs/>
          <w:sz w:val="22"/>
          <w:szCs w:val="22"/>
        </w:rPr>
        <w:t>con número de obra</w:t>
      </w:r>
      <w:r w:rsidRPr="00A16D3F">
        <w:rPr>
          <w:rFonts w:eastAsia="Times New Roman" w:cs="Calibri"/>
          <w:b/>
          <w:sz w:val="22"/>
          <w:szCs w:val="22"/>
        </w:rPr>
        <w:t xml:space="preserve"> </w:t>
      </w:r>
      <w:r w:rsidRPr="001238BF">
        <w:rPr>
          <w:rFonts w:eastAsia="Times New Roman" w:cs="Calibri"/>
          <w:b/>
          <w:sz w:val="22"/>
          <w:szCs w:val="22"/>
        </w:rPr>
        <w:t>FIII/026/2023</w:t>
      </w:r>
      <w:r w:rsidRPr="00A16D3F">
        <w:rPr>
          <w:rFonts w:eastAsia="Times New Roman" w:cs="Calibri"/>
          <w:b/>
          <w:sz w:val="22"/>
          <w:szCs w:val="22"/>
        </w:rPr>
        <w:t xml:space="preserve"> </w:t>
      </w:r>
      <w:r w:rsidRPr="00A16D3F">
        <w:rPr>
          <w:rFonts w:eastAsia="Times New Roman" w:cs="Calibri"/>
          <w:bCs/>
          <w:sz w:val="22"/>
          <w:szCs w:val="22"/>
        </w:rPr>
        <w:t>y</w:t>
      </w:r>
      <w:r w:rsidRPr="00A16D3F">
        <w:rPr>
          <w:rFonts w:eastAsia="Times New Roman" w:cs="Calibri"/>
          <w:b/>
          <w:sz w:val="22"/>
          <w:szCs w:val="22"/>
        </w:rPr>
        <w:t xml:space="preserve"> </w:t>
      </w:r>
      <w:r w:rsidRPr="00A16D3F">
        <w:rPr>
          <w:rFonts w:eastAsia="Times New Roman" w:cs="Calibri"/>
          <w:bCs/>
          <w:sz w:val="22"/>
          <w:szCs w:val="22"/>
        </w:rPr>
        <w:t xml:space="preserve">Contrato de Obra Pública a Base de Precios Unitarios y Tiempo Determinado con número </w:t>
      </w:r>
      <w:proofErr w:type="spellStart"/>
      <w:r w:rsidRPr="00A16D3F">
        <w:rPr>
          <w:rFonts w:eastAsia="Times New Roman" w:cs="Calibri"/>
          <w:b/>
          <w:sz w:val="22"/>
          <w:szCs w:val="22"/>
        </w:rPr>
        <w:t>DCSyCOP</w:t>
      </w:r>
      <w:proofErr w:type="spellEnd"/>
      <w:r w:rsidRPr="00A16D3F">
        <w:rPr>
          <w:rFonts w:eastAsia="Times New Roman" w:cs="Calibri"/>
          <w:b/>
          <w:sz w:val="22"/>
          <w:szCs w:val="22"/>
        </w:rPr>
        <w:t>/FIII 0</w:t>
      </w:r>
      <w:r>
        <w:rPr>
          <w:rFonts w:eastAsia="Times New Roman" w:cs="Calibri"/>
          <w:b/>
          <w:sz w:val="22"/>
          <w:szCs w:val="22"/>
        </w:rPr>
        <w:t>26</w:t>
      </w:r>
      <w:r w:rsidRPr="00A16D3F">
        <w:rPr>
          <w:rFonts w:eastAsia="Times New Roman" w:cs="Calibri"/>
          <w:b/>
          <w:sz w:val="22"/>
          <w:szCs w:val="22"/>
        </w:rPr>
        <w:t>/202</w:t>
      </w:r>
      <w:r>
        <w:rPr>
          <w:rFonts w:eastAsia="Times New Roman" w:cs="Calibri"/>
          <w:b/>
          <w:sz w:val="22"/>
          <w:szCs w:val="22"/>
        </w:rPr>
        <w:t>3</w:t>
      </w:r>
      <w:r w:rsidRPr="00A16D3F">
        <w:rPr>
          <w:rFonts w:eastAsia="Times New Roman" w:cs="Calibri"/>
          <w:b/>
          <w:sz w:val="22"/>
          <w:szCs w:val="22"/>
        </w:rPr>
        <w:t xml:space="preserve"> </w:t>
      </w:r>
      <w:r w:rsidRPr="00A16D3F">
        <w:rPr>
          <w:rFonts w:eastAsia="Times New Roman" w:cs="Calibri"/>
          <w:sz w:val="22"/>
          <w:szCs w:val="22"/>
        </w:rPr>
        <w:t>Sin las firmas de quienes integran el comité de la obra, dando cumplimiento con lo ordenado por el artículo 64 de la Ley de Obras Públicas y Servicios Relacionados del Estado de Oaxaca.</w:t>
      </w:r>
    </w:p>
    <w:p w14:paraId="2D668892" w14:textId="77777777" w:rsidR="009A40D0" w:rsidRPr="009A40D0" w:rsidRDefault="009A40D0" w:rsidP="009A40D0">
      <w:pPr>
        <w:spacing w:line="276" w:lineRule="auto"/>
        <w:jc w:val="both"/>
        <w:rPr>
          <w:rFonts w:eastAsia="Times New Roman" w:cs="Calibri"/>
          <w:b/>
          <w:sz w:val="14"/>
          <w:szCs w:val="22"/>
        </w:rPr>
      </w:pPr>
    </w:p>
    <w:p w14:paraId="5192164A" w14:textId="77777777" w:rsidR="009A40D0" w:rsidRPr="00A16D3F" w:rsidRDefault="009A40D0" w:rsidP="009A40D0">
      <w:pPr>
        <w:spacing w:line="276" w:lineRule="auto"/>
        <w:jc w:val="both"/>
        <w:rPr>
          <w:rFonts w:eastAsia="Times New Roman" w:cs="Calibri"/>
          <w:b/>
          <w:sz w:val="22"/>
          <w:szCs w:val="22"/>
        </w:rPr>
      </w:pPr>
      <w:r w:rsidRPr="00A16D3F">
        <w:rPr>
          <w:rFonts w:eastAsia="Times New Roman" w:cs="Calibri"/>
          <w:b/>
          <w:sz w:val="22"/>
          <w:szCs w:val="22"/>
        </w:rPr>
        <w:t>IV.- ANTECEDENTES</w:t>
      </w:r>
    </w:p>
    <w:p w14:paraId="6C6DF922" w14:textId="77777777" w:rsidR="009A40D0" w:rsidRDefault="009A40D0" w:rsidP="009A40D0">
      <w:pPr>
        <w:spacing w:line="276" w:lineRule="auto"/>
        <w:jc w:val="both"/>
        <w:rPr>
          <w:rFonts w:eastAsia="Times New Roman" w:cs="Calibri"/>
          <w:sz w:val="22"/>
          <w:szCs w:val="22"/>
        </w:rPr>
      </w:pPr>
      <w:r w:rsidRPr="00A16D3F">
        <w:rPr>
          <w:rFonts w:eastAsia="Times New Roman" w:cs="Calibri"/>
          <w:sz w:val="22"/>
          <w:szCs w:val="22"/>
        </w:rPr>
        <w:t>Con esta fecha 1</w:t>
      </w:r>
      <w:r>
        <w:rPr>
          <w:rFonts w:eastAsia="Times New Roman" w:cs="Calibri"/>
          <w:sz w:val="22"/>
          <w:szCs w:val="22"/>
        </w:rPr>
        <w:t>7</w:t>
      </w:r>
      <w:r w:rsidRPr="00A16D3F">
        <w:rPr>
          <w:rFonts w:eastAsia="Times New Roman" w:cs="Calibri"/>
          <w:sz w:val="22"/>
          <w:szCs w:val="22"/>
        </w:rPr>
        <w:t xml:space="preserve"> de febrero del año en curso se concluyen los trabajos relativos a la obra antes mencionada quedando esta de manera operativa y funcionando, la contratista presento la estimación </w:t>
      </w:r>
      <w:r>
        <w:rPr>
          <w:rFonts w:eastAsia="Times New Roman" w:cs="Calibri"/>
          <w:sz w:val="22"/>
          <w:szCs w:val="22"/>
        </w:rPr>
        <w:t>3</w:t>
      </w:r>
      <w:r w:rsidRPr="00A16D3F">
        <w:rPr>
          <w:rFonts w:eastAsia="Times New Roman" w:cs="Calibri"/>
          <w:sz w:val="22"/>
          <w:szCs w:val="22"/>
        </w:rPr>
        <w:t xml:space="preserve"> (</w:t>
      </w:r>
      <w:r>
        <w:rPr>
          <w:rFonts w:eastAsia="Times New Roman" w:cs="Calibri"/>
          <w:sz w:val="22"/>
          <w:szCs w:val="22"/>
        </w:rPr>
        <w:t>tres</w:t>
      </w:r>
      <w:r w:rsidRPr="00A16D3F">
        <w:rPr>
          <w:rFonts w:eastAsia="Times New Roman" w:cs="Calibri"/>
          <w:sz w:val="22"/>
          <w:szCs w:val="22"/>
        </w:rPr>
        <w:t xml:space="preserve">) y finiquito, por lo cual se procedió a la elaboración del Acta Entrega-Recepción de la obra que se hace mención, al solicitar la presencia del comité de obra para llevar acabo el acto de entrega, estos manifiestan que no están en condiciones para firmar el acta entrega esto debido a que a la fecha </w:t>
      </w:r>
      <w:r>
        <w:rPr>
          <w:rFonts w:eastAsia="Times New Roman" w:cs="Calibri"/>
          <w:sz w:val="22"/>
          <w:szCs w:val="22"/>
        </w:rPr>
        <w:t>aún no se resuelven diferencias existente entre vecinos del sitio de la obra</w:t>
      </w:r>
      <w:r w:rsidRPr="00A16D3F">
        <w:rPr>
          <w:rFonts w:eastAsia="Times New Roman" w:cs="Calibri"/>
          <w:sz w:val="22"/>
          <w:szCs w:val="22"/>
        </w:rPr>
        <w:t>, por lo que no firmaran la obra terminada</w:t>
      </w:r>
      <w:r>
        <w:rPr>
          <w:rFonts w:eastAsia="Times New Roman" w:cs="Calibri"/>
          <w:sz w:val="22"/>
          <w:szCs w:val="22"/>
        </w:rPr>
        <w:t xml:space="preserve"> hasta que lleguen a un acuerdo</w:t>
      </w:r>
      <w:r w:rsidRPr="00A16D3F">
        <w:rPr>
          <w:rFonts w:eastAsia="Times New Roman" w:cs="Calibri"/>
          <w:sz w:val="22"/>
          <w:szCs w:val="22"/>
        </w:rPr>
        <w:t>; sin embargo manifiestan tener conocimiento de los tramos ejecutados y que a la fecha se encuentran funcionando adecuadamente</w:t>
      </w:r>
      <w:r>
        <w:rPr>
          <w:rFonts w:eastAsia="Times New Roman" w:cs="Calibri"/>
          <w:sz w:val="22"/>
          <w:szCs w:val="22"/>
        </w:rPr>
        <w:t>.</w:t>
      </w:r>
    </w:p>
    <w:p w14:paraId="51FB8EE7" w14:textId="77777777" w:rsidR="009A40D0" w:rsidRPr="009A40D0" w:rsidRDefault="009A40D0" w:rsidP="009A40D0">
      <w:pPr>
        <w:spacing w:line="276" w:lineRule="auto"/>
        <w:jc w:val="both"/>
        <w:rPr>
          <w:rFonts w:eastAsia="Times New Roman" w:cs="Calibri"/>
          <w:sz w:val="14"/>
          <w:szCs w:val="22"/>
        </w:rPr>
      </w:pPr>
    </w:p>
    <w:p w14:paraId="01E1990A" w14:textId="77777777" w:rsidR="009A40D0" w:rsidRDefault="009A40D0" w:rsidP="009A40D0">
      <w:pPr>
        <w:spacing w:line="276" w:lineRule="auto"/>
        <w:jc w:val="both"/>
        <w:rPr>
          <w:rFonts w:eastAsia="Times New Roman" w:cs="Calibri"/>
          <w:sz w:val="22"/>
          <w:szCs w:val="22"/>
        </w:rPr>
      </w:pPr>
      <w:r w:rsidRPr="00A16D3F">
        <w:rPr>
          <w:rFonts w:eastAsia="Times New Roman" w:cs="Calibri"/>
          <w:sz w:val="22"/>
          <w:szCs w:val="22"/>
        </w:rPr>
        <w:t xml:space="preserve">Se lleva a cabo un recorrido e inspección física de los trabajos por las partes que intervienen en este </w:t>
      </w:r>
    </w:p>
    <w:p w14:paraId="3AA61001" w14:textId="1F726035" w:rsidR="009A40D0" w:rsidRPr="00A16D3F" w:rsidRDefault="009A40D0" w:rsidP="009A40D0">
      <w:pPr>
        <w:spacing w:line="276" w:lineRule="auto"/>
        <w:jc w:val="both"/>
        <w:rPr>
          <w:rFonts w:eastAsia="Times New Roman" w:cs="Calibri"/>
          <w:sz w:val="22"/>
          <w:szCs w:val="22"/>
        </w:rPr>
      </w:pPr>
      <w:r w:rsidRPr="00A16D3F">
        <w:rPr>
          <w:rFonts w:eastAsia="Times New Roman" w:cs="Calibri"/>
          <w:sz w:val="22"/>
          <w:szCs w:val="22"/>
        </w:rPr>
        <w:lastRenderedPageBreak/>
        <w:t xml:space="preserve">acto, al término del mismo se concluye que la obra está ejecutada en su totalidad. La presente acta no exime al </w:t>
      </w:r>
      <w:r w:rsidRPr="00A16D3F">
        <w:rPr>
          <w:rFonts w:eastAsia="Times New Roman" w:cs="Calibri"/>
          <w:b/>
          <w:sz w:val="22"/>
          <w:szCs w:val="22"/>
        </w:rPr>
        <w:t xml:space="preserve">C. </w:t>
      </w:r>
      <w:r>
        <w:rPr>
          <w:rFonts w:eastAsia="Times New Roman" w:cs="Calibri"/>
          <w:b/>
          <w:sz w:val="22"/>
          <w:szCs w:val="22"/>
        </w:rPr>
        <w:t>CIPRIANO VÁSQUEZ MENDOZA</w:t>
      </w:r>
      <w:r w:rsidRPr="00A16D3F">
        <w:rPr>
          <w:rFonts w:eastAsia="Times New Roman" w:cs="Calibri"/>
          <w:sz w:val="22"/>
          <w:szCs w:val="22"/>
        </w:rPr>
        <w:t xml:space="preserve">, en su carácter de </w:t>
      </w:r>
      <w:r>
        <w:rPr>
          <w:rFonts w:eastAsia="Times New Roman" w:cs="Calibri"/>
          <w:sz w:val="22"/>
          <w:szCs w:val="22"/>
        </w:rPr>
        <w:t>Persona física</w:t>
      </w:r>
      <w:r w:rsidRPr="00A16D3F">
        <w:rPr>
          <w:rFonts w:eastAsia="Times New Roman" w:cs="Calibri"/>
          <w:sz w:val="22"/>
          <w:szCs w:val="22"/>
        </w:rPr>
        <w:t xml:space="preserve">, responsable de su ejecución de los defectos </w:t>
      </w:r>
      <w:proofErr w:type="spellStart"/>
      <w:r w:rsidRPr="00A16D3F">
        <w:rPr>
          <w:rFonts w:eastAsia="Times New Roman" w:cs="Calibri"/>
          <w:sz w:val="22"/>
          <w:szCs w:val="22"/>
        </w:rPr>
        <w:t>ó</w:t>
      </w:r>
      <w:proofErr w:type="spellEnd"/>
      <w:r w:rsidRPr="00A16D3F">
        <w:rPr>
          <w:rFonts w:eastAsia="Times New Roman" w:cs="Calibri"/>
          <w:sz w:val="22"/>
          <w:szCs w:val="22"/>
        </w:rPr>
        <w:t xml:space="preserve"> vicios ocultos que resulten en la misma, obligándose a corregir las deficiencias detectadas sin costo alguno para el Municipio.</w:t>
      </w:r>
    </w:p>
    <w:p w14:paraId="0FC0D946" w14:textId="77777777" w:rsidR="009A40D0" w:rsidRPr="009A40D0" w:rsidRDefault="009A40D0" w:rsidP="009A40D0">
      <w:pPr>
        <w:spacing w:line="288" w:lineRule="auto"/>
        <w:rPr>
          <w:rFonts w:eastAsia="Times New Roman" w:cs="Calibri"/>
          <w:b/>
          <w:sz w:val="14"/>
          <w:szCs w:val="22"/>
        </w:rPr>
      </w:pPr>
    </w:p>
    <w:p w14:paraId="745BFCE9" w14:textId="77777777" w:rsidR="009A40D0" w:rsidRPr="00A16D3F" w:rsidRDefault="009A40D0" w:rsidP="009A40D0">
      <w:pPr>
        <w:spacing w:line="264" w:lineRule="auto"/>
        <w:rPr>
          <w:rFonts w:eastAsia="Times New Roman" w:cs="Calibri"/>
          <w:sz w:val="22"/>
          <w:szCs w:val="22"/>
        </w:rPr>
      </w:pPr>
      <w:r w:rsidRPr="00A16D3F">
        <w:rPr>
          <w:rFonts w:eastAsia="Times New Roman" w:cs="Calibri"/>
          <w:b/>
          <w:sz w:val="22"/>
          <w:szCs w:val="22"/>
        </w:rPr>
        <w:t>V.- SE HACE CONSTAR</w:t>
      </w:r>
    </w:p>
    <w:p w14:paraId="0802767A" w14:textId="77777777" w:rsidR="009A40D0" w:rsidRPr="00A16D3F" w:rsidRDefault="009A40D0" w:rsidP="009A40D0">
      <w:pPr>
        <w:spacing w:line="264" w:lineRule="auto"/>
        <w:rPr>
          <w:rFonts w:eastAsia="Times New Roman" w:cs="Calibri"/>
          <w:sz w:val="22"/>
          <w:szCs w:val="22"/>
        </w:rPr>
      </w:pPr>
      <w:r w:rsidRPr="00A16D3F">
        <w:rPr>
          <w:rFonts w:eastAsia="Times New Roman" w:cs="Calibri"/>
          <w:sz w:val="22"/>
          <w:szCs w:val="22"/>
        </w:rPr>
        <w:t>Derivado de los antecedentes mencionados se procede a la elaboración del Acta Entrega-Recepción haciendo la aclaración que se tramitara sin firmas del Comité de obra.</w:t>
      </w:r>
    </w:p>
    <w:p w14:paraId="6187D54C" w14:textId="77777777" w:rsidR="009A40D0" w:rsidRPr="009A40D0" w:rsidRDefault="009A40D0" w:rsidP="009A40D0">
      <w:pPr>
        <w:spacing w:line="264" w:lineRule="auto"/>
        <w:rPr>
          <w:rFonts w:eastAsia="Times New Roman" w:cs="Calibri"/>
          <w:sz w:val="14"/>
          <w:szCs w:val="22"/>
        </w:rPr>
      </w:pPr>
    </w:p>
    <w:p w14:paraId="330EC08B" w14:textId="77777777" w:rsidR="009A40D0" w:rsidRPr="00A16D3F" w:rsidRDefault="009A40D0" w:rsidP="009A40D0">
      <w:pPr>
        <w:spacing w:line="264" w:lineRule="auto"/>
        <w:jc w:val="both"/>
        <w:rPr>
          <w:rFonts w:eastAsia="Times New Roman" w:cs="Calibri"/>
          <w:b/>
          <w:sz w:val="22"/>
          <w:szCs w:val="22"/>
        </w:rPr>
      </w:pPr>
      <w:r w:rsidRPr="00A16D3F">
        <w:rPr>
          <w:rFonts w:eastAsia="Times New Roman" w:cs="Calibri"/>
          <w:b/>
          <w:sz w:val="22"/>
          <w:szCs w:val="22"/>
        </w:rPr>
        <w:t>VI.- CIERRE DEL ACTA.</w:t>
      </w:r>
    </w:p>
    <w:p w14:paraId="2D3D106C" w14:textId="2C127BF3" w:rsidR="009A40D0" w:rsidRPr="009A40D0" w:rsidRDefault="009A40D0" w:rsidP="009A40D0">
      <w:pPr>
        <w:spacing w:line="264" w:lineRule="auto"/>
        <w:jc w:val="both"/>
        <w:rPr>
          <w:rFonts w:eastAsia="Times New Roman" w:cs="Calibri"/>
          <w:sz w:val="22"/>
          <w:szCs w:val="22"/>
        </w:rPr>
      </w:pPr>
      <w:r w:rsidRPr="00A16D3F">
        <w:rPr>
          <w:rFonts w:eastAsia="Times New Roman" w:cs="Calibri"/>
          <w:sz w:val="22"/>
          <w:szCs w:val="22"/>
        </w:rPr>
        <w:t xml:space="preserve">No habiendo otro asunto que asentar, se cierra la presente, siendo las </w:t>
      </w:r>
      <w:r w:rsidRPr="00CF3659">
        <w:rPr>
          <w:rFonts w:eastAsia="Times New Roman" w:cs="Calibri"/>
          <w:sz w:val="22"/>
          <w:szCs w:val="22"/>
        </w:rPr>
        <w:t>11:30</w:t>
      </w:r>
      <w:r w:rsidRPr="00A16D3F">
        <w:rPr>
          <w:rFonts w:eastAsia="Times New Roman" w:cs="Calibri"/>
          <w:sz w:val="22"/>
          <w:szCs w:val="22"/>
        </w:rPr>
        <w:t xml:space="preserve"> horas del día de su inicio, previa lectura del acta, se procede a firmar al calce por los que en ella intervinieron para su debida constancia y efectos legales a que haya lugar.</w:t>
      </w:r>
    </w:p>
    <w:tbl>
      <w:tblPr>
        <w:tblpPr w:leftFromText="141" w:rightFromText="141" w:vertAnchor="text" w:tblpY="14"/>
        <w:tblW w:w="10541" w:type="dxa"/>
        <w:tblLayout w:type="fixed"/>
        <w:tblCellMar>
          <w:left w:w="70" w:type="dxa"/>
          <w:right w:w="70" w:type="dxa"/>
        </w:tblCellMar>
        <w:tblLook w:val="0000" w:firstRow="0" w:lastRow="0" w:firstColumn="0" w:lastColumn="0" w:noHBand="0" w:noVBand="0"/>
      </w:tblPr>
      <w:tblGrid>
        <w:gridCol w:w="4957"/>
        <w:gridCol w:w="708"/>
        <w:gridCol w:w="4876"/>
      </w:tblGrid>
      <w:tr w:rsidR="009A40D0" w:rsidRPr="00A16D3F" w14:paraId="6F7FB3BD" w14:textId="77777777" w:rsidTr="009A40D0">
        <w:trPr>
          <w:trHeight w:val="188"/>
        </w:trPr>
        <w:tc>
          <w:tcPr>
            <w:tcW w:w="10541" w:type="dxa"/>
            <w:gridSpan w:val="3"/>
            <w:vAlign w:val="center"/>
          </w:tcPr>
          <w:p w14:paraId="52F3D6AE" w14:textId="77777777" w:rsidR="009A40D0" w:rsidRPr="00A16D3F" w:rsidRDefault="009A40D0" w:rsidP="009A40D0">
            <w:pPr>
              <w:spacing w:line="360" w:lineRule="auto"/>
              <w:jc w:val="center"/>
              <w:rPr>
                <w:rFonts w:cs="Calibri"/>
                <w:b/>
                <w:sz w:val="21"/>
                <w:szCs w:val="21"/>
              </w:rPr>
            </w:pPr>
            <w:r w:rsidRPr="00A16D3F">
              <w:rPr>
                <w:rFonts w:cs="Calibri"/>
                <w:b/>
                <w:sz w:val="21"/>
                <w:szCs w:val="21"/>
              </w:rPr>
              <w:t>POR EL H. AYUNTAMIENTO DE OAXACA DE JUÁREZ</w:t>
            </w:r>
          </w:p>
        </w:tc>
      </w:tr>
      <w:tr w:rsidR="009A40D0" w:rsidRPr="00A16D3F" w14:paraId="1B31D0C7" w14:textId="77777777" w:rsidTr="009A40D0">
        <w:trPr>
          <w:trHeight w:val="188"/>
        </w:trPr>
        <w:tc>
          <w:tcPr>
            <w:tcW w:w="10541" w:type="dxa"/>
            <w:gridSpan w:val="3"/>
            <w:vAlign w:val="center"/>
          </w:tcPr>
          <w:p w14:paraId="111F5465" w14:textId="77777777" w:rsidR="009A40D0" w:rsidRPr="00A16D3F" w:rsidRDefault="009A40D0" w:rsidP="009A40D0">
            <w:pPr>
              <w:jc w:val="center"/>
              <w:rPr>
                <w:rFonts w:cs="Calibri"/>
                <w:sz w:val="21"/>
                <w:szCs w:val="21"/>
              </w:rPr>
            </w:pPr>
          </w:p>
          <w:p w14:paraId="79F56E8B" w14:textId="77777777" w:rsidR="009A40D0" w:rsidRPr="00A16D3F" w:rsidRDefault="009A40D0" w:rsidP="009A40D0">
            <w:pPr>
              <w:jc w:val="center"/>
              <w:rPr>
                <w:rFonts w:cs="Calibri"/>
                <w:sz w:val="21"/>
                <w:szCs w:val="21"/>
              </w:rPr>
            </w:pPr>
          </w:p>
          <w:p w14:paraId="579ED21D" w14:textId="77777777" w:rsidR="009A40D0" w:rsidRPr="00A16D3F" w:rsidRDefault="009A40D0" w:rsidP="009A40D0">
            <w:pPr>
              <w:jc w:val="center"/>
              <w:rPr>
                <w:rFonts w:cs="Calibri"/>
                <w:sz w:val="21"/>
                <w:szCs w:val="21"/>
              </w:rPr>
            </w:pPr>
          </w:p>
          <w:p w14:paraId="02EF9A0D" w14:textId="77777777" w:rsidR="009A40D0" w:rsidRPr="00A16D3F" w:rsidRDefault="009A40D0" w:rsidP="009A40D0">
            <w:pPr>
              <w:jc w:val="center"/>
              <w:rPr>
                <w:rFonts w:cs="Calibri"/>
                <w:sz w:val="21"/>
                <w:szCs w:val="21"/>
              </w:rPr>
            </w:pPr>
            <w:r w:rsidRPr="00A16D3F">
              <w:rPr>
                <w:rFonts w:cs="Calibri"/>
                <w:sz w:val="21"/>
                <w:szCs w:val="21"/>
              </w:rPr>
              <w:t>__________________________________</w:t>
            </w:r>
          </w:p>
          <w:p w14:paraId="3CF58D56" w14:textId="77777777" w:rsidR="009A40D0" w:rsidRPr="00A16D3F" w:rsidRDefault="009A40D0" w:rsidP="009A40D0">
            <w:pPr>
              <w:jc w:val="center"/>
              <w:rPr>
                <w:rFonts w:cs="Calibri"/>
                <w:b/>
                <w:sz w:val="21"/>
                <w:szCs w:val="21"/>
              </w:rPr>
            </w:pPr>
            <w:r w:rsidRPr="00A16D3F">
              <w:rPr>
                <w:rFonts w:cs="Calibri"/>
                <w:b/>
                <w:sz w:val="21"/>
                <w:szCs w:val="21"/>
              </w:rPr>
              <w:t>ING. ARMANDO CRUZ MENDOZA</w:t>
            </w:r>
          </w:p>
          <w:p w14:paraId="333BE0F4" w14:textId="77777777" w:rsidR="009A40D0" w:rsidRPr="00A16D3F" w:rsidRDefault="009A40D0" w:rsidP="009A40D0">
            <w:pPr>
              <w:jc w:val="center"/>
              <w:rPr>
                <w:rFonts w:cs="Calibri"/>
                <w:sz w:val="21"/>
                <w:szCs w:val="21"/>
              </w:rPr>
            </w:pPr>
            <w:r w:rsidRPr="00A16D3F">
              <w:rPr>
                <w:rFonts w:cs="Calibri"/>
                <w:sz w:val="21"/>
                <w:szCs w:val="21"/>
              </w:rPr>
              <w:t>DIRECTOR DE OBRAS PUBLICAS Y MANTENIMIENTO</w:t>
            </w:r>
          </w:p>
        </w:tc>
      </w:tr>
      <w:tr w:rsidR="009A40D0" w:rsidRPr="00A16D3F" w14:paraId="6C3F426D" w14:textId="77777777" w:rsidTr="009A40D0">
        <w:trPr>
          <w:trHeight w:val="240"/>
        </w:trPr>
        <w:tc>
          <w:tcPr>
            <w:tcW w:w="4957" w:type="dxa"/>
            <w:vAlign w:val="center"/>
          </w:tcPr>
          <w:p w14:paraId="6123177E" w14:textId="77777777" w:rsidR="009A40D0" w:rsidRPr="00A16D3F" w:rsidRDefault="009A40D0" w:rsidP="009A40D0">
            <w:pPr>
              <w:rPr>
                <w:rFonts w:cs="Calibri"/>
                <w:sz w:val="21"/>
                <w:szCs w:val="21"/>
              </w:rPr>
            </w:pPr>
          </w:p>
          <w:p w14:paraId="1A491544" w14:textId="77777777" w:rsidR="009A40D0" w:rsidRPr="00A16D3F" w:rsidRDefault="009A40D0" w:rsidP="009A40D0">
            <w:pPr>
              <w:jc w:val="center"/>
              <w:rPr>
                <w:rFonts w:cs="Calibri"/>
                <w:sz w:val="21"/>
                <w:szCs w:val="21"/>
              </w:rPr>
            </w:pPr>
          </w:p>
          <w:p w14:paraId="00C1990A" w14:textId="77777777" w:rsidR="009A40D0" w:rsidRPr="00A16D3F" w:rsidRDefault="009A40D0" w:rsidP="009A40D0">
            <w:pPr>
              <w:jc w:val="center"/>
              <w:rPr>
                <w:rFonts w:cs="Calibri"/>
                <w:sz w:val="21"/>
                <w:szCs w:val="21"/>
              </w:rPr>
            </w:pPr>
          </w:p>
          <w:p w14:paraId="1E18C51D" w14:textId="77777777" w:rsidR="009A40D0" w:rsidRPr="00A16D3F" w:rsidRDefault="009A40D0" w:rsidP="009A40D0">
            <w:pPr>
              <w:jc w:val="center"/>
              <w:rPr>
                <w:rFonts w:cs="Calibri"/>
                <w:sz w:val="21"/>
                <w:szCs w:val="21"/>
              </w:rPr>
            </w:pPr>
          </w:p>
          <w:p w14:paraId="374EB105" w14:textId="77777777" w:rsidR="009A40D0" w:rsidRPr="00A16D3F" w:rsidRDefault="009A40D0" w:rsidP="009A40D0">
            <w:pPr>
              <w:jc w:val="center"/>
              <w:rPr>
                <w:rFonts w:cs="Calibri"/>
                <w:sz w:val="21"/>
                <w:szCs w:val="21"/>
              </w:rPr>
            </w:pPr>
            <w:r w:rsidRPr="00A16D3F">
              <w:rPr>
                <w:rFonts w:cs="Calibri"/>
                <w:sz w:val="21"/>
                <w:szCs w:val="21"/>
              </w:rPr>
              <w:t>__________________________________</w:t>
            </w:r>
          </w:p>
          <w:p w14:paraId="60E9D6BB" w14:textId="77777777" w:rsidR="009A40D0" w:rsidRPr="00A16D3F" w:rsidRDefault="009A40D0" w:rsidP="009A40D0">
            <w:pPr>
              <w:jc w:val="center"/>
              <w:rPr>
                <w:rFonts w:cs="Calibri"/>
                <w:b/>
                <w:sz w:val="21"/>
                <w:szCs w:val="21"/>
              </w:rPr>
            </w:pPr>
            <w:r w:rsidRPr="00A16D3F">
              <w:rPr>
                <w:rFonts w:cs="Calibri"/>
                <w:b/>
                <w:sz w:val="21"/>
                <w:szCs w:val="21"/>
              </w:rPr>
              <w:t xml:space="preserve">ARQ. </w:t>
            </w:r>
            <w:r>
              <w:rPr>
                <w:rFonts w:cs="Calibri"/>
                <w:b/>
                <w:sz w:val="21"/>
                <w:szCs w:val="21"/>
              </w:rPr>
              <w:t>MIGUEL ANGEL MORALES Y MORALES</w:t>
            </w:r>
          </w:p>
          <w:p w14:paraId="05DFB83A" w14:textId="77777777" w:rsidR="009A40D0" w:rsidRPr="00A16D3F" w:rsidRDefault="009A40D0" w:rsidP="009A40D0">
            <w:pPr>
              <w:jc w:val="center"/>
              <w:rPr>
                <w:rFonts w:cs="Calibri"/>
                <w:sz w:val="21"/>
                <w:szCs w:val="21"/>
              </w:rPr>
            </w:pPr>
            <w:r w:rsidRPr="00A16D3F">
              <w:rPr>
                <w:rFonts w:cs="Calibri"/>
                <w:sz w:val="21"/>
                <w:szCs w:val="21"/>
              </w:rPr>
              <w:t>JEF</w:t>
            </w:r>
            <w:r>
              <w:rPr>
                <w:rFonts w:cs="Calibri"/>
                <w:sz w:val="21"/>
                <w:szCs w:val="21"/>
              </w:rPr>
              <w:t>E</w:t>
            </w:r>
            <w:r w:rsidRPr="00A16D3F">
              <w:rPr>
                <w:rFonts w:cs="Calibri"/>
                <w:sz w:val="21"/>
                <w:szCs w:val="21"/>
              </w:rPr>
              <w:t xml:space="preserve"> DE DEPARTAMENTO DE CONSTRUCCIÓN </w:t>
            </w:r>
          </w:p>
          <w:p w14:paraId="72AB38F2" w14:textId="77777777" w:rsidR="009A40D0" w:rsidRPr="00A16D3F" w:rsidRDefault="009A40D0" w:rsidP="009A40D0">
            <w:pPr>
              <w:jc w:val="center"/>
              <w:rPr>
                <w:rFonts w:cs="Calibri"/>
                <w:sz w:val="21"/>
                <w:szCs w:val="21"/>
              </w:rPr>
            </w:pPr>
            <w:r w:rsidRPr="00A16D3F">
              <w:rPr>
                <w:rFonts w:cs="Calibri"/>
                <w:sz w:val="21"/>
                <w:szCs w:val="21"/>
              </w:rPr>
              <w:t>DE OBRA CONTRATADA</w:t>
            </w:r>
          </w:p>
          <w:p w14:paraId="2DB49EBE" w14:textId="77777777" w:rsidR="009A40D0" w:rsidRPr="00A16D3F" w:rsidRDefault="009A40D0" w:rsidP="009A40D0">
            <w:pPr>
              <w:rPr>
                <w:rFonts w:cs="Calibri"/>
                <w:sz w:val="21"/>
                <w:szCs w:val="21"/>
              </w:rPr>
            </w:pPr>
          </w:p>
        </w:tc>
        <w:tc>
          <w:tcPr>
            <w:tcW w:w="708" w:type="dxa"/>
            <w:vAlign w:val="center"/>
          </w:tcPr>
          <w:p w14:paraId="053A9833" w14:textId="77777777" w:rsidR="009A40D0" w:rsidRPr="00A16D3F" w:rsidRDefault="009A40D0" w:rsidP="009A40D0">
            <w:pPr>
              <w:jc w:val="center"/>
              <w:rPr>
                <w:rFonts w:cs="Calibri"/>
                <w:sz w:val="21"/>
                <w:szCs w:val="21"/>
              </w:rPr>
            </w:pPr>
          </w:p>
        </w:tc>
        <w:tc>
          <w:tcPr>
            <w:tcW w:w="4876" w:type="dxa"/>
            <w:vAlign w:val="center"/>
          </w:tcPr>
          <w:p w14:paraId="33ED8058" w14:textId="77777777" w:rsidR="009A40D0" w:rsidRPr="00A16D3F" w:rsidRDefault="009A40D0" w:rsidP="009A40D0">
            <w:pPr>
              <w:jc w:val="center"/>
              <w:rPr>
                <w:rFonts w:cs="Calibri"/>
                <w:sz w:val="21"/>
                <w:szCs w:val="21"/>
              </w:rPr>
            </w:pPr>
          </w:p>
          <w:p w14:paraId="39618311" w14:textId="77777777" w:rsidR="009A40D0" w:rsidRPr="00A16D3F" w:rsidRDefault="009A40D0" w:rsidP="009A40D0">
            <w:pPr>
              <w:jc w:val="center"/>
              <w:rPr>
                <w:rFonts w:cs="Calibri"/>
                <w:sz w:val="21"/>
                <w:szCs w:val="21"/>
              </w:rPr>
            </w:pPr>
          </w:p>
          <w:p w14:paraId="6CEDE782" w14:textId="77777777" w:rsidR="009A40D0" w:rsidRPr="00A16D3F" w:rsidRDefault="009A40D0" w:rsidP="009A40D0">
            <w:pPr>
              <w:jc w:val="center"/>
              <w:rPr>
                <w:rFonts w:cs="Calibri"/>
                <w:sz w:val="21"/>
                <w:szCs w:val="21"/>
              </w:rPr>
            </w:pPr>
            <w:r w:rsidRPr="00A16D3F">
              <w:rPr>
                <w:rFonts w:cs="Calibri"/>
                <w:sz w:val="21"/>
                <w:szCs w:val="21"/>
              </w:rPr>
              <w:t>_____________________________</w:t>
            </w:r>
          </w:p>
          <w:p w14:paraId="7DD7593D" w14:textId="77777777" w:rsidR="009A40D0" w:rsidRPr="00A16D3F" w:rsidRDefault="009A40D0" w:rsidP="009A40D0">
            <w:pPr>
              <w:jc w:val="center"/>
              <w:rPr>
                <w:rFonts w:cs="Calibri"/>
                <w:b/>
                <w:sz w:val="21"/>
                <w:szCs w:val="21"/>
              </w:rPr>
            </w:pPr>
            <w:r>
              <w:rPr>
                <w:rFonts w:cs="Calibri"/>
                <w:b/>
                <w:sz w:val="21"/>
                <w:szCs w:val="21"/>
              </w:rPr>
              <w:t>ING. JORGE ENRIQUE AVENDAÑO</w:t>
            </w:r>
          </w:p>
          <w:p w14:paraId="49877278" w14:textId="77777777" w:rsidR="009A40D0" w:rsidRPr="00A16D3F" w:rsidRDefault="009A40D0" w:rsidP="009A40D0">
            <w:pPr>
              <w:jc w:val="center"/>
              <w:rPr>
                <w:rFonts w:cs="Calibri"/>
                <w:sz w:val="21"/>
                <w:szCs w:val="21"/>
              </w:rPr>
            </w:pPr>
            <w:r w:rsidRPr="00A16D3F">
              <w:rPr>
                <w:rFonts w:cs="Calibri"/>
                <w:sz w:val="21"/>
                <w:szCs w:val="21"/>
              </w:rPr>
              <w:t>RESIDENTE DE OBRA</w:t>
            </w:r>
          </w:p>
        </w:tc>
      </w:tr>
      <w:tr w:rsidR="009A40D0" w:rsidRPr="00A16D3F" w14:paraId="4B2682BD" w14:textId="77777777" w:rsidTr="009A40D0">
        <w:trPr>
          <w:trHeight w:val="188"/>
        </w:trPr>
        <w:tc>
          <w:tcPr>
            <w:tcW w:w="10541" w:type="dxa"/>
            <w:gridSpan w:val="3"/>
            <w:vAlign w:val="center"/>
          </w:tcPr>
          <w:p w14:paraId="51E451D3" w14:textId="77777777" w:rsidR="009A40D0" w:rsidRPr="00A16D3F" w:rsidRDefault="009A40D0" w:rsidP="009A40D0">
            <w:pPr>
              <w:jc w:val="center"/>
              <w:rPr>
                <w:rFonts w:cs="Calibri"/>
                <w:sz w:val="21"/>
                <w:szCs w:val="21"/>
              </w:rPr>
            </w:pPr>
          </w:p>
          <w:p w14:paraId="3F23D9CE" w14:textId="77777777" w:rsidR="009A40D0" w:rsidRPr="00A16D3F" w:rsidRDefault="009A40D0" w:rsidP="009A40D0">
            <w:pPr>
              <w:jc w:val="center"/>
              <w:rPr>
                <w:rFonts w:cs="Calibri"/>
                <w:sz w:val="21"/>
                <w:szCs w:val="21"/>
              </w:rPr>
            </w:pPr>
            <w:r w:rsidRPr="00A16D3F">
              <w:rPr>
                <w:rFonts w:cs="Calibri"/>
                <w:sz w:val="21"/>
                <w:szCs w:val="21"/>
              </w:rPr>
              <w:t xml:space="preserve">POR LA EMPRESA CONTRATISTA </w:t>
            </w:r>
          </w:p>
          <w:p w14:paraId="5D67789E" w14:textId="77777777" w:rsidR="009A40D0" w:rsidRPr="00A16D3F" w:rsidRDefault="009A40D0" w:rsidP="009A40D0">
            <w:pPr>
              <w:rPr>
                <w:rFonts w:cs="Calibri"/>
                <w:sz w:val="21"/>
                <w:szCs w:val="21"/>
              </w:rPr>
            </w:pPr>
          </w:p>
          <w:p w14:paraId="658B3BDC" w14:textId="77777777" w:rsidR="009A40D0" w:rsidRPr="00A16D3F" w:rsidRDefault="009A40D0" w:rsidP="009A40D0">
            <w:pPr>
              <w:rPr>
                <w:rFonts w:cs="Calibri"/>
                <w:sz w:val="21"/>
                <w:szCs w:val="21"/>
              </w:rPr>
            </w:pPr>
          </w:p>
          <w:p w14:paraId="2984476E" w14:textId="77777777" w:rsidR="009A40D0" w:rsidRPr="00A16D3F" w:rsidRDefault="009A40D0" w:rsidP="009A40D0">
            <w:pPr>
              <w:jc w:val="center"/>
              <w:rPr>
                <w:rFonts w:cs="Calibri"/>
                <w:sz w:val="21"/>
                <w:szCs w:val="21"/>
              </w:rPr>
            </w:pPr>
          </w:p>
          <w:p w14:paraId="52B51F00" w14:textId="77777777" w:rsidR="009A40D0" w:rsidRPr="00A16D3F" w:rsidRDefault="009A40D0" w:rsidP="009A40D0">
            <w:pPr>
              <w:jc w:val="center"/>
              <w:rPr>
                <w:rFonts w:cs="Calibri"/>
                <w:bCs/>
                <w:sz w:val="21"/>
                <w:szCs w:val="21"/>
                <w:lang w:eastAsia="es-MX"/>
              </w:rPr>
            </w:pPr>
            <w:r w:rsidRPr="00A16D3F">
              <w:rPr>
                <w:rFonts w:cs="Calibri"/>
                <w:bCs/>
                <w:sz w:val="21"/>
                <w:szCs w:val="21"/>
                <w:lang w:eastAsia="es-MX"/>
              </w:rPr>
              <w:t>____________________________________</w:t>
            </w:r>
          </w:p>
          <w:p w14:paraId="09732D41" w14:textId="77777777" w:rsidR="009A40D0" w:rsidRPr="00A16D3F" w:rsidRDefault="009A40D0" w:rsidP="009A40D0">
            <w:pPr>
              <w:jc w:val="center"/>
              <w:rPr>
                <w:rFonts w:cs="Calibri"/>
                <w:b/>
                <w:sz w:val="21"/>
                <w:szCs w:val="21"/>
              </w:rPr>
            </w:pPr>
            <w:r>
              <w:rPr>
                <w:rFonts w:cs="Calibri"/>
                <w:b/>
                <w:sz w:val="21"/>
                <w:szCs w:val="21"/>
              </w:rPr>
              <w:t>C. CIPRIANO VÁSQUEZ MENDOZA</w:t>
            </w:r>
          </w:p>
          <w:p w14:paraId="229BB975" w14:textId="77777777" w:rsidR="009A40D0" w:rsidRPr="00A16D3F" w:rsidRDefault="009A40D0" w:rsidP="009A40D0">
            <w:pPr>
              <w:jc w:val="center"/>
              <w:rPr>
                <w:rFonts w:cs="Calibri"/>
                <w:sz w:val="21"/>
                <w:szCs w:val="21"/>
              </w:rPr>
            </w:pPr>
            <w:r>
              <w:rPr>
                <w:rFonts w:cs="Calibri"/>
                <w:sz w:val="21"/>
                <w:szCs w:val="21"/>
              </w:rPr>
              <w:t>PERSONA FÍSICA</w:t>
            </w:r>
          </w:p>
        </w:tc>
      </w:tr>
    </w:tbl>
    <w:p w14:paraId="5785A1B9" w14:textId="3982C93D" w:rsidR="00161174" w:rsidRPr="009A40D0" w:rsidRDefault="00161174" w:rsidP="009A40D0">
      <w:bookmarkStart w:id="0" w:name="_GoBack"/>
      <w:bookmarkEnd w:id="0"/>
    </w:p>
    <w:sectPr w:rsidR="00161174" w:rsidRPr="009A40D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9F86" w14:textId="77777777" w:rsidR="009610BB" w:rsidRDefault="009610BB" w:rsidP="00F60D21">
      <w:r>
        <w:separator/>
      </w:r>
    </w:p>
  </w:endnote>
  <w:endnote w:type="continuationSeparator" w:id="0">
    <w:p w14:paraId="44CECDA7" w14:textId="77777777" w:rsidR="009610BB" w:rsidRDefault="009610B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B072" w14:textId="710BB3ED" w:rsidR="002F54CA" w:rsidRDefault="002F54CA">
    <w:pPr>
      <w:pStyle w:val="Piedepgina"/>
    </w:pPr>
    <w:r>
      <w:rPr>
        <w:noProof/>
        <w:lang w:eastAsia="es-MX"/>
      </w:rPr>
      <mc:AlternateContent>
        <mc:Choice Requires="wps">
          <w:drawing>
            <wp:anchor distT="45720" distB="45720" distL="114300" distR="114300" simplePos="0" relativeHeight="251660288" behindDoc="0" locked="0" layoutInCell="1" allowOverlap="1" wp14:anchorId="7314FC13" wp14:editId="6D1348FB">
              <wp:simplePos x="0" y="0"/>
              <wp:positionH relativeFrom="page">
                <wp:align>right</wp:align>
              </wp:positionH>
              <wp:positionV relativeFrom="paragraph">
                <wp:posOffset>-949960</wp:posOffset>
              </wp:positionV>
              <wp:extent cx="7725410" cy="353060"/>
              <wp:effectExtent l="0" t="0" r="889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410" cy="353060"/>
                      </a:xfrm>
                      <a:prstGeom prst="rect">
                        <a:avLst/>
                      </a:prstGeom>
                      <a:solidFill>
                        <a:srgbClr val="FFFFFF"/>
                      </a:solidFill>
                      <a:ln w="9525">
                        <a:noFill/>
                        <a:miter lim="800000"/>
                        <a:headEnd/>
                        <a:tailEnd/>
                      </a:ln>
                    </wps:spPr>
                    <wps:txbx>
                      <w:txbxContent>
                        <w:p w14:paraId="074ABDB7" w14:textId="5C2501DC" w:rsidR="002F54CA" w:rsidRPr="009C58A2" w:rsidRDefault="002F54CA" w:rsidP="009C58A2">
                          <w:pPr>
                            <w:pStyle w:val="Ttulo2"/>
                            <w:jc w:val="center"/>
                            <w:rPr>
                              <w:rStyle w:val="Textoennegrita"/>
                              <w:color w:val="800000"/>
                              <w:sz w:val="28"/>
                              <w:szCs w:val="28"/>
                            </w:rPr>
                          </w:pPr>
                          <w:r w:rsidRPr="009C58A2">
                            <w:rPr>
                              <w:rStyle w:val="Textoennegrita"/>
                              <w:color w:val="800000"/>
                              <w:sz w:val="28"/>
                              <w:szCs w:val="28"/>
                            </w:rPr>
                            <w:t>Dirección de Obras Públicas y Mantenimiento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4FC13" id="_x0000_t202" coordsize="21600,21600" o:spt="202" path="m,l,21600r21600,l21600,xe">
              <v:stroke joinstyle="miter"/>
              <v:path gradientshapeok="t" o:connecttype="rect"/>
            </v:shapetype>
            <v:shape id="Cuadro de texto 2" o:spid="_x0000_s1026" type="#_x0000_t202" style="position:absolute;margin-left:557.1pt;margin-top:-74.8pt;width:608.3pt;height:27.8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" stroked="f">
              <v:textbox>
                <w:txbxContent>
                  <w:p w14:paraId="074ABDB7" w14:textId="5C2501DC" w:rsidR="002F54CA" w:rsidRPr="009C58A2" w:rsidRDefault="002F54CA" w:rsidP="009C58A2">
                    <w:pPr>
                      <w:pStyle w:val="Ttulo2"/>
                      <w:jc w:val="center"/>
                      <w:rPr>
                        <w:rStyle w:val="Textoennegrita"/>
                        <w:color w:val="800000"/>
                        <w:sz w:val="28"/>
                        <w:szCs w:val="28"/>
                      </w:rPr>
                    </w:pPr>
                    <w:r w:rsidRPr="009C58A2">
                      <w:rPr>
                        <w:rStyle w:val="Textoennegrita"/>
                        <w:color w:val="800000"/>
                        <w:sz w:val="28"/>
                        <w:szCs w:val="28"/>
                      </w:rPr>
                      <w:t>Dirección de Obras Públicas y Mantenimiento</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B0F0" w14:textId="77777777" w:rsidR="009610BB" w:rsidRDefault="009610BB" w:rsidP="00F60D21">
      <w:r>
        <w:separator/>
      </w:r>
    </w:p>
  </w:footnote>
  <w:footnote w:type="continuationSeparator" w:id="0">
    <w:p w14:paraId="5209341E" w14:textId="77777777" w:rsidR="009610BB" w:rsidRDefault="009610B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EBEF" w14:textId="1F940737" w:rsidR="00F60D21" w:rsidRDefault="002F54CA">
    <w:pPr>
      <w:pStyle w:val="Encabezado"/>
      <w:rPr>
        <w:noProof/>
      </w:rPr>
    </w:pPr>
    <w:r>
      <w:rPr>
        <w:noProof/>
        <w:lang w:eastAsia="es-MX"/>
      </w:rPr>
      <w:drawing>
        <wp:anchor distT="0" distB="0" distL="114300" distR="114300" simplePos="0" relativeHeight="251658240" behindDoc="0" locked="0" layoutInCell="1" allowOverlap="1" wp14:anchorId="0ACAEE0E" wp14:editId="02C910B9">
          <wp:simplePos x="0" y="0"/>
          <wp:positionH relativeFrom="page">
            <wp:align>right</wp:align>
          </wp:positionH>
          <wp:positionV relativeFrom="paragraph">
            <wp:posOffset>-196610</wp:posOffset>
          </wp:positionV>
          <wp:extent cx="7768793" cy="10003790"/>
          <wp:effectExtent l="0" t="0" r="381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793" cy="1000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4AB436AC" w:rsidR="00306E3A" w:rsidRDefault="00306E3A">
    <w:pPr>
      <w:pStyle w:val="Encabezado"/>
    </w:pPr>
  </w:p>
  <w:p w14:paraId="43C0BA91" w14:textId="77777777" w:rsidR="00B603A1" w:rsidRDefault="00B603A1">
    <w:pPr>
      <w:pStyle w:val="Encabezado"/>
    </w:pPr>
  </w:p>
  <w:p w14:paraId="53C214D5" w14:textId="77777777" w:rsidR="00B603A1" w:rsidRDefault="00B603A1">
    <w:pPr>
      <w:pStyle w:val="Encabezado"/>
    </w:pPr>
  </w:p>
  <w:p w14:paraId="57A60625" w14:textId="77777777" w:rsidR="00B603A1" w:rsidRDefault="00B603A1">
    <w:pPr>
      <w:pStyle w:val="Encabezado"/>
    </w:pPr>
  </w:p>
  <w:p w14:paraId="1746A052" w14:textId="77777777" w:rsidR="00B603A1" w:rsidRDefault="00B603A1">
    <w:pPr>
      <w:pStyle w:val="Encabezado"/>
    </w:pPr>
  </w:p>
  <w:p w14:paraId="0B812C54" w14:textId="77777777" w:rsidR="00B603A1" w:rsidRDefault="00B603A1">
    <w:pPr>
      <w:pStyle w:val="Encabezado"/>
    </w:pPr>
  </w:p>
  <w:p w14:paraId="758E5161" w14:textId="77777777" w:rsidR="00B603A1" w:rsidRDefault="00B603A1">
    <w:pPr>
      <w:pStyle w:val="Encabezado"/>
    </w:pPr>
  </w:p>
  <w:p w14:paraId="6FD4DF49" w14:textId="77777777" w:rsidR="00B603A1" w:rsidRDefault="00B603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36C9"/>
    <w:multiLevelType w:val="hybridMultilevel"/>
    <w:tmpl w:val="EB18B0D6"/>
    <w:lvl w:ilvl="0" w:tplc="4B2A0F8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425373"/>
    <w:multiLevelType w:val="hybridMultilevel"/>
    <w:tmpl w:val="7A347D3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982F57"/>
    <w:multiLevelType w:val="hybridMultilevel"/>
    <w:tmpl w:val="5FF252EE"/>
    <w:lvl w:ilvl="0" w:tplc="C3985670">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BE5769"/>
    <w:multiLevelType w:val="hybridMultilevel"/>
    <w:tmpl w:val="50BC9510"/>
    <w:lvl w:ilvl="0" w:tplc="0A026D0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BC37FC"/>
    <w:multiLevelType w:val="hybridMultilevel"/>
    <w:tmpl w:val="7B96BD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21"/>
    <w:rsid w:val="00007281"/>
    <w:rsid w:val="000A3446"/>
    <w:rsid w:val="000A4A9E"/>
    <w:rsid w:val="000E4A40"/>
    <w:rsid w:val="00125D03"/>
    <w:rsid w:val="00137A53"/>
    <w:rsid w:val="00161174"/>
    <w:rsid w:val="00165890"/>
    <w:rsid w:val="00186888"/>
    <w:rsid w:val="001B2FB2"/>
    <w:rsid w:val="001D02FD"/>
    <w:rsid w:val="001F2D4E"/>
    <w:rsid w:val="002456A0"/>
    <w:rsid w:val="002761F6"/>
    <w:rsid w:val="0028449A"/>
    <w:rsid w:val="0029783D"/>
    <w:rsid w:val="002D2AC6"/>
    <w:rsid w:val="002F54CA"/>
    <w:rsid w:val="00306E3A"/>
    <w:rsid w:val="00326D15"/>
    <w:rsid w:val="0035664A"/>
    <w:rsid w:val="0036579D"/>
    <w:rsid w:val="00390A13"/>
    <w:rsid w:val="003F027E"/>
    <w:rsid w:val="0042114E"/>
    <w:rsid w:val="00435F8F"/>
    <w:rsid w:val="00463EAD"/>
    <w:rsid w:val="00511867"/>
    <w:rsid w:val="00520AC5"/>
    <w:rsid w:val="005475B6"/>
    <w:rsid w:val="005A5EBF"/>
    <w:rsid w:val="005B0194"/>
    <w:rsid w:val="005C2C46"/>
    <w:rsid w:val="005E3BCD"/>
    <w:rsid w:val="00667BA4"/>
    <w:rsid w:val="006752C4"/>
    <w:rsid w:val="00686863"/>
    <w:rsid w:val="006F785E"/>
    <w:rsid w:val="00721275"/>
    <w:rsid w:val="007229E0"/>
    <w:rsid w:val="007278F7"/>
    <w:rsid w:val="00737762"/>
    <w:rsid w:val="00740F1A"/>
    <w:rsid w:val="00744CA7"/>
    <w:rsid w:val="00750833"/>
    <w:rsid w:val="00756CFC"/>
    <w:rsid w:val="007659BE"/>
    <w:rsid w:val="00772A53"/>
    <w:rsid w:val="0077552C"/>
    <w:rsid w:val="00776548"/>
    <w:rsid w:val="007966DC"/>
    <w:rsid w:val="007A56F6"/>
    <w:rsid w:val="008655C4"/>
    <w:rsid w:val="009610BB"/>
    <w:rsid w:val="00974931"/>
    <w:rsid w:val="00982691"/>
    <w:rsid w:val="0098459D"/>
    <w:rsid w:val="009A40D0"/>
    <w:rsid w:val="009C58A2"/>
    <w:rsid w:val="00A57C17"/>
    <w:rsid w:val="00A85B39"/>
    <w:rsid w:val="00AB6E46"/>
    <w:rsid w:val="00AF2810"/>
    <w:rsid w:val="00B11C5E"/>
    <w:rsid w:val="00B17B18"/>
    <w:rsid w:val="00B603A1"/>
    <w:rsid w:val="00BB01D8"/>
    <w:rsid w:val="00BC0FB8"/>
    <w:rsid w:val="00C04B21"/>
    <w:rsid w:val="00C21A78"/>
    <w:rsid w:val="00C30935"/>
    <w:rsid w:val="00C4051C"/>
    <w:rsid w:val="00C6130E"/>
    <w:rsid w:val="00C759B9"/>
    <w:rsid w:val="00CC62E9"/>
    <w:rsid w:val="00CE130E"/>
    <w:rsid w:val="00D331B6"/>
    <w:rsid w:val="00D551A0"/>
    <w:rsid w:val="00DB76B6"/>
    <w:rsid w:val="00DE0705"/>
    <w:rsid w:val="00E01F8F"/>
    <w:rsid w:val="00E30D05"/>
    <w:rsid w:val="00EE452A"/>
    <w:rsid w:val="00EF053D"/>
    <w:rsid w:val="00EF2EB2"/>
    <w:rsid w:val="00F14B23"/>
    <w:rsid w:val="00F22FF2"/>
    <w:rsid w:val="00F516EA"/>
    <w:rsid w:val="00F60D21"/>
    <w:rsid w:val="00F97CA3"/>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E984F"/>
  <w15:chartTrackingRefBased/>
  <w15:docId w15:val="{6A04EEFC-5724-4B57-A305-00A56B18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3A1"/>
    <w:pPr>
      <w:spacing w:after="0" w:line="240" w:lineRule="auto"/>
    </w:pPr>
    <w:rPr>
      <w:rFonts w:ascii="Calibri" w:eastAsia="Calibri" w:hAnsi="Calibri" w:cs="Times New Roman"/>
      <w:sz w:val="24"/>
      <w:szCs w:val="24"/>
    </w:rPr>
  </w:style>
  <w:style w:type="paragraph" w:styleId="Ttulo2">
    <w:name w:val="heading 2"/>
    <w:basedOn w:val="Normal"/>
    <w:next w:val="Normal"/>
    <w:link w:val="Ttulo2Car"/>
    <w:uiPriority w:val="9"/>
    <w:unhideWhenUsed/>
    <w:qFormat/>
    <w:rsid w:val="009C58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Ttulo">
    <w:name w:val="Title"/>
    <w:basedOn w:val="Normal"/>
    <w:next w:val="Normal"/>
    <w:link w:val="TtuloCar"/>
    <w:uiPriority w:val="10"/>
    <w:qFormat/>
    <w:rsid w:val="009C58A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58A2"/>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C58A2"/>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9C58A2"/>
    <w:rPr>
      <w:b/>
      <w:bCs/>
    </w:rPr>
  </w:style>
  <w:style w:type="table" w:styleId="Tablaconcuadrcula">
    <w:name w:val="Table Grid"/>
    <w:basedOn w:val="Tablanormal"/>
    <w:uiPriority w:val="59"/>
    <w:rsid w:val="00B603A1"/>
    <w:pPr>
      <w:spacing w:after="0" w:line="240" w:lineRule="auto"/>
    </w:pPr>
    <w:rPr>
      <w:rFonts w:ascii="Calibri" w:eastAsia="Times New Roman" w:hAnsi="Calibri" w:cs="Times New Roman"/>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3A1"/>
    <w:pPr>
      <w:ind w:left="720"/>
      <w:contextualSpacing/>
    </w:pPr>
  </w:style>
  <w:style w:type="paragraph" w:styleId="Textodeglobo">
    <w:name w:val="Balloon Text"/>
    <w:basedOn w:val="Normal"/>
    <w:link w:val="TextodegloboCar"/>
    <w:uiPriority w:val="99"/>
    <w:semiHidden/>
    <w:unhideWhenUsed/>
    <w:rsid w:val="00DE07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7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564C-C80D-46B5-A223-28CA1F89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usuario</cp:lastModifiedBy>
  <cp:revision>2</cp:revision>
  <cp:lastPrinted>2024-04-01T19:55:00Z</cp:lastPrinted>
  <dcterms:created xsi:type="dcterms:W3CDTF">2024-04-04T19:01:00Z</dcterms:created>
  <dcterms:modified xsi:type="dcterms:W3CDTF">2024-04-04T19:01:00Z</dcterms:modified>
</cp:coreProperties>
</file>