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7385" w:rsidRDefault="00017385">
      <w:bookmarkStart w:id="0" w:name="_GoBack"/>
      <w:bookmarkEnd w:id="0"/>
    </w:p>
    <w:tbl>
      <w:tblPr>
        <w:tblpPr w:leftFromText="141" w:rightFromText="141" w:vertAnchor="text" w:tblpY="1"/>
        <w:tblOverlap w:val="never"/>
        <w:tblW w:w="0" w:type="auto"/>
        <w:tblLook w:val="00A0" w:firstRow="1" w:lastRow="0" w:firstColumn="1" w:lastColumn="0" w:noHBand="0" w:noVBand="0"/>
      </w:tblPr>
      <w:tblGrid>
        <w:gridCol w:w="1576"/>
      </w:tblGrid>
      <w:tr w:rsidR="00017385" w:rsidRPr="0099114A" w:rsidTr="00B61094">
        <w:trPr>
          <w:cantSplit/>
          <w:trHeight w:val="344"/>
        </w:trPr>
        <w:tc>
          <w:tcPr>
            <w:tcW w:w="1576" w:type="dxa"/>
          </w:tcPr>
          <w:p w:rsidR="00017385" w:rsidRDefault="00017385" w:rsidP="00B61094">
            <w:r>
              <w:rPr>
                <w:rFonts w:ascii="Gotham" w:hAnsi="Gotham" w:cs="Tahoma"/>
                <w:sz w:val="12"/>
                <w:szCs w:val="12"/>
              </w:rPr>
              <w:t xml:space="preserve">               </w:t>
            </w:r>
          </w:p>
          <w:p w:rsidR="00017385" w:rsidRDefault="0001738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0288" behindDoc="1" locked="0" layoutInCell="1" allowOverlap="1" wp14:anchorId="4A349722" wp14:editId="5E96C030">
                      <wp:simplePos x="0" y="0"/>
                      <wp:positionH relativeFrom="column">
                        <wp:posOffset>71480</wp:posOffset>
                      </wp:positionH>
                      <wp:positionV relativeFrom="paragraph">
                        <wp:posOffset>55472</wp:posOffset>
                      </wp:positionV>
                      <wp:extent cx="6161964" cy="1698607"/>
                      <wp:effectExtent l="0" t="0" r="10795" b="16510"/>
                      <wp:wrapNone/>
                      <wp:docPr id="8" name="8 Rectángulo"/>
                      <wp:cNvGraphicFramePr/>
                      <a:graphic xmlns:a="http://schemas.openxmlformats.org/drawingml/2006/main">
                        <a:graphicData uri="http://schemas.microsoft.com/office/word/2010/wordprocessingShape">
                          <wps:wsp>
                            <wps:cNvSpPr/>
                            <wps:spPr>
                              <a:xfrm>
                                <a:off x="0" y="0"/>
                                <a:ext cx="6161964" cy="1698607"/>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196446B" id="8 Rectángulo" o:spid="_x0000_s1026" style="position:absolute;margin-left:5.65pt;margin-top:4.35pt;width:485.2pt;height:133.7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" fillcolor="white [3201]" strokecolor="black [3200]" strokeweight="1pt"/>
                  </w:pict>
                </mc:Fallback>
              </mc:AlternateContent>
            </w:r>
          </w:p>
          <w:p w:rsidR="00017385" w:rsidRDefault="00017385" w:rsidP="00B61094">
            <w:pPr>
              <w:rPr>
                <w:rFonts w:ascii="Arial Narrow" w:hAnsi="Arial Narrow" w:cs="Arial"/>
                <w:sz w:val="12"/>
                <w:szCs w:val="12"/>
              </w:rPr>
            </w:pPr>
            <w:r>
              <w:rPr>
                <w:rFonts w:ascii="Arial Narrow" w:hAnsi="Arial Narrow" w:cs="Arial"/>
                <w:noProof/>
                <w:sz w:val="12"/>
                <w:szCs w:val="12"/>
                <w:lang w:eastAsia="es-MX"/>
              </w:rPr>
              <mc:AlternateContent>
                <mc:Choice Requires="wpg">
                  <w:drawing>
                    <wp:anchor distT="0" distB="0" distL="114300" distR="114300" simplePos="0" relativeHeight="251659264" behindDoc="0" locked="0" layoutInCell="1" allowOverlap="1" wp14:anchorId="5857E8DF" wp14:editId="5DAF49B9">
                      <wp:simplePos x="0" y="0"/>
                      <wp:positionH relativeFrom="column">
                        <wp:posOffset>118110</wp:posOffset>
                      </wp:positionH>
                      <wp:positionV relativeFrom="paragraph">
                        <wp:posOffset>34925</wp:posOffset>
                      </wp:positionV>
                      <wp:extent cx="6053455" cy="6243955"/>
                      <wp:effectExtent l="0" t="0" r="4445" b="4445"/>
                      <wp:wrapNone/>
                      <wp:docPr id="12" name="Grupo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3455" cy="6243955"/>
                                <a:chOff x="1331" y="3111"/>
                                <a:chExt cx="9533" cy="9833"/>
                              </a:xfrm>
                            </wpg:grpSpPr>
                            <wps:wsp>
                              <wps:cNvPr id="14" name="Cuadro de texto 2"/>
                              <wps:cNvSpPr txBox="1">
                                <a:spLocks noChangeArrowheads="1"/>
                              </wps:cNvSpPr>
                              <wps:spPr bwMode="auto">
                                <a:xfrm>
                                  <a:off x="1331" y="3111"/>
                                  <a:ext cx="4736"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17385" w:rsidRPr="000D086D" w:rsidRDefault="0001738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Caminos y Construcciones Monte Verde, S.A. de C.V.</w:t>
                                    </w:r>
                                    <w:r w:rsidRPr="000D086D">
                                      <w:rPr>
                                        <w:rFonts w:ascii="Arial Narrow" w:hAnsi="Arial Narrow" w:cs="Tahoma"/>
                                        <w:b/>
                                        <w:bCs/>
                                        <w:noProof/>
                                        <w:sz w:val="20"/>
                                        <w:szCs w:val="20"/>
                                      </w:rPr>
                                      <w:t>”</w:t>
                                    </w:r>
                                  </w:p>
                                  <w:p w:rsidR="00017385" w:rsidRDefault="00017385"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Juan Antonio Chávez Notario</w:t>
                                    </w:r>
                                  </w:p>
                                  <w:p w:rsidR="00017385" w:rsidRPr="00D2636C" w:rsidRDefault="0001738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Calle Amapolas No. 1006, Int. 2 D, Col. Reforma, Oaxaca de Juárez, Oaxaca. C.P. 68050</w:t>
                                    </w:r>
                                  </w:p>
                                  <w:p w:rsidR="00017385" w:rsidRPr="00DD73B6" w:rsidRDefault="0001738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951 564 0220</w:t>
                                    </w:r>
                                  </w:p>
                                  <w:p w:rsidR="00017385" w:rsidRDefault="0001738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CCM220530BW0</w:t>
                                    </w:r>
                                  </w:p>
                                  <w:p w:rsidR="00017385" w:rsidRPr="007A4BA1" w:rsidRDefault="00017385"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D68 66479 10 0</w:t>
                                    </w:r>
                                  </w:p>
                                  <w:p w:rsidR="00017385" w:rsidRPr="007A4BA1" w:rsidRDefault="00017385" w:rsidP="001C26E9">
                                    <w:pPr>
                                      <w:jc w:val="both"/>
                                      <w:rPr>
                                        <w:b/>
                                        <w:sz w:val="20"/>
                                        <w:szCs w:val="20"/>
                                      </w:rPr>
                                    </w:pPr>
                                  </w:p>
                                </w:txbxContent>
                              </wps:txbx>
                              <wps:bodyPr rot="0" vert="horz" wrap="square" lIns="91440" tIns="45720" rIns="91440" bIns="45720" anchor="t" anchorCtr="0" upright="1">
                                <a:noAutofit/>
                              </wps:bodyPr>
                            </wps:wsp>
                            <wps:wsp>
                              <wps:cNvPr id="16" name="Cuadro de texto 2"/>
                              <wps:cNvSpPr txBox="1">
                                <a:spLocks noChangeArrowheads="1"/>
                              </wps:cNvSpPr>
                              <wps:spPr bwMode="auto">
                                <a:xfrm>
                                  <a:off x="6243" y="3111"/>
                                  <a:ext cx="4571" cy="240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17385" w:rsidRDefault="00017385"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rsidR="00017385" w:rsidRPr="00D2636C" w:rsidRDefault="00017385"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rsidR="00017385" w:rsidRPr="00D2636C" w:rsidRDefault="00017385" w:rsidP="00D2636C">
                                    <w:pPr>
                                      <w:pStyle w:val="Textoindependiente3"/>
                                      <w:rPr>
                                        <w:sz w:val="20"/>
                                      </w:rPr>
                                    </w:pPr>
                                    <w:r w:rsidRPr="00D2636C">
                                      <w:rPr>
                                        <w:b w:val="0"/>
                                        <w:sz w:val="20"/>
                                      </w:rPr>
                                      <w:t xml:space="preserve">Fecha de Convocatoria: </w:t>
                                    </w:r>
                                    <w:r w:rsidRPr="001E374D">
                                      <w:rPr>
                                        <w:noProof/>
                                        <w:sz w:val="20"/>
                                      </w:rPr>
                                      <w:t>14 de septiembre del 2023</w:t>
                                    </w:r>
                                  </w:p>
                                  <w:p w:rsidR="00017385" w:rsidRPr="00D2636C" w:rsidRDefault="00017385" w:rsidP="00D2636C">
                                    <w:pPr>
                                      <w:pStyle w:val="Textoindependiente3"/>
                                      <w:rPr>
                                        <w:b w:val="0"/>
                                        <w:sz w:val="20"/>
                                      </w:rPr>
                                    </w:pPr>
                                    <w:r w:rsidRPr="002651D3">
                                      <w:rPr>
                                        <w:b w:val="0"/>
                                        <w:sz w:val="20"/>
                                      </w:rPr>
                                      <w:t xml:space="preserve">No. de Licitación: </w:t>
                                    </w:r>
                                    <w:r w:rsidRPr="001E374D">
                                      <w:rPr>
                                        <w:noProof/>
                                        <w:sz w:val="20"/>
                                      </w:rPr>
                                      <w:t>LPE/SOPDU/DCSCOP/013/2023</w:t>
                                    </w:r>
                                  </w:p>
                                  <w:p w:rsidR="00017385" w:rsidRDefault="00017385"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rsidR="00017385" w:rsidRDefault="00017385"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rsidR="00017385" w:rsidRPr="0002548D" w:rsidRDefault="0001738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017385" w:rsidRPr="00E56B2B" w:rsidRDefault="00017385" w:rsidP="0095098D">
                                    <w:pPr>
                                      <w:jc w:val="both"/>
                                      <w:rPr>
                                        <w:rFonts w:ascii="Arial Narrow" w:hAnsi="Arial Narrow" w:cs="Tahoma"/>
                                        <w:bCs/>
                                        <w:sz w:val="20"/>
                                        <w:szCs w:val="20"/>
                                      </w:rPr>
                                    </w:pPr>
                                  </w:p>
                                </w:txbxContent>
                              </wps:txbx>
                              <wps:bodyPr rot="0" vert="horz" wrap="square" lIns="91440" tIns="45720" rIns="91440" bIns="45720" anchor="t" anchorCtr="0" upright="1">
                                <a:noAutofit/>
                              </wps:bodyPr>
                            </wps:wsp>
                            <wps:wsp>
                              <wps:cNvPr id="18" name="Cuadro de texto 2"/>
                              <wps:cNvSpPr txBox="1">
                                <a:spLocks noChangeArrowheads="1"/>
                              </wps:cNvSpPr>
                              <wps:spPr bwMode="auto">
                                <a:xfrm>
                                  <a:off x="1492" y="6012"/>
                                  <a:ext cx="9278" cy="1559"/>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17385" w:rsidRDefault="00017385"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FIII/022/2023</w:t>
                                    </w:r>
                                  </w:p>
                                  <w:p w:rsidR="00017385" w:rsidRPr="00FC1792" w:rsidRDefault="00017385" w:rsidP="00D04FB3">
                                    <w:pPr>
                                      <w:rPr>
                                        <w:rFonts w:ascii="Arial Narrow" w:hAnsi="Arial Narrow" w:cs="Tahoma"/>
                                        <w:sz w:val="20"/>
                                        <w:szCs w:val="20"/>
                                      </w:rPr>
                                    </w:pPr>
                                  </w:p>
                                  <w:p w:rsidR="00017385" w:rsidRPr="00FC1792" w:rsidRDefault="0001738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Rehabilitación de calle Primera Privada de las Palmas, red de agua potable y drenaje sanitario en Agencia de Policía de Candiani, Oaxaca de Juárez, Oaxaca.</w:t>
                                    </w:r>
                                    <w:r w:rsidRPr="00FC1792">
                                      <w:rPr>
                                        <w:rFonts w:ascii="Arial Narrow" w:hAnsi="Arial Narrow" w:cs="Tahoma"/>
                                        <w:b/>
                                        <w:bCs/>
                                        <w:noProof/>
                                        <w:sz w:val="20"/>
                                        <w:szCs w:val="20"/>
                                      </w:rPr>
                                      <w:t>”</w:t>
                                    </w:r>
                                  </w:p>
                                  <w:p w:rsidR="00017385" w:rsidRDefault="00017385" w:rsidP="0095098D">
                                    <w:pPr>
                                      <w:rPr>
                                        <w:rFonts w:ascii="Arial Narrow" w:hAnsi="Arial Narrow" w:cs="Tahoma"/>
                                      </w:rPr>
                                    </w:pPr>
                                  </w:p>
                                  <w:p w:rsidR="00017385" w:rsidRPr="009A2754" w:rsidRDefault="0001738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017385" w:rsidRPr="0080544C" w:rsidRDefault="00017385" w:rsidP="0095098D">
                                    <w:pPr>
                                      <w:rPr>
                                        <w:rFonts w:ascii="Arial Narrow" w:hAnsi="Arial Narrow" w:cs="Tahoma"/>
                                        <w:b/>
                                        <w:bCs/>
                                      </w:rPr>
                                    </w:pPr>
                                  </w:p>
                                  <w:p w:rsidR="00017385" w:rsidRPr="009B062D" w:rsidRDefault="00017385" w:rsidP="0095098D">
                                    <w:pPr>
                                      <w:rPr>
                                        <w:rFonts w:ascii="Tahoma" w:hAnsi="Tahoma" w:cs="Tahoma"/>
                                      </w:rPr>
                                    </w:pPr>
                                  </w:p>
                                  <w:p w:rsidR="00017385" w:rsidRPr="00C4625F" w:rsidRDefault="00017385" w:rsidP="0095098D">
                                    <w:pPr>
                                      <w:rPr>
                                        <w:rFonts w:ascii="Calibri" w:hAnsi="Calibri"/>
                                        <w:sz w:val="22"/>
                                        <w:szCs w:val="22"/>
                                      </w:rPr>
                                    </w:pPr>
                                  </w:p>
                                </w:txbxContent>
                              </wps:txbx>
                              <wps:bodyPr rot="0" vert="horz" wrap="square" lIns="91440" tIns="45720" rIns="91440" bIns="45720" anchor="t" anchorCtr="0" upright="1">
                                <a:noAutofit/>
                              </wps:bodyPr>
                            </wps:wsp>
                            <wps:wsp>
                              <wps:cNvPr id="21" name="Cuadro de texto 2"/>
                              <wps:cNvSpPr txBox="1">
                                <a:spLocks noChangeArrowheads="1"/>
                              </wps:cNvSpPr>
                              <wps:spPr bwMode="auto">
                                <a:xfrm>
                                  <a:off x="1520" y="8304"/>
                                  <a:ext cx="4980"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17385" w:rsidRPr="0080544C" w:rsidRDefault="0001738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1,335,345.39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017385" w:rsidRPr="0080544C" w:rsidRDefault="00017385" w:rsidP="0095098D">
                                    <w:pPr>
                                      <w:rPr>
                                        <w:rFonts w:ascii="Calibri" w:hAnsi="Calibri"/>
                                      </w:rPr>
                                    </w:pPr>
                                  </w:p>
                                </w:txbxContent>
                              </wps:txbx>
                              <wps:bodyPr rot="0" vert="horz" wrap="square" lIns="91440" tIns="45720" rIns="91440" bIns="45720" anchor="t" anchorCtr="0" upright="1">
                                <a:noAutofit/>
                              </wps:bodyPr>
                            </wps:wsp>
                            <wps:wsp>
                              <wps:cNvPr id="23" name="Cuadro de texto 2"/>
                              <wps:cNvSpPr txBox="1">
                                <a:spLocks noChangeArrowheads="1"/>
                              </wps:cNvSpPr>
                              <wps:spPr bwMode="auto">
                                <a:xfrm>
                                  <a:off x="6293" y="8304"/>
                                  <a:ext cx="4571" cy="637"/>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17385" w:rsidRPr="0080544C" w:rsidRDefault="0001738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400,603.62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wps:txbx>
                              <wps:bodyPr rot="0" vert="horz" wrap="square" lIns="91440" tIns="45720" rIns="91440" bIns="45720" anchor="t" anchorCtr="0" upright="1">
                                <a:noAutofit/>
                              </wps:bodyPr>
                            </wps:wsp>
                            <wps:wsp>
                              <wps:cNvPr id="24" name="Cuadro de texto 2"/>
                              <wps:cNvSpPr txBox="1">
                                <a:spLocks noChangeArrowheads="1"/>
                              </wps:cNvSpPr>
                              <wps:spPr bwMode="auto">
                                <a:xfrm>
                                  <a:off x="4280" y="9292"/>
                                  <a:ext cx="3662" cy="993"/>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17385" w:rsidRDefault="0001738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017385" w:rsidRDefault="00017385" w:rsidP="0095098D">
                                    <w:pPr>
                                      <w:jc w:val="center"/>
                                      <w:rPr>
                                        <w:rFonts w:ascii="Arial Narrow" w:hAnsi="Arial Narrow" w:cs="Tahoma"/>
                                        <w:b/>
                                      </w:rPr>
                                    </w:pPr>
                                    <w:r w:rsidRPr="001E374D">
                                      <w:rPr>
                                        <w:rFonts w:ascii="Arial Narrow" w:hAnsi="Arial Narrow" w:cs="Tahoma"/>
                                        <w:b/>
                                        <w:noProof/>
                                      </w:rPr>
                                      <w:t>120</w:t>
                                    </w:r>
                                  </w:p>
                                  <w:p w:rsidR="00017385" w:rsidRDefault="0001738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017385" w:rsidRPr="00D47C42" w:rsidRDefault="00017385" w:rsidP="0095098D">
                                    <w:pPr>
                                      <w:rPr>
                                        <w:rFonts w:ascii="Calibri" w:hAnsi="Calibri"/>
                                        <w:sz w:val="22"/>
                                        <w:szCs w:val="22"/>
                                      </w:rPr>
                                    </w:pPr>
                                  </w:p>
                                </w:txbxContent>
                              </wps:txbx>
                              <wps:bodyPr rot="0" vert="horz" wrap="square" lIns="91440" tIns="45720" rIns="91440" bIns="45720" anchor="t" anchorCtr="0" upright="1">
                                <a:noAutofit/>
                              </wps:bodyPr>
                            </wps:wsp>
                            <wps:wsp>
                              <wps:cNvPr id="26" name="Cuadro de texto 2"/>
                              <wps:cNvSpPr txBox="1">
                                <a:spLocks noChangeArrowheads="1"/>
                              </wps:cNvSpPr>
                              <wps:spPr bwMode="auto">
                                <a:xfrm>
                                  <a:off x="6293" y="10848"/>
                                  <a:ext cx="4477"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17385" w:rsidRDefault="0001738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017385" w:rsidRPr="0080544C" w:rsidRDefault="00017385" w:rsidP="0095098D">
                                    <w:pPr>
                                      <w:jc w:val="center"/>
                                      <w:rPr>
                                        <w:rFonts w:ascii="Calibri" w:hAnsi="Calibri"/>
                                      </w:rPr>
                                    </w:pPr>
                                    <w:r w:rsidRPr="001E374D">
                                      <w:rPr>
                                        <w:rFonts w:ascii="Arial Narrow" w:hAnsi="Arial Narrow" w:cs="Tahoma"/>
                                        <w:b/>
                                        <w:noProof/>
                                      </w:rPr>
                                      <w:t>13 de febrero del 2024</w:t>
                                    </w:r>
                                  </w:p>
                                </w:txbxContent>
                              </wps:txbx>
                              <wps:bodyPr rot="0" vert="horz" wrap="square" lIns="91440" tIns="45720" rIns="91440" bIns="45720" anchor="t" anchorCtr="0" upright="1">
                                <a:noAutofit/>
                              </wps:bodyPr>
                            </wps:wsp>
                            <wps:wsp>
                              <wps:cNvPr id="27" name="Cuadro de texto 2"/>
                              <wps:cNvSpPr txBox="1">
                                <a:spLocks noChangeArrowheads="1"/>
                              </wps:cNvSpPr>
                              <wps:spPr bwMode="auto">
                                <a:xfrm>
                                  <a:off x="1587" y="10838"/>
                                  <a:ext cx="4334" cy="66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17385" w:rsidRDefault="0001738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017385" w:rsidRPr="00D47C42" w:rsidRDefault="00017385" w:rsidP="0095098D">
                                    <w:pPr>
                                      <w:jc w:val="center"/>
                                      <w:rPr>
                                        <w:rFonts w:ascii="Calibri" w:hAnsi="Calibri"/>
                                        <w:sz w:val="22"/>
                                        <w:szCs w:val="22"/>
                                      </w:rPr>
                                    </w:pPr>
                                    <w:r w:rsidRPr="001E374D">
                                      <w:rPr>
                                        <w:rFonts w:ascii="Arial Narrow" w:hAnsi="Arial Narrow" w:cs="Tahoma"/>
                                        <w:b/>
                                        <w:noProof/>
                                      </w:rPr>
                                      <w:t>17 de octubre del 2023</w:t>
                                    </w:r>
                                  </w:p>
                                </w:txbxContent>
                              </wps:txbx>
                              <wps:bodyPr rot="0" vert="horz" wrap="square" lIns="91440" tIns="45720" rIns="91440" bIns="45720" anchor="t" anchorCtr="0" upright="1">
                                <a:noAutofit/>
                              </wps:bodyPr>
                            </wps:wsp>
                            <wps:wsp>
                              <wps:cNvPr id="29" name="Cuadro de texto 2"/>
                              <wps:cNvSpPr txBox="1">
                                <a:spLocks noChangeArrowheads="1"/>
                              </wps:cNvSpPr>
                              <wps:spPr bwMode="auto">
                                <a:xfrm>
                                  <a:off x="4280" y="12272"/>
                                  <a:ext cx="3662" cy="672"/>
                                </a:xfrm>
                                <a:prstGeom prst="rect">
                                  <a:avLst/>
                                </a:prstGeom>
                                <a:solidFill>
                                  <a:srgbClr val="FFFFFF"/>
                                </a:solidFill>
                                <a:ln>
                                  <a:noFill/>
                                </a:ln>
                                <a:extLst>
                                  <a:ext uri="{91240B29-F687-4F45-9708-019B960494DF}">
                                    <a14:hiddenLine xmlns:a14="http://schemas.microsoft.com/office/drawing/2010/main" w="38100" cmpd="dbl">
                                      <a:solidFill>
                                        <a:srgbClr val="000000"/>
                                      </a:solidFill>
                                      <a:miter lim="800000"/>
                                      <a:headEnd/>
                                      <a:tailEnd/>
                                    </a14:hiddenLine>
                                  </a:ext>
                                </a:extLst>
                              </wps:spPr>
                              <wps:txbx>
                                <w:txbxContent>
                                  <w:p w:rsidR="00017385" w:rsidRPr="0080544C" w:rsidRDefault="0001738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017385" w:rsidRPr="003A54AA" w:rsidRDefault="00017385" w:rsidP="00DD73B6">
                                    <w:pPr>
                                      <w:jc w:val="center"/>
                                      <w:rPr>
                                        <w:rFonts w:ascii="Arial Narrow" w:hAnsi="Arial Narrow"/>
                                        <w:b/>
                                      </w:rPr>
                                    </w:pPr>
                                    <w:r w:rsidRPr="001E374D">
                                      <w:rPr>
                                        <w:rFonts w:ascii="Arial Narrow" w:hAnsi="Arial Narrow"/>
                                        <w:b/>
                                        <w:noProof/>
                                      </w:rPr>
                                      <w:t>16 de octubre del 2023</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57E8DF" id="Grupo 12" o:spid="_x0000_s1026" style="position:absolute;margin-left:9.3pt;margin-top:2.75pt;width:476.65pt;height:491.65pt;z-index:251659264" coordorigin="1331,3111" coordsize="9533,9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">
                      <v:shapetype id="_x0000_t202" coordsize="21600,21600" o:spt="202" path="m,l,21600r21600,l21600,xe">
                        <v:stroke joinstyle="miter"/>
                        <v:path gradientshapeok="t" o:connecttype="rect"/>
                      </v:shapetype>
                      <v:shape id="Cuadro de texto 2" o:spid="_x0000_s1027" type="#_x0000_t202" style="position:absolute;left:1331;top:3111;width:4736;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" stroked="f" strokeweight="3pt">
                        <v:stroke linestyle="thinThin"/>
                        <v:textbox>
                          <w:txbxContent>
                            <w:p w:rsidR="00017385" w:rsidRPr="000D086D" w:rsidRDefault="00017385" w:rsidP="00872426">
                              <w:pPr>
                                <w:jc w:val="both"/>
                                <w:rPr>
                                  <w:rFonts w:ascii="Arial Narrow" w:hAnsi="Arial Narrow" w:cs="Tahoma"/>
                                  <w:b/>
                                  <w:bCs/>
                                  <w:noProof/>
                                  <w:sz w:val="20"/>
                                  <w:szCs w:val="20"/>
                                </w:rPr>
                              </w:pPr>
                              <w:r w:rsidRPr="000D086D">
                                <w:rPr>
                                  <w:rFonts w:ascii="Arial Narrow" w:hAnsi="Arial Narrow" w:cs="Tahoma"/>
                                  <w:sz w:val="20"/>
                                  <w:szCs w:val="20"/>
                                </w:rPr>
                                <w:t>Contratista:</w:t>
                              </w:r>
                              <w:r w:rsidRPr="000D086D">
                                <w:rPr>
                                  <w:rFonts w:ascii="Arial Narrow" w:hAnsi="Arial Narrow" w:cs="Tahoma"/>
                                  <w:b/>
                                  <w:bCs/>
                                  <w:sz w:val="20"/>
                                  <w:szCs w:val="20"/>
                                </w:rPr>
                                <w:t xml:space="preserve"> “</w:t>
                              </w:r>
                              <w:r w:rsidRPr="001E374D">
                                <w:rPr>
                                  <w:rFonts w:ascii="Arial Narrow" w:hAnsi="Arial Narrow" w:cs="Tahoma"/>
                                  <w:b/>
                                  <w:bCs/>
                                  <w:noProof/>
                                  <w:sz w:val="20"/>
                                  <w:szCs w:val="20"/>
                                </w:rPr>
                                <w:t>Caminos y Construcciones Monte Verde, S.A. de C.V.</w:t>
                              </w:r>
                              <w:r w:rsidRPr="000D086D">
                                <w:rPr>
                                  <w:rFonts w:ascii="Arial Narrow" w:hAnsi="Arial Narrow" w:cs="Tahoma"/>
                                  <w:b/>
                                  <w:bCs/>
                                  <w:noProof/>
                                  <w:sz w:val="20"/>
                                  <w:szCs w:val="20"/>
                                </w:rPr>
                                <w:t>”</w:t>
                              </w:r>
                            </w:p>
                            <w:p w:rsidR="00017385" w:rsidRDefault="00017385" w:rsidP="00FB6247">
                              <w:pPr>
                                <w:jc w:val="both"/>
                                <w:rPr>
                                  <w:rFonts w:ascii="Arial Narrow" w:hAnsi="Arial Narrow" w:cs="Tahoma"/>
                                  <w:b/>
                                  <w:bCs/>
                                  <w:noProof/>
                                  <w:sz w:val="20"/>
                                  <w:szCs w:val="20"/>
                                </w:rPr>
                              </w:pPr>
                              <w:r w:rsidRPr="001E374D">
                                <w:rPr>
                                  <w:rFonts w:ascii="Arial Narrow" w:hAnsi="Arial Narrow" w:cs="Tahoma"/>
                                  <w:b/>
                                  <w:bCs/>
                                  <w:noProof/>
                                  <w:sz w:val="20"/>
                                  <w:szCs w:val="20"/>
                                </w:rPr>
                                <w:t>Representante Legal</w:t>
                              </w:r>
                              <w:r w:rsidRPr="000D086D">
                                <w:rPr>
                                  <w:rFonts w:ascii="Arial Narrow" w:hAnsi="Arial Narrow" w:cs="Tahoma"/>
                                  <w:b/>
                                  <w:bCs/>
                                  <w:noProof/>
                                  <w:sz w:val="20"/>
                                  <w:szCs w:val="20"/>
                                </w:rPr>
                                <w:t xml:space="preserve">: C. </w:t>
                              </w:r>
                              <w:r w:rsidRPr="001E374D">
                                <w:rPr>
                                  <w:rFonts w:ascii="Arial Narrow" w:hAnsi="Arial Narrow" w:cs="Tahoma"/>
                                  <w:b/>
                                  <w:bCs/>
                                  <w:noProof/>
                                  <w:sz w:val="20"/>
                                  <w:szCs w:val="20"/>
                                </w:rPr>
                                <w:t>Juan Antonio Chávez Notario</w:t>
                              </w:r>
                            </w:p>
                            <w:p w:rsidR="00017385" w:rsidRPr="00D2636C" w:rsidRDefault="00017385" w:rsidP="00872426">
                              <w:pPr>
                                <w:jc w:val="both"/>
                                <w:rPr>
                                  <w:rFonts w:ascii="Arial Narrow" w:hAnsi="Arial Narrow" w:cs="Tahoma"/>
                                  <w:b/>
                                  <w:sz w:val="20"/>
                                  <w:szCs w:val="20"/>
                                </w:rPr>
                              </w:pPr>
                              <w:r w:rsidRPr="000D086D">
                                <w:rPr>
                                  <w:rFonts w:ascii="Arial Narrow" w:hAnsi="Arial Narrow" w:cs="Tahoma"/>
                                  <w:sz w:val="20"/>
                                  <w:szCs w:val="20"/>
                                </w:rPr>
                                <w:t>Domicilio</w:t>
                              </w:r>
                              <w:r>
                                <w:rPr>
                                  <w:rFonts w:ascii="Arial Narrow" w:hAnsi="Arial Narrow" w:cs="Tahoma"/>
                                  <w:sz w:val="20"/>
                                  <w:szCs w:val="20"/>
                                </w:rPr>
                                <w:t xml:space="preserve">: </w:t>
                              </w:r>
                              <w:r w:rsidRPr="001E374D">
                                <w:rPr>
                                  <w:rFonts w:ascii="Arial Narrow" w:hAnsi="Arial Narrow" w:cs="Tahoma"/>
                                  <w:b/>
                                  <w:noProof/>
                                  <w:sz w:val="20"/>
                                  <w:szCs w:val="20"/>
                                </w:rPr>
                                <w:t>Calle Amapolas No. 1006, Int. 2 D, Col. Reforma, Oaxaca de Juárez, Oaxaca. C.P. 68050</w:t>
                              </w:r>
                            </w:p>
                            <w:p w:rsidR="00017385" w:rsidRPr="00DD73B6" w:rsidRDefault="00017385" w:rsidP="00872426">
                              <w:pPr>
                                <w:jc w:val="both"/>
                                <w:rPr>
                                  <w:rFonts w:ascii="Arial Narrow" w:hAnsi="Arial Narrow" w:cs="Tahoma"/>
                                  <w:b/>
                                  <w:sz w:val="20"/>
                                  <w:szCs w:val="20"/>
                                </w:rPr>
                              </w:pPr>
                              <w:r w:rsidRPr="000D086D">
                                <w:rPr>
                                  <w:rFonts w:ascii="Arial Narrow" w:hAnsi="Arial Narrow" w:cs="Tahoma"/>
                                  <w:sz w:val="20"/>
                                  <w:szCs w:val="20"/>
                                </w:rPr>
                                <w:t>Teléfono</w:t>
                              </w:r>
                              <w:r>
                                <w:rPr>
                                  <w:rFonts w:ascii="Arial Narrow" w:hAnsi="Arial Narrow" w:cs="Tahoma"/>
                                  <w:sz w:val="20"/>
                                  <w:szCs w:val="20"/>
                                </w:rPr>
                                <w:t xml:space="preserve">: </w:t>
                              </w:r>
                              <w:r w:rsidRPr="001E374D">
                                <w:rPr>
                                  <w:rFonts w:ascii="Arial Narrow" w:hAnsi="Arial Narrow" w:cs="Tahoma"/>
                                  <w:b/>
                                  <w:noProof/>
                                  <w:sz w:val="20"/>
                                  <w:szCs w:val="20"/>
                                </w:rPr>
                                <w:t>951 564 0220</w:t>
                              </w:r>
                            </w:p>
                            <w:p w:rsidR="00017385" w:rsidRDefault="00017385" w:rsidP="00FB6247">
                              <w:pPr>
                                <w:jc w:val="both"/>
                                <w:rPr>
                                  <w:rFonts w:ascii="Arial Narrow" w:hAnsi="Arial Narrow" w:cs="Tahoma"/>
                                  <w:b/>
                                  <w:sz w:val="20"/>
                                  <w:szCs w:val="20"/>
                                </w:rPr>
                              </w:pPr>
                              <w:r w:rsidRPr="007A4BA1">
                                <w:rPr>
                                  <w:rFonts w:ascii="Arial Narrow" w:hAnsi="Arial Narrow" w:cs="Tahoma"/>
                                  <w:sz w:val="20"/>
                                  <w:szCs w:val="20"/>
                                </w:rPr>
                                <w:t xml:space="preserve">R.F.C.: </w:t>
                              </w:r>
                              <w:r w:rsidRPr="001E374D">
                                <w:rPr>
                                  <w:rFonts w:ascii="Arial Narrow" w:hAnsi="Arial Narrow" w:cs="Tahoma"/>
                                  <w:b/>
                                  <w:noProof/>
                                  <w:sz w:val="20"/>
                                  <w:szCs w:val="20"/>
                                </w:rPr>
                                <w:t>CCM220530BW0</w:t>
                              </w:r>
                            </w:p>
                            <w:p w:rsidR="00017385" w:rsidRPr="007A4BA1" w:rsidRDefault="00017385" w:rsidP="00FB6247">
                              <w:pPr>
                                <w:jc w:val="both"/>
                                <w:rPr>
                                  <w:b/>
                                  <w:sz w:val="20"/>
                                  <w:szCs w:val="20"/>
                                </w:rPr>
                              </w:pPr>
                              <w:r w:rsidRPr="007A4BA1">
                                <w:rPr>
                                  <w:rFonts w:ascii="Arial Narrow" w:hAnsi="Arial Narrow" w:cs="Tahoma"/>
                                  <w:sz w:val="20"/>
                                  <w:szCs w:val="20"/>
                                </w:rPr>
                                <w:t xml:space="preserve">I.M.S.S: </w:t>
                              </w:r>
                              <w:r w:rsidRPr="001E374D">
                                <w:rPr>
                                  <w:rFonts w:ascii="Arial Narrow" w:hAnsi="Arial Narrow" w:cs="Tahoma"/>
                                  <w:b/>
                                  <w:noProof/>
                                  <w:sz w:val="20"/>
                                  <w:szCs w:val="20"/>
                                </w:rPr>
                                <w:t>D68 66479 10 0</w:t>
                              </w:r>
                            </w:p>
                            <w:p w:rsidR="00017385" w:rsidRPr="007A4BA1" w:rsidRDefault="00017385" w:rsidP="001C26E9">
                              <w:pPr>
                                <w:jc w:val="both"/>
                                <w:rPr>
                                  <w:b/>
                                  <w:sz w:val="20"/>
                                  <w:szCs w:val="20"/>
                                </w:rPr>
                              </w:pPr>
                            </w:p>
                          </w:txbxContent>
                        </v:textbox>
                      </v:shape>
                      <v:shape id="Cuadro de texto 2" o:spid="_x0000_s1028" type="#_x0000_t202" style="position:absolute;left:6243;top:3111;width:4571;height:2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" stroked="f" strokeweight="3pt">
                        <v:stroke linestyle="thinThin"/>
                        <v:textbox>
                          <w:txbxContent>
                            <w:p w:rsidR="00017385" w:rsidRDefault="00017385" w:rsidP="008217E1">
                              <w:pPr>
                                <w:pStyle w:val="Textoindependiente3"/>
                                <w:rPr>
                                  <w:sz w:val="20"/>
                                </w:rPr>
                              </w:pPr>
                              <w:r w:rsidRPr="00D2636C">
                                <w:rPr>
                                  <w:b w:val="0"/>
                                  <w:bCs w:val="0"/>
                                  <w:sz w:val="20"/>
                                </w:rPr>
                                <w:t>Modalidad de Adjudicación:</w:t>
                              </w:r>
                              <w:r w:rsidRPr="00D2636C">
                                <w:rPr>
                                  <w:sz w:val="20"/>
                                </w:rPr>
                                <w:t xml:space="preserve"> </w:t>
                              </w:r>
                              <w:r w:rsidRPr="001E374D">
                                <w:rPr>
                                  <w:noProof/>
                                  <w:sz w:val="20"/>
                                </w:rPr>
                                <w:t>Licitación Pública Estatal</w:t>
                              </w:r>
                            </w:p>
                            <w:p w:rsidR="00017385" w:rsidRPr="00D2636C" w:rsidRDefault="00017385" w:rsidP="008217E1">
                              <w:pPr>
                                <w:pStyle w:val="Textoindependiente3"/>
                                <w:rPr>
                                  <w:bCs w:val="0"/>
                                  <w:sz w:val="20"/>
                                </w:rPr>
                              </w:pPr>
                              <w:r w:rsidRPr="00D2636C">
                                <w:rPr>
                                  <w:b w:val="0"/>
                                  <w:bCs w:val="0"/>
                                  <w:sz w:val="20"/>
                                </w:rPr>
                                <w:t xml:space="preserve">No. de Convocatoria: </w:t>
                              </w:r>
                              <w:r w:rsidRPr="001E374D">
                                <w:rPr>
                                  <w:noProof/>
                                  <w:sz w:val="20"/>
                                </w:rPr>
                                <w:t>Convocatoria Pública Estatal No. 002</w:t>
                              </w:r>
                            </w:p>
                            <w:p w:rsidR="00017385" w:rsidRPr="00D2636C" w:rsidRDefault="00017385" w:rsidP="00D2636C">
                              <w:pPr>
                                <w:pStyle w:val="Textoindependiente3"/>
                                <w:rPr>
                                  <w:sz w:val="20"/>
                                </w:rPr>
                              </w:pPr>
                              <w:r w:rsidRPr="00D2636C">
                                <w:rPr>
                                  <w:b w:val="0"/>
                                  <w:sz w:val="20"/>
                                </w:rPr>
                                <w:t xml:space="preserve">Fecha de Convocatoria: </w:t>
                              </w:r>
                              <w:r w:rsidRPr="001E374D">
                                <w:rPr>
                                  <w:noProof/>
                                  <w:sz w:val="20"/>
                                </w:rPr>
                                <w:t>14 de septiembre del 2023</w:t>
                              </w:r>
                            </w:p>
                            <w:p w:rsidR="00017385" w:rsidRPr="00D2636C" w:rsidRDefault="00017385" w:rsidP="00D2636C">
                              <w:pPr>
                                <w:pStyle w:val="Textoindependiente3"/>
                                <w:rPr>
                                  <w:b w:val="0"/>
                                  <w:sz w:val="20"/>
                                </w:rPr>
                              </w:pPr>
                              <w:r w:rsidRPr="002651D3">
                                <w:rPr>
                                  <w:b w:val="0"/>
                                  <w:sz w:val="20"/>
                                </w:rPr>
                                <w:t xml:space="preserve">No. de Licitación: </w:t>
                              </w:r>
                              <w:r w:rsidRPr="001E374D">
                                <w:rPr>
                                  <w:noProof/>
                                  <w:sz w:val="20"/>
                                </w:rPr>
                                <w:t>LPE/SOPDU/DCSCOP/013/2023</w:t>
                              </w:r>
                            </w:p>
                            <w:p w:rsidR="00017385" w:rsidRDefault="00017385" w:rsidP="00D2636C">
                              <w:pPr>
                                <w:pStyle w:val="Textoindependiente3"/>
                                <w:rPr>
                                  <w:b w:val="0"/>
                                  <w:sz w:val="20"/>
                                </w:rPr>
                              </w:pPr>
                              <w:r w:rsidRPr="002651D3">
                                <w:rPr>
                                  <w:b w:val="0"/>
                                  <w:sz w:val="20"/>
                                </w:rPr>
                                <w:t>Fecha de Fallo:</w:t>
                              </w:r>
                              <w:r w:rsidRPr="00D2636C">
                                <w:rPr>
                                  <w:sz w:val="20"/>
                                </w:rPr>
                                <w:t xml:space="preserve"> </w:t>
                              </w:r>
                              <w:r w:rsidRPr="001E374D">
                                <w:rPr>
                                  <w:noProof/>
                                  <w:sz w:val="20"/>
                                </w:rPr>
                                <w:t>12 de octubre del 2023</w:t>
                              </w:r>
                            </w:p>
                            <w:p w:rsidR="00017385" w:rsidRDefault="00017385" w:rsidP="00D2636C">
                              <w:pPr>
                                <w:pStyle w:val="Textoindependiente3"/>
                                <w:rPr>
                                  <w:b w:val="0"/>
                                  <w:sz w:val="20"/>
                                </w:rPr>
                              </w:pPr>
                              <w:r w:rsidRPr="002651D3">
                                <w:rPr>
                                  <w:b w:val="0"/>
                                  <w:sz w:val="20"/>
                                </w:rPr>
                                <w:t>Fuente de Financiamiento</w:t>
                              </w:r>
                              <w:r w:rsidRPr="00F824D2">
                                <w:rPr>
                                  <w:b w:val="0"/>
                                  <w:sz w:val="20"/>
                                </w:rPr>
                                <w:t xml:space="preserve">: </w:t>
                              </w:r>
                              <w:r w:rsidRPr="001E374D">
                                <w:rPr>
                                  <w:noProof/>
                                  <w:sz w:val="20"/>
                                </w:rPr>
                                <w:t>Ramo General 33 / Fondo III (FAISMUN)</w:t>
                              </w:r>
                            </w:p>
                            <w:p w:rsidR="00017385" w:rsidRPr="0002548D" w:rsidRDefault="00017385" w:rsidP="00D2636C">
                              <w:pPr>
                                <w:pStyle w:val="Textoindependiente3"/>
                                <w:rPr>
                                  <w:bCs w:val="0"/>
                                  <w:sz w:val="20"/>
                                </w:rPr>
                              </w:pPr>
                              <w:r w:rsidRPr="002651D3">
                                <w:rPr>
                                  <w:b w:val="0"/>
                                  <w:sz w:val="20"/>
                                </w:rPr>
                                <w:t>Ejercicio Fiscal:</w:t>
                              </w:r>
                              <w:r w:rsidRPr="00D2636C">
                                <w:rPr>
                                  <w:b w:val="0"/>
                                  <w:bCs w:val="0"/>
                                  <w:sz w:val="20"/>
                                </w:rPr>
                                <w:t xml:space="preserve"> </w:t>
                              </w:r>
                              <w:r w:rsidRPr="0002548D">
                                <w:rPr>
                                  <w:bCs w:val="0"/>
                                  <w:sz w:val="20"/>
                                </w:rPr>
                                <w:t>2023.</w:t>
                              </w:r>
                            </w:p>
                            <w:p w:rsidR="00017385" w:rsidRPr="00E56B2B" w:rsidRDefault="00017385" w:rsidP="0095098D">
                              <w:pPr>
                                <w:jc w:val="both"/>
                                <w:rPr>
                                  <w:rFonts w:ascii="Arial Narrow" w:hAnsi="Arial Narrow" w:cs="Tahoma"/>
                                  <w:bCs/>
                                  <w:sz w:val="20"/>
                                  <w:szCs w:val="20"/>
                                </w:rPr>
                              </w:pPr>
                            </w:p>
                          </w:txbxContent>
                        </v:textbox>
                      </v:shape>
                      <v:shape id="Cuadro de texto 2" o:spid="_x0000_s1029" type="#_x0000_t202" style="position:absolute;left:1492;top:6012;width:9278;height:1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" stroked="f" strokeweight="3pt">
                        <v:stroke linestyle="thinThin"/>
                        <v:textbox>
                          <w:txbxContent>
                            <w:p w:rsidR="00017385" w:rsidRDefault="00017385" w:rsidP="00D04FB3">
                              <w:pPr>
                                <w:rPr>
                                  <w:rFonts w:ascii="Arial Narrow" w:hAnsi="Arial Narrow" w:cs="Tahoma"/>
                                  <w:b/>
                                  <w:sz w:val="20"/>
                                  <w:szCs w:val="20"/>
                                </w:rPr>
                              </w:pPr>
                              <w:r w:rsidRPr="00FC1792">
                                <w:rPr>
                                  <w:rFonts w:ascii="Arial Narrow" w:hAnsi="Arial Narrow" w:cs="Tahoma"/>
                                  <w:sz w:val="20"/>
                                  <w:szCs w:val="20"/>
                                </w:rPr>
                                <w:t xml:space="preserve">No. de Obra: </w:t>
                              </w:r>
                              <w:r w:rsidRPr="001E374D">
                                <w:rPr>
                                  <w:rFonts w:ascii="Arial Narrow" w:hAnsi="Arial Narrow" w:cs="Tahoma"/>
                                  <w:b/>
                                  <w:noProof/>
                                  <w:sz w:val="20"/>
                                  <w:szCs w:val="20"/>
                                </w:rPr>
                                <w:t>FIII/022/2023</w:t>
                              </w:r>
                            </w:p>
                            <w:p w:rsidR="00017385" w:rsidRPr="00FC1792" w:rsidRDefault="00017385" w:rsidP="00D04FB3">
                              <w:pPr>
                                <w:rPr>
                                  <w:rFonts w:ascii="Arial Narrow" w:hAnsi="Arial Narrow" w:cs="Tahoma"/>
                                  <w:sz w:val="20"/>
                                  <w:szCs w:val="20"/>
                                </w:rPr>
                              </w:pPr>
                            </w:p>
                            <w:p w:rsidR="00017385" w:rsidRPr="00FC1792" w:rsidRDefault="00017385" w:rsidP="00D04FB3">
                              <w:pPr>
                                <w:ind w:left="518" w:hanging="518"/>
                                <w:jc w:val="both"/>
                                <w:rPr>
                                  <w:rFonts w:ascii="Arial Narrow" w:hAnsi="Arial Narrow" w:cs="Tahoma"/>
                                  <w:sz w:val="20"/>
                                  <w:szCs w:val="20"/>
                                </w:rPr>
                              </w:pPr>
                              <w:r w:rsidRPr="00FC1792">
                                <w:rPr>
                                  <w:rFonts w:ascii="Arial Narrow" w:hAnsi="Arial Narrow" w:cs="Tahoma"/>
                                  <w:sz w:val="20"/>
                                  <w:szCs w:val="20"/>
                                </w:rPr>
                                <w:t>Obra:</w:t>
                              </w:r>
                              <w:r w:rsidRPr="00FC1792">
                                <w:rPr>
                                  <w:rFonts w:ascii="Arial Narrow" w:hAnsi="Arial Narrow" w:cs="Tahoma"/>
                                  <w:b/>
                                  <w:bCs/>
                                  <w:sz w:val="20"/>
                                  <w:szCs w:val="20"/>
                                </w:rPr>
                                <w:t xml:space="preserve"> </w:t>
                              </w:r>
                              <w:r>
                                <w:rPr>
                                  <w:rFonts w:ascii="Arial Narrow" w:hAnsi="Arial Narrow" w:cs="Tahoma"/>
                                  <w:b/>
                                  <w:bCs/>
                                  <w:sz w:val="20"/>
                                  <w:szCs w:val="20"/>
                                </w:rPr>
                                <w:t>“</w:t>
                              </w:r>
                              <w:r w:rsidRPr="001E374D">
                                <w:rPr>
                                  <w:rFonts w:ascii="Arial Narrow" w:hAnsi="Arial Narrow" w:cs="Tahoma"/>
                                  <w:b/>
                                  <w:bCs/>
                                  <w:noProof/>
                                  <w:sz w:val="20"/>
                                  <w:szCs w:val="20"/>
                                </w:rPr>
                                <w:t>Rehabilitación de calle Primera Privada de las Palmas, red de agua potable y drenaje sanitario en Agencia de Policía de Candiani, Oaxaca de Juárez, Oaxaca.</w:t>
                              </w:r>
                              <w:r w:rsidRPr="00FC1792">
                                <w:rPr>
                                  <w:rFonts w:ascii="Arial Narrow" w:hAnsi="Arial Narrow" w:cs="Tahoma"/>
                                  <w:b/>
                                  <w:bCs/>
                                  <w:noProof/>
                                  <w:sz w:val="20"/>
                                  <w:szCs w:val="20"/>
                                </w:rPr>
                                <w:t>”</w:t>
                              </w:r>
                            </w:p>
                            <w:p w:rsidR="00017385" w:rsidRDefault="00017385" w:rsidP="0095098D">
                              <w:pPr>
                                <w:rPr>
                                  <w:rFonts w:ascii="Arial Narrow" w:hAnsi="Arial Narrow" w:cs="Tahoma"/>
                                </w:rPr>
                              </w:pPr>
                            </w:p>
                            <w:p w:rsidR="00017385" w:rsidRPr="009A2754" w:rsidRDefault="00017385" w:rsidP="009A2754">
                              <w:pPr>
                                <w:ind w:firstLine="518"/>
                                <w:rPr>
                                  <w:rFonts w:ascii="Arial Narrow" w:hAnsi="Arial Narrow" w:cs="Tahoma"/>
                                  <w:b/>
                                  <w:bCs/>
                                  <w:sz w:val="20"/>
                                  <w:szCs w:val="20"/>
                                </w:rPr>
                              </w:pPr>
                              <w:r w:rsidRPr="009A2754">
                                <w:rPr>
                                  <w:rFonts w:ascii="Arial Narrow" w:hAnsi="Arial Narrow" w:cs="Tahoma"/>
                                  <w:sz w:val="20"/>
                                  <w:szCs w:val="20"/>
                                </w:rPr>
                                <w:t>Municipio:</w:t>
                              </w:r>
                              <w:r w:rsidRPr="009A2754">
                                <w:rPr>
                                  <w:rFonts w:ascii="Arial Narrow" w:hAnsi="Arial Narrow" w:cs="Tahoma"/>
                                  <w:b/>
                                  <w:bCs/>
                                  <w:sz w:val="20"/>
                                  <w:szCs w:val="20"/>
                                </w:rPr>
                                <w:t xml:space="preserve"> Oaxaca de Juárez                                                                  </w:t>
                              </w:r>
                              <w:r w:rsidRPr="009A2754">
                                <w:rPr>
                                  <w:rFonts w:ascii="Arial Narrow" w:hAnsi="Arial Narrow" w:cs="Tahoma"/>
                                  <w:sz w:val="20"/>
                                  <w:szCs w:val="20"/>
                                </w:rPr>
                                <w:t>Estado:</w:t>
                              </w:r>
                              <w:r w:rsidRPr="009A2754">
                                <w:rPr>
                                  <w:rFonts w:ascii="Arial Narrow" w:hAnsi="Arial Narrow" w:cs="Tahoma"/>
                                  <w:b/>
                                  <w:bCs/>
                                  <w:sz w:val="20"/>
                                  <w:szCs w:val="20"/>
                                </w:rPr>
                                <w:t xml:space="preserve"> Oaxaca</w:t>
                              </w:r>
                            </w:p>
                            <w:p w:rsidR="00017385" w:rsidRPr="0080544C" w:rsidRDefault="00017385" w:rsidP="0095098D">
                              <w:pPr>
                                <w:rPr>
                                  <w:rFonts w:ascii="Arial Narrow" w:hAnsi="Arial Narrow" w:cs="Tahoma"/>
                                  <w:b/>
                                  <w:bCs/>
                                </w:rPr>
                              </w:pPr>
                            </w:p>
                            <w:p w:rsidR="00017385" w:rsidRPr="009B062D" w:rsidRDefault="00017385" w:rsidP="0095098D">
                              <w:pPr>
                                <w:rPr>
                                  <w:rFonts w:ascii="Tahoma" w:hAnsi="Tahoma" w:cs="Tahoma"/>
                                </w:rPr>
                              </w:pPr>
                            </w:p>
                            <w:p w:rsidR="00017385" w:rsidRPr="00C4625F" w:rsidRDefault="00017385" w:rsidP="0095098D">
                              <w:pPr>
                                <w:rPr>
                                  <w:rFonts w:ascii="Calibri" w:hAnsi="Calibri"/>
                                  <w:sz w:val="22"/>
                                  <w:szCs w:val="22"/>
                                </w:rPr>
                              </w:pPr>
                            </w:p>
                          </w:txbxContent>
                        </v:textbox>
                      </v:shape>
                      <v:shape id="Cuadro de texto 2" o:spid="_x0000_s1030" type="#_x0000_t202" style="position:absolute;left:1520;top:8304;width:498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" stroked="f" strokeweight="3pt">
                        <v:stroke linestyle="thinThin"/>
                        <v:textbox>
                          <w:txbxContent>
                            <w:p w:rsidR="00017385" w:rsidRPr="0080544C" w:rsidRDefault="00017385" w:rsidP="00D95AEA">
                              <w:pPr>
                                <w:rPr>
                                  <w:rFonts w:ascii="Arial Narrow" w:hAnsi="Arial Narrow" w:cs="Tahoma"/>
                                  <w:b/>
                                  <w:bCs/>
                                </w:rPr>
                              </w:pPr>
                              <w:r>
                                <w:rPr>
                                  <w:rFonts w:ascii="Arial Narrow" w:hAnsi="Arial Narrow" w:cs="Tahoma"/>
                                </w:rPr>
                                <w:t xml:space="preserve"> </w:t>
                              </w:r>
                              <w:r>
                                <w:rPr>
                                  <w:rFonts w:ascii="Arial Narrow" w:hAnsi="Arial Narrow" w:cs="Tahoma"/>
                                </w:rPr>
                                <w:tab/>
                              </w:r>
                              <w:r w:rsidRPr="0080544C">
                                <w:rPr>
                                  <w:rFonts w:ascii="Arial Narrow" w:hAnsi="Arial Narrow" w:cs="Tahoma"/>
                                </w:rPr>
                                <w:t>M</w:t>
                              </w:r>
                              <w:r>
                                <w:rPr>
                                  <w:rFonts w:ascii="Arial Narrow" w:hAnsi="Arial Narrow" w:cs="Tahoma"/>
                                </w:rPr>
                                <w:t>onto:</w:t>
                              </w:r>
                              <w:r w:rsidRPr="0080544C">
                                <w:rPr>
                                  <w:rFonts w:ascii="Arial Narrow" w:hAnsi="Arial Narrow" w:cs="Tahoma"/>
                                </w:rPr>
                                <w:t xml:space="preserve"> </w:t>
                              </w:r>
                              <w:r w:rsidRPr="0080544C">
                                <w:rPr>
                                  <w:rFonts w:ascii="Arial Narrow" w:hAnsi="Arial Narrow" w:cs="Tahoma"/>
                                  <w:b/>
                                </w:rPr>
                                <w:t>$</w:t>
                              </w:r>
                              <w:r>
                                <w:rPr>
                                  <w:rFonts w:ascii="Arial Narrow" w:hAnsi="Arial Narrow" w:cs="Tahoma"/>
                                  <w:b/>
                                </w:rPr>
                                <w:t xml:space="preserve"> </w:t>
                              </w:r>
                              <w:r w:rsidRPr="001E374D">
                                <w:rPr>
                                  <w:rFonts w:ascii="Arial Narrow" w:hAnsi="Arial Narrow" w:cs="Tahoma"/>
                                  <w:b/>
                                  <w:noProof/>
                                </w:rPr>
                                <w:t>1,335,345.39</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p>
                            <w:p w:rsidR="00017385" w:rsidRPr="0080544C" w:rsidRDefault="00017385" w:rsidP="0095098D">
                              <w:pPr>
                                <w:rPr>
                                  <w:rFonts w:ascii="Calibri" w:hAnsi="Calibri"/>
                                </w:rPr>
                              </w:pPr>
                            </w:p>
                          </w:txbxContent>
                        </v:textbox>
                      </v:shape>
                      <v:shape id="Cuadro de texto 2" o:spid="_x0000_s1031" type="#_x0000_t202" style="position:absolute;left:6293;top:8304;width:4571;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" stroked="f" strokeweight="3pt">
                        <v:stroke linestyle="thinThin"/>
                        <v:textbox>
                          <w:txbxContent>
                            <w:p w:rsidR="00017385" w:rsidRPr="0080544C" w:rsidRDefault="00017385" w:rsidP="0095098D">
                              <w:pPr>
                                <w:jc w:val="center"/>
                                <w:rPr>
                                  <w:rFonts w:ascii="Calibri" w:hAnsi="Calibri"/>
                                </w:rPr>
                              </w:pPr>
                              <w:r w:rsidRPr="00F824D2">
                                <w:rPr>
                                  <w:rFonts w:ascii="Arial Narrow" w:hAnsi="Arial Narrow" w:cs="Tahoma"/>
                                </w:rPr>
                                <w:t xml:space="preserve">Anticipo 30%: </w:t>
                              </w:r>
                              <w:r w:rsidRPr="00F824D2">
                                <w:rPr>
                                  <w:rFonts w:ascii="Arial Narrow" w:hAnsi="Arial Narrow" w:cs="Tahoma"/>
                                  <w:b/>
                                </w:rPr>
                                <w:t xml:space="preserve">$  </w:t>
                              </w:r>
                              <w:r w:rsidRPr="001E374D">
                                <w:rPr>
                                  <w:rFonts w:ascii="Arial Narrow" w:hAnsi="Arial Narrow" w:cs="Tahoma"/>
                                  <w:b/>
                                  <w:noProof/>
                                </w:rPr>
                                <w:t>400,603.62</w:t>
                              </w:r>
                              <w:r>
                                <w:rPr>
                                  <w:rFonts w:ascii="Arial Narrow" w:hAnsi="Arial Narrow" w:cs="Tahoma"/>
                                  <w:b/>
                                </w:rPr>
                                <w:t xml:space="preserve">   </w:t>
                              </w:r>
                              <w:r w:rsidRPr="0080544C">
                                <w:rPr>
                                  <w:rFonts w:ascii="Arial Narrow" w:hAnsi="Arial Narrow" w:cs="Tahoma"/>
                                  <w:b/>
                                  <w:bCs/>
                                </w:rPr>
                                <w:t>I</w:t>
                              </w:r>
                              <w:r>
                                <w:rPr>
                                  <w:rFonts w:ascii="Arial Narrow" w:hAnsi="Arial Narrow" w:cs="Tahoma"/>
                                  <w:b/>
                                  <w:bCs/>
                                </w:rPr>
                                <w:t xml:space="preserve">ncluye el </w:t>
                              </w:r>
                              <w:r w:rsidRPr="0080544C">
                                <w:rPr>
                                  <w:rFonts w:ascii="Arial Narrow" w:hAnsi="Arial Narrow" w:cs="Tahoma"/>
                                  <w:b/>
                                  <w:bCs/>
                                </w:rPr>
                                <w:t>I.V.A</w:t>
                              </w:r>
                              <w:r>
                                <w:rPr>
                                  <w:rFonts w:ascii="Arial Narrow" w:hAnsi="Arial Narrow" w:cs="Tahoma"/>
                                  <w:b/>
                                  <w:bCs/>
                                </w:rPr>
                                <w:t>.</w:t>
                              </w:r>
                              <w:r>
                                <w:rPr>
                                  <w:rFonts w:ascii="Arial Narrow" w:hAnsi="Arial Narrow" w:cs="Tahoma"/>
                                </w:rPr>
                                <w:t xml:space="preserve">   </w:t>
                              </w:r>
                            </w:p>
                          </w:txbxContent>
                        </v:textbox>
                      </v:shape>
                      <v:shape id="Cuadro de texto 2" o:spid="_x0000_s1032" type="#_x0000_t202" style="position:absolute;left:4280;top:9292;width:3662;height: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" stroked="f" strokeweight="3pt">
                        <v:stroke linestyle="thinThin"/>
                        <v:textbox>
                          <w:txbxContent>
                            <w:p w:rsidR="00017385" w:rsidRDefault="00017385" w:rsidP="0095098D">
                              <w:pPr>
                                <w:jc w:val="center"/>
                                <w:rPr>
                                  <w:rFonts w:ascii="Arial Narrow" w:hAnsi="Arial Narrow" w:cs="Tahoma"/>
                                </w:rPr>
                              </w:pPr>
                              <w:r w:rsidRPr="0080544C">
                                <w:rPr>
                                  <w:rFonts w:ascii="Arial Narrow" w:hAnsi="Arial Narrow" w:cs="Tahoma"/>
                                </w:rPr>
                                <w:t>P</w:t>
                              </w:r>
                              <w:r>
                                <w:rPr>
                                  <w:rFonts w:ascii="Arial Narrow" w:hAnsi="Arial Narrow" w:cs="Tahoma"/>
                                </w:rPr>
                                <w:t>lazo de Ejecución</w:t>
                              </w:r>
                              <w:r w:rsidRPr="0080544C">
                                <w:rPr>
                                  <w:rFonts w:ascii="Arial Narrow" w:hAnsi="Arial Narrow" w:cs="Tahoma"/>
                                </w:rPr>
                                <w:t>:</w:t>
                              </w:r>
                              <w:r>
                                <w:rPr>
                                  <w:rFonts w:ascii="Arial Narrow" w:hAnsi="Arial Narrow" w:cs="Tahoma"/>
                                </w:rPr>
                                <w:t xml:space="preserve"> </w:t>
                              </w:r>
                            </w:p>
                            <w:p w:rsidR="00017385" w:rsidRDefault="00017385" w:rsidP="0095098D">
                              <w:pPr>
                                <w:jc w:val="center"/>
                                <w:rPr>
                                  <w:rFonts w:ascii="Arial Narrow" w:hAnsi="Arial Narrow" w:cs="Tahoma"/>
                                  <w:b/>
                                </w:rPr>
                              </w:pPr>
                              <w:r w:rsidRPr="001E374D">
                                <w:rPr>
                                  <w:rFonts w:ascii="Arial Narrow" w:hAnsi="Arial Narrow" w:cs="Tahoma"/>
                                  <w:b/>
                                  <w:noProof/>
                                </w:rPr>
                                <w:t>120</w:t>
                              </w:r>
                            </w:p>
                            <w:p w:rsidR="00017385" w:rsidRDefault="00017385" w:rsidP="0095098D">
                              <w:pPr>
                                <w:jc w:val="center"/>
                                <w:rPr>
                                  <w:rFonts w:ascii="Arial Narrow" w:hAnsi="Arial Narrow" w:cs="Arial"/>
                                  <w:b/>
                                  <w:sz w:val="18"/>
                                  <w:szCs w:val="18"/>
                                </w:rPr>
                              </w:pPr>
                              <w:r w:rsidRPr="0080544C">
                                <w:rPr>
                                  <w:rFonts w:ascii="Arial Narrow" w:hAnsi="Arial Narrow" w:cs="Arial"/>
                                  <w:b/>
                                </w:rPr>
                                <w:t>D</w:t>
                              </w:r>
                              <w:r>
                                <w:rPr>
                                  <w:rFonts w:ascii="Arial Narrow" w:hAnsi="Arial Narrow" w:cs="Arial"/>
                                  <w:b/>
                                </w:rPr>
                                <w:t>ías</w:t>
                              </w:r>
                              <w:r w:rsidRPr="0080544C">
                                <w:rPr>
                                  <w:rFonts w:ascii="Arial Narrow" w:hAnsi="Arial Narrow" w:cs="Arial"/>
                                  <w:b/>
                                </w:rPr>
                                <w:t xml:space="preserve"> N</w:t>
                              </w:r>
                              <w:r>
                                <w:rPr>
                                  <w:rFonts w:ascii="Arial Narrow" w:hAnsi="Arial Narrow" w:cs="Arial"/>
                                  <w:b/>
                                </w:rPr>
                                <w:t>aturales</w:t>
                              </w:r>
                            </w:p>
                            <w:p w:rsidR="00017385" w:rsidRPr="00D47C42" w:rsidRDefault="00017385" w:rsidP="0095098D">
                              <w:pPr>
                                <w:rPr>
                                  <w:rFonts w:ascii="Calibri" w:hAnsi="Calibri"/>
                                  <w:sz w:val="22"/>
                                  <w:szCs w:val="22"/>
                                </w:rPr>
                              </w:pPr>
                            </w:p>
                          </w:txbxContent>
                        </v:textbox>
                      </v:shape>
                      <v:shape id="Cuadro de texto 2" o:spid="_x0000_s1033" type="#_x0000_t202" style="position:absolute;left:6293;top:10848;width:4477;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" stroked="f" strokeweight="3pt">
                        <v:stroke linestyle="thinThin"/>
                        <v:textbox>
                          <w:txbxContent>
                            <w:p w:rsidR="00017385" w:rsidRDefault="00017385" w:rsidP="0095098D">
                              <w:pPr>
                                <w:jc w:val="center"/>
                                <w:rPr>
                                  <w:rFonts w:ascii="Arial Narrow" w:hAnsi="Arial Narrow" w:cs="Tahoma"/>
                                </w:rPr>
                              </w:pPr>
                              <w:r w:rsidRPr="0080544C">
                                <w:rPr>
                                  <w:rFonts w:ascii="Arial Narrow" w:hAnsi="Arial Narrow" w:cs="Tahoma"/>
                                </w:rPr>
                                <w:t>T</w:t>
                              </w:r>
                              <w:r>
                                <w:rPr>
                                  <w:rFonts w:ascii="Arial Narrow" w:hAnsi="Arial Narrow" w:cs="Tahoma"/>
                                </w:rPr>
                                <w:t>érmino</w:t>
                              </w:r>
                              <w:r w:rsidRPr="0080544C">
                                <w:rPr>
                                  <w:rFonts w:ascii="Arial Narrow" w:hAnsi="Arial Narrow" w:cs="Tahoma"/>
                                </w:rPr>
                                <w:t>:</w:t>
                              </w:r>
                              <w:r>
                                <w:rPr>
                                  <w:rFonts w:ascii="Arial Narrow" w:hAnsi="Arial Narrow" w:cs="Tahoma"/>
                                </w:rPr>
                                <w:t xml:space="preserve"> </w:t>
                              </w:r>
                            </w:p>
                            <w:p w:rsidR="00017385" w:rsidRPr="0080544C" w:rsidRDefault="00017385" w:rsidP="0095098D">
                              <w:pPr>
                                <w:jc w:val="center"/>
                                <w:rPr>
                                  <w:rFonts w:ascii="Calibri" w:hAnsi="Calibri"/>
                                </w:rPr>
                              </w:pPr>
                              <w:r w:rsidRPr="001E374D">
                                <w:rPr>
                                  <w:rFonts w:ascii="Arial Narrow" w:hAnsi="Arial Narrow" w:cs="Tahoma"/>
                                  <w:b/>
                                  <w:noProof/>
                                </w:rPr>
                                <w:t>13 de febrero del 2024</w:t>
                              </w:r>
                            </w:p>
                          </w:txbxContent>
                        </v:textbox>
                      </v:shape>
                      <v:shape id="Cuadro de texto 2" o:spid="_x0000_s1034" type="#_x0000_t202" style="position:absolute;left:1587;top:10838;width:4334;height: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" stroked="f" strokeweight="3pt">
                        <v:stroke linestyle="thinThin"/>
                        <v:textbox>
                          <w:txbxContent>
                            <w:p w:rsidR="00017385" w:rsidRDefault="00017385" w:rsidP="0095098D">
                              <w:pPr>
                                <w:jc w:val="center"/>
                                <w:rPr>
                                  <w:rFonts w:ascii="Arial Narrow" w:hAnsi="Arial Narrow" w:cs="Tahoma"/>
                                </w:rPr>
                              </w:pPr>
                              <w:r w:rsidRPr="0080544C">
                                <w:rPr>
                                  <w:rFonts w:ascii="Arial Narrow" w:hAnsi="Arial Narrow" w:cs="Tahoma"/>
                                </w:rPr>
                                <w:t>I</w:t>
                              </w:r>
                              <w:r>
                                <w:rPr>
                                  <w:rFonts w:ascii="Arial Narrow" w:hAnsi="Arial Narrow" w:cs="Tahoma"/>
                                </w:rPr>
                                <w:t>nicio</w:t>
                              </w:r>
                              <w:r w:rsidRPr="0080544C">
                                <w:rPr>
                                  <w:rFonts w:ascii="Arial Narrow" w:hAnsi="Arial Narrow" w:cs="Tahoma"/>
                                </w:rPr>
                                <w:t>:</w:t>
                              </w:r>
                            </w:p>
                            <w:p w:rsidR="00017385" w:rsidRPr="00D47C42" w:rsidRDefault="00017385" w:rsidP="0095098D">
                              <w:pPr>
                                <w:jc w:val="center"/>
                                <w:rPr>
                                  <w:rFonts w:ascii="Calibri" w:hAnsi="Calibri"/>
                                  <w:sz w:val="22"/>
                                  <w:szCs w:val="22"/>
                                </w:rPr>
                              </w:pPr>
                              <w:r w:rsidRPr="001E374D">
                                <w:rPr>
                                  <w:rFonts w:ascii="Arial Narrow" w:hAnsi="Arial Narrow" w:cs="Tahoma"/>
                                  <w:b/>
                                  <w:noProof/>
                                </w:rPr>
                                <w:t>17 de octubre del 2023</w:t>
                              </w:r>
                            </w:p>
                          </w:txbxContent>
                        </v:textbox>
                      </v:shape>
                      <v:shape id="Cuadro de texto 2" o:spid="_x0000_s1035" type="#_x0000_t202" style="position:absolute;left:4280;top:12272;width:366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" stroked="f" strokeweight="3pt">
                        <v:stroke linestyle="thinThin"/>
                        <v:textbox>
                          <w:txbxContent>
                            <w:p w:rsidR="00017385" w:rsidRPr="0080544C" w:rsidRDefault="00017385" w:rsidP="0095098D">
                              <w:pPr>
                                <w:jc w:val="center"/>
                                <w:rPr>
                                  <w:rFonts w:ascii="Arial Narrow" w:hAnsi="Arial Narrow" w:cs="Tahoma"/>
                                  <w:b/>
                                  <w:bCs/>
                                </w:rPr>
                              </w:pPr>
                              <w:r w:rsidRPr="0080544C">
                                <w:rPr>
                                  <w:rFonts w:ascii="Arial Narrow" w:hAnsi="Arial Narrow" w:cs="Tahoma"/>
                                </w:rPr>
                                <w:t>F</w:t>
                              </w:r>
                              <w:r>
                                <w:rPr>
                                  <w:rFonts w:ascii="Arial Narrow" w:hAnsi="Arial Narrow" w:cs="Tahoma"/>
                                </w:rPr>
                                <w:t>echa de</w:t>
                              </w:r>
                              <w:r w:rsidRPr="0080544C">
                                <w:rPr>
                                  <w:rFonts w:ascii="Arial Narrow" w:hAnsi="Arial Narrow" w:cs="Tahoma"/>
                                </w:rPr>
                                <w:t xml:space="preserve"> C</w:t>
                              </w:r>
                              <w:r>
                                <w:rPr>
                                  <w:rFonts w:ascii="Arial Narrow" w:hAnsi="Arial Narrow" w:cs="Tahoma"/>
                                </w:rPr>
                                <w:t>ontrato</w:t>
                              </w:r>
                              <w:r w:rsidRPr="0080544C">
                                <w:rPr>
                                  <w:rFonts w:ascii="Arial Narrow" w:hAnsi="Arial Narrow" w:cs="Tahoma"/>
                                </w:rPr>
                                <w:t>:</w:t>
                              </w:r>
                            </w:p>
                            <w:p w:rsidR="00017385" w:rsidRPr="003A54AA" w:rsidRDefault="00017385" w:rsidP="00DD73B6">
                              <w:pPr>
                                <w:jc w:val="center"/>
                                <w:rPr>
                                  <w:rFonts w:ascii="Arial Narrow" w:hAnsi="Arial Narrow"/>
                                  <w:b/>
                                </w:rPr>
                              </w:pPr>
                              <w:r w:rsidRPr="001E374D">
                                <w:rPr>
                                  <w:rFonts w:ascii="Arial Narrow" w:hAnsi="Arial Narrow"/>
                                  <w:b/>
                                  <w:noProof/>
                                </w:rPr>
                                <w:t>16 de octubre del 2023</w:t>
                              </w:r>
                            </w:p>
                          </w:txbxContent>
                        </v:textbox>
                      </v:shape>
                    </v:group>
                  </w:pict>
                </mc:Fallback>
              </mc:AlternateContent>
            </w: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1312" behindDoc="1" locked="0" layoutInCell="1" allowOverlap="1" wp14:anchorId="3774F56F" wp14:editId="1CF86C15">
                      <wp:simplePos x="0" y="0"/>
                      <wp:positionH relativeFrom="column">
                        <wp:posOffset>71480</wp:posOffset>
                      </wp:positionH>
                      <wp:positionV relativeFrom="paragraph">
                        <wp:posOffset>22272</wp:posOffset>
                      </wp:positionV>
                      <wp:extent cx="6161405" cy="1044054"/>
                      <wp:effectExtent l="0" t="0" r="10795" b="22860"/>
                      <wp:wrapNone/>
                      <wp:docPr id="11" name="11 Rectángulo"/>
                      <wp:cNvGraphicFramePr/>
                      <a:graphic xmlns:a="http://schemas.openxmlformats.org/drawingml/2006/main">
                        <a:graphicData uri="http://schemas.microsoft.com/office/word/2010/wordprocessingShape">
                          <wps:wsp>
                            <wps:cNvSpPr/>
                            <wps:spPr>
                              <a:xfrm>
                                <a:off x="0" y="0"/>
                                <a:ext cx="6161405" cy="1044054"/>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AD9F6A" id="11 Rectángulo" o:spid="_x0000_s1026" style="position:absolute;margin-left:5.65pt;margin-top:1.75pt;width:485.15pt;height:82.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" fillcolor="white [3201]" strokecolor="black [3200]" strokeweight="1pt"/>
                  </w:pict>
                </mc:Fallback>
              </mc:AlternateContent>
            </w: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3360" behindDoc="1" locked="0" layoutInCell="1" allowOverlap="1" wp14:anchorId="0157236C" wp14:editId="06F685C8">
                      <wp:simplePos x="0" y="0"/>
                      <wp:positionH relativeFrom="column">
                        <wp:posOffset>71480</wp:posOffset>
                      </wp:positionH>
                      <wp:positionV relativeFrom="paragraph">
                        <wp:posOffset>12643</wp:posOffset>
                      </wp:positionV>
                      <wp:extent cx="6161405" cy="696036"/>
                      <wp:effectExtent l="0" t="0" r="10795" b="27940"/>
                      <wp:wrapNone/>
                      <wp:docPr id="15" name="15 Rectángulo"/>
                      <wp:cNvGraphicFramePr/>
                      <a:graphic xmlns:a="http://schemas.openxmlformats.org/drawingml/2006/main">
                        <a:graphicData uri="http://schemas.microsoft.com/office/word/2010/wordprocessingShape">
                          <wps:wsp>
                            <wps:cNvSpPr/>
                            <wps:spPr>
                              <a:xfrm>
                                <a:off x="0" y="0"/>
                                <a:ext cx="6161405" cy="696036"/>
                              </a:xfrm>
                              <a:prstGeom prst="rect">
                                <a:avLst/>
                              </a:prstGeom>
                            </wps:spPr>
                            <wps:style>
                              <a:lnRef idx="2">
                                <a:schemeClr val="dk1"/>
                              </a:lnRef>
                              <a:fillRef idx="1">
                                <a:schemeClr val="lt1"/>
                              </a:fillRef>
                              <a:effectRef idx="0">
                                <a:schemeClr val="dk1"/>
                              </a:effectRef>
                              <a:fontRef idx="minor">
                                <a:schemeClr val="dk1"/>
                              </a:fontRef>
                            </wps:style>
                            <wps:txbx>
                              <w:txbxContent>
                                <w:p w:rsidR="00017385" w:rsidRDefault="00017385" w:rsidP="00707FD6">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157236C" id="15 Rectángulo" o:spid="_x0000_s1036" style="position:absolute;margin-left:5.65pt;margin-top:1pt;width:485.15pt;height:54.8pt;z-index:-25165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" fillcolor="white [3201]" strokecolor="black [3200]" strokeweight="1pt">
                      <v:textbox>
                        <w:txbxContent>
                          <w:p w:rsidR="00017385" w:rsidRDefault="00017385" w:rsidP="00707FD6">
                            <w:pPr>
                              <w:jc w:val="center"/>
                            </w:pPr>
                            <w:r>
                              <w:t xml:space="preserve">    </w:t>
                            </w:r>
                          </w:p>
                        </w:txbxContent>
                      </v:textbox>
                    </v:rect>
                  </w:pict>
                </mc:Fallback>
              </mc:AlternateContent>
            </w: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2336" behindDoc="1" locked="0" layoutInCell="1" allowOverlap="1" wp14:anchorId="3A770F31" wp14:editId="048E9F5C">
                      <wp:simplePos x="0" y="0"/>
                      <wp:positionH relativeFrom="column">
                        <wp:posOffset>71480</wp:posOffset>
                      </wp:positionH>
                      <wp:positionV relativeFrom="paragraph">
                        <wp:posOffset>44744</wp:posOffset>
                      </wp:positionV>
                      <wp:extent cx="6161405" cy="736979"/>
                      <wp:effectExtent l="0" t="0" r="10795" b="25400"/>
                      <wp:wrapNone/>
                      <wp:docPr id="13" name="13 Rectángulo"/>
                      <wp:cNvGraphicFramePr/>
                      <a:graphic xmlns:a="http://schemas.openxmlformats.org/drawingml/2006/main">
                        <a:graphicData uri="http://schemas.microsoft.com/office/word/2010/wordprocessingShape">
                          <wps:wsp>
                            <wps:cNvSpPr/>
                            <wps:spPr>
                              <a:xfrm>
                                <a:off x="0" y="0"/>
                                <a:ext cx="6161405" cy="736979"/>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0EA0649" id="13 Rectángulo" o:spid="_x0000_s1026" style="position:absolute;margin-left:5.65pt;margin-top:3.5pt;width:485.15pt;height:58.0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" fillcolor="white [3201]" strokecolor="black [3200]" strokeweight="1pt"/>
                  </w:pict>
                </mc:Fallback>
              </mc:AlternateContent>
            </w: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4384" behindDoc="1" locked="0" layoutInCell="1" allowOverlap="1" wp14:anchorId="6E845267" wp14:editId="655A2C48">
                      <wp:simplePos x="0" y="0"/>
                      <wp:positionH relativeFrom="column">
                        <wp:posOffset>71480</wp:posOffset>
                      </wp:positionH>
                      <wp:positionV relativeFrom="paragraph">
                        <wp:posOffset>17590</wp:posOffset>
                      </wp:positionV>
                      <wp:extent cx="6161405" cy="742145"/>
                      <wp:effectExtent l="0" t="0" r="10795" b="20320"/>
                      <wp:wrapNone/>
                      <wp:docPr id="17" name="17 Rectángulo"/>
                      <wp:cNvGraphicFramePr/>
                      <a:graphic xmlns:a="http://schemas.openxmlformats.org/drawingml/2006/main">
                        <a:graphicData uri="http://schemas.microsoft.com/office/word/2010/wordprocessingShape">
                          <wps:wsp>
                            <wps:cNvSpPr/>
                            <wps:spPr>
                              <a:xfrm>
                                <a:off x="0" y="0"/>
                                <a:ext cx="6161405" cy="74214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5D254A" id="17 Rectángulo" o:spid="_x0000_s1026" style="position:absolute;margin-left:5.65pt;margin-top:1.4pt;width:485.15pt;height:58.45pt;z-index:-251652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" fillcolor="white [3201]" strokecolor="black [3200]" strokeweight="1pt"/>
                  </w:pict>
                </mc:Fallback>
              </mc:AlternateContent>
            </w: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r>
              <w:rPr>
                <w:rFonts w:ascii="Arial Narrow" w:hAnsi="Arial Narrow" w:cs="Arial"/>
                <w:noProof/>
                <w:sz w:val="12"/>
                <w:szCs w:val="12"/>
                <w:lang w:eastAsia="es-MX"/>
              </w:rPr>
              <mc:AlternateContent>
                <mc:Choice Requires="wps">
                  <w:drawing>
                    <wp:anchor distT="0" distB="0" distL="114300" distR="114300" simplePos="0" relativeHeight="251666432" behindDoc="1" locked="0" layoutInCell="1" allowOverlap="1" wp14:anchorId="4F61B187" wp14:editId="71E46D0B">
                      <wp:simplePos x="0" y="0"/>
                      <wp:positionH relativeFrom="column">
                        <wp:posOffset>71480</wp:posOffset>
                      </wp:positionH>
                      <wp:positionV relativeFrom="paragraph">
                        <wp:posOffset>64419</wp:posOffset>
                      </wp:positionV>
                      <wp:extent cx="6161405" cy="682388"/>
                      <wp:effectExtent l="0" t="0" r="10795" b="22860"/>
                      <wp:wrapNone/>
                      <wp:docPr id="19" name="19 Rectángulo"/>
                      <wp:cNvGraphicFramePr/>
                      <a:graphic xmlns:a="http://schemas.openxmlformats.org/drawingml/2006/main">
                        <a:graphicData uri="http://schemas.microsoft.com/office/word/2010/wordprocessingShape">
                          <wps:wsp>
                            <wps:cNvSpPr/>
                            <wps:spPr>
                              <a:xfrm>
                                <a:off x="0" y="0"/>
                                <a:ext cx="6161405" cy="682388"/>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6696E5D" id="19 Rectángulo" o:spid="_x0000_s1026" style="position:absolute;margin-left:5.65pt;margin-top:5.05pt;width:485.15pt;height:53.75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" fillcolor="white [3201]" strokecolor="black [3200]" strokeweight="1pt"/>
                  </w:pict>
                </mc:Fallback>
              </mc:AlternateContent>
            </w: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Gotham" w:hAnsi="Gotham" w:cs="Tahoma"/>
                <w:sz w:val="12"/>
                <w:szCs w:val="12"/>
              </w:rPr>
            </w:pPr>
            <w:r>
              <w:rPr>
                <w:rFonts w:ascii="Gotham" w:hAnsi="Gotham" w:cs="Tahoma"/>
                <w:sz w:val="12"/>
                <w:szCs w:val="12"/>
              </w:rPr>
              <w:t xml:space="preserve">               </w:t>
            </w:r>
          </w:p>
          <w:p w:rsidR="00017385" w:rsidRDefault="00017385" w:rsidP="00B61094">
            <w:pPr>
              <w:rPr>
                <w:rFonts w:ascii="Gotham" w:hAnsi="Gotham" w:cs="Tahoma"/>
                <w:sz w:val="12"/>
                <w:szCs w:val="12"/>
              </w:rPr>
            </w:pPr>
          </w:p>
          <w:p w:rsidR="00017385" w:rsidRDefault="00017385" w:rsidP="00B61094">
            <w:pPr>
              <w:rPr>
                <w:rFonts w:ascii="Gotham" w:hAnsi="Gotham" w:cs="Tahoma"/>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Default="00017385" w:rsidP="00B61094">
            <w:pPr>
              <w:rPr>
                <w:rFonts w:ascii="Arial Narrow" w:hAnsi="Arial Narrow" w:cs="Arial"/>
                <w:sz w:val="12"/>
                <w:szCs w:val="12"/>
              </w:rPr>
            </w:pPr>
          </w:p>
          <w:p w:rsidR="00017385" w:rsidRPr="0099114A" w:rsidRDefault="00017385" w:rsidP="00B61094">
            <w:pPr>
              <w:rPr>
                <w:rFonts w:ascii="Arial Narrow" w:hAnsi="Arial Narrow" w:cs="Arial"/>
                <w:sz w:val="12"/>
                <w:szCs w:val="12"/>
              </w:rPr>
            </w:pPr>
          </w:p>
        </w:tc>
      </w:tr>
    </w:tbl>
    <w:p w:rsidR="00017385" w:rsidRPr="002B364A" w:rsidRDefault="00040854" w:rsidP="0095098D">
      <w:pPr>
        <w:jc w:val="center"/>
        <w:rPr>
          <w:rFonts w:ascii="Tahoma" w:hAnsi="Tahoma" w:cs="Tahoma"/>
          <w:b/>
          <w:bCs/>
          <w:sz w:val="18"/>
          <w:szCs w:val="18"/>
        </w:rPr>
      </w:pPr>
      <w:r>
        <w:rPr>
          <w:rFonts w:ascii="Tahoma" w:hAnsi="Tahoma" w:cs="Tahoma"/>
          <w:b/>
          <w:bCs/>
          <w:noProof/>
          <w:sz w:val="18"/>
          <w:szCs w:val="18"/>
          <w:lang w:eastAsia="es-MX"/>
        </w:rPr>
        <mc:AlternateContent>
          <mc:Choice Requires="wps">
            <w:drawing>
              <wp:anchor distT="0" distB="0" distL="114300" distR="114300" simplePos="0" relativeHeight="251667456" behindDoc="0" locked="0" layoutInCell="1" allowOverlap="1" wp14:anchorId="63383981" wp14:editId="7F02E319">
                <wp:simplePos x="0" y="0"/>
                <wp:positionH relativeFrom="margin">
                  <wp:align>center</wp:align>
                </wp:positionH>
                <wp:positionV relativeFrom="paragraph">
                  <wp:posOffset>5090795</wp:posOffset>
                </wp:positionV>
                <wp:extent cx="1270" cy="741680"/>
                <wp:effectExtent l="0" t="0" r="36830" b="20320"/>
                <wp:wrapNone/>
                <wp:docPr id="44" name="44 Conector recto"/>
                <wp:cNvGraphicFramePr/>
                <a:graphic xmlns:a="http://schemas.openxmlformats.org/drawingml/2006/main">
                  <a:graphicData uri="http://schemas.microsoft.com/office/word/2010/wordprocessingShape">
                    <wps:wsp>
                      <wps:cNvCnPr/>
                      <wps:spPr>
                        <a:xfrm>
                          <a:off x="0" y="0"/>
                          <a:ext cx="1270" cy="74168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D34254" id="44 Conector recto" o:spid="_x0000_s1026" style="position:absolute;z-index:2516674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400.85pt" to=".1pt,4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" strokecolor="black [3213]" strokeweight="1.25pt">
                <v:stroke joinstyle="miter"/>
                <w10:wrap anchorx="margin"/>
              </v:line>
            </w:pict>
          </mc:Fallback>
        </mc:AlternateContent>
      </w:r>
      <w:r>
        <w:rPr>
          <w:rFonts w:ascii="Tahoma" w:hAnsi="Tahoma" w:cs="Tahoma"/>
          <w:b/>
          <w:bCs/>
          <w:noProof/>
          <w:sz w:val="18"/>
          <w:szCs w:val="18"/>
          <w:lang w:eastAsia="es-MX"/>
        </w:rPr>
        <mc:AlternateContent>
          <mc:Choice Requires="wps">
            <w:drawing>
              <wp:anchor distT="0" distB="0" distL="114300" distR="114300" simplePos="0" relativeHeight="251665408" behindDoc="0" locked="0" layoutInCell="1" allowOverlap="1" wp14:anchorId="2CCF4319" wp14:editId="264DEA3A">
                <wp:simplePos x="0" y="0"/>
                <wp:positionH relativeFrom="margin">
                  <wp:align>center</wp:align>
                </wp:positionH>
                <wp:positionV relativeFrom="paragraph">
                  <wp:posOffset>260985</wp:posOffset>
                </wp:positionV>
                <wp:extent cx="0" cy="1697990"/>
                <wp:effectExtent l="0" t="0" r="38100" b="35560"/>
                <wp:wrapNone/>
                <wp:docPr id="43" name="43 Conector recto"/>
                <wp:cNvGraphicFramePr/>
                <a:graphic xmlns:a="http://schemas.openxmlformats.org/drawingml/2006/main">
                  <a:graphicData uri="http://schemas.microsoft.com/office/word/2010/wordprocessingShape">
                    <wps:wsp>
                      <wps:cNvCnPr/>
                      <wps:spPr>
                        <a:xfrm>
                          <a:off x="0" y="0"/>
                          <a:ext cx="0" cy="1697990"/>
                        </a:xfrm>
                        <a:prstGeom prst="line">
                          <a:avLst/>
                        </a:prstGeom>
                        <a:ln w="15875" cmpd="sng">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94ABA96" id="43 Conector recto" o:spid="_x0000_s1026" style="position:absolute;z-index:25166540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 from="0,20.55pt" to="0,1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" strokecolor="black [3213]" strokeweight="1.25pt">
                <v:stroke joinstyle="miter"/>
                <w10:wrap anchorx="margin"/>
              </v:line>
            </w:pict>
          </mc:Fallback>
        </mc:AlternateContent>
      </w:r>
    </w:p>
    <w:tbl>
      <w:tblPr>
        <w:tblW w:w="0" w:type="auto"/>
        <w:jc w:val="center"/>
        <w:tblLayout w:type="fixed"/>
        <w:tblLook w:val="04A0" w:firstRow="1" w:lastRow="0" w:firstColumn="1" w:lastColumn="0" w:noHBand="0" w:noVBand="1"/>
      </w:tblPr>
      <w:tblGrid>
        <w:gridCol w:w="3402"/>
        <w:gridCol w:w="5895"/>
      </w:tblGrid>
      <w:tr w:rsidR="00017385" w:rsidRPr="00AA2B4C" w:rsidTr="00F83EFD">
        <w:trPr>
          <w:trHeight w:val="340"/>
          <w:jc w:val="center"/>
        </w:trPr>
        <w:tc>
          <w:tcPr>
            <w:tcW w:w="9297" w:type="dxa"/>
            <w:gridSpan w:val="2"/>
            <w:vAlign w:val="center"/>
          </w:tcPr>
          <w:p w:rsidR="00017385" w:rsidRDefault="00017385" w:rsidP="00AA2B4C">
            <w:pPr>
              <w:jc w:val="center"/>
              <w:outlineLvl w:val="0"/>
              <w:rPr>
                <w:rFonts w:ascii="Tahoma" w:hAnsi="Tahoma" w:cs="Tahoma"/>
                <w:b/>
                <w:sz w:val="18"/>
                <w:szCs w:val="18"/>
              </w:rPr>
            </w:pPr>
          </w:p>
          <w:p w:rsidR="00017385" w:rsidRDefault="00017385" w:rsidP="00AA2B4C">
            <w:pPr>
              <w:jc w:val="center"/>
              <w:outlineLvl w:val="0"/>
              <w:rPr>
                <w:rFonts w:ascii="Tahoma" w:hAnsi="Tahoma" w:cs="Tahoma"/>
                <w:b/>
                <w:bCs/>
                <w:sz w:val="18"/>
                <w:szCs w:val="18"/>
              </w:rPr>
            </w:pPr>
          </w:p>
          <w:p w:rsidR="00017385" w:rsidRPr="00AA2B4C" w:rsidRDefault="00017385" w:rsidP="00AA2B4C">
            <w:pPr>
              <w:jc w:val="center"/>
              <w:outlineLvl w:val="0"/>
              <w:rPr>
                <w:rFonts w:ascii="Tahoma" w:hAnsi="Tahoma" w:cs="Tahoma"/>
                <w:sz w:val="18"/>
                <w:szCs w:val="18"/>
              </w:rPr>
            </w:pPr>
            <w:r w:rsidRPr="00AA2B4C">
              <w:rPr>
                <w:rFonts w:ascii="Tahoma" w:hAnsi="Tahoma" w:cs="Tahoma"/>
                <w:b/>
                <w:bCs/>
                <w:sz w:val="18"/>
                <w:szCs w:val="18"/>
              </w:rPr>
              <w:t>Í N D I C E</w:t>
            </w:r>
          </w:p>
        </w:tc>
      </w:tr>
      <w:tr w:rsidR="00017385" w:rsidRPr="00AA2B4C" w:rsidTr="00F83EFD">
        <w:trPr>
          <w:trHeight w:val="72"/>
          <w:jc w:val="center"/>
        </w:trPr>
        <w:tc>
          <w:tcPr>
            <w:tcW w:w="3402" w:type="dxa"/>
          </w:tcPr>
          <w:p w:rsidR="00017385" w:rsidRDefault="00017385" w:rsidP="00AA2B4C">
            <w:pPr>
              <w:outlineLvl w:val="0"/>
              <w:rPr>
                <w:rFonts w:ascii="Tahoma" w:hAnsi="Tahoma" w:cs="Tahoma"/>
                <w:b/>
                <w:sz w:val="18"/>
                <w:szCs w:val="18"/>
              </w:rPr>
            </w:pPr>
            <w:r w:rsidRPr="00AA2B4C">
              <w:rPr>
                <w:rFonts w:ascii="Tahoma" w:hAnsi="Tahoma" w:cs="Tahoma"/>
                <w:b/>
                <w:sz w:val="18"/>
                <w:szCs w:val="18"/>
              </w:rPr>
              <w:lastRenderedPageBreak/>
              <w:t>Declaraciones:</w:t>
            </w:r>
          </w:p>
          <w:p w:rsidR="00017385" w:rsidRPr="00AA2B4C" w:rsidRDefault="00017385" w:rsidP="00AA2B4C">
            <w:pPr>
              <w:outlineLvl w:val="0"/>
              <w:rPr>
                <w:rFonts w:ascii="Tahoma" w:hAnsi="Tahoma" w:cs="Tahoma"/>
                <w:b/>
                <w:sz w:val="18"/>
                <w:szCs w:val="18"/>
              </w:rPr>
            </w:pPr>
          </w:p>
        </w:tc>
        <w:tc>
          <w:tcPr>
            <w:tcW w:w="5895" w:type="dxa"/>
          </w:tcPr>
          <w:p w:rsidR="00017385" w:rsidRPr="00AA2B4C" w:rsidRDefault="00017385" w:rsidP="00AA2B4C">
            <w:pPr>
              <w:jc w:val="center"/>
              <w:outlineLvl w:val="0"/>
              <w:rPr>
                <w:rFonts w:ascii="Tahoma" w:hAnsi="Tahoma" w:cs="Tahoma"/>
                <w:sz w:val="18"/>
                <w:szCs w:val="18"/>
              </w:rPr>
            </w:pPr>
          </w:p>
        </w:tc>
      </w:tr>
      <w:tr w:rsidR="00017385" w:rsidRPr="00AA2B4C" w:rsidTr="00F83EFD">
        <w:trPr>
          <w:trHeight w:val="340"/>
          <w:jc w:val="center"/>
        </w:trPr>
        <w:tc>
          <w:tcPr>
            <w:tcW w:w="3402" w:type="dxa"/>
          </w:tcPr>
          <w:tbl>
            <w:tblPr>
              <w:tblW w:w="4341" w:type="dxa"/>
              <w:jc w:val="center"/>
              <w:tblLayout w:type="fixed"/>
              <w:tblLook w:val="04A0" w:firstRow="1" w:lastRow="0" w:firstColumn="1" w:lastColumn="0" w:noHBand="0" w:noVBand="1"/>
            </w:tblPr>
            <w:tblGrid>
              <w:gridCol w:w="4341"/>
            </w:tblGrid>
            <w:tr w:rsidR="00017385" w:rsidRPr="00AA2B4C" w:rsidTr="00F83EFD">
              <w:trPr>
                <w:trHeight w:val="340"/>
                <w:jc w:val="center"/>
              </w:trPr>
              <w:tc>
                <w:tcPr>
                  <w:tcW w:w="4341" w:type="dxa"/>
                  <w:vAlign w:val="bottom"/>
                </w:tcPr>
                <w:p w:rsidR="00017385" w:rsidRPr="00AA2B4C" w:rsidRDefault="00017385" w:rsidP="00AA2B4C">
                  <w:pPr>
                    <w:ind w:left="601"/>
                    <w:jc w:val="both"/>
                    <w:rPr>
                      <w:rFonts w:ascii="Tahoma" w:hAnsi="Tahoma" w:cs="Tahoma"/>
                      <w:sz w:val="18"/>
                      <w:szCs w:val="18"/>
                    </w:rPr>
                  </w:pPr>
                  <w:r w:rsidRPr="00AA2B4C">
                    <w:rPr>
                      <w:rFonts w:ascii="Tahoma" w:hAnsi="Tahoma" w:cs="Tahoma"/>
                      <w:sz w:val="18"/>
                      <w:szCs w:val="18"/>
                    </w:rPr>
                    <w:t>I.-</w:t>
                  </w:r>
                  <w:r>
                    <w:rPr>
                      <w:rFonts w:ascii="Tahoma" w:hAnsi="Tahoma" w:cs="Tahoma"/>
                      <w:sz w:val="18"/>
                      <w:szCs w:val="18"/>
                    </w:rPr>
                    <w:t xml:space="preserve"> </w:t>
                  </w:r>
                  <w:r w:rsidRPr="00AA2B4C">
                    <w:rPr>
                      <w:rFonts w:ascii="Tahoma" w:hAnsi="Tahoma" w:cs="Tahoma"/>
                      <w:sz w:val="18"/>
                      <w:szCs w:val="18"/>
                    </w:rPr>
                    <w:t>Del Municipio</w:t>
                  </w:r>
                  <w:r>
                    <w:rPr>
                      <w:rFonts w:ascii="Tahoma" w:hAnsi="Tahoma" w:cs="Tahoma"/>
                      <w:sz w:val="18"/>
                      <w:szCs w:val="18"/>
                    </w:rPr>
                    <w:t>.</w:t>
                  </w:r>
                </w:p>
                <w:p w:rsidR="00017385" w:rsidRPr="00AA2B4C" w:rsidRDefault="00017385" w:rsidP="006F4A55">
                  <w:pPr>
                    <w:ind w:left="601"/>
                    <w:jc w:val="both"/>
                    <w:rPr>
                      <w:rFonts w:ascii="Tahoma" w:hAnsi="Tahoma" w:cs="Tahoma"/>
                      <w:sz w:val="18"/>
                      <w:szCs w:val="18"/>
                    </w:rPr>
                  </w:pPr>
                  <w:r w:rsidRPr="00AA2B4C">
                    <w:rPr>
                      <w:rFonts w:ascii="Tahoma" w:hAnsi="Tahoma" w:cs="Tahoma"/>
                      <w:sz w:val="18"/>
                      <w:szCs w:val="18"/>
                    </w:rPr>
                    <w:t xml:space="preserve">      </w:t>
                  </w:r>
                </w:p>
              </w:tc>
            </w:tr>
            <w:tr w:rsidR="00017385" w:rsidRPr="00AA2B4C" w:rsidTr="00F83EFD">
              <w:trPr>
                <w:trHeight w:val="340"/>
                <w:jc w:val="center"/>
              </w:trPr>
              <w:tc>
                <w:tcPr>
                  <w:tcW w:w="4341" w:type="dxa"/>
                  <w:vAlign w:val="bottom"/>
                </w:tcPr>
                <w:p w:rsidR="00017385" w:rsidRDefault="00017385" w:rsidP="00AA2B4C">
                  <w:pPr>
                    <w:ind w:left="601"/>
                    <w:jc w:val="both"/>
                    <w:rPr>
                      <w:rFonts w:ascii="Tahoma" w:hAnsi="Tahoma" w:cs="Tahoma"/>
                      <w:sz w:val="18"/>
                      <w:szCs w:val="18"/>
                    </w:rPr>
                  </w:pPr>
                  <w:r w:rsidRPr="00AA2B4C">
                    <w:rPr>
                      <w:rFonts w:ascii="Tahoma" w:hAnsi="Tahoma" w:cs="Tahoma"/>
                      <w:sz w:val="18"/>
                      <w:szCs w:val="18"/>
                    </w:rPr>
                    <w:t>II.- Del Contratista</w:t>
                  </w:r>
                  <w:r>
                    <w:rPr>
                      <w:rFonts w:ascii="Tahoma" w:hAnsi="Tahoma" w:cs="Tahoma"/>
                      <w:sz w:val="18"/>
                      <w:szCs w:val="18"/>
                    </w:rPr>
                    <w:t>.</w:t>
                  </w:r>
                </w:p>
                <w:p w:rsidR="00017385" w:rsidRDefault="00017385" w:rsidP="00AA2B4C">
                  <w:pPr>
                    <w:ind w:left="601"/>
                    <w:jc w:val="both"/>
                    <w:rPr>
                      <w:rFonts w:ascii="Tahoma" w:hAnsi="Tahoma" w:cs="Tahoma"/>
                      <w:sz w:val="18"/>
                      <w:szCs w:val="18"/>
                    </w:rPr>
                  </w:pPr>
                </w:p>
                <w:p w:rsidR="00017385" w:rsidRPr="00AA2B4C" w:rsidRDefault="00017385" w:rsidP="00AA2B4C">
                  <w:pPr>
                    <w:ind w:left="601"/>
                    <w:jc w:val="both"/>
                    <w:rPr>
                      <w:rFonts w:ascii="Tahoma" w:hAnsi="Tahoma" w:cs="Tahoma"/>
                      <w:sz w:val="18"/>
                      <w:szCs w:val="18"/>
                    </w:rPr>
                  </w:pPr>
                  <w:r>
                    <w:rPr>
                      <w:rFonts w:ascii="Tahoma" w:hAnsi="Tahoma" w:cs="Tahoma"/>
                      <w:sz w:val="18"/>
                      <w:szCs w:val="18"/>
                    </w:rPr>
                    <w:t>III.- Las Partes.</w:t>
                  </w:r>
                </w:p>
              </w:tc>
            </w:tr>
          </w:tbl>
          <w:p w:rsidR="00017385" w:rsidRPr="00AA2B4C" w:rsidRDefault="00017385" w:rsidP="00AA2B4C">
            <w:pPr>
              <w:ind w:left="601"/>
              <w:jc w:val="both"/>
              <w:rPr>
                <w:rFonts w:ascii="Tahoma" w:hAnsi="Tahoma" w:cs="Tahoma"/>
                <w:sz w:val="18"/>
                <w:szCs w:val="18"/>
              </w:rPr>
            </w:pPr>
          </w:p>
        </w:tc>
        <w:tc>
          <w:tcPr>
            <w:tcW w:w="5895" w:type="dxa"/>
          </w:tcPr>
          <w:p w:rsidR="00017385" w:rsidRPr="00AA2B4C" w:rsidRDefault="00017385" w:rsidP="00AA2B4C">
            <w:pPr>
              <w:ind w:left="689"/>
              <w:jc w:val="center"/>
              <w:outlineLvl w:val="0"/>
              <w:rPr>
                <w:rFonts w:ascii="Tahoma" w:hAnsi="Tahoma" w:cs="Tahoma"/>
                <w:sz w:val="18"/>
                <w:szCs w:val="18"/>
              </w:rPr>
            </w:pPr>
          </w:p>
        </w:tc>
      </w:tr>
      <w:tr w:rsidR="00017385" w:rsidRPr="00AA2B4C" w:rsidTr="00F83EFD">
        <w:trPr>
          <w:trHeight w:val="340"/>
          <w:jc w:val="center"/>
        </w:trPr>
        <w:tc>
          <w:tcPr>
            <w:tcW w:w="3402" w:type="dxa"/>
          </w:tcPr>
          <w:p w:rsidR="00017385" w:rsidRPr="00AA2B4C" w:rsidRDefault="00017385" w:rsidP="00AA2B4C">
            <w:pPr>
              <w:ind w:left="601"/>
              <w:jc w:val="both"/>
              <w:rPr>
                <w:rFonts w:ascii="Tahoma" w:hAnsi="Tahoma" w:cs="Tahoma"/>
                <w:sz w:val="18"/>
                <w:szCs w:val="18"/>
              </w:rPr>
            </w:pPr>
          </w:p>
        </w:tc>
        <w:tc>
          <w:tcPr>
            <w:tcW w:w="5895" w:type="dxa"/>
          </w:tcPr>
          <w:p w:rsidR="00017385" w:rsidRPr="00AA2B4C" w:rsidRDefault="00017385" w:rsidP="00AA2B4C">
            <w:pPr>
              <w:jc w:val="center"/>
              <w:outlineLvl w:val="0"/>
              <w:rPr>
                <w:rFonts w:ascii="Tahoma" w:hAnsi="Tahoma" w:cs="Tahoma"/>
                <w:sz w:val="18"/>
                <w:szCs w:val="18"/>
              </w:rPr>
            </w:pPr>
          </w:p>
        </w:tc>
      </w:tr>
      <w:tr w:rsidR="00017385" w:rsidRPr="00AA2B4C" w:rsidTr="00F83EFD">
        <w:trPr>
          <w:trHeight w:val="340"/>
          <w:jc w:val="center"/>
        </w:trPr>
        <w:tc>
          <w:tcPr>
            <w:tcW w:w="3402" w:type="dxa"/>
          </w:tcPr>
          <w:p w:rsidR="00017385" w:rsidRPr="00AA2B4C" w:rsidRDefault="00017385" w:rsidP="00AA2B4C">
            <w:pPr>
              <w:tabs>
                <w:tab w:val="left" w:pos="2322"/>
              </w:tabs>
              <w:outlineLvl w:val="0"/>
              <w:rPr>
                <w:rFonts w:ascii="Tahoma" w:hAnsi="Tahoma" w:cs="Tahoma"/>
                <w:b/>
                <w:sz w:val="18"/>
                <w:szCs w:val="18"/>
              </w:rPr>
            </w:pPr>
            <w:r w:rsidRPr="00AA2B4C">
              <w:rPr>
                <w:rFonts w:ascii="Tahoma" w:hAnsi="Tahoma" w:cs="Tahoma"/>
                <w:b/>
                <w:sz w:val="18"/>
                <w:szCs w:val="18"/>
              </w:rPr>
              <w:t>Cláusulas:</w:t>
            </w:r>
            <w:r w:rsidRPr="00AA2B4C">
              <w:rPr>
                <w:rFonts w:ascii="Tahoma" w:hAnsi="Tahoma" w:cs="Tahoma"/>
                <w:b/>
                <w:sz w:val="18"/>
                <w:szCs w:val="18"/>
              </w:rPr>
              <w:tab/>
            </w:r>
          </w:p>
          <w:p w:rsidR="00017385" w:rsidRPr="00AA2B4C" w:rsidRDefault="00017385" w:rsidP="00AA2B4C">
            <w:pPr>
              <w:tabs>
                <w:tab w:val="left" w:pos="2322"/>
              </w:tabs>
              <w:outlineLvl w:val="0"/>
              <w:rPr>
                <w:rFonts w:ascii="Tahoma" w:hAnsi="Tahoma" w:cs="Tahoma"/>
                <w:b/>
                <w:sz w:val="18"/>
                <w:szCs w:val="18"/>
              </w:rPr>
            </w:pPr>
          </w:p>
        </w:tc>
        <w:tc>
          <w:tcPr>
            <w:tcW w:w="5895" w:type="dxa"/>
          </w:tcPr>
          <w:p w:rsidR="00017385" w:rsidRPr="00AA2B4C" w:rsidRDefault="00017385" w:rsidP="00AA2B4C">
            <w:pPr>
              <w:jc w:val="center"/>
              <w:outlineLvl w:val="0"/>
              <w:rPr>
                <w:rFonts w:ascii="Tahoma" w:hAnsi="Tahoma" w:cs="Tahoma"/>
                <w:sz w:val="18"/>
                <w:szCs w:val="18"/>
              </w:rPr>
            </w:pPr>
          </w:p>
        </w:tc>
      </w:tr>
      <w:tr w:rsidR="00017385" w:rsidRPr="00AA2B4C" w:rsidTr="00F83EFD">
        <w:trPr>
          <w:trHeight w:val="340"/>
          <w:jc w:val="center"/>
        </w:trPr>
        <w:tc>
          <w:tcPr>
            <w:tcW w:w="3402" w:type="dxa"/>
            <w:vAlign w:val="bottom"/>
          </w:tcPr>
          <w:p w:rsidR="00017385" w:rsidRPr="00AA2B4C" w:rsidRDefault="00017385" w:rsidP="00AA2B4C">
            <w:pPr>
              <w:ind w:left="601"/>
              <w:jc w:val="both"/>
              <w:rPr>
                <w:rFonts w:ascii="Tahoma" w:hAnsi="Tahoma" w:cs="Tahoma"/>
                <w:sz w:val="18"/>
                <w:szCs w:val="18"/>
              </w:rPr>
            </w:pPr>
            <w:r w:rsidRPr="00AA2B4C">
              <w:rPr>
                <w:rFonts w:ascii="Tahoma" w:hAnsi="Tahoma" w:cs="Tahoma"/>
                <w:sz w:val="18"/>
                <w:szCs w:val="18"/>
              </w:rPr>
              <w:t>Primera. -</w:t>
            </w:r>
          </w:p>
        </w:tc>
        <w:tc>
          <w:tcPr>
            <w:tcW w:w="5895" w:type="dxa"/>
            <w:vAlign w:val="bottom"/>
          </w:tcPr>
          <w:p w:rsidR="00017385" w:rsidRPr="00AA2B4C" w:rsidRDefault="00017385" w:rsidP="009A7C67">
            <w:pPr>
              <w:jc w:val="both"/>
              <w:rPr>
                <w:rFonts w:ascii="Tahoma" w:hAnsi="Tahoma" w:cs="Tahoma"/>
                <w:sz w:val="18"/>
                <w:szCs w:val="18"/>
              </w:rPr>
            </w:pPr>
            <w:r w:rsidRPr="00AA2B4C">
              <w:rPr>
                <w:rFonts w:ascii="Tahoma" w:hAnsi="Tahoma" w:cs="Tahoma"/>
                <w:sz w:val="18"/>
                <w:szCs w:val="18"/>
              </w:rPr>
              <w:t>Objeto</w:t>
            </w:r>
            <w:r>
              <w:rPr>
                <w:rFonts w:ascii="Tahoma" w:hAnsi="Tahoma" w:cs="Tahoma"/>
                <w:sz w:val="18"/>
                <w:szCs w:val="18"/>
              </w:rPr>
              <w:t xml:space="preserve"> del contrato.</w:t>
            </w:r>
          </w:p>
        </w:tc>
      </w:tr>
      <w:tr w:rsidR="00017385" w:rsidRPr="00AA2B4C" w:rsidTr="00F83EFD">
        <w:trPr>
          <w:trHeight w:val="340"/>
          <w:jc w:val="center"/>
        </w:trPr>
        <w:tc>
          <w:tcPr>
            <w:tcW w:w="3402" w:type="dxa"/>
            <w:vAlign w:val="bottom"/>
          </w:tcPr>
          <w:p w:rsidR="00017385" w:rsidRPr="00AA2B4C" w:rsidRDefault="00017385" w:rsidP="00AA2B4C">
            <w:pPr>
              <w:ind w:left="601"/>
              <w:jc w:val="both"/>
              <w:rPr>
                <w:rFonts w:ascii="Tahoma" w:hAnsi="Tahoma" w:cs="Tahoma"/>
                <w:sz w:val="18"/>
                <w:szCs w:val="18"/>
              </w:rPr>
            </w:pPr>
            <w:r w:rsidRPr="00AA2B4C">
              <w:rPr>
                <w:rFonts w:ascii="Tahoma" w:hAnsi="Tahoma" w:cs="Tahoma"/>
                <w:sz w:val="18"/>
                <w:szCs w:val="18"/>
              </w:rPr>
              <w:t>Segunda. -</w:t>
            </w:r>
          </w:p>
        </w:tc>
        <w:tc>
          <w:tcPr>
            <w:tcW w:w="5895" w:type="dxa"/>
            <w:vAlign w:val="bottom"/>
          </w:tcPr>
          <w:p w:rsidR="00017385" w:rsidRPr="00AA2B4C" w:rsidRDefault="00017385" w:rsidP="009A7C67">
            <w:pPr>
              <w:jc w:val="both"/>
              <w:rPr>
                <w:rFonts w:ascii="Tahoma" w:hAnsi="Tahoma" w:cs="Tahoma"/>
                <w:sz w:val="18"/>
                <w:szCs w:val="18"/>
              </w:rPr>
            </w:pPr>
            <w:r w:rsidRPr="00AA2B4C">
              <w:rPr>
                <w:rFonts w:ascii="Tahoma" w:hAnsi="Tahoma" w:cs="Tahoma"/>
                <w:sz w:val="18"/>
                <w:szCs w:val="18"/>
              </w:rPr>
              <w:t xml:space="preserve">Monto del </w:t>
            </w:r>
            <w:r>
              <w:rPr>
                <w:rFonts w:ascii="Tahoma" w:hAnsi="Tahoma" w:cs="Tahoma"/>
                <w:sz w:val="18"/>
                <w:szCs w:val="18"/>
              </w:rPr>
              <w:t>c</w:t>
            </w:r>
            <w:r w:rsidRPr="00AA2B4C">
              <w:rPr>
                <w:rFonts w:ascii="Tahoma" w:hAnsi="Tahoma" w:cs="Tahoma"/>
                <w:sz w:val="18"/>
                <w:szCs w:val="18"/>
              </w:rPr>
              <w:t>ontrato</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A2B4C">
            <w:pPr>
              <w:ind w:left="601"/>
              <w:jc w:val="both"/>
              <w:rPr>
                <w:rFonts w:ascii="Tahoma" w:hAnsi="Tahoma" w:cs="Tahoma"/>
                <w:sz w:val="18"/>
                <w:szCs w:val="18"/>
              </w:rPr>
            </w:pPr>
            <w:r w:rsidRPr="00AA2B4C">
              <w:rPr>
                <w:rFonts w:ascii="Tahoma" w:hAnsi="Tahoma" w:cs="Tahoma"/>
                <w:sz w:val="18"/>
                <w:szCs w:val="18"/>
              </w:rPr>
              <w:t>Tercera-</w:t>
            </w:r>
          </w:p>
        </w:tc>
        <w:tc>
          <w:tcPr>
            <w:tcW w:w="5895" w:type="dxa"/>
            <w:vAlign w:val="bottom"/>
          </w:tcPr>
          <w:p w:rsidR="00017385" w:rsidRPr="00AA2B4C" w:rsidRDefault="00017385" w:rsidP="00AA2B4C">
            <w:pPr>
              <w:jc w:val="both"/>
              <w:rPr>
                <w:rFonts w:ascii="Tahoma" w:hAnsi="Tahoma" w:cs="Tahoma"/>
                <w:sz w:val="18"/>
                <w:szCs w:val="18"/>
              </w:rPr>
            </w:pPr>
            <w:r w:rsidRPr="00AA2B4C">
              <w:rPr>
                <w:rFonts w:ascii="Tahoma" w:hAnsi="Tahoma" w:cs="Tahoma"/>
                <w:sz w:val="18"/>
                <w:szCs w:val="18"/>
              </w:rPr>
              <w:t>Plazo de ejecución</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A2B4C">
            <w:pPr>
              <w:ind w:left="601"/>
              <w:jc w:val="both"/>
              <w:rPr>
                <w:rFonts w:ascii="Tahoma" w:hAnsi="Tahoma" w:cs="Tahoma"/>
                <w:sz w:val="18"/>
                <w:szCs w:val="18"/>
              </w:rPr>
            </w:pPr>
            <w:r w:rsidRPr="00AA2B4C">
              <w:rPr>
                <w:rFonts w:ascii="Tahoma" w:hAnsi="Tahoma" w:cs="Tahoma"/>
                <w:sz w:val="18"/>
                <w:szCs w:val="18"/>
              </w:rPr>
              <w:t>Cuarta. -</w:t>
            </w:r>
          </w:p>
        </w:tc>
        <w:tc>
          <w:tcPr>
            <w:tcW w:w="5895" w:type="dxa"/>
            <w:vAlign w:val="bottom"/>
          </w:tcPr>
          <w:p w:rsidR="00017385" w:rsidRPr="00AA2B4C" w:rsidRDefault="00017385" w:rsidP="00AA2B4C">
            <w:pPr>
              <w:jc w:val="both"/>
              <w:rPr>
                <w:rFonts w:ascii="Tahoma" w:hAnsi="Tahoma" w:cs="Tahoma"/>
                <w:sz w:val="18"/>
                <w:szCs w:val="18"/>
              </w:rPr>
            </w:pPr>
            <w:r w:rsidRPr="00AA2B4C">
              <w:rPr>
                <w:rFonts w:ascii="Tahoma" w:hAnsi="Tahoma" w:cs="Tahoma"/>
                <w:sz w:val="18"/>
                <w:szCs w:val="18"/>
              </w:rPr>
              <w:t>Disponibilidad del inmueble y documentos administrativos</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A2B4C">
            <w:pPr>
              <w:ind w:left="601"/>
              <w:jc w:val="both"/>
              <w:rPr>
                <w:rFonts w:ascii="Tahoma" w:hAnsi="Tahoma" w:cs="Tahoma"/>
                <w:sz w:val="18"/>
                <w:szCs w:val="18"/>
              </w:rPr>
            </w:pPr>
            <w:r w:rsidRPr="00AA2B4C">
              <w:rPr>
                <w:rFonts w:ascii="Tahoma" w:hAnsi="Tahoma" w:cs="Tahoma"/>
                <w:sz w:val="18"/>
                <w:szCs w:val="18"/>
              </w:rPr>
              <w:t>Quinta. -</w:t>
            </w:r>
          </w:p>
        </w:tc>
        <w:tc>
          <w:tcPr>
            <w:tcW w:w="5895" w:type="dxa"/>
            <w:vAlign w:val="bottom"/>
          </w:tcPr>
          <w:p w:rsidR="00017385" w:rsidRPr="00AA2B4C" w:rsidRDefault="00017385" w:rsidP="00AA2B4C">
            <w:pPr>
              <w:jc w:val="both"/>
              <w:rPr>
                <w:rFonts w:ascii="Tahoma" w:hAnsi="Tahoma" w:cs="Tahoma"/>
                <w:sz w:val="18"/>
                <w:szCs w:val="18"/>
              </w:rPr>
            </w:pPr>
            <w:r w:rsidRPr="00AA2B4C">
              <w:rPr>
                <w:rFonts w:ascii="Tahoma" w:hAnsi="Tahoma" w:cs="Tahoma"/>
                <w:sz w:val="18"/>
                <w:szCs w:val="18"/>
              </w:rPr>
              <w:t>De los anticipos</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A2B4C">
            <w:pPr>
              <w:ind w:left="601"/>
              <w:jc w:val="both"/>
              <w:rPr>
                <w:rFonts w:ascii="Tahoma" w:hAnsi="Tahoma" w:cs="Tahoma"/>
                <w:sz w:val="18"/>
                <w:szCs w:val="18"/>
              </w:rPr>
            </w:pPr>
            <w:r w:rsidRPr="00AA2B4C">
              <w:rPr>
                <w:rFonts w:ascii="Tahoma" w:hAnsi="Tahoma" w:cs="Tahoma"/>
                <w:sz w:val="18"/>
                <w:szCs w:val="18"/>
              </w:rPr>
              <w:t>Sexta. -</w:t>
            </w:r>
          </w:p>
        </w:tc>
        <w:tc>
          <w:tcPr>
            <w:tcW w:w="5895" w:type="dxa"/>
            <w:vAlign w:val="bottom"/>
          </w:tcPr>
          <w:p w:rsidR="00017385" w:rsidRPr="00AA2B4C" w:rsidRDefault="00017385" w:rsidP="00AA2B4C">
            <w:pPr>
              <w:jc w:val="both"/>
              <w:rPr>
                <w:rFonts w:ascii="Tahoma" w:hAnsi="Tahoma" w:cs="Tahoma"/>
                <w:sz w:val="18"/>
                <w:szCs w:val="18"/>
              </w:rPr>
            </w:pPr>
            <w:r w:rsidRPr="00AA2B4C">
              <w:rPr>
                <w:rFonts w:ascii="Tahoma" w:hAnsi="Tahoma" w:cs="Tahoma"/>
                <w:sz w:val="18"/>
                <w:szCs w:val="18"/>
              </w:rPr>
              <w:t>Forma de pago</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A2B4C">
            <w:pPr>
              <w:ind w:left="601"/>
              <w:jc w:val="both"/>
              <w:rPr>
                <w:rFonts w:ascii="Tahoma" w:hAnsi="Tahoma" w:cs="Tahoma"/>
                <w:sz w:val="18"/>
                <w:szCs w:val="18"/>
              </w:rPr>
            </w:pPr>
            <w:r w:rsidRPr="00AA2B4C">
              <w:rPr>
                <w:rFonts w:ascii="Tahoma" w:hAnsi="Tahoma" w:cs="Tahoma"/>
                <w:sz w:val="18"/>
                <w:szCs w:val="18"/>
              </w:rPr>
              <w:t>Séptima. -</w:t>
            </w:r>
          </w:p>
        </w:tc>
        <w:tc>
          <w:tcPr>
            <w:tcW w:w="5895" w:type="dxa"/>
            <w:vAlign w:val="bottom"/>
          </w:tcPr>
          <w:p w:rsidR="00017385" w:rsidRPr="00AA2B4C" w:rsidRDefault="00017385" w:rsidP="00AA2B4C">
            <w:pPr>
              <w:jc w:val="both"/>
              <w:rPr>
                <w:rFonts w:ascii="Tahoma" w:hAnsi="Tahoma" w:cs="Tahoma"/>
                <w:sz w:val="18"/>
                <w:szCs w:val="18"/>
              </w:rPr>
            </w:pPr>
            <w:r w:rsidRPr="00AA2B4C">
              <w:rPr>
                <w:rFonts w:ascii="Tahoma" w:hAnsi="Tahoma" w:cs="Tahoma"/>
                <w:sz w:val="18"/>
                <w:szCs w:val="18"/>
              </w:rPr>
              <w:t>Lugar de pago</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A2B4C">
            <w:pPr>
              <w:ind w:left="601"/>
              <w:jc w:val="both"/>
              <w:rPr>
                <w:rFonts w:ascii="Tahoma" w:hAnsi="Tahoma" w:cs="Tahoma"/>
                <w:sz w:val="18"/>
                <w:szCs w:val="18"/>
              </w:rPr>
            </w:pPr>
            <w:r w:rsidRPr="00AA2B4C">
              <w:rPr>
                <w:rFonts w:ascii="Tahoma" w:hAnsi="Tahoma" w:cs="Tahoma"/>
                <w:sz w:val="18"/>
                <w:szCs w:val="18"/>
              </w:rPr>
              <w:t>Octava. -</w:t>
            </w:r>
          </w:p>
        </w:tc>
        <w:tc>
          <w:tcPr>
            <w:tcW w:w="5895" w:type="dxa"/>
            <w:vAlign w:val="bottom"/>
          </w:tcPr>
          <w:p w:rsidR="00017385" w:rsidRPr="00AA2B4C" w:rsidRDefault="00017385" w:rsidP="00AA2B4C">
            <w:pPr>
              <w:jc w:val="both"/>
              <w:rPr>
                <w:rFonts w:ascii="Tahoma" w:hAnsi="Tahoma" w:cs="Tahoma"/>
                <w:sz w:val="18"/>
                <w:szCs w:val="18"/>
              </w:rPr>
            </w:pPr>
            <w:r>
              <w:rPr>
                <w:rFonts w:ascii="Tahoma" w:hAnsi="Tahoma" w:cs="Tahoma"/>
                <w:sz w:val="18"/>
                <w:szCs w:val="18"/>
              </w:rPr>
              <w:t>Vigencia.</w:t>
            </w:r>
          </w:p>
        </w:tc>
      </w:tr>
      <w:tr w:rsidR="00017385" w:rsidRPr="00AA2B4C" w:rsidTr="00F83EFD">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sidRPr="00AA2B4C">
              <w:rPr>
                <w:rFonts w:ascii="Tahoma" w:hAnsi="Tahoma" w:cs="Tahoma"/>
                <w:sz w:val="18"/>
                <w:szCs w:val="18"/>
              </w:rPr>
              <w:t>Novena. -</w:t>
            </w:r>
          </w:p>
        </w:tc>
        <w:tc>
          <w:tcPr>
            <w:tcW w:w="5895" w:type="dxa"/>
            <w:vAlign w:val="bottom"/>
          </w:tcPr>
          <w:p w:rsidR="00017385" w:rsidRPr="00AA2B4C" w:rsidRDefault="00017385" w:rsidP="00A5046E">
            <w:pPr>
              <w:jc w:val="both"/>
              <w:rPr>
                <w:rFonts w:ascii="Tahoma" w:hAnsi="Tahoma" w:cs="Tahoma"/>
                <w:sz w:val="18"/>
                <w:szCs w:val="18"/>
              </w:rPr>
            </w:pPr>
            <w:r w:rsidRPr="00AA2B4C">
              <w:rPr>
                <w:rFonts w:ascii="Tahoma" w:hAnsi="Tahoma" w:cs="Tahoma"/>
                <w:sz w:val="18"/>
                <w:szCs w:val="18"/>
              </w:rPr>
              <w:t>Garantías</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sidRPr="00AA2B4C">
              <w:rPr>
                <w:rFonts w:ascii="Tahoma" w:hAnsi="Tahoma" w:cs="Tahoma"/>
                <w:sz w:val="18"/>
                <w:szCs w:val="18"/>
              </w:rPr>
              <w:t>Décima. -</w:t>
            </w:r>
          </w:p>
        </w:tc>
        <w:tc>
          <w:tcPr>
            <w:tcW w:w="5895" w:type="dxa"/>
            <w:vAlign w:val="bottom"/>
          </w:tcPr>
          <w:p w:rsidR="00017385" w:rsidRPr="00AA2B4C" w:rsidRDefault="00017385" w:rsidP="00A5046E">
            <w:pPr>
              <w:jc w:val="both"/>
              <w:rPr>
                <w:rFonts w:ascii="Tahoma" w:hAnsi="Tahoma" w:cs="Tahoma"/>
                <w:sz w:val="18"/>
                <w:szCs w:val="18"/>
              </w:rPr>
            </w:pPr>
            <w:r w:rsidRPr="00AA2B4C">
              <w:rPr>
                <w:rFonts w:ascii="Tahoma" w:hAnsi="Tahoma" w:cs="Tahoma"/>
                <w:sz w:val="18"/>
                <w:szCs w:val="18"/>
              </w:rPr>
              <w:t>Ajuste de costos</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sidRPr="00AA2B4C">
              <w:rPr>
                <w:rFonts w:ascii="Tahoma" w:hAnsi="Tahoma" w:cs="Tahoma"/>
                <w:sz w:val="18"/>
                <w:szCs w:val="18"/>
              </w:rPr>
              <w:t>Décima Primera. -</w:t>
            </w:r>
          </w:p>
        </w:tc>
        <w:tc>
          <w:tcPr>
            <w:tcW w:w="5895" w:type="dxa"/>
            <w:vAlign w:val="bottom"/>
          </w:tcPr>
          <w:p w:rsidR="00017385" w:rsidRPr="00AA2B4C" w:rsidRDefault="00017385" w:rsidP="00A5046E">
            <w:pPr>
              <w:jc w:val="both"/>
              <w:rPr>
                <w:rFonts w:ascii="Tahoma" w:hAnsi="Tahoma" w:cs="Tahoma"/>
                <w:sz w:val="18"/>
                <w:szCs w:val="18"/>
              </w:rPr>
            </w:pPr>
            <w:r w:rsidRPr="00AA2B4C">
              <w:rPr>
                <w:rFonts w:ascii="Tahoma" w:hAnsi="Tahoma" w:cs="Tahoma"/>
                <w:sz w:val="18"/>
                <w:szCs w:val="18"/>
              </w:rPr>
              <w:t>Subcontratación y cesión de derechos de cobro</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sidRPr="00AA2B4C">
              <w:rPr>
                <w:rFonts w:ascii="Tahoma" w:hAnsi="Tahoma" w:cs="Tahoma"/>
                <w:sz w:val="18"/>
                <w:szCs w:val="18"/>
              </w:rPr>
              <w:t>Décima Segunda. -</w:t>
            </w:r>
          </w:p>
        </w:tc>
        <w:tc>
          <w:tcPr>
            <w:tcW w:w="5895" w:type="dxa"/>
            <w:vAlign w:val="bottom"/>
          </w:tcPr>
          <w:p w:rsidR="00017385" w:rsidRPr="00AA2B4C" w:rsidRDefault="00017385" w:rsidP="00A5046E">
            <w:pPr>
              <w:jc w:val="both"/>
              <w:rPr>
                <w:rFonts w:ascii="Tahoma" w:hAnsi="Tahoma" w:cs="Tahoma"/>
                <w:sz w:val="18"/>
                <w:szCs w:val="18"/>
              </w:rPr>
            </w:pPr>
            <w:r w:rsidRPr="00AA2B4C">
              <w:rPr>
                <w:rFonts w:ascii="Tahoma" w:hAnsi="Tahoma" w:cs="Tahoma"/>
                <w:sz w:val="18"/>
                <w:szCs w:val="18"/>
              </w:rPr>
              <w:t>Recepción de los trabajos</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sidRPr="00AA2B4C">
              <w:rPr>
                <w:rFonts w:ascii="Tahoma" w:hAnsi="Tahoma" w:cs="Tahoma"/>
                <w:sz w:val="18"/>
                <w:szCs w:val="18"/>
              </w:rPr>
              <w:t>Décima Tercera. -</w:t>
            </w:r>
          </w:p>
        </w:tc>
        <w:tc>
          <w:tcPr>
            <w:tcW w:w="5895" w:type="dxa"/>
            <w:vAlign w:val="bottom"/>
          </w:tcPr>
          <w:p w:rsidR="00017385" w:rsidRPr="00F824D2" w:rsidRDefault="00017385" w:rsidP="00A578AC">
            <w:pPr>
              <w:jc w:val="both"/>
              <w:rPr>
                <w:rFonts w:ascii="Tahoma" w:hAnsi="Tahoma" w:cs="Tahoma"/>
                <w:sz w:val="18"/>
                <w:szCs w:val="18"/>
              </w:rPr>
            </w:pPr>
            <w:r w:rsidRPr="00F824D2">
              <w:rPr>
                <w:rFonts w:ascii="Tahoma" w:hAnsi="Tahoma" w:cs="Tahoma"/>
                <w:sz w:val="18"/>
                <w:szCs w:val="18"/>
              </w:rPr>
              <w:t xml:space="preserve">Representante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sidRPr="00AA2B4C">
              <w:rPr>
                <w:rFonts w:ascii="Tahoma" w:hAnsi="Tahoma" w:cs="Tahoma"/>
                <w:sz w:val="18"/>
                <w:szCs w:val="18"/>
              </w:rPr>
              <w:t>Décima Cuarta. -</w:t>
            </w:r>
          </w:p>
        </w:tc>
        <w:tc>
          <w:tcPr>
            <w:tcW w:w="5895" w:type="dxa"/>
            <w:vAlign w:val="bottom"/>
          </w:tcPr>
          <w:p w:rsidR="00017385" w:rsidRPr="00F824D2" w:rsidRDefault="00017385" w:rsidP="00A5046E">
            <w:pPr>
              <w:jc w:val="both"/>
              <w:rPr>
                <w:rFonts w:ascii="Tahoma" w:hAnsi="Tahoma" w:cs="Tahoma"/>
                <w:sz w:val="18"/>
                <w:szCs w:val="18"/>
              </w:rPr>
            </w:pPr>
            <w:r w:rsidRPr="00F824D2">
              <w:rPr>
                <w:rFonts w:ascii="Tahoma" w:hAnsi="Tahoma" w:cs="Tahoma"/>
                <w:sz w:val="18"/>
                <w:szCs w:val="18"/>
              </w:rPr>
              <w:t>Relaciones laborales</w:t>
            </w:r>
            <w:r>
              <w:rPr>
                <w:rFonts w:ascii="Tahoma" w:hAnsi="Tahoma" w:cs="Tahoma"/>
                <w:sz w:val="18"/>
                <w:szCs w:val="18"/>
              </w:rPr>
              <w:t>.</w:t>
            </w:r>
            <w:r w:rsidRPr="00F824D2">
              <w:rPr>
                <w:rFonts w:ascii="Tahoma" w:hAnsi="Tahoma" w:cs="Tahoma"/>
                <w:sz w:val="18"/>
                <w:szCs w:val="18"/>
              </w:rPr>
              <w:t xml:space="preserve"> </w:t>
            </w:r>
          </w:p>
        </w:tc>
      </w:tr>
      <w:tr w:rsidR="00017385" w:rsidRPr="00AA2B4C" w:rsidTr="00F83EFD">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sidRPr="00AA2B4C">
              <w:rPr>
                <w:rFonts w:ascii="Tahoma" w:hAnsi="Tahoma" w:cs="Tahoma"/>
                <w:sz w:val="18"/>
                <w:szCs w:val="18"/>
              </w:rPr>
              <w:t>Décima Quinta. -</w:t>
            </w:r>
          </w:p>
        </w:tc>
        <w:tc>
          <w:tcPr>
            <w:tcW w:w="5895" w:type="dxa"/>
            <w:vAlign w:val="bottom"/>
          </w:tcPr>
          <w:p w:rsidR="00017385" w:rsidRPr="00F824D2" w:rsidRDefault="00017385" w:rsidP="00A578AC">
            <w:pPr>
              <w:jc w:val="both"/>
              <w:rPr>
                <w:rFonts w:ascii="Tahoma" w:hAnsi="Tahoma" w:cs="Tahoma"/>
                <w:sz w:val="18"/>
                <w:szCs w:val="18"/>
              </w:rPr>
            </w:pPr>
            <w:r w:rsidRPr="00F824D2">
              <w:rPr>
                <w:rFonts w:ascii="Tahoma" w:hAnsi="Tahoma" w:cs="Tahoma"/>
                <w:sz w:val="18"/>
                <w:szCs w:val="18"/>
              </w:rPr>
              <w:t xml:space="preserve">Responsabilidades del </w:t>
            </w:r>
            <w:r>
              <w:rPr>
                <w:rFonts w:ascii="Tahoma" w:hAnsi="Tahoma" w:cs="Tahoma"/>
                <w:sz w:val="18"/>
                <w:szCs w:val="18"/>
              </w:rPr>
              <w:t>c</w:t>
            </w:r>
            <w:r w:rsidRPr="00F824D2">
              <w:rPr>
                <w:rFonts w:ascii="Tahoma" w:hAnsi="Tahoma" w:cs="Tahoma"/>
                <w:sz w:val="18"/>
                <w:szCs w:val="18"/>
              </w:rPr>
              <w:t>ontratista</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sidRPr="00AA2B4C">
              <w:rPr>
                <w:rFonts w:ascii="Tahoma" w:hAnsi="Tahoma" w:cs="Tahoma"/>
                <w:sz w:val="18"/>
                <w:szCs w:val="18"/>
              </w:rPr>
              <w:t>Décima Sexta. -</w:t>
            </w:r>
          </w:p>
        </w:tc>
        <w:tc>
          <w:tcPr>
            <w:tcW w:w="5895" w:type="dxa"/>
            <w:vAlign w:val="bottom"/>
          </w:tcPr>
          <w:p w:rsidR="00017385" w:rsidRPr="00AA2B4C" w:rsidRDefault="00017385" w:rsidP="00A5046E">
            <w:pPr>
              <w:jc w:val="both"/>
              <w:rPr>
                <w:rFonts w:ascii="Tahoma" w:hAnsi="Tahoma" w:cs="Tahoma"/>
                <w:sz w:val="18"/>
                <w:szCs w:val="18"/>
              </w:rPr>
            </w:pPr>
            <w:r w:rsidRPr="00AA2B4C">
              <w:rPr>
                <w:rFonts w:ascii="Tahoma" w:hAnsi="Tahoma" w:cs="Tahoma"/>
                <w:sz w:val="18"/>
                <w:szCs w:val="18"/>
              </w:rPr>
              <w:t>Penas convencionales y retenciones</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sidRPr="00AA2B4C">
              <w:rPr>
                <w:rFonts w:ascii="Tahoma" w:hAnsi="Tahoma" w:cs="Tahoma"/>
                <w:sz w:val="18"/>
                <w:szCs w:val="18"/>
              </w:rPr>
              <w:t>Décima Séptima. -</w:t>
            </w:r>
          </w:p>
        </w:tc>
        <w:tc>
          <w:tcPr>
            <w:tcW w:w="5895" w:type="dxa"/>
            <w:vAlign w:val="bottom"/>
          </w:tcPr>
          <w:p w:rsidR="00017385" w:rsidRPr="00AA2B4C" w:rsidRDefault="00017385" w:rsidP="00A5046E">
            <w:pPr>
              <w:jc w:val="both"/>
              <w:rPr>
                <w:rFonts w:ascii="Tahoma" w:hAnsi="Tahoma" w:cs="Tahoma"/>
                <w:sz w:val="18"/>
                <w:szCs w:val="18"/>
              </w:rPr>
            </w:pPr>
            <w:r w:rsidRPr="00AA2B4C">
              <w:rPr>
                <w:rFonts w:ascii="Tahoma" w:hAnsi="Tahoma" w:cs="Tahoma"/>
                <w:sz w:val="18"/>
                <w:szCs w:val="18"/>
              </w:rPr>
              <w:t>Suspensión temporal del contrato</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sidRPr="00AA2B4C">
              <w:rPr>
                <w:rFonts w:ascii="Tahoma" w:hAnsi="Tahoma" w:cs="Tahoma"/>
                <w:sz w:val="18"/>
                <w:szCs w:val="18"/>
              </w:rPr>
              <w:t>Décima Octava. -</w:t>
            </w:r>
          </w:p>
        </w:tc>
        <w:tc>
          <w:tcPr>
            <w:tcW w:w="5895" w:type="dxa"/>
            <w:vAlign w:val="bottom"/>
          </w:tcPr>
          <w:p w:rsidR="00017385" w:rsidRPr="00AA2B4C" w:rsidRDefault="00017385" w:rsidP="00A5046E">
            <w:pPr>
              <w:jc w:val="both"/>
              <w:rPr>
                <w:rFonts w:ascii="Tahoma" w:hAnsi="Tahoma" w:cs="Tahoma"/>
                <w:sz w:val="18"/>
                <w:szCs w:val="18"/>
              </w:rPr>
            </w:pPr>
            <w:r w:rsidRPr="00AA2B4C">
              <w:rPr>
                <w:rFonts w:ascii="Tahoma" w:hAnsi="Tahoma" w:cs="Tahoma"/>
                <w:sz w:val="18"/>
                <w:szCs w:val="18"/>
              </w:rPr>
              <w:t>De la terminación anticipada del contrato</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sidRPr="00AA2B4C">
              <w:rPr>
                <w:rFonts w:ascii="Tahoma" w:hAnsi="Tahoma" w:cs="Tahoma"/>
                <w:sz w:val="18"/>
                <w:szCs w:val="18"/>
              </w:rPr>
              <w:t>Décima Novena. -</w:t>
            </w:r>
          </w:p>
        </w:tc>
        <w:tc>
          <w:tcPr>
            <w:tcW w:w="5895" w:type="dxa"/>
            <w:vAlign w:val="bottom"/>
          </w:tcPr>
          <w:p w:rsidR="00017385" w:rsidRPr="00AA2B4C" w:rsidRDefault="00017385" w:rsidP="00A5046E">
            <w:pPr>
              <w:jc w:val="both"/>
              <w:rPr>
                <w:rFonts w:ascii="Tahoma" w:hAnsi="Tahoma" w:cs="Tahoma"/>
                <w:sz w:val="18"/>
                <w:szCs w:val="18"/>
              </w:rPr>
            </w:pPr>
            <w:r w:rsidRPr="00AA2B4C">
              <w:rPr>
                <w:rFonts w:ascii="Tahoma" w:hAnsi="Tahoma" w:cs="Tahoma"/>
                <w:sz w:val="18"/>
                <w:szCs w:val="18"/>
              </w:rPr>
              <w:t>Rescisión administrativa del contrato</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sidRPr="00AA2B4C">
              <w:rPr>
                <w:rFonts w:ascii="Tahoma" w:hAnsi="Tahoma" w:cs="Tahoma"/>
                <w:sz w:val="18"/>
                <w:szCs w:val="18"/>
              </w:rPr>
              <w:t>Vigésima. -</w:t>
            </w:r>
          </w:p>
        </w:tc>
        <w:tc>
          <w:tcPr>
            <w:tcW w:w="5895" w:type="dxa"/>
            <w:vAlign w:val="bottom"/>
          </w:tcPr>
          <w:p w:rsidR="00017385" w:rsidRPr="00AA2B4C" w:rsidRDefault="00017385" w:rsidP="00A5046E">
            <w:pPr>
              <w:jc w:val="both"/>
              <w:rPr>
                <w:rFonts w:ascii="Tahoma" w:hAnsi="Tahoma" w:cs="Tahoma"/>
                <w:sz w:val="18"/>
                <w:szCs w:val="18"/>
              </w:rPr>
            </w:pPr>
            <w:r w:rsidRPr="00AA2B4C">
              <w:rPr>
                <w:rFonts w:ascii="Tahoma" w:hAnsi="Tahoma" w:cs="Tahoma"/>
                <w:sz w:val="18"/>
                <w:szCs w:val="18"/>
              </w:rPr>
              <w:t>Modificaciones</w:t>
            </w:r>
            <w:r>
              <w:rPr>
                <w:rFonts w:ascii="Tahoma" w:hAnsi="Tahoma" w:cs="Tahoma"/>
                <w:sz w:val="18"/>
                <w:szCs w:val="18"/>
              </w:rPr>
              <w:t>.</w:t>
            </w:r>
          </w:p>
        </w:tc>
      </w:tr>
      <w:tr w:rsidR="00017385" w:rsidRPr="00AA2B4C" w:rsidTr="00F83EFD">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sidRPr="00AA2B4C">
              <w:rPr>
                <w:rFonts w:ascii="Tahoma" w:hAnsi="Tahoma" w:cs="Tahoma"/>
                <w:sz w:val="18"/>
                <w:szCs w:val="18"/>
              </w:rPr>
              <w:t>Vigésima Primera. -</w:t>
            </w:r>
          </w:p>
        </w:tc>
        <w:tc>
          <w:tcPr>
            <w:tcW w:w="5895" w:type="dxa"/>
            <w:vAlign w:val="bottom"/>
          </w:tcPr>
          <w:p w:rsidR="00017385" w:rsidRPr="00AA2B4C" w:rsidRDefault="00017385" w:rsidP="00A5046E">
            <w:pPr>
              <w:jc w:val="both"/>
              <w:rPr>
                <w:rFonts w:ascii="Tahoma" w:hAnsi="Tahoma" w:cs="Tahoma"/>
                <w:sz w:val="18"/>
                <w:szCs w:val="18"/>
              </w:rPr>
            </w:pPr>
            <w:r w:rsidRPr="00AA2B4C">
              <w:rPr>
                <w:rFonts w:ascii="Tahoma" w:hAnsi="Tahoma" w:cs="Tahoma"/>
                <w:sz w:val="18"/>
                <w:szCs w:val="18"/>
              </w:rPr>
              <w:t>Normatividad aplicable</w:t>
            </w:r>
            <w:r>
              <w:rPr>
                <w:rFonts w:ascii="Tahoma" w:hAnsi="Tahoma" w:cs="Tahoma"/>
                <w:sz w:val="18"/>
                <w:szCs w:val="18"/>
              </w:rPr>
              <w:t>.</w:t>
            </w:r>
          </w:p>
        </w:tc>
      </w:tr>
      <w:tr w:rsidR="00017385" w:rsidRPr="00AA2B4C" w:rsidTr="00A5046E">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Pr>
                <w:rFonts w:ascii="Tahoma" w:hAnsi="Tahoma" w:cs="Tahoma"/>
                <w:sz w:val="18"/>
                <w:szCs w:val="18"/>
              </w:rPr>
              <w:t>Vigésima Segunda. -</w:t>
            </w:r>
          </w:p>
        </w:tc>
        <w:tc>
          <w:tcPr>
            <w:tcW w:w="5895" w:type="dxa"/>
            <w:vAlign w:val="bottom"/>
          </w:tcPr>
          <w:p w:rsidR="00017385" w:rsidRPr="00AA2B4C" w:rsidRDefault="00017385" w:rsidP="00A5046E">
            <w:pPr>
              <w:jc w:val="both"/>
              <w:rPr>
                <w:rFonts w:ascii="Tahoma" w:hAnsi="Tahoma" w:cs="Tahoma"/>
                <w:sz w:val="18"/>
                <w:szCs w:val="18"/>
              </w:rPr>
            </w:pPr>
            <w:r>
              <w:rPr>
                <w:rFonts w:ascii="Tahoma" w:hAnsi="Tahoma" w:cs="Tahoma"/>
                <w:sz w:val="18"/>
                <w:szCs w:val="18"/>
              </w:rPr>
              <w:t>Confidencialidad y reserva.</w:t>
            </w:r>
          </w:p>
        </w:tc>
      </w:tr>
      <w:tr w:rsidR="00017385" w:rsidRPr="00AA2B4C" w:rsidTr="00A5046E">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Pr>
                <w:rFonts w:ascii="Tahoma" w:hAnsi="Tahoma" w:cs="Tahoma"/>
                <w:sz w:val="18"/>
                <w:szCs w:val="18"/>
              </w:rPr>
              <w:t>Vigésima Tercer</w:t>
            </w:r>
            <w:r w:rsidRPr="00AA2B4C">
              <w:rPr>
                <w:rFonts w:ascii="Tahoma" w:hAnsi="Tahoma" w:cs="Tahoma"/>
                <w:sz w:val="18"/>
                <w:szCs w:val="18"/>
              </w:rPr>
              <w:t>a. -</w:t>
            </w:r>
          </w:p>
        </w:tc>
        <w:tc>
          <w:tcPr>
            <w:tcW w:w="5895" w:type="dxa"/>
            <w:vAlign w:val="bottom"/>
          </w:tcPr>
          <w:p w:rsidR="00017385" w:rsidRPr="00AA2B4C" w:rsidRDefault="00017385" w:rsidP="005F4F19">
            <w:pPr>
              <w:jc w:val="both"/>
              <w:rPr>
                <w:rFonts w:ascii="Tahoma" w:hAnsi="Tahoma" w:cs="Tahoma"/>
                <w:sz w:val="18"/>
                <w:szCs w:val="18"/>
              </w:rPr>
            </w:pPr>
            <w:r>
              <w:rPr>
                <w:rFonts w:ascii="Tahoma" w:hAnsi="Tahoma" w:cs="Tahoma"/>
                <w:sz w:val="18"/>
                <w:szCs w:val="18"/>
              </w:rPr>
              <w:t>Jurisdicción y tribunales competentes.</w:t>
            </w:r>
          </w:p>
        </w:tc>
      </w:tr>
      <w:tr w:rsidR="00017385" w:rsidRPr="00AA2B4C" w:rsidTr="00A5046E">
        <w:trPr>
          <w:trHeight w:val="340"/>
          <w:jc w:val="center"/>
        </w:trPr>
        <w:tc>
          <w:tcPr>
            <w:tcW w:w="3402" w:type="dxa"/>
            <w:vAlign w:val="bottom"/>
          </w:tcPr>
          <w:p w:rsidR="00017385" w:rsidRPr="00AA2B4C" w:rsidRDefault="00017385" w:rsidP="00A5046E">
            <w:pPr>
              <w:ind w:left="601"/>
              <w:jc w:val="both"/>
              <w:rPr>
                <w:rFonts w:ascii="Tahoma" w:hAnsi="Tahoma" w:cs="Tahoma"/>
                <w:sz w:val="18"/>
                <w:szCs w:val="18"/>
              </w:rPr>
            </w:pPr>
            <w:r>
              <w:rPr>
                <w:rFonts w:ascii="Tahoma" w:hAnsi="Tahoma" w:cs="Tahoma"/>
                <w:sz w:val="18"/>
                <w:szCs w:val="18"/>
              </w:rPr>
              <w:t>Vigésima Cuarta. -</w:t>
            </w:r>
          </w:p>
        </w:tc>
        <w:tc>
          <w:tcPr>
            <w:tcW w:w="5895" w:type="dxa"/>
            <w:vAlign w:val="bottom"/>
          </w:tcPr>
          <w:p w:rsidR="00017385" w:rsidRPr="00AA2B4C" w:rsidRDefault="00017385" w:rsidP="00A5046E">
            <w:pPr>
              <w:jc w:val="both"/>
              <w:rPr>
                <w:rFonts w:ascii="Tahoma" w:hAnsi="Tahoma" w:cs="Tahoma"/>
                <w:sz w:val="18"/>
                <w:szCs w:val="18"/>
              </w:rPr>
            </w:pPr>
            <w:r>
              <w:rPr>
                <w:rFonts w:ascii="Tahoma" w:hAnsi="Tahoma" w:cs="Tahoma"/>
                <w:sz w:val="18"/>
                <w:szCs w:val="18"/>
              </w:rPr>
              <w:t xml:space="preserve">De los títulos de las cláusulas. </w:t>
            </w:r>
          </w:p>
        </w:tc>
      </w:tr>
    </w:tbl>
    <w:p w:rsidR="00017385" w:rsidRPr="00AA2B4C" w:rsidRDefault="00017385" w:rsidP="00AA2B4C">
      <w:pPr>
        <w:jc w:val="both"/>
        <w:rPr>
          <w:rFonts w:ascii="Tahoma" w:hAnsi="Tahoma" w:cs="Tahoma"/>
          <w:sz w:val="18"/>
          <w:szCs w:val="18"/>
        </w:rPr>
      </w:pPr>
    </w:p>
    <w:p w:rsidR="00017385" w:rsidRDefault="00017385" w:rsidP="0095098D">
      <w:pPr>
        <w:jc w:val="both"/>
        <w:rPr>
          <w:rFonts w:ascii="Tahoma" w:hAnsi="Tahoma" w:cs="Tahoma"/>
          <w:sz w:val="18"/>
          <w:szCs w:val="18"/>
        </w:rPr>
      </w:pPr>
    </w:p>
    <w:p w:rsidR="00017385" w:rsidRDefault="00017385" w:rsidP="0095098D">
      <w:pPr>
        <w:jc w:val="both"/>
        <w:rPr>
          <w:rFonts w:ascii="Tahoma" w:hAnsi="Tahoma" w:cs="Tahoma"/>
          <w:sz w:val="18"/>
          <w:szCs w:val="18"/>
        </w:rPr>
      </w:pPr>
    </w:p>
    <w:p w:rsidR="00017385" w:rsidRPr="00AC2321" w:rsidRDefault="00017385" w:rsidP="00084046">
      <w:pPr>
        <w:overflowPunct w:val="0"/>
        <w:autoSpaceDE w:val="0"/>
        <w:autoSpaceDN w:val="0"/>
        <w:adjustRightInd w:val="0"/>
        <w:jc w:val="both"/>
        <w:textAlignment w:val="baseline"/>
        <w:rPr>
          <w:rFonts w:ascii="Tahoma" w:eastAsia="Times New Roman" w:hAnsi="Tahoma" w:cs="Tahoma"/>
          <w:sz w:val="16"/>
          <w:szCs w:val="18"/>
          <w:lang w:val="es-ES" w:eastAsia="es-ES"/>
        </w:rPr>
      </w:pPr>
      <w:r w:rsidRPr="00CE4EB8">
        <w:rPr>
          <w:rFonts w:ascii="Tahoma" w:eastAsia="Times New Roman" w:hAnsi="Tahoma" w:cs="Tahoma"/>
          <w:sz w:val="18"/>
          <w:szCs w:val="18"/>
          <w:lang w:val="es-ES" w:eastAsia="es-ES"/>
        </w:rPr>
        <w:lastRenderedPageBreak/>
        <w:t>Contrato de Obra Pública a Precios Unitarios y Tiempo Determinado, que celebran por una parte</w:t>
      </w:r>
      <w:r w:rsidRPr="00EE4E8A">
        <w:rPr>
          <w:rFonts w:ascii="Tahoma" w:eastAsia="Times New Roman" w:hAnsi="Tahoma" w:cs="Tahoma"/>
          <w:sz w:val="18"/>
          <w:szCs w:val="18"/>
          <w:lang w:val="es-ES" w:eastAsia="es-ES"/>
        </w:rPr>
        <w:t xml:space="preserve">, </w:t>
      </w:r>
      <w:r>
        <w:rPr>
          <w:rFonts w:ascii="Tahoma" w:eastAsia="Times New Roman" w:hAnsi="Tahoma" w:cs="Tahoma"/>
          <w:sz w:val="18"/>
          <w:szCs w:val="18"/>
          <w:lang w:val="es-ES" w:eastAsia="es-ES"/>
        </w:rPr>
        <w:t>e</w:t>
      </w:r>
      <w:r w:rsidRPr="00EE4E8A">
        <w:rPr>
          <w:rFonts w:ascii="Tahoma" w:eastAsia="Times New Roman" w:hAnsi="Tahoma" w:cs="Tahoma"/>
          <w:sz w:val="18"/>
          <w:szCs w:val="18"/>
          <w:lang w:val="es-ES" w:eastAsia="es-ES"/>
        </w:rPr>
        <w:t>l Municipio</w:t>
      </w:r>
      <w:r w:rsidRPr="00CE4EB8">
        <w:rPr>
          <w:rFonts w:ascii="Tahoma" w:eastAsia="Times New Roman" w:hAnsi="Tahoma" w:cs="Tahoma"/>
          <w:sz w:val="18"/>
          <w:szCs w:val="18"/>
          <w:lang w:val="es-ES" w:eastAsia="es-ES"/>
        </w:rPr>
        <w:t xml:space="preserve"> de Oaxaca de Juárez, representado en este acto por </w:t>
      </w:r>
      <w:r>
        <w:rPr>
          <w:rFonts w:ascii="Tahoma" w:eastAsia="Times New Roman" w:hAnsi="Tahoma" w:cs="Tahoma"/>
          <w:sz w:val="18"/>
          <w:szCs w:val="18"/>
          <w:lang w:val="es-ES" w:eastAsia="es-ES"/>
        </w:rPr>
        <w:t xml:space="preserve">la </w:t>
      </w:r>
      <w:r w:rsidRPr="006E4093">
        <w:rPr>
          <w:rFonts w:ascii="Tahoma" w:eastAsia="Times New Roman" w:hAnsi="Tahoma" w:cs="Tahoma"/>
          <w:b/>
          <w:sz w:val="18"/>
          <w:szCs w:val="18"/>
          <w:lang w:val="es-ES" w:eastAsia="es-ES"/>
        </w:rPr>
        <w:t>L.C.E</w:t>
      </w:r>
      <w:r>
        <w:rPr>
          <w:rFonts w:ascii="Tahoma" w:eastAsia="Times New Roman" w:hAnsi="Tahoma" w:cs="Tahoma"/>
          <w:sz w:val="18"/>
          <w:szCs w:val="18"/>
          <w:lang w:val="es-ES" w:eastAsia="es-ES"/>
        </w:rPr>
        <w:t xml:space="preserve"> </w:t>
      </w:r>
      <w:r w:rsidRPr="008F169F">
        <w:rPr>
          <w:rFonts w:ascii="Tahoma" w:eastAsia="Times New Roman" w:hAnsi="Tahoma" w:cs="Tahoma"/>
          <w:b/>
          <w:sz w:val="18"/>
          <w:szCs w:val="18"/>
          <w:lang w:val="es-ES" w:eastAsia="es-ES"/>
        </w:rPr>
        <w:t>Nancy Belem Mota Figueroa</w:t>
      </w:r>
      <w:r w:rsidRPr="00CE4EB8">
        <w:rPr>
          <w:rFonts w:ascii="Tahoma" w:eastAsia="Times New Roman" w:hAnsi="Tahoma" w:cs="Tahoma"/>
          <w:sz w:val="18"/>
          <w:szCs w:val="18"/>
          <w:lang w:val="es-ES" w:eastAsia="es-ES"/>
        </w:rPr>
        <w:t xml:space="preserve"> en su carácter de </w:t>
      </w:r>
      <w:r w:rsidRPr="008F169F">
        <w:rPr>
          <w:rFonts w:ascii="Tahoma" w:eastAsia="Times New Roman" w:hAnsi="Tahoma" w:cs="Tahoma"/>
          <w:b/>
          <w:sz w:val="18"/>
          <w:szCs w:val="18"/>
          <w:lang w:val="es-ES" w:eastAsia="es-ES"/>
        </w:rPr>
        <w:t>Síndica Primera</w:t>
      </w:r>
      <w:r>
        <w:rPr>
          <w:rFonts w:ascii="Tahoma" w:eastAsia="Times New Roman" w:hAnsi="Tahoma" w:cs="Tahoma"/>
          <w:b/>
          <w:sz w:val="18"/>
          <w:szCs w:val="18"/>
          <w:lang w:val="es-ES" w:eastAsia="es-ES"/>
        </w:rPr>
        <w:t xml:space="preserve"> Municipal </w:t>
      </w:r>
      <w:r w:rsidRPr="00CE4EB8">
        <w:rPr>
          <w:rFonts w:ascii="Tahoma" w:eastAsia="Times New Roman" w:hAnsi="Tahoma" w:cs="Tahoma"/>
          <w:sz w:val="18"/>
          <w:szCs w:val="18"/>
          <w:lang w:val="es-ES" w:eastAsia="es-ES"/>
        </w:rPr>
        <w:t xml:space="preserve">y Representante Legal del Municipio de Oaxaca de Juárez y como testigos </w:t>
      </w:r>
      <w:r w:rsidRPr="00A5046E">
        <w:rPr>
          <w:rFonts w:ascii="Tahoma" w:eastAsia="Times New Roman" w:hAnsi="Tahoma" w:cs="Tahoma"/>
          <w:sz w:val="18"/>
          <w:szCs w:val="18"/>
          <w:lang w:val="es-ES" w:eastAsia="es-ES"/>
        </w:rPr>
        <w:t xml:space="preserve">la </w:t>
      </w:r>
      <w:r w:rsidRPr="00A5046E">
        <w:rPr>
          <w:rFonts w:ascii="Tahoma" w:eastAsia="Times New Roman" w:hAnsi="Tahoma" w:cs="Tahoma"/>
          <w:b/>
          <w:sz w:val="18"/>
          <w:szCs w:val="18"/>
          <w:lang w:val="es-ES" w:eastAsia="es-ES"/>
        </w:rPr>
        <w:t>Mtra</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eastAsia="es-ES"/>
        </w:rPr>
        <w:t>Yvonne</w:t>
      </w:r>
      <w:proofErr w:type="spellEnd"/>
      <w:r w:rsidRPr="00A5046E">
        <w:rPr>
          <w:rFonts w:ascii="Tahoma" w:eastAsia="Times New Roman" w:hAnsi="Tahoma" w:cs="Tahoma"/>
          <w:b/>
          <w:sz w:val="18"/>
          <w:szCs w:val="18"/>
          <w:lang w:eastAsia="es-ES"/>
        </w:rPr>
        <w:t xml:space="preserve"> Denisse </w:t>
      </w:r>
      <w:proofErr w:type="spellStart"/>
      <w:r w:rsidRPr="00A5046E">
        <w:rPr>
          <w:rFonts w:ascii="Tahoma" w:eastAsia="Times New Roman" w:hAnsi="Tahoma" w:cs="Tahoma"/>
          <w:b/>
          <w:sz w:val="18"/>
          <w:szCs w:val="18"/>
          <w:lang w:eastAsia="es-ES"/>
        </w:rPr>
        <w:t>Arandia</w:t>
      </w:r>
      <w:proofErr w:type="spellEnd"/>
      <w:r w:rsidRPr="00A5046E">
        <w:rPr>
          <w:rFonts w:ascii="Tahoma" w:eastAsia="Times New Roman" w:hAnsi="Tahoma" w:cs="Tahoma"/>
          <w:b/>
          <w:sz w:val="18"/>
          <w:szCs w:val="18"/>
          <w:lang w:eastAsia="es-ES"/>
        </w:rPr>
        <w:t xml:space="preserve"> Valencia, Secretar</w:t>
      </w:r>
      <w:r>
        <w:rPr>
          <w:rFonts w:ascii="Tahoma" w:eastAsia="Times New Roman" w:hAnsi="Tahoma" w:cs="Tahoma"/>
          <w:b/>
          <w:sz w:val="18"/>
          <w:szCs w:val="18"/>
          <w:lang w:eastAsia="es-ES"/>
        </w:rPr>
        <w:t>i</w:t>
      </w:r>
      <w:r w:rsidRPr="00A5046E">
        <w:rPr>
          <w:rFonts w:ascii="Tahoma" w:eastAsia="Times New Roman" w:hAnsi="Tahoma" w:cs="Tahoma"/>
          <w:b/>
          <w:sz w:val="18"/>
          <w:szCs w:val="18"/>
          <w:lang w:eastAsia="es-ES"/>
        </w:rPr>
        <w:t>a de Obras Públicas y Desarrollo Urbano del Municipio de Oaxaca de Juárez</w:t>
      </w:r>
      <w:r w:rsidRPr="00A5046E">
        <w:rPr>
          <w:rFonts w:ascii="Tahoma" w:eastAsia="Times New Roman" w:hAnsi="Tahoma" w:cs="Tahoma"/>
          <w:sz w:val="18"/>
          <w:szCs w:val="18"/>
          <w:lang w:val="es-ES" w:eastAsia="es-ES"/>
        </w:rPr>
        <w:t xml:space="preserve"> 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eastAsia="Times New Roman" w:hAnsi="Tahoma" w:cs="Tahoma"/>
          <w:bCs/>
          <w:sz w:val="18"/>
          <w:szCs w:val="18"/>
          <w:lang w:val="es-ES" w:eastAsia="es-ES"/>
        </w:rPr>
        <w:t>,</w:t>
      </w:r>
      <w:r w:rsidRPr="00CE4EB8">
        <w:rPr>
          <w:rFonts w:ascii="Tahoma" w:eastAsia="Times New Roman" w:hAnsi="Tahoma" w:cs="Tahoma"/>
          <w:sz w:val="18"/>
          <w:szCs w:val="18"/>
          <w:lang w:val="es-ES" w:eastAsia="es-ES"/>
        </w:rPr>
        <w:t xml:space="preserve"> a quienes en lo sucesivo y para efectos de este </w:t>
      </w:r>
      <w:r>
        <w:rPr>
          <w:rFonts w:ascii="Tahoma" w:eastAsia="Times New Roman" w:hAnsi="Tahoma" w:cs="Tahoma"/>
          <w:sz w:val="18"/>
          <w:szCs w:val="18"/>
          <w:lang w:val="es-ES" w:eastAsia="es-ES"/>
        </w:rPr>
        <w:t>c</w:t>
      </w:r>
      <w:r w:rsidRPr="00CE4EB8">
        <w:rPr>
          <w:rFonts w:ascii="Tahoma" w:eastAsia="Times New Roman" w:hAnsi="Tahoma" w:cs="Tahoma"/>
          <w:sz w:val="18"/>
          <w:szCs w:val="18"/>
          <w:lang w:val="es-ES" w:eastAsia="es-ES"/>
        </w:rPr>
        <w:t>ontrato se le</w:t>
      </w:r>
      <w:r>
        <w:rPr>
          <w:rFonts w:ascii="Tahoma" w:eastAsia="Times New Roman" w:hAnsi="Tahoma" w:cs="Tahoma"/>
          <w:sz w:val="18"/>
          <w:szCs w:val="18"/>
          <w:lang w:val="es-ES" w:eastAsia="es-ES"/>
        </w:rPr>
        <w:t>s</w:t>
      </w:r>
      <w:r w:rsidRPr="00CE4EB8">
        <w:rPr>
          <w:rFonts w:ascii="Tahoma" w:eastAsia="Times New Roman" w:hAnsi="Tahoma" w:cs="Tahoma"/>
          <w:sz w:val="18"/>
          <w:szCs w:val="18"/>
          <w:lang w:val="es-ES" w:eastAsia="es-ES"/>
        </w:rPr>
        <w:t xml:space="preserve"> denominará </w:t>
      </w:r>
      <w:r w:rsidRPr="00CE4EB8">
        <w:rPr>
          <w:rFonts w:ascii="Tahoma" w:eastAsia="Times New Roman" w:hAnsi="Tahoma" w:cs="Tahoma"/>
          <w:b/>
          <w:sz w:val="18"/>
          <w:szCs w:val="18"/>
          <w:lang w:val="es-ES" w:eastAsia="es-ES"/>
        </w:rPr>
        <w:t>“El Municipio”</w:t>
      </w:r>
      <w:r w:rsidRPr="00CE4EB8">
        <w:rPr>
          <w:rFonts w:ascii="Tahoma" w:eastAsia="Times New Roman" w:hAnsi="Tahoma" w:cs="Tahoma"/>
          <w:sz w:val="18"/>
          <w:szCs w:val="18"/>
          <w:lang w:val="es-ES" w:eastAsia="es-ES"/>
        </w:rPr>
        <w:t xml:space="preserve">, y por la otra </w:t>
      </w:r>
      <w:r w:rsidRPr="00F824D2">
        <w:rPr>
          <w:rFonts w:ascii="Tahoma" w:eastAsia="Times New Roman" w:hAnsi="Tahoma" w:cs="Tahoma"/>
          <w:sz w:val="18"/>
          <w:szCs w:val="18"/>
          <w:lang w:val="es-ES" w:eastAsia="es-ES"/>
        </w:rPr>
        <w:t xml:space="preserve">parte </w:t>
      </w:r>
      <w:r w:rsidRPr="00F824D2">
        <w:rPr>
          <w:rFonts w:ascii="Tahoma" w:eastAsia="Times New Roman" w:hAnsi="Tahoma" w:cs="Tahoma"/>
          <w:b/>
          <w:sz w:val="18"/>
          <w:szCs w:val="18"/>
          <w:lang w:val="es-ES" w:eastAsia="es-ES"/>
        </w:rPr>
        <w:t>“El Contratista”</w:t>
      </w:r>
      <w:r w:rsidRPr="00F824D2">
        <w:rPr>
          <w:rFonts w:ascii="Tahoma" w:eastAsia="Times New Roman" w:hAnsi="Tahoma" w:cs="Tahoma"/>
          <w:sz w:val="18"/>
          <w:szCs w:val="18"/>
          <w:lang w:val="es-ES" w:eastAsia="es-ES"/>
        </w:rPr>
        <w:t xml:space="preserve"> denominad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w:t>
      </w:r>
      <w:r w:rsidRPr="00F824D2">
        <w:rPr>
          <w:rFonts w:ascii="Tahoma" w:eastAsia="Times New Roman" w:hAnsi="Tahoma" w:cs="Tahoma"/>
          <w:b/>
          <w:sz w:val="18"/>
          <w:szCs w:val="18"/>
          <w:lang w:val="es-ES" w:eastAsia="es-ES"/>
        </w:rPr>
        <w:t>“</w:t>
      </w:r>
      <w:r w:rsidRPr="001E374D">
        <w:rPr>
          <w:rFonts w:ascii="Tahoma" w:eastAsia="Times New Roman" w:hAnsi="Tahoma" w:cs="Tahoma"/>
          <w:b/>
          <w:i/>
          <w:noProof/>
          <w:sz w:val="18"/>
          <w:szCs w:val="18"/>
          <w:lang w:val="es-ES" w:eastAsia="es-ES"/>
        </w:rPr>
        <w:t>Caminos y Construcciones Monte Verde, S.A. de C.V.</w:t>
      </w:r>
      <w:r w:rsidRPr="00F824D2">
        <w:rPr>
          <w:rFonts w:ascii="Tahoma" w:eastAsia="Times New Roman" w:hAnsi="Tahoma" w:cs="Tahoma"/>
          <w:b/>
          <w:sz w:val="18"/>
          <w:szCs w:val="18"/>
          <w:lang w:val="es-ES" w:eastAsia="es-ES"/>
        </w:rPr>
        <w:t>”</w:t>
      </w:r>
      <w:r w:rsidRPr="00F824D2">
        <w:rPr>
          <w:rFonts w:ascii="Tahoma" w:eastAsia="Times New Roman" w:hAnsi="Tahoma" w:cs="Tahoma"/>
          <w:sz w:val="18"/>
          <w:szCs w:val="18"/>
          <w:lang w:val="es-ES" w:eastAsia="es-ES"/>
        </w:rPr>
        <w:t xml:space="preserve"> representad</w:t>
      </w:r>
      <w:r>
        <w:rPr>
          <w:rFonts w:ascii="Tahoma" w:eastAsia="Times New Roman" w:hAnsi="Tahoma" w:cs="Tahoma"/>
          <w:sz w:val="18"/>
          <w:szCs w:val="18"/>
          <w:lang w:val="es-ES" w:eastAsia="es-ES"/>
        </w:rPr>
        <w:t>o</w:t>
      </w:r>
      <w:r w:rsidRPr="00F824D2">
        <w:rPr>
          <w:rFonts w:ascii="Tahoma" w:eastAsia="Times New Roman" w:hAnsi="Tahoma" w:cs="Tahoma"/>
          <w:sz w:val="18"/>
          <w:szCs w:val="18"/>
          <w:lang w:val="es-ES" w:eastAsia="es-ES"/>
        </w:rPr>
        <w:t xml:space="preserve"> en este acto por</w:t>
      </w:r>
      <w:r>
        <w:rPr>
          <w:rFonts w:ascii="Tahoma" w:eastAsia="Times New Roman" w:hAnsi="Tahoma" w:cs="Tahoma"/>
          <w:sz w:val="18"/>
          <w:szCs w:val="18"/>
          <w:lang w:val="es-ES" w:eastAsia="es-ES"/>
        </w:rPr>
        <w:t xml:space="preserve"> </w:t>
      </w:r>
      <w:r w:rsidRPr="001E374D">
        <w:rPr>
          <w:rFonts w:ascii="Tahoma" w:eastAsia="Times New Roman" w:hAnsi="Tahoma" w:cs="Tahoma"/>
          <w:b/>
          <w:bCs/>
          <w:noProof/>
          <w:sz w:val="18"/>
          <w:szCs w:val="18"/>
          <w:lang w:val="es-ES" w:eastAsia="es-ES"/>
        </w:rPr>
        <w:t>Juan Antonio Chávez Notario</w:t>
      </w:r>
      <w:r w:rsidRPr="00F824D2">
        <w:rPr>
          <w:rFonts w:ascii="Tahoma" w:eastAsia="Times New Roman" w:hAnsi="Tahoma" w:cs="Tahoma"/>
          <w:b/>
          <w:sz w:val="18"/>
          <w:szCs w:val="18"/>
          <w:lang w:val="es-ES" w:eastAsia="es-ES"/>
        </w:rPr>
        <w:t xml:space="preserve">, </w:t>
      </w:r>
      <w:r w:rsidRPr="00F824D2">
        <w:rPr>
          <w:rFonts w:ascii="Tahoma" w:eastAsia="Times New Roman" w:hAnsi="Tahoma" w:cs="Tahoma"/>
          <w:sz w:val="18"/>
          <w:szCs w:val="18"/>
          <w:lang w:val="es-ES" w:eastAsia="es-ES"/>
        </w:rPr>
        <w:t>en su carácter de</w:t>
      </w:r>
      <w:r w:rsidRPr="00F824D2">
        <w:rPr>
          <w:rFonts w:ascii="Tahoma" w:eastAsia="Times New Roman" w:hAnsi="Tahoma" w:cs="Tahoma"/>
          <w:b/>
          <w:sz w:val="18"/>
          <w:szCs w:val="18"/>
          <w:lang w:val="es-ES" w:eastAsia="es-ES"/>
        </w:rPr>
        <w:t xml:space="preserve"> </w:t>
      </w:r>
      <w:r w:rsidRPr="001E374D">
        <w:rPr>
          <w:rFonts w:ascii="Tahoma" w:eastAsia="Times New Roman" w:hAnsi="Tahoma" w:cs="Tahoma"/>
          <w:b/>
          <w:noProof/>
          <w:sz w:val="18"/>
          <w:szCs w:val="18"/>
          <w:lang w:val="es-ES" w:eastAsia="es-ES"/>
        </w:rPr>
        <w:t>Representante Legal</w:t>
      </w:r>
      <w:r w:rsidRPr="00F824D2">
        <w:rPr>
          <w:rFonts w:ascii="Tahoma" w:eastAsia="Times New Roman" w:hAnsi="Tahoma" w:cs="Tahoma"/>
          <w:b/>
          <w:noProof/>
          <w:sz w:val="18"/>
          <w:szCs w:val="18"/>
          <w:lang w:val="es-ES" w:eastAsia="es-ES"/>
        </w:rPr>
        <w:t xml:space="preserve"> </w:t>
      </w:r>
      <w:r w:rsidRPr="00F824D2">
        <w:rPr>
          <w:rFonts w:ascii="Tahoma" w:eastAsia="Times New Roman" w:hAnsi="Tahoma" w:cs="Tahoma"/>
          <w:sz w:val="18"/>
          <w:szCs w:val="18"/>
          <w:lang w:val="es-ES" w:eastAsia="es-ES"/>
        </w:rPr>
        <w:t>a</w:t>
      </w:r>
      <w:r w:rsidRPr="00CE4EB8">
        <w:rPr>
          <w:rFonts w:ascii="Tahoma" w:eastAsia="Times New Roman" w:hAnsi="Tahoma" w:cs="Tahoma"/>
          <w:sz w:val="18"/>
          <w:szCs w:val="18"/>
          <w:lang w:val="es-ES" w:eastAsia="es-ES"/>
        </w:rPr>
        <w:t xml:space="preserve"> quien en lo sucesivo y para efectos de este contrato se le denominará </w:t>
      </w:r>
      <w:r w:rsidRPr="00CE4EB8">
        <w:rPr>
          <w:rFonts w:ascii="Tahoma" w:eastAsia="Times New Roman" w:hAnsi="Tahoma" w:cs="Tahoma"/>
          <w:b/>
          <w:sz w:val="18"/>
          <w:szCs w:val="18"/>
          <w:lang w:val="es-ES" w:eastAsia="es-ES"/>
        </w:rPr>
        <w:t>“El Contr</w:t>
      </w:r>
      <w:r>
        <w:rPr>
          <w:rFonts w:ascii="Tahoma" w:eastAsia="Times New Roman" w:hAnsi="Tahoma" w:cs="Tahoma"/>
          <w:b/>
          <w:sz w:val="18"/>
          <w:szCs w:val="18"/>
          <w:lang w:val="es-ES" w:eastAsia="es-ES"/>
        </w:rPr>
        <w:t xml:space="preserve">atista”, </w:t>
      </w:r>
      <w:r w:rsidRPr="00084046">
        <w:rPr>
          <w:rFonts w:ascii="Tahoma" w:eastAsia="Times New Roman" w:hAnsi="Tahoma" w:cs="Tahoma"/>
          <w:sz w:val="18"/>
          <w:szCs w:val="18"/>
          <w:lang w:val="es-ES" w:eastAsia="es-ES"/>
        </w:rPr>
        <w:t xml:space="preserve">y cuando actúen de forma conjunta se les denominarán </w:t>
      </w:r>
      <w:r w:rsidRPr="00084046">
        <w:rPr>
          <w:rFonts w:ascii="Tahoma" w:eastAsia="Times New Roman" w:hAnsi="Tahoma" w:cs="Tahoma"/>
          <w:b/>
          <w:sz w:val="18"/>
          <w:szCs w:val="18"/>
          <w:lang w:val="es-ES" w:eastAsia="es-ES"/>
        </w:rPr>
        <w:t xml:space="preserve">“Las </w:t>
      </w:r>
      <w:r>
        <w:rPr>
          <w:rFonts w:ascii="Tahoma" w:eastAsia="Times New Roman" w:hAnsi="Tahoma" w:cs="Tahoma"/>
          <w:b/>
          <w:sz w:val="18"/>
          <w:szCs w:val="18"/>
          <w:lang w:val="es-ES" w:eastAsia="es-ES"/>
        </w:rPr>
        <w:t>P</w:t>
      </w:r>
      <w:r w:rsidRPr="00084046">
        <w:rPr>
          <w:rFonts w:ascii="Tahoma" w:eastAsia="Times New Roman" w:hAnsi="Tahoma" w:cs="Tahoma"/>
          <w:b/>
          <w:sz w:val="18"/>
          <w:szCs w:val="18"/>
          <w:lang w:val="es-ES" w:eastAsia="es-ES"/>
        </w:rPr>
        <w:t xml:space="preserve">artes”, </w:t>
      </w:r>
      <w:r w:rsidRPr="00084046">
        <w:rPr>
          <w:rFonts w:ascii="Tahoma" w:eastAsia="Times New Roman" w:hAnsi="Tahoma" w:cs="Tahoma"/>
          <w:sz w:val="18"/>
          <w:szCs w:val="18"/>
          <w:lang w:val="es-ES" w:eastAsia="es-ES"/>
        </w:rPr>
        <w:t>mismos que sujetan su acuerdo de voluntades al tenor de las siguientes Declaraciones y Cláusulas:</w:t>
      </w:r>
    </w:p>
    <w:p w:rsidR="00017385" w:rsidRPr="00BD1480" w:rsidRDefault="00017385" w:rsidP="00FF5B64">
      <w:pPr>
        <w:overflowPunct w:val="0"/>
        <w:autoSpaceDE w:val="0"/>
        <w:autoSpaceDN w:val="0"/>
        <w:adjustRightInd w:val="0"/>
        <w:jc w:val="both"/>
        <w:textAlignment w:val="baseline"/>
        <w:rPr>
          <w:rFonts w:ascii="Tahoma" w:hAnsi="Tahoma" w:cs="Tahoma"/>
          <w:b/>
          <w:sz w:val="18"/>
          <w:szCs w:val="18"/>
          <w:lang w:val="es-ES"/>
        </w:rPr>
      </w:pPr>
    </w:p>
    <w:p w:rsidR="00017385" w:rsidRPr="00BD1480" w:rsidRDefault="00017385" w:rsidP="0095098D">
      <w:pPr>
        <w:ind w:left="360"/>
        <w:jc w:val="center"/>
        <w:rPr>
          <w:rFonts w:ascii="Tahoma" w:hAnsi="Tahoma" w:cs="Tahoma"/>
          <w:b/>
          <w:sz w:val="18"/>
          <w:szCs w:val="18"/>
        </w:rPr>
      </w:pPr>
      <w:r w:rsidRPr="00BD1480">
        <w:rPr>
          <w:rFonts w:ascii="Tahoma" w:hAnsi="Tahoma" w:cs="Tahoma"/>
          <w:b/>
          <w:sz w:val="18"/>
          <w:szCs w:val="18"/>
        </w:rPr>
        <w:t>D E C L A R A C I O N E S:</w:t>
      </w:r>
    </w:p>
    <w:p w:rsidR="00017385" w:rsidRPr="00BD1480" w:rsidRDefault="00017385" w:rsidP="0095098D">
      <w:pPr>
        <w:ind w:left="360"/>
        <w:jc w:val="center"/>
        <w:rPr>
          <w:rFonts w:ascii="Tahoma" w:hAnsi="Tahoma" w:cs="Tahoma"/>
          <w:sz w:val="18"/>
          <w:szCs w:val="18"/>
        </w:rPr>
      </w:pPr>
    </w:p>
    <w:p w:rsidR="00017385" w:rsidRPr="00BD1480" w:rsidRDefault="00017385" w:rsidP="0095098D">
      <w:pPr>
        <w:jc w:val="both"/>
        <w:rPr>
          <w:rFonts w:ascii="Tahoma" w:hAnsi="Tahoma" w:cs="Tahoma"/>
          <w:sz w:val="18"/>
          <w:szCs w:val="18"/>
        </w:rPr>
      </w:pPr>
      <w:r w:rsidRPr="00BD1480">
        <w:rPr>
          <w:rFonts w:ascii="Tahoma" w:hAnsi="Tahoma" w:cs="Tahoma"/>
          <w:b/>
          <w:sz w:val="18"/>
          <w:szCs w:val="18"/>
        </w:rPr>
        <w:t xml:space="preserve">I.- </w:t>
      </w:r>
      <w:r w:rsidRPr="00BD1480">
        <w:rPr>
          <w:rFonts w:ascii="Tahoma" w:hAnsi="Tahoma" w:cs="Tahoma"/>
          <w:sz w:val="18"/>
          <w:szCs w:val="18"/>
        </w:rPr>
        <w:t>Declara</w:t>
      </w:r>
      <w:r w:rsidRPr="00BD1480">
        <w:rPr>
          <w:rFonts w:ascii="Tahoma" w:hAnsi="Tahoma" w:cs="Tahoma"/>
          <w:b/>
          <w:sz w:val="18"/>
          <w:szCs w:val="18"/>
        </w:rPr>
        <w:t xml:space="preserve"> "El Municipio"</w:t>
      </w:r>
      <w:r w:rsidRPr="00BD1480">
        <w:rPr>
          <w:rFonts w:ascii="Tahoma" w:hAnsi="Tahoma" w:cs="Tahoma"/>
          <w:sz w:val="18"/>
          <w:szCs w:val="18"/>
        </w:rPr>
        <w:t>, que:</w:t>
      </w:r>
    </w:p>
    <w:p w:rsidR="00017385" w:rsidRPr="00BD1480" w:rsidRDefault="00017385" w:rsidP="0095098D">
      <w:pPr>
        <w:jc w:val="both"/>
        <w:rPr>
          <w:rFonts w:ascii="Tahoma" w:hAnsi="Tahoma" w:cs="Tahoma"/>
          <w:sz w:val="18"/>
          <w:szCs w:val="18"/>
        </w:rPr>
      </w:pPr>
    </w:p>
    <w:p w:rsidR="00017385" w:rsidRPr="00BD1480" w:rsidRDefault="00017385" w:rsidP="0040156A">
      <w:pPr>
        <w:ind w:left="284"/>
        <w:jc w:val="both"/>
        <w:rPr>
          <w:rFonts w:ascii="Tahoma" w:hAnsi="Tahoma" w:cs="Tahoma"/>
          <w:sz w:val="18"/>
          <w:szCs w:val="18"/>
        </w:rPr>
      </w:pPr>
      <w:r w:rsidRPr="00BD1480">
        <w:rPr>
          <w:rFonts w:ascii="Tahoma" w:hAnsi="Tahoma" w:cs="Tahoma"/>
          <w:b/>
          <w:sz w:val="18"/>
          <w:szCs w:val="18"/>
        </w:rPr>
        <w:t>I.1.-</w:t>
      </w:r>
      <w:r w:rsidRPr="00BD1480">
        <w:rPr>
          <w:rFonts w:ascii="Tahoma" w:hAnsi="Tahoma" w:cs="Tahoma"/>
          <w:sz w:val="18"/>
          <w:szCs w:val="18"/>
        </w:rPr>
        <w:t xml:space="preserve"> El Municipio de Oaxaca de Juárez, es un orden de gobierno regido por un Ayuntamiento, investido de personalidad jurídica, con territorio y patrimonio propio, autónomo en su régimen interior y con  libre administración de su Hacienda Pública, de conformidad con lo establecido por los artículos 115 de la Constitución Política de los Estados Unidos Mexicanos; 113 de la Constitución Política del Estado Libre y Soberano de Oaxaca; 2 y 30 de la Ley Orgánica Municipal del Estado de Oaxaca, 1, 2, 3, 4, 5 y 24 del Bando de Policía y Gobierno del Municipio de Oaxaca de Juárez </w:t>
      </w:r>
      <w:r>
        <w:rPr>
          <w:rFonts w:ascii="Tahoma" w:hAnsi="Tahoma" w:cs="Tahoma"/>
          <w:sz w:val="18"/>
          <w:szCs w:val="18"/>
        </w:rPr>
        <w:t xml:space="preserve">vigente </w:t>
      </w:r>
      <w:r w:rsidRPr="00BD1480">
        <w:rPr>
          <w:rFonts w:ascii="Tahoma" w:hAnsi="Tahoma" w:cs="Tahoma"/>
          <w:sz w:val="18"/>
          <w:szCs w:val="18"/>
        </w:rPr>
        <w:t>y 5 del Reglamento Interno del Ayuntamiento Constitucional del Municipio de Oaxaca de Juárez.</w:t>
      </w:r>
    </w:p>
    <w:p w:rsidR="00017385" w:rsidRPr="00BD1480" w:rsidRDefault="00017385" w:rsidP="0040156A">
      <w:pPr>
        <w:ind w:left="284"/>
        <w:jc w:val="both"/>
        <w:rPr>
          <w:rFonts w:ascii="Tahoma" w:hAnsi="Tahoma" w:cs="Tahoma"/>
          <w:sz w:val="18"/>
          <w:szCs w:val="18"/>
        </w:rPr>
      </w:pPr>
    </w:p>
    <w:p w:rsidR="00017385" w:rsidRPr="00BD1480" w:rsidRDefault="00017385" w:rsidP="0040156A">
      <w:pPr>
        <w:ind w:left="284"/>
        <w:jc w:val="both"/>
        <w:rPr>
          <w:rFonts w:ascii="Tahoma" w:hAnsi="Tahoma" w:cs="Tahoma"/>
          <w:sz w:val="18"/>
          <w:szCs w:val="18"/>
        </w:rPr>
      </w:pPr>
      <w:r w:rsidRPr="00BD1480">
        <w:rPr>
          <w:rFonts w:ascii="Tahoma" w:hAnsi="Tahoma" w:cs="Tahoma"/>
          <w:sz w:val="18"/>
          <w:szCs w:val="18"/>
        </w:rPr>
        <w:t xml:space="preserve">Cuenta con un órgano administrativo de apoyo denominado </w:t>
      </w:r>
      <w:r w:rsidRPr="00BD1480">
        <w:rPr>
          <w:rFonts w:ascii="Tahoma" w:hAnsi="Tahoma" w:cs="Tahoma"/>
          <w:noProof/>
          <w:sz w:val="18"/>
          <w:szCs w:val="18"/>
        </w:rPr>
        <w:t>“</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en términos de lo establecido en los artículos 69 de la Ley Orgánica Municipal del Estado de Oaxaca y 55 del Bando de Policía y Gobierno del Municipio de Oaxaca de Juárez vigente. </w:t>
      </w:r>
    </w:p>
    <w:p w:rsidR="00017385" w:rsidRPr="00BD1480" w:rsidRDefault="00017385" w:rsidP="0040156A">
      <w:pPr>
        <w:ind w:left="284"/>
        <w:jc w:val="both"/>
        <w:rPr>
          <w:rFonts w:ascii="Tahoma" w:hAnsi="Tahoma" w:cs="Tahoma"/>
          <w:sz w:val="18"/>
          <w:szCs w:val="18"/>
        </w:rPr>
      </w:pPr>
    </w:p>
    <w:p w:rsidR="00017385" w:rsidRPr="00BD1480" w:rsidRDefault="00017385" w:rsidP="0040156A">
      <w:pPr>
        <w:ind w:left="284"/>
        <w:jc w:val="both"/>
        <w:rPr>
          <w:rFonts w:ascii="Tahoma" w:hAnsi="Tahoma" w:cs="Tahoma"/>
          <w:sz w:val="18"/>
          <w:szCs w:val="18"/>
        </w:rPr>
      </w:pPr>
      <w:r w:rsidRPr="00BD1480">
        <w:rPr>
          <w:rFonts w:ascii="Tahoma" w:hAnsi="Tahoma" w:cs="Tahoma"/>
          <w:b/>
          <w:sz w:val="18"/>
          <w:szCs w:val="18"/>
        </w:rPr>
        <w:t>I.2.-</w:t>
      </w:r>
      <w:r w:rsidRPr="00BD1480">
        <w:rPr>
          <w:rFonts w:ascii="Tahoma" w:hAnsi="Tahoma" w:cs="Tahoma"/>
          <w:sz w:val="18"/>
          <w:szCs w:val="18"/>
        </w:rPr>
        <w:t xml:space="preserve"> La </w:t>
      </w:r>
      <w:r w:rsidRPr="00BD1480">
        <w:rPr>
          <w:rFonts w:ascii="Tahoma" w:hAnsi="Tahoma" w:cs="Tahoma"/>
          <w:b/>
          <w:sz w:val="18"/>
          <w:szCs w:val="18"/>
        </w:rPr>
        <w:t>L.C.E.</w:t>
      </w:r>
      <w:r w:rsidRPr="00BD1480">
        <w:rPr>
          <w:rFonts w:ascii="Tahoma" w:hAnsi="Tahoma" w:cs="Tahoma"/>
          <w:sz w:val="18"/>
          <w:szCs w:val="18"/>
        </w:rPr>
        <w:t xml:space="preserve"> </w:t>
      </w:r>
      <w:r w:rsidRPr="00BD1480">
        <w:rPr>
          <w:rFonts w:ascii="Tahoma" w:hAnsi="Tahoma" w:cs="Tahoma"/>
          <w:b/>
          <w:sz w:val="18"/>
          <w:szCs w:val="18"/>
        </w:rPr>
        <w:t>Nancy Belem Mota Figueroa,</w:t>
      </w:r>
      <w:r w:rsidRPr="00BD1480">
        <w:rPr>
          <w:rFonts w:ascii="Tahoma" w:hAnsi="Tahoma" w:cs="Tahoma"/>
          <w:sz w:val="18"/>
          <w:szCs w:val="18"/>
        </w:rPr>
        <w:t xml:space="preserve"> acredita su personalidad como Síndica Primera Municipal y Representante Legal del Municipio de Oaxaca de Juárez con el acta de sesión solemne de cabildo de fecha 1 de enero del año 2022</w:t>
      </w:r>
      <w:r>
        <w:rPr>
          <w:rFonts w:ascii="Tahoma" w:hAnsi="Tahoma" w:cs="Tahoma"/>
          <w:sz w:val="18"/>
          <w:szCs w:val="18"/>
        </w:rPr>
        <w:t>,</w:t>
      </w:r>
      <w:r w:rsidRPr="00BD1480">
        <w:rPr>
          <w:rFonts w:ascii="Tahoma" w:hAnsi="Tahoma" w:cs="Tahoma"/>
          <w:sz w:val="18"/>
          <w:szCs w:val="18"/>
        </w:rPr>
        <w:t xml:space="preserve"> quien está facultada para suscribir el presente contrato, de conformidad con lo dispuesto por los artículos 115 fracción I de la Constitución Política de los Estados Unidos Mexicanos, 113 fracción I de la Constitución Política del Estado Libre y Soberano de Oaxaca, 30 y 71 fracciones I, II </w:t>
      </w:r>
      <w:r>
        <w:rPr>
          <w:rFonts w:ascii="Tahoma" w:hAnsi="Tahoma" w:cs="Tahoma"/>
          <w:sz w:val="18"/>
          <w:szCs w:val="18"/>
        </w:rPr>
        <w:t>y</w:t>
      </w:r>
      <w:r w:rsidRPr="00BD1480">
        <w:rPr>
          <w:rFonts w:ascii="Tahoma" w:hAnsi="Tahoma" w:cs="Tahoma"/>
          <w:sz w:val="18"/>
          <w:szCs w:val="18"/>
        </w:rPr>
        <w:t xml:space="preserve"> XXI de la Ley Orgánica Municipal del Estado de Oaxaca, y 57 fracciones I, IV, XIII </w:t>
      </w:r>
      <w:r>
        <w:rPr>
          <w:rFonts w:ascii="Tahoma" w:hAnsi="Tahoma" w:cs="Tahoma"/>
          <w:sz w:val="18"/>
          <w:szCs w:val="18"/>
        </w:rPr>
        <w:t>y</w:t>
      </w:r>
      <w:r w:rsidRPr="00BD1480">
        <w:rPr>
          <w:rFonts w:ascii="Tahoma" w:hAnsi="Tahoma" w:cs="Tahoma"/>
          <w:sz w:val="18"/>
          <w:szCs w:val="18"/>
        </w:rPr>
        <w:t xml:space="preserve"> XVIII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w:t>
      </w:r>
    </w:p>
    <w:p w:rsidR="00017385" w:rsidRPr="00BD1480" w:rsidRDefault="00017385" w:rsidP="0040156A">
      <w:pPr>
        <w:ind w:left="284"/>
        <w:jc w:val="both"/>
        <w:rPr>
          <w:rFonts w:ascii="Tahoma" w:hAnsi="Tahoma" w:cs="Tahoma"/>
          <w:b/>
          <w:sz w:val="18"/>
          <w:szCs w:val="18"/>
        </w:rPr>
      </w:pPr>
    </w:p>
    <w:p w:rsidR="00017385" w:rsidRPr="00BD1480" w:rsidRDefault="00017385" w:rsidP="00B64F45">
      <w:pPr>
        <w:ind w:left="284"/>
        <w:jc w:val="both"/>
        <w:rPr>
          <w:rFonts w:ascii="Tahoma" w:hAnsi="Tahoma" w:cs="Tahoma"/>
          <w:sz w:val="18"/>
          <w:szCs w:val="18"/>
        </w:rPr>
      </w:pPr>
      <w:r w:rsidRPr="00BD1480">
        <w:rPr>
          <w:rFonts w:ascii="Tahoma" w:hAnsi="Tahoma" w:cs="Tahoma"/>
          <w:b/>
          <w:sz w:val="18"/>
          <w:szCs w:val="18"/>
        </w:rPr>
        <w:t>I.3.-</w:t>
      </w:r>
      <w:r w:rsidRPr="00BD1480">
        <w:rPr>
          <w:rFonts w:ascii="Tahoma" w:hAnsi="Tahoma" w:cs="Tahoma"/>
          <w:sz w:val="18"/>
          <w:szCs w:val="18"/>
        </w:rPr>
        <w:t xml:space="preserve"> De conformidad a lo dispuesto en los artículos 139 </w:t>
      </w:r>
      <w:r>
        <w:rPr>
          <w:rFonts w:ascii="Tahoma" w:hAnsi="Tahoma" w:cs="Tahoma"/>
          <w:sz w:val="18"/>
          <w:szCs w:val="18"/>
        </w:rPr>
        <w:t>f</w:t>
      </w:r>
      <w:r w:rsidRPr="00BD1480">
        <w:rPr>
          <w:rFonts w:ascii="Tahoma" w:hAnsi="Tahoma" w:cs="Tahoma"/>
          <w:sz w:val="18"/>
          <w:szCs w:val="18"/>
        </w:rPr>
        <w:t>racción III y IV, 142 y 143 del Bando de Policía y Gobierno del Municipio de Oaxaca de Juárez</w:t>
      </w:r>
      <w:r>
        <w:rPr>
          <w:rFonts w:ascii="Tahoma" w:hAnsi="Tahoma" w:cs="Tahoma"/>
          <w:sz w:val="18"/>
          <w:szCs w:val="18"/>
        </w:rPr>
        <w:t xml:space="preserve"> vigente</w:t>
      </w:r>
      <w:r w:rsidRPr="00BD1480">
        <w:rPr>
          <w:rFonts w:ascii="Tahoma" w:hAnsi="Tahoma" w:cs="Tahoma"/>
          <w:sz w:val="18"/>
          <w:szCs w:val="18"/>
        </w:rPr>
        <w:t xml:space="preserve">, en todo lo relativo al presente contrato se auxiliará del </w:t>
      </w:r>
      <w:r w:rsidRPr="00BD1480">
        <w:rPr>
          <w:rFonts w:ascii="Tahoma" w:eastAsia="Times New Roman" w:hAnsi="Tahoma" w:cs="Tahoma"/>
          <w:b/>
          <w:sz w:val="18"/>
          <w:szCs w:val="18"/>
          <w:lang w:val="es-ES" w:eastAsia="es-ES"/>
        </w:rPr>
        <w:t>Director de Contratación, Seguimiento y Control de Obra Pública,</w:t>
      </w:r>
      <w:r w:rsidRPr="00BD1480">
        <w:rPr>
          <w:rFonts w:ascii="Tahoma" w:eastAsia="Times New Roman" w:hAnsi="Tahoma" w:cs="Tahoma"/>
          <w:b/>
          <w:bCs/>
          <w:sz w:val="18"/>
          <w:szCs w:val="18"/>
          <w:lang w:val="es-ES" w:eastAsia="es-ES"/>
        </w:rPr>
        <w:t xml:space="preserve"> así como del Director de Obras Públicas y Mantenimiento, ambos adscritos </w:t>
      </w:r>
      <w:r w:rsidRPr="00CE4563">
        <w:rPr>
          <w:rFonts w:ascii="Tahoma" w:eastAsia="Times New Roman" w:hAnsi="Tahoma" w:cs="Tahoma"/>
          <w:b/>
          <w:bCs/>
          <w:sz w:val="18"/>
          <w:szCs w:val="18"/>
          <w:lang w:val="es-ES" w:eastAsia="es-ES"/>
        </w:rPr>
        <w:t>a la</w:t>
      </w:r>
      <w:r w:rsidRPr="00BD1480">
        <w:rPr>
          <w:rFonts w:ascii="Tahoma" w:eastAsia="Times New Roman" w:hAnsi="Tahoma" w:cs="Tahoma"/>
          <w:sz w:val="18"/>
          <w:szCs w:val="18"/>
          <w:lang w:val="es-ES" w:eastAsia="es-ES"/>
        </w:rPr>
        <w:t xml:space="preserve"> </w:t>
      </w:r>
      <w:r w:rsidRPr="00BD1480">
        <w:rPr>
          <w:rFonts w:ascii="Tahoma" w:eastAsia="Times New Roman" w:hAnsi="Tahoma" w:cs="Tahoma"/>
          <w:b/>
          <w:bCs/>
          <w:sz w:val="18"/>
          <w:szCs w:val="18"/>
          <w:lang w:val="es-ES" w:eastAsia="es-ES"/>
        </w:rPr>
        <w:t xml:space="preserve">Secretaría de Obras Públicas y Desarrollo Urbano de </w:t>
      </w:r>
      <w:r w:rsidRPr="00BD1480">
        <w:rPr>
          <w:rFonts w:ascii="Tahoma" w:eastAsia="Times New Roman" w:hAnsi="Tahoma" w:cs="Tahoma"/>
          <w:b/>
          <w:sz w:val="18"/>
          <w:szCs w:val="18"/>
          <w:lang w:val="es-ES" w:eastAsia="es-ES"/>
        </w:rPr>
        <w:t>“El Municipio”</w:t>
      </w:r>
      <w:r w:rsidRPr="00BD1480">
        <w:rPr>
          <w:rFonts w:ascii="Tahoma" w:hAnsi="Tahoma" w:cs="Tahoma"/>
          <w:sz w:val="18"/>
          <w:szCs w:val="18"/>
        </w:rPr>
        <w:t xml:space="preserve">, quienes acreditan su personalidad con los nombramientos respectivos, expedidos por el Presidente Municipal Constitucional de Oaxaca de Juárez, de fecha 16 de enero del 2022 y en lo conducente se entenderán con </w:t>
      </w:r>
      <w:r w:rsidRPr="00BD1480">
        <w:rPr>
          <w:rFonts w:ascii="Tahoma" w:hAnsi="Tahoma" w:cs="Tahoma"/>
          <w:b/>
          <w:sz w:val="18"/>
          <w:szCs w:val="18"/>
        </w:rPr>
        <w:t>“El Contratista” para la ejecución, integración, comprobación y finiquito de la obra</w:t>
      </w:r>
      <w:r>
        <w:rPr>
          <w:rFonts w:ascii="Tahoma" w:hAnsi="Tahoma" w:cs="Tahoma"/>
          <w:b/>
          <w:sz w:val="18"/>
          <w:szCs w:val="18"/>
        </w:rPr>
        <w:t>,</w:t>
      </w:r>
      <w:r w:rsidRPr="00BD1480">
        <w:rPr>
          <w:rFonts w:ascii="Tahoma" w:hAnsi="Tahoma" w:cs="Tahoma"/>
          <w:b/>
          <w:sz w:val="18"/>
          <w:szCs w:val="18"/>
        </w:rPr>
        <w:t xml:space="preserve"> objeto del presente contrato.</w:t>
      </w:r>
    </w:p>
    <w:p w:rsidR="00017385" w:rsidRPr="00BD1480" w:rsidRDefault="00017385" w:rsidP="00463F38">
      <w:pPr>
        <w:ind w:left="284"/>
        <w:jc w:val="both"/>
        <w:rPr>
          <w:rFonts w:ascii="Tahoma" w:hAnsi="Tahoma" w:cs="Tahoma"/>
          <w:sz w:val="18"/>
          <w:szCs w:val="18"/>
        </w:rPr>
      </w:pPr>
    </w:p>
    <w:p w:rsidR="00017385" w:rsidRDefault="00017385" w:rsidP="00463F38">
      <w:pPr>
        <w:ind w:left="284"/>
        <w:jc w:val="both"/>
        <w:rPr>
          <w:rFonts w:ascii="Tahoma" w:hAnsi="Tahoma" w:cs="Tahoma"/>
          <w:sz w:val="18"/>
          <w:szCs w:val="18"/>
        </w:rPr>
      </w:pPr>
      <w:r w:rsidRPr="00BD1480">
        <w:rPr>
          <w:rFonts w:ascii="Tahoma" w:hAnsi="Tahoma" w:cs="Tahoma"/>
          <w:b/>
          <w:sz w:val="18"/>
          <w:szCs w:val="18"/>
        </w:rPr>
        <w:t>I.4.-</w:t>
      </w:r>
      <w:r w:rsidRPr="00BD1480">
        <w:rPr>
          <w:rFonts w:ascii="Tahoma" w:hAnsi="Tahoma" w:cs="Tahoma"/>
          <w:sz w:val="18"/>
          <w:szCs w:val="18"/>
        </w:rPr>
        <w:t xml:space="preserve"> Tiene como base para la elaboración de los contratos, la Ley de Obras Públicas y Servicios Relacionados del Estado de Oaxaca y atendiendo a lo establecido por e</w:t>
      </w:r>
      <w:r w:rsidRPr="00BD1480">
        <w:rPr>
          <w:rFonts w:ascii="Tahoma" w:hAnsi="Tahoma" w:cs="Tahoma"/>
          <w:noProof/>
          <w:sz w:val="18"/>
          <w:szCs w:val="18"/>
        </w:rPr>
        <w:t>l Acuerdo número PM/PA/07/2022 de fecha 06 de enero de 2022 y el Acuerdo número PM/PA/67/2022 de fecha 02 de junio de 2022, emitidos por el Presidente Municipal Constitucional y autorizados por el Cabildo en los que se establece, la integración, atribuciones y operación del “</w:t>
      </w:r>
      <w:r w:rsidRPr="00BD1480">
        <w:rPr>
          <w:rFonts w:ascii="Tahoma" w:hAnsi="Tahoma" w:cs="Tahoma"/>
          <w:sz w:val="18"/>
          <w:szCs w:val="18"/>
        </w:rPr>
        <w:t xml:space="preserve">Comité de Obras Públicas y Servicios Relacionados con las Mismas del Municipio de Oaxaca de Juárez, para el </w:t>
      </w:r>
      <w:r>
        <w:rPr>
          <w:rFonts w:ascii="Tahoma" w:hAnsi="Tahoma" w:cs="Tahoma"/>
          <w:sz w:val="18"/>
          <w:szCs w:val="18"/>
        </w:rPr>
        <w:t>P</w:t>
      </w:r>
      <w:r w:rsidRPr="00BD1480">
        <w:rPr>
          <w:rFonts w:ascii="Tahoma" w:hAnsi="Tahoma" w:cs="Tahoma"/>
          <w:sz w:val="18"/>
          <w:szCs w:val="18"/>
        </w:rPr>
        <w:t xml:space="preserve">eríodo 2022-2024”, por el </w:t>
      </w:r>
      <w:r w:rsidRPr="00BD1480">
        <w:rPr>
          <w:rFonts w:ascii="Tahoma" w:hAnsi="Tahoma" w:cs="Tahoma"/>
          <w:noProof/>
          <w:sz w:val="18"/>
          <w:szCs w:val="18"/>
        </w:rPr>
        <w:t xml:space="preserve"> que se faculta a diversos servidores públicos de la Administración Pública del Municipio de Oaxaca de Juárez, para que en forma colegiada a través del “</w:t>
      </w:r>
      <w:r w:rsidRPr="00BD1480">
        <w:rPr>
          <w:rFonts w:ascii="Tahoma" w:hAnsi="Tahoma" w:cs="Tahoma"/>
          <w:sz w:val="18"/>
          <w:szCs w:val="18"/>
        </w:rPr>
        <w:t xml:space="preserve">Comité de Obras Públicas y Servicios Relacionados con las Mismas del Municipio de Oaxaca de </w:t>
      </w:r>
      <w:r w:rsidRPr="00BD1480">
        <w:rPr>
          <w:rFonts w:ascii="Tahoma" w:hAnsi="Tahoma" w:cs="Tahoma"/>
          <w:sz w:val="18"/>
          <w:szCs w:val="18"/>
        </w:rPr>
        <w:lastRenderedPageBreak/>
        <w:t xml:space="preserve">Juárez para el </w:t>
      </w:r>
      <w:r>
        <w:rPr>
          <w:rFonts w:ascii="Tahoma" w:hAnsi="Tahoma" w:cs="Tahoma"/>
          <w:sz w:val="18"/>
          <w:szCs w:val="18"/>
        </w:rPr>
        <w:t>P</w:t>
      </w:r>
      <w:r w:rsidRPr="00BD1480">
        <w:rPr>
          <w:rFonts w:ascii="Tahoma" w:hAnsi="Tahoma" w:cs="Tahoma"/>
          <w:sz w:val="18"/>
          <w:szCs w:val="18"/>
        </w:rPr>
        <w:t>eríodo 2022-2024”, determinen los procedimientos para la contratación y ejecución de la obra pública y servicios relacionados con las mismas, que ejecute el Municipio de Oaxaca de Juárez</w:t>
      </w:r>
      <w:r w:rsidRPr="00BD1480">
        <w:rPr>
          <w:rFonts w:ascii="Tahoma" w:hAnsi="Tahoma" w:cs="Tahoma"/>
          <w:noProof/>
          <w:sz w:val="18"/>
          <w:szCs w:val="18"/>
        </w:rPr>
        <w:t>.</w:t>
      </w:r>
      <w:r w:rsidRPr="00BD1480">
        <w:rPr>
          <w:rFonts w:ascii="Tahoma" w:hAnsi="Tahoma" w:cs="Tahoma"/>
          <w:sz w:val="18"/>
          <w:szCs w:val="18"/>
        </w:rPr>
        <w:t xml:space="preserve">  </w:t>
      </w:r>
    </w:p>
    <w:p w:rsidR="00017385" w:rsidRPr="00BD1480" w:rsidRDefault="00017385" w:rsidP="00463F38">
      <w:pPr>
        <w:ind w:left="284"/>
        <w:jc w:val="both"/>
        <w:rPr>
          <w:rFonts w:ascii="Tahoma" w:hAnsi="Tahoma" w:cs="Tahoma"/>
          <w:sz w:val="18"/>
          <w:szCs w:val="18"/>
        </w:rPr>
      </w:pPr>
    </w:p>
    <w:p w:rsidR="00017385" w:rsidRPr="00BD1480" w:rsidRDefault="00017385" w:rsidP="00A157D3">
      <w:pPr>
        <w:pStyle w:val="Textoindependiente3"/>
        <w:ind w:left="284"/>
        <w:rPr>
          <w:rFonts w:ascii="Tahoma" w:hAnsi="Tahoma"/>
          <w:b w:val="0"/>
          <w:szCs w:val="18"/>
        </w:rPr>
      </w:pPr>
      <w:r w:rsidRPr="00BD1480">
        <w:rPr>
          <w:rFonts w:ascii="Tahoma" w:hAnsi="Tahoma"/>
          <w:szCs w:val="18"/>
        </w:rPr>
        <w:t>I.5.-</w:t>
      </w:r>
      <w:r w:rsidRPr="00BD1480">
        <w:rPr>
          <w:rFonts w:ascii="Tahoma" w:hAnsi="Tahoma"/>
          <w:b w:val="0"/>
          <w:szCs w:val="18"/>
        </w:rPr>
        <w:t xml:space="preserve"> La adjudicación del presente </w:t>
      </w:r>
      <w:r>
        <w:rPr>
          <w:rFonts w:ascii="Tahoma" w:hAnsi="Tahoma"/>
          <w:b w:val="0"/>
          <w:szCs w:val="18"/>
        </w:rPr>
        <w:t>c</w:t>
      </w:r>
      <w:r w:rsidRPr="00BD1480">
        <w:rPr>
          <w:rFonts w:ascii="Tahoma" w:hAnsi="Tahoma"/>
          <w:b w:val="0"/>
          <w:szCs w:val="18"/>
        </w:rPr>
        <w:t xml:space="preserve">ontrato, se realiza con fundamento en lo dispuesto en los </w:t>
      </w:r>
      <w:r w:rsidRPr="001E374D">
        <w:rPr>
          <w:rFonts w:ascii="Tahoma" w:hAnsi="Tahoma"/>
          <w:noProof/>
          <w:szCs w:val="18"/>
        </w:rPr>
        <w:t>artículos 24, 25 fracción I, y 28 fracción I de la Ley de Obras Públicas y Servicios Relacionados del Estado de Oaxaca</w:t>
      </w:r>
      <w:r w:rsidRPr="00BD1480">
        <w:rPr>
          <w:rFonts w:ascii="Tahoma" w:hAnsi="Tahoma"/>
          <w:b w:val="0"/>
          <w:szCs w:val="18"/>
        </w:rPr>
        <w:t xml:space="preserve">, y  con la finalidad de asegurar las mejores condiciones disponibles en cuanto a precio, calidad, financiamiento y oportunidad, el </w:t>
      </w:r>
      <w:r w:rsidRPr="00BD1480">
        <w:rPr>
          <w:rFonts w:ascii="Tahoma" w:hAnsi="Tahoma"/>
          <w:b w:val="0"/>
          <w:noProof/>
          <w:szCs w:val="18"/>
        </w:rPr>
        <w:t>“</w:t>
      </w:r>
      <w:r w:rsidRPr="00BD1480">
        <w:rPr>
          <w:rFonts w:ascii="Tahoma" w:hAnsi="Tahoma"/>
          <w:b w:val="0"/>
          <w:szCs w:val="18"/>
        </w:rPr>
        <w:t xml:space="preserve">Comité de Obras Públicas y Servicios Relacionados con las Mismas del Municipio de Oaxaca de Juárez para el </w:t>
      </w:r>
      <w:r>
        <w:rPr>
          <w:rFonts w:ascii="Tahoma" w:hAnsi="Tahoma"/>
          <w:b w:val="0"/>
          <w:szCs w:val="18"/>
        </w:rPr>
        <w:t>P</w:t>
      </w:r>
      <w:r w:rsidRPr="00BD1480">
        <w:rPr>
          <w:rFonts w:ascii="Tahoma" w:hAnsi="Tahoma"/>
          <w:b w:val="0"/>
          <w:szCs w:val="18"/>
        </w:rPr>
        <w:t xml:space="preserve">eríodo 2022-2024 ” </w:t>
      </w:r>
      <w:r w:rsidRPr="00BD1480">
        <w:rPr>
          <w:rFonts w:ascii="Tahoma" w:hAnsi="Tahoma"/>
          <w:szCs w:val="18"/>
        </w:rPr>
        <w:t xml:space="preserve">aprobó el procedimiento de contratación por </w:t>
      </w:r>
      <w:r w:rsidRPr="001E374D">
        <w:rPr>
          <w:rFonts w:ascii="Tahoma" w:hAnsi="Tahoma"/>
          <w:noProof/>
          <w:szCs w:val="18"/>
        </w:rPr>
        <w:t>Licitación Pública Estatal</w:t>
      </w:r>
      <w:r w:rsidRPr="00BD1480">
        <w:rPr>
          <w:rFonts w:ascii="Tahoma" w:hAnsi="Tahoma"/>
          <w:b w:val="0"/>
          <w:szCs w:val="18"/>
        </w:rPr>
        <w:t xml:space="preserve">, según consta en el Acta de la </w:t>
      </w:r>
      <w:r w:rsidRPr="001E374D">
        <w:rPr>
          <w:rFonts w:ascii="Tahoma" w:hAnsi="Tahoma"/>
          <w:noProof/>
          <w:szCs w:val="18"/>
        </w:rPr>
        <w:t>Cuarta Sesión Ordinaria</w:t>
      </w:r>
      <w:r w:rsidRPr="00BD1480">
        <w:rPr>
          <w:rFonts w:ascii="Tahoma" w:hAnsi="Tahoma"/>
          <w:b w:val="0"/>
          <w:szCs w:val="18"/>
        </w:rPr>
        <w:t xml:space="preserve"> celebrada el día </w:t>
      </w:r>
      <w:r w:rsidRPr="001E374D">
        <w:rPr>
          <w:rFonts w:ascii="Tahoma" w:hAnsi="Tahoma"/>
          <w:noProof/>
          <w:szCs w:val="18"/>
        </w:rPr>
        <w:t>25 de agosto del 2023</w:t>
      </w:r>
      <w:r w:rsidRPr="00BD1480">
        <w:rPr>
          <w:rFonts w:ascii="Tahoma" w:hAnsi="Tahoma"/>
          <w:b w:val="0"/>
          <w:szCs w:val="18"/>
        </w:rPr>
        <w:t xml:space="preserve"> y el Acuerdo número: COP/</w:t>
      </w:r>
      <w:r w:rsidRPr="001E374D">
        <w:rPr>
          <w:rFonts w:ascii="Tahoma" w:hAnsi="Tahoma"/>
          <w:noProof/>
          <w:szCs w:val="18"/>
        </w:rPr>
        <w:t>007</w:t>
      </w:r>
      <w:r w:rsidRPr="00BD1480">
        <w:rPr>
          <w:rFonts w:ascii="Tahoma" w:hAnsi="Tahoma"/>
          <w:b w:val="0"/>
          <w:szCs w:val="18"/>
        </w:rPr>
        <w:t xml:space="preserve">/2023 del </w:t>
      </w:r>
      <w:r w:rsidRPr="00BD1480">
        <w:rPr>
          <w:rFonts w:ascii="Tahoma" w:hAnsi="Tahoma"/>
          <w:b w:val="0"/>
          <w:noProof/>
          <w:szCs w:val="18"/>
        </w:rPr>
        <w:t>“</w:t>
      </w:r>
      <w:r w:rsidRPr="00BD1480">
        <w:rPr>
          <w:rFonts w:ascii="Tahoma" w:hAnsi="Tahoma"/>
          <w:b w:val="0"/>
          <w:szCs w:val="18"/>
        </w:rPr>
        <w:t>Comité de Obras Públicas y Servicios Relacionados con las Mismas del Municipio de Oaxaca de Juárez</w:t>
      </w:r>
      <w:r>
        <w:rPr>
          <w:rFonts w:ascii="Tahoma" w:hAnsi="Tahoma"/>
          <w:b w:val="0"/>
          <w:szCs w:val="18"/>
        </w:rPr>
        <w:t xml:space="preserve"> </w:t>
      </w:r>
      <w:r w:rsidRPr="00BD1480">
        <w:rPr>
          <w:rFonts w:ascii="Tahoma" w:hAnsi="Tahoma"/>
          <w:b w:val="0"/>
          <w:szCs w:val="18"/>
        </w:rPr>
        <w:t xml:space="preserve">para el </w:t>
      </w:r>
      <w:r>
        <w:rPr>
          <w:rFonts w:ascii="Tahoma" w:hAnsi="Tahoma"/>
          <w:b w:val="0"/>
          <w:szCs w:val="18"/>
        </w:rPr>
        <w:t>P</w:t>
      </w:r>
      <w:r w:rsidRPr="00BD1480">
        <w:rPr>
          <w:rFonts w:ascii="Tahoma" w:hAnsi="Tahoma"/>
          <w:b w:val="0"/>
          <w:szCs w:val="18"/>
        </w:rPr>
        <w:t xml:space="preserve">eríodo 2022-2024”,  para lo cual la Dirección de Contratación, Seguimiento y Control de Obra Pública llevó a cabo la </w:t>
      </w:r>
      <w:r w:rsidRPr="001E374D">
        <w:rPr>
          <w:rFonts w:ascii="Tahoma" w:hAnsi="Tahoma"/>
          <w:noProof/>
          <w:szCs w:val="18"/>
        </w:rPr>
        <w:t>Licitación Pública Estatal</w:t>
      </w:r>
      <w:r w:rsidRPr="00BD1480">
        <w:rPr>
          <w:rFonts w:ascii="Tahoma" w:hAnsi="Tahoma"/>
          <w:b w:val="0"/>
          <w:szCs w:val="18"/>
        </w:rPr>
        <w:t xml:space="preserve"> número </w:t>
      </w:r>
      <w:r w:rsidRPr="001E374D">
        <w:rPr>
          <w:rFonts w:ascii="Tahoma" w:hAnsi="Tahoma"/>
          <w:noProof/>
          <w:szCs w:val="18"/>
        </w:rPr>
        <w:t>LPE/SOPDU/DCSCOP/013/2023</w:t>
      </w:r>
      <w:r w:rsidRPr="00BD1480">
        <w:rPr>
          <w:rFonts w:ascii="Tahoma" w:hAnsi="Tahoma"/>
          <w:b w:val="0"/>
          <w:szCs w:val="18"/>
        </w:rPr>
        <w:t xml:space="preserve"> que fue adjudicada a </w:t>
      </w:r>
      <w:r w:rsidRPr="00BD1480">
        <w:rPr>
          <w:rFonts w:ascii="Tahoma" w:hAnsi="Tahoma"/>
          <w:szCs w:val="18"/>
        </w:rPr>
        <w:t>“El Contratista”</w:t>
      </w:r>
      <w:r w:rsidRPr="00BD1480">
        <w:rPr>
          <w:rFonts w:ascii="Tahoma" w:hAnsi="Tahoma"/>
          <w:b w:val="0"/>
          <w:szCs w:val="18"/>
        </w:rPr>
        <w:t xml:space="preserve"> mediante fallo emitido con fecha </w:t>
      </w:r>
      <w:r w:rsidRPr="001E374D">
        <w:rPr>
          <w:rFonts w:ascii="Tahoma" w:hAnsi="Tahoma"/>
          <w:noProof/>
          <w:szCs w:val="18"/>
        </w:rPr>
        <w:t>12 de octubre del 2023</w:t>
      </w:r>
      <w:r w:rsidRPr="00BD1480">
        <w:rPr>
          <w:rFonts w:ascii="Tahoma" w:hAnsi="Tahoma"/>
          <w:b w:val="0"/>
          <w:szCs w:val="18"/>
        </w:rPr>
        <w:t>.</w:t>
      </w:r>
    </w:p>
    <w:p w:rsidR="00017385" w:rsidRPr="00BD1480" w:rsidRDefault="00017385" w:rsidP="0004271D">
      <w:pPr>
        <w:ind w:left="284"/>
        <w:jc w:val="both"/>
        <w:rPr>
          <w:rFonts w:ascii="Tahoma" w:hAnsi="Tahoma" w:cs="Tahoma"/>
          <w:b/>
          <w:sz w:val="18"/>
          <w:szCs w:val="18"/>
        </w:rPr>
      </w:pPr>
    </w:p>
    <w:p w:rsidR="00017385" w:rsidRPr="00BD1480" w:rsidRDefault="00017385" w:rsidP="00A157D3">
      <w:pPr>
        <w:ind w:left="284" w:hanging="284"/>
        <w:jc w:val="both"/>
        <w:rPr>
          <w:rFonts w:ascii="Tahoma" w:hAnsi="Tahoma" w:cs="Tahoma"/>
          <w:b/>
          <w:sz w:val="18"/>
          <w:szCs w:val="18"/>
        </w:rPr>
      </w:pPr>
      <w:r w:rsidRPr="00BD1480">
        <w:rPr>
          <w:rFonts w:ascii="Tahoma" w:hAnsi="Tahoma" w:cs="Tahoma"/>
          <w:b/>
          <w:sz w:val="18"/>
          <w:szCs w:val="18"/>
        </w:rPr>
        <w:t xml:space="preserve">      I.6.- </w:t>
      </w:r>
      <w:r w:rsidRPr="00BD1480">
        <w:rPr>
          <w:rFonts w:ascii="Tahoma" w:hAnsi="Tahoma" w:cs="Tahoma"/>
          <w:sz w:val="18"/>
          <w:szCs w:val="18"/>
        </w:rPr>
        <w:t xml:space="preserve">Las erogaciones que se generen como consecuencia de la ejecución de los trabajos objeto del presente contrato, se cubrirán con </w:t>
      </w:r>
      <w:r w:rsidRPr="001E374D">
        <w:rPr>
          <w:rFonts w:ascii="Tahoma" w:hAnsi="Tahoma" w:cs="Tahoma"/>
          <w:b/>
          <w:noProof/>
          <w:sz w:val="18"/>
          <w:szCs w:val="18"/>
        </w:rPr>
        <w:t>Recursos provenientes del Ramo General 33, Aportaciones Federales para Entidades Federativas y Municipios para el Ejercicio Fiscal 2023, asignados a este Municipio, correspondientes al Fondo III, "Fondo para la Infraestructura Social Municipal y de las Demarcaciones Territoriales del Distrito Federal"</w:t>
      </w:r>
      <w:r w:rsidRPr="00BD1480">
        <w:rPr>
          <w:rFonts w:ascii="Tahoma" w:hAnsi="Tahoma" w:cs="Tahoma"/>
          <w:b/>
          <w:noProof/>
          <w:sz w:val="18"/>
          <w:szCs w:val="18"/>
        </w:rPr>
        <w:t xml:space="preserve">, </w:t>
      </w:r>
      <w:r w:rsidRPr="00BD1480">
        <w:rPr>
          <w:rFonts w:ascii="Tahoma" w:hAnsi="Tahoma" w:cs="Tahoma"/>
          <w:sz w:val="18"/>
          <w:szCs w:val="18"/>
        </w:rPr>
        <w:t xml:space="preserve">según Oficio de Aprobación del Ejercicio de los Recursos número </w:t>
      </w:r>
      <w:r w:rsidRPr="001E374D">
        <w:rPr>
          <w:rFonts w:ascii="Tahoma" w:hAnsi="Tahoma" w:cs="Tahoma"/>
          <w:b/>
          <w:noProof/>
          <w:sz w:val="18"/>
          <w:szCs w:val="18"/>
        </w:rPr>
        <w:t>FISMDF/022/2023</w:t>
      </w:r>
      <w:r w:rsidRPr="00BD1480">
        <w:rPr>
          <w:rFonts w:ascii="Tahoma" w:hAnsi="Tahoma" w:cs="Tahoma"/>
          <w:b/>
          <w:noProof/>
          <w:sz w:val="18"/>
          <w:szCs w:val="18"/>
        </w:rPr>
        <w:t xml:space="preserve"> </w:t>
      </w:r>
      <w:r w:rsidRPr="00BD1480">
        <w:rPr>
          <w:rFonts w:ascii="Tahoma" w:hAnsi="Tahoma" w:cs="Tahoma"/>
          <w:sz w:val="18"/>
          <w:szCs w:val="18"/>
        </w:rPr>
        <w:t xml:space="preserve">de fecha </w:t>
      </w:r>
      <w:r w:rsidRPr="001E374D">
        <w:rPr>
          <w:rFonts w:ascii="Tahoma" w:hAnsi="Tahoma" w:cs="Tahoma"/>
          <w:b/>
          <w:noProof/>
          <w:sz w:val="18"/>
          <w:szCs w:val="18"/>
        </w:rPr>
        <w:t>30 de agosto de 2023</w:t>
      </w:r>
      <w:r w:rsidRPr="00BD1480">
        <w:rPr>
          <w:rFonts w:ascii="Tahoma" w:hAnsi="Tahoma" w:cs="Tahoma"/>
          <w:b/>
          <w:noProof/>
          <w:sz w:val="18"/>
          <w:szCs w:val="18"/>
        </w:rPr>
        <w:t xml:space="preserve">, </w:t>
      </w:r>
      <w:r w:rsidRPr="00BD1480">
        <w:rPr>
          <w:rFonts w:ascii="Tahoma" w:hAnsi="Tahoma" w:cs="Tahoma"/>
          <w:sz w:val="18"/>
          <w:szCs w:val="18"/>
        </w:rPr>
        <w:t xml:space="preserve">signado por la </w:t>
      </w:r>
      <w:r w:rsidRPr="001E374D">
        <w:rPr>
          <w:rFonts w:ascii="Tahoma" w:hAnsi="Tahoma" w:cs="Tahoma"/>
          <w:b/>
          <w:noProof/>
          <w:sz w:val="18"/>
          <w:szCs w:val="18"/>
        </w:rPr>
        <w:t>C.P. Leticia Domínguez Martínez</w:t>
      </w:r>
      <w:r w:rsidRPr="00BD1480">
        <w:rPr>
          <w:rFonts w:ascii="Tahoma" w:hAnsi="Tahoma" w:cs="Tahoma"/>
          <w:b/>
          <w:noProof/>
          <w:sz w:val="18"/>
          <w:szCs w:val="18"/>
        </w:rPr>
        <w:t>,</w:t>
      </w:r>
      <w:r w:rsidRPr="00BD1480">
        <w:rPr>
          <w:rFonts w:ascii="Tahoma" w:hAnsi="Tahoma" w:cs="Tahoma"/>
          <w:b/>
          <w:sz w:val="18"/>
          <w:szCs w:val="18"/>
        </w:rPr>
        <w:t xml:space="preserve"> </w:t>
      </w:r>
      <w:r w:rsidRPr="00BD1480">
        <w:rPr>
          <w:rFonts w:ascii="Tahoma" w:hAnsi="Tahoma" w:cs="Tahoma"/>
          <w:noProof/>
          <w:sz w:val="18"/>
          <w:szCs w:val="18"/>
        </w:rPr>
        <w:t>en su carácter de</w:t>
      </w:r>
      <w:r w:rsidRPr="00BD1480">
        <w:rPr>
          <w:rFonts w:ascii="Tahoma" w:hAnsi="Tahoma" w:cs="Tahoma"/>
          <w:b/>
          <w:noProof/>
          <w:sz w:val="18"/>
          <w:szCs w:val="18"/>
        </w:rPr>
        <w:t xml:space="preserve"> </w:t>
      </w:r>
      <w:r w:rsidRPr="001E374D">
        <w:rPr>
          <w:rFonts w:ascii="Tahoma" w:hAnsi="Tahoma" w:cs="Tahoma"/>
          <w:b/>
          <w:noProof/>
          <w:sz w:val="18"/>
          <w:szCs w:val="18"/>
        </w:rPr>
        <w:t>Tesorera Municipal del Municipio de Oaxaca de Juárez</w:t>
      </w:r>
      <w:r w:rsidRPr="00BD1480">
        <w:rPr>
          <w:rFonts w:ascii="Tahoma" w:hAnsi="Tahoma" w:cs="Tahoma"/>
          <w:sz w:val="18"/>
          <w:szCs w:val="18"/>
        </w:rPr>
        <w:t xml:space="preserve">, correspondiéndole el número de </w:t>
      </w:r>
      <w:r>
        <w:rPr>
          <w:rFonts w:ascii="Tahoma" w:hAnsi="Tahoma" w:cs="Tahoma"/>
          <w:sz w:val="18"/>
          <w:szCs w:val="18"/>
        </w:rPr>
        <w:t>o</w:t>
      </w:r>
      <w:r w:rsidRPr="00BD1480">
        <w:rPr>
          <w:rFonts w:ascii="Tahoma" w:hAnsi="Tahoma" w:cs="Tahoma"/>
          <w:sz w:val="18"/>
          <w:szCs w:val="18"/>
        </w:rPr>
        <w:t xml:space="preserve">bra </w:t>
      </w:r>
      <w:r w:rsidRPr="001E374D">
        <w:rPr>
          <w:rFonts w:ascii="Tahoma" w:hAnsi="Tahoma" w:cs="Tahoma"/>
          <w:b/>
          <w:noProof/>
          <w:sz w:val="18"/>
          <w:szCs w:val="18"/>
        </w:rPr>
        <w:t>FIII/022/2023</w:t>
      </w:r>
      <w:r w:rsidRPr="00BD1480">
        <w:rPr>
          <w:rFonts w:ascii="Tahoma" w:hAnsi="Tahoma" w:cs="Tahoma"/>
          <w:sz w:val="18"/>
          <w:szCs w:val="18"/>
        </w:rPr>
        <w:t xml:space="preserve"> Finalidad </w:t>
      </w:r>
      <w:r w:rsidRPr="001E374D">
        <w:rPr>
          <w:rFonts w:ascii="Tahoma" w:hAnsi="Tahoma" w:cs="Tahoma"/>
          <w:b/>
          <w:noProof/>
          <w:sz w:val="18"/>
          <w:szCs w:val="18"/>
        </w:rPr>
        <w:t>2.- Desarrollo Social</w:t>
      </w:r>
      <w:r w:rsidRPr="00BD1480">
        <w:rPr>
          <w:rFonts w:ascii="Tahoma" w:hAnsi="Tahoma" w:cs="Tahoma"/>
          <w:sz w:val="18"/>
          <w:szCs w:val="18"/>
        </w:rPr>
        <w:t xml:space="preserve"> Función </w:t>
      </w:r>
      <w:r w:rsidRPr="001E374D">
        <w:rPr>
          <w:rFonts w:ascii="Tahoma" w:hAnsi="Tahoma" w:cs="Tahoma"/>
          <w:b/>
          <w:noProof/>
          <w:sz w:val="18"/>
          <w:szCs w:val="18"/>
        </w:rPr>
        <w:t>2.2.- Vivienda y Servicios a la Comunidad</w:t>
      </w:r>
      <w:r w:rsidRPr="00BD1480">
        <w:rPr>
          <w:rFonts w:ascii="Tahoma" w:hAnsi="Tahoma" w:cs="Tahoma"/>
          <w:sz w:val="18"/>
          <w:szCs w:val="18"/>
        </w:rPr>
        <w:t xml:space="preserve"> y </w:t>
      </w:r>
      <w:proofErr w:type="spellStart"/>
      <w:r w:rsidRPr="00BD1480">
        <w:rPr>
          <w:rFonts w:ascii="Tahoma" w:hAnsi="Tahoma" w:cs="Tahoma"/>
          <w:sz w:val="18"/>
          <w:szCs w:val="18"/>
        </w:rPr>
        <w:t>Subfunción</w:t>
      </w:r>
      <w:proofErr w:type="spellEnd"/>
      <w:r w:rsidRPr="00BD1480">
        <w:rPr>
          <w:rFonts w:ascii="Tahoma" w:hAnsi="Tahoma" w:cs="Tahoma"/>
          <w:sz w:val="18"/>
          <w:szCs w:val="18"/>
        </w:rPr>
        <w:t xml:space="preserve"> </w:t>
      </w:r>
      <w:r w:rsidRPr="001E374D">
        <w:rPr>
          <w:rFonts w:ascii="Tahoma" w:hAnsi="Tahoma" w:cs="Tahoma"/>
          <w:b/>
          <w:noProof/>
          <w:sz w:val="18"/>
          <w:szCs w:val="18"/>
        </w:rPr>
        <w:t>2.2.1.- Urbanización</w:t>
      </w:r>
      <w:r w:rsidRPr="00BD1480">
        <w:rPr>
          <w:rFonts w:ascii="Tahoma" w:hAnsi="Tahoma" w:cs="Tahoma"/>
          <w:sz w:val="18"/>
          <w:szCs w:val="18"/>
        </w:rPr>
        <w:t xml:space="preserve">, afectando la Clave Presupuestal número </w:t>
      </w:r>
      <w:r w:rsidRPr="001E374D">
        <w:rPr>
          <w:rFonts w:ascii="Tahoma" w:hAnsi="Tahoma" w:cs="Tahoma"/>
          <w:b/>
          <w:noProof/>
          <w:sz w:val="18"/>
          <w:szCs w:val="18"/>
        </w:rPr>
        <w:t>30305-2210504K23030108-61412-2533323</w:t>
      </w:r>
      <w:r w:rsidRPr="00BD1480">
        <w:rPr>
          <w:rFonts w:ascii="Tahoma" w:hAnsi="Tahoma" w:cs="Tahoma"/>
          <w:b/>
          <w:sz w:val="18"/>
          <w:szCs w:val="18"/>
        </w:rPr>
        <w:t>.</w:t>
      </w:r>
    </w:p>
    <w:p w:rsidR="00017385" w:rsidRPr="00BD1480" w:rsidRDefault="00017385" w:rsidP="0095098D">
      <w:pPr>
        <w:ind w:left="284"/>
        <w:jc w:val="both"/>
        <w:rPr>
          <w:rFonts w:ascii="Tahoma" w:hAnsi="Tahoma" w:cs="Tahoma"/>
          <w:sz w:val="18"/>
          <w:szCs w:val="18"/>
        </w:rPr>
      </w:pPr>
    </w:p>
    <w:p w:rsidR="00017385" w:rsidRPr="00BD1480" w:rsidRDefault="00017385" w:rsidP="00C65F6D">
      <w:pPr>
        <w:ind w:left="284" w:hanging="284"/>
        <w:jc w:val="both"/>
        <w:rPr>
          <w:rFonts w:ascii="Tahoma" w:hAnsi="Tahoma" w:cs="Tahoma"/>
          <w:sz w:val="18"/>
          <w:szCs w:val="18"/>
        </w:rPr>
      </w:pPr>
      <w:r w:rsidRPr="00BD1480">
        <w:rPr>
          <w:rFonts w:ascii="Tahoma" w:hAnsi="Tahoma" w:cs="Tahoma"/>
          <w:b/>
          <w:sz w:val="18"/>
          <w:szCs w:val="18"/>
        </w:rPr>
        <w:t xml:space="preserve">     I.7.-</w:t>
      </w:r>
      <w:r w:rsidRPr="00BD1480">
        <w:rPr>
          <w:rFonts w:ascii="Tahoma" w:hAnsi="Tahoma" w:cs="Tahoma"/>
          <w:sz w:val="18"/>
          <w:szCs w:val="18"/>
        </w:rPr>
        <w:t xml:space="preserve"> </w:t>
      </w:r>
      <w:r w:rsidRPr="00BD1480">
        <w:rPr>
          <w:rFonts w:ascii="Tahoma" w:hAnsi="Tahoma" w:cs="Tahoma"/>
          <w:sz w:val="18"/>
          <w:szCs w:val="18"/>
          <w:lang w:val="es-ES"/>
        </w:rPr>
        <w:t xml:space="preserve">Cuenta con Registro Federal de Contribuyentes </w:t>
      </w:r>
      <w:r w:rsidRPr="00BD1480">
        <w:rPr>
          <w:rFonts w:ascii="Tahoma" w:hAnsi="Tahoma" w:cs="Tahoma"/>
          <w:b/>
          <w:sz w:val="18"/>
          <w:szCs w:val="18"/>
          <w:lang w:val="es-ES"/>
        </w:rPr>
        <w:t>MOJ7210102H1</w:t>
      </w:r>
    </w:p>
    <w:p w:rsidR="00017385" w:rsidRPr="00BD1480" w:rsidRDefault="00017385" w:rsidP="00BE349F">
      <w:pPr>
        <w:tabs>
          <w:tab w:val="left" w:pos="3186"/>
        </w:tabs>
        <w:ind w:left="284"/>
        <w:jc w:val="both"/>
        <w:rPr>
          <w:rFonts w:ascii="Tahoma" w:hAnsi="Tahoma" w:cs="Tahoma"/>
          <w:sz w:val="18"/>
          <w:szCs w:val="18"/>
        </w:rPr>
      </w:pPr>
      <w:r w:rsidRPr="00BD1480">
        <w:rPr>
          <w:rFonts w:ascii="Tahoma" w:hAnsi="Tahoma" w:cs="Tahoma"/>
          <w:sz w:val="18"/>
          <w:szCs w:val="18"/>
        </w:rPr>
        <w:tab/>
      </w:r>
    </w:p>
    <w:p w:rsidR="00017385" w:rsidRPr="00BD1480" w:rsidRDefault="00017385" w:rsidP="00C65F6D">
      <w:pPr>
        <w:ind w:left="284"/>
        <w:jc w:val="both"/>
        <w:rPr>
          <w:rFonts w:ascii="Tahoma" w:hAnsi="Tahoma" w:cs="Tahoma"/>
          <w:sz w:val="18"/>
          <w:szCs w:val="18"/>
          <w:lang w:val="es-ES"/>
        </w:rPr>
      </w:pPr>
      <w:r w:rsidRPr="00BD1480">
        <w:rPr>
          <w:rFonts w:ascii="Tahoma" w:hAnsi="Tahoma" w:cs="Tahoma"/>
          <w:b/>
          <w:sz w:val="18"/>
          <w:szCs w:val="18"/>
        </w:rPr>
        <w:t>I.8.-</w:t>
      </w:r>
      <w:r w:rsidRPr="00BD1480">
        <w:rPr>
          <w:rFonts w:ascii="Tahoma" w:hAnsi="Tahoma" w:cs="Tahoma"/>
          <w:sz w:val="18"/>
          <w:szCs w:val="18"/>
        </w:rPr>
        <w:t xml:space="preserve"> </w:t>
      </w:r>
      <w:r w:rsidRPr="00BD1480">
        <w:rPr>
          <w:rFonts w:ascii="Tahoma" w:hAnsi="Tahoma" w:cs="Tahoma"/>
          <w:sz w:val="18"/>
          <w:szCs w:val="18"/>
          <w:lang w:val="es-ES"/>
        </w:rPr>
        <w:t>Para los efectos legales que se deriven del presente contrato señala como su domicilio legal el ubicado en, Avenida   Morelos, Número 108, Colonia Centro, Oaxaca de Juárez, Distrito del Centro, Código Postal 68000, edificio que ocupa el Palacio Municipal de la Ciudad de Oaxaca de Juárez, Oaxaca.</w:t>
      </w:r>
    </w:p>
    <w:p w:rsidR="00017385" w:rsidRPr="00BD1480" w:rsidRDefault="00017385" w:rsidP="00BE349F">
      <w:pPr>
        <w:ind w:left="284"/>
        <w:jc w:val="both"/>
        <w:rPr>
          <w:rFonts w:ascii="Tahoma" w:hAnsi="Tahoma" w:cs="Tahoma"/>
          <w:sz w:val="18"/>
          <w:szCs w:val="18"/>
        </w:rPr>
      </w:pPr>
    </w:p>
    <w:p w:rsidR="00017385" w:rsidRDefault="00017385" w:rsidP="00C65F6D">
      <w:pPr>
        <w:ind w:left="284" w:hanging="284"/>
        <w:jc w:val="both"/>
        <w:rPr>
          <w:rFonts w:ascii="Tahoma" w:hAnsi="Tahoma" w:cs="Tahoma"/>
          <w:sz w:val="18"/>
          <w:szCs w:val="18"/>
          <w:lang w:val="es-ES"/>
        </w:rPr>
      </w:pPr>
      <w:r w:rsidRPr="00BD1480">
        <w:rPr>
          <w:rFonts w:ascii="Tahoma" w:hAnsi="Tahoma" w:cs="Tahoma"/>
          <w:b/>
          <w:sz w:val="18"/>
          <w:szCs w:val="18"/>
        </w:rPr>
        <w:t xml:space="preserve">      I.9.-</w:t>
      </w:r>
      <w:r w:rsidRPr="00BD1480">
        <w:rPr>
          <w:rFonts w:ascii="Tahoma" w:hAnsi="Tahoma" w:cs="Tahoma"/>
          <w:sz w:val="18"/>
          <w:szCs w:val="18"/>
        </w:rPr>
        <w:t xml:space="preserve"> </w:t>
      </w:r>
      <w:r w:rsidRPr="00BD1480">
        <w:rPr>
          <w:rFonts w:ascii="Tahoma" w:hAnsi="Tahoma" w:cs="Tahoma"/>
          <w:sz w:val="18"/>
          <w:szCs w:val="18"/>
          <w:lang w:val="es-ES"/>
        </w:rPr>
        <w:t xml:space="preserve">Por parte de </w:t>
      </w:r>
      <w:r w:rsidRPr="00BD1480">
        <w:rPr>
          <w:rFonts w:ascii="Tahoma" w:hAnsi="Tahoma" w:cs="Tahoma"/>
          <w:b/>
          <w:sz w:val="18"/>
          <w:szCs w:val="18"/>
          <w:lang w:val="es-ES"/>
        </w:rPr>
        <w:t>“El Municipio”,</w:t>
      </w:r>
      <w:r w:rsidRPr="00BD1480">
        <w:rPr>
          <w:rFonts w:ascii="Tahoma" w:hAnsi="Tahoma" w:cs="Tahoma"/>
          <w:sz w:val="18"/>
          <w:szCs w:val="18"/>
          <w:lang w:val="es-ES"/>
        </w:rPr>
        <w:t xml:space="preserve"> firman como testigos de asistencia el presente contrato la </w:t>
      </w:r>
      <w:r w:rsidRPr="00D82500">
        <w:rPr>
          <w:rFonts w:ascii="Tahoma" w:hAnsi="Tahoma" w:cs="Tahoma"/>
          <w:b/>
          <w:bCs/>
          <w:sz w:val="18"/>
          <w:szCs w:val="18"/>
          <w:lang w:val="es-ES"/>
        </w:rPr>
        <w:t>Mtra.</w:t>
      </w:r>
      <w:r w:rsidRPr="00BD1480">
        <w:rPr>
          <w:rFonts w:ascii="Tahoma" w:hAnsi="Tahoma" w:cs="Tahoma"/>
          <w:sz w:val="18"/>
          <w:szCs w:val="18"/>
          <w:lang w:val="es-ES"/>
        </w:rPr>
        <w:t xml:space="preserve"> </w:t>
      </w:r>
      <w:proofErr w:type="spellStart"/>
      <w:r w:rsidRPr="00BD1480">
        <w:rPr>
          <w:rFonts w:ascii="Tahoma" w:hAnsi="Tahoma" w:cs="Tahoma"/>
          <w:b/>
          <w:sz w:val="18"/>
          <w:szCs w:val="18"/>
        </w:rPr>
        <w:t>Yvonne</w:t>
      </w:r>
      <w:proofErr w:type="spellEnd"/>
      <w:r w:rsidRPr="00BD1480">
        <w:rPr>
          <w:rFonts w:ascii="Tahoma" w:hAnsi="Tahoma" w:cs="Tahoma"/>
          <w:b/>
          <w:sz w:val="18"/>
          <w:szCs w:val="18"/>
        </w:rPr>
        <w:t xml:space="preserve"> Denisse     </w:t>
      </w:r>
      <w:proofErr w:type="spellStart"/>
      <w:r w:rsidRPr="00BD1480">
        <w:rPr>
          <w:rFonts w:ascii="Tahoma" w:hAnsi="Tahoma" w:cs="Tahoma"/>
          <w:b/>
          <w:sz w:val="18"/>
          <w:szCs w:val="18"/>
        </w:rPr>
        <w:t>Arandia</w:t>
      </w:r>
      <w:proofErr w:type="spellEnd"/>
      <w:r w:rsidRPr="00BD1480">
        <w:rPr>
          <w:rFonts w:ascii="Tahoma" w:hAnsi="Tahoma" w:cs="Tahoma"/>
          <w:b/>
          <w:sz w:val="18"/>
          <w:szCs w:val="18"/>
        </w:rPr>
        <w:t xml:space="preserve"> Valencia, Secretar</w:t>
      </w:r>
      <w:r>
        <w:rPr>
          <w:rFonts w:ascii="Tahoma" w:hAnsi="Tahoma" w:cs="Tahoma"/>
          <w:b/>
          <w:sz w:val="18"/>
          <w:szCs w:val="18"/>
        </w:rPr>
        <w:t>í</w:t>
      </w:r>
      <w:r w:rsidRPr="00BD1480">
        <w:rPr>
          <w:rFonts w:ascii="Tahoma" w:hAnsi="Tahoma" w:cs="Tahoma"/>
          <w:b/>
          <w:sz w:val="18"/>
          <w:szCs w:val="18"/>
        </w:rPr>
        <w:t xml:space="preserve">a de Obras Públicas y Desarrollo Urbano, </w:t>
      </w:r>
      <w:r w:rsidRPr="00BD1480">
        <w:rPr>
          <w:rFonts w:ascii="Tahoma" w:hAnsi="Tahoma" w:cs="Tahoma"/>
          <w:sz w:val="18"/>
          <w:szCs w:val="18"/>
          <w:lang w:val="es-ES"/>
        </w:rPr>
        <w:t xml:space="preserve">el Ciudadano </w:t>
      </w:r>
      <w:proofErr w:type="spellStart"/>
      <w:r w:rsidRPr="00BD1480">
        <w:rPr>
          <w:rFonts w:ascii="Tahoma" w:hAnsi="Tahoma" w:cs="Tahoma"/>
          <w:b/>
          <w:sz w:val="18"/>
          <w:szCs w:val="18"/>
          <w:lang w:val="es-ES"/>
        </w:rPr>
        <w:t>Eustorgio</w:t>
      </w:r>
      <w:proofErr w:type="spellEnd"/>
      <w:r w:rsidRPr="00BD1480">
        <w:rPr>
          <w:rFonts w:ascii="Tahoma" w:hAnsi="Tahoma" w:cs="Tahoma"/>
          <w:b/>
          <w:sz w:val="18"/>
          <w:szCs w:val="18"/>
          <w:lang w:val="es-ES"/>
        </w:rPr>
        <w:t xml:space="preserve"> Ocampo Salinas</w:t>
      </w:r>
      <w:r w:rsidRPr="00BD1480">
        <w:rPr>
          <w:rFonts w:ascii="Tahoma" w:hAnsi="Tahoma" w:cs="Tahoma"/>
          <w:b/>
          <w:bCs/>
          <w:sz w:val="18"/>
          <w:szCs w:val="18"/>
          <w:lang w:val="es-ES"/>
        </w:rPr>
        <w:t xml:space="preserve">, </w:t>
      </w:r>
      <w:r w:rsidRPr="00333B16">
        <w:rPr>
          <w:rFonts w:ascii="Tahoma" w:hAnsi="Tahoma" w:cs="Tahoma"/>
          <w:b/>
          <w:bCs/>
          <w:sz w:val="18"/>
          <w:szCs w:val="18"/>
          <w:lang w:val="es-ES"/>
        </w:rPr>
        <w:t>Director de Contratación, Seguimiento y Control de Obra Pública</w:t>
      </w:r>
      <w:r w:rsidRPr="00BD1480">
        <w:rPr>
          <w:rFonts w:ascii="Tahoma" w:hAnsi="Tahoma" w:cs="Tahoma"/>
          <w:sz w:val="18"/>
          <w:szCs w:val="18"/>
          <w:lang w:val="es-ES"/>
        </w:rPr>
        <w:t xml:space="preserve"> </w:t>
      </w:r>
      <w:r w:rsidRPr="00BD1480">
        <w:rPr>
          <w:rFonts w:ascii="Tahoma" w:hAnsi="Tahoma" w:cs="Tahoma"/>
          <w:bCs/>
          <w:sz w:val="18"/>
          <w:szCs w:val="18"/>
          <w:lang w:val="es-ES"/>
        </w:rPr>
        <w:t>y el Ciudadano</w:t>
      </w:r>
      <w:r w:rsidRPr="00BD1480">
        <w:rPr>
          <w:rFonts w:ascii="Tahoma" w:hAnsi="Tahoma" w:cs="Tahoma"/>
          <w:b/>
          <w:bCs/>
          <w:sz w:val="18"/>
          <w:szCs w:val="18"/>
          <w:lang w:val="es-ES"/>
        </w:rPr>
        <w:t xml:space="preserve"> </w:t>
      </w:r>
      <w:r w:rsidRPr="00BD1480">
        <w:rPr>
          <w:rFonts w:ascii="Tahoma" w:hAnsi="Tahoma" w:cs="Tahoma"/>
          <w:b/>
          <w:sz w:val="18"/>
          <w:szCs w:val="18"/>
        </w:rPr>
        <w:t>Armando Cruz Mendoza,</w:t>
      </w:r>
      <w:r w:rsidRPr="00BD1480">
        <w:rPr>
          <w:rFonts w:ascii="Tahoma" w:hAnsi="Tahoma" w:cs="Tahoma"/>
          <w:b/>
          <w:bCs/>
          <w:sz w:val="18"/>
          <w:szCs w:val="18"/>
          <w:lang w:val="es-ES"/>
        </w:rPr>
        <w:t xml:space="preserve"> Director de Obras Públicas y Mantenimiento</w:t>
      </w:r>
      <w:r w:rsidRPr="00BD1480">
        <w:rPr>
          <w:rFonts w:ascii="Tahoma" w:hAnsi="Tahoma" w:cs="Tahoma"/>
          <w:sz w:val="18"/>
          <w:szCs w:val="18"/>
          <w:lang w:val="es-ES"/>
        </w:rPr>
        <w:t xml:space="preserve"> de la </w:t>
      </w:r>
      <w:r w:rsidRPr="00BD1480">
        <w:rPr>
          <w:rFonts w:ascii="Tahoma" w:hAnsi="Tahoma" w:cs="Tahoma"/>
          <w:b/>
          <w:bCs/>
          <w:sz w:val="18"/>
          <w:szCs w:val="18"/>
          <w:lang w:val="es-ES"/>
        </w:rPr>
        <w:t>Secretaría de Obras Públicas y Desarrollo Urbano</w:t>
      </w:r>
      <w:r w:rsidRPr="00BD1480">
        <w:rPr>
          <w:rFonts w:ascii="Tahoma" w:hAnsi="Tahoma" w:cs="Tahoma"/>
          <w:sz w:val="18"/>
          <w:szCs w:val="18"/>
          <w:lang w:val="es-ES"/>
        </w:rPr>
        <w:t>, todos del Municipio de Oaxaca de Juárez.</w:t>
      </w:r>
    </w:p>
    <w:p w:rsidR="00017385" w:rsidRPr="00BD1480" w:rsidRDefault="00017385" w:rsidP="0095098D">
      <w:pPr>
        <w:jc w:val="both"/>
        <w:rPr>
          <w:rFonts w:ascii="Tahoma" w:hAnsi="Tahoma" w:cs="Tahoma"/>
          <w:b/>
          <w:sz w:val="18"/>
          <w:szCs w:val="18"/>
        </w:rPr>
      </w:pPr>
    </w:p>
    <w:p w:rsidR="00017385" w:rsidRPr="00CE4EB8" w:rsidRDefault="00017385" w:rsidP="0095098D">
      <w:pPr>
        <w:jc w:val="both"/>
        <w:rPr>
          <w:rFonts w:ascii="Tahoma" w:hAnsi="Tahoma" w:cs="Tahoma"/>
          <w:sz w:val="18"/>
          <w:szCs w:val="18"/>
        </w:rPr>
      </w:pPr>
      <w:r w:rsidRPr="00CE4EB8">
        <w:rPr>
          <w:rFonts w:ascii="Tahoma" w:hAnsi="Tahoma" w:cs="Tahoma"/>
          <w:b/>
          <w:sz w:val="18"/>
          <w:szCs w:val="18"/>
        </w:rPr>
        <w:t>II.-</w:t>
      </w:r>
      <w:r w:rsidRPr="00CE4EB8">
        <w:rPr>
          <w:rFonts w:ascii="Tahoma" w:hAnsi="Tahoma" w:cs="Tahoma"/>
          <w:sz w:val="18"/>
          <w:szCs w:val="18"/>
        </w:rPr>
        <w:t xml:space="preserve"> Declara</w:t>
      </w:r>
      <w:r w:rsidRPr="00CE4EB8">
        <w:rPr>
          <w:rFonts w:ascii="Tahoma" w:hAnsi="Tahoma" w:cs="Tahoma"/>
          <w:b/>
          <w:sz w:val="18"/>
          <w:szCs w:val="18"/>
        </w:rPr>
        <w:t xml:space="preserve"> “El Contratista”,</w:t>
      </w:r>
      <w:r>
        <w:rPr>
          <w:rFonts w:ascii="Tahoma" w:hAnsi="Tahoma" w:cs="Tahoma"/>
          <w:b/>
          <w:sz w:val="18"/>
          <w:szCs w:val="18"/>
        </w:rPr>
        <w:t xml:space="preserve"> </w:t>
      </w:r>
      <w:r w:rsidRPr="00274DEF">
        <w:rPr>
          <w:rFonts w:ascii="Tahoma" w:hAnsi="Tahoma" w:cs="Tahoma"/>
          <w:sz w:val="18"/>
          <w:szCs w:val="18"/>
        </w:rPr>
        <w:t>que</w:t>
      </w:r>
      <w:r w:rsidRPr="00CE4EB8">
        <w:rPr>
          <w:rFonts w:ascii="Tahoma" w:hAnsi="Tahoma" w:cs="Tahoma"/>
          <w:sz w:val="18"/>
          <w:szCs w:val="18"/>
        </w:rPr>
        <w:t>:</w:t>
      </w:r>
    </w:p>
    <w:p w:rsidR="00017385" w:rsidRPr="00CE4EB8" w:rsidRDefault="00017385" w:rsidP="0095098D">
      <w:pPr>
        <w:jc w:val="both"/>
        <w:rPr>
          <w:rFonts w:ascii="Tahoma" w:hAnsi="Tahoma" w:cs="Tahoma"/>
          <w:b/>
          <w:sz w:val="18"/>
          <w:szCs w:val="18"/>
        </w:rPr>
      </w:pPr>
    </w:p>
    <w:p w:rsidR="00017385" w:rsidRPr="006E543B" w:rsidRDefault="00017385" w:rsidP="006E543B">
      <w:pPr>
        <w:ind w:left="284"/>
        <w:jc w:val="both"/>
        <w:rPr>
          <w:rFonts w:ascii="Tahoma" w:hAnsi="Tahoma" w:cs="Tahoma"/>
          <w:b/>
          <w:sz w:val="18"/>
          <w:szCs w:val="18"/>
        </w:rPr>
      </w:pPr>
      <w:r w:rsidRPr="004517B5">
        <w:rPr>
          <w:rFonts w:ascii="Tahoma" w:hAnsi="Tahoma" w:cs="Tahoma"/>
          <w:b/>
          <w:sz w:val="18"/>
          <w:szCs w:val="18"/>
        </w:rPr>
        <w:t>II.1.-</w:t>
      </w:r>
      <w:r w:rsidRPr="004517B5">
        <w:rPr>
          <w:rFonts w:ascii="Tahoma" w:hAnsi="Tahoma" w:cs="Tahoma"/>
          <w:sz w:val="18"/>
          <w:szCs w:val="18"/>
        </w:rPr>
        <w:t xml:space="preserve"> </w:t>
      </w:r>
      <w:r>
        <w:rPr>
          <w:rFonts w:ascii="Tahoma" w:hAnsi="Tahoma" w:cs="Tahoma"/>
          <w:sz w:val="18"/>
          <w:szCs w:val="18"/>
        </w:rPr>
        <w:t>Es</w:t>
      </w:r>
      <w:r w:rsidRPr="00CE4EB8">
        <w:rPr>
          <w:rFonts w:ascii="Tahoma" w:hAnsi="Tahoma" w:cs="Tahoma"/>
          <w:sz w:val="18"/>
          <w:szCs w:val="18"/>
        </w:rPr>
        <w:t xml:space="preserve"> una </w:t>
      </w:r>
      <w:r w:rsidRPr="001E374D">
        <w:rPr>
          <w:rFonts w:ascii="Tahoma" w:hAnsi="Tahoma" w:cs="Tahoma"/>
          <w:b/>
          <w:noProof/>
          <w:sz w:val="18"/>
          <w:szCs w:val="18"/>
        </w:rPr>
        <w:t>Sociedad Anónima de Capital Variable</w:t>
      </w:r>
      <w:r>
        <w:rPr>
          <w:rFonts w:ascii="Tahoma" w:hAnsi="Tahoma" w:cs="Tahoma"/>
          <w:b/>
          <w:sz w:val="18"/>
          <w:szCs w:val="18"/>
        </w:rPr>
        <w:t xml:space="preserve">, </w:t>
      </w:r>
      <w:r>
        <w:rPr>
          <w:rFonts w:ascii="Tahoma" w:hAnsi="Tahoma" w:cs="Tahoma"/>
          <w:bCs/>
          <w:sz w:val="18"/>
          <w:szCs w:val="18"/>
        </w:rPr>
        <w:t>que se acredita con</w:t>
      </w:r>
      <w:r w:rsidRPr="00CE4EB8">
        <w:rPr>
          <w:rFonts w:ascii="Tahoma" w:hAnsi="Tahoma" w:cs="Tahoma"/>
          <w:b/>
          <w:sz w:val="18"/>
          <w:szCs w:val="18"/>
        </w:rPr>
        <w:t xml:space="preserve">                                                                                                                                                                                              </w:t>
      </w:r>
      <w:r>
        <w:rPr>
          <w:rFonts w:ascii="Tahoma" w:hAnsi="Tahoma" w:cs="Tahoma"/>
          <w:bCs/>
          <w:sz w:val="18"/>
          <w:szCs w:val="18"/>
        </w:rPr>
        <w:t xml:space="preserve">su </w:t>
      </w:r>
      <w:r w:rsidRPr="004517B5">
        <w:rPr>
          <w:rFonts w:ascii="Tahoma" w:hAnsi="Tahoma" w:cs="Tahoma"/>
          <w:sz w:val="18"/>
          <w:szCs w:val="18"/>
        </w:rPr>
        <w:t xml:space="preserve">Acta Constitutiva número </w:t>
      </w:r>
      <w:r w:rsidRPr="001E374D">
        <w:rPr>
          <w:rFonts w:ascii="Tahoma" w:hAnsi="Tahoma" w:cs="Tahoma"/>
          <w:b/>
          <w:noProof/>
          <w:sz w:val="18"/>
          <w:szCs w:val="18"/>
        </w:rPr>
        <w:t>7198</w:t>
      </w:r>
      <w:r w:rsidRPr="00A779ED">
        <w:rPr>
          <w:rFonts w:ascii="Tahoma" w:hAnsi="Tahoma" w:cs="Tahoma"/>
          <w:bCs/>
          <w:sz w:val="18"/>
          <w:szCs w:val="18"/>
        </w:rPr>
        <w:t>,</w:t>
      </w:r>
      <w:r>
        <w:rPr>
          <w:rFonts w:ascii="Tahoma" w:hAnsi="Tahoma" w:cs="Tahoma"/>
          <w:b/>
          <w:sz w:val="18"/>
          <w:szCs w:val="18"/>
        </w:rPr>
        <w:t xml:space="preserve"> </w:t>
      </w:r>
      <w:r>
        <w:rPr>
          <w:rFonts w:ascii="Tahoma" w:hAnsi="Tahoma" w:cs="Tahoma"/>
          <w:sz w:val="18"/>
          <w:szCs w:val="18"/>
        </w:rPr>
        <w:t>V</w:t>
      </w:r>
      <w:r w:rsidRPr="00FD61D6">
        <w:rPr>
          <w:rFonts w:ascii="Tahoma" w:hAnsi="Tahoma" w:cs="Tahoma"/>
          <w:sz w:val="18"/>
          <w:szCs w:val="18"/>
        </w:rPr>
        <w:t>olumen</w:t>
      </w:r>
      <w:r>
        <w:rPr>
          <w:rFonts w:ascii="Tahoma" w:hAnsi="Tahoma" w:cs="Tahoma"/>
          <w:sz w:val="18"/>
          <w:szCs w:val="18"/>
        </w:rPr>
        <w:t xml:space="preserve"> número </w:t>
      </w:r>
      <w:r w:rsidRPr="001E374D">
        <w:rPr>
          <w:rFonts w:ascii="Tahoma" w:hAnsi="Tahoma" w:cs="Tahoma"/>
          <w:b/>
          <w:noProof/>
          <w:sz w:val="18"/>
          <w:szCs w:val="18"/>
        </w:rPr>
        <w:t>178</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30 de mayo del 2022</w:t>
      </w:r>
      <w:r w:rsidRPr="004517B5">
        <w:rPr>
          <w:rFonts w:ascii="Tahoma" w:hAnsi="Tahoma" w:cs="Tahoma"/>
          <w:b/>
          <w:sz w:val="18"/>
          <w:szCs w:val="18"/>
        </w:rPr>
        <w:t>,</w:t>
      </w:r>
      <w:r w:rsidRPr="004517B5">
        <w:rPr>
          <w:rFonts w:ascii="Tahoma" w:hAnsi="Tahoma" w:cs="Tahoma"/>
          <w:sz w:val="18"/>
          <w:szCs w:val="18"/>
        </w:rPr>
        <w:t xml:space="preserve"> pasada </w:t>
      </w:r>
      <w:r w:rsidRPr="001E374D">
        <w:rPr>
          <w:rFonts w:ascii="Tahoma" w:hAnsi="Tahoma" w:cs="Tahoma"/>
          <w:b/>
          <w:noProof/>
          <w:sz w:val="18"/>
          <w:szCs w:val="18"/>
        </w:rPr>
        <w:t>ante la Fe del Notario Público noventa</w:t>
      </w:r>
      <w:r w:rsidRPr="004517B5">
        <w:rPr>
          <w:rFonts w:ascii="Tahoma" w:hAnsi="Tahoma" w:cs="Tahoma"/>
          <w:b/>
          <w:sz w:val="18"/>
          <w:szCs w:val="18"/>
        </w:rPr>
        <w:t xml:space="preserve">, </w:t>
      </w:r>
      <w:r w:rsidRPr="001E374D">
        <w:rPr>
          <w:rFonts w:ascii="Tahoma" w:hAnsi="Tahoma" w:cs="Tahoma"/>
          <w:b/>
          <w:noProof/>
          <w:sz w:val="18"/>
          <w:szCs w:val="18"/>
        </w:rPr>
        <w:t>Lic. Octavio Eduardo Manzano Trovamala Huerta</w:t>
      </w:r>
      <w:r w:rsidRPr="004517B5">
        <w:rPr>
          <w:rFonts w:ascii="Tahoma" w:hAnsi="Tahoma" w:cs="Tahoma"/>
          <w:b/>
          <w:sz w:val="18"/>
          <w:szCs w:val="18"/>
        </w:rPr>
        <w:t xml:space="preserve">, </w:t>
      </w:r>
      <w:r w:rsidRPr="001E374D">
        <w:rPr>
          <w:rFonts w:ascii="Tahoma" w:hAnsi="Tahoma" w:cs="Tahoma"/>
          <w:b/>
          <w:noProof/>
          <w:sz w:val="18"/>
          <w:szCs w:val="18"/>
        </w:rPr>
        <w:t>en la Ciudad de Oaxaca de Juárez, Capital del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Comercio de Oaxaca</w:t>
      </w:r>
      <w:r>
        <w:rPr>
          <w:rFonts w:ascii="Tahoma" w:hAnsi="Tahoma" w:cs="Tahoma"/>
          <w:b/>
          <w:sz w:val="18"/>
          <w:szCs w:val="18"/>
        </w:rPr>
        <w:t>,</w:t>
      </w:r>
      <w:r w:rsidRPr="004517B5">
        <w:rPr>
          <w:rFonts w:ascii="Tahoma" w:hAnsi="Tahoma" w:cs="Tahoma"/>
          <w:b/>
          <w:sz w:val="18"/>
          <w:szCs w:val="18"/>
        </w:rPr>
        <w:t xml:space="preserve"> </w:t>
      </w:r>
      <w:r w:rsidRPr="001E374D">
        <w:rPr>
          <w:rFonts w:ascii="Tahoma" w:hAnsi="Tahoma" w:cs="Tahoma"/>
          <w:b/>
          <w:noProof/>
          <w:sz w:val="18"/>
          <w:szCs w:val="18"/>
        </w:rPr>
        <w:t>con folio FME N-2022039442, NCI 202200133247</w:t>
      </w:r>
      <w:r>
        <w:rPr>
          <w:rFonts w:ascii="Tahoma" w:hAnsi="Tahoma" w:cs="Tahoma"/>
          <w:b/>
          <w:noProof/>
          <w:sz w:val="18"/>
          <w:szCs w:val="18"/>
        </w:rPr>
        <w:t xml:space="preserve">, </w:t>
      </w:r>
      <w:r w:rsidRPr="00BC1443">
        <w:rPr>
          <w:rFonts w:ascii="Tahoma" w:hAnsi="Tahoma" w:cs="Tahoma"/>
          <w:bCs/>
          <w:noProof/>
          <w:sz w:val="18"/>
          <w:szCs w:val="18"/>
        </w:rPr>
        <w:t>con fecha de inscripción</w:t>
      </w:r>
      <w:r>
        <w:rPr>
          <w:rFonts w:ascii="Tahoma" w:hAnsi="Tahoma" w:cs="Tahoma"/>
          <w:b/>
          <w:noProof/>
          <w:sz w:val="18"/>
          <w:szCs w:val="18"/>
        </w:rPr>
        <w:t xml:space="preserve"> </w:t>
      </w:r>
      <w:r w:rsidRPr="001E374D">
        <w:rPr>
          <w:rFonts w:ascii="Tahoma" w:hAnsi="Tahoma" w:cs="Tahoma"/>
          <w:b/>
          <w:noProof/>
          <w:sz w:val="18"/>
          <w:szCs w:val="18"/>
        </w:rPr>
        <w:t>03 de junio del 2022</w:t>
      </w:r>
      <w:r>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b/>
          <w:noProof/>
          <w:sz w:val="18"/>
          <w:szCs w:val="18"/>
        </w:rPr>
        <w:t xml:space="preserve">, </w:t>
      </w:r>
    </w:p>
    <w:p w:rsidR="00017385" w:rsidRPr="004517B5" w:rsidRDefault="00017385" w:rsidP="00A74068">
      <w:pPr>
        <w:ind w:left="284"/>
        <w:jc w:val="both"/>
        <w:rPr>
          <w:rFonts w:ascii="Tahoma" w:hAnsi="Tahoma" w:cs="Tahoma"/>
          <w:caps/>
          <w:sz w:val="18"/>
          <w:szCs w:val="18"/>
        </w:rPr>
      </w:pPr>
    </w:p>
    <w:p w:rsidR="00017385" w:rsidRDefault="00017385" w:rsidP="00A74068">
      <w:pPr>
        <w:ind w:left="284"/>
        <w:jc w:val="both"/>
        <w:rPr>
          <w:rFonts w:ascii="Tahoma" w:hAnsi="Tahoma" w:cs="Tahoma"/>
          <w:b/>
          <w:sz w:val="18"/>
          <w:szCs w:val="18"/>
        </w:rPr>
      </w:pPr>
      <w:r w:rsidRPr="004517B5">
        <w:rPr>
          <w:rFonts w:ascii="Tahoma" w:hAnsi="Tahoma" w:cs="Tahoma"/>
          <w:b/>
          <w:sz w:val="18"/>
          <w:szCs w:val="18"/>
        </w:rPr>
        <w:t>II.2.-</w:t>
      </w:r>
      <w:r>
        <w:rPr>
          <w:rFonts w:ascii="Tahoma" w:hAnsi="Tahoma" w:cs="Tahoma"/>
          <w:sz w:val="18"/>
          <w:szCs w:val="18"/>
        </w:rPr>
        <w:t xml:space="preserve"> Dentro de su objeto social se encuentra: </w:t>
      </w:r>
      <w:r w:rsidRPr="001E374D">
        <w:rPr>
          <w:rFonts w:ascii="Tahoma" w:hAnsi="Tahoma" w:cs="Tahoma"/>
          <w:b/>
          <w:noProof/>
          <w:sz w:val="18"/>
          <w:szCs w:val="18"/>
        </w:rPr>
        <w:t>la construcción, conservación, mantenimiento, edificación, restauración, remodelación, ampliación y construcción en general. La construcción en general de obra pública y privada, de tipo civil, arquitectónico, hidráulica, mecánica, eléctrica, sanitaria, la edificación, construcción y diseño de casas, escuela, edificios, iglesias, naves industriales, bodegas,</w:t>
      </w:r>
      <w:r w:rsidRPr="003A0D47">
        <w:rPr>
          <w:rFonts w:ascii="Tahoma" w:hAnsi="Tahoma" w:cs="Tahoma"/>
          <w:b/>
          <w:sz w:val="18"/>
          <w:szCs w:val="18"/>
        </w:rPr>
        <w:t xml:space="preserve"> </w:t>
      </w:r>
      <w:r w:rsidRPr="001E374D">
        <w:rPr>
          <w:rFonts w:ascii="Tahoma" w:hAnsi="Tahoma" w:cs="Tahoma"/>
          <w:b/>
          <w:noProof/>
          <w:sz w:val="18"/>
          <w:szCs w:val="18"/>
        </w:rPr>
        <w:t>fraccionamientos, viviendas de interés social, granjas, multifamiliares, condominios, propiedad vertical y en general cualquier tipo de obra por cuenta propia o ajena; así como la supervisión y proyección de las mismas; ejecutar proyectos de construcción, contratación de toda clase de obras civiles y oficiales, así como arquitectónicas (casa habitación, edificios, escuelas, etcetera), e igualmente la construcción y conservación de caminos rurales, estatales y de carreteras federales.</w:t>
      </w:r>
      <w:r w:rsidRPr="003A0D47">
        <w:rPr>
          <w:rFonts w:ascii="Tahoma" w:hAnsi="Tahoma" w:cs="Tahoma"/>
          <w:b/>
          <w:sz w:val="18"/>
          <w:szCs w:val="18"/>
        </w:rPr>
        <w:t xml:space="preserve"> </w:t>
      </w:r>
      <w:r>
        <w:rPr>
          <w:rFonts w:ascii="Tahoma" w:hAnsi="Tahoma" w:cs="Tahoma"/>
          <w:b/>
          <w:sz w:val="18"/>
          <w:szCs w:val="18"/>
        </w:rPr>
        <w:t xml:space="preserve"> </w:t>
      </w:r>
    </w:p>
    <w:p w:rsidR="00017385" w:rsidRPr="003A0D47" w:rsidRDefault="00017385" w:rsidP="00A74068">
      <w:pPr>
        <w:ind w:left="284"/>
        <w:jc w:val="both"/>
        <w:rPr>
          <w:rFonts w:ascii="Tahoma" w:hAnsi="Tahoma" w:cs="Tahoma"/>
          <w:b/>
          <w:caps/>
          <w:sz w:val="18"/>
          <w:szCs w:val="18"/>
        </w:rPr>
      </w:pPr>
    </w:p>
    <w:p w:rsidR="00017385" w:rsidRDefault="00017385" w:rsidP="00A74068">
      <w:pPr>
        <w:ind w:left="284"/>
        <w:jc w:val="both"/>
        <w:rPr>
          <w:rFonts w:ascii="Tahoma" w:hAnsi="Tahoma" w:cs="Tahoma"/>
          <w:noProof/>
          <w:sz w:val="18"/>
          <w:szCs w:val="18"/>
        </w:rPr>
      </w:pPr>
      <w:r w:rsidRPr="004517B5">
        <w:rPr>
          <w:rFonts w:ascii="Tahoma" w:hAnsi="Tahoma" w:cs="Tahoma"/>
          <w:b/>
          <w:sz w:val="18"/>
          <w:szCs w:val="18"/>
        </w:rPr>
        <w:t>II.3</w:t>
      </w:r>
      <w:r w:rsidRPr="004517B5">
        <w:rPr>
          <w:rFonts w:ascii="Tahoma" w:hAnsi="Tahoma" w:cs="Tahoma"/>
          <w:sz w:val="18"/>
          <w:szCs w:val="18"/>
        </w:rPr>
        <w:t>.</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El ciudadano Juan Antonio Chávez Notario</w:t>
      </w:r>
      <w:r w:rsidRPr="004517B5">
        <w:rPr>
          <w:rFonts w:ascii="Tahoma" w:hAnsi="Tahoma" w:cs="Tahoma"/>
          <w:sz w:val="18"/>
          <w:szCs w:val="18"/>
        </w:rPr>
        <w:t xml:space="preserve"> acredita su </w:t>
      </w:r>
      <w:r>
        <w:rPr>
          <w:rFonts w:ascii="Tahoma" w:hAnsi="Tahoma" w:cs="Tahoma"/>
          <w:sz w:val="18"/>
          <w:szCs w:val="18"/>
        </w:rPr>
        <w:t>p</w:t>
      </w:r>
      <w:r w:rsidRPr="004517B5">
        <w:rPr>
          <w:rFonts w:ascii="Tahoma" w:hAnsi="Tahoma" w:cs="Tahoma"/>
          <w:sz w:val="18"/>
          <w:szCs w:val="18"/>
        </w:rPr>
        <w:t xml:space="preserve">ersonalidad como </w:t>
      </w:r>
      <w:r w:rsidRPr="001E374D">
        <w:rPr>
          <w:rFonts w:ascii="Tahoma" w:hAnsi="Tahoma" w:cs="Tahoma"/>
          <w:b/>
          <w:noProof/>
          <w:sz w:val="18"/>
          <w:szCs w:val="18"/>
        </w:rPr>
        <w:t>Representante Legal</w:t>
      </w:r>
      <w:r w:rsidRPr="004517B5">
        <w:rPr>
          <w:rFonts w:ascii="Tahoma" w:hAnsi="Tahoma" w:cs="Tahoma"/>
          <w:b/>
          <w:sz w:val="18"/>
          <w:szCs w:val="18"/>
        </w:rPr>
        <w:t xml:space="preserve"> </w:t>
      </w:r>
      <w:r>
        <w:rPr>
          <w:rFonts w:ascii="Tahoma" w:hAnsi="Tahoma" w:cs="Tahoma"/>
          <w:b/>
          <w:sz w:val="18"/>
          <w:szCs w:val="18"/>
        </w:rPr>
        <w:t>de</w:t>
      </w:r>
      <w:r w:rsidRPr="004517B5">
        <w:rPr>
          <w:rFonts w:ascii="Tahoma" w:hAnsi="Tahoma" w:cs="Tahoma"/>
          <w:sz w:val="18"/>
          <w:szCs w:val="18"/>
        </w:rPr>
        <w:t xml:space="preserve"> </w:t>
      </w:r>
      <w:r w:rsidRPr="00CE4EB8">
        <w:rPr>
          <w:rFonts w:ascii="Tahoma" w:hAnsi="Tahoma" w:cs="Tahoma"/>
          <w:b/>
          <w:sz w:val="18"/>
          <w:szCs w:val="18"/>
        </w:rPr>
        <w:t>“El Contratista”</w:t>
      </w:r>
      <w:r w:rsidRPr="004517B5">
        <w:rPr>
          <w:rFonts w:ascii="Tahoma" w:hAnsi="Tahoma" w:cs="Tahoma"/>
          <w:b/>
          <w:sz w:val="18"/>
          <w:szCs w:val="18"/>
        </w:rPr>
        <w:t xml:space="preserve"> “</w:t>
      </w:r>
      <w:r w:rsidRPr="001E374D">
        <w:rPr>
          <w:rFonts w:ascii="Tahoma" w:hAnsi="Tahoma" w:cs="Tahoma"/>
          <w:b/>
          <w:noProof/>
          <w:sz w:val="18"/>
          <w:szCs w:val="18"/>
        </w:rPr>
        <w:t>Caminos y Construcciones Monte Verde, S.A. de C.V.</w:t>
      </w:r>
      <w:r w:rsidRPr="004517B5">
        <w:rPr>
          <w:rFonts w:ascii="Tahoma" w:hAnsi="Tahoma" w:cs="Tahoma"/>
          <w:b/>
          <w:sz w:val="18"/>
          <w:szCs w:val="18"/>
        </w:rPr>
        <w:t>”</w:t>
      </w:r>
      <w:r w:rsidRPr="004517B5">
        <w:rPr>
          <w:rFonts w:ascii="Tahoma" w:hAnsi="Tahoma" w:cs="Tahoma"/>
          <w:b/>
          <w:bCs/>
          <w:sz w:val="18"/>
          <w:szCs w:val="18"/>
        </w:rPr>
        <w:t xml:space="preserve"> </w:t>
      </w:r>
      <w:r w:rsidRPr="004517B5">
        <w:rPr>
          <w:rFonts w:ascii="Tahoma" w:hAnsi="Tahoma" w:cs="Tahoma"/>
          <w:sz w:val="18"/>
          <w:szCs w:val="18"/>
        </w:rPr>
        <w:t xml:space="preserve">con el Instrumento Notarial </w:t>
      </w:r>
      <w:r w:rsidRPr="004517B5">
        <w:rPr>
          <w:rFonts w:ascii="Tahoma" w:hAnsi="Tahoma" w:cs="Tahoma"/>
          <w:bCs/>
          <w:sz w:val="18"/>
          <w:szCs w:val="18"/>
        </w:rPr>
        <w:t>número</w:t>
      </w:r>
      <w:r>
        <w:rPr>
          <w:rFonts w:ascii="Tahoma" w:hAnsi="Tahoma" w:cs="Tahoma"/>
          <w:bCs/>
          <w:sz w:val="18"/>
          <w:szCs w:val="18"/>
        </w:rPr>
        <w:t xml:space="preserve"> </w:t>
      </w:r>
      <w:r w:rsidRPr="001E374D">
        <w:rPr>
          <w:rFonts w:ascii="Tahoma" w:hAnsi="Tahoma" w:cs="Tahoma"/>
          <w:b/>
          <w:bCs/>
          <w:noProof/>
          <w:sz w:val="18"/>
          <w:szCs w:val="18"/>
        </w:rPr>
        <w:t>7198</w:t>
      </w:r>
      <w:r w:rsidRPr="004517B5">
        <w:rPr>
          <w:rFonts w:ascii="Tahoma" w:hAnsi="Tahoma" w:cs="Tahoma"/>
          <w:b/>
          <w:sz w:val="18"/>
          <w:szCs w:val="18"/>
        </w:rPr>
        <w:t xml:space="preserve">, </w:t>
      </w:r>
      <w:r w:rsidRPr="004517B5">
        <w:rPr>
          <w:rFonts w:ascii="Tahoma" w:hAnsi="Tahoma" w:cs="Tahoma"/>
          <w:sz w:val="18"/>
          <w:szCs w:val="18"/>
        </w:rPr>
        <w:t>Volumen</w:t>
      </w:r>
      <w:r>
        <w:rPr>
          <w:rFonts w:ascii="Tahoma" w:hAnsi="Tahoma" w:cs="Tahoma"/>
          <w:sz w:val="18"/>
          <w:szCs w:val="18"/>
        </w:rPr>
        <w:t xml:space="preserve"> número </w:t>
      </w:r>
      <w:r w:rsidRPr="001E374D">
        <w:rPr>
          <w:rFonts w:ascii="Tahoma" w:hAnsi="Tahoma" w:cs="Tahoma"/>
          <w:b/>
          <w:noProof/>
          <w:sz w:val="18"/>
          <w:szCs w:val="18"/>
        </w:rPr>
        <w:t>178</w:t>
      </w:r>
      <w:r w:rsidRPr="004517B5">
        <w:rPr>
          <w:rFonts w:ascii="Tahoma" w:hAnsi="Tahoma" w:cs="Tahoma"/>
          <w:b/>
          <w:sz w:val="18"/>
          <w:szCs w:val="18"/>
        </w:rPr>
        <w:t xml:space="preserve">, </w:t>
      </w:r>
      <w:r w:rsidRPr="004517B5">
        <w:rPr>
          <w:rFonts w:ascii="Tahoma" w:hAnsi="Tahoma" w:cs="Tahoma"/>
          <w:sz w:val="18"/>
          <w:szCs w:val="18"/>
        </w:rPr>
        <w:t xml:space="preserve">de fecha </w:t>
      </w:r>
      <w:r w:rsidRPr="001E374D">
        <w:rPr>
          <w:rFonts w:ascii="Tahoma" w:hAnsi="Tahoma" w:cs="Tahoma"/>
          <w:b/>
          <w:noProof/>
          <w:sz w:val="18"/>
          <w:szCs w:val="18"/>
        </w:rPr>
        <w:t>30 de mayo del 2022</w:t>
      </w:r>
      <w:r w:rsidRPr="004517B5">
        <w:rPr>
          <w:rFonts w:ascii="Tahoma" w:hAnsi="Tahoma" w:cs="Tahoma"/>
          <w:b/>
          <w:sz w:val="18"/>
          <w:szCs w:val="18"/>
        </w:rPr>
        <w:t>,</w:t>
      </w:r>
      <w:r w:rsidRPr="004517B5">
        <w:rPr>
          <w:rFonts w:ascii="Tahoma" w:hAnsi="Tahoma" w:cs="Tahoma"/>
          <w:sz w:val="18"/>
          <w:szCs w:val="18"/>
        </w:rPr>
        <w:t xml:space="preserve"> pasada</w:t>
      </w:r>
      <w:r>
        <w:rPr>
          <w:rFonts w:ascii="Tahoma" w:hAnsi="Tahoma" w:cs="Tahoma"/>
          <w:sz w:val="18"/>
          <w:szCs w:val="18"/>
        </w:rPr>
        <w:t xml:space="preserve"> </w:t>
      </w:r>
      <w:r w:rsidRPr="001E374D">
        <w:rPr>
          <w:rFonts w:ascii="Tahoma" w:hAnsi="Tahoma" w:cs="Tahoma"/>
          <w:b/>
          <w:noProof/>
          <w:sz w:val="18"/>
          <w:szCs w:val="18"/>
        </w:rPr>
        <w:t>ante la Fe del Notario Público noventa</w:t>
      </w:r>
      <w:r>
        <w:rPr>
          <w:rFonts w:ascii="Tahoma" w:hAnsi="Tahoma" w:cs="Tahoma"/>
          <w:sz w:val="18"/>
          <w:szCs w:val="18"/>
        </w:rPr>
        <w:t xml:space="preserve">, </w:t>
      </w:r>
      <w:r w:rsidRPr="001E374D">
        <w:rPr>
          <w:rFonts w:ascii="Tahoma" w:hAnsi="Tahoma" w:cs="Tahoma"/>
          <w:b/>
          <w:noProof/>
          <w:sz w:val="18"/>
          <w:szCs w:val="18"/>
        </w:rPr>
        <w:t>Lic. Octavio Eduardo Manzano Trovamala Huerta</w:t>
      </w:r>
      <w:r>
        <w:rPr>
          <w:rFonts w:ascii="Tahoma" w:hAnsi="Tahoma" w:cs="Tahoma"/>
          <w:sz w:val="18"/>
          <w:szCs w:val="18"/>
        </w:rPr>
        <w:t>,</w:t>
      </w:r>
      <w:r w:rsidRPr="004517B5">
        <w:rPr>
          <w:rFonts w:ascii="Tahoma" w:hAnsi="Tahoma" w:cs="Tahoma"/>
          <w:sz w:val="18"/>
          <w:szCs w:val="18"/>
        </w:rPr>
        <w:t xml:space="preserve"> </w:t>
      </w:r>
      <w:r w:rsidRPr="001E374D">
        <w:rPr>
          <w:rFonts w:ascii="Tahoma" w:hAnsi="Tahoma" w:cs="Tahoma"/>
          <w:b/>
          <w:noProof/>
          <w:sz w:val="18"/>
          <w:szCs w:val="18"/>
        </w:rPr>
        <w:t>en la Ciudad de Oaxaca de Juárez, Capital del Estado de Oaxaca</w:t>
      </w:r>
      <w:r w:rsidRPr="004517B5">
        <w:rPr>
          <w:rFonts w:ascii="Tahoma" w:hAnsi="Tahoma" w:cs="Tahoma"/>
          <w:b/>
          <w:sz w:val="18"/>
          <w:szCs w:val="18"/>
        </w:rPr>
        <w:t>,</w:t>
      </w:r>
      <w:r w:rsidRPr="004517B5">
        <w:rPr>
          <w:rFonts w:ascii="Tahoma" w:hAnsi="Tahoma" w:cs="Tahoma"/>
          <w:sz w:val="18"/>
          <w:szCs w:val="18"/>
        </w:rPr>
        <w:t xml:space="preserve"> e inscrita en el </w:t>
      </w:r>
      <w:r w:rsidRPr="001E374D">
        <w:rPr>
          <w:rFonts w:ascii="Tahoma" w:hAnsi="Tahoma" w:cs="Tahoma"/>
          <w:b/>
          <w:noProof/>
          <w:sz w:val="18"/>
          <w:szCs w:val="18"/>
        </w:rPr>
        <w:t>Registro Público de Comercio de Oaxaca</w:t>
      </w:r>
      <w:r w:rsidRPr="004517B5">
        <w:rPr>
          <w:rFonts w:ascii="Tahoma" w:hAnsi="Tahoma" w:cs="Tahoma"/>
          <w:b/>
          <w:sz w:val="18"/>
          <w:szCs w:val="18"/>
        </w:rPr>
        <w:t>,</w:t>
      </w:r>
      <w:r w:rsidRPr="004517B5">
        <w:rPr>
          <w:rFonts w:ascii="Tahoma" w:hAnsi="Tahoma" w:cs="Tahoma"/>
          <w:sz w:val="18"/>
          <w:szCs w:val="18"/>
        </w:rPr>
        <w:t xml:space="preserve"> </w:t>
      </w:r>
      <w:r w:rsidRPr="001E374D">
        <w:rPr>
          <w:rFonts w:ascii="Tahoma" w:hAnsi="Tahoma" w:cs="Tahoma"/>
          <w:b/>
          <w:noProof/>
          <w:sz w:val="18"/>
          <w:szCs w:val="18"/>
        </w:rPr>
        <w:t>con folio FME N-2022039442, NCI 202200133247</w:t>
      </w:r>
      <w:r>
        <w:rPr>
          <w:rFonts w:ascii="Tahoma" w:hAnsi="Tahoma" w:cs="Tahoma"/>
          <w:b/>
          <w:noProof/>
          <w:sz w:val="18"/>
          <w:szCs w:val="18"/>
        </w:rPr>
        <w:t xml:space="preserve">, </w:t>
      </w:r>
      <w:r>
        <w:rPr>
          <w:rFonts w:ascii="Tahoma" w:hAnsi="Tahoma" w:cs="Tahoma"/>
          <w:sz w:val="18"/>
          <w:szCs w:val="18"/>
        </w:rPr>
        <w:t xml:space="preserve">con </w:t>
      </w:r>
      <w:r w:rsidRPr="004517B5">
        <w:rPr>
          <w:rFonts w:ascii="Tahoma" w:hAnsi="Tahoma" w:cs="Tahoma"/>
          <w:sz w:val="18"/>
          <w:szCs w:val="18"/>
        </w:rPr>
        <w:t xml:space="preserve">fecha de </w:t>
      </w:r>
      <w:r>
        <w:rPr>
          <w:rFonts w:ascii="Tahoma" w:hAnsi="Tahoma" w:cs="Tahoma"/>
          <w:sz w:val="18"/>
          <w:szCs w:val="18"/>
        </w:rPr>
        <w:t xml:space="preserve">inscripción </w:t>
      </w:r>
      <w:r w:rsidRPr="001E374D">
        <w:rPr>
          <w:rFonts w:ascii="Tahoma" w:hAnsi="Tahoma" w:cs="Tahoma"/>
          <w:b/>
          <w:noProof/>
          <w:sz w:val="18"/>
          <w:szCs w:val="18"/>
        </w:rPr>
        <w:t>03 de junio del 2022</w:t>
      </w:r>
      <w:r w:rsidRPr="004517B5">
        <w:rPr>
          <w:rFonts w:ascii="Tahoma" w:hAnsi="Tahoma" w:cs="Tahoma"/>
          <w:b/>
          <w:sz w:val="18"/>
          <w:szCs w:val="18"/>
        </w:rPr>
        <w:t>,</w:t>
      </w:r>
      <w:r w:rsidRPr="004517B5">
        <w:rPr>
          <w:rFonts w:ascii="Tahoma" w:hAnsi="Tahoma" w:cs="Tahoma"/>
          <w:b/>
          <w:noProof/>
          <w:sz w:val="18"/>
          <w:szCs w:val="18"/>
        </w:rPr>
        <w:t xml:space="preserve"> </w:t>
      </w:r>
      <w:r w:rsidRPr="001E374D">
        <w:rPr>
          <w:rFonts w:ascii="Tahoma" w:hAnsi="Tahoma" w:cs="Tahoma"/>
          <w:b/>
          <w:noProof/>
          <w:sz w:val="18"/>
          <w:szCs w:val="18"/>
        </w:rPr>
        <w:t>Oaxaca, Oaxaca</w:t>
      </w:r>
      <w:r>
        <w:rPr>
          <w:rFonts w:ascii="Tahoma" w:hAnsi="Tahoma" w:cs="Tahoma"/>
          <w:noProof/>
          <w:sz w:val="18"/>
          <w:szCs w:val="18"/>
        </w:rPr>
        <w:t>; p</w:t>
      </w:r>
      <w:r w:rsidRPr="004517B5">
        <w:rPr>
          <w:rFonts w:ascii="Tahoma" w:hAnsi="Tahoma" w:cs="Tahoma"/>
          <w:noProof/>
          <w:sz w:val="18"/>
          <w:szCs w:val="18"/>
        </w:rPr>
        <w:t>ersonalidad que a la fecha no le ha sido revocada, modificada o limitada en forma alguna.</w:t>
      </w:r>
    </w:p>
    <w:p w:rsidR="00017385" w:rsidRDefault="00017385" w:rsidP="00A74068">
      <w:pPr>
        <w:ind w:left="284"/>
        <w:jc w:val="both"/>
        <w:rPr>
          <w:rFonts w:ascii="Tahoma" w:hAnsi="Tahoma" w:cs="Tahoma"/>
          <w:noProof/>
          <w:sz w:val="18"/>
          <w:szCs w:val="18"/>
        </w:rPr>
      </w:pPr>
    </w:p>
    <w:p w:rsidR="00017385" w:rsidRDefault="00017385" w:rsidP="00A74068">
      <w:pPr>
        <w:ind w:left="284"/>
        <w:jc w:val="both"/>
        <w:rPr>
          <w:rFonts w:ascii="Tahoma" w:hAnsi="Tahoma" w:cs="Tahoma"/>
          <w:b/>
          <w:noProof/>
          <w:sz w:val="18"/>
          <w:szCs w:val="18"/>
        </w:rPr>
      </w:pPr>
      <w:r w:rsidRPr="004517B5">
        <w:rPr>
          <w:rFonts w:ascii="Tahoma" w:hAnsi="Tahoma" w:cs="Tahoma"/>
          <w:b/>
          <w:sz w:val="18"/>
          <w:szCs w:val="18"/>
        </w:rPr>
        <w:t xml:space="preserve">II.4.- </w:t>
      </w:r>
      <w:r w:rsidRPr="004517B5">
        <w:rPr>
          <w:rFonts w:ascii="Tahoma" w:hAnsi="Tahoma" w:cs="Tahoma"/>
          <w:sz w:val="18"/>
          <w:szCs w:val="18"/>
        </w:rPr>
        <w:t xml:space="preserve">Acredita su identidad </w:t>
      </w:r>
      <w:r w:rsidRPr="001E374D">
        <w:rPr>
          <w:rFonts w:ascii="Tahoma" w:hAnsi="Tahoma" w:cs="Tahoma"/>
          <w:b/>
          <w:noProof/>
          <w:sz w:val="18"/>
          <w:szCs w:val="18"/>
        </w:rPr>
        <w:t>el ciudadano Juan Antonio Chávez Notario</w:t>
      </w:r>
      <w:r>
        <w:rPr>
          <w:rFonts w:ascii="Tahoma" w:hAnsi="Tahoma" w:cs="Tahoma"/>
          <w:b/>
          <w:sz w:val="18"/>
          <w:szCs w:val="18"/>
        </w:rPr>
        <w:t xml:space="preserve"> </w:t>
      </w:r>
      <w:r w:rsidRPr="004517B5">
        <w:rPr>
          <w:rFonts w:ascii="Tahoma" w:hAnsi="Tahoma" w:cs="Tahoma"/>
          <w:sz w:val="18"/>
          <w:szCs w:val="18"/>
        </w:rPr>
        <w:t xml:space="preserve">en este acto </w:t>
      </w:r>
      <w:r>
        <w:rPr>
          <w:rFonts w:ascii="Tahoma" w:hAnsi="Tahoma" w:cs="Tahoma"/>
          <w:sz w:val="18"/>
          <w:szCs w:val="18"/>
        </w:rPr>
        <w:t>con su</w:t>
      </w:r>
      <w:r w:rsidRPr="004517B5">
        <w:rPr>
          <w:rFonts w:ascii="Tahoma" w:hAnsi="Tahoma" w:cs="Tahoma"/>
          <w:sz w:val="18"/>
          <w:szCs w:val="18"/>
        </w:rPr>
        <w:t xml:space="preserve"> </w:t>
      </w:r>
      <w:r w:rsidRPr="001E374D">
        <w:rPr>
          <w:rFonts w:ascii="Tahoma" w:hAnsi="Tahoma" w:cs="Tahoma"/>
          <w:b/>
          <w:noProof/>
          <w:sz w:val="18"/>
          <w:szCs w:val="18"/>
        </w:rPr>
        <w:t>credencial para votar con fotografía con folio número IDMEX1885728368 expedida por el Instituto Nacional Electoral</w:t>
      </w:r>
      <w:r w:rsidRPr="004517B5">
        <w:rPr>
          <w:rFonts w:ascii="Tahoma" w:hAnsi="Tahoma" w:cs="Tahoma"/>
          <w:b/>
          <w:noProof/>
          <w:sz w:val="18"/>
          <w:szCs w:val="18"/>
        </w:rPr>
        <w:t>.</w:t>
      </w:r>
    </w:p>
    <w:p w:rsidR="00017385" w:rsidRDefault="00017385" w:rsidP="00031C1C">
      <w:pPr>
        <w:ind w:left="284"/>
        <w:jc w:val="both"/>
        <w:rPr>
          <w:rFonts w:ascii="Tahoma" w:hAnsi="Tahoma" w:cs="Tahoma"/>
          <w:b/>
          <w:noProof/>
          <w:sz w:val="18"/>
          <w:szCs w:val="18"/>
        </w:rPr>
      </w:pPr>
    </w:p>
    <w:p w:rsidR="00017385" w:rsidRDefault="00017385" w:rsidP="009A553C">
      <w:pPr>
        <w:ind w:left="284"/>
        <w:jc w:val="both"/>
        <w:rPr>
          <w:rFonts w:ascii="Tahoma" w:hAnsi="Tahoma" w:cs="Tahoma"/>
          <w:sz w:val="18"/>
          <w:szCs w:val="18"/>
          <w:lang w:val="es-ES_tradnl"/>
        </w:rPr>
      </w:pPr>
      <w:r w:rsidRPr="004517B5">
        <w:rPr>
          <w:rFonts w:ascii="Tahoma" w:hAnsi="Tahoma" w:cs="Tahoma"/>
          <w:b/>
          <w:bCs/>
          <w:sz w:val="18"/>
          <w:szCs w:val="18"/>
          <w:lang w:val="es-ES_tradnl"/>
        </w:rPr>
        <w:t>II.5.-</w:t>
      </w:r>
      <w:r w:rsidRPr="004517B5">
        <w:rPr>
          <w:rFonts w:ascii="Tahoma" w:hAnsi="Tahoma" w:cs="Tahoma"/>
          <w:bCs/>
          <w:sz w:val="18"/>
          <w:szCs w:val="18"/>
          <w:lang w:val="es-ES_tradnl"/>
        </w:rPr>
        <w:t xml:space="preserve"> </w:t>
      </w:r>
      <w:r w:rsidRPr="001E374D">
        <w:rPr>
          <w:rFonts w:ascii="Tahoma" w:hAnsi="Tahoma" w:cs="Tahoma"/>
          <w:b/>
          <w:noProof/>
          <w:sz w:val="18"/>
          <w:szCs w:val="18"/>
        </w:rPr>
        <w:t>El ciudadano Juan Antonio Chávez Notario</w:t>
      </w:r>
      <w:r>
        <w:rPr>
          <w:rFonts w:ascii="Tahoma" w:hAnsi="Tahoma" w:cs="Tahoma"/>
          <w:b/>
          <w:sz w:val="18"/>
          <w:szCs w:val="18"/>
          <w:lang w:val="es-ES_tradnl"/>
        </w:rPr>
        <w:t xml:space="preserve"> </w:t>
      </w:r>
      <w:r w:rsidRPr="001E374D">
        <w:rPr>
          <w:rFonts w:ascii="Tahoma" w:hAnsi="Tahoma" w:cs="Tahoma"/>
          <w:b/>
          <w:noProof/>
          <w:sz w:val="18"/>
          <w:szCs w:val="18"/>
        </w:rPr>
        <w:t>Representante Legal</w:t>
      </w:r>
      <w:r w:rsidRPr="004517B5">
        <w:rPr>
          <w:rFonts w:ascii="Tahoma" w:hAnsi="Tahoma" w:cs="Tahoma"/>
          <w:bCs/>
          <w:sz w:val="18"/>
          <w:szCs w:val="18"/>
          <w:lang w:val="es-ES_tradnl"/>
        </w:rPr>
        <w:t>,</w:t>
      </w:r>
      <w:r w:rsidRPr="004517B5">
        <w:rPr>
          <w:rFonts w:ascii="Tahoma" w:hAnsi="Tahoma" w:cs="Tahoma"/>
          <w:sz w:val="18"/>
          <w:szCs w:val="18"/>
          <w:lang w:val="es-ES_tradnl"/>
        </w:rPr>
        <w:t xml:space="preserve"> </w:t>
      </w:r>
      <w:r>
        <w:rPr>
          <w:rFonts w:ascii="Tahoma" w:hAnsi="Tahoma" w:cs="Tahoma"/>
          <w:sz w:val="18"/>
          <w:szCs w:val="18"/>
          <w:lang w:val="es-ES_tradnl"/>
        </w:rPr>
        <w:t>D</w:t>
      </w:r>
      <w:r w:rsidRPr="004517B5">
        <w:rPr>
          <w:rFonts w:ascii="Tahoma" w:hAnsi="Tahoma" w:cs="Tahoma"/>
          <w:sz w:val="18"/>
          <w:szCs w:val="18"/>
          <w:lang w:val="es-ES_tradnl"/>
        </w:rPr>
        <w:t xml:space="preserve">eclara bajo protesta de decir verdad, que tanto </w:t>
      </w:r>
      <w:r>
        <w:rPr>
          <w:rFonts w:ascii="Tahoma" w:hAnsi="Tahoma" w:cs="Tahoma"/>
          <w:sz w:val="18"/>
          <w:szCs w:val="18"/>
          <w:lang w:val="es-ES_tradnl"/>
        </w:rPr>
        <w:t>su representada</w:t>
      </w:r>
      <w:r w:rsidRPr="004517B5">
        <w:rPr>
          <w:rFonts w:ascii="Tahoma" w:hAnsi="Tahoma" w:cs="Tahoma"/>
          <w:sz w:val="18"/>
          <w:szCs w:val="18"/>
          <w:lang w:val="es-ES_tradnl"/>
        </w:rPr>
        <w:t>, así como sus socios o las personas que la integran no se encuentran en ningun</w:t>
      </w:r>
      <w:r>
        <w:rPr>
          <w:rFonts w:ascii="Tahoma" w:hAnsi="Tahoma" w:cs="Tahoma"/>
          <w:sz w:val="18"/>
          <w:szCs w:val="18"/>
          <w:lang w:val="es-ES_tradnl"/>
        </w:rPr>
        <w:t xml:space="preserve">o de los supuestos previstos </w:t>
      </w:r>
      <w:r w:rsidRPr="007521DB">
        <w:rPr>
          <w:rFonts w:ascii="Tahoma" w:hAnsi="Tahoma" w:cs="Tahoma"/>
          <w:sz w:val="18"/>
          <w:szCs w:val="18"/>
          <w:lang w:val="es-ES_tradnl"/>
        </w:rPr>
        <w:t xml:space="preserve">en </w:t>
      </w:r>
      <w:r>
        <w:rPr>
          <w:rFonts w:ascii="Tahoma" w:hAnsi="Tahoma" w:cs="Tahoma"/>
          <w:sz w:val="18"/>
          <w:szCs w:val="18"/>
          <w:lang w:val="es-ES_tradnl"/>
        </w:rPr>
        <w:t>los</w:t>
      </w:r>
      <w:r w:rsidRPr="007521DB">
        <w:rPr>
          <w:rFonts w:ascii="Tahoma" w:hAnsi="Tahoma" w:cs="Tahoma"/>
          <w:b/>
          <w:sz w:val="18"/>
          <w:szCs w:val="18"/>
          <w:lang w:val="es-ES_tradnl"/>
        </w:rPr>
        <w:t xml:space="preserve"> </w:t>
      </w:r>
      <w:r w:rsidRPr="006255BC">
        <w:rPr>
          <w:rFonts w:ascii="Tahoma" w:hAnsi="Tahoma" w:cs="Tahoma"/>
          <w:b/>
          <w:sz w:val="18"/>
          <w:szCs w:val="18"/>
          <w:lang w:val="es-ES_tradnl"/>
        </w:rPr>
        <w:t xml:space="preserve">artículos 32 y 86 de la </w:t>
      </w:r>
      <w:r w:rsidRPr="006255BC">
        <w:rPr>
          <w:rFonts w:ascii="Tahoma" w:hAnsi="Tahoma" w:cs="Tahoma"/>
          <w:b/>
          <w:sz w:val="18"/>
          <w:szCs w:val="18"/>
        </w:rPr>
        <w:t>Ley de Obras Públicas y Servicios Relacionados del Estado de Oaxaca</w:t>
      </w:r>
      <w:r w:rsidRPr="006255BC">
        <w:rPr>
          <w:rFonts w:ascii="Tahoma" w:hAnsi="Tahoma" w:cs="Tahoma"/>
          <w:sz w:val="18"/>
          <w:szCs w:val="18"/>
          <w:lang w:val="es-ES_tradnl"/>
        </w:rPr>
        <w:t>.</w:t>
      </w:r>
    </w:p>
    <w:p w:rsidR="00017385" w:rsidRDefault="00017385" w:rsidP="009A553C">
      <w:pPr>
        <w:ind w:left="284"/>
        <w:jc w:val="both"/>
        <w:rPr>
          <w:rFonts w:ascii="Tahoma" w:hAnsi="Tahoma" w:cs="Tahoma"/>
          <w:sz w:val="18"/>
          <w:szCs w:val="18"/>
          <w:lang w:val="es-ES_tradnl"/>
        </w:rPr>
      </w:pPr>
    </w:p>
    <w:p w:rsidR="00017385" w:rsidRPr="004517B5" w:rsidRDefault="00017385" w:rsidP="00031C1C">
      <w:pPr>
        <w:ind w:left="284"/>
        <w:jc w:val="both"/>
        <w:rPr>
          <w:rFonts w:ascii="Tahoma" w:hAnsi="Tahoma" w:cs="Tahoma"/>
          <w:sz w:val="18"/>
          <w:szCs w:val="18"/>
          <w:lang w:val="es-ES_tradnl"/>
        </w:rPr>
      </w:pPr>
      <w:r w:rsidRPr="004517B5">
        <w:rPr>
          <w:rFonts w:ascii="Tahoma" w:hAnsi="Tahoma" w:cs="Tahoma"/>
          <w:b/>
          <w:sz w:val="18"/>
          <w:szCs w:val="18"/>
          <w:lang w:val="es-ES_tradnl"/>
        </w:rPr>
        <w:t>II.6.-</w:t>
      </w:r>
      <w:r w:rsidRPr="004517B5">
        <w:rPr>
          <w:rFonts w:ascii="Tahoma" w:hAnsi="Tahoma" w:cs="Tahoma"/>
          <w:sz w:val="18"/>
          <w:szCs w:val="18"/>
          <w:lang w:val="es-ES_tradnl"/>
        </w:rPr>
        <w:t xml:space="preserve"> Tiene capacidad jurídica para contratar y reúne, asimismo, las condiciones técnicas y económicas para obligarse a ejecutar la obra objeto de este contrato.</w:t>
      </w:r>
    </w:p>
    <w:p w:rsidR="00017385" w:rsidRPr="004517B5" w:rsidRDefault="00017385" w:rsidP="00031C1C">
      <w:pPr>
        <w:ind w:left="284"/>
        <w:jc w:val="both"/>
        <w:rPr>
          <w:rFonts w:ascii="Tahoma" w:hAnsi="Tahoma" w:cs="Tahoma"/>
          <w:sz w:val="18"/>
          <w:szCs w:val="18"/>
          <w:lang w:val="es-ES_tradnl"/>
        </w:rPr>
      </w:pPr>
    </w:p>
    <w:p w:rsidR="00017385" w:rsidRPr="007521DB" w:rsidRDefault="00017385" w:rsidP="00787041">
      <w:pPr>
        <w:ind w:left="284"/>
        <w:jc w:val="both"/>
        <w:rPr>
          <w:rFonts w:ascii="Tahoma" w:hAnsi="Tahoma" w:cs="Tahoma"/>
          <w:b/>
          <w:sz w:val="18"/>
          <w:szCs w:val="18"/>
        </w:rPr>
      </w:pPr>
      <w:r w:rsidRPr="007521DB">
        <w:rPr>
          <w:rFonts w:ascii="Tahoma" w:hAnsi="Tahoma" w:cs="Tahoma"/>
          <w:b/>
          <w:sz w:val="18"/>
          <w:szCs w:val="18"/>
        </w:rPr>
        <w:t xml:space="preserve">II.7.- </w:t>
      </w:r>
      <w:r w:rsidRPr="007521DB">
        <w:rPr>
          <w:rFonts w:ascii="Tahoma" w:hAnsi="Tahoma" w:cs="Tahoma"/>
          <w:sz w:val="18"/>
          <w:szCs w:val="18"/>
        </w:rPr>
        <w:t xml:space="preserve">Se encuentra al corriente de sus obligaciones fiscales, además de no encontrarse en alguno de los supuestos establecidos en el </w:t>
      </w:r>
      <w:r w:rsidRPr="00ED63AE">
        <w:rPr>
          <w:rFonts w:ascii="Tahoma" w:hAnsi="Tahoma" w:cs="Tahoma"/>
          <w:b/>
          <w:sz w:val="18"/>
          <w:szCs w:val="18"/>
        </w:rPr>
        <w:t xml:space="preserve">artículo </w:t>
      </w:r>
      <w:r w:rsidRPr="007521DB">
        <w:rPr>
          <w:rFonts w:ascii="Tahoma" w:hAnsi="Tahoma" w:cs="Tahoma"/>
          <w:b/>
          <w:sz w:val="18"/>
          <w:szCs w:val="18"/>
        </w:rPr>
        <w:t>32-D del Código Fiscal de la Federación</w:t>
      </w:r>
      <w:r>
        <w:rPr>
          <w:rFonts w:ascii="Tahoma" w:hAnsi="Tahoma" w:cs="Tahoma"/>
          <w:b/>
          <w:sz w:val="18"/>
          <w:szCs w:val="18"/>
        </w:rPr>
        <w:t>, y cuyas opiniones de cumplimiento de sus obligaciones fiscales y en materia de seguridad social forman parte del expediente unitario de obra.</w:t>
      </w:r>
    </w:p>
    <w:p w:rsidR="00017385" w:rsidRPr="004517B5" w:rsidRDefault="00017385" w:rsidP="00031C1C">
      <w:pPr>
        <w:ind w:left="284"/>
        <w:jc w:val="both"/>
        <w:rPr>
          <w:rFonts w:ascii="Tahoma" w:hAnsi="Tahoma" w:cs="Tahoma"/>
          <w:b/>
          <w:sz w:val="18"/>
          <w:szCs w:val="18"/>
        </w:rPr>
      </w:pPr>
    </w:p>
    <w:p w:rsidR="00017385" w:rsidRPr="004517B5" w:rsidRDefault="00017385" w:rsidP="00031C1C">
      <w:pPr>
        <w:ind w:left="284"/>
        <w:jc w:val="both"/>
        <w:rPr>
          <w:rFonts w:ascii="Tahoma" w:hAnsi="Tahoma" w:cs="Tahoma"/>
          <w:sz w:val="18"/>
          <w:szCs w:val="18"/>
        </w:rPr>
      </w:pPr>
      <w:r w:rsidRPr="004517B5">
        <w:rPr>
          <w:rFonts w:ascii="Tahoma" w:hAnsi="Tahoma" w:cs="Tahoma"/>
          <w:b/>
          <w:sz w:val="18"/>
          <w:szCs w:val="18"/>
        </w:rPr>
        <w:t>II.8.-</w:t>
      </w:r>
      <w:r w:rsidRPr="004517B5">
        <w:rPr>
          <w:rFonts w:ascii="Tahoma" w:hAnsi="Tahoma" w:cs="Tahoma"/>
          <w:sz w:val="18"/>
          <w:szCs w:val="18"/>
        </w:rPr>
        <w:t xml:space="preserve"> Su representada cuenta con los registros que se citan a continuación, los cuales se encuentran vigentes:</w:t>
      </w:r>
    </w:p>
    <w:p w:rsidR="00017385" w:rsidRPr="004517B5" w:rsidRDefault="00017385" w:rsidP="00031C1C">
      <w:pPr>
        <w:ind w:left="284"/>
        <w:jc w:val="both"/>
        <w:rPr>
          <w:rFonts w:ascii="Tahoma" w:hAnsi="Tahoma" w:cs="Tahoma"/>
          <w:sz w:val="18"/>
          <w:szCs w:val="18"/>
        </w:rPr>
      </w:pPr>
    </w:p>
    <w:p w:rsidR="00017385" w:rsidRDefault="00017385" w:rsidP="00031C1C">
      <w:pPr>
        <w:ind w:left="284"/>
        <w:jc w:val="both"/>
        <w:rPr>
          <w:rFonts w:ascii="Tahoma" w:hAnsi="Tahoma" w:cs="Tahoma"/>
          <w:sz w:val="18"/>
          <w:szCs w:val="18"/>
        </w:rPr>
      </w:pPr>
      <w:r w:rsidRPr="004517B5">
        <w:rPr>
          <w:rFonts w:ascii="Tahoma" w:hAnsi="Tahoma" w:cs="Tahoma"/>
          <w:b/>
          <w:sz w:val="18"/>
          <w:szCs w:val="18"/>
        </w:rPr>
        <w:t>a).-</w:t>
      </w:r>
      <w:r w:rsidRPr="004517B5">
        <w:rPr>
          <w:rFonts w:ascii="Tahoma" w:hAnsi="Tahoma" w:cs="Tahoma"/>
          <w:sz w:val="18"/>
          <w:szCs w:val="18"/>
        </w:rPr>
        <w:t xml:space="preserve"> Registro Federal de Contribuyentes de la Secretar</w:t>
      </w:r>
      <w:r>
        <w:rPr>
          <w:rFonts w:ascii="Tahoma" w:hAnsi="Tahoma" w:cs="Tahoma"/>
          <w:sz w:val="18"/>
          <w:szCs w:val="18"/>
        </w:rPr>
        <w:t>í</w:t>
      </w:r>
      <w:r w:rsidRPr="004517B5">
        <w:rPr>
          <w:rFonts w:ascii="Tahoma" w:hAnsi="Tahoma" w:cs="Tahoma"/>
          <w:sz w:val="18"/>
          <w:szCs w:val="18"/>
        </w:rPr>
        <w:t>a de Hacienda y Crédito Público número</w:t>
      </w:r>
      <w:r w:rsidRPr="004517B5">
        <w:rPr>
          <w:rFonts w:ascii="Tahoma" w:hAnsi="Tahoma" w:cs="Tahoma"/>
          <w:b/>
          <w:sz w:val="18"/>
          <w:szCs w:val="18"/>
        </w:rPr>
        <w:t xml:space="preserve"> </w:t>
      </w:r>
      <w:r w:rsidRPr="001E374D">
        <w:rPr>
          <w:rFonts w:ascii="Tahoma" w:hAnsi="Tahoma" w:cs="Tahoma"/>
          <w:b/>
          <w:noProof/>
          <w:sz w:val="18"/>
          <w:szCs w:val="18"/>
        </w:rPr>
        <w:t>CCM220530BW0</w:t>
      </w:r>
      <w:r>
        <w:rPr>
          <w:rFonts w:ascii="Tahoma" w:hAnsi="Tahoma" w:cs="Tahoma"/>
          <w:b/>
          <w:sz w:val="18"/>
          <w:szCs w:val="18"/>
        </w:rPr>
        <w:t xml:space="preserve"> </w:t>
      </w:r>
      <w:r w:rsidRPr="004517B5">
        <w:rPr>
          <w:rFonts w:ascii="Tahoma" w:hAnsi="Tahoma" w:cs="Tahoma"/>
          <w:sz w:val="18"/>
          <w:szCs w:val="18"/>
        </w:rPr>
        <w:t>sin adeudo alguno por concepto de Impuesto Federal, Estatal o Municipal.</w:t>
      </w:r>
    </w:p>
    <w:p w:rsidR="00017385" w:rsidRPr="004517B5" w:rsidRDefault="00017385" w:rsidP="00031C1C">
      <w:pPr>
        <w:ind w:left="284"/>
        <w:jc w:val="both"/>
        <w:rPr>
          <w:rFonts w:ascii="Tahoma" w:hAnsi="Tahoma" w:cs="Tahoma"/>
          <w:sz w:val="18"/>
          <w:szCs w:val="18"/>
        </w:rPr>
      </w:pPr>
    </w:p>
    <w:p w:rsidR="00017385" w:rsidRPr="004517B5" w:rsidRDefault="00017385" w:rsidP="00031C1C">
      <w:pPr>
        <w:ind w:left="284"/>
        <w:jc w:val="both"/>
        <w:rPr>
          <w:rFonts w:ascii="Tahoma" w:hAnsi="Tahoma" w:cs="Tahoma"/>
          <w:sz w:val="18"/>
          <w:szCs w:val="18"/>
        </w:rPr>
      </w:pPr>
      <w:r w:rsidRPr="004517B5">
        <w:rPr>
          <w:rFonts w:ascii="Tahoma" w:hAnsi="Tahoma" w:cs="Tahoma"/>
          <w:b/>
          <w:sz w:val="18"/>
          <w:szCs w:val="18"/>
        </w:rPr>
        <w:t xml:space="preserve">b).- </w:t>
      </w:r>
      <w:r w:rsidRPr="004517B5">
        <w:rPr>
          <w:rFonts w:ascii="Tahoma" w:hAnsi="Tahoma" w:cs="Tahoma"/>
          <w:sz w:val="18"/>
          <w:szCs w:val="18"/>
        </w:rPr>
        <w:t>Cuenta con el Registro Patronal del Instituto Mexicano del Seguro Social</w:t>
      </w:r>
      <w:r w:rsidRPr="004517B5">
        <w:rPr>
          <w:rFonts w:ascii="Tahoma" w:hAnsi="Tahoma" w:cs="Tahoma"/>
          <w:b/>
          <w:sz w:val="18"/>
          <w:szCs w:val="18"/>
        </w:rPr>
        <w:t xml:space="preserve"> </w:t>
      </w:r>
      <w:r>
        <w:rPr>
          <w:rFonts w:ascii="Tahoma" w:hAnsi="Tahoma" w:cs="Tahoma"/>
          <w:sz w:val="18"/>
          <w:szCs w:val="18"/>
        </w:rPr>
        <w:t xml:space="preserve">número </w:t>
      </w:r>
      <w:r w:rsidRPr="001E374D">
        <w:rPr>
          <w:rFonts w:ascii="Tahoma" w:hAnsi="Tahoma" w:cs="Tahoma"/>
          <w:b/>
          <w:noProof/>
          <w:sz w:val="18"/>
          <w:szCs w:val="18"/>
        </w:rPr>
        <w:t>D68 66479 10 0</w:t>
      </w:r>
      <w:r>
        <w:rPr>
          <w:rFonts w:ascii="Tahoma" w:hAnsi="Tahoma" w:cs="Tahoma"/>
          <w:b/>
          <w:sz w:val="18"/>
          <w:szCs w:val="18"/>
        </w:rPr>
        <w:t xml:space="preserve"> </w:t>
      </w:r>
      <w:r w:rsidRPr="004517B5">
        <w:rPr>
          <w:rFonts w:ascii="Tahoma" w:hAnsi="Tahoma" w:cs="Tahoma"/>
          <w:sz w:val="18"/>
          <w:szCs w:val="18"/>
        </w:rPr>
        <w:t>sin adeudo por obligaciones patronales, ni sanción alguna.</w:t>
      </w:r>
    </w:p>
    <w:p w:rsidR="00017385" w:rsidRPr="004517B5" w:rsidRDefault="00017385" w:rsidP="00031C1C">
      <w:pPr>
        <w:ind w:left="284"/>
        <w:jc w:val="both"/>
        <w:rPr>
          <w:rFonts w:ascii="Tahoma" w:hAnsi="Tahoma" w:cs="Tahoma"/>
          <w:sz w:val="18"/>
          <w:szCs w:val="18"/>
        </w:rPr>
      </w:pPr>
    </w:p>
    <w:p w:rsidR="00017385" w:rsidRDefault="00017385" w:rsidP="00C21440">
      <w:pPr>
        <w:ind w:left="284"/>
        <w:jc w:val="both"/>
        <w:rPr>
          <w:rFonts w:ascii="Tahoma" w:hAnsi="Tahoma" w:cs="Tahoma"/>
          <w:sz w:val="18"/>
          <w:szCs w:val="18"/>
        </w:rPr>
      </w:pPr>
      <w:r w:rsidRPr="004517B5">
        <w:rPr>
          <w:rFonts w:ascii="Tahoma" w:hAnsi="Tahoma" w:cs="Tahoma"/>
          <w:b/>
          <w:sz w:val="18"/>
          <w:szCs w:val="18"/>
        </w:rPr>
        <w:t>II.9.-</w:t>
      </w:r>
      <w:r w:rsidRPr="004517B5">
        <w:rPr>
          <w:rFonts w:ascii="Tahoma" w:hAnsi="Tahoma" w:cs="Tahoma"/>
          <w:sz w:val="18"/>
          <w:szCs w:val="18"/>
        </w:rPr>
        <w:t xml:space="preserve"> Tiene establecido su </w:t>
      </w:r>
      <w:r>
        <w:rPr>
          <w:rFonts w:ascii="Tahoma" w:hAnsi="Tahoma" w:cs="Tahoma"/>
          <w:sz w:val="18"/>
          <w:szCs w:val="18"/>
        </w:rPr>
        <w:t>d</w:t>
      </w:r>
      <w:r w:rsidRPr="004517B5">
        <w:rPr>
          <w:rFonts w:ascii="Tahoma" w:hAnsi="Tahoma" w:cs="Tahoma"/>
          <w:sz w:val="18"/>
          <w:szCs w:val="18"/>
        </w:rPr>
        <w:t xml:space="preserve">omicilio </w:t>
      </w:r>
      <w:r>
        <w:rPr>
          <w:rFonts w:ascii="Tahoma" w:hAnsi="Tahoma" w:cs="Tahoma"/>
          <w:sz w:val="18"/>
          <w:szCs w:val="18"/>
        </w:rPr>
        <w:t>f</w:t>
      </w:r>
      <w:r w:rsidRPr="004517B5">
        <w:rPr>
          <w:rFonts w:ascii="Tahoma" w:hAnsi="Tahoma" w:cs="Tahoma"/>
          <w:sz w:val="18"/>
          <w:szCs w:val="18"/>
        </w:rPr>
        <w:t xml:space="preserve">iscal en </w:t>
      </w:r>
      <w:r w:rsidRPr="001E374D">
        <w:rPr>
          <w:rFonts w:ascii="Tahoma" w:hAnsi="Tahoma" w:cs="Tahoma"/>
          <w:b/>
          <w:noProof/>
          <w:sz w:val="18"/>
          <w:szCs w:val="18"/>
        </w:rPr>
        <w:t>Calle Amapolas No. 1006, Int. 2 D, Col. Reforma, Oaxaca de Juárez, Oaxaca. C.P. 68050</w:t>
      </w:r>
      <w:r w:rsidRPr="004517B5">
        <w:rPr>
          <w:rFonts w:ascii="Tahoma" w:hAnsi="Tahoma" w:cs="Tahoma"/>
          <w:b/>
          <w:sz w:val="18"/>
          <w:szCs w:val="18"/>
        </w:rPr>
        <w:t xml:space="preserve">, </w:t>
      </w:r>
      <w:r w:rsidRPr="004517B5">
        <w:rPr>
          <w:rFonts w:ascii="Tahoma" w:hAnsi="Tahoma" w:cs="Tahoma"/>
          <w:sz w:val="18"/>
          <w:szCs w:val="18"/>
        </w:rPr>
        <w:t>mismo que señala para los fines y efectos legales del presente contrato</w:t>
      </w:r>
      <w:r>
        <w:rPr>
          <w:rFonts w:ascii="Tahoma" w:hAnsi="Tahoma" w:cs="Tahoma"/>
          <w:sz w:val="18"/>
          <w:szCs w:val="18"/>
        </w:rPr>
        <w:t>,</w:t>
      </w:r>
      <w:r w:rsidRPr="00001AC5">
        <w:rPr>
          <w:rFonts w:ascii="Tahoma" w:hAnsi="Tahoma" w:cs="Tahoma"/>
          <w:sz w:val="18"/>
          <w:szCs w:val="18"/>
        </w:rPr>
        <w:t xml:space="preserve"> </w:t>
      </w:r>
      <w:r>
        <w:rPr>
          <w:rFonts w:ascii="Tahoma" w:hAnsi="Tahoma" w:cs="Tahoma"/>
          <w:sz w:val="18"/>
          <w:szCs w:val="18"/>
        </w:rPr>
        <w:t xml:space="preserve">conforme a lo señalado por el </w:t>
      </w:r>
      <w:r w:rsidRPr="00ED63AE">
        <w:rPr>
          <w:rFonts w:ascii="Tahoma" w:hAnsi="Tahoma" w:cs="Tahoma"/>
          <w:b/>
          <w:sz w:val="18"/>
          <w:szCs w:val="18"/>
        </w:rPr>
        <w:t>artículo 10 del Código Fiscal de la Federación</w:t>
      </w:r>
      <w:r>
        <w:rPr>
          <w:rFonts w:ascii="Tahoma" w:hAnsi="Tahoma" w:cs="Tahoma"/>
          <w:b/>
          <w:sz w:val="18"/>
          <w:szCs w:val="18"/>
        </w:rPr>
        <w:t xml:space="preserve"> y el artículo 307 del Código Federal de Procedimientos </w:t>
      </w:r>
      <w:proofErr w:type="gramStart"/>
      <w:r>
        <w:rPr>
          <w:rFonts w:ascii="Tahoma" w:hAnsi="Tahoma" w:cs="Tahoma"/>
          <w:b/>
          <w:sz w:val="18"/>
          <w:szCs w:val="18"/>
        </w:rPr>
        <w:t>Civiles</w:t>
      </w:r>
      <w:r>
        <w:rPr>
          <w:rFonts w:ascii="Tahoma" w:hAnsi="Tahoma" w:cs="Tahoma"/>
          <w:sz w:val="18"/>
          <w:szCs w:val="18"/>
        </w:rPr>
        <w:t>, .</w:t>
      </w:r>
      <w:proofErr w:type="gramEnd"/>
    </w:p>
    <w:p w:rsidR="00017385" w:rsidRPr="00A81657" w:rsidRDefault="00017385" w:rsidP="00001AC5">
      <w:pPr>
        <w:ind w:left="284"/>
        <w:jc w:val="both"/>
        <w:rPr>
          <w:rFonts w:ascii="Tahoma" w:hAnsi="Tahoma" w:cs="Tahoma"/>
          <w:sz w:val="18"/>
          <w:szCs w:val="18"/>
        </w:rPr>
      </w:pPr>
    </w:p>
    <w:p w:rsidR="00017385" w:rsidRPr="0085038F" w:rsidRDefault="00017385" w:rsidP="0095098D">
      <w:pPr>
        <w:ind w:left="284"/>
        <w:jc w:val="both"/>
        <w:rPr>
          <w:rFonts w:ascii="Tahoma" w:hAnsi="Tahoma" w:cs="Tahoma"/>
          <w:sz w:val="18"/>
          <w:szCs w:val="18"/>
        </w:rPr>
      </w:pPr>
      <w:r w:rsidRPr="0085038F">
        <w:rPr>
          <w:rFonts w:ascii="Tahoma" w:hAnsi="Tahoma" w:cs="Tahoma"/>
          <w:b/>
          <w:sz w:val="18"/>
          <w:szCs w:val="18"/>
        </w:rPr>
        <w:t>II.10.-</w:t>
      </w:r>
      <w:r w:rsidRPr="0085038F">
        <w:rPr>
          <w:rFonts w:ascii="Tahoma" w:hAnsi="Tahoma" w:cs="Tahoma"/>
          <w:sz w:val="18"/>
          <w:szCs w:val="18"/>
          <w:lang w:val="es-ES"/>
        </w:rPr>
        <w:t xml:space="preserve"> Manifiesta que tanto su representante legal, al igual que sus socios y/o accionistas, no desempeñan empleo, cargo o comisión en el servicio público de la presente Administración Municipal, por ende, no se actualiza o configura, de ninguna forma, el supuesto de conflicto de intereses con la celebración del presente contrato.</w:t>
      </w:r>
    </w:p>
    <w:p w:rsidR="00017385" w:rsidRPr="0085038F" w:rsidRDefault="00017385" w:rsidP="0095098D">
      <w:pPr>
        <w:ind w:left="284"/>
        <w:jc w:val="both"/>
        <w:rPr>
          <w:rFonts w:ascii="Tahoma" w:hAnsi="Tahoma" w:cs="Tahoma"/>
          <w:b/>
          <w:sz w:val="18"/>
          <w:szCs w:val="18"/>
        </w:rPr>
      </w:pPr>
    </w:p>
    <w:p w:rsidR="00017385" w:rsidRPr="0085038F" w:rsidRDefault="00017385" w:rsidP="0095098D">
      <w:pPr>
        <w:ind w:left="284"/>
        <w:jc w:val="both"/>
        <w:rPr>
          <w:rFonts w:ascii="Tahoma" w:hAnsi="Tahoma" w:cs="Tahoma"/>
          <w:sz w:val="18"/>
          <w:szCs w:val="18"/>
        </w:rPr>
      </w:pPr>
      <w:r w:rsidRPr="0085038F">
        <w:rPr>
          <w:rFonts w:ascii="Tahoma" w:hAnsi="Tahoma" w:cs="Tahoma"/>
          <w:b/>
          <w:sz w:val="18"/>
          <w:szCs w:val="18"/>
        </w:rPr>
        <w:t xml:space="preserve">II.11.- </w:t>
      </w:r>
      <w:r w:rsidRPr="0085038F">
        <w:rPr>
          <w:rFonts w:ascii="Tahoma" w:hAnsi="Tahoma" w:cs="Tahoma"/>
          <w:sz w:val="18"/>
          <w:szCs w:val="18"/>
        </w:rPr>
        <w:t xml:space="preserve">Conoce el contenido y los requisitos que establece la </w:t>
      </w:r>
      <w:r w:rsidRPr="0085038F">
        <w:rPr>
          <w:rFonts w:ascii="Tahoma" w:hAnsi="Tahoma" w:cs="Tahoma"/>
          <w:b/>
          <w:sz w:val="18"/>
          <w:szCs w:val="18"/>
        </w:rPr>
        <w:t>Ley de Obras Públicas y Servicios Relacionados del Estado de Oaxaca</w:t>
      </w:r>
      <w:r w:rsidRPr="0085038F">
        <w:rPr>
          <w:rFonts w:ascii="Tahoma" w:hAnsi="Tahoma" w:cs="Tahoma"/>
          <w:b/>
          <w:bCs/>
          <w:sz w:val="18"/>
          <w:szCs w:val="18"/>
        </w:rPr>
        <w:t>,</w:t>
      </w:r>
      <w:r w:rsidRPr="0085038F">
        <w:rPr>
          <w:rFonts w:ascii="Tahoma" w:hAnsi="Tahoma" w:cs="Tahoma"/>
          <w:sz w:val="18"/>
          <w:szCs w:val="18"/>
        </w:rPr>
        <w:t xml:space="preserve"> y demás disposiciones administrativas aplicables en materia de obra pública, del proyecto ejecutivo conformado por los proyectos arquitectónicos y/o de ingeniería</w:t>
      </w:r>
      <w:r>
        <w:rPr>
          <w:rFonts w:ascii="Tahoma" w:hAnsi="Tahoma" w:cs="Tahoma"/>
          <w:sz w:val="18"/>
          <w:szCs w:val="18"/>
        </w:rPr>
        <w:t>,</w:t>
      </w:r>
      <w:r w:rsidRPr="0085038F">
        <w:rPr>
          <w:rFonts w:ascii="Tahoma" w:hAnsi="Tahoma" w:cs="Tahoma"/>
          <w:sz w:val="18"/>
          <w:szCs w:val="18"/>
        </w:rPr>
        <w:t xml:space="preserve"> las especificaciones generales y particulares de construcción, las normas de calidad, los programas, el presupuesto y la bitácora de obra que integran el presente contrato, así como las demás normas que regulan la ejecución de los trabajos.</w:t>
      </w:r>
    </w:p>
    <w:p w:rsidR="00017385" w:rsidRPr="0085038F" w:rsidRDefault="00017385" w:rsidP="0095098D">
      <w:pPr>
        <w:ind w:left="284"/>
        <w:jc w:val="both"/>
        <w:rPr>
          <w:rFonts w:ascii="Tahoma" w:hAnsi="Tahoma" w:cs="Tahoma"/>
          <w:sz w:val="18"/>
          <w:szCs w:val="18"/>
        </w:rPr>
      </w:pPr>
    </w:p>
    <w:p w:rsidR="00017385" w:rsidRPr="0085038F" w:rsidRDefault="00017385" w:rsidP="00BE349F">
      <w:pPr>
        <w:ind w:left="284"/>
        <w:jc w:val="both"/>
        <w:rPr>
          <w:rFonts w:ascii="Tahoma" w:hAnsi="Tahoma" w:cs="Tahoma"/>
          <w:b/>
          <w:sz w:val="18"/>
          <w:szCs w:val="18"/>
        </w:rPr>
      </w:pPr>
      <w:r w:rsidRPr="0085038F">
        <w:rPr>
          <w:rFonts w:ascii="Tahoma" w:hAnsi="Tahoma" w:cs="Tahoma"/>
          <w:b/>
          <w:sz w:val="18"/>
          <w:szCs w:val="18"/>
        </w:rPr>
        <w:t xml:space="preserve">III. </w:t>
      </w:r>
      <w:r w:rsidRPr="0085038F">
        <w:rPr>
          <w:rFonts w:ascii="Tahoma" w:hAnsi="Tahoma" w:cs="Tahoma"/>
          <w:sz w:val="18"/>
          <w:szCs w:val="18"/>
        </w:rPr>
        <w:t>Declaran</w:t>
      </w:r>
      <w:r w:rsidRPr="0085038F">
        <w:rPr>
          <w:rFonts w:ascii="Tahoma" w:hAnsi="Tahoma" w:cs="Tahoma"/>
          <w:b/>
          <w:sz w:val="18"/>
          <w:szCs w:val="18"/>
        </w:rPr>
        <w:t xml:space="preserve"> “Las Partes” </w:t>
      </w:r>
      <w:r w:rsidRPr="0085038F">
        <w:rPr>
          <w:rFonts w:ascii="Tahoma" w:hAnsi="Tahoma" w:cs="Tahoma"/>
          <w:sz w:val="18"/>
          <w:szCs w:val="18"/>
        </w:rPr>
        <w:t>que</w:t>
      </w:r>
      <w:r w:rsidRPr="0085038F">
        <w:rPr>
          <w:rFonts w:ascii="Tahoma" w:hAnsi="Tahoma" w:cs="Tahoma"/>
          <w:b/>
          <w:sz w:val="18"/>
          <w:szCs w:val="18"/>
        </w:rPr>
        <w:t xml:space="preserve">: </w:t>
      </w:r>
    </w:p>
    <w:p w:rsidR="00017385" w:rsidRPr="0085038F" w:rsidRDefault="00017385" w:rsidP="00BE349F">
      <w:pPr>
        <w:ind w:left="284"/>
        <w:jc w:val="both"/>
        <w:rPr>
          <w:rFonts w:ascii="Tahoma" w:hAnsi="Tahoma" w:cs="Tahoma"/>
          <w:b/>
          <w:sz w:val="18"/>
          <w:szCs w:val="18"/>
        </w:rPr>
      </w:pPr>
    </w:p>
    <w:p w:rsidR="00017385" w:rsidRDefault="00017385" w:rsidP="00BE349F">
      <w:pPr>
        <w:ind w:left="284"/>
        <w:jc w:val="both"/>
        <w:rPr>
          <w:rFonts w:ascii="Tahoma" w:hAnsi="Tahoma" w:cs="Tahoma"/>
          <w:b/>
          <w:sz w:val="18"/>
          <w:szCs w:val="18"/>
          <w:lang w:val="es-ES"/>
        </w:rPr>
      </w:pPr>
      <w:r w:rsidRPr="0085038F">
        <w:rPr>
          <w:rFonts w:ascii="Tahoma" w:hAnsi="Tahoma" w:cs="Tahoma"/>
          <w:b/>
          <w:sz w:val="18"/>
          <w:szCs w:val="18"/>
        </w:rPr>
        <w:t xml:space="preserve">III.1.- </w:t>
      </w:r>
      <w:r w:rsidRPr="0085038F">
        <w:rPr>
          <w:rFonts w:ascii="Tahoma" w:hAnsi="Tahoma" w:cs="Tahoma"/>
          <w:sz w:val="18"/>
          <w:szCs w:val="18"/>
          <w:lang w:val="es-ES"/>
        </w:rPr>
        <w:t>Se reconocen mutuamente la personalidad jurídica y las facultades con las que se ostentan, así como la capacidad legal, para suscribir el presente y están de acuerdo en la formalización del contrato</w:t>
      </w:r>
      <w:r w:rsidRPr="0085038F">
        <w:rPr>
          <w:rFonts w:ascii="Tahoma" w:hAnsi="Tahoma" w:cs="Tahoma"/>
          <w:b/>
          <w:sz w:val="18"/>
          <w:szCs w:val="18"/>
          <w:lang w:val="es-ES"/>
        </w:rPr>
        <w:t>.</w:t>
      </w:r>
    </w:p>
    <w:p w:rsidR="00017385" w:rsidRDefault="00017385" w:rsidP="00BE349F">
      <w:pPr>
        <w:ind w:left="284"/>
        <w:jc w:val="both"/>
        <w:rPr>
          <w:rFonts w:ascii="Tahoma" w:hAnsi="Tahoma" w:cs="Tahoma"/>
          <w:sz w:val="18"/>
          <w:szCs w:val="18"/>
        </w:rPr>
      </w:pPr>
      <w:r w:rsidRPr="0085038F">
        <w:rPr>
          <w:rFonts w:ascii="Tahoma" w:hAnsi="Tahoma" w:cs="Tahoma"/>
          <w:sz w:val="18"/>
          <w:szCs w:val="18"/>
        </w:rPr>
        <w:t xml:space="preserve"> </w:t>
      </w:r>
    </w:p>
    <w:p w:rsidR="00017385" w:rsidRDefault="00017385" w:rsidP="00BE349F">
      <w:pPr>
        <w:ind w:left="284"/>
        <w:jc w:val="both"/>
        <w:rPr>
          <w:rFonts w:ascii="Tahoma" w:hAnsi="Tahoma" w:cs="Tahoma"/>
          <w:sz w:val="18"/>
          <w:szCs w:val="18"/>
          <w:lang w:val="es-ES"/>
        </w:rPr>
      </w:pPr>
      <w:r w:rsidRPr="0085038F">
        <w:rPr>
          <w:rFonts w:ascii="Tahoma" w:hAnsi="Tahoma" w:cs="Tahoma"/>
          <w:b/>
          <w:sz w:val="18"/>
          <w:szCs w:val="18"/>
        </w:rPr>
        <w:t>III.2.-</w:t>
      </w:r>
      <w:r w:rsidRPr="0085038F">
        <w:rPr>
          <w:rFonts w:ascii="Tahoma" w:hAnsi="Tahoma" w:cs="Tahoma"/>
          <w:sz w:val="18"/>
          <w:szCs w:val="18"/>
        </w:rPr>
        <w:t xml:space="preserve"> </w:t>
      </w:r>
      <w:r w:rsidRPr="0085038F">
        <w:rPr>
          <w:rFonts w:ascii="Tahoma" w:hAnsi="Tahoma" w:cs="Tahoma"/>
          <w:sz w:val="18"/>
          <w:szCs w:val="18"/>
          <w:lang w:val="es-ES"/>
        </w:rPr>
        <w:t>Cuentan con los recursos técnicos y humanos para el cumplimiento del presente instrumento jurídico.</w:t>
      </w:r>
    </w:p>
    <w:p w:rsidR="00017385" w:rsidRDefault="00017385" w:rsidP="00BE349F">
      <w:pPr>
        <w:ind w:left="284"/>
        <w:jc w:val="both"/>
        <w:rPr>
          <w:rFonts w:ascii="Tahoma" w:hAnsi="Tahoma" w:cs="Tahoma"/>
          <w:sz w:val="18"/>
          <w:szCs w:val="18"/>
          <w:lang w:val="es-ES"/>
        </w:rPr>
      </w:pPr>
    </w:p>
    <w:p w:rsidR="00017385" w:rsidRDefault="00017385" w:rsidP="00BE349F">
      <w:pPr>
        <w:ind w:left="284"/>
        <w:jc w:val="both"/>
        <w:rPr>
          <w:rFonts w:ascii="Tahoma" w:hAnsi="Tahoma" w:cs="Tahoma"/>
          <w:sz w:val="18"/>
          <w:szCs w:val="18"/>
          <w:lang w:val="es-ES"/>
        </w:rPr>
      </w:pPr>
      <w:r w:rsidRPr="0085038F">
        <w:rPr>
          <w:rFonts w:ascii="Tahoma" w:hAnsi="Tahoma" w:cs="Tahoma"/>
          <w:b/>
          <w:sz w:val="18"/>
          <w:szCs w:val="18"/>
          <w:lang w:val="es-ES"/>
        </w:rPr>
        <w:t>III.3.-</w:t>
      </w:r>
      <w:r w:rsidRPr="0085038F">
        <w:rPr>
          <w:rFonts w:ascii="Tahoma" w:hAnsi="Tahoma" w:cs="Tahoma"/>
          <w:sz w:val="18"/>
          <w:szCs w:val="18"/>
          <w:lang w:val="es-ES"/>
        </w:rPr>
        <w:t xml:space="preserve"> Están de acuerdo en sujetarse a los términos y condiciones previstas en este contrato para el desarrollo y cumplimiento de las obligaciones y compromisos que se establecen en el mismo.</w:t>
      </w:r>
    </w:p>
    <w:p w:rsidR="00017385" w:rsidRDefault="00017385" w:rsidP="00BE349F">
      <w:pPr>
        <w:ind w:left="284"/>
        <w:jc w:val="both"/>
        <w:rPr>
          <w:rFonts w:ascii="Tahoma" w:hAnsi="Tahoma" w:cs="Tahoma"/>
          <w:sz w:val="18"/>
          <w:szCs w:val="18"/>
          <w:lang w:val="es-ES"/>
        </w:rPr>
      </w:pPr>
    </w:p>
    <w:p w:rsidR="00017385" w:rsidRDefault="00017385" w:rsidP="00BE349F">
      <w:pPr>
        <w:ind w:left="284"/>
        <w:jc w:val="both"/>
        <w:rPr>
          <w:rFonts w:ascii="Tahoma" w:hAnsi="Tahoma" w:cs="Tahoma"/>
          <w:sz w:val="18"/>
          <w:szCs w:val="18"/>
          <w:lang w:val="es-ES"/>
        </w:rPr>
      </w:pPr>
      <w:r w:rsidRPr="0085038F">
        <w:rPr>
          <w:rFonts w:ascii="Tahoma" w:hAnsi="Tahoma" w:cs="Tahoma"/>
          <w:b/>
          <w:sz w:val="18"/>
          <w:szCs w:val="18"/>
        </w:rPr>
        <w:t>III.4.-</w:t>
      </w:r>
      <w:r w:rsidRPr="0085038F">
        <w:rPr>
          <w:rFonts w:ascii="Tahoma" w:hAnsi="Tahoma" w:cs="Tahoma"/>
          <w:sz w:val="18"/>
          <w:szCs w:val="18"/>
        </w:rPr>
        <w:t xml:space="preserve"> </w:t>
      </w:r>
      <w:r w:rsidRPr="0085038F">
        <w:rPr>
          <w:rFonts w:ascii="Tahoma" w:hAnsi="Tahoma" w:cs="Tahoma"/>
          <w:sz w:val="18"/>
          <w:szCs w:val="18"/>
          <w:lang w:val="es-ES"/>
        </w:rPr>
        <w:t>Conocen el contenido y alcance legal del presente instrumento jurídico y manifiestan que es su voluntad celebrar el mismo; por lo que vistas las declaraciones que preceden, acuerdan sujetar su compromiso al tenor de las siguientes:</w:t>
      </w:r>
    </w:p>
    <w:p w:rsidR="00017385" w:rsidRPr="0085038F" w:rsidRDefault="00017385" w:rsidP="00BE349F">
      <w:pPr>
        <w:ind w:left="284"/>
        <w:jc w:val="both"/>
        <w:rPr>
          <w:rFonts w:ascii="Tahoma" w:hAnsi="Tahoma" w:cs="Tahoma"/>
          <w:sz w:val="18"/>
          <w:szCs w:val="18"/>
        </w:rPr>
      </w:pPr>
      <w:r w:rsidRPr="0085038F">
        <w:rPr>
          <w:rFonts w:ascii="Tahoma" w:hAnsi="Tahoma" w:cs="Tahoma"/>
          <w:sz w:val="18"/>
          <w:szCs w:val="18"/>
          <w:lang w:val="es-ES"/>
        </w:rPr>
        <w:t xml:space="preserve"> </w:t>
      </w:r>
    </w:p>
    <w:p w:rsidR="00017385" w:rsidRDefault="00017385" w:rsidP="0095098D">
      <w:pPr>
        <w:ind w:left="360"/>
        <w:jc w:val="center"/>
        <w:rPr>
          <w:rFonts w:ascii="Tahoma" w:hAnsi="Tahoma" w:cs="Tahoma"/>
          <w:b/>
          <w:sz w:val="18"/>
          <w:szCs w:val="18"/>
        </w:rPr>
      </w:pPr>
    </w:p>
    <w:p w:rsidR="00017385" w:rsidRDefault="00017385" w:rsidP="0095098D">
      <w:pPr>
        <w:ind w:left="360"/>
        <w:jc w:val="center"/>
        <w:rPr>
          <w:rFonts w:ascii="Tahoma" w:hAnsi="Tahoma" w:cs="Tahoma"/>
          <w:b/>
          <w:sz w:val="18"/>
          <w:szCs w:val="18"/>
        </w:rPr>
      </w:pPr>
      <w:r w:rsidRPr="0085038F">
        <w:rPr>
          <w:rFonts w:ascii="Tahoma" w:hAnsi="Tahoma" w:cs="Tahoma"/>
          <w:b/>
          <w:sz w:val="18"/>
          <w:szCs w:val="18"/>
        </w:rPr>
        <w:t xml:space="preserve">C L </w:t>
      </w:r>
      <w:r>
        <w:rPr>
          <w:rFonts w:ascii="Tahoma" w:hAnsi="Tahoma" w:cs="Tahoma"/>
          <w:b/>
          <w:sz w:val="18"/>
          <w:szCs w:val="18"/>
        </w:rPr>
        <w:t>Á</w:t>
      </w:r>
      <w:r w:rsidRPr="0085038F">
        <w:rPr>
          <w:rFonts w:ascii="Tahoma" w:hAnsi="Tahoma" w:cs="Tahoma"/>
          <w:b/>
          <w:sz w:val="18"/>
          <w:szCs w:val="18"/>
        </w:rPr>
        <w:t xml:space="preserve"> U S U L A S:</w:t>
      </w:r>
    </w:p>
    <w:p w:rsidR="00017385" w:rsidRPr="00CE4EB8" w:rsidRDefault="00017385" w:rsidP="0095098D">
      <w:pPr>
        <w:ind w:left="360"/>
        <w:jc w:val="center"/>
        <w:rPr>
          <w:rFonts w:ascii="Tahoma" w:hAnsi="Tahoma" w:cs="Tahoma"/>
          <w:b/>
          <w:sz w:val="18"/>
          <w:szCs w:val="18"/>
        </w:rPr>
      </w:pPr>
    </w:p>
    <w:p w:rsidR="00017385" w:rsidRPr="00CE4EB8" w:rsidRDefault="00017385" w:rsidP="0095098D">
      <w:pPr>
        <w:jc w:val="both"/>
        <w:rPr>
          <w:rFonts w:ascii="Tahoma" w:hAnsi="Tahoma" w:cs="Tahoma"/>
          <w:sz w:val="18"/>
          <w:szCs w:val="18"/>
        </w:rPr>
      </w:pPr>
      <w:r w:rsidRPr="00CE4EB8">
        <w:rPr>
          <w:rFonts w:ascii="Tahoma" w:hAnsi="Tahoma" w:cs="Tahoma"/>
          <w:b/>
          <w:sz w:val="18"/>
          <w:szCs w:val="18"/>
        </w:rPr>
        <w:t>Primera.-</w:t>
      </w:r>
      <w:r w:rsidRPr="00CE4EB8">
        <w:rPr>
          <w:rFonts w:ascii="Tahoma" w:hAnsi="Tahoma" w:cs="Tahoma"/>
          <w:sz w:val="18"/>
          <w:szCs w:val="18"/>
        </w:rPr>
        <w:t xml:space="preserve"> Objeto del </w:t>
      </w:r>
      <w:r>
        <w:rPr>
          <w:rFonts w:ascii="Tahoma" w:hAnsi="Tahoma" w:cs="Tahoma"/>
          <w:sz w:val="18"/>
          <w:szCs w:val="18"/>
        </w:rPr>
        <w:t>c</w:t>
      </w:r>
      <w:r w:rsidRPr="00CE4EB8">
        <w:rPr>
          <w:rFonts w:ascii="Tahoma" w:hAnsi="Tahoma" w:cs="Tahoma"/>
          <w:sz w:val="18"/>
          <w:szCs w:val="18"/>
        </w:rPr>
        <w:t>ontrato.</w:t>
      </w:r>
    </w:p>
    <w:p w:rsidR="00017385" w:rsidRPr="00CE4EB8" w:rsidRDefault="00017385" w:rsidP="0095098D">
      <w:pPr>
        <w:jc w:val="both"/>
        <w:rPr>
          <w:rFonts w:ascii="Tahoma" w:hAnsi="Tahoma" w:cs="Tahoma"/>
          <w:sz w:val="18"/>
          <w:szCs w:val="18"/>
        </w:rPr>
      </w:pPr>
    </w:p>
    <w:p w:rsidR="00017385" w:rsidRDefault="00017385" w:rsidP="00914FED">
      <w:pPr>
        <w:ind w:left="360"/>
        <w:jc w:val="both"/>
        <w:rPr>
          <w:rFonts w:ascii="Tahoma" w:hAnsi="Tahoma" w:cs="Tahoma"/>
          <w:sz w:val="18"/>
          <w:szCs w:val="18"/>
        </w:rPr>
      </w:pPr>
      <w:r w:rsidRPr="00CE4EB8">
        <w:rPr>
          <w:rFonts w:ascii="Tahoma" w:hAnsi="Tahoma" w:cs="Tahoma"/>
          <w:sz w:val="18"/>
          <w:szCs w:val="18"/>
        </w:rPr>
        <w:t xml:space="preserve">El objeto del presente </w:t>
      </w:r>
      <w:r>
        <w:rPr>
          <w:rFonts w:ascii="Tahoma" w:hAnsi="Tahoma" w:cs="Tahoma"/>
          <w:sz w:val="18"/>
          <w:szCs w:val="18"/>
        </w:rPr>
        <w:t>c</w:t>
      </w:r>
      <w:r w:rsidRPr="00CE4EB8">
        <w:rPr>
          <w:rFonts w:ascii="Tahoma" w:hAnsi="Tahoma" w:cs="Tahoma"/>
          <w:sz w:val="18"/>
          <w:szCs w:val="18"/>
        </w:rPr>
        <w:t xml:space="preserve">ontrato, consiste en establecer las bases, términos y condiciones, sobre las cuales </w:t>
      </w:r>
      <w:r w:rsidRPr="00CE4EB8">
        <w:rPr>
          <w:rFonts w:ascii="Tahoma" w:hAnsi="Tahoma" w:cs="Tahoma"/>
          <w:b/>
          <w:sz w:val="18"/>
          <w:szCs w:val="18"/>
        </w:rPr>
        <w:t>“El Municipio”,</w:t>
      </w:r>
      <w:r w:rsidRPr="00CE4EB8">
        <w:rPr>
          <w:rFonts w:ascii="Tahoma" w:hAnsi="Tahoma" w:cs="Tahoma"/>
          <w:sz w:val="18"/>
          <w:szCs w:val="18"/>
        </w:rPr>
        <w:t xml:space="preserve"> encomienda a </w:t>
      </w:r>
      <w:r w:rsidRPr="00CE4EB8">
        <w:rPr>
          <w:rFonts w:ascii="Tahoma" w:hAnsi="Tahoma" w:cs="Tahoma"/>
          <w:b/>
          <w:sz w:val="18"/>
          <w:szCs w:val="18"/>
        </w:rPr>
        <w:t>“El Contratista”,</w:t>
      </w:r>
      <w:r w:rsidRPr="00CE4EB8">
        <w:rPr>
          <w:rFonts w:ascii="Tahoma" w:hAnsi="Tahoma" w:cs="Tahoma"/>
          <w:sz w:val="18"/>
          <w:szCs w:val="18"/>
        </w:rPr>
        <w:t xml:space="preserve"> la ejecución de los trabajos de la </w:t>
      </w:r>
      <w:r>
        <w:rPr>
          <w:rFonts w:ascii="Tahoma" w:hAnsi="Tahoma" w:cs="Tahoma"/>
          <w:sz w:val="18"/>
          <w:szCs w:val="18"/>
        </w:rPr>
        <w:t>o</w:t>
      </w:r>
      <w:r w:rsidRPr="00CE4EB8">
        <w:rPr>
          <w:rFonts w:ascii="Tahoma" w:hAnsi="Tahoma" w:cs="Tahoma"/>
          <w:sz w:val="18"/>
          <w:szCs w:val="18"/>
        </w:rPr>
        <w:t xml:space="preserve">bra </w:t>
      </w:r>
      <w:r>
        <w:rPr>
          <w:rFonts w:ascii="Tahoma" w:hAnsi="Tahoma" w:cs="Tahoma"/>
          <w:sz w:val="18"/>
          <w:szCs w:val="18"/>
        </w:rPr>
        <w:t>p</w:t>
      </w:r>
      <w:r w:rsidRPr="00CE4EB8">
        <w:rPr>
          <w:rFonts w:ascii="Tahoma" w:hAnsi="Tahoma" w:cs="Tahoma"/>
          <w:sz w:val="18"/>
          <w:szCs w:val="18"/>
        </w:rPr>
        <w:t>ública denominada</w:t>
      </w:r>
      <w:r>
        <w:rPr>
          <w:rFonts w:ascii="Tahoma" w:hAnsi="Tahoma" w:cs="Tahoma"/>
          <w:sz w:val="18"/>
          <w:szCs w:val="18"/>
        </w:rPr>
        <w:t>:</w:t>
      </w:r>
      <w:r w:rsidRPr="00CE4EB8">
        <w:rPr>
          <w:rFonts w:ascii="Tahoma" w:hAnsi="Tahoma" w:cs="Tahoma"/>
          <w:sz w:val="18"/>
          <w:szCs w:val="18"/>
        </w:rPr>
        <w:t xml:space="preserve"> </w:t>
      </w:r>
      <w:r w:rsidRPr="00A65A08">
        <w:rPr>
          <w:rFonts w:ascii="Tahoma" w:hAnsi="Tahoma" w:cs="Tahoma"/>
          <w:b/>
          <w:sz w:val="18"/>
          <w:szCs w:val="18"/>
        </w:rPr>
        <w:t>“</w:t>
      </w:r>
      <w:r w:rsidRPr="001E374D">
        <w:rPr>
          <w:rFonts w:ascii="Tahoma" w:hAnsi="Tahoma" w:cs="Tahoma"/>
          <w:b/>
          <w:noProof/>
          <w:sz w:val="18"/>
          <w:szCs w:val="18"/>
        </w:rPr>
        <w:t>Rehabilitación de calle Primera Privada de las Palmas, red de agua potable y drenaje sanitario en Agencia de Policía de Candiani, Oaxaca de Juárez, Oaxaca.</w:t>
      </w:r>
      <w:r w:rsidRPr="00A65A08">
        <w:rPr>
          <w:rFonts w:ascii="Tahoma" w:hAnsi="Tahoma" w:cs="Tahoma"/>
          <w:b/>
          <w:sz w:val="18"/>
          <w:szCs w:val="18"/>
        </w:rPr>
        <w:t>”</w:t>
      </w:r>
      <w:r>
        <w:rPr>
          <w:rFonts w:ascii="Tahoma" w:hAnsi="Tahoma" w:cs="Tahoma"/>
          <w:b/>
          <w:sz w:val="18"/>
          <w:szCs w:val="18"/>
        </w:rPr>
        <w:t>,</w:t>
      </w:r>
      <w:r w:rsidRPr="00CE4EB8">
        <w:rPr>
          <w:rFonts w:ascii="Tahoma" w:hAnsi="Tahoma" w:cs="Tahoma"/>
          <w:b/>
          <w:sz w:val="18"/>
          <w:szCs w:val="18"/>
        </w:rPr>
        <w:t xml:space="preserve"> </w:t>
      </w:r>
      <w:r w:rsidRPr="00453607">
        <w:rPr>
          <w:rFonts w:ascii="Tahoma" w:hAnsi="Tahoma" w:cs="Tahoma"/>
          <w:sz w:val="18"/>
          <w:szCs w:val="18"/>
        </w:rPr>
        <w:t>e</w:t>
      </w:r>
      <w:r w:rsidRPr="00CE4EB8">
        <w:rPr>
          <w:rFonts w:ascii="Tahoma" w:hAnsi="Tahoma" w:cs="Tahoma"/>
          <w:sz w:val="18"/>
          <w:szCs w:val="18"/>
        </w:rPr>
        <w:t xml:space="preserve">n el Municipio de Oaxaca de Juárez, Distrito del Centro. </w:t>
      </w:r>
      <w:r w:rsidRPr="00624241">
        <w:rPr>
          <w:rFonts w:ascii="Tahoma" w:hAnsi="Tahoma" w:cs="Tahoma"/>
          <w:sz w:val="18"/>
          <w:szCs w:val="18"/>
        </w:rPr>
        <w:t xml:space="preserve">Consistente en los siguientes trabajos: </w:t>
      </w:r>
      <w:r w:rsidRPr="001E374D">
        <w:rPr>
          <w:rFonts w:ascii="Tahoma" w:hAnsi="Tahoma" w:cs="Tahoma"/>
          <w:b/>
          <w:noProof/>
          <w:sz w:val="18"/>
          <w:szCs w:val="18"/>
        </w:rPr>
        <w:t>drenaje sanitario: trazo y nivelación del terreno; retiro de tubería; retiro de descarga sanitaria; demolición a máquina de concreto; excavación a máquina en material tipo II; cama de arena para  apoyo de tuberías de agua; suministro y tendido de tubería sanitaria; interconexión de tubería; cancelación de entrada y/o salida de pozo de visita; pozo de visita común con muros de tabicón; construcción de registro sanitario a base de muro de tabicón pesado; módulo de descarga sanitaria domiciliaria tipo "A"; suministro, relleno y compactado de material mejorado de banco; suministro, mezclado, tendido y compactado de material para base hidráulica; concreto hidráulico para losa de pavimento; limpieza final de la obra a mano; acarreo de material  en camión volteo. Agua potable: trazo y nivelación del terreno; retiro de tubería de fierro galvanizado; excavación a máquina en material tipo II; cama de arena para  apoyo de tuberías; suministro y tendido de tubo de pvc; suministro e instalación de tee; suministro e instalación de válvula tipo compuerta vástagos; suministro e instalación de tapón; atraque de concreto simple; caja para operación de válvulas tipo "B"; módulo de alimentación hidráulica domiciliaria; suministro, relleno y compactado de material mejorado de banco con pisón;</w:t>
      </w:r>
      <w:r>
        <w:rPr>
          <w:rFonts w:ascii="Tahoma" w:hAnsi="Tahoma" w:cs="Tahoma"/>
          <w:b/>
          <w:sz w:val="18"/>
          <w:szCs w:val="18"/>
        </w:rPr>
        <w:t xml:space="preserve"> </w:t>
      </w:r>
      <w:r w:rsidRPr="001E374D">
        <w:rPr>
          <w:rFonts w:ascii="Tahoma" w:hAnsi="Tahoma" w:cs="Tahoma"/>
          <w:b/>
          <w:noProof/>
          <w:sz w:val="18"/>
          <w:szCs w:val="18"/>
        </w:rPr>
        <w:t>relleno y compactado de material producto de cortes; limpieza general de la obra a mano; acarreo en camión volteo. Pavimentación: limpieza del terreno; trazo y nivelación del terreno; poda sanitaria de árbol; demolición a máquina de concreto hidráulico; corte en caja en terreno natural tipo II; afine y compactado de terreno natural; suministro, mezclado, tendido y compactado de material para base hidráulica; concreto hidráulico para losa de pavimento; dentellón de concreto hidráulico  concreto; renivelación de pozo de visita; suministro y aplicación de pintura en franjas peatonales; limpieza final de la obra; acarreo de material en camión volteo.</w:t>
      </w:r>
      <w:r>
        <w:rPr>
          <w:rFonts w:ascii="Tahoma" w:hAnsi="Tahoma" w:cs="Tahoma"/>
          <w:b/>
          <w:sz w:val="18"/>
          <w:szCs w:val="18"/>
        </w:rPr>
        <w:t xml:space="preserve">  </w:t>
      </w:r>
      <w:r w:rsidRPr="00624241">
        <w:rPr>
          <w:rFonts w:ascii="Tahoma" w:hAnsi="Tahoma" w:cs="Tahoma"/>
          <w:sz w:val="18"/>
          <w:szCs w:val="18"/>
        </w:rPr>
        <w:t xml:space="preserve">Misma que incluye las siguientes </w:t>
      </w:r>
      <w:r>
        <w:rPr>
          <w:rFonts w:ascii="Tahoma" w:hAnsi="Tahoma" w:cs="Tahoma"/>
          <w:sz w:val="18"/>
          <w:szCs w:val="18"/>
        </w:rPr>
        <w:t>p</w:t>
      </w:r>
      <w:r w:rsidRPr="00624241">
        <w:rPr>
          <w:rFonts w:ascii="Tahoma" w:hAnsi="Tahoma" w:cs="Tahoma"/>
          <w:sz w:val="18"/>
          <w:szCs w:val="18"/>
        </w:rPr>
        <w:t>artidas:</w:t>
      </w:r>
      <w:r>
        <w:rPr>
          <w:rFonts w:ascii="Tahoma" w:hAnsi="Tahoma" w:cs="Tahoma"/>
          <w:sz w:val="18"/>
          <w:szCs w:val="18"/>
        </w:rPr>
        <w:t xml:space="preserve"> </w:t>
      </w:r>
      <w:r w:rsidRPr="001E374D">
        <w:rPr>
          <w:rFonts w:ascii="Tahoma" w:hAnsi="Tahoma" w:cs="Tahoma"/>
          <w:b/>
          <w:noProof/>
          <w:sz w:val="18"/>
          <w:szCs w:val="18"/>
        </w:rPr>
        <w:t>Drenaje Sanitario, Agua Potable, Pavimentación y Junta de aclaraciones, según acta de junta de aclaraciones</w:t>
      </w:r>
      <w:r>
        <w:rPr>
          <w:rFonts w:ascii="Tahoma" w:hAnsi="Tahoma" w:cs="Tahoma"/>
          <w:b/>
          <w:sz w:val="18"/>
          <w:szCs w:val="18"/>
        </w:rPr>
        <w:t xml:space="preserve">, </w:t>
      </w:r>
      <w:r>
        <w:rPr>
          <w:rFonts w:ascii="Tahoma" w:hAnsi="Tahoma" w:cs="Tahoma"/>
          <w:sz w:val="18"/>
          <w:szCs w:val="18"/>
        </w:rPr>
        <w:t>o</w:t>
      </w:r>
      <w:r w:rsidRPr="00624241">
        <w:rPr>
          <w:rFonts w:ascii="Tahoma" w:hAnsi="Tahoma" w:cs="Tahoma"/>
          <w:sz w:val="18"/>
          <w:szCs w:val="18"/>
        </w:rPr>
        <w:t xml:space="preserve">bligándose </w:t>
      </w:r>
      <w:r w:rsidRPr="00624241">
        <w:rPr>
          <w:rFonts w:ascii="Tahoma" w:hAnsi="Tahoma" w:cs="Tahoma"/>
          <w:b/>
          <w:sz w:val="18"/>
          <w:szCs w:val="18"/>
        </w:rPr>
        <w:t>“El Contratista”</w:t>
      </w:r>
      <w:r w:rsidRPr="00624241">
        <w:rPr>
          <w:rFonts w:ascii="Tahoma" w:hAnsi="Tahoma" w:cs="Tahoma"/>
          <w:sz w:val="18"/>
          <w:szCs w:val="18"/>
        </w:rPr>
        <w:t xml:space="preserve"> a realizarla hasta su total terminación de acuerdo con el proyecto ejecutivo, especificaciones, programa y presupuesto de obra presentado por </w:t>
      </w:r>
      <w:r w:rsidRPr="00624241">
        <w:rPr>
          <w:rFonts w:ascii="Tahoma" w:hAnsi="Tahoma" w:cs="Tahoma"/>
          <w:b/>
          <w:sz w:val="18"/>
          <w:szCs w:val="18"/>
        </w:rPr>
        <w:t xml:space="preserve">“El Contratista” </w:t>
      </w:r>
      <w:r w:rsidRPr="00624241">
        <w:rPr>
          <w:rFonts w:ascii="Tahoma" w:hAnsi="Tahoma" w:cs="Tahoma"/>
          <w:sz w:val="18"/>
          <w:szCs w:val="18"/>
        </w:rPr>
        <w:t xml:space="preserve">y </w:t>
      </w:r>
      <w:r>
        <w:rPr>
          <w:rFonts w:ascii="Tahoma" w:hAnsi="Tahoma" w:cs="Tahoma"/>
          <w:sz w:val="18"/>
          <w:szCs w:val="18"/>
        </w:rPr>
        <w:t xml:space="preserve">acta de junta de aclaraciones </w:t>
      </w:r>
      <w:r w:rsidRPr="00624241">
        <w:rPr>
          <w:rFonts w:ascii="Tahoma" w:hAnsi="Tahoma" w:cs="Tahoma"/>
          <w:sz w:val="18"/>
          <w:szCs w:val="18"/>
        </w:rPr>
        <w:t>aprobado</w:t>
      </w:r>
      <w:r>
        <w:rPr>
          <w:rFonts w:ascii="Tahoma" w:hAnsi="Tahoma" w:cs="Tahoma"/>
          <w:sz w:val="18"/>
          <w:szCs w:val="18"/>
        </w:rPr>
        <w:t>s</w:t>
      </w:r>
      <w:r w:rsidRPr="00624241">
        <w:rPr>
          <w:rFonts w:ascii="Tahoma" w:hAnsi="Tahoma" w:cs="Tahoma"/>
          <w:sz w:val="18"/>
          <w:szCs w:val="18"/>
        </w:rPr>
        <w:t xml:space="preserve"> por </w:t>
      </w:r>
      <w:r w:rsidRPr="00624241">
        <w:rPr>
          <w:rFonts w:ascii="Tahoma" w:hAnsi="Tahoma" w:cs="Tahoma"/>
          <w:b/>
          <w:sz w:val="18"/>
          <w:szCs w:val="18"/>
        </w:rPr>
        <w:t xml:space="preserve">“El Municipio” </w:t>
      </w:r>
      <w:r w:rsidRPr="00624241">
        <w:rPr>
          <w:rFonts w:ascii="Tahoma" w:hAnsi="Tahoma" w:cs="Tahoma"/>
          <w:sz w:val="18"/>
          <w:szCs w:val="18"/>
        </w:rPr>
        <w:t xml:space="preserve">y </w:t>
      </w:r>
      <w:r w:rsidRPr="00C96861">
        <w:rPr>
          <w:rFonts w:ascii="Tahoma" w:hAnsi="Tahoma" w:cs="Tahoma"/>
          <w:b/>
          <w:sz w:val="18"/>
          <w:szCs w:val="18"/>
        </w:rPr>
        <w:t xml:space="preserve">que forman parte </w:t>
      </w:r>
      <w:r>
        <w:rPr>
          <w:rFonts w:ascii="Tahoma" w:hAnsi="Tahoma" w:cs="Tahoma"/>
          <w:b/>
          <w:sz w:val="18"/>
          <w:szCs w:val="18"/>
        </w:rPr>
        <w:t>í</w:t>
      </w:r>
      <w:r w:rsidRPr="00C96861">
        <w:rPr>
          <w:rFonts w:ascii="Tahoma" w:hAnsi="Tahoma" w:cs="Tahoma"/>
          <w:b/>
          <w:sz w:val="18"/>
          <w:szCs w:val="18"/>
        </w:rPr>
        <w:t>ntegra del contrato</w:t>
      </w:r>
      <w:r w:rsidRPr="00624241">
        <w:rPr>
          <w:rFonts w:ascii="Tahoma" w:hAnsi="Tahoma" w:cs="Tahoma"/>
          <w:sz w:val="18"/>
          <w:szCs w:val="18"/>
        </w:rPr>
        <w:t xml:space="preserve">, acatando para ello lo establecido por los diversos ordenamientos, normas y anexos señalados en el punto </w:t>
      </w:r>
      <w:r>
        <w:rPr>
          <w:rFonts w:ascii="Tahoma" w:hAnsi="Tahoma" w:cs="Tahoma"/>
          <w:b/>
          <w:sz w:val="18"/>
          <w:szCs w:val="18"/>
        </w:rPr>
        <w:t>II.11</w:t>
      </w:r>
      <w:r w:rsidRPr="00624241">
        <w:rPr>
          <w:rFonts w:ascii="Tahoma" w:hAnsi="Tahoma" w:cs="Tahoma"/>
          <w:b/>
          <w:sz w:val="18"/>
          <w:szCs w:val="18"/>
        </w:rPr>
        <w:t xml:space="preserve"> </w:t>
      </w:r>
      <w:r w:rsidRPr="00624241">
        <w:rPr>
          <w:rFonts w:ascii="Tahoma" w:hAnsi="Tahoma" w:cs="Tahoma"/>
          <w:sz w:val="18"/>
          <w:szCs w:val="18"/>
        </w:rPr>
        <w:t xml:space="preserve">del capítulo de declaraciones de este </w:t>
      </w:r>
      <w:r>
        <w:rPr>
          <w:rFonts w:ascii="Tahoma" w:hAnsi="Tahoma" w:cs="Tahoma"/>
          <w:sz w:val="18"/>
          <w:szCs w:val="18"/>
        </w:rPr>
        <w:t>c</w:t>
      </w:r>
      <w:r w:rsidRPr="00624241">
        <w:rPr>
          <w:rFonts w:ascii="Tahoma" w:hAnsi="Tahoma" w:cs="Tahoma"/>
          <w:sz w:val="18"/>
          <w:szCs w:val="18"/>
        </w:rPr>
        <w:t>ontrato, así</w:t>
      </w:r>
      <w:r w:rsidRPr="006A588D">
        <w:rPr>
          <w:rFonts w:ascii="Tahoma" w:hAnsi="Tahoma" w:cs="Tahoma"/>
          <w:sz w:val="18"/>
          <w:szCs w:val="18"/>
        </w:rPr>
        <w:t xml:space="preserve"> como las normas de construcción vigentes en el lugar donde deberán realizarse los trabajos, mismos que se tienen por reproducidos como parte integrante de este contrato, así como las demás disposiciones en materias de asentamientos humanos, desarrollo urbano y medio ambiente.</w:t>
      </w:r>
    </w:p>
    <w:p w:rsidR="00017385" w:rsidRDefault="00017385" w:rsidP="001922DD">
      <w:pPr>
        <w:ind w:left="360"/>
        <w:jc w:val="both"/>
        <w:rPr>
          <w:rFonts w:ascii="Tahoma" w:hAnsi="Tahoma" w:cs="Tahoma"/>
          <w:sz w:val="18"/>
          <w:szCs w:val="18"/>
        </w:rPr>
      </w:pPr>
      <w:r w:rsidRPr="00E76959">
        <w:rPr>
          <w:rFonts w:ascii="Tahoma" w:hAnsi="Tahoma" w:cs="Tahoma"/>
          <w:sz w:val="18"/>
          <w:szCs w:val="18"/>
        </w:rPr>
        <w:t xml:space="preserve">El proyecto ejecutivo, especificaciones, programa y presupuesto de obra presentado por </w:t>
      </w:r>
      <w:r w:rsidRPr="00E76959">
        <w:rPr>
          <w:rFonts w:ascii="Tahoma" w:hAnsi="Tahoma" w:cs="Tahoma"/>
          <w:b/>
          <w:sz w:val="18"/>
          <w:szCs w:val="18"/>
        </w:rPr>
        <w:t xml:space="preserve">“El Contratista” </w:t>
      </w:r>
      <w:r w:rsidRPr="00E76959">
        <w:rPr>
          <w:rFonts w:ascii="Tahoma" w:hAnsi="Tahoma" w:cs="Tahoma"/>
          <w:sz w:val="18"/>
          <w:szCs w:val="18"/>
        </w:rPr>
        <w:t xml:space="preserve">y acta de junta de aclaraciones aprobados por </w:t>
      </w:r>
      <w:r w:rsidRPr="00E76959">
        <w:rPr>
          <w:rFonts w:ascii="Tahoma" w:hAnsi="Tahoma" w:cs="Tahoma"/>
          <w:b/>
          <w:sz w:val="18"/>
          <w:szCs w:val="18"/>
        </w:rPr>
        <w:t xml:space="preserve">“El Municipio”, </w:t>
      </w:r>
      <w:r w:rsidRPr="00E76959">
        <w:rPr>
          <w:rFonts w:ascii="Tahoma" w:hAnsi="Tahoma" w:cs="Tahoma"/>
          <w:sz w:val="18"/>
          <w:szCs w:val="18"/>
        </w:rPr>
        <w:t>a que se alude en esta cláusula, debidamente firmados por los otorgantes, pasar</w:t>
      </w:r>
      <w:r>
        <w:rPr>
          <w:rFonts w:ascii="Tahoma" w:hAnsi="Tahoma" w:cs="Tahoma"/>
          <w:sz w:val="18"/>
          <w:szCs w:val="18"/>
        </w:rPr>
        <w:t>á</w:t>
      </w:r>
      <w:r w:rsidRPr="00E76959">
        <w:rPr>
          <w:rFonts w:ascii="Tahoma" w:hAnsi="Tahoma" w:cs="Tahoma"/>
          <w:sz w:val="18"/>
          <w:szCs w:val="18"/>
        </w:rPr>
        <w:t>n a formar parte integrante del presente instrumento; quedando en el entendido por las partes que la bitácora que se genere con motivo de la realización de los trabajos materia de este contrato, formar</w:t>
      </w:r>
      <w:r>
        <w:rPr>
          <w:rFonts w:ascii="Tahoma" w:hAnsi="Tahoma" w:cs="Tahoma"/>
          <w:sz w:val="18"/>
          <w:szCs w:val="18"/>
        </w:rPr>
        <w:t>á</w:t>
      </w:r>
      <w:r w:rsidRPr="00E76959">
        <w:rPr>
          <w:rFonts w:ascii="Tahoma" w:hAnsi="Tahoma" w:cs="Tahoma"/>
          <w:sz w:val="18"/>
          <w:szCs w:val="18"/>
        </w:rPr>
        <w:t xml:space="preserve"> parte del mismo y su observancia será obligatoria.</w:t>
      </w:r>
      <w:r>
        <w:rPr>
          <w:rFonts w:ascii="Tahoma" w:hAnsi="Tahoma" w:cs="Tahoma"/>
          <w:sz w:val="18"/>
          <w:szCs w:val="18"/>
        </w:rPr>
        <w:t xml:space="preserve">  </w:t>
      </w:r>
    </w:p>
    <w:p w:rsidR="00017385" w:rsidRDefault="00017385" w:rsidP="00803243">
      <w:pPr>
        <w:jc w:val="both"/>
        <w:rPr>
          <w:rFonts w:ascii="Tahoma" w:hAnsi="Tahoma" w:cs="Tahoma"/>
          <w:sz w:val="18"/>
          <w:szCs w:val="18"/>
        </w:rPr>
      </w:pPr>
    </w:p>
    <w:p w:rsidR="00017385" w:rsidRPr="00CE4EB8" w:rsidRDefault="00017385" w:rsidP="0003238C">
      <w:pPr>
        <w:jc w:val="both"/>
        <w:rPr>
          <w:rFonts w:ascii="Tahoma" w:hAnsi="Tahoma" w:cs="Tahoma"/>
          <w:sz w:val="18"/>
          <w:szCs w:val="18"/>
        </w:rPr>
      </w:pPr>
      <w:r w:rsidRPr="00CE4EB8">
        <w:rPr>
          <w:rFonts w:ascii="Tahoma" w:hAnsi="Tahoma" w:cs="Tahoma"/>
          <w:b/>
          <w:sz w:val="18"/>
          <w:szCs w:val="18"/>
        </w:rPr>
        <w:t>Segunda.-</w:t>
      </w:r>
      <w:r w:rsidRPr="00CE4EB8">
        <w:rPr>
          <w:rFonts w:ascii="Tahoma" w:hAnsi="Tahoma" w:cs="Tahoma"/>
          <w:sz w:val="18"/>
          <w:szCs w:val="18"/>
        </w:rPr>
        <w:t xml:space="preserve"> Monto del </w:t>
      </w:r>
      <w:r>
        <w:rPr>
          <w:rFonts w:ascii="Tahoma" w:hAnsi="Tahoma" w:cs="Tahoma"/>
          <w:sz w:val="18"/>
          <w:szCs w:val="18"/>
        </w:rPr>
        <w:t>c</w:t>
      </w:r>
      <w:r w:rsidRPr="00CE4EB8">
        <w:rPr>
          <w:rFonts w:ascii="Tahoma" w:hAnsi="Tahoma" w:cs="Tahoma"/>
          <w:sz w:val="18"/>
          <w:szCs w:val="18"/>
        </w:rPr>
        <w:t>ontrato.</w:t>
      </w:r>
    </w:p>
    <w:p w:rsidR="00017385" w:rsidRPr="00CE4EB8" w:rsidRDefault="00017385" w:rsidP="0003238C">
      <w:pPr>
        <w:jc w:val="both"/>
        <w:rPr>
          <w:rFonts w:ascii="Tahoma" w:hAnsi="Tahoma" w:cs="Tahoma"/>
          <w:sz w:val="18"/>
          <w:szCs w:val="18"/>
        </w:rPr>
      </w:pPr>
    </w:p>
    <w:p w:rsidR="00017385" w:rsidRDefault="00017385" w:rsidP="0003238C">
      <w:pPr>
        <w:ind w:left="426"/>
        <w:jc w:val="both"/>
        <w:rPr>
          <w:rFonts w:ascii="Tahoma" w:hAnsi="Tahoma" w:cs="Tahoma"/>
          <w:sz w:val="18"/>
          <w:szCs w:val="18"/>
        </w:rPr>
      </w:pPr>
      <w:r w:rsidRPr="00CE4EB8">
        <w:rPr>
          <w:rFonts w:ascii="Tahoma" w:hAnsi="Tahoma" w:cs="Tahoma"/>
          <w:sz w:val="18"/>
          <w:szCs w:val="18"/>
        </w:rPr>
        <w:lastRenderedPageBreak/>
        <w:t xml:space="preserve">El monto total de la obra objeto del presente </w:t>
      </w:r>
      <w:r>
        <w:rPr>
          <w:rFonts w:ascii="Tahoma" w:hAnsi="Tahoma" w:cs="Tahoma"/>
          <w:sz w:val="18"/>
          <w:szCs w:val="18"/>
        </w:rPr>
        <w:t>c</w:t>
      </w:r>
      <w:r w:rsidRPr="00CE4EB8">
        <w:rPr>
          <w:rFonts w:ascii="Tahoma" w:hAnsi="Tahoma" w:cs="Tahoma"/>
          <w:sz w:val="18"/>
          <w:szCs w:val="18"/>
        </w:rPr>
        <w:t xml:space="preserve">ontrato es de </w:t>
      </w:r>
      <w:r w:rsidRPr="00CE4EB8">
        <w:rPr>
          <w:rFonts w:ascii="Tahoma" w:hAnsi="Tahoma" w:cs="Tahoma"/>
          <w:b/>
          <w:sz w:val="18"/>
          <w:szCs w:val="18"/>
        </w:rPr>
        <w:t>$</w:t>
      </w:r>
      <w:r w:rsidRPr="00CE4EB8">
        <w:rPr>
          <w:rFonts w:ascii="Tahoma" w:hAnsi="Tahoma" w:cs="Tahoma"/>
          <w:sz w:val="18"/>
          <w:szCs w:val="18"/>
        </w:rPr>
        <w:t xml:space="preserve"> </w:t>
      </w:r>
      <w:r w:rsidRPr="001E374D">
        <w:rPr>
          <w:rFonts w:ascii="Tahoma" w:hAnsi="Tahoma" w:cs="Tahoma"/>
          <w:b/>
          <w:noProof/>
          <w:sz w:val="18"/>
          <w:szCs w:val="18"/>
        </w:rPr>
        <w:t>1,335,345.39</w:t>
      </w:r>
      <w:r>
        <w:rPr>
          <w:rFonts w:ascii="Tahoma" w:hAnsi="Tahoma" w:cs="Tahoma"/>
          <w:b/>
          <w:sz w:val="18"/>
          <w:szCs w:val="18"/>
        </w:rPr>
        <w:t xml:space="preserve"> </w:t>
      </w:r>
      <w:r w:rsidRPr="001E374D">
        <w:rPr>
          <w:rFonts w:ascii="Tahoma" w:hAnsi="Tahoma" w:cs="Tahoma"/>
          <w:b/>
          <w:noProof/>
          <w:sz w:val="18"/>
          <w:szCs w:val="18"/>
        </w:rPr>
        <w:t>(Un millón trescientos treinta y cinco mil trescientos cuarenta y cinco pesos 39/100 M.N.)</w:t>
      </w:r>
      <w:r w:rsidRPr="00CE4EB8">
        <w:rPr>
          <w:rFonts w:ascii="Tahoma" w:hAnsi="Tahoma" w:cs="Tahoma"/>
          <w:b/>
          <w:sz w:val="18"/>
          <w:szCs w:val="18"/>
        </w:rPr>
        <w:t>,</w:t>
      </w:r>
      <w:r w:rsidRPr="00CE4EB8">
        <w:rPr>
          <w:rFonts w:ascii="Tahoma" w:hAnsi="Tahoma" w:cs="Tahoma"/>
          <w:sz w:val="18"/>
          <w:szCs w:val="18"/>
        </w:rPr>
        <w:t xml:space="preserve"> incluyendo el Impuesto al Valor Agregado. </w:t>
      </w:r>
    </w:p>
    <w:p w:rsidR="00017385" w:rsidRDefault="00017385" w:rsidP="00BD2DCF">
      <w:pPr>
        <w:jc w:val="both"/>
        <w:rPr>
          <w:rFonts w:ascii="Tahoma" w:hAnsi="Tahoma" w:cs="Tahoma"/>
          <w:sz w:val="18"/>
          <w:szCs w:val="18"/>
        </w:rPr>
      </w:pPr>
    </w:p>
    <w:p w:rsidR="00017385" w:rsidRPr="00CE4EB8" w:rsidRDefault="00017385" w:rsidP="0003238C">
      <w:pPr>
        <w:jc w:val="both"/>
        <w:rPr>
          <w:rFonts w:ascii="Tahoma" w:hAnsi="Tahoma" w:cs="Tahoma"/>
          <w:sz w:val="18"/>
          <w:szCs w:val="18"/>
        </w:rPr>
      </w:pPr>
      <w:r w:rsidRPr="00CE4EB8">
        <w:rPr>
          <w:rFonts w:ascii="Tahoma" w:hAnsi="Tahoma" w:cs="Tahoma"/>
          <w:b/>
          <w:sz w:val="18"/>
          <w:szCs w:val="18"/>
        </w:rPr>
        <w:t>Tercera.-</w:t>
      </w:r>
      <w:r w:rsidRPr="00CE4EB8">
        <w:rPr>
          <w:rFonts w:ascii="Tahoma" w:hAnsi="Tahoma" w:cs="Tahoma"/>
          <w:sz w:val="18"/>
          <w:szCs w:val="18"/>
        </w:rPr>
        <w:t xml:space="preserve"> Plazo de </w:t>
      </w:r>
      <w:r>
        <w:rPr>
          <w:rFonts w:ascii="Tahoma" w:hAnsi="Tahoma" w:cs="Tahoma"/>
          <w:sz w:val="18"/>
          <w:szCs w:val="18"/>
        </w:rPr>
        <w:t>e</w:t>
      </w:r>
      <w:r w:rsidRPr="00CE4EB8">
        <w:rPr>
          <w:rFonts w:ascii="Tahoma" w:hAnsi="Tahoma" w:cs="Tahoma"/>
          <w:sz w:val="18"/>
          <w:szCs w:val="18"/>
        </w:rPr>
        <w:t>jecución.</w:t>
      </w:r>
    </w:p>
    <w:p w:rsidR="00017385" w:rsidRPr="00CE4EB8" w:rsidRDefault="00017385" w:rsidP="0003238C">
      <w:pPr>
        <w:ind w:left="426"/>
        <w:jc w:val="both"/>
        <w:rPr>
          <w:rFonts w:ascii="Tahoma" w:hAnsi="Tahoma" w:cs="Tahoma"/>
          <w:b/>
          <w:sz w:val="18"/>
          <w:szCs w:val="18"/>
        </w:rPr>
      </w:pPr>
    </w:p>
    <w:p w:rsidR="00017385" w:rsidRPr="00FE27CB" w:rsidRDefault="00017385" w:rsidP="00FE27CB">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 obliga a ejecutar la obra en un plazo de:</w:t>
      </w:r>
      <w:r w:rsidRPr="00CE4EB8">
        <w:rPr>
          <w:rFonts w:ascii="Tahoma" w:hAnsi="Tahoma" w:cs="Tahoma"/>
          <w:b/>
          <w:noProof/>
          <w:sz w:val="18"/>
          <w:szCs w:val="18"/>
        </w:rPr>
        <w:t xml:space="preserve"> </w:t>
      </w:r>
      <w:r w:rsidRPr="001E374D">
        <w:rPr>
          <w:rFonts w:ascii="Tahoma" w:hAnsi="Tahoma" w:cs="Tahoma"/>
          <w:b/>
          <w:noProof/>
          <w:sz w:val="18"/>
          <w:szCs w:val="18"/>
        </w:rPr>
        <w:t>120</w:t>
      </w:r>
      <w:r w:rsidRPr="00CE4EB8">
        <w:rPr>
          <w:rFonts w:ascii="Tahoma" w:hAnsi="Tahoma" w:cs="Tahoma"/>
          <w:sz w:val="18"/>
          <w:szCs w:val="18"/>
        </w:rPr>
        <w:t xml:space="preserve"> días naturales, fijándose como fecha de inicio el día </w:t>
      </w:r>
      <w:r w:rsidRPr="001E374D">
        <w:rPr>
          <w:rFonts w:ascii="Tahoma" w:hAnsi="Tahoma" w:cs="Tahoma"/>
          <w:b/>
          <w:noProof/>
          <w:sz w:val="18"/>
          <w:szCs w:val="18"/>
        </w:rPr>
        <w:t>17 de octubre del 2023</w:t>
      </w:r>
      <w:r w:rsidRPr="00CE4EB8">
        <w:rPr>
          <w:rFonts w:ascii="Tahoma" w:hAnsi="Tahoma" w:cs="Tahoma"/>
          <w:sz w:val="18"/>
          <w:szCs w:val="18"/>
        </w:rPr>
        <w:t>,</w:t>
      </w:r>
      <w:r w:rsidRPr="00CE4EB8">
        <w:rPr>
          <w:rFonts w:ascii="Tahoma" w:hAnsi="Tahoma" w:cs="Tahoma"/>
          <w:b/>
          <w:sz w:val="18"/>
          <w:szCs w:val="18"/>
        </w:rPr>
        <w:t xml:space="preserve"> </w:t>
      </w:r>
      <w:r w:rsidRPr="00CE4EB8">
        <w:rPr>
          <w:rFonts w:ascii="Tahoma" w:hAnsi="Tahoma" w:cs="Tahoma"/>
          <w:sz w:val="18"/>
          <w:szCs w:val="18"/>
        </w:rPr>
        <w:t xml:space="preserve">y de terminación el día </w:t>
      </w:r>
      <w:r w:rsidRPr="001E374D">
        <w:rPr>
          <w:rFonts w:ascii="Tahoma" w:hAnsi="Tahoma" w:cs="Tahoma"/>
          <w:b/>
          <w:noProof/>
          <w:sz w:val="18"/>
          <w:szCs w:val="18"/>
        </w:rPr>
        <w:t>13 de febrero del 2024</w:t>
      </w:r>
      <w:r w:rsidRPr="00CE4EB8">
        <w:rPr>
          <w:rFonts w:ascii="Tahoma" w:hAnsi="Tahoma" w:cs="Tahoma"/>
          <w:sz w:val="18"/>
          <w:szCs w:val="18"/>
        </w:rPr>
        <w:t xml:space="preserve"> de conformidad con el programa calendarizado de ejecución general de los trabajos.</w:t>
      </w:r>
    </w:p>
    <w:p w:rsidR="00017385" w:rsidRPr="00CE4EB8" w:rsidRDefault="00017385" w:rsidP="0095098D">
      <w:pPr>
        <w:jc w:val="both"/>
        <w:rPr>
          <w:rFonts w:ascii="Tahoma" w:hAnsi="Tahoma" w:cs="Tahoma"/>
          <w:sz w:val="18"/>
          <w:szCs w:val="18"/>
        </w:rPr>
      </w:pPr>
      <w:r w:rsidRPr="00CE4EB8">
        <w:rPr>
          <w:rFonts w:ascii="Tahoma" w:hAnsi="Tahoma" w:cs="Tahoma"/>
          <w:b/>
          <w:sz w:val="18"/>
          <w:szCs w:val="18"/>
        </w:rPr>
        <w:t>Cuarta.-</w:t>
      </w:r>
      <w:r w:rsidRPr="00CE4EB8">
        <w:rPr>
          <w:rFonts w:ascii="Tahoma" w:hAnsi="Tahoma" w:cs="Tahoma"/>
          <w:sz w:val="18"/>
          <w:szCs w:val="18"/>
        </w:rPr>
        <w:t xml:space="preserve"> Disponibilidad del inmueble y documentos administrativos.</w:t>
      </w:r>
    </w:p>
    <w:p w:rsidR="00017385" w:rsidRPr="00CE4EB8" w:rsidRDefault="00017385" w:rsidP="0095098D">
      <w:pPr>
        <w:ind w:left="426"/>
        <w:jc w:val="both"/>
        <w:rPr>
          <w:rFonts w:ascii="Tahoma" w:hAnsi="Tahoma" w:cs="Tahoma"/>
          <w:b/>
          <w:sz w:val="18"/>
          <w:szCs w:val="18"/>
        </w:rPr>
      </w:pPr>
    </w:p>
    <w:p w:rsidR="00017385" w:rsidRPr="00CE4EB8" w:rsidRDefault="00017385" w:rsidP="0095098D">
      <w:pPr>
        <w:ind w:left="426"/>
        <w:jc w:val="both"/>
        <w:rPr>
          <w:rFonts w:ascii="Tahoma" w:hAnsi="Tahoma" w:cs="Tahoma"/>
          <w:sz w:val="18"/>
          <w:szCs w:val="18"/>
        </w:rPr>
      </w:pPr>
      <w:r w:rsidRPr="00CE4EB8">
        <w:rPr>
          <w:rFonts w:ascii="Tahoma" w:hAnsi="Tahoma" w:cs="Tahoma"/>
          <w:b/>
          <w:sz w:val="18"/>
          <w:szCs w:val="18"/>
        </w:rPr>
        <w:t>“El Municipio”,</w:t>
      </w:r>
      <w:r w:rsidRPr="00CE4EB8">
        <w:rPr>
          <w:rFonts w:ascii="Tahoma" w:hAnsi="Tahoma" w:cs="Tahoma"/>
          <w:sz w:val="18"/>
          <w:szCs w:val="18"/>
        </w:rPr>
        <w:t xml:space="preserve"> se obliga a poner a disposición de </w:t>
      </w:r>
      <w:r w:rsidRPr="00CE4EB8">
        <w:rPr>
          <w:rFonts w:ascii="Tahoma" w:hAnsi="Tahoma" w:cs="Tahoma"/>
          <w:b/>
          <w:sz w:val="18"/>
          <w:szCs w:val="18"/>
        </w:rPr>
        <w:t>“El Contratista”,</w:t>
      </w:r>
      <w:r w:rsidRPr="00CE4EB8">
        <w:rPr>
          <w:rFonts w:ascii="Tahoma" w:hAnsi="Tahoma" w:cs="Tahoma"/>
          <w:sz w:val="18"/>
          <w:szCs w:val="18"/>
        </w:rPr>
        <w:t xml:space="preserve"> el o los inmuebles en que se llevarán a cabo los trabajos materia de este contrato, así como los dictámenes, permisos, licencias y demás autorizaciones que sean necesarias para su realización, con excepción de las que corresponda obtener a </w:t>
      </w:r>
      <w:r w:rsidRPr="00CE4EB8">
        <w:rPr>
          <w:rFonts w:ascii="Tahoma" w:hAnsi="Tahoma" w:cs="Tahoma"/>
          <w:b/>
          <w:sz w:val="18"/>
          <w:szCs w:val="18"/>
        </w:rPr>
        <w:t>“El Contratista”</w:t>
      </w:r>
      <w:r w:rsidRPr="00CE4EB8">
        <w:rPr>
          <w:rFonts w:ascii="Tahoma" w:hAnsi="Tahoma" w:cs="Tahoma"/>
          <w:sz w:val="18"/>
          <w:szCs w:val="18"/>
        </w:rPr>
        <w:t>, por ser inherentes al objeto de este contrato.</w:t>
      </w:r>
    </w:p>
    <w:p w:rsidR="00017385" w:rsidRPr="00CE4EB8" w:rsidRDefault="00017385" w:rsidP="0095098D">
      <w:pPr>
        <w:ind w:left="426"/>
        <w:jc w:val="both"/>
        <w:rPr>
          <w:rFonts w:ascii="Tahoma" w:hAnsi="Tahoma" w:cs="Tahoma"/>
          <w:sz w:val="18"/>
          <w:szCs w:val="18"/>
        </w:rPr>
      </w:pPr>
    </w:p>
    <w:p w:rsidR="00017385" w:rsidRDefault="00017385" w:rsidP="0095098D">
      <w:pPr>
        <w:ind w:left="426"/>
        <w:jc w:val="both"/>
        <w:rPr>
          <w:rFonts w:ascii="Tahoma" w:hAnsi="Tahoma" w:cs="Tahoma"/>
          <w:sz w:val="18"/>
          <w:szCs w:val="18"/>
        </w:rPr>
      </w:pPr>
      <w:r w:rsidRPr="00470BE1">
        <w:rPr>
          <w:rFonts w:ascii="Tahoma" w:hAnsi="Tahoma" w:cs="Tahoma"/>
          <w:sz w:val="18"/>
          <w:szCs w:val="18"/>
        </w:rPr>
        <w:t xml:space="preserve">Con fundamento en el </w:t>
      </w:r>
      <w:r>
        <w:rPr>
          <w:rFonts w:ascii="Tahoma" w:hAnsi="Tahoma" w:cs="Tahoma"/>
          <w:sz w:val="18"/>
          <w:szCs w:val="18"/>
        </w:rPr>
        <w:t>a</w:t>
      </w:r>
      <w:r w:rsidRPr="00470BE1">
        <w:rPr>
          <w:rFonts w:ascii="Tahoma" w:hAnsi="Tahoma" w:cs="Tahoma"/>
          <w:sz w:val="18"/>
          <w:szCs w:val="18"/>
        </w:rPr>
        <w:t>rtículo 61 de la Ley de Obras Públicas y Servicios Relacionados del Estado de Oaxaca</w:t>
      </w:r>
      <w:r w:rsidRPr="00CE4EB8">
        <w:rPr>
          <w:rFonts w:ascii="Tahoma" w:hAnsi="Tahoma" w:cs="Tahoma"/>
          <w:sz w:val="18"/>
          <w:szCs w:val="18"/>
        </w:rPr>
        <w:t xml:space="preserve">, </w:t>
      </w:r>
      <w:r w:rsidRPr="00CE4EB8">
        <w:rPr>
          <w:rFonts w:ascii="Tahoma" w:hAnsi="Tahoma" w:cs="Tahoma"/>
          <w:b/>
          <w:sz w:val="18"/>
          <w:szCs w:val="18"/>
        </w:rPr>
        <w:t>“El Municipio”</w:t>
      </w:r>
      <w:r w:rsidRPr="00CE4EB8">
        <w:rPr>
          <w:rFonts w:ascii="Tahoma" w:hAnsi="Tahoma" w:cs="Tahoma"/>
          <w:sz w:val="18"/>
          <w:szCs w:val="18"/>
        </w:rPr>
        <w:t xml:space="preserve"> mediante escrito dirigido a </w:t>
      </w:r>
      <w:r w:rsidRPr="00CE4EB8">
        <w:rPr>
          <w:rFonts w:ascii="Tahoma" w:hAnsi="Tahoma" w:cs="Tahoma"/>
          <w:b/>
          <w:sz w:val="18"/>
          <w:szCs w:val="18"/>
        </w:rPr>
        <w:t>“El Contratista”</w:t>
      </w:r>
      <w:r w:rsidRPr="00CE4EB8">
        <w:rPr>
          <w:rFonts w:ascii="Tahoma" w:hAnsi="Tahoma" w:cs="Tahoma"/>
          <w:sz w:val="18"/>
          <w:szCs w:val="18"/>
        </w:rPr>
        <w:t xml:space="preserve"> designará a su representante en la obra, quien fungirá como residente de la misma y que tendrá las facultades y obligaciones del artículo en mención.</w:t>
      </w:r>
    </w:p>
    <w:p w:rsidR="00017385" w:rsidRDefault="00017385" w:rsidP="0095098D">
      <w:pPr>
        <w:ind w:left="426"/>
        <w:jc w:val="both"/>
        <w:rPr>
          <w:rFonts w:ascii="Tahoma" w:hAnsi="Tahoma" w:cs="Tahoma"/>
          <w:sz w:val="18"/>
          <w:szCs w:val="18"/>
        </w:rPr>
      </w:pPr>
    </w:p>
    <w:p w:rsidR="00017385" w:rsidRDefault="00017385" w:rsidP="0095098D">
      <w:pPr>
        <w:jc w:val="both"/>
        <w:rPr>
          <w:rFonts w:ascii="Tahoma" w:hAnsi="Tahoma" w:cs="Tahoma"/>
          <w:sz w:val="18"/>
          <w:szCs w:val="18"/>
        </w:rPr>
      </w:pPr>
      <w:r w:rsidRPr="00CE4EB8">
        <w:rPr>
          <w:rFonts w:ascii="Tahoma" w:hAnsi="Tahoma" w:cs="Tahoma"/>
          <w:b/>
          <w:sz w:val="18"/>
          <w:szCs w:val="18"/>
        </w:rPr>
        <w:t>Quinta.-</w:t>
      </w:r>
      <w:r w:rsidRPr="00CE4EB8">
        <w:rPr>
          <w:rFonts w:ascii="Tahoma" w:hAnsi="Tahoma" w:cs="Tahoma"/>
          <w:sz w:val="18"/>
          <w:szCs w:val="18"/>
        </w:rPr>
        <w:t xml:space="preserve"> De los anticipos.</w:t>
      </w:r>
    </w:p>
    <w:p w:rsidR="00017385" w:rsidRPr="00CE4EB8" w:rsidRDefault="00017385" w:rsidP="0095098D">
      <w:pPr>
        <w:jc w:val="both"/>
        <w:rPr>
          <w:rFonts w:ascii="Tahoma" w:hAnsi="Tahoma" w:cs="Tahoma"/>
          <w:sz w:val="18"/>
          <w:szCs w:val="18"/>
        </w:rPr>
      </w:pPr>
    </w:p>
    <w:p w:rsidR="00017385" w:rsidRDefault="00017385" w:rsidP="0003238C">
      <w:pPr>
        <w:ind w:left="426"/>
        <w:jc w:val="both"/>
        <w:rPr>
          <w:rFonts w:ascii="Tahoma" w:hAnsi="Tahoma" w:cs="Tahoma"/>
          <w:sz w:val="18"/>
          <w:szCs w:val="18"/>
        </w:rPr>
      </w:pPr>
      <w:r w:rsidRPr="00DF1DCC">
        <w:rPr>
          <w:rFonts w:ascii="Tahoma" w:hAnsi="Tahoma" w:cs="Tahoma"/>
          <w:sz w:val="18"/>
          <w:szCs w:val="18"/>
        </w:rPr>
        <w:t xml:space="preserve">En los términos del </w:t>
      </w:r>
      <w:r>
        <w:rPr>
          <w:rFonts w:ascii="Tahoma" w:hAnsi="Tahoma" w:cs="Tahoma"/>
          <w:sz w:val="18"/>
          <w:szCs w:val="18"/>
        </w:rPr>
        <w:t>a</w:t>
      </w:r>
      <w:r w:rsidRPr="00DF1DCC">
        <w:rPr>
          <w:rFonts w:ascii="Tahoma" w:hAnsi="Tahoma" w:cs="Tahoma"/>
          <w:sz w:val="18"/>
          <w:szCs w:val="18"/>
        </w:rPr>
        <w:t xml:space="preserve">rtículo </w:t>
      </w:r>
      <w:r w:rsidRPr="00470BE1">
        <w:rPr>
          <w:rFonts w:ascii="Tahoma" w:hAnsi="Tahoma" w:cs="Tahoma"/>
          <w:sz w:val="18"/>
          <w:szCs w:val="18"/>
        </w:rPr>
        <w:t xml:space="preserve">53 de la Ley </w:t>
      </w:r>
      <w:r>
        <w:rPr>
          <w:rFonts w:ascii="Tahoma" w:hAnsi="Tahoma" w:cs="Tahoma"/>
          <w:sz w:val="18"/>
          <w:szCs w:val="18"/>
        </w:rPr>
        <w:t>d</w:t>
      </w:r>
      <w:r w:rsidRPr="00470BE1">
        <w:rPr>
          <w:rFonts w:ascii="Tahoma" w:hAnsi="Tahoma" w:cs="Tahoma"/>
          <w:sz w:val="18"/>
          <w:szCs w:val="18"/>
        </w:rPr>
        <w:t xml:space="preserve">e Obras Públicas y Servicios Relacionados del Estado de Oaxaca, </w:t>
      </w:r>
      <w:r w:rsidRPr="00DF1DCC">
        <w:rPr>
          <w:rFonts w:ascii="Tahoma" w:hAnsi="Tahoma" w:cs="Tahoma"/>
          <w:b/>
          <w:sz w:val="18"/>
          <w:szCs w:val="18"/>
        </w:rPr>
        <w:t>“El Municipio”</w:t>
      </w:r>
      <w:r w:rsidRPr="00DF1DCC">
        <w:rPr>
          <w:rFonts w:ascii="Tahoma" w:hAnsi="Tahoma" w:cs="Tahoma"/>
          <w:sz w:val="18"/>
          <w:szCs w:val="18"/>
        </w:rPr>
        <w:t xml:space="preserve"> otorgará a </w:t>
      </w:r>
      <w:r w:rsidRPr="00DF1DCC">
        <w:rPr>
          <w:rFonts w:ascii="Tahoma" w:hAnsi="Tahoma" w:cs="Tahoma"/>
          <w:b/>
          <w:sz w:val="18"/>
          <w:szCs w:val="18"/>
        </w:rPr>
        <w:t>“El Contratista”</w:t>
      </w:r>
      <w:r w:rsidRPr="00DF1DCC">
        <w:rPr>
          <w:rFonts w:ascii="Tahoma" w:hAnsi="Tahoma" w:cs="Tahoma"/>
          <w:sz w:val="18"/>
          <w:szCs w:val="18"/>
        </w:rPr>
        <w:t xml:space="preserve"> </w:t>
      </w:r>
      <w:r w:rsidRPr="00470BE1">
        <w:rPr>
          <w:rFonts w:ascii="Tahoma" w:hAnsi="Tahoma" w:cs="Tahoma"/>
          <w:b/>
          <w:sz w:val="18"/>
          <w:szCs w:val="18"/>
        </w:rPr>
        <w:t>un anticipo</w:t>
      </w:r>
      <w:r w:rsidRPr="00DF1DCC">
        <w:rPr>
          <w:rFonts w:ascii="Tahoma" w:hAnsi="Tahoma" w:cs="Tahoma"/>
          <w:sz w:val="18"/>
          <w:szCs w:val="18"/>
        </w:rPr>
        <w:t xml:space="preserve"> por la cantidad de </w:t>
      </w:r>
      <w:r w:rsidRPr="00DF1DCC">
        <w:rPr>
          <w:rFonts w:ascii="Tahoma" w:hAnsi="Tahoma" w:cs="Tahoma"/>
          <w:b/>
          <w:sz w:val="18"/>
          <w:szCs w:val="18"/>
        </w:rPr>
        <w:t>$</w:t>
      </w:r>
      <w:r>
        <w:rPr>
          <w:rFonts w:ascii="Tahoma" w:hAnsi="Tahoma" w:cs="Tahoma"/>
          <w:b/>
          <w:sz w:val="18"/>
          <w:szCs w:val="18"/>
        </w:rPr>
        <w:t xml:space="preserve"> </w:t>
      </w:r>
      <w:r w:rsidRPr="001E374D">
        <w:rPr>
          <w:rFonts w:ascii="Tahoma" w:hAnsi="Tahoma" w:cs="Tahoma"/>
          <w:b/>
          <w:noProof/>
          <w:sz w:val="18"/>
          <w:szCs w:val="18"/>
        </w:rPr>
        <w:t>400,603.62</w:t>
      </w:r>
      <w:r>
        <w:rPr>
          <w:rFonts w:ascii="Tahoma" w:hAnsi="Tahoma" w:cs="Tahoma"/>
          <w:b/>
          <w:sz w:val="18"/>
          <w:szCs w:val="18"/>
        </w:rPr>
        <w:t xml:space="preserve"> </w:t>
      </w:r>
      <w:r w:rsidRPr="001E374D">
        <w:rPr>
          <w:rFonts w:ascii="Tahoma" w:hAnsi="Tahoma" w:cs="Tahoma"/>
          <w:b/>
          <w:noProof/>
          <w:sz w:val="18"/>
          <w:szCs w:val="18"/>
        </w:rPr>
        <w:t>(Cuatrocientos mil seiscientos tres pesos 62/100 M.N.)</w:t>
      </w:r>
      <w:r>
        <w:rPr>
          <w:rFonts w:ascii="Tahoma" w:hAnsi="Tahoma" w:cs="Tahoma"/>
          <w:b/>
          <w:sz w:val="18"/>
          <w:szCs w:val="18"/>
        </w:rPr>
        <w:t xml:space="preserve">, </w:t>
      </w:r>
      <w:r w:rsidRPr="00DF1DCC">
        <w:rPr>
          <w:rFonts w:ascii="Tahoma" w:hAnsi="Tahoma" w:cs="Tahoma"/>
          <w:sz w:val="18"/>
          <w:szCs w:val="18"/>
        </w:rPr>
        <w:t xml:space="preserve">este monto incluye el </w:t>
      </w:r>
      <w:r>
        <w:rPr>
          <w:rFonts w:ascii="Tahoma" w:hAnsi="Tahoma" w:cs="Tahoma"/>
          <w:sz w:val="18"/>
          <w:szCs w:val="18"/>
        </w:rPr>
        <w:t>Impuesto al Valor Agregado</w:t>
      </w:r>
      <w:r w:rsidRPr="00DF1DCC">
        <w:rPr>
          <w:rFonts w:ascii="Tahoma" w:hAnsi="Tahoma" w:cs="Tahoma"/>
          <w:sz w:val="18"/>
          <w:szCs w:val="18"/>
        </w:rPr>
        <w:t xml:space="preserve">, equivalente al </w:t>
      </w:r>
      <w:r w:rsidRPr="00DF1DCC">
        <w:rPr>
          <w:rFonts w:ascii="Tahoma" w:hAnsi="Tahoma" w:cs="Tahoma"/>
          <w:b/>
          <w:sz w:val="18"/>
          <w:szCs w:val="18"/>
        </w:rPr>
        <w:t>30 %</w:t>
      </w:r>
      <w:r w:rsidRPr="00DF1DCC">
        <w:rPr>
          <w:rFonts w:ascii="Tahoma" w:hAnsi="Tahoma" w:cs="Tahoma"/>
          <w:sz w:val="18"/>
          <w:szCs w:val="18"/>
        </w:rPr>
        <w:t xml:space="preserve"> del valor de los trabajos objeto de este contrato.  </w:t>
      </w:r>
    </w:p>
    <w:p w:rsidR="00017385" w:rsidRDefault="00017385" w:rsidP="003E007D">
      <w:pPr>
        <w:ind w:left="426"/>
        <w:jc w:val="both"/>
        <w:rPr>
          <w:rFonts w:ascii="Tahoma" w:hAnsi="Tahoma" w:cs="Tahoma"/>
          <w:sz w:val="18"/>
          <w:szCs w:val="18"/>
        </w:rPr>
      </w:pPr>
    </w:p>
    <w:p w:rsidR="00017385" w:rsidRPr="003905AA" w:rsidRDefault="00017385" w:rsidP="00BE349F">
      <w:pPr>
        <w:ind w:left="426"/>
        <w:jc w:val="both"/>
        <w:rPr>
          <w:rFonts w:ascii="Tahoma" w:hAnsi="Tahoma" w:cs="Tahoma"/>
          <w:b/>
          <w:sz w:val="18"/>
          <w:szCs w:val="18"/>
        </w:rPr>
      </w:pPr>
      <w:r w:rsidRPr="00DF1DCC">
        <w:rPr>
          <w:rFonts w:ascii="Tahoma" w:hAnsi="Tahoma" w:cs="Tahoma"/>
          <w:sz w:val="18"/>
          <w:szCs w:val="18"/>
        </w:rPr>
        <w:t xml:space="preserve">Dicho anticipo deberá ser aplicado por </w:t>
      </w:r>
      <w:r w:rsidRPr="00DF1DCC">
        <w:rPr>
          <w:rFonts w:ascii="Tahoma" w:hAnsi="Tahoma" w:cs="Tahoma"/>
          <w:b/>
          <w:sz w:val="18"/>
          <w:szCs w:val="18"/>
        </w:rPr>
        <w:t>“El Contratista”</w:t>
      </w:r>
      <w:r w:rsidRPr="00DF1DCC">
        <w:rPr>
          <w:rFonts w:ascii="Tahoma" w:hAnsi="Tahoma" w:cs="Tahoma"/>
          <w:sz w:val="18"/>
          <w:szCs w:val="18"/>
        </w:rPr>
        <w:t xml:space="preserve"> para realizar en el sitio de la obra, la construcción de sus oficinas, almacenes, bodegas e instalaciones y, en su caso, para los gastos de traslado de maquinaria y equipos de construcción e inicio de los trabajos, así como para la compra y producción de materiales de construcción, la adquisición de equipos que se instalen permanentemente y demás insumos necesarios para la realización de los t</w:t>
      </w:r>
      <w:r>
        <w:rPr>
          <w:rFonts w:ascii="Tahoma" w:hAnsi="Tahoma" w:cs="Tahoma"/>
          <w:sz w:val="18"/>
          <w:szCs w:val="18"/>
        </w:rPr>
        <w:t xml:space="preserve">rabajos objeto de este contrato; </w:t>
      </w:r>
      <w:r w:rsidRPr="00C0073F">
        <w:rPr>
          <w:rFonts w:ascii="Tahoma" w:hAnsi="Tahoma" w:cs="Tahoma"/>
          <w:b/>
          <w:sz w:val="18"/>
          <w:szCs w:val="18"/>
        </w:rPr>
        <w:t xml:space="preserve">por lo que “El Contratista” se obliga </w:t>
      </w:r>
      <w:r w:rsidRPr="003905AA">
        <w:rPr>
          <w:rFonts w:ascii="Tahoma" w:hAnsi="Tahoma" w:cs="Tahoma"/>
          <w:b/>
          <w:sz w:val="18"/>
          <w:szCs w:val="18"/>
        </w:rPr>
        <w:t>a presentar la factura para pago dentro de los cinco (5) días hábiles posteriores a la firma de</w:t>
      </w:r>
      <w:r>
        <w:rPr>
          <w:rFonts w:ascii="Tahoma" w:hAnsi="Tahoma" w:cs="Tahoma"/>
          <w:b/>
          <w:sz w:val="18"/>
          <w:szCs w:val="18"/>
        </w:rPr>
        <w:t>l</w:t>
      </w:r>
      <w:r w:rsidRPr="003905AA">
        <w:rPr>
          <w:rFonts w:ascii="Tahoma" w:hAnsi="Tahoma" w:cs="Tahoma"/>
          <w:b/>
          <w:sz w:val="18"/>
          <w:szCs w:val="18"/>
        </w:rPr>
        <w:t xml:space="preserve"> contrato.</w:t>
      </w:r>
    </w:p>
    <w:p w:rsidR="00017385" w:rsidRDefault="00017385" w:rsidP="003E007D">
      <w:pPr>
        <w:ind w:left="426"/>
        <w:jc w:val="both"/>
        <w:rPr>
          <w:rFonts w:ascii="Tahoma" w:hAnsi="Tahoma" w:cs="Tahoma"/>
          <w:b/>
          <w:sz w:val="18"/>
          <w:szCs w:val="18"/>
        </w:rPr>
      </w:pPr>
    </w:p>
    <w:p w:rsidR="00017385" w:rsidRDefault="00017385" w:rsidP="003E007D">
      <w:pPr>
        <w:ind w:left="426"/>
        <w:jc w:val="both"/>
        <w:rPr>
          <w:rFonts w:ascii="Tahoma" w:hAnsi="Tahoma" w:cs="Tahoma"/>
          <w:sz w:val="18"/>
          <w:szCs w:val="18"/>
        </w:rPr>
      </w:pPr>
      <w:r w:rsidRPr="00DF1DCC">
        <w:rPr>
          <w:rFonts w:ascii="Tahoma" w:hAnsi="Tahoma" w:cs="Tahoma"/>
          <w:b/>
          <w:sz w:val="18"/>
          <w:szCs w:val="18"/>
        </w:rPr>
        <w:t>“El Contratista”</w:t>
      </w:r>
      <w:r w:rsidRPr="00DF1DCC">
        <w:rPr>
          <w:rFonts w:ascii="Tahoma" w:hAnsi="Tahoma" w:cs="Tahoma"/>
          <w:sz w:val="18"/>
          <w:szCs w:val="18"/>
        </w:rPr>
        <w:t xml:space="preserve"> acepta que la amortización del anticipo pactado en esta cláusula, se sujetará al siguiente procedimiento:</w:t>
      </w:r>
    </w:p>
    <w:p w:rsidR="00017385" w:rsidRDefault="00017385" w:rsidP="003E007D">
      <w:pPr>
        <w:ind w:left="426"/>
        <w:jc w:val="both"/>
        <w:rPr>
          <w:rFonts w:ascii="Tahoma" w:hAnsi="Tahoma" w:cs="Tahoma"/>
          <w:sz w:val="18"/>
          <w:szCs w:val="18"/>
        </w:rPr>
      </w:pPr>
    </w:p>
    <w:p w:rsidR="00017385" w:rsidRDefault="00017385" w:rsidP="003E007D">
      <w:pPr>
        <w:ind w:left="426"/>
        <w:jc w:val="both"/>
        <w:rPr>
          <w:rFonts w:ascii="Tahoma" w:hAnsi="Tahoma" w:cs="Tahoma"/>
          <w:sz w:val="18"/>
          <w:szCs w:val="18"/>
        </w:rPr>
      </w:pPr>
      <w:r w:rsidRPr="00DF1DCC">
        <w:rPr>
          <w:rFonts w:ascii="Tahoma" w:hAnsi="Tahoma" w:cs="Tahoma"/>
          <w:sz w:val="18"/>
          <w:szCs w:val="18"/>
        </w:rPr>
        <w:t>La amortización deberá efectuarse proporcionalmente, con cargo a cada una de las estimaciones por trabajos ejecutados que se formulen, debiéndose liquidar el faltante por amortizar en la estimación final.</w:t>
      </w:r>
    </w:p>
    <w:p w:rsidR="00017385" w:rsidRDefault="00017385" w:rsidP="003E007D">
      <w:pPr>
        <w:ind w:left="426"/>
        <w:jc w:val="both"/>
        <w:rPr>
          <w:rFonts w:ascii="Tahoma" w:hAnsi="Tahoma" w:cs="Tahoma"/>
          <w:sz w:val="18"/>
          <w:szCs w:val="18"/>
        </w:rPr>
      </w:pPr>
    </w:p>
    <w:p w:rsidR="00017385" w:rsidRDefault="00017385" w:rsidP="003E007D">
      <w:pPr>
        <w:ind w:left="426"/>
        <w:jc w:val="both"/>
        <w:rPr>
          <w:rFonts w:ascii="Tahoma" w:hAnsi="Tahoma" w:cs="Tahoma"/>
          <w:sz w:val="18"/>
          <w:szCs w:val="18"/>
        </w:rPr>
      </w:pPr>
      <w:r w:rsidRPr="00DF1DCC">
        <w:rPr>
          <w:rFonts w:ascii="Tahoma" w:hAnsi="Tahoma" w:cs="Tahoma"/>
          <w:sz w:val="18"/>
          <w:szCs w:val="18"/>
        </w:rPr>
        <w:t>El porcentaje de cada amortización será el resultado de dividir la cantidad recibida por concepto de anticipo entre el importe de la obra.</w:t>
      </w:r>
    </w:p>
    <w:p w:rsidR="00017385" w:rsidRDefault="00017385" w:rsidP="003E007D">
      <w:pPr>
        <w:ind w:left="426"/>
        <w:jc w:val="both"/>
        <w:rPr>
          <w:rFonts w:ascii="Tahoma" w:hAnsi="Tahoma" w:cs="Tahoma"/>
          <w:sz w:val="18"/>
          <w:szCs w:val="18"/>
        </w:rPr>
      </w:pPr>
    </w:p>
    <w:p w:rsidR="00017385" w:rsidRPr="00DF1DCC" w:rsidRDefault="00017385" w:rsidP="003E007D">
      <w:pPr>
        <w:ind w:left="426"/>
        <w:jc w:val="both"/>
        <w:rPr>
          <w:rFonts w:ascii="Tahoma" w:hAnsi="Tahoma" w:cs="Tahoma"/>
          <w:sz w:val="18"/>
          <w:szCs w:val="18"/>
        </w:rPr>
      </w:pPr>
      <w:r w:rsidRPr="00DF1DCC">
        <w:rPr>
          <w:rFonts w:ascii="Tahoma" w:hAnsi="Tahoma" w:cs="Tahoma"/>
          <w:sz w:val="18"/>
          <w:szCs w:val="18"/>
        </w:rPr>
        <w:t xml:space="preserve">Para la amortización del anticipo en los casos de rescisión de contrato, el saldo por amortizar se reintegrará a </w:t>
      </w:r>
      <w:r w:rsidRPr="00DF1DCC">
        <w:rPr>
          <w:rFonts w:ascii="Tahoma" w:hAnsi="Tahoma" w:cs="Tahoma"/>
          <w:b/>
          <w:sz w:val="18"/>
          <w:szCs w:val="18"/>
        </w:rPr>
        <w:t>“El Municipio”</w:t>
      </w:r>
      <w:r w:rsidRPr="00DF1DCC">
        <w:rPr>
          <w:rFonts w:ascii="Tahoma" w:hAnsi="Tahoma" w:cs="Tahoma"/>
          <w:sz w:val="18"/>
          <w:szCs w:val="18"/>
        </w:rPr>
        <w:t xml:space="preserve">, en un plazo no mayor de 10 (diez) días naturales, contados a partir de la fecha en que le sea comunicada a </w:t>
      </w:r>
      <w:r w:rsidRPr="00FF678B">
        <w:rPr>
          <w:rFonts w:ascii="Tahoma" w:hAnsi="Tahoma" w:cs="Tahoma"/>
          <w:b/>
          <w:sz w:val="18"/>
          <w:szCs w:val="18"/>
        </w:rPr>
        <w:t xml:space="preserve">“El </w:t>
      </w:r>
      <w:r>
        <w:rPr>
          <w:rFonts w:ascii="Tahoma" w:hAnsi="Tahoma" w:cs="Tahoma"/>
          <w:b/>
          <w:sz w:val="18"/>
          <w:szCs w:val="18"/>
        </w:rPr>
        <w:t>C</w:t>
      </w:r>
      <w:r w:rsidRPr="00FF678B">
        <w:rPr>
          <w:rFonts w:ascii="Tahoma" w:hAnsi="Tahoma" w:cs="Tahoma"/>
          <w:b/>
          <w:sz w:val="18"/>
          <w:szCs w:val="18"/>
        </w:rPr>
        <w:t>ontratista”</w:t>
      </w:r>
      <w:r w:rsidRPr="00DF1DCC">
        <w:rPr>
          <w:rFonts w:ascii="Tahoma" w:hAnsi="Tahoma" w:cs="Tahoma"/>
          <w:sz w:val="18"/>
          <w:szCs w:val="18"/>
        </w:rPr>
        <w:t xml:space="preserve"> la determinación de rescindir el contrato.</w:t>
      </w:r>
    </w:p>
    <w:p w:rsidR="00017385" w:rsidRDefault="00017385" w:rsidP="003E007D">
      <w:pPr>
        <w:ind w:left="426"/>
        <w:jc w:val="both"/>
        <w:rPr>
          <w:rFonts w:ascii="Tahoma" w:hAnsi="Tahoma" w:cs="Tahoma"/>
          <w:sz w:val="18"/>
          <w:szCs w:val="18"/>
        </w:rPr>
      </w:pPr>
    </w:p>
    <w:p w:rsidR="00017385" w:rsidRDefault="00017385" w:rsidP="003E007D">
      <w:pPr>
        <w:ind w:left="426"/>
        <w:jc w:val="both"/>
        <w:rPr>
          <w:rFonts w:ascii="Tahoma" w:hAnsi="Tahoma" w:cs="Tahoma"/>
          <w:sz w:val="18"/>
          <w:szCs w:val="18"/>
        </w:rPr>
      </w:pPr>
      <w:r w:rsidRPr="00DF1DCC">
        <w:rPr>
          <w:rFonts w:ascii="Tahoma" w:hAnsi="Tahoma" w:cs="Tahoma"/>
          <w:sz w:val="18"/>
          <w:szCs w:val="18"/>
        </w:rPr>
        <w:t xml:space="preserve">Con el objeto de que </w:t>
      </w:r>
      <w:r w:rsidRPr="00DF1DCC">
        <w:rPr>
          <w:rFonts w:ascii="Tahoma" w:hAnsi="Tahoma" w:cs="Tahoma"/>
          <w:b/>
          <w:sz w:val="18"/>
          <w:szCs w:val="18"/>
        </w:rPr>
        <w:t>“El Municipio”</w:t>
      </w:r>
      <w:r w:rsidRPr="00DF1DCC">
        <w:rPr>
          <w:rFonts w:ascii="Tahoma" w:hAnsi="Tahoma" w:cs="Tahoma"/>
          <w:sz w:val="18"/>
          <w:szCs w:val="18"/>
        </w:rPr>
        <w:t xml:space="preserve"> compruebe la correcta inversión, exacta amortización o devolución total o parcial del anticipo convenido en esta cláusula, podrá pedir información y practicar revisiones en cualquier tiempo. Para el mismo efecto </w:t>
      </w:r>
      <w:r w:rsidRPr="00E04EBE">
        <w:rPr>
          <w:rFonts w:ascii="Tahoma" w:hAnsi="Tahoma" w:cs="Tahoma"/>
          <w:b/>
          <w:sz w:val="18"/>
          <w:szCs w:val="18"/>
        </w:rPr>
        <w:t>“El Contratista”</w:t>
      </w:r>
      <w:r w:rsidRPr="00DF1DCC">
        <w:rPr>
          <w:rFonts w:ascii="Tahoma" w:hAnsi="Tahoma" w:cs="Tahoma"/>
          <w:sz w:val="18"/>
          <w:szCs w:val="18"/>
        </w:rPr>
        <w:t xml:space="preserve"> deberá dar a </w:t>
      </w:r>
      <w:r w:rsidRPr="00FF678B">
        <w:rPr>
          <w:rFonts w:ascii="Tahoma" w:hAnsi="Tahoma" w:cs="Tahoma"/>
          <w:b/>
          <w:sz w:val="18"/>
          <w:szCs w:val="18"/>
        </w:rPr>
        <w:t>“E</w:t>
      </w:r>
      <w:r>
        <w:rPr>
          <w:rFonts w:ascii="Tahoma" w:hAnsi="Tahoma" w:cs="Tahoma"/>
          <w:b/>
          <w:sz w:val="18"/>
          <w:szCs w:val="18"/>
        </w:rPr>
        <w:t>l M</w:t>
      </w:r>
      <w:r w:rsidRPr="00FF678B">
        <w:rPr>
          <w:rFonts w:ascii="Tahoma" w:hAnsi="Tahoma" w:cs="Tahoma"/>
          <w:b/>
          <w:sz w:val="18"/>
          <w:szCs w:val="18"/>
        </w:rPr>
        <w:t>unicipio”</w:t>
      </w:r>
      <w:r w:rsidRPr="00DF1DCC">
        <w:rPr>
          <w:rFonts w:ascii="Tahoma" w:hAnsi="Tahoma" w:cs="Tahoma"/>
          <w:sz w:val="18"/>
          <w:szCs w:val="18"/>
        </w:rPr>
        <w:t xml:space="preserve"> y a sus representantes, todas las facilidades necesarias, así como en su caso, acreditar fehacientemente la aplicación del anticipo, con las facturas de los pagos o documentación de cualquier índole que se le requiera.</w:t>
      </w:r>
    </w:p>
    <w:p w:rsidR="00017385" w:rsidRDefault="00017385" w:rsidP="003E007D">
      <w:pPr>
        <w:ind w:left="426"/>
        <w:jc w:val="both"/>
        <w:rPr>
          <w:rFonts w:ascii="Tahoma" w:hAnsi="Tahoma" w:cs="Tahoma"/>
          <w:sz w:val="18"/>
          <w:szCs w:val="18"/>
        </w:rPr>
      </w:pPr>
    </w:p>
    <w:p w:rsidR="00017385" w:rsidRDefault="00017385" w:rsidP="003E007D">
      <w:pPr>
        <w:ind w:left="426"/>
        <w:jc w:val="both"/>
        <w:rPr>
          <w:rFonts w:ascii="Tahoma" w:hAnsi="Tahoma" w:cs="Tahoma"/>
          <w:sz w:val="18"/>
          <w:szCs w:val="18"/>
        </w:rPr>
      </w:pPr>
      <w:r w:rsidRPr="00E04EBE">
        <w:rPr>
          <w:rFonts w:ascii="Tahoma" w:hAnsi="Tahoma" w:cs="Tahoma"/>
          <w:sz w:val="18"/>
          <w:szCs w:val="18"/>
        </w:rPr>
        <w:lastRenderedPageBreak/>
        <w:t xml:space="preserve">El retraso de </w:t>
      </w:r>
      <w:r w:rsidRPr="00E04EBE">
        <w:rPr>
          <w:rFonts w:ascii="Tahoma" w:hAnsi="Tahoma" w:cs="Tahoma"/>
          <w:b/>
          <w:sz w:val="18"/>
          <w:szCs w:val="18"/>
        </w:rPr>
        <w:t>“El Municipio”</w:t>
      </w:r>
      <w:r w:rsidRPr="00E04EBE">
        <w:rPr>
          <w:rFonts w:ascii="Tahoma" w:hAnsi="Tahoma" w:cs="Tahoma"/>
          <w:sz w:val="18"/>
          <w:szCs w:val="18"/>
        </w:rPr>
        <w:t xml:space="preserve">, en la entrega del anticipo a </w:t>
      </w:r>
      <w:r w:rsidRPr="00E04EBE">
        <w:rPr>
          <w:rFonts w:ascii="Tahoma" w:hAnsi="Tahoma" w:cs="Tahoma"/>
          <w:b/>
          <w:sz w:val="18"/>
          <w:szCs w:val="18"/>
        </w:rPr>
        <w:t>“El Contratista”</w:t>
      </w:r>
      <w:r w:rsidRPr="00E04EBE">
        <w:rPr>
          <w:rFonts w:ascii="Tahoma" w:hAnsi="Tahoma" w:cs="Tahoma"/>
          <w:sz w:val="18"/>
          <w:szCs w:val="18"/>
        </w:rPr>
        <w:t xml:space="preserve">, será causa para diferir en un plazo igual el inicio de los trabajos, conforme a lo dispuesto </w:t>
      </w:r>
      <w:r>
        <w:rPr>
          <w:rFonts w:ascii="Tahoma" w:hAnsi="Tahoma" w:cs="Tahoma"/>
          <w:sz w:val="18"/>
          <w:szCs w:val="18"/>
        </w:rPr>
        <w:t xml:space="preserve">por </w:t>
      </w:r>
      <w:r w:rsidRPr="00E04EBE">
        <w:rPr>
          <w:rFonts w:ascii="Tahoma" w:hAnsi="Tahoma" w:cs="Tahoma"/>
          <w:sz w:val="18"/>
          <w:szCs w:val="18"/>
        </w:rPr>
        <w:t xml:space="preserve">el </w:t>
      </w:r>
      <w:r>
        <w:rPr>
          <w:rFonts w:ascii="Tahoma" w:hAnsi="Tahoma" w:cs="Tahoma"/>
          <w:sz w:val="18"/>
          <w:szCs w:val="18"/>
        </w:rPr>
        <w:t>a</w:t>
      </w:r>
      <w:r w:rsidRPr="007B7DB9">
        <w:rPr>
          <w:rFonts w:ascii="Tahoma" w:hAnsi="Tahoma" w:cs="Tahoma"/>
          <w:sz w:val="18"/>
          <w:szCs w:val="18"/>
        </w:rPr>
        <w:t>rtículo 60 de la Ley de Obras Públicas y Servicios Relacionados del Estado de Oaxaca.</w:t>
      </w:r>
    </w:p>
    <w:p w:rsidR="00017385" w:rsidRDefault="00017385" w:rsidP="003E007D">
      <w:pPr>
        <w:ind w:left="426"/>
        <w:jc w:val="both"/>
        <w:rPr>
          <w:rFonts w:ascii="Tahoma" w:hAnsi="Tahoma" w:cs="Tahoma"/>
          <w:sz w:val="18"/>
          <w:szCs w:val="18"/>
        </w:rPr>
      </w:pPr>
    </w:p>
    <w:p w:rsidR="00017385" w:rsidRPr="00CE4EB8" w:rsidRDefault="00017385" w:rsidP="0095098D">
      <w:pPr>
        <w:jc w:val="both"/>
        <w:rPr>
          <w:rFonts w:ascii="Tahoma" w:hAnsi="Tahoma" w:cs="Tahoma"/>
          <w:sz w:val="18"/>
          <w:szCs w:val="18"/>
        </w:rPr>
      </w:pPr>
      <w:r w:rsidRPr="00CE4EB8">
        <w:rPr>
          <w:rFonts w:ascii="Tahoma" w:hAnsi="Tahoma" w:cs="Tahoma"/>
          <w:b/>
          <w:sz w:val="18"/>
          <w:szCs w:val="18"/>
        </w:rPr>
        <w:t>Sexta.-</w:t>
      </w:r>
      <w:r w:rsidRPr="00CE4EB8">
        <w:rPr>
          <w:rFonts w:ascii="Tahoma" w:hAnsi="Tahoma" w:cs="Tahoma"/>
          <w:sz w:val="18"/>
          <w:szCs w:val="18"/>
        </w:rPr>
        <w:t xml:space="preserve"> Forma de pago.</w:t>
      </w:r>
    </w:p>
    <w:p w:rsidR="00017385" w:rsidRPr="00CE4EB8" w:rsidRDefault="00017385" w:rsidP="0095098D">
      <w:pPr>
        <w:jc w:val="both"/>
        <w:rPr>
          <w:rFonts w:ascii="Tahoma" w:hAnsi="Tahoma" w:cs="Tahoma"/>
          <w:sz w:val="18"/>
          <w:szCs w:val="18"/>
        </w:rPr>
      </w:pPr>
    </w:p>
    <w:p w:rsidR="00017385" w:rsidRPr="00CE4EB8" w:rsidRDefault="0001738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los trabajos ejecutados objeto del presente contrato, se paguen mediante la formulación de estimaciones que abarcar</w:t>
      </w:r>
      <w:r>
        <w:rPr>
          <w:rFonts w:ascii="Tahoma" w:hAnsi="Tahoma" w:cs="Tahoma"/>
          <w:sz w:val="18"/>
          <w:szCs w:val="18"/>
        </w:rPr>
        <w:t>á</w:t>
      </w:r>
      <w:r w:rsidRPr="00CE4EB8">
        <w:rPr>
          <w:rFonts w:ascii="Tahoma" w:hAnsi="Tahoma" w:cs="Tahoma"/>
          <w:sz w:val="18"/>
          <w:szCs w:val="18"/>
        </w:rPr>
        <w:t>n per</w:t>
      </w:r>
      <w:r>
        <w:rPr>
          <w:rFonts w:ascii="Tahoma" w:hAnsi="Tahoma" w:cs="Tahoma"/>
          <w:sz w:val="18"/>
          <w:szCs w:val="18"/>
        </w:rPr>
        <w:t>í</w:t>
      </w:r>
      <w:r w:rsidRPr="00CE4EB8">
        <w:rPr>
          <w:rFonts w:ascii="Tahoma" w:hAnsi="Tahoma" w:cs="Tahoma"/>
          <w:sz w:val="18"/>
          <w:szCs w:val="18"/>
        </w:rPr>
        <w:t xml:space="preserve">odos no mayores a treinta días naturales, las que serán presentadas por </w:t>
      </w:r>
      <w:r w:rsidRPr="00CE4EB8">
        <w:rPr>
          <w:rFonts w:ascii="Tahoma" w:hAnsi="Tahoma" w:cs="Tahoma"/>
          <w:b/>
          <w:sz w:val="18"/>
          <w:szCs w:val="18"/>
        </w:rPr>
        <w:t>“El Contratista”</w:t>
      </w:r>
      <w:r w:rsidRPr="00CE4EB8">
        <w:rPr>
          <w:rFonts w:ascii="Tahoma" w:hAnsi="Tahoma" w:cs="Tahoma"/>
          <w:sz w:val="18"/>
          <w:szCs w:val="18"/>
        </w:rPr>
        <w:t xml:space="preserve"> al residente de la obra, dentro de los </w:t>
      </w:r>
      <w:r w:rsidRPr="00CE4EB8">
        <w:rPr>
          <w:rFonts w:ascii="Tahoma" w:hAnsi="Tahoma" w:cs="Tahoma"/>
          <w:b/>
          <w:bCs/>
          <w:sz w:val="18"/>
          <w:szCs w:val="18"/>
        </w:rPr>
        <w:t>cuatro días hábiles siguientes</w:t>
      </w:r>
      <w:r w:rsidRPr="00CE4EB8">
        <w:rPr>
          <w:rFonts w:ascii="Tahoma" w:hAnsi="Tahoma" w:cs="Tahoma"/>
          <w:sz w:val="18"/>
          <w:szCs w:val="18"/>
        </w:rPr>
        <w:t xml:space="preserve"> a la fecha de corte, para la validación y revisión de las mismas, debidamente soportada con la documentación que acredite su pago para la revisión de la misma, cuando en las estimaciones existieren diferencias técnicas o numéricas pendientes de pago, se resolverán y en su caso, se incorporarán en la siguiente estimación, para que</w:t>
      </w:r>
      <w:r>
        <w:rPr>
          <w:rFonts w:ascii="Tahoma" w:hAnsi="Tahoma" w:cs="Tahoma"/>
          <w:sz w:val="18"/>
          <w:szCs w:val="18"/>
        </w:rPr>
        <w:t xml:space="preserve"> </w:t>
      </w:r>
      <w:r w:rsidRPr="00CE4EB8">
        <w:rPr>
          <w:rFonts w:ascii="Tahoma" w:hAnsi="Tahoma" w:cs="Tahoma"/>
          <w:b/>
          <w:sz w:val="18"/>
          <w:szCs w:val="18"/>
        </w:rPr>
        <w:t xml:space="preserve">“El Municipio”, </w:t>
      </w:r>
      <w:r w:rsidRPr="00CE4EB8">
        <w:rPr>
          <w:rFonts w:ascii="Tahoma" w:hAnsi="Tahoma" w:cs="Tahoma"/>
          <w:sz w:val="18"/>
          <w:szCs w:val="18"/>
        </w:rPr>
        <w:t>inicie su trámite de pago.</w:t>
      </w:r>
    </w:p>
    <w:p w:rsidR="00017385" w:rsidRPr="00CE4EB8" w:rsidRDefault="00017385" w:rsidP="0095098D">
      <w:pPr>
        <w:ind w:left="426"/>
        <w:jc w:val="both"/>
        <w:rPr>
          <w:rFonts w:ascii="Tahoma" w:hAnsi="Tahoma" w:cs="Tahoma"/>
          <w:caps/>
          <w:sz w:val="18"/>
          <w:szCs w:val="18"/>
        </w:rPr>
      </w:pPr>
    </w:p>
    <w:p w:rsidR="00017385" w:rsidRPr="007B7DB9" w:rsidRDefault="00017385" w:rsidP="0095098D">
      <w:pPr>
        <w:ind w:left="426"/>
        <w:jc w:val="both"/>
        <w:rPr>
          <w:rFonts w:ascii="Tahoma" w:hAnsi="Tahoma" w:cs="Tahoma"/>
          <w:sz w:val="18"/>
          <w:szCs w:val="18"/>
        </w:rPr>
      </w:pPr>
      <w:r w:rsidRPr="00CE4EB8">
        <w:rPr>
          <w:rFonts w:ascii="Tahoma" w:hAnsi="Tahoma" w:cs="Tahoma"/>
          <w:sz w:val="18"/>
          <w:szCs w:val="18"/>
        </w:rPr>
        <w:t>Tratándose de pagos en exceso,</w:t>
      </w:r>
      <w:r w:rsidRPr="00CE4EB8">
        <w:rPr>
          <w:rFonts w:ascii="Tahoma" w:hAnsi="Tahoma" w:cs="Tahoma"/>
          <w:b/>
          <w:sz w:val="18"/>
          <w:szCs w:val="18"/>
        </w:rPr>
        <w:t xml:space="preserve"> “El Contratista”,</w:t>
      </w:r>
      <w:r w:rsidRPr="00CE4EB8">
        <w:rPr>
          <w:rFonts w:ascii="Tahoma" w:hAnsi="Tahoma" w:cs="Tahoma"/>
          <w:sz w:val="18"/>
          <w:szCs w:val="18"/>
        </w:rPr>
        <w:t xml:space="preserve"> deberá reintegrar las cantidades recibidas en exceso, más los intereses correspondientes conforme al procedimiento establecido en el Código Fiscal de la Federación, en los casos de prórroga para el pago de créditos fiscales y se computarán por días calendario desde la fecha de pago hasta la fecha en que se pongan efectivamente las cantidades a disposición de</w:t>
      </w:r>
      <w:r w:rsidRPr="00CE4EB8">
        <w:rPr>
          <w:rFonts w:ascii="Tahoma" w:hAnsi="Tahoma" w:cs="Tahoma"/>
          <w:b/>
          <w:sz w:val="18"/>
          <w:szCs w:val="18"/>
        </w:rPr>
        <w:t xml:space="preserve"> “El Municipio”. </w:t>
      </w:r>
      <w:r w:rsidRPr="00CE4EB8">
        <w:rPr>
          <w:rFonts w:ascii="Tahoma" w:hAnsi="Tahoma" w:cs="Tahoma"/>
          <w:sz w:val="18"/>
          <w:szCs w:val="18"/>
        </w:rPr>
        <w:t xml:space="preserve">De conformidad con lo dispuesto por el </w:t>
      </w:r>
      <w:r>
        <w:rPr>
          <w:rFonts w:ascii="Tahoma" w:hAnsi="Tahoma" w:cs="Tahoma"/>
          <w:sz w:val="18"/>
          <w:szCs w:val="18"/>
        </w:rPr>
        <w:t>a</w:t>
      </w:r>
      <w:r w:rsidRPr="007B7DB9">
        <w:rPr>
          <w:rFonts w:ascii="Tahoma" w:hAnsi="Tahoma" w:cs="Tahoma"/>
          <w:sz w:val="18"/>
          <w:szCs w:val="18"/>
        </w:rPr>
        <w:t xml:space="preserve">rtículo 56 </w:t>
      </w:r>
      <w:r>
        <w:rPr>
          <w:rFonts w:ascii="Tahoma" w:hAnsi="Tahoma" w:cs="Tahoma"/>
          <w:sz w:val="18"/>
          <w:szCs w:val="18"/>
        </w:rPr>
        <w:t>f</w:t>
      </w:r>
      <w:r w:rsidRPr="007B7DB9">
        <w:rPr>
          <w:rFonts w:ascii="Tahoma" w:hAnsi="Tahoma" w:cs="Tahoma"/>
          <w:sz w:val="18"/>
          <w:szCs w:val="18"/>
        </w:rPr>
        <w:t xml:space="preserve">racción IV </w:t>
      </w:r>
      <w:r>
        <w:rPr>
          <w:rFonts w:ascii="Tahoma" w:hAnsi="Tahoma" w:cs="Tahoma"/>
          <w:sz w:val="18"/>
          <w:szCs w:val="18"/>
        </w:rPr>
        <w:t>p</w:t>
      </w:r>
      <w:r w:rsidRPr="007B7DB9">
        <w:rPr>
          <w:rFonts w:ascii="Tahoma" w:hAnsi="Tahoma" w:cs="Tahoma"/>
          <w:sz w:val="18"/>
          <w:szCs w:val="18"/>
        </w:rPr>
        <w:t xml:space="preserve">enúltimo </w:t>
      </w:r>
      <w:r>
        <w:rPr>
          <w:rFonts w:ascii="Tahoma" w:hAnsi="Tahoma" w:cs="Tahoma"/>
          <w:sz w:val="18"/>
          <w:szCs w:val="18"/>
        </w:rPr>
        <w:t>p</w:t>
      </w:r>
      <w:r w:rsidRPr="007B7DB9">
        <w:rPr>
          <w:rFonts w:ascii="Tahoma" w:hAnsi="Tahoma" w:cs="Tahoma"/>
          <w:sz w:val="18"/>
          <w:szCs w:val="18"/>
        </w:rPr>
        <w:t>árrafo de la Ley de Obras Públicas y Servicios Relacionados del Estado de Oaxaca.</w:t>
      </w:r>
    </w:p>
    <w:p w:rsidR="00017385" w:rsidRDefault="00017385" w:rsidP="0095098D">
      <w:pPr>
        <w:ind w:left="426"/>
        <w:jc w:val="both"/>
        <w:rPr>
          <w:rFonts w:ascii="Tahoma" w:hAnsi="Tahoma" w:cs="Tahoma"/>
          <w:sz w:val="18"/>
          <w:szCs w:val="18"/>
        </w:rPr>
      </w:pPr>
    </w:p>
    <w:p w:rsidR="00017385" w:rsidRDefault="00017385" w:rsidP="0095098D">
      <w:pPr>
        <w:ind w:left="426"/>
        <w:jc w:val="both"/>
        <w:rPr>
          <w:rFonts w:ascii="Tahoma" w:hAnsi="Tahoma" w:cs="Tahoma"/>
          <w:sz w:val="18"/>
          <w:szCs w:val="18"/>
        </w:rPr>
      </w:pPr>
      <w:r w:rsidRPr="00CE4EB8">
        <w:rPr>
          <w:rFonts w:ascii="Tahoma" w:hAnsi="Tahoma" w:cs="Tahoma"/>
          <w:sz w:val="18"/>
          <w:szCs w:val="18"/>
        </w:rPr>
        <w:t xml:space="preserve">No serán consideradas como pago en exceso, las diferencias que resulten a cargo de </w:t>
      </w:r>
      <w:r w:rsidRPr="00CE4EB8">
        <w:rPr>
          <w:rFonts w:ascii="Tahoma" w:hAnsi="Tahoma" w:cs="Tahoma"/>
          <w:b/>
          <w:sz w:val="18"/>
          <w:szCs w:val="18"/>
        </w:rPr>
        <w:t>“El Contratista”</w:t>
      </w:r>
      <w:r w:rsidRPr="00CE4EB8">
        <w:rPr>
          <w:rFonts w:ascii="Tahoma" w:hAnsi="Tahoma" w:cs="Tahoma"/>
          <w:sz w:val="18"/>
          <w:szCs w:val="18"/>
        </w:rPr>
        <w:t xml:space="preserve"> que sean compensadas en la siguiente estimación. </w:t>
      </w:r>
    </w:p>
    <w:p w:rsidR="00017385" w:rsidRPr="00CE4EB8" w:rsidRDefault="00017385" w:rsidP="0095098D">
      <w:pPr>
        <w:ind w:left="426"/>
        <w:jc w:val="both"/>
        <w:rPr>
          <w:rFonts w:ascii="Tahoma" w:hAnsi="Tahoma" w:cs="Tahoma"/>
          <w:sz w:val="18"/>
          <w:szCs w:val="18"/>
        </w:rPr>
      </w:pPr>
    </w:p>
    <w:p w:rsidR="00017385" w:rsidRDefault="00017385" w:rsidP="0095098D">
      <w:pPr>
        <w:ind w:left="426"/>
        <w:jc w:val="both"/>
        <w:rPr>
          <w:rFonts w:ascii="Tahoma" w:hAnsi="Tahoma" w:cs="Tahoma"/>
          <w:sz w:val="18"/>
          <w:szCs w:val="18"/>
        </w:rPr>
      </w:pPr>
      <w:r>
        <w:rPr>
          <w:rFonts w:ascii="Tahoma" w:hAnsi="Tahoma" w:cs="Tahoma"/>
          <w:b/>
          <w:sz w:val="18"/>
          <w:szCs w:val="18"/>
        </w:rPr>
        <w:t>“Las P</w:t>
      </w:r>
      <w:r w:rsidRPr="00533859">
        <w:rPr>
          <w:rFonts w:ascii="Tahoma" w:hAnsi="Tahoma" w:cs="Tahoma"/>
          <w:b/>
          <w:sz w:val="18"/>
          <w:szCs w:val="18"/>
        </w:rPr>
        <w:t>artes</w:t>
      </w:r>
      <w:r>
        <w:rPr>
          <w:rFonts w:ascii="Tahoma" w:hAnsi="Tahoma" w:cs="Tahoma"/>
          <w:b/>
          <w:sz w:val="18"/>
          <w:szCs w:val="18"/>
        </w:rPr>
        <w:t>”</w:t>
      </w:r>
      <w:r w:rsidRPr="00CE4EB8">
        <w:rPr>
          <w:rFonts w:ascii="Tahoma" w:hAnsi="Tahoma" w:cs="Tahoma"/>
          <w:sz w:val="18"/>
          <w:szCs w:val="18"/>
        </w:rPr>
        <w:t xml:space="preserve"> convienen que la estimación que se formule para efectos de finiquito no deberá ser menor del 20% del monto total de los trabajos ejecutados.</w:t>
      </w:r>
    </w:p>
    <w:p w:rsidR="00017385" w:rsidRDefault="00017385" w:rsidP="004C5C61">
      <w:pPr>
        <w:jc w:val="both"/>
        <w:rPr>
          <w:rFonts w:ascii="Tahoma" w:hAnsi="Tahoma" w:cs="Tahoma"/>
          <w:b/>
          <w:sz w:val="18"/>
          <w:szCs w:val="18"/>
        </w:rPr>
      </w:pPr>
    </w:p>
    <w:p w:rsidR="00017385" w:rsidRDefault="00017385" w:rsidP="004C5C61">
      <w:pPr>
        <w:jc w:val="both"/>
        <w:rPr>
          <w:rFonts w:ascii="Tahoma" w:hAnsi="Tahoma" w:cs="Tahoma"/>
          <w:sz w:val="18"/>
          <w:szCs w:val="18"/>
        </w:rPr>
      </w:pPr>
      <w:r w:rsidRPr="00CE4EB8">
        <w:rPr>
          <w:rFonts w:ascii="Tahoma" w:hAnsi="Tahoma" w:cs="Tahoma"/>
          <w:b/>
          <w:sz w:val="18"/>
          <w:szCs w:val="18"/>
        </w:rPr>
        <w:t>Séptima.-</w:t>
      </w:r>
      <w:r w:rsidRPr="00CE4EB8">
        <w:rPr>
          <w:rFonts w:ascii="Tahoma" w:hAnsi="Tahoma" w:cs="Tahoma"/>
          <w:sz w:val="18"/>
          <w:szCs w:val="18"/>
        </w:rPr>
        <w:t xml:space="preserve"> Lugar de </w:t>
      </w:r>
      <w:r>
        <w:rPr>
          <w:rFonts w:ascii="Tahoma" w:hAnsi="Tahoma" w:cs="Tahoma"/>
          <w:sz w:val="18"/>
          <w:szCs w:val="18"/>
        </w:rPr>
        <w:t>p</w:t>
      </w:r>
      <w:r w:rsidRPr="00CE4EB8">
        <w:rPr>
          <w:rFonts w:ascii="Tahoma" w:hAnsi="Tahoma" w:cs="Tahoma"/>
          <w:sz w:val="18"/>
          <w:szCs w:val="18"/>
        </w:rPr>
        <w:t>ago.</w:t>
      </w:r>
    </w:p>
    <w:p w:rsidR="00017385" w:rsidRPr="00CE4EB8" w:rsidRDefault="00017385" w:rsidP="004C5C61">
      <w:pPr>
        <w:jc w:val="both"/>
        <w:rPr>
          <w:rFonts w:ascii="Tahoma" w:hAnsi="Tahoma" w:cs="Tahoma"/>
          <w:bCs/>
          <w:caps/>
          <w:sz w:val="18"/>
          <w:szCs w:val="18"/>
        </w:rPr>
      </w:pPr>
    </w:p>
    <w:p w:rsidR="00017385" w:rsidRDefault="00017385" w:rsidP="00D06DEE">
      <w:pPr>
        <w:ind w:left="426"/>
        <w:jc w:val="both"/>
        <w:rPr>
          <w:rFonts w:ascii="Tahoma" w:hAnsi="Tahoma" w:cs="Tahoma"/>
          <w:sz w:val="18"/>
          <w:szCs w:val="18"/>
        </w:rPr>
      </w:pPr>
      <w:r>
        <w:rPr>
          <w:rFonts w:ascii="Tahoma" w:hAnsi="Tahoma" w:cs="Tahoma"/>
          <w:b/>
          <w:sz w:val="18"/>
          <w:szCs w:val="18"/>
        </w:rPr>
        <w:t>“Las Partes”</w:t>
      </w:r>
      <w:r w:rsidRPr="007521DB">
        <w:rPr>
          <w:rFonts w:ascii="Tahoma" w:hAnsi="Tahoma" w:cs="Tahoma"/>
          <w:sz w:val="18"/>
          <w:szCs w:val="18"/>
        </w:rPr>
        <w:t xml:space="preserve"> convienen en que el pago de las facturas derivadas de las estimaciones de trabajo que se generen como consecuencia de la obra, objeto del presente contrato serán pagadas por la Tesorería </w:t>
      </w:r>
      <w:r>
        <w:rPr>
          <w:rFonts w:ascii="Tahoma" w:hAnsi="Tahoma" w:cs="Tahoma"/>
          <w:sz w:val="18"/>
          <w:szCs w:val="18"/>
        </w:rPr>
        <w:t>del Municipio de Oaxaca de Juárez</w:t>
      </w:r>
      <w:r w:rsidRPr="007521DB">
        <w:rPr>
          <w:rFonts w:ascii="Tahoma" w:hAnsi="Tahoma" w:cs="Tahoma"/>
          <w:sz w:val="18"/>
          <w:szCs w:val="18"/>
        </w:rPr>
        <w:t xml:space="preserve">, </w:t>
      </w:r>
      <w:r>
        <w:rPr>
          <w:rFonts w:ascii="Tahoma" w:hAnsi="Tahoma" w:cs="Tahoma"/>
          <w:sz w:val="18"/>
          <w:szCs w:val="18"/>
        </w:rPr>
        <w:t>ubicado en la Avenida Morelos No. 108, Colonia Centro, Oaxaca de Juárez, Distrito del Centro</w:t>
      </w:r>
      <w:r w:rsidRPr="007521DB">
        <w:rPr>
          <w:rFonts w:ascii="Tahoma" w:hAnsi="Tahoma" w:cs="Tahoma"/>
          <w:sz w:val="18"/>
          <w:szCs w:val="18"/>
        </w:rPr>
        <w:t>, C.P. 68000</w:t>
      </w:r>
      <w:r>
        <w:rPr>
          <w:rFonts w:ascii="Tahoma" w:hAnsi="Tahoma" w:cs="Tahoma"/>
          <w:sz w:val="18"/>
          <w:szCs w:val="18"/>
        </w:rPr>
        <w:t>,</w:t>
      </w:r>
      <w:r w:rsidRPr="007521DB">
        <w:rPr>
          <w:rFonts w:ascii="Tahoma" w:hAnsi="Tahoma" w:cs="Tahoma"/>
          <w:sz w:val="18"/>
          <w:szCs w:val="18"/>
        </w:rPr>
        <w:t xml:space="preserve"> dentro del plazo que establece el </w:t>
      </w:r>
      <w:r>
        <w:rPr>
          <w:rFonts w:ascii="Tahoma" w:hAnsi="Tahoma" w:cs="Tahoma"/>
          <w:sz w:val="18"/>
          <w:szCs w:val="18"/>
        </w:rPr>
        <w:t>a</w:t>
      </w:r>
      <w:r w:rsidRPr="005B159F">
        <w:rPr>
          <w:rFonts w:ascii="Tahoma" w:hAnsi="Tahoma" w:cs="Tahoma"/>
          <w:sz w:val="18"/>
          <w:szCs w:val="18"/>
        </w:rPr>
        <w:t xml:space="preserve">rtículo 56 </w:t>
      </w:r>
      <w:r>
        <w:rPr>
          <w:rFonts w:ascii="Tahoma" w:hAnsi="Tahoma" w:cs="Tahoma"/>
          <w:sz w:val="18"/>
          <w:szCs w:val="18"/>
        </w:rPr>
        <w:t>f</w:t>
      </w:r>
      <w:r w:rsidRPr="005B159F">
        <w:rPr>
          <w:rFonts w:ascii="Tahoma" w:hAnsi="Tahoma" w:cs="Tahoma"/>
          <w:sz w:val="18"/>
          <w:szCs w:val="18"/>
        </w:rPr>
        <w:t>racción III de la Ley de Obras Públicas y Servicios Relacionados del Estado de Oaxaca.</w:t>
      </w:r>
    </w:p>
    <w:p w:rsidR="00017385" w:rsidRPr="005B159F" w:rsidRDefault="00017385" w:rsidP="00D06DEE">
      <w:pPr>
        <w:ind w:left="426"/>
        <w:jc w:val="both"/>
        <w:rPr>
          <w:rFonts w:ascii="Tahoma" w:hAnsi="Tahoma" w:cs="Tahoma"/>
          <w:sz w:val="18"/>
          <w:szCs w:val="18"/>
        </w:rPr>
      </w:pPr>
    </w:p>
    <w:p w:rsidR="00017385" w:rsidRDefault="00017385" w:rsidP="00C345B3">
      <w:pPr>
        <w:jc w:val="both"/>
        <w:rPr>
          <w:rFonts w:ascii="Tahoma" w:hAnsi="Tahoma" w:cs="Tahoma"/>
          <w:b/>
          <w:sz w:val="18"/>
          <w:szCs w:val="18"/>
        </w:rPr>
      </w:pPr>
      <w:r w:rsidRPr="007521DB">
        <w:rPr>
          <w:rFonts w:ascii="Tahoma" w:hAnsi="Tahoma" w:cs="Tahoma"/>
          <w:b/>
          <w:sz w:val="18"/>
          <w:szCs w:val="18"/>
        </w:rPr>
        <w:t>Octava.-</w:t>
      </w:r>
      <w:r>
        <w:rPr>
          <w:rFonts w:ascii="Tahoma" w:hAnsi="Tahoma" w:cs="Tahoma"/>
          <w:b/>
          <w:sz w:val="18"/>
          <w:szCs w:val="18"/>
        </w:rPr>
        <w:t xml:space="preserve"> </w:t>
      </w:r>
      <w:r w:rsidRPr="006F5528">
        <w:rPr>
          <w:rFonts w:ascii="Tahoma" w:hAnsi="Tahoma" w:cs="Tahoma"/>
          <w:sz w:val="18"/>
          <w:szCs w:val="18"/>
        </w:rPr>
        <w:t>Vigencia</w:t>
      </w:r>
      <w:r>
        <w:rPr>
          <w:rFonts w:ascii="Tahoma" w:hAnsi="Tahoma" w:cs="Tahoma"/>
          <w:b/>
          <w:sz w:val="18"/>
          <w:szCs w:val="18"/>
        </w:rPr>
        <w:t>.</w:t>
      </w:r>
    </w:p>
    <w:p w:rsidR="00017385" w:rsidRDefault="00017385" w:rsidP="00C345B3">
      <w:pPr>
        <w:jc w:val="both"/>
        <w:rPr>
          <w:rFonts w:ascii="Tahoma" w:hAnsi="Tahoma" w:cs="Tahoma"/>
          <w:b/>
          <w:sz w:val="18"/>
          <w:szCs w:val="18"/>
        </w:rPr>
      </w:pPr>
      <w:r>
        <w:rPr>
          <w:rFonts w:ascii="Tahoma" w:hAnsi="Tahoma" w:cs="Tahoma"/>
          <w:b/>
          <w:sz w:val="18"/>
          <w:szCs w:val="18"/>
        </w:rPr>
        <w:t xml:space="preserve">  </w:t>
      </w:r>
    </w:p>
    <w:p w:rsidR="00017385" w:rsidRDefault="00017385" w:rsidP="00C345B3">
      <w:pPr>
        <w:ind w:left="426"/>
        <w:jc w:val="both"/>
        <w:rPr>
          <w:rFonts w:ascii="Tahoma" w:hAnsi="Tahoma" w:cs="Tahoma"/>
          <w:sz w:val="18"/>
          <w:szCs w:val="18"/>
        </w:rPr>
      </w:pPr>
      <w:r w:rsidRPr="006F5528">
        <w:rPr>
          <w:rFonts w:ascii="Tahoma" w:hAnsi="Tahoma" w:cs="Tahoma"/>
          <w:sz w:val="18"/>
          <w:szCs w:val="18"/>
          <w:lang w:val="es-ES"/>
        </w:rPr>
        <w:t xml:space="preserve">La vigencia del presente </w:t>
      </w:r>
      <w:r>
        <w:rPr>
          <w:rFonts w:ascii="Tahoma" w:hAnsi="Tahoma" w:cs="Tahoma"/>
          <w:sz w:val="18"/>
          <w:szCs w:val="18"/>
          <w:lang w:val="es-ES"/>
        </w:rPr>
        <w:t>c</w:t>
      </w:r>
      <w:r w:rsidRPr="006F5528">
        <w:rPr>
          <w:rFonts w:ascii="Tahoma" w:hAnsi="Tahoma" w:cs="Tahoma"/>
          <w:sz w:val="18"/>
          <w:szCs w:val="18"/>
          <w:lang w:val="es-ES"/>
        </w:rPr>
        <w:t>ontrato será</w:t>
      </w:r>
      <w:r>
        <w:rPr>
          <w:rFonts w:ascii="Tahoma" w:hAnsi="Tahoma" w:cs="Tahoma"/>
          <w:sz w:val="18"/>
          <w:szCs w:val="18"/>
          <w:lang w:val="es-ES"/>
        </w:rPr>
        <w:t xml:space="preserve"> a partir de la fecha de su firma, </w:t>
      </w:r>
      <w:r w:rsidRPr="00060242">
        <w:rPr>
          <w:rFonts w:ascii="Tahoma" w:hAnsi="Tahoma" w:cs="Tahoma"/>
          <w:sz w:val="18"/>
          <w:szCs w:val="18"/>
        </w:rPr>
        <w:t>concluyendo en el momento</w:t>
      </w:r>
      <w:r>
        <w:rPr>
          <w:rFonts w:ascii="Tahoma" w:hAnsi="Tahoma" w:cs="Tahoma"/>
          <w:sz w:val="18"/>
          <w:szCs w:val="18"/>
        </w:rPr>
        <w:t xml:space="preserve"> que se cumpla con el objeto del mismo, así como lo estipulado en la cláusula tercera del presente instrumento.</w:t>
      </w:r>
    </w:p>
    <w:p w:rsidR="00017385" w:rsidRPr="00060242" w:rsidRDefault="00017385" w:rsidP="00914FED">
      <w:pPr>
        <w:jc w:val="both"/>
        <w:rPr>
          <w:rFonts w:ascii="Tahoma" w:hAnsi="Tahoma" w:cs="Tahoma"/>
          <w:sz w:val="18"/>
          <w:szCs w:val="18"/>
        </w:rPr>
      </w:pPr>
    </w:p>
    <w:p w:rsidR="00017385" w:rsidRDefault="00017385" w:rsidP="0095098D">
      <w:pPr>
        <w:jc w:val="both"/>
        <w:rPr>
          <w:rFonts w:ascii="Tahoma" w:hAnsi="Tahoma" w:cs="Tahoma"/>
          <w:sz w:val="18"/>
          <w:szCs w:val="18"/>
        </w:rPr>
      </w:pPr>
      <w:r>
        <w:rPr>
          <w:rFonts w:ascii="Tahoma" w:hAnsi="Tahoma" w:cs="Tahoma"/>
          <w:b/>
          <w:sz w:val="18"/>
          <w:szCs w:val="18"/>
        </w:rPr>
        <w:t>Novena</w:t>
      </w:r>
      <w:r w:rsidRPr="00CE4EB8">
        <w:rPr>
          <w:rFonts w:ascii="Tahoma" w:hAnsi="Tahoma" w:cs="Tahoma"/>
          <w:b/>
          <w:sz w:val="18"/>
          <w:szCs w:val="18"/>
        </w:rPr>
        <w:t xml:space="preserve">.- </w:t>
      </w:r>
      <w:r w:rsidRPr="00CE4EB8">
        <w:rPr>
          <w:rFonts w:ascii="Tahoma" w:hAnsi="Tahoma" w:cs="Tahoma"/>
          <w:sz w:val="18"/>
          <w:szCs w:val="18"/>
        </w:rPr>
        <w:t>Garantías.</w:t>
      </w:r>
    </w:p>
    <w:p w:rsidR="00017385" w:rsidRPr="00CE4EB8" w:rsidRDefault="00017385" w:rsidP="0095098D">
      <w:pPr>
        <w:jc w:val="both"/>
        <w:rPr>
          <w:rFonts w:ascii="Tahoma" w:hAnsi="Tahoma" w:cs="Tahoma"/>
          <w:b/>
          <w:sz w:val="18"/>
          <w:szCs w:val="18"/>
        </w:rPr>
      </w:pPr>
    </w:p>
    <w:p w:rsidR="00017385" w:rsidRPr="00CE4EB8" w:rsidRDefault="00017385" w:rsidP="00554862">
      <w:pPr>
        <w:ind w:left="426"/>
        <w:jc w:val="both"/>
        <w:rPr>
          <w:rFonts w:ascii="Tahoma" w:hAnsi="Tahoma" w:cs="Tahoma"/>
          <w:sz w:val="18"/>
          <w:szCs w:val="18"/>
        </w:rPr>
      </w:pPr>
      <w:r w:rsidRPr="00CE4EB8">
        <w:rPr>
          <w:rFonts w:ascii="Tahoma" w:hAnsi="Tahoma" w:cs="Tahoma"/>
          <w:sz w:val="18"/>
          <w:szCs w:val="18"/>
        </w:rPr>
        <w:t xml:space="preserve">Para garantizar el estricto cumplimiento del presente contrato, </w:t>
      </w:r>
      <w:r w:rsidRPr="00CE4EB8">
        <w:rPr>
          <w:rFonts w:ascii="Tahoma" w:hAnsi="Tahoma" w:cs="Tahoma"/>
          <w:b/>
          <w:sz w:val="18"/>
          <w:szCs w:val="18"/>
        </w:rPr>
        <w:t>“El Contratista”,</w:t>
      </w:r>
      <w:r w:rsidRPr="00CE4EB8">
        <w:rPr>
          <w:rFonts w:ascii="Tahoma" w:hAnsi="Tahoma" w:cs="Tahoma"/>
          <w:sz w:val="18"/>
          <w:szCs w:val="18"/>
        </w:rPr>
        <w:t xml:space="preserve"> se obliga a constituir a favor </w:t>
      </w:r>
      <w:r>
        <w:rPr>
          <w:rFonts w:ascii="Tahoma" w:hAnsi="Tahoma" w:cs="Tahoma"/>
          <w:sz w:val="18"/>
          <w:szCs w:val="18"/>
        </w:rPr>
        <w:t xml:space="preserve">de </w:t>
      </w:r>
      <w:r w:rsidRPr="00CB2F13">
        <w:rPr>
          <w:rFonts w:ascii="Tahoma" w:hAnsi="Tahoma" w:cs="Tahoma"/>
          <w:sz w:val="18"/>
          <w:szCs w:val="18"/>
        </w:rPr>
        <w:t xml:space="preserve">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CE4EB8">
        <w:rPr>
          <w:rFonts w:ascii="Tahoma" w:hAnsi="Tahoma" w:cs="Tahoma"/>
          <w:b/>
          <w:sz w:val="18"/>
          <w:szCs w:val="18"/>
        </w:rPr>
        <w:t xml:space="preserve">; </w:t>
      </w:r>
      <w:r w:rsidRPr="00CE4EB8">
        <w:rPr>
          <w:rFonts w:ascii="Tahoma" w:hAnsi="Tahoma" w:cs="Tahoma"/>
          <w:sz w:val="18"/>
          <w:szCs w:val="18"/>
        </w:rPr>
        <w:t xml:space="preserve">en la forma, términos y procedimientos establecidos por </w:t>
      </w:r>
      <w:r w:rsidRPr="00CE4EB8">
        <w:rPr>
          <w:rFonts w:ascii="Tahoma" w:hAnsi="Tahoma" w:cs="Tahoma"/>
          <w:bCs/>
          <w:sz w:val="18"/>
          <w:szCs w:val="18"/>
        </w:rPr>
        <w:t>la</w:t>
      </w:r>
      <w:r w:rsidRPr="00CE4EB8">
        <w:rPr>
          <w:rFonts w:ascii="Tahoma" w:hAnsi="Tahoma" w:cs="Tahoma"/>
          <w:b/>
          <w:bCs/>
          <w:sz w:val="18"/>
          <w:szCs w:val="18"/>
        </w:rPr>
        <w:t xml:space="preserve">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aplicables, las siguientes garantías:                                                                                                                                                                                                                                                                                                                                                                                                                                                                                                                                                                                                                                                                                                                                                                                                                                                                                                                                                                                                                                                                                                                                                                                                                                                                                                                                                                                                                                                                                                                                                                                                                                                                                                                                                                                                                                                                                                                                                                                                                                                                                                                                                                                                                                                                                                                                                                                                                                                                                                                                                                                                                                                                                                                                                                                                                                                                                                                                                                                                                                                                                                                                                                                                                                                                                                                                                                                                                                                                                                                                                                                                                                                                                                                                                                                                                                                                                                                                                                                                                                                                                                                                                            </w:t>
      </w:r>
    </w:p>
    <w:p w:rsidR="00017385" w:rsidRPr="008F1D85" w:rsidRDefault="00017385" w:rsidP="00554862">
      <w:pPr>
        <w:overflowPunct w:val="0"/>
        <w:autoSpaceDE w:val="0"/>
        <w:autoSpaceDN w:val="0"/>
        <w:adjustRightInd w:val="0"/>
        <w:jc w:val="both"/>
        <w:rPr>
          <w:rFonts w:ascii="Tahoma" w:hAnsi="Tahoma" w:cs="Tahoma"/>
          <w:b/>
          <w:sz w:val="18"/>
          <w:szCs w:val="18"/>
        </w:rPr>
      </w:pPr>
    </w:p>
    <w:p w:rsidR="00017385" w:rsidRDefault="00017385" w:rsidP="0092207B">
      <w:pPr>
        <w:numPr>
          <w:ilvl w:val="0"/>
          <w:numId w:val="5"/>
        </w:numPr>
        <w:jc w:val="both"/>
        <w:rPr>
          <w:rFonts w:ascii="Tahoma" w:eastAsia="Tahoma" w:hAnsi="Tahoma" w:cs="Tahoma"/>
          <w:sz w:val="18"/>
          <w:szCs w:val="18"/>
        </w:rPr>
      </w:pPr>
      <w:r w:rsidRPr="00700770">
        <w:rPr>
          <w:rFonts w:ascii="Tahoma" w:eastAsia="Tahoma" w:hAnsi="Tahoma" w:cs="Tahoma"/>
          <w:sz w:val="18"/>
          <w:szCs w:val="18"/>
        </w:rPr>
        <w:t>Fianza que garantice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la correcta inversión, exacta amortización o devolución del anticipo que le sea otorgado por </w:t>
      </w:r>
      <w:r w:rsidRPr="00700770">
        <w:rPr>
          <w:rFonts w:ascii="Tahoma" w:eastAsia="Tahoma" w:hAnsi="Tahoma" w:cs="Tahoma"/>
          <w:b/>
          <w:sz w:val="18"/>
          <w:szCs w:val="18"/>
        </w:rPr>
        <w:t>“El Municipio”</w:t>
      </w:r>
      <w:r w:rsidRPr="00700770">
        <w:rPr>
          <w:rFonts w:ascii="Tahoma" w:eastAsia="Tahoma" w:hAnsi="Tahoma" w:cs="Tahoma"/>
          <w:sz w:val="18"/>
          <w:szCs w:val="18"/>
        </w:rPr>
        <w:t>, en los términos de lo dispuesto por el artículo 37 fracción I de la Ley de Obras Públicas y Servicios Relacionados del Estado de Oaxaca y la cláusula quinta del presente instrumento.</w:t>
      </w:r>
    </w:p>
    <w:p w:rsidR="00017385" w:rsidRDefault="00017385" w:rsidP="007419B2">
      <w:pPr>
        <w:ind w:left="1146"/>
        <w:jc w:val="both"/>
        <w:rPr>
          <w:rFonts w:ascii="Tahoma" w:eastAsia="Tahoma" w:hAnsi="Tahoma" w:cs="Tahoma"/>
          <w:sz w:val="18"/>
          <w:szCs w:val="18"/>
        </w:rPr>
      </w:pPr>
    </w:p>
    <w:p w:rsidR="00017385" w:rsidRPr="00700770" w:rsidRDefault="0001738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5 (cinco) días hábiles 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 xml:space="preserve">Municipal del </w:t>
      </w:r>
      <w:r>
        <w:rPr>
          <w:rFonts w:ascii="Tahoma" w:hAnsi="Tahoma" w:cs="Tahoma"/>
          <w:b/>
          <w:sz w:val="18"/>
          <w:szCs w:val="18"/>
        </w:rPr>
        <w:lastRenderedPageBreak/>
        <w:t>Municipio de Oaxaca de Juárez</w:t>
      </w:r>
      <w:r w:rsidRPr="00700770">
        <w:rPr>
          <w:rFonts w:ascii="Tahoma" w:eastAsia="Tahoma" w:hAnsi="Tahoma" w:cs="Tahoma"/>
          <w:sz w:val="18"/>
          <w:szCs w:val="18"/>
        </w:rPr>
        <w:t xml:space="preserve">, con valor del 100% (cien por ciento) del importe total del anticipo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importe señalado en el primer párrafo de la cláusula quinta.</w:t>
      </w:r>
    </w:p>
    <w:p w:rsidR="00017385" w:rsidRPr="00700770" w:rsidRDefault="00017385" w:rsidP="0092207B">
      <w:pPr>
        <w:jc w:val="both"/>
        <w:rPr>
          <w:rFonts w:ascii="Tahoma" w:eastAsia="Tahoma" w:hAnsi="Tahoma" w:cs="Tahoma"/>
          <w:sz w:val="18"/>
          <w:szCs w:val="18"/>
        </w:rPr>
      </w:pPr>
    </w:p>
    <w:p w:rsidR="00017385" w:rsidRPr="00700770" w:rsidRDefault="0001738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no entregue la garantía del anticipo en el plazo indicado, a entera satisfacción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procederá el diferimiento de la fecha de inicio de los trabajos por entrega tardía de este; y por lo tanto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iniciar los trabajos en la fecha establecida en la cláusula tercera de este contrato. </w:t>
      </w:r>
    </w:p>
    <w:p w:rsidR="00017385" w:rsidRPr="00700770" w:rsidRDefault="00017385" w:rsidP="0092207B">
      <w:pPr>
        <w:ind w:left="1146"/>
        <w:jc w:val="both"/>
        <w:rPr>
          <w:rFonts w:ascii="Tahoma" w:eastAsia="Tahoma" w:hAnsi="Tahoma" w:cs="Tahoma"/>
          <w:sz w:val="18"/>
          <w:szCs w:val="18"/>
        </w:rPr>
      </w:pPr>
    </w:p>
    <w:p w:rsidR="00017385" w:rsidRPr="00700770" w:rsidRDefault="0001738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Cuando el anticipo no sea amortizado por parte </w:t>
      </w:r>
      <w:r>
        <w:rPr>
          <w:rFonts w:ascii="Tahoma" w:eastAsia="Tahoma" w:hAnsi="Tahoma" w:cs="Tahoma"/>
          <w:sz w:val="18"/>
          <w:szCs w:val="18"/>
        </w:rPr>
        <w:t xml:space="preserve">de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“El Municipio</w:t>
      </w:r>
      <w:r w:rsidRPr="00700770">
        <w:rPr>
          <w:rFonts w:ascii="Tahoma" w:eastAsia="Tahoma" w:hAnsi="Tahoma" w:cs="Tahoma"/>
          <w:sz w:val="18"/>
          <w:szCs w:val="18"/>
        </w:rPr>
        <w:t xml:space="preserve">” a través de la </w:t>
      </w:r>
      <w:r w:rsidRPr="00700770">
        <w:rPr>
          <w:rFonts w:ascii="Tahoma" w:eastAsia="Tahoma" w:hAnsi="Tahoma" w:cs="Tahoma"/>
          <w:b/>
          <w:sz w:val="18"/>
          <w:szCs w:val="18"/>
        </w:rPr>
        <w:t>Dirección de Contratación, Seguimiento y Control de Obra Pública</w:t>
      </w:r>
      <w:r w:rsidRPr="00700770">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para hacer efectiva la garantía.  </w:t>
      </w:r>
    </w:p>
    <w:p w:rsidR="00017385" w:rsidRPr="00700770" w:rsidRDefault="00017385" w:rsidP="0092207B">
      <w:pPr>
        <w:jc w:val="both"/>
        <w:rPr>
          <w:rFonts w:ascii="Tahoma" w:eastAsia="Tahoma" w:hAnsi="Tahoma" w:cs="Tahoma"/>
          <w:b/>
          <w:sz w:val="18"/>
          <w:szCs w:val="18"/>
        </w:rPr>
      </w:pPr>
    </w:p>
    <w:p w:rsidR="00017385" w:rsidRPr="000352C0" w:rsidRDefault="00017385" w:rsidP="00FD1FE0">
      <w:pPr>
        <w:numPr>
          <w:ilvl w:val="0"/>
          <w:numId w:val="5"/>
        </w:numPr>
        <w:jc w:val="both"/>
        <w:rPr>
          <w:rFonts w:ascii="Tahoma" w:eastAsia="Tahoma" w:hAnsi="Tahoma" w:cs="Tahoma"/>
          <w:smallCaps/>
          <w:sz w:val="18"/>
          <w:szCs w:val="18"/>
        </w:rPr>
      </w:pPr>
      <w:r w:rsidRPr="000352C0">
        <w:rPr>
          <w:rFonts w:ascii="Tahoma" w:eastAsia="Tahoma" w:hAnsi="Tahoma" w:cs="Tahoma"/>
          <w:sz w:val="18"/>
          <w:szCs w:val="18"/>
        </w:rPr>
        <w:t xml:space="preserve">Fianza que garantice por </w:t>
      </w:r>
      <w:r w:rsidRPr="000352C0">
        <w:rPr>
          <w:rFonts w:ascii="Tahoma" w:eastAsia="Tahoma" w:hAnsi="Tahoma" w:cs="Tahoma"/>
          <w:b/>
          <w:sz w:val="18"/>
          <w:szCs w:val="18"/>
        </w:rPr>
        <w:t>“El Contratista”,</w:t>
      </w:r>
      <w:r w:rsidRPr="000352C0">
        <w:rPr>
          <w:rFonts w:ascii="Tahoma" w:eastAsia="Tahoma" w:hAnsi="Tahoma" w:cs="Tahoma"/>
          <w:sz w:val="18"/>
          <w:szCs w:val="18"/>
        </w:rPr>
        <w:t xml:space="preserve"> el </w:t>
      </w:r>
      <w:r w:rsidRPr="000352C0">
        <w:rPr>
          <w:rFonts w:ascii="Tahoma" w:eastAsia="Tahoma" w:hAnsi="Tahoma" w:cs="Tahoma"/>
          <w:b/>
          <w:sz w:val="18"/>
          <w:szCs w:val="18"/>
          <w:u w:val="single"/>
        </w:rPr>
        <w:t>cumplimiento</w:t>
      </w:r>
      <w:r w:rsidRPr="000352C0">
        <w:rPr>
          <w:rFonts w:ascii="Tahoma" w:eastAsia="Tahoma" w:hAnsi="Tahoma" w:cs="Tahoma"/>
          <w:sz w:val="18"/>
          <w:szCs w:val="18"/>
        </w:rPr>
        <w:t xml:space="preserve"> de sus obligaciones derivadas del presente contrato y conforme a lo dispuesto por el artículo </w:t>
      </w:r>
      <w:r w:rsidRPr="000352C0">
        <w:rPr>
          <w:rFonts w:ascii="Tahoma" w:eastAsia="Tahoma" w:hAnsi="Tahoma" w:cs="Tahoma"/>
          <w:b/>
          <w:sz w:val="18"/>
          <w:szCs w:val="18"/>
        </w:rPr>
        <w:t xml:space="preserve">37 fracción II </w:t>
      </w:r>
      <w:r w:rsidRPr="000352C0">
        <w:rPr>
          <w:rFonts w:ascii="Tahoma" w:eastAsia="Tahoma" w:hAnsi="Tahoma" w:cs="Tahoma"/>
          <w:sz w:val="18"/>
          <w:szCs w:val="18"/>
        </w:rPr>
        <w:t xml:space="preserve">de la </w:t>
      </w:r>
      <w:r w:rsidRPr="000352C0">
        <w:rPr>
          <w:rFonts w:ascii="Tahoma" w:eastAsia="Tahoma" w:hAnsi="Tahoma" w:cs="Tahoma"/>
          <w:b/>
          <w:sz w:val="18"/>
          <w:szCs w:val="18"/>
        </w:rPr>
        <w:t>Ley de Obras Públicas y Servicios Relacionados del Estado de Oaxaca</w:t>
      </w:r>
      <w:r w:rsidRPr="000352C0">
        <w:rPr>
          <w:rFonts w:ascii="Tahoma" w:eastAsia="Tahoma" w:hAnsi="Tahoma" w:cs="Tahoma"/>
          <w:sz w:val="18"/>
          <w:szCs w:val="18"/>
        </w:rPr>
        <w:t xml:space="preserve">, misma que será cancelada una vez que se hayan ejecutado en su totalidad los trabajos objeto del presente contrato y </w:t>
      </w:r>
      <w:r w:rsidRPr="000352C0">
        <w:rPr>
          <w:rFonts w:ascii="Tahoma" w:eastAsia="Tahoma" w:hAnsi="Tahoma" w:cs="Tahoma"/>
          <w:b/>
          <w:sz w:val="18"/>
          <w:szCs w:val="18"/>
        </w:rPr>
        <w:t>“El Municipio”</w:t>
      </w:r>
      <w:r w:rsidRPr="000352C0">
        <w:rPr>
          <w:rFonts w:ascii="Tahoma" w:eastAsia="Tahoma" w:hAnsi="Tahoma" w:cs="Tahoma"/>
          <w:sz w:val="18"/>
          <w:szCs w:val="18"/>
        </w:rPr>
        <w:t xml:space="preserve"> los reciba a su entera satisfacción.</w:t>
      </w:r>
    </w:p>
    <w:p w:rsidR="00017385" w:rsidRPr="00700770" w:rsidRDefault="00017385" w:rsidP="0092207B">
      <w:pPr>
        <w:ind w:left="1146"/>
        <w:jc w:val="both"/>
        <w:rPr>
          <w:rFonts w:ascii="Tahoma" w:eastAsia="Tahoma" w:hAnsi="Tahoma" w:cs="Tahoma"/>
          <w:smallCaps/>
          <w:sz w:val="18"/>
          <w:szCs w:val="18"/>
        </w:rPr>
      </w:pPr>
    </w:p>
    <w:p w:rsidR="00017385" w:rsidRPr="00700770" w:rsidRDefault="0001738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fianza a que se refiere el párrafo anterior, deberá ser entregada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w:t>
      </w:r>
      <w:r w:rsidRPr="00700770">
        <w:rPr>
          <w:rFonts w:ascii="Tahoma" w:eastAsia="Tahoma" w:hAnsi="Tahoma" w:cs="Tahoma"/>
          <w:b/>
          <w:sz w:val="18"/>
          <w:szCs w:val="18"/>
        </w:rPr>
        <w:t xml:space="preserve">los 5 (cinco) días hábiles </w:t>
      </w:r>
      <w:r w:rsidRPr="00700770">
        <w:rPr>
          <w:rFonts w:ascii="Tahoma" w:eastAsia="Tahoma" w:hAnsi="Tahoma" w:cs="Tahoma"/>
          <w:sz w:val="18"/>
          <w:szCs w:val="18"/>
        </w:rPr>
        <w:t xml:space="preserve">siguientes, a la fecha de notificación del fallo de adjudicación y otorgada por institución </w:t>
      </w:r>
      <w:r>
        <w:rPr>
          <w:rFonts w:ascii="Tahoma" w:eastAsia="Tahoma" w:hAnsi="Tahoma" w:cs="Tahoma"/>
          <w:sz w:val="18"/>
          <w:szCs w:val="18"/>
        </w:rPr>
        <w:t xml:space="preserve">afianzadora </w:t>
      </w:r>
      <w:r w:rsidRPr="00700770">
        <w:rPr>
          <w:rFonts w:ascii="Tahoma" w:eastAsia="Tahoma" w:hAnsi="Tahoma" w:cs="Tahoma"/>
          <w:sz w:val="18"/>
          <w:szCs w:val="18"/>
        </w:rPr>
        <w:t xml:space="preserve">mexicana debidamente autorizada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 xml:space="preserve">, con valor del </w:t>
      </w:r>
      <w:r w:rsidRPr="00700770">
        <w:rPr>
          <w:rFonts w:ascii="Tahoma" w:eastAsia="Tahoma" w:hAnsi="Tahoma" w:cs="Tahoma"/>
          <w:b/>
          <w:sz w:val="18"/>
          <w:szCs w:val="18"/>
        </w:rPr>
        <w:t>10% (diez por ciento)</w:t>
      </w:r>
      <w:r w:rsidRPr="00700770">
        <w:rPr>
          <w:rFonts w:ascii="Tahoma" w:eastAsia="Tahoma" w:hAnsi="Tahoma" w:cs="Tahoma"/>
          <w:sz w:val="18"/>
          <w:szCs w:val="18"/>
        </w:rPr>
        <w:t xml:space="preserve"> del importe total contratado incluyendo el </w:t>
      </w:r>
      <w:r>
        <w:rPr>
          <w:rFonts w:ascii="Tahoma" w:eastAsia="Tahoma" w:hAnsi="Tahoma" w:cs="Tahoma"/>
          <w:sz w:val="18"/>
          <w:szCs w:val="18"/>
        </w:rPr>
        <w:t>I</w:t>
      </w:r>
      <w:r w:rsidRPr="00700770">
        <w:rPr>
          <w:rFonts w:ascii="Tahoma" w:eastAsia="Tahoma" w:hAnsi="Tahoma" w:cs="Tahoma"/>
          <w:sz w:val="18"/>
          <w:szCs w:val="18"/>
        </w:rPr>
        <w:t xml:space="preserve">mpuesto al </w:t>
      </w:r>
      <w:r>
        <w:rPr>
          <w:rFonts w:ascii="Tahoma" w:eastAsia="Tahoma" w:hAnsi="Tahoma" w:cs="Tahoma"/>
          <w:sz w:val="18"/>
          <w:szCs w:val="18"/>
        </w:rPr>
        <w:t>V</w:t>
      </w:r>
      <w:r w:rsidRPr="00700770">
        <w:rPr>
          <w:rFonts w:ascii="Tahoma" w:eastAsia="Tahoma" w:hAnsi="Tahoma" w:cs="Tahoma"/>
          <w:sz w:val="18"/>
          <w:szCs w:val="18"/>
        </w:rPr>
        <w:t xml:space="preserve">alor </w:t>
      </w:r>
      <w:r>
        <w:rPr>
          <w:rFonts w:ascii="Tahoma" w:eastAsia="Tahoma" w:hAnsi="Tahoma" w:cs="Tahoma"/>
          <w:sz w:val="18"/>
          <w:szCs w:val="18"/>
        </w:rPr>
        <w:t>A</w:t>
      </w:r>
      <w:r w:rsidRPr="00700770">
        <w:rPr>
          <w:rFonts w:ascii="Tahoma" w:eastAsia="Tahoma" w:hAnsi="Tahoma" w:cs="Tahoma"/>
          <w:sz w:val="18"/>
          <w:szCs w:val="18"/>
        </w:rPr>
        <w:t>gregado de los trabajos objeto de este contrato, importe señalado en la cláusula segunda de este contrato.</w:t>
      </w:r>
    </w:p>
    <w:p w:rsidR="00017385" w:rsidRPr="00700770" w:rsidRDefault="00017385" w:rsidP="0092207B">
      <w:pPr>
        <w:ind w:left="1146"/>
        <w:jc w:val="both"/>
        <w:rPr>
          <w:rFonts w:ascii="Tahoma" w:eastAsia="Tahoma" w:hAnsi="Tahoma" w:cs="Tahoma"/>
          <w:sz w:val="18"/>
          <w:szCs w:val="18"/>
        </w:rPr>
      </w:pPr>
    </w:p>
    <w:p w:rsidR="00017385" w:rsidRPr="00700770" w:rsidRDefault="00017385" w:rsidP="0092207B">
      <w:pPr>
        <w:ind w:left="1146"/>
        <w:jc w:val="both"/>
        <w:rPr>
          <w:rFonts w:ascii="Tahoma" w:eastAsia="Tahoma" w:hAnsi="Tahoma" w:cs="Tahoma"/>
          <w:sz w:val="18"/>
          <w:szCs w:val="18"/>
        </w:rPr>
      </w:pPr>
      <w:r w:rsidRPr="00700770">
        <w:rPr>
          <w:rFonts w:ascii="Tahoma" w:eastAsia="Tahoma" w:hAnsi="Tahoma" w:cs="Tahoma"/>
          <w:sz w:val="18"/>
          <w:szCs w:val="18"/>
        </w:rPr>
        <w:t xml:space="preserve">La póliza de fianza otorgada para garantizar el cumplimiento de las obligaciones de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con motivo de este contrato, se cancelará cuando, entre otros requisitos, haya otorgado, por un plazo de 12 (doce) meses, la garantía de vicios ocultos y de cualquier otra responsabilidad.</w:t>
      </w:r>
    </w:p>
    <w:p w:rsidR="00017385" w:rsidRPr="00700770" w:rsidRDefault="00017385" w:rsidP="0092207B">
      <w:pPr>
        <w:ind w:left="1134"/>
        <w:jc w:val="both"/>
        <w:rPr>
          <w:rFonts w:ascii="Tahoma" w:eastAsia="Tahoma" w:hAnsi="Tahoma" w:cs="Tahoma"/>
          <w:sz w:val="18"/>
          <w:szCs w:val="18"/>
        </w:rPr>
      </w:pPr>
    </w:p>
    <w:p w:rsidR="00017385" w:rsidRPr="00700770" w:rsidRDefault="00017385" w:rsidP="0092207B">
      <w:pPr>
        <w:numPr>
          <w:ilvl w:val="0"/>
          <w:numId w:val="5"/>
        </w:numPr>
        <w:ind w:left="1134"/>
        <w:jc w:val="both"/>
        <w:rPr>
          <w:rFonts w:ascii="Tahoma" w:eastAsia="Tahoma" w:hAnsi="Tahoma" w:cs="Tahoma"/>
          <w:sz w:val="18"/>
          <w:szCs w:val="18"/>
        </w:rPr>
      </w:pPr>
      <w:r w:rsidRPr="00700770">
        <w:rPr>
          <w:rFonts w:ascii="Tahoma" w:eastAsia="Tahoma" w:hAnsi="Tahoma" w:cs="Tahoma"/>
          <w:sz w:val="18"/>
          <w:szCs w:val="18"/>
        </w:rPr>
        <w:t xml:space="preserve">Para garantizar los </w:t>
      </w:r>
      <w:r w:rsidRPr="00700770">
        <w:rPr>
          <w:rFonts w:ascii="Tahoma" w:eastAsia="Tahoma" w:hAnsi="Tahoma" w:cs="Tahoma"/>
          <w:b/>
          <w:sz w:val="18"/>
          <w:szCs w:val="18"/>
        </w:rPr>
        <w:t>vicios o defectos ocultos</w:t>
      </w:r>
      <w:r w:rsidRPr="00700770">
        <w:rPr>
          <w:rFonts w:ascii="Tahoma" w:eastAsia="Tahoma" w:hAnsi="Tahoma" w:cs="Tahoma"/>
          <w:sz w:val="18"/>
          <w:szCs w:val="18"/>
        </w:rPr>
        <w:t xml:space="preserve"> y de cualquier otra responsabilidad que de ello pudieran derivarse,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otorgar al término de la obra, una fianza equivalente al </w:t>
      </w:r>
      <w:r w:rsidRPr="00700770">
        <w:rPr>
          <w:rFonts w:ascii="Tahoma" w:eastAsia="Tahoma" w:hAnsi="Tahoma" w:cs="Tahoma"/>
          <w:b/>
          <w:sz w:val="18"/>
          <w:szCs w:val="18"/>
        </w:rPr>
        <w:t>10%</w:t>
      </w:r>
      <w:r w:rsidRPr="00700770">
        <w:rPr>
          <w:rFonts w:ascii="Tahoma" w:eastAsia="Tahoma" w:hAnsi="Tahoma" w:cs="Tahoma"/>
          <w:sz w:val="18"/>
          <w:szCs w:val="18"/>
        </w:rPr>
        <w:t xml:space="preserve"> del monto total ejercido de acuerdo a lo establecido en el </w:t>
      </w:r>
      <w:r w:rsidRPr="00700770">
        <w:rPr>
          <w:rFonts w:ascii="Tahoma" w:eastAsia="Tahoma" w:hAnsi="Tahoma" w:cs="Tahoma"/>
          <w:b/>
          <w:sz w:val="18"/>
          <w:szCs w:val="18"/>
        </w:rPr>
        <w:t xml:space="preserve">artículo 37 fracción III y el artículo 64 </w:t>
      </w:r>
      <w:r w:rsidRPr="00700770">
        <w:rPr>
          <w:rFonts w:ascii="Tahoma" w:eastAsia="Tahoma" w:hAnsi="Tahoma" w:cs="Tahoma"/>
          <w:sz w:val="18"/>
          <w:szCs w:val="18"/>
        </w:rPr>
        <w:t xml:space="preserve">de la </w:t>
      </w:r>
      <w:r w:rsidRPr="00700770">
        <w:rPr>
          <w:rFonts w:ascii="Tahoma" w:eastAsia="Tahoma" w:hAnsi="Tahoma" w:cs="Tahoma"/>
          <w:b/>
          <w:sz w:val="18"/>
          <w:szCs w:val="18"/>
        </w:rPr>
        <w:t>Ley de Obras Públicas y Servicios Relacionados del Estado de Oaxaca</w:t>
      </w:r>
      <w:r w:rsidRPr="00700770">
        <w:rPr>
          <w:rFonts w:ascii="Tahoma" w:eastAsia="Tahoma" w:hAnsi="Tahoma" w:cs="Tahoma"/>
          <w:sz w:val="18"/>
          <w:szCs w:val="18"/>
        </w:rPr>
        <w:t xml:space="preserve">, misma que tendrá una vigencia de </w:t>
      </w:r>
      <w:r w:rsidRPr="00700770">
        <w:rPr>
          <w:rFonts w:ascii="Tahoma" w:eastAsia="Tahoma" w:hAnsi="Tahoma" w:cs="Tahoma"/>
          <w:b/>
          <w:sz w:val="18"/>
          <w:szCs w:val="18"/>
        </w:rPr>
        <w:t>doce meses,</w:t>
      </w:r>
      <w:r w:rsidRPr="00700770">
        <w:rPr>
          <w:rFonts w:ascii="Tahoma" w:eastAsia="Tahoma" w:hAnsi="Tahoma" w:cs="Tahoma"/>
          <w:sz w:val="18"/>
          <w:szCs w:val="18"/>
        </w:rPr>
        <w:t xml:space="preserve"> contados a partir de la fecha de la entrega recepción de los trabajos, esta fianza otorgada por institución afianzadora mexicana, deberá exhibirse previo a la recepción formal de la obra, a favor de la </w:t>
      </w:r>
      <w:r w:rsidRPr="00CB2F13">
        <w:rPr>
          <w:rFonts w:ascii="Tahoma" w:hAnsi="Tahoma" w:cs="Tahoma"/>
          <w:b/>
          <w:sz w:val="18"/>
          <w:szCs w:val="18"/>
        </w:rPr>
        <w:t xml:space="preserve">Tesorería </w:t>
      </w:r>
      <w:r>
        <w:rPr>
          <w:rFonts w:ascii="Tahoma" w:hAnsi="Tahoma" w:cs="Tahoma"/>
          <w:b/>
          <w:sz w:val="18"/>
          <w:szCs w:val="18"/>
        </w:rPr>
        <w:t>Municipal del Municipio de Oaxaca de Juárez</w:t>
      </w:r>
      <w:r w:rsidRPr="00700770">
        <w:rPr>
          <w:rFonts w:ascii="Tahoma" w:eastAsia="Tahoma" w:hAnsi="Tahoma" w:cs="Tahoma"/>
          <w:sz w:val="18"/>
          <w:szCs w:val="18"/>
        </w:rPr>
        <w:t>.</w:t>
      </w:r>
    </w:p>
    <w:p w:rsidR="00017385" w:rsidRPr="00700770" w:rsidRDefault="00017385" w:rsidP="0092207B">
      <w:pPr>
        <w:ind w:left="1134"/>
        <w:jc w:val="both"/>
        <w:rPr>
          <w:rFonts w:ascii="Tahoma" w:eastAsia="Tahoma" w:hAnsi="Tahoma" w:cs="Tahoma"/>
          <w:sz w:val="18"/>
          <w:szCs w:val="18"/>
        </w:rPr>
      </w:pPr>
    </w:p>
    <w:p w:rsidR="00017385" w:rsidRPr="00700770" w:rsidRDefault="00017385" w:rsidP="0092207B">
      <w:pPr>
        <w:ind w:left="1134"/>
        <w:jc w:val="both"/>
        <w:rPr>
          <w:rFonts w:ascii="Tahoma" w:eastAsia="Tahoma" w:hAnsi="Tahoma" w:cs="Tahoma"/>
          <w:sz w:val="18"/>
          <w:szCs w:val="18"/>
        </w:rPr>
      </w:pPr>
      <w:r w:rsidRPr="00700770">
        <w:rPr>
          <w:rFonts w:ascii="Tahoma" w:eastAsia="Tahoma" w:hAnsi="Tahoma" w:cs="Tahoma"/>
          <w:b/>
          <w:sz w:val="18"/>
          <w:szCs w:val="18"/>
        </w:rPr>
        <w:t>“El Contratista”,</w:t>
      </w:r>
      <w:r w:rsidRPr="00700770">
        <w:rPr>
          <w:rFonts w:ascii="Tahoma" w:eastAsia="Tahoma" w:hAnsi="Tahoma" w:cs="Tahoma"/>
          <w:sz w:val="18"/>
          <w:szCs w:val="18"/>
        </w:rPr>
        <w:t xml:space="preserve"> se obliga a elaborar en forma conjunta con el residente de obra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finiquito de obra correspondiente, mismo que deberá firmarse en un plazo no mayor de </w:t>
      </w:r>
      <w:r w:rsidRPr="00700770">
        <w:rPr>
          <w:rFonts w:ascii="Tahoma" w:eastAsia="Tahoma" w:hAnsi="Tahoma" w:cs="Tahoma"/>
          <w:b/>
          <w:sz w:val="18"/>
          <w:szCs w:val="18"/>
        </w:rPr>
        <w:t xml:space="preserve">veinte días naturales, </w:t>
      </w:r>
      <w:r w:rsidRPr="00700770">
        <w:rPr>
          <w:rFonts w:ascii="Tahoma" w:eastAsia="Tahoma" w:hAnsi="Tahoma" w:cs="Tahoma"/>
          <w:sz w:val="18"/>
          <w:szCs w:val="18"/>
        </w:rPr>
        <w:t>siguientes a la fecha de la entrega recepción de los trabajos.</w:t>
      </w:r>
    </w:p>
    <w:p w:rsidR="00017385" w:rsidRDefault="00017385" w:rsidP="0092207B">
      <w:pPr>
        <w:ind w:left="1134"/>
        <w:jc w:val="both"/>
        <w:rPr>
          <w:rFonts w:ascii="Tahoma" w:eastAsia="Tahoma" w:hAnsi="Tahoma" w:cs="Tahoma"/>
          <w:sz w:val="18"/>
          <w:szCs w:val="18"/>
        </w:rPr>
      </w:pPr>
    </w:p>
    <w:p w:rsidR="00017385" w:rsidRDefault="00017385" w:rsidP="0092207B">
      <w:pPr>
        <w:ind w:left="1134"/>
        <w:jc w:val="both"/>
        <w:rPr>
          <w:rFonts w:ascii="Tahoma" w:eastAsia="Tahoma" w:hAnsi="Tahoma" w:cs="Tahoma"/>
          <w:sz w:val="18"/>
          <w:szCs w:val="18"/>
        </w:rPr>
      </w:pPr>
      <w:r w:rsidRPr="0085038F">
        <w:rPr>
          <w:rFonts w:ascii="Tahoma" w:eastAsia="Tahoma" w:hAnsi="Tahoma" w:cs="Tahoma"/>
          <w:sz w:val="18"/>
          <w:szCs w:val="18"/>
        </w:rPr>
        <w:t xml:space="preserve">Cuando aparezcan defectos, vicios ocultos o cualquier otra responsabilidad atribuible a </w:t>
      </w:r>
      <w:r w:rsidRPr="00E04EBE">
        <w:rPr>
          <w:rFonts w:ascii="Tahoma" w:hAnsi="Tahoma" w:cs="Tahoma"/>
          <w:b/>
          <w:sz w:val="18"/>
          <w:szCs w:val="18"/>
        </w:rPr>
        <w:t>“El Contratista”</w:t>
      </w:r>
      <w:r w:rsidRPr="0085038F">
        <w:rPr>
          <w:rFonts w:ascii="Tahoma" w:eastAsia="Tahoma" w:hAnsi="Tahoma" w:cs="Tahoma"/>
          <w:sz w:val="18"/>
          <w:szCs w:val="18"/>
        </w:rPr>
        <w:t xml:space="preserve"> en los trabajos realizados dentro del plazo cubierto por la garantía de vicios ocultos y cualquier otra responsabilidad</w:t>
      </w:r>
      <w:r>
        <w:rPr>
          <w:rFonts w:ascii="Tahoma" w:eastAsia="Tahoma" w:hAnsi="Tahoma" w:cs="Tahoma"/>
          <w:sz w:val="18"/>
          <w:szCs w:val="18"/>
        </w:rPr>
        <w:t>,</w:t>
      </w:r>
      <w:r w:rsidRPr="0085038F">
        <w:rPr>
          <w:rFonts w:ascii="Tahoma" w:eastAsia="Tahoma" w:hAnsi="Tahoma" w:cs="Tahoma"/>
          <w:sz w:val="18"/>
          <w:szCs w:val="18"/>
        </w:rPr>
        <w:t xml:space="preserve"> </w:t>
      </w:r>
      <w:r w:rsidRPr="0085038F">
        <w:rPr>
          <w:rFonts w:ascii="Tahoma" w:eastAsia="Tahoma" w:hAnsi="Tahoma" w:cs="Tahoma"/>
          <w:b/>
          <w:sz w:val="18"/>
          <w:szCs w:val="18"/>
        </w:rPr>
        <w:t>“El Municipio</w:t>
      </w:r>
      <w:r w:rsidRPr="0085038F">
        <w:rPr>
          <w:rFonts w:ascii="Tahoma" w:eastAsia="Tahoma" w:hAnsi="Tahoma" w:cs="Tahoma"/>
          <w:sz w:val="18"/>
          <w:szCs w:val="18"/>
        </w:rPr>
        <w:t xml:space="preserve">” a través de la </w:t>
      </w:r>
      <w:r w:rsidRPr="0085038F">
        <w:rPr>
          <w:rFonts w:ascii="Tahoma" w:eastAsia="Tahoma" w:hAnsi="Tahoma" w:cs="Tahoma"/>
          <w:b/>
          <w:sz w:val="18"/>
          <w:szCs w:val="18"/>
        </w:rPr>
        <w:t>Dirección de Obras Públicas y Mantenimiento</w:t>
      </w:r>
      <w:r w:rsidRPr="0085038F">
        <w:rPr>
          <w:rFonts w:ascii="Tahoma" w:eastAsia="Tahoma" w:hAnsi="Tahoma" w:cs="Tahoma"/>
          <w:sz w:val="18"/>
          <w:szCs w:val="18"/>
        </w:rPr>
        <w:t>, deberá hacerlo del conocimiento de la afianzadora, en caso de que la garantía se hubiere constituido mediante fianza, a efecto de que ésta no sea cancelada y notificarlo por escrito a  “</w:t>
      </w:r>
      <w:r w:rsidRPr="0085038F">
        <w:rPr>
          <w:rFonts w:ascii="Tahoma" w:eastAsia="Tahoma" w:hAnsi="Tahoma" w:cs="Tahoma"/>
          <w:b/>
          <w:sz w:val="18"/>
          <w:szCs w:val="18"/>
        </w:rPr>
        <w:t>El Contratista”</w:t>
      </w:r>
      <w:r w:rsidRPr="0085038F">
        <w:rPr>
          <w:rFonts w:ascii="Tahoma" w:eastAsia="Tahoma" w:hAnsi="Tahoma" w:cs="Tahoma"/>
          <w:sz w:val="18"/>
          <w:szCs w:val="18"/>
        </w:rPr>
        <w:t xml:space="preserve">, para que éste haga las correcciones o reposiciones correspondientes, dentro de un plazo máximo de treinta días naturales; transcurrido este término sin que se hayan realizado, </w:t>
      </w:r>
      <w:r w:rsidRPr="0085038F">
        <w:rPr>
          <w:rFonts w:ascii="Tahoma" w:eastAsia="Tahoma" w:hAnsi="Tahoma" w:cs="Tahoma"/>
          <w:b/>
          <w:sz w:val="18"/>
          <w:szCs w:val="18"/>
        </w:rPr>
        <w:t>“El Municipio</w:t>
      </w:r>
      <w:r w:rsidRPr="0085038F">
        <w:rPr>
          <w:rFonts w:ascii="Tahoma" w:eastAsia="Tahoma" w:hAnsi="Tahoma" w:cs="Tahoma"/>
          <w:sz w:val="18"/>
          <w:szCs w:val="18"/>
        </w:rPr>
        <w:t xml:space="preserve">” procederá a hacer efectiva la garantía. </w:t>
      </w:r>
    </w:p>
    <w:p w:rsidR="00017385" w:rsidRDefault="00017385" w:rsidP="0092207B">
      <w:pPr>
        <w:ind w:left="1134"/>
        <w:jc w:val="both"/>
        <w:rPr>
          <w:rFonts w:ascii="Tahoma" w:eastAsia="Tahoma" w:hAnsi="Tahoma" w:cs="Tahoma"/>
          <w:sz w:val="18"/>
          <w:szCs w:val="18"/>
        </w:rPr>
      </w:pPr>
    </w:p>
    <w:p w:rsidR="00017385" w:rsidRDefault="00017385" w:rsidP="0092207B">
      <w:pPr>
        <w:ind w:left="1134"/>
        <w:jc w:val="both"/>
        <w:rPr>
          <w:rFonts w:ascii="Tahoma" w:eastAsia="Tahoma" w:hAnsi="Tahoma" w:cs="Tahoma"/>
          <w:sz w:val="18"/>
          <w:szCs w:val="18"/>
        </w:rPr>
      </w:pPr>
      <w:r w:rsidRPr="0085038F">
        <w:rPr>
          <w:rFonts w:ascii="Tahoma" w:eastAsia="Tahoma" w:hAnsi="Tahoma" w:cs="Tahoma"/>
          <w:sz w:val="18"/>
          <w:szCs w:val="18"/>
        </w:rPr>
        <w:t>Si la reparación requiere de un plazo mayor, las partes podrán convenirlo, debiendo continuar vigente la garantía.</w:t>
      </w:r>
    </w:p>
    <w:p w:rsidR="00017385" w:rsidRDefault="00017385" w:rsidP="0092207B">
      <w:pPr>
        <w:ind w:left="1134"/>
        <w:jc w:val="both"/>
        <w:rPr>
          <w:rFonts w:ascii="Tahoma" w:eastAsia="Tahoma" w:hAnsi="Tahoma" w:cs="Tahoma"/>
          <w:sz w:val="18"/>
          <w:szCs w:val="18"/>
        </w:rPr>
      </w:pPr>
    </w:p>
    <w:p w:rsidR="00017385" w:rsidRDefault="00017385" w:rsidP="0095098D">
      <w:pPr>
        <w:jc w:val="both"/>
        <w:rPr>
          <w:rFonts w:ascii="Tahoma" w:hAnsi="Tahoma" w:cs="Tahoma"/>
          <w:sz w:val="18"/>
          <w:szCs w:val="18"/>
        </w:rPr>
      </w:pPr>
      <w:r>
        <w:rPr>
          <w:rFonts w:ascii="Tahoma" w:hAnsi="Tahoma" w:cs="Tahoma"/>
          <w:b/>
          <w:sz w:val="18"/>
          <w:szCs w:val="18"/>
        </w:rPr>
        <w:t>Décima</w:t>
      </w:r>
      <w:r w:rsidRPr="00CE4EB8">
        <w:rPr>
          <w:rFonts w:ascii="Tahoma" w:hAnsi="Tahoma" w:cs="Tahoma"/>
          <w:b/>
          <w:sz w:val="18"/>
          <w:szCs w:val="18"/>
        </w:rPr>
        <w:t>.-</w:t>
      </w:r>
      <w:r w:rsidRPr="00CE4EB8">
        <w:rPr>
          <w:rFonts w:ascii="Tahoma" w:hAnsi="Tahoma" w:cs="Tahoma"/>
          <w:sz w:val="18"/>
          <w:szCs w:val="18"/>
        </w:rPr>
        <w:t xml:space="preserve"> Ajuste de costos.</w:t>
      </w:r>
    </w:p>
    <w:p w:rsidR="00017385" w:rsidRPr="00CE4EB8" w:rsidRDefault="00017385" w:rsidP="0095098D">
      <w:pPr>
        <w:jc w:val="both"/>
        <w:rPr>
          <w:rFonts w:ascii="Tahoma" w:hAnsi="Tahoma" w:cs="Tahoma"/>
          <w:sz w:val="18"/>
          <w:szCs w:val="18"/>
        </w:rPr>
      </w:pPr>
    </w:p>
    <w:p w:rsidR="00017385" w:rsidRPr="00CE4EB8" w:rsidRDefault="00017385" w:rsidP="0095098D">
      <w:pPr>
        <w:ind w:left="426"/>
        <w:jc w:val="both"/>
        <w:rPr>
          <w:rFonts w:ascii="Tahoma" w:hAnsi="Tahoma" w:cs="Tahoma"/>
          <w:b/>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Pr>
          <w:rFonts w:ascii="Tahoma" w:hAnsi="Tahoma" w:cs="Tahoma"/>
          <w:sz w:val="18"/>
          <w:szCs w:val="18"/>
        </w:rPr>
        <w:t xml:space="preserve">si </w:t>
      </w:r>
      <w:r w:rsidRPr="00CE4EB8">
        <w:rPr>
          <w:rFonts w:ascii="Tahoma" w:hAnsi="Tahoma" w:cs="Tahoma"/>
          <w:sz w:val="18"/>
          <w:szCs w:val="18"/>
        </w:rPr>
        <w:t>a partir de la presentación de las propuestas ocurr</w:t>
      </w:r>
      <w:r>
        <w:rPr>
          <w:rFonts w:ascii="Tahoma" w:hAnsi="Tahoma" w:cs="Tahoma"/>
          <w:sz w:val="18"/>
          <w:szCs w:val="18"/>
        </w:rPr>
        <w:t>en</w:t>
      </w:r>
      <w:r w:rsidRPr="00CE4EB8">
        <w:rPr>
          <w:rFonts w:ascii="Tahoma" w:hAnsi="Tahoma" w:cs="Tahoma"/>
          <w:sz w:val="18"/>
          <w:szCs w:val="18"/>
        </w:rPr>
        <w:t xml:space="preserve"> circunstancias de orden económico no previstas en el presente contrato, que determinen un aumento o reducción de los costos de los trabajos aun no ejecutados, conforme al programa pactado, revisarán dichos costos en forma conjunta, debiendo observar para tal efecto, el procedimiento que establece </w:t>
      </w:r>
      <w:r w:rsidRPr="00CE4EB8">
        <w:rPr>
          <w:rFonts w:ascii="Tahoma" w:hAnsi="Tahoma" w:cs="Tahoma"/>
          <w:bCs/>
          <w:sz w:val="18"/>
          <w:szCs w:val="18"/>
        </w:rPr>
        <w:t>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rtículo</w:t>
      </w:r>
      <w:r w:rsidRPr="00CE4EB8">
        <w:rPr>
          <w:rFonts w:ascii="Tahoma" w:hAnsi="Tahoma" w:cs="Tahoma"/>
          <w:sz w:val="18"/>
          <w:szCs w:val="18"/>
        </w:rPr>
        <w:t xml:space="preserve"> </w:t>
      </w:r>
      <w:r w:rsidRPr="00CE4EB8">
        <w:rPr>
          <w:rFonts w:ascii="Tahoma" w:hAnsi="Tahoma" w:cs="Tahoma"/>
          <w:b/>
          <w:bCs/>
          <w:sz w:val="18"/>
          <w:szCs w:val="18"/>
        </w:rPr>
        <w:t xml:space="preserve">55 </w:t>
      </w:r>
      <w:r w:rsidRPr="00CE4EB8">
        <w:rPr>
          <w:rFonts w:ascii="Tahoma" w:hAnsi="Tahoma" w:cs="Tahoma"/>
          <w:sz w:val="18"/>
          <w:szCs w:val="18"/>
        </w:rPr>
        <w:t>de la</w:t>
      </w:r>
      <w:r w:rsidRPr="00CE4EB8">
        <w:rPr>
          <w:rFonts w:ascii="Tahoma" w:hAnsi="Tahoma" w:cs="Tahoma"/>
          <w:b/>
          <w:sz w:val="18"/>
          <w:szCs w:val="18"/>
        </w:rPr>
        <w:t xml:space="preserve"> Ley de Obras Públicas y Servicios Relacionados del Estado de Oaxaca.</w:t>
      </w:r>
    </w:p>
    <w:p w:rsidR="00017385" w:rsidRPr="00CE4EB8" w:rsidRDefault="00017385" w:rsidP="0095098D">
      <w:pPr>
        <w:ind w:left="426"/>
        <w:jc w:val="both"/>
        <w:rPr>
          <w:rFonts w:ascii="Tahoma" w:hAnsi="Tahoma" w:cs="Tahoma"/>
          <w:sz w:val="18"/>
          <w:szCs w:val="18"/>
        </w:rPr>
      </w:pPr>
      <w:r w:rsidRPr="00CE4EB8">
        <w:rPr>
          <w:rFonts w:ascii="Tahoma" w:hAnsi="Tahoma" w:cs="Tahoma"/>
          <w:sz w:val="18"/>
          <w:szCs w:val="18"/>
        </w:rPr>
        <w:t xml:space="preserve"> </w:t>
      </w:r>
    </w:p>
    <w:p w:rsidR="00017385" w:rsidRDefault="00017385" w:rsidP="0095098D">
      <w:pPr>
        <w:ind w:left="426"/>
        <w:jc w:val="both"/>
        <w:rPr>
          <w:rFonts w:ascii="Tahoma" w:hAnsi="Tahoma" w:cs="Tahoma"/>
          <w:sz w:val="18"/>
          <w:szCs w:val="18"/>
        </w:rPr>
      </w:pPr>
      <w:r w:rsidRPr="00CE4EB8">
        <w:rPr>
          <w:rFonts w:ascii="Tahoma" w:hAnsi="Tahoma" w:cs="Tahoma"/>
          <w:sz w:val="18"/>
          <w:szCs w:val="18"/>
        </w:rPr>
        <w:t xml:space="preserve">En este supuesto, </w:t>
      </w:r>
      <w:r w:rsidRPr="00CE4EB8">
        <w:rPr>
          <w:rFonts w:ascii="Tahoma" w:hAnsi="Tahoma" w:cs="Tahoma"/>
          <w:b/>
          <w:bCs/>
          <w:sz w:val="18"/>
          <w:szCs w:val="18"/>
        </w:rPr>
        <w:t>“El Contratista”,</w:t>
      </w:r>
      <w:r w:rsidRPr="00CE4EB8">
        <w:rPr>
          <w:rFonts w:ascii="Tahoma" w:hAnsi="Tahoma" w:cs="Tahoma"/>
          <w:sz w:val="18"/>
          <w:szCs w:val="18"/>
        </w:rPr>
        <w:t xml:space="preserve"> dentro de los </w:t>
      </w:r>
      <w:r w:rsidRPr="00CE4EB8">
        <w:rPr>
          <w:rFonts w:ascii="Tahoma" w:hAnsi="Tahoma" w:cs="Tahoma"/>
          <w:b/>
          <w:bCs/>
          <w:sz w:val="18"/>
          <w:szCs w:val="18"/>
        </w:rPr>
        <w:t>sesenta días naturales</w:t>
      </w:r>
      <w:r w:rsidRPr="00CE4EB8">
        <w:rPr>
          <w:rFonts w:ascii="Tahoma" w:hAnsi="Tahoma" w:cs="Tahoma"/>
          <w:sz w:val="18"/>
          <w:szCs w:val="18"/>
        </w:rPr>
        <w:t xml:space="preserve"> siguientes a la publicación de los índices aplicables al per</w:t>
      </w:r>
      <w:r>
        <w:rPr>
          <w:rFonts w:ascii="Tahoma" w:hAnsi="Tahoma" w:cs="Tahoma"/>
          <w:sz w:val="18"/>
          <w:szCs w:val="18"/>
        </w:rPr>
        <w:t>í</w:t>
      </w:r>
      <w:r w:rsidRPr="00CE4EB8">
        <w:rPr>
          <w:rFonts w:ascii="Tahoma" w:hAnsi="Tahoma" w:cs="Tahoma"/>
          <w:sz w:val="18"/>
          <w:szCs w:val="18"/>
        </w:rPr>
        <w:t xml:space="preserve">odo que los mismos indiquen, deberá presentar por escrito su solicitud de ajuste de costos a </w:t>
      </w:r>
      <w:r w:rsidRPr="00CE4EB8">
        <w:rPr>
          <w:rFonts w:ascii="Tahoma" w:hAnsi="Tahoma" w:cs="Tahoma"/>
          <w:b/>
          <w:bCs/>
          <w:sz w:val="18"/>
          <w:szCs w:val="18"/>
        </w:rPr>
        <w:t>“El Municipio”,</w:t>
      </w:r>
      <w:r w:rsidRPr="00CE4EB8">
        <w:rPr>
          <w:rFonts w:ascii="Tahoma" w:hAnsi="Tahoma" w:cs="Tahoma"/>
          <w:sz w:val="18"/>
          <w:szCs w:val="18"/>
        </w:rPr>
        <w:t xml:space="preserve"> debidamente soportada con la documentación que acredite su petición, transcurrido dicho plazo, </w:t>
      </w:r>
      <w:proofErr w:type="spellStart"/>
      <w:r w:rsidRPr="00CE4EB8">
        <w:rPr>
          <w:rFonts w:ascii="Tahoma" w:hAnsi="Tahoma" w:cs="Tahoma"/>
          <w:b/>
          <w:bCs/>
          <w:sz w:val="18"/>
          <w:szCs w:val="18"/>
        </w:rPr>
        <w:t>precluye</w:t>
      </w:r>
      <w:proofErr w:type="spellEnd"/>
      <w:r w:rsidRPr="00CE4EB8">
        <w:rPr>
          <w:rFonts w:ascii="Tahoma" w:hAnsi="Tahoma" w:cs="Tahoma"/>
          <w:b/>
          <w:bCs/>
          <w:sz w:val="18"/>
          <w:szCs w:val="18"/>
        </w:rPr>
        <w:t xml:space="preserve"> </w:t>
      </w:r>
      <w:r w:rsidRPr="00CE4EB8">
        <w:rPr>
          <w:rFonts w:ascii="Tahoma" w:hAnsi="Tahoma" w:cs="Tahoma"/>
          <w:sz w:val="18"/>
          <w:szCs w:val="18"/>
        </w:rPr>
        <w:t xml:space="preserve">el derecho de </w:t>
      </w:r>
      <w:r w:rsidRPr="00CE4EB8">
        <w:rPr>
          <w:rFonts w:ascii="Tahoma" w:hAnsi="Tahoma" w:cs="Tahoma"/>
          <w:b/>
          <w:sz w:val="18"/>
          <w:szCs w:val="18"/>
        </w:rPr>
        <w:t>“El Contratista”</w:t>
      </w:r>
      <w:r w:rsidRPr="00CE4EB8">
        <w:rPr>
          <w:rFonts w:ascii="Tahoma" w:hAnsi="Tahoma" w:cs="Tahoma"/>
          <w:b/>
          <w:bCs/>
          <w:sz w:val="18"/>
          <w:szCs w:val="18"/>
        </w:rPr>
        <w:t>,</w:t>
      </w:r>
      <w:r w:rsidRPr="00CE4EB8">
        <w:rPr>
          <w:rFonts w:ascii="Tahoma" w:hAnsi="Tahoma" w:cs="Tahoma"/>
          <w:sz w:val="18"/>
          <w:szCs w:val="18"/>
        </w:rPr>
        <w:t xml:space="preserve"> para reclamar su pago. </w:t>
      </w:r>
    </w:p>
    <w:p w:rsidR="00017385" w:rsidRPr="00CE4EB8" w:rsidRDefault="00017385" w:rsidP="0095098D">
      <w:pPr>
        <w:ind w:left="426"/>
        <w:jc w:val="both"/>
        <w:rPr>
          <w:rFonts w:ascii="Tahoma" w:hAnsi="Tahoma" w:cs="Tahoma"/>
          <w:sz w:val="18"/>
          <w:szCs w:val="18"/>
        </w:rPr>
      </w:pPr>
    </w:p>
    <w:p w:rsidR="00017385" w:rsidRPr="00CE4EB8" w:rsidRDefault="00017385" w:rsidP="0095098D">
      <w:pPr>
        <w:ind w:left="426"/>
        <w:jc w:val="both"/>
        <w:rPr>
          <w:rFonts w:ascii="Tahoma" w:hAnsi="Tahoma" w:cs="Tahoma"/>
          <w:sz w:val="18"/>
          <w:szCs w:val="18"/>
        </w:rPr>
      </w:pPr>
      <w:r w:rsidRPr="00CE4EB8">
        <w:rPr>
          <w:rFonts w:ascii="Tahoma" w:hAnsi="Tahoma" w:cs="Tahoma"/>
          <w:sz w:val="18"/>
          <w:szCs w:val="18"/>
        </w:rPr>
        <w:t xml:space="preserve">Recibida la solicitud de ajuste de costos, </w:t>
      </w:r>
      <w:r w:rsidRPr="00CE4EB8">
        <w:rPr>
          <w:rFonts w:ascii="Tahoma" w:hAnsi="Tahoma" w:cs="Tahoma"/>
          <w:b/>
          <w:bCs/>
          <w:sz w:val="18"/>
          <w:szCs w:val="18"/>
        </w:rPr>
        <w:t>“El Municipio”,</w:t>
      </w:r>
      <w:r w:rsidRPr="00CE4EB8">
        <w:rPr>
          <w:rFonts w:ascii="Tahoma" w:hAnsi="Tahoma" w:cs="Tahoma"/>
          <w:sz w:val="18"/>
          <w:szCs w:val="18"/>
        </w:rPr>
        <w:t xml:space="preserve"> dentro del plazo de </w:t>
      </w:r>
      <w:r w:rsidRPr="00CE4EB8">
        <w:rPr>
          <w:rFonts w:ascii="Tahoma" w:hAnsi="Tahoma" w:cs="Tahoma"/>
          <w:b/>
          <w:bCs/>
          <w:sz w:val="18"/>
          <w:szCs w:val="18"/>
        </w:rPr>
        <w:t>treinta días naturales siguientes,</w:t>
      </w:r>
      <w:r w:rsidRPr="00CE4EB8">
        <w:rPr>
          <w:rFonts w:ascii="Tahoma" w:hAnsi="Tahoma" w:cs="Tahoma"/>
          <w:sz w:val="18"/>
          <w:szCs w:val="18"/>
        </w:rPr>
        <w:t xml:space="preserve"> resolverá por escrito lo procedente, debiéndolo hacer del conocimiento de </w:t>
      </w:r>
      <w:r w:rsidRPr="00CE4EB8">
        <w:rPr>
          <w:rFonts w:ascii="Tahoma" w:hAnsi="Tahoma" w:cs="Tahoma"/>
          <w:b/>
          <w:bCs/>
          <w:sz w:val="18"/>
          <w:szCs w:val="18"/>
        </w:rPr>
        <w:t>“El Contratista”</w:t>
      </w:r>
      <w:r w:rsidRPr="00CE4EB8">
        <w:rPr>
          <w:rFonts w:ascii="Tahoma" w:hAnsi="Tahoma" w:cs="Tahoma"/>
          <w:sz w:val="18"/>
          <w:szCs w:val="18"/>
        </w:rPr>
        <w:t>.</w:t>
      </w:r>
    </w:p>
    <w:p w:rsidR="00017385" w:rsidRPr="00CE4EB8" w:rsidRDefault="00017385" w:rsidP="0095098D">
      <w:pPr>
        <w:ind w:left="426"/>
        <w:jc w:val="both"/>
        <w:rPr>
          <w:rFonts w:ascii="Tahoma" w:hAnsi="Tahoma" w:cs="Tahoma"/>
          <w:sz w:val="18"/>
          <w:szCs w:val="18"/>
        </w:rPr>
      </w:pPr>
    </w:p>
    <w:p w:rsidR="00017385" w:rsidRPr="00CE4EB8" w:rsidRDefault="00017385" w:rsidP="0095098D">
      <w:pPr>
        <w:ind w:left="426"/>
        <w:jc w:val="both"/>
        <w:rPr>
          <w:rFonts w:ascii="Tahoma" w:hAnsi="Tahoma" w:cs="Tahoma"/>
          <w:sz w:val="18"/>
          <w:szCs w:val="18"/>
        </w:rPr>
      </w:pPr>
      <w:r w:rsidRPr="00CE4EB8">
        <w:rPr>
          <w:rFonts w:ascii="Tahoma" w:hAnsi="Tahoma" w:cs="Tahoma"/>
          <w:sz w:val="18"/>
          <w:szCs w:val="18"/>
        </w:rPr>
        <w:t xml:space="preserve">El ajuste de costos cuando proceda, se calculará a partir de la fecha en que se haya producido el incremento o decremento en el costo de los insumos, respecto de los trabajos pendientes de ejecutar, conforme al programa de ejecución pactado en el contrato, en caso de existir atraso no imputable a </w:t>
      </w:r>
      <w:r w:rsidRPr="00CE4EB8">
        <w:rPr>
          <w:rFonts w:ascii="Tahoma" w:hAnsi="Tahoma" w:cs="Tahoma"/>
          <w:b/>
          <w:bCs/>
          <w:sz w:val="18"/>
          <w:szCs w:val="18"/>
        </w:rPr>
        <w:t>“El Contratista”,</w:t>
      </w:r>
      <w:r w:rsidRPr="00CE4EB8">
        <w:rPr>
          <w:rFonts w:ascii="Tahoma" w:hAnsi="Tahoma" w:cs="Tahoma"/>
          <w:sz w:val="18"/>
          <w:szCs w:val="18"/>
        </w:rPr>
        <w:t xml:space="preserve"> con respecto al programa que se hubiere convenido.</w:t>
      </w:r>
    </w:p>
    <w:p w:rsidR="00017385" w:rsidRPr="00CE4EB8" w:rsidRDefault="00017385" w:rsidP="0095098D">
      <w:pPr>
        <w:ind w:left="426"/>
        <w:jc w:val="both"/>
        <w:rPr>
          <w:rFonts w:ascii="Tahoma" w:hAnsi="Tahoma" w:cs="Tahoma"/>
          <w:sz w:val="18"/>
          <w:szCs w:val="18"/>
        </w:rPr>
      </w:pPr>
    </w:p>
    <w:p w:rsidR="00017385" w:rsidRPr="00CE4EB8" w:rsidRDefault="00017385" w:rsidP="0095098D">
      <w:pPr>
        <w:ind w:left="426"/>
        <w:jc w:val="both"/>
        <w:rPr>
          <w:rFonts w:ascii="Tahoma" w:hAnsi="Tahoma" w:cs="Tahoma"/>
          <w:b/>
          <w:sz w:val="18"/>
          <w:szCs w:val="18"/>
        </w:rPr>
      </w:pPr>
      <w:r w:rsidRPr="00CE4EB8">
        <w:rPr>
          <w:rFonts w:ascii="Tahoma" w:hAnsi="Tahoma" w:cs="Tahoma"/>
          <w:sz w:val="18"/>
          <w:szCs w:val="18"/>
        </w:rPr>
        <w:t xml:space="preserve">En el supuesto </w:t>
      </w:r>
      <w:r>
        <w:rPr>
          <w:rFonts w:ascii="Tahoma" w:hAnsi="Tahoma" w:cs="Tahoma"/>
          <w:sz w:val="18"/>
          <w:szCs w:val="18"/>
        </w:rPr>
        <w:t xml:space="preserve">de </w:t>
      </w:r>
      <w:r w:rsidRPr="00CE4EB8">
        <w:rPr>
          <w:rFonts w:ascii="Tahoma" w:hAnsi="Tahoma" w:cs="Tahoma"/>
          <w:sz w:val="18"/>
          <w:szCs w:val="18"/>
        </w:rPr>
        <w:t xml:space="preserve">que se presente un atraso en la ejecución de los trabajos </w:t>
      </w:r>
      <w:r>
        <w:rPr>
          <w:rFonts w:ascii="Tahoma" w:hAnsi="Tahoma" w:cs="Tahoma"/>
          <w:sz w:val="18"/>
          <w:szCs w:val="18"/>
        </w:rPr>
        <w:t xml:space="preserve">y </w:t>
      </w:r>
      <w:r w:rsidRPr="00CE4EB8">
        <w:rPr>
          <w:rFonts w:ascii="Tahoma" w:hAnsi="Tahoma" w:cs="Tahoma"/>
          <w:sz w:val="18"/>
          <w:szCs w:val="18"/>
        </w:rPr>
        <w:t xml:space="preserve">sea por causas imputables a </w:t>
      </w:r>
      <w:r w:rsidRPr="00CE4EB8">
        <w:rPr>
          <w:rFonts w:ascii="Tahoma" w:hAnsi="Tahoma" w:cs="Tahoma"/>
          <w:b/>
          <w:bCs/>
          <w:sz w:val="18"/>
          <w:szCs w:val="18"/>
        </w:rPr>
        <w:t>“El Contratista”,</w:t>
      </w:r>
      <w:r w:rsidRPr="00CE4EB8">
        <w:rPr>
          <w:rFonts w:ascii="Tahoma" w:hAnsi="Tahoma" w:cs="Tahoma"/>
          <w:sz w:val="18"/>
          <w:szCs w:val="18"/>
        </w:rPr>
        <w:t xml:space="preserve"> el ajuste de costos </w:t>
      </w:r>
      <w:r w:rsidRPr="00CE4EB8">
        <w:rPr>
          <w:rFonts w:ascii="Tahoma" w:hAnsi="Tahoma" w:cs="Tahoma"/>
          <w:b/>
          <w:bCs/>
          <w:sz w:val="18"/>
          <w:szCs w:val="18"/>
        </w:rPr>
        <w:t xml:space="preserve">procederá únicamente </w:t>
      </w:r>
      <w:r w:rsidRPr="00CE4EB8">
        <w:rPr>
          <w:rFonts w:ascii="Tahoma" w:hAnsi="Tahoma" w:cs="Tahoma"/>
          <w:sz w:val="18"/>
          <w:szCs w:val="18"/>
        </w:rPr>
        <w:t>para los trabajos pendientes de ejecutar conforme al programa que se hubiere convenido, en términos de lo dispuesto por el</w:t>
      </w:r>
      <w:r w:rsidRPr="00CE4EB8">
        <w:rPr>
          <w:rFonts w:ascii="Tahoma" w:hAnsi="Tahoma" w:cs="Tahoma"/>
          <w:b/>
          <w:bCs/>
          <w:sz w:val="18"/>
          <w:szCs w:val="18"/>
        </w:rPr>
        <w:t xml:space="preserve"> </w:t>
      </w:r>
      <w:r>
        <w:rPr>
          <w:rFonts w:ascii="Tahoma" w:hAnsi="Tahoma" w:cs="Tahoma"/>
          <w:b/>
          <w:bCs/>
          <w:sz w:val="18"/>
          <w:szCs w:val="18"/>
        </w:rPr>
        <w:t>a</w:t>
      </w:r>
      <w:r w:rsidRPr="00CE4EB8">
        <w:rPr>
          <w:rFonts w:ascii="Tahoma" w:hAnsi="Tahoma" w:cs="Tahoma"/>
          <w:b/>
          <w:bCs/>
          <w:sz w:val="18"/>
          <w:szCs w:val="18"/>
        </w:rPr>
        <w:t>rt</w:t>
      </w:r>
      <w:r>
        <w:rPr>
          <w:rFonts w:ascii="Tahoma" w:hAnsi="Tahoma" w:cs="Tahoma"/>
          <w:b/>
          <w:bCs/>
          <w:sz w:val="18"/>
          <w:szCs w:val="18"/>
        </w:rPr>
        <w:t>í</w:t>
      </w:r>
      <w:r w:rsidRPr="00CE4EB8">
        <w:rPr>
          <w:rFonts w:ascii="Tahoma" w:hAnsi="Tahoma" w:cs="Tahoma"/>
          <w:b/>
          <w:bCs/>
          <w:sz w:val="18"/>
          <w:szCs w:val="18"/>
        </w:rPr>
        <w:t xml:space="preserve">culo 55, </w:t>
      </w:r>
      <w:r>
        <w:rPr>
          <w:rFonts w:ascii="Tahoma" w:hAnsi="Tahoma" w:cs="Tahoma"/>
          <w:b/>
          <w:bCs/>
          <w:sz w:val="18"/>
          <w:szCs w:val="18"/>
        </w:rPr>
        <w:t>f</w:t>
      </w:r>
      <w:r w:rsidRPr="00CE4EB8">
        <w:rPr>
          <w:rFonts w:ascii="Tahoma" w:hAnsi="Tahoma" w:cs="Tahoma"/>
          <w:b/>
          <w:bCs/>
          <w:sz w:val="18"/>
          <w:szCs w:val="18"/>
        </w:rPr>
        <w:t>racción I, último párrafo</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p>
    <w:p w:rsidR="00017385" w:rsidRPr="00CE4EB8" w:rsidRDefault="00017385" w:rsidP="0095098D">
      <w:pPr>
        <w:jc w:val="both"/>
        <w:rPr>
          <w:rFonts w:ascii="Tahoma" w:hAnsi="Tahoma" w:cs="Tahoma"/>
          <w:b/>
          <w:sz w:val="18"/>
          <w:szCs w:val="18"/>
        </w:rPr>
      </w:pPr>
    </w:p>
    <w:p w:rsidR="00017385" w:rsidRPr="00CE4EB8" w:rsidRDefault="0001738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Subcontratación y </w:t>
      </w:r>
      <w:r>
        <w:rPr>
          <w:rFonts w:ascii="Tahoma" w:hAnsi="Tahoma" w:cs="Tahoma"/>
          <w:sz w:val="18"/>
          <w:szCs w:val="18"/>
        </w:rPr>
        <w:t>c</w:t>
      </w:r>
      <w:r w:rsidRPr="00CE4EB8">
        <w:rPr>
          <w:rFonts w:ascii="Tahoma" w:hAnsi="Tahoma" w:cs="Tahoma"/>
          <w:sz w:val="18"/>
          <w:szCs w:val="18"/>
        </w:rPr>
        <w:t>esión de derechos de cobro.</w:t>
      </w:r>
    </w:p>
    <w:p w:rsidR="00017385" w:rsidRPr="00CE4EB8" w:rsidRDefault="00017385" w:rsidP="0095098D">
      <w:pPr>
        <w:jc w:val="both"/>
        <w:rPr>
          <w:rFonts w:ascii="Tahoma" w:hAnsi="Tahoma" w:cs="Tahoma"/>
          <w:sz w:val="18"/>
          <w:szCs w:val="18"/>
        </w:rPr>
      </w:pPr>
    </w:p>
    <w:p w:rsidR="00017385" w:rsidRDefault="00017385" w:rsidP="00BD2DCF">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convienen que </w:t>
      </w:r>
      <w:r w:rsidRPr="00CE4EB8">
        <w:rPr>
          <w:rFonts w:ascii="Tahoma" w:hAnsi="Tahoma" w:cs="Tahoma"/>
          <w:b/>
          <w:sz w:val="18"/>
          <w:szCs w:val="18"/>
        </w:rPr>
        <w:t>“El Contratista”</w:t>
      </w:r>
      <w:r w:rsidRPr="00CE4EB8">
        <w:rPr>
          <w:rFonts w:ascii="Tahoma" w:hAnsi="Tahoma" w:cs="Tahoma"/>
          <w:sz w:val="18"/>
          <w:szCs w:val="18"/>
        </w:rPr>
        <w:t xml:space="preserve"> no podrá ceder o subcontratar la ejecución de la obra, salvo autorización de </w:t>
      </w:r>
      <w:r w:rsidRPr="00CE4EB8">
        <w:rPr>
          <w:rFonts w:ascii="Tahoma" w:hAnsi="Tahoma" w:cs="Tahoma"/>
          <w:b/>
          <w:sz w:val="18"/>
          <w:szCs w:val="18"/>
        </w:rPr>
        <w:t>“El Municipio”</w:t>
      </w:r>
      <w:r w:rsidRPr="00CE4EB8">
        <w:rPr>
          <w:rFonts w:ascii="Tahoma" w:hAnsi="Tahoma" w:cs="Tahoma"/>
          <w:sz w:val="18"/>
          <w:szCs w:val="18"/>
        </w:rPr>
        <w:t xml:space="preserve"> por escrito y en los términos señalados en dicho </w:t>
      </w:r>
      <w:r>
        <w:rPr>
          <w:rFonts w:ascii="Tahoma" w:hAnsi="Tahoma" w:cs="Tahoma"/>
          <w:sz w:val="18"/>
          <w:szCs w:val="18"/>
        </w:rPr>
        <w:t>documento</w:t>
      </w:r>
      <w:r w:rsidRPr="00CE4EB8">
        <w:rPr>
          <w:rFonts w:ascii="Tahoma" w:hAnsi="Tahoma" w:cs="Tahoma"/>
          <w:sz w:val="18"/>
          <w:szCs w:val="18"/>
        </w:rPr>
        <w:t xml:space="preserve"> de autorización, también es cosa convenida entre </w:t>
      </w:r>
      <w:r w:rsidRPr="00CE4EB8">
        <w:rPr>
          <w:rFonts w:ascii="Tahoma" w:hAnsi="Tahoma" w:cs="Tahoma"/>
          <w:b/>
          <w:sz w:val="18"/>
          <w:szCs w:val="18"/>
        </w:rPr>
        <w:t>“El Municipio”</w:t>
      </w:r>
      <w:r w:rsidRPr="00CE4EB8">
        <w:rPr>
          <w:rFonts w:ascii="Tahoma" w:hAnsi="Tahoma" w:cs="Tahoma"/>
          <w:sz w:val="18"/>
          <w:szCs w:val="18"/>
        </w:rPr>
        <w:t xml:space="preserve"> y </w:t>
      </w:r>
      <w:r w:rsidRPr="00CE4EB8">
        <w:rPr>
          <w:rFonts w:ascii="Tahoma" w:hAnsi="Tahoma" w:cs="Tahoma"/>
          <w:b/>
          <w:sz w:val="18"/>
          <w:szCs w:val="18"/>
        </w:rPr>
        <w:t>“El Contratista”</w:t>
      </w:r>
      <w:r w:rsidRPr="00CE4EB8">
        <w:rPr>
          <w:rFonts w:ascii="Tahoma" w:hAnsi="Tahoma" w:cs="Tahoma"/>
          <w:sz w:val="18"/>
          <w:szCs w:val="18"/>
        </w:rPr>
        <w:t xml:space="preserve"> que únicamente los derechos de cobro podrán cederse previa autorización del Municipio, con fundamento en el </w:t>
      </w:r>
      <w:r w:rsidRPr="00CE4EB8">
        <w:rPr>
          <w:rFonts w:ascii="Tahoma" w:hAnsi="Tahoma" w:cs="Tahoma"/>
          <w:b/>
          <w:sz w:val="18"/>
          <w:szCs w:val="18"/>
        </w:rPr>
        <w:t>artículo 48</w:t>
      </w:r>
      <w:r w:rsidRPr="00CE4EB8">
        <w:rPr>
          <w:rFonts w:ascii="Tahoma" w:hAnsi="Tahoma" w:cs="Tahoma"/>
          <w:sz w:val="18"/>
          <w:szCs w:val="18"/>
        </w:rPr>
        <w:t xml:space="preserve"> de la Ley en la materia, siempre y cuando </w:t>
      </w:r>
      <w:r w:rsidRPr="00CE4EB8">
        <w:rPr>
          <w:rFonts w:ascii="Tahoma" w:hAnsi="Tahoma" w:cs="Tahoma"/>
          <w:b/>
          <w:sz w:val="18"/>
          <w:szCs w:val="18"/>
        </w:rPr>
        <w:t>“El Contratista”</w:t>
      </w:r>
      <w:r w:rsidRPr="00CE4EB8">
        <w:rPr>
          <w:rFonts w:ascii="Tahoma" w:hAnsi="Tahoma" w:cs="Tahoma"/>
          <w:sz w:val="18"/>
          <w:szCs w:val="18"/>
        </w:rPr>
        <w:t xml:space="preserve"> ceda los mismos ante fedatario público, acreditando </w:t>
      </w:r>
      <w:r w:rsidRPr="00CE4EB8">
        <w:rPr>
          <w:rFonts w:ascii="Tahoma" w:hAnsi="Tahoma" w:cs="Tahoma"/>
          <w:b/>
          <w:sz w:val="18"/>
          <w:szCs w:val="18"/>
        </w:rPr>
        <w:t>“El Contratista”</w:t>
      </w:r>
      <w:r w:rsidRPr="00CE4EB8">
        <w:rPr>
          <w:rFonts w:ascii="Tahoma" w:hAnsi="Tahoma" w:cs="Tahoma"/>
          <w:sz w:val="18"/>
          <w:szCs w:val="18"/>
        </w:rPr>
        <w:t xml:space="preserve"> su personalidad en relación a la obra contratada y conforme al procedimiento de la materia.</w:t>
      </w:r>
    </w:p>
    <w:p w:rsidR="00017385" w:rsidRDefault="00017385" w:rsidP="0095098D">
      <w:pPr>
        <w:jc w:val="both"/>
        <w:rPr>
          <w:rFonts w:ascii="Tahoma" w:hAnsi="Tahoma" w:cs="Tahoma"/>
          <w:b/>
          <w:sz w:val="18"/>
          <w:szCs w:val="18"/>
        </w:rPr>
      </w:pPr>
    </w:p>
    <w:p w:rsidR="00017385" w:rsidRPr="00CE4EB8" w:rsidRDefault="00017385" w:rsidP="0095098D">
      <w:pPr>
        <w:jc w:val="both"/>
        <w:rPr>
          <w:rFonts w:ascii="Tahoma" w:hAnsi="Tahoma" w:cs="Tahoma"/>
          <w:sz w:val="18"/>
          <w:szCs w:val="18"/>
        </w:rPr>
      </w:pPr>
      <w:r>
        <w:rPr>
          <w:rFonts w:ascii="Tahoma" w:hAnsi="Tahoma" w:cs="Tahoma"/>
          <w:b/>
          <w:sz w:val="18"/>
          <w:szCs w:val="18"/>
        </w:rPr>
        <w:t>Décima Segunda</w:t>
      </w:r>
      <w:r w:rsidRPr="00CE4EB8">
        <w:rPr>
          <w:rFonts w:ascii="Tahoma" w:hAnsi="Tahoma" w:cs="Tahoma"/>
          <w:b/>
          <w:sz w:val="18"/>
          <w:szCs w:val="18"/>
        </w:rPr>
        <w:t>.-</w:t>
      </w:r>
      <w:r w:rsidRPr="00CE4EB8">
        <w:rPr>
          <w:rFonts w:ascii="Tahoma" w:hAnsi="Tahoma" w:cs="Tahoma"/>
          <w:sz w:val="18"/>
          <w:szCs w:val="18"/>
        </w:rPr>
        <w:t xml:space="preserve"> Recepción de los trabajos. </w:t>
      </w:r>
    </w:p>
    <w:p w:rsidR="00017385" w:rsidRPr="00CE4EB8" w:rsidRDefault="00017385" w:rsidP="0095098D">
      <w:pPr>
        <w:tabs>
          <w:tab w:val="left" w:pos="4455"/>
        </w:tabs>
        <w:jc w:val="both"/>
        <w:rPr>
          <w:rFonts w:ascii="Tahoma" w:hAnsi="Tahoma" w:cs="Tahoma"/>
          <w:sz w:val="18"/>
          <w:szCs w:val="18"/>
        </w:rPr>
      </w:pPr>
      <w:r w:rsidRPr="00CE4EB8">
        <w:rPr>
          <w:rFonts w:ascii="Tahoma" w:hAnsi="Tahoma" w:cs="Tahoma"/>
          <w:sz w:val="18"/>
          <w:szCs w:val="18"/>
        </w:rPr>
        <w:tab/>
      </w:r>
    </w:p>
    <w:p w:rsidR="00017385" w:rsidRDefault="00017385" w:rsidP="0095098D">
      <w:pPr>
        <w:ind w:left="426"/>
        <w:jc w:val="both"/>
        <w:rPr>
          <w:rFonts w:ascii="Tahoma" w:hAnsi="Tahoma" w:cs="Tahoma"/>
          <w:sz w:val="18"/>
          <w:szCs w:val="18"/>
        </w:rPr>
      </w:pPr>
      <w:r w:rsidRPr="00CE4EB8">
        <w:rPr>
          <w:rFonts w:ascii="Tahoma" w:hAnsi="Tahoma" w:cs="Tahoma"/>
          <w:sz w:val="18"/>
          <w:szCs w:val="18"/>
        </w:rPr>
        <w:t xml:space="preserve">La recepción de los trabajos, en forma total o parcial, se realizará conforme a lo señalado en los lineamientos, requisitos y plazos que para tal efecto establecen los </w:t>
      </w:r>
      <w:r>
        <w:rPr>
          <w:rFonts w:ascii="Tahoma" w:hAnsi="Tahoma" w:cs="Tahoma"/>
          <w:b/>
          <w:sz w:val="18"/>
          <w:szCs w:val="18"/>
        </w:rPr>
        <w:t>a</w:t>
      </w:r>
      <w:r w:rsidRPr="00CE4EB8">
        <w:rPr>
          <w:rFonts w:ascii="Tahoma" w:hAnsi="Tahoma" w:cs="Tahoma"/>
          <w:b/>
          <w:sz w:val="18"/>
          <w:szCs w:val="18"/>
        </w:rPr>
        <w:t>rtículos 64 y 65</w:t>
      </w:r>
      <w:r w:rsidRPr="00CE4EB8">
        <w:rPr>
          <w:rFonts w:ascii="Tahoma" w:hAnsi="Tahoma" w:cs="Tahoma"/>
          <w:sz w:val="18"/>
          <w:szCs w:val="18"/>
        </w:rPr>
        <w:t xml:space="preserve"> de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así como bajo las modalidades que la misma prevé, reservándose </w:t>
      </w:r>
      <w:r w:rsidRPr="00CE4EB8">
        <w:rPr>
          <w:rFonts w:ascii="Tahoma" w:hAnsi="Tahoma" w:cs="Tahoma"/>
          <w:b/>
          <w:sz w:val="18"/>
          <w:szCs w:val="18"/>
        </w:rPr>
        <w:t>"El Municipio",</w:t>
      </w:r>
      <w:r w:rsidRPr="00CE4EB8">
        <w:rPr>
          <w:rFonts w:ascii="Tahoma" w:hAnsi="Tahoma" w:cs="Tahoma"/>
          <w:sz w:val="18"/>
          <w:szCs w:val="18"/>
        </w:rPr>
        <w:t xml:space="preserve"> el derecho de exigir por cualquier vía que permita la </w:t>
      </w:r>
      <w:r>
        <w:rPr>
          <w:rFonts w:ascii="Tahoma" w:hAnsi="Tahoma" w:cs="Tahoma"/>
          <w:sz w:val="18"/>
          <w:szCs w:val="18"/>
        </w:rPr>
        <w:t>L</w:t>
      </w:r>
      <w:r w:rsidRPr="00CE4EB8">
        <w:rPr>
          <w:rFonts w:ascii="Tahoma" w:hAnsi="Tahoma" w:cs="Tahoma"/>
          <w:sz w:val="18"/>
          <w:szCs w:val="18"/>
        </w:rPr>
        <w:t>ey, la terminación de los trabajos faltantes o mal ejecutados o hacer efectiva la garantía otorgada para tal efecto.</w:t>
      </w:r>
    </w:p>
    <w:p w:rsidR="00017385" w:rsidRDefault="00017385" w:rsidP="00914FE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 xml:space="preserve">Al término de los trabajos contratados </w:t>
      </w:r>
      <w:r>
        <w:rPr>
          <w:rFonts w:ascii="Tahoma" w:hAnsi="Tahoma" w:cs="Tahoma"/>
          <w:b/>
          <w:spacing w:val="-3"/>
          <w:sz w:val="18"/>
          <w:szCs w:val="18"/>
        </w:rPr>
        <w:t>“El 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presentar los planos definitivos de la obra impresos y en formato digital que se consideran en el análisis, cálculo e integración de los costos indirectos de la propuesta presentada.</w:t>
      </w:r>
    </w:p>
    <w:p w:rsidR="00017385" w:rsidRDefault="00017385" w:rsidP="00672319">
      <w:pPr>
        <w:tabs>
          <w:tab w:val="left" w:pos="-720"/>
        </w:tabs>
        <w:suppressAutoHyphens/>
        <w:ind w:left="426"/>
        <w:jc w:val="both"/>
        <w:rPr>
          <w:rFonts w:ascii="Tahoma" w:hAnsi="Tahoma" w:cs="Tahoma"/>
          <w:spacing w:val="-3"/>
          <w:sz w:val="18"/>
          <w:szCs w:val="18"/>
        </w:rPr>
      </w:pPr>
    </w:p>
    <w:p w:rsidR="00017385" w:rsidRDefault="00017385" w:rsidP="0095098D">
      <w:pPr>
        <w:ind w:left="426"/>
        <w:jc w:val="both"/>
        <w:rPr>
          <w:rFonts w:ascii="Tahoma" w:hAnsi="Tahoma" w:cs="Tahoma"/>
          <w:sz w:val="18"/>
          <w:szCs w:val="18"/>
        </w:rPr>
      </w:pPr>
      <w:r w:rsidRPr="00CE4EB8">
        <w:rPr>
          <w:rFonts w:ascii="Tahoma" w:hAnsi="Tahoma" w:cs="Tahoma"/>
          <w:sz w:val="18"/>
          <w:szCs w:val="18"/>
        </w:rPr>
        <w:t>Una vez finiquitado</w:t>
      </w:r>
      <w:r>
        <w:rPr>
          <w:rFonts w:ascii="Tahoma" w:hAnsi="Tahoma" w:cs="Tahoma"/>
          <w:sz w:val="18"/>
          <w:szCs w:val="18"/>
        </w:rPr>
        <w:t>s</w:t>
      </w:r>
      <w:r w:rsidRPr="00CE4EB8">
        <w:rPr>
          <w:rFonts w:ascii="Tahoma" w:hAnsi="Tahoma" w:cs="Tahoma"/>
          <w:sz w:val="18"/>
          <w:szCs w:val="18"/>
        </w:rPr>
        <w:t xml:space="preserve"> los trabajos, </w:t>
      </w:r>
      <w:r w:rsidRPr="00CE4EB8">
        <w:rPr>
          <w:rFonts w:ascii="Tahoma" w:hAnsi="Tahoma" w:cs="Tahoma"/>
          <w:b/>
          <w:bCs/>
          <w:sz w:val="18"/>
          <w:szCs w:val="18"/>
        </w:rPr>
        <w:t>“El Contratista”,</w:t>
      </w:r>
      <w:r w:rsidRPr="00CE4EB8">
        <w:rPr>
          <w:rFonts w:ascii="Tahoma" w:hAnsi="Tahoma" w:cs="Tahoma"/>
          <w:sz w:val="18"/>
          <w:szCs w:val="18"/>
        </w:rPr>
        <w:t xml:space="preserve"> se obliga a elaborar en forma conjunta con </w:t>
      </w:r>
      <w:r w:rsidRPr="00CE4EB8">
        <w:rPr>
          <w:rFonts w:ascii="Tahoma" w:hAnsi="Tahoma" w:cs="Tahoma"/>
          <w:b/>
          <w:bCs/>
          <w:sz w:val="18"/>
          <w:szCs w:val="18"/>
        </w:rPr>
        <w:t>“El Municipio”,</w:t>
      </w:r>
      <w:r w:rsidRPr="00CE4EB8">
        <w:rPr>
          <w:rFonts w:ascii="Tahoma" w:hAnsi="Tahoma" w:cs="Tahoma"/>
          <w:sz w:val="18"/>
          <w:szCs w:val="18"/>
        </w:rPr>
        <w:t xml:space="preserve"> el </w:t>
      </w:r>
      <w:r w:rsidRPr="00CE4EB8">
        <w:rPr>
          <w:rFonts w:ascii="Tahoma" w:hAnsi="Tahoma" w:cs="Tahoma"/>
          <w:b/>
          <w:bCs/>
          <w:sz w:val="18"/>
          <w:szCs w:val="18"/>
        </w:rPr>
        <w:t>acta administrativa</w:t>
      </w:r>
      <w:r w:rsidRPr="00CE4EB8">
        <w:rPr>
          <w:rFonts w:ascii="Tahoma" w:hAnsi="Tahoma" w:cs="Tahoma"/>
          <w:sz w:val="18"/>
          <w:szCs w:val="18"/>
        </w:rPr>
        <w:t xml:space="preserve"> de entrega recepción, que dará por extinguidos los derechos y obligaciones asumidos por ambas partes en el presente contrato. </w:t>
      </w:r>
    </w:p>
    <w:p w:rsidR="00017385" w:rsidRDefault="00017385" w:rsidP="0095098D">
      <w:pPr>
        <w:ind w:left="426"/>
        <w:jc w:val="both"/>
        <w:rPr>
          <w:rFonts w:ascii="Tahoma" w:hAnsi="Tahoma" w:cs="Tahoma"/>
          <w:sz w:val="18"/>
          <w:szCs w:val="18"/>
        </w:rPr>
      </w:pPr>
    </w:p>
    <w:p w:rsidR="00017385" w:rsidRDefault="0001738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que no cumpla con entregar el finiquito, </w:t>
      </w:r>
      <w:r w:rsidRPr="00CE4EB8">
        <w:rPr>
          <w:rFonts w:ascii="Tahoma" w:hAnsi="Tahoma" w:cs="Tahoma"/>
          <w:b/>
          <w:sz w:val="18"/>
          <w:szCs w:val="18"/>
        </w:rPr>
        <w:t>“El Municipio”</w:t>
      </w:r>
      <w:r w:rsidRPr="00CE4EB8">
        <w:rPr>
          <w:rFonts w:ascii="Tahoma" w:hAnsi="Tahoma" w:cs="Tahoma"/>
          <w:sz w:val="18"/>
          <w:szCs w:val="18"/>
        </w:rPr>
        <w:t xml:space="preserve"> procederá a elaborarlo, comunicando el resultado a </w:t>
      </w:r>
      <w:r w:rsidRPr="00CE4EB8">
        <w:rPr>
          <w:rFonts w:ascii="Tahoma" w:hAnsi="Tahoma" w:cs="Tahoma"/>
          <w:b/>
          <w:sz w:val="18"/>
          <w:szCs w:val="18"/>
        </w:rPr>
        <w:t>“El Contratista”</w:t>
      </w:r>
      <w:r w:rsidRPr="00CE4EB8">
        <w:rPr>
          <w:rFonts w:ascii="Tahoma" w:hAnsi="Tahoma" w:cs="Tahoma"/>
          <w:sz w:val="18"/>
          <w:szCs w:val="18"/>
        </w:rPr>
        <w:t xml:space="preserve"> dentro de un plazo de </w:t>
      </w:r>
      <w:r w:rsidRPr="00CE4EB8">
        <w:rPr>
          <w:rFonts w:ascii="Tahoma" w:hAnsi="Tahoma" w:cs="Tahoma"/>
          <w:b/>
          <w:sz w:val="18"/>
          <w:szCs w:val="18"/>
        </w:rPr>
        <w:t>diez días naturales</w:t>
      </w:r>
      <w:r w:rsidRPr="00CE4EB8">
        <w:rPr>
          <w:rFonts w:ascii="Tahoma" w:hAnsi="Tahoma" w:cs="Tahoma"/>
          <w:sz w:val="18"/>
          <w:szCs w:val="18"/>
        </w:rPr>
        <w:t xml:space="preserve"> contados a partir de la emisión del mismo; una vez notificado el resultado de dicho finiquito a </w:t>
      </w:r>
      <w:r w:rsidRPr="00CE4EB8">
        <w:rPr>
          <w:rFonts w:ascii="Tahoma" w:hAnsi="Tahoma" w:cs="Tahoma"/>
          <w:b/>
          <w:sz w:val="18"/>
          <w:szCs w:val="18"/>
        </w:rPr>
        <w:t>“El Contratista”</w:t>
      </w:r>
      <w:r w:rsidRPr="00CE4EB8">
        <w:rPr>
          <w:rFonts w:ascii="Tahoma" w:hAnsi="Tahoma" w:cs="Tahoma"/>
          <w:sz w:val="18"/>
          <w:szCs w:val="18"/>
        </w:rPr>
        <w:t>, éste tendrá un plazo de quince días naturales para alegar lo que a su derecho corresponda, si transcurrido este plazo no realiza alguna gestión, se dará por aceptado.</w:t>
      </w:r>
    </w:p>
    <w:p w:rsidR="00017385" w:rsidRDefault="00017385" w:rsidP="004E4553">
      <w:pPr>
        <w:jc w:val="both"/>
        <w:rPr>
          <w:rFonts w:ascii="Tahoma" w:hAnsi="Tahoma" w:cs="Tahoma"/>
          <w:b/>
          <w:sz w:val="18"/>
          <w:szCs w:val="18"/>
        </w:rPr>
      </w:pPr>
    </w:p>
    <w:p w:rsidR="00017385" w:rsidRDefault="00017385" w:rsidP="004E4553">
      <w:pPr>
        <w:jc w:val="both"/>
        <w:rPr>
          <w:rFonts w:ascii="Tahoma" w:hAnsi="Tahoma" w:cs="Tahoma"/>
          <w:b/>
          <w:sz w:val="18"/>
          <w:szCs w:val="18"/>
        </w:rPr>
      </w:pPr>
      <w:r>
        <w:rPr>
          <w:rFonts w:ascii="Tahoma" w:hAnsi="Tahoma" w:cs="Tahoma"/>
          <w:b/>
          <w:sz w:val="18"/>
          <w:szCs w:val="18"/>
        </w:rPr>
        <w:t>Décima Tercera</w:t>
      </w:r>
      <w:r w:rsidRPr="00CE4EB8">
        <w:rPr>
          <w:rFonts w:ascii="Tahoma" w:hAnsi="Tahoma" w:cs="Tahoma"/>
          <w:b/>
          <w:sz w:val="18"/>
          <w:szCs w:val="18"/>
        </w:rPr>
        <w:t>.-</w:t>
      </w:r>
      <w:r w:rsidRPr="00CE4EB8">
        <w:rPr>
          <w:rFonts w:ascii="Tahoma" w:hAnsi="Tahoma" w:cs="Tahoma"/>
          <w:sz w:val="18"/>
          <w:szCs w:val="18"/>
        </w:rPr>
        <w:t xml:space="preserve"> Representante de </w:t>
      </w:r>
      <w:r w:rsidRPr="00CE4EB8">
        <w:rPr>
          <w:rFonts w:ascii="Tahoma" w:hAnsi="Tahoma" w:cs="Tahoma"/>
          <w:b/>
          <w:sz w:val="18"/>
          <w:szCs w:val="18"/>
        </w:rPr>
        <w:t>"El Contratista".</w:t>
      </w:r>
    </w:p>
    <w:p w:rsidR="00017385" w:rsidRPr="00CE4EB8" w:rsidRDefault="00017385" w:rsidP="004E4553">
      <w:pPr>
        <w:jc w:val="both"/>
        <w:rPr>
          <w:rFonts w:ascii="Tahoma" w:hAnsi="Tahoma" w:cs="Tahoma"/>
          <w:sz w:val="18"/>
          <w:szCs w:val="18"/>
        </w:rPr>
      </w:pPr>
    </w:p>
    <w:p w:rsidR="00017385" w:rsidRPr="00700770" w:rsidRDefault="00017385" w:rsidP="00E16FE5">
      <w:pPr>
        <w:ind w:left="426"/>
        <w:jc w:val="both"/>
        <w:rPr>
          <w:rFonts w:ascii="Tahoma" w:eastAsia="Tahoma" w:hAnsi="Tahoma" w:cs="Tahoma"/>
          <w:smallCaps/>
          <w:sz w:val="18"/>
          <w:szCs w:val="18"/>
        </w:rPr>
      </w:pPr>
      <w:r w:rsidRPr="00700770">
        <w:rPr>
          <w:rFonts w:ascii="Tahoma" w:eastAsia="Tahoma" w:hAnsi="Tahoma" w:cs="Tahoma"/>
          <w:b/>
          <w:smallCaps/>
          <w:sz w:val="18"/>
          <w:szCs w:val="18"/>
        </w:rPr>
        <w:t>“E</w:t>
      </w:r>
      <w:r w:rsidRPr="00700770">
        <w:rPr>
          <w:rFonts w:ascii="Tahoma" w:eastAsia="Tahoma" w:hAnsi="Tahoma" w:cs="Tahoma"/>
          <w:b/>
          <w:sz w:val="18"/>
          <w:szCs w:val="18"/>
        </w:rPr>
        <w:t>l</w:t>
      </w:r>
      <w:r w:rsidRPr="00700770">
        <w:rPr>
          <w:rFonts w:ascii="Tahoma" w:eastAsia="Tahoma" w:hAnsi="Tahoma" w:cs="Tahoma"/>
          <w:b/>
          <w:smallCaps/>
          <w:sz w:val="18"/>
          <w:szCs w:val="18"/>
        </w:rPr>
        <w:t xml:space="preserve"> C</w:t>
      </w:r>
      <w:r w:rsidRPr="00700770">
        <w:rPr>
          <w:rFonts w:ascii="Tahoma" w:eastAsia="Tahoma" w:hAnsi="Tahoma" w:cs="Tahoma"/>
          <w:b/>
          <w:sz w:val="18"/>
          <w:szCs w:val="18"/>
        </w:rPr>
        <w:t>ontratista</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obliga a establecer anticipadamente al inicio de los trabajos en el sitio de realización de los mismos, un representante permanente que actuará como su superintendente de construcción, el cual deberá tener poder amplio y suficiente para tomar decisiones en todo lo relativo al cumplimiento de este contrato. En este caso</w:t>
      </w:r>
      <w:r w:rsidRPr="00700770">
        <w:rPr>
          <w:rFonts w:ascii="Tahoma" w:eastAsia="Tahoma" w:hAnsi="Tahoma" w:cs="Tahoma"/>
          <w:smallCaps/>
          <w:sz w:val="18"/>
          <w:szCs w:val="18"/>
        </w:rPr>
        <w:t xml:space="preserve">, </w:t>
      </w:r>
      <w:r w:rsidRPr="00700770">
        <w:rPr>
          <w:rFonts w:ascii="Tahoma" w:eastAsia="Tahoma" w:hAnsi="Tahoma" w:cs="Tahoma"/>
          <w:b/>
          <w:sz w:val="18"/>
          <w:szCs w:val="18"/>
        </w:rPr>
        <w:t>“El Municipio”</w:t>
      </w:r>
      <w:r w:rsidRPr="00700770">
        <w:rPr>
          <w:rFonts w:ascii="Tahoma" w:eastAsia="Tahoma" w:hAnsi="Tahoma" w:cs="Tahoma"/>
          <w:b/>
          <w:smallCaps/>
          <w:sz w:val="18"/>
          <w:szCs w:val="18"/>
        </w:rPr>
        <w:t>,</w:t>
      </w:r>
      <w:r w:rsidRPr="00700770">
        <w:rPr>
          <w:rFonts w:ascii="Tahoma" w:eastAsia="Tahoma" w:hAnsi="Tahoma" w:cs="Tahoma"/>
          <w:smallCaps/>
          <w:sz w:val="18"/>
          <w:szCs w:val="18"/>
        </w:rPr>
        <w:t xml:space="preserve"> </w:t>
      </w:r>
      <w:r w:rsidRPr="00700770">
        <w:rPr>
          <w:rFonts w:ascii="Tahoma" w:eastAsia="Tahoma" w:hAnsi="Tahoma" w:cs="Tahoma"/>
          <w:sz w:val="18"/>
          <w:szCs w:val="18"/>
        </w:rPr>
        <w:t>se reserva el derecho de su aceptación, el cual podrá ejercer en cualquier momento</w:t>
      </w:r>
      <w:r w:rsidRPr="00700770">
        <w:rPr>
          <w:rFonts w:ascii="Tahoma" w:eastAsia="Tahoma" w:hAnsi="Tahoma" w:cs="Tahoma"/>
          <w:smallCaps/>
          <w:sz w:val="18"/>
          <w:szCs w:val="18"/>
        </w:rPr>
        <w:t>.</w:t>
      </w:r>
    </w:p>
    <w:p w:rsidR="00017385" w:rsidRPr="00700770" w:rsidRDefault="00017385" w:rsidP="00E16FE5">
      <w:pPr>
        <w:ind w:left="426"/>
        <w:jc w:val="both"/>
        <w:rPr>
          <w:rFonts w:ascii="Tahoma" w:eastAsia="Tahoma" w:hAnsi="Tahoma" w:cs="Tahoma"/>
          <w:smallCaps/>
          <w:sz w:val="18"/>
          <w:szCs w:val="18"/>
        </w:rPr>
      </w:pPr>
    </w:p>
    <w:p w:rsidR="00017385" w:rsidRPr="00700770" w:rsidRDefault="00017385" w:rsidP="00E16FE5">
      <w:pPr>
        <w:ind w:left="426"/>
        <w:jc w:val="both"/>
        <w:rPr>
          <w:rFonts w:ascii="Tahoma" w:eastAsia="Tahoma" w:hAnsi="Tahoma" w:cs="Tahoma"/>
          <w:sz w:val="18"/>
          <w:szCs w:val="18"/>
        </w:rPr>
      </w:pPr>
      <w:r w:rsidRPr="00700770">
        <w:rPr>
          <w:rFonts w:ascii="Tahoma" w:eastAsia="Tahoma" w:hAnsi="Tahoma" w:cs="Tahoma"/>
          <w:sz w:val="18"/>
          <w:szCs w:val="18"/>
        </w:rPr>
        <w:t xml:space="preserve">El superintendente de construcción designado por </w:t>
      </w:r>
      <w:r w:rsidRPr="00700770">
        <w:rPr>
          <w:rFonts w:ascii="Tahoma" w:eastAsia="Tahoma" w:hAnsi="Tahoma" w:cs="Tahoma"/>
          <w:b/>
          <w:sz w:val="18"/>
          <w:szCs w:val="18"/>
        </w:rPr>
        <w:t>“El Contratista”,</w:t>
      </w:r>
      <w:r w:rsidRPr="00700770">
        <w:rPr>
          <w:rFonts w:ascii="Tahoma" w:eastAsia="Tahoma" w:hAnsi="Tahoma" w:cs="Tahoma"/>
          <w:sz w:val="18"/>
          <w:szCs w:val="18"/>
        </w:rPr>
        <w:t xml:space="preserve"> tendrá la obligación de conocer el contrato, el proyecto y las especificaciones técnicas y deberá estar facultado para dirigir la ejecución de los trabajos a que se refiere el presente contrato, así como para aceptar u objetar las estimaciones de obra que se formulen y, en general para actuar a nombre de </w:t>
      </w:r>
      <w:r w:rsidRPr="00700770">
        <w:rPr>
          <w:rFonts w:ascii="Tahoma" w:eastAsia="Tahoma" w:hAnsi="Tahoma" w:cs="Tahoma"/>
          <w:b/>
          <w:sz w:val="18"/>
          <w:szCs w:val="18"/>
        </w:rPr>
        <w:t xml:space="preserve">“El </w:t>
      </w:r>
      <w:r>
        <w:rPr>
          <w:rFonts w:ascii="Tahoma" w:eastAsia="Tahoma" w:hAnsi="Tahoma" w:cs="Tahoma"/>
          <w:b/>
          <w:sz w:val="18"/>
          <w:szCs w:val="18"/>
        </w:rPr>
        <w:t>C</w:t>
      </w:r>
      <w:r w:rsidRPr="00700770">
        <w:rPr>
          <w:rFonts w:ascii="Tahoma" w:eastAsia="Tahoma" w:hAnsi="Tahoma" w:cs="Tahoma"/>
          <w:b/>
          <w:sz w:val="18"/>
          <w:szCs w:val="18"/>
        </w:rPr>
        <w:t>ontratista”,</w:t>
      </w:r>
      <w:r w:rsidRPr="00700770">
        <w:rPr>
          <w:rFonts w:ascii="Tahoma" w:eastAsia="Tahoma" w:hAnsi="Tahoma" w:cs="Tahoma"/>
          <w:sz w:val="18"/>
          <w:szCs w:val="18"/>
        </w:rPr>
        <w:t xml:space="preserve"> con las facultades legales suficientes para el cumplimiento de este contrato.</w:t>
      </w:r>
    </w:p>
    <w:p w:rsidR="00017385" w:rsidRPr="00700770" w:rsidRDefault="00017385" w:rsidP="00E16FE5">
      <w:pPr>
        <w:ind w:left="426"/>
        <w:jc w:val="both"/>
        <w:rPr>
          <w:rFonts w:ascii="Tahoma" w:eastAsia="Tahoma" w:hAnsi="Tahoma" w:cs="Tahoma"/>
          <w:sz w:val="18"/>
          <w:szCs w:val="18"/>
        </w:rPr>
      </w:pPr>
    </w:p>
    <w:p w:rsidR="00017385" w:rsidRPr="00D0385E" w:rsidRDefault="00017385" w:rsidP="00E16FE5">
      <w:pPr>
        <w:ind w:left="426"/>
        <w:jc w:val="both"/>
        <w:rPr>
          <w:rFonts w:ascii="Tahoma" w:hAnsi="Tahoma" w:cs="Tahoma"/>
          <w:bCs/>
          <w:sz w:val="18"/>
          <w:szCs w:val="18"/>
        </w:rPr>
      </w:pPr>
      <w:r w:rsidRPr="00D3444F">
        <w:rPr>
          <w:rFonts w:ascii="Tahoma" w:eastAsia="Tahoma" w:hAnsi="Tahoma" w:cs="Tahoma"/>
          <w:sz w:val="18"/>
          <w:szCs w:val="18"/>
        </w:rPr>
        <w:t xml:space="preserve">Por otra parte, </w:t>
      </w:r>
      <w:r w:rsidRPr="00D3444F">
        <w:rPr>
          <w:rFonts w:ascii="Tahoma" w:eastAsia="Tahoma" w:hAnsi="Tahoma" w:cs="Tahoma"/>
          <w:b/>
          <w:sz w:val="18"/>
          <w:szCs w:val="18"/>
        </w:rPr>
        <w:t xml:space="preserve">“El Contratista”, </w:t>
      </w:r>
      <w:r w:rsidRPr="00D3444F">
        <w:rPr>
          <w:rFonts w:ascii="Tahoma" w:eastAsia="Tahoma" w:hAnsi="Tahoma" w:cs="Tahoma"/>
          <w:sz w:val="18"/>
          <w:szCs w:val="18"/>
        </w:rPr>
        <w:t>deberá contar con un superintendente</w:t>
      </w:r>
      <w:r>
        <w:rPr>
          <w:rFonts w:ascii="Tahoma" w:eastAsia="Tahoma" w:hAnsi="Tahoma" w:cs="Tahoma"/>
          <w:sz w:val="18"/>
          <w:szCs w:val="18"/>
        </w:rPr>
        <w:t xml:space="preserve"> de construcción</w:t>
      </w:r>
      <w:r w:rsidRPr="00D3444F">
        <w:rPr>
          <w:rFonts w:ascii="Tahoma" w:eastAsia="Tahoma" w:hAnsi="Tahoma" w:cs="Tahoma"/>
          <w:sz w:val="18"/>
          <w:szCs w:val="18"/>
        </w:rPr>
        <w:t xml:space="preserve"> que </w:t>
      </w:r>
      <w:r w:rsidRPr="00D3444F">
        <w:rPr>
          <w:rFonts w:ascii="Tahoma" w:eastAsia="Arial" w:hAnsi="Tahoma" w:cs="Tahoma"/>
          <w:b/>
          <w:sz w:val="18"/>
          <w:szCs w:val="18"/>
        </w:rPr>
        <w:t xml:space="preserve">deberá permanecer de tiempo completo en el campo o gabinete durante el tiempo que perduren los trabajos </w:t>
      </w:r>
      <w:r w:rsidRPr="00D3444F">
        <w:rPr>
          <w:rFonts w:ascii="Tahoma" w:eastAsia="Tahoma" w:hAnsi="Tahoma" w:cs="Tahoma"/>
          <w:sz w:val="18"/>
          <w:szCs w:val="18"/>
        </w:rPr>
        <w:t xml:space="preserve">para tales efectos el/la </w:t>
      </w:r>
      <w:r w:rsidRPr="00D3444F">
        <w:rPr>
          <w:rFonts w:ascii="Tahoma" w:eastAsia="Tahoma" w:hAnsi="Tahoma" w:cs="Tahoma"/>
          <w:b/>
          <w:sz w:val="18"/>
          <w:szCs w:val="18"/>
        </w:rPr>
        <w:t>C.</w:t>
      </w:r>
      <w:r w:rsidRPr="00D3444F">
        <w:rPr>
          <w:rFonts w:ascii="Tahoma" w:eastAsia="Tahoma" w:hAnsi="Tahoma" w:cs="Tahoma"/>
          <w:sz w:val="18"/>
          <w:szCs w:val="18"/>
        </w:rPr>
        <w:t xml:space="preserve"> </w:t>
      </w:r>
      <w:r w:rsidRPr="001E374D">
        <w:rPr>
          <w:rFonts w:ascii="Tahoma" w:eastAsia="Tahoma" w:hAnsi="Tahoma" w:cs="Tahoma"/>
          <w:b/>
          <w:noProof/>
          <w:sz w:val="18"/>
          <w:szCs w:val="18"/>
        </w:rPr>
        <w:t>Ing. Julio César Santiago Vásquez</w:t>
      </w:r>
      <w:r w:rsidRPr="00700770">
        <w:rPr>
          <w:rFonts w:ascii="Tahoma" w:eastAsia="Tahoma" w:hAnsi="Tahoma" w:cs="Tahoma"/>
          <w:sz w:val="18"/>
          <w:szCs w:val="18"/>
        </w:rPr>
        <w:t xml:space="preserve"> con número de c</w:t>
      </w:r>
      <w:r>
        <w:rPr>
          <w:rFonts w:ascii="Tahoma" w:eastAsia="Tahoma" w:hAnsi="Tahoma" w:cs="Tahoma"/>
          <w:sz w:val="18"/>
          <w:szCs w:val="18"/>
        </w:rPr>
        <w:t>é</w:t>
      </w:r>
      <w:r w:rsidRPr="00700770">
        <w:rPr>
          <w:rFonts w:ascii="Tahoma" w:eastAsia="Tahoma" w:hAnsi="Tahoma" w:cs="Tahoma"/>
          <w:sz w:val="18"/>
          <w:szCs w:val="18"/>
        </w:rPr>
        <w:t>dula profesional</w:t>
      </w:r>
      <w:r>
        <w:rPr>
          <w:rFonts w:ascii="Tahoma" w:eastAsia="Tahoma" w:hAnsi="Tahoma" w:cs="Tahoma"/>
          <w:sz w:val="18"/>
          <w:szCs w:val="18"/>
        </w:rPr>
        <w:t>:</w:t>
      </w:r>
      <w:r w:rsidRPr="00700770">
        <w:rPr>
          <w:rFonts w:ascii="Tahoma" w:eastAsia="Tahoma" w:hAnsi="Tahoma" w:cs="Tahoma"/>
          <w:sz w:val="18"/>
          <w:szCs w:val="18"/>
        </w:rPr>
        <w:t xml:space="preserve"> </w:t>
      </w:r>
      <w:r w:rsidRPr="001E374D">
        <w:rPr>
          <w:rFonts w:ascii="Tahoma" w:eastAsia="Tahoma" w:hAnsi="Tahoma" w:cs="Tahoma"/>
          <w:b/>
          <w:noProof/>
          <w:sz w:val="18"/>
          <w:szCs w:val="18"/>
        </w:rPr>
        <w:t>12110857</w:t>
      </w:r>
      <w:r w:rsidRPr="00700770">
        <w:rPr>
          <w:rFonts w:ascii="Tahoma" w:eastAsia="Tahoma" w:hAnsi="Tahoma" w:cs="Tahoma"/>
          <w:b/>
          <w:sz w:val="18"/>
          <w:szCs w:val="18"/>
        </w:rPr>
        <w:t xml:space="preserve">, </w:t>
      </w:r>
      <w:r w:rsidRPr="00700770">
        <w:rPr>
          <w:rFonts w:ascii="Tahoma" w:eastAsia="Tahoma" w:hAnsi="Tahoma" w:cs="Tahoma"/>
          <w:sz w:val="18"/>
          <w:szCs w:val="18"/>
        </w:rPr>
        <w:t xml:space="preserve">ocupará dicho cargo y un Director Responsable de Obra que deberá exhibir licencia vigente que lo acredite como tal y quien será responsable directo de la supervisión, vigilancia, control de calidad y revisión de los trabajos por parte de </w:t>
      </w:r>
      <w:r w:rsidRPr="00700770">
        <w:rPr>
          <w:rFonts w:ascii="Tahoma" w:eastAsia="Tahoma" w:hAnsi="Tahoma" w:cs="Tahoma"/>
          <w:b/>
          <w:sz w:val="18"/>
          <w:szCs w:val="18"/>
        </w:rPr>
        <w:t xml:space="preserve">“El Contratista”, </w:t>
      </w:r>
      <w:r>
        <w:rPr>
          <w:rFonts w:ascii="Tahoma" w:hAnsi="Tahoma" w:cs="Tahoma"/>
          <w:bCs/>
          <w:sz w:val="18"/>
          <w:szCs w:val="18"/>
        </w:rPr>
        <w:t xml:space="preserve">para tales efectos el/la </w:t>
      </w:r>
      <w:r w:rsidRPr="008C1B60">
        <w:rPr>
          <w:rFonts w:ascii="Tahoma" w:hAnsi="Tahoma" w:cs="Tahoma"/>
          <w:b/>
          <w:sz w:val="18"/>
          <w:szCs w:val="18"/>
        </w:rPr>
        <w:t>C.</w:t>
      </w:r>
      <w:r>
        <w:rPr>
          <w:rFonts w:ascii="Tahoma" w:hAnsi="Tahoma" w:cs="Tahoma"/>
          <w:bCs/>
          <w:sz w:val="18"/>
          <w:szCs w:val="18"/>
        </w:rPr>
        <w:t xml:space="preserve"> </w:t>
      </w:r>
      <w:r w:rsidRPr="001E374D">
        <w:rPr>
          <w:rFonts w:ascii="Tahoma" w:hAnsi="Tahoma" w:cs="Tahoma"/>
          <w:b/>
          <w:noProof/>
          <w:sz w:val="18"/>
          <w:szCs w:val="18"/>
        </w:rPr>
        <w:t>Arq. Roberto Samuel Santos Santos</w:t>
      </w:r>
      <w:r>
        <w:rPr>
          <w:rFonts w:ascii="Tahoma" w:hAnsi="Tahoma" w:cs="Tahoma"/>
          <w:bCs/>
          <w:sz w:val="18"/>
          <w:szCs w:val="18"/>
        </w:rPr>
        <w:t xml:space="preserve"> con número de licencia de D.R.O. </w:t>
      </w:r>
      <w:r w:rsidRPr="001E374D">
        <w:rPr>
          <w:rFonts w:ascii="Tahoma" w:hAnsi="Tahoma" w:cs="Tahoma"/>
          <w:b/>
          <w:noProof/>
          <w:sz w:val="18"/>
          <w:szCs w:val="18"/>
        </w:rPr>
        <w:t>A-2320</w:t>
      </w:r>
      <w:r>
        <w:rPr>
          <w:rFonts w:ascii="Tahoma" w:hAnsi="Tahoma" w:cs="Tahoma"/>
          <w:b/>
          <w:sz w:val="18"/>
          <w:szCs w:val="18"/>
        </w:rPr>
        <w:t xml:space="preserve">, </w:t>
      </w:r>
      <w:r>
        <w:rPr>
          <w:rFonts w:ascii="Tahoma" w:hAnsi="Tahoma" w:cs="Tahoma"/>
          <w:bCs/>
          <w:sz w:val="18"/>
          <w:szCs w:val="18"/>
        </w:rPr>
        <w:t>ocupará dicho cargo.</w:t>
      </w:r>
    </w:p>
    <w:p w:rsidR="00017385" w:rsidRPr="00D0385E" w:rsidRDefault="00017385" w:rsidP="004E4553">
      <w:pPr>
        <w:ind w:left="426"/>
        <w:jc w:val="both"/>
        <w:rPr>
          <w:rFonts w:ascii="Tahoma" w:hAnsi="Tahoma" w:cs="Tahoma"/>
          <w:bCs/>
          <w:sz w:val="18"/>
          <w:szCs w:val="18"/>
        </w:rPr>
      </w:pPr>
    </w:p>
    <w:p w:rsidR="00017385" w:rsidRPr="00CE4EB8" w:rsidRDefault="00017385" w:rsidP="0095098D">
      <w:pPr>
        <w:jc w:val="both"/>
        <w:rPr>
          <w:rFonts w:ascii="Tahoma" w:hAnsi="Tahoma" w:cs="Tahoma"/>
          <w:sz w:val="18"/>
          <w:szCs w:val="18"/>
        </w:rPr>
      </w:pPr>
      <w:r>
        <w:rPr>
          <w:rFonts w:ascii="Tahoma" w:hAnsi="Tahoma" w:cs="Tahoma"/>
          <w:b/>
          <w:sz w:val="18"/>
          <w:szCs w:val="18"/>
        </w:rPr>
        <w:t>Décima Cuarta</w:t>
      </w:r>
      <w:r w:rsidRPr="00CE4EB8">
        <w:rPr>
          <w:rFonts w:ascii="Tahoma" w:hAnsi="Tahoma" w:cs="Tahoma"/>
          <w:b/>
          <w:sz w:val="18"/>
          <w:szCs w:val="18"/>
        </w:rPr>
        <w:t>.-</w:t>
      </w:r>
      <w:r w:rsidRPr="00CE4EB8">
        <w:rPr>
          <w:rFonts w:ascii="Tahoma" w:hAnsi="Tahoma" w:cs="Tahoma"/>
          <w:sz w:val="18"/>
          <w:szCs w:val="18"/>
        </w:rPr>
        <w:t xml:space="preserve"> Relaciones </w:t>
      </w:r>
      <w:r>
        <w:rPr>
          <w:rFonts w:ascii="Tahoma" w:hAnsi="Tahoma" w:cs="Tahoma"/>
          <w:sz w:val="18"/>
          <w:szCs w:val="18"/>
        </w:rPr>
        <w:t>l</w:t>
      </w:r>
      <w:r w:rsidRPr="00CE4EB8">
        <w:rPr>
          <w:rFonts w:ascii="Tahoma" w:hAnsi="Tahoma" w:cs="Tahoma"/>
          <w:sz w:val="18"/>
          <w:szCs w:val="18"/>
        </w:rPr>
        <w:t>aborales.</w:t>
      </w:r>
    </w:p>
    <w:p w:rsidR="00017385" w:rsidRPr="00CE4EB8" w:rsidRDefault="00017385" w:rsidP="0095098D">
      <w:pPr>
        <w:jc w:val="both"/>
        <w:rPr>
          <w:rFonts w:ascii="Tahoma" w:hAnsi="Tahoma" w:cs="Tahoma"/>
          <w:sz w:val="18"/>
          <w:szCs w:val="18"/>
        </w:rPr>
      </w:pPr>
    </w:p>
    <w:p w:rsidR="00017385" w:rsidRDefault="00017385" w:rsidP="0095098D">
      <w:pPr>
        <w:ind w:left="426"/>
        <w:jc w:val="both"/>
        <w:rPr>
          <w:rFonts w:ascii="Tahoma" w:hAnsi="Tahoma" w:cs="Tahoma"/>
          <w:cap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expresamente manifiestan que entre ellas no existe relación laboral de ningún tipo y por ello </w:t>
      </w:r>
      <w:r w:rsidRPr="00CE4EB8">
        <w:rPr>
          <w:rFonts w:ascii="Tahoma" w:hAnsi="Tahoma" w:cs="Tahoma"/>
          <w:b/>
          <w:sz w:val="18"/>
          <w:szCs w:val="18"/>
        </w:rPr>
        <w:t>“El Contratista”,</w:t>
      </w:r>
      <w:r w:rsidRPr="00CE4EB8">
        <w:rPr>
          <w:rFonts w:ascii="Tahoma" w:hAnsi="Tahoma" w:cs="Tahoma"/>
          <w:sz w:val="18"/>
          <w:szCs w:val="18"/>
        </w:rPr>
        <w:t xml:space="preserve"> como patrón del personal que ocupe con motivo de los trabajos materia del presente contrato, será el único responsable de las obligaciones derivadas de las disposiciones legales y demás ordenamientos en materia de trabajo y seguridad social, aceptando en responder de todas las reclamaciones que sus trabajadores presentaren en su contra o en contra de </w:t>
      </w:r>
      <w:r w:rsidRPr="00CE4EB8">
        <w:rPr>
          <w:rFonts w:ascii="Tahoma" w:hAnsi="Tahoma" w:cs="Tahoma"/>
          <w:b/>
          <w:sz w:val="18"/>
          <w:szCs w:val="18"/>
        </w:rPr>
        <w:t>“El Municipio”,</w:t>
      </w:r>
      <w:r w:rsidRPr="00CE4EB8">
        <w:rPr>
          <w:rFonts w:ascii="Tahoma" w:hAnsi="Tahoma" w:cs="Tahoma"/>
          <w:sz w:val="18"/>
          <w:szCs w:val="18"/>
        </w:rPr>
        <w:t xml:space="preserve"> en relación con los trabajos objeto de este contrato</w:t>
      </w:r>
      <w:r w:rsidRPr="00CE4EB8">
        <w:rPr>
          <w:rFonts w:ascii="Tahoma" w:hAnsi="Tahoma" w:cs="Tahoma"/>
          <w:caps/>
          <w:sz w:val="18"/>
          <w:szCs w:val="18"/>
        </w:rPr>
        <w:t>.</w:t>
      </w:r>
    </w:p>
    <w:p w:rsidR="00017385" w:rsidRDefault="00017385" w:rsidP="0095098D">
      <w:pPr>
        <w:ind w:left="426"/>
        <w:jc w:val="both"/>
        <w:rPr>
          <w:rFonts w:ascii="Tahoma" w:hAnsi="Tahoma" w:cs="Tahoma"/>
          <w:caps/>
          <w:sz w:val="18"/>
          <w:szCs w:val="18"/>
        </w:rPr>
      </w:pPr>
    </w:p>
    <w:p w:rsidR="00017385" w:rsidRDefault="00017385" w:rsidP="00BD2DCF">
      <w:pPr>
        <w:ind w:left="426"/>
        <w:jc w:val="both"/>
        <w:rPr>
          <w:rFonts w:ascii="Tahoma" w:hAnsi="Tahoma" w:cs="Tahoma"/>
          <w:sz w:val="18"/>
          <w:szCs w:val="18"/>
        </w:rPr>
      </w:pPr>
      <w:r w:rsidRPr="00EF73C5">
        <w:rPr>
          <w:rFonts w:ascii="Tahoma" w:hAnsi="Tahoma" w:cs="Tahoma"/>
          <w:sz w:val="18"/>
          <w:szCs w:val="18"/>
        </w:rPr>
        <w:t xml:space="preserve">El </w:t>
      </w:r>
      <w:r>
        <w:rPr>
          <w:rFonts w:ascii="Tahoma" w:hAnsi="Tahoma" w:cs="Tahoma"/>
          <w:sz w:val="18"/>
          <w:szCs w:val="18"/>
        </w:rPr>
        <w:t>p</w:t>
      </w:r>
      <w:r w:rsidRPr="00EF73C5">
        <w:rPr>
          <w:rFonts w:ascii="Tahoma" w:hAnsi="Tahoma" w:cs="Tahoma"/>
          <w:sz w:val="18"/>
          <w:szCs w:val="18"/>
        </w:rPr>
        <w:t xml:space="preserve">orcentaje mínimo de mano de obra local que los licitantes deberán incorporar en obras públicas o servicios relacionados a ejecutarse en pueblos y comunidades indígenas y </w:t>
      </w:r>
      <w:proofErr w:type="spellStart"/>
      <w:r w:rsidRPr="00EF73C5">
        <w:rPr>
          <w:rFonts w:ascii="Tahoma" w:hAnsi="Tahoma" w:cs="Tahoma"/>
          <w:sz w:val="18"/>
          <w:szCs w:val="18"/>
        </w:rPr>
        <w:t>afromexicanas</w:t>
      </w:r>
      <w:proofErr w:type="spellEnd"/>
      <w:r w:rsidRPr="00EF73C5">
        <w:rPr>
          <w:rFonts w:ascii="Tahoma" w:hAnsi="Tahoma" w:cs="Tahoma"/>
          <w:sz w:val="18"/>
          <w:szCs w:val="18"/>
        </w:rPr>
        <w:t xml:space="preserve">, o zonas consideradas con cierto grado de marginación, no será menor del 50% de lo requerido, según lo establece el artículo 31 fracción X Bis de la Ley de Obras Públicas y Servicios Relacionados del Estado de Oaxaca. </w:t>
      </w:r>
    </w:p>
    <w:p w:rsidR="00017385" w:rsidRPr="00BD2DCF" w:rsidRDefault="00017385" w:rsidP="00BD2DCF">
      <w:pPr>
        <w:ind w:left="426"/>
        <w:jc w:val="both"/>
        <w:rPr>
          <w:rFonts w:ascii="Tahoma" w:hAnsi="Tahoma" w:cs="Tahoma"/>
          <w:sz w:val="18"/>
          <w:szCs w:val="18"/>
        </w:rPr>
      </w:pPr>
    </w:p>
    <w:p w:rsidR="00017385" w:rsidRPr="00CE4EB8" w:rsidRDefault="00017385" w:rsidP="0095098D">
      <w:pPr>
        <w:jc w:val="both"/>
        <w:rPr>
          <w:rFonts w:ascii="Tahoma" w:hAnsi="Tahoma" w:cs="Tahoma"/>
          <w:b/>
          <w:sz w:val="18"/>
          <w:szCs w:val="18"/>
        </w:rPr>
      </w:pPr>
      <w:r w:rsidRPr="00CE4EB8">
        <w:rPr>
          <w:rFonts w:ascii="Tahoma" w:hAnsi="Tahoma" w:cs="Tahoma"/>
          <w:b/>
          <w:sz w:val="18"/>
          <w:szCs w:val="18"/>
        </w:rPr>
        <w:t xml:space="preserve">Décima </w:t>
      </w:r>
      <w:r>
        <w:rPr>
          <w:rFonts w:ascii="Tahoma" w:hAnsi="Tahoma" w:cs="Tahoma"/>
          <w:b/>
          <w:sz w:val="18"/>
          <w:szCs w:val="18"/>
        </w:rPr>
        <w:t>Quinta</w:t>
      </w:r>
      <w:r w:rsidRPr="00CE4EB8">
        <w:rPr>
          <w:rFonts w:ascii="Tahoma" w:hAnsi="Tahoma" w:cs="Tahoma"/>
          <w:b/>
          <w:sz w:val="18"/>
          <w:szCs w:val="18"/>
        </w:rPr>
        <w:t>.-</w:t>
      </w:r>
      <w:r w:rsidRPr="00CE4EB8">
        <w:rPr>
          <w:rFonts w:ascii="Tahoma" w:hAnsi="Tahoma" w:cs="Tahoma"/>
          <w:sz w:val="18"/>
          <w:szCs w:val="18"/>
        </w:rPr>
        <w:t xml:space="preserve"> Responsabilidades de </w:t>
      </w:r>
      <w:r w:rsidRPr="00CE4EB8">
        <w:rPr>
          <w:rFonts w:ascii="Tahoma" w:hAnsi="Tahoma" w:cs="Tahoma"/>
          <w:b/>
          <w:sz w:val="18"/>
          <w:szCs w:val="18"/>
        </w:rPr>
        <w:t>"El Contratista".</w:t>
      </w:r>
    </w:p>
    <w:p w:rsidR="00017385" w:rsidRPr="00CE4EB8" w:rsidRDefault="00017385" w:rsidP="0095098D">
      <w:pPr>
        <w:jc w:val="both"/>
        <w:rPr>
          <w:rFonts w:ascii="Tahoma" w:hAnsi="Tahoma" w:cs="Tahoma"/>
          <w:b/>
          <w:sz w:val="18"/>
          <w:szCs w:val="18"/>
        </w:rPr>
      </w:pPr>
    </w:p>
    <w:p w:rsidR="00017385" w:rsidRDefault="0001738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b/>
          <w:caps/>
          <w:sz w:val="18"/>
          <w:szCs w:val="18"/>
        </w:rPr>
        <w:t>,</w:t>
      </w:r>
      <w:r w:rsidRPr="00CE4EB8">
        <w:rPr>
          <w:rFonts w:ascii="Tahoma" w:hAnsi="Tahoma" w:cs="Tahoma"/>
          <w:caps/>
          <w:sz w:val="18"/>
          <w:szCs w:val="18"/>
        </w:rPr>
        <w:t xml:space="preserve"> </w:t>
      </w:r>
      <w:r w:rsidRPr="00CE4EB8">
        <w:rPr>
          <w:rFonts w:ascii="Tahoma" w:hAnsi="Tahoma" w:cs="Tahoma"/>
          <w:sz w:val="18"/>
          <w:szCs w:val="18"/>
        </w:rPr>
        <w:t xml:space="preserve">se obliga a que los materiales y equipo que se utilicen en la ejecución de los trabajos objeto del presente contrato, cumplan con las normas de calidad y especificaciones técnicas establecidas y que la realización de todas y cada una de las partes de dicha obra, se efectúen a satisfacción de </w:t>
      </w:r>
      <w:r w:rsidRPr="00CE4EB8">
        <w:rPr>
          <w:rFonts w:ascii="Tahoma" w:hAnsi="Tahoma" w:cs="Tahoma"/>
          <w:b/>
          <w:sz w:val="18"/>
          <w:szCs w:val="18"/>
        </w:rPr>
        <w:t>“El Municipio”,</w:t>
      </w:r>
      <w:r w:rsidRPr="00CE4EB8">
        <w:rPr>
          <w:rFonts w:ascii="Tahoma" w:hAnsi="Tahoma" w:cs="Tahoma"/>
          <w:sz w:val="18"/>
          <w:szCs w:val="18"/>
        </w:rPr>
        <w:t xml:space="preserve"> así como a responder por su cuenta y riesgo de los defectos y vicios ocultos de la misma y de los daños y perjuicios que por falta de pericia, inobservancia o negligencia de su parte, se lleguen a causar a </w:t>
      </w:r>
      <w:r w:rsidRPr="00CE4EB8">
        <w:rPr>
          <w:rFonts w:ascii="Tahoma" w:hAnsi="Tahoma" w:cs="Tahoma"/>
          <w:b/>
          <w:sz w:val="18"/>
          <w:szCs w:val="18"/>
        </w:rPr>
        <w:t>“El Municipio”</w:t>
      </w:r>
      <w:r w:rsidRPr="00CE4EB8">
        <w:rPr>
          <w:rFonts w:ascii="Tahoma" w:hAnsi="Tahoma" w:cs="Tahoma"/>
          <w:sz w:val="18"/>
          <w:szCs w:val="18"/>
        </w:rPr>
        <w:t xml:space="preserve"> o a terceros, en cuyo caso se hará efectiva la garantía otorgada para el cumplimiento del contrato, hasta por su monto total.</w:t>
      </w:r>
    </w:p>
    <w:p w:rsidR="00017385" w:rsidRDefault="00017385" w:rsidP="0095098D">
      <w:pPr>
        <w:ind w:left="426"/>
        <w:jc w:val="both"/>
        <w:rPr>
          <w:rFonts w:ascii="Tahoma" w:hAnsi="Tahoma" w:cs="Tahoma"/>
          <w:sz w:val="18"/>
          <w:szCs w:val="18"/>
        </w:rPr>
      </w:pPr>
    </w:p>
    <w:p w:rsidR="00017385" w:rsidRDefault="00017385" w:rsidP="0095098D">
      <w:pPr>
        <w:ind w:left="426"/>
        <w:jc w:val="both"/>
        <w:rPr>
          <w:rFonts w:ascii="Tahoma" w:hAnsi="Tahoma" w:cs="Tahoma"/>
          <w:sz w:val="18"/>
          <w:szCs w:val="18"/>
        </w:rPr>
      </w:pPr>
      <w:r w:rsidRPr="00CE4EB8">
        <w:rPr>
          <w:rFonts w:ascii="Tahoma" w:hAnsi="Tahoma" w:cs="Tahoma"/>
          <w:b/>
          <w:sz w:val="18"/>
          <w:szCs w:val="18"/>
        </w:rPr>
        <w:t>“El Contratista”,</w:t>
      </w:r>
      <w:r w:rsidRPr="00CE4EB8">
        <w:rPr>
          <w:rFonts w:ascii="Tahoma" w:hAnsi="Tahoma" w:cs="Tahoma"/>
          <w:sz w:val="18"/>
          <w:szCs w:val="18"/>
        </w:rPr>
        <w:t xml:space="preserve"> será el único responsable de la ejecución de los trabajos, cuando estos no se hayan realizado conforme a lo estipulado en el presente contrato o de acuerdo a las especificaciones que por escrito le proporcione </w:t>
      </w:r>
      <w:r w:rsidRPr="00CE4EB8">
        <w:rPr>
          <w:rFonts w:ascii="Tahoma" w:hAnsi="Tahoma" w:cs="Tahoma"/>
          <w:b/>
          <w:sz w:val="18"/>
          <w:szCs w:val="18"/>
        </w:rPr>
        <w:t>“El Municipio”.</w:t>
      </w:r>
      <w:r w:rsidRPr="00CE4EB8">
        <w:rPr>
          <w:rFonts w:ascii="Tahoma" w:hAnsi="Tahoma" w:cs="Tahoma"/>
          <w:sz w:val="18"/>
          <w:szCs w:val="18"/>
        </w:rPr>
        <w:t xml:space="preserve"> </w:t>
      </w:r>
      <w:r w:rsidRPr="001E374D">
        <w:rPr>
          <w:rFonts w:ascii="Tahoma" w:hAnsi="Tahoma" w:cs="Tahoma"/>
          <w:noProof/>
          <w:sz w:val="18"/>
          <w:szCs w:val="18"/>
        </w:rPr>
        <w:t>“El Contratista” estará obligado a reparar o reponer de manera inmediata las tomas de agua potable y/o descargas sanitarias que afecte derivado de la ejecución de los trabajos, mismos que correrán por su cuenta.</w:t>
      </w:r>
    </w:p>
    <w:p w:rsidR="00017385" w:rsidRPr="008212DB" w:rsidRDefault="00017385" w:rsidP="0095098D">
      <w:pPr>
        <w:ind w:left="426"/>
        <w:jc w:val="both"/>
        <w:rPr>
          <w:rFonts w:ascii="Tahoma" w:hAnsi="Tahoma" w:cs="Tahoma"/>
          <w:sz w:val="18"/>
          <w:szCs w:val="18"/>
        </w:rPr>
      </w:pPr>
    </w:p>
    <w:p w:rsidR="00017385" w:rsidRDefault="00017385" w:rsidP="008E0A4D">
      <w:pPr>
        <w:ind w:left="426"/>
        <w:jc w:val="both"/>
        <w:rPr>
          <w:rFonts w:ascii="Tahoma" w:hAnsi="Tahoma" w:cs="Tahoma"/>
          <w:b/>
          <w:noProof/>
          <w:sz w:val="18"/>
          <w:szCs w:val="18"/>
        </w:rPr>
      </w:pPr>
      <w:r w:rsidRPr="00CE4EB8">
        <w:rPr>
          <w:rFonts w:ascii="Tahoma" w:hAnsi="Tahoma" w:cs="Tahoma"/>
          <w:b/>
          <w:sz w:val="18"/>
          <w:szCs w:val="18"/>
        </w:rPr>
        <w:t>“El Contratista”,</w:t>
      </w:r>
      <w:r w:rsidRPr="00CE4EB8">
        <w:rPr>
          <w:rFonts w:ascii="Tahoma" w:hAnsi="Tahoma" w:cs="Tahoma"/>
          <w:sz w:val="18"/>
          <w:szCs w:val="18"/>
        </w:rPr>
        <w:t xml:space="preserve"> en la ejecución de los trabajos, deberá observar las disposiciones de seguridad que </w:t>
      </w:r>
      <w:r w:rsidRPr="00CE4EB8">
        <w:rPr>
          <w:rFonts w:ascii="Tahoma" w:hAnsi="Tahoma" w:cs="Tahoma"/>
          <w:b/>
          <w:sz w:val="18"/>
          <w:szCs w:val="18"/>
        </w:rPr>
        <w:t>“El Municipio”,</w:t>
      </w:r>
      <w:r w:rsidRPr="00CE4EB8">
        <w:rPr>
          <w:rFonts w:ascii="Tahoma" w:hAnsi="Tahoma" w:cs="Tahoma"/>
          <w:sz w:val="18"/>
          <w:szCs w:val="18"/>
        </w:rPr>
        <w:t xml:space="preserve"> tenga establecidos en el lugar, sujetándose así mismo, a los demás ordenamientos o reglamentos expedidos por las autoridades competentes en materia de construcción, seguridad y uso de la vía pública, </w:t>
      </w:r>
      <w:r w:rsidRPr="00CE4EB8">
        <w:rPr>
          <w:rFonts w:ascii="Tahoma" w:hAnsi="Tahoma" w:cs="Tahoma"/>
          <w:spacing w:val="-3"/>
          <w:sz w:val="18"/>
          <w:szCs w:val="18"/>
        </w:rPr>
        <w:t xml:space="preserve">protección ecológica y del medio ambiente que rijan en el ámbito </w:t>
      </w:r>
      <w:r>
        <w:rPr>
          <w:rFonts w:ascii="Tahoma" w:hAnsi="Tahoma" w:cs="Tahoma"/>
          <w:spacing w:val="-3"/>
          <w:sz w:val="18"/>
          <w:szCs w:val="18"/>
        </w:rPr>
        <w:t>F</w:t>
      </w:r>
      <w:r w:rsidRPr="00CE4EB8">
        <w:rPr>
          <w:rFonts w:ascii="Tahoma" w:hAnsi="Tahoma" w:cs="Tahoma"/>
          <w:spacing w:val="-3"/>
          <w:sz w:val="18"/>
          <w:szCs w:val="18"/>
        </w:rPr>
        <w:t xml:space="preserve">ederal, </w:t>
      </w:r>
      <w:r>
        <w:rPr>
          <w:rFonts w:ascii="Tahoma" w:hAnsi="Tahoma" w:cs="Tahoma"/>
          <w:spacing w:val="-3"/>
          <w:sz w:val="18"/>
          <w:szCs w:val="18"/>
        </w:rPr>
        <w:t>E</w:t>
      </w:r>
      <w:r w:rsidRPr="00CE4EB8">
        <w:rPr>
          <w:rFonts w:ascii="Tahoma" w:hAnsi="Tahoma" w:cs="Tahoma"/>
          <w:spacing w:val="-3"/>
          <w:sz w:val="18"/>
          <w:szCs w:val="18"/>
        </w:rPr>
        <w:t xml:space="preserve">statal o </w:t>
      </w:r>
      <w:r>
        <w:rPr>
          <w:rFonts w:ascii="Tahoma" w:hAnsi="Tahoma" w:cs="Tahoma"/>
          <w:spacing w:val="-3"/>
          <w:sz w:val="18"/>
          <w:szCs w:val="18"/>
        </w:rPr>
        <w:t>M</w:t>
      </w:r>
      <w:r w:rsidRPr="00CE4EB8">
        <w:rPr>
          <w:rFonts w:ascii="Tahoma" w:hAnsi="Tahoma" w:cs="Tahoma"/>
          <w:spacing w:val="-3"/>
          <w:sz w:val="18"/>
          <w:szCs w:val="18"/>
        </w:rPr>
        <w:t xml:space="preserve">unicipal. </w:t>
      </w:r>
      <w:r w:rsidRPr="00CE4EB8">
        <w:rPr>
          <w:rFonts w:ascii="Tahoma" w:hAnsi="Tahoma" w:cs="Tahoma"/>
          <w:b/>
          <w:spacing w:val="-3"/>
          <w:sz w:val="18"/>
          <w:szCs w:val="18"/>
        </w:rPr>
        <w:t xml:space="preserve">“El </w:t>
      </w:r>
      <w:r>
        <w:rPr>
          <w:rFonts w:ascii="Tahoma" w:hAnsi="Tahoma" w:cs="Tahoma"/>
          <w:b/>
          <w:spacing w:val="-3"/>
          <w:sz w:val="18"/>
          <w:szCs w:val="18"/>
        </w:rPr>
        <w:t>C</w:t>
      </w:r>
      <w:r w:rsidRPr="00CE4EB8">
        <w:rPr>
          <w:rFonts w:ascii="Tahoma" w:hAnsi="Tahoma" w:cs="Tahoma"/>
          <w:b/>
          <w:spacing w:val="-3"/>
          <w:sz w:val="18"/>
          <w:szCs w:val="18"/>
        </w:rPr>
        <w:t>ontratista”</w:t>
      </w:r>
      <w:r w:rsidRPr="00CE4EB8">
        <w:rPr>
          <w:rFonts w:ascii="Tahoma" w:hAnsi="Tahoma" w:cs="Tahoma"/>
          <w:spacing w:val="-3"/>
          <w:sz w:val="18"/>
          <w:szCs w:val="18"/>
        </w:rPr>
        <w:t xml:space="preserve"> estará obligado a ubicar en el sitio de ejecución de los trabajos el </w:t>
      </w:r>
      <w:r w:rsidRPr="00CE4EB8">
        <w:rPr>
          <w:rFonts w:ascii="Tahoma" w:hAnsi="Tahoma" w:cs="Tahoma"/>
          <w:b/>
          <w:spacing w:val="-3"/>
          <w:sz w:val="18"/>
          <w:szCs w:val="18"/>
        </w:rPr>
        <w:t>letrero nominativo</w:t>
      </w:r>
      <w:r w:rsidRPr="00CE4EB8">
        <w:rPr>
          <w:rFonts w:ascii="Tahoma" w:hAnsi="Tahoma" w:cs="Tahoma"/>
          <w:spacing w:val="-3"/>
          <w:sz w:val="18"/>
          <w:szCs w:val="18"/>
        </w:rPr>
        <w:t xml:space="preserve"> </w:t>
      </w:r>
      <w:r w:rsidRPr="00CE4EB8">
        <w:rPr>
          <w:rFonts w:ascii="Tahoma" w:hAnsi="Tahoma" w:cs="Tahoma"/>
          <w:b/>
          <w:spacing w:val="-3"/>
          <w:sz w:val="18"/>
          <w:szCs w:val="18"/>
        </w:rPr>
        <w:t>de la obra</w:t>
      </w:r>
      <w:r w:rsidRPr="00CE4EB8">
        <w:rPr>
          <w:rFonts w:ascii="Tahoma" w:hAnsi="Tahoma" w:cs="Tahoma"/>
          <w:spacing w:val="-3"/>
          <w:sz w:val="18"/>
          <w:szCs w:val="18"/>
        </w:rPr>
        <w:t xml:space="preserve"> que se considera en el análisis, cálculo e integración de los </w:t>
      </w:r>
      <w:r w:rsidRPr="00CE4EB8">
        <w:rPr>
          <w:rFonts w:ascii="Tahoma" w:hAnsi="Tahoma" w:cs="Tahoma"/>
          <w:spacing w:val="-3"/>
          <w:sz w:val="18"/>
          <w:szCs w:val="18"/>
        </w:rPr>
        <w:lastRenderedPageBreak/>
        <w:t xml:space="preserve">costos indirectos de la propuesta presentada, la cual deberá realizarse conforme a las especificaciones anexas en las bases de la licitación, misma que deberá contener </w:t>
      </w:r>
      <w:r w:rsidRPr="00CE4EB8">
        <w:rPr>
          <w:rFonts w:ascii="Tahoma" w:hAnsi="Tahoma" w:cs="Tahoma"/>
          <w:sz w:val="18"/>
          <w:szCs w:val="18"/>
        </w:rPr>
        <w:t xml:space="preserve">la siguiente leyenda: </w:t>
      </w:r>
      <w:r w:rsidRPr="00365858">
        <w:rPr>
          <w:rFonts w:ascii="Tahoma" w:hAnsi="Tahoma" w:cs="Tahoma"/>
          <w:b/>
          <w:sz w:val="18"/>
          <w:szCs w:val="18"/>
        </w:rPr>
        <w:t>“</w:t>
      </w:r>
      <w:r w:rsidRPr="001E374D">
        <w:rPr>
          <w:rFonts w:ascii="Tahoma" w:hAnsi="Tahoma" w:cs="Tahoma"/>
          <w:b/>
          <w:noProof/>
          <w:sz w:val="18"/>
          <w:szCs w:val="18"/>
        </w:rPr>
        <w:t>ESTA OBRA SE REALIZÓ CON RECURSOS FEDERALES DEL FAIS EN SU COMPONENTE MUNICIPAL DEL EJERCICIO FISCAL 2023</w:t>
      </w:r>
      <w:r w:rsidRPr="00365858">
        <w:rPr>
          <w:rFonts w:ascii="Tahoma" w:hAnsi="Tahoma" w:cs="Tahoma"/>
          <w:b/>
          <w:noProof/>
          <w:sz w:val="18"/>
          <w:szCs w:val="18"/>
        </w:rPr>
        <w:t>”</w:t>
      </w:r>
      <w:r>
        <w:rPr>
          <w:rFonts w:ascii="Tahoma" w:hAnsi="Tahoma" w:cs="Tahoma"/>
          <w:b/>
          <w:noProof/>
          <w:sz w:val="18"/>
          <w:szCs w:val="18"/>
        </w:rPr>
        <w:t>, así como ubicar la placa de conclusión al finalizar la ejecución de los trabajos.</w:t>
      </w:r>
    </w:p>
    <w:p w:rsidR="00017385" w:rsidRDefault="00017385" w:rsidP="002B69C0">
      <w:pPr>
        <w:ind w:left="426"/>
        <w:jc w:val="both"/>
        <w:rPr>
          <w:rFonts w:ascii="Tahoma" w:hAnsi="Tahoma" w:cs="Tahoma"/>
          <w:noProof/>
          <w:sz w:val="18"/>
          <w:szCs w:val="18"/>
          <w:highlight w:val="yellow"/>
        </w:rPr>
      </w:pPr>
    </w:p>
    <w:p w:rsidR="00017385" w:rsidRDefault="00017385" w:rsidP="0095098D">
      <w:pPr>
        <w:ind w:left="426"/>
        <w:jc w:val="both"/>
        <w:rPr>
          <w:rFonts w:ascii="Tahoma" w:hAnsi="Tahoma" w:cs="Tahoma"/>
          <w:b/>
          <w:sz w:val="18"/>
          <w:szCs w:val="18"/>
        </w:rPr>
      </w:pPr>
      <w:r w:rsidRPr="00CE4EB8">
        <w:rPr>
          <w:rFonts w:ascii="Tahoma" w:hAnsi="Tahoma" w:cs="Tahoma"/>
          <w:sz w:val="18"/>
          <w:szCs w:val="18"/>
        </w:rPr>
        <w:t xml:space="preserve">Será responsabilidad de </w:t>
      </w:r>
      <w:r w:rsidRPr="00CE4EB8">
        <w:rPr>
          <w:rFonts w:ascii="Tahoma" w:hAnsi="Tahoma" w:cs="Tahoma"/>
          <w:b/>
          <w:sz w:val="18"/>
          <w:szCs w:val="18"/>
        </w:rPr>
        <w:t>“El Contratista”,</w:t>
      </w:r>
      <w:r w:rsidRPr="00CE4EB8">
        <w:rPr>
          <w:rFonts w:ascii="Tahoma" w:hAnsi="Tahoma" w:cs="Tahoma"/>
          <w:sz w:val="18"/>
          <w:szCs w:val="18"/>
        </w:rPr>
        <w:t xml:space="preserve"> los daños y perjuicios que cause a </w:t>
      </w:r>
      <w:r w:rsidRPr="00CE4EB8">
        <w:rPr>
          <w:rFonts w:ascii="Tahoma" w:hAnsi="Tahoma" w:cs="Tahoma"/>
          <w:b/>
          <w:sz w:val="18"/>
          <w:szCs w:val="18"/>
        </w:rPr>
        <w:t>“El Municipio”</w:t>
      </w:r>
      <w:r w:rsidRPr="00CE4EB8">
        <w:rPr>
          <w:rFonts w:ascii="Tahoma" w:hAnsi="Tahoma" w:cs="Tahoma"/>
          <w:sz w:val="18"/>
          <w:szCs w:val="18"/>
        </w:rPr>
        <w:t xml:space="preserve"> o a terceras personas con motivo de la ejecución de los trabajos, por no sujetarse a lo pactado en este contrato, por inobservancia de las </w:t>
      </w:r>
      <w:r>
        <w:rPr>
          <w:rFonts w:ascii="Tahoma" w:hAnsi="Tahoma" w:cs="Tahoma"/>
          <w:sz w:val="18"/>
          <w:szCs w:val="18"/>
        </w:rPr>
        <w:t>L</w:t>
      </w:r>
      <w:r w:rsidRPr="00CE4EB8">
        <w:rPr>
          <w:rFonts w:ascii="Tahoma" w:hAnsi="Tahoma" w:cs="Tahoma"/>
          <w:sz w:val="18"/>
          <w:szCs w:val="18"/>
        </w:rPr>
        <w:t xml:space="preserve">eyes y </w:t>
      </w:r>
      <w:r>
        <w:rPr>
          <w:rFonts w:ascii="Tahoma" w:hAnsi="Tahoma" w:cs="Tahoma"/>
          <w:sz w:val="18"/>
          <w:szCs w:val="18"/>
        </w:rPr>
        <w:t>R</w:t>
      </w:r>
      <w:r w:rsidRPr="00CE4EB8">
        <w:rPr>
          <w:rFonts w:ascii="Tahoma" w:hAnsi="Tahoma" w:cs="Tahoma"/>
          <w:sz w:val="18"/>
          <w:szCs w:val="18"/>
        </w:rPr>
        <w:t xml:space="preserve">eglamentos aplicables; en este caso, los riesgos y la conservación de los trabajos hasta el momento de su entrega definitiva a </w:t>
      </w:r>
      <w:r w:rsidRPr="00CE4EB8">
        <w:rPr>
          <w:rFonts w:ascii="Tahoma" w:hAnsi="Tahoma" w:cs="Tahoma"/>
          <w:b/>
          <w:sz w:val="18"/>
          <w:szCs w:val="18"/>
        </w:rPr>
        <w:t>“El Municipio”,</w:t>
      </w:r>
      <w:r w:rsidRPr="00CE4EB8">
        <w:rPr>
          <w:rFonts w:ascii="Tahoma" w:hAnsi="Tahoma" w:cs="Tahoma"/>
          <w:sz w:val="18"/>
          <w:szCs w:val="18"/>
        </w:rPr>
        <w:t xml:space="preserve"> serán a cargo de </w:t>
      </w:r>
      <w:r w:rsidRPr="00CE4EB8">
        <w:rPr>
          <w:rFonts w:ascii="Tahoma" w:hAnsi="Tahoma" w:cs="Tahoma"/>
          <w:b/>
          <w:sz w:val="18"/>
          <w:szCs w:val="18"/>
        </w:rPr>
        <w:t>“El Contratista”.</w:t>
      </w:r>
    </w:p>
    <w:p w:rsidR="00017385" w:rsidRDefault="00017385" w:rsidP="0095098D">
      <w:pPr>
        <w:ind w:left="426"/>
        <w:jc w:val="both"/>
        <w:rPr>
          <w:rFonts w:ascii="Tahoma" w:hAnsi="Tahoma" w:cs="Tahoma"/>
          <w:b/>
          <w:sz w:val="18"/>
          <w:szCs w:val="18"/>
        </w:rPr>
      </w:pPr>
    </w:p>
    <w:p w:rsidR="00017385" w:rsidRDefault="00017385" w:rsidP="0095098D">
      <w:pPr>
        <w:ind w:left="426"/>
        <w:jc w:val="both"/>
        <w:rPr>
          <w:rFonts w:ascii="Tahoma" w:hAnsi="Tahoma" w:cs="Tahoma"/>
          <w:sz w:val="18"/>
          <w:szCs w:val="18"/>
        </w:rPr>
      </w:pPr>
      <w:r w:rsidRPr="00CE4EB8">
        <w:rPr>
          <w:rFonts w:ascii="Tahoma" w:hAnsi="Tahoma" w:cs="Tahoma"/>
          <w:sz w:val="18"/>
          <w:szCs w:val="18"/>
        </w:rPr>
        <w:t xml:space="preserve">Si dentro de los doce meses contados a partir de la fecha de recepción de los trabajos por </w:t>
      </w:r>
      <w:r w:rsidRPr="00CE4EB8">
        <w:rPr>
          <w:rFonts w:ascii="Tahoma" w:hAnsi="Tahoma" w:cs="Tahoma"/>
          <w:b/>
          <w:sz w:val="18"/>
          <w:szCs w:val="18"/>
        </w:rPr>
        <w:t>“El Municipio”,</w:t>
      </w:r>
      <w:r w:rsidRPr="00CE4EB8">
        <w:rPr>
          <w:rFonts w:ascii="Tahoma" w:hAnsi="Tahoma" w:cs="Tahoma"/>
          <w:sz w:val="18"/>
          <w:szCs w:val="18"/>
        </w:rPr>
        <w:t xml:space="preserve"> aparecieren desperfectos o vicios </w:t>
      </w:r>
      <w:r>
        <w:rPr>
          <w:rFonts w:ascii="Tahoma" w:hAnsi="Tahoma" w:cs="Tahoma"/>
          <w:sz w:val="18"/>
          <w:szCs w:val="18"/>
        </w:rPr>
        <w:t xml:space="preserve">ocultos </w:t>
      </w:r>
      <w:r w:rsidRPr="00CE4EB8">
        <w:rPr>
          <w:rFonts w:ascii="Tahoma" w:hAnsi="Tahoma" w:cs="Tahoma"/>
          <w:sz w:val="18"/>
          <w:szCs w:val="18"/>
        </w:rPr>
        <w:t xml:space="preserve">en la obra, </w:t>
      </w:r>
      <w:r w:rsidRPr="00CE4EB8">
        <w:rPr>
          <w:rFonts w:ascii="Tahoma" w:hAnsi="Tahoma" w:cs="Tahoma"/>
          <w:b/>
          <w:sz w:val="18"/>
          <w:szCs w:val="18"/>
        </w:rPr>
        <w:t>“El Contratista”,</w:t>
      </w:r>
      <w:r w:rsidRPr="00CE4EB8">
        <w:rPr>
          <w:rFonts w:ascii="Tahoma" w:hAnsi="Tahoma" w:cs="Tahoma"/>
          <w:sz w:val="18"/>
          <w:szCs w:val="18"/>
        </w:rPr>
        <w:t xml:space="preserve"> los reparará o repondrá inmediatamente por su propia cuenta, en caso contrario, se hará efectiva la garantía que haya otorgado por este concepto.</w:t>
      </w:r>
    </w:p>
    <w:p w:rsidR="00017385" w:rsidRDefault="00017385" w:rsidP="0095098D">
      <w:pPr>
        <w:jc w:val="both"/>
        <w:rPr>
          <w:rFonts w:ascii="Tahoma" w:hAnsi="Tahoma" w:cs="Tahoma"/>
          <w:b/>
          <w:sz w:val="18"/>
          <w:szCs w:val="18"/>
        </w:rPr>
      </w:pPr>
    </w:p>
    <w:p w:rsidR="00017385" w:rsidRPr="00CE4EB8" w:rsidRDefault="00017385" w:rsidP="0095098D">
      <w:pPr>
        <w:jc w:val="both"/>
        <w:rPr>
          <w:rFonts w:ascii="Tahoma" w:hAnsi="Tahoma" w:cs="Tahoma"/>
          <w:sz w:val="18"/>
          <w:szCs w:val="18"/>
        </w:rPr>
      </w:pPr>
      <w:r>
        <w:rPr>
          <w:rFonts w:ascii="Tahoma" w:hAnsi="Tahoma" w:cs="Tahoma"/>
          <w:b/>
          <w:sz w:val="18"/>
          <w:szCs w:val="18"/>
        </w:rPr>
        <w:t>Décima Sexta</w:t>
      </w:r>
      <w:r w:rsidRPr="00CE4EB8">
        <w:rPr>
          <w:rFonts w:ascii="Tahoma" w:hAnsi="Tahoma" w:cs="Tahoma"/>
          <w:b/>
          <w:sz w:val="18"/>
          <w:szCs w:val="18"/>
        </w:rPr>
        <w:t xml:space="preserve">.- </w:t>
      </w:r>
      <w:r w:rsidRPr="00CE4EB8">
        <w:rPr>
          <w:rFonts w:ascii="Tahoma" w:hAnsi="Tahoma" w:cs="Tahoma"/>
          <w:sz w:val="18"/>
          <w:szCs w:val="18"/>
        </w:rPr>
        <w:t>Penas convencionales y retenciones.</w:t>
      </w:r>
    </w:p>
    <w:p w:rsidR="00017385" w:rsidRPr="00CE4EB8" w:rsidRDefault="00017385" w:rsidP="0095098D">
      <w:pPr>
        <w:ind w:left="426"/>
        <w:jc w:val="both"/>
        <w:rPr>
          <w:rFonts w:ascii="Tahoma" w:hAnsi="Tahoma" w:cs="Tahoma"/>
          <w:sz w:val="18"/>
          <w:szCs w:val="18"/>
        </w:rPr>
      </w:pPr>
    </w:p>
    <w:p w:rsidR="00017385" w:rsidRPr="00CE4EB8" w:rsidRDefault="00017385" w:rsidP="0095098D">
      <w:pPr>
        <w:ind w:left="426"/>
        <w:jc w:val="both"/>
        <w:rPr>
          <w:rFonts w:ascii="Tahoma" w:hAnsi="Tahoma" w:cs="Tahoma"/>
          <w:caps/>
          <w:sz w:val="18"/>
          <w:szCs w:val="18"/>
        </w:rPr>
      </w:pPr>
      <w:r w:rsidRPr="00CE4EB8">
        <w:rPr>
          <w:rFonts w:ascii="Tahoma" w:hAnsi="Tahoma" w:cs="Tahoma"/>
          <w:b/>
          <w:sz w:val="18"/>
          <w:szCs w:val="18"/>
        </w:rPr>
        <w:t>“El Municipio”,</w:t>
      </w:r>
      <w:r w:rsidRPr="00CE4EB8">
        <w:rPr>
          <w:rFonts w:ascii="Tahoma" w:hAnsi="Tahoma" w:cs="Tahoma"/>
          <w:sz w:val="18"/>
          <w:szCs w:val="18"/>
        </w:rPr>
        <w:t xml:space="preserve"> tendrá la facultad de verificar en cualquier momento, si la obra objeto del presente contrato se está ejecutando por </w:t>
      </w:r>
      <w:r w:rsidRPr="00CE4EB8">
        <w:rPr>
          <w:rFonts w:ascii="Tahoma" w:hAnsi="Tahoma" w:cs="Tahoma"/>
          <w:b/>
          <w:sz w:val="18"/>
          <w:szCs w:val="18"/>
        </w:rPr>
        <w:t>“El Contratista”,</w:t>
      </w:r>
      <w:r w:rsidRPr="00CE4EB8">
        <w:rPr>
          <w:rFonts w:ascii="Tahoma" w:hAnsi="Tahoma" w:cs="Tahoma"/>
          <w:sz w:val="18"/>
          <w:szCs w:val="18"/>
        </w:rPr>
        <w:t xml:space="preserve"> de acuerdo con el programa de obra aprobado, para lo cual</w:t>
      </w:r>
      <w:r w:rsidRPr="00CE4EB8">
        <w:rPr>
          <w:rFonts w:ascii="Tahoma" w:hAnsi="Tahoma" w:cs="Tahoma"/>
          <w:b/>
          <w:sz w:val="18"/>
          <w:szCs w:val="18"/>
        </w:rPr>
        <w:t xml:space="preserve"> “El Municipio”,</w:t>
      </w:r>
      <w:r w:rsidRPr="00CE4EB8">
        <w:rPr>
          <w:rFonts w:ascii="Tahoma" w:hAnsi="Tahoma" w:cs="Tahoma"/>
          <w:sz w:val="18"/>
          <w:szCs w:val="18"/>
        </w:rPr>
        <w:t xml:space="preserve"> comparará mensualmente los avances de los trabajos con el programa.</w:t>
      </w:r>
    </w:p>
    <w:p w:rsidR="00017385" w:rsidRDefault="00017385" w:rsidP="0095098D">
      <w:pPr>
        <w:ind w:left="426"/>
        <w:jc w:val="both"/>
        <w:rPr>
          <w:rFonts w:ascii="Tahoma" w:hAnsi="Tahoma" w:cs="Tahoma"/>
          <w:sz w:val="18"/>
          <w:szCs w:val="18"/>
        </w:rPr>
      </w:pPr>
    </w:p>
    <w:p w:rsidR="00017385" w:rsidRPr="00CE4EB8" w:rsidRDefault="00017385" w:rsidP="0095098D">
      <w:pPr>
        <w:ind w:left="426"/>
        <w:jc w:val="both"/>
        <w:rPr>
          <w:rFonts w:ascii="Tahoma" w:hAnsi="Tahoma" w:cs="Tahoma"/>
          <w:caps/>
          <w:sz w:val="18"/>
          <w:szCs w:val="18"/>
        </w:rPr>
      </w:pPr>
      <w:r w:rsidRPr="00CE4EB8">
        <w:rPr>
          <w:rFonts w:ascii="Tahoma" w:hAnsi="Tahoma" w:cs="Tahoma"/>
          <w:sz w:val="18"/>
          <w:szCs w:val="18"/>
        </w:rPr>
        <w:t xml:space="preserve">Si como resultado de la comparación a que se refiere el párrafo anterior, el avance físico de los trabajos es menor a lo programado, </w:t>
      </w:r>
      <w:r w:rsidRPr="00CE4EB8">
        <w:rPr>
          <w:rFonts w:ascii="Tahoma" w:hAnsi="Tahoma" w:cs="Tahoma"/>
          <w:b/>
          <w:sz w:val="18"/>
          <w:szCs w:val="18"/>
        </w:rPr>
        <w:t>“El Municipio”,</w:t>
      </w:r>
      <w:r w:rsidRPr="00CE4EB8">
        <w:rPr>
          <w:rFonts w:ascii="Tahoma" w:hAnsi="Tahoma" w:cs="Tahoma"/>
          <w:sz w:val="18"/>
          <w:szCs w:val="18"/>
        </w:rPr>
        <w:t xml:space="preserve"> procederá </w:t>
      </w:r>
      <w:r w:rsidRPr="00CE4EB8">
        <w:rPr>
          <w:rFonts w:ascii="Tahoma" w:hAnsi="Tahoma" w:cs="Tahoma"/>
          <w:bCs/>
          <w:sz w:val="18"/>
          <w:szCs w:val="18"/>
        </w:rPr>
        <w:t>a</w:t>
      </w:r>
      <w:r w:rsidRPr="00CE4EB8">
        <w:rPr>
          <w:rFonts w:ascii="Tahoma" w:hAnsi="Tahoma" w:cs="Tahoma"/>
          <w:b/>
          <w:bCs/>
          <w:sz w:val="18"/>
          <w:szCs w:val="18"/>
        </w:rPr>
        <w:t xml:space="preserve"> retener</w:t>
      </w:r>
      <w:r w:rsidRPr="00CE4EB8">
        <w:rPr>
          <w:rFonts w:ascii="Tahoma" w:hAnsi="Tahoma" w:cs="Tahoma"/>
          <w:sz w:val="18"/>
          <w:szCs w:val="18"/>
        </w:rPr>
        <w:t xml:space="preserve"> de cada estimación de trabajo, la cantidad que resulte de multiplicar el </w:t>
      </w:r>
      <w:r w:rsidRPr="00CE4EB8">
        <w:rPr>
          <w:rFonts w:ascii="Tahoma" w:hAnsi="Tahoma" w:cs="Tahoma"/>
          <w:b/>
          <w:sz w:val="18"/>
          <w:szCs w:val="18"/>
        </w:rPr>
        <w:t>5% (cinco por ciento),</w:t>
      </w:r>
      <w:r w:rsidRPr="00CE4EB8">
        <w:rPr>
          <w:rFonts w:ascii="Tahoma" w:hAnsi="Tahoma" w:cs="Tahoma"/>
          <w:sz w:val="18"/>
          <w:szCs w:val="18"/>
        </w:rPr>
        <w:t xml:space="preserve"> de la diferencia de los importes programados a erogar mensualmente, por el número de meses transcurridos desde la fecha de incumplimiento del programa, hasta la de revisión, los importes retenidos serán reintegrados a </w:t>
      </w:r>
      <w:r w:rsidRPr="00CE4EB8">
        <w:rPr>
          <w:rFonts w:ascii="Tahoma" w:hAnsi="Tahoma" w:cs="Tahoma"/>
          <w:b/>
          <w:bCs/>
          <w:sz w:val="18"/>
          <w:szCs w:val="18"/>
        </w:rPr>
        <w:t>“El Contratista”,</w:t>
      </w:r>
      <w:r w:rsidRPr="00CE4EB8">
        <w:rPr>
          <w:rFonts w:ascii="Tahoma" w:hAnsi="Tahoma" w:cs="Tahoma"/>
          <w:sz w:val="18"/>
          <w:szCs w:val="18"/>
        </w:rPr>
        <w:t xml:space="preserve"> una vez que éste se regularice con su programa de obra.</w:t>
      </w:r>
    </w:p>
    <w:p w:rsidR="00017385" w:rsidRPr="00CE4EB8" w:rsidRDefault="00017385" w:rsidP="0095098D">
      <w:pPr>
        <w:ind w:left="426"/>
        <w:jc w:val="both"/>
        <w:rPr>
          <w:rFonts w:ascii="Tahoma" w:hAnsi="Tahoma" w:cs="Tahoma"/>
          <w:caps/>
          <w:sz w:val="18"/>
          <w:szCs w:val="18"/>
        </w:rPr>
      </w:pPr>
    </w:p>
    <w:p w:rsidR="00017385" w:rsidRPr="00CE4EB8" w:rsidRDefault="00017385" w:rsidP="0095098D">
      <w:pPr>
        <w:ind w:left="426"/>
        <w:jc w:val="both"/>
        <w:rPr>
          <w:rFonts w:ascii="Tahoma" w:hAnsi="Tahoma" w:cs="Tahoma"/>
          <w:sz w:val="18"/>
          <w:szCs w:val="18"/>
        </w:rPr>
      </w:pPr>
      <w:r w:rsidRPr="00CE4EB8">
        <w:rPr>
          <w:rFonts w:ascii="Tahoma" w:hAnsi="Tahoma" w:cs="Tahoma"/>
          <w:sz w:val="18"/>
          <w:szCs w:val="18"/>
        </w:rPr>
        <w:t xml:space="preserve">Una vez vencido el plazo de ejecución de los trabajos </w:t>
      </w:r>
      <w:r w:rsidRPr="00CE4EB8">
        <w:rPr>
          <w:rFonts w:ascii="Tahoma" w:hAnsi="Tahoma" w:cs="Tahoma"/>
          <w:b/>
          <w:bCs/>
          <w:sz w:val="18"/>
          <w:szCs w:val="18"/>
        </w:rPr>
        <w:t>“El Contratista”</w:t>
      </w:r>
      <w:r w:rsidRPr="00CE4EB8">
        <w:rPr>
          <w:rFonts w:ascii="Tahoma" w:hAnsi="Tahoma" w:cs="Tahoma"/>
          <w:sz w:val="18"/>
          <w:szCs w:val="18"/>
        </w:rPr>
        <w:t xml:space="preserve"> </w:t>
      </w:r>
      <w:r>
        <w:rPr>
          <w:rFonts w:ascii="Tahoma" w:hAnsi="Tahoma" w:cs="Tahoma"/>
          <w:sz w:val="18"/>
          <w:szCs w:val="18"/>
        </w:rPr>
        <w:t xml:space="preserve">que </w:t>
      </w:r>
      <w:r w:rsidRPr="00CE4EB8">
        <w:rPr>
          <w:rFonts w:ascii="Tahoma" w:hAnsi="Tahoma" w:cs="Tahoma"/>
          <w:sz w:val="18"/>
          <w:szCs w:val="18"/>
        </w:rPr>
        <w:t xml:space="preserve">sin justificación alguna no se llegare a regularizar con su programa de obra y por ende no entregare los trabajos totalmente concluidos en el plazo pactado, no procederá la devolución de los importes retenidos, y se procederá a hacer efectivo a </w:t>
      </w:r>
      <w:r w:rsidRPr="00CE4EB8">
        <w:rPr>
          <w:rFonts w:ascii="Tahoma" w:hAnsi="Tahoma" w:cs="Tahoma"/>
          <w:b/>
          <w:bCs/>
          <w:sz w:val="18"/>
          <w:szCs w:val="18"/>
        </w:rPr>
        <w:t xml:space="preserve">“El Contratista”, </w:t>
      </w:r>
      <w:r w:rsidRPr="00CE4EB8">
        <w:rPr>
          <w:rFonts w:ascii="Tahoma" w:hAnsi="Tahoma" w:cs="Tahoma"/>
          <w:sz w:val="18"/>
          <w:szCs w:val="18"/>
        </w:rPr>
        <w:t xml:space="preserve">como </w:t>
      </w:r>
      <w:r w:rsidRPr="00CE4EB8">
        <w:rPr>
          <w:rFonts w:ascii="Tahoma" w:hAnsi="Tahoma" w:cs="Tahoma"/>
          <w:b/>
          <w:bCs/>
          <w:sz w:val="18"/>
          <w:szCs w:val="18"/>
        </w:rPr>
        <w:t>sanción</w:t>
      </w:r>
      <w:r w:rsidRPr="00CE4EB8">
        <w:rPr>
          <w:rFonts w:ascii="Tahoma" w:hAnsi="Tahoma" w:cs="Tahoma"/>
          <w:sz w:val="18"/>
          <w:szCs w:val="18"/>
        </w:rPr>
        <w:t xml:space="preserve"> por incumplimiento de contrato y quedará</w:t>
      </w:r>
      <w:r>
        <w:rPr>
          <w:rFonts w:ascii="Tahoma" w:hAnsi="Tahoma" w:cs="Tahoma"/>
          <w:sz w:val="18"/>
          <w:szCs w:val="18"/>
        </w:rPr>
        <w:t>n</w:t>
      </w:r>
      <w:r w:rsidRPr="00CE4EB8">
        <w:rPr>
          <w:rFonts w:ascii="Tahoma" w:hAnsi="Tahoma" w:cs="Tahoma"/>
          <w:sz w:val="18"/>
          <w:szCs w:val="18"/>
        </w:rPr>
        <w:t xml:space="preserve"> en favor de </w:t>
      </w:r>
      <w:r w:rsidRPr="00CE4EB8">
        <w:rPr>
          <w:rFonts w:ascii="Tahoma" w:hAnsi="Tahoma" w:cs="Tahoma"/>
          <w:b/>
          <w:bCs/>
          <w:sz w:val="18"/>
          <w:szCs w:val="18"/>
        </w:rPr>
        <w:t>“El Municipio”.</w:t>
      </w:r>
      <w:r w:rsidRPr="00CE4EB8">
        <w:rPr>
          <w:rFonts w:ascii="Tahoma" w:hAnsi="Tahoma" w:cs="Tahoma"/>
          <w:sz w:val="18"/>
          <w:szCs w:val="18"/>
        </w:rPr>
        <w:t xml:space="preserve"> </w:t>
      </w:r>
    </w:p>
    <w:p w:rsidR="00017385" w:rsidRPr="00CE4EB8" w:rsidRDefault="00017385" w:rsidP="0095098D">
      <w:pPr>
        <w:ind w:left="426"/>
        <w:jc w:val="both"/>
        <w:rPr>
          <w:rFonts w:ascii="Tahoma" w:hAnsi="Tahoma" w:cs="Tahoma"/>
          <w:caps/>
          <w:sz w:val="18"/>
          <w:szCs w:val="18"/>
        </w:rPr>
      </w:pPr>
    </w:p>
    <w:p w:rsidR="00017385" w:rsidRDefault="00017385" w:rsidP="0095098D">
      <w:pPr>
        <w:ind w:left="426"/>
        <w:jc w:val="both"/>
        <w:rPr>
          <w:rFonts w:ascii="Tahoma" w:hAnsi="Tahoma" w:cs="Tahoma"/>
          <w:sz w:val="18"/>
          <w:szCs w:val="18"/>
        </w:rPr>
      </w:pPr>
      <w:r w:rsidRPr="00CE4EB8">
        <w:rPr>
          <w:rFonts w:ascii="Tahoma" w:hAnsi="Tahoma" w:cs="Tahoma"/>
          <w:sz w:val="18"/>
          <w:szCs w:val="18"/>
        </w:rPr>
        <w:t xml:space="preserve">Si </w:t>
      </w:r>
      <w:r w:rsidRPr="00CE4EB8">
        <w:rPr>
          <w:rFonts w:ascii="Tahoma" w:hAnsi="Tahoma" w:cs="Tahoma"/>
          <w:b/>
          <w:sz w:val="18"/>
          <w:szCs w:val="18"/>
        </w:rPr>
        <w:t>“El Contratista”</w:t>
      </w:r>
      <w:r w:rsidRPr="00CE4EB8">
        <w:rPr>
          <w:rFonts w:ascii="Tahoma" w:hAnsi="Tahoma" w:cs="Tahoma"/>
          <w:sz w:val="18"/>
          <w:szCs w:val="18"/>
        </w:rPr>
        <w:t xml:space="preserve"> no concluye la obra en la fecha pactada, como pena convencional deberá cubrir a </w:t>
      </w:r>
      <w:r w:rsidRPr="00CE4EB8">
        <w:rPr>
          <w:rFonts w:ascii="Tahoma" w:hAnsi="Tahoma" w:cs="Tahoma"/>
          <w:b/>
          <w:sz w:val="18"/>
          <w:szCs w:val="18"/>
        </w:rPr>
        <w:t>“El Municipio”</w:t>
      </w:r>
      <w:r w:rsidRPr="00CE4EB8">
        <w:rPr>
          <w:rFonts w:ascii="Tahoma" w:hAnsi="Tahoma" w:cs="Tahoma"/>
          <w:sz w:val="18"/>
          <w:szCs w:val="18"/>
        </w:rPr>
        <w:t xml:space="preserve"> la cantidad de 2 (dos) al millar sobre el monto del contrato que incluye los convenios y ajustes de costos, en su caso, respecto de la obra faltante de ejecutar, por cada día calendario de demora, hasta el momento en que la obra quede concluida a satisfacción de </w:t>
      </w:r>
      <w:r w:rsidRPr="00CE4EB8">
        <w:rPr>
          <w:rFonts w:ascii="Tahoma" w:hAnsi="Tahoma" w:cs="Tahoma"/>
          <w:b/>
          <w:sz w:val="18"/>
          <w:szCs w:val="18"/>
        </w:rPr>
        <w:t>“El Municipio”</w:t>
      </w:r>
      <w:r w:rsidRPr="00CE4EB8">
        <w:rPr>
          <w:rFonts w:ascii="Tahoma" w:hAnsi="Tahoma" w:cs="Tahoma"/>
          <w:sz w:val="18"/>
          <w:szCs w:val="18"/>
        </w:rPr>
        <w:t xml:space="preserve"> esto sin aplicar el </w:t>
      </w:r>
      <w:r>
        <w:rPr>
          <w:rFonts w:ascii="Tahoma" w:hAnsi="Tahoma" w:cs="Tahoma"/>
          <w:sz w:val="18"/>
          <w:szCs w:val="18"/>
        </w:rPr>
        <w:t>I</w:t>
      </w:r>
      <w:r w:rsidRPr="00CE4EB8">
        <w:rPr>
          <w:rFonts w:ascii="Tahoma" w:hAnsi="Tahoma" w:cs="Tahoma"/>
          <w:sz w:val="18"/>
          <w:szCs w:val="18"/>
        </w:rPr>
        <w:t xml:space="preserve">mpuesto al </w:t>
      </w:r>
      <w:r>
        <w:rPr>
          <w:rFonts w:ascii="Tahoma" w:hAnsi="Tahoma" w:cs="Tahoma"/>
          <w:sz w:val="18"/>
          <w:szCs w:val="18"/>
        </w:rPr>
        <w:t>V</w:t>
      </w:r>
      <w:r w:rsidRPr="00CE4EB8">
        <w:rPr>
          <w:rFonts w:ascii="Tahoma" w:hAnsi="Tahoma" w:cs="Tahoma"/>
          <w:sz w:val="18"/>
          <w:szCs w:val="18"/>
        </w:rPr>
        <w:t xml:space="preserve">alor </w:t>
      </w:r>
      <w:r>
        <w:rPr>
          <w:rFonts w:ascii="Tahoma" w:hAnsi="Tahoma" w:cs="Tahoma"/>
          <w:sz w:val="18"/>
          <w:szCs w:val="18"/>
        </w:rPr>
        <w:t>A</w:t>
      </w:r>
      <w:r w:rsidRPr="00CE4EB8">
        <w:rPr>
          <w:rFonts w:ascii="Tahoma" w:hAnsi="Tahoma" w:cs="Tahoma"/>
          <w:sz w:val="18"/>
          <w:szCs w:val="18"/>
        </w:rPr>
        <w:t>gregado.</w:t>
      </w:r>
    </w:p>
    <w:p w:rsidR="00017385" w:rsidRDefault="00017385" w:rsidP="0095098D">
      <w:pPr>
        <w:ind w:left="426"/>
        <w:jc w:val="both"/>
        <w:rPr>
          <w:rFonts w:ascii="Tahoma" w:hAnsi="Tahoma" w:cs="Tahoma"/>
          <w:sz w:val="18"/>
          <w:szCs w:val="18"/>
        </w:rPr>
      </w:pPr>
    </w:p>
    <w:p w:rsidR="00017385" w:rsidRDefault="00017385" w:rsidP="0095098D">
      <w:pPr>
        <w:ind w:left="426"/>
        <w:jc w:val="both"/>
        <w:rPr>
          <w:rFonts w:ascii="Tahoma" w:hAnsi="Tahoma" w:cs="Tahoma"/>
          <w:sz w:val="18"/>
          <w:szCs w:val="18"/>
        </w:rPr>
      </w:pPr>
      <w:r w:rsidRPr="00CE4EB8">
        <w:rPr>
          <w:rFonts w:ascii="Tahoma" w:hAnsi="Tahoma" w:cs="Tahoma"/>
          <w:sz w:val="18"/>
          <w:szCs w:val="18"/>
        </w:rPr>
        <w:t xml:space="preserve">Independientemente de la pena convencional señalada en el párrafo anterior, </w:t>
      </w:r>
      <w:r w:rsidRPr="00CE4EB8">
        <w:rPr>
          <w:rFonts w:ascii="Tahoma" w:hAnsi="Tahoma" w:cs="Tahoma"/>
          <w:b/>
          <w:sz w:val="18"/>
          <w:szCs w:val="18"/>
        </w:rPr>
        <w:t>“El Municipio”,</w:t>
      </w:r>
      <w:r w:rsidRPr="00CE4EB8">
        <w:rPr>
          <w:rFonts w:ascii="Tahoma" w:hAnsi="Tahoma" w:cs="Tahoma"/>
          <w:sz w:val="18"/>
          <w:szCs w:val="18"/>
        </w:rPr>
        <w:t xml:space="preserve"> podrá optar entre exigir el cumplimiento forzoso del contrato o bien dictar la rescisión administrativa del mismo.</w:t>
      </w:r>
    </w:p>
    <w:p w:rsidR="00017385" w:rsidRPr="00CE4EB8" w:rsidRDefault="00017385" w:rsidP="0095098D">
      <w:pPr>
        <w:ind w:left="426"/>
        <w:jc w:val="both"/>
        <w:rPr>
          <w:rFonts w:ascii="Tahoma" w:hAnsi="Tahoma" w:cs="Tahoma"/>
          <w:caps/>
          <w:sz w:val="18"/>
          <w:szCs w:val="18"/>
        </w:rPr>
      </w:pPr>
    </w:p>
    <w:p w:rsidR="00017385" w:rsidRDefault="00017385" w:rsidP="0095098D">
      <w:pPr>
        <w:ind w:left="426"/>
        <w:jc w:val="both"/>
        <w:rPr>
          <w:rFonts w:ascii="Tahoma" w:hAnsi="Tahoma" w:cs="Tahoma"/>
          <w:b/>
          <w:sz w:val="18"/>
          <w:szCs w:val="18"/>
        </w:rPr>
      </w:pPr>
      <w:r w:rsidRPr="00CE4EB8">
        <w:rPr>
          <w:rFonts w:ascii="Tahoma" w:hAnsi="Tahoma" w:cs="Tahoma"/>
          <w:sz w:val="18"/>
          <w:szCs w:val="18"/>
        </w:rPr>
        <w:t xml:space="preserve">El monto máximo de penalización será del </w:t>
      </w:r>
      <w:r w:rsidRPr="00CE4EB8">
        <w:rPr>
          <w:rFonts w:ascii="Tahoma" w:hAnsi="Tahoma" w:cs="Tahoma"/>
          <w:b/>
          <w:sz w:val="18"/>
          <w:szCs w:val="18"/>
        </w:rPr>
        <w:t>10% (diez por ciento)</w:t>
      </w:r>
      <w:r w:rsidRPr="00CE4EB8">
        <w:rPr>
          <w:rFonts w:ascii="Tahoma" w:hAnsi="Tahoma" w:cs="Tahoma"/>
          <w:sz w:val="18"/>
          <w:szCs w:val="18"/>
        </w:rPr>
        <w:t xml:space="preserve"> del monto total contratado, en caso de rescisión de contrato por incumplimiento de </w:t>
      </w:r>
      <w:r w:rsidRPr="00CE4EB8">
        <w:rPr>
          <w:rFonts w:ascii="Tahoma" w:hAnsi="Tahoma" w:cs="Tahoma"/>
          <w:b/>
          <w:sz w:val="18"/>
          <w:szCs w:val="18"/>
        </w:rPr>
        <w:t>“El Contratista”.</w:t>
      </w:r>
    </w:p>
    <w:p w:rsidR="00017385" w:rsidRDefault="00017385" w:rsidP="00FD6517">
      <w:pPr>
        <w:ind w:left="426"/>
        <w:jc w:val="both"/>
        <w:rPr>
          <w:rFonts w:ascii="Tahoma" w:hAnsi="Tahoma" w:cs="Tahoma"/>
          <w:bCs/>
          <w:sz w:val="18"/>
          <w:szCs w:val="18"/>
        </w:rPr>
      </w:pPr>
      <w:r w:rsidRPr="00CE4EB8">
        <w:rPr>
          <w:rFonts w:ascii="Tahoma" w:hAnsi="Tahoma" w:cs="Tahoma"/>
          <w:bCs/>
          <w:sz w:val="18"/>
          <w:szCs w:val="18"/>
        </w:rPr>
        <w:t>En estos supuestos, no se tomar</w:t>
      </w:r>
      <w:r>
        <w:rPr>
          <w:rFonts w:ascii="Tahoma" w:hAnsi="Tahoma" w:cs="Tahoma"/>
          <w:bCs/>
          <w:sz w:val="18"/>
          <w:szCs w:val="18"/>
        </w:rPr>
        <w:t>á</w:t>
      </w:r>
      <w:r w:rsidRPr="00CE4EB8">
        <w:rPr>
          <w:rFonts w:ascii="Tahoma" w:hAnsi="Tahoma" w:cs="Tahoma"/>
          <w:bCs/>
          <w:sz w:val="18"/>
          <w:szCs w:val="18"/>
        </w:rPr>
        <w:t>n en cuenta las circunstancias derivadas de caso fortuito o de fuerza mayor.</w:t>
      </w:r>
    </w:p>
    <w:p w:rsidR="00017385" w:rsidRDefault="00017385" w:rsidP="00FD6517">
      <w:pPr>
        <w:ind w:left="426"/>
        <w:jc w:val="both"/>
        <w:rPr>
          <w:rFonts w:ascii="Tahoma" w:hAnsi="Tahoma" w:cs="Tahoma"/>
          <w:b/>
          <w:sz w:val="18"/>
          <w:szCs w:val="18"/>
        </w:rPr>
      </w:pPr>
    </w:p>
    <w:p w:rsidR="00017385" w:rsidRDefault="00017385" w:rsidP="00FD6517">
      <w:pPr>
        <w:ind w:left="426"/>
        <w:jc w:val="both"/>
        <w:rPr>
          <w:rFonts w:ascii="Tahoma" w:hAnsi="Tahoma" w:cs="Tahoma"/>
          <w:sz w:val="18"/>
          <w:szCs w:val="18"/>
        </w:rPr>
      </w:pPr>
      <w:r>
        <w:rPr>
          <w:rFonts w:ascii="Tahoma" w:hAnsi="Tahoma" w:cs="Tahoma"/>
          <w:b/>
          <w:sz w:val="18"/>
          <w:szCs w:val="18"/>
        </w:rPr>
        <w:t>Retenciones.-</w:t>
      </w:r>
      <w:r>
        <w:rPr>
          <w:rFonts w:ascii="Tahoma" w:hAnsi="Tahoma" w:cs="Tahoma"/>
          <w:sz w:val="18"/>
          <w:szCs w:val="18"/>
        </w:rPr>
        <w:t xml:space="preserve"> </w:t>
      </w:r>
      <w:r>
        <w:rPr>
          <w:rFonts w:ascii="Tahoma" w:hAnsi="Tahoma" w:cs="Tahoma"/>
          <w:b/>
          <w:sz w:val="18"/>
          <w:szCs w:val="18"/>
        </w:rPr>
        <w:t>“El Contratista”</w:t>
      </w:r>
      <w:r>
        <w:rPr>
          <w:rFonts w:ascii="Tahoma" w:hAnsi="Tahoma" w:cs="Tahoma"/>
          <w:sz w:val="18"/>
          <w:szCs w:val="18"/>
        </w:rPr>
        <w:t xml:space="preserve"> acepta que </w:t>
      </w:r>
      <w:r>
        <w:rPr>
          <w:rFonts w:ascii="Tahoma" w:hAnsi="Tahoma" w:cs="Tahoma"/>
          <w:b/>
          <w:sz w:val="18"/>
          <w:szCs w:val="18"/>
        </w:rPr>
        <w:t>“El Municipio”</w:t>
      </w:r>
      <w:r>
        <w:rPr>
          <w:rFonts w:ascii="Tahoma" w:hAnsi="Tahoma" w:cs="Tahoma"/>
          <w:sz w:val="18"/>
          <w:szCs w:val="18"/>
        </w:rPr>
        <w:t xml:space="preserve"> al realizar el pago de las estimaciones, le retenga lo siguiente:</w:t>
      </w:r>
    </w:p>
    <w:p w:rsidR="00017385" w:rsidRDefault="00017385" w:rsidP="00FD6517">
      <w:pPr>
        <w:ind w:left="426"/>
        <w:jc w:val="both"/>
        <w:rPr>
          <w:rFonts w:ascii="Tahoma" w:hAnsi="Tahoma" w:cs="Tahoma"/>
          <w:sz w:val="18"/>
          <w:szCs w:val="18"/>
        </w:rPr>
      </w:pPr>
    </w:p>
    <w:tbl>
      <w:tblPr>
        <w:tblW w:w="6521" w:type="dxa"/>
        <w:tblInd w:w="1771" w:type="dxa"/>
        <w:tblCellMar>
          <w:left w:w="70" w:type="dxa"/>
          <w:right w:w="70" w:type="dxa"/>
        </w:tblCellMar>
        <w:tblLook w:val="04A0" w:firstRow="1" w:lastRow="0" w:firstColumn="1" w:lastColumn="0" w:noHBand="0" w:noVBand="1"/>
      </w:tblPr>
      <w:tblGrid>
        <w:gridCol w:w="3261"/>
        <w:gridCol w:w="3260"/>
      </w:tblGrid>
      <w:tr w:rsidR="00017385" w:rsidRPr="002A25BB" w:rsidTr="00421FB4">
        <w:trPr>
          <w:trHeight w:val="815"/>
        </w:trPr>
        <w:tc>
          <w:tcPr>
            <w:tcW w:w="3261" w:type="dxa"/>
            <w:tcBorders>
              <w:top w:val="single" w:sz="8" w:space="0" w:color="auto"/>
              <w:left w:val="single" w:sz="8" w:space="0" w:color="auto"/>
              <w:bottom w:val="single" w:sz="8" w:space="0" w:color="auto"/>
              <w:right w:val="single" w:sz="8" w:space="0" w:color="auto"/>
            </w:tcBorders>
            <w:vAlign w:val="center"/>
            <w:hideMark/>
          </w:tcPr>
          <w:p w:rsidR="00017385" w:rsidRPr="002A25BB" w:rsidRDefault="00017385" w:rsidP="00421FB4">
            <w:pPr>
              <w:overflowPunct w:val="0"/>
              <w:autoSpaceDE w:val="0"/>
              <w:autoSpaceDN w:val="0"/>
              <w:adjustRightInd w:val="0"/>
              <w:jc w:val="both"/>
              <w:textAlignment w:val="baseline"/>
              <w:rPr>
                <w:rFonts w:ascii="Tahoma" w:eastAsia="Times New Roman" w:hAnsi="Tahoma" w:cs="Tahoma"/>
                <w:color w:val="000000"/>
                <w:sz w:val="16"/>
                <w:szCs w:val="16"/>
                <w:lang w:val="es-ES" w:eastAsia="es-MX"/>
              </w:rPr>
            </w:pPr>
            <w:r w:rsidRPr="002A25BB">
              <w:rPr>
                <w:rFonts w:ascii="Tahoma" w:eastAsia="Times New Roman" w:hAnsi="Tahoma" w:cs="Tahoma"/>
                <w:sz w:val="16"/>
                <w:szCs w:val="16"/>
                <w:lang w:val="es-ES" w:eastAsia="es-ES"/>
              </w:rPr>
              <w:t xml:space="preserve">Derechos para la vigilancia, inspección y control de los procesos de ejecución de obra pública del </w:t>
            </w:r>
            <w:r>
              <w:rPr>
                <w:rFonts w:ascii="Tahoma" w:eastAsia="Times New Roman" w:hAnsi="Tahoma" w:cs="Tahoma"/>
                <w:sz w:val="16"/>
                <w:szCs w:val="16"/>
                <w:lang w:val="es-ES" w:eastAsia="es-ES"/>
              </w:rPr>
              <w:t>Órgano Interno de Control Municipal.</w:t>
            </w:r>
          </w:p>
        </w:tc>
        <w:tc>
          <w:tcPr>
            <w:tcW w:w="3260" w:type="dxa"/>
            <w:tcBorders>
              <w:top w:val="single" w:sz="8" w:space="0" w:color="auto"/>
              <w:left w:val="single" w:sz="8" w:space="0" w:color="auto"/>
              <w:bottom w:val="single" w:sz="8" w:space="0" w:color="auto"/>
              <w:right w:val="single" w:sz="8" w:space="0" w:color="auto"/>
            </w:tcBorders>
            <w:hideMark/>
          </w:tcPr>
          <w:p w:rsidR="00017385" w:rsidRPr="002A25BB" w:rsidRDefault="00017385" w:rsidP="00421FB4">
            <w:pPr>
              <w:tabs>
                <w:tab w:val="left" w:pos="0"/>
              </w:tabs>
              <w:suppressAutoHyphens/>
              <w:overflowPunct w:val="0"/>
              <w:autoSpaceDE w:val="0"/>
              <w:autoSpaceDN w:val="0"/>
              <w:adjustRightInd w:val="0"/>
              <w:jc w:val="both"/>
              <w:textAlignment w:val="baseline"/>
              <w:rPr>
                <w:rFonts w:ascii="Tahoma" w:eastAsia="Times New Roman" w:hAnsi="Tahoma" w:cs="Tahoma"/>
                <w:spacing w:val="-3"/>
                <w:sz w:val="16"/>
                <w:szCs w:val="16"/>
                <w:lang w:val="es-ES" w:eastAsia="es-ES"/>
              </w:rPr>
            </w:pPr>
            <w:r w:rsidRPr="002A25BB">
              <w:rPr>
                <w:rFonts w:ascii="Tahoma" w:eastAsia="Times New Roman" w:hAnsi="Tahoma" w:cs="Tahoma"/>
                <w:spacing w:val="-3"/>
                <w:sz w:val="16"/>
                <w:szCs w:val="16"/>
                <w:lang w:val="es-ES" w:eastAsia="es-ES"/>
              </w:rPr>
              <w:t>Impuesto sobre erogaciones por remuneraciones al trabajo personal.</w:t>
            </w:r>
          </w:p>
        </w:tc>
      </w:tr>
      <w:tr w:rsidR="00017385" w:rsidTr="00421FB4">
        <w:trPr>
          <w:trHeight w:val="252"/>
        </w:trPr>
        <w:tc>
          <w:tcPr>
            <w:tcW w:w="3261" w:type="dxa"/>
            <w:tcBorders>
              <w:top w:val="nil"/>
              <w:left w:val="single" w:sz="8" w:space="0" w:color="auto"/>
              <w:bottom w:val="nil"/>
              <w:right w:val="single" w:sz="8" w:space="0" w:color="auto"/>
            </w:tcBorders>
            <w:vAlign w:val="center"/>
            <w:hideMark/>
          </w:tcPr>
          <w:p w:rsidR="00017385" w:rsidRDefault="00017385" w:rsidP="00421FB4">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Pr>
                <w:rFonts w:ascii="Tahoma" w:eastAsia="Times New Roman" w:hAnsi="Tahoma" w:cs="Tahoma"/>
                <w:color w:val="000000"/>
                <w:sz w:val="20"/>
                <w:szCs w:val="20"/>
                <w:lang w:val="es-ES" w:eastAsia="es-MX"/>
              </w:rPr>
              <w:t>5 AL MILLAR</w:t>
            </w:r>
          </w:p>
        </w:tc>
        <w:tc>
          <w:tcPr>
            <w:tcW w:w="3260" w:type="dxa"/>
            <w:tcBorders>
              <w:top w:val="nil"/>
              <w:left w:val="single" w:sz="8" w:space="0" w:color="auto"/>
              <w:bottom w:val="nil"/>
              <w:right w:val="single" w:sz="8" w:space="0" w:color="auto"/>
            </w:tcBorders>
            <w:hideMark/>
          </w:tcPr>
          <w:p w:rsidR="00017385" w:rsidRDefault="00017385" w:rsidP="00421FB4">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20"/>
                <w:szCs w:val="20"/>
                <w:lang w:val="es-ES" w:eastAsia="es-ES"/>
              </w:rPr>
              <w:t>3%</w:t>
            </w:r>
          </w:p>
        </w:tc>
      </w:tr>
      <w:tr w:rsidR="00017385" w:rsidTr="00421FB4">
        <w:trPr>
          <w:trHeight w:val="333"/>
        </w:trPr>
        <w:tc>
          <w:tcPr>
            <w:tcW w:w="3261" w:type="dxa"/>
            <w:tcBorders>
              <w:top w:val="nil"/>
              <w:left w:val="single" w:sz="8" w:space="0" w:color="auto"/>
              <w:bottom w:val="single" w:sz="8" w:space="0" w:color="auto"/>
              <w:right w:val="single" w:sz="8" w:space="0" w:color="auto"/>
            </w:tcBorders>
            <w:vAlign w:val="center"/>
            <w:hideMark/>
          </w:tcPr>
          <w:p w:rsidR="00017385" w:rsidRDefault="00017385" w:rsidP="00EA0D41">
            <w:pPr>
              <w:overflowPunct w:val="0"/>
              <w:autoSpaceDE w:val="0"/>
              <w:autoSpaceDN w:val="0"/>
              <w:adjustRightInd w:val="0"/>
              <w:jc w:val="center"/>
              <w:textAlignment w:val="baseline"/>
              <w:rPr>
                <w:rFonts w:ascii="Tahoma" w:eastAsia="Times New Roman" w:hAnsi="Tahoma" w:cs="Tahoma"/>
                <w:color w:val="000000"/>
                <w:sz w:val="20"/>
                <w:szCs w:val="20"/>
                <w:lang w:val="es-ES" w:eastAsia="es-MX"/>
              </w:rPr>
            </w:pPr>
            <w:r w:rsidRPr="00935371">
              <w:rPr>
                <w:rFonts w:ascii="Tahoma" w:eastAsia="Times New Roman" w:hAnsi="Tahoma" w:cs="Tahoma"/>
                <w:color w:val="000000"/>
                <w:sz w:val="12"/>
                <w:szCs w:val="12"/>
                <w:lang w:val="es-ES" w:eastAsia="es-MX"/>
              </w:rPr>
              <w:t xml:space="preserve">Previsto en el artículo 76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enúltimo </w:t>
            </w:r>
            <w:r>
              <w:rPr>
                <w:rFonts w:ascii="Tahoma" w:eastAsia="Times New Roman" w:hAnsi="Tahoma" w:cs="Tahoma"/>
                <w:color w:val="000000"/>
                <w:sz w:val="12"/>
                <w:szCs w:val="12"/>
                <w:lang w:val="es-ES" w:eastAsia="es-MX"/>
              </w:rPr>
              <w:t>p</w:t>
            </w:r>
            <w:r w:rsidRPr="00935371">
              <w:rPr>
                <w:rFonts w:ascii="Tahoma" w:eastAsia="Times New Roman" w:hAnsi="Tahoma" w:cs="Tahoma"/>
                <w:color w:val="000000"/>
                <w:sz w:val="12"/>
                <w:szCs w:val="12"/>
                <w:lang w:val="es-ES" w:eastAsia="es-MX"/>
              </w:rPr>
              <w:t xml:space="preserve">árrafo de </w:t>
            </w:r>
            <w:r>
              <w:rPr>
                <w:rFonts w:ascii="Tahoma" w:eastAsia="Times New Roman" w:hAnsi="Tahoma" w:cs="Tahoma"/>
                <w:color w:val="000000"/>
                <w:sz w:val="12"/>
                <w:szCs w:val="12"/>
                <w:lang w:val="es-ES" w:eastAsia="es-MX"/>
              </w:rPr>
              <w:t xml:space="preserve">la </w:t>
            </w:r>
            <w:r w:rsidRPr="00935371">
              <w:rPr>
                <w:rFonts w:ascii="Tahoma" w:eastAsia="Times New Roman" w:hAnsi="Tahoma" w:cs="Tahoma"/>
                <w:color w:val="000000"/>
                <w:sz w:val="12"/>
                <w:szCs w:val="12"/>
                <w:lang w:val="es-ES" w:eastAsia="es-MX"/>
              </w:rPr>
              <w:t>Ley de Obras Públicas y Servicios Relacionados del Estado de Oaxaca.</w:t>
            </w:r>
          </w:p>
        </w:tc>
        <w:tc>
          <w:tcPr>
            <w:tcW w:w="3260" w:type="dxa"/>
            <w:tcBorders>
              <w:top w:val="nil"/>
              <w:left w:val="single" w:sz="8" w:space="0" w:color="auto"/>
              <w:bottom w:val="single" w:sz="8" w:space="0" w:color="auto"/>
              <w:right w:val="single" w:sz="8" w:space="0" w:color="auto"/>
            </w:tcBorders>
            <w:hideMark/>
          </w:tcPr>
          <w:p w:rsidR="00017385" w:rsidRDefault="00017385" w:rsidP="00E244A9">
            <w:pPr>
              <w:tabs>
                <w:tab w:val="left" w:pos="0"/>
              </w:tabs>
              <w:suppressAutoHyphens/>
              <w:overflowPunct w:val="0"/>
              <w:autoSpaceDE w:val="0"/>
              <w:autoSpaceDN w:val="0"/>
              <w:adjustRightInd w:val="0"/>
              <w:jc w:val="center"/>
              <w:textAlignment w:val="baseline"/>
              <w:rPr>
                <w:rFonts w:ascii="Tahoma" w:eastAsia="Times New Roman" w:hAnsi="Tahoma" w:cs="Tahoma"/>
                <w:spacing w:val="-3"/>
                <w:sz w:val="20"/>
                <w:szCs w:val="20"/>
                <w:lang w:val="es-ES" w:eastAsia="es-ES"/>
              </w:rPr>
            </w:pPr>
            <w:r>
              <w:rPr>
                <w:rFonts w:ascii="Tahoma" w:eastAsia="Times New Roman" w:hAnsi="Tahoma" w:cs="Tahoma"/>
                <w:spacing w:val="-3"/>
                <w:sz w:val="12"/>
                <w:szCs w:val="12"/>
                <w:lang w:val="es-ES" w:eastAsia="es-ES"/>
              </w:rPr>
              <w:t xml:space="preserve">Previsto en el artículo 66 de la </w:t>
            </w:r>
            <w:r w:rsidRPr="00887D43">
              <w:rPr>
                <w:rFonts w:ascii="Tahoma" w:eastAsia="Times New Roman" w:hAnsi="Tahoma" w:cs="Tahoma"/>
                <w:spacing w:val="-3"/>
                <w:sz w:val="12"/>
                <w:szCs w:val="12"/>
                <w:lang w:val="es-ES" w:eastAsia="es-ES"/>
              </w:rPr>
              <w:t>Ley Estatal de Hacienda vigente en el Estado de Oaxaca</w:t>
            </w:r>
            <w:r>
              <w:rPr>
                <w:rFonts w:ascii="Tahoma" w:eastAsia="Times New Roman" w:hAnsi="Tahoma" w:cs="Tahoma"/>
                <w:spacing w:val="-3"/>
                <w:sz w:val="12"/>
                <w:szCs w:val="12"/>
                <w:lang w:val="es-ES" w:eastAsia="es-ES"/>
              </w:rPr>
              <w:t>.</w:t>
            </w:r>
          </w:p>
        </w:tc>
      </w:tr>
    </w:tbl>
    <w:p w:rsidR="00017385" w:rsidRDefault="00017385" w:rsidP="00FD6517">
      <w:pPr>
        <w:ind w:left="426"/>
        <w:jc w:val="both"/>
        <w:rPr>
          <w:rFonts w:ascii="Tahoma" w:hAnsi="Tahoma" w:cs="Tahoma"/>
          <w:sz w:val="18"/>
          <w:szCs w:val="18"/>
        </w:rPr>
      </w:pPr>
    </w:p>
    <w:p w:rsidR="00017385" w:rsidRDefault="00017385" w:rsidP="00FD6517">
      <w:pPr>
        <w:ind w:left="426"/>
        <w:jc w:val="both"/>
        <w:rPr>
          <w:rFonts w:ascii="Tahoma" w:hAnsi="Tahoma" w:cs="Tahoma"/>
          <w:sz w:val="18"/>
          <w:szCs w:val="18"/>
        </w:rPr>
      </w:pPr>
      <w:r w:rsidRPr="00EB79BF">
        <w:rPr>
          <w:rFonts w:ascii="Tahoma" w:hAnsi="Tahoma" w:cs="Tahoma"/>
          <w:sz w:val="18"/>
          <w:szCs w:val="18"/>
        </w:rPr>
        <w:t xml:space="preserve">Impuesto sobre erogaciones por remuneraciones al trabajo personal previsto en los artículos del 63 al 69 de la Ley </w:t>
      </w:r>
      <w:r>
        <w:rPr>
          <w:rFonts w:ascii="Tahoma" w:hAnsi="Tahoma" w:cs="Tahoma"/>
          <w:sz w:val="18"/>
          <w:szCs w:val="18"/>
        </w:rPr>
        <w:t>Estatal de Hacienda vigente en e</w:t>
      </w:r>
      <w:r w:rsidRPr="00C00495">
        <w:rPr>
          <w:rFonts w:ascii="Tahoma" w:hAnsi="Tahoma" w:cs="Tahoma"/>
          <w:sz w:val="18"/>
          <w:szCs w:val="18"/>
        </w:rPr>
        <w:t xml:space="preserve">l Estado de Oaxaca, reformada mediante publicación en el Periódico Oficial del Estado de Oaxaca, el 15 de diciembre de 2022. </w:t>
      </w:r>
      <w:r w:rsidRPr="00C00495">
        <w:rPr>
          <w:rFonts w:ascii="Tahoma" w:hAnsi="Tahoma" w:cs="Tahoma"/>
          <w:b/>
          <w:sz w:val="18"/>
          <w:szCs w:val="18"/>
        </w:rPr>
        <w:t xml:space="preserve">“El Municipio” </w:t>
      </w:r>
      <w:r w:rsidRPr="00C00495">
        <w:rPr>
          <w:rFonts w:ascii="Tahoma" w:hAnsi="Tahoma" w:cs="Tahoma"/>
          <w:sz w:val="18"/>
          <w:szCs w:val="18"/>
        </w:rPr>
        <w:t>efectuará la retención del tres por ciento</w:t>
      </w:r>
      <w:r>
        <w:rPr>
          <w:rFonts w:ascii="Tahoma" w:hAnsi="Tahoma" w:cs="Tahoma"/>
          <w:sz w:val="18"/>
          <w:szCs w:val="18"/>
        </w:rPr>
        <w:t xml:space="preserve"> (3%)</w:t>
      </w:r>
      <w:r w:rsidRPr="00C00495">
        <w:rPr>
          <w:rFonts w:ascii="Tahoma" w:hAnsi="Tahoma" w:cs="Tahoma"/>
          <w:sz w:val="18"/>
          <w:szCs w:val="18"/>
        </w:rPr>
        <w:t>; misma que deberá ser plasmada en las facturas de las estimaciones que presente para trámite de pago.</w:t>
      </w:r>
    </w:p>
    <w:p w:rsidR="00017385" w:rsidRDefault="00017385" w:rsidP="00FD6517">
      <w:pPr>
        <w:ind w:left="426"/>
        <w:jc w:val="both"/>
        <w:rPr>
          <w:rFonts w:ascii="Tahoma" w:hAnsi="Tahoma" w:cs="Tahoma"/>
          <w:sz w:val="18"/>
          <w:szCs w:val="18"/>
        </w:rPr>
      </w:pPr>
    </w:p>
    <w:p w:rsidR="00017385" w:rsidRDefault="00017385" w:rsidP="00FD6517">
      <w:pPr>
        <w:ind w:left="426"/>
        <w:jc w:val="both"/>
        <w:rPr>
          <w:rFonts w:ascii="Tahoma" w:hAnsi="Tahoma" w:cs="Tahoma"/>
          <w:sz w:val="18"/>
          <w:szCs w:val="18"/>
        </w:rPr>
      </w:pPr>
    </w:p>
    <w:p w:rsidR="00017385" w:rsidRDefault="00017385" w:rsidP="0095098D">
      <w:pPr>
        <w:jc w:val="both"/>
        <w:rPr>
          <w:rFonts w:ascii="Tahoma" w:hAnsi="Tahoma" w:cs="Tahoma"/>
          <w:sz w:val="18"/>
          <w:szCs w:val="18"/>
        </w:rPr>
      </w:pPr>
      <w:r>
        <w:rPr>
          <w:rFonts w:ascii="Tahoma" w:hAnsi="Tahoma" w:cs="Tahoma"/>
          <w:b/>
          <w:sz w:val="18"/>
          <w:szCs w:val="18"/>
        </w:rPr>
        <w:t>Décima Séptima</w:t>
      </w:r>
      <w:r w:rsidRPr="00CE4EB8">
        <w:rPr>
          <w:rFonts w:ascii="Tahoma" w:hAnsi="Tahoma" w:cs="Tahoma"/>
          <w:b/>
          <w:sz w:val="18"/>
          <w:szCs w:val="18"/>
        </w:rPr>
        <w:t>.-</w:t>
      </w:r>
      <w:r w:rsidRPr="00CE4EB8">
        <w:rPr>
          <w:rFonts w:ascii="Tahoma" w:hAnsi="Tahoma" w:cs="Tahoma"/>
          <w:sz w:val="18"/>
          <w:szCs w:val="18"/>
        </w:rPr>
        <w:t xml:space="preserve"> Suspensión temporal del contrato.</w:t>
      </w:r>
    </w:p>
    <w:p w:rsidR="00017385" w:rsidRPr="00CE4EB8" w:rsidRDefault="00017385" w:rsidP="0095098D">
      <w:pPr>
        <w:jc w:val="both"/>
        <w:rPr>
          <w:rFonts w:ascii="Tahoma" w:hAnsi="Tahoma" w:cs="Tahoma"/>
          <w:sz w:val="18"/>
          <w:szCs w:val="18"/>
        </w:rPr>
      </w:pPr>
    </w:p>
    <w:p w:rsidR="00017385" w:rsidRDefault="00017385" w:rsidP="0095098D">
      <w:pPr>
        <w:tabs>
          <w:tab w:val="left" w:pos="-720"/>
        </w:tabs>
        <w:suppressAutoHyphens/>
        <w:ind w:left="426"/>
        <w:jc w:val="both"/>
        <w:rPr>
          <w:rFonts w:ascii="Tahoma" w:hAnsi="Tahoma" w:cs="Tahoma"/>
          <w:spacing w:val="-3"/>
          <w:sz w:val="18"/>
          <w:szCs w:val="18"/>
        </w:rPr>
      </w:pPr>
      <w:r w:rsidRPr="00CE4EB8">
        <w:rPr>
          <w:rFonts w:ascii="Tahoma" w:hAnsi="Tahoma" w:cs="Tahoma"/>
          <w:b/>
          <w:spacing w:val="-3"/>
          <w:sz w:val="18"/>
          <w:szCs w:val="18"/>
        </w:rPr>
        <w:t>“El Municipio”</w:t>
      </w:r>
      <w:r w:rsidRPr="00CE4EB8">
        <w:rPr>
          <w:rFonts w:ascii="Tahoma" w:hAnsi="Tahoma" w:cs="Tahoma"/>
          <w:spacing w:val="-3"/>
          <w:sz w:val="18"/>
          <w:szCs w:val="18"/>
        </w:rPr>
        <w:t xml:space="preserve"> podrá suspender temporalmente en todo o en parte la ejecución de los trabajos contratados, en cualquier momento, por causas justificadas o por razones de interés general, sin que ello implique su terminación definitiva o incumplimiento.</w:t>
      </w:r>
    </w:p>
    <w:p w:rsidR="00017385" w:rsidRDefault="00017385" w:rsidP="0095098D">
      <w:pPr>
        <w:tabs>
          <w:tab w:val="left" w:pos="-720"/>
        </w:tabs>
        <w:suppressAutoHyphens/>
        <w:ind w:left="426"/>
        <w:jc w:val="both"/>
        <w:rPr>
          <w:rFonts w:ascii="Tahoma" w:hAnsi="Tahoma" w:cs="Tahoma"/>
          <w:spacing w:val="-3"/>
          <w:sz w:val="18"/>
          <w:szCs w:val="18"/>
        </w:rPr>
      </w:pPr>
    </w:p>
    <w:p w:rsidR="00017385" w:rsidRDefault="00017385" w:rsidP="0095098D">
      <w:pPr>
        <w:tabs>
          <w:tab w:val="left" w:pos="-720"/>
        </w:tabs>
        <w:suppressAutoHyphens/>
        <w:ind w:left="426"/>
        <w:jc w:val="both"/>
        <w:rPr>
          <w:rFonts w:ascii="Tahoma" w:hAnsi="Tahoma" w:cs="Tahoma"/>
          <w:spacing w:val="-3"/>
          <w:sz w:val="18"/>
          <w:szCs w:val="18"/>
        </w:rPr>
      </w:pPr>
      <w:r w:rsidRPr="00CE4EB8">
        <w:rPr>
          <w:rFonts w:ascii="Tahoma" w:hAnsi="Tahoma" w:cs="Tahoma"/>
          <w:spacing w:val="-3"/>
          <w:sz w:val="18"/>
          <w:szCs w:val="18"/>
        </w:rPr>
        <w:t>Una vez que hayan desaparecido las causas que motivaron dicha suspensión, el presente contrato seguirá produciendo todos sus efectos legales.</w:t>
      </w:r>
    </w:p>
    <w:p w:rsidR="00017385" w:rsidRDefault="00017385" w:rsidP="0095098D">
      <w:pPr>
        <w:tabs>
          <w:tab w:val="left" w:pos="-720"/>
        </w:tabs>
        <w:suppressAutoHyphens/>
        <w:ind w:left="426"/>
        <w:jc w:val="both"/>
        <w:rPr>
          <w:rFonts w:ascii="Tahoma" w:hAnsi="Tahoma" w:cs="Tahoma"/>
          <w:spacing w:val="-3"/>
          <w:sz w:val="18"/>
          <w:szCs w:val="18"/>
        </w:rPr>
      </w:pPr>
    </w:p>
    <w:p w:rsidR="00017385" w:rsidRPr="00E04EBE" w:rsidRDefault="0001738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 xml:space="preserve">Cuando ocurra la suspensión de los trabajos </w:t>
      </w:r>
      <w:r w:rsidRPr="00E04EBE">
        <w:rPr>
          <w:rFonts w:ascii="Tahoma" w:hAnsi="Tahoma" w:cs="Tahoma"/>
          <w:b/>
          <w:spacing w:val="-3"/>
          <w:sz w:val="18"/>
          <w:szCs w:val="18"/>
        </w:rPr>
        <w:t xml:space="preserve">“El Municipio” </w:t>
      </w:r>
      <w:r w:rsidRPr="00E04EBE">
        <w:rPr>
          <w:rFonts w:ascii="Tahoma" w:hAnsi="Tahoma" w:cs="Tahoma"/>
          <w:spacing w:val="-3"/>
          <w:sz w:val="18"/>
          <w:szCs w:val="18"/>
        </w:rPr>
        <w:t>lo notificar</w:t>
      </w:r>
      <w:r>
        <w:rPr>
          <w:rFonts w:ascii="Tahoma" w:hAnsi="Tahoma" w:cs="Tahoma"/>
          <w:spacing w:val="-3"/>
          <w:sz w:val="18"/>
          <w:szCs w:val="18"/>
        </w:rPr>
        <w:t>á</w:t>
      </w:r>
      <w:r w:rsidRPr="00E04EBE">
        <w:rPr>
          <w:rFonts w:ascii="Tahoma" w:hAnsi="Tahoma" w:cs="Tahoma"/>
          <w:spacing w:val="-3"/>
          <w:sz w:val="18"/>
          <w:szCs w:val="18"/>
        </w:rPr>
        <w:t xml:space="preserve"> a </w:t>
      </w:r>
      <w:r w:rsidRPr="00E04EBE">
        <w:rPr>
          <w:rFonts w:ascii="Tahoma" w:hAnsi="Tahoma" w:cs="Tahoma"/>
          <w:b/>
          <w:sz w:val="18"/>
          <w:szCs w:val="18"/>
        </w:rPr>
        <w:t xml:space="preserve">“El Contratista” </w:t>
      </w:r>
      <w:r w:rsidRPr="00E04EBE">
        <w:rPr>
          <w:rFonts w:ascii="Tahoma" w:hAnsi="Tahoma" w:cs="Tahoma"/>
          <w:sz w:val="18"/>
          <w:szCs w:val="18"/>
        </w:rPr>
        <w:t xml:space="preserve">señalando las causas que lo motivan, la fecha de su inicio y de </w:t>
      </w:r>
      <w:r>
        <w:rPr>
          <w:rFonts w:ascii="Tahoma" w:hAnsi="Tahoma" w:cs="Tahoma"/>
          <w:sz w:val="18"/>
          <w:szCs w:val="18"/>
        </w:rPr>
        <w:t>su</w:t>
      </w:r>
      <w:r w:rsidRPr="00E04EBE">
        <w:rPr>
          <w:rFonts w:ascii="Tahoma" w:hAnsi="Tahoma" w:cs="Tahoma"/>
          <w:sz w:val="18"/>
          <w:szCs w:val="18"/>
        </w:rPr>
        <w:t xml:space="preserve"> probable reanudación, así como las acciones que debe considerar en lo relativo a su personal, maquinaria y equipo de construcción. </w:t>
      </w:r>
    </w:p>
    <w:p w:rsidR="00017385" w:rsidRPr="00E04EBE" w:rsidRDefault="00017385" w:rsidP="007076C3">
      <w:pPr>
        <w:tabs>
          <w:tab w:val="left" w:pos="-720"/>
        </w:tabs>
        <w:suppressAutoHyphens/>
        <w:ind w:left="426"/>
        <w:jc w:val="both"/>
        <w:rPr>
          <w:rFonts w:ascii="Tahoma" w:hAnsi="Tahoma" w:cs="Tahoma"/>
          <w:spacing w:val="-3"/>
          <w:sz w:val="18"/>
          <w:szCs w:val="18"/>
        </w:rPr>
      </w:pPr>
    </w:p>
    <w:p w:rsidR="00017385" w:rsidRDefault="00017385" w:rsidP="007076C3">
      <w:pPr>
        <w:tabs>
          <w:tab w:val="left" w:pos="-720"/>
        </w:tabs>
        <w:suppressAutoHyphens/>
        <w:ind w:left="426"/>
        <w:jc w:val="both"/>
        <w:rPr>
          <w:rFonts w:ascii="Tahoma" w:hAnsi="Tahoma" w:cs="Tahoma"/>
          <w:spacing w:val="-3"/>
          <w:sz w:val="18"/>
          <w:szCs w:val="18"/>
        </w:rPr>
      </w:pPr>
      <w:r w:rsidRPr="00E04EBE">
        <w:rPr>
          <w:rFonts w:ascii="Tahoma" w:hAnsi="Tahoma" w:cs="Tahoma"/>
          <w:spacing w:val="-3"/>
          <w:sz w:val="18"/>
          <w:szCs w:val="18"/>
        </w:rPr>
        <w:t>La fecha de terminación de los trabajos se prorrogar</w:t>
      </w:r>
      <w:r>
        <w:rPr>
          <w:rFonts w:ascii="Tahoma" w:hAnsi="Tahoma" w:cs="Tahoma"/>
          <w:spacing w:val="-3"/>
          <w:sz w:val="18"/>
          <w:szCs w:val="18"/>
        </w:rPr>
        <w:t>á</w:t>
      </w:r>
      <w:r w:rsidRPr="00E04EBE">
        <w:rPr>
          <w:rFonts w:ascii="Tahoma" w:hAnsi="Tahoma" w:cs="Tahoma"/>
          <w:spacing w:val="-3"/>
          <w:sz w:val="18"/>
          <w:szCs w:val="18"/>
        </w:rPr>
        <w:t xml:space="preserve"> en igual proporción al período que comprenda la suspensión de los mismos, sin modificar el plazo de ejecución convenido. Lo anterior se formalizará mediante el acta circunstanciada de suspensión.</w:t>
      </w:r>
    </w:p>
    <w:p w:rsidR="00017385" w:rsidRPr="00CE4EB8" w:rsidRDefault="00017385" w:rsidP="0095098D">
      <w:pPr>
        <w:jc w:val="both"/>
        <w:rPr>
          <w:rFonts w:ascii="Tahoma" w:hAnsi="Tahoma" w:cs="Tahoma"/>
          <w:b/>
          <w:sz w:val="18"/>
          <w:szCs w:val="18"/>
        </w:rPr>
      </w:pPr>
    </w:p>
    <w:p w:rsidR="00017385" w:rsidRPr="00CE4EB8" w:rsidRDefault="00017385" w:rsidP="0095098D">
      <w:pPr>
        <w:jc w:val="both"/>
        <w:rPr>
          <w:rFonts w:ascii="Tahoma" w:hAnsi="Tahoma" w:cs="Tahoma"/>
          <w:sz w:val="18"/>
          <w:szCs w:val="18"/>
        </w:rPr>
      </w:pPr>
      <w:r w:rsidRPr="00CE4EB8">
        <w:rPr>
          <w:rFonts w:ascii="Tahoma" w:hAnsi="Tahoma" w:cs="Tahoma"/>
          <w:b/>
          <w:sz w:val="18"/>
          <w:szCs w:val="18"/>
        </w:rPr>
        <w:t>Décima</w:t>
      </w:r>
      <w:r>
        <w:rPr>
          <w:rFonts w:ascii="Tahoma" w:hAnsi="Tahoma" w:cs="Tahoma"/>
          <w:b/>
          <w:sz w:val="18"/>
          <w:szCs w:val="18"/>
        </w:rPr>
        <w:t xml:space="preserve"> Octava</w:t>
      </w:r>
      <w:r w:rsidRPr="00CE4EB8">
        <w:rPr>
          <w:rFonts w:ascii="Tahoma" w:hAnsi="Tahoma" w:cs="Tahoma"/>
          <w:b/>
          <w:sz w:val="18"/>
          <w:szCs w:val="18"/>
        </w:rPr>
        <w:t>.-</w:t>
      </w:r>
      <w:r w:rsidRPr="00CE4EB8">
        <w:rPr>
          <w:rFonts w:ascii="Tahoma" w:hAnsi="Tahoma" w:cs="Tahoma"/>
          <w:sz w:val="18"/>
          <w:szCs w:val="18"/>
        </w:rPr>
        <w:t xml:space="preserve"> De la terminación anticipada del </w:t>
      </w:r>
      <w:r>
        <w:rPr>
          <w:rFonts w:ascii="Tahoma" w:hAnsi="Tahoma" w:cs="Tahoma"/>
          <w:sz w:val="18"/>
          <w:szCs w:val="18"/>
        </w:rPr>
        <w:t>c</w:t>
      </w:r>
      <w:r w:rsidRPr="00CE4EB8">
        <w:rPr>
          <w:rFonts w:ascii="Tahoma" w:hAnsi="Tahoma" w:cs="Tahoma"/>
          <w:sz w:val="18"/>
          <w:szCs w:val="18"/>
        </w:rPr>
        <w:t>ontrato.</w:t>
      </w:r>
    </w:p>
    <w:p w:rsidR="00017385" w:rsidRPr="00CE4EB8" w:rsidRDefault="00017385" w:rsidP="0095098D">
      <w:pPr>
        <w:jc w:val="both"/>
        <w:rPr>
          <w:rFonts w:ascii="Tahoma" w:hAnsi="Tahoma" w:cs="Tahoma"/>
          <w:sz w:val="18"/>
          <w:szCs w:val="18"/>
        </w:rPr>
      </w:pPr>
    </w:p>
    <w:p w:rsidR="00017385" w:rsidRPr="00700770" w:rsidRDefault="00017385" w:rsidP="00DD73B6">
      <w:pPr>
        <w:ind w:left="426"/>
        <w:jc w:val="both"/>
        <w:rPr>
          <w:rFonts w:ascii="Tahoma" w:eastAsia="Tahoma" w:hAnsi="Tahoma" w:cs="Tahoma"/>
          <w:sz w:val="18"/>
          <w:szCs w:val="18"/>
        </w:rPr>
      </w:pPr>
      <w:r w:rsidRPr="00700770">
        <w:rPr>
          <w:rFonts w:ascii="Tahoma" w:eastAsia="Tahoma" w:hAnsi="Tahoma" w:cs="Tahoma"/>
          <w:b/>
          <w:sz w:val="18"/>
          <w:szCs w:val="18"/>
        </w:rPr>
        <w:t>“El Municipio”</w:t>
      </w:r>
      <w:r w:rsidRPr="00700770">
        <w:rPr>
          <w:rFonts w:ascii="Tahoma" w:eastAsia="Tahoma" w:hAnsi="Tahoma" w:cs="Tahoma"/>
          <w:sz w:val="18"/>
          <w:szCs w:val="18"/>
        </w:rPr>
        <w:t xml:space="preserve"> podrá dar por terminado anticipadamente el presente contrato, cuando concurran razones de interés general que impidan mantener su vigencia, sin responsabilidad alguna para </w:t>
      </w:r>
      <w:r w:rsidRPr="00700770">
        <w:rPr>
          <w:rFonts w:ascii="Tahoma" w:eastAsia="Tahoma" w:hAnsi="Tahoma" w:cs="Tahoma"/>
          <w:b/>
          <w:sz w:val="18"/>
          <w:szCs w:val="18"/>
        </w:rPr>
        <w:t>“El Municipio</w:t>
      </w:r>
      <w:r w:rsidRPr="00700770">
        <w:rPr>
          <w:rFonts w:ascii="Tahoma" w:eastAsia="Tahoma" w:hAnsi="Tahoma" w:cs="Tahoma"/>
          <w:sz w:val="18"/>
          <w:szCs w:val="18"/>
        </w:rPr>
        <w:t>”.</w:t>
      </w:r>
    </w:p>
    <w:p w:rsidR="00017385" w:rsidRPr="00700770" w:rsidRDefault="00017385" w:rsidP="00DD73B6">
      <w:pPr>
        <w:ind w:left="426"/>
        <w:jc w:val="both"/>
        <w:rPr>
          <w:rFonts w:ascii="Tahoma" w:eastAsia="Tahoma" w:hAnsi="Tahoma" w:cs="Tahoma"/>
          <w:sz w:val="18"/>
          <w:szCs w:val="18"/>
        </w:rPr>
      </w:pPr>
    </w:p>
    <w:p w:rsidR="00017385" w:rsidRPr="00D3444F" w:rsidRDefault="00017385" w:rsidP="00DD73B6">
      <w:pPr>
        <w:spacing w:after="238"/>
        <w:ind w:left="567" w:right="295"/>
        <w:jc w:val="both"/>
        <w:rPr>
          <w:rFonts w:ascii="Tahoma" w:eastAsia="Tahoma" w:hAnsi="Tahoma" w:cs="Tahoma"/>
          <w:sz w:val="18"/>
          <w:szCs w:val="18"/>
        </w:rPr>
      </w:pPr>
      <w:r w:rsidRPr="00700770">
        <w:rPr>
          <w:rFonts w:ascii="Tahoma" w:eastAsia="Tahoma" w:hAnsi="Tahoma" w:cs="Tahoma"/>
          <w:sz w:val="18"/>
          <w:szCs w:val="18"/>
        </w:rPr>
        <w:t xml:space="preserve">Con apego a los requisitos previstos en el artículo 59 de la Ley de Obras Públicas y Servicios Relacionados del Estado de Oaxaca, las partes podrán convenir la terminación anticipada del presente contrato, por las siguientes causas:  </w:t>
      </w:r>
    </w:p>
    <w:p w:rsidR="00017385" w:rsidRPr="00D3444F" w:rsidRDefault="00017385" w:rsidP="00DD73B6">
      <w:pPr>
        <w:numPr>
          <w:ilvl w:val="0"/>
          <w:numId w:val="3"/>
        </w:numPr>
        <w:spacing w:after="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Cuando concurran razones de interés general. </w:t>
      </w:r>
    </w:p>
    <w:p w:rsidR="00017385" w:rsidRPr="00D3444F" w:rsidRDefault="00017385" w:rsidP="00DD73B6">
      <w:pPr>
        <w:numPr>
          <w:ilvl w:val="0"/>
          <w:numId w:val="3"/>
        </w:numPr>
        <w:spacing w:after="46"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Existan causas justificadas que le impidan la continuación de los trabajos, y se demuestre que de continuar con las obligaciones pactadas se ocasionaría un daño o perjuicio grave al Municipio. </w:t>
      </w:r>
    </w:p>
    <w:p w:rsidR="00017385" w:rsidRPr="00D3444F" w:rsidRDefault="00017385" w:rsidP="00DD73B6">
      <w:pPr>
        <w:numPr>
          <w:ilvl w:val="0"/>
          <w:numId w:val="3"/>
        </w:numPr>
        <w:spacing w:after="45"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no poder determinar la temporalidad de la suspensión.  </w:t>
      </w:r>
    </w:p>
    <w:p w:rsidR="00017385" w:rsidRPr="00D3444F" w:rsidRDefault="00017385" w:rsidP="00DD73B6">
      <w:pPr>
        <w:numPr>
          <w:ilvl w:val="0"/>
          <w:numId w:val="3"/>
        </w:numPr>
        <w:spacing w:after="33" w:line="270" w:lineRule="auto"/>
        <w:ind w:right="295" w:hanging="408"/>
        <w:jc w:val="both"/>
        <w:rPr>
          <w:rFonts w:ascii="Tahoma" w:eastAsia="Tahoma" w:hAnsi="Tahoma" w:cs="Tahoma"/>
          <w:sz w:val="18"/>
          <w:szCs w:val="18"/>
        </w:rPr>
      </w:pPr>
      <w:r w:rsidRPr="00D3444F">
        <w:rPr>
          <w:rFonts w:ascii="Tahoma" w:eastAsia="Tahoma" w:hAnsi="Tahoma" w:cs="Tahoma"/>
          <w:sz w:val="18"/>
          <w:szCs w:val="18"/>
        </w:rPr>
        <w:t xml:space="preserve">Por caso fortuito o fuerza mayor; y cuando lo determine </w:t>
      </w:r>
      <w:r w:rsidRPr="00D3444F">
        <w:rPr>
          <w:rFonts w:ascii="Tahoma" w:eastAsia="Tahoma" w:hAnsi="Tahoma" w:cs="Tahoma"/>
          <w:b/>
          <w:sz w:val="18"/>
          <w:szCs w:val="18"/>
        </w:rPr>
        <w:t>“El Municipio”.</w:t>
      </w:r>
      <w:r w:rsidRPr="00D3444F">
        <w:rPr>
          <w:rFonts w:ascii="Tahoma" w:eastAsia="Tahoma" w:hAnsi="Tahoma" w:cs="Tahoma"/>
          <w:sz w:val="18"/>
          <w:szCs w:val="18"/>
        </w:rPr>
        <w:t xml:space="preserve"> </w:t>
      </w:r>
    </w:p>
    <w:p w:rsidR="00017385" w:rsidRPr="00700770" w:rsidRDefault="00017385" w:rsidP="00DD73B6">
      <w:pPr>
        <w:spacing w:after="61" w:line="259" w:lineRule="auto"/>
        <w:ind w:left="2160"/>
        <w:jc w:val="both"/>
        <w:rPr>
          <w:rFonts w:ascii="Tahoma" w:eastAsia="Tahoma" w:hAnsi="Tahoma" w:cs="Tahoma"/>
          <w:sz w:val="18"/>
          <w:szCs w:val="18"/>
        </w:rPr>
      </w:pPr>
    </w:p>
    <w:p w:rsidR="00017385" w:rsidRPr="00700770" w:rsidRDefault="00017385" w:rsidP="00DD73B6">
      <w:pPr>
        <w:spacing w:after="210"/>
        <w:ind w:left="567" w:right="295"/>
        <w:jc w:val="both"/>
        <w:rPr>
          <w:rFonts w:ascii="Tahoma" w:eastAsia="Tahoma" w:hAnsi="Tahoma" w:cs="Tahoma"/>
          <w:sz w:val="18"/>
          <w:szCs w:val="18"/>
        </w:rPr>
      </w:pPr>
      <w:r w:rsidRPr="00700770">
        <w:rPr>
          <w:rFonts w:ascii="Tahoma" w:eastAsia="Tahoma" w:hAnsi="Tahoma" w:cs="Tahoma"/>
          <w:sz w:val="18"/>
          <w:szCs w:val="18"/>
        </w:rPr>
        <w:t xml:space="preserve">Una vez comunicada por </w:t>
      </w:r>
      <w:r w:rsidRPr="00700770">
        <w:rPr>
          <w:rFonts w:ascii="Tahoma" w:eastAsia="Tahoma" w:hAnsi="Tahoma" w:cs="Tahoma"/>
          <w:b/>
          <w:sz w:val="18"/>
          <w:szCs w:val="18"/>
        </w:rPr>
        <w:t>“El Municipio”</w:t>
      </w:r>
      <w:r w:rsidRPr="00700770">
        <w:rPr>
          <w:rFonts w:ascii="Tahoma" w:eastAsia="Tahoma" w:hAnsi="Tahoma" w:cs="Tahoma"/>
          <w:sz w:val="18"/>
          <w:szCs w:val="18"/>
        </w:rPr>
        <w:t xml:space="preserve"> la terminación anticipada de este contrato, éste procederá a tomar inmediata posesión de los trabajos ejecutados para hacerse cargo del inmueble y de las instalaciones respectivas, con o sin la comparecencia del contratista y levantará acta circunstanciada del estado en que se encuentre la obra.</w:t>
      </w:r>
    </w:p>
    <w:p w:rsidR="00017385" w:rsidRPr="00700770" w:rsidRDefault="00017385" w:rsidP="00DD73B6">
      <w:pPr>
        <w:ind w:left="567" w:right="295"/>
        <w:jc w:val="both"/>
        <w:rPr>
          <w:rFonts w:ascii="Tahoma" w:eastAsia="Tahoma" w:hAnsi="Tahoma" w:cs="Tahoma"/>
          <w:sz w:val="18"/>
          <w:szCs w:val="18"/>
        </w:rPr>
      </w:pPr>
      <w:r w:rsidRPr="00700770">
        <w:rPr>
          <w:rFonts w:ascii="Tahoma" w:eastAsia="Tahoma" w:hAnsi="Tahoma" w:cs="Tahoma"/>
          <w:sz w:val="18"/>
          <w:szCs w:val="18"/>
        </w:rPr>
        <w:t xml:space="preserve">Convenida la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tendrá el derecho de recibir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el pago por los trabajos ejecutados hasta la fecha de terminación anticipada, así como el correspondiente a los conceptos siguientes: gastos de liquidación de personal, penalizaciones por terminación anticipada del contrato de renta de bodegas, y cuando proceda, la parte proporcional de la fianza correspondiente, siempre que, a juicio de </w:t>
      </w:r>
      <w:r w:rsidRPr="00700770">
        <w:rPr>
          <w:rFonts w:ascii="Tahoma" w:eastAsia="Tahoma" w:hAnsi="Tahoma" w:cs="Tahoma"/>
          <w:b/>
          <w:sz w:val="18"/>
          <w:szCs w:val="18"/>
        </w:rPr>
        <w:t>“El Municipio”,</w:t>
      </w:r>
      <w:r w:rsidRPr="00700770">
        <w:rPr>
          <w:rFonts w:ascii="Tahoma" w:eastAsia="Tahoma" w:hAnsi="Tahoma" w:cs="Tahoma"/>
          <w:sz w:val="18"/>
          <w:szCs w:val="18"/>
        </w:rPr>
        <w:t xml:space="preserve"> éstos sean razonables, estén debidamente comprobados y se relacionen directamente con el contrato, para lo cual </w:t>
      </w:r>
      <w:r w:rsidRPr="00E04EBE">
        <w:rPr>
          <w:rFonts w:ascii="Tahoma" w:hAnsi="Tahoma" w:cs="Tahoma"/>
          <w:b/>
          <w:sz w:val="18"/>
          <w:szCs w:val="18"/>
        </w:rPr>
        <w:t>“El Contratista”</w:t>
      </w:r>
      <w:r w:rsidRPr="00700770">
        <w:rPr>
          <w:rFonts w:ascii="Tahoma" w:eastAsia="Tahoma" w:hAnsi="Tahoma" w:cs="Tahoma"/>
          <w:sz w:val="18"/>
          <w:szCs w:val="18"/>
        </w:rPr>
        <w:t xml:space="preserve"> deberá presentar su solicitud por escrito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dentro de los </w:t>
      </w:r>
      <w:r w:rsidRPr="00700770">
        <w:rPr>
          <w:rFonts w:ascii="Tahoma" w:eastAsia="Tahoma" w:hAnsi="Tahoma" w:cs="Tahoma"/>
          <w:sz w:val="18"/>
          <w:szCs w:val="18"/>
        </w:rPr>
        <w:lastRenderedPageBreak/>
        <w:t xml:space="preserve">30 (treinta) días naturales posteriores a la comunicación de terminación anticipada del contrato a efecto que </w:t>
      </w:r>
      <w:r>
        <w:rPr>
          <w:rFonts w:ascii="Tahoma" w:eastAsia="Tahoma" w:hAnsi="Tahoma" w:cs="Tahoma"/>
          <w:sz w:val="18"/>
          <w:szCs w:val="18"/>
        </w:rPr>
        <w:t>de resultar</w:t>
      </w:r>
      <w:r w:rsidRPr="00700770">
        <w:rPr>
          <w:rFonts w:ascii="Tahoma" w:eastAsia="Tahoma" w:hAnsi="Tahoma" w:cs="Tahoma"/>
          <w:sz w:val="18"/>
          <w:szCs w:val="18"/>
        </w:rPr>
        <w:t xml:space="preserve"> procedentes, dichos gastos se consideren dentro del finiquito, transcurrido dicho plazo sin que </w:t>
      </w:r>
      <w:r w:rsidRPr="00E04EBE">
        <w:rPr>
          <w:rFonts w:ascii="Tahoma" w:hAnsi="Tahoma" w:cs="Tahoma"/>
          <w:b/>
          <w:sz w:val="18"/>
          <w:szCs w:val="18"/>
        </w:rPr>
        <w:t>“El Contratista”</w:t>
      </w:r>
      <w:r w:rsidRPr="00700770">
        <w:rPr>
          <w:rFonts w:ascii="Tahoma" w:eastAsia="Tahoma" w:hAnsi="Tahoma" w:cs="Tahoma"/>
          <w:sz w:val="18"/>
          <w:szCs w:val="18"/>
        </w:rPr>
        <w:t xml:space="preserve"> presente su solicitud quedará </w:t>
      </w:r>
      <w:proofErr w:type="spellStart"/>
      <w:r w:rsidRPr="00700770">
        <w:rPr>
          <w:rFonts w:ascii="Tahoma" w:eastAsia="Tahoma" w:hAnsi="Tahoma" w:cs="Tahoma"/>
          <w:sz w:val="18"/>
          <w:szCs w:val="18"/>
        </w:rPr>
        <w:t>pre</w:t>
      </w:r>
      <w:r>
        <w:rPr>
          <w:rFonts w:ascii="Tahoma" w:eastAsia="Tahoma" w:hAnsi="Tahoma" w:cs="Tahoma"/>
          <w:sz w:val="18"/>
          <w:szCs w:val="18"/>
        </w:rPr>
        <w:t>c</w:t>
      </w:r>
      <w:r w:rsidRPr="00700770">
        <w:rPr>
          <w:rFonts w:ascii="Tahoma" w:eastAsia="Tahoma" w:hAnsi="Tahoma" w:cs="Tahoma"/>
          <w:sz w:val="18"/>
          <w:szCs w:val="18"/>
        </w:rPr>
        <w:t>luido</w:t>
      </w:r>
      <w:proofErr w:type="spellEnd"/>
      <w:r w:rsidRPr="00700770">
        <w:rPr>
          <w:rFonts w:ascii="Tahoma" w:eastAsia="Tahoma" w:hAnsi="Tahoma" w:cs="Tahoma"/>
          <w:sz w:val="18"/>
          <w:szCs w:val="18"/>
        </w:rPr>
        <w:t xml:space="preserve"> su derecho para solicitar gastos no recuperables. </w:t>
      </w:r>
    </w:p>
    <w:p w:rsidR="00017385" w:rsidRPr="00700770" w:rsidRDefault="00017385" w:rsidP="00DD73B6">
      <w:pPr>
        <w:ind w:left="567" w:right="295"/>
        <w:jc w:val="both"/>
        <w:rPr>
          <w:rFonts w:ascii="Tahoma" w:eastAsia="Tahoma" w:hAnsi="Tahoma" w:cs="Tahoma"/>
          <w:sz w:val="18"/>
          <w:szCs w:val="18"/>
        </w:rPr>
      </w:pPr>
    </w:p>
    <w:p w:rsidR="00017385" w:rsidRPr="00700770" w:rsidRDefault="00017385" w:rsidP="00DD73B6">
      <w:pPr>
        <w:spacing w:after="206"/>
        <w:ind w:left="567" w:right="295"/>
        <w:jc w:val="both"/>
        <w:rPr>
          <w:rFonts w:ascii="Tahoma" w:eastAsia="Tahoma" w:hAnsi="Tahoma" w:cs="Tahoma"/>
          <w:sz w:val="18"/>
          <w:szCs w:val="18"/>
        </w:rPr>
      </w:pPr>
      <w:r w:rsidRPr="00700770">
        <w:rPr>
          <w:rFonts w:ascii="Tahoma" w:eastAsia="Tahoma" w:hAnsi="Tahoma" w:cs="Tahoma"/>
          <w:sz w:val="18"/>
          <w:szCs w:val="18"/>
        </w:rPr>
        <w:t xml:space="preserve">Cuando por caso fortuito o fuerza mayor se imposibilite la continuación de los trabajos, </w:t>
      </w:r>
      <w:r w:rsidRPr="00E04EBE">
        <w:rPr>
          <w:rFonts w:ascii="Tahoma" w:hAnsi="Tahoma" w:cs="Tahoma"/>
          <w:b/>
          <w:sz w:val="18"/>
          <w:szCs w:val="18"/>
        </w:rPr>
        <w:t>“El Contratista”</w:t>
      </w:r>
      <w:r w:rsidRPr="00700770">
        <w:rPr>
          <w:rFonts w:ascii="Tahoma" w:eastAsia="Tahoma" w:hAnsi="Tahoma" w:cs="Tahoma"/>
          <w:sz w:val="18"/>
          <w:szCs w:val="18"/>
        </w:rPr>
        <w:t xml:space="preserve"> podrá optar por no ejecutarlos. En este supuesto, si opta por la terminación anticipada del contrato, deberá presentar solicitud a </w:t>
      </w:r>
      <w:r w:rsidRPr="00700770">
        <w:rPr>
          <w:rFonts w:ascii="Tahoma" w:eastAsia="Tahoma" w:hAnsi="Tahoma" w:cs="Tahoma"/>
          <w:b/>
          <w:sz w:val="18"/>
          <w:szCs w:val="18"/>
        </w:rPr>
        <w:t>“El Municipio”</w:t>
      </w:r>
      <w:r w:rsidRPr="00700770">
        <w:rPr>
          <w:rFonts w:ascii="Tahoma" w:eastAsia="Tahoma" w:hAnsi="Tahoma" w:cs="Tahoma"/>
          <w:sz w:val="18"/>
          <w:szCs w:val="18"/>
        </w:rPr>
        <w:t xml:space="preserve">, quien resolverá dentro de los 20 (veinte) días naturales siguientes a la recepción de la misma; en caso de negativa, será necesario que </w:t>
      </w:r>
      <w:r w:rsidRPr="00E04EBE">
        <w:rPr>
          <w:rFonts w:ascii="Tahoma" w:hAnsi="Tahoma" w:cs="Tahoma"/>
          <w:b/>
          <w:sz w:val="18"/>
          <w:szCs w:val="18"/>
        </w:rPr>
        <w:t>“El Contratista”</w:t>
      </w:r>
      <w:r w:rsidRPr="00700770">
        <w:rPr>
          <w:rFonts w:ascii="Tahoma" w:eastAsia="Tahoma" w:hAnsi="Tahoma" w:cs="Tahoma"/>
          <w:sz w:val="18"/>
          <w:szCs w:val="18"/>
        </w:rPr>
        <w:t xml:space="preserve"> obtenga de la autoridad judicial la declaratoria correspondiente, pero si </w:t>
      </w:r>
      <w:r w:rsidRPr="00700770">
        <w:rPr>
          <w:rFonts w:ascii="Tahoma" w:eastAsia="Tahoma" w:hAnsi="Tahoma" w:cs="Tahoma"/>
          <w:b/>
          <w:sz w:val="18"/>
          <w:szCs w:val="18"/>
        </w:rPr>
        <w:t>“El Municipio”</w:t>
      </w:r>
      <w:r w:rsidRPr="00700770">
        <w:rPr>
          <w:rFonts w:ascii="Tahoma" w:eastAsia="Tahoma" w:hAnsi="Tahoma" w:cs="Tahoma"/>
          <w:sz w:val="18"/>
          <w:szCs w:val="18"/>
        </w:rPr>
        <w:t xml:space="preserve"> no contesta en dicho plazo, se tendrá por aceptada la petición del contratista.  </w:t>
      </w:r>
    </w:p>
    <w:p w:rsidR="00017385" w:rsidRPr="00700770" w:rsidRDefault="0001738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Pr>
          <w:rFonts w:ascii="Tahoma" w:eastAsia="Tahoma" w:hAnsi="Tahoma" w:cs="Tahoma"/>
          <w:color w:val="000000"/>
          <w:sz w:val="18"/>
          <w:szCs w:val="18"/>
        </w:rPr>
        <w:t>O</w:t>
      </w:r>
      <w:r w:rsidRPr="00700770">
        <w:rPr>
          <w:rFonts w:ascii="Tahoma" w:eastAsia="Tahoma" w:hAnsi="Tahoma" w:cs="Tahoma"/>
          <w:color w:val="000000"/>
          <w:sz w:val="18"/>
          <w:szCs w:val="18"/>
        </w:rPr>
        <w:t xml:space="preserve">bligaciones de </w:t>
      </w:r>
      <w:r w:rsidRPr="00E04EBE">
        <w:rPr>
          <w:rFonts w:ascii="Tahoma" w:hAnsi="Tahoma" w:cs="Tahoma"/>
          <w:b/>
          <w:sz w:val="18"/>
          <w:szCs w:val="18"/>
        </w:rPr>
        <w:t>“El Contratista”</w:t>
      </w:r>
      <w:r w:rsidRPr="00700770">
        <w:rPr>
          <w:rFonts w:ascii="Tahoma" w:eastAsia="Tahoma" w:hAnsi="Tahoma" w:cs="Tahoma"/>
          <w:color w:val="000000"/>
          <w:sz w:val="18"/>
          <w:szCs w:val="18"/>
        </w:rPr>
        <w:t xml:space="preserve"> en caso de terminación anticipada </w:t>
      </w:r>
    </w:p>
    <w:p w:rsidR="00017385" w:rsidRPr="00700770" w:rsidRDefault="00017385" w:rsidP="00DD73B6">
      <w:pPr>
        <w:spacing w:after="242"/>
        <w:ind w:left="567" w:right="295"/>
        <w:jc w:val="both"/>
        <w:rPr>
          <w:rFonts w:ascii="Tahoma" w:eastAsia="Tahoma" w:hAnsi="Tahoma" w:cs="Tahoma"/>
          <w:sz w:val="18"/>
          <w:szCs w:val="18"/>
        </w:rPr>
      </w:pPr>
      <w:r w:rsidRPr="00700770">
        <w:rPr>
          <w:rFonts w:ascii="Tahoma" w:eastAsia="Tahoma" w:hAnsi="Tahoma" w:cs="Tahoma"/>
          <w:sz w:val="18"/>
          <w:szCs w:val="18"/>
        </w:rPr>
        <w:t xml:space="preserve">Al recibir la notificación de terminación anticipada, </w:t>
      </w:r>
      <w:r w:rsidRPr="00E04EBE">
        <w:rPr>
          <w:rFonts w:ascii="Tahoma" w:hAnsi="Tahoma" w:cs="Tahoma"/>
          <w:b/>
          <w:sz w:val="18"/>
          <w:szCs w:val="18"/>
        </w:rPr>
        <w:t>“El Contratista”</w:t>
      </w:r>
      <w:r w:rsidRPr="00700770">
        <w:rPr>
          <w:rFonts w:ascii="Tahoma" w:eastAsia="Tahoma" w:hAnsi="Tahoma" w:cs="Tahoma"/>
          <w:sz w:val="18"/>
          <w:szCs w:val="18"/>
        </w:rPr>
        <w:t xml:space="preserve"> deberá: </w:t>
      </w:r>
    </w:p>
    <w:p w:rsidR="00017385" w:rsidRPr="00700770" w:rsidRDefault="0001738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Interrumpir inmediatamente los trabajos objeto del contrato, absteniéndose, de ser el caso, de colocar más órdenes de compra o subcontratos para obtener materiales, servicios o inmuebles; </w:t>
      </w:r>
    </w:p>
    <w:p w:rsidR="00017385" w:rsidRPr="00700770" w:rsidRDefault="0001738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Ceder o anular todas las órdenes de compra, subcontratos, contratos de arrendamiento, o cualesquiera otros acuerdos existentes para la ejecución de los trabajos, en los términos que </w:t>
      </w:r>
      <w:r w:rsidRPr="0079577B">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le indique;</w:t>
      </w:r>
    </w:p>
    <w:p w:rsidR="00017385" w:rsidRPr="00700770" w:rsidRDefault="00017385" w:rsidP="00DD73B6">
      <w:pPr>
        <w:numPr>
          <w:ilvl w:val="0"/>
          <w:numId w:val="2"/>
        </w:numPr>
        <w:pBdr>
          <w:top w:val="nil"/>
          <w:left w:val="nil"/>
          <w:bottom w:val="nil"/>
          <w:right w:val="nil"/>
          <w:between w:val="nil"/>
        </w:pBdr>
        <w:spacing w:after="5" w:line="270" w:lineRule="auto"/>
        <w:ind w:left="1134" w:right="295" w:hanging="10"/>
        <w:jc w:val="both"/>
        <w:rPr>
          <w:rFonts w:ascii="Tahoma" w:eastAsia="Tahoma" w:hAnsi="Tahoma" w:cs="Tahoma"/>
          <w:color w:val="000000"/>
          <w:sz w:val="18"/>
          <w:szCs w:val="18"/>
        </w:rPr>
      </w:pPr>
      <w:r w:rsidRPr="00700770">
        <w:rPr>
          <w:rFonts w:ascii="Tahoma" w:eastAsia="Tahoma" w:hAnsi="Tahoma" w:cs="Tahoma"/>
          <w:color w:val="000000"/>
          <w:sz w:val="18"/>
          <w:szCs w:val="18"/>
        </w:rPr>
        <w:t xml:space="preserve">Devolver a </w:t>
      </w:r>
      <w:r w:rsidRPr="00700770">
        <w:rPr>
          <w:rFonts w:ascii="Tahoma" w:eastAsia="Tahoma" w:hAnsi="Tahoma" w:cs="Tahoma"/>
          <w:b/>
          <w:color w:val="000000"/>
          <w:sz w:val="18"/>
          <w:szCs w:val="18"/>
        </w:rPr>
        <w:t>“El Municipio”,</w:t>
      </w:r>
      <w:r w:rsidRPr="00700770">
        <w:rPr>
          <w:rFonts w:ascii="Tahoma" w:eastAsia="Tahoma" w:hAnsi="Tahoma" w:cs="Tahoma"/>
          <w:color w:val="000000"/>
          <w:sz w:val="18"/>
          <w:szCs w:val="18"/>
        </w:rPr>
        <w:t xml:space="preserve"> en un plazo de 10 (diez) días naturales, contados a partir de la fecha en que le hubiere sido notificada la terminación anticipada del contrato, toda la documentación que éste, en su caso, le hubiere entregado para la realización de los trabajos. </w:t>
      </w:r>
    </w:p>
    <w:p w:rsidR="00017385" w:rsidRPr="00700770" w:rsidRDefault="00017385" w:rsidP="00DD73B6">
      <w:pPr>
        <w:spacing w:after="5" w:line="270" w:lineRule="auto"/>
        <w:ind w:right="295"/>
        <w:rPr>
          <w:rFonts w:ascii="Tahoma" w:eastAsia="Tahoma" w:hAnsi="Tahoma" w:cs="Tahoma"/>
          <w:sz w:val="18"/>
          <w:szCs w:val="18"/>
        </w:rPr>
      </w:pPr>
    </w:p>
    <w:p w:rsidR="00017385" w:rsidRPr="00700770" w:rsidRDefault="00017385" w:rsidP="00DD73B6">
      <w:pPr>
        <w:widowControl w:val="0"/>
        <w:numPr>
          <w:ilvl w:val="0"/>
          <w:numId w:val="4"/>
        </w:numPr>
        <w:pBdr>
          <w:top w:val="nil"/>
          <w:left w:val="nil"/>
          <w:bottom w:val="nil"/>
          <w:right w:val="nil"/>
          <w:between w:val="nil"/>
        </w:pBdr>
        <w:spacing w:after="229" w:line="250" w:lineRule="auto"/>
        <w:ind w:right="108"/>
        <w:jc w:val="both"/>
        <w:rPr>
          <w:rFonts w:ascii="Tahoma" w:eastAsia="Tahoma" w:hAnsi="Tahoma" w:cs="Tahoma"/>
          <w:color w:val="000000"/>
          <w:sz w:val="18"/>
          <w:szCs w:val="18"/>
        </w:rPr>
      </w:pPr>
      <w:r w:rsidRPr="00700770">
        <w:rPr>
          <w:rFonts w:ascii="Tahoma" w:eastAsia="Tahoma" w:hAnsi="Tahoma" w:cs="Tahoma"/>
          <w:color w:val="000000"/>
          <w:sz w:val="18"/>
          <w:szCs w:val="18"/>
        </w:rPr>
        <w:t>Del acta circunstanciada</w:t>
      </w:r>
      <w:r>
        <w:rPr>
          <w:rFonts w:ascii="Tahoma" w:eastAsia="Tahoma" w:hAnsi="Tahoma" w:cs="Tahoma"/>
          <w:color w:val="000000"/>
          <w:sz w:val="18"/>
          <w:szCs w:val="18"/>
        </w:rPr>
        <w:t>.</w:t>
      </w:r>
    </w:p>
    <w:p w:rsidR="00017385" w:rsidRPr="00077D3F" w:rsidRDefault="00017385" w:rsidP="00077D3F">
      <w:pPr>
        <w:ind w:left="567" w:right="295"/>
        <w:jc w:val="both"/>
        <w:rPr>
          <w:rFonts w:ascii="Tahoma" w:eastAsia="Tahoma" w:hAnsi="Tahoma" w:cs="Tahoma"/>
          <w:sz w:val="18"/>
          <w:szCs w:val="18"/>
        </w:rPr>
      </w:pPr>
      <w:r w:rsidRPr="00700770">
        <w:rPr>
          <w:rFonts w:ascii="Tahoma" w:eastAsia="Tahoma" w:hAnsi="Tahoma" w:cs="Tahoma"/>
          <w:sz w:val="18"/>
          <w:szCs w:val="18"/>
        </w:rPr>
        <w:t xml:space="preserve">Una vez que la terminación anticipada sea comunicada a </w:t>
      </w:r>
      <w:r w:rsidRPr="00E04EBE">
        <w:rPr>
          <w:rFonts w:ascii="Tahoma" w:hAnsi="Tahoma" w:cs="Tahoma"/>
          <w:b/>
          <w:sz w:val="18"/>
          <w:szCs w:val="18"/>
        </w:rPr>
        <w:t>“El Contratista”</w:t>
      </w:r>
      <w:r w:rsidRPr="00700770">
        <w:rPr>
          <w:rFonts w:ascii="Tahoma" w:eastAsia="Tahoma" w:hAnsi="Tahoma" w:cs="Tahoma"/>
          <w:sz w:val="18"/>
          <w:szCs w:val="18"/>
        </w:rPr>
        <w:t xml:space="preserve">, </w:t>
      </w:r>
      <w:r w:rsidRPr="00700770">
        <w:rPr>
          <w:rFonts w:ascii="Tahoma" w:eastAsia="Tahoma" w:hAnsi="Tahoma" w:cs="Tahoma"/>
          <w:b/>
          <w:sz w:val="18"/>
          <w:szCs w:val="18"/>
        </w:rPr>
        <w:t xml:space="preserve">“El Municipio” </w:t>
      </w:r>
      <w:r w:rsidRPr="00700770">
        <w:rPr>
          <w:rFonts w:ascii="Tahoma" w:eastAsia="Tahoma" w:hAnsi="Tahoma" w:cs="Tahoma"/>
          <w:sz w:val="18"/>
          <w:szCs w:val="18"/>
        </w:rPr>
        <w:t xml:space="preserve">procederá  a tomar inmediata posesión de los trabajos ejecutados para hacerse cargo del inmueble y/o de las instalaciones respectivas, levantando con o sin la comparecencia de </w:t>
      </w:r>
      <w:r w:rsidRPr="00E04EBE">
        <w:rPr>
          <w:rFonts w:ascii="Tahoma" w:hAnsi="Tahoma" w:cs="Tahoma"/>
          <w:b/>
          <w:sz w:val="18"/>
          <w:szCs w:val="18"/>
        </w:rPr>
        <w:t>“El Contratista”</w:t>
      </w:r>
      <w:r w:rsidRPr="00700770">
        <w:rPr>
          <w:rFonts w:ascii="Tahoma" w:eastAsia="Tahoma" w:hAnsi="Tahoma" w:cs="Tahoma"/>
          <w:sz w:val="18"/>
          <w:szCs w:val="18"/>
        </w:rPr>
        <w:t xml:space="preserve">,  acta circunstanciada </w:t>
      </w:r>
      <w:r>
        <w:rPr>
          <w:rFonts w:ascii="Tahoma" w:eastAsia="Tahoma" w:hAnsi="Tahoma" w:cs="Tahoma"/>
          <w:sz w:val="18"/>
          <w:szCs w:val="18"/>
        </w:rPr>
        <w:t xml:space="preserve">que </w:t>
      </w:r>
      <w:r w:rsidRPr="00700770">
        <w:rPr>
          <w:rFonts w:ascii="Tahoma" w:eastAsia="Tahoma" w:hAnsi="Tahoma" w:cs="Tahoma"/>
          <w:sz w:val="18"/>
          <w:szCs w:val="18"/>
        </w:rPr>
        <w:t xml:space="preserve">detallará el estado en que se encuentre la obra, en la que también se hará constar la entrega y recepción de la </w:t>
      </w:r>
      <w:r>
        <w:rPr>
          <w:rFonts w:ascii="Tahoma" w:eastAsia="Tahoma" w:hAnsi="Tahoma" w:cs="Tahoma"/>
          <w:sz w:val="18"/>
          <w:szCs w:val="18"/>
        </w:rPr>
        <w:t>misma</w:t>
      </w:r>
      <w:r w:rsidRPr="00700770">
        <w:rPr>
          <w:rFonts w:ascii="Tahoma" w:eastAsia="Tahoma" w:hAnsi="Tahoma" w:cs="Tahoma"/>
          <w:sz w:val="18"/>
          <w:szCs w:val="18"/>
        </w:rPr>
        <w:t xml:space="preserve">, debiendo especificarse lugar, fecha y hora en que se levanta; nombre y firma de la persona designada por el área responsable de la administración y supervisión de la ejecución del contrato y </w:t>
      </w:r>
      <w:r w:rsidRPr="00E04EBE">
        <w:rPr>
          <w:rFonts w:ascii="Tahoma" w:hAnsi="Tahoma" w:cs="Tahoma"/>
          <w:b/>
          <w:sz w:val="18"/>
          <w:szCs w:val="18"/>
        </w:rPr>
        <w:t>“El Contratista”</w:t>
      </w:r>
      <w:r w:rsidRPr="00700770">
        <w:rPr>
          <w:rFonts w:ascii="Tahoma" w:eastAsia="Tahoma" w:hAnsi="Tahoma" w:cs="Tahoma"/>
          <w:sz w:val="18"/>
          <w:szCs w:val="18"/>
        </w:rPr>
        <w:t>; la descripción de los trabajos cuyo contrato se termine anticipadamente; el importe contractual; la relación de las estimaciones o de gastos aprobados hasta antes de que se hubiera definido la terminación anticipada; la descripción pormenorizada del estado que guardan los trabajos; el per</w:t>
      </w:r>
      <w:r>
        <w:rPr>
          <w:rFonts w:ascii="Tahoma" w:eastAsia="Tahoma" w:hAnsi="Tahoma" w:cs="Tahoma"/>
          <w:sz w:val="18"/>
          <w:szCs w:val="18"/>
        </w:rPr>
        <w:t>í</w:t>
      </w:r>
      <w:r w:rsidRPr="00700770">
        <w:rPr>
          <w:rFonts w:ascii="Tahoma" w:eastAsia="Tahoma" w:hAnsi="Tahoma" w:cs="Tahoma"/>
          <w:sz w:val="18"/>
          <w:szCs w:val="18"/>
        </w:rPr>
        <w:t xml:space="preserve">odo de ejecución de los trabajos, precisando la fecha de inicio y terminación contractual y el plazo durante el cual se ejecutaron trabajos; una relación pormenorizada de la situación legal, administrativa, técnica y económica en la que se encuentre el contrato que se vaya a terminar anticipadamente; señalar todas las acciones tendientes a asegurar los bienes y el estado que guardan los trabajos. </w:t>
      </w:r>
    </w:p>
    <w:p w:rsidR="00017385" w:rsidRPr="00672ED2" w:rsidRDefault="00017385" w:rsidP="00E06C7F">
      <w:pPr>
        <w:ind w:left="426"/>
        <w:jc w:val="both"/>
        <w:rPr>
          <w:rFonts w:ascii="Tahoma" w:hAnsi="Tahoma" w:cs="Tahoma"/>
          <w:b/>
          <w:sz w:val="18"/>
          <w:szCs w:val="18"/>
        </w:rPr>
      </w:pPr>
    </w:p>
    <w:p w:rsidR="00017385" w:rsidRPr="00CE4EB8" w:rsidRDefault="00017385" w:rsidP="0095098D">
      <w:pPr>
        <w:jc w:val="both"/>
        <w:rPr>
          <w:rFonts w:ascii="Tahoma" w:hAnsi="Tahoma" w:cs="Tahoma"/>
          <w:sz w:val="18"/>
          <w:szCs w:val="18"/>
        </w:rPr>
      </w:pPr>
      <w:r>
        <w:rPr>
          <w:rFonts w:ascii="Tahoma" w:hAnsi="Tahoma" w:cs="Tahoma"/>
          <w:b/>
          <w:sz w:val="18"/>
          <w:szCs w:val="18"/>
        </w:rPr>
        <w:t>Décima Novena</w:t>
      </w:r>
      <w:r w:rsidRPr="00CE4EB8">
        <w:rPr>
          <w:rFonts w:ascii="Tahoma" w:hAnsi="Tahoma" w:cs="Tahoma"/>
          <w:b/>
          <w:sz w:val="18"/>
          <w:szCs w:val="18"/>
        </w:rPr>
        <w:t>.-</w:t>
      </w:r>
      <w:r w:rsidRPr="00CE4EB8">
        <w:rPr>
          <w:rFonts w:ascii="Tahoma" w:hAnsi="Tahoma" w:cs="Tahoma"/>
          <w:sz w:val="18"/>
          <w:szCs w:val="18"/>
        </w:rPr>
        <w:t xml:space="preserve"> Rescisión administrativa del contrato.</w:t>
      </w:r>
    </w:p>
    <w:p w:rsidR="00017385" w:rsidRPr="00CE4EB8" w:rsidRDefault="00017385" w:rsidP="0095098D">
      <w:pPr>
        <w:jc w:val="both"/>
        <w:rPr>
          <w:rFonts w:ascii="Tahoma" w:hAnsi="Tahoma" w:cs="Tahoma"/>
          <w:sz w:val="18"/>
          <w:szCs w:val="18"/>
        </w:rPr>
      </w:pPr>
    </w:p>
    <w:p w:rsidR="00017385" w:rsidRDefault="00017385" w:rsidP="0095098D">
      <w:pPr>
        <w:ind w:left="426"/>
        <w:jc w:val="both"/>
        <w:rPr>
          <w:rFonts w:ascii="Tahoma" w:hAnsi="Tahoma" w:cs="Tahoma"/>
          <w:b/>
          <w:sz w:val="18"/>
          <w:szCs w:val="18"/>
        </w:rPr>
      </w:pPr>
      <w:r w:rsidRPr="00CE4EB8">
        <w:rPr>
          <w:rFonts w:ascii="Tahoma" w:hAnsi="Tahoma" w:cs="Tahoma"/>
          <w:b/>
          <w:sz w:val="18"/>
          <w:szCs w:val="18"/>
        </w:rPr>
        <w:t>“El Municipio”</w:t>
      </w:r>
      <w:r w:rsidRPr="00CE4EB8">
        <w:rPr>
          <w:rFonts w:ascii="Tahoma" w:hAnsi="Tahoma" w:cs="Tahoma"/>
          <w:sz w:val="18"/>
          <w:szCs w:val="18"/>
        </w:rPr>
        <w:t xml:space="preserve"> podrá en cualquier momento, rescindir administrativamente el presente contrato por incumplimiento de las obligaciones a cargo de </w:t>
      </w:r>
      <w:r w:rsidRPr="00CE4EB8">
        <w:rPr>
          <w:rFonts w:ascii="Tahoma" w:hAnsi="Tahoma" w:cs="Tahoma"/>
          <w:b/>
          <w:sz w:val="18"/>
          <w:szCs w:val="18"/>
        </w:rPr>
        <w:t>“El Contratista”.</w:t>
      </w:r>
    </w:p>
    <w:p w:rsidR="00017385" w:rsidRDefault="00017385" w:rsidP="0095098D">
      <w:pPr>
        <w:ind w:left="426"/>
        <w:jc w:val="both"/>
        <w:rPr>
          <w:rFonts w:ascii="Tahoma" w:hAnsi="Tahoma" w:cs="Tahoma"/>
          <w:b/>
          <w:sz w:val="18"/>
          <w:szCs w:val="18"/>
        </w:rPr>
      </w:pPr>
    </w:p>
    <w:p w:rsidR="00017385" w:rsidRDefault="00017385" w:rsidP="00803243">
      <w:pPr>
        <w:ind w:left="426"/>
        <w:jc w:val="both"/>
        <w:rPr>
          <w:rFonts w:ascii="Tahoma" w:hAnsi="Tahoma" w:cs="Tahoma"/>
          <w:sz w:val="18"/>
          <w:szCs w:val="18"/>
        </w:rPr>
      </w:pPr>
      <w:r w:rsidRPr="00CE4EB8">
        <w:rPr>
          <w:rFonts w:ascii="Tahoma" w:hAnsi="Tahoma" w:cs="Tahoma"/>
          <w:sz w:val="18"/>
          <w:szCs w:val="18"/>
        </w:rPr>
        <w:t>Son causas de rescisión del presente contrato, las siguientes:</w:t>
      </w:r>
    </w:p>
    <w:p w:rsidR="00017385" w:rsidRPr="00CE4EB8" w:rsidRDefault="00017385" w:rsidP="0095098D">
      <w:pPr>
        <w:ind w:left="426"/>
        <w:jc w:val="both"/>
        <w:rPr>
          <w:rFonts w:ascii="Tahoma" w:hAnsi="Tahoma" w:cs="Tahoma"/>
          <w:sz w:val="18"/>
          <w:szCs w:val="18"/>
        </w:rPr>
      </w:pPr>
      <w:r w:rsidRPr="00CE4EB8">
        <w:rPr>
          <w:rFonts w:ascii="Tahoma" w:hAnsi="Tahoma" w:cs="Tahoma"/>
          <w:b/>
          <w:sz w:val="18"/>
          <w:szCs w:val="18"/>
        </w:rPr>
        <w:t>a).-</w:t>
      </w:r>
      <w:r w:rsidRPr="00CE4EB8">
        <w:rPr>
          <w:rFonts w:ascii="Tahoma" w:hAnsi="Tahoma" w:cs="Tahoma"/>
          <w:sz w:val="18"/>
          <w:szCs w:val="18"/>
        </w:rPr>
        <w:t xml:space="preserve"> La contravención a las disposiciones, lineamientos, bases, procedimientos y requisitos que establece la </w:t>
      </w:r>
      <w:r w:rsidRPr="00CE4EB8">
        <w:rPr>
          <w:rFonts w:ascii="Tahoma" w:hAnsi="Tahoma" w:cs="Tahoma"/>
          <w:b/>
          <w:sz w:val="18"/>
          <w:szCs w:val="18"/>
        </w:rPr>
        <w:t>Ley de Obras Públicas y Servicios Relacionados del Estado de Oaxaca</w:t>
      </w:r>
      <w:r w:rsidRPr="00CE4EB8">
        <w:rPr>
          <w:rFonts w:ascii="Tahoma" w:hAnsi="Tahoma" w:cs="Tahoma"/>
          <w:b/>
          <w:bCs/>
          <w:sz w:val="18"/>
          <w:szCs w:val="18"/>
        </w:rPr>
        <w:t>,</w:t>
      </w:r>
      <w:r w:rsidRPr="00CE4EB8">
        <w:rPr>
          <w:rFonts w:ascii="Tahoma" w:hAnsi="Tahoma" w:cs="Tahoma"/>
          <w:sz w:val="18"/>
          <w:szCs w:val="18"/>
        </w:rPr>
        <w:t xml:space="preserve"> y demás disposiciones administrativas sobre la materia.</w:t>
      </w:r>
    </w:p>
    <w:p w:rsidR="00017385" w:rsidRPr="00CE4EB8" w:rsidRDefault="00017385" w:rsidP="0095098D">
      <w:pPr>
        <w:ind w:left="426"/>
        <w:jc w:val="both"/>
        <w:rPr>
          <w:rFonts w:ascii="Tahoma" w:hAnsi="Tahoma" w:cs="Tahoma"/>
          <w:caps/>
          <w:sz w:val="18"/>
          <w:szCs w:val="18"/>
        </w:rPr>
      </w:pPr>
    </w:p>
    <w:p w:rsidR="00017385" w:rsidRDefault="00017385" w:rsidP="0095098D">
      <w:pPr>
        <w:ind w:left="426"/>
        <w:jc w:val="both"/>
        <w:rPr>
          <w:rFonts w:ascii="Tahoma" w:hAnsi="Tahoma" w:cs="Tahoma"/>
          <w:sz w:val="18"/>
          <w:szCs w:val="18"/>
        </w:rPr>
      </w:pPr>
      <w:r w:rsidRPr="00CE4EB8">
        <w:rPr>
          <w:rFonts w:ascii="Tahoma" w:hAnsi="Tahoma" w:cs="Tahoma"/>
          <w:b/>
          <w:sz w:val="18"/>
          <w:szCs w:val="18"/>
        </w:rPr>
        <w:t>b).-</w:t>
      </w:r>
      <w:r w:rsidRPr="00CE4EB8">
        <w:rPr>
          <w:rFonts w:ascii="Tahoma" w:hAnsi="Tahoma" w:cs="Tahoma"/>
          <w:sz w:val="18"/>
          <w:szCs w:val="18"/>
        </w:rPr>
        <w:t xml:space="preserve"> El incumplimiento de</w:t>
      </w:r>
      <w:r w:rsidRPr="00CE4EB8">
        <w:rPr>
          <w:rFonts w:ascii="Tahoma" w:hAnsi="Tahoma" w:cs="Tahoma"/>
          <w:b/>
          <w:sz w:val="18"/>
          <w:szCs w:val="18"/>
        </w:rPr>
        <w:t xml:space="preserve"> “El Contratista”,</w:t>
      </w:r>
      <w:r w:rsidRPr="00CE4EB8">
        <w:rPr>
          <w:rFonts w:ascii="Tahoma" w:hAnsi="Tahoma" w:cs="Tahoma"/>
          <w:sz w:val="18"/>
          <w:szCs w:val="18"/>
        </w:rPr>
        <w:t xml:space="preserve"> a cualquiera de las obligaciones establecidas en el presente contrato. </w:t>
      </w:r>
    </w:p>
    <w:p w:rsidR="00017385" w:rsidRPr="00CE4EB8" w:rsidRDefault="00017385" w:rsidP="0095098D">
      <w:pPr>
        <w:ind w:left="426"/>
        <w:jc w:val="both"/>
        <w:rPr>
          <w:rFonts w:ascii="Tahoma" w:hAnsi="Tahoma" w:cs="Tahoma"/>
          <w:sz w:val="18"/>
          <w:szCs w:val="18"/>
        </w:rPr>
      </w:pPr>
    </w:p>
    <w:p w:rsidR="00017385" w:rsidRDefault="00017385" w:rsidP="0095098D">
      <w:pPr>
        <w:ind w:left="426"/>
        <w:jc w:val="both"/>
        <w:rPr>
          <w:rFonts w:ascii="Tahoma" w:hAnsi="Tahoma" w:cs="Tahoma"/>
          <w:sz w:val="18"/>
          <w:szCs w:val="18"/>
        </w:rPr>
      </w:pPr>
      <w:r w:rsidRPr="00CE4EB8">
        <w:rPr>
          <w:rFonts w:ascii="Tahoma" w:hAnsi="Tahoma" w:cs="Tahoma"/>
          <w:b/>
          <w:sz w:val="18"/>
          <w:szCs w:val="18"/>
        </w:rPr>
        <w:lastRenderedPageBreak/>
        <w:t>c).-</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inicia los trabajos objeto del presente contrato, en la fecha en que por escrito le señale </w:t>
      </w:r>
      <w:r w:rsidRPr="00CE4EB8">
        <w:rPr>
          <w:rFonts w:ascii="Tahoma" w:hAnsi="Tahoma" w:cs="Tahoma"/>
          <w:b/>
          <w:sz w:val="18"/>
          <w:szCs w:val="18"/>
        </w:rPr>
        <w:t>“El Municipio”,</w:t>
      </w:r>
      <w:r w:rsidRPr="00CE4EB8">
        <w:rPr>
          <w:rFonts w:ascii="Tahoma" w:hAnsi="Tahoma" w:cs="Tahoma"/>
          <w:sz w:val="18"/>
          <w:szCs w:val="18"/>
        </w:rPr>
        <w:t xml:space="preserve"> o se pacte en el contrato.</w:t>
      </w:r>
    </w:p>
    <w:p w:rsidR="00017385" w:rsidRDefault="00017385" w:rsidP="0095098D">
      <w:pPr>
        <w:ind w:left="426"/>
        <w:jc w:val="both"/>
        <w:rPr>
          <w:rFonts w:ascii="Tahoma" w:hAnsi="Tahoma" w:cs="Tahoma"/>
          <w:sz w:val="18"/>
          <w:szCs w:val="18"/>
        </w:rPr>
      </w:pPr>
    </w:p>
    <w:p w:rsidR="00017385" w:rsidRDefault="00017385" w:rsidP="0095098D">
      <w:pPr>
        <w:ind w:left="426"/>
        <w:jc w:val="both"/>
        <w:rPr>
          <w:rFonts w:ascii="Tahoma" w:hAnsi="Tahoma" w:cs="Tahoma"/>
          <w:sz w:val="18"/>
          <w:szCs w:val="18"/>
        </w:rPr>
      </w:pPr>
      <w:r w:rsidRPr="00CE4EB8">
        <w:rPr>
          <w:rFonts w:ascii="Tahoma" w:hAnsi="Tahoma" w:cs="Tahoma"/>
          <w:b/>
          <w:sz w:val="18"/>
          <w:szCs w:val="18"/>
        </w:rPr>
        <w:t>d).-</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suspende injustificadamente los trabajos o se niega a reparar o reponer alguna parte de ellos, que hubiere sido rechazado como defectuoso por </w:t>
      </w:r>
      <w:r w:rsidRPr="00CE4EB8">
        <w:rPr>
          <w:rFonts w:ascii="Tahoma" w:hAnsi="Tahoma" w:cs="Tahoma"/>
          <w:b/>
          <w:sz w:val="18"/>
          <w:szCs w:val="18"/>
        </w:rPr>
        <w:t>“El Municipio”.</w:t>
      </w:r>
      <w:r w:rsidRPr="00CE4EB8">
        <w:rPr>
          <w:rFonts w:ascii="Tahoma" w:hAnsi="Tahoma" w:cs="Tahoma"/>
          <w:sz w:val="18"/>
          <w:szCs w:val="18"/>
        </w:rPr>
        <w:t xml:space="preserve">  </w:t>
      </w:r>
    </w:p>
    <w:p w:rsidR="00017385" w:rsidRDefault="00017385" w:rsidP="0095098D">
      <w:pPr>
        <w:ind w:left="426"/>
        <w:jc w:val="both"/>
        <w:rPr>
          <w:rFonts w:ascii="Tahoma" w:hAnsi="Tahoma" w:cs="Tahoma"/>
          <w:b/>
          <w:sz w:val="18"/>
          <w:szCs w:val="18"/>
        </w:rPr>
      </w:pPr>
    </w:p>
    <w:p w:rsidR="00017385" w:rsidRPr="00CE4EB8" w:rsidRDefault="00017385" w:rsidP="0095098D">
      <w:pPr>
        <w:ind w:left="426"/>
        <w:jc w:val="both"/>
        <w:rPr>
          <w:rFonts w:ascii="Tahoma" w:hAnsi="Tahoma" w:cs="Tahoma"/>
          <w:b/>
          <w:caps/>
          <w:sz w:val="18"/>
          <w:szCs w:val="18"/>
        </w:rPr>
      </w:pPr>
      <w:r w:rsidRPr="00CE4EB8">
        <w:rPr>
          <w:rFonts w:ascii="Tahoma" w:hAnsi="Tahoma" w:cs="Tahoma"/>
          <w:b/>
          <w:sz w:val="18"/>
          <w:szCs w:val="18"/>
        </w:rPr>
        <w:t>e).-</w:t>
      </w:r>
      <w:r w:rsidRPr="00CE4EB8">
        <w:rPr>
          <w:rFonts w:ascii="Tahoma" w:hAnsi="Tahoma" w:cs="Tahoma"/>
          <w:sz w:val="18"/>
          <w:szCs w:val="18"/>
        </w:rPr>
        <w:t xml:space="preserve"> Si </w:t>
      </w:r>
      <w:r w:rsidRPr="00CE4EB8">
        <w:rPr>
          <w:rFonts w:ascii="Tahoma" w:hAnsi="Tahoma" w:cs="Tahoma"/>
          <w:b/>
          <w:sz w:val="18"/>
          <w:szCs w:val="18"/>
        </w:rPr>
        <w:t xml:space="preserve">“El Contratista”, </w:t>
      </w:r>
      <w:r w:rsidRPr="00CE4EB8">
        <w:rPr>
          <w:rFonts w:ascii="Tahoma" w:hAnsi="Tahoma" w:cs="Tahoma"/>
          <w:sz w:val="18"/>
          <w:szCs w:val="18"/>
        </w:rPr>
        <w:t xml:space="preserve">no ejecuta los trabajos de conformidad con lo estipulado o sin motivo justificado no acata las </w:t>
      </w:r>
      <w:r>
        <w:rPr>
          <w:rFonts w:ascii="Tahoma" w:hAnsi="Tahoma" w:cs="Tahoma"/>
          <w:sz w:val="18"/>
          <w:szCs w:val="18"/>
        </w:rPr>
        <w:t>ó</w:t>
      </w:r>
      <w:r w:rsidRPr="00CE4EB8">
        <w:rPr>
          <w:rFonts w:ascii="Tahoma" w:hAnsi="Tahoma" w:cs="Tahoma"/>
          <w:sz w:val="18"/>
          <w:szCs w:val="18"/>
        </w:rPr>
        <w:t>rdenes que por escrito le dé</w:t>
      </w:r>
      <w:r w:rsidRPr="00CE4EB8">
        <w:rPr>
          <w:rFonts w:ascii="Tahoma" w:hAnsi="Tahoma" w:cs="Tahoma"/>
          <w:b/>
          <w:sz w:val="18"/>
          <w:szCs w:val="18"/>
        </w:rPr>
        <w:t xml:space="preserve"> “El Municipio” </w:t>
      </w:r>
      <w:r w:rsidRPr="00CE4EB8">
        <w:rPr>
          <w:rFonts w:ascii="Tahoma" w:hAnsi="Tahoma" w:cs="Tahoma"/>
          <w:sz w:val="18"/>
          <w:szCs w:val="18"/>
        </w:rPr>
        <w:t>y,</w:t>
      </w:r>
      <w:r w:rsidRPr="00CE4EB8">
        <w:rPr>
          <w:rFonts w:ascii="Tahoma" w:hAnsi="Tahoma" w:cs="Tahoma"/>
          <w:b/>
          <w:sz w:val="18"/>
          <w:szCs w:val="18"/>
        </w:rPr>
        <w:t xml:space="preserve"> </w:t>
      </w:r>
    </w:p>
    <w:p w:rsidR="00017385" w:rsidRPr="00CE4EB8" w:rsidRDefault="00017385" w:rsidP="0095098D">
      <w:pPr>
        <w:ind w:left="426"/>
        <w:jc w:val="both"/>
        <w:rPr>
          <w:rFonts w:ascii="Tahoma" w:hAnsi="Tahoma" w:cs="Tahoma"/>
          <w:b/>
          <w:caps/>
          <w:sz w:val="18"/>
          <w:szCs w:val="18"/>
        </w:rPr>
      </w:pPr>
    </w:p>
    <w:p w:rsidR="00017385" w:rsidRDefault="00017385" w:rsidP="0095098D">
      <w:pPr>
        <w:ind w:left="426"/>
        <w:jc w:val="both"/>
        <w:rPr>
          <w:rFonts w:ascii="Tahoma" w:hAnsi="Tahoma" w:cs="Tahoma"/>
          <w:sz w:val="18"/>
          <w:szCs w:val="18"/>
        </w:rPr>
      </w:pPr>
      <w:r w:rsidRPr="00CE4EB8">
        <w:rPr>
          <w:rFonts w:ascii="Tahoma" w:hAnsi="Tahoma" w:cs="Tahoma"/>
          <w:b/>
          <w:sz w:val="18"/>
          <w:szCs w:val="18"/>
        </w:rPr>
        <w:t xml:space="preserve">f).- </w:t>
      </w:r>
      <w:r w:rsidRPr="00CE4EB8">
        <w:rPr>
          <w:rFonts w:ascii="Tahoma" w:hAnsi="Tahoma" w:cs="Tahoma"/>
          <w:sz w:val="18"/>
          <w:szCs w:val="18"/>
        </w:rPr>
        <w:t>Si</w:t>
      </w:r>
      <w:r w:rsidRPr="00CE4EB8">
        <w:rPr>
          <w:rFonts w:ascii="Tahoma" w:hAnsi="Tahoma" w:cs="Tahoma"/>
          <w:b/>
          <w:sz w:val="18"/>
          <w:szCs w:val="18"/>
        </w:rPr>
        <w:t xml:space="preserve"> “El Contratista”,</w:t>
      </w:r>
      <w:r w:rsidRPr="00CE4EB8">
        <w:rPr>
          <w:rFonts w:ascii="Tahoma" w:hAnsi="Tahoma" w:cs="Tahoma"/>
          <w:sz w:val="18"/>
          <w:szCs w:val="18"/>
        </w:rPr>
        <w:t xml:space="preserve"> no da cumplimiento al programa de trabajo y, a juicio de</w:t>
      </w:r>
      <w:r w:rsidRPr="00CE4EB8">
        <w:rPr>
          <w:rFonts w:ascii="Tahoma" w:hAnsi="Tahoma" w:cs="Tahoma"/>
          <w:b/>
          <w:sz w:val="18"/>
          <w:szCs w:val="18"/>
        </w:rPr>
        <w:t xml:space="preserve"> “El Municipio”, </w:t>
      </w:r>
      <w:r w:rsidRPr="00CE4EB8">
        <w:rPr>
          <w:rFonts w:ascii="Tahoma" w:hAnsi="Tahoma" w:cs="Tahoma"/>
          <w:sz w:val="18"/>
          <w:szCs w:val="18"/>
        </w:rPr>
        <w:t>el atraso puede dificultar la terminación satisfactoria de los trabajos en el plazo estipulado.</w:t>
      </w:r>
    </w:p>
    <w:p w:rsidR="00017385" w:rsidRDefault="00017385" w:rsidP="0095098D">
      <w:pPr>
        <w:ind w:left="426"/>
        <w:jc w:val="both"/>
        <w:rPr>
          <w:rFonts w:ascii="Tahoma" w:hAnsi="Tahoma" w:cs="Tahoma"/>
          <w:sz w:val="18"/>
          <w:szCs w:val="18"/>
        </w:rPr>
      </w:pPr>
    </w:p>
    <w:p w:rsidR="00017385" w:rsidRDefault="00017385" w:rsidP="0095098D">
      <w:pPr>
        <w:ind w:left="426"/>
        <w:jc w:val="both"/>
        <w:rPr>
          <w:rFonts w:ascii="Tahoma" w:hAnsi="Tahoma" w:cs="Tahoma"/>
          <w:sz w:val="18"/>
          <w:szCs w:val="18"/>
        </w:rPr>
      </w:pPr>
      <w:r w:rsidRPr="00CE4EB8">
        <w:rPr>
          <w:rFonts w:ascii="Tahoma" w:hAnsi="Tahoma" w:cs="Tahoma"/>
          <w:sz w:val="18"/>
          <w:szCs w:val="18"/>
        </w:rPr>
        <w:t xml:space="preserve">En estos supuestos, las partes convienen que cuando </w:t>
      </w:r>
      <w:r w:rsidRPr="00CE4EB8">
        <w:rPr>
          <w:rFonts w:ascii="Tahoma" w:hAnsi="Tahoma" w:cs="Tahoma"/>
          <w:b/>
          <w:sz w:val="18"/>
          <w:szCs w:val="18"/>
        </w:rPr>
        <w:t>“El Municipio”</w:t>
      </w:r>
      <w:r w:rsidRPr="00CE4EB8">
        <w:rPr>
          <w:rFonts w:ascii="Tahoma" w:hAnsi="Tahoma" w:cs="Tahoma"/>
          <w:sz w:val="18"/>
          <w:szCs w:val="18"/>
        </w:rPr>
        <w:t xml:space="preserve"> determine justificadamente la rescisión administrativa del contrato, dicha rescisión operará de pleno derecho, bastando que se cumpla con el procedimiento que se establece en las siguientes fracciones:</w:t>
      </w:r>
    </w:p>
    <w:p w:rsidR="00017385" w:rsidRPr="00CE4EB8" w:rsidRDefault="00017385" w:rsidP="0095098D">
      <w:pPr>
        <w:ind w:left="426"/>
        <w:jc w:val="both"/>
        <w:rPr>
          <w:rFonts w:ascii="Tahoma" w:hAnsi="Tahoma" w:cs="Tahoma"/>
          <w:sz w:val="18"/>
          <w:szCs w:val="18"/>
        </w:rPr>
      </w:pPr>
    </w:p>
    <w:p w:rsidR="00017385" w:rsidRDefault="00017385" w:rsidP="0095098D">
      <w:pPr>
        <w:ind w:left="426"/>
        <w:jc w:val="both"/>
        <w:rPr>
          <w:rFonts w:ascii="Tahoma" w:hAnsi="Tahoma" w:cs="Tahoma"/>
          <w:sz w:val="18"/>
          <w:szCs w:val="18"/>
        </w:rPr>
      </w:pPr>
      <w:r w:rsidRPr="00CE4EB8">
        <w:rPr>
          <w:rFonts w:ascii="Tahoma" w:hAnsi="Tahoma" w:cs="Tahoma"/>
          <w:b/>
          <w:bCs/>
          <w:sz w:val="18"/>
          <w:szCs w:val="18"/>
        </w:rPr>
        <w:t>I</w:t>
      </w:r>
      <w:r w:rsidRPr="00CE4EB8">
        <w:rPr>
          <w:rFonts w:ascii="Tahoma" w:hAnsi="Tahoma" w:cs="Tahoma"/>
          <w:sz w:val="18"/>
          <w:szCs w:val="18"/>
        </w:rPr>
        <w:t xml:space="preserve">.- Se notificará fehacientemente a </w:t>
      </w:r>
      <w:r w:rsidRPr="00CE4EB8">
        <w:rPr>
          <w:rFonts w:ascii="Tahoma" w:hAnsi="Tahoma" w:cs="Tahoma"/>
          <w:b/>
          <w:sz w:val="18"/>
          <w:szCs w:val="18"/>
        </w:rPr>
        <w:t>“El Contratista”</w:t>
      </w:r>
      <w:r w:rsidRPr="00CE4EB8">
        <w:rPr>
          <w:rFonts w:ascii="Tahoma" w:hAnsi="Tahoma" w:cs="Tahoma"/>
          <w:sz w:val="18"/>
          <w:szCs w:val="18"/>
        </w:rPr>
        <w:t xml:space="preserve"> por escrito de los hechos materia de la infracción;</w:t>
      </w:r>
    </w:p>
    <w:p w:rsidR="00017385" w:rsidRPr="00CE4EB8" w:rsidRDefault="00017385" w:rsidP="0095098D">
      <w:pPr>
        <w:ind w:left="426"/>
        <w:jc w:val="both"/>
        <w:rPr>
          <w:rFonts w:ascii="Tahoma" w:hAnsi="Tahoma" w:cs="Tahoma"/>
          <w:caps/>
          <w:sz w:val="18"/>
          <w:szCs w:val="18"/>
        </w:rPr>
      </w:pPr>
    </w:p>
    <w:p w:rsidR="00017385" w:rsidRPr="00CE4EB8" w:rsidRDefault="00017385" w:rsidP="0095098D">
      <w:pPr>
        <w:ind w:left="426"/>
        <w:jc w:val="both"/>
        <w:rPr>
          <w:rFonts w:ascii="Tahoma" w:hAnsi="Tahoma" w:cs="Tahoma"/>
          <w:caps/>
          <w:sz w:val="18"/>
          <w:szCs w:val="18"/>
        </w:rPr>
      </w:pPr>
      <w:r w:rsidRPr="00CE4EB8">
        <w:rPr>
          <w:rFonts w:ascii="Tahoma" w:hAnsi="Tahoma" w:cs="Tahoma"/>
          <w:b/>
          <w:bCs/>
          <w:sz w:val="18"/>
          <w:szCs w:val="18"/>
        </w:rPr>
        <w:t>II.-</w:t>
      </w:r>
      <w:r w:rsidRPr="00CE4EB8">
        <w:rPr>
          <w:rFonts w:ascii="Tahoma" w:hAnsi="Tahoma" w:cs="Tahoma"/>
          <w:sz w:val="18"/>
          <w:szCs w:val="18"/>
        </w:rPr>
        <w:t xml:space="preserve"> Se le dará un término de diez días hábiles para que conteste lo que a su derecho convenga, y anuncie y ofrezca pruebas; </w:t>
      </w:r>
    </w:p>
    <w:p w:rsidR="00017385" w:rsidRPr="00CE4EB8" w:rsidRDefault="00017385" w:rsidP="0095098D">
      <w:pPr>
        <w:ind w:left="426"/>
        <w:jc w:val="both"/>
        <w:rPr>
          <w:rFonts w:ascii="Tahoma" w:hAnsi="Tahoma" w:cs="Tahoma"/>
          <w:caps/>
          <w:sz w:val="18"/>
          <w:szCs w:val="18"/>
        </w:rPr>
      </w:pPr>
    </w:p>
    <w:p w:rsidR="00017385" w:rsidRPr="00CE4EB8" w:rsidRDefault="00017385" w:rsidP="0095098D">
      <w:pPr>
        <w:ind w:left="426"/>
        <w:jc w:val="both"/>
        <w:rPr>
          <w:rFonts w:ascii="Tahoma" w:hAnsi="Tahoma" w:cs="Tahoma"/>
          <w:caps/>
          <w:sz w:val="18"/>
          <w:szCs w:val="18"/>
        </w:rPr>
      </w:pPr>
      <w:r w:rsidRPr="00CE4EB8">
        <w:rPr>
          <w:rFonts w:ascii="Tahoma" w:hAnsi="Tahoma" w:cs="Tahoma"/>
          <w:b/>
          <w:bCs/>
          <w:sz w:val="18"/>
          <w:szCs w:val="18"/>
        </w:rPr>
        <w:t>III.-</w:t>
      </w:r>
      <w:r w:rsidRPr="00CE4EB8">
        <w:rPr>
          <w:rFonts w:ascii="Tahoma" w:hAnsi="Tahoma" w:cs="Tahoma"/>
          <w:sz w:val="18"/>
          <w:szCs w:val="18"/>
        </w:rPr>
        <w:t xml:space="preserve"> Cumplido lo dispuesto en la fracción anterior se abrirá el término probatorio por quince días hábiles, a efecto de que se lleve a cabo el desahogo de las probanzas, dicho plazo podrá ser prorrogado por cinco días más, cuando así lo requiera la naturaleza de las probanzas de que se trate;</w:t>
      </w:r>
    </w:p>
    <w:p w:rsidR="00017385" w:rsidRPr="00CE4EB8" w:rsidRDefault="00017385" w:rsidP="0095098D">
      <w:pPr>
        <w:ind w:left="426"/>
        <w:jc w:val="both"/>
        <w:rPr>
          <w:rFonts w:ascii="Tahoma" w:hAnsi="Tahoma" w:cs="Tahoma"/>
          <w:caps/>
          <w:sz w:val="18"/>
          <w:szCs w:val="18"/>
        </w:rPr>
      </w:pPr>
    </w:p>
    <w:p w:rsidR="00017385" w:rsidRPr="00CE4EB8" w:rsidRDefault="00017385" w:rsidP="0095098D">
      <w:pPr>
        <w:ind w:left="426"/>
        <w:jc w:val="both"/>
        <w:rPr>
          <w:rFonts w:ascii="Tahoma" w:hAnsi="Tahoma" w:cs="Tahoma"/>
          <w:caps/>
          <w:sz w:val="18"/>
          <w:szCs w:val="18"/>
        </w:rPr>
      </w:pPr>
      <w:r w:rsidRPr="00CE4EB8">
        <w:rPr>
          <w:rFonts w:ascii="Tahoma" w:hAnsi="Tahoma" w:cs="Tahoma"/>
          <w:b/>
          <w:bCs/>
          <w:sz w:val="18"/>
          <w:szCs w:val="18"/>
        </w:rPr>
        <w:t xml:space="preserve">IV.- </w:t>
      </w:r>
      <w:r w:rsidRPr="00CE4EB8">
        <w:rPr>
          <w:rFonts w:ascii="Tahoma" w:hAnsi="Tahoma" w:cs="Tahoma"/>
          <w:bCs/>
          <w:sz w:val="18"/>
          <w:szCs w:val="18"/>
        </w:rPr>
        <w:t>C</w:t>
      </w:r>
      <w:r w:rsidRPr="00CE4EB8">
        <w:rPr>
          <w:rFonts w:ascii="Tahoma" w:hAnsi="Tahoma" w:cs="Tahoma"/>
          <w:sz w:val="18"/>
          <w:szCs w:val="18"/>
        </w:rPr>
        <w:t>oncluido el término probatorio</w:t>
      </w:r>
      <w:r w:rsidRPr="00CE4EB8">
        <w:rPr>
          <w:rFonts w:ascii="Tahoma" w:hAnsi="Tahoma" w:cs="Tahoma"/>
          <w:b/>
          <w:bCs/>
          <w:sz w:val="18"/>
          <w:szCs w:val="18"/>
        </w:rPr>
        <w:t xml:space="preserve"> </w:t>
      </w:r>
      <w:r w:rsidRPr="00CE4EB8">
        <w:rPr>
          <w:rFonts w:ascii="Tahoma" w:hAnsi="Tahoma" w:cs="Tahoma"/>
          <w:sz w:val="18"/>
          <w:szCs w:val="18"/>
        </w:rPr>
        <w:t>se procederá a dictar la resolución correspondiente, lo cual se hará dentro de los siguientes diez días hábiles; y,</w:t>
      </w:r>
    </w:p>
    <w:p w:rsidR="00017385" w:rsidRPr="00CE4EB8" w:rsidRDefault="00017385" w:rsidP="0095098D">
      <w:pPr>
        <w:ind w:left="426"/>
        <w:jc w:val="both"/>
        <w:rPr>
          <w:rFonts w:ascii="Tahoma" w:hAnsi="Tahoma" w:cs="Tahoma"/>
          <w:caps/>
          <w:sz w:val="18"/>
          <w:szCs w:val="18"/>
        </w:rPr>
      </w:pPr>
    </w:p>
    <w:p w:rsidR="00017385" w:rsidRDefault="00017385" w:rsidP="0095098D">
      <w:pPr>
        <w:ind w:left="426"/>
        <w:jc w:val="both"/>
        <w:rPr>
          <w:rFonts w:ascii="Tahoma" w:hAnsi="Tahoma" w:cs="Tahoma"/>
          <w:sz w:val="18"/>
          <w:szCs w:val="18"/>
        </w:rPr>
      </w:pPr>
      <w:r w:rsidRPr="00CE4EB8">
        <w:rPr>
          <w:rFonts w:ascii="Tahoma" w:hAnsi="Tahoma" w:cs="Tahoma"/>
          <w:b/>
          <w:bCs/>
          <w:sz w:val="18"/>
          <w:szCs w:val="18"/>
        </w:rPr>
        <w:t>V</w:t>
      </w:r>
      <w:r w:rsidRPr="00CE4EB8">
        <w:rPr>
          <w:rFonts w:ascii="Tahoma" w:hAnsi="Tahoma" w:cs="Tahoma"/>
          <w:sz w:val="18"/>
          <w:szCs w:val="18"/>
        </w:rPr>
        <w:t xml:space="preserve">.- La resolución emitida deberá ser notificada de manera personal a </w:t>
      </w:r>
      <w:r w:rsidRPr="00CE4EB8">
        <w:rPr>
          <w:rFonts w:ascii="Tahoma" w:hAnsi="Tahoma" w:cs="Tahoma"/>
          <w:b/>
          <w:sz w:val="18"/>
          <w:szCs w:val="18"/>
        </w:rPr>
        <w:t>“El Contratista”</w:t>
      </w:r>
      <w:r w:rsidRPr="00CE4EB8">
        <w:rPr>
          <w:rFonts w:ascii="Tahoma" w:hAnsi="Tahoma" w:cs="Tahoma"/>
          <w:sz w:val="18"/>
          <w:szCs w:val="18"/>
        </w:rPr>
        <w:t>, o por oficio con acuse de recibo.</w:t>
      </w:r>
    </w:p>
    <w:p w:rsidR="00017385" w:rsidRDefault="00017385" w:rsidP="0095098D">
      <w:pPr>
        <w:tabs>
          <w:tab w:val="left" w:pos="-720"/>
        </w:tabs>
        <w:suppressAutoHyphens/>
        <w:jc w:val="both"/>
        <w:rPr>
          <w:rFonts w:ascii="Tahoma" w:hAnsi="Tahoma" w:cs="Tahoma"/>
          <w:b/>
          <w:spacing w:val="-3"/>
          <w:sz w:val="18"/>
          <w:szCs w:val="18"/>
        </w:rPr>
      </w:pPr>
    </w:p>
    <w:p w:rsidR="00017385" w:rsidRPr="00CE4EB8" w:rsidRDefault="00017385" w:rsidP="0095098D">
      <w:pPr>
        <w:tabs>
          <w:tab w:val="left" w:pos="-720"/>
        </w:tabs>
        <w:suppressAutoHyphens/>
        <w:jc w:val="both"/>
        <w:rPr>
          <w:rFonts w:ascii="Tahoma" w:hAnsi="Tahoma" w:cs="Tahoma"/>
          <w:spacing w:val="-3"/>
          <w:sz w:val="18"/>
          <w:szCs w:val="18"/>
        </w:rPr>
      </w:pPr>
      <w:r>
        <w:rPr>
          <w:rFonts w:ascii="Tahoma" w:hAnsi="Tahoma" w:cs="Tahoma"/>
          <w:b/>
          <w:spacing w:val="-3"/>
          <w:sz w:val="18"/>
          <w:szCs w:val="18"/>
        </w:rPr>
        <w:t>Vigésima</w:t>
      </w:r>
      <w:r w:rsidRPr="00CE4EB8">
        <w:rPr>
          <w:rFonts w:ascii="Tahoma" w:hAnsi="Tahoma" w:cs="Tahoma"/>
          <w:spacing w:val="-3"/>
          <w:sz w:val="18"/>
          <w:szCs w:val="18"/>
        </w:rPr>
        <w:t>.- Modificaciones.</w:t>
      </w:r>
    </w:p>
    <w:p w:rsidR="00017385" w:rsidRPr="00CE4EB8" w:rsidRDefault="00017385" w:rsidP="0095098D">
      <w:pPr>
        <w:tabs>
          <w:tab w:val="left" w:pos="-720"/>
        </w:tabs>
        <w:suppressAutoHyphens/>
        <w:jc w:val="both"/>
        <w:rPr>
          <w:rFonts w:ascii="Tahoma" w:hAnsi="Tahoma" w:cs="Tahoma"/>
          <w:spacing w:val="-3"/>
          <w:sz w:val="18"/>
          <w:szCs w:val="18"/>
        </w:rPr>
      </w:pPr>
    </w:p>
    <w:p w:rsidR="00017385" w:rsidRDefault="00017385" w:rsidP="0095098D">
      <w:pPr>
        <w:ind w:left="426"/>
        <w:jc w:val="both"/>
        <w:rPr>
          <w:rFonts w:ascii="Tahoma" w:hAnsi="Tahoma" w:cs="Tahoma"/>
          <w:spacing w:val="-3"/>
          <w:sz w:val="18"/>
          <w:szCs w:val="18"/>
        </w:rPr>
      </w:pPr>
      <w:r w:rsidRPr="00CE4EB8">
        <w:rPr>
          <w:rFonts w:ascii="Tahoma" w:hAnsi="Tahoma" w:cs="Tahoma"/>
          <w:b/>
          <w:spacing w:val="-3"/>
          <w:sz w:val="18"/>
          <w:szCs w:val="18"/>
        </w:rPr>
        <w:t xml:space="preserve">Ambas partes </w:t>
      </w:r>
      <w:r w:rsidRPr="00CE4EB8">
        <w:rPr>
          <w:rFonts w:ascii="Tahoma" w:hAnsi="Tahoma" w:cs="Tahoma"/>
          <w:spacing w:val="-3"/>
          <w:sz w:val="18"/>
          <w:szCs w:val="18"/>
        </w:rPr>
        <w:t xml:space="preserve">convienen que cualquier modificación a este contrato o a sus anexos, deberá realizarse por escrito mediante la celebración del convenio correspondiente, estos convenios deberán ser autorizados por parte de </w:t>
      </w:r>
      <w:r w:rsidRPr="00CE4EB8">
        <w:rPr>
          <w:rFonts w:ascii="Tahoma" w:hAnsi="Tahoma" w:cs="Tahoma"/>
          <w:b/>
          <w:sz w:val="18"/>
          <w:szCs w:val="18"/>
        </w:rPr>
        <w:t>“El Municipio”</w:t>
      </w:r>
      <w:r w:rsidRPr="00CE4EB8">
        <w:rPr>
          <w:rFonts w:ascii="Tahoma" w:hAnsi="Tahoma" w:cs="Tahoma"/>
          <w:spacing w:val="-3"/>
          <w:sz w:val="18"/>
          <w:szCs w:val="18"/>
        </w:rPr>
        <w:t xml:space="preserve">, bajo la responsabilidad del titular del área responsable de la contratación de los trabajos, en los términos establecidos en el </w:t>
      </w:r>
      <w:r>
        <w:rPr>
          <w:rFonts w:ascii="Tahoma" w:hAnsi="Tahoma" w:cs="Tahoma"/>
          <w:b/>
          <w:spacing w:val="-3"/>
          <w:sz w:val="18"/>
          <w:szCs w:val="18"/>
        </w:rPr>
        <w:t>a</w:t>
      </w:r>
      <w:r w:rsidRPr="00CE4EB8">
        <w:rPr>
          <w:rFonts w:ascii="Tahoma" w:hAnsi="Tahoma" w:cs="Tahoma"/>
          <w:b/>
          <w:spacing w:val="-3"/>
          <w:sz w:val="18"/>
          <w:szCs w:val="18"/>
        </w:rPr>
        <w:t xml:space="preserve">rtículo 52 de la </w:t>
      </w:r>
      <w:r w:rsidRPr="00CE4EB8">
        <w:rPr>
          <w:rFonts w:ascii="Tahoma" w:hAnsi="Tahoma" w:cs="Tahoma"/>
          <w:b/>
          <w:sz w:val="18"/>
          <w:szCs w:val="18"/>
        </w:rPr>
        <w:t>Ley de Obras Públicas y Servicios Relacionados del Estado de Oaxaca</w:t>
      </w:r>
      <w:r w:rsidRPr="00CE4EB8">
        <w:rPr>
          <w:rFonts w:ascii="Tahoma" w:hAnsi="Tahoma" w:cs="Tahoma"/>
          <w:spacing w:val="-3"/>
          <w:sz w:val="18"/>
          <w:szCs w:val="18"/>
        </w:rPr>
        <w:t>.</w:t>
      </w:r>
    </w:p>
    <w:p w:rsidR="00017385" w:rsidRDefault="00017385" w:rsidP="0095098D">
      <w:pPr>
        <w:ind w:left="426"/>
        <w:jc w:val="both"/>
        <w:rPr>
          <w:rFonts w:ascii="Tahoma" w:hAnsi="Tahoma" w:cs="Tahoma"/>
          <w:spacing w:val="-3"/>
          <w:sz w:val="18"/>
          <w:szCs w:val="18"/>
        </w:rPr>
      </w:pPr>
    </w:p>
    <w:p w:rsidR="00017385" w:rsidRPr="00E04EBE" w:rsidRDefault="00017385" w:rsidP="008A6C6E">
      <w:pPr>
        <w:ind w:left="426"/>
        <w:jc w:val="both"/>
        <w:rPr>
          <w:rFonts w:ascii="Tahoma" w:hAnsi="Tahoma" w:cs="Tahoma"/>
          <w:sz w:val="18"/>
          <w:szCs w:val="18"/>
        </w:rPr>
      </w:pPr>
      <w:r w:rsidRPr="00E04EBE">
        <w:rPr>
          <w:rFonts w:ascii="Tahoma" w:hAnsi="Tahoma" w:cs="Tahoma"/>
          <w:spacing w:val="-3"/>
          <w:sz w:val="18"/>
          <w:szCs w:val="18"/>
        </w:rPr>
        <w:t xml:space="preserve">Si durante la ejecución de los trabajos </w:t>
      </w:r>
      <w:r w:rsidRPr="00E04EBE">
        <w:rPr>
          <w:rFonts w:ascii="Tahoma" w:hAnsi="Tahoma" w:cs="Tahoma"/>
          <w:b/>
          <w:sz w:val="18"/>
          <w:szCs w:val="18"/>
        </w:rPr>
        <w:t xml:space="preserve">“El Contratista” </w:t>
      </w:r>
      <w:r w:rsidRPr="00E04EBE">
        <w:rPr>
          <w:rFonts w:ascii="Tahoma" w:hAnsi="Tahoma" w:cs="Tahoma"/>
          <w:sz w:val="18"/>
          <w:szCs w:val="18"/>
        </w:rPr>
        <w:t>se percat</w:t>
      </w:r>
      <w:r>
        <w:rPr>
          <w:rFonts w:ascii="Tahoma" w:hAnsi="Tahoma" w:cs="Tahoma"/>
          <w:sz w:val="18"/>
          <w:szCs w:val="18"/>
        </w:rPr>
        <w:t>a</w:t>
      </w:r>
      <w:r w:rsidRPr="00E04EBE">
        <w:rPr>
          <w:rFonts w:ascii="Tahoma" w:hAnsi="Tahoma" w:cs="Tahoma"/>
          <w:sz w:val="18"/>
          <w:szCs w:val="18"/>
        </w:rPr>
        <w:t xml:space="preserve"> de la necesidad de ejecutar cantidades adicionales o conceptos no previstos en el catálogo original del contrato; deberá notificarlos a </w:t>
      </w:r>
      <w:r w:rsidRPr="00E04EBE">
        <w:rPr>
          <w:rFonts w:ascii="Tahoma" w:hAnsi="Tahoma" w:cs="Tahoma"/>
          <w:b/>
          <w:sz w:val="18"/>
          <w:szCs w:val="18"/>
        </w:rPr>
        <w:t xml:space="preserve">“El Municipio” </w:t>
      </w:r>
      <w:r w:rsidRPr="00E04EBE">
        <w:rPr>
          <w:rFonts w:ascii="Tahoma" w:hAnsi="Tahoma" w:cs="Tahoma"/>
          <w:sz w:val="18"/>
          <w:szCs w:val="18"/>
        </w:rPr>
        <w:t xml:space="preserve">para que éste resuelva lo conducente.  </w:t>
      </w:r>
      <w:r w:rsidRPr="00E04EBE">
        <w:rPr>
          <w:rFonts w:ascii="Tahoma" w:hAnsi="Tahoma" w:cs="Tahoma"/>
          <w:b/>
          <w:sz w:val="18"/>
          <w:szCs w:val="18"/>
        </w:rPr>
        <w:t xml:space="preserve">“El Contratista” </w:t>
      </w:r>
      <w:r w:rsidRPr="00E04EBE">
        <w:rPr>
          <w:rFonts w:ascii="Tahoma" w:hAnsi="Tahoma" w:cs="Tahoma"/>
          <w:sz w:val="18"/>
          <w:szCs w:val="18"/>
        </w:rPr>
        <w:t xml:space="preserve">solo podrá ejecutarlos una vez que cuente con la autorización por escrito o en la </w:t>
      </w:r>
      <w:r>
        <w:rPr>
          <w:rFonts w:ascii="Tahoma" w:hAnsi="Tahoma" w:cs="Tahoma"/>
          <w:sz w:val="18"/>
          <w:szCs w:val="18"/>
        </w:rPr>
        <w:t>b</w:t>
      </w:r>
      <w:r w:rsidRPr="00E04EBE">
        <w:rPr>
          <w:rFonts w:ascii="Tahoma" w:hAnsi="Tahoma" w:cs="Tahoma"/>
          <w:sz w:val="18"/>
          <w:szCs w:val="18"/>
        </w:rPr>
        <w:t>itácora, por parte de la residencia, salvo que se trate de situaciones de emergencia en las que no sea posible esperar su autorización.</w:t>
      </w:r>
    </w:p>
    <w:p w:rsidR="00017385" w:rsidRPr="00E04EBE" w:rsidRDefault="00017385" w:rsidP="008A6C6E">
      <w:pPr>
        <w:ind w:left="426"/>
        <w:jc w:val="both"/>
        <w:rPr>
          <w:rFonts w:ascii="Tahoma" w:hAnsi="Tahoma" w:cs="Tahoma"/>
          <w:b/>
          <w:sz w:val="18"/>
          <w:szCs w:val="18"/>
        </w:rPr>
      </w:pPr>
    </w:p>
    <w:p w:rsidR="00017385" w:rsidRDefault="00017385" w:rsidP="00077D3F">
      <w:pPr>
        <w:ind w:left="426"/>
        <w:jc w:val="both"/>
        <w:rPr>
          <w:rFonts w:ascii="Tahoma" w:hAnsi="Tahoma" w:cs="Tahoma"/>
          <w:sz w:val="18"/>
          <w:szCs w:val="18"/>
        </w:rPr>
      </w:pPr>
      <w:r w:rsidRPr="00E04EBE">
        <w:rPr>
          <w:rFonts w:ascii="Tahoma" w:hAnsi="Tahoma" w:cs="Tahoma"/>
          <w:spacing w:val="-3"/>
          <w:sz w:val="18"/>
          <w:szCs w:val="18"/>
        </w:rPr>
        <w:t xml:space="preserve">Cuando sea </w:t>
      </w:r>
      <w:r w:rsidRPr="00E04EBE">
        <w:rPr>
          <w:rFonts w:ascii="Tahoma" w:hAnsi="Tahoma" w:cs="Tahoma"/>
          <w:b/>
          <w:sz w:val="18"/>
          <w:szCs w:val="18"/>
        </w:rPr>
        <w:t xml:space="preserve">“El Municipio” </w:t>
      </w:r>
      <w:r w:rsidRPr="00E04EBE">
        <w:rPr>
          <w:rFonts w:ascii="Tahoma" w:hAnsi="Tahoma" w:cs="Tahoma"/>
          <w:sz w:val="18"/>
          <w:szCs w:val="18"/>
        </w:rPr>
        <w:t xml:space="preserve">el que requiera de la ejecución de los trabajos o conceptos señalados en el párrafo anterior, éstos deberán ser autorizados y registrados en la </w:t>
      </w:r>
      <w:r>
        <w:rPr>
          <w:rFonts w:ascii="Tahoma" w:hAnsi="Tahoma" w:cs="Tahoma"/>
          <w:sz w:val="18"/>
          <w:szCs w:val="18"/>
        </w:rPr>
        <w:t>b</w:t>
      </w:r>
      <w:r w:rsidRPr="00E04EBE">
        <w:rPr>
          <w:rFonts w:ascii="Tahoma" w:hAnsi="Tahoma" w:cs="Tahoma"/>
          <w:sz w:val="18"/>
          <w:szCs w:val="18"/>
        </w:rPr>
        <w:t xml:space="preserve">itácora por el residente. </w:t>
      </w:r>
    </w:p>
    <w:p w:rsidR="00017385" w:rsidRPr="00077D3F" w:rsidRDefault="00017385" w:rsidP="00077D3F">
      <w:pPr>
        <w:ind w:left="426"/>
        <w:jc w:val="both"/>
        <w:rPr>
          <w:rFonts w:ascii="Tahoma" w:hAnsi="Tahoma" w:cs="Tahoma"/>
          <w:sz w:val="18"/>
          <w:szCs w:val="18"/>
        </w:rPr>
      </w:pPr>
    </w:p>
    <w:p w:rsidR="00017385" w:rsidRDefault="00017385" w:rsidP="0095098D">
      <w:pPr>
        <w:jc w:val="both"/>
        <w:rPr>
          <w:rFonts w:ascii="Tahoma" w:hAnsi="Tahoma" w:cs="Tahoma"/>
          <w:sz w:val="18"/>
          <w:szCs w:val="18"/>
        </w:rPr>
      </w:pPr>
      <w:r w:rsidRPr="00CE4EB8">
        <w:rPr>
          <w:rFonts w:ascii="Tahoma" w:hAnsi="Tahoma" w:cs="Tahoma"/>
          <w:b/>
          <w:spacing w:val="-3"/>
          <w:sz w:val="18"/>
          <w:szCs w:val="18"/>
        </w:rPr>
        <w:t>Vigésima</w:t>
      </w:r>
      <w:r>
        <w:rPr>
          <w:rFonts w:ascii="Tahoma" w:hAnsi="Tahoma" w:cs="Tahoma"/>
          <w:b/>
          <w:spacing w:val="-3"/>
          <w:sz w:val="18"/>
          <w:szCs w:val="18"/>
        </w:rPr>
        <w:t xml:space="preserve"> Primera</w:t>
      </w:r>
      <w:r w:rsidRPr="00CE4EB8">
        <w:rPr>
          <w:rFonts w:ascii="Tahoma" w:hAnsi="Tahoma" w:cs="Tahoma"/>
          <w:b/>
          <w:sz w:val="18"/>
          <w:szCs w:val="18"/>
        </w:rPr>
        <w:t>.-</w:t>
      </w:r>
      <w:r w:rsidRPr="00CE4EB8">
        <w:rPr>
          <w:rFonts w:ascii="Tahoma" w:hAnsi="Tahoma" w:cs="Tahoma"/>
          <w:sz w:val="18"/>
          <w:szCs w:val="18"/>
        </w:rPr>
        <w:t xml:space="preserve"> Normatividad aplicable.</w:t>
      </w:r>
    </w:p>
    <w:p w:rsidR="00017385" w:rsidRPr="00CE4EB8" w:rsidRDefault="00017385" w:rsidP="0095098D">
      <w:pPr>
        <w:jc w:val="both"/>
        <w:rPr>
          <w:rFonts w:ascii="Tahoma" w:hAnsi="Tahoma" w:cs="Tahoma"/>
          <w:sz w:val="18"/>
          <w:szCs w:val="18"/>
        </w:rPr>
      </w:pPr>
    </w:p>
    <w:p w:rsidR="00017385" w:rsidRDefault="00017385" w:rsidP="00407037">
      <w:pPr>
        <w:ind w:left="426"/>
        <w:jc w:val="both"/>
        <w:rPr>
          <w:rFonts w:ascii="Tahoma" w:hAnsi="Tahoma" w:cs="Tahoma"/>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se obligan a sujetarse estrictamente para la ejecución de los trabajos objeto de este contrato, a todas y cada una de las cláusulas que lo integran, así como a los términos, lineamientos, procedimientos y requisitos que establece la </w:t>
      </w:r>
      <w:r w:rsidRPr="00CE4EB8">
        <w:rPr>
          <w:rFonts w:ascii="Tahoma" w:hAnsi="Tahoma" w:cs="Tahoma"/>
          <w:b/>
          <w:sz w:val="18"/>
          <w:szCs w:val="18"/>
        </w:rPr>
        <w:t xml:space="preserve">Ley de Obras Públicas y Servicios Relacionados del Estado de Oaxaca </w:t>
      </w:r>
      <w:r w:rsidRPr="00CE4EB8">
        <w:rPr>
          <w:rFonts w:ascii="Tahoma" w:hAnsi="Tahoma" w:cs="Tahoma"/>
          <w:sz w:val="18"/>
          <w:szCs w:val="18"/>
        </w:rPr>
        <w:t>y demás normas y disposiciones administrativas que le sean aplicables.</w:t>
      </w:r>
    </w:p>
    <w:p w:rsidR="00017385" w:rsidRDefault="00017385" w:rsidP="00407037">
      <w:pPr>
        <w:ind w:left="426"/>
        <w:jc w:val="both"/>
        <w:rPr>
          <w:rFonts w:ascii="Tahoma" w:hAnsi="Tahoma" w:cs="Tahoma"/>
          <w:sz w:val="18"/>
          <w:szCs w:val="18"/>
        </w:rPr>
      </w:pPr>
    </w:p>
    <w:p w:rsidR="00017385" w:rsidRDefault="00017385" w:rsidP="003614F9">
      <w:pPr>
        <w:jc w:val="both"/>
        <w:rPr>
          <w:rFonts w:ascii="Tahoma" w:hAnsi="Tahoma" w:cs="Tahoma"/>
          <w:sz w:val="18"/>
          <w:szCs w:val="18"/>
        </w:rPr>
      </w:pPr>
      <w:r w:rsidRPr="0085038F">
        <w:rPr>
          <w:rFonts w:ascii="Tahoma" w:hAnsi="Tahoma" w:cs="Tahoma"/>
          <w:b/>
          <w:sz w:val="18"/>
          <w:szCs w:val="18"/>
        </w:rPr>
        <w:t>Vigésima Segunda.-</w:t>
      </w:r>
      <w:r w:rsidRPr="0085038F">
        <w:rPr>
          <w:rFonts w:ascii="Tahoma" w:hAnsi="Tahoma" w:cs="Tahoma"/>
          <w:sz w:val="18"/>
          <w:szCs w:val="18"/>
        </w:rPr>
        <w:t xml:space="preserve"> </w:t>
      </w:r>
      <w:r w:rsidRPr="0085038F">
        <w:rPr>
          <w:rFonts w:ascii="Tahoma" w:hAnsi="Tahoma" w:cs="Tahoma"/>
          <w:sz w:val="18"/>
          <w:szCs w:val="18"/>
          <w:lang w:val="es-ES"/>
        </w:rPr>
        <w:t xml:space="preserve">Confidencialidad </w:t>
      </w:r>
      <w:r w:rsidRPr="0085038F">
        <w:rPr>
          <w:rFonts w:ascii="Tahoma" w:hAnsi="Tahoma" w:cs="Tahoma"/>
          <w:sz w:val="18"/>
          <w:szCs w:val="18"/>
        </w:rPr>
        <w:t xml:space="preserve">y </w:t>
      </w:r>
      <w:r>
        <w:rPr>
          <w:rFonts w:ascii="Tahoma" w:hAnsi="Tahoma" w:cs="Tahoma"/>
          <w:sz w:val="18"/>
          <w:szCs w:val="18"/>
        </w:rPr>
        <w:t>r</w:t>
      </w:r>
      <w:r w:rsidRPr="0085038F">
        <w:rPr>
          <w:rFonts w:ascii="Tahoma" w:hAnsi="Tahoma" w:cs="Tahoma"/>
          <w:sz w:val="18"/>
          <w:szCs w:val="18"/>
        </w:rPr>
        <w:t>eserva.</w:t>
      </w:r>
    </w:p>
    <w:p w:rsidR="00017385" w:rsidRPr="0085038F" w:rsidRDefault="00017385" w:rsidP="003614F9">
      <w:pPr>
        <w:jc w:val="both"/>
        <w:rPr>
          <w:rFonts w:ascii="Tahoma" w:hAnsi="Tahoma" w:cs="Tahoma"/>
          <w:sz w:val="18"/>
          <w:szCs w:val="18"/>
        </w:rPr>
      </w:pPr>
    </w:p>
    <w:p w:rsidR="00017385" w:rsidRPr="0085038F" w:rsidRDefault="00017385" w:rsidP="003614F9">
      <w:pPr>
        <w:ind w:left="426"/>
        <w:jc w:val="both"/>
        <w:rPr>
          <w:rFonts w:ascii="Tahoma" w:hAnsi="Tahoma" w:cs="Tahoma"/>
          <w:bCs/>
          <w:sz w:val="18"/>
          <w:szCs w:val="18"/>
        </w:rPr>
      </w:pP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w:t>
      </w:r>
      <w:r w:rsidRPr="0085038F">
        <w:rPr>
          <w:rFonts w:ascii="Tahoma" w:hAnsi="Tahoma" w:cs="Tahoma"/>
          <w:bCs/>
          <w:sz w:val="18"/>
          <w:szCs w:val="18"/>
        </w:rPr>
        <w:t xml:space="preserve">únicamente podrán intercambiar aquella información que en ejercicio de sus facultades pueden proporcionar o recibir. Asimismo, en todo lo que no se contraponga a la legislación en materia de transparencia y protección de datos personales, guardarán confidencialidad estricta respecto de la información que mutuamente se proporcionen y de aquella a la que tengan acceso con motivo de la ejecución del presente </w:t>
      </w:r>
      <w:r>
        <w:rPr>
          <w:rFonts w:ascii="Tahoma" w:hAnsi="Tahoma" w:cs="Tahoma"/>
          <w:bCs/>
          <w:sz w:val="18"/>
          <w:szCs w:val="18"/>
        </w:rPr>
        <w:t>c</w:t>
      </w:r>
      <w:r w:rsidRPr="0085038F">
        <w:rPr>
          <w:rFonts w:ascii="Tahoma" w:hAnsi="Tahoma" w:cs="Tahoma"/>
          <w:bCs/>
          <w:sz w:val="18"/>
          <w:szCs w:val="18"/>
        </w:rPr>
        <w:t>on</w:t>
      </w:r>
      <w:r>
        <w:rPr>
          <w:rFonts w:ascii="Tahoma" w:hAnsi="Tahoma" w:cs="Tahoma"/>
          <w:bCs/>
          <w:sz w:val="18"/>
          <w:szCs w:val="18"/>
        </w:rPr>
        <w:t>trato</w:t>
      </w:r>
      <w:r w:rsidRPr="0085038F">
        <w:rPr>
          <w:rFonts w:ascii="Tahoma" w:hAnsi="Tahoma" w:cs="Tahoma"/>
          <w:bCs/>
          <w:sz w:val="18"/>
          <w:szCs w:val="18"/>
        </w:rPr>
        <w:t>, especialmente la clasificada como confidencial o reservada en apego a la Ley General de Transparencia y Acceso a la Información Pública, Ley General de Protección de Datos Personales en Posesión de Sujetos Obligados, Ley de Transparencia y Acceso a la Información Pública</w:t>
      </w:r>
      <w:r>
        <w:rPr>
          <w:rFonts w:ascii="Tahoma" w:hAnsi="Tahoma" w:cs="Tahoma"/>
          <w:bCs/>
          <w:sz w:val="18"/>
          <w:szCs w:val="18"/>
        </w:rPr>
        <w:t xml:space="preserve"> y Buen Gobierno</w:t>
      </w:r>
      <w:r w:rsidRPr="0085038F">
        <w:rPr>
          <w:rFonts w:ascii="Tahoma" w:hAnsi="Tahoma" w:cs="Tahoma"/>
          <w:bCs/>
          <w:sz w:val="18"/>
          <w:szCs w:val="18"/>
        </w:rPr>
        <w:t xml:space="preserve"> para el Estado de Oaxaca, Ley de Protección de Datos Personales en Posesión de Sujetos Obligados del Estado de Oaxaca y demás disposiciones jurídicas que resulten aplicables.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tomarán las medidas necesarias para asegurar el estricto cumplimiento de la obligación de confidencialidad por parte del personal involucrado en el desarrollo de las actividades relacionadas con este instrumento. Las obligaciones contempladas en esta cláusula permanecerán vigentes y serán exigibles aún en el caso de que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85038F">
        <w:rPr>
          <w:rFonts w:ascii="Tahoma" w:hAnsi="Tahoma" w:cs="Tahoma"/>
          <w:bCs/>
          <w:sz w:val="18"/>
          <w:szCs w:val="18"/>
        </w:rPr>
        <w:t xml:space="preserve"> dieran por terminado el presente contrato.</w:t>
      </w:r>
    </w:p>
    <w:p w:rsidR="00017385" w:rsidRPr="0085038F" w:rsidRDefault="00017385" w:rsidP="003614F9">
      <w:pPr>
        <w:ind w:left="426"/>
        <w:jc w:val="both"/>
        <w:rPr>
          <w:rFonts w:ascii="Tahoma" w:hAnsi="Tahoma" w:cs="Tahoma"/>
          <w:bCs/>
          <w:sz w:val="18"/>
          <w:szCs w:val="18"/>
        </w:rPr>
      </w:pPr>
      <w:r w:rsidRPr="0085038F">
        <w:rPr>
          <w:rFonts w:ascii="Tahoma" w:hAnsi="Tahoma" w:cs="Tahoma"/>
          <w:bCs/>
          <w:sz w:val="18"/>
          <w:szCs w:val="18"/>
        </w:rPr>
        <w:t xml:space="preserve"> </w:t>
      </w:r>
    </w:p>
    <w:p w:rsidR="00017385" w:rsidRDefault="00017385" w:rsidP="003614F9">
      <w:pPr>
        <w:ind w:left="426"/>
        <w:jc w:val="both"/>
        <w:rPr>
          <w:rFonts w:ascii="Tahoma" w:hAnsi="Tahoma" w:cs="Tahoma"/>
          <w:sz w:val="18"/>
          <w:szCs w:val="18"/>
        </w:rPr>
      </w:pPr>
      <w:r w:rsidRPr="0085038F">
        <w:rPr>
          <w:rFonts w:ascii="Tahoma" w:hAnsi="Tahoma" w:cs="Tahoma"/>
          <w:sz w:val="18"/>
          <w:szCs w:val="18"/>
        </w:rPr>
        <w:t>Para el caso de incumplimiento de la obligación de confidencialidad prevista en esta cláusula</w:t>
      </w:r>
      <w:r>
        <w:rPr>
          <w:rFonts w:ascii="Tahoma" w:hAnsi="Tahoma" w:cs="Tahoma"/>
          <w:sz w:val="18"/>
          <w:szCs w:val="18"/>
        </w:rPr>
        <w:t>,</w:t>
      </w:r>
      <w:r w:rsidRPr="0085038F">
        <w:rPr>
          <w:rFonts w:ascii="Tahoma" w:hAnsi="Tahoma" w:cs="Tahoma"/>
          <w:sz w:val="18"/>
          <w:szCs w:val="18"/>
        </w:rPr>
        <w:t xml:space="preserve"> será causa de responsabilidad en términos de lo previsto en la Ley de Transparencia aplicable y en la Ley General de Responsabilidades Administrativas.</w:t>
      </w:r>
    </w:p>
    <w:p w:rsidR="00017385" w:rsidRDefault="00017385" w:rsidP="003614F9">
      <w:pPr>
        <w:jc w:val="both"/>
        <w:rPr>
          <w:rFonts w:ascii="Tahoma" w:hAnsi="Tahoma" w:cs="Tahoma"/>
          <w:sz w:val="18"/>
          <w:szCs w:val="18"/>
        </w:rPr>
      </w:pPr>
    </w:p>
    <w:p w:rsidR="00017385" w:rsidRDefault="00017385" w:rsidP="003614F9">
      <w:pPr>
        <w:jc w:val="both"/>
        <w:rPr>
          <w:rFonts w:ascii="Tahoma" w:hAnsi="Tahoma" w:cs="Tahoma"/>
          <w:sz w:val="18"/>
          <w:szCs w:val="18"/>
        </w:rPr>
      </w:pPr>
      <w:r>
        <w:rPr>
          <w:rFonts w:ascii="Tahoma" w:hAnsi="Tahoma" w:cs="Tahoma"/>
          <w:b/>
          <w:sz w:val="18"/>
          <w:szCs w:val="18"/>
        </w:rPr>
        <w:t>Vigésima Tercera.-</w:t>
      </w:r>
      <w:r>
        <w:rPr>
          <w:rFonts w:ascii="Tahoma" w:hAnsi="Tahoma" w:cs="Tahoma"/>
          <w:sz w:val="18"/>
          <w:szCs w:val="18"/>
        </w:rPr>
        <w:t xml:space="preserve"> Jurisdicción y tribunales competentes.</w:t>
      </w:r>
    </w:p>
    <w:p w:rsidR="00017385" w:rsidRDefault="00017385" w:rsidP="003614F9">
      <w:pPr>
        <w:jc w:val="both"/>
        <w:rPr>
          <w:rFonts w:ascii="Tahoma" w:hAnsi="Tahoma" w:cs="Tahoma"/>
          <w:sz w:val="18"/>
          <w:szCs w:val="18"/>
        </w:rPr>
      </w:pPr>
    </w:p>
    <w:p w:rsidR="00017385" w:rsidRDefault="00017385" w:rsidP="00914FED">
      <w:pPr>
        <w:ind w:left="426"/>
        <w:jc w:val="both"/>
        <w:rPr>
          <w:rFonts w:ascii="Tahoma" w:hAnsi="Tahoma" w:cs="Tahoma"/>
          <w:sz w:val="18"/>
          <w:szCs w:val="18"/>
        </w:rPr>
      </w:pPr>
      <w:r>
        <w:rPr>
          <w:rFonts w:ascii="Tahoma" w:hAnsi="Tahoma" w:cs="Tahoma"/>
          <w:b/>
          <w:sz w:val="18"/>
          <w:szCs w:val="18"/>
        </w:rPr>
        <w:t>“Las Partes”</w:t>
      </w:r>
      <w:r>
        <w:rPr>
          <w:rFonts w:ascii="Tahoma" w:hAnsi="Tahoma" w:cs="Tahoma"/>
          <w:sz w:val="18"/>
          <w:szCs w:val="18"/>
        </w:rPr>
        <w:t xml:space="preserve"> convienen que todo lo no previsto en el presente contrato, lo resolverán de común acuerdo y conforme a los intereses que cada uno representa y en caso de controversia en su interpretación y cumplimiento, las partes se someten a la jurisdicción y competencia de los tribunales del fuero común, con residencia en esta Ciudad de Oaxaca de Juárez, Oaxaca, por lo tanto, </w:t>
      </w:r>
      <w:r>
        <w:rPr>
          <w:rFonts w:ascii="Tahoma" w:hAnsi="Tahoma" w:cs="Tahoma"/>
          <w:b/>
          <w:sz w:val="18"/>
          <w:szCs w:val="18"/>
        </w:rPr>
        <w:t>“El Contratista”</w:t>
      </w:r>
      <w:r>
        <w:rPr>
          <w:rFonts w:ascii="Tahoma" w:hAnsi="Tahoma" w:cs="Tahoma"/>
          <w:sz w:val="18"/>
          <w:szCs w:val="18"/>
        </w:rPr>
        <w:t xml:space="preserve"> renuncia al fuero que pudiera corresponderle por razón de su domicilio presente o futuro o por cualquier otra causa.</w:t>
      </w:r>
    </w:p>
    <w:p w:rsidR="00017385" w:rsidRDefault="00017385" w:rsidP="003614F9">
      <w:pPr>
        <w:ind w:left="426"/>
        <w:jc w:val="both"/>
        <w:rPr>
          <w:rFonts w:ascii="Tahoma" w:hAnsi="Tahoma" w:cs="Tahoma"/>
          <w:sz w:val="18"/>
          <w:szCs w:val="18"/>
        </w:rPr>
      </w:pPr>
    </w:p>
    <w:p w:rsidR="00017385" w:rsidRPr="0085038F" w:rsidRDefault="00017385" w:rsidP="003614F9">
      <w:pPr>
        <w:ind w:left="426" w:hanging="426"/>
        <w:jc w:val="both"/>
        <w:rPr>
          <w:rFonts w:ascii="Tahoma" w:hAnsi="Tahoma" w:cs="Tahoma"/>
          <w:sz w:val="18"/>
          <w:szCs w:val="18"/>
          <w:lang w:val="es-ES"/>
        </w:rPr>
      </w:pPr>
      <w:r w:rsidRPr="0085038F">
        <w:rPr>
          <w:rFonts w:ascii="Tahoma" w:hAnsi="Tahoma" w:cs="Tahoma"/>
          <w:b/>
          <w:sz w:val="18"/>
          <w:szCs w:val="18"/>
          <w:lang w:val="es-ES"/>
        </w:rPr>
        <w:t>Vigésima Cuarta.-</w:t>
      </w:r>
      <w:r w:rsidRPr="0085038F">
        <w:rPr>
          <w:rFonts w:ascii="Tahoma" w:hAnsi="Tahoma" w:cs="Tahoma"/>
          <w:sz w:val="18"/>
          <w:szCs w:val="18"/>
          <w:lang w:val="es-ES"/>
        </w:rPr>
        <w:t xml:space="preserve"> De </w:t>
      </w:r>
      <w:r>
        <w:rPr>
          <w:rFonts w:ascii="Tahoma" w:hAnsi="Tahoma" w:cs="Tahoma"/>
          <w:sz w:val="18"/>
          <w:szCs w:val="18"/>
          <w:lang w:val="es-ES"/>
        </w:rPr>
        <w:t>l</w:t>
      </w:r>
      <w:r w:rsidRPr="0085038F">
        <w:rPr>
          <w:rFonts w:ascii="Tahoma" w:hAnsi="Tahoma" w:cs="Tahoma"/>
          <w:sz w:val="18"/>
          <w:szCs w:val="18"/>
          <w:lang w:val="es-ES"/>
        </w:rPr>
        <w:t xml:space="preserve">os </w:t>
      </w:r>
      <w:r>
        <w:rPr>
          <w:rFonts w:ascii="Tahoma" w:hAnsi="Tahoma" w:cs="Tahoma"/>
          <w:sz w:val="18"/>
          <w:szCs w:val="18"/>
          <w:lang w:val="es-ES"/>
        </w:rPr>
        <w:t>t</w:t>
      </w:r>
      <w:r w:rsidRPr="0085038F">
        <w:rPr>
          <w:rFonts w:ascii="Tahoma" w:hAnsi="Tahoma" w:cs="Tahoma"/>
          <w:sz w:val="18"/>
          <w:szCs w:val="18"/>
          <w:lang w:val="es-ES"/>
        </w:rPr>
        <w:t xml:space="preserve">ítulos de las </w:t>
      </w:r>
      <w:r>
        <w:rPr>
          <w:rFonts w:ascii="Tahoma" w:hAnsi="Tahoma" w:cs="Tahoma"/>
          <w:sz w:val="18"/>
          <w:szCs w:val="18"/>
          <w:lang w:val="es-ES"/>
        </w:rPr>
        <w:t>c</w:t>
      </w:r>
      <w:r w:rsidRPr="0085038F">
        <w:rPr>
          <w:rFonts w:ascii="Tahoma" w:hAnsi="Tahoma" w:cs="Tahoma"/>
          <w:sz w:val="18"/>
          <w:szCs w:val="18"/>
          <w:lang w:val="es-ES"/>
        </w:rPr>
        <w:t xml:space="preserve">láusulas. </w:t>
      </w:r>
    </w:p>
    <w:p w:rsidR="00017385" w:rsidRPr="0085038F" w:rsidRDefault="00017385" w:rsidP="003614F9">
      <w:pPr>
        <w:ind w:left="426"/>
        <w:jc w:val="both"/>
        <w:rPr>
          <w:rFonts w:ascii="Tahoma" w:hAnsi="Tahoma" w:cs="Tahoma"/>
          <w:sz w:val="18"/>
          <w:szCs w:val="18"/>
          <w:lang w:val="es-ES"/>
        </w:rPr>
      </w:pPr>
    </w:p>
    <w:p w:rsidR="00017385" w:rsidRDefault="00017385" w:rsidP="003614F9">
      <w:pPr>
        <w:ind w:left="426"/>
        <w:jc w:val="both"/>
        <w:rPr>
          <w:rFonts w:ascii="Tahoma" w:hAnsi="Tahoma" w:cs="Tahoma"/>
          <w:sz w:val="18"/>
          <w:szCs w:val="18"/>
          <w:lang w:val="es-ES"/>
        </w:rPr>
      </w:pPr>
      <w:r w:rsidRPr="0085038F">
        <w:rPr>
          <w:rFonts w:ascii="Tahoma" w:hAnsi="Tahoma" w:cs="Tahoma"/>
          <w:sz w:val="18"/>
          <w:szCs w:val="18"/>
          <w:lang w:val="es-ES"/>
        </w:rPr>
        <w:t xml:space="preserve">Los títulos de las cláusulas que aparecen en el presente </w:t>
      </w:r>
      <w:r>
        <w:rPr>
          <w:rFonts w:ascii="Tahoma" w:hAnsi="Tahoma" w:cs="Tahoma"/>
          <w:sz w:val="18"/>
          <w:szCs w:val="18"/>
          <w:lang w:val="es-ES"/>
        </w:rPr>
        <w:t>c</w:t>
      </w:r>
      <w:r w:rsidRPr="0085038F">
        <w:rPr>
          <w:rFonts w:ascii="Tahoma" w:hAnsi="Tahoma" w:cs="Tahoma"/>
          <w:sz w:val="18"/>
          <w:szCs w:val="18"/>
          <w:lang w:val="es-ES"/>
        </w:rPr>
        <w:t>ontrato se han puesto con el exclusivo propósito de facilitar su lectura, por lo tanto, no definen el contenido de las mismas. Para efecto de interpretación de cada cláusula deberá atenderse exclusivamente a su contenido y de ninguna manera a su título.</w:t>
      </w:r>
    </w:p>
    <w:p w:rsidR="00017385" w:rsidRDefault="00017385" w:rsidP="0095098D">
      <w:pPr>
        <w:jc w:val="both"/>
        <w:rPr>
          <w:rFonts w:ascii="Tahoma" w:hAnsi="Tahoma" w:cs="Tahoma"/>
          <w:sz w:val="18"/>
          <w:szCs w:val="18"/>
        </w:rPr>
      </w:pPr>
    </w:p>
    <w:p w:rsidR="00017385" w:rsidRDefault="00017385" w:rsidP="00E01119">
      <w:pPr>
        <w:ind w:left="426"/>
        <w:jc w:val="both"/>
        <w:rPr>
          <w:rFonts w:ascii="Tahoma" w:hAnsi="Tahoma" w:cs="Tahoma"/>
          <w:b/>
          <w:bCs/>
          <w:sz w:val="18"/>
          <w:szCs w:val="18"/>
        </w:rPr>
      </w:pPr>
      <w:r w:rsidRPr="00CE4EB8">
        <w:rPr>
          <w:rFonts w:ascii="Tahoma" w:hAnsi="Tahoma" w:cs="Tahoma"/>
          <w:sz w:val="18"/>
          <w:szCs w:val="18"/>
        </w:rPr>
        <w:t xml:space="preserve">Enteradas </w:t>
      </w:r>
      <w:r w:rsidRPr="00E62BB8">
        <w:rPr>
          <w:rFonts w:ascii="Tahoma" w:hAnsi="Tahoma" w:cs="Tahoma"/>
          <w:b/>
          <w:sz w:val="18"/>
          <w:szCs w:val="18"/>
        </w:rPr>
        <w:t xml:space="preserve">“Las </w:t>
      </w:r>
      <w:r>
        <w:rPr>
          <w:rFonts w:ascii="Tahoma" w:hAnsi="Tahoma" w:cs="Tahoma"/>
          <w:b/>
          <w:sz w:val="18"/>
          <w:szCs w:val="18"/>
        </w:rPr>
        <w:t>P</w:t>
      </w:r>
      <w:r w:rsidRPr="00E62BB8">
        <w:rPr>
          <w:rFonts w:ascii="Tahoma" w:hAnsi="Tahoma" w:cs="Tahoma"/>
          <w:b/>
          <w:sz w:val="18"/>
          <w:szCs w:val="18"/>
        </w:rPr>
        <w:t>artes”</w:t>
      </w:r>
      <w:r w:rsidRPr="00CE4EB8">
        <w:rPr>
          <w:rFonts w:ascii="Tahoma" w:hAnsi="Tahoma" w:cs="Tahoma"/>
          <w:sz w:val="18"/>
          <w:szCs w:val="18"/>
        </w:rPr>
        <w:t xml:space="preserve"> del contenido y alcance legal del presente contrato, manifiestan que en su otorgamiento no ha existido error, lesión, dolo, mala fe o vicio alguno de la voluntad que pudiera invalidarlo y para constancia, lo firman </w:t>
      </w:r>
      <w:r>
        <w:rPr>
          <w:rFonts w:ascii="Tahoma" w:hAnsi="Tahoma" w:cs="Tahoma"/>
          <w:sz w:val="18"/>
          <w:szCs w:val="18"/>
        </w:rPr>
        <w:t>en cinco tantos</w:t>
      </w:r>
      <w:r w:rsidRPr="00CE4EB8">
        <w:rPr>
          <w:rFonts w:ascii="Tahoma" w:hAnsi="Tahoma" w:cs="Tahoma"/>
          <w:sz w:val="18"/>
          <w:szCs w:val="18"/>
        </w:rPr>
        <w:t xml:space="preserve"> al calce y margen, ante los testigos</w:t>
      </w:r>
      <w:r w:rsidRPr="00CE4EB8">
        <w:rPr>
          <w:rFonts w:ascii="Tahoma" w:eastAsia="Times New Roman" w:hAnsi="Tahoma" w:cs="Tahoma"/>
          <w:sz w:val="18"/>
          <w:szCs w:val="18"/>
          <w:lang w:val="es-ES" w:eastAsia="es-ES"/>
        </w:rPr>
        <w:t xml:space="preserve"> </w:t>
      </w:r>
      <w:r w:rsidRPr="00EB79BF">
        <w:rPr>
          <w:rFonts w:ascii="Tahoma" w:eastAsia="Times New Roman" w:hAnsi="Tahoma" w:cs="Tahoma"/>
          <w:b/>
          <w:sz w:val="18"/>
          <w:szCs w:val="18"/>
          <w:lang w:val="es-ES" w:eastAsia="es-ES"/>
        </w:rPr>
        <w:t>Mtra</w:t>
      </w:r>
      <w:r w:rsidRPr="00EB79BF">
        <w:rPr>
          <w:rFonts w:ascii="Tahoma" w:eastAsia="Times New Roman" w:hAnsi="Tahoma" w:cs="Tahoma"/>
          <w:sz w:val="18"/>
          <w:szCs w:val="18"/>
          <w:lang w:val="es-ES" w:eastAsia="es-ES"/>
        </w:rPr>
        <w:t xml:space="preserve">. </w:t>
      </w:r>
      <w:proofErr w:type="spellStart"/>
      <w:r w:rsidRPr="00EB79BF">
        <w:rPr>
          <w:rFonts w:ascii="Tahoma" w:eastAsia="Times New Roman" w:hAnsi="Tahoma" w:cs="Tahoma"/>
          <w:b/>
          <w:sz w:val="18"/>
          <w:szCs w:val="18"/>
          <w:lang w:eastAsia="es-ES"/>
        </w:rPr>
        <w:t>Yvonne</w:t>
      </w:r>
      <w:proofErr w:type="spellEnd"/>
      <w:r w:rsidRPr="00EB79BF">
        <w:rPr>
          <w:rFonts w:ascii="Tahoma" w:eastAsia="Times New Roman" w:hAnsi="Tahoma" w:cs="Tahoma"/>
          <w:b/>
          <w:sz w:val="18"/>
          <w:szCs w:val="18"/>
          <w:lang w:eastAsia="es-ES"/>
        </w:rPr>
        <w:t xml:space="preserve"> Denisse </w:t>
      </w:r>
      <w:proofErr w:type="spellStart"/>
      <w:r w:rsidRPr="00EB79BF">
        <w:rPr>
          <w:rFonts w:ascii="Tahoma" w:eastAsia="Times New Roman" w:hAnsi="Tahoma" w:cs="Tahoma"/>
          <w:b/>
          <w:sz w:val="18"/>
          <w:szCs w:val="18"/>
          <w:lang w:eastAsia="es-ES"/>
        </w:rPr>
        <w:t>Arandia</w:t>
      </w:r>
      <w:proofErr w:type="spellEnd"/>
      <w:r w:rsidRPr="00EB79BF">
        <w:rPr>
          <w:rFonts w:ascii="Tahoma" w:eastAsia="Times New Roman" w:hAnsi="Tahoma" w:cs="Tahoma"/>
          <w:b/>
          <w:sz w:val="18"/>
          <w:szCs w:val="18"/>
          <w:lang w:eastAsia="es-ES"/>
        </w:rPr>
        <w:t xml:space="preserve"> Valencia, Secretaria de Obras Públicas y Desarrollo Urbano </w:t>
      </w:r>
      <w:r w:rsidRPr="00A5046E">
        <w:rPr>
          <w:rFonts w:ascii="Tahoma" w:eastAsia="Times New Roman" w:hAnsi="Tahoma" w:cs="Tahoma"/>
          <w:b/>
          <w:sz w:val="18"/>
          <w:szCs w:val="18"/>
          <w:lang w:eastAsia="es-ES"/>
        </w:rPr>
        <w:t>del Municipio de Oaxaca de Juárez</w:t>
      </w:r>
      <w:r w:rsidRPr="00EB79BF">
        <w:rPr>
          <w:rFonts w:ascii="Tahoma" w:eastAsia="Times New Roman" w:hAnsi="Tahoma" w:cs="Tahoma"/>
          <w:b/>
          <w:sz w:val="18"/>
          <w:szCs w:val="18"/>
          <w:lang w:eastAsia="es-ES"/>
        </w:rPr>
        <w:t xml:space="preserve"> </w:t>
      </w:r>
      <w:r w:rsidRPr="00A5046E">
        <w:rPr>
          <w:rFonts w:ascii="Tahoma" w:eastAsia="Times New Roman" w:hAnsi="Tahoma" w:cs="Tahoma"/>
          <w:sz w:val="18"/>
          <w:szCs w:val="18"/>
          <w:lang w:val="es-ES" w:eastAsia="es-ES"/>
        </w:rPr>
        <w:t xml:space="preserve">y los </w:t>
      </w:r>
      <w:r w:rsidRPr="00A5046E">
        <w:rPr>
          <w:rFonts w:ascii="Tahoma" w:eastAsia="Times New Roman" w:hAnsi="Tahoma" w:cs="Tahoma"/>
          <w:b/>
          <w:sz w:val="18"/>
          <w:szCs w:val="18"/>
          <w:lang w:val="es-ES" w:eastAsia="es-ES"/>
        </w:rPr>
        <w:t>Ciudadanos</w:t>
      </w:r>
      <w:r w:rsidRPr="00A5046E">
        <w:rPr>
          <w:rFonts w:ascii="Tahoma" w:eastAsia="Times New Roman" w:hAnsi="Tahoma" w:cs="Tahoma"/>
          <w:sz w:val="18"/>
          <w:szCs w:val="18"/>
          <w:lang w:val="es-ES" w:eastAsia="es-ES"/>
        </w:rPr>
        <w:t xml:space="preserve"> </w:t>
      </w:r>
      <w:proofErr w:type="spellStart"/>
      <w:r w:rsidRPr="00A5046E">
        <w:rPr>
          <w:rFonts w:ascii="Tahoma" w:eastAsia="Times New Roman" w:hAnsi="Tahoma" w:cs="Tahoma"/>
          <w:b/>
          <w:sz w:val="18"/>
          <w:szCs w:val="18"/>
          <w:lang w:val="es-ES" w:eastAsia="es-ES"/>
        </w:rPr>
        <w:t>Eustorgio</w:t>
      </w:r>
      <w:proofErr w:type="spellEnd"/>
      <w:r w:rsidRPr="00A5046E">
        <w:rPr>
          <w:rFonts w:ascii="Tahoma" w:eastAsia="Times New Roman" w:hAnsi="Tahoma" w:cs="Tahoma"/>
          <w:b/>
          <w:sz w:val="18"/>
          <w:szCs w:val="18"/>
          <w:lang w:val="es-ES" w:eastAsia="es-ES"/>
        </w:rPr>
        <w:t xml:space="preserve"> Ocampo Salinas</w:t>
      </w:r>
      <w:r w:rsidRPr="00A5046E">
        <w:rPr>
          <w:rFonts w:ascii="Tahoma" w:hAnsi="Tahoma" w:cs="Tahoma"/>
          <w:b/>
          <w:sz w:val="18"/>
          <w:szCs w:val="18"/>
        </w:rPr>
        <w:t xml:space="preserve"> </w:t>
      </w:r>
      <w:r w:rsidRPr="00A5046E">
        <w:rPr>
          <w:rFonts w:ascii="Tahoma" w:eastAsia="Times New Roman" w:hAnsi="Tahoma" w:cs="Tahoma"/>
          <w:b/>
          <w:sz w:val="18"/>
          <w:szCs w:val="18"/>
          <w:lang w:val="es-ES" w:eastAsia="es-ES"/>
        </w:rPr>
        <w:t xml:space="preserve">y </w:t>
      </w:r>
      <w:r w:rsidRPr="00A5046E">
        <w:rPr>
          <w:rFonts w:ascii="Tahoma" w:hAnsi="Tahoma" w:cs="Tahoma"/>
          <w:b/>
          <w:sz w:val="18"/>
          <w:szCs w:val="18"/>
        </w:rPr>
        <w:t>Armando Cruz Mendoza</w:t>
      </w:r>
      <w:r w:rsidRPr="00A5046E">
        <w:rPr>
          <w:rFonts w:ascii="Tahoma" w:eastAsia="Times New Roman" w:hAnsi="Tahoma" w:cs="Tahoma"/>
          <w:b/>
          <w:bCs/>
          <w:sz w:val="18"/>
          <w:szCs w:val="18"/>
          <w:lang w:val="es-ES" w:eastAsia="es-ES"/>
        </w:rPr>
        <w:t xml:space="preserve">, </w:t>
      </w:r>
      <w:r w:rsidRPr="00A5046E">
        <w:rPr>
          <w:rFonts w:ascii="Tahoma" w:eastAsia="Times New Roman" w:hAnsi="Tahoma" w:cs="Tahoma"/>
          <w:sz w:val="18"/>
          <w:szCs w:val="18"/>
          <w:lang w:val="es-ES" w:eastAsia="es-ES"/>
        </w:rPr>
        <w:t xml:space="preserve">con los cargos de </w:t>
      </w:r>
      <w:r w:rsidRPr="00A5046E">
        <w:rPr>
          <w:rFonts w:ascii="Tahoma" w:eastAsia="Times New Roman" w:hAnsi="Tahoma" w:cs="Tahoma"/>
          <w:b/>
          <w:sz w:val="18"/>
          <w:szCs w:val="18"/>
          <w:lang w:val="es-ES" w:eastAsia="es-ES"/>
        </w:rPr>
        <w:t>Director de Contratación, Seguimiento y Control de Obra Pública</w:t>
      </w:r>
      <w:r w:rsidRPr="00A5046E">
        <w:rPr>
          <w:rFonts w:ascii="Tahoma" w:eastAsia="Times New Roman" w:hAnsi="Tahoma" w:cs="Tahoma"/>
          <w:sz w:val="18"/>
          <w:szCs w:val="18"/>
          <w:lang w:val="es-ES" w:eastAsia="es-ES"/>
        </w:rPr>
        <w:t xml:space="preserve"> </w:t>
      </w:r>
      <w:r w:rsidRPr="00A5046E">
        <w:rPr>
          <w:rFonts w:ascii="Tahoma" w:eastAsia="Times New Roman" w:hAnsi="Tahoma" w:cs="Tahoma"/>
          <w:b/>
          <w:bCs/>
          <w:sz w:val="18"/>
          <w:szCs w:val="18"/>
          <w:lang w:val="es-ES" w:eastAsia="es-ES"/>
        </w:rPr>
        <w:t>y Director de Obras Públicas y Mantenimiento</w:t>
      </w:r>
      <w:r w:rsidRPr="00A5046E">
        <w:rPr>
          <w:rFonts w:ascii="Tahoma" w:eastAsia="Times New Roman" w:hAnsi="Tahoma" w:cs="Tahoma"/>
          <w:sz w:val="18"/>
          <w:szCs w:val="18"/>
          <w:lang w:val="es-ES" w:eastAsia="es-ES"/>
        </w:rPr>
        <w:t xml:space="preserve"> de la </w:t>
      </w:r>
      <w:r w:rsidRPr="00A5046E">
        <w:rPr>
          <w:rFonts w:ascii="Tahoma" w:eastAsia="Times New Roman" w:hAnsi="Tahoma" w:cs="Tahoma"/>
          <w:b/>
          <w:bCs/>
          <w:sz w:val="18"/>
          <w:szCs w:val="18"/>
          <w:lang w:val="es-ES" w:eastAsia="es-ES"/>
        </w:rPr>
        <w:t>Secretar</w:t>
      </w:r>
      <w:r>
        <w:rPr>
          <w:rFonts w:ascii="Tahoma" w:eastAsia="Times New Roman" w:hAnsi="Tahoma" w:cs="Tahoma"/>
          <w:b/>
          <w:bCs/>
          <w:sz w:val="18"/>
          <w:szCs w:val="18"/>
          <w:lang w:val="es-ES" w:eastAsia="es-ES"/>
        </w:rPr>
        <w:t>ía</w:t>
      </w:r>
      <w:r w:rsidRPr="00A5046E">
        <w:rPr>
          <w:rFonts w:ascii="Tahoma" w:eastAsia="Times New Roman" w:hAnsi="Tahoma" w:cs="Tahoma"/>
          <w:b/>
          <w:bCs/>
          <w:sz w:val="18"/>
          <w:szCs w:val="18"/>
          <w:lang w:val="es-ES" w:eastAsia="es-ES"/>
        </w:rPr>
        <w:t xml:space="preserve"> de Obras Públicas y Desarrollo Urbano</w:t>
      </w:r>
      <w:r w:rsidRPr="00A5046E">
        <w:rPr>
          <w:rFonts w:ascii="Tahoma" w:eastAsia="Times New Roman" w:hAnsi="Tahoma" w:cs="Tahoma"/>
          <w:sz w:val="18"/>
          <w:szCs w:val="18"/>
          <w:lang w:val="es-ES" w:eastAsia="es-ES"/>
        </w:rPr>
        <w:t xml:space="preserve"> respectivamente</w:t>
      </w:r>
      <w:r w:rsidRPr="00CE4EB8">
        <w:rPr>
          <w:rFonts w:ascii="Tahoma" w:hAnsi="Tahoma" w:cs="Tahoma"/>
          <w:sz w:val="18"/>
          <w:szCs w:val="18"/>
        </w:rPr>
        <w:t xml:space="preserve">, en la Ciudad de Oaxaca de Juárez, Oaxaca, </w:t>
      </w:r>
      <w:r>
        <w:rPr>
          <w:rFonts w:ascii="Tahoma" w:hAnsi="Tahoma" w:cs="Tahoma"/>
          <w:sz w:val="18"/>
          <w:szCs w:val="18"/>
        </w:rPr>
        <w:t xml:space="preserve">a los </w:t>
      </w:r>
      <w:r w:rsidRPr="001E374D">
        <w:rPr>
          <w:rFonts w:ascii="Tahoma" w:hAnsi="Tahoma" w:cs="Tahoma"/>
          <w:b/>
          <w:bCs/>
          <w:noProof/>
          <w:sz w:val="18"/>
          <w:szCs w:val="18"/>
        </w:rPr>
        <w:t>dieciséis días del mes de octubre del dos mil veintitrés</w:t>
      </w:r>
      <w:r>
        <w:rPr>
          <w:rFonts w:ascii="Tahoma" w:hAnsi="Tahoma" w:cs="Tahoma"/>
          <w:b/>
          <w:bCs/>
          <w:sz w:val="18"/>
          <w:szCs w:val="18"/>
        </w:rPr>
        <w:t>.</w:t>
      </w:r>
    </w:p>
    <w:p w:rsidR="00017385" w:rsidRDefault="00017385" w:rsidP="00E01119">
      <w:pPr>
        <w:ind w:left="426"/>
        <w:jc w:val="both"/>
        <w:rPr>
          <w:rFonts w:ascii="Tahoma" w:hAnsi="Tahoma" w:cs="Tahoma"/>
          <w:b/>
          <w:bCs/>
          <w:sz w:val="18"/>
          <w:szCs w:val="18"/>
        </w:rPr>
      </w:pPr>
    </w:p>
    <w:p w:rsidR="00017385" w:rsidRDefault="00017385" w:rsidP="00E01119">
      <w:pPr>
        <w:ind w:left="426"/>
        <w:jc w:val="both"/>
        <w:rPr>
          <w:rFonts w:ascii="Tahoma" w:hAnsi="Tahoma" w:cs="Tahoma"/>
          <w:b/>
          <w:bCs/>
          <w:sz w:val="18"/>
          <w:szCs w:val="18"/>
        </w:rPr>
      </w:pPr>
    </w:p>
    <w:p w:rsidR="00017385" w:rsidRDefault="00017385" w:rsidP="00E01119">
      <w:pPr>
        <w:ind w:left="426"/>
        <w:jc w:val="both"/>
        <w:rPr>
          <w:rFonts w:ascii="Tahoma" w:hAnsi="Tahoma" w:cs="Tahoma"/>
          <w:b/>
          <w:bCs/>
          <w:sz w:val="18"/>
          <w:szCs w:val="18"/>
        </w:rPr>
      </w:pPr>
    </w:p>
    <w:p w:rsidR="00017385" w:rsidRDefault="00017385" w:rsidP="00394A2C">
      <w:pPr>
        <w:jc w:val="both"/>
        <w:rPr>
          <w:rFonts w:ascii="Tahoma" w:hAnsi="Tahoma" w:cs="Tahoma"/>
          <w:b/>
          <w:sz w:val="18"/>
          <w:szCs w:val="18"/>
        </w:rPr>
      </w:pPr>
    </w:p>
    <w:p w:rsidR="00017385" w:rsidRDefault="00017385" w:rsidP="001A1198">
      <w:pPr>
        <w:jc w:val="center"/>
        <w:rPr>
          <w:rFonts w:ascii="Tahoma" w:hAnsi="Tahoma" w:cs="Tahoma"/>
          <w:b/>
          <w:sz w:val="18"/>
          <w:szCs w:val="18"/>
        </w:rPr>
      </w:pPr>
    </w:p>
    <w:p w:rsidR="00017385" w:rsidRPr="00CE4EB8" w:rsidRDefault="00017385" w:rsidP="001A1198">
      <w:pPr>
        <w:jc w:val="center"/>
        <w:rPr>
          <w:rFonts w:ascii="Tahoma" w:hAnsi="Tahoma" w:cs="Tahoma"/>
          <w:b/>
          <w:sz w:val="18"/>
          <w:szCs w:val="18"/>
        </w:rPr>
      </w:pPr>
      <w:r w:rsidRPr="00CE4EB8">
        <w:rPr>
          <w:rFonts w:ascii="Tahoma" w:hAnsi="Tahoma" w:cs="Tahoma"/>
          <w:b/>
          <w:sz w:val="18"/>
          <w:szCs w:val="18"/>
        </w:rPr>
        <w:t>“El Municipio”</w:t>
      </w:r>
    </w:p>
    <w:p w:rsidR="00017385" w:rsidRDefault="00017385" w:rsidP="001A1198">
      <w:pPr>
        <w:jc w:val="center"/>
        <w:rPr>
          <w:rFonts w:ascii="Tahoma" w:hAnsi="Tahoma" w:cs="Tahoma"/>
          <w:b/>
          <w:sz w:val="18"/>
          <w:szCs w:val="18"/>
        </w:rPr>
      </w:pPr>
    </w:p>
    <w:p w:rsidR="00017385" w:rsidRDefault="00017385" w:rsidP="001A1198">
      <w:pPr>
        <w:jc w:val="center"/>
        <w:rPr>
          <w:rFonts w:ascii="Tahoma" w:hAnsi="Tahoma" w:cs="Tahoma"/>
          <w:b/>
          <w:sz w:val="18"/>
          <w:szCs w:val="18"/>
        </w:rPr>
      </w:pPr>
    </w:p>
    <w:p w:rsidR="00017385" w:rsidRDefault="00017385" w:rsidP="001A1198">
      <w:pPr>
        <w:jc w:val="center"/>
        <w:rPr>
          <w:rFonts w:ascii="Tahoma" w:hAnsi="Tahoma" w:cs="Tahoma"/>
          <w:b/>
          <w:sz w:val="18"/>
          <w:szCs w:val="18"/>
        </w:rPr>
      </w:pPr>
    </w:p>
    <w:p w:rsidR="00017385" w:rsidRPr="004517B5" w:rsidRDefault="00017385" w:rsidP="00547A77">
      <w:pPr>
        <w:jc w:val="center"/>
        <w:rPr>
          <w:rFonts w:ascii="Tahoma" w:hAnsi="Tahoma" w:cs="Tahoma"/>
          <w:b/>
          <w:sz w:val="18"/>
          <w:szCs w:val="18"/>
        </w:rPr>
      </w:pPr>
      <w:r w:rsidRPr="004517B5">
        <w:rPr>
          <w:rFonts w:ascii="Tahoma" w:hAnsi="Tahoma" w:cs="Tahoma"/>
          <w:b/>
          <w:sz w:val="18"/>
          <w:szCs w:val="18"/>
        </w:rPr>
        <w:t>___________________________</w:t>
      </w:r>
    </w:p>
    <w:p w:rsidR="00017385" w:rsidRDefault="00017385" w:rsidP="00547A77">
      <w:pPr>
        <w:jc w:val="center"/>
        <w:rPr>
          <w:rFonts w:ascii="Tahoma" w:hAnsi="Tahoma" w:cs="Tahoma"/>
          <w:b/>
          <w:sz w:val="18"/>
          <w:szCs w:val="18"/>
        </w:rPr>
      </w:pPr>
      <w:r w:rsidRPr="004517B5">
        <w:rPr>
          <w:rFonts w:ascii="Tahoma" w:hAnsi="Tahoma" w:cs="Tahoma"/>
          <w:b/>
          <w:sz w:val="18"/>
          <w:szCs w:val="18"/>
        </w:rPr>
        <w:t xml:space="preserve"> </w:t>
      </w:r>
      <w:r>
        <w:rPr>
          <w:rFonts w:ascii="Tahoma" w:hAnsi="Tahoma" w:cs="Tahoma"/>
          <w:b/>
          <w:sz w:val="18"/>
          <w:szCs w:val="18"/>
        </w:rPr>
        <w:t>L.C.E</w:t>
      </w:r>
      <w:r w:rsidRPr="001C00F8">
        <w:rPr>
          <w:rFonts w:ascii="Tahoma" w:hAnsi="Tahoma" w:cs="Tahoma"/>
          <w:b/>
          <w:sz w:val="18"/>
          <w:szCs w:val="18"/>
        </w:rPr>
        <w:t xml:space="preserve">. </w:t>
      </w:r>
      <w:r w:rsidRPr="008F169F">
        <w:rPr>
          <w:rFonts w:ascii="Tahoma" w:eastAsia="Times New Roman" w:hAnsi="Tahoma" w:cs="Tahoma"/>
          <w:b/>
          <w:sz w:val="18"/>
          <w:szCs w:val="18"/>
          <w:lang w:val="es-ES" w:eastAsia="es-ES"/>
        </w:rPr>
        <w:t>Nancy Belem Mota Figueroa</w:t>
      </w:r>
      <w:r w:rsidRPr="004517B5">
        <w:rPr>
          <w:rFonts w:ascii="Tahoma" w:hAnsi="Tahoma" w:cs="Tahoma"/>
          <w:b/>
          <w:sz w:val="18"/>
          <w:szCs w:val="18"/>
        </w:rPr>
        <w:t xml:space="preserve"> </w:t>
      </w:r>
    </w:p>
    <w:p w:rsidR="00017385" w:rsidRDefault="00017385" w:rsidP="00EB79BF">
      <w:pPr>
        <w:jc w:val="center"/>
        <w:rPr>
          <w:rFonts w:ascii="Tahoma" w:hAnsi="Tahoma" w:cs="Tahoma"/>
          <w:b/>
          <w:sz w:val="18"/>
          <w:szCs w:val="18"/>
        </w:rPr>
      </w:pPr>
      <w:r>
        <w:rPr>
          <w:rFonts w:ascii="Tahoma" w:hAnsi="Tahoma" w:cs="Tahoma"/>
          <w:b/>
          <w:sz w:val="18"/>
          <w:szCs w:val="18"/>
        </w:rPr>
        <w:lastRenderedPageBreak/>
        <w:t xml:space="preserve">Síndica Primera Municipal y </w:t>
      </w:r>
    </w:p>
    <w:p w:rsidR="00017385" w:rsidRPr="004517B5" w:rsidRDefault="00017385" w:rsidP="00EB79BF">
      <w:pPr>
        <w:jc w:val="center"/>
        <w:rPr>
          <w:rFonts w:ascii="Tahoma" w:hAnsi="Tahoma" w:cs="Tahoma"/>
          <w:b/>
          <w:sz w:val="18"/>
          <w:szCs w:val="18"/>
        </w:rPr>
      </w:pPr>
      <w:r w:rsidRPr="004517B5">
        <w:rPr>
          <w:rFonts w:ascii="Tahoma" w:hAnsi="Tahoma" w:cs="Tahoma"/>
          <w:b/>
          <w:sz w:val="18"/>
          <w:szCs w:val="18"/>
        </w:rPr>
        <w:t>Representante Legal del</w:t>
      </w:r>
    </w:p>
    <w:p w:rsidR="00017385" w:rsidRPr="004517B5" w:rsidRDefault="00017385" w:rsidP="00547A77">
      <w:pPr>
        <w:jc w:val="center"/>
        <w:rPr>
          <w:rFonts w:ascii="Tahoma" w:hAnsi="Tahoma" w:cs="Tahoma"/>
          <w:b/>
          <w:sz w:val="18"/>
          <w:szCs w:val="18"/>
        </w:rPr>
      </w:pPr>
      <w:r w:rsidRPr="004517B5">
        <w:rPr>
          <w:rFonts w:ascii="Tahoma" w:hAnsi="Tahoma" w:cs="Tahoma"/>
          <w:b/>
          <w:sz w:val="18"/>
          <w:szCs w:val="18"/>
        </w:rPr>
        <w:t xml:space="preserve"> Municipio de Oaxaca de Juárez.</w:t>
      </w:r>
      <w:r w:rsidRPr="0027228B">
        <w:rPr>
          <w:rFonts w:ascii="Tahoma" w:eastAsia="Times New Roman" w:hAnsi="Tahoma" w:cs="Tahoma"/>
          <w:b/>
          <w:sz w:val="18"/>
          <w:szCs w:val="18"/>
          <w:lang w:val="es-ES" w:eastAsia="es-ES"/>
        </w:rPr>
        <w:t xml:space="preserve"> </w:t>
      </w:r>
    </w:p>
    <w:p w:rsidR="00017385" w:rsidRDefault="00017385" w:rsidP="00547A77">
      <w:pPr>
        <w:jc w:val="center"/>
        <w:rPr>
          <w:rFonts w:ascii="Tahoma" w:hAnsi="Tahoma" w:cs="Tahoma"/>
          <w:sz w:val="18"/>
          <w:szCs w:val="18"/>
        </w:rPr>
      </w:pPr>
    </w:p>
    <w:p w:rsidR="00017385" w:rsidRDefault="00017385" w:rsidP="00547A77">
      <w:pPr>
        <w:jc w:val="center"/>
        <w:rPr>
          <w:rFonts w:ascii="Tahoma" w:hAnsi="Tahoma" w:cs="Tahoma"/>
          <w:sz w:val="18"/>
          <w:szCs w:val="18"/>
        </w:rPr>
      </w:pPr>
    </w:p>
    <w:p w:rsidR="00017385" w:rsidRPr="00F323C2" w:rsidRDefault="00017385" w:rsidP="00F323C2">
      <w:pPr>
        <w:rPr>
          <w:rFonts w:ascii="Tahoma" w:hAnsi="Tahoma" w:cs="Tahoma"/>
          <w:sz w:val="18"/>
          <w:szCs w:val="18"/>
        </w:rPr>
      </w:pPr>
      <w:r w:rsidRPr="004517B5">
        <w:rPr>
          <w:rFonts w:ascii="Tahoma" w:hAnsi="Tahoma" w:cs="Tahoma"/>
          <w:sz w:val="18"/>
          <w:szCs w:val="18"/>
        </w:rPr>
        <w:t xml:space="preserve">                                                                                                                                                                                                                                                                                                                                             </w:t>
      </w:r>
    </w:p>
    <w:p w:rsidR="00017385" w:rsidRDefault="00017385" w:rsidP="00547A77">
      <w:pPr>
        <w:jc w:val="center"/>
        <w:rPr>
          <w:rFonts w:ascii="Tahoma" w:hAnsi="Tahoma" w:cs="Tahoma"/>
          <w:b/>
          <w:sz w:val="18"/>
          <w:szCs w:val="18"/>
        </w:rPr>
      </w:pPr>
    </w:p>
    <w:p w:rsidR="00017385" w:rsidRDefault="00017385" w:rsidP="00547A77">
      <w:pPr>
        <w:jc w:val="center"/>
        <w:rPr>
          <w:rFonts w:ascii="Tahoma" w:hAnsi="Tahoma" w:cs="Tahoma"/>
          <w:b/>
          <w:sz w:val="18"/>
          <w:szCs w:val="18"/>
        </w:rPr>
      </w:pPr>
    </w:p>
    <w:p w:rsidR="00017385" w:rsidRDefault="00017385" w:rsidP="00547A77">
      <w:pPr>
        <w:jc w:val="center"/>
        <w:rPr>
          <w:rFonts w:ascii="Tahoma" w:hAnsi="Tahoma" w:cs="Tahoma"/>
          <w:b/>
          <w:sz w:val="18"/>
          <w:szCs w:val="18"/>
        </w:rPr>
      </w:pPr>
      <w:r w:rsidRPr="004517B5">
        <w:rPr>
          <w:rFonts w:ascii="Tahoma" w:hAnsi="Tahoma" w:cs="Tahoma"/>
          <w:b/>
          <w:sz w:val="18"/>
          <w:szCs w:val="18"/>
        </w:rPr>
        <w:t xml:space="preserve">“El Contratista” </w:t>
      </w:r>
    </w:p>
    <w:p w:rsidR="00017385" w:rsidRDefault="00017385" w:rsidP="00547A77">
      <w:pPr>
        <w:jc w:val="center"/>
        <w:rPr>
          <w:rFonts w:ascii="Tahoma" w:hAnsi="Tahoma" w:cs="Tahoma"/>
          <w:b/>
          <w:sz w:val="18"/>
          <w:szCs w:val="18"/>
        </w:rPr>
      </w:pPr>
    </w:p>
    <w:p w:rsidR="00017385" w:rsidRDefault="00017385" w:rsidP="00547A77">
      <w:pPr>
        <w:jc w:val="center"/>
        <w:rPr>
          <w:rFonts w:ascii="Tahoma" w:hAnsi="Tahoma" w:cs="Tahoma"/>
          <w:b/>
          <w:sz w:val="18"/>
          <w:szCs w:val="18"/>
        </w:rPr>
      </w:pPr>
    </w:p>
    <w:p w:rsidR="00017385" w:rsidRDefault="00017385" w:rsidP="00547A77">
      <w:pPr>
        <w:jc w:val="center"/>
        <w:rPr>
          <w:rFonts w:ascii="Tahoma" w:hAnsi="Tahoma" w:cs="Tahoma"/>
          <w:b/>
          <w:sz w:val="18"/>
          <w:szCs w:val="18"/>
        </w:rPr>
      </w:pPr>
    </w:p>
    <w:p w:rsidR="00017385" w:rsidRPr="004517B5" w:rsidRDefault="00017385" w:rsidP="00547A77">
      <w:pPr>
        <w:jc w:val="center"/>
        <w:rPr>
          <w:rFonts w:ascii="Tahoma" w:hAnsi="Tahoma" w:cs="Tahoma"/>
          <w:b/>
          <w:sz w:val="18"/>
          <w:szCs w:val="18"/>
        </w:rPr>
      </w:pPr>
      <w:r w:rsidRPr="004517B5">
        <w:rPr>
          <w:rFonts w:ascii="Tahoma" w:hAnsi="Tahoma" w:cs="Tahoma"/>
          <w:b/>
          <w:sz w:val="18"/>
          <w:szCs w:val="18"/>
        </w:rPr>
        <w:t>__________________________________</w:t>
      </w:r>
    </w:p>
    <w:p w:rsidR="00017385" w:rsidRDefault="00017385" w:rsidP="00547A77">
      <w:pPr>
        <w:jc w:val="center"/>
        <w:rPr>
          <w:rFonts w:ascii="Tahoma" w:hAnsi="Tahoma" w:cs="Tahoma"/>
          <w:b/>
          <w:noProof/>
          <w:sz w:val="18"/>
          <w:szCs w:val="18"/>
        </w:rPr>
      </w:pPr>
      <w:r w:rsidRPr="00564FE2">
        <w:rPr>
          <w:rFonts w:ascii="Tahoma" w:hAnsi="Tahoma" w:cs="Tahoma"/>
          <w:b/>
          <w:sz w:val="18"/>
          <w:szCs w:val="18"/>
        </w:rPr>
        <w:t xml:space="preserve">C. </w:t>
      </w:r>
      <w:r w:rsidRPr="001E374D">
        <w:rPr>
          <w:rFonts w:ascii="Tahoma" w:hAnsi="Tahoma" w:cs="Tahoma"/>
          <w:b/>
          <w:noProof/>
          <w:sz w:val="18"/>
          <w:szCs w:val="18"/>
        </w:rPr>
        <w:t>Juan Antonio Chávez Notario</w:t>
      </w:r>
      <w:r w:rsidRPr="00564FE2">
        <w:rPr>
          <w:rFonts w:ascii="Tahoma" w:hAnsi="Tahoma" w:cs="Tahoma"/>
          <w:b/>
          <w:noProof/>
          <w:sz w:val="18"/>
          <w:szCs w:val="18"/>
        </w:rPr>
        <w:t xml:space="preserve"> </w:t>
      </w:r>
    </w:p>
    <w:p w:rsidR="00017385" w:rsidRPr="00564FE2" w:rsidRDefault="00017385" w:rsidP="00547A77">
      <w:pPr>
        <w:jc w:val="center"/>
        <w:rPr>
          <w:rFonts w:ascii="Tahoma" w:hAnsi="Tahoma" w:cs="Tahoma"/>
          <w:b/>
          <w:sz w:val="18"/>
          <w:szCs w:val="18"/>
        </w:rPr>
      </w:pPr>
      <w:r w:rsidRPr="001E374D">
        <w:rPr>
          <w:rFonts w:ascii="Tahoma" w:hAnsi="Tahoma" w:cs="Tahoma"/>
          <w:b/>
          <w:noProof/>
          <w:sz w:val="18"/>
          <w:szCs w:val="18"/>
        </w:rPr>
        <w:t>Representante Legal</w:t>
      </w:r>
      <w:r>
        <w:rPr>
          <w:rFonts w:ascii="Tahoma" w:hAnsi="Tahoma" w:cs="Tahoma"/>
          <w:b/>
          <w:noProof/>
          <w:sz w:val="18"/>
          <w:szCs w:val="18"/>
        </w:rPr>
        <w:t xml:space="preserve"> d</w:t>
      </w:r>
      <w:r w:rsidRPr="00564FE2">
        <w:rPr>
          <w:rFonts w:ascii="Tahoma" w:hAnsi="Tahoma" w:cs="Tahoma"/>
          <w:b/>
          <w:sz w:val="18"/>
          <w:szCs w:val="18"/>
        </w:rPr>
        <w:t>e</w:t>
      </w:r>
    </w:p>
    <w:p w:rsidR="00017385" w:rsidRPr="001A30A7" w:rsidRDefault="00017385" w:rsidP="00547A77">
      <w:pPr>
        <w:jc w:val="center"/>
        <w:rPr>
          <w:rFonts w:ascii="Tahoma" w:hAnsi="Tahoma" w:cs="Tahoma"/>
          <w:b/>
          <w:sz w:val="18"/>
          <w:szCs w:val="18"/>
        </w:rPr>
      </w:pPr>
      <w:r w:rsidRPr="001A30A7">
        <w:rPr>
          <w:rFonts w:ascii="Tahoma" w:hAnsi="Tahoma" w:cs="Tahoma"/>
          <w:b/>
          <w:sz w:val="18"/>
          <w:szCs w:val="18"/>
        </w:rPr>
        <w:t>“</w:t>
      </w:r>
      <w:r w:rsidRPr="001E374D">
        <w:rPr>
          <w:rFonts w:ascii="Tahoma" w:hAnsi="Tahoma" w:cs="Tahoma"/>
          <w:b/>
          <w:noProof/>
          <w:sz w:val="18"/>
          <w:szCs w:val="18"/>
        </w:rPr>
        <w:t>Caminos y Construcciones Monte Verde, S.A. de C.V.</w:t>
      </w:r>
      <w:r w:rsidRPr="001A30A7">
        <w:rPr>
          <w:rFonts w:ascii="Tahoma" w:hAnsi="Tahoma" w:cs="Tahoma"/>
          <w:b/>
          <w:sz w:val="18"/>
          <w:szCs w:val="18"/>
        </w:rPr>
        <w:t>”</w:t>
      </w:r>
    </w:p>
    <w:p w:rsidR="00017385" w:rsidRDefault="00017385" w:rsidP="00547A77">
      <w:pPr>
        <w:jc w:val="center"/>
        <w:rPr>
          <w:rFonts w:ascii="Tahoma" w:hAnsi="Tahoma" w:cs="Tahoma"/>
          <w:b/>
          <w:sz w:val="18"/>
          <w:szCs w:val="18"/>
        </w:rPr>
      </w:pPr>
    </w:p>
    <w:p w:rsidR="00017385" w:rsidRDefault="00017385" w:rsidP="00547A77">
      <w:pPr>
        <w:jc w:val="center"/>
        <w:rPr>
          <w:rFonts w:ascii="Tahoma" w:hAnsi="Tahoma" w:cs="Tahoma"/>
          <w:b/>
          <w:sz w:val="18"/>
          <w:szCs w:val="18"/>
        </w:rPr>
      </w:pPr>
    </w:p>
    <w:p w:rsidR="00017385" w:rsidRDefault="00017385" w:rsidP="00547A77">
      <w:pPr>
        <w:jc w:val="center"/>
        <w:rPr>
          <w:rFonts w:ascii="Tahoma" w:hAnsi="Tahoma" w:cs="Tahoma"/>
          <w:b/>
          <w:sz w:val="18"/>
          <w:szCs w:val="18"/>
        </w:rPr>
      </w:pPr>
    </w:p>
    <w:p w:rsidR="00017385" w:rsidRPr="004517B5" w:rsidRDefault="00017385" w:rsidP="00547A77">
      <w:pPr>
        <w:jc w:val="center"/>
        <w:rPr>
          <w:rFonts w:ascii="Tahoma" w:hAnsi="Tahoma" w:cs="Tahoma"/>
          <w:b/>
          <w:sz w:val="18"/>
          <w:szCs w:val="18"/>
        </w:rPr>
      </w:pPr>
      <w:r w:rsidRPr="004517B5">
        <w:rPr>
          <w:rFonts w:ascii="Tahoma" w:hAnsi="Tahoma" w:cs="Tahoma"/>
          <w:b/>
          <w:sz w:val="18"/>
          <w:szCs w:val="18"/>
        </w:rPr>
        <w:t>“Testigos de Asistencia”</w:t>
      </w:r>
    </w:p>
    <w:p w:rsidR="00017385" w:rsidRDefault="00017385" w:rsidP="00547A77">
      <w:pPr>
        <w:jc w:val="center"/>
        <w:rPr>
          <w:rFonts w:ascii="Tahoma" w:hAnsi="Tahoma" w:cs="Tahoma"/>
          <w:b/>
          <w:sz w:val="18"/>
          <w:szCs w:val="18"/>
        </w:rPr>
      </w:pPr>
    </w:p>
    <w:p w:rsidR="00017385" w:rsidRDefault="00017385" w:rsidP="00547A77">
      <w:pPr>
        <w:jc w:val="center"/>
        <w:rPr>
          <w:rFonts w:ascii="Tahoma" w:hAnsi="Tahoma" w:cs="Tahoma"/>
          <w:b/>
          <w:sz w:val="18"/>
          <w:szCs w:val="18"/>
        </w:rPr>
      </w:pPr>
    </w:p>
    <w:p w:rsidR="00017385" w:rsidRDefault="00017385" w:rsidP="00547A77">
      <w:pPr>
        <w:jc w:val="center"/>
        <w:rPr>
          <w:rFonts w:ascii="Tahoma" w:hAnsi="Tahoma" w:cs="Tahoma"/>
          <w:b/>
          <w:sz w:val="18"/>
          <w:szCs w:val="18"/>
        </w:rPr>
      </w:pPr>
    </w:p>
    <w:p w:rsidR="00017385" w:rsidRDefault="00017385" w:rsidP="006F19AC">
      <w:pPr>
        <w:jc w:val="center"/>
        <w:rPr>
          <w:rFonts w:ascii="Tahoma" w:hAnsi="Tahoma" w:cs="Tahoma"/>
          <w:b/>
          <w:sz w:val="18"/>
          <w:szCs w:val="18"/>
        </w:rPr>
      </w:pPr>
      <w:r>
        <w:rPr>
          <w:rFonts w:ascii="Tahoma" w:hAnsi="Tahoma" w:cs="Tahoma"/>
          <w:b/>
          <w:sz w:val="18"/>
          <w:szCs w:val="18"/>
        </w:rPr>
        <w:t>_______________________________________</w:t>
      </w:r>
    </w:p>
    <w:p w:rsidR="00017385" w:rsidRPr="00EB79BF" w:rsidRDefault="00017385" w:rsidP="006F19AC">
      <w:pPr>
        <w:jc w:val="center"/>
        <w:rPr>
          <w:rFonts w:ascii="Tahoma" w:hAnsi="Tahoma" w:cs="Tahoma"/>
          <w:b/>
          <w:sz w:val="18"/>
          <w:szCs w:val="18"/>
        </w:rPr>
      </w:pPr>
      <w:r w:rsidRPr="00EB79BF">
        <w:rPr>
          <w:rFonts w:ascii="Tahoma" w:hAnsi="Tahoma" w:cs="Tahoma"/>
          <w:b/>
          <w:sz w:val="18"/>
          <w:szCs w:val="18"/>
          <w:lang w:val="es-ES"/>
        </w:rPr>
        <w:t xml:space="preserve">Mtra. </w:t>
      </w:r>
      <w:proofErr w:type="spellStart"/>
      <w:r w:rsidRPr="00EB79BF">
        <w:rPr>
          <w:rFonts w:ascii="Tahoma" w:hAnsi="Tahoma" w:cs="Tahoma"/>
          <w:b/>
          <w:sz w:val="18"/>
          <w:szCs w:val="18"/>
        </w:rPr>
        <w:t>Yvonne</w:t>
      </w:r>
      <w:proofErr w:type="spellEnd"/>
      <w:r w:rsidRPr="00EB79BF">
        <w:rPr>
          <w:rFonts w:ascii="Tahoma" w:hAnsi="Tahoma" w:cs="Tahoma"/>
          <w:b/>
          <w:sz w:val="18"/>
          <w:szCs w:val="18"/>
        </w:rPr>
        <w:t xml:space="preserve"> Denisse </w:t>
      </w:r>
      <w:proofErr w:type="spellStart"/>
      <w:r w:rsidRPr="00EB79BF">
        <w:rPr>
          <w:rFonts w:ascii="Tahoma" w:hAnsi="Tahoma" w:cs="Tahoma"/>
          <w:b/>
          <w:sz w:val="18"/>
          <w:szCs w:val="18"/>
        </w:rPr>
        <w:t>Arandia</w:t>
      </w:r>
      <w:proofErr w:type="spellEnd"/>
      <w:r w:rsidRPr="00EB79BF">
        <w:rPr>
          <w:rFonts w:ascii="Tahoma" w:hAnsi="Tahoma" w:cs="Tahoma"/>
          <w:b/>
          <w:sz w:val="18"/>
          <w:szCs w:val="18"/>
        </w:rPr>
        <w:t xml:space="preserve"> Valencia </w:t>
      </w:r>
    </w:p>
    <w:p w:rsidR="00017385" w:rsidRDefault="00017385" w:rsidP="006F19AC">
      <w:pPr>
        <w:jc w:val="center"/>
        <w:rPr>
          <w:rFonts w:ascii="Tahoma" w:hAnsi="Tahoma" w:cs="Tahoma"/>
          <w:b/>
          <w:sz w:val="18"/>
          <w:szCs w:val="18"/>
        </w:rPr>
      </w:pPr>
      <w:r w:rsidRPr="00EB79BF">
        <w:rPr>
          <w:rFonts w:ascii="Tahoma" w:hAnsi="Tahoma" w:cs="Tahoma"/>
          <w:b/>
          <w:sz w:val="18"/>
          <w:szCs w:val="18"/>
        </w:rPr>
        <w:t>Secretaria de Obras Públicas y Desarrollo Urbano</w:t>
      </w:r>
      <w:r>
        <w:rPr>
          <w:rFonts w:ascii="Tahoma" w:hAnsi="Tahoma" w:cs="Tahoma"/>
          <w:b/>
          <w:sz w:val="18"/>
          <w:szCs w:val="18"/>
        </w:rPr>
        <w:t>.</w:t>
      </w:r>
    </w:p>
    <w:p w:rsidR="00017385" w:rsidRDefault="00017385" w:rsidP="00547A77">
      <w:pPr>
        <w:jc w:val="center"/>
        <w:rPr>
          <w:rFonts w:ascii="Tahoma" w:hAnsi="Tahoma" w:cs="Tahoma"/>
          <w:b/>
          <w:sz w:val="18"/>
          <w:szCs w:val="18"/>
        </w:rPr>
      </w:pPr>
    </w:p>
    <w:p w:rsidR="00017385" w:rsidRDefault="00017385" w:rsidP="00547A77">
      <w:pPr>
        <w:jc w:val="center"/>
        <w:rPr>
          <w:rFonts w:ascii="Tahoma" w:hAnsi="Tahoma" w:cs="Tahoma"/>
          <w:b/>
          <w:sz w:val="18"/>
          <w:szCs w:val="18"/>
        </w:rPr>
      </w:pPr>
    </w:p>
    <w:p w:rsidR="00017385" w:rsidRDefault="00017385" w:rsidP="00750B84">
      <w:pPr>
        <w:rPr>
          <w:rFonts w:ascii="Tahoma" w:hAnsi="Tahoma" w:cs="Tahoma"/>
          <w:b/>
          <w:sz w:val="18"/>
          <w:szCs w:val="18"/>
        </w:rPr>
      </w:pPr>
    </w:p>
    <w:p w:rsidR="00017385" w:rsidRDefault="00017385" w:rsidP="00547A77">
      <w:pPr>
        <w:jc w:val="center"/>
        <w:rPr>
          <w:rFonts w:ascii="Tahoma" w:hAnsi="Tahoma" w:cs="Tahoma"/>
          <w:b/>
          <w:sz w:val="18"/>
          <w:szCs w:val="18"/>
        </w:rPr>
      </w:pPr>
    </w:p>
    <w:tbl>
      <w:tblPr>
        <w:tblW w:w="0" w:type="auto"/>
        <w:tblLook w:val="00A0" w:firstRow="1" w:lastRow="0" w:firstColumn="1" w:lastColumn="0" w:noHBand="0" w:noVBand="0"/>
      </w:tblPr>
      <w:tblGrid>
        <w:gridCol w:w="5057"/>
        <w:gridCol w:w="5057"/>
      </w:tblGrid>
      <w:tr w:rsidR="00017385" w:rsidRPr="00434E17" w:rsidTr="001C26E9">
        <w:tc>
          <w:tcPr>
            <w:tcW w:w="5057" w:type="dxa"/>
          </w:tcPr>
          <w:p w:rsidR="00017385" w:rsidRPr="004517B5" w:rsidRDefault="00017385" w:rsidP="001C26E9">
            <w:pPr>
              <w:jc w:val="center"/>
              <w:rPr>
                <w:rFonts w:ascii="Tahoma" w:hAnsi="Tahoma" w:cs="Tahoma"/>
                <w:b/>
                <w:sz w:val="18"/>
                <w:szCs w:val="18"/>
              </w:rPr>
            </w:pPr>
            <w:r w:rsidRPr="004517B5">
              <w:rPr>
                <w:rFonts w:ascii="Tahoma" w:hAnsi="Tahoma" w:cs="Tahoma"/>
                <w:b/>
                <w:sz w:val="18"/>
                <w:szCs w:val="18"/>
              </w:rPr>
              <w:t>___________________________</w:t>
            </w:r>
          </w:p>
          <w:p w:rsidR="00017385" w:rsidRPr="00434E17" w:rsidRDefault="00017385" w:rsidP="001C26E9">
            <w:pPr>
              <w:jc w:val="center"/>
              <w:rPr>
                <w:rFonts w:ascii="Tahoma" w:hAnsi="Tahoma" w:cs="Tahoma"/>
                <w:b/>
                <w:sz w:val="18"/>
                <w:szCs w:val="18"/>
              </w:rPr>
            </w:pPr>
            <w:r w:rsidRPr="00434E17">
              <w:rPr>
                <w:rFonts w:ascii="Tahoma" w:hAnsi="Tahoma" w:cs="Tahoma"/>
                <w:b/>
                <w:sz w:val="18"/>
                <w:szCs w:val="18"/>
              </w:rPr>
              <w:t>C.</w:t>
            </w:r>
            <w:r w:rsidRPr="00434E17">
              <w:rPr>
                <w:rFonts w:ascii="Tahoma" w:eastAsia="Times New Roman" w:hAnsi="Tahoma" w:cs="Tahoma"/>
                <w:b/>
                <w:sz w:val="18"/>
                <w:szCs w:val="18"/>
                <w:lang w:val="es-ES" w:eastAsia="es-ES"/>
              </w:rPr>
              <w:t xml:space="preserve"> </w:t>
            </w:r>
            <w:proofErr w:type="spellStart"/>
            <w:r w:rsidRPr="00434E17">
              <w:rPr>
                <w:rFonts w:ascii="Tahoma" w:eastAsia="Times New Roman" w:hAnsi="Tahoma" w:cs="Tahoma"/>
                <w:b/>
                <w:sz w:val="18"/>
                <w:szCs w:val="18"/>
                <w:lang w:val="es-ES" w:eastAsia="es-ES"/>
              </w:rPr>
              <w:t>Eustorgio</w:t>
            </w:r>
            <w:proofErr w:type="spellEnd"/>
            <w:r w:rsidRPr="00434E17">
              <w:rPr>
                <w:rFonts w:ascii="Tahoma" w:eastAsia="Times New Roman" w:hAnsi="Tahoma" w:cs="Tahoma"/>
                <w:b/>
                <w:sz w:val="18"/>
                <w:szCs w:val="18"/>
                <w:lang w:val="es-ES" w:eastAsia="es-ES"/>
              </w:rPr>
              <w:t xml:space="preserve"> Ocampo Salinas</w:t>
            </w:r>
            <w:r w:rsidRPr="00434E17">
              <w:rPr>
                <w:rFonts w:ascii="Tahoma" w:hAnsi="Tahoma" w:cs="Tahoma"/>
                <w:b/>
                <w:sz w:val="18"/>
                <w:szCs w:val="18"/>
              </w:rPr>
              <w:t xml:space="preserve">  </w:t>
            </w:r>
          </w:p>
          <w:p w:rsidR="00017385" w:rsidRPr="00434E17" w:rsidRDefault="00017385" w:rsidP="00415FEA">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Contratación, Seguimiento y</w:t>
            </w:r>
          </w:p>
          <w:p w:rsidR="00017385" w:rsidRPr="004517B5" w:rsidRDefault="00017385" w:rsidP="00415FEA">
            <w:pPr>
              <w:jc w:val="center"/>
              <w:rPr>
                <w:rFonts w:ascii="Tahoma" w:hAnsi="Tahoma" w:cs="Tahoma"/>
                <w:b/>
                <w:sz w:val="18"/>
                <w:szCs w:val="18"/>
              </w:rPr>
            </w:pPr>
            <w:r w:rsidRPr="00434E17">
              <w:rPr>
                <w:rFonts w:ascii="Tahoma" w:hAnsi="Tahoma" w:cs="Tahoma"/>
                <w:b/>
                <w:sz w:val="18"/>
                <w:szCs w:val="18"/>
              </w:rPr>
              <w:t xml:space="preserve"> Control de Obra Pública</w:t>
            </w:r>
            <w:r>
              <w:rPr>
                <w:rFonts w:ascii="Tahoma" w:hAnsi="Tahoma" w:cs="Tahoma"/>
                <w:b/>
                <w:sz w:val="18"/>
                <w:szCs w:val="18"/>
              </w:rPr>
              <w:t>.</w:t>
            </w:r>
          </w:p>
        </w:tc>
        <w:tc>
          <w:tcPr>
            <w:tcW w:w="5057" w:type="dxa"/>
          </w:tcPr>
          <w:p w:rsidR="00017385" w:rsidRPr="00434E17" w:rsidRDefault="00017385" w:rsidP="001C26E9">
            <w:pPr>
              <w:jc w:val="center"/>
              <w:rPr>
                <w:rFonts w:ascii="Tahoma" w:hAnsi="Tahoma" w:cs="Tahoma"/>
                <w:b/>
                <w:sz w:val="18"/>
                <w:szCs w:val="18"/>
              </w:rPr>
            </w:pPr>
            <w:r w:rsidRPr="00434E17">
              <w:rPr>
                <w:rFonts w:ascii="Tahoma" w:hAnsi="Tahoma" w:cs="Tahoma"/>
                <w:b/>
                <w:sz w:val="18"/>
                <w:szCs w:val="18"/>
              </w:rPr>
              <w:t>________________________________</w:t>
            </w:r>
          </w:p>
          <w:p w:rsidR="00017385" w:rsidRPr="00434E17" w:rsidRDefault="00017385" w:rsidP="001C26E9">
            <w:pPr>
              <w:jc w:val="center"/>
              <w:rPr>
                <w:rFonts w:ascii="Tahoma" w:hAnsi="Tahoma" w:cs="Tahoma"/>
                <w:b/>
                <w:sz w:val="18"/>
                <w:szCs w:val="18"/>
              </w:rPr>
            </w:pPr>
            <w:r w:rsidRPr="00434E17">
              <w:rPr>
                <w:rFonts w:ascii="Tahoma" w:hAnsi="Tahoma" w:cs="Tahoma"/>
                <w:b/>
                <w:sz w:val="18"/>
                <w:szCs w:val="18"/>
              </w:rPr>
              <w:t>C. Armando Cruz M</w:t>
            </w:r>
            <w:r>
              <w:rPr>
                <w:rFonts w:ascii="Tahoma" w:hAnsi="Tahoma" w:cs="Tahoma"/>
                <w:b/>
                <w:sz w:val="18"/>
                <w:szCs w:val="18"/>
              </w:rPr>
              <w:t>e</w:t>
            </w:r>
            <w:r w:rsidRPr="00434E17">
              <w:rPr>
                <w:rFonts w:ascii="Tahoma" w:hAnsi="Tahoma" w:cs="Tahoma"/>
                <w:b/>
                <w:sz w:val="18"/>
                <w:szCs w:val="18"/>
              </w:rPr>
              <w:t>nd</w:t>
            </w:r>
            <w:r>
              <w:rPr>
                <w:rFonts w:ascii="Tahoma" w:hAnsi="Tahoma" w:cs="Tahoma"/>
                <w:b/>
                <w:sz w:val="18"/>
                <w:szCs w:val="18"/>
              </w:rPr>
              <w:t>o</w:t>
            </w:r>
            <w:r w:rsidRPr="00434E17">
              <w:rPr>
                <w:rFonts w:ascii="Tahoma" w:hAnsi="Tahoma" w:cs="Tahoma"/>
                <w:b/>
                <w:sz w:val="18"/>
                <w:szCs w:val="18"/>
              </w:rPr>
              <w:t>z</w:t>
            </w:r>
            <w:r>
              <w:rPr>
                <w:rFonts w:ascii="Tahoma" w:hAnsi="Tahoma" w:cs="Tahoma"/>
                <w:b/>
                <w:sz w:val="18"/>
                <w:szCs w:val="18"/>
              </w:rPr>
              <w:t>a</w:t>
            </w:r>
          </w:p>
          <w:p w:rsidR="00017385" w:rsidRPr="00434E17" w:rsidRDefault="00017385" w:rsidP="005A19DC">
            <w:pPr>
              <w:jc w:val="center"/>
              <w:rPr>
                <w:rFonts w:ascii="Tahoma" w:hAnsi="Tahoma" w:cs="Tahoma"/>
                <w:b/>
                <w:sz w:val="18"/>
                <w:szCs w:val="18"/>
              </w:rPr>
            </w:pPr>
            <w:r w:rsidRPr="00434E17">
              <w:rPr>
                <w:rFonts w:ascii="Tahoma" w:hAnsi="Tahoma" w:cs="Tahoma"/>
                <w:b/>
                <w:sz w:val="18"/>
                <w:szCs w:val="18"/>
              </w:rPr>
              <w:t>Direc</w:t>
            </w:r>
            <w:r>
              <w:rPr>
                <w:rFonts w:ascii="Tahoma" w:hAnsi="Tahoma" w:cs="Tahoma"/>
                <w:b/>
                <w:sz w:val="18"/>
                <w:szCs w:val="18"/>
              </w:rPr>
              <w:t>tor</w:t>
            </w:r>
            <w:r w:rsidRPr="00434E17">
              <w:rPr>
                <w:rFonts w:ascii="Tahoma" w:hAnsi="Tahoma" w:cs="Tahoma"/>
                <w:b/>
                <w:sz w:val="18"/>
                <w:szCs w:val="18"/>
              </w:rPr>
              <w:t xml:space="preserve"> de Obras Públicas y Mantenimiento.</w:t>
            </w:r>
          </w:p>
        </w:tc>
      </w:tr>
    </w:tbl>
    <w:p w:rsidR="00017385" w:rsidRDefault="00017385" w:rsidP="00FF61E2">
      <w:pPr>
        <w:rPr>
          <w:rFonts w:ascii="Tahoma" w:hAnsi="Tahoma" w:cs="Tahoma"/>
          <w:sz w:val="18"/>
          <w:szCs w:val="18"/>
        </w:rPr>
      </w:pPr>
      <w:r>
        <w:rPr>
          <w:rFonts w:ascii="Tahoma" w:hAnsi="Tahoma" w:cs="Tahoma"/>
          <w:sz w:val="18"/>
          <w:szCs w:val="18"/>
        </w:rPr>
        <w:t xml:space="preserve">    </w:t>
      </w:r>
    </w:p>
    <w:p w:rsidR="00017385" w:rsidRDefault="00017385" w:rsidP="00394A2C">
      <w:pPr>
        <w:jc w:val="both"/>
        <w:rPr>
          <w:rFonts w:ascii="Tahoma" w:hAnsi="Tahoma" w:cs="Tahoma"/>
          <w:sz w:val="18"/>
          <w:szCs w:val="18"/>
        </w:rPr>
      </w:pPr>
    </w:p>
    <w:p w:rsidR="00017385" w:rsidRDefault="00017385" w:rsidP="00BD2DCF">
      <w:pPr>
        <w:jc w:val="both"/>
        <w:rPr>
          <w:rFonts w:ascii="Tahoma" w:hAnsi="Tahoma" w:cs="Tahoma"/>
          <w:sz w:val="18"/>
          <w:szCs w:val="18"/>
        </w:rPr>
      </w:pPr>
    </w:p>
    <w:p w:rsidR="00017385" w:rsidRDefault="00017385" w:rsidP="00564FE2">
      <w:pPr>
        <w:ind w:left="426"/>
        <w:jc w:val="both"/>
        <w:rPr>
          <w:rFonts w:ascii="Tahoma" w:hAnsi="Tahoma" w:cs="Tahoma"/>
          <w:sz w:val="18"/>
          <w:szCs w:val="18"/>
        </w:rPr>
      </w:pPr>
    </w:p>
    <w:p w:rsidR="00017385" w:rsidRDefault="00017385" w:rsidP="00564FE2">
      <w:pPr>
        <w:ind w:left="426"/>
        <w:jc w:val="both"/>
        <w:rPr>
          <w:rFonts w:ascii="Tahoma" w:hAnsi="Tahoma" w:cs="Tahoma"/>
          <w:sz w:val="18"/>
          <w:szCs w:val="18"/>
        </w:rPr>
      </w:pPr>
    </w:p>
    <w:p w:rsidR="00017385" w:rsidRDefault="00017385" w:rsidP="00564FE2">
      <w:pPr>
        <w:ind w:left="426"/>
        <w:jc w:val="both"/>
        <w:rPr>
          <w:rFonts w:ascii="Tahoma" w:hAnsi="Tahoma" w:cs="Tahoma"/>
          <w:sz w:val="18"/>
          <w:szCs w:val="18"/>
        </w:rPr>
      </w:pPr>
    </w:p>
    <w:p w:rsidR="00017385" w:rsidRDefault="00017385" w:rsidP="00564FE2">
      <w:pPr>
        <w:ind w:left="426"/>
        <w:jc w:val="both"/>
        <w:rPr>
          <w:rFonts w:ascii="Tahoma" w:hAnsi="Tahoma" w:cs="Tahoma"/>
          <w:sz w:val="18"/>
          <w:szCs w:val="18"/>
        </w:rPr>
      </w:pPr>
    </w:p>
    <w:p w:rsidR="00017385" w:rsidRDefault="00017385" w:rsidP="00F323C2">
      <w:pPr>
        <w:jc w:val="both"/>
        <w:rPr>
          <w:rFonts w:ascii="Tahoma" w:hAnsi="Tahoma" w:cs="Tahoma"/>
          <w:b/>
          <w:sz w:val="18"/>
          <w:szCs w:val="18"/>
        </w:rPr>
        <w:sectPr w:rsidR="00017385" w:rsidSect="00017385">
          <w:headerReference w:type="default" r:id="rId9"/>
          <w:footerReference w:type="default" r:id="rId10"/>
          <w:pgSz w:w="12240" w:h="15840" w:code="1"/>
          <w:pgMar w:top="1134" w:right="1134" w:bottom="1418" w:left="1134" w:header="454" w:footer="113" w:gutter="0"/>
          <w:pgNumType w:start="1"/>
          <w:cols w:space="708"/>
          <w:docGrid w:linePitch="360"/>
        </w:sectPr>
      </w:pPr>
      <w:r>
        <w:rPr>
          <w:rFonts w:ascii="Tahoma" w:hAnsi="Tahoma" w:cs="Tahoma"/>
          <w:sz w:val="18"/>
          <w:szCs w:val="18"/>
        </w:rPr>
        <w:t>L</w:t>
      </w:r>
      <w:r w:rsidRPr="00EB79BF">
        <w:rPr>
          <w:rFonts w:ascii="Tahoma" w:hAnsi="Tahoma" w:cs="Tahoma"/>
          <w:sz w:val="18"/>
          <w:szCs w:val="18"/>
        </w:rPr>
        <w:t>a presente hoja de firmas corresponde al contrato de obra pública a precios unitarios y tiempo determinado</w:t>
      </w:r>
      <w:r>
        <w:rPr>
          <w:rFonts w:ascii="Tahoma" w:hAnsi="Tahoma" w:cs="Tahoma"/>
          <w:sz w:val="18"/>
          <w:szCs w:val="18"/>
        </w:rPr>
        <w:t xml:space="preserve"> No. </w:t>
      </w:r>
      <w:r w:rsidRPr="001E374D">
        <w:rPr>
          <w:rFonts w:ascii="Tahoma" w:hAnsi="Tahoma" w:cs="Tahoma"/>
          <w:noProof/>
          <w:sz w:val="18"/>
          <w:szCs w:val="18"/>
        </w:rPr>
        <w:t>DCSyCOP/FIII 022/2023</w:t>
      </w:r>
      <w:r w:rsidRPr="00EB79BF">
        <w:rPr>
          <w:rFonts w:ascii="Tahoma" w:hAnsi="Tahoma" w:cs="Tahoma"/>
          <w:sz w:val="18"/>
          <w:szCs w:val="18"/>
        </w:rPr>
        <w:t xml:space="preserve">, que celebran, por una parte, el municipio de Oaxaca de Juárez y por la otra parte </w:t>
      </w:r>
      <w:r w:rsidRPr="00984A42">
        <w:rPr>
          <w:rFonts w:ascii="Tahoma" w:hAnsi="Tahoma" w:cs="Tahoma"/>
          <w:sz w:val="18"/>
          <w:szCs w:val="18"/>
        </w:rPr>
        <w:t xml:space="preserve">el contratista </w:t>
      </w:r>
      <w:r>
        <w:rPr>
          <w:rFonts w:ascii="Tahoma" w:hAnsi="Tahoma" w:cs="Tahoma"/>
          <w:sz w:val="18"/>
          <w:szCs w:val="18"/>
        </w:rPr>
        <w:t>“</w:t>
      </w:r>
      <w:r w:rsidRPr="001E374D">
        <w:rPr>
          <w:rFonts w:ascii="Tahoma" w:hAnsi="Tahoma" w:cs="Tahoma"/>
          <w:b/>
          <w:noProof/>
          <w:sz w:val="18"/>
          <w:szCs w:val="18"/>
        </w:rPr>
        <w:t>Caminos y Construcciones Monte Verde, S.A. de C.V.</w:t>
      </w:r>
      <w:r w:rsidRPr="00984A42">
        <w:rPr>
          <w:rFonts w:ascii="Tahoma" w:hAnsi="Tahoma" w:cs="Tahoma"/>
          <w:sz w:val="18"/>
          <w:szCs w:val="18"/>
        </w:rPr>
        <w:t xml:space="preserve">”, </w:t>
      </w:r>
      <w:r>
        <w:rPr>
          <w:rFonts w:ascii="Tahoma" w:hAnsi="Tahoma" w:cs="Tahoma"/>
          <w:sz w:val="18"/>
          <w:szCs w:val="18"/>
        </w:rPr>
        <w:t xml:space="preserve">a los </w:t>
      </w:r>
      <w:r w:rsidRPr="001E374D">
        <w:rPr>
          <w:rFonts w:ascii="Tahoma" w:hAnsi="Tahoma" w:cs="Tahoma"/>
          <w:noProof/>
          <w:sz w:val="18"/>
          <w:szCs w:val="18"/>
        </w:rPr>
        <w:t>dieciséis días del mes de octubre del dos mil veintitrés</w:t>
      </w:r>
      <w:r>
        <w:rPr>
          <w:rFonts w:ascii="Tahoma" w:hAnsi="Tahoma" w:cs="Tahoma"/>
          <w:b/>
          <w:sz w:val="18"/>
          <w:szCs w:val="18"/>
        </w:rPr>
        <w:t>.</w:t>
      </w:r>
    </w:p>
    <w:p w:rsidR="00017385" w:rsidRDefault="00017385" w:rsidP="00F323C2">
      <w:pPr>
        <w:jc w:val="both"/>
        <w:rPr>
          <w:rFonts w:ascii="Tahoma" w:hAnsi="Tahoma" w:cs="Tahoma"/>
          <w:b/>
          <w:sz w:val="18"/>
          <w:szCs w:val="18"/>
        </w:rPr>
      </w:pPr>
    </w:p>
    <w:sectPr w:rsidR="00017385" w:rsidSect="00017385">
      <w:headerReference w:type="default" r:id="rId11"/>
      <w:footerReference w:type="default" r:id="rId12"/>
      <w:type w:val="continuous"/>
      <w:pgSz w:w="12240" w:h="15840" w:code="1"/>
      <w:pgMar w:top="1134" w:right="1134" w:bottom="1418" w:left="1134" w:header="454"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6B0" w:rsidRDefault="005006B0" w:rsidP="00F6282E">
      <w:r>
        <w:separator/>
      </w:r>
    </w:p>
  </w:endnote>
  <w:endnote w:type="continuationSeparator" w:id="0">
    <w:p w:rsidR="005006B0" w:rsidRDefault="005006B0" w:rsidP="00F6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wis721 LtEx BT">
    <w:altName w:val="Segoe Script"/>
    <w:charset w:val="00"/>
    <w:family w:val="swiss"/>
    <w:pitch w:val="variable"/>
    <w:sig w:usb0="00000001"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Narrow">
    <w:panose1 w:val="020B0606020202030204"/>
    <w:charset w:val="00"/>
    <w:family w:val="swiss"/>
    <w:pitch w:val="variable"/>
    <w:sig w:usb0="00000287" w:usb1="00000800" w:usb2="00000000" w:usb3="00000000" w:csb0="0000009F" w:csb1="00000000"/>
  </w:font>
  <w:font w:name="Gotham">
    <w:altName w:val="Century"/>
    <w:charset w:val="00"/>
    <w:family w:val="auto"/>
    <w:pitch w:val="variable"/>
    <w:sig w:usb0="00000001" w:usb1="00000000" w:usb2="00000000" w:usb3="00000000" w:csb0="00000009" w:csb1="00000000"/>
  </w:font>
  <w:font w:name="Tw Cen MT Condensed">
    <w:panose1 w:val="020B0606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7169209"/>
      <w:docPartObj>
        <w:docPartGallery w:val="Page Numbers (Bottom of Page)"/>
        <w:docPartUnique/>
      </w:docPartObj>
    </w:sdtPr>
    <w:sdtEndPr/>
    <w:sdtContent>
      <w:sdt>
        <w:sdtPr>
          <w:id w:val="574402326"/>
          <w:docPartObj>
            <w:docPartGallery w:val="Page Numbers (Top of Page)"/>
            <w:docPartUnique/>
          </w:docPartObj>
        </w:sdtPr>
        <w:sdtEndPr/>
        <w:sdtContent>
          <w:p w:rsidR="00017385" w:rsidRPr="005618E5" w:rsidRDefault="00017385"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Pr>
                <w:rFonts w:ascii="Tahoma" w:eastAsia="Times New Roman" w:hAnsi="Tahoma" w:cs="Tahoma"/>
                <w:sz w:val="14"/>
                <w:szCs w:val="14"/>
                <w:lang w:val="es-ES" w:eastAsia="es-ES"/>
              </w:rPr>
              <w:t xml:space="preserve"> No. </w:t>
            </w:r>
            <w:r w:rsidRPr="001E374D">
              <w:rPr>
                <w:rFonts w:ascii="Tahoma" w:eastAsia="Times New Roman" w:hAnsi="Tahoma" w:cs="Tahoma"/>
                <w:noProof/>
                <w:sz w:val="14"/>
                <w:szCs w:val="14"/>
                <w:lang w:val="es-ES" w:eastAsia="es-ES"/>
              </w:rPr>
              <w:t>DCSyCOP/FIII 022/2023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Pr="001E374D">
              <w:rPr>
                <w:rFonts w:ascii="Tahoma" w:eastAsia="Times New Roman" w:hAnsi="Tahoma" w:cs="Tahoma"/>
                <w:b/>
                <w:i/>
                <w:noProof/>
                <w:sz w:val="14"/>
                <w:szCs w:val="14"/>
                <w:lang w:val="es-ES" w:eastAsia="es-ES"/>
              </w:rPr>
              <w:t>Caminos y Construcciones Monte Verde,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rsidR="00017385" w:rsidRDefault="00017385">
            <w:pPr>
              <w:pStyle w:val="Piedepgina"/>
              <w:jc w:val="right"/>
            </w:pPr>
            <w:r>
              <w:rPr>
                <w:lang w:val="es-ES"/>
              </w:rPr>
              <w:t xml:space="preserve">Página </w:t>
            </w:r>
            <w:r>
              <w:rPr>
                <w:b/>
                <w:bCs/>
              </w:rPr>
              <w:fldChar w:fldCharType="begin"/>
            </w:r>
            <w:r>
              <w:rPr>
                <w:b/>
                <w:bCs/>
              </w:rPr>
              <w:instrText>PAGE</w:instrText>
            </w:r>
            <w:r>
              <w:rPr>
                <w:b/>
                <w:bCs/>
              </w:rPr>
              <w:fldChar w:fldCharType="separate"/>
            </w:r>
            <w:r w:rsidR="00EC7723">
              <w:rPr>
                <w:b/>
                <w:bCs/>
                <w:noProof/>
              </w:rPr>
              <w:t>2</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C7723">
              <w:rPr>
                <w:b/>
                <w:bCs/>
                <w:noProof/>
              </w:rPr>
              <w:t>17</w:t>
            </w:r>
            <w:r>
              <w:rPr>
                <w:b/>
                <w:bCs/>
              </w:rPr>
              <w:fldChar w:fldCharType="end"/>
            </w:r>
          </w:p>
        </w:sdtContent>
      </w:sdt>
    </w:sdtContent>
  </w:sdt>
  <w:p w:rsidR="00017385" w:rsidRDefault="00017385" w:rsidP="00B72460">
    <w:pPr>
      <w:pStyle w:val="Piedepgina"/>
      <w:tabs>
        <w:tab w:val="clear" w:pos="4419"/>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1722001"/>
      <w:docPartObj>
        <w:docPartGallery w:val="Page Numbers (Bottom of Page)"/>
        <w:docPartUnique/>
      </w:docPartObj>
    </w:sdtPr>
    <w:sdtEndPr/>
    <w:sdtContent>
      <w:sdt>
        <w:sdtPr>
          <w:id w:val="56283627"/>
          <w:docPartObj>
            <w:docPartGallery w:val="Page Numbers (Top of Page)"/>
            <w:docPartUnique/>
          </w:docPartObj>
        </w:sdtPr>
        <w:sdtEndPr/>
        <w:sdtContent>
          <w:p w:rsidR="00EC6399" w:rsidRPr="005618E5" w:rsidRDefault="00EC6399" w:rsidP="00EB2CCD">
            <w:pPr>
              <w:pStyle w:val="Piedepgina"/>
              <w:jc w:val="center"/>
              <w:rPr>
                <w:rFonts w:ascii="Tahoma" w:eastAsia="Times New Roman" w:hAnsi="Tahoma" w:cs="Tahoma"/>
                <w:sz w:val="14"/>
                <w:szCs w:val="14"/>
                <w:lang w:val="es-ES" w:eastAsia="es-ES"/>
              </w:rPr>
            </w:pPr>
            <w:r w:rsidRPr="005618E5">
              <w:rPr>
                <w:rFonts w:ascii="Tahoma" w:eastAsia="Times New Roman" w:hAnsi="Tahoma" w:cs="Tahoma"/>
                <w:sz w:val="14"/>
                <w:szCs w:val="14"/>
                <w:lang w:val="es-ES" w:eastAsia="es-ES"/>
              </w:rPr>
              <w:t>Contrato de Obra Pública a Precios Unitarios y Tiempo Determinado</w:t>
            </w:r>
            <w:r w:rsidR="00750B84">
              <w:rPr>
                <w:rFonts w:ascii="Tahoma" w:eastAsia="Times New Roman" w:hAnsi="Tahoma" w:cs="Tahoma"/>
                <w:sz w:val="14"/>
                <w:szCs w:val="14"/>
                <w:lang w:val="es-ES" w:eastAsia="es-ES"/>
              </w:rPr>
              <w:t xml:space="preserve"> No. </w:t>
            </w:r>
            <w:r w:rsidR="00245EDB" w:rsidRPr="001E374D">
              <w:rPr>
                <w:rFonts w:ascii="Tahoma" w:eastAsia="Times New Roman" w:hAnsi="Tahoma" w:cs="Tahoma"/>
                <w:noProof/>
                <w:sz w:val="14"/>
                <w:szCs w:val="14"/>
                <w:lang w:val="es-ES" w:eastAsia="es-ES"/>
              </w:rPr>
              <w:t>DCSyCOP/FIII 022/2023</w:t>
            </w:r>
            <w:r w:rsidRPr="005618E5">
              <w:rPr>
                <w:rFonts w:ascii="Tahoma" w:eastAsia="Times New Roman" w:hAnsi="Tahoma" w:cs="Tahoma"/>
                <w:sz w:val="14"/>
                <w:szCs w:val="14"/>
                <w:lang w:val="es-ES" w:eastAsia="es-ES"/>
              </w:rPr>
              <w:t xml:space="preserve">, que celebran, por una parte, </w:t>
            </w:r>
            <w:r>
              <w:rPr>
                <w:rFonts w:ascii="Tahoma" w:eastAsia="Times New Roman" w:hAnsi="Tahoma" w:cs="Tahoma"/>
                <w:sz w:val="14"/>
                <w:szCs w:val="14"/>
                <w:lang w:val="es-ES" w:eastAsia="es-ES"/>
              </w:rPr>
              <w:t>E</w:t>
            </w:r>
            <w:r w:rsidRPr="005618E5">
              <w:rPr>
                <w:rFonts w:ascii="Tahoma" w:eastAsia="Times New Roman" w:hAnsi="Tahoma" w:cs="Tahoma"/>
                <w:sz w:val="14"/>
                <w:szCs w:val="14"/>
                <w:lang w:val="es-ES" w:eastAsia="es-ES"/>
              </w:rPr>
              <w:t>l Municipio de Oaxaca de Juárez</w:t>
            </w:r>
            <w:r w:rsidRPr="005618E5">
              <w:rPr>
                <w:rFonts w:ascii="Tahoma" w:eastAsia="Times New Roman" w:hAnsi="Tahoma" w:cs="Tahoma"/>
                <w:b/>
                <w:sz w:val="14"/>
                <w:szCs w:val="14"/>
                <w:lang w:val="es-ES" w:eastAsia="es-ES"/>
              </w:rPr>
              <w:t xml:space="preserve"> </w:t>
            </w:r>
            <w:r w:rsidRPr="005618E5">
              <w:rPr>
                <w:rFonts w:ascii="Tahoma" w:eastAsia="Times New Roman" w:hAnsi="Tahoma" w:cs="Tahoma"/>
                <w:sz w:val="14"/>
                <w:szCs w:val="14"/>
                <w:lang w:val="es-ES" w:eastAsia="es-ES"/>
              </w:rPr>
              <w:t xml:space="preserve">y por la otra </w:t>
            </w:r>
            <w:r w:rsidRPr="00C33B30">
              <w:rPr>
                <w:rFonts w:ascii="Tahoma" w:eastAsia="Times New Roman" w:hAnsi="Tahoma" w:cs="Tahoma"/>
                <w:sz w:val="14"/>
                <w:szCs w:val="14"/>
                <w:lang w:val="es-ES" w:eastAsia="es-ES"/>
              </w:rPr>
              <w:t xml:space="preserve">parte </w:t>
            </w:r>
            <w:r>
              <w:rPr>
                <w:rFonts w:ascii="Tahoma" w:eastAsia="Times New Roman" w:hAnsi="Tahoma" w:cs="Tahoma"/>
                <w:sz w:val="14"/>
                <w:szCs w:val="14"/>
                <w:lang w:val="es-ES" w:eastAsia="es-ES"/>
              </w:rPr>
              <w:t>E</w:t>
            </w:r>
            <w:r w:rsidRPr="00C33B30">
              <w:rPr>
                <w:rFonts w:ascii="Tahoma" w:hAnsi="Tahoma" w:cs="Tahoma"/>
                <w:sz w:val="14"/>
                <w:szCs w:val="14"/>
              </w:rPr>
              <w:t>l Contratista</w:t>
            </w:r>
            <w:r w:rsidRPr="00C33B30">
              <w:rPr>
                <w:rFonts w:ascii="Tahoma" w:eastAsia="Times New Roman" w:hAnsi="Tahoma" w:cs="Tahoma"/>
                <w:sz w:val="14"/>
                <w:szCs w:val="14"/>
                <w:lang w:val="es-ES" w:eastAsia="es-ES"/>
              </w:rPr>
              <w:t xml:space="preserve"> </w:t>
            </w:r>
            <w:r w:rsidRPr="00C33B30">
              <w:rPr>
                <w:rFonts w:ascii="Tahoma" w:eastAsia="Times New Roman" w:hAnsi="Tahoma" w:cs="Tahoma"/>
                <w:b/>
                <w:sz w:val="14"/>
                <w:szCs w:val="14"/>
                <w:lang w:val="es-ES" w:eastAsia="es-ES"/>
              </w:rPr>
              <w:t>“</w:t>
            </w:r>
            <w:r w:rsidR="00245EDB" w:rsidRPr="001E374D">
              <w:rPr>
                <w:rFonts w:ascii="Tahoma" w:eastAsia="Times New Roman" w:hAnsi="Tahoma" w:cs="Tahoma"/>
                <w:b/>
                <w:i/>
                <w:noProof/>
                <w:sz w:val="14"/>
                <w:szCs w:val="14"/>
                <w:lang w:val="es-ES" w:eastAsia="es-ES"/>
              </w:rPr>
              <w:t>Caminos y Construcciones Monte Verde, S.A. de C.V.</w:t>
            </w:r>
            <w:r w:rsidRPr="00C33B30">
              <w:rPr>
                <w:rFonts w:ascii="Tahoma" w:eastAsia="Times New Roman" w:hAnsi="Tahoma" w:cs="Tahoma"/>
                <w:b/>
                <w:sz w:val="14"/>
                <w:szCs w:val="14"/>
                <w:lang w:val="es-ES" w:eastAsia="es-ES"/>
              </w:rPr>
              <w:t xml:space="preserve">”, </w:t>
            </w:r>
            <w:r w:rsidRPr="00C33B30">
              <w:rPr>
                <w:rFonts w:ascii="Tahoma" w:eastAsia="Times New Roman" w:hAnsi="Tahoma" w:cs="Tahoma"/>
                <w:sz w:val="14"/>
                <w:szCs w:val="14"/>
                <w:lang w:val="es-ES" w:eastAsia="es-ES"/>
              </w:rPr>
              <w:t xml:space="preserve">de fecha </w:t>
            </w:r>
            <w:r w:rsidR="00245EDB" w:rsidRPr="001E374D">
              <w:rPr>
                <w:rFonts w:ascii="Tahoma" w:eastAsia="Times New Roman" w:hAnsi="Tahoma" w:cs="Tahoma"/>
                <w:noProof/>
                <w:sz w:val="14"/>
                <w:szCs w:val="14"/>
                <w:lang w:val="es-ES" w:eastAsia="es-ES"/>
              </w:rPr>
              <w:t>16 de octubre del 2023</w:t>
            </w:r>
            <w:r w:rsidRPr="00C33B30">
              <w:rPr>
                <w:rFonts w:ascii="Tahoma" w:eastAsia="Times New Roman" w:hAnsi="Tahoma" w:cs="Tahoma"/>
                <w:sz w:val="14"/>
                <w:szCs w:val="14"/>
                <w:lang w:val="es-ES" w:eastAsia="es-ES"/>
              </w:rPr>
              <w:t>.</w:t>
            </w:r>
          </w:p>
          <w:p w:rsidR="00EC6399" w:rsidRDefault="00EC6399">
            <w:pPr>
              <w:pStyle w:val="Piedepgina"/>
              <w:jc w:val="right"/>
            </w:pPr>
            <w:r>
              <w:rPr>
                <w:lang w:val="es-ES"/>
              </w:rPr>
              <w:t xml:space="preserve">Página </w:t>
            </w:r>
            <w:r>
              <w:rPr>
                <w:b/>
                <w:bCs/>
              </w:rPr>
              <w:fldChar w:fldCharType="begin"/>
            </w:r>
            <w:r>
              <w:rPr>
                <w:b/>
                <w:bCs/>
              </w:rPr>
              <w:instrText>PAGE</w:instrText>
            </w:r>
            <w:r>
              <w:rPr>
                <w:b/>
                <w:bCs/>
              </w:rPr>
              <w:fldChar w:fldCharType="separate"/>
            </w:r>
            <w:r w:rsidR="007C394C">
              <w:rPr>
                <w:b/>
                <w:bCs/>
                <w:noProof/>
              </w:rPr>
              <w:t>16</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EC7723">
              <w:rPr>
                <w:b/>
                <w:bCs/>
                <w:noProof/>
              </w:rPr>
              <w:t>17</w:t>
            </w:r>
            <w:r>
              <w:rPr>
                <w:b/>
                <w:bCs/>
              </w:rPr>
              <w:fldChar w:fldCharType="end"/>
            </w:r>
          </w:p>
        </w:sdtContent>
      </w:sdt>
    </w:sdtContent>
  </w:sdt>
  <w:p w:rsidR="00EC6399" w:rsidRDefault="00EC6399" w:rsidP="00B72460">
    <w:pPr>
      <w:pStyle w:val="Piedepgina"/>
      <w:tabs>
        <w:tab w:val="clear" w:pos="441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6B0" w:rsidRDefault="005006B0" w:rsidP="00F6282E">
      <w:r>
        <w:separator/>
      </w:r>
    </w:p>
  </w:footnote>
  <w:footnote w:type="continuationSeparator" w:id="0">
    <w:p w:rsidR="005006B0" w:rsidRDefault="005006B0" w:rsidP="00F628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7385" w:rsidRPr="007655A4" w:rsidRDefault="00017385"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938345420" name="Imagen 938345420"/>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61312"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213618331" name="Cuadro de texto 121361833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7385" w:rsidRPr="002827E4" w:rsidRDefault="0001738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017385" w:rsidRPr="002827E4" w:rsidRDefault="0001738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017385" w:rsidRPr="002827E4" w:rsidRDefault="0001738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017385" w:rsidRDefault="0001738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B32716" id="_x0000_t202" coordsize="21600,21600" o:spt="202" path="m,l,21600r21600,l21600,xe">
              <v:stroke joinstyle="miter"/>
              <v:path gradientshapeok="t" o:connecttype="rect"/>
            </v:shapetype>
            <v:shape id="Cuadro de texto 1213618331" o:spid="_x0000_s1037" type="#_x0000_t202" style="position:absolute;left:0;text-align:left;margin-left:391.8pt;margin-top:.55pt;width:113.75pt;height:5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" fillcolor="white [3201]" stroked="f" strokeweight=".5pt">
              <v:textbox>
                <w:txbxContent>
                  <w:p w:rsidR="00017385" w:rsidRPr="002827E4" w:rsidRDefault="00017385"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017385" w:rsidRPr="002827E4" w:rsidRDefault="00017385"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017385" w:rsidRPr="002827E4" w:rsidRDefault="00017385"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017385" w:rsidRDefault="00017385"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017385" w:rsidRDefault="00017385" w:rsidP="0095098D">
    <w:pPr>
      <w:jc w:val="center"/>
      <w:rPr>
        <w:rFonts w:ascii="Arial" w:hAnsi="Arial" w:cs="Arial"/>
        <w:b/>
        <w:bCs/>
      </w:rPr>
    </w:pPr>
  </w:p>
  <w:p w:rsidR="00017385" w:rsidRDefault="00017385"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017385" w:rsidRDefault="00017385" w:rsidP="00750B84">
    <w:pPr>
      <w:jc w:val="center"/>
      <w:rPr>
        <w:rFonts w:ascii="Arial" w:hAnsi="Arial" w:cs="Arial"/>
        <w:b/>
        <w:bCs/>
      </w:rPr>
    </w:pPr>
    <w:r w:rsidRPr="0050742C">
      <w:rPr>
        <w:rFonts w:ascii="Arial" w:hAnsi="Arial" w:cs="Arial"/>
        <w:b/>
        <w:bCs/>
      </w:rPr>
      <w:t>No.</w:t>
    </w:r>
    <w:r>
      <w:rPr>
        <w:rFonts w:ascii="Arial" w:hAnsi="Arial" w:cs="Arial"/>
        <w:b/>
        <w:bCs/>
      </w:rPr>
      <w:t xml:space="preserve"> </w:t>
    </w:r>
    <w:r w:rsidRPr="001E374D">
      <w:rPr>
        <w:rFonts w:ascii="Arial" w:hAnsi="Arial" w:cs="Arial"/>
        <w:b/>
        <w:bCs/>
        <w:noProof/>
      </w:rPr>
      <w:t>DCSyCOP/FIII 022/2023</w:t>
    </w:r>
  </w:p>
  <w:p w:rsidR="00017385" w:rsidRDefault="00017385" w:rsidP="0095098D">
    <w:pPr>
      <w:jc w:val="center"/>
    </w:pPr>
    <w:r>
      <w:rPr>
        <w:rFonts w:ascii="Arial" w:hAnsi="Arial" w:cs="Arial"/>
        <w:b/>
        <w:bC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6399" w:rsidRPr="007655A4" w:rsidRDefault="00EC6399" w:rsidP="00981972">
    <w:pPr>
      <w:pStyle w:val="Encabezado"/>
      <w:tabs>
        <w:tab w:val="left" w:pos="664"/>
        <w:tab w:val="left" w:pos="1490"/>
        <w:tab w:val="left" w:pos="3807"/>
      </w:tabs>
      <w:ind w:left="-284" w:firstLine="284"/>
      <w:rPr>
        <w:rFonts w:ascii="Arial" w:hAnsi="Arial" w:cs="Arial"/>
        <w:b/>
        <w:bCs/>
      </w:rPr>
    </w:pPr>
    <w:r>
      <w:rPr>
        <w:noProof/>
        <w:lang w:eastAsia="es-MX"/>
      </w:rPr>
      <w:drawing>
        <wp:inline distT="0" distB="0" distL="0" distR="0" wp14:anchorId="0D40620C" wp14:editId="79FE23DF">
          <wp:extent cx="1188138" cy="733849"/>
          <wp:effectExtent l="0" t="0" r="0" b="9525"/>
          <wp:docPr id="3" name="Imagen 1"/>
          <wp:cNvGraphicFramePr/>
          <a:graphic xmlns:a="http://schemas.openxmlformats.org/drawingml/2006/main">
            <a:graphicData uri="http://schemas.openxmlformats.org/drawingml/2006/picture">
              <pic:pic xmlns:pic="http://schemas.openxmlformats.org/drawingml/2006/picture">
                <pic:nvPicPr>
                  <pic:cNvPr id="2" name="Imagen 1"/>
                  <pic:cNvPicPr/>
                </pic:nvPicPr>
                <pic:blipFill>
                  <a:blip r:embed="rId1">
                    <a:extLst>
                      <a:ext uri="{28A0092B-C50C-407E-A947-70E740481C1C}">
                        <a14:useLocalDpi xmlns:a14="http://schemas.microsoft.com/office/drawing/2010/main" val="0"/>
                      </a:ext>
                    </a:extLst>
                  </a:blip>
                  <a:stretch>
                    <a:fillRect/>
                  </a:stretch>
                </pic:blipFill>
                <pic:spPr>
                  <a:xfrm>
                    <a:off x="0" y="0"/>
                    <a:ext cx="1193546" cy="737189"/>
                  </a:xfrm>
                  <a:prstGeom prst="rect">
                    <a:avLst/>
                  </a:prstGeom>
                </pic:spPr>
              </pic:pic>
            </a:graphicData>
          </a:graphic>
        </wp:inline>
      </w:drawing>
    </w:r>
    <w:r>
      <w:rPr>
        <w:noProof/>
        <w:lang w:eastAsia="es-MX"/>
      </w:rPr>
      <mc:AlternateContent>
        <mc:Choice Requires="wps">
          <w:drawing>
            <wp:anchor distT="0" distB="0" distL="114300" distR="114300" simplePos="0" relativeHeight="251659264" behindDoc="0" locked="0" layoutInCell="1" allowOverlap="1" wp14:anchorId="25B32716" wp14:editId="64EF413F">
              <wp:simplePos x="0" y="0"/>
              <wp:positionH relativeFrom="column">
                <wp:posOffset>4975981</wp:posOffset>
              </wp:positionH>
              <wp:positionV relativeFrom="paragraph">
                <wp:posOffset>6880</wp:posOffset>
              </wp:positionV>
              <wp:extent cx="1444403" cy="652311"/>
              <wp:effectExtent l="0" t="0" r="3810" b="0"/>
              <wp:wrapNone/>
              <wp:docPr id="1" name="Cuadro de texto 1"/>
              <wp:cNvGraphicFramePr/>
              <a:graphic xmlns:a="http://schemas.openxmlformats.org/drawingml/2006/main">
                <a:graphicData uri="http://schemas.microsoft.com/office/word/2010/wordprocessingShape">
                  <wps:wsp>
                    <wps:cNvSpPr txBox="1"/>
                    <wps:spPr>
                      <a:xfrm>
                        <a:off x="0" y="0"/>
                        <a:ext cx="1444403" cy="6523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5B32716" id="_x0000_t202" coordsize="21600,21600" o:spt="202" path="m,l,21600r21600,l21600,xe">
              <v:stroke joinstyle="miter"/>
              <v:path gradientshapeok="t" o:connecttype="rect"/>
            </v:shapetype>
            <v:shape id="Cuadro de texto 1" o:spid="_x0000_s1038" type="#_x0000_t202" style="position:absolute;left:0;text-align:left;margin-left:391.8pt;margin-top:.55pt;width:113.75pt;height:5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" fillcolor="white [3201]" stroked="f" strokeweight=".5pt">
              <v:textbox>
                <w:txbxContent>
                  <w:p w:rsidR="00EC6399" w:rsidRPr="002827E4" w:rsidRDefault="00EC6399" w:rsidP="00981972">
                    <w:pPr>
                      <w:pStyle w:val="NormalWeb"/>
                      <w:spacing w:before="0" w:beforeAutospacing="0" w:after="0" w:afterAutospacing="0" w:line="256" w:lineRule="auto"/>
                      <w:jc w:val="center"/>
                      <w:rPr>
                        <w:sz w:val="16"/>
                        <w:szCs w:val="16"/>
                      </w:rPr>
                    </w:pPr>
                    <w:r w:rsidRPr="002827E4">
                      <w:rPr>
                        <w:rFonts w:ascii="Tw Cen MT Condensed" w:eastAsia="Calibri" w:hAnsi="Tw Cen MT Condensed"/>
                        <w:b/>
                        <w:bCs/>
                        <w:color w:val="7B392C"/>
                        <w:sz w:val="16"/>
                        <w:szCs w:val="16"/>
                      </w:rPr>
                      <w:t>SECRETAR</w:t>
                    </w:r>
                    <w:r>
                      <w:rPr>
                        <w:rFonts w:ascii="Tw Cen MT Condensed" w:eastAsia="Calibri" w:hAnsi="Tw Cen MT Condensed"/>
                        <w:b/>
                        <w:bCs/>
                        <w:color w:val="7B392C"/>
                        <w:sz w:val="16"/>
                        <w:szCs w:val="16"/>
                      </w:rPr>
                      <w:t>Í</w:t>
                    </w:r>
                    <w:r w:rsidRPr="002827E4">
                      <w:rPr>
                        <w:rFonts w:ascii="Tw Cen MT Condensed" w:eastAsia="Calibri" w:hAnsi="Tw Cen MT Condensed"/>
                        <w:b/>
                        <w:bCs/>
                        <w:color w:val="7B392C"/>
                        <w:sz w:val="16"/>
                        <w:szCs w:val="16"/>
                      </w:rPr>
                      <w:t>A DE OBRAS PÚBLICAS Y DESARROLLO URBANO</w:t>
                    </w:r>
                  </w:p>
                  <w:p w:rsidR="00EC6399" w:rsidRPr="002827E4" w:rsidRDefault="00EC6399" w:rsidP="00981972">
                    <w:pPr>
                      <w:pStyle w:val="NormalWeb"/>
                      <w:tabs>
                        <w:tab w:val="center" w:pos="4419"/>
                        <w:tab w:val="right" w:pos="8838"/>
                      </w:tabs>
                      <w:spacing w:before="0" w:beforeAutospacing="0" w:after="0" w:afterAutospacing="0"/>
                      <w:jc w:val="center"/>
                      <w:rPr>
                        <w:sz w:val="16"/>
                        <w:szCs w:val="16"/>
                      </w:rPr>
                    </w:pPr>
                    <w:r w:rsidRPr="002827E4">
                      <w:rPr>
                        <w:rFonts w:ascii="Tw Cen MT Condensed" w:eastAsia="Calibri" w:hAnsi="Tw Cen MT Condensed"/>
                        <w:b/>
                        <w:bCs/>
                        <w:color w:val="7B392C"/>
                        <w:sz w:val="16"/>
                        <w:szCs w:val="16"/>
                      </w:rPr>
                      <w:t>DIRECCIÓN DE CONTRATACIÓN, SEGUIMIENTO Y CONTROL</w:t>
                    </w:r>
                  </w:p>
                  <w:p w:rsidR="00EC6399" w:rsidRPr="002827E4" w:rsidRDefault="00EC6399" w:rsidP="00981972">
                    <w:pPr>
                      <w:pStyle w:val="NormalWeb"/>
                      <w:spacing w:before="0" w:beforeAutospacing="0" w:after="160" w:afterAutospacing="0" w:line="256" w:lineRule="auto"/>
                      <w:jc w:val="center"/>
                      <w:rPr>
                        <w:sz w:val="16"/>
                        <w:szCs w:val="16"/>
                      </w:rPr>
                    </w:pPr>
                    <w:r w:rsidRPr="002827E4">
                      <w:rPr>
                        <w:rFonts w:ascii="Tw Cen MT Condensed" w:eastAsia="Calibri" w:hAnsi="Tw Cen MT Condensed"/>
                        <w:b/>
                        <w:bCs/>
                        <w:color w:val="7B392C"/>
                        <w:sz w:val="16"/>
                        <w:szCs w:val="16"/>
                      </w:rPr>
                      <w:t>DE OBRA PÚBLICA</w:t>
                    </w:r>
                  </w:p>
                  <w:p w:rsidR="00EC6399" w:rsidRDefault="00EC6399" w:rsidP="00981972">
                    <w:pPr>
                      <w:pStyle w:val="NormalWeb"/>
                      <w:spacing w:before="0" w:beforeAutospacing="0" w:after="160" w:afterAutospacing="0" w:line="256" w:lineRule="auto"/>
                    </w:pPr>
                    <w:r>
                      <w:rPr>
                        <w:rFonts w:asciiTheme="minorHAnsi" w:eastAsia="Calibri" w:hAnsi="Calibri"/>
                        <w:color w:val="000000" w:themeColor="dark1"/>
                        <w:sz w:val="22"/>
                        <w:szCs w:val="22"/>
                      </w:rPr>
                      <w:t> </w:t>
                    </w:r>
                  </w:p>
                </w:txbxContent>
              </v:textbox>
            </v:shape>
          </w:pict>
        </mc:Fallback>
      </mc:AlternateContent>
    </w:r>
    <w:r>
      <w:rPr>
        <w:rFonts w:ascii="Arial" w:hAnsi="Arial" w:cs="Arial"/>
        <w:b/>
        <w:bCs/>
        <w:sz w:val="28"/>
        <w:szCs w:val="28"/>
      </w:rPr>
      <w:t xml:space="preserve">        </w:t>
    </w:r>
    <w:r w:rsidRPr="003E0F70">
      <w:rPr>
        <w:rFonts w:ascii="Arial" w:hAnsi="Arial" w:cs="Arial"/>
        <w:b/>
        <w:bCs/>
        <w:sz w:val="28"/>
        <w:szCs w:val="28"/>
      </w:rPr>
      <w:t>M</w:t>
    </w:r>
    <w:r w:rsidRPr="003E0F70">
      <w:rPr>
        <w:rFonts w:ascii="Arial" w:hAnsi="Arial" w:cs="Arial"/>
        <w:b/>
        <w:sz w:val="28"/>
        <w:szCs w:val="28"/>
      </w:rPr>
      <w:t>UNICIPIO DE OAXACA DE JUÁREZ</w:t>
    </w:r>
  </w:p>
  <w:p w:rsidR="00EC6399" w:rsidRDefault="00EC6399" w:rsidP="0095098D">
    <w:pPr>
      <w:jc w:val="center"/>
      <w:rPr>
        <w:rFonts w:ascii="Arial" w:hAnsi="Arial" w:cs="Arial"/>
        <w:b/>
        <w:bCs/>
      </w:rPr>
    </w:pPr>
  </w:p>
  <w:p w:rsidR="00750B84" w:rsidRDefault="00EC6399" w:rsidP="0095098D">
    <w:pPr>
      <w:jc w:val="center"/>
      <w:rPr>
        <w:rFonts w:ascii="Arial" w:hAnsi="Arial" w:cs="Arial"/>
        <w:b/>
        <w:bCs/>
      </w:rPr>
    </w:pPr>
    <w:r w:rsidRPr="008C3451">
      <w:rPr>
        <w:rFonts w:ascii="Arial" w:hAnsi="Arial" w:cs="Arial"/>
        <w:b/>
        <w:bCs/>
      </w:rPr>
      <w:t>CONTRATO DE OBRA PÚBLICA A PRECIOS UNITARIOS Y TIEMPO DETERMINADO</w:t>
    </w:r>
    <w:r w:rsidRPr="0050742C">
      <w:rPr>
        <w:rFonts w:ascii="Arial" w:hAnsi="Arial" w:cs="Arial"/>
        <w:b/>
        <w:bCs/>
      </w:rPr>
      <w:t xml:space="preserve"> </w:t>
    </w:r>
  </w:p>
  <w:p w:rsidR="00EC6399" w:rsidRDefault="00EC6399" w:rsidP="00750B84">
    <w:pPr>
      <w:jc w:val="center"/>
      <w:rPr>
        <w:rFonts w:ascii="Arial" w:hAnsi="Arial" w:cs="Arial"/>
        <w:b/>
        <w:bCs/>
      </w:rPr>
    </w:pPr>
    <w:r w:rsidRPr="0050742C">
      <w:rPr>
        <w:rFonts w:ascii="Arial" w:hAnsi="Arial" w:cs="Arial"/>
        <w:b/>
        <w:bCs/>
      </w:rPr>
      <w:t>No.</w:t>
    </w:r>
    <w:r w:rsidR="00750B84">
      <w:rPr>
        <w:rFonts w:ascii="Arial" w:hAnsi="Arial" w:cs="Arial"/>
        <w:b/>
        <w:bCs/>
      </w:rPr>
      <w:t xml:space="preserve"> </w:t>
    </w:r>
    <w:r w:rsidR="00245EDB" w:rsidRPr="001E374D">
      <w:rPr>
        <w:rFonts w:ascii="Arial" w:hAnsi="Arial" w:cs="Arial"/>
        <w:b/>
        <w:bCs/>
        <w:noProof/>
      </w:rPr>
      <w:t>DCSyCOP/FIII 022/2023</w:t>
    </w:r>
  </w:p>
  <w:p w:rsidR="00EC6399" w:rsidRDefault="00EC6399" w:rsidP="0095098D">
    <w:pPr>
      <w:jc w:val="center"/>
    </w:pPr>
    <w:r>
      <w:rPr>
        <w:rFonts w:ascii="Arial" w:hAnsi="Arial" w:cs="Arial"/>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653A5"/>
    <w:multiLevelType w:val="multilevel"/>
    <w:tmpl w:val="310610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01A5D9B"/>
    <w:multiLevelType w:val="hybridMultilevel"/>
    <w:tmpl w:val="BEE02BD4"/>
    <w:lvl w:ilvl="0" w:tplc="F2A65FBC">
      <w:start w:val="1"/>
      <w:numFmt w:val="upperRoman"/>
      <w:lvlText w:val="%1."/>
      <w:lvlJc w:val="right"/>
      <w:pPr>
        <w:ind w:left="1146" w:hanging="360"/>
      </w:pPr>
      <w:rPr>
        <w:b/>
      </w:r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2">
    <w:nsid w:val="50E07126"/>
    <w:multiLevelType w:val="multilevel"/>
    <w:tmpl w:val="27DEFB5C"/>
    <w:lvl w:ilvl="0">
      <w:start w:val="1"/>
      <w:numFmt w:val="upperRoman"/>
      <w:lvlText w:val="%1."/>
      <w:lvlJc w:val="right"/>
      <w:pPr>
        <w:ind w:left="1146" w:hanging="360"/>
      </w:pPr>
      <w:rPr>
        <w:b/>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
    <w:nsid w:val="52EF50DA"/>
    <w:multiLevelType w:val="multilevel"/>
    <w:tmpl w:val="E5EC0F6C"/>
    <w:lvl w:ilvl="0">
      <w:start w:val="1"/>
      <w:numFmt w:val="upp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nsid w:val="65897BAD"/>
    <w:multiLevelType w:val="multilevel"/>
    <w:tmpl w:val="E42ABE72"/>
    <w:lvl w:ilvl="0">
      <w:start w:val="1"/>
      <w:numFmt w:val="upperRoman"/>
      <w:lvlText w:val="%1."/>
      <w:lvlJc w:val="left"/>
      <w:pPr>
        <w:ind w:left="2032" w:hanging="2032"/>
      </w:pPr>
      <w:rPr>
        <w:rFonts w:ascii="Calibri" w:eastAsia="Calibri" w:hAnsi="Calibri" w:cs="Calibri"/>
        <w:b w:val="0"/>
        <w:i w:val="0"/>
        <w:strike w:val="0"/>
        <w:color w:val="000000"/>
        <w:sz w:val="20"/>
        <w:szCs w:val="20"/>
        <w:u w:val="none"/>
        <w:shd w:val="clear" w:color="auto" w:fill="auto"/>
        <w:vertAlign w:val="baseline"/>
      </w:rPr>
    </w:lvl>
    <w:lvl w:ilvl="1">
      <w:start w:val="1"/>
      <w:numFmt w:val="lowerLetter"/>
      <w:lvlText w:val="%2"/>
      <w:lvlJc w:val="left"/>
      <w:pPr>
        <w:ind w:left="1273" w:hanging="1273"/>
      </w:pPr>
      <w:rPr>
        <w:rFonts w:ascii="Calibri" w:eastAsia="Calibri" w:hAnsi="Calibri" w:cs="Calibri"/>
        <w:b w:val="0"/>
        <w:i w:val="0"/>
        <w:strike w:val="0"/>
        <w:color w:val="000000"/>
        <w:sz w:val="20"/>
        <w:szCs w:val="20"/>
        <w:u w:val="none"/>
        <w:shd w:val="clear" w:color="auto" w:fill="auto"/>
        <w:vertAlign w:val="baseline"/>
      </w:rPr>
    </w:lvl>
    <w:lvl w:ilvl="2">
      <w:start w:val="1"/>
      <w:numFmt w:val="lowerRoman"/>
      <w:lvlText w:val="%3"/>
      <w:lvlJc w:val="left"/>
      <w:pPr>
        <w:ind w:left="1993" w:hanging="1993"/>
      </w:pPr>
      <w:rPr>
        <w:rFonts w:ascii="Calibri" w:eastAsia="Calibri" w:hAnsi="Calibri" w:cs="Calibri"/>
        <w:b w:val="0"/>
        <w:i w:val="0"/>
        <w:strike w:val="0"/>
        <w:color w:val="000000"/>
        <w:sz w:val="20"/>
        <w:szCs w:val="20"/>
        <w:u w:val="none"/>
        <w:shd w:val="clear" w:color="auto" w:fill="auto"/>
        <w:vertAlign w:val="baseline"/>
      </w:rPr>
    </w:lvl>
    <w:lvl w:ilvl="3">
      <w:start w:val="1"/>
      <w:numFmt w:val="decimal"/>
      <w:lvlText w:val="%4"/>
      <w:lvlJc w:val="left"/>
      <w:pPr>
        <w:ind w:left="2713" w:hanging="2713"/>
      </w:pPr>
      <w:rPr>
        <w:rFonts w:ascii="Calibri" w:eastAsia="Calibri" w:hAnsi="Calibri" w:cs="Calibri"/>
        <w:b w:val="0"/>
        <w:i w:val="0"/>
        <w:strike w:val="0"/>
        <w:color w:val="000000"/>
        <w:sz w:val="20"/>
        <w:szCs w:val="20"/>
        <w:u w:val="none"/>
        <w:shd w:val="clear" w:color="auto" w:fill="auto"/>
        <w:vertAlign w:val="baseline"/>
      </w:rPr>
    </w:lvl>
    <w:lvl w:ilvl="4">
      <w:start w:val="1"/>
      <w:numFmt w:val="lowerLetter"/>
      <w:lvlText w:val="%5"/>
      <w:lvlJc w:val="left"/>
      <w:pPr>
        <w:ind w:left="3433" w:hanging="3433"/>
      </w:pPr>
      <w:rPr>
        <w:rFonts w:ascii="Calibri" w:eastAsia="Calibri" w:hAnsi="Calibri" w:cs="Calibri"/>
        <w:b w:val="0"/>
        <w:i w:val="0"/>
        <w:strike w:val="0"/>
        <w:color w:val="000000"/>
        <w:sz w:val="20"/>
        <w:szCs w:val="20"/>
        <w:u w:val="none"/>
        <w:shd w:val="clear" w:color="auto" w:fill="auto"/>
        <w:vertAlign w:val="baseline"/>
      </w:rPr>
    </w:lvl>
    <w:lvl w:ilvl="5">
      <w:start w:val="1"/>
      <w:numFmt w:val="lowerRoman"/>
      <w:lvlText w:val="%6"/>
      <w:lvlJc w:val="left"/>
      <w:pPr>
        <w:ind w:left="4153" w:hanging="4153"/>
      </w:pPr>
      <w:rPr>
        <w:rFonts w:ascii="Calibri" w:eastAsia="Calibri" w:hAnsi="Calibri" w:cs="Calibri"/>
        <w:b w:val="0"/>
        <w:i w:val="0"/>
        <w:strike w:val="0"/>
        <w:color w:val="000000"/>
        <w:sz w:val="20"/>
        <w:szCs w:val="20"/>
        <w:u w:val="none"/>
        <w:shd w:val="clear" w:color="auto" w:fill="auto"/>
        <w:vertAlign w:val="baseline"/>
      </w:rPr>
    </w:lvl>
    <w:lvl w:ilvl="6">
      <w:start w:val="1"/>
      <w:numFmt w:val="decimal"/>
      <w:lvlText w:val="%7"/>
      <w:lvlJc w:val="left"/>
      <w:pPr>
        <w:ind w:left="4873" w:hanging="4873"/>
      </w:pPr>
      <w:rPr>
        <w:rFonts w:ascii="Calibri" w:eastAsia="Calibri" w:hAnsi="Calibri" w:cs="Calibri"/>
        <w:b w:val="0"/>
        <w:i w:val="0"/>
        <w:strike w:val="0"/>
        <w:color w:val="000000"/>
        <w:sz w:val="20"/>
        <w:szCs w:val="20"/>
        <w:u w:val="none"/>
        <w:shd w:val="clear" w:color="auto" w:fill="auto"/>
        <w:vertAlign w:val="baseline"/>
      </w:rPr>
    </w:lvl>
    <w:lvl w:ilvl="7">
      <w:start w:val="1"/>
      <w:numFmt w:val="lowerLetter"/>
      <w:lvlText w:val="%8"/>
      <w:lvlJc w:val="left"/>
      <w:pPr>
        <w:ind w:left="5593" w:hanging="5593"/>
      </w:pPr>
      <w:rPr>
        <w:rFonts w:ascii="Calibri" w:eastAsia="Calibri" w:hAnsi="Calibri" w:cs="Calibri"/>
        <w:b w:val="0"/>
        <w:i w:val="0"/>
        <w:strike w:val="0"/>
        <w:color w:val="000000"/>
        <w:sz w:val="20"/>
        <w:szCs w:val="20"/>
        <w:u w:val="none"/>
        <w:shd w:val="clear" w:color="auto" w:fill="auto"/>
        <w:vertAlign w:val="baseline"/>
      </w:rPr>
    </w:lvl>
    <w:lvl w:ilvl="8">
      <w:start w:val="1"/>
      <w:numFmt w:val="lowerRoman"/>
      <w:lvlText w:val="%9"/>
      <w:lvlJc w:val="left"/>
      <w:pPr>
        <w:ind w:left="6313" w:hanging="6313"/>
      </w:pPr>
      <w:rPr>
        <w:rFonts w:ascii="Calibri" w:eastAsia="Calibri" w:hAnsi="Calibri" w:cs="Calibri"/>
        <w:b w:val="0"/>
        <w:i w:val="0"/>
        <w:strike w:val="0"/>
        <w:color w:val="000000"/>
        <w:sz w:val="20"/>
        <w:szCs w:val="20"/>
        <w:u w:val="none"/>
        <w:shd w:val="clear" w:color="auto" w:fill="auto"/>
        <w:vertAlign w:val="baseline"/>
      </w:rPr>
    </w:lvl>
  </w:abstractNum>
  <w:num w:numId="1">
    <w:abstractNumId w:val="1"/>
  </w:num>
  <w:num w:numId="2">
    <w:abstractNumId w:val="0"/>
  </w:num>
  <w:num w:numId="3">
    <w:abstractNumId w:val="4"/>
  </w:num>
  <w:num w:numId="4">
    <w:abstractNumId w:val="3"/>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282E"/>
    <w:rsid w:val="000000DA"/>
    <w:rsid w:val="000009FD"/>
    <w:rsid w:val="00001588"/>
    <w:rsid w:val="000018B7"/>
    <w:rsid w:val="00001AC5"/>
    <w:rsid w:val="00002432"/>
    <w:rsid w:val="00003B86"/>
    <w:rsid w:val="00006172"/>
    <w:rsid w:val="000109F7"/>
    <w:rsid w:val="00011FF7"/>
    <w:rsid w:val="0001424C"/>
    <w:rsid w:val="0001442C"/>
    <w:rsid w:val="00014861"/>
    <w:rsid w:val="00017385"/>
    <w:rsid w:val="000219DC"/>
    <w:rsid w:val="00024063"/>
    <w:rsid w:val="0002548D"/>
    <w:rsid w:val="000258E6"/>
    <w:rsid w:val="00030CE8"/>
    <w:rsid w:val="0003108B"/>
    <w:rsid w:val="00031C1C"/>
    <w:rsid w:val="0003238C"/>
    <w:rsid w:val="000329B2"/>
    <w:rsid w:val="0003352E"/>
    <w:rsid w:val="000352C0"/>
    <w:rsid w:val="00037D59"/>
    <w:rsid w:val="00040854"/>
    <w:rsid w:val="00041308"/>
    <w:rsid w:val="0004166E"/>
    <w:rsid w:val="00041E3E"/>
    <w:rsid w:val="00041F04"/>
    <w:rsid w:val="0004239C"/>
    <w:rsid w:val="0004271D"/>
    <w:rsid w:val="00042DCC"/>
    <w:rsid w:val="000438B9"/>
    <w:rsid w:val="00043A57"/>
    <w:rsid w:val="00045CAC"/>
    <w:rsid w:val="00045F03"/>
    <w:rsid w:val="00050A1C"/>
    <w:rsid w:val="00051917"/>
    <w:rsid w:val="00052739"/>
    <w:rsid w:val="0005408F"/>
    <w:rsid w:val="00054E84"/>
    <w:rsid w:val="00056CD4"/>
    <w:rsid w:val="0005728A"/>
    <w:rsid w:val="000572F3"/>
    <w:rsid w:val="00057FEC"/>
    <w:rsid w:val="00060473"/>
    <w:rsid w:val="00060F3A"/>
    <w:rsid w:val="00061FE3"/>
    <w:rsid w:val="00062290"/>
    <w:rsid w:val="0006388D"/>
    <w:rsid w:val="000670C2"/>
    <w:rsid w:val="00067175"/>
    <w:rsid w:val="000674E7"/>
    <w:rsid w:val="000742D5"/>
    <w:rsid w:val="00077D3F"/>
    <w:rsid w:val="00077FB3"/>
    <w:rsid w:val="000800DA"/>
    <w:rsid w:val="00082621"/>
    <w:rsid w:val="00084046"/>
    <w:rsid w:val="00084392"/>
    <w:rsid w:val="000877EF"/>
    <w:rsid w:val="00087ED3"/>
    <w:rsid w:val="00087F5D"/>
    <w:rsid w:val="00092A31"/>
    <w:rsid w:val="00092D9C"/>
    <w:rsid w:val="00092F3E"/>
    <w:rsid w:val="0009309D"/>
    <w:rsid w:val="00096E08"/>
    <w:rsid w:val="000978EC"/>
    <w:rsid w:val="000A0F5C"/>
    <w:rsid w:val="000A12A0"/>
    <w:rsid w:val="000A1538"/>
    <w:rsid w:val="000A1977"/>
    <w:rsid w:val="000A50F2"/>
    <w:rsid w:val="000B1E0C"/>
    <w:rsid w:val="000B2717"/>
    <w:rsid w:val="000B4EA4"/>
    <w:rsid w:val="000B52CC"/>
    <w:rsid w:val="000B590B"/>
    <w:rsid w:val="000B5DC0"/>
    <w:rsid w:val="000B68A9"/>
    <w:rsid w:val="000B7D80"/>
    <w:rsid w:val="000C060D"/>
    <w:rsid w:val="000C1354"/>
    <w:rsid w:val="000C19CC"/>
    <w:rsid w:val="000C2A8D"/>
    <w:rsid w:val="000C32E4"/>
    <w:rsid w:val="000C5B22"/>
    <w:rsid w:val="000C5CEF"/>
    <w:rsid w:val="000D086D"/>
    <w:rsid w:val="000D1220"/>
    <w:rsid w:val="000D16A8"/>
    <w:rsid w:val="000D65E3"/>
    <w:rsid w:val="000D6CC0"/>
    <w:rsid w:val="000D7807"/>
    <w:rsid w:val="000E14DC"/>
    <w:rsid w:val="000E20DA"/>
    <w:rsid w:val="000E26EF"/>
    <w:rsid w:val="000E2E67"/>
    <w:rsid w:val="000E41F3"/>
    <w:rsid w:val="000E46A7"/>
    <w:rsid w:val="000E5326"/>
    <w:rsid w:val="000E6E76"/>
    <w:rsid w:val="000E78CA"/>
    <w:rsid w:val="000F12C8"/>
    <w:rsid w:val="000F17C6"/>
    <w:rsid w:val="000F34FC"/>
    <w:rsid w:val="000F3C32"/>
    <w:rsid w:val="000F63B0"/>
    <w:rsid w:val="000F7B05"/>
    <w:rsid w:val="000F7EFA"/>
    <w:rsid w:val="00100BF2"/>
    <w:rsid w:val="00101C21"/>
    <w:rsid w:val="001040CF"/>
    <w:rsid w:val="00104440"/>
    <w:rsid w:val="001049D2"/>
    <w:rsid w:val="0010526B"/>
    <w:rsid w:val="00106EA6"/>
    <w:rsid w:val="001104B0"/>
    <w:rsid w:val="001106A8"/>
    <w:rsid w:val="00110AD7"/>
    <w:rsid w:val="00110C21"/>
    <w:rsid w:val="00116818"/>
    <w:rsid w:val="00116C03"/>
    <w:rsid w:val="0011769C"/>
    <w:rsid w:val="001178CB"/>
    <w:rsid w:val="00122714"/>
    <w:rsid w:val="00122BFE"/>
    <w:rsid w:val="001241A3"/>
    <w:rsid w:val="00124BF5"/>
    <w:rsid w:val="00127576"/>
    <w:rsid w:val="00130CB3"/>
    <w:rsid w:val="00130FA5"/>
    <w:rsid w:val="0013119F"/>
    <w:rsid w:val="001330B9"/>
    <w:rsid w:val="00133BC4"/>
    <w:rsid w:val="001343EC"/>
    <w:rsid w:val="00135061"/>
    <w:rsid w:val="001376F3"/>
    <w:rsid w:val="001378C6"/>
    <w:rsid w:val="0014013D"/>
    <w:rsid w:val="0014117F"/>
    <w:rsid w:val="00141385"/>
    <w:rsid w:val="001415EE"/>
    <w:rsid w:val="001429DB"/>
    <w:rsid w:val="0015032E"/>
    <w:rsid w:val="00152A7D"/>
    <w:rsid w:val="0015450B"/>
    <w:rsid w:val="00154FF7"/>
    <w:rsid w:val="00155BEB"/>
    <w:rsid w:val="00157E6F"/>
    <w:rsid w:val="00160BCB"/>
    <w:rsid w:val="00161334"/>
    <w:rsid w:val="001616DF"/>
    <w:rsid w:val="00164E75"/>
    <w:rsid w:val="00166E15"/>
    <w:rsid w:val="001670B2"/>
    <w:rsid w:val="001675DF"/>
    <w:rsid w:val="00167DD7"/>
    <w:rsid w:val="0017025E"/>
    <w:rsid w:val="001737DF"/>
    <w:rsid w:val="0017634C"/>
    <w:rsid w:val="00176B76"/>
    <w:rsid w:val="001802FE"/>
    <w:rsid w:val="001803F9"/>
    <w:rsid w:val="00180EC9"/>
    <w:rsid w:val="00182B4A"/>
    <w:rsid w:val="00186209"/>
    <w:rsid w:val="0018671C"/>
    <w:rsid w:val="00191610"/>
    <w:rsid w:val="001916F6"/>
    <w:rsid w:val="001922DD"/>
    <w:rsid w:val="00192E73"/>
    <w:rsid w:val="00194048"/>
    <w:rsid w:val="00195E14"/>
    <w:rsid w:val="001973FC"/>
    <w:rsid w:val="001A1198"/>
    <w:rsid w:val="001A29F4"/>
    <w:rsid w:val="001A30A7"/>
    <w:rsid w:val="001A4DDC"/>
    <w:rsid w:val="001A64D9"/>
    <w:rsid w:val="001A6B7D"/>
    <w:rsid w:val="001B1E45"/>
    <w:rsid w:val="001B5891"/>
    <w:rsid w:val="001C00F8"/>
    <w:rsid w:val="001C0334"/>
    <w:rsid w:val="001C03C5"/>
    <w:rsid w:val="001C05E4"/>
    <w:rsid w:val="001C1FC6"/>
    <w:rsid w:val="001C26E9"/>
    <w:rsid w:val="001C34A4"/>
    <w:rsid w:val="001C3C14"/>
    <w:rsid w:val="001C73EA"/>
    <w:rsid w:val="001D07C5"/>
    <w:rsid w:val="001D0FD5"/>
    <w:rsid w:val="001D1040"/>
    <w:rsid w:val="001D18AC"/>
    <w:rsid w:val="001D2248"/>
    <w:rsid w:val="001D3DA9"/>
    <w:rsid w:val="001D4BD2"/>
    <w:rsid w:val="001D7C8A"/>
    <w:rsid w:val="001E1D4A"/>
    <w:rsid w:val="001E373A"/>
    <w:rsid w:val="001E6DAC"/>
    <w:rsid w:val="001F0B79"/>
    <w:rsid w:val="001F2403"/>
    <w:rsid w:val="001F36A0"/>
    <w:rsid w:val="001F3B7E"/>
    <w:rsid w:val="001F7A6D"/>
    <w:rsid w:val="001F7D05"/>
    <w:rsid w:val="00201C3B"/>
    <w:rsid w:val="00202556"/>
    <w:rsid w:val="002025D6"/>
    <w:rsid w:val="00202924"/>
    <w:rsid w:val="0020645B"/>
    <w:rsid w:val="00206819"/>
    <w:rsid w:val="00206CBC"/>
    <w:rsid w:val="00211757"/>
    <w:rsid w:val="00214588"/>
    <w:rsid w:val="0021689B"/>
    <w:rsid w:val="00220780"/>
    <w:rsid w:val="00220B6B"/>
    <w:rsid w:val="00221C92"/>
    <w:rsid w:val="002224C1"/>
    <w:rsid w:val="002279DC"/>
    <w:rsid w:val="00227B07"/>
    <w:rsid w:val="002308D1"/>
    <w:rsid w:val="00231024"/>
    <w:rsid w:val="0023218A"/>
    <w:rsid w:val="0023319D"/>
    <w:rsid w:val="0023329E"/>
    <w:rsid w:val="0023380F"/>
    <w:rsid w:val="00237217"/>
    <w:rsid w:val="002422B5"/>
    <w:rsid w:val="00242A03"/>
    <w:rsid w:val="00242B4D"/>
    <w:rsid w:val="00242D85"/>
    <w:rsid w:val="00245719"/>
    <w:rsid w:val="00245EDB"/>
    <w:rsid w:val="00245EE2"/>
    <w:rsid w:val="00246102"/>
    <w:rsid w:val="002508BB"/>
    <w:rsid w:val="002517E3"/>
    <w:rsid w:val="00252793"/>
    <w:rsid w:val="00252870"/>
    <w:rsid w:val="002535BC"/>
    <w:rsid w:val="00255B25"/>
    <w:rsid w:val="00256BBE"/>
    <w:rsid w:val="002606B5"/>
    <w:rsid w:val="002651D3"/>
    <w:rsid w:val="00265EF5"/>
    <w:rsid w:val="00266ADA"/>
    <w:rsid w:val="0026719A"/>
    <w:rsid w:val="00271AAD"/>
    <w:rsid w:val="002744DC"/>
    <w:rsid w:val="00274DEF"/>
    <w:rsid w:val="00281146"/>
    <w:rsid w:val="00281817"/>
    <w:rsid w:val="002827E4"/>
    <w:rsid w:val="00285170"/>
    <w:rsid w:val="00293773"/>
    <w:rsid w:val="00293814"/>
    <w:rsid w:val="00293864"/>
    <w:rsid w:val="00293CC9"/>
    <w:rsid w:val="002964EB"/>
    <w:rsid w:val="002A0599"/>
    <w:rsid w:val="002A25BB"/>
    <w:rsid w:val="002A2CB7"/>
    <w:rsid w:val="002A301A"/>
    <w:rsid w:val="002A378C"/>
    <w:rsid w:val="002A4440"/>
    <w:rsid w:val="002A790F"/>
    <w:rsid w:val="002B1B21"/>
    <w:rsid w:val="002B4659"/>
    <w:rsid w:val="002B48F3"/>
    <w:rsid w:val="002B58F9"/>
    <w:rsid w:val="002B5F8B"/>
    <w:rsid w:val="002B6185"/>
    <w:rsid w:val="002B69C0"/>
    <w:rsid w:val="002B7C17"/>
    <w:rsid w:val="002C1328"/>
    <w:rsid w:val="002C1466"/>
    <w:rsid w:val="002C2F58"/>
    <w:rsid w:val="002C4F3A"/>
    <w:rsid w:val="002C7D42"/>
    <w:rsid w:val="002D1C39"/>
    <w:rsid w:val="002D2A63"/>
    <w:rsid w:val="002D7215"/>
    <w:rsid w:val="002D7D33"/>
    <w:rsid w:val="002E072A"/>
    <w:rsid w:val="002E1F0A"/>
    <w:rsid w:val="002E2C77"/>
    <w:rsid w:val="002E418D"/>
    <w:rsid w:val="002E4222"/>
    <w:rsid w:val="002E628E"/>
    <w:rsid w:val="002E672C"/>
    <w:rsid w:val="002E695B"/>
    <w:rsid w:val="002E6DBD"/>
    <w:rsid w:val="002E6E59"/>
    <w:rsid w:val="002F06D2"/>
    <w:rsid w:val="002F1174"/>
    <w:rsid w:val="002F4DB8"/>
    <w:rsid w:val="002F58CE"/>
    <w:rsid w:val="002F5C70"/>
    <w:rsid w:val="002F6A62"/>
    <w:rsid w:val="0030089F"/>
    <w:rsid w:val="0030199F"/>
    <w:rsid w:val="00302DE6"/>
    <w:rsid w:val="00304A66"/>
    <w:rsid w:val="00305B70"/>
    <w:rsid w:val="00306103"/>
    <w:rsid w:val="00306821"/>
    <w:rsid w:val="0030683F"/>
    <w:rsid w:val="003075D5"/>
    <w:rsid w:val="00307939"/>
    <w:rsid w:val="003100FA"/>
    <w:rsid w:val="0031097A"/>
    <w:rsid w:val="00311968"/>
    <w:rsid w:val="00314288"/>
    <w:rsid w:val="00315A79"/>
    <w:rsid w:val="00316966"/>
    <w:rsid w:val="0031737B"/>
    <w:rsid w:val="00317B5A"/>
    <w:rsid w:val="00321241"/>
    <w:rsid w:val="003247BC"/>
    <w:rsid w:val="00327CBB"/>
    <w:rsid w:val="00332078"/>
    <w:rsid w:val="00333B16"/>
    <w:rsid w:val="003344CF"/>
    <w:rsid w:val="00334985"/>
    <w:rsid w:val="003379A9"/>
    <w:rsid w:val="00337B57"/>
    <w:rsid w:val="00342C4D"/>
    <w:rsid w:val="003438D0"/>
    <w:rsid w:val="003442E9"/>
    <w:rsid w:val="0034719D"/>
    <w:rsid w:val="00347618"/>
    <w:rsid w:val="00347816"/>
    <w:rsid w:val="00351F8F"/>
    <w:rsid w:val="003538BF"/>
    <w:rsid w:val="00356096"/>
    <w:rsid w:val="003562E1"/>
    <w:rsid w:val="00357491"/>
    <w:rsid w:val="003614F9"/>
    <w:rsid w:val="00362494"/>
    <w:rsid w:val="00365363"/>
    <w:rsid w:val="003657BD"/>
    <w:rsid w:val="00365858"/>
    <w:rsid w:val="00370360"/>
    <w:rsid w:val="00371E6A"/>
    <w:rsid w:val="00371F76"/>
    <w:rsid w:val="00372F50"/>
    <w:rsid w:val="00373A7A"/>
    <w:rsid w:val="00374758"/>
    <w:rsid w:val="00374965"/>
    <w:rsid w:val="00374E7C"/>
    <w:rsid w:val="00375777"/>
    <w:rsid w:val="00375975"/>
    <w:rsid w:val="00380268"/>
    <w:rsid w:val="00383159"/>
    <w:rsid w:val="0038472B"/>
    <w:rsid w:val="003847FE"/>
    <w:rsid w:val="00384E1B"/>
    <w:rsid w:val="0038700D"/>
    <w:rsid w:val="003875A9"/>
    <w:rsid w:val="003909C2"/>
    <w:rsid w:val="003944F5"/>
    <w:rsid w:val="00394A2C"/>
    <w:rsid w:val="00394B60"/>
    <w:rsid w:val="00394F5A"/>
    <w:rsid w:val="003A0D47"/>
    <w:rsid w:val="003A1B94"/>
    <w:rsid w:val="003A51C0"/>
    <w:rsid w:val="003A549F"/>
    <w:rsid w:val="003A54AA"/>
    <w:rsid w:val="003A5701"/>
    <w:rsid w:val="003A5B98"/>
    <w:rsid w:val="003B2EEF"/>
    <w:rsid w:val="003B38ED"/>
    <w:rsid w:val="003B5A83"/>
    <w:rsid w:val="003B79F3"/>
    <w:rsid w:val="003C0ABE"/>
    <w:rsid w:val="003C1045"/>
    <w:rsid w:val="003C1ABD"/>
    <w:rsid w:val="003C3DA7"/>
    <w:rsid w:val="003C3DC8"/>
    <w:rsid w:val="003C65EF"/>
    <w:rsid w:val="003C70EC"/>
    <w:rsid w:val="003D017B"/>
    <w:rsid w:val="003D0B0C"/>
    <w:rsid w:val="003D1414"/>
    <w:rsid w:val="003D43AA"/>
    <w:rsid w:val="003D4ED2"/>
    <w:rsid w:val="003D51FC"/>
    <w:rsid w:val="003D7561"/>
    <w:rsid w:val="003E007D"/>
    <w:rsid w:val="003E2DB5"/>
    <w:rsid w:val="003E42CD"/>
    <w:rsid w:val="003E58C3"/>
    <w:rsid w:val="003E5DCB"/>
    <w:rsid w:val="003E649C"/>
    <w:rsid w:val="003E67D0"/>
    <w:rsid w:val="003E6C8C"/>
    <w:rsid w:val="003E7A77"/>
    <w:rsid w:val="003E7B57"/>
    <w:rsid w:val="003F0401"/>
    <w:rsid w:val="003F099F"/>
    <w:rsid w:val="003F29A8"/>
    <w:rsid w:val="003F3E9E"/>
    <w:rsid w:val="003F69F0"/>
    <w:rsid w:val="003F6AAE"/>
    <w:rsid w:val="003F6EFE"/>
    <w:rsid w:val="003F7B0F"/>
    <w:rsid w:val="003F7D96"/>
    <w:rsid w:val="0040156A"/>
    <w:rsid w:val="0040179D"/>
    <w:rsid w:val="004024C8"/>
    <w:rsid w:val="00402585"/>
    <w:rsid w:val="004049FA"/>
    <w:rsid w:val="00405862"/>
    <w:rsid w:val="00406312"/>
    <w:rsid w:val="00407037"/>
    <w:rsid w:val="004103D6"/>
    <w:rsid w:val="00411F0D"/>
    <w:rsid w:val="004129F5"/>
    <w:rsid w:val="00412B86"/>
    <w:rsid w:val="00415FEA"/>
    <w:rsid w:val="004162E0"/>
    <w:rsid w:val="0041703E"/>
    <w:rsid w:val="00420566"/>
    <w:rsid w:val="00421FB4"/>
    <w:rsid w:val="00422BA2"/>
    <w:rsid w:val="00422ED4"/>
    <w:rsid w:val="00424F11"/>
    <w:rsid w:val="00425B6D"/>
    <w:rsid w:val="00431A6D"/>
    <w:rsid w:val="00432E1E"/>
    <w:rsid w:val="00434CDC"/>
    <w:rsid w:val="00434E17"/>
    <w:rsid w:val="0043535A"/>
    <w:rsid w:val="00435F2D"/>
    <w:rsid w:val="0044110C"/>
    <w:rsid w:val="0044255E"/>
    <w:rsid w:val="00446168"/>
    <w:rsid w:val="004461F3"/>
    <w:rsid w:val="00446924"/>
    <w:rsid w:val="00446D15"/>
    <w:rsid w:val="00451E06"/>
    <w:rsid w:val="00453607"/>
    <w:rsid w:val="004571DF"/>
    <w:rsid w:val="00461068"/>
    <w:rsid w:val="00461DBB"/>
    <w:rsid w:val="00463F38"/>
    <w:rsid w:val="0046471C"/>
    <w:rsid w:val="00464C5E"/>
    <w:rsid w:val="00464ED6"/>
    <w:rsid w:val="0046514E"/>
    <w:rsid w:val="0046528F"/>
    <w:rsid w:val="00470BE1"/>
    <w:rsid w:val="00472AC1"/>
    <w:rsid w:val="00472D6F"/>
    <w:rsid w:val="00472EE9"/>
    <w:rsid w:val="00474041"/>
    <w:rsid w:val="00476F56"/>
    <w:rsid w:val="00480FDE"/>
    <w:rsid w:val="00481160"/>
    <w:rsid w:val="00481857"/>
    <w:rsid w:val="00482AF1"/>
    <w:rsid w:val="004842D9"/>
    <w:rsid w:val="00484A86"/>
    <w:rsid w:val="0048687B"/>
    <w:rsid w:val="00486DCF"/>
    <w:rsid w:val="00487056"/>
    <w:rsid w:val="00491C63"/>
    <w:rsid w:val="00493A09"/>
    <w:rsid w:val="00493B19"/>
    <w:rsid w:val="004960C0"/>
    <w:rsid w:val="00496CCA"/>
    <w:rsid w:val="0049768D"/>
    <w:rsid w:val="00497F55"/>
    <w:rsid w:val="004A05D3"/>
    <w:rsid w:val="004A1EB7"/>
    <w:rsid w:val="004A30B3"/>
    <w:rsid w:val="004A3A64"/>
    <w:rsid w:val="004A4DBF"/>
    <w:rsid w:val="004B0624"/>
    <w:rsid w:val="004B35D1"/>
    <w:rsid w:val="004B38B1"/>
    <w:rsid w:val="004B6D72"/>
    <w:rsid w:val="004B736B"/>
    <w:rsid w:val="004B7812"/>
    <w:rsid w:val="004C1DB7"/>
    <w:rsid w:val="004C308F"/>
    <w:rsid w:val="004C34A7"/>
    <w:rsid w:val="004C5C61"/>
    <w:rsid w:val="004C61EA"/>
    <w:rsid w:val="004D2015"/>
    <w:rsid w:val="004D51BB"/>
    <w:rsid w:val="004D5388"/>
    <w:rsid w:val="004D5D16"/>
    <w:rsid w:val="004D5F26"/>
    <w:rsid w:val="004E25CE"/>
    <w:rsid w:val="004E2DCE"/>
    <w:rsid w:val="004E39A6"/>
    <w:rsid w:val="004E39D8"/>
    <w:rsid w:val="004E4553"/>
    <w:rsid w:val="004E48B9"/>
    <w:rsid w:val="004E57CE"/>
    <w:rsid w:val="004F16A5"/>
    <w:rsid w:val="004F4526"/>
    <w:rsid w:val="004F48EE"/>
    <w:rsid w:val="004F4FC5"/>
    <w:rsid w:val="004F7E3D"/>
    <w:rsid w:val="005006B0"/>
    <w:rsid w:val="0050075E"/>
    <w:rsid w:val="00501B5C"/>
    <w:rsid w:val="00506B67"/>
    <w:rsid w:val="0051100A"/>
    <w:rsid w:val="005118AF"/>
    <w:rsid w:val="00513B22"/>
    <w:rsid w:val="005148B8"/>
    <w:rsid w:val="00515C07"/>
    <w:rsid w:val="005164CA"/>
    <w:rsid w:val="00516948"/>
    <w:rsid w:val="00517481"/>
    <w:rsid w:val="00520478"/>
    <w:rsid w:val="0052078F"/>
    <w:rsid w:val="005227B9"/>
    <w:rsid w:val="005233B2"/>
    <w:rsid w:val="005247B8"/>
    <w:rsid w:val="00527AC1"/>
    <w:rsid w:val="00530DE5"/>
    <w:rsid w:val="005312FE"/>
    <w:rsid w:val="00531CED"/>
    <w:rsid w:val="00532429"/>
    <w:rsid w:val="00532A8C"/>
    <w:rsid w:val="00532ECF"/>
    <w:rsid w:val="00533859"/>
    <w:rsid w:val="00535D3C"/>
    <w:rsid w:val="0053740F"/>
    <w:rsid w:val="00541EB3"/>
    <w:rsid w:val="00542541"/>
    <w:rsid w:val="00542B7F"/>
    <w:rsid w:val="00543487"/>
    <w:rsid w:val="0054376C"/>
    <w:rsid w:val="00543DFA"/>
    <w:rsid w:val="005455F3"/>
    <w:rsid w:val="00545FEE"/>
    <w:rsid w:val="00546D37"/>
    <w:rsid w:val="00547A77"/>
    <w:rsid w:val="005505B8"/>
    <w:rsid w:val="00551246"/>
    <w:rsid w:val="00554862"/>
    <w:rsid w:val="00555FAE"/>
    <w:rsid w:val="00556587"/>
    <w:rsid w:val="00556A35"/>
    <w:rsid w:val="005618E5"/>
    <w:rsid w:val="00563A9A"/>
    <w:rsid w:val="00563D7B"/>
    <w:rsid w:val="00563F85"/>
    <w:rsid w:val="00564FE2"/>
    <w:rsid w:val="00565459"/>
    <w:rsid w:val="0056642F"/>
    <w:rsid w:val="005716BC"/>
    <w:rsid w:val="00574049"/>
    <w:rsid w:val="00574115"/>
    <w:rsid w:val="00575DE7"/>
    <w:rsid w:val="005842D1"/>
    <w:rsid w:val="00586DF3"/>
    <w:rsid w:val="00587104"/>
    <w:rsid w:val="00590A50"/>
    <w:rsid w:val="00591400"/>
    <w:rsid w:val="00591FB1"/>
    <w:rsid w:val="00592C44"/>
    <w:rsid w:val="00592CB3"/>
    <w:rsid w:val="00593DA6"/>
    <w:rsid w:val="00595CE7"/>
    <w:rsid w:val="0059609E"/>
    <w:rsid w:val="0059646F"/>
    <w:rsid w:val="005A008F"/>
    <w:rsid w:val="005A07C3"/>
    <w:rsid w:val="005A0DE6"/>
    <w:rsid w:val="005A19DC"/>
    <w:rsid w:val="005A227C"/>
    <w:rsid w:val="005A28CD"/>
    <w:rsid w:val="005A3250"/>
    <w:rsid w:val="005A4C50"/>
    <w:rsid w:val="005A5877"/>
    <w:rsid w:val="005A5A3E"/>
    <w:rsid w:val="005A5BA6"/>
    <w:rsid w:val="005A5F66"/>
    <w:rsid w:val="005A77D9"/>
    <w:rsid w:val="005B0142"/>
    <w:rsid w:val="005B159F"/>
    <w:rsid w:val="005B2CD8"/>
    <w:rsid w:val="005B3A5E"/>
    <w:rsid w:val="005B468D"/>
    <w:rsid w:val="005B4AEC"/>
    <w:rsid w:val="005B4CE9"/>
    <w:rsid w:val="005C066C"/>
    <w:rsid w:val="005C0B2F"/>
    <w:rsid w:val="005C34B6"/>
    <w:rsid w:val="005C416E"/>
    <w:rsid w:val="005C48E2"/>
    <w:rsid w:val="005C66BD"/>
    <w:rsid w:val="005C7DAA"/>
    <w:rsid w:val="005D0415"/>
    <w:rsid w:val="005D2FF7"/>
    <w:rsid w:val="005D390A"/>
    <w:rsid w:val="005D478C"/>
    <w:rsid w:val="005D4AD8"/>
    <w:rsid w:val="005D5190"/>
    <w:rsid w:val="005D7948"/>
    <w:rsid w:val="005E2534"/>
    <w:rsid w:val="005E50B2"/>
    <w:rsid w:val="005E559D"/>
    <w:rsid w:val="005E6333"/>
    <w:rsid w:val="005E63CB"/>
    <w:rsid w:val="005F02D9"/>
    <w:rsid w:val="005F0728"/>
    <w:rsid w:val="005F2EAA"/>
    <w:rsid w:val="005F4558"/>
    <w:rsid w:val="005F4F19"/>
    <w:rsid w:val="005F5EE6"/>
    <w:rsid w:val="005F7FC3"/>
    <w:rsid w:val="006012EA"/>
    <w:rsid w:val="006022D3"/>
    <w:rsid w:val="0060497F"/>
    <w:rsid w:val="0060766E"/>
    <w:rsid w:val="00612539"/>
    <w:rsid w:val="0061650B"/>
    <w:rsid w:val="00622E9A"/>
    <w:rsid w:val="00624567"/>
    <w:rsid w:val="00626FD8"/>
    <w:rsid w:val="006270C3"/>
    <w:rsid w:val="00643868"/>
    <w:rsid w:val="00644BE5"/>
    <w:rsid w:val="00646DB4"/>
    <w:rsid w:val="00646F4A"/>
    <w:rsid w:val="006477A0"/>
    <w:rsid w:val="00650512"/>
    <w:rsid w:val="00650A90"/>
    <w:rsid w:val="00650F42"/>
    <w:rsid w:val="006533E2"/>
    <w:rsid w:val="00655EE3"/>
    <w:rsid w:val="00661018"/>
    <w:rsid w:val="00661E55"/>
    <w:rsid w:val="00662AF0"/>
    <w:rsid w:val="00664CBD"/>
    <w:rsid w:val="00664E0D"/>
    <w:rsid w:val="006656F0"/>
    <w:rsid w:val="00666ECA"/>
    <w:rsid w:val="00666FF3"/>
    <w:rsid w:val="00667121"/>
    <w:rsid w:val="00670B2B"/>
    <w:rsid w:val="00671032"/>
    <w:rsid w:val="00672319"/>
    <w:rsid w:val="00672ED2"/>
    <w:rsid w:val="00673542"/>
    <w:rsid w:val="00673694"/>
    <w:rsid w:val="006745F0"/>
    <w:rsid w:val="00675470"/>
    <w:rsid w:val="006828C6"/>
    <w:rsid w:val="006876C1"/>
    <w:rsid w:val="00690226"/>
    <w:rsid w:val="00691894"/>
    <w:rsid w:val="00691C3A"/>
    <w:rsid w:val="0069290F"/>
    <w:rsid w:val="00694DD0"/>
    <w:rsid w:val="00695E86"/>
    <w:rsid w:val="00697F91"/>
    <w:rsid w:val="006A1446"/>
    <w:rsid w:val="006A1C6B"/>
    <w:rsid w:val="006A2B64"/>
    <w:rsid w:val="006A2D24"/>
    <w:rsid w:val="006A4119"/>
    <w:rsid w:val="006A5127"/>
    <w:rsid w:val="006B09C4"/>
    <w:rsid w:val="006B1D9F"/>
    <w:rsid w:val="006B2366"/>
    <w:rsid w:val="006B2BB1"/>
    <w:rsid w:val="006B381A"/>
    <w:rsid w:val="006B4824"/>
    <w:rsid w:val="006B49A7"/>
    <w:rsid w:val="006B5EB3"/>
    <w:rsid w:val="006B6FDC"/>
    <w:rsid w:val="006B7D08"/>
    <w:rsid w:val="006C0274"/>
    <w:rsid w:val="006C125A"/>
    <w:rsid w:val="006C1B52"/>
    <w:rsid w:val="006C2902"/>
    <w:rsid w:val="006C293B"/>
    <w:rsid w:val="006C2D9D"/>
    <w:rsid w:val="006C5DDC"/>
    <w:rsid w:val="006D3479"/>
    <w:rsid w:val="006D4498"/>
    <w:rsid w:val="006D7045"/>
    <w:rsid w:val="006E17BE"/>
    <w:rsid w:val="006E1C20"/>
    <w:rsid w:val="006E3940"/>
    <w:rsid w:val="006E4093"/>
    <w:rsid w:val="006E543B"/>
    <w:rsid w:val="006E57A4"/>
    <w:rsid w:val="006E5D88"/>
    <w:rsid w:val="006F023D"/>
    <w:rsid w:val="006F0449"/>
    <w:rsid w:val="006F19AC"/>
    <w:rsid w:val="006F29C7"/>
    <w:rsid w:val="006F2C21"/>
    <w:rsid w:val="006F31D6"/>
    <w:rsid w:val="006F3F48"/>
    <w:rsid w:val="006F4A55"/>
    <w:rsid w:val="006F6B08"/>
    <w:rsid w:val="006F797D"/>
    <w:rsid w:val="006F7E19"/>
    <w:rsid w:val="007003C5"/>
    <w:rsid w:val="007039C6"/>
    <w:rsid w:val="00703BA4"/>
    <w:rsid w:val="00706420"/>
    <w:rsid w:val="00706CDD"/>
    <w:rsid w:val="007076C3"/>
    <w:rsid w:val="00707FD6"/>
    <w:rsid w:val="0071118B"/>
    <w:rsid w:val="007117BE"/>
    <w:rsid w:val="007122FD"/>
    <w:rsid w:val="007179F4"/>
    <w:rsid w:val="00724304"/>
    <w:rsid w:val="00724799"/>
    <w:rsid w:val="0072670E"/>
    <w:rsid w:val="00726A11"/>
    <w:rsid w:val="007305FE"/>
    <w:rsid w:val="0073188C"/>
    <w:rsid w:val="00732627"/>
    <w:rsid w:val="007333BC"/>
    <w:rsid w:val="0073340C"/>
    <w:rsid w:val="007343EA"/>
    <w:rsid w:val="00735711"/>
    <w:rsid w:val="00735E45"/>
    <w:rsid w:val="00736106"/>
    <w:rsid w:val="007368D3"/>
    <w:rsid w:val="00736DB5"/>
    <w:rsid w:val="00740C3E"/>
    <w:rsid w:val="007419B2"/>
    <w:rsid w:val="0074288C"/>
    <w:rsid w:val="00750B84"/>
    <w:rsid w:val="007528C0"/>
    <w:rsid w:val="00753567"/>
    <w:rsid w:val="0075741E"/>
    <w:rsid w:val="007575CE"/>
    <w:rsid w:val="00761031"/>
    <w:rsid w:val="00761666"/>
    <w:rsid w:val="0076240C"/>
    <w:rsid w:val="0076295B"/>
    <w:rsid w:val="0076486F"/>
    <w:rsid w:val="00765E81"/>
    <w:rsid w:val="00766945"/>
    <w:rsid w:val="00767343"/>
    <w:rsid w:val="00767AA5"/>
    <w:rsid w:val="00771DB5"/>
    <w:rsid w:val="00772FD5"/>
    <w:rsid w:val="0077395E"/>
    <w:rsid w:val="0077532D"/>
    <w:rsid w:val="00776350"/>
    <w:rsid w:val="007770BB"/>
    <w:rsid w:val="00777336"/>
    <w:rsid w:val="00777988"/>
    <w:rsid w:val="007802EE"/>
    <w:rsid w:val="00782096"/>
    <w:rsid w:val="00782FB3"/>
    <w:rsid w:val="007835DB"/>
    <w:rsid w:val="007863D4"/>
    <w:rsid w:val="00787041"/>
    <w:rsid w:val="007877BD"/>
    <w:rsid w:val="00791A1B"/>
    <w:rsid w:val="00791E27"/>
    <w:rsid w:val="00792AF5"/>
    <w:rsid w:val="0079577B"/>
    <w:rsid w:val="00796CD9"/>
    <w:rsid w:val="00797612"/>
    <w:rsid w:val="007A060B"/>
    <w:rsid w:val="007A21A8"/>
    <w:rsid w:val="007A37D2"/>
    <w:rsid w:val="007A4BA1"/>
    <w:rsid w:val="007A66A3"/>
    <w:rsid w:val="007A6BE1"/>
    <w:rsid w:val="007A7B35"/>
    <w:rsid w:val="007B3741"/>
    <w:rsid w:val="007B388B"/>
    <w:rsid w:val="007B4A30"/>
    <w:rsid w:val="007B5B81"/>
    <w:rsid w:val="007B6C48"/>
    <w:rsid w:val="007B7DB9"/>
    <w:rsid w:val="007C0179"/>
    <w:rsid w:val="007C059F"/>
    <w:rsid w:val="007C243B"/>
    <w:rsid w:val="007C2890"/>
    <w:rsid w:val="007C347E"/>
    <w:rsid w:val="007C394C"/>
    <w:rsid w:val="007C4B27"/>
    <w:rsid w:val="007C5AC8"/>
    <w:rsid w:val="007D0E45"/>
    <w:rsid w:val="007D27C7"/>
    <w:rsid w:val="007D2E93"/>
    <w:rsid w:val="007D3ADC"/>
    <w:rsid w:val="007D3C5B"/>
    <w:rsid w:val="007D3FF3"/>
    <w:rsid w:val="007D6BC1"/>
    <w:rsid w:val="007D7C65"/>
    <w:rsid w:val="007E0D3F"/>
    <w:rsid w:val="007E0E36"/>
    <w:rsid w:val="007E1F7F"/>
    <w:rsid w:val="007E22E1"/>
    <w:rsid w:val="007E5AAB"/>
    <w:rsid w:val="007E62E8"/>
    <w:rsid w:val="007E734A"/>
    <w:rsid w:val="007E736C"/>
    <w:rsid w:val="007E7C5F"/>
    <w:rsid w:val="007F0639"/>
    <w:rsid w:val="007F19B0"/>
    <w:rsid w:val="007F2C57"/>
    <w:rsid w:val="007F31C4"/>
    <w:rsid w:val="007F36CC"/>
    <w:rsid w:val="007F43C9"/>
    <w:rsid w:val="007F52AA"/>
    <w:rsid w:val="00800EE5"/>
    <w:rsid w:val="008020C5"/>
    <w:rsid w:val="0080312D"/>
    <w:rsid w:val="00803243"/>
    <w:rsid w:val="00803602"/>
    <w:rsid w:val="00805001"/>
    <w:rsid w:val="00807019"/>
    <w:rsid w:val="00815F82"/>
    <w:rsid w:val="008176C8"/>
    <w:rsid w:val="00820CC3"/>
    <w:rsid w:val="008212DB"/>
    <w:rsid w:val="008217E1"/>
    <w:rsid w:val="00821F70"/>
    <w:rsid w:val="00824C3F"/>
    <w:rsid w:val="00825BFB"/>
    <w:rsid w:val="0082612A"/>
    <w:rsid w:val="00827038"/>
    <w:rsid w:val="0082758A"/>
    <w:rsid w:val="00830EF7"/>
    <w:rsid w:val="00833CCC"/>
    <w:rsid w:val="00833E0A"/>
    <w:rsid w:val="0085038F"/>
    <w:rsid w:val="00850767"/>
    <w:rsid w:val="00850D1A"/>
    <w:rsid w:val="00851891"/>
    <w:rsid w:val="0085295B"/>
    <w:rsid w:val="00854CCB"/>
    <w:rsid w:val="0086026D"/>
    <w:rsid w:val="00862012"/>
    <w:rsid w:val="00862E12"/>
    <w:rsid w:val="008637CF"/>
    <w:rsid w:val="00863FF7"/>
    <w:rsid w:val="00865394"/>
    <w:rsid w:val="008673FC"/>
    <w:rsid w:val="00870FC5"/>
    <w:rsid w:val="00871027"/>
    <w:rsid w:val="00872187"/>
    <w:rsid w:val="00872426"/>
    <w:rsid w:val="00872B0C"/>
    <w:rsid w:val="00873168"/>
    <w:rsid w:val="00874566"/>
    <w:rsid w:val="00874A0A"/>
    <w:rsid w:val="008827B2"/>
    <w:rsid w:val="00884D26"/>
    <w:rsid w:val="00885EF5"/>
    <w:rsid w:val="0088775E"/>
    <w:rsid w:val="00887D43"/>
    <w:rsid w:val="00887FDE"/>
    <w:rsid w:val="00891221"/>
    <w:rsid w:val="0089133A"/>
    <w:rsid w:val="00891650"/>
    <w:rsid w:val="008936FD"/>
    <w:rsid w:val="00894763"/>
    <w:rsid w:val="00894822"/>
    <w:rsid w:val="00894E0B"/>
    <w:rsid w:val="00896054"/>
    <w:rsid w:val="008964DD"/>
    <w:rsid w:val="008A0791"/>
    <w:rsid w:val="008A306F"/>
    <w:rsid w:val="008A39DD"/>
    <w:rsid w:val="008A3CC9"/>
    <w:rsid w:val="008A520A"/>
    <w:rsid w:val="008A66CB"/>
    <w:rsid w:val="008A6C6E"/>
    <w:rsid w:val="008B1247"/>
    <w:rsid w:val="008B275B"/>
    <w:rsid w:val="008B49DD"/>
    <w:rsid w:val="008B5730"/>
    <w:rsid w:val="008B6F0B"/>
    <w:rsid w:val="008B719A"/>
    <w:rsid w:val="008C333D"/>
    <w:rsid w:val="008C3E2B"/>
    <w:rsid w:val="008C646E"/>
    <w:rsid w:val="008C6480"/>
    <w:rsid w:val="008C6591"/>
    <w:rsid w:val="008C701C"/>
    <w:rsid w:val="008D2FF7"/>
    <w:rsid w:val="008D368E"/>
    <w:rsid w:val="008D3C73"/>
    <w:rsid w:val="008D4A8F"/>
    <w:rsid w:val="008D67D6"/>
    <w:rsid w:val="008D760E"/>
    <w:rsid w:val="008E05E3"/>
    <w:rsid w:val="008E0A4D"/>
    <w:rsid w:val="008E1B77"/>
    <w:rsid w:val="008E31CB"/>
    <w:rsid w:val="008E61AB"/>
    <w:rsid w:val="008E6949"/>
    <w:rsid w:val="008E6998"/>
    <w:rsid w:val="008E6DB9"/>
    <w:rsid w:val="008E7709"/>
    <w:rsid w:val="008F169F"/>
    <w:rsid w:val="008F1D85"/>
    <w:rsid w:val="008F2880"/>
    <w:rsid w:val="008F3CE6"/>
    <w:rsid w:val="008F3E69"/>
    <w:rsid w:val="008F6100"/>
    <w:rsid w:val="008F666B"/>
    <w:rsid w:val="008F67DE"/>
    <w:rsid w:val="008F69C1"/>
    <w:rsid w:val="00900C88"/>
    <w:rsid w:val="00901B9A"/>
    <w:rsid w:val="009030D2"/>
    <w:rsid w:val="00903CF1"/>
    <w:rsid w:val="00903E99"/>
    <w:rsid w:val="0090488A"/>
    <w:rsid w:val="00904F30"/>
    <w:rsid w:val="00905920"/>
    <w:rsid w:val="00907CB4"/>
    <w:rsid w:val="009116CE"/>
    <w:rsid w:val="00911C52"/>
    <w:rsid w:val="0091266E"/>
    <w:rsid w:val="0091369D"/>
    <w:rsid w:val="009142ED"/>
    <w:rsid w:val="00914E16"/>
    <w:rsid w:val="00914FED"/>
    <w:rsid w:val="009166F0"/>
    <w:rsid w:val="00917607"/>
    <w:rsid w:val="0091766E"/>
    <w:rsid w:val="00920155"/>
    <w:rsid w:val="0092207B"/>
    <w:rsid w:val="00922369"/>
    <w:rsid w:val="00922773"/>
    <w:rsid w:val="00923146"/>
    <w:rsid w:val="009234D9"/>
    <w:rsid w:val="00924214"/>
    <w:rsid w:val="00925492"/>
    <w:rsid w:val="00926EB2"/>
    <w:rsid w:val="00926F78"/>
    <w:rsid w:val="00927F38"/>
    <w:rsid w:val="00932BE9"/>
    <w:rsid w:val="00933F79"/>
    <w:rsid w:val="00935371"/>
    <w:rsid w:val="0093661B"/>
    <w:rsid w:val="00936CAD"/>
    <w:rsid w:val="009378E3"/>
    <w:rsid w:val="00942DEE"/>
    <w:rsid w:val="00943762"/>
    <w:rsid w:val="00947D68"/>
    <w:rsid w:val="0095098D"/>
    <w:rsid w:val="009518ED"/>
    <w:rsid w:val="00953166"/>
    <w:rsid w:val="00953373"/>
    <w:rsid w:val="009536CA"/>
    <w:rsid w:val="00955D47"/>
    <w:rsid w:val="009565E2"/>
    <w:rsid w:val="0095665E"/>
    <w:rsid w:val="00956E4E"/>
    <w:rsid w:val="00957D65"/>
    <w:rsid w:val="00960A1A"/>
    <w:rsid w:val="0096174A"/>
    <w:rsid w:val="00962897"/>
    <w:rsid w:val="00962A05"/>
    <w:rsid w:val="009630FE"/>
    <w:rsid w:val="009639B7"/>
    <w:rsid w:val="00965871"/>
    <w:rsid w:val="009660D6"/>
    <w:rsid w:val="0096707B"/>
    <w:rsid w:val="00967F61"/>
    <w:rsid w:val="009702CF"/>
    <w:rsid w:val="00970580"/>
    <w:rsid w:val="0097302B"/>
    <w:rsid w:val="00973EC2"/>
    <w:rsid w:val="00976B82"/>
    <w:rsid w:val="0097730F"/>
    <w:rsid w:val="00981972"/>
    <w:rsid w:val="00982114"/>
    <w:rsid w:val="0098221F"/>
    <w:rsid w:val="00983290"/>
    <w:rsid w:val="00984A42"/>
    <w:rsid w:val="00984BCE"/>
    <w:rsid w:val="009854D7"/>
    <w:rsid w:val="0098633D"/>
    <w:rsid w:val="00990532"/>
    <w:rsid w:val="00992796"/>
    <w:rsid w:val="00993C52"/>
    <w:rsid w:val="00994800"/>
    <w:rsid w:val="009948A4"/>
    <w:rsid w:val="00995DDF"/>
    <w:rsid w:val="009964DA"/>
    <w:rsid w:val="009A2754"/>
    <w:rsid w:val="009A3D0A"/>
    <w:rsid w:val="009A5510"/>
    <w:rsid w:val="009A553C"/>
    <w:rsid w:val="009A5F9C"/>
    <w:rsid w:val="009A7C67"/>
    <w:rsid w:val="009B0872"/>
    <w:rsid w:val="009B0940"/>
    <w:rsid w:val="009B2AAC"/>
    <w:rsid w:val="009B2BEF"/>
    <w:rsid w:val="009B3D63"/>
    <w:rsid w:val="009B4F39"/>
    <w:rsid w:val="009C0056"/>
    <w:rsid w:val="009C042A"/>
    <w:rsid w:val="009C0945"/>
    <w:rsid w:val="009C1A0D"/>
    <w:rsid w:val="009C33FE"/>
    <w:rsid w:val="009C564E"/>
    <w:rsid w:val="009C771E"/>
    <w:rsid w:val="009C79A9"/>
    <w:rsid w:val="009D0D0E"/>
    <w:rsid w:val="009D6180"/>
    <w:rsid w:val="009D7F47"/>
    <w:rsid w:val="009E0CF7"/>
    <w:rsid w:val="009E0D38"/>
    <w:rsid w:val="009E1275"/>
    <w:rsid w:val="009E1656"/>
    <w:rsid w:val="009E2887"/>
    <w:rsid w:val="009E2979"/>
    <w:rsid w:val="009E4470"/>
    <w:rsid w:val="009E7B16"/>
    <w:rsid w:val="009F002A"/>
    <w:rsid w:val="009F1549"/>
    <w:rsid w:val="009F270D"/>
    <w:rsid w:val="009F3BC8"/>
    <w:rsid w:val="009F3C5A"/>
    <w:rsid w:val="009F5AB1"/>
    <w:rsid w:val="009F6438"/>
    <w:rsid w:val="009F7E8A"/>
    <w:rsid w:val="00A0240A"/>
    <w:rsid w:val="00A03005"/>
    <w:rsid w:val="00A0325A"/>
    <w:rsid w:val="00A10C30"/>
    <w:rsid w:val="00A11CC4"/>
    <w:rsid w:val="00A12A50"/>
    <w:rsid w:val="00A157D3"/>
    <w:rsid w:val="00A1743B"/>
    <w:rsid w:val="00A20603"/>
    <w:rsid w:val="00A20DDA"/>
    <w:rsid w:val="00A2189D"/>
    <w:rsid w:val="00A243E1"/>
    <w:rsid w:val="00A24E51"/>
    <w:rsid w:val="00A255C8"/>
    <w:rsid w:val="00A25EFE"/>
    <w:rsid w:val="00A27296"/>
    <w:rsid w:val="00A30A6E"/>
    <w:rsid w:val="00A33129"/>
    <w:rsid w:val="00A33550"/>
    <w:rsid w:val="00A347CA"/>
    <w:rsid w:val="00A34913"/>
    <w:rsid w:val="00A36270"/>
    <w:rsid w:val="00A36677"/>
    <w:rsid w:val="00A378E0"/>
    <w:rsid w:val="00A409D7"/>
    <w:rsid w:val="00A418F4"/>
    <w:rsid w:val="00A41E20"/>
    <w:rsid w:val="00A423C9"/>
    <w:rsid w:val="00A42F1D"/>
    <w:rsid w:val="00A42F3E"/>
    <w:rsid w:val="00A439DA"/>
    <w:rsid w:val="00A44122"/>
    <w:rsid w:val="00A4524A"/>
    <w:rsid w:val="00A4572B"/>
    <w:rsid w:val="00A46907"/>
    <w:rsid w:val="00A47DE8"/>
    <w:rsid w:val="00A5046E"/>
    <w:rsid w:val="00A53837"/>
    <w:rsid w:val="00A53D87"/>
    <w:rsid w:val="00A55230"/>
    <w:rsid w:val="00A56BE1"/>
    <w:rsid w:val="00A578AC"/>
    <w:rsid w:val="00A631A3"/>
    <w:rsid w:val="00A636A7"/>
    <w:rsid w:val="00A638AF"/>
    <w:rsid w:val="00A63BF4"/>
    <w:rsid w:val="00A65A08"/>
    <w:rsid w:val="00A7017E"/>
    <w:rsid w:val="00A704CC"/>
    <w:rsid w:val="00A72C30"/>
    <w:rsid w:val="00A72C3B"/>
    <w:rsid w:val="00A72F0B"/>
    <w:rsid w:val="00A732E1"/>
    <w:rsid w:val="00A73D81"/>
    <w:rsid w:val="00A74068"/>
    <w:rsid w:val="00A75556"/>
    <w:rsid w:val="00A7760C"/>
    <w:rsid w:val="00A779ED"/>
    <w:rsid w:val="00A81884"/>
    <w:rsid w:val="00A83E12"/>
    <w:rsid w:val="00A85540"/>
    <w:rsid w:val="00A856F5"/>
    <w:rsid w:val="00A859D3"/>
    <w:rsid w:val="00A859D8"/>
    <w:rsid w:val="00A87462"/>
    <w:rsid w:val="00A93977"/>
    <w:rsid w:val="00A96CD2"/>
    <w:rsid w:val="00AA2597"/>
    <w:rsid w:val="00AA2B4C"/>
    <w:rsid w:val="00AA306E"/>
    <w:rsid w:val="00AA3687"/>
    <w:rsid w:val="00AA3942"/>
    <w:rsid w:val="00AA6075"/>
    <w:rsid w:val="00AB0FAE"/>
    <w:rsid w:val="00AB1046"/>
    <w:rsid w:val="00AB1552"/>
    <w:rsid w:val="00AB42CA"/>
    <w:rsid w:val="00AB5355"/>
    <w:rsid w:val="00AB552C"/>
    <w:rsid w:val="00AC216B"/>
    <w:rsid w:val="00AC2236"/>
    <w:rsid w:val="00AC2321"/>
    <w:rsid w:val="00AC4A9D"/>
    <w:rsid w:val="00AC5633"/>
    <w:rsid w:val="00AD0521"/>
    <w:rsid w:val="00AD3C8B"/>
    <w:rsid w:val="00AD45D9"/>
    <w:rsid w:val="00AD5846"/>
    <w:rsid w:val="00AE0758"/>
    <w:rsid w:val="00AE0BAE"/>
    <w:rsid w:val="00AE1E36"/>
    <w:rsid w:val="00AE3D18"/>
    <w:rsid w:val="00AE426F"/>
    <w:rsid w:val="00AE44E0"/>
    <w:rsid w:val="00AF1915"/>
    <w:rsid w:val="00AF48F8"/>
    <w:rsid w:val="00AF5E65"/>
    <w:rsid w:val="00AF692F"/>
    <w:rsid w:val="00AF7B82"/>
    <w:rsid w:val="00B02BFB"/>
    <w:rsid w:val="00B031CE"/>
    <w:rsid w:val="00B0325F"/>
    <w:rsid w:val="00B03B8F"/>
    <w:rsid w:val="00B05CB5"/>
    <w:rsid w:val="00B1139D"/>
    <w:rsid w:val="00B14008"/>
    <w:rsid w:val="00B14717"/>
    <w:rsid w:val="00B15619"/>
    <w:rsid w:val="00B15641"/>
    <w:rsid w:val="00B15649"/>
    <w:rsid w:val="00B15B62"/>
    <w:rsid w:val="00B15C6E"/>
    <w:rsid w:val="00B161ED"/>
    <w:rsid w:val="00B17048"/>
    <w:rsid w:val="00B229CC"/>
    <w:rsid w:val="00B25EE0"/>
    <w:rsid w:val="00B25FE4"/>
    <w:rsid w:val="00B310B7"/>
    <w:rsid w:val="00B3202B"/>
    <w:rsid w:val="00B32B26"/>
    <w:rsid w:val="00B337CD"/>
    <w:rsid w:val="00B33C36"/>
    <w:rsid w:val="00B34488"/>
    <w:rsid w:val="00B349D4"/>
    <w:rsid w:val="00B368A2"/>
    <w:rsid w:val="00B417FE"/>
    <w:rsid w:val="00B4302F"/>
    <w:rsid w:val="00B452E3"/>
    <w:rsid w:val="00B51A39"/>
    <w:rsid w:val="00B51D70"/>
    <w:rsid w:val="00B53162"/>
    <w:rsid w:val="00B53307"/>
    <w:rsid w:val="00B53708"/>
    <w:rsid w:val="00B54039"/>
    <w:rsid w:val="00B552E6"/>
    <w:rsid w:val="00B5583B"/>
    <w:rsid w:val="00B561B0"/>
    <w:rsid w:val="00B57A6C"/>
    <w:rsid w:val="00B61094"/>
    <w:rsid w:val="00B62890"/>
    <w:rsid w:val="00B62A41"/>
    <w:rsid w:val="00B6497B"/>
    <w:rsid w:val="00B64F45"/>
    <w:rsid w:val="00B677DB"/>
    <w:rsid w:val="00B67F09"/>
    <w:rsid w:val="00B72460"/>
    <w:rsid w:val="00B72D17"/>
    <w:rsid w:val="00B7455B"/>
    <w:rsid w:val="00B76B1D"/>
    <w:rsid w:val="00B80AFD"/>
    <w:rsid w:val="00B8204B"/>
    <w:rsid w:val="00B826E5"/>
    <w:rsid w:val="00B85533"/>
    <w:rsid w:val="00B87A1C"/>
    <w:rsid w:val="00B92908"/>
    <w:rsid w:val="00B9341D"/>
    <w:rsid w:val="00B93992"/>
    <w:rsid w:val="00B93D16"/>
    <w:rsid w:val="00B9569C"/>
    <w:rsid w:val="00B95C5E"/>
    <w:rsid w:val="00B96B41"/>
    <w:rsid w:val="00B9776A"/>
    <w:rsid w:val="00BA471F"/>
    <w:rsid w:val="00BA5DD9"/>
    <w:rsid w:val="00BB01CE"/>
    <w:rsid w:val="00BB0347"/>
    <w:rsid w:val="00BB0818"/>
    <w:rsid w:val="00BB16F7"/>
    <w:rsid w:val="00BB186E"/>
    <w:rsid w:val="00BB6627"/>
    <w:rsid w:val="00BB6E0F"/>
    <w:rsid w:val="00BB733C"/>
    <w:rsid w:val="00BC1443"/>
    <w:rsid w:val="00BC3076"/>
    <w:rsid w:val="00BC3A68"/>
    <w:rsid w:val="00BD1384"/>
    <w:rsid w:val="00BD1480"/>
    <w:rsid w:val="00BD261D"/>
    <w:rsid w:val="00BD2DCF"/>
    <w:rsid w:val="00BD31AA"/>
    <w:rsid w:val="00BD5116"/>
    <w:rsid w:val="00BD6BEF"/>
    <w:rsid w:val="00BE349F"/>
    <w:rsid w:val="00BE40AE"/>
    <w:rsid w:val="00BE5A16"/>
    <w:rsid w:val="00BE5D4B"/>
    <w:rsid w:val="00BE7513"/>
    <w:rsid w:val="00BE7DEE"/>
    <w:rsid w:val="00BF2567"/>
    <w:rsid w:val="00BF271E"/>
    <w:rsid w:val="00BF29A5"/>
    <w:rsid w:val="00BF2FFF"/>
    <w:rsid w:val="00BF3F09"/>
    <w:rsid w:val="00BF47A3"/>
    <w:rsid w:val="00BF5314"/>
    <w:rsid w:val="00BF5879"/>
    <w:rsid w:val="00BF6C7C"/>
    <w:rsid w:val="00C00495"/>
    <w:rsid w:val="00C0073F"/>
    <w:rsid w:val="00C013CB"/>
    <w:rsid w:val="00C01D1F"/>
    <w:rsid w:val="00C04CD2"/>
    <w:rsid w:val="00C05089"/>
    <w:rsid w:val="00C0778B"/>
    <w:rsid w:val="00C10084"/>
    <w:rsid w:val="00C10D25"/>
    <w:rsid w:val="00C10D26"/>
    <w:rsid w:val="00C165A1"/>
    <w:rsid w:val="00C16EF9"/>
    <w:rsid w:val="00C1733E"/>
    <w:rsid w:val="00C20FE7"/>
    <w:rsid w:val="00C21440"/>
    <w:rsid w:val="00C23770"/>
    <w:rsid w:val="00C262FE"/>
    <w:rsid w:val="00C27F83"/>
    <w:rsid w:val="00C31B27"/>
    <w:rsid w:val="00C3354E"/>
    <w:rsid w:val="00C33B30"/>
    <w:rsid w:val="00C345B3"/>
    <w:rsid w:val="00C346CD"/>
    <w:rsid w:val="00C35176"/>
    <w:rsid w:val="00C36C06"/>
    <w:rsid w:val="00C41225"/>
    <w:rsid w:val="00C50A8A"/>
    <w:rsid w:val="00C50CB5"/>
    <w:rsid w:val="00C53CE9"/>
    <w:rsid w:val="00C53D64"/>
    <w:rsid w:val="00C54357"/>
    <w:rsid w:val="00C54556"/>
    <w:rsid w:val="00C55C2B"/>
    <w:rsid w:val="00C55EB2"/>
    <w:rsid w:val="00C573F2"/>
    <w:rsid w:val="00C60FA3"/>
    <w:rsid w:val="00C62D3E"/>
    <w:rsid w:val="00C632D6"/>
    <w:rsid w:val="00C64918"/>
    <w:rsid w:val="00C65F6D"/>
    <w:rsid w:val="00C7062D"/>
    <w:rsid w:val="00C746E7"/>
    <w:rsid w:val="00C74B8A"/>
    <w:rsid w:val="00C76586"/>
    <w:rsid w:val="00C86233"/>
    <w:rsid w:val="00C90277"/>
    <w:rsid w:val="00C94121"/>
    <w:rsid w:val="00C950D8"/>
    <w:rsid w:val="00C96861"/>
    <w:rsid w:val="00C97AD8"/>
    <w:rsid w:val="00CA15CD"/>
    <w:rsid w:val="00CA3083"/>
    <w:rsid w:val="00CA4D02"/>
    <w:rsid w:val="00CA5B2B"/>
    <w:rsid w:val="00CA701D"/>
    <w:rsid w:val="00CA7B6D"/>
    <w:rsid w:val="00CB0AE2"/>
    <w:rsid w:val="00CB10B7"/>
    <w:rsid w:val="00CB2F13"/>
    <w:rsid w:val="00CB4E39"/>
    <w:rsid w:val="00CB62FE"/>
    <w:rsid w:val="00CB79A4"/>
    <w:rsid w:val="00CC1A10"/>
    <w:rsid w:val="00CC5F43"/>
    <w:rsid w:val="00CC61B7"/>
    <w:rsid w:val="00CC6CC0"/>
    <w:rsid w:val="00CC6F7E"/>
    <w:rsid w:val="00CC72A6"/>
    <w:rsid w:val="00CC7576"/>
    <w:rsid w:val="00CD1C3D"/>
    <w:rsid w:val="00CD2BAB"/>
    <w:rsid w:val="00CE1C49"/>
    <w:rsid w:val="00CE1FE4"/>
    <w:rsid w:val="00CE2CAF"/>
    <w:rsid w:val="00CE4563"/>
    <w:rsid w:val="00CE4EB8"/>
    <w:rsid w:val="00CE52A8"/>
    <w:rsid w:val="00CE7012"/>
    <w:rsid w:val="00CF45A1"/>
    <w:rsid w:val="00CF510D"/>
    <w:rsid w:val="00CF5930"/>
    <w:rsid w:val="00CF5DD4"/>
    <w:rsid w:val="00CF60AD"/>
    <w:rsid w:val="00D016D8"/>
    <w:rsid w:val="00D01C88"/>
    <w:rsid w:val="00D01CD7"/>
    <w:rsid w:val="00D032E1"/>
    <w:rsid w:val="00D04FB3"/>
    <w:rsid w:val="00D05EA4"/>
    <w:rsid w:val="00D06476"/>
    <w:rsid w:val="00D06DEE"/>
    <w:rsid w:val="00D1010B"/>
    <w:rsid w:val="00D1225F"/>
    <w:rsid w:val="00D123D1"/>
    <w:rsid w:val="00D1286C"/>
    <w:rsid w:val="00D145A3"/>
    <w:rsid w:val="00D17519"/>
    <w:rsid w:val="00D17EC8"/>
    <w:rsid w:val="00D20DD0"/>
    <w:rsid w:val="00D22C32"/>
    <w:rsid w:val="00D250AD"/>
    <w:rsid w:val="00D25D97"/>
    <w:rsid w:val="00D261FC"/>
    <w:rsid w:val="00D2636C"/>
    <w:rsid w:val="00D26F8F"/>
    <w:rsid w:val="00D27A69"/>
    <w:rsid w:val="00D30E3C"/>
    <w:rsid w:val="00D323BC"/>
    <w:rsid w:val="00D33F28"/>
    <w:rsid w:val="00D3444F"/>
    <w:rsid w:val="00D36660"/>
    <w:rsid w:val="00D4083C"/>
    <w:rsid w:val="00D4084C"/>
    <w:rsid w:val="00D42A3D"/>
    <w:rsid w:val="00D437DF"/>
    <w:rsid w:val="00D43C97"/>
    <w:rsid w:val="00D467FA"/>
    <w:rsid w:val="00D47BD4"/>
    <w:rsid w:val="00D50F40"/>
    <w:rsid w:val="00D5209E"/>
    <w:rsid w:val="00D5267A"/>
    <w:rsid w:val="00D53587"/>
    <w:rsid w:val="00D53E37"/>
    <w:rsid w:val="00D54427"/>
    <w:rsid w:val="00D54B6A"/>
    <w:rsid w:val="00D54B7E"/>
    <w:rsid w:val="00D54EF3"/>
    <w:rsid w:val="00D5597D"/>
    <w:rsid w:val="00D5638B"/>
    <w:rsid w:val="00D57B92"/>
    <w:rsid w:val="00D625E8"/>
    <w:rsid w:val="00D64317"/>
    <w:rsid w:val="00D7035B"/>
    <w:rsid w:val="00D70884"/>
    <w:rsid w:val="00D709B7"/>
    <w:rsid w:val="00D7104D"/>
    <w:rsid w:val="00D713F8"/>
    <w:rsid w:val="00D71F93"/>
    <w:rsid w:val="00D7244E"/>
    <w:rsid w:val="00D76731"/>
    <w:rsid w:val="00D77C26"/>
    <w:rsid w:val="00D82500"/>
    <w:rsid w:val="00D83B7A"/>
    <w:rsid w:val="00D850E3"/>
    <w:rsid w:val="00D87FEE"/>
    <w:rsid w:val="00D91AA0"/>
    <w:rsid w:val="00D9504F"/>
    <w:rsid w:val="00D95249"/>
    <w:rsid w:val="00D95AEA"/>
    <w:rsid w:val="00D961B3"/>
    <w:rsid w:val="00D96B4E"/>
    <w:rsid w:val="00DA2257"/>
    <w:rsid w:val="00DA33A0"/>
    <w:rsid w:val="00DB24D5"/>
    <w:rsid w:val="00DB274C"/>
    <w:rsid w:val="00DB6BD4"/>
    <w:rsid w:val="00DC2053"/>
    <w:rsid w:val="00DC530A"/>
    <w:rsid w:val="00DC6E9E"/>
    <w:rsid w:val="00DD1F6E"/>
    <w:rsid w:val="00DD22CB"/>
    <w:rsid w:val="00DD2D73"/>
    <w:rsid w:val="00DD2E8B"/>
    <w:rsid w:val="00DD39CD"/>
    <w:rsid w:val="00DD5F66"/>
    <w:rsid w:val="00DD65C4"/>
    <w:rsid w:val="00DD73B6"/>
    <w:rsid w:val="00DE0BC4"/>
    <w:rsid w:val="00DE1BAA"/>
    <w:rsid w:val="00DE3ACF"/>
    <w:rsid w:val="00DE4D25"/>
    <w:rsid w:val="00DE5E3D"/>
    <w:rsid w:val="00DE5FB9"/>
    <w:rsid w:val="00DE6B20"/>
    <w:rsid w:val="00DE6EB0"/>
    <w:rsid w:val="00DF0117"/>
    <w:rsid w:val="00DF1DCC"/>
    <w:rsid w:val="00DF36A1"/>
    <w:rsid w:val="00DF3C0D"/>
    <w:rsid w:val="00DF647C"/>
    <w:rsid w:val="00DF6C2E"/>
    <w:rsid w:val="00DF6EC3"/>
    <w:rsid w:val="00E00A11"/>
    <w:rsid w:val="00E01119"/>
    <w:rsid w:val="00E01939"/>
    <w:rsid w:val="00E035FE"/>
    <w:rsid w:val="00E040EF"/>
    <w:rsid w:val="00E056B0"/>
    <w:rsid w:val="00E06C7F"/>
    <w:rsid w:val="00E1076A"/>
    <w:rsid w:val="00E10FFF"/>
    <w:rsid w:val="00E11709"/>
    <w:rsid w:val="00E11DFB"/>
    <w:rsid w:val="00E11E8A"/>
    <w:rsid w:val="00E1269B"/>
    <w:rsid w:val="00E146AC"/>
    <w:rsid w:val="00E14B6B"/>
    <w:rsid w:val="00E155A1"/>
    <w:rsid w:val="00E155C8"/>
    <w:rsid w:val="00E16FE5"/>
    <w:rsid w:val="00E17050"/>
    <w:rsid w:val="00E1705B"/>
    <w:rsid w:val="00E17273"/>
    <w:rsid w:val="00E20F73"/>
    <w:rsid w:val="00E220DA"/>
    <w:rsid w:val="00E244A9"/>
    <w:rsid w:val="00E269D9"/>
    <w:rsid w:val="00E26A66"/>
    <w:rsid w:val="00E27939"/>
    <w:rsid w:val="00E27B68"/>
    <w:rsid w:val="00E30283"/>
    <w:rsid w:val="00E30984"/>
    <w:rsid w:val="00E31896"/>
    <w:rsid w:val="00E31DCF"/>
    <w:rsid w:val="00E35B10"/>
    <w:rsid w:val="00E35CCF"/>
    <w:rsid w:val="00E362DF"/>
    <w:rsid w:val="00E368A5"/>
    <w:rsid w:val="00E37E1E"/>
    <w:rsid w:val="00E431FB"/>
    <w:rsid w:val="00E45964"/>
    <w:rsid w:val="00E460F3"/>
    <w:rsid w:val="00E46FC3"/>
    <w:rsid w:val="00E4737C"/>
    <w:rsid w:val="00E516CD"/>
    <w:rsid w:val="00E52094"/>
    <w:rsid w:val="00E5415E"/>
    <w:rsid w:val="00E5471F"/>
    <w:rsid w:val="00E54B59"/>
    <w:rsid w:val="00E562A4"/>
    <w:rsid w:val="00E56B2B"/>
    <w:rsid w:val="00E6151E"/>
    <w:rsid w:val="00E61A9D"/>
    <w:rsid w:val="00E62BB8"/>
    <w:rsid w:val="00E6455E"/>
    <w:rsid w:val="00E6625B"/>
    <w:rsid w:val="00E66BCB"/>
    <w:rsid w:val="00E66D62"/>
    <w:rsid w:val="00E671F2"/>
    <w:rsid w:val="00E72E19"/>
    <w:rsid w:val="00E72FFE"/>
    <w:rsid w:val="00E74729"/>
    <w:rsid w:val="00E754E0"/>
    <w:rsid w:val="00E75FD4"/>
    <w:rsid w:val="00E76842"/>
    <w:rsid w:val="00E76959"/>
    <w:rsid w:val="00E76A3E"/>
    <w:rsid w:val="00E803A3"/>
    <w:rsid w:val="00E80617"/>
    <w:rsid w:val="00E821F2"/>
    <w:rsid w:val="00E838D7"/>
    <w:rsid w:val="00E84C8C"/>
    <w:rsid w:val="00E8631D"/>
    <w:rsid w:val="00E87426"/>
    <w:rsid w:val="00E87F50"/>
    <w:rsid w:val="00E92221"/>
    <w:rsid w:val="00E947E5"/>
    <w:rsid w:val="00E94F28"/>
    <w:rsid w:val="00E95366"/>
    <w:rsid w:val="00E96D19"/>
    <w:rsid w:val="00E96F86"/>
    <w:rsid w:val="00EA0D41"/>
    <w:rsid w:val="00EA1588"/>
    <w:rsid w:val="00EA356C"/>
    <w:rsid w:val="00EA4689"/>
    <w:rsid w:val="00EA47DD"/>
    <w:rsid w:val="00EA5AC8"/>
    <w:rsid w:val="00EA76CC"/>
    <w:rsid w:val="00EA7E5A"/>
    <w:rsid w:val="00EB039B"/>
    <w:rsid w:val="00EB03DE"/>
    <w:rsid w:val="00EB0FAF"/>
    <w:rsid w:val="00EB14C1"/>
    <w:rsid w:val="00EB2CCD"/>
    <w:rsid w:val="00EB5061"/>
    <w:rsid w:val="00EB5424"/>
    <w:rsid w:val="00EB5963"/>
    <w:rsid w:val="00EB5F42"/>
    <w:rsid w:val="00EB79BF"/>
    <w:rsid w:val="00EB7ECE"/>
    <w:rsid w:val="00EC0CE9"/>
    <w:rsid w:val="00EC10D6"/>
    <w:rsid w:val="00EC377A"/>
    <w:rsid w:val="00EC4085"/>
    <w:rsid w:val="00EC4865"/>
    <w:rsid w:val="00EC556C"/>
    <w:rsid w:val="00EC6399"/>
    <w:rsid w:val="00EC7723"/>
    <w:rsid w:val="00ED00FB"/>
    <w:rsid w:val="00ED0F82"/>
    <w:rsid w:val="00ED1350"/>
    <w:rsid w:val="00ED3F99"/>
    <w:rsid w:val="00ED7E77"/>
    <w:rsid w:val="00EE1545"/>
    <w:rsid w:val="00EE2870"/>
    <w:rsid w:val="00EE317E"/>
    <w:rsid w:val="00EE31E8"/>
    <w:rsid w:val="00EE4B62"/>
    <w:rsid w:val="00EE4E8A"/>
    <w:rsid w:val="00EF06D8"/>
    <w:rsid w:val="00EF37E6"/>
    <w:rsid w:val="00EF590F"/>
    <w:rsid w:val="00EF5B80"/>
    <w:rsid w:val="00EF6753"/>
    <w:rsid w:val="00F015D8"/>
    <w:rsid w:val="00F020DA"/>
    <w:rsid w:val="00F03411"/>
    <w:rsid w:val="00F03DCA"/>
    <w:rsid w:val="00F04402"/>
    <w:rsid w:val="00F072E7"/>
    <w:rsid w:val="00F11863"/>
    <w:rsid w:val="00F11C9C"/>
    <w:rsid w:val="00F15D66"/>
    <w:rsid w:val="00F209DB"/>
    <w:rsid w:val="00F23523"/>
    <w:rsid w:val="00F25416"/>
    <w:rsid w:val="00F25739"/>
    <w:rsid w:val="00F27703"/>
    <w:rsid w:val="00F323C2"/>
    <w:rsid w:val="00F32DBD"/>
    <w:rsid w:val="00F350C1"/>
    <w:rsid w:val="00F35BC9"/>
    <w:rsid w:val="00F3656E"/>
    <w:rsid w:val="00F37944"/>
    <w:rsid w:val="00F41672"/>
    <w:rsid w:val="00F41CC8"/>
    <w:rsid w:val="00F430AC"/>
    <w:rsid w:val="00F45B19"/>
    <w:rsid w:val="00F45B6C"/>
    <w:rsid w:val="00F4698D"/>
    <w:rsid w:val="00F514E4"/>
    <w:rsid w:val="00F548EA"/>
    <w:rsid w:val="00F54900"/>
    <w:rsid w:val="00F55555"/>
    <w:rsid w:val="00F55649"/>
    <w:rsid w:val="00F6057C"/>
    <w:rsid w:val="00F60A16"/>
    <w:rsid w:val="00F6282E"/>
    <w:rsid w:val="00F62966"/>
    <w:rsid w:val="00F6419E"/>
    <w:rsid w:val="00F70AE0"/>
    <w:rsid w:val="00F71C7E"/>
    <w:rsid w:val="00F72FA8"/>
    <w:rsid w:val="00F76F9F"/>
    <w:rsid w:val="00F806C5"/>
    <w:rsid w:val="00F80AB5"/>
    <w:rsid w:val="00F81450"/>
    <w:rsid w:val="00F824D2"/>
    <w:rsid w:val="00F8354A"/>
    <w:rsid w:val="00F83EFD"/>
    <w:rsid w:val="00F84478"/>
    <w:rsid w:val="00F8613E"/>
    <w:rsid w:val="00F86FD7"/>
    <w:rsid w:val="00F871D6"/>
    <w:rsid w:val="00F873E5"/>
    <w:rsid w:val="00F93855"/>
    <w:rsid w:val="00F9425D"/>
    <w:rsid w:val="00F947DA"/>
    <w:rsid w:val="00F94812"/>
    <w:rsid w:val="00F96169"/>
    <w:rsid w:val="00F97918"/>
    <w:rsid w:val="00FA516E"/>
    <w:rsid w:val="00FA5F55"/>
    <w:rsid w:val="00FA5FDA"/>
    <w:rsid w:val="00FA77AC"/>
    <w:rsid w:val="00FB075B"/>
    <w:rsid w:val="00FB12AC"/>
    <w:rsid w:val="00FB1BBF"/>
    <w:rsid w:val="00FB43FF"/>
    <w:rsid w:val="00FB6247"/>
    <w:rsid w:val="00FB679A"/>
    <w:rsid w:val="00FC13B2"/>
    <w:rsid w:val="00FC1792"/>
    <w:rsid w:val="00FC3762"/>
    <w:rsid w:val="00FC48BB"/>
    <w:rsid w:val="00FC4D56"/>
    <w:rsid w:val="00FC543A"/>
    <w:rsid w:val="00FC581D"/>
    <w:rsid w:val="00FC611F"/>
    <w:rsid w:val="00FC6769"/>
    <w:rsid w:val="00FC67FA"/>
    <w:rsid w:val="00FD18D1"/>
    <w:rsid w:val="00FD35FC"/>
    <w:rsid w:val="00FD3A1A"/>
    <w:rsid w:val="00FD5E6C"/>
    <w:rsid w:val="00FD6517"/>
    <w:rsid w:val="00FD69F1"/>
    <w:rsid w:val="00FE0C2E"/>
    <w:rsid w:val="00FE1001"/>
    <w:rsid w:val="00FE27CB"/>
    <w:rsid w:val="00FE400E"/>
    <w:rsid w:val="00FE497F"/>
    <w:rsid w:val="00FE520C"/>
    <w:rsid w:val="00FE65EA"/>
    <w:rsid w:val="00FE70C6"/>
    <w:rsid w:val="00FF114B"/>
    <w:rsid w:val="00FF1366"/>
    <w:rsid w:val="00FF14C8"/>
    <w:rsid w:val="00FF2489"/>
    <w:rsid w:val="00FF411B"/>
    <w:rsid w:val="00FF4929"/>
    <w:rsid w:val="00FF5224"/>
    <w:rsid w:val="00FF5B64"/>
    <w:rsid w:val="00FF602F"/>
    <w:rsid w:val="00FF61E2"/>
    <w:rsid w:val="00FF6560"/>
    <w:rsid w:val="00FF678B"/>
    <w:rsid w:val="00FF6A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List 2" w:uiPriority="0"/>
    <w:lsdException w:name="List 3"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List Continue 3"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qFormat/>
    <w:rsid w:val="0095098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qFormat/>
    <w:rsid w:val="0095098D"/>
    <w:pPr>
      <w:keepNext/>
      <w:tabs>
        <w:tab w:val="left" w:pos="0"/>
        <w:tab w:val="left" w:pos="1418"/>
      </w:tabs>
      <w:suppressAutoHyphens/>
      <w:overflowPunct w:val="0"/>
      <w:autoSpaceDE w:val="0"/>
      <w:autoSpaceDN w:val="0"/>
      <w:adjustRightInd w:val="0"/>
      <w:ind w:left="1418"/>
      <w:jc w:val="both"/>
      <w:textAlignment w:val="baseline"/>
      <w:outlineLvl w:val="1"/>
    </w:pPr>
    <w:rPr>
      <w:rFonts w:ascii="Arial" w:eastAsia="Times New Roman" w:hAnsi="Arial" w:cs="Times New Roman"/>
      <w:b/>
      <w:spacing w:val="-3"/>
      <w:sz w:val="22"/>
      <w:szCs w:val="20"/>
      <w:lang w:val="es-ES" w:eastAsia="es-ES"/>
    </w:rPr>
  </w:style>
  <w:style w:type="paragraph" w:styleId="Ttulo3">
    <w:name w:val="heading 3"/>
    <w:basedOn w:val="Normal"/>
    <w:next w:val="Normal"/>
    <w:link w:val="Ttulo3Car"/>
    <w:qFormat/>
    <w:rsid w:val="0095098D"/>
    <w:pPr>
      <w:keepNext/>
      <w:overflowPunct w:val="0"/>
      <w:autoSpaceDE w:val="0"/>
      <w:autoSpaceDN w:val="0"/>
      <w:adjustRightInd w:val="0"/>
      <w:spacing w:before="240" w:after="60"/>
      <w:textAlignment w:val="baseline"/>
      <w:outlineLvl w:val="2"/>
    </w:pPr>
    <w:rPr>
      <w:rFonts w:ascii="Arial" w:eastAsia="Times New Roman" w:hAnsi="Arial" w:cs="Times New Roman"/>
      <w:szCs w:val="20"/>
      <w:lang w:val="es-ES" w:eastAsia="es-ES"/>
    </w:rPr>
  </w:style>
  <w:style w:type="paragraph" w:styleId="Ttulo4">
    <w:name w:val="heading 4"/>
    <w:basedOn w:val="Normal"/>
    <w:next w:val="Normal"/>
    <w:link w:val="Ttulo4Car"/>
    <w:qFormat/>
    <w:rsid w:val="0095098D"/>
    <w:pPr>
      <w:keepNext/>
      <w:tabs>
        <w:tab w:val="left" w:pos="0"/>
      </w:tabs>
      <w:suppressAutoHyphens/>
      <w:overflowPunct w:val="0"/>
      <w:autoSpaceDE w:val="0"/>
      <w:autoSpaceDN w:val="0"/>
      <w:adjustRightInd w:val="0"/>
      <w:jc w:val="center"/>
      <w:textAlignment w:val="baseline"/>
      <w:outlineLvl w:val="3"/>
    </w:pPr>
    <w:rPr>
      <w:rFonts w:ascii="Swis721 LtEx BT" w:eastAsia="Times New Roman" w:hAnsi="Swis721 LtEx BT" w:cs="Times New Roman"/>
      <w:szCs w:val="20"/>
      <w:lang w:val="es-ES" w:eastAsia="es-ES"/>
    </w:rPr>
  </w:style>
  <w:style w:type="paragraph" w:styleId="Ttulo5">
    <w:name w:val="heading 5"/>
    <w:basedOn w:val="Normal"/>
    <w:link w:val="Ttulo5Car"/>
    <w:qFormat/>
    <w:rsid w:val="00F81450"/>
    <w:pPr>
      <w:spacing w:before="100" w:beforeAutospacing="1" w:after="100" w:afterAutospacing="1"/>
      <w:outlineLvl w:val="4"/>
    </w:pPr>
    <w:rPr>
      <w:rFonts w:ascii="Times New Roman" w:eastAsia="Times New Roman" w:hAnsi="Times New Roman" w:cs="Times New Roman"/>
      <w:b/>
      <w:bCs/>
      <w:sz w:val="20"/>
      <w:szCs w:val="20"/>
      <w:lang w:eastAsia="es-MX"/>
    </w:rPr>
  </w:style>
  <w:style w:type="paragraph" w:styleId="Ttulo6">
    <w:name w:val="heading 6"/>
    <w:basedOn w:val="Normal"/>
    <w:next w:val="Normal"/>
    <w:link w:val="Ttulo6Car"/>
    <w:qFormat/>
    <w:rsid w:val="0095098D"/>
    <w:pPr>
      <w:keepNext/>
      <w:overflowPunct w:val="0"/>
      <w:autoSpaceDE w:val="0"/>
      <w:autoSpaceDN w:val="0"/>
      <w:adjustRightInd w:val="0"/>
      <w:jc w:val="center"/>
      <w:textAlignment w:val="baseline"/>
      <w:outlineLvl w:val="5"/>
    </w:pPr>
    <w:rPr>
      <w:rFonts w:ascii="Tahoma" w:eastAsia="Times New Roman" w:hAnsi="Tahoma" w:cs="Tahoma"/>
      <w:b/>
      <w:bCs/>
      <w:sz w:val="22"/>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6282E"/>
    <w:pPr>
      <w:tabs>
        <w:tab w:val="center" w:pos="4419"/>
        <w:tab w:val="right" w:pos="8838"/>
      </w:tabs>
    </w:pPr>
  </w:style>
  <w:style w:type="character" w:customStyle="1" w:styleId="EncabezadoCar">
    <w:name w:val="Encabezado Car"/>
    <w:basedOn w:val="Fuentedeprrafopredeter"/>
    <w:link w:val="Encabezado"/>
    <w:uiPriority w:val="99"/>
    <w:rsid w:val="00F6282E"/>
  </w:style>
  <w:style w:type="paragraph" w:styleId="Piedepgina">
    <w:name w:val="footer"/>
    <w:basedOn w:val="Normal"/>
    <w:link w:val="PiedepginaCar"/>
    <w:uiPriority w:val="99"/>
    <w:unhideWhenUsed/>
    <w:rsid w:val="00F6282E"/>
    <w:pPr>
      <w:tabs>
        <w:tab w:val="center" w:pos="4419"/>
        <w:tab w:val="right" w:pos="8838"/>
      </w:tabs>
    </w:pPr>
  </w:style>
  <w:style w:type="character" w:customStyle="1" w:styleId="PiedepginaCar">
    <w:name w:val="Pie de página Car"/>
    <w:basedOn w:val="Fuentedeprrafopredeter"/>
    <w:link w:val="Piedepgina"/>
    <w:uiPriority w:val="99"/>
    <w:rsid w:val="00F6282E"/>
  </w:style>
  <w:style w:type="table" w:styleId="Tablaconcuadrcula">
    <w:name w:val="Table Grid"/>
    <w:basedOn w:val="Tablanormal"/>
    <w:rsid w:val="00F81450"/>
    <w:rPr>
      <w:rFonts w:eastAsiaTheme="minorEastAsia"/>
      <w:sz w:val="22"/>
      <w:szCs w:val="22"/>
      <w:lang w:val="es-ES"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5Car">
    <w:name w:val="Título 5 Car"/>
    <w:basedOn w:val="Fuentedeprrafopredeter"/>
    <w:link w:val="Ttulo5"/>
    <w:uiPriority w:val="9"/>
    <w:rsid w:val="00F81450"/>
    <w:rPr>
      <w:rFonts w:ascii="Times New Roman" w:eastAsia="Times New Roman" w:hAnsi="Times New Roman" w:cs="Times New Roman"/>
      <w:b/>
      <w:bCs/>
      <w:sz w:val="20"/>
      <w:szCs w:val="20"/>
      <w:lang w:eastAsia="es-MX"/>
    </w:rPr>
  </w:style>
  <w:style w:type="paragraph" w:styleId="Textodeglobo">
    <w:name w:val="Balloon Text"/>
    <w:basedOn w:val="Normal"/>
    <w:link w:val="TextodegloboCar"/>
    <w:unhideWhenUsed/>
    <w:rsid w:val="00EF6753"/>
    <w:rPr>
      <w:rFonts w:ascii="Segoe UI" w:hAnsi="Segoe UI" w:cs="Segoe UI"/>
      <w:sz w:val="18"/>
      <w:szCs w:val="18"/>
    </w:rPr>
  </w:style>
  <w:style w:type="character" w:customStyle="1" w:styleId="TextodegloboCar">
    <w:name w:val="Texto de globo Car"/>
    <w:basedOn w:val="Fuentedeprrafopredeter"/>
    <w:link w:val="Textodeglobo"/>
    <w:rsid w:val="00EF6753"/>
    <w:rPr>
      <w:rFonts w:ascii="Segoe UI" w:hAnsi="Segoe UI" w:cs="Segoe UI"/>
      <w:sz w:val="18"/>
      <w:szCs w:val="18"/>
    </w:rPr>
  </w:style>
  <w:style w:type="paragraph" w:customStyle="1" w:styleId="Predeterminado">
    <w:name w:val="Predeterminado"/>
    <w:rsid w:val="00C41225"/>
    <w:pPr>
      <w:autoSpaceDE w:val="0"/>
      <w:autoSpaceDN w:val="0"/>
      <w:adjustRightInd w:val="0"/>
    </w:pPr>
    <w:rPr>
      <w:rFonts w:ascii="Times New Roman" w:eastAsia="Times New Roman" w:hAnsi="Times New Roman" w:cs="Times New Roman"/>
      <w:sz w:val="20"/>
      <w:lang w:val="es-ES" w:eastAsia="es-ES"/>
    </w:rPr>
  </w:style>
  <w:style w:type="character" w:customStyle="1" w:styleId="Ttulo1Car">
    <w:name w:val="Título 1 Car"/>
    <w:basedOn w:val="Fuentedeprrafopredeter"/>
    <w:link w:val="Ttulo1"/>
    <w:uiPriority w:val="9"/>
    <w:rsid w:val="0095098D"/>
    <w:rPr>
      <w:rFonts w:asciiTheme="majorHAnsi" w:eastAsiaTheme="majorEastAsia" w:hAnsiTheme="majorHAnsi" w:cstheme="majorBidi"/>
      <w:color w:val="2F5496" w:themeColor="accent1" w:themeShade="BF"/>
      <w:sz w:val="32"/>
      <w:szCs w:val="32"/>
    </w:rPr>
  </w:style>
  <w:style w:type="paragraph" w:customStyle="1" w:styleId="Sangra3detindependiente1">
    <w:name w:val="Sangría 3 de t. independiente1"/>
    <w:basedOn w:val="Normal"/>
    <w:rsid w:val="0095098D"/>
    <w:pPr>
      <w:tabs>
        <w:tab w:val="left" w:pos="0"/>
        <w:tab w:val="left" w:pos="720"/>
        <w:tab w:val="left" w:pos="1440"/>
      </w:tabs>
      <w:suppressAutoHyphens/>
      <w:overflowPunct w:val="0"/>
      <w:autoSpaceDE w:val="0"/>
      <w:autoSpaceDN w:val="0"/>
      <w:adjustRightInd w:val="0"/>
      <w:ind w:left="2160" w:hanging="2160"/>
      <w:jc w:val="both"/>
      <w:textAlignment w:val="baseline"/>
    </w:pPr>
    <w:rPr>
      <w:rFonts w:ascii="Arial" w:eastAsia="Times New Roman" w:hAnsi="Arial" w:cs="Times New Roman"/>
      <w:spacing w:val="-3"/>
      <w:sz w:val="20"/>
      <w:szCs w:val="20"/>
      <w:lang w:val="es-ES_tradnl" w:eastAsia="es-ES"/>
    </w:rPr>
  </w:style>
  <w:style w:type="character" w:customStyle="1" w:styleId="Ttulo2Car">
    <w:name w:val="Título 2 Car"/>
    <w:basedOn w:val="Fuentedeprrafopredeter"/>
    <w:link w:val="Ttulo2"/>
    <w:rsid w:val="0095098D"/>
    <w:rPr>
      <w:rFonts w:ascii="Arial" w:eastAsia="Times New Roman" w:hAnsi="Arial" w:cs="Times New Roman"/>
      <w:b/>
      <w:spacing w:val="-3"/>
      <w:sz w:val="22"/>
      <w:szCs w:val="20"/>
      <w:lang w:val="es-ES" w:eastAsia="es-ES"/>
    </w:rPr>
  </w:style>
  <w:style w:type="character" w:customStyle="1" w:styleId="Ttulo3Car">
    <w:name w:val="Título 3 Car"/>
    <w:basedOn w:val="Fuentedeprrafopredeter"/>
    <w:link w:val="Ttulo3"/>
    <w:rsid w:val="0095098D"/>
    <w:rPr>
      <w:rFonts w:ascii="Arial" w:eastAsia="Times New Roman" w:hAnsi="Arial" w:cs="Times New Roman"/>
      <w:szCs w:val="20"/>
      <w:lang w:val="es-ES" w:eastAsia="es-ES"/>
    </w:rPr>
  </w:style>
  <w:style w:type="character" w:customStyle="1" w:styleId="Ttulo4Car">
    <w:name w:val="Título 4 Car"/>
    <w:basedOn w:val="Fuentedeprrafopredeter"/>
    <w:link w:val="Ttulo4"/>
    <w:rsid w:val="0095098D"/>
    <w:rPr>
      <w:rFonts w:ascii="Swis721 LtEx BT" w:eastAsia="Times New Roman" w:hAnsi="Swis721 LtEx BT" w:cs="Times New Roman"/>
      <w:szCs w:val="20"/>
      <w:lang w:val="es-ES" w:eastAsia="es-ES"/>
    </w:rPr>
  </w:style>
  <w:style w:type="character" w:customStyle="1" w:styleId="Ttulo6Car">
    <w:name w:val="Título 6 Car"/>
    <w:basedOn w:val="Fuentedeprrafopredeter"/>
    <w:link w:val="Ttulo6"/>
    <w:rsid w:val="0095098D"/>
    <w:rPr>
      <w:rFonts w:ascii="Tahoma" w:eastAsia="Times New Roman" w:hAnsi="Tahoma" w:cs="Tahoma"/>
      <w:b/>
      <w:bCs/>
      <w:sz w:val="22"/>
      <w:szCs w:val="20"/>
      <w:lang w:val="es-ES" w:eastAsia="es-ES"/>
    </w:rPr>
  </w:style>
  <w:style w:type="paragraph" w:customStyle="1" w:styleId="Textoindependiente21">
    <w:name w:val="Texto independiente 21"/>
    <w:basedOn w:val="Normal"/>
    <w:rsid w:val="0095098D"/>
    <w:pPr>
      <w:tabs>
        <w:tab w:val="left" w:pos="0"/>
        <w:tab w:val="left" w:pos="720"/>
        <w:tab w:val="left" w:pos="1440"/>
        <w:tab w:val="left" w:pos="2160"/>
        <w:tab w:val="left" w:pos="2880"/>
        <w:tab w:val="left" w:pos="3600"/>
      </w:tabs>
      <w:suppressAutoHyphens/>
      <w:overflowPunct w:val="0"/>
      <w:autoSpaceDE w:val="0"/>
      <w:autoSpaceDN w:val="0"/>
      <w:adjustRightInd w:val="0"/>
      <w:ind w:left="4320" w:hanging="4320"/>
      <w:jc w:val="both"/>
      <w:textAlignment w:val="baseline"/>
    </w:pPr>
    <w:rPr>
      <w:rFonts w:ascii="Arial" w:eastAsia="Times New Roman" w:hAnsi="Arial" w:cs="Times New Roman"/>
      <w:spacing w:val="-3"/>
      <w:sz w:val="22"/>
      <w:szCs w:val="20"/>
      <w:lang w:val="es-ES" w:eastAsia="es-ES"/>
    </w:rPr>
  </w:style>
  <w:style w:type="paragraph" w:customStyle="1" w:styleId="Sangra2detindependiente1">
    <w:name w:val="Sangría 2 de t. independiente1"/>
    <w:basedOn w:val="Normal"/>
    <w:rsid w:val="0095098D"/>
    <w:pPr>
      <w:tabs>
        <w:tab w:val="left" w:pos="0"/>
        <w:tab w:val="left" w:pos="1701"/>
      </w:tabs>
      <w:suppressAutoHyphens/>
      <w:overflowPunct w:val="0"/>
      <w:autoSpaceDE w:val="0"/>
      <w:autoSpaceDN w:val="0"/>
      <w:adjustRightInd w:val="0"/>
      <w:ind w:left="1701" w:hanging="1843"/>
      <w:jc w:val="both"/>
      <w:textAlignment w:val="baseline"/>
    </w:pPr>
    <w:rPr>
      <w:rFonts w:ascii="Arial" w:eastAsia="Times New Roman" w:hAnsi="Arial" w:cs="Times New Roman"/>
      <w:spacing w:val="-3"/>
      <w:sz w:val="22"/>
      <w:szCs w:val="20"/>
      <w:lang w:val="es-ES" w:eastAsia="es-ES"/>
    </w:rPr>
  </w:style>
  <w:style w:type="paragraph" w:customStyle="1" w:styleId="BodyTextIndent31">
    <w:name w:val="Body Text Indent 31"/>
    <w:basedOn w:val="Normal"/>
    <w:rsid w:val="0095098D"/>
    <w:pPr>
      <w:tabs>
        <w:tab w:val="left" w:pos="0"/>
        <w:tab w:val="left" w:pos="720"/>
        <w:tab w:val="left" w:pos="1440"/>
        <w:tab w:val="left" w:pos="1980"/>
        <w:tab w:val="left" w:pos="2160"/>
      </w:tabs>
      <w:suppressAutoHyphens/>
      <w:overflowPunct w:val="0"/>
      <w:autoSpaceDE w:val="0"/>
      <w:autoSpaceDN w:val="0"/>
      <w:adjustRightInd w:val="0"/>
      <w:ind w:left="1980" w:firstLine="5"/>
      <w:jc w:val="both"/>
      <w:textAlignment w:val="baseline"/>
    </w:pPr>
    <w:rPr>
      <w:rFonts w:ascii="Arial" w:eastAsia="Times New Roman" w:hAnsi="Arial" w:cs="Times New Roman"/>
      <w:spacing w:val="-3"/>
      <w:sz w:val="22"/>
      <w:szCs w:val="20"/>
      <w:lang w:val="es-ES" w:eastAsia="es-ES"/>
    </w:rPr>
  </w:style>
  <w:style w:type="character" w:styleId="Nmerodepgina">
    <w:name w:val="page number"/>
    <w:basedOn w:val="Fuentedeprrafopredeter"/>
    <w:rsid w:val="0095098D"/>
  </w:style>
  <w:style w:type="paragraph" w:styleId="Textoindependiente">
    <w:name w:val="Body Text"/>
    <w:basedOn w:val="Normal"/>
    <w:link w:val="TextoindependienteCar"/>
    <w:rsid w:val="0095098D"/>
    <w:pPr>
      <w:suppressAutoHyphens/>
      <w:overflowPunct w:val="0"/>
      <w:autoSpaceDE w:val="0"/>
      <w:autoSpaceDN w:val="0"/>
      <w:adjustRightInd w:val="0"/>
      <w:jc w:val="both"/>
      <w:textAlignment w:val="baseline"/>
    </w:pPr>
    <w:rPr>
      <w:rFonts w:ascii="Arial" w:eastAsia="Times New Roman" w:hAnsi="Arial" w:cs="Times New Roman"/>
      <w:spacing w:val="-3"/>
      <w:sz w:val="22"/>
      <w:szCs w:val="20"/>
      <w:lang w:val="es-ES" w:eastAsia="es-ES"/>
    </w:rPr>
  </w:style>
  <w:style w:type="character" w:customStyle="1" w:styleId="TextoindependienteCar">
    <w:name w:val="Texto independiente Car"/>
    <w:basedOn w:val="Fuentedeprrafopredeter"/>
    <w:link w:val="Textoindependiente"/>
    <w:rsid w:val="0095098D"/>
    <w:rPr>
      <w:rFonts w:ascii="Arial" w:eastAsia="Times New Roman" w:hAnsi="Arial" w:cs="Times New Roman"/>
      <w:spacing w:val="-3"/>
      <w:sz w:val="22"/>
      <w:szCs w:val="20"/>
      <w:lang w:val="es-ES" w:eastAsia="es-ES"/>
    </w:rPr>
  </w:style>
  <w:style w:type="paragraph" w:styleId="Lista2">
    <w:name w:val="List 2"/>
    <w:basedOn w:val="Normal"/>
    <w:rsid w:val="0095098D"/>
    <w:pPr>
      <w:overflowPunct w:val="0"/>
      <w:autoSpaceDE w:val="0"/>
      <w:autoSpaceDN w:val="0"/>
      <w:adjustRightInd w:val="0"/>
      <w:ind w:left="566" w:hanging="283"/>
      <w:textAlignment w:val="baseline"/>
    </w:pPr>
    <w:rPr>
      <w:rFonts w:ascii="Times New Roman" w:eastAsia="Times New Roman" w:hAnsi="Times New Roman" w:cs="Times New Roman"/>
      <w:sz w:val="20"/>
      <w:szCs w:val="20"/>
      <w:lang w:val="es-ES" w:eastAsia="es-ES"/>
    </w:rPr>
  </w:style>
  <w:style w:type="paragraph" w:styleId="Lista3">
    <w:name w:val="List 3"/>
    <w:basedOn w:val="Normal"/>
    <w:rsid w:val="0095098D"/>
    <w:pPr>
      <w:overflowPunct w:val="0"/>
      <w:autoSpaceDE w:val="0"/>
      <w:autoSpaceDN w:val="0"/>
      <w:adjustRightInd w:val="0"/>
      <w:ind w:left="849" w:hanging="283"/>
      <w:textAlignment w:val="baseline"/>
    </w:pPr>
    <w:rPr>
      <w:rFonts w:ascii="Times New Roman" w:eastAsia="Times New Roman" w:hAnsi="Times New Roman" w:cs="Times New Roman"/>
      <w:sz w:val="20"/>
      <w:szCs w:val="20"/>
      <w:lang w:val="es-ES" w:eastAsia="es-ES"/>
    </w:rPr>
  </w:style>
  <w:style w:type="paragraph" w:styleId="Listaconvietas2">
    <w:name w:val="List Bullet 2"/>
    <w:basedOn w:val="Normal"/>
    <w:rsid w:val="0095098D"/>
    <w:pPr>
      <w:tabs>
        <w:tab w:val="left" w:pos="643"/>
      </w:tabs>
      <w:overflowPunct w:val="0"/>
      <w:autoSpaceDE w:val="0"/>
      <w:autoSpaceDN w:val="0"/>
      <w:adjustRightInd w:val="0"/>
      <w:ind w:left="643" w:hanging="360"/>
      <w:textAlignment w:val="baseline"/>
    </w:pPr>
    <w:rPr>
      <w:rFonts w:ascii="Times New Roman" w:eastAsia="Times New Roman" w:hAnsi="Times New Roman" w:cs="Times New Roman"/>
      <w:sz w:val="20"/>
      <w:szCs w:val="20"/>
      <w:lang w:val="es-ES" w:eastAsia="es-ES"/>
    </w:rPr>
  </w:style>
  <w:style w:type="paragraph" w:styleId="Continuarlista2">
    <w:name w:val="List Continue 2"/>
    <w:basedOn w:val="Normal"/>
    <w:rsid w:val="0095098D"/>
    <w:pPr>
      <w:overflowPunct w:val="0"/>
      <w:autoSpaceDE w:val="0"/>
      <w:autoSpaceDN w:val="0"/>
      <w:adjustRightInd w:val="0"/>
      <w:spacing w:after="120"/>
      <w:ind w:left="566"/>
      <w:textAlignment w:val="baseline"/>
    </w:pPr>
    <w:rPr>
      <w:rFonts w:ascii="Times New Roman" w:eastAsia="Times New Roman" w:hAnsi="Times New Roman" w:cs="Times New Roman"/>
      <w:sz w:val="20"/>
      <w:szCs w:val="20"/>
      <w:lang w:val="es-ES" w:eastAsia="es-ES"/>
    </w:rPr>
  </w:style>
  <w:style w:type="paragraph" w:styleId="Continuarlista3">
    <w:name w:val="List Continue 3"/>
    <w:basedOn w:val="Normal"/>
    <w:rsid w:val="0095098D"/>
    <w:pPr>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val="es-ES" w:eastAsia="es-ES"/>
    </w:rPr>
  </w:style>
  <w:style w:type="paragraph" w:customStyle="1" w:styleId="BodyText21">
    <w:name w:val="Body Text 21"/>
    <w:basedOn w:val="Normal"/>
    <w:rsid w:val="0095098D"/>
    <w:pPr>
      <w:tabs>
        <w:tab w:val="left" w:pos="0"/>
        <w:tab w:val="left" w:pos="1800"/>
        <w:tab w:val="left" w:pos="6480"/>
      </w:tabs>
      <w:suppressAutoHyphens/>
      <w:overflowPunct w:val="0"/>
      <w:autoSpaceDE w:val="0"/>
      <w:autoSpaceDN w:val="0"/>
      <w:adjustRightInd w:val="0"/>
      <w:jc w:val="both"/>
      <w:textAlignment w:val="baseline"/>
    </w:pPr>
    <w:rPr>
      <w:rFonts w:ascii="Arial" w:eastAsia="Times New Roman" w:hAnsi="Arial" w:cs="Times New Roman"/>
      <w:spacing w:val="-3"/>
      <w:sz w:val="18"/>
      <w:szCs w:val="20"/>
      <w:lang w:val="es-ES" w:eastAsia="es-ES"/>
    </w:rPr>
  </w:style>
  <w:style w:type="paragraph" w:customStyle="1" w:styleId="Textoindependiente31">
    <w:name w:val="Texto independiente 31"/>
    <w:basedOn w:val="Normal"/>
    <w:rsid w:val="0095098D"/>
    <w:pPr>
      <w:tabs>
        <w:tab w:val="left" w:pos="0"/>
        <w:tab w:val="left" w:pos="720"/>
        <w:tab w:val="left" w:pos="1440"/>
        <w:tab w:val="left" w:pos="1980"/>
        <w:tab w:val="left" w:pos="2160"/>
      </w:tabs>
      <w:suppressAutoHyphens/>
      <w:overflowPunct w:val="0"/>
      <w:autoSpaceDE w:val="0"/>
      <w:autoSpaceDN w:val="0"/>
      <w:adjustRightInd w:val="0"/>
      <w:jc w:val="both"/>
      <w:textAlignment w:val="baseline"/>
    </w:pPr>
    <w:rPr>
      <w:rFonts w:ascii="Arial" w:eastAsia="Times New Roman" w:hAnsi="Arial" w:cs="Times New Roman"/>
      <w:b/>
      <w:spacing w:val="-3"/>
      <w:sz w:val="22"/>
      <w:szCs w:val="20"/>
      <w:lang w:val="es-ES" w:eastAsia="es-ES"/>
    </w:rPr>
  </w:style>
  <w:style w:type="paragraph" w:styleId="Sangradetextonormal">
    <w:name w:val="Body Text Indent"/>
    <w:basedOn w:val="Normal"/>
    <w:link w:val="SangradetextonormalCar"/>
    <w:rsid w:val="0095098D"/>
    <w:pPr>
      <w:numPr>
        <w:ilvl w:val="12"/>
      </w:numPr>
      <w:tabs>
        <w:tab w:val="left" w:pos="0"/>
        <w:tab w:val="left" w:pos="720"/>
        <w:tab w:val="left" w:pos="1418"/>
        <w:tab w:val="left" w:pos="1560"/>
        <w:tab w:val="left" w:pos="2410"/>
      </w:tabs>
      <w:suppressAutoHyphens/>
      <w:overflowPunct w:val="0"/>
      <w:autoSpaceDE w:val="0"/>
      <w:autoSpaceDN w:val="0"/>
      <w:adjustRightInd w:val="0"/>
      <w:ind w:left="1418" w:hanging="360"/>
      <w:jc w:val="both"/>
      <w:textAlignment w:val="baseline"/>
    </w:pPr>
    <w:rPr>
      <w:rFonts w:ascii="Arial" w:eastAsia="Times New Roman" w:hAnsi="Arial" w:cs="Times New Roman"/>
      <w:b/>
      <w:bCs/>
      <w:spacing w:val="-3"/>
      <w:sz w:val="22"/>
      <w:szCs w:val="20"/>
      <w:lang w:val="es-ES" w:eastAsia="es-ES"/>
    </w:rPr>
  </w:style>
  <w:style w:type="character" w:customStyle="1" w:styleId="SangradetextonormalCar">
    <w:name w:val="Sangría de texto normal Car"/>
    <w:basedOn w:val="Fuentedeprrafopredeter"/>
    <w:link w:val="Sangradetextonormal"/>
    <w:rsid w:val="0095098D"/>
    <w:rPr>
      <w:rFonts w:ascii="Arial" w:eastAsia="Times New Roman" w:hAnsi="Arial" w:cs="Times New Roman"/>
      <w:b/>
      <w:bCs/>
      <w:spacing w:val="-3"/>
      <w:sz w:val="22"/>
      <w:szCs w:val="20"/>
      <w:lang w:val="es-ES" w:eastAsia="es-ES"/>
    </w:rPr>
  </w:style>
  <w:style w:type="paragraph" w:styleId="Sangra2detindependiente">
    <w:name w:val="Body Text Indent 2"/>
    <w:basedOn w:val="Normal"/>
    <w:link w:val="Sangra2detindependienteCar"/>
    <w:rsid w:val="0095098D"/>
    <w:pPr>
      <w:tabs>
        <w:tab w:val="left" w:pos="851"/>
        <w:tab w:val="left" w:pos="1418"/>
      </w:tabs>
      <w:suppressAutoHyphens/>
      <w:overflowPunct w:val="0"/>
      <w:autoSpaceDE w:val="0"/>
      <w:autoSpaceDN w:val="0"/>
      <w:adjustRightInd w:val="0"/>
      <w:ind w:left="1418"/>
      <w:jc w:val="both"/>
      <w:textAlignment w:val="baseline"/>
    </w:pPr>
    <w:rPr>
      <w:rFonts w:ascii="Arial" w:eastAsia="Times New Roman" w:hAnsi="Arial" w:cs="Times New Roman"/>
      <w:spacing w:val="-3"/>
      <w:sz w:val="22"/>
      <w:szCs w:val="20"/>
      <w:lang w:val="es-ES" w:eastAsia="es-ES"/>
    </w:rPr>
  </w:style>
  <w:style w:type="character" w:customStyle="1" w:styleId="Sangra2detindependienteCar">
    <w:name w:val="Sangría 2 de t. independiente Car"/>
    <w:basedOn w:val="Fuentedeprrafopredeter"/>
    <w:link w:val="Sangra2detindependiente"/>
    <w:rsid w:val="0095098D"/>
    <w:rPr>
      <w:rFonts w:ascii="Arial" w:eastAsia="Times New Roman" w:hAnsi="Arial" w:cs="Times New Roman"/>
      <w:spacing w:val="-3"/>
      <w:sz w:val="22"/>
      <w:szCs w:val="20"/>
      <w:lang w:val="es-ES" w:eastAsia="es-ES"/>
    </w:rPr>
  </w:style>
  <w:style w:type="paragraph" w:styleId="Mapadeldocumento">
    <w:name w:val="Document Map"/>
    <w:basedOn w:val="Normal"/>
    <w:link w:val="MapadeldocumentoCar"/>
    <w:semiHidden/>
    <w:rsid w:val="0095098D"/>
    <w:pPr>
      <w:shd w:val="clear" w:color="auto" w:fill="000080"/>
      <w:overflowPunct w:val="0"/>
      <w:autoSpaceDE w:val="0"/>
      <w:autoSpaceDN w:val="0"/>
      <w:adjustRightInd w:val="0"/>
      <w:textAlignment w:val="baseline"/>
    </w:pPr>
    <w:rPr>
      <w:rFonts w:ascii="Tahoma" w:eastAsia="Times New Roman" w:hAnsi="Tahoma" w:cs="Tahoma"/>
      <w:sz w:val="20"/>
      <w:szCs w:val="20"/>
      <w:lang w:val="es-ES" w:eastAsia="es-ES"/>
    </w:rPr>
  </w:style>
  <w:style w:type="character" w:customStyle="1" w:styleId="MapadeldocumentoCar">
    <w:name w:val="Mapa del documento Car"/>
    <w:basedOn w:val="Fuentedeprrafopredeter"/>
    <w:link w:val="Mapadeldocumento"/>
    <w:semiHidden/>
    <w:rsid w:val="0095098D"/>
    <w:rPr>
      <w:rFonts w:ascii="Tahoma" w:eastAsia="Times New Roman" w:hAnsi="Tahoma" w:cs="Tahoma"/>
      <w:sz w:val="20"/>
      <w:szCs w:val="20"/>
      <w:shd w:val="clear" w:color="auto" w:fill="000080"/>
      <w:lang w:val="es-ES" w:eastAsia="es-ES"/>
    </w:rPr>
  </w:style>
  <w:style w:type="paragraph" w:styleId="Sangra3detindependiente">
    <w:name w:val="Body Text Indent 3"/>
    <w:basedOn w:val="Normal"/>
    <w:link w:val="Sangra3detindependienteCar"/>
    <w:rsid w:val="0095098D"/>
    <w:pPr>
      <w:overflowPunct w:val="0"/>
      <w:autoSpaceDE w:val="0"/>
      <w:autoSpaceDN w:val="0"/>
      <w:adjustRightInd w:val="0"/>
      <w:ind w:left="709"/>
      <w:jc w:val="both"/>
      <w:textAlignment w:val="baseline"/>
    </w:pPr>
    <w:rPr>
      <w:rFonts w:ascii="Tahoma" w:eastAsia="Times New Roman" w:hAnsi="Tahoma" w:cs="Tahoma"/>
      <w:spacing w:val="-3"/>
      <w:sz w:val="20"/>
      <w:szCs w:val="20"/>
      <w:lang w:val="es-ES" w:eastAsia="es-ES"/>
    </w:rPr>
  </w:style>
  <w:style w:type="character" w:customStyle="1" w:styleId="Sangra3detindependienteCar">
    <w:name w:val="Sangría 3 de t. independiente Car"/>
    <w:basedOn w:val="Fuentedeprrafopredeter"/>
    <w:link w:val="Sangra3detindependiente"/>
    <w:rsid w:val="0095098D"/>
    <w:rPr>
      <w:rFonts w:ascii="Tahoma" w:eastAsia="Times New Roman" w:hAnsi="Tahoma" w:cs="Tahoma"/>
      <w:spacing w:val="-3"/>
      <w:sz w:val="20"/>
      <w:szCs w:val="20"/>
      <w:lang w:val="es-ES" w:eastAsia="es-ES"/>
    </w:rPr>
  </w:style>
  <w:style w:type="paragraph" w:styleId="Textoindependiente2">
    <w:name w:val="Body Text 2"/>
    <w:basedOn w:val="Normal"/>
    <w:link w:val="Textoindependiente2Car"/>
    <w:rsid w:val="0095098D"/>
    <w:pPr>
      <w:overflowPunct w:val="0"/>
      <w:autoSpaceDE w:val="0"/>
      <w:autoSpaceDN w:val="0"/>
      <w:adjustRightInd w:val="0"/>
      <w:jc w:val="both"/>
      <w:textAlignment w:val="baseline"/>
    </w:pPr>
    <w:rPr>
      <w:rFonts w:ascii="Tahoma" w:eastAsia="Times New Roman" w:hAnsi="Tahoma" w:cs="Tahoma"/>
      <w:spacing w:val="-3"/>
      <w:sz w:val="20"/>
      <w:szCs w:val="20"/>
      <w:lang w:val="es-ES" w:eastAsia="es-ES"/>
    </w:rPr>
  </w:style>
  <w:style w:type="character" w:customStyle="1" w:styleId="Textoindependiente2Car">
    <w:name w:val="Texto independiente 2 Car"/>
    <w:basedOn w:val="Fuentedeprrafopredeter"/>
    <w:link w:val="Textoindependiente2"/>
    <w:rsid w:val="0095098D"/>
    <w:rPr>
      <w:rFonts w:ascii="Tahoma" w:eastAsia="Times New Roman" w:hAnsi="Tahoma" w:cs="Tahoma"/>
      <w:spacing w:val="-3"/>
      <w:sz w:val="20"/>
      <w:szCs w:val="20"/>
      <w:lang w:val="es-ES" w:eastAsia="es-ES"/>
    </w:rPr>
  </w:style>
  <w:style w:type="paragraph" w:styleId="Textoindependiente3">
    <w:name w:val="Body Text 3"/>
    <w:basedOn w:val="Normal"/>
    <w:link w:val="Textoindependiente3Car"/>
    <w:rsid w:val="0095098D"/>
    <w:pPr>
      <w:overflowPunct w:val="0"/>
      <w:autoSpaceDE w:val="0"/>
      <w:autoSpaceDN w:val="0"/>
      <w:adjustRightInd w:val="0"/>
      <w:jc w:val="both"/>
      <w:textAlignment w:val="baseline"/>
    </w:pPr>
    <w:rPr>
      <w:rFonts w:ascii="Arial Narrow" w:eastAsia="Times New Roman" w:hAnsi="Arial Narrow" w:cs="Tahoma"/>
      <w:b/>
      <w:bCs/>
      <w:sz w:val="18"/>
      <w:szCs w:val="20"/>
      <w:lang w:val="es-ES" w:eastAsia="es-ES"/>
    </w:rPr>
  </w:style>
  <w:style w:type="character" w:customStyle="1" w:styleId="Textoindependiente3Car">
    <w:name w:val="Texto independiente 3 Car"/>
    <w:basedOn w:val="Fuentedeprrafopredeter"/>
    <w:link w:val="Textoindependiente3"/>
    <w:rsid w:val="0095098D"/>
    <w:rPr>
      <w:rFonts w:ascii="Arial Narrow" w:eastAsia="Times New Roman" w:hAnsi="Arial Narrow" w:cs="Tahoma"/>
      <w:b/>
      <w:bCs/>
      <w:sz w:val="18"/>
      <w:szCs w:val="20"/>
      <w:lang w:val="es-ES" w:eastAsia="es-ES"/>
    </w:rPr>
  </w:style>
  <w:style w:type="paragraph" w:customStyle="1" w:styleId="ROMANOS">
    <w:name w:val="ROMANOS"/>
    <w:basedOn w:val="Normal"/>
    <w:rsid w:val="0095098D"/>
    <w:pPr>
      <w:tabs>
        <w:tab w:val="left" w:pos="720"/>
      </w:tabs>
      <w:spacing w:after="101" w:line="216" w:lineRule="atLeast"/>
      <w:ind w:left="720" w:hanging="432"/>
      <w:jc w:val="both"/>
    </w:pPr>
    <w:rPr>
      <w:rFonts w:ascii="Arial" w:eastAsia="Times New Roman" w:hAnsi="Arial" w:cs="Times New Roman"/>
      <w:sz w:val="18"/>
      <w:szCs w:val="20"/>
      <w:lang w:val="es-ES_tradnl" w:eastAsia="es-ES"/>
    </w:rPr>
  </w:style>
  <w:style w:type="character" w:styleId="Refdecomentario">
    <w:name w:val="annotation reference"/>
    <w:rsid w:val="0095098D"/>
    <w:rPr>
      <w:sz w:val="16"/>
      <w:szCs w:val="16"/>
    </w:rPr>
  </w:style>
  <w:style w:type="paragraph" w:styleId="Textocomentario">
    <w:name w:val="annotation text"/>
    <w:basedOn w:val="Normal"/>
    <w:link w:val="TextocomentarioCar"/>
    <w:rsid w:val="0095098D"/>
    <w:pPr>
      <w:overflowPunct w:val="0"/>
      <w:autoSpaceDE w:val="0"/>
      <w:autoSpaceDN w:val="0"/>
      <w:adjustRightInd w:val="0"/>
      <w:textAlignment w:val="baseline"/>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95098D"/>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95098D"/>
    <w:rPr>
      <w:b/>
      <w:bCs/>
    </w:rPr>
  </w:style>
  <w:style w:type="character" w:customStyle="1" w:styleId="AsuntodelcomentarioCar">
    <w:name w:val="Asunto del comentario Car"/>
    <w:basedOn w:val="TextocomentarioCar"/>
    <w:link w:val="Asuntodelcomentario"/>
    <w:rsid w:val="0095098D"/>
    <w:rPr>
      <w:rFonts w:ascii="Times New Roman" w:eastAsia="Times New Roman" w:hAnsi="Times New Roman" w:cs="Times New Roman"/>
      <w:b/>
      <w:bCs/>
      <w:sz w:val="20"/>
      <w:szCs w:val="20"/>
      <w:lang w:val="es-ES" w:eastAsia="es-ES"/>
    </w:rPr>
  </w:style>
  <w:style w:type="paragraph" w:styleId="NormalWeb">
    <w:name w:val="Normal (Web)"/>
    <w:basedOn w:val="Normal"/>
    <w:uiPriority w:val="99"/>
    <w:semiHidden/>
    <w:unhideWhenUsed/>
    <w:rsid w:val="00981972"/>
    <w:pPr>
      <w:spacing w:before="100" w:beforeAutospacing="1" w:after="100" w:afterAutospacing="1"/>
    </w:pPr>
    <w:rPr>
      <w:rFonts w:ascii="Times New Roman" w:eastAsiaTheme="minorEastAsia" w:hAnsi="Times New Roman" w:cs="Times New Roman"/>
      <w:lang w:eastAsia="es-MX"/>
    </w:rPr>
  </w:style>
  <w:style w:type="paragraph" w:styleId="Prrafodelista">
    <w:name w:val="List Paragraph"/>
    <w:basedOn w:val="Normal"/>
    <w:uiPriority w:val="34"/>
    <w:qFormat/>
    <w:rsid w:val="00045C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8280102">
      <w:bodyDiv w:val="1"/>
      <w:marLeft w:val="0"/>
      <w:marRight w:val="0"/>
      <w:marTop w:val="0"/>
      <w:marBottom w:val="0"/>
      <w:divBdr>
        <w:top w:val="none" w:sz="0" w:space="0" w:color="auto"/>
        <w:left w:val="none" w:sz="0" w:space="0" w:color="auto"/>
        <w:bottom w:val="none" w:sz="0" w:space="0" w:color="auto"/>
        <w:right w:val="none" w:sz="0" w:space="0" w:color="auto"/>
      </w:divBdr>
    </w:div>
    <w:div w:id="531041012">
      <w:bodyDiv w:val="1"/>
      <w:marLeft w:val="0"/>
      <w:marRight w:val="0"/>
      <w:marTop w:val="0"/>
      <w:marBottom w:val="0"/>
      <w:divBdr>
        <w:top w:val="none" w:sz="0" w:space="0" w:color="auto"/>
        <w:left w:val="none" w:sz="0" w:space="0" w:color="auto"/>
        <w:bottom w:val="none" w:sz="0" w:space="0" w:color="auto"/>
        <w:right w:val="none" w:sz="0" w:space="0" w:color="auto"/>
      </w:divBdr>
    </w:div>
    <w:div w:id="785585172">
      <w:bodyDiv w:val="1"/>
      <w:marLeft w:val="0"/>
      <w:marRight w:val="0"/>
      <w:marTop w:val="0"/>
      <w:marBottom w:val="0"/>
      <w:divBdr>
        <w:top w:val="none" w:sz="0" w:space="0" w:color="auto"/>
        <w:left w:val="none" w:sz="0" w:space="0" w:color="auto"/>
        <w:bottom w:val="none" w:sz="0" w:space="0" w:color="auto"/>
        <w:right w:val="none" w:sz="0" w:space="0" w:color="auto"/>
      </w:divBdr>
    </w:div>
    <w:div w:id="1050300303">
      <w:bodyDiv w:val="1"/>
      <w:marLeft w:val="0"/>
      <w:marRight w:val="0"/>
      <w:marTop w:val="0"/>
      <w:marBottom w:val="0"/>
      <w:divBdr>
        <w:top w:val="none" w:sz="0" w:space="0" w:color="auto"/>
        <w:left w:val="none" w:sz="0" w:space="0" w:color="auto"/>
        <w:bottom w:val="none" w:sz="0" w:space="0" w:color="auto"/>
        <w:right w:val="none" w:sz="0" w:space="0" w:color="auto"/>
      </w:divBdr>
    </w:div>
    <w:div w:id="1095706356">
      <w:bodyDiv w:val="1"/>
      <w:marLeft w:val="0"/>
      <w:marRight w:val="0"/>
      <w:marTop w:val="0"/>
      <w:marBottom w:val="0"/>
      <w:divBdr>
        <w:top w:val="none" w:sz="0" w:space="0" w:color="auto"/>
        <w:left w:val="none" w:sz="0" w:space="0" w:color="auto"/>
        <w:bottom w:val="none" w:sz="0" w:space="0" w:color="auto"/>
        <w:right w:val="none" w:sz="0" w:space="0" w:color="auto"/>
      </w:divBdr>
    </w:div>
    <w:div w:id="1164122418">
      <w:bodyDiv w:val="1"/>
      <w:marLeft w:val="0"/>
      <w:marRight w:val="0"/>
      <w:marTop w:val="0"/>
      <w:marBottom w:val="0"/>
      <w:divBdr>
        <w:top w:val="none" w:sz="0" w:space="0" w:color="auto"/>
        <w:left w:val="none" w:sz="0" w:space="0" w:color="auto"/>
        <w:bottom w:val="none" w:sz="0" w:space="0" w:color="auto"/>
        <w:right w:val="none" w:sz="0" w:space="0" w:color="auto"/>
      </w:divBdr>
    </w:div>
    <w:div w:id="1467043660">
      <w:bodyDiv w:val="1"/>
      <w:marLeft w:val="0"/>
      <w:marRight w:val="0"/>
      <w:marTop w:val="0"/>
      <w:marBottom w:val="0"/>
      <w:divBdr>
        <w:top w:val="none" w:sz="0" w:space="0" w:color="auto"/>
        <w:left w:val="none" w:sz="0" w:space="0" w:color="auto"/>
        <w:bottom w:val="none" w:sz="0" w:space="0" w:color="auto"/>
        <w:right w:val="none" w:sz="0" w:space="0" w:color="auto"/>
      </w:divBdr>
    </w:div>
    <w:div w:id="1600871147">
      <w:bodyDiv w:val="1"/>
      <w:marLeft w:val="0"/>
      <w:marRight w:val="0"/>
      <w:marTop w:val="0"/>
      <w:marBottom w:val="0"/>
      <w:divBdr>
        <w:top w:val="none" w:sz="0" w:space="0" w:color="auto"/>
        <w:left w:val="none" w:sz="0" w:space="0" w:color="auto"/>
        <w:bottom w:val="none" w:sz="0" w:space="0" w:color="auto"/>
        <w:right w:val="none" w:sz="0" w:space="0" w:color="auto"/>
      </w:divBdr>
    </w:div>
    <w:div w:id="1851987737">
      <w:bodyDiv w:val="1"/>
      <w:marLeft w:val="0"/>
      <w:marRight w:val="0"/>
      <w:marTop w:val="0"/>
      <w:marBottom w:val="0"/>
      <w:divBdr>
        <w:top w:val="none" w:sz="0" w:space="0" w:color="auto"/>
        <w:left w:val="none" w:sz="0" w:space="0" w:color="auto"/>
        <w:bottom w:val="none" w:sz="0" w:space="0" w:color="auto"/>
        <w:right w:val="none" w:sz="0" w:space="0" w:color="auto"/>
      </w:divBdr>
    </w:div>
    <w:div w:id="1932662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5C246-97DB-4E80-B935-EBD7E2782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9461</Words>
  <Characters>52037</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
    </vt:vector>
  </TitlesOfParts>
  <Company>Win7</Company>
  <LinksUpToDate>false</LinksUpToDate>
  <CharactersWithSpaces>61376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licitaciones</cp:lastModifiedBy>
  <cp:revision>3</cp:revision>
  <cp:lastPrinted>2023-10-17T15:50:00Z</cp:lastPrinted>
  <dcterms:created xsi:type="dcterms:W3CDTF">2023-10-17T15:49:00Z</dcterms:created>
  <dcterms:modified xsi:type="dcterms:W3CDTF">2023-10-17T15:50:00Z</dcterms:modified>
</cp:coreProperties>
</file>