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BD4" w:rsidRDefault="00667BD4">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667BD4" w:rsidRPr="0099114A" w:rsidTr="00B61094">
        <w:trPr>
          <w:cantSplit/>
          <w:trHeight w:val="344"/>
        </w:trPr>
        <w:tc>
          <w:tcPr>
            <w:tcW w:w="1576" w:type="dxa"/>
          </w:tcPr>
          <w:p w:rsidR="00667BD4" w:rsidRDefault="00667BD4" w:rsidP="00B61094">
            <w:r>
              <w:rPr>
                <w:rFonts w:ascii="Gotham" w:hAnsi="Gotham" w:cs="Tahoma"/>
                <w:sz w:val="12"/>
                <w:szCs w:val="12"/>
              </w:rPr>
              <w:t xml:space="preserve">               </w:t>
            </w: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A78A84"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Pr="000D086D" w:rsidRDefault="00667BD4"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Constructora de Alto Rendimiento Productivo, S.A. de C.V.</w:t>
                                    </w:r>
                                    <w:r w:rsidRPr="000D086D">
                                      <w:rPr>
                                        <w:rFonts w:ascii="Arial Narrow" w:hAnsi="Arial Narrow" w:cs="Tahoma"/>
                                        <w:b/>
                                        <w:bCs/>
                                        <w:noProof/>
                                        <w:sz w:val="20"/>
                                        <w:szCs w:val="20"/>
                                      </w:rPr>
                                      <w:t>”</w:t>
                                    </w:r>
                                  </w:p>
                                  <w:p w:rsidR="00667BD4" w:rsidRDefault="00667BD4"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Ángeles Martínez Francisco</w:t>
                                    </w:r>
                                  </w:p>
                                  <w:p w:rsidR="00667BD4" w:rsidRPr="00D2636C" w:rsidRDefault="00667BD4"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Pensamientos No. 501, Int. 6 A, Col. Reforma, Oaxaca de Juárez, Oaxaca, C.P. 68050</w:t>
                                    </w:r>
                                  </w:p>
                                  <w:p w:rsidR="00667BD4" w:rsidRPr="00DD73B6" w:rsidRDefault="00667BD4"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951 205 9564/951 131 6194</w:t>
                                    </w:r>
                                  </w:p>
                                  <w:p w:rsidR="00667BD4" w:rsidRDefault="00667BD4"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CAR1611296A8</w:t>
                                    </w:r>
                                  </w:p>
                                  <w:p w:rsidR="00667BD4" w:rsidRPr="007A4BA1" w:rsidRDefault="00667BD4"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6107 4 10 4</w:t>
                                    </w:r>
                                  </w:p>
                                  <w:p w:rsidR="00667BD4" w:rsidRPr="007A4BA1" w:rsidRDefault="00667BD4"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Default="00667BD4"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667BD4" w:rsidRPr="00D2636C" w:rsidRDefault="00667BD4"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667BD4" w:rsidRPr="00D2636C" w:rsidRDefault="00667BD4" w:rsidP="00D2636C">
                                    <w:pPr>
                                      <w:pStyle w:val="Textoindependiente3"/>
                                      <w:rPr>
                                        <w:sz w:val="20"/>
                                      </w:rPr>
                                    </w:pPr>
                                    <w:r w:rsidRPr="00D2636C">
                                      <w:rPr>
                                        <w:b w:val="0"/>
                                        <w:sz w:val="20"/>
                                      </w:rPr>
                                      <w:t xml:space="preserve">Fecha de Convocatoria: </w:t>
                                    </w:r>
                                    <w:r w:rsidRPr="001E374D">
                                      <w:rPr>
                                        <w:noProof/>
                                        <w:sz w:val="20"/>
                                      </w:rPr>
                                      <w:t>14 de septiembre del 2023</w:t>
                                    </w:r>
                                  </w:p>
                                  <w:p w:rsidR="00667BD4" w:rsidRPr="00D2636C" w:rsidRDefault="00667BD4" w:rsidP="00D2636C">
                                    <w:pPr>
                                      <w:pStyle w:val="Textoindependiente3"/>
                                      <w:rPr>
                                        <w:b w:val="0"/>
                                        <w:sz w:val="20"/>
                                      </w:rPr>
                                    </w:pPr>
                                    <w:r w:rsidRPr="002651D3">
                                      <w:rPr>
                                        <w:b w:val="0"/>
                                        <w:sz w:val="20"/>
                                      </w:rPr>
                                      <w:t xml:space="preserve">No. de Licitación: </w:t>
                                    </w:r>
                                    <w:r w:rsidRPr="001E374D">
                                      <w:rPr>
                                        <w:noProof/>
                                        <w:sz w:val="20"/>
                                      </w:rPr>
                                      <w:t>LPE/SOPDU/DCSCOP/011/2023</w:t>
                                    </w:r>
                                  </w:p>
                                  <w:p w:rsidR="00667BD4" w:rsidRDefault="00667BD4"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667BD4" w:rsidRDefault="00667BD4"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667BD4" w:rsidRPr="0002548D" w:rsidRDefault="00667BD4"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667BD4" w:rsidRPr="00E56B2B" w:rsidRDefault="00667BD4"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Default="00667BD4"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FIII/012/2023</w:t>
                                    </w:r>
                                  </w:p>
                                  <w:p w:rsidR="00667BD4" w:rsidRPr="00FC1792" w:rsidRDefault="00667BD4" w:rsidP="00D04FB3">
                                    <w:pPr>
                                      <w:rPr>
                                        <w:rFonts w:ascii="Arial Narrow" w:hAnsi="Arial Narrow" w:cs="Tahoma"/>
                                        <w:sz w:val="20"/>
                                        <w:szCs w:val="20"/>
                                      </w:rPr>
                                    </w:pPr>
                                  </w:p>
                                  <w:p w:rsidR="00667BD4" w:rsidRPr="00FC1792" w:rsidRDefault="00667BD4"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Construcción de calle Hidalgo, Sector Dos Segunda Sección, Agencia de Policía Ejido Guadalupe Victoria, Oaxaca de Juárez, Oaxaca.</w:t>
                                    </w:r>
                                    <w:r w:rsidRPr="00FC1792">
                                      <w:rPr>
                                        <w:rFonts w:ascii="Arial Narrow" w:hAnsi="Arial Narrow" w:cs="Tahoma"/>
                                        <w:b/>
                                        <w:bCs/>
                                        <w:noProof/>
                                        <w:sz w:val="20"/>
                                        <w:szCs w:val="20"/>
                                      </w:rPr>
                                      <w:t>”</w:t>
                                    </w:r>
                                  </w:p>
                                  <w:p w:rsidR="00667BD4" w:rsidRDefault="00667BD4" w:rsidP="0095098D">
                                    <w:pPr>
                                      <w:rPr>
                                        <w:rFonts w:ascii="Arial Narrow" w:hAnsi="Arial Narrow" w:cs="Tahoma"/>
                                      </w:rPr>
                                    </w:pPr>
                                  </w:p>
                                  <w:p w:rsidR="00667BD4" w:rsidRPr="009A2754" w:rsidRDefault="00667BD4"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667BD4" w:rsidRPr="0080544C" w:rsidRDefault="00667BD4" w:rsidP="0095098D">
                                    <w:pPr>
                                      <w:rPr>
                                        <w:rFonts w:ascii="Arial Narrow" w:hAnsi="Arial Narrow" w:cs="Tahoma"/>
                                        <w:b/>
                                        <w:bCs/>
                                      </w:rPr>
                                    </w:pPr>
                                  </w:p>
                                  <w:p w:rsidR="00667BD4" w:rsidRPr="009B062D" w:rsidRDefault="00667BD4" w:rsidP="0095098D">
                                    <w:pPr>
                                      <w:rPr>
                                        <w:rFonts w:ascii="Tahoma" w:hAnsi="Tahoma" w:cs="Tahoma"/>
                                      </w:rPr>
                                    </w:pPr>
                                  </w:p>
                                  <w:p w:rsidR="00667BD4" w:rsidRPr="00C4625F" w:rsidRDefault="00667BD4"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Pr="0080544C" w:rsidRDefault="00667BD4"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1,451,923.86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667BD4" w:rsidRPr="0080544C" w:rsidRDefault="00667BD4"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Pr="0080544C" w:rsidRDefault="00667BD4"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435,577.16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Default="00667BD4"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667BD4" w:rsidRDefault="00667BD4" w:rsidP="0095098D">
                                    <w:pPr>
                                      <w:jc w:val="center"/>
                                      <w:rPr>
                                        <w:rFonts w:ascii="Arial Narrow" w:hAnsi="Arial Narrow" w:cs="Tahoma"/>
                                        <w:b/>
                                      </w:rPr>
                                    </w:pPr>
                                    <w:r w:rsidRPr="001E374D">
                                      <w:rPr>
                                        <w:rFonts w:ascii="Arial Narrow" w:hAnsi="Arial Narrow" w:cs="Tahoma"/>
                                        <w:b/>
                                        <w:noProof/>
                                      </w:rPr>
                                      <w:t>76</w:t>
                                    </w:r>
                                  </w:p>
                                  <w:p w:rsidR="00667BD4" w:rsidRDefault="00667BD4"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667BD4" w:rsidRPr="00D47C42" w:rsidRDefault="00667BD4"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Default="00667BD4"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667BD4" w:rsidRPr="0080544C" w:rsidRDefault="00667BD4" w:rsidP="0095098D">
                                    <w:pPr>
                                      <w:jc w:val="center"/>
                                      <w:rPr>
                                        <w:rFonts w:ascii="Calibri" w:hAnsi="Calibri"/>
                                      </w:rPr>
                                    </w:pPr>
                                    <w:r w:rsidRPr="001E374D">
                                      <w:rPr>
                                        <w:rFonts w:ascii="Arial Narrow" w:hAnsi="Arial Narrow" w:cs="Tahoma"/>
                                        <w:b/>
                                        <w:noProof/>
                                      </w:rPr>
                                      <w:t>31 de diciembre del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Default="00667BD4"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667BD4" w:rsidRPr="00D47C42" w:rsidRDefault="00667BD4"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667BD4" w:rsidRPr="0080544C" w:rsidRDefault="00667BD4"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667BD4" w:rsidRPr="003A54AA" w:rsidRDefault="00667BD4"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57E8D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rsidR="00667BD4" w:rsidRPr="000D086D" w:rsidRDefault="00667BD4"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Constructora de Alto Rendimiento Productivo, S.A. de C.V.</w:t>
                              </w:r>
                              <w:r w:rsidRPr="000D086D">
                                <w:rPr>
                                  <w:rFonts w:ascii="Arial Narrow" w:hAnsi="Arial Narrow" w:cs="Tahoma"/>
                                  <w:b/>
                                  <w:bCs/>
                                  <w:noProof/>
                                  <w:sz w:val="20"/>
                                  <w:szCs w:val="20"/>
                                </w:rPr>
                                <w:t>”</w:t>
                              </w:r>
                            </w:p>
                            <w:p w:rsidR="00667BD4" w:rsidRDefault="00667BD4"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Ángeles Martínez Francisco</w:t>
                              </w:r>
                            </w:p>
                            <w:p w:rsidR="00667BD4" w:rsidRPr="00D2636C" w:rsidRDefault="00667BD4"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Pensamientos No. 501, Int. 6 A, Col. Reforma, Oaxaca de Juárez, Oaxaca, C.P. 68050</w:t>
                              </w:r>
                            </w:p>
                            <w:p w:rsidR="00667BD4" w:rsidRPr="00DD73B6" w:rsidRDefault="00667BD4"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951 205 9564/951 131 6194</w:t>
                              </w:r>
                            </w:p>
                            <w:p w:rsidR="00667BD4" w:rsidRDefault="00667BD4"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CAR1611296A8</w:t>
                              </w:r>
                            </w:p>
                            <w:p w:rsidR="00667BD4" w:rsidRPr="007A4BA1" w:rsidRDefault="00667BD4"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6107 4 10 4</w:t>
                              </w:r>
                            </w:p>
                            <w:p w:rsidR="00667BD4" w:rsidRPr="007A4BA1" w:rsidRDefault="00667BD4"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rsidR="00667BD4" w:rsidRDefault="00667BD4"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667BD4" w:rsidRPr="00D2636C" w:rsidRDefault="00667BD4"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667BD4" w:rsidRPr="00D2636C" w:rsidRDefault="00667BD4" w:rsidP="00D2636C">
                              <w:pPr>
                                <w:pStyle w:val="Textoindependiente3"/>
                                <w:rPr>
                                  <w:sz w:val="20"/>
                                </w:rPr>
                              </w:pPr>
                              <w:r w:rsidRPr="00D2636C">
                                <w:rPr>
                                  <w:b w:val="0"/>
                                  <w:sz w:val="20"/>
                                </w:rPr>
                                <w:t xml:space="preserve">Fecha de Convocatoria: </w:t>
                              </w:r>
                              <w:r w:rsidRPr="001E374D">
                                <w:rPr>
                                  <w:noProof/>
                                  <w:sz w:val="20"/>
                                </w:rPr>
                                <w:t>14 de septiembre del 2023</w:t>
                              </w:r>
                            </w:p>
                            <w:p w:rsidR="00667BD4" w:rsidRPr="00D2636C" w:rsidRDefault="00667BD4" w:rsidP="00D2636C">
                              <w:pPr>
                                <w:pStyle w:val="Textoindependiente3"/>
                                <w:rPr>
                                  <w:b w:val="0"/>
                                  <w:sz w:val="20"/>
                                </w:rPr>
                              </w:pPr>
                              <w:r w:rsidRPr="002651D3">
                                <w:rPr>
                                  <w:b w:val="0"/>
                                  <w:sz w:val="20"/>
                                </w:rPr>
                                <w:t xml:space="preserve">No. de Licitación: </w:t>
                              </w:r>
                              <w:r w:rsidRPr="001E374D">
                                <w:rPr>
                                  <w:noProof/>
                                  <w:sz w:val="20"/>
                                </w:rPr>
                                <w:t>LPE/SOPDU/DCSCOP/011/2023</w:t>
                              </w:r>
                            </w:p>
                            <w:p w:rsidR="00667BD4" w:rsidRDefault="00667BD4"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667BD4" w:rsidRDefault="00667BD4"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667BD4" w:rsidRPr="0002548D" w:rsidRDefault="00667BD4"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667BD4" w:rsidRPr="00E56B2B" w:rsidRDefault="00667BD4"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rsidR="00667BD4" w:rsidRDefault="00667BD4"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FIII/012/2023</w:t>
                              </w:r>
                            </w:p>
                            <w:p w:rsidR="00667BD4" w:rsidRPr="00FC1792" w:rsidRDefault="00667BD4" w:rsidP="00D04FB3">
                              <w:pPr>
                                <w:rPr>
                                  <w:rFonts w:ascii="Arial Narrow" w:hAnsi="Arial Narrow" w:cs="Tahoma"/>
                                  <w:sz w:val="20"/>
                                  <w:szCs w:val="20"/>
                                </w:rPr>
                              </w:pPr>
                            </w:p>
                            <w:p w:rsidR="00667BD4" w:rsidRPr="00FC1792" w:rsidRDefault="00667BD4"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Construcción de calle Hidalgo, Sector Dos Segunda Sección, Agencia de Policía Ejido Guadalupe Victoria, Oaxaca de Juárez, Oaxaca.</w:t>
                              </w:r>
                              <w:r w:rsidRPr="00FC1792">
                                <w:rPr>
                                  <w:rFonts w:ascii="Arial Narrow" w:hAnsi="Arial Narrow" w:cs="Tahoma"/>
                                  <w:b/>
                                  <w:bCs/>
                                  <w:noProof/>
                                  <w:sz w:val="20"/>
                                  <w:szCs w:val="20"/>
                                </w:rPr>
                                <w:t>”</w:t>
                              </w:r>
                            </w:p>
                            <w:p w:rsidR="00667BD4" w:rsidRDefault="00667BD4" w:rsidP="0095098D">
                              <w:pPr>
                                <w:rPr>
                                  <w:rFonts w:ascii="Arial Narrow" w:hAnsi="Arial Narrow" w:cs="Tahoma"/>
                                </w:rPr>
                              </w:pPr>
                            </w:p>
                            <w:p w:rsidR="00667BD4" w:rsidRPr="009A2754" w:rsidRDefault="00667BD4"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667BD4" w:rsidRPr="0080544C" w:rsidRDefault="00667BD4" w:rsidP="0095098D">
                              <w:pPr>
                                <w:rPr>
                                  <w:rFonts w:ascii="Arial Narrow" w:hAnsi="Arial Narrow" w:cs="Tahoma"/>
                                  <w:b/>
                                  <w:bCs/>
                                </w:rPr>
                              </w:pPr>
                            </w:p>
                            <w:p w:rsidR="00667BD4" w:rsidRPr="009B062D" w:rsidRDefault="00667BD4" w:rsidP="0095098D">
                              <w:pPr>
                                <w:rPr>
                                  <w:rFonts w:ascii="Tahoma" w:hAnsi="Tahoma" w:cs="Tahoma"/>
                                </w:rPr>
                              </w:pPr>
                            </w:p>
                            <w:p w:rsidR="00667BD4" w:rsidRPr="00C4625F" w:rsidRDefault="00667BD4"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rsidR="00667BD4" w:rsidRPr="0080544C" w:rsidRDefault="00667BD4"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1,451,923.86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667BD4" w:rsidRPr="0080544C" w:rsidRDefault="00667BD4"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rsidR="00667BD4" w:rsidRPr="0080544C" w:rsidRDefault="00667BD4"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435,577.16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rsidR="00667BD4" w:rsidRDefault="00667BD4"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667BD4" w:rsidRDefault="00667BD4" w:rsidP="0095098D">
                              <w:pPr>
                                <w:jc w:val="center"/>
                                <w:rPr>
                                  <w:rFonts w:ascii="Arial Narrow" w:hAnsi="Arial Narrow" w:cs="Tahoma"/>
                                  <w:b/>
                                </w:rPr>
                              </w:pPr>
                              <w:r w:rsidRPr="001E374D">
                                <w:rPr>
                                  <w:rFonts w:ascii="Arial Narrow" w:hAnsi="Arial Narrow" w:cs="Tahoma"/>
                                  <w:b/>
                                  <w:noProof/>
                                </w:rPr>
                                <w:t>76</w:t>
                              </w:r>
                            </w:p>
                            <w:p w:rsidR="00667BD4" w:rsidRDefault="00667BD4"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667BD4" w:rsidRPr="00D47C42" w:rsidRDefault="00667BD4"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rsidR="00667BD4" w:rsidRDefault="00667BD4"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667BD4" w:rsidRPr="0080544C" w:rsidRDefault="00667BD4" w:rsidP="0095098D">
                              <w:pPr>
                                <w:jc w:val="center"/>
                                <w:rPr>
                                  <w:rFonts w:ascii="Calibri" w:hAnsi="Calibri"/>
                                </w:rPr>
                              </w:pPr>
                              <w:r w:rsidRPr="001E374D">
                                <w:rPr>
                                  <w:rFonts w:ascii="Arial Narrow" w:hAnsi="Arial Narrow" w:cs="Tahoma"/>
                                  <w:b/>
                                  <w:noProof/>
                                </w:rPr>
                                <w:t>31 de diciembre del 2023</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rsidR="00667BD4" w:rsidRDefault="00667BD4"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667BD4" w:rsidRPr="00D47C42" w:rsidRDefault="00667BD4"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rsidR="00667BD4" w:rsidRPr="0080544C" w:rsidRDefault="00667BD4"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667BD4" w:rsidRPr="003A54AA" w:rsidRDefault="00667BD4"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7F130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667BD4" w:rsidRDefault="00667BD4"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57236C"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rsidR="00667BD4" w:rsidRDefault="00667BD4" w:rsidP="00707FD6">
                            <w:pPr>
                              <w:jc w:val="center"/>
                            </w:pPr>
                            <w:r>
                              <w:t xml:space="preserve">    </w:t>
                            </w:r>
                          </w:p>
                        </w:txbxContent>
                      </v:textbox>
                    </v:rect>
                  </w:pict>
                </mc:Fallback>
              </mc:AlternateContent>
            </w: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5506A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17C8FF"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C6FC5"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Gotham" w:hAnsi="Gotham" w:cs="Tahoma"/>
                <w:sz w:val="12"/>
                <w:szCs w:val="12"/>
              </w:rPr>
            </w:pPr>
            <w:r>
              <w:rPr>
                <w:rFonts w:ascii="Gotham" w:hAnsi="Gotham" w:cs="Tahoma"/>
                <w:sz w:val="12"/>
                <w:szCs w:val="12"/>
              </w:rPr>
              <w:t xml:space="preserve">               </w:t>
            </w:r>
          </w:p>
          <w:p w:rsidR="00667BD4" w:rsidRDefault="00667BD4" w:rsidP="00B61094">
            <w:pPr>
              <w:rPr>
                <w:rFonts w:ascii="Gotham" w:hAnsi="Gotham" w:cs="Tahoma"/>
                <w:sz w:val="12"/>
                <w:szCs w:val="12"/>
              </w:rPr>
            </w:pPr>
          </w:p>
          <w:p w:rsidR="00667BD4" w:rsidRDefault="00667BD4" w:rsidP="00B61094">
            <w:pPr>
              <w:rPr>
                <w:rFonts w:ascii="Gotham" w:hAnsi="Gotham" w:cs="Tahoma"/>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Default="00667BD4" w:rsidP="00B61094">
            <w:pPr>
              <w:rPr>
                <w:rFonts w:ascii="Arial Narrow" w:hAnsi="Arial Narrow" w:cs="Arial"/>
                <w:sz w:val="12"/>
                <w:szCs w:val="12"/>
              </w:rPr>
            </w:pPr>
          </w:p>
          <w:p w:rsidR="00667BD4" w:rsidRPr="0099114A" w:rsidRDefault="00667BD4" w:rsidP="00B61094">
            <w:pPr>
              <w:rPr>
                <w:rFonts w:ascii="Arial Narrow" w:hAnsi="Arial Narrow" w:cs="Arial"/>
                <w:sz w:val="12"/>
                <w:szCs w:val="12"/>
              </w:rPr>
            </w:pPr>
          </w:p>
        </w:tc>
      </w:tr>
    </w:tbl>
    <w:p w:rsidR="00667BD4" w:rsidRPr="002B364A" w:rsidRDefault="002329AD"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margin">
                  <wp:align>center</wp:align>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73AFC61"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35pt" to=".1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margin">
                  <wp:align>center</wp:align>
                </wp:positionH>
                <wp:positionV relativeFrom="paragraph">
                  <wp:posOffset>260985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9A406F"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0.55pt" to="0,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667BD4" w:rsidRPr="00AA2B4C" w:rsidTr="00F83EFD">
        <w:trPr>
          <w:trHeight w:val="340"/>
          <w:jc w:val="center"/>
        </w:trPr>
        <w:tc>
          <w:tcPr>
            <w:tcW w:w="9297" w:type="dxa"/>
            <w:gridSpan w:val="2"/>
            <w:vAlign w:val="center"/>
          </w:tcPr>
          <w:p w:rsidR="00667BD4" w:rsidRDefault="00667BD4" w:rsidP="00AA2B4C">
            <w:pPr>
              <w:jc w:val="center"/>
              <w:outlineLvl w:val="0"/>
              <w:rPr>
                <w:rFonts w:ascii="Tahoma" w:hAnsi="Tahoma" w:cs="Tahoma"/>
                <w:b/>
                <w:sz w:val="18"/>
                <w:szCs w:val="18"/>
              </w:rPr>
            </w:pPr>
          </w:p>
          <w:p w:rsidR="00667BD4" w:rsidRDefault="00667BD4" w:rsidP="00AA2B4C">
            <w:pPr>
              <w:jc w:val="center"/>
              <w:outlineLvl w:val="0"/>
              <w:rPr>
                <w:rFonts w:ascii="Tahoma" w:hAnsi="Tahoma" w:cs="Tahoma"/>
                <w:b/>
                <w:bCs/>
                <w:sz w:val="18"/>
                <w:szCs w:val="18"/>
              </w:rPr>
            </w:pPr>
          </w:p>
          <w:p w:rsidR="00667BD4" w:rsidRPr="00AA2B4C" w:rsidRDefault="00667BD4"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667BD4" w:rsidRPr="00AA2B4C" w:rsidTr="00F83EFD">
        <w:trPr>
          <w:trHeight w:val="72"/>
          <w:jc w:val="center"/>
        </w:trPr>
        <w:tc>
          <w:tcPr>
            <w:tcW w:w="3402" w:type="dxa"/>
          </w:tcPr>
          <w:p w:rsidR="00667BD4" w:rsidRDefault="00667BD4"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667BD4" w:rsidRPr="00AA2B4C" w:rsidRDefault="00667BD4" w:rsidP="00AA2B4C">
            <w:pPr>
              <w:outlineLvl w:val="0"/>
              <w:rPr>
                <w:rFonts w:ascii="Tahoma" w:hAnsi="Tahoma" w:cs="Tahoma"/>
                <w:b/>
                <w:sz w:val="18"/>
                <w:szCs w:val="18"/>
              </w:rPr>
            </w:pPr>
          </w:p>
        </w:tc>
        <w:tc>
          <w:tcPr>
            <w:tcW w:w="5895" w:type="dxa"/>
          </w:tcPr>
          <w:p w:rsidR="00667BD4" w:rsidRPr="00AA2B4C" w:rsidRDefault="00667BD4" w:rsidP="00AA2B4C">
            <w:pPr>
              <w:jc w:val="center"/>
              <w:outlineLvl w:val="0"/>
              <w:rPr>
                <w:rFonts w:ascii="Tahoma" w:hAnsi="Tahoma" w:cs="Tahoma"/>
                <w:sz w:val="18"/>
                <w:szCs w:val="18"/>
              </w:rPr>
            </w:pPr>
          </w:p>
        </w:tc>
      </w:tr>
      <w:tr w:rsidR="00667BD4"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67BD4" w:rsidRPr="00AA2B4C" w:rsidTr="00F83EFD">
              <w:trPr>
                <w:trHeight w:val="340"/>
                <w:jc w:val="center"/>
              </w:trPr>
              <w:tc>
                <w:tcPr>
                  <w:tcW w:w="4341"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667BD4" w:rsidRPr="00AA2B4C" w:rsidRDefault="00667BD4" w:rsidP="006F4A55">
                  <w:pPr>
                    <w:ind w:left="601"/>
                    <w:jc w:val="both"/>
                    <w:rPr>
                      <w:rFonts w:ascii="Tahoma" w:hAnsi="Tahoma" w:cs="Tahoma"/>
                      <w:sz w:val="18"/>
                      <w:szCs w:val="18"/>
                    </w:rPr>
                  </w:pPr>
                  <w:r w:rsidRPr="00AA2B4C">
                    <w:rPr>
                      <w:rFonts w:ascii="Tahoma" w:hAnsi="Tahoma" w:cs="Tahoma"/>
                      <w:sz w:val="18"/>
                      <w:szCs w:val="18"/>
                    </w:rPr>
                    <w:t xml:space="preserve">      </w:t>
                  </w:r>
                </w:p>
              </w:tc>
            </w:tr>
            <w:tr w:rsidR="00667BD4" w:rsidRPr="00AA2B4C" w:rsidTr="00F83EFD">
              <w:trPr>
                <w:trHeight w:val="340"/>
                <w:jc w:val="center"/>
              </w:trPr>
              <w:tc>
                <w:tcPr>
                  <w:tcW w:w="4341" w:type="dxa"/>
                  <w:vAlign w:val="bottom"/>
                </w:tcPr>
                <w:p w:rsidR="00667BD4" w:rsidRDefault="00667BD4"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667BD4" w:rsidRDefault="00667BD4" w:rsidP="00AA2B4C">
                  <w:pPr>
                    <w:ind w:left="601"/>
                    <w:jc w:val="both"/>
                    <w:rPr>
                      <w:rFonts w:ascii="Tahoma" w:hAnsi="Tahoma" w:cs="Tahoma"/>
                      <w:sz w:val="18"/>
                      <w:szCs w:val="18"/>
                    </w:rPr>
                  </w:pPr>
                </w:p>
                <w:p w:rsidR="00667BD4" w:rsidRPr="00AA2B4C" w:rsidRDefault="00667BD4" w:rsidP="00AA2B4C">
                  <w:pPr>
                    <w:ind w:left="601"/>
                    <w:jc w:val="both"/>
                    <w:rPr>
                      <w:rFonts w:ascii="Tahoma" w:hAnsi="Tahoma" w:cs="Tahoma"/>
                      <w:sz w:val="18"/>
                      <w:szCs w:val="18"/>
                    </w:rPr>
                  </w:pPr>
                  <w:r>
                    <w:rPr>
                      <w:rFonts w:ascii="Tahoma" w:hAnsi="Tahoma" w:cs="Tahoma"/>
                      <w:sz w:val="18"/>
                      <w:szCs w:val="18"/>
                    </w:rPr>
                    <w:t>III.- Las Partes.</w:t>
                  </w:r>
                </w:p>
              </w:tc>
            </w:tr>
          </w:tbl>
          <w:p w:rsidR="00667BD4" w:rsidRPr="00AA2B4C" w:rsidRDefault="00667BD4" w:rsidP="00AA2B4C">
            <w:pPr>
              <w:ind w:left="601"/>
              <w:jc w:val="both"/>
              <w:rPr>
                <w:rFonts w:ascii="Tahoma" w:hAnsi="Tahoma" w:cs="Tahoma"/>
                <w:sz w:val="18"/>
                <w:szCs w:val="18"/>
              </w:rPr>
            </w:pPr>
          </w:p>
        </w:tc>
        <w:tc>
          <w:tcPr>
            <w:tcW w:w="5895" w:type="dxa"/>
          </w:tcPr>
          <w:p w:rsidR="00667BD4" w:rsidRPr="00AA2B4C" w:rsidRDefault="00667BD4" w:rsidP="00AA2B4C">
            <w:pPr>
              <w:ind w:left="689"/>
              <w:jc w:val="center"/>
              <w:outlineLvl w:val="0"/>
              <w:rPr>
                <w:rFonts w:ascii="Tahoma" w:hAnsi="Tahoma" w:cs="Tahoma"/>
                <w:sz w:val="18"/>
                <w:szCs w:val="18"/>
              </w:rPr>
            </w:pPr>
          </w:p>
        </w:tc>
      </w:tr>
      <w:tr w:rsidR="00667BD4" w:rsidRPr="00AA2B4C" w:rsidTr="00F83EFD">
        <w:trPr>
          <w:trHeight w:val="340"/>
          <w:jc w:val="center"/>
        </w:trPr>
        <w:tc>
          <w:tcPr>
            <w:tcW w:w="3402" w:type="dxa"/>
          </w:tcPr>
          <w:p w:rsidR="00667BD4" w:rsidRPr="00AA2B4C" w:rsidRDefault="00667BD4" w:rsidP="00AA2B4C">
            <w:pPr>
              <w:ind w:left="601"/>
              <w:jc w:val="both"/>
              <w:rPr>
                <w:rFonts w:ascii="Tahoma" w:hAnsi="Tahoma" w:cs="Tahoma"/>
                <w:sz w:val="18"/>
                <w:szCs w:val="18"/>
              </w:rPr>
            </w:pPr>
          </w:p>
        </w:tc>
        <w:tc>
          <w:tcPr>
            <w:tcW w:w="5895" w:type="dxa"/>
          </w:tcPr>
          <w:p w:rsidR="00667BD4" w:rsidRPr="00AA2B4C" w:rsidRDefault="00667BD4" w:rsidP="00AA2B4C">
            <w:pPr>
              <w:jc w:val="center"/>
              <w:outlineLvl w:val="0"/>
              <w:rPr>
                <w:rFonts w:ascii="Tahoma" w:hAnsi="Tahoma" w:cs="Tahoma"/>
                <w:sz w:val="18"/>
                <w:szCs w:val="18"/>
              </w:rPr>
            </w:pPr>
          </w:p>
        </w:tc>
      </w:tr>
      <w:tr w:rsidR="00667BD4" w:rsidRPr="00AA2B4C" w:rsidTr="00F83EFD">
        <w:trPr>
          <w:trHeight w:val="340"/>
          <w:jc w:val="center"/>
        </w:trPr>
        <w:tc>
          <w:tcPr>
            <w:tcW w:w="3402" w:type="dxa"/>
          </w:tcPr>
          <w:p w:rsidR="00667BD4" w:rsidRPr="00AA2B4C" w:rsidRDefault="00667BD4"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667BD4" w:rsidRPr="00AA2B4C" w:rsidRDefault="00667BD4" w:rsidP="00AA2B4C">
            <w:pPr>
              <w:tabs>
                <w:tab w:val="left" w:pos="2322"/>
              </w:tabs>
              <w:outlineLvl w:val="0"/>
              <w:rPr>
                <w:rFonts w:ascii="Tahoma" w:hAnsi="Tahoma" w:cs="Tahoma"/>
                <w:b/>
                <w:sz w:val="18"/>
                <w:szCs w:val="18"/>
              </w:rPr>
            </w:pPr>
          </w:p>
        </w:tc>
        <w:tc>
          <w:tcPr>
            <w:tcW w:w="5895" w:type="dxa"/>
          </w:tcPr>
          <w:p w:rsidR="00667BD4" w:rsidRPr="00AA2B4C" w:rsidRDefault="00667BD4" w:rsidP="00AA2B4C">
            <w:pPr>
              <w:jc w:val="center"/>
              <w:outlineLvl w:val="0"/>
              <w:rPr>
                <w:rFonts w:ascii="Tahoma" w:hAnsi="Tahoma" w:cs="Tahoma"/>
                <w:sz w:val="18"/>
                <w:szCs w:val="18"/>
              </w:rPr>
            </w:pP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667BD4" w:rsidRPr="00AA2B4C" w:rsidRDefault="00667BD4"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667BD4" w:rsidRPr="00AA2B4C" w:rsidRDefault="00667BD4"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667BD4" w:rsidRPr="00AA2B4C" w:rsidRDefault="00667BD4"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667BD4" w:rsidRPr="00AA2B4C" w:rsidRDefault="00667BD4"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667BD4" w:rsidRPr="00AA2B4C" w:rsidRDefault="00667BD4"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667BD4" w:rsidRPr="00AA2B4C" w:rsidRDefault="00667BD4"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667BD4" w:rsidRPr="00AA2B4C" w:rsidRDefault="00667BD4"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667BD4" w:rsidRPr="00AA2B4C" w:rsidRDefault="00667BD4" w:rsidP="00AA2B4C">
            <w:pPr>
              <w:jc w:val="both"/>
              <w:rPr>
                <w:rFonts w:ascii="Tahoma" w:hAnsi="Tahoma" w:cs="Tahoma"/>
                <w:sz w:val="18"/>
                <w:szCs w:val="18"/>
              </w:rPr>
            </w:pPr>
            <w:r>
              <w:rPr>
                <w:rFonts w:ascii="Tahoma" w:hAnsi="Tahoma" w:cs="Tahoma"/>
                <w:sz w:val="18"/>
                <w:szCs w:val="18"/>
              </w:rPr>
              <w:t>Vigencia.</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667BD4" w:rsidRPr="00F824D2" w:rsidRDefault="00667BD4"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667BD4" w:rsidRPr="00F824D2" w:rsidRDefault="00667BD4"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667BD4" w:rsidRPr="00F824D2" w:rsidRDefault="00667BD4"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67BD4" w:rsidRPr="00AA2B4C" w:rsidTr="00F83EFD">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667BD4" w:rsidRPr="00AA2B4C" w:rsidRDefault="00667BD4"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67BD4" w:rsidRPr="00AA2B4C" w:rsidTr="00A5046E">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667BD4" w:rsidRPr="00AA2B4C" w:rsidRDefault="00667BD4" w:rsidP="00A5046E">
            <w:pPr>
              <w:jc w:val="both"/>
              <w:rPr>
                <w:rFonts w:ascii="Tahoma" w:hAnsi="Tahoma" w:cs="Tahoma"/>
                <w:sz w:val="18"/>
                <w:szCs w:val="18"/>
              </w:rPr>
            </w:pPr>
            <w:r>
              <w:rPr>
                <w:rFonts w:ascii="Tahoma" w:hAnsi="Tahoma" w:cs="Tahoma"/>
                <w:sz w:val="18"/>
                <w:szCs w:val="18"/>
              </w:rPr>
              <w:t>Confidencialidad y reserva.</w:t>
            </w:r>
          </w:p>
        </w:tc>
      </w:tr>
      <w:tr w:rsidR="00667BD4" w:rsidRPr="00AA2B4C" w:rsidTr="00A5046E">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667BD4" w:rsidRPr="00AA2B4C" w:rsidRDefault="00667BD4" w:rsidP="005F4F19">
            <w:pPr>
              <w:jc w:val="both"/>
              <w:rPr>
                <w:rFonts w:ascii="Tahoma" w:hAnsi="Tahoma" w:cs="Tahoma"/>
                <w:sz w:val="18"/>
                <w:szCs w:val="18"/>
              </w:rPr>
            </w:pPr>
            <w:r>
              <w:rPr>
                <w:rFonts w:ascii="Tahoma" w:hAnsi="Tahoma" w:cs="Tahoma"/>
                <w:sz w:val="18"/>
                <w:szCs w:val="18"/>
              </w:rPr>
              <w:t>Jurisdicción y tribunales competentes.</w:t>
            </w:r>
          </w:p>
        </w:tc>
      </w:tr>
      <w:tr w:rsidR="00667BD4" w:rsidRPr="00AA2B4C" w:rsidTr="00A5046E">
        <w:trPr>
          <w:trHeight w:val="340"/>
          <w:jc w:val="center"/>
        </w:trPr>
        <w:tc>
          <w:tcPr>
            <w:tcW w:w="3402" w:type="dxa"/>
            <w:vAlign w:val="bottom"/>
          </w:tcPr>
          <w:p w:rsidR="00667BD4" w:rsidRPr="00AA2B4C" w:rsidRDefault="00667BD4"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667BD4" w:rsidRPr="00AA2B4C" w:rsidRDefault="00667BD4"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667BD4" w:rsidRPr="00AA2B4C" w:rsidRDefault="00667BD4" w:rsidP="00AA2B4C">
      <w:pPr>
        <w:jc w:val="both"/>
        <w:rPr>
          <w:rFonts w:ascii="Tahoma" w:hAnsi="Tahoma" w:cs="Tahoma"/>
          <w:sz w:val="18"/>
          <w:szCs w:val="18"/>
        </w:rPr>
      </w:pPr>
    </w:p>
    <w:p w:rsidR="00667BD4" w:rsidRDefault="00667BD4" w:rsidP="0095098D">
      <w:pPr>
        <w:jc w:val="both"/>
        <w:rPr>
          <w:rFonts w:ascii="Tahoma" w:hAnsi="Tahoma" w:cs="Tahoma"/>
          <w:sz w:val="18"/>
          <w:szCs w:val="18"/>
        </w:rPr>
      </w:pPr>
    </w:p>
    <w:p w:rsidR="00667BD4" w:rsidRDefault="00667BD4" w:rsidP="0095098D">
      <w:pPr>
        <w:jc w:val="both"/>
        <w:rPr>
          <w:rFonts w:ascii="Tahoma" w:hAnsi="Tahoma" w:cs="Tahoma"/>
          <w:sz w:val="18"/>
          <w:szCs w:val="18"/>
        </w:rPr>
      </w:pPr>
    </w:p>
    <w:p w:rsidR="00667BD4" w:rsidRPr="00AC2321" w:rsidRDefault="00667BD4"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Constructora de Alto Rendimiento Productivo,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Ángeles Martínez Francisco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667BD4" w:rsidRPr="00BD1480" w:rsidRDefault="00667BD4" w:rsidP="00FF5B64">
      <w:pPr>
        <w:overflowPunct w:val="0"/>
        <w:autoSpaceDE w:val="0"/>
        <w:autoSpaceDN w:val="0"/>
        <w:adjustRightInd w:val="0"/>
        <w:jc w:val="both"/>
        <w:textAlignment w:val="baseline"/>
        <w:rPr>
          <w:rFonts w:ascii="Tahoma" w:hAnsi="Tahoma" w:cs="Tahoma"/>
          <w:b/>
          <w:sz w:val="18"/>
          <w:szCs w:val="18"/>
          <w:lang w:val="es-ES"/>
        </w:rPr>
      </w:pPr>
    </w:p>
    <w:p w:rsidR="00667BD4" w:rsidRPr="00BD1480" w:rsidRDefault="00667BD4" w:rsidP="0095098D">
      <w:pPr>
        <w:ind w:left="360"/>
        <w:jc w:val="center"/>
        <w:rPr>
          <w:rFonts w:ascii="Tahoma" w:hAnsi="Tahoma" w:cs="Tahoma"/>
          <w:b/>
          <w:sz w:val="18"/>
          <w:szCs w:val="18"/>
        </w:rPr>
      </w:pPr>
      <w:r w:rsidRPr="00BD1480">
        <w:rPr>
          <w:rFonts w:ascii="Tahoma" w:hAnsi="Tahoma" w:cs="Tahoma"/>
          <w:b/>
          <w:sz w:val="18"/>
          <w:szCs w:val="18"/>
        </w:rPr>
        <w:t>D E C L A R A C I O N E S:</w:t>
      </w:r>
    </w:p>
    <w:p w:rsidR="00667BD4" w:rsidRPr="00BD1480" w:rsidRDefault="00667BD4" w:rsidP="0095098D">
      <w:pPr>
        <w:ind w:left="360"/>
        <w:jc w:val="center"/>
        <w:rPr>
          <w:rFonts w:ascii="Tahoma" w:hAnsi="Tahoma" w:cs="Tahoma"/>
          <w:sz w:val="18"/>
          <w:szCs w:val="18"/>
        </w:rPr>
      </w:pPr>
    </w:p>
    <w:p w:rsidR="00667BD4" w:rsidRPr="00BD1480" w:rsidRDefault="00667BD4"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667BD4" w:rsidRPr="00BD1480" w:rsidRDefault="00667BD4" w:rsidP="0095098D">
      <w:pPr>
        <w:jc w:val="both"/>
        <w:rPr>
          <w:rFonts w:ascii="Tahoma" w:hAnsi="Tahoma" w:cs="Tahoma"/>
          <w:sz w:val="18"/>
          <w:szCs w:val="18"/>
        </w:rPr>
      </w:pPr>
    </w:p>
    <w:p w:rsidR="00667BD4" w:rsidRPr="00BD1480" w:rsidRDefault="00667BD4"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667BD4" w:rsidRPr="00BD1480" w:rsidRDefault="00667BD4" w:rsidP="0040156A">
      <w:pPr>
        <w:ind w:left="284"/>
        <w:jc w:val="both"/>
        <w:rPr>
          <w:rFonts w:ascii="Tahoma" w:hAnsi="Tahoma" w:cs="Tahoma"/>
          <w:sz w:val="18"/>
          <w:szCs w:val="18"/>
        </w:rPr>
      </w:pPr>
    </w:p>
    <w:p w:rsidR="00667BD4" w:rsidRPr="00BD1480" w:rsidRDefault="00667BD4"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667BD4" w:rsidRPr="00BD1480" w:rsidRDefault="00667BD4" w:rsidP="0040156A">
      <w:pPr>
        <w:ind w:left="284"/>
        <w:jc w:val="both"/>
        <w:rPr>
          <w:rFonts w:ascii="Tahoma" w:hAnsi="Tahoma" w:cs="Tahoma"/>
          <w:sz w:val="18"/>
          <w:szCs w:val="18"/>
        </w:rPr>
      </w:pPr>
    </w:p>
    <w:p w:rsidR="00667BD4" w:rsidRPr="00BD1480" w:rsidRDefault="00667BD4"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667BD4" w:rsidRPr="00BD1480" w:rsidRDefault="00667BD4" w:rsidP="0040156A">
      <w:pPr>
        <w:ind w:left="284"/>
        <w:jc w:val="both"/>
        <w:rPr>
          <w:rFonts w:ascii="Tahoma" w:hAnsi="Tahoma" w:cs="Tahoma"/>
          <w:b/>
          <w:sz w:val="18"/>
          <w:szCs w:val="18"/>
        </w:rPr>
      </w:pPr>
    </w:p>
    <w:p w:rsidR="00667BD4" w:rsidRPr="00BD1480" w:rsidRDefault="00667BD4"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667BD4" w:rsidRPr="00BD1480" w:rsidRDefault="00667BD4" w:rsidP="00463F38">
      <w:pPr>
        <w:ind w:left="284"/>
        <w:jc w:val="both"/>
        <w:rPr>
          <w:rFonts w:ascii="Tahoma" w:hAnsi="Tahoma" w:cs="Tahoma"/>
          <w:sz w:val="18"/>
          <w:szCs w:val="18"/>
        </w:rPr>
      </w:pPr>
    </w:p>
    <w:p w:rsidR="00667BD4" w:rsidRDefault="00667BD4"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667BD4" w:rsidRPr="00BD1480" w:rsidRDefault="00667BD4" w:rsidP="00463F38">
      <w:pPr>
        <w:ind w:left="284"/>
        <w:jc w:val="both"/>
        <w:rPr>
          <w:rFonts w:ascii="Tahoma" w:hAnsi="Tahoma" w:cs="Tahoma"/>
          <w:sz w:val="18"/>
          <w:szCs w:val="18"/>
        </w:rPr>
      </w:pPr>
    </w:p>
    <w:p w:rsidR="00667BD4" w:rsidRPr="00BD1480" w:rsidRDefault="00667BD4"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LPE/SOPDU/DCSCOP/011/2023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rsidR="00667BD4" w:rsidRPr="00BD1480" w:rsidRDefault="00667BD4" w:rsidP="0004271D">
      <w:pPr>
        <w:ind w:left="284"/>
        <w:jc w:val="both"/>
        <w:rPr>
          <w:rFonts w:ascii="Tahoma" w:hAnsi="Tahoma" w:cs="Tahoma"/>
          <w:b/>
          <w:sz w:val="18"/>
          <w:szCs w:val="18"/>
        </w:rPr>
      </w:pPr>
    </w:p>
    <w:p w:rsidR="00667BD4" w:rsidRPr="00BD1480" w:rsidRDefault="00667BD4"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FISMDF/012/2023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08 de agosto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FIII/012/2023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1E374D">
        <w:rPr>
          <w:rFonts w:ascii="Tahoma" w:hAnsi="Tahoma" w:cs="Tahoma"/>
          <w:b/>
          <w:noProof/>
          <w:sz w:val="18"/>
          <w:szCs w:val="18"/>
        </w:rPr>
        <w:t>2.2.1.-Urbanización</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30305-2210504K23010134-61412-2533323</w:t>
      </w:r>
      <w:r w:rsidRPr="00BD1480">
        <w:rPr>
          <w:rFonts w:ascii="Tahoma" w:hAnsi="Tahoma" w:cs="Tahoma"/>
          <w:b/>
          <w:sz w:val="18"/>
          <w:szCs w:val="18"/>
        </w:rPr>
        <w:t>.</w:t>
      </w:r>
    </w:p>
    <w:p w:rsidR="00667BD4" w:rsidRPr="00BD1480" w:rsidRDefault="00667BD4" w:rsidP="0095098D">
      <w:pPr>
        <w:ind w:left="284"/>
        <w:jc w:val="both"/>
        <w:rPr>
          <w:rFonts w:ascii="Tahoma" w:hAnsi="Tahoma" w:cs="Tahoma"/>
          <w:sz w:val="18"/>
          <w:szCs w:val="18"/>
        </w:rPr>
      </w:pPr>
    </w:p>
    <w:p w:rsidR="00667BD4" w:rsidRPr="00BD1480" w:rsidRDefault="00667BD4"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rsidR="00667BD4" w:rsidRPr="00BD1480" w:rsidRDefault="00667BD4" w:rsidP="00BE349F">
      <w:pPr>
        <w:tabs>
          <w:tab w:val="left" w:pos="3186"/>
        </w:tabs>
        <w:ind w:left="284"/>
        <w:jc w:val="both"/>
        <w:rPr>
          <w:rFonts w:ascii="Tahoma" w:hAnsi="Tahoma" w:cs="Tahoma"/>
          <w:sz w:val="18"/>
          <w:szCs w:val="18"/>
        </w:rPr>
      </w:pPr>
      <w:r w:rsidRPr="00BD1480">
        <w:rPr>
          <w:rFonts w:ascii="Tahoma" w:hAnsi="Tahoma" w:cs="Tahoma"/>
          <w:sz w:val="18"/>
          <w:szCs w:val="18"/>
        </w:rPr>
        <w:tab/>
      </w:r>
    </w:p>
    <w:p w:rsidR="00667BD4" w:rsidRPr="00BD1480" w:rsidRDefault="00667BD4"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667BD4" w:rsidRPr="00BD1480" w:rsidRDefault="00667BD4" w:rsidP="00BE349F">
      <w:pPr>
        <w:ind w:left="284"/>
        <w:jc w:val="both"/>
        <w:rPr>
          <w:rFonts w:ascii="Tahoma" w:hAnsi="Tahoma" w:cs="Tahoma"/>
          <w:sz w:val="18"/>
          <w:szCs w:val="18"/>
        </w:rPr>
      </w:pPr>
    </w:p>
    <w:p w:rsidR="00667BD4" w:rsidRDefault="00667BD4"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     Arandia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rsidR="00667BD4" w:rsidRPr="00BD1480" w:rsidRDefault="00667BD4" w:rsidP="0095098D">
      <w:pPr>
        <w:jc w:val="both"/>
        <w:rPr>
          <w:rFonts w:ascii="Tahoma" w:hAnsi="Tahoma" w:cs="Tahoma"/>
          <w:b/>
          <w:sz w:val="18"/>
          <w:szCs w:val="18"/>
        </w:rPr>
      </w:pPr>
    </w:p>
    <w:p w:rsidR="00667BD4" w:rsidRPr="00CE4EB8" w:rsidRDefault="00667BD4"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667BD4" w:rsidRPr="00CE4EB8" w:rsidRDefault="00667BD4" w:rsidP="0095098D">
      <w:pPr>
        <w:jc w:val="both"/>
        <w:rPr>
          <w:rFonts w:ascii="Tahoma" w:hAnsi="Tahoma" w:cs="Tahoma"/>
          <w:b/>
          <w:sz w:val="18"/>
          <w:szCs w:val="18"/>
        </w:rPr>
      </w:pPr>
    </w:p>
    <w:p w:rsidR="00667BD4" w:rsidRPr="006E543B" w:rsidRDefault="00667BD4"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2153</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51</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29 de noviembre de 2016</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noventa</w:t>
      </w:r>
      <w:r w:rsidRPr="004517B5">
        <w:rPr>
          <w:rFonts w:ascii="Tahoma" w:hAnsi="Tahoma" w:cs="Tahoma"/>
          <w:b/>
          <w:sz w:val="18"/>
          <w:szCs w:val="18"/>
        </w:rPr>
        <w:t xml:space="preserve">, </w:t>
      </w:r>
      <w:r w:rsidRPr="001E374D">
        <w:rPr>
          <w:rFonts w:ascii="Tahoma" w:hAnsi="Tahoma" w:cs="Tahoma"/>
          <w:b/>
          <w:noProof/>
          <w:sz w:val="18"/>
          <w:szCs w:val="18"/>
        </w:rPr>
        <w:t>Lic. Octavio Eduardo Manzano Trovamala Huerta</w:t>
      </w:r>
      <w:r w:rsidRPr="004517B5">
        <w:rPr>
          <w:rFonts w:ascii="Tahoma" w:hAnsi="Tahoma" w:cs="Tahoma"/>
          <w:b/>
          <w:sz w:val="18"/>
          <w:szCs w:val="18"/>
        </w:rPr>
        <w:t xml:space="preserve">, </w:t>
      </w:r>
      <w:r w:rsidRPr="001E374D">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N-2016037779 y NCI 201600103578</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05 de diciembre de 2016</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r w:rsidRPr="001E374D">
        <w:rPr>
          <w:rFonts w:ascii="Tahoma" w:hAnsi="Tahoma" w:cs="Tahoma"/>
          <w:b/>
          <w:noProof/>
          <w:sz w:val="18"/>
          <w:szCs w:val="18"/>
        </w:rPr>
        <w:t xml:space="preserve">Y sus Modificaciones: Instrumento Notarial número: Dos Mil Ochocientos Cuarenta y Uno, Volúmen Ciento Diecisiete con fecha 29 de mayo de 2018, pasada ante la Fe del Titular de la Notaría número Ciento Veinticuatro en la Ciudad de Oaxaca de Juárez, Oaxaca, Licenciada en Derecho Patricia Villanueva Abrajan, inscrita en el Registro Público de Comercio de Oaxaca, con folio FME N-2016037779, NCI 201800121287 con fecha de inscripción 01 de junio de 2018;  Instrumento No. 12577, Volúmen No. 193 de fecha 30 de junio de 2020, ante la Fe del Notario Público número Noventa y Seis en el Estado de Oaxaca, Lic. Gustavo Manzano Trovamala Heredia, inscrita en el Registro Público de Comercio de Oaxaca, con folio FME N-2016037779, NCI 202000106017 con fecha de inscripción 03 de julio de 2020; Instrumento número 3,701, Volúmen 109 de fecha 21 de agosto de 2023 ante la Fe del Notario Público número ciento tres en la ciudad capital, Lic. Laetitia Molina Pertierra en la ciudad de Oaxaca de Juárez, inscrita en el Registro Público de </w:t>
      </w:r>
      <w:r w:rsidRPr="001E374D">
        <w:rPr>
          <w:rFonts w:ascii="Tahoma" w:hAnsi="Tahoma" w:cs="Tahoma"/>
          <w:b/>
          <w:noProof/>
          <w:sz w:val="18"/>
          <w:szCs w:val="18"/>
        </w:rPr>
        <w:lastRenderedPageBreak/>
        <w:t>Comercio de Oaxaca, con folio FME N-2016037779, NCI 202300213280 con fecha de inscripción 22 de agosto de 2023.</w:t>
      </w:r>
    </w:p>
    <w:p w:rsidR="00667BD4" w:rsidRPr="004517B5" w:rsidRDefault="00667BD4" w:rsidP="00A74068">
      <w:pPr>
        <w:ind w:left="284"/>
        <w:jc w:val="both"/>
        <w:rPr>
          <w:rFonts w:ascii="Tahoma" w:hAnsi="Tahoma" w:cs="Tahoma"/>
          <w:caps/>
          <w:sz w:val="18"/>
          <w:szCs w:val="18"/>
        </w:rPr>
      </w:pPr>
    </w:p>
    <w:p w:rsidR="00667BD4" w:rsidRDefault="00667BD4"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la costrucción en general de obra pública y privada, de tipo civil, arquitectónico,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 prestación de toda clase de servicios para la construcción, servicios técnicos, de asesoría en toda el área industrial, asi como toda clase de obras y construcciones privadas y públicas, tales como industriales, agrícolas, marítimas, fluviales, lacustre, perforación de pozos, presas, acueductos, canalización de aguas asi como instalaciones eléctricas aéreas o subterráneas en alta y baja tensión, instalaciones y construcciones conexas y complementarias; la construcción, proyección, conservación, supervisión y mantenimiento de todo tipo de edificios, públicos y privados, de calles, caminos, puentes y carreteras.</w:t>
      </w:r>
      <w:r w:rsidRPr="003A0D47">
        <w:rPr>
          <w:rFonts w:ascii="Tahoma" w:hAnsi="Tahoma" w:cs="Tahoma"/>
          <w:b/>
          <w:sz w:val="18"/>
          <w:szCs w:val="18"/>
        </w:rPr>
        <w:t xml:space="preserve">  </w:t>
      </w:r>
      <w:r>
        <w:rPr>
          <w:rFonts w:ascii="Tahoma" w:hAnsi="Tahoma" w:cs="Tahoma"/>
          <w:b/>
          <w:sz w:val="18"/>
          <w:szCs w:val="18"/>
        </w:rPr>
        <w:t xml:space="preserve"> </w:t>
      </w:r>
    </w:p>
    <w:p w:rsidR="00667BD4" w:rsidRPr="003A0D47" w:rsidRDefault="00667BD4" w:rsidP="00A74068">
      <w:pPr>
        <w:ind w:left="284"/>
        <w:jc w:val="both"/>
        <w:rPr>
          <w:rFonts w:ascii="Tahoma" w:hAnsi="Tahoma" w:cs="Tahoma"/>
          <w:b/>
          <w:caps/>
          <w:sz w:val="18"/>
          <w:szCs w:val="18"/>
        </w:rPr>
      </w:pPr>
    </w:p>
    <w:p w:rsidR="00667BD4" w:rsidRDefault="00667BD4"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El ciudadano Ángeles Martínez Francisco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Constructora de Alto Rendimiento Productivo,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3,701</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109</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21 de agosto de 2023</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ciento tres</w:t>
      </w:r>
      <w:r>
        <w:rPr>
          <w:rFonts w:ascii="Tahoma" w:hAnsi="Tahoma" w:cs="Tahoma"/>
          <w:sz w:val="18"/>
          <w:szCs w:val="18"/>
        </w:rPr>
        <w:t xml:space="preserve">, </w:t>
      </w:r>
      <w:r w:rsidRPr="001E374D">
        <w:rPr>
          <w:rFonts w:ascii="Tahoma" w:hAnsi="Tahoma" w:cs="Tahoma"/>
          <w:b/>
          <w:noProof/>
          <w:sz w:val="18"/>
          <w:szCs w:val="18"/>
        </w:rPr>
        <w:t>Lic. Laetitia Molina Pertierra</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N-2016037779, NCI 202300213280</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22 de agosto de 2023</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667BD4" w:rsidRDefault="00667BD4" w:rsidP="00A74068">
      <w:pPr>
        <w:ind w:left="284"/>
        <w:jc w:val="both"/>
        <w:rPr>
          <w:rFonts w:ascii="Tahoma" w:hAnsi="Tahoma" w:cs="Tahoma"/>
          <w:noProof/>
          <w:sz w:val="18"/>
          <w:szCs w:val="18"/>
        </w:rPr>
      </w:pPr>
    </w:p>
    <w:p w:rsidR="00667BD4" w:rsidRDefault="00667BD4"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el ciudadano Ángeles Martínez Francisco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IDMEX1847702618 expedida por el Instituto Nacional Electoral</w:t>
      </w:r>
      <w:r w:rsidRPr="004517B5">
        <w:rPr>
          <w:rFonts w:ascii="Tahoma" w:hAnsi="Tahoma" w:cs="Tahoma"/>
          <w:b/>
          <w:noProof/>
          <w:sz w:val="18"/>
          <w:szCs w:val="18"/>
        </w:rPr>
        <w:t>.</w:t>
      </w:r>
    </w:p>
    <w:p w:rsidR="00667BD4" w:rsidRDefault="00667BD4" w:rsidP="00031C1C">
      <w:pPr>
        <w:ind w:left="284"/>
        <w:jc w:val="both"/>
        <w:rPr>
          <w:rFonts w:ascii="Tahoma" w:hAnsi="Tahoma" w:cs="Tahoma"/>
          <w:b/>
          <w:noProof/>
          <w:sz w:val="18"/>
          <w:szCs w:val="18"/>
        </w:rPr>
      </w:pPr>
    </w:p>
    <w:p w:rsidR="00667BD4" w:rsidRDefault="00667BD4"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El ciudadano Ángeles Martínez Francisco</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667BD4" w:rsidRDefault="00667BD4" w:rsidP="009A553C">
      <w:pPr>
        <w:ind w:left="284"/>
        <w:jc w:val="both"/>
        <w:rPr>
          <w:rFonts w:ascii="Tahoma" w:hAnsi="Tahoma" w:cs="Tahoma"/>
          <w:sz w:val="18"/>
          <w:szCs w:val="18"/>
          <w:lang w:val="es-ES_tradnl"/>
        </w:rPr>
      </w:pPr>
    </w:p>
    <w:p w:rsidR="00667BD4" w:rsidRPr="004517B5" w:rsidRDefault="00667BD4"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667BD4" w:rsidRPr="004517B5" w:rsidRDefault="00667BD4" w:rsidP="00031C1C">
      <w:pPr>
        <w:ind w:left="284"/>
        <w:jc w:val="both"/>
        <w:rPr>
          <w:rFonts w:ascii="Tahoma" w:hAnsi="Tahoma" w:cs="Tahoma"/>
          <w:sz w:val="18"/>
          <w:szCs w:val="18"/>
          <w:lang w:val="es-ES_tradnl"/>
        </w:rPr>
      </w:pPr>
    </w:p>
    <w:p w:rsidR="00667BD4" w:rsidRPr="007521DB" w:rsidRDefault="00667BD4"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667BD4" w:rsidRPr="004517B5" w:rsidRDefault="00667BD4" w:rsidP="00031C1C">
      <w:pPr>
        <w:ind w:left="284"/>
        <w:jc w:val="both"/>
        <w:rPr>
          <w:rFonts w:ascii="Tahoma" w:hAnsi="Tahoma" w:cs="Tahoma"/>
          <w:b/>
          <w:sz w:val="18"/>
          <w:szCs w:val="18"/>
        </w:rPr>
      </w:pPr>
    </w:p>
    <w:p w:rsidR="00667BD4" w:rsidRPr="004517B5" w:rsidRDefault="00667BD4"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667BD4" w:rsidRPr="004517B5" w:rsidRDefault="00667BD4" w:rsidP="00031C1C">
      <w:pPr>
        <w:ind w:left="284"/>
        <w:jc w:val="both"/>
        <w:rPr>
          <w:rFonts w:ascii="Tahoma" w:hAnsi="Tahoma" w:cs="Tahoma"/>
          <w:sz w:val="18"/>
          <w:szCs w:val="18"/>
        </w:rPr>
      </w:pPr>
    </w:p>
    <w:p w:rsidR="00667BD4" w:rsidRDefault="00667BD4"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CAR1611296A8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667BD4" w:rsidRPr="004517B5" w:rsidRDefault="00667BD4" w:rsidP="00031C1C">
      <w:pPr>
        <w:ind w:left="284"/>
        <w:jc w:val="both"/>
        <w:rPr>
          <w:rFonts w:ascii="Tahoma" w:hAnsi="Tahoma" w:cs="Tahoma"/>
          <w:sz w:val="18"/>
          <w:szCs w:val="18"/>
        </w:rPr>
      </w:pPr>
    </w:p>
    <w:p w:rsidR="00667BD4" w:rsidRPr="004517B5" w:rsidRDefault="00667BD4"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D68 6107 4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667BD4" w:rsidRPr="004517B5" w:rsidRDefault="00667BD4" w:rsidP="00031C1C">
      <w:pPr>
        <w:ind w:left="284"/>
        <w:jc w:val="both"/>
        <w:rPr>
          <w:rFonts w:ascii="Tahoma" w:hAnsi="Tahoma" w:cs="Tahoma"/>
          <w:sz w:val="18"/>
          <w:szCs w:val="18"/>
        </w:rPr>
      </w:pPr>
    </w:p>
    <w:p w:rsidR="00667BD4" w:rsidRDefault="00667BD4"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calle Pensamientos No. 501, Int. 6 A,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 .</w:t>
      </w:r>
    </w:p>
    <w:p w:rsidR="00667BD4" w:rsidRPr="00A81657" w:rsidRDefault="00667BD4" w:rsidP="00001AC5">
      <w:pPr>
        <w:ind w:left="284"/>
        <w:jc w:val="both"/>
        <w:rPr>
          <w:rFonts w:ascii="Tahoma" w:hAnsi="Tahoma" w:cs="Tahoma"/>
          <w:sz w:val="18"/>
          <w:szCs w:val="18"/>
        </w:rPr>
      </w:pPr>
    </w:p>
    <w:p w:rsidR="00667BD4" w:rsidRPr="0085038F" w:rsidRDefault="00667BD4"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667BD4" w:rsidRPr="0085038F" w:rsidRDefault="00667BD4" w:rsidP="0095098D">
      <w:pPr>
        <w:ind w:left="284"/>
        <w:jc w:val="both"/>
        <w:rPr>
          <w:rFonts w:ascii="Tahoma" w:hAnsi="Tahoma" w:cs="Tahoma"/>
          <w:b/>
          <w:sz w:val="18"/>
          <w:szCs w:val="18"/>
        </w:rPr>
      </w:pPr>
    </w:p>
    <w:p w:rsidR="00667BD4" w:rsidRPr="0085038F" w:rsidRDefault="00667BD4" w:rsidP="0095098D">
      <w:pPr>
        <w:ind w:left="284"/>
        <w:jc w:val="both"/>
        <w:rPr>
          <w:rFonts w:ascii="Tahoma" w:hAnsi="Tahoma" w:cs="Tahoma"/>
          <w:sz w:val="18"/>
          <w:szCs w:val="18"/>
        </w:rPr>
      </w:pPr>
      <w:r w:rsidRPr="0085038F">
        <w:rPr>
          <w:rFonts w:ascii="Tahoma" w:hAnsi="Tahoma" w:cs="Tahoma"/>
          <w:b/>
          <w:sz w:val="18"/>
          <w:szCs w:val="18"/>
        </w:rPr>
        <w:lastRenderedPageBreak/>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667BD4" w:rsidRPr="0085038F" w:rsidRDefault="00667BD4" w:rsidP="0095098D">
      <w:pPr>
        <w:ind w:left="284"/>
        <w:jc w:val="both"/>
        <w:rPr>
          <w:rFonts w:ascii="Tahoma" w:hAnsi="Tahoma" w:cs="Tahoma"/>
          <w:sz w:val="18"/>
          <w:szCs w:val="18"/>
        </w:rPr>
      </w:pPr>
    </w:p>
    <w:p w:rsidR="00667BD4" w:rsidRPr="0085038F" w:rsidRDefault="00667BD4"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667BD4" w:rsidRPr="0085038F" w:rsidRDefault="00667BD4" w:rsidP="00BE349F">
      <w:pPr>
        <w:ind w:left="284"/>
        <w:jc w:val="both"/>
        <w:rPr>
          <w:rFonts w:ascii="Tahoma" w:hAnsi="Tahoma" w:cs="Tahoma"/>
          <w:b/>
          <w:sz w:val="18"/>
          <w:szCs w:val="18"/>
        </w:rPr>
      </w:pPr>
    </w:p>
    <w:p w:rsidR="00667BD4" w:rsidRDefault="00667BD4"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667BD4" w:rsidRDefault="00667BD4" w:rsidP="00BE349F">
      <w:pPr>
        <w:ind w:left="284"/>
        <w:jc w:val="both"/>
        <w:rPr>
          <w:rFonts w:ascii="Tahoma" w:hAnsi="Tahoma" w:cs="Tahoma"/>
          <w:sz w:val="18"/>
          <w:szCs w:val="18"/>
        </w:rPr>
      </w:pPr>
      <w:r w:rsidRPr="0085038F">
        <w:rPr>
          <w:rFonts w:ascii="Tahoma" w:hAnsi="Tahoma" w:cs="Tahoma"/>
          <w:sz w:val="18"/>
          <w:szCs w:val="18"/>
        </w:rPr>
        <w:t xml:space="preserve"> </w:t>
      </w:r>
    </w:p>
    <w:p w:rsidR="00667BD4" w:rsidRDefault="00667BD4"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667BD4" w:rsidRDefault="00667BD4" w:rsidP="00BE349F">
      <w:pPr>
        <w:ind w:left="284"/>
        <w:jc w:val="both"/>
        <w:rPr>
          <w:rFonts w:ascii="Tahoma" w:hAnsi="Tahoma" w:cs="Tahoma"/>
          <w:sz w:val="18"/>
          <w:szCs w:val="18"/>
          <w:lang w:val="es-ES"/>
        </w:rPr>
      </w:pPr>
    </w:p>
    <w:p w:rsidR="00667BD4" w:rsidRDefault="00667BD4"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667BD4" w:rsidRDefault="00667BD4" w:rsidP="00BE349F">
      <w:pPr>
        <w:ind w:left="284"/>
        <w:jc w:val="both"/>
        <w:rPr>
          <w:rFonts w:ascii="Tahoma" w:hAnsi="Tahoma" w:cs="Tahoma"/>
          <w:sz w:val="18"/>
          <w:szCs w:val="18"/>
          <w:lang w:val="es-ES"/>
        </w:rPr>
      </w:pPr>
    </w:p>
    <w:p w:rsidR="00667BD4" w:rsidRDefault="00667BD4"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667BD4" w:rsidRPr="0085038F" w:rsidRDefault="00667BD4" w:rsidP="00BE349F">
      <w:pPr>
        <w:ind w:left="284"/>
        <w:jc w:val="both"/>
        <w:rPr>
          <w:rFonts w:ascii="Tahoma" w:hAnsi="Tahoma" w:cs="Tahoma"/>
          <w:sz w:val="18"/>
          <w:szCs w:val="18"/>
        </w:rPr>
      </w:pPr>
      <w:r w:rsidRPr="0085038F">
        <w:rPr>
          <w:rFonts w:ascii="Tahoma" w:hAnsi="Tahoma" w:cs="Tahoma"/>
          <w:sz w:val="18"/>
          <w:szCs w:val="18"/>
          <w:lang w:val="es-ES"/>
        </w:rPr>
        <w:t xml:space="preserve"> </w:t>
      </w:r>
    </w:p>
    <w:p w:rsidR="00667BD4" w:rsidRDefault="00667BD4" w:rsidP="0095098D">
      <w:pPr>
        <w:ind w:left="360"/>
        <w:jc w:val="center"/>
        <w:rPr>
          <w:rFonts w:ascii="Tahoma" w:hAnsi="Tahoma" w:cs="Tahoma"/>
          <w:b/>
          <w:sz w:val="18"/>
          <w:szCs w:val="18"/>
        </w:rPr>
      </w:pPr>
    </w:p>
    <w:p w:rsidR="00667BD4" w:rsidRDefault="00667BD4"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667BD4" w:rsidRPr="00CE4EB8" w:rsidRDefault="00667BD4" w:rsidP="0095098D">
      <w:pPr>
        <w:ind w:left="360"/>
        <w:jc w:val="center"/>
        <w:rPr>
          <w:rFonts w:ascii="Tahoma" w:hAnsi="Tahoma" w:cs="Tahoma"/>
          <w:b/>
          <w:sz w:val="18"/>
          <w:szCs w:val="18"/>
        </w:rPr>
      </w:pPr>
    </w:p>
    <w:p w:rsidR="00667BD4" w:rsidRPr="00CE4EB8" w:rsidRDefault="00667BD4"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667BD4" w:rsidRPr="00CE4EB8" w:rsidRDefault="00667BD4" w:rsidP="0095098D">
      <w:pPr>
        <w:jc w:val="both"/>
        <w:rPr>
          <w:rFonts w:ascii="Tahoma" w:hAnsi="Tahoma" w:cs="Tahoma"/>
          <w:sz w:val="18"/>
          <w:szCs w:val="18"/>
        </w:rPr>
      </w:pPr>
    </w:p>
    <w:p w:rsidR="00667BD4" w:rsidRDefault="00667BD4"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Construcción de calle Hidalgo, Sector Dos Segunda Sección, Agencia de Policía Ejido Guadalupe Victoria,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tala de árbol; trazo y nivelación del terreno con tránsito y nivel; excavación en material tipo III, plantilla de 5 cms. de espesor de concreto hecho en obra f´c= 100 kg/cm2; mampostería de piedra cantera acabado común, junteada con mortero cemento-arena proporción 1:3, con cemento portland puzolánico clase resistente 30 de alta resistencia inicial (cpp 30r) elaborado con revolvedora; suministro y colocación de grava de rio como filtro; suministro y colocación de drenes a base de tubo pvc sanitario de 4"; relleno y compactado de material producto de cortes o excavaciones realizadas en el sitio de los trabajos; construcción de guarnición tipo machuelo, elaborada con concreto hidráulico f'c=200 kg/cm2; relleno y compactación de material producto de excavación con pisón de 20 lbs; corte en caja en terreno natural tipo III; afine y compactado de terreno natural de 10 cms. de espesor promedio con motoconformadora y vibro compactador; afine y compactado de terreno natural; suministro, mezclado, tendido y compactado de material para base hidráulica con motoniveladora; renivelación de pozo de visita de 0.00 a 0.25 mts. abajo del nivel original del terreno, elaboración de cadena perimetral de sección trapezoidal, colocación de brocal y tapa;</w:t>
      </w:r>
      <w:r>
        <w:rPr>
          <w:rFonts w:ascii="Tahoma" w:hAnsi="Tahoma" w:cs="Tahoma"/>
          <w:b/>
          <w:sz w:val="18"/>
          <w:szCs w:val="18"/>
        </w:rPr>
        <w:t xml:space="preserve"> </w:t>
      </w:r>
      <w:r w:rsidRPr="001E374D">
        <w:rPr>
          <w:rFonts w:ascii="Tahoma" w:hAnsi="Tahoma" w:cs="Tahoma"/>
          <w:b/>
          <w:noProof/>
          <w:sz w:val="18"/>
          <w:szCs w:val="18"/>
        </w:rPr>
        <w:t>concreto hidráulico para losa de pavimento con espesor de 15 cms., módulo de ruptura de 38 kg/cm2 y un revenimiento de 12 cms. +/- 3 cm., acabado tarrajeado con tarraja metálica formada por ángulos de 3/4" alternados con espacios llanos de 3 cms., cemento portland puzolánico clase resistente 30 de alta resistencia inicial (cpp-30r), en losas de 3.00 x 3.00 mts. de sección máxima, pudiendo reducirse hasta losas que cumplan con la relación mínima de largo-ancho 2:1 sin exceder de 3.00 la máxima, concreto hecho con revolvedora y colado de losas en forma alternada con diferencias de un día como mínimo entre colados; suministro y aplicación de pintura amarillo tráfico base solvente; suministro y aplicación de pintura en franjas peatonales color amarillo tráfico; acarreo de material en camión volteo fuera de la obra; limpieza final de la obra a mano.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Preliminares, Muro de Contención, Guarniciones, Pavimento, Pintura, Limpiezas y Junta de Aclaraciones, según acta de junta de aclaraciones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 xml:space="preserve">ntegra del </w:t>
      </w:r>
      <w:r w:rsidRPr="00C96861">
        <w:rPr>
          <w:rFonts w:ascii="Tahoma" w:hAnsi="Tahoma" w:cs="Tahoma"/>
          <w:b/>
          <w:sz w:val="18"/>
          <w:szCs w:val="18"/>
        </w:rPr>
        <w:lastRenderedPageBreak/>
        <w:t>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667BD4" w:rsidRDefault="00667BD4"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667BD4" w:rsidRDefault="00667BD4" w:rsidP="00803243">
      <w:pPr>
        <w:jc w:val="both"/>
        <w:rPr>
          <w:rFonts w:ascii="Tahoma" w:hAnsi="Tahoma" w:cs="Tahoma"/>
          <w:sz w:val="18"/>
          <w:szCs w:val="18"/>
        </w:rPr>
      </w:pPr>
    </w:p>
    <w:p w:rsidR="00667BD4" w:rsidRPr="00CE4EB8" w:rsidRDefault="00667BD4"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667BD4" w:rsidRPr="00CE4EB8" w:rsidRDefault="00667BD4" w:rsidP="0003238C">
      <w:pPr>
        <w:jc w:val="both"/>
        <w:rPr>
          <w:rFonts w:ascii="Tahoma" w:hAnsi="Tahoma" w:cs="Tahoma"/>
          <w:sz w:val="18"/>
          <w:szCs w:val="18"/>
        </w:rPr>
      </w:pPr>
    </w:p>
    <w:p w:rsidR="00667BD4" w:rsidRDefault="00667BD4"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1,451,923.86</w:t>
      </w:r>
      <w:r>
        <w:rPr>
          <w:rFonts w:ascii="Tahoma" w:hAnsi="Tahoma" w:cs="Tahoma"/>
          <w:b/>
          <w:sz w:val="18"/>
          <w:szCs w:val="18"/>
        </w:rPr>
        <w:t xml:space="preserve"> </w:t>
      </w:r>
      <w:r w:rsidRPr="001E374D">
        <w:rPr>
          <w:rFonts w:ascii="Tahoma" w:hAnsi="Tahoma" w:cs="Tahoma"/>
          <w:b/>
          <w:noProof/>
          <w:sz w:val="18"/>
          <w:szCs w:val="18"/>
        </w:rPr>
        <w:t>(Un millón cuatrocientos cincuenta y un mil novecientos veintitres pesos 86/100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667BD4" w:rsidRDefault="00667BD4" w:rsidP="00BD2DCF">
      <w:pPr>
        <w:jc w:val="both"/>
        <w:rPr>
          <w:rFonts w:ascii="Tahoma" w:hAnsi="Tahoma" w:cs="Tahoma"/>
          <w:sz w:val="18"/>
          <w:szCs w:val="18"/>
        </w:rPr>
      </w:pPr>
    </w:p>
    <w:p w:rsidR="00667BD4" w:rsidRPr="00CE4EB8" w:rsidRDefault="00667BD4"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667BD4" w:rsidRPr="00CE4EB8" w:rsidRDefault="00667BD4" w:rsidP="0003238C">
      <w:pPr>
        <w:ind w:left="426"/>
        <w:jc w:val="both"/>
        <w:rPr>
          <w:rFonts w:ascii="Tahoma" w:hAnsi="Tahoma" w:cs="Tahoma"/>
          <w:b/>
          <w:sz w:val="18"/>
          <w:szCs w:val="18"/>
        </w:rPr>
      </w:pPr>
    </w:p>
    <w:p w:rsidR="00667BD4" w:rsidRPr="00FE27CB" w:rsidRDefault="00667BD4"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76</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31 de diciembre del 2023</w:t>
      </w:r>
      <w:r w:rsidRPr="00CE4EB8">
        <w:rPr>
          <w:rFonts w:ascii="Tahoma" w:hAnsi="Tahoma" w:cs="Tahoma"/>
          <w:sz w:val="18"/>
          <w:szCs w:val="18"/>
        </w:rPr>
        <w:t xml:space="preserve"> de conformidad con el programa calendarizado de ejecución general de los trabajos.</w:t>
      </w:r>
    </w:p>
    <w:p w:rsidR="00667BD4" w:rsidRPr="00CE4EB8" w:rsidRDefault="00667BD4"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667BD4" w:rsidRPr="00CE4EB8" w:rsidRDefault="00667BD4" w:rsidP="0095098D">
      <w:pPr>
        <w:ind w:left="426"/>
        <w:jc w:val="both"/>
        <w:rPr>
          <w:rFonts w:ascii="Tahoma" w:hAnsi="Tahoma" w:cs="Tahoma"/>
          <w:b/>
          <w:sz w:val="18"/>
          <w:szCs w:val="18"/>
        </w:rPr>
      </w:pPr>
    </w:p>
    <w:p w:rsidR="00667BD4" w:rsidRPr="00CE4EB8" w:rsidRDefault="00667BD4"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667BD4" w:rsidRPr="00CE4EB8"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667BD4" w:rsidRDefault="00667BD4" w:rsidP="0095098D">
      <w:pPr>
        <w:ind w:left="426"/>
        <w:jc w:val="both"/>
        <w:rPr>
          <w:rFonts w:ascii="Tahoma" w:hAnsi="Tahoma" w:cs="Tahoma"/>
          <w:sz w:val="18"/>
          <w:szCs w:val="18"/>
        </w:rPr>
      </w:pPr>
    </w:p>
    <w:p w:rsidR="00667BD4" w:rsidRDefault="00667BD4"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667BD4" w:rsidRPr="00CE4EB8" w:rsidRDefault="00667BD4" w:rsidP="0095098D">
      <w:pPr>
        <w:jc w:val="both"/>
        <w:rPr>
          <w:rFonts w:ascii="Tahoma" w:hAnsi="Tahoma" w:cs="Tahoma"/>
          <w:sz w:val="18"/>
          <w:szCs w:val="18"/>
        </w:rPr>
      </w:pPr>
    </w:p>
    <w:p w:rsidR="00667BD4" w:rsidRDefault="00667BD4"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435,577.16</w:t>
      </w:r>
      <w:r>
        <w:rPr>
          <w:rFonts w:ascii="Tahoma" w:hAnsi="Tahoma" w:cs="Tahoma"/>
          <w:b/>
          <w:sz w:val="18"/>
          <w:szCs w:val="18"/>
        </w:rPr>
        <w:t xml:space="preserve"> </w:t>
      </w:r>
      <w:r w:rsidRPr="001E374D">
        <w:rPr>
          <w:rFonts w:ascii="Tahoma" w:hAnsi="Tahoma" w:cs="Tahoma"/>
          <w:b/>
          <w:noProof/>
          <w:sz w:val="18"/>
          <w:szCs w:val="18"/>
        </w:rPr>
        <w:t>(Cuatrocientos treinta y cinco mil quinientos setenta y siete pesos 16/100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667BD4" w:rsidRDefault="00667BD4" w:rsidP="003E007D">
      <w:pPr>
        <w:ind w:left="426"/>
        <w:jc w:val="both"/>
        <w:rPr>
          <w:rFonts w:ascii="Tahoma" w:hAnsi="Tahoma" w:cs="Tahoma"/>
          <w:sz w:val="18"/>
          <w:szCs w:val="18"/>
        </w:rPr>
      </w:pPr>
    </w:p>
    <w:p w:rsidR="00667BD4" w:rsidRPr="003905AA" w:rsidRDefault="00667BD4"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667BD4" w:rsidRDefault="00667BD4" w:rsidP="003E007D">
      <w:pPr>
        <w:ind w:left="426"/>
        <w:jc w:val="both"/>
        <w:rPr>
          <w:rFonts w:ascii="Tahoma" w:hAnsi="Tahoma" w:cs="Tahoma"/>
          <w:b/>
          <w:sz w:val="18"/>
          <w:szCs w:val="18"/>
        </w:rPr>
      </w:pPr>
    </w:p>
    <w:p w:rsidR="00667BD4" w:rsidRDefault="00667BD4"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667BD4" w:rsidRDefault="00667BD4" w:rsidP="003E007D">
      <w:pPr>
        <w:ind w:left="426"/>
        <w:jc w:val="both"/>
        <w:rPr>
          <w:rFonts w:ascii="Tahoma" w:hAnsi="Tahoma" w:cs="Tahoma"/>
          <w:sz w:val="18"/>
          <w:szCs w:val="18"/>
        </w:rPr>
      </w:pPr>
    </w:p>
    <w:p w:rsidR="00667BD4" w:rsidRDefault="00667BD4"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667BD4" w:rsidRDefault="00667BD4" w:rsidP="003E007D">
      <w:pPr>
        <w:ind w:left="426"/>
        <w:jc w:val="both"/>
        <w:rPr>
          <w:rFonts w:ascii="Tahoma" w:hAnsi="Tahoma" w:cs="Tahoma"/>
          <w:sz w:val="18"/>
          <w:szCs w:val="18"/>
        </w:rPr>
      </w:pPr>
    </w:p>
    <w:p w:rsidR="00667BD4" w:rsidRDefault="00667BD4"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667BD4" w:rsidRDefault="00667BD4" w:rsidP="003E007D">
      <w:pPr>
        <w:ind w:left="426"/>
        <w:jc w:val="both"/>
        <w:rPr>
          <w:rFonts w:ascii="Tahoma" w:hAnsi="Tahoma" w:cs="Tahoma"/>
          <w:sz w:val="18"/>
          <w:szCs w:val="18"/>
        </w:rPr>
      </w:pPr>
    </w:p>
    <w:p w:rsidR="00667BD4" w:rsidRPr="00DF1DCC" w:rsidRDefault="00667BD4"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667BD4" w:rsidRDefault="00667BD4" w:rsidP="003E007D">
      <w:pPr>
        <w:ind w:left="426"/>
        <w:jc w:val="both"/>
        <w:rPr>
          <w:rFonts w:ascii="Tahoma" w:hAnsi="Tahoma" w:cs="Tahoma"/>
          <w:sz w:val="18"/>
          <w:szCs w:val="18"/>
        </w:rPr>
      </w:pPr>
    </w:p>
    <w:p w:rsidR="00667BD4" w:rsidRDefault="00667BD4"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667BD4" w:rsidRDefault="00667BD4" w:rsidP="003E007D">
      <w:pPr>
        <w:ind w:left="426"/>
        <w:jc w:val="both"/>
        <w:rPr>
          <w:rFonts w:ascii="Tahoma" w:hAnsi="Tahoma" w:cs="Tahoma"/>
          <w:sz w:val="18"/>
          <w:szCs w:val="18"/>
        </w:rPr>
      </w:pPr>
    </w:p>
    <w:p w:rsidR="00667BD4" w:rsidRDefault="00667BD4"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667BD4" w:rsidRDefault="00667BD4" w:rsidP="003E007D">
      <w:pPr>
        <w:ind w:left="426"/>
        <w:jc w:val="both"/>
        <w:rPr>
          <w:rFonts w:ascii="Tahoma" w:hAnsi="Tahoma" w:cs="Tahoma"/>
          <w:sz w:val="18"/>
          <w:szCs w:val="18"/>
        </w:rPr>
      </w:pPr>
    </w:p>
    <w:p w:rsidR="00667BD4" w:rsidRPr="00CE4EB8" w:rsidRDefault="00667BD4"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667BD4" w:rsidRPr="00CE4EB8" w:rsidRDefault="00667BD4" w:rsidP="0095098D">
      <w:pPr>
        <w:jc w:val="both"/>
        <w:rPr>
          <w:rFonts w:ascii="Tahoma" w:hAnsi="Tahoma" w:cs="Tahoma"/>
          <w:sz w:val="18"/>
          <w:szCs w:val="18"/>
        </w:rPr>
      </w:pPr>
    </w:p>
    <w:p w:rsidR="00667BD4" w:rsidRPr="00CE4EB8" w:rsidRDefault="00667BD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667BD4" w:rsidRPr="00CE4EB8" w:rsidRDefault="00667BD4" w:rsidP="0095098D">
      <w:pPr>
        <w:ind w:left="426"/>
        <w:jc w:val="both"/>
        <w:rPr>
          <w:rFonts w:ascii="Tahoma" w:hAnsi="Tahoma" w:cs="Tahoma"/>
          <w:caps/>
          <w:sz w:val="18"/>
          <w:szCs w:val="18"/>
        </w:rPr>
      </w:pPr>
    </w:p>
    <w:p w:rsidR="00667BD4" w:rsidRPr="007B7DB9" w:rsidRDefault="00667BD4"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667BD4"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667BD4" w:rsidRPr="00CE4EB8"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667BD4" w:rsidRDefault="00667BD4" w:rsidP="004C5C61">
      <w:pPr>
        <w:jc w:val="both"/>
        <w:rPr>
          <w:rFonts w:ascii="Tahoma" w:hAnsi="Tahoma" w:cs="Tahoma"/>
          <w:b/>
          <w:sz w:val="18"/>
          <w:szCs w:val="18"/>
        </w:rPr>
      </w:pPr>
    </w:p>
    <w:p w:rsidR="00667BD4" w:rsidRDefault="00667BD4"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667BD4" w:rsidRPr="00CE4EB8" w:rsidRDefault="00667BD4" w:rsidP="004C5C61">
      <w:pPr>
        <w:jc w:val="both"/>
        <w:rPr>
          <w:rFonts w:ascii="Tahoma" w:hAnsi="Tahoma" w:cs="Tahoma"/>
          <w:bCs/>
          <w:caps/>
          <w:sz w:val="18"/>
          <w:szCs w:val="18"/>
        </w:rPr>
      </w:pPr>
    </w:p>
    <w:p w:rsidR="00667BD4" w:rsidRDefault="00667BD4"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667BD4" w:rsidRPr="005B159F" w:rsidRDefault="00667BD4" w:rsidP="00D06DEE">
      <w:pPr>
        <w:ind w:left="426"/>
        <w:jc w:val="both"/>
        <w:rPr>
          <w:rFonts w:ascii="Tahoma" w:hAnsi="Tahoma" w:cs="Tahoma"/>
          <w:sz w:val="18"/>
          <w:szCs w:val="18"/>
        </w:rPr>
      </w:pPr>
    </w:p>
    <w:p w:rsidR="00667BD4" w:rsidRDefault="00667BD4"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667BD4" w:rsidRDefault="00667BD4" w:rsidP="00C345B3">
      <w:pPr>
        <w:jc w:val="both"/>
        <w:rPr>
          <w:rFonts w:ascii="Tahoma" w:hAnsi="Tahoma" w:cs="Tahoma"/>
          <w:b/>
          <w:sz w:val="18"/>
          <w:szCs w:val="18"/>
        </w:rPr>
      </w:pPr>
      <w:r>
        <w:rPr>
          <w:rFonts w:ascii="Tahoma" w:hAnsi="Tahoma" w:cs="Tahoma"/>
          <w:b/>
          <w:sz w:val="18"/>
          <w:szCs w:val="18"/>
        </w:rPr>
        <w:t xml:space="preserve">  </w:t>
      </w:r>
    </w:p>
    <w:p w:rsidR="00667BD4" w:rsidRDefault="00667BD4"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667BD4" w:rsidRPr="00060242" w:rsidRDefault="00667BD4" w:rsidP="00914FED">
      <w:pPr>
        <w:jc w:val="both"/>
        <w:rPr>
          <w:rFonts w:ascii="Tahoma" w:hAnsi="Tahoma" w:cs="Tahoma"/>
          <w:sz w:val="18"/>
          <w:szCs w:val="18"/>
        </w:rPr>
      </w:pPr>
    </w:p>
    <w:p w:rsidR="00667BD4" w:rsidRDefault="00667BD4"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667BD4" w:rsidRPr="00CE4EB8" w:rsidRDefault="00667BD4" w:rsidP="0095098D">
      <w:pPr>
        <w:jc w:val="both"/>
        <w:rPr>
          <w:rFonts w:ascii="Tahoma" w:hAnsi="Tahoma" w:cs="Tahoma"/>
          <w:b/>
          <w:sz w:val="18"/>
          <w:szCs w:val="18"/>
        </w:rPr>
      </w:pPr>
    </w:p>
    <w:p w:rsidR="00667BD4" w:rsidRPr="00CE4EB8" w:rsidRDefault="00667BD4"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667BD4" w:rsidRPr="008F1D85" w:rsidRDefault="00667BD4" w:rsidP="00554862">
      <w:pPr>
        <w:overflowPunct w:val="0"/>
        <w:autoSpaceDE w:val="0"/>
        <w:autoSpaceDN w:val="0"/>
        <w:adjustRightInd w:val="0"/>
        <w:jc w:val="both"/>
        <w:rPr>
          <w:rFonts w:ascii="Tahoma" w:hAnsi="Tahoma" w:cs="Tahoma"/>
          <w:b/>
          <w:sz w:val="18"/>
          <w:szCs w:val="18"/>
        </w:rPr>
      </w:pPr>
    </w:p>
    <w:p w:rsidR="00667BD4" w:rsidRDefault="00667BD4"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667BD4" w:rsidRDefault="00667BD4" w:rsidP="007419B2">
      <w:pPr>
        <w:ind w:left="1146"/>
        <w:jc w:val="both"/>
        <w:rPr>
          <w:rFonts w:ascii="Tahoma" w:eastAsia="Tahoma" w:hAnsi="Tahoma" w:cs="Tahoma"/>
          <w:sz w:val="18"/>
          <w:szCs w:val="18"/>
        </w:rPr>
      </w:pPr>
    </w:p>
    <w:p w:rsidR="00667BD4" w:rsidRPr="00700770" w:rsidRDefault="00667B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667BD4" w:rsidRPr="00700770" w:rsidRDefault="00667BD4" w:rsidP="0092207B">
      <w:pPr>
        <w:jc w:val="both"/>
        <w:rPr>
          <w:rFonts w:ascii="Tahoma" w:eastAsia="Tahoma" w:hAnsi="Tahoma" w:cs="Tahoma"/>
          <w:sz w:val="18"/>
          <w:szCs w:val="18"/>
        </w:rPr>
      </w:pPr>
    </w:p>
    <w:p w:rsidR="00667BD4" w:rsidRPr="00700770" w:rsidRDefault="00667B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667BD4" w:rsidRPr="00700770" w:rsidRDefault="00667BD4" w:rsidP="0092207B">
      <w:pPr>
        <w:ind w:left="1146"/>
        <w:jc w:val="both"/>
        <w:rPr>
          <w:rFonts w:ascii="Tahoma" w:eastAsia="Tahoma" w:hAnsi="Tahoma" w:cs="Tahoma"/>
          <w:sz w:val="18"/>
          <w:szCs w:val="18"/>
        </w:rPr>
      </w:pPr>
    </w:p>
    <w:p w:rsidR="00667BD4" w:rsidRPr="00700770" w:rsidRDefault="00667B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667BD4" w:rsidRPr="00700770" w:rsidRDefault="00667BD4" w:rsidP="0092207B">
      <w:pPr>
        <w:jc w:val="both"/>
        <w:rPr>
          <w:rFonts w:ascii="Tahoma" w:eastAsia="Tahoma" w:hAnsi="Tahoma" w:cs="Tahoma"/>
          <w:b/>
          <w:sz w:val="18"/>
          <w:szCs w:val="18"/>
        </w:rPr>
      </w:pPr>
    </w:p>
    <w:p w:rsidR="00667BD4" w:rsidRPr="000352C0" w:rsidRDefault="00667BD4"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667BD4" w:rsidRPr="00700770" w:rsidRDefault="00667BD4" w:rsidP="0092207B">
      <w:pPr>
        <w:ind w:left="1146"/>
        <w:jc w:val="both"/>
        <w:rPr>
          <w:rFonts w:ascii="Tahoma" w:eastAsia="Tahoma" w:hAnsi="Tahoma" w:cs="Tahoma"/>
          <w:smallCaps/>
          <w:sz w:val="18"/>
          <w:szCs w:val="18"/>
        </w:rPr>
      </w:pPr>
    </w:p>
    <w:p w:rsidR="00667BD4" w:rsidRPr="00700770" w:rsidRDefault="00667B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667BD4" w:rsidRPr="00700770" w:rsidRDefault="00667BD4" w:rsidP="0092207B">
      <w:pPr>
        <w:ind w:left="1146"/>
        <w:jc w:val="both"/>
        <w:rPr>
          <w:rFonts w:ascii="Tahoma" w:eastAsia="Tahoma" w:hAnsi="Tahoma" w:cs="Tahoma"/>
          <w:sz w:val="18"/>
          <w:szCs w:val="18"/>
        </w:rPr>
      </w:pPr>
    </w:p>
    <w:p w:rsidR="00667BD4" w:rsidRPr="00700770" w:rsidRDefault="00667B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667BD4" w:rsidRPr="00700770" w:rsidRDefault="00667BD4" w:rsidP="0092207B">
      <w:pPr>
        <w:ind w:left="1134"/>
        <w:jc w:val="both"/>
        <w:rPr>
          <w:rFonts w:ascii="Tahoma" w:eastAsia="Tahoma" w:hAnsi="Tahoma" w:cs="Tahoma"/>
          <w:sz w:val="18"/>
          <w:szCs w:val="18"/>
        </w:rPr>
      </w:pPr>
    </w:p>
    <w:p w:rsidR="00667BD4" w:rsidRPr="00700770" w:rsidRDefault="00667BD4"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667BD4" w:rsidRPr="00700770" w:rsidRDefault="00667BD4" w:rsidP="0092207B">
      <w:pPr>
        <w:ind w:left="1134"/>
        <w:jc w:val="both"/>
        <w:rPr>
          <w:rFonts w:ascii="Tahoma" w:eastAsia="Tahoma" w:hAnsi="Tahoma" w:cs="Tahoma"/>
          <w:sz w:val="18"/>
          <w:szCs w:val="18"/>
        </w:rPr>
      </w:pPr>
    </w:p>
    <w:p w:rsidR="00667BD4" w:rsidRPr="00700770" w:rsidRDefault="00667BD4"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667BD4" w:rsidRDefault="00667BD4" w:rsidP="0092207B">
      <w:pPr>
        <w:ind w:left="1134"/>
        <w:jc w:val="both"/>
        <w:rPr>
          <w:rFonts w:ascii="Tahoma" w:eastAsia="Tahoma" w:hAnsi="Tahoma" w:cs="Tahoma"/>
          <w:sz w:val="18"/>
          <w:szCs w:val="18"/>
        </w:rPr>
      </w:pPr>
    </w:p>
    <w:p w:rsidR="00667BD4" w:rsidRDefault="00667BD4"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667BD4" w:rsidRDefault="00667BD4" w:rsidP="0092207B">
      <w:pPr>
        <w:ind w:left="1134"/>
        <w:jc w:val="both"/>
        <w:rPr>
          <w:rFonts w:ascii="Tahoma" w:eastAsia="Tahoma" w:hAnsi="Tahoma" w:cs="Tahoma"/>
          <w:sz w:val="18"/>
          <w:szCs w:val="18"/>
        </w:rPr>
      </w:pPr>
    </w:p>
    <w:p w:rsidR="00667BD4" w:rsidRDefault="00667BD4"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667BD4" w:rsidRDefault="00667BD4" w:rsidP="0092207B">
      <w:pPr>
        <w:ind w:left="1134"/>
        <w:jc w:val="both"/>
        <w:rPr>
          <w:rFonts w:ascii="Tahoma" w:eastAsia="Tahoma" w:hAnsi="Tahoma" w:cs="Tahoma"/>
          <w:sz w:val="18"/>
          <w:szCs w:val="18"/>
        </w:rPr>
      </w:pPr>
    </w:p>
    <w:p w:rsidR="00667BD4" w:rsidRDefault="00667BD4"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667BD4" w:rsidRPr="00CE4EB8" w:rsidRDefault="00667BD4" w:rsidP="0095098D">
      <w:pPr>
        <w:jc w:val="both"/>
        <w:rPr>
          <w:rFonts w:ascii="Tahoma" w:hAnsi="Tahoma" w:cs="Tahoma"/>
          <w:sz w:val="18"/>
          <w:szCs w:val="18"/>
        </w:rPr>
      </w:pPr>
    </w:p>
    <w:p w:rsidR="00667BD4" w:rsidRPr="00CE4EB8" w:rsidRDefault="00667BD4"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667BD4" w:rsidRPr="00CE4EB8" w:rsidRDefault="00667BD4" w:rsidP="0095098D">
      <w:pPr>
        <w:ind w:left="426"/>
        <w:jc w:val="both"/>
        <w:rPr>
          <w:rFonts w:ascii="Tahoma" w:hAnsi="Tahoma" w:cs="Tahoma"/>
          <w:sz w:val="18"/>
          <w:szCs w:val="18"/>
        </w:rPr>
      </w:pPr>
      <w:r w:rsidRPr="00CE4EB8">
        <w:rPr>
          <w:rFonts w:ascii="Tahoma" w:hAnsi="Tahoma" w:cs="Tahoma"/>
          <w:sz w:val="18"/>
          <w:szCs w:val="18"/>
        </w:rPr>
        <w:t xml:space="preserve"> </w:t>
      </w: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667BD4" w:rsidRPr="00CE4EB8" w:rsidRDefault="00667BD4" w:rsidP="0095098D">
      <w:pPr>
        <w:ind w:left="426"/>
        <w:jc w:val="both"/>
        <w:rPr>
          <w:rFonts w:ascii="Tahoma" w:hAnsi="Tahoma" w:cs="Tahoma"/>
          <w:sz w:val="18"/>
          <w:szCs w:val="18"/>
        </w:rPr>
      </w:pPr>
    </w:p>
    <w:p w:rsidR="00667BD4" w:rsidRPr="00CE4EB8" w:rsidRDefault="00667BD4"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667BD4" w:rsidRPr="00CE4EB8" w:rsidRDefault="00667BD4" w:rsidP="0095098D">
      <w:pPr>
        <w:ind w:left="426"/>
        <w:jc w:val="both"/>
        <w:rPr>
          <w:rFonts w:ascii="Tahoma" w:hAnsi="Tahoma" w:cs="Tahoma"/>
          <w:sz w:val="18"/>
          <w:szCs w:val="18"/>
        </w:rPr>
      </w:pPr>
    </w:p>
    <w:p w:rsidR="00667BD4" w:rsidRPr="00CE4EB8" w:rsidRDefault="00667BD4"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667BD4" w:rsidRPr="00CE4EB8" w:rsidRDefault="00667BD4" w:rsidP="0095098D">
      <w:pPr>
        <w:ind w:left="426"/>
        <w:jc w:val="both"/>
        <w:rPr>
          <w:rFonts w:ascii="Tahoma" w:hAnsi="Tahoma" w:cs="Tahoma"/>
          <w:sz w:val="18"/>
          <w:szCs w:val="18"/>
        </w:rPr>
      </w:pPr>
    </w:p>
    <w:p w:rsidR="00667BD4" w:rsidRPr="00CE4EB8" w:rsidRDefault="00667BD4"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667BD4" w:rsidRPr="00CE4EB8" w:rsidRDefault="00667BD4" w:rsidP="0095098D">
      <w:pPr>
        <w:jc w:val="both"/>
        <w:rPr>
          <w:rFonts w:ascii="Tahoma" w:hAnsi="Tahoma" w:cs="Tahoma"/>
          <w:b/>
          <w:sz w:val="18"/>
          <w:szCs w:val="18"/>
        </w:rPr>
      </w:pPr>
    </w:p>
    <w:p w:rsidR="00667BD4" w:rsidRPr="00CE4EB8" w:rsidRDefault="00667BD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667BD4" w:rsidRPr="00CE4EB8" w:rsidRDefault="00667BD4" w:rsidP="0095098D">
      <w:pPr>
        <w:jc w:val="both"/>
        <w:rPr>
          <w:rFonts w:ascii="Tahoma" w:hAnsi="Tahoma" w:cs="Tahoma"/>
          <w:sz w:val="18"/>
          <w:szCs w:val="18"/>
        </w:rPr>
      </w:pPr>
    </w:p>
    <w:p w:rsidR="00667BD4" w:rsidRDefault="00667BD4"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667BD4" w:rsidRDefault="00667BD4" w:rsidP="0095098D">
      <w:pPr>
        <w:jc w:val="both"/>
        <w:rPr>
          <w:rFonts w:ascii="Tahoma" w:hAnsi="Tahoma" w:cs="Tahoma"/>
          <w:b/>
          <w:sz w:val="18"/>
          <w:szCs w:val="18"/>
        </w:rPr>
      </w:pPr>
    </w:p>
    <w:p w:rsidR="00667BD4" w:rsidRPr="00CE4EB8" w:rsidRDefault="00667BD4"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667BD4" w:rsidRPr="00CE4EB8" w:rsidRDefault="00667BD4" w:rsidP="0095098D">
      <w:pPr>
        <w:tabs>
          <w:tab w:val="left" w:pos="4455"/>
        </w:tabs>
        <w:jc w:val="both"/>
        <w:rPr>
          <w:rFonts w:ascii="Tahoma" w:hAnsi="Tahoma" w:cs="Tahoma"/>
          <w:sz w:val="18"/>
          <w:szCs w:val="18"/>
        </w:rPr>
      </w:pPr>
      <w:r w:rsidRPr="00CE4EB8">
        <w:rPr>
          <w:rFonts w:ascii="Tahoma" w:hAnsi="Tahoma" w:cs="Tahoma"/>
          <w:sz w:val="18"/>
          <w:szCs w:val="18"/>
        </w:rPr>
        <w:tab/>
      </w: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667BD4" w:rsidRDefault="00667BD4"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667BD4" w:rsidRDefault="00667BD4" w:rsidP="00672319">
      <w:pPr>
        <w:tabs>
          <w:tab w:val="left" w:pos="-720"/>
        </w:tabs>
        <w:suppressAutoHyphens/>
        <w:ind w:left="426"/>
        <w:jc w:val="both"/>
        <w:rPr>
          <w:rFonts w:ascii="Tahoma" w:hAnsi="Tahoma" w:cs="Tahoma"/>
          <w:spacing w:val="-3"/>
          <w:sz w:val="18"/>
          <w:szCs w:val="18"/>
        </w:rPr>
      </w:pPr>
    </w:p>
    <w:p w:rsidR="00667BD4" w:rsidRDefault="00667BD4"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667BD4"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667BD4" w:rsidRDefault="00667BD4" w:rsidP="004E4553">
      <w:pPr>
        <w:jc w:val="both"/>
        <w:rPr>
          <w:rFonts w:ascii="Tahoma" w:hAnsi="Tahoma" w:cs="Tahoma"/>
          <w:b/>
          <w:sz w:val="18"/>
          <w:szCs w:val="18"/>
        </w:rPr>
      </w:pPr>
    </w:p>
    <w:p w:rsidR="00667BD4" w:rsidRDefault="00667BD4"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667BD4" w:rsidRPr="00CE4EB8" w:rsidRDefault="00667BD4" w:rsidP="004E4553">
      <w:pPr>
        <w:jc w:val="both"/>
        <w:rPr>
          <w:rFonts w:ascii="Tahoma" w:hAnsi="Tahoma" w:cs="Tahoma"/>
          <w:sz w:val="18"/>
          <w:szCs w:val="18"/>
        </w:rPr>
      </w:pPr>
    </w:p>
    <w:p w:rsidR="00667BD4" w:rsidRPr="00700770" w:rsidRDefault="00667BD4"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667BD4" w:rsidRPr="00700770" w:rsidRDefault="00667BD4" w:rsidP="00E16FE5">
      <w:pPr>
        <w:ind w:left="426"/>
        <w:jc w:val="both"/>
        <w:rPr>
          <w:rFonts w:ascii="Tahoma" w:eastAsia="Tahoma" w:hAnsi="Tahoma" w:cs="Tahoma"/>
          <w:smallCaps/>
          <w:sz w:val="18"/>
          <w:szCs w:val="18"/>
        </w:rPr>
      </w:pPr>
    </w:p>
    <w:p w:rsidR="00667BD4" w:rsidRPr="00700770" w:rsidRDefault="00667BD4"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667BD4" w:rsidRPr="00700770" w:rsidRDefault="00667BD4" w:rsidP="00E16FE5">
      <w:pPr>
        <w:ind w:left="426"/>
        <w:jc w:val="both"/>
        <w:rPr>
          <w:rFonts w:ascii="Tahoma" w:eastAsia="Tahoma" w:hAnsi="Tahoma" w:cs="Tahoma"/>
          <w:sz w:val="18"/>
          <w:szCs w:val="18"/>
        </w:rPr>
      </w:pPr>
    </w:p>
    <w:p w:rsidR="00667BD4" w:rsidRPr="00D0385E" w:rsidRDefault="00667BD4"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Arq. Rafael Álvarez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10545826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Ing. José Guillermo López Osorio</w:t>
      </w:r>
      <w:r>
        <w:rPr>
          <w:rFonts w:ascii="Tahoma" w:hAnsi="Tahoma" w:cs="Tahoma"/>
          <w:bCs/>
          <w:sz w:val="18"/>
          <w:szCs w:val="18"/>
        </w:rPr>
        <w:t xml:space="preserve"> con número de licencia de D.R.O. </w:t>
      </w:r>
      <w:r w:rsidRPr="001E374D">
        <w:rPr>
          <w:rFonts w:ascii="Tahoma" w:hAnsi="Tahoma" w:cs="Tahoma"/>
          <w:b/>
          <w:noProof/>
          <w:sz w:val="18"/>
          <w:szCs w:val="18"/>
        </w:rPr>
        <w:t>A-1898-I</w:t>
      </w:r>
      <w:r>
        <w:rPr>
          <w:rFonts w:ascii="Tahoma" w:hAnsi="Tahoma" w:cs="Tahoma"/>
          <w:b/>
          <w:sz w:val="18"/>
          <w:szCs w:val="18"/>
        </w:rPr>
        <w:t xml:space="preserve">, </w:t>
      </w:r>
      <w:r>
        <w:rPr>
          <w:rFonts w:ascii="Tahoma" w:hAnsi="Tahoma" w:cs="Tahoma"/>
          <w:bCs/>
          <w:sz w:val="18"/>
          <w:szCs w:val="18"/>
        </w:rPr>
        <w:t>ocupará dicho cargo.</w:t>
      </w:r>
    </w:p>
    <w:p w:rsidR="00667BD4" w:rsidRPr="00D0385E" w:rsidRDefault="00667BD4" w:rsidP="004E4553">
      <w:pPr>
        <w:ind w:left="426"/>
        <w:jc w:val="both"/>
        <w:rPr>
          <w:rFonts w:ascii="Tahoma" w:hAnsi="Tahoma" w:cs="Tahoma"/>
          <w:bCs/>
          <w:sz w:val="18"/>
          <w:szCs w:val="18"/>
        </w:rPr>
      </w:pPr>
    </w:p>
    <w:p w:rsidR="00667BD4" w:rsidRPr="00CE4EB8" w:rsidRDefault="00667BD4"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667BD4" w:rsidRPr="00CE4EB8" w:rsidRDefault="00667BD4" w:rsidP="0095098D">
      <w:pPr>
        <w:jc w:val="both"/>
        <w:rPr>
          <w:rFonts w:ascii="Tahoma" w:hAnsi="Tahoma" w:cs="Tahoma"/>
          <w:sz w:val="18"/>
          <w:szCs w:val="18"/>
        </w:rPr>
      </w:pPr>
    </w:p>
    <w:p w:rsidR="00667BD4" w:rsidRDefault="00667BD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667BD4" w:rsidRDefault="00667BD4" w:rsidP="0095098D">
      <w:pPr>
        <w:ind w:left="426"/>
        <w:jc w:val="both"/>
        <w:rPr>
          <w:rFonts w:ascii="Tahoma" w:hAnsi="Tahoma" w:cs="Tahoma"/>
          <w:caps/>
          <w:sz w:val="18"/>
          <w:szCs w:val="18"/>
        </w:rPr>
      </w:pPr>
    </w:p>
    <w:p w:rsidR="00667BD4" w:rsidRDefault="00667BD4"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rsidR="00667BD4" w:rsidRPr="00BD2DCF" w:rsidRDefault="00667BD4" w:rsidP="00BD2DCF">
      <w:pPr>
        <w:ind w:left="426"/>
        <w:jc w:val="both"/>
        <w:rPr>
          <w:rFonts w:ascii="Tahoma" w:hAnsi="Tahoma" w:cs="Tahoma"/>
          <w:sz w:val="18"/>
          <w:szCs w:val="18"/>
        </w:rPr>
      </w:pPr>
    </w:p>
    <w:p w:rsidR="00667BD4" w:rsidRPr="00CE4EB8" w:rsidRDefault="00667BD4"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667BD4" w:rsidRPr="00CE4EB8" w:rsidRDefault="00667BD4" w:rsidP="0095098D">
      <w:pPr>
        <w:jc w:val="both"/>
        <w:rPr>
          <w:rFonts w:ascii="Tahoma" w:hAnsi="Tahoma" w:cs="Tahoma"/>
          <w:b/>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667BD4"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667BD4" w:rsidRPr="008212DB" w:rsidRDefault="00667BD4" w:rsidP="0095098D">
      <w:pPr>
        <w:ind w:left="426"/>
        <w:jc w:val="both"/>
        <w:rPr>
          <w:rFonts w:ascii="Tahoma" w:hAnsi="Tahoma" w:cs="Tahoma"/>
          <w:sz w:val="18"/>
          <w:szCs w:val="18"/>
        </w:rPr>
      </w:pPr>
    </w:p>
    <w:p w:rsidR="00667BD4" w:rsidRDefault="00667BD4"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667BD4" w:rsidRDefault="00667BD4" w:rsidP="002B69C0">
      <w:pPr>
        <w:ind w:left="426"/>
        <w:jc w:val="both"/>
        <w:rPr>
          <w:rFonts w:ascii="Tahoma" w:hAnsi="Tahoma" w:cs="Tahoma"/>
          <w:noProof/>
          <w:sz w:val="18"/>
          <w:szCs w:val="18"/>
          <w:highlight w:val="yellow"/>
        </w:rPr>
      </w:pPr>
    </w:p>
    <w:p w:rsidR="00667BD4" w:rsidRDefault="00667BD4"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667BD4" w:rsidRDefault="00667BD4" w:rsidP="0095098D">
      <w:pPr>
        <w:ind w:left="426"/>
        <w:jc w:val="both"/>
        <w:rPr>
          <w:rFonts w:ascii="Tahoma" w:hAnsi="Tahoma" w:cs="Tahoma"/>
          <w:b/>
          <w:sz w:val="18"/>
          <w:szCs w:val="18"/>
        </w:rPr>
      </w:pP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667BD4" w:rsidRDefault="00667BD4" w:rsidP="0095098D">
      <w:pPr>
        <w:jc w:val="both"/>
        <w:rPr>
          <w:rFonts w:ascii="Tahoma" w:hAnsi="Tahoma" w:cs="Tahoma"/>
          <w:b/>
          <w:sz w:val="18"/>
          <w:szCs w:val="18"/>
        </w:rPr>
      </w:pPr>
    </w:p>
    <w:p w:rsidR="00667BD4" w:rsidRPr="00CE4EB8" w:rsidRDefault="00667BD4"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667BD4" w:rsidRPr="00CE4EB8" w:rsidRDefault="00667BD4" w:rsidP="0095098D">
      <w:pPr>
        <w:ind w:left="426"/>
        <w:jc w:val="both"/>
        <w:rPr>
          <w:rFonts w:ascii="Tahoma" w:hAnsi="Tahoma" w:cs="Tahoma"/>
          <w:sz w:val="18"/>
          <w:szCs w:val="18"/>
        </w:rPr>
      </w:pPr>
    </w:p>
    <w:p w:rsidR="00667BD4" w:rsidRPr="00CE4EB8" w:rsidRDefault="00667BD4"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667BD4" w:rsidRDefault="00667BD4" w:rsidP="0095098D">
      <w:pPr>
        <w:ind w:left="426"/>
        <w:jc w:val="both"/>
        <w:rPr>
          <w:rFonts w:ascii="Tahoma" w:hAnsi="Tahoma" w:cs="Tahoma"/>
          <w:sz w:val="18"/>
          <w:szCs w:val="18"/>
        </w:rPr>
      </w:pPr>
    </w:p>
    <w:p w:rsidR="00667BD4" w:rsidRPr="00CE4EB8" w:rsidRDefault="00667BD4"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667BD4" w:rsidRPr="00CE4EB8" w:rsidRDefault="00667BD4" w:rsidP="0095098D">
      <w:pPr>
        <w:ind w:left="426"/>
        <w:jc w:val="both"/>
        <w:rPr>
          <w:rFonts w:ascii="Tahoma" w:hAnsi="Tahoma" w:cs="Tahoma"/>
          <w:caps/>
          <w:sz w:val="18"/>
          <w:szCs w:val="18"/>
        </w:rPr>
      </w:pPr>
    </w:p>
    <w:p w:rsidR="00667BD4" w:rsidRPr="00CE4EB8" w:rsidRDefault="00667BD4"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667BD4" w:rsidRPr="00CE4EB8" w:rsidRDefault="00667BD4" w:rsidP="0095098D">
      <w:pPr>
        <w:ind w:left="426"/>
        <w:jc w:val="both"/>
        <w:rPr>
          <w:rFonts w:ascii="Tahoma" w:hAnsi="Tahoma" w:cs="Tahoma"/>
          <w:caps/>
          <w:sz w:val="18"/>
          <w:szCs w:val="18"/>
        </w:rPr>
      </w:pP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667BD4"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667BD4" w:rsidRPr="00CE4EB8" w:rsidRDefault="00667BD4" w:rsidP="0095098D">
      <w:pPr>
        <w:ind w:left="426"/>
        <w:jc w:val="both"/>
        <w:rPr>
          <w:rFonts w:ascii="Tahoma" w:hAnsi="Tahoma" w:cs="Tahoma"/>
          <w:caps/>
          <w:sz w:val="18"/>
          <w:szCs w:val="18"/>
        </w:rPr>
      </w:pPr>
    </w:p>
    <w:p w:rsidR="00667BD4" w:rsidRDefault="00667BD4" w:rsidP="0095098D">
      <w:pPr>
        <w:ind w:left="426"/>
        <w:jc w:val="both"/>
        <w:rPr>
          <w:rFonts w:ascii="Tahoma" w:hAnsi="Tahoma" w:cs="Tahoma"/>
          <w:b/>
          <w:sz w:val="18"/>
          <w:szCs w:val="18"/>
        </w:rPr>
      </w:pPr>
      <w:r w:rsidRPr="00CE4EB8">
        <w:rPr>
          <w:rFonts w:ascii="Tahoma" w:hAnsi="Tahoma" w:cs="Tahoma"/>
          <w:sz w:val="18"/>
          <w:szCs w:val="18"/>
        </w:rPr>
        <w:lastRenderedPageBreak/>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667BD4" w:rsidRDefault="00667BD4"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667BD4" w:rsidRDefault="00667BD4" w:rsidP="00FD6517">
      <w:pPr>
        <w:ind w:left="426"/>
        <w:jc w:val="both"/>
        <w:rPr>
          <w:rFonts w:ascii="Tahoma" w:hAnsi="Tahoma" w:cs="Tahoma"/>
          <w:b/>
          <w:sz w:val="18"/>
          <w:szCs w:val="18"/>
        </w:rPr>
      </w:pPr>
    </w:p>
    <w:p w:rsidR="00667BD4" w:rsidRDefault="00667BD4"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667BD4" w:rsidRDefault="00667BD4"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67BD4"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667BD4" w:rsidRPr="002A25BB" w:rsidRDefault="00667BD4"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667BD4" w:rsidRPr="002A25BB" w:rsidRDefault="00667BD4"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67BD4" w:rsidTr="00421FB4">
        <w:trPr>
          <w:trHeight w:val="252"/>
        </w:trPr>
        <w:tc>
          <w:tcPr>
            <w:tcW w:w="3261" w:type="dxa"/>
            <w:tcBorders>
              <w:top w:val="nil"/>
              <w:left w:val="single" w:sz="8" w:space="0" w:color="auto"/>
              <w:bottom w:val="nil"/>
              <w:right w:val="single" w:sz="8" w:space="0" w:color="auto"/>
            </w:tcBorders>
            <w:vAlign w:val="center"/>
            <w:hideMark/>
          </w:tcPr>
          <w:p w:rsidR="00667BD4" w:rsidRDefault="00667BD4"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667BD4" w:rsidRDefault="00667BD4"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67BD4"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667BD4" w:rsidRDefault="00667BD4"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667BD4" w:rsidRDefault="00667BD4"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667BD4" w:rsidRDefault="00667BD4" w:rsidP="00FD6517">
      <w:pPr>
        <w:ind w:left="426"/>
        <w:jc w:val="both"/>
        <w:rPr>
          <w:rFonts w:ascii="Tahoma" w:hAnsi="Tahoma" w:cs="Tahoma"/>
          <w:sz w:val="18"/>
          <w:szCs w:val="18"/>
        </w:rPr>
      </w:pPr>
    </w:p>
    <w:p w:rsidR="00667BD4" w:rsidRDefault="00667BD4"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667BD4" w:rsidRDefault="00667BD4" w:rsidP="00FD6517">
      <w:pPr>
        <w:ind w:left="426"/>
        <w:jc w:val="both"/>
        <w:rPr>
          <w:rFonts w:ascii="Tahoma" w:hAnsi="Tahoma" w:cs="Tahoma"/>
          <w:sz w:val="18"/>
          <w:szCs w:val="18"/>
        </w:rPr>
      </w:pPr>
    </w:p>
    <w:p w:rsidR="00667BD4" w:rsidRDefault="00667BD4" w:rsidP="00FD6517">
      <w:pPr>
        <w:ind w:left="426"/>
        <w:jc w:val="both"/>
        <w:rPr>
          <w:rFonts w:ascii="Tahoma" w:hAnsi="Tahoma" w:cs="Tahoma"/>
          <w:sz w:val="18"/>
          <w:szCs w:val="18"/>
        </w:rPr>
      </w:pPr>
    </w:p>
    <w:p w:rsidR="00667BD4" w:rsidRDefault="00667BD4"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667BD4" w:rsidRPr="00CE4EB8" w:rsidRDefault="00667BD4" w:rsidP="0095098D">
      <w:pPr>
        <w:jc w:val="both"/>
        <w:rPr>
          <w:rFonts w:ascii="Tahoma" w:hAnsi="Tahoma" w:cs="Tahoma"/>
          <w:sz w:val="18"/>
          <w:szCs w:val="18"/>
        </w:rPr>
      </w:pPr>
    </w:p>
    <w:p w:rsidR="00667BD4" w:rsidRDefault="00667BD4"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667BD4" w:rsidRDefault="00667BD4" w:rsidP="0095098D">
      <w:pPr>
        <w:tabs>
          <w:tab w:val="left" w:pos="-720"/>
        </w:tabs>
        <w:suppressAutoHyphens/>
        <w:ind w:left="426"/>
        <w:jc w:val="both"/>
        <w:rPr>
          <w:rFonts w:ascii="Tahoma" w:hAnsi="Tahoma" w:cs="Tahoma"/>
          <w:spacing w:val="-3"/>
          <w:sz w:val="18"/>
          <w:szCs w:val="18"/>
        </w:rPr>
      </w:pPr>
    </w:p>
    <w:p w:rsidR="00667BD4" w:rsidRDefault="00667BD4"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667BD4" w:rsidRDefault="00667BD4" w:rsidP="0095098D">
      <w:pPr>
        <w:tabs>
          <w:tab w:val="left" w:pos="-720"/>
        </w:tabs>
        <w:suppressAutoHyphens/>
        <w:ind w:left="426"/>
        <w:jc w:val="both"/>
        <w:rPr>
          <w:rFonts w:ascii="Tahoma" w:hAnsi="Tahoma" w:cs="Tahoma"/>
          <w:spacing w:val="-3"/>
          <w:sz w:val="18"/>
          <w:szCs w:val="18"/>
        </w:rPr>
      </w:pPr>
    </w:p>
    <w:p w:rsidR="00667BD4" w:rsidRPr="00E04EBE" w:rsidRDefault="00667BD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667BD4" w:rsidRPr="00E04EBE" w:rsidRDefault="00667BD4" w:rsidP="007076C3">
      <w:pPr>
        <w:tabs>
          <w:tab w:val="left" w:pos="-720"/>
        </w:tabs>
        <w:suppressAutoHyphens/>
        <w:ind w:left="426"/>
        <w:jc w:val="both"/>
        <w:rPr>
          <w:rFonts w:ascii="Tahoma" w:hAnsi="Tahoma" w:cs="Tahoma"/>
          <w:spacing w:val="-3"/>
          <w:sz w:val="18"/>
          <w:szCs w:val="18"/>
        </w:rPr>
      </w:pPr>
    </w:p>
    <w:p w:rsidR="00667BD4" w:rsidRDefault="00667BD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667BD4" w:rsidRPr="00CE4EB8" w:rsidRDefault="00667BD4" w:rsidP="0095098D">
      <w:pPr>
        <w:jc w:val="both"/>
        <w:rPr>
          <w:rFonts w:ascii="Tahoma" w:hAnsi="Tahoma" w:cs="Tahoma"/>
          <w:b/>
          <w:sz w:val="18"/>
          <w:szCs w:val="18"/>
        </w:rPr>
      </w:pPr>
    </w:p>
    <w:p w:rsidR="00667BD4" w:rsidRPr="00CE4EB8" w:rsidRDefault="00667BD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667BD4" w:rsidRPr="00CE4EB8" w:rsidRDefault="00667BD4" w:rsidP="0095098D">
      <w:pPr>
        <w:jc w:val="both"/>
        <w:rPr>
          <w:rFonts w:ascii="Tahoma" w:hAnsi="Tahoma" w:cs="Tahoma"/>
          <w:sz w:val="18"/>
          <w:szCs w:val="18"/>
        </w:rPr>
      </w:pPr>
    </w:p>
    <w:p w:rsidR="00667BD4" w:rsidRPr="00700770" w:rsidRDefault="00667BD4"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667BD4" w:rsidRPr="00700770" w:rsidRDefault="00667BD4" w:rsidP="00DD73B6">
      <w:pPr>
        <w:ind w:left="426"/>
        <w:jc w:val="both"/>
        <w:rPr>
          <w:rFonts w:ascii="Tahoma" w:eastAsia="Tahoma" w:hAnsi="Tahoma" w:cs="Tahoma"/>
          <w:sz w:val="18"/>
          <w:szCs w:val="18"/>
        </w:rPr>
      </w:pPr>
    </w:p>
    <w:p w:rsidR="00667BD4" w:rsidRPr="00D3444F" w:rsidRDefault="00667BD4"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667BD4" w:rsidRPr="00D3444F" w:rsidRDefault="00667BD4"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667BD4" w:rsidRPr="00D3444F" w:rsidRDefault="00667BD4"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667BD4" w:rsidRPr="00D3444F" w:rsidRDefault="00667BD4"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667BD4" w:rsidRPr="00D3444F" w:rsidRDefault="00667BD4"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667BD4" w:rsidRPr="00700770" w:rsidRDefault="00667BD4" w:rsidP="00DD73B6">
      <w:pPr>
        <w:spacing w:after="61" w:line="259" w:lineRule="auto"/>
        <w:ind w:left="2160"/>
        <w:jc w:val="both"/>
        <w:rPr>
          <w:rFonts w:ascii="Tahoma" w:eastAsia="Tahoma" w:hAnsi="Tahoma" w:cs="Tahoma"/>
          <w:sz w:val="18"/>
          <w:szCs w:val="18"/>
        </w:rPr>
      </w:pPr>
    </w:p>
    <w:p w:rsidR="00667BD4" w:rsidRPr="00700770" w:rsidRDefault="00667BD4"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667BD4" w:rsidRPr="00700770" w:rsidRDefault="00667BD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rsidR="00667BD4" w:rsidRPr="00700770" w:rsidRDefault="00667BD4" w:rsidP="00DD73B6">
      <w:pPr>
        <w:ind w:left="567" w:right="295"/>
        <w:jc w:val="both"/>
        <w:rPr>
          <w:rFonts w:ascii="Tahoma" w:eastAsia="Tahoma" w:hAnsi="Tahoma" w:cs="Tahoma"/>
          <w:sz w:val="18"/>
          <w:szCs w:val="18"/>
        </w:rPr>
      </w:pPr>
    </w:p>
    <w:p w:rsidR="00667BD4" w:rsidRPr="00700770" w:rsidRDefault="00667BD4"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667BD4" w:rsidRPr="00700770" w:rsidRDefault="00667BD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667BD4" w:rsidRPr="00700770" w:rsidRDefault="00667BD4"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667BD4" w:rsidRPr="00700770" w:rsidRDefault="00667BD4"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667BD4" w:rsidRPr="00700770" w:rsidRDefault="00667BD4"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667BD4" w:rsidRPr="00700770" w:rsidRDefault="00667BD4"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667BD4" w:rsidRPr="00700770" w:rsidRDefault="00667BD4" w:rsidP="00DD73B6">
      <w:pPr>
        <w:spacing w:after="5" w:line="270" w:lineRule="auto"/>
        <w:ind w:right="295"/>
        <w:rPr>
          <w:rFonts w:ascii="Tahoma" w:eastAsia="Tahoma" w:hAnsi="Tahoma" w:cs="Tahoma"/>
          <w:sz w:val="18"/>
          <w:szCs w:val="18"/>
        </w:rPr>
      </w:pPr>
    </w:p>
    <w:p w:rsidR="00667BD4" w:rsidRPr="00700770" w:rsidRDefault="00667BD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667BD4" w:rsidRPr="00077D3F" w:rsidRDefault="00667BD4"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w:t>
      </w:r>
      <w:r w:rsidRPr="00700770">
        <w:rPr>
          <w:rFonts w:ascii="Tahoma" w:eastAsia="Tahoma" w:hAnsi="Tahoma" w:cs="Tahoma"/>
          <w:sz w:val="18"/>
          <w:szCs w:val="18"/>
        </w:rPr>
        <w:lastRenderedPageBreak/>
        <w:t xml:space="preserve">terminar anticipadamente; señalar todas las acciones tendientes a asegurar los bienes y el estado que guardan los trabajos. </w:t>
      </w:r>
    </w:p>
    <w:p w:rsidR="00667BD4" w:rsidRPr="00672ED2" w:rsidRDefault="00667BD4" w:rsidP="00E06C7F">
      <w:pPr>
        <w:ind w:left="426"/>
        <w:jc w:val="both"/>
        <w:rPr>
          <w:rFonts w:ascii="Tahoma" w:hAnsi="Tahoma" w:cs="Tahoma"/>
          <w:b/>
          <w:sz w:val="18"/>
          <w:szCs w:val="18"/>
        </w:rPr>
      </w:pPr>
    </w:p>
    <w:p w:rsidR="00667BD4" w:rsidRPr="00CE4EB8" w:rsidRDefault="00667BD4"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667BD4" w:rsidRPr="00CE4EB8" w:rsidRDefault="00667BD4" w:rsidP="0095098D">
      <w:pPr>
        <w:jc w:val="both"/>
        <w:rPr>
          <w:rFonts w:ascii="Tahoma" w:hAnsi="Tahoma" w:cs="Tahoma"/>
          <w:sz w:val="18"/>
          <w:szCs w:val="18"/>
        </w:rPr>
      </w:pPr>
    </w:p>
    <w:p w:rsidR="00667BD4" w:rsidRDefault="00667BD4"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667BD4" w:rsidRDefault="00667BD4" w:rsidP="0095098D">
      <w:pPr>
        <w:ind w:left="426"/>
        <w:jc w:val="both"/>
        <w:rPr>
          <w:rFonts w:ascii="Tahoma" w:hAnsi="Tahoma" w:cs="Tahoma"/>
          <w:b/>
          <w:sz w:val="18"/>
          <w:szCs w:val="18"/>
        </w:rPr>
      </w:pPr>
    </w:p>
    <w:p w:rsidR="00667BD4" w:rsidRDefault="00667BD4"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667BD4" w:rsidRPr="00CE4EB8" w:rsidRDefault="00667BD4"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667BD4" w:rsidRPr="00CE4EB8" w:rsidRDefault="00667BD4" w:rsidP="0095098D">
      <w:pPr>
        <w:ind w:left="426"/>
        <w:jc w:val="both"/>
        <w:rPr>
          <w:rFonts w:ascii="Tahoma" w:hAnsi="Tahoma" w:cs="Tahoma"/>
          <w:caps/>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667BD4" w:rsidRPr="00CE4EB8"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667BD4"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667BD4" w:rsidRDefault="00667BD4" w:rsidP="0095098D">
      <w:pPr>
        <w:ind w:left="426"/>
        <w:jc w:val="both"/>
        <w:rPr>
          <w:rFonts w:ascii="Tahoma" w:hAnsi="Tahoma" w:cs="Tahoma"/>
          <w:b/>
          <w:sz w:val="18"/>
          <w:szCs w:val="18"/>
        </w:rPr>
      </w:pPr>
    </w:p>
    <w:p w:rsidR="00667BD4" w:rsidRPr="00CE4EB8" w:rsidRDefault="00667BD4"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667BD4" w:rsidRPr="00CE4EB8" w:rsidRDefault="00667BD4" w:rsidP="0095098D">
      <w:pPr>
        <w:ind w:left="426"/>
        <w:jc w:val="both"/>
        <w:rPr>
          <w:rFonts w:ascii="Tahoma" w:hAnsi="Tahoma" w:cs="Tahoma"/>
          <w:b/>
          <w:caps/>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667BD4"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667BD4" w:rsidRPr="00CE4EB8" w:rsidRDefault="00667BD4" w:rsidP="0095098D">
      <w:pPr>
        <w:ind w:left="426"/>
        <w:jc w:val="both"/>
        <w:rPr>
          <w:rFonts w:ascii="Tahoma" w:hAnsi="Tahoma" w:cs="Tahoma"/>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667BD4" w:rsidRPr="00CE4EB8" w:rsidRDefault="00667BD4" w:rsidP="0095098D">
      <w:pPr>
        <w:ind w:left="426"/>
        <w:jc w:val="both"/>
        <w:rPr>
          <w:rFonts w:ascii="Tahoma" w:hAnsi="Tahoma" w:cs="Tahoma"/>
          <w:caps/>
          <w:sz w:val="18"/>
          <w:szCs w:val="18"/>
        </w:rPr>
      </w:pPr>
    </w:p>
    <w:p w:rsidR="00667BD4" w:rsidRPr="00CE4EB8" w:rsidRDefault="00667BD4"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667BD4" w:rsidRPr="00CE4EB8" w:rsidRDefault="00667BD4" w:rsidP="0095098D">
      <w:pPr>
        <w:ind w:left="426"/>
        <w:jc w:val="both"/>
        <w:rPr>
          <w:rFonts w:ascii="Tahoma" w:hAnsi="Tahoma" w:cs="Tahoma"/>
          <w:caps/>
          <w:sz w:val="18"/>
          <w:szCs w:val="18"/>
        </w:rPr>
      </w:pPr>
    </w:p>
    <w:p w:rsidR="00667BD4" w:rsidRPr="00CE4EB8" w:rsidRDefault="00667BD4"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667BD4" w:rsidRPr="00CE4EB8" w:rsidRDefault="00667BD4" w:rsidP="0095098D">
      <w:pPr>
        <w:ind w:left="426"/>
        <w:jc w:val="both"/>
        <w:rPr>
          <w:rFonts w:ascii="Tahoma" w:hAnsi="Tahoma" w:cs="Tahoma"/>
          <w:caps/>
          <w:sz w:val="18"/>
          <w:szCs w:val="18"/>
        </w:rPr>
      </w:pPr>
    </w:p>
    <w:p w:rsidR="00667BD4" w:rsidRPr="00CE4EB8" w:rsidRDefault="00667BD4"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667BD4" w:rsidRPr="00CE4EB8" w:rsidRDefault="00667BD4" w:rsidP="0095098D">
      <w:pPr>
        <w:ind w:left="426"/>
        <w:jc w:val="both"/>
        <w:rPr>
          <w:rFonts w:ascii="Tahoma" w:hAnsi="Tahoma" w:cs="Tahoma"/>
          <w:caps/>
          <w:sz w:val="18"/>
          <w:szCs w:val="18"/>
        </w:rPr>
      </w:pPr>
    </w:p>
    <w:p w:rsidR="00667BD4" w:rsidRDefault="00667BD4"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667BD4" w:rsidRDefault="00667BD4" w:rsidP="0095098D">
      <w:pPr>
        <w:tabs>
          <w:tab w:val="left" w:pos="-720"/>
        </w:tabs>
        <w:suppressAutoHyphens/>
        <w:jc w:val="both"/>
        <w:rPr>
          <w:rFonts w:ascii="Tahoma" w:hAnsi="Tahoma" w:cs="Tahoma"/>
          <w:b/>
          <w:spacing w:val="-3"/>
          <w:sz w:val="18"/>
          <w:szCs w:val="18"/>
        </w:rPr>
      </w:pPr>
    </w:p>
    <w:p w:rsidR="00667BD4" w:rsidRPr="00CE4EB8" w:rsidRDefault="00667BD4"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667BD4" w:rsidRPr="00CE4EB8" w:rsidRDefault="00667BD4" w:rsidP="0095098D">
      <w:pPr>
        <w:tabs>
          <w:tab w:val="left" w:pos="-720"/>
        </w:tabs>
        <w:suppressAutoHyphens/>
        <w:jc w:val="both"/>
        <w:rPr>
          <w:rFonts w:ascii="Tahoma" w:hAnsi="Tahoma" w:cs="Tahoma"/>
          <w:spacing w:val="-3"/>
          <w:sz w:val="18"/>
          <w:szCs w:val="18"/>
        </w:rPr>
      </w:pPr>
    </w:p>
    <w:p w:rsidR="00667BD4" w:rsidRDefault="00667BD4"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667BD4" w:rsidRDefault="00667BD4" w:rsidP="0095098D">
      <w:pPr>
        <w:ind w:left="426"/>
        <w:jc w:val="both"/>
        <w:rPr>
          <w:rFonts w:ascii="Tahoma" w:hAnsi="Tahoma" w:cs="Tahoma"/>
          <w:spacing w:val="-3"/>
          <w:sz w:val="18"/>
          <w:szCs w:val="18"/>
        </w:rPr>
      </w:pPr>
    </w:p>
    <w:p w:rsidR="00667BD4" w:rsidRPr="00E04EBE" w:rsidRDefault="00667BD4" w:rsidP="008A6C6E">
      <w:pPr>
        <w:ind w:left="426"/>
        <w:jc w:val="both"/>
        <w:rPr>
          <w:rFonts w:ascii="Tahoma" w:hAnsi="Tahoma" w:cs="Tahoma"/>
          <w:sz w:val="18"/>
          <w:szCs w:val="18"/>
        </w:rPr>
      </w:pPr>
      <w:r w:rsidRPr="00E04EBE">
        <w:rPr>
          <w:rFonts w:ascii="Tahoma" w:hAnsi="Tahoma" w:cs="Tahoma"/>
          <w:spacing w:val="-3"/>
          <w:sz w:val="18"/>
          <w:szCs w:val="18"/>
        </w:rPr>
        <w:lastRenderedPageBreak/>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667BD4" w:rsidRPr="00E04EBE" w:rsidRDefault="00667BD4" w:rsidP="008A6C6E">
      <w:pPr>
        <w:ind w:left="426"/>
        <w:jc w:val="both"/>
        <w:rPr>
          <w:rFonts w:ascii="Tahoma" w:hAnsi="Tahoma" w:cs="Tahoma"/>
          <w:b/>
          <w:sz w:val="18"/>
          <w:szCs w:val="18"/>
        </w:rPr>
      </w:pPr>
    </w:p>
    <w:p w:rsidR="00667BD4" w:rsidRDefault="00667BD4"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667BD4" w:rsidRPr="00077D3F" w:rsidRDefault="00667BD4" w:rsidP="00077D3F">
      <w:pPr>
        <w:ind w:left="426"/>
        <w:jc w:val="both"/>
        <w:rPr>
          <w:rFonts w:ascii="Tahoma" w:hAnsi="Tahoma" w:cs="Tahoma"/>
          <w:sz w:val="18"/>
          <w:szCs w:val="18"/>
        </w:rPr>
      </w:pPr>
    </w:p>
    <w:p w:rsidR="00667BD4" w:rsidRDefault="00667BD4"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667BD4" w:rsidRPr="00CE4EB8" w:rsidRDefault="00667BD4" w:rsidP="0095098D">
      <w:pPr>
        <w:jc w:val="both"/>
        <w:rPr>
          <w:rFonts w:ascii="Tahoma" w:hAnsi="Tahoma" w:cs="Tahoma"/>
          <w:sz w:val="18"/>
          <w:szCs w:val="18"/>
        </w:rPr>
      </w:pPr>
    </w:p>
    <w:p w:rsidR="00667BD4" w:rsidRDefault="00667BD4"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667BD4" w:rsidRDefault="00667BD4" w:rsidP="00407037">
      <w:pPr>
        <w:ind w:left="426"/>
        <w:jc w:val="both"/>
        <w:rPr>
          <w:rFonts w:ascii="Tahoma" w:hAnsi="Tahoma" w:cs="Tahoma"/>
          <w:sz w:val="18"/>
          <w:szCs w:val="18"/>
        </w:rPr>
      </w:pPr>
    </w:p>
    <w:p w:rsidR="00667BD4" w:rsidRDefault="00667BD4"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667BD4" w:rsidRPr="0085038F" w:rsidRDefault="00667BD4" w:rsidP="003614F9">
      <w:pPr>
        <w:jc w:val="both"/>
        <w:rPr>
          <w:rFonts w:ascii="Tahoma" w:hAnsi="Tahoma" w:cs="Tahoma"/>
          <w:sz w:val="18"/>
          <w:szCs w:val="18"/>
        </w:rPr>
      </w:pPr>
    </w:p>
    <w:p w:rsidR="00667BD4" w:rsidRPr="0085038F" w:rsidRDefault="00667BD4"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667BD4" w:rsidRPr="0085038F" w:rsidRDefault="00667BD4" w:rsidP="003614F9">
      <w:pPr>
        <w:ind w:left="426"/>
        <w:jc w:val="both"/>
        <w:rPr>
          <w:rFonts w:ascii="Tahoma" w:hAnsi="Tahoma" w:cs="Tahoma"/>
          <w:bCs/>
          <w:sz w:val="18"/>
          <w:szCs w:val="18"/>
        </w:rPr>
      </w:pPr>
      <w:r w:rsidRPr="0085038F">
        <w:rPr>
          <w:rFonts w:ascii="Tahoma" w:hAnsi="Tahoma" w:cs="Tahoma"/>
          <w:bCs/>
          <w:sz w:val="18"/>
          <w:szCs w:val="18"/>
        </w:rPr>
        <w:t xml:space="preserve"> </w:t>
      </w:r>
    </w:p>
    <w:p w:rsidR="00667BD4" w:rsidRDefault="00667BD4"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667BD4" w:rsidRDefault="00667BD4" w:rsidP="003614F9">
      <w:pPr>
        <w:jc w:val="both"/>
        <w:rPr>
          <w:rFonts w:ascii="Tahoma" w:hAnsi="Tahoma" w:cs="Tahoma"/>
          <w:sz w:val="18"/>
          <w:szCs w:val="18"/>
        </w:rPr>
      </w:pPr>
    </w:p>
    <w:p w:rsidR="00667BD4" w:rsidRDefault="00667BD4"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667BD4" w:rsidRDefault="00667BD4" w:rsidP="003614F9">
      <w:pPr>
        <w:jc w:val="both"/>
        <w:rPr>
          <w:rFonts w:ascii="Tahoma" w:hAnsi="Tahoma" w:cs="Tahoma"/>
          <w:sz w:val="18"/>
          <w:szCs w:val="18"/>
        </w:rPr>
      </w:pPr>
    </w:p>
    <w:p w:rsidR="00667BD4" w:rsidRDefault="00667BD4"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667BD4" w:rsidRDefault="00667BD4" w:rsidP="003614F9">
      <w:pPr>
        <w:ind w:left="426"/>
        <w:jc w:val="both"/>
        <w:rPr>
          <w:rFonts w:ascii="Tahoma" w:hAnsi="Tahoma" w:cs="Tahoma"/>
          <w:sz w:val="18"/>
          <w:szCs w:val="18"/>
        </w:rPr>
      </w:pPr>
    </w:p>
    <w:p w:rsidR="00667BD4" w:rsidRPr="0085038F" w:rsidRDefault="00667BD4"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667BD4" w:rsidRPr="0085038F" w:rsidRDefault="00667BD4" w:rsidP="003614F9">
      <w:pPr>
        <w:ind w:left="426"/>
        <w:jc w:val="both"/>
        <w:rPr>
          <w:rFonts w:ascii="Tahoma" w:hAnsi="Tahoma" w:cs="Tahoma"/>
          <w:sz w:val="18"/>
          <w:szCs w:val="18"/>
          <w:lang w:val="es-ES"/>
        </w:rPr>
      </w:pPr>
    </w:p>
    <w:p w:rsidR="00667BD4" w:rsidRDefault="00667BD4"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667BD4" w:rsidRDefault="00667BD4" w:rsidP="0095098D">
      <w:pPr>
        <w:jc w:val="both"/>
        <w:rPr>
          <w:rFonts w:ascii="Tahoma" w:hAnsi="Tahoma" w:cs="Tahoma"/>
          <w:sz w:val="18"/>
          <w:szCs w:val="18"/>
        </w:rPr>
      </w:pPr>
    </w:p>
    <w:p w:rsidR="00667BD4" w:rsidRDefault="00667BD4"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 xml:space="preserve">Eustorgio Ocampo </w:t>
      </w:r>
      <w:r w:rsidRPr="00A5046E">
        <w:rPr>
          <w:rFonts w:ascii="Tahoma" w:eastAsia="Times New Roman" w:hAnsi="Tahoma" w:cs="Tahoma"/>
          <w:b/>
          <w:sz w:val="18"/>
          <w:szCs w:val="18"/>
          <w:lang w:val="es-ES" w:eastAsia="es-ES"/>
        </w:rPr>
        <w:lastRenderedPageBreak/>
        <w:t>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rsidR="00667BD4" w:rsidRDefault="00667BD4" w:rsidP="00E01119">
      <w:pPr>
        <w:ind w:left="426"/>
        <w:jc w:val="both"/>
        <w:rPr>
          <w:rFonts w:ascii="Tahoma" w:hAnsi="Tahoma" w:cs="Tahoma"/>
          <w:b/>
          <w:bCs/>
          <w:sz w:val="18"/>
          <w:szCs w:val="18"/>
        </w:rPr>
      </w:pPr>
    </w:p>
    <w:p w:rsidR="00667BD4" w:rsidRDefault="00667BD4" w:rsidP="00E01119">
      <w:pPr>
        <w:ind w:left="426"/>
        <w:jc w:val="both"/>
        <w:rPr>
          <w:rFonts w:ascii="Tahoma" w:hAnsi="Tahoma" w:cs="Tahoma"/>
          <w:b/>
          <w:bCs/>
          <w:sz w:val="18"/>
          <w:szCs w:val="18"/>
        </w:rPr>
      </w:pPr>
    </w:p>
    <w:p w:rsidR="00667BD4" w:rsidRDefault="00667BD4" w:rsidP="00E01119">
      <w:pPr>
        <w:ind w:left="426"/>
        <w:jc w:val="both"/>
        <w:rPr>
          <w:rFonts w:ascii="Tahoma" w:hAnsi="Tahoma" w:cs="Tahoma"/>
          <w:b/>
          <w:bCs/>
          <w:sz w:val="18"/>
          <w:szCs w:val="18"/>
        </w:rPr>
      </w:pPr>
    </w:p>
    <w:p w:rsidR="00667BD4" w:rsidRDefault="00667BD4" w:rsidP="00394A2C">
      <w:pPr>
        <w:jc w:val="both"/>
        <w:rPr>
          <w:rFonts w:ascii="Tahoma" w:hAnsi="Tahoma" w:cs="Tahoma"/>
          <w:b/>
          <w:sz w:val="18"/>
          <w:szCs w:val="18"/>
        </w:rPr>
      </w:pPr>
    </w:p>
    <w:p w:rsidR="00667BD4" w:rsidRDefault="00667BD4" w:rsidP="001A1198">
      <w:pPr>
        <w:jc w:val="center"/>
        <w:rPr>
          <w:rFonts w:ascii="Tahoma" w:hAnsi="Tahoma" w:cs="Tahoma"/>
          <w:b/>
          <w:sz w:val="18"/>
          <w:szCs w:val="18"/>
        </w:rPr>
      </w:pPr>
    </w:p>
    <w:p w:rsidR="00667BD4" w:rsidRPr="00CE4EB8" w:rsidRDefault="00667BD4" w:rsidP="001A1198">
      <w:pPr>
        <w:jc w:val="center"/>
        <w:rPr>
          <w:rFonts w:ascii="Tahoma" w:hAnsi="Tahoma" w:cs="Tahoma"/>
          <w:b/>
          <w:sz w:val="18"/>
          <w:szCs w:val="18"/>
        </w:rPr>
      </w:pPr>
      <w:r w:rsidRPr="00CE4EB8">
        <w:rPr>
          <w:rFonts w:ascii="Tahoma" w:hAnsi="Tahoma" w:cs="Tahoma"/>
          <w:b/>
          <w:sz w:val="18"/>
          <w:szCs w:val="18"/>
        </w:rPr>
        <w:t>“El Municipio”</w:t>
      </w:r>
    </w:p>
    <w:p w:rsidR="00667BD4" w:rsidRDefault="00667BD4" w:rsidP="001A1198">
      <w:pPr>
        <w:jc w:val="center"/>
        <w:rPr>
          <w:rFonts w:ascii="Tahoma" w:hAnsi="Tahoma" w:cs="Tahoma"/>
          <w:b/>
          <w:sz w:val="18"/>
          <w:szCs w:val="18"/>
        </w:rPr>
      </w:pPr>
    </w:p>
    <w:p w:rsidR="00667BD4" w:rsidRDefault="00667BD4" w:rsidP="001A1198">
      <w:pPr>
        <w:jc w:val="center"/>
        <w:rPr>
          <w:rFonts w:ascii="Tahoma" w:hAnsi="Tahoma" w:cs="Tahoma"/>
          <w:b/>
          <w:sz w:val="18"/>
          <w:szCs w:val="18"/>
        </w:rPr>
      </w:pPr>
    </w:p>
    <w:p w:rsidR="00667BD4" w:rsidRDefault="00667BD4" w:rsidP="001A1198">
      <w:pPr>
        <w:jc w:val="center"/>
        <w:rPr>
          <w:rFonts w:ascii="Tahoma" w:hAnsi="Tahoma" w:cs="Tahoma"/>
          <w:b/>
          <w:sz w:val="18"/>
          <w:szCs w:val="18"/>
        </w:rPr>
      </w:pPr>
    </w:p>
    <w:p w:rsidR="00667BD4" w:rsidRPr="004517B5" w:rsidRDefault="00667BD4" w:rsidP="00547A77">
      <w:pPr>
        <w:jc w:val="center"/>
        <w:rPr>
          <w:rFonts w:ascii="Tahoma" w:hAnsi="Tahoma" w:cs="Tahoma"/>
          <w:b/>
          <w:sz w:val="18"/>
          <w:szCs w:val="18"/>
        </w:rPr>
      </w:pPr>
      <w:r w:rsidRPr="004517B5">
        <w:rPr>
          <w:rFonts w:ascii="Tahoma" w:hAnsi="Tahoma" w:cs="Tahoma"/>
          <w:b/>
          <w:sz w:val="18"/>
          <w:szCs w:val="18"/>
        </w:rPr>
        <w:t>___________________________</w:t>
      </w:r>
    </w:p>
    <w:p w:rsidR="00667BD4" w:rsidRDefault="00667BD4"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667BD4" w:rsidRDefault="00667BD4" w:rsidP="00EB79BF">
      <w:pPr>
        <w:jc w:val="center"/>
        <w:rPr>
          <w:rFonts w:ascii="Tahoma" w:hAnsi="Tahoma" w:cs="Tahoma"/>
          <w:b/>
          <w:sz w:val="18"/>
          <w:szCs w:val="18"/>
        </w:rPr>
      </w:pPr>
      <w:r>
        <w:rPr>
          <w:rFonts w:ascii="Tahoma" w:hAnsi="Tahoma" w:cs="Tahoma"/>
          <w:b/>
          <w:sz w:val="18"/>
          <w:szCs w:val="18"/>
        </w:rPr>
        <w:t xml:space="preserve">Síndica Primera Municipal y </w:t>
      </w:r>
    </w:p>
    <w:p w:rsidR="00667BD4" w:rsidRPr="004517B5" w:rsidRDefault="00667BD4" w:rsidP="00EB79BF">
      <w:pPr>
        <w:jc w:val="center"/>
        <w:rPr>
          <w:rFonts w:ascii="Tahoma" w:hAnsi="Tahoma" w:cs="Tahoma"/>
          <w:b/>
          <w:sz w:val="18"/>
          <w:szCs w:val="18"/>
        </w:rPr>
      </w:pPr>
      <w:r w:rsidRPr="004517B5">
        <w:rPr>
          <w:rFonts w:ascii="Tahoma" w:hAnsi="Tahoma" w:cs="Tahoma"/>
          <w:b/>
          <w:sz w:val="18"/>
          <w:szCs w:val="18"/>
        </w:rPr>
        <w:t>Representante Legal del</w:t>
      </w:r>
    </w:p>
    <w:p w:rsidR="00667BD4" w:rsidRPr="004517B5" w:rsidRDefault="00667BD4"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667BD4" w:rsidRDefault="00667BD4" w:rsidP="00547A77">
      <w:pPr>
        <w:jc w:val="center"/>
        <w:rPr>
          <w:rFonts w:ascii="Tahoma" w:hAnsi="Tahoma" w:cs="Tahoma"/>
          <w:sz w:val="18"/>
          <w:szCs w:val="18"/>
        </w:rPr>
      </w:pPr>
    </w:p>
    <w:p w:rsidR="00667BD4" w:rsidRDefault="00667BD4" w:rsidP="00547A77">
      <w:pPr>
        <w:jc w:val="center"/>
        <w:rPr>
          <w:rFonts w:ascii="Tahoma" w:hAnsi="Tahoma" w:cs="Tahoma"/>
          <w:sz w:val="18"/>
          <w:szCs w:val="18"/>
        </w:rPr>
      </w:pPr>
    </w:p>
    <w:p w:rsidR="00667BD4" w:rsidRPr="00F323C2" w:rsidRDefault="00667BD4" w:rsidP="00F323C2">
      <w:pPr>
        <w:rPr>
          <w:rFonts w:ascii="Tahoma" w:hAnsi="Tahoma" w:cs="Tahoma"/>
          <w:sz w:val="18"/>
          <w:szCs w:val="18"/>
        </w:rPr>
      </w:pPr>
      <w:r w:rsidRPr="004517B5">
        <w:rPr>
          <w:rFonts w:ascii="Tahoma" w:hAnsi="Tahoma" w:cs="Tahoma"/>
          <w:sz w:val="18"/>
          <w:szCs w:val="18"/>
        </w:rPr>
        <w:t xml:space="preserve">                                                                                                                                                                                                                                                                                                                                             </w:t>
      </w: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r w:rsidRPr="004517B5">
        <w:rPr>
          <w:rFonts w:ascii="Tahoma" w:hAnsi="Tahoma" w:cs="Tahoma"/>
          <w:b/>
          <w:sz w:val="18"/>
          <w:szCs w:val="18"/>
        </w:rPr>
        <w:t xml:space="preserve">“El Contratista” </w:t>
      </w: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Pr="004517B5" w:rsidRDefault="00667BD4" w:rsidP="00547A77">
      <w:pPr>
        <w:jc w:val="center"/>
        <w:rPr>
          <w:rFonts w:ascii="Tahoma" w:hAnsi="Tahoma" w:cs="Tahoma"/>
          <w:b/>
          <w:sz w:val="18"/>
          <w:szCs w:val="18"/>
        </w:rPr>
      </w:pPr>
      <w:r w:rsidRPr="004517B5">
        <w:rPr>
          <w:rFonts w:ascii="Tahoma" w:hAnsi="Tahoma" w:cs="Tahoma"/>
          <w:b/>
          <w:sz w:val="18"/>
          <w:szCs w:val="18"/>
        </w:rPr>
        <w:t>__________________________________</w:t>
      </w:r>
    </w:p>
    <w:p w:rsidR="00667BD4" w:rsidRDefault="00667BD4"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Ángeles Martínez Francisco</w:t>
      </w:r>
      <w:r w:rsidRPr="00564FE2">
        <w:rPr>
          <w:rFonts w:ascii="Tahoma" w:hAnsi="Tahoma" w:cs="Tahoma"/>
          <w:b/>
          <w:noProof/>
          <w:sz w:val="18"/>
          <w:szCs w:val="18"/>
        </w:rPr>
        <w:t xml:space="preserve"> </w:t>
      </w:r>
    </w:p>
    <w:p w:rsidR="00667BD4" w:rsidRPr="00564FE2" w:rsidRDefault="00667BD4"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667BD4" w:rsidRPr="001A30A7" w:rsidRDefault="00667BD4"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Constructora de Alto Rendimiento Productivo, S.A. de C.V.</w:t>
      </w:r>
      <w:r w:rsidRPr="001A30A7">
        <w:rPr>
          <w:rFonts w:ascii="Tahoma" w:hAnsi="Tahoma" w:cs="Tahoma"/>
          <w:b/>
          <w:sz w:val="18"/>
          <w:szCs w:val="18"/>
        </w:rPr>
        <w:t>”</w:t>
      </w: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Pr="004517B5" w:rsidRDefault="00667BD4" w:rsidP="00547A77">
      <w:pPr>
        <w:jc w:val="center"/>
        <w:rPr>
          <w:rFonts w:ascii="Tahoma" w:hAnsi="Tahoma" w:cs="Tahoma"/>
          <w:b/>
          <w:sz w:val="18"/>
          <w:szCs w:val="18"/>
        </w:rPr>
      </w:pPr>
      <w:r w:rsidRPr="004517B5">
        <w:rPr>
          <w:rFonts w:ascii="Tahoma" w:hAnsi="Tahoma" w:cs="Tahoma"/>
          <w:b/>
          <w:sz w:val="18"/>
          <w:szCs w:val="18"/>
        </w:rPr>
        <w:t>“Testigos de Asistencia”</w:t>
      </w: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Default="00667BD4" w:rsidP="006F19AC">
      <w:pPr>
        <w:jc w:val="center"/>
        <w:rPr>
          <w:rFonts w:ascii="Tahoma" w:hAnsi="Tahoma" w:cs="Tahoma"/>
          <w:b/>
          <w:sz w:val="18"/>
          <w:szCs w:val="18"/>
        </w:rPr>
      </w:pPr>
      <w:r>
        <w:rPr>
          <w:rFonts w:ascii="Tahoma" w:hAnsi="Tahoma" w:cs="Tahoma"/>
          <w:b/>
          <w:sz w:val="18"/>
          <w:szCs w:val="18"/>
        </w:rPr>
        <w:t>_______________________________________</w:t>
      </w:r>
    </w:p>
    <w:p w:rsidR="00667BD4" w:rsidRPr="00EB79BF" w:rsidRDefault="00667BD4"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rsidR="00667BD4" w:rsidRDefault="00667BD4"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667BD4" w:rsidRDefault="00667BD4" w:rsidP="00547A77">
      <w:pPr>
        <w:jc w:val="center"/>
        <w:rPr>
          <w:rFonts w:ascii="Tahoma" w:hAnsi="Tahoma" w:cs="Tahoma"/>
          <w:b/>
          <w:sz w:val="18"/>
          <w:szCs w:val="18"/>
        </w:rPr>
      </w:pPr>
    </w:p>
    <w:p w:rsidR="00667BD4" w:rsidRDefault="00667BD4" w:rsidP="00547A77">
      <w:pPr>
        <w:jc w:val="center"/>
        <w:rPr>
          <w:rFonts w:ascii="Tahoma" w:hAnsi="Tahoma" w:cs="Tahoma"/>
          <w:b/>
          <w:sz w:val="18"/>
          <w:szCs w:val="18"/>
        </w:rPr>
      </w:pPr>
    </w:p>
    <w:p w:rsidR="00667BD4" w:rsidRDefault="00667BD4" w:rsidP="00750B84">
      <w:pPr>
        <w:rPr>
          <w:rFonts w:ascii="Tahoma" w:hAnsi="Tahoma" w:cs="Tahoma"/>
          <w:b/>
          <w:sz w:val="18"/>
          <w:szCs w:val="18"/>
        </w:rPr>
      </w:pPr>
    </w:p>
    <w:p w:rsidR="00667BD4" w:rsidRDefault="00667BD4"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667BD4" w:rsidRPr="00434E17" w:rsidTr="001C26E9">
        <w:tc>
          <w:tcPr>
            <w:tcW w:w="5057" w:type="dxa"/>
          </w:tcPr>
          <w:p w:rsidR="00667BD4" w:rsidRPr="004517B5" w:rsidRDefault="00667BD4" w:rsidP="001C26E9">
            <w:pPr>
              <w:jc w:val="center"/>
              <w:rPr>
                <w:rFonts w:ascii="Tahoma" w:hAnsi="Tahoma" w:cs="Tahoma"/>
                <w:b/>
                <w:sz w:val="18"/>
                <w:szCs w:val="18"/>
              </w:rPr>
            </w:pPr>
            <w:r w:rsidRPr="004517B5">
              <w:rPr>
                <w:rFonts w:ascii="Tahoma" w:hAnsi="Tahoma" w:cs="Tahoma"/>
                <w:b/>
                <w:sz w:val="18"/>
                <w:szCs w:val="18"/>
              </w:rPr>
              <w:t>___________________________</w:t>
            </w:r>
          </w:p>
          <w:p w:rsidR="00667BD4" w:rsidRPr="00434E17" w:rsidRDefault="00667BD4"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rsidR="00667BD4" w:rsidRPr="00434E17" w:rsidRDefault="00667BD4"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667BD4" w:rsidRPr="004517B5" w:rsidRDefault="00667BD4"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667BD4" w:rsidRPr="00434E17" w:rsidRDefault="00667BD4" w:rsidP="001C26E9">
            <w:pPr>
              <w:jc w:val="center"/>
              <w:rPr>
                <w:rFonts w:ascii="Tahoma" w:hAnsi="Tahoma" w:cs="Tahoma"/>
                <w:b/>
                <w:sz w:val="18"/>
                <w:szCs w:val="18"/>
              </w:rPr>
            </w:pPr>
            <w:r w:rsidRPr="00434E17">
              <w:rPr>
                <w:rFonts w:ascii="Tahoma" w:hAnsi="Tahoma" w:cs="Tahoma"/>
                <w:b/>
                <w:sz w:val="18"/>
                <w:szCs w:val="18"/>
              </w:rPr>
              <w:t>________________________________</w:t>
            </w:r>
          </w:p>
          <w:p w:rsidR="00667BD4" w:rsidRPr="00434E17" w:rsidRDefault="00667BD4"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667BD4" w:rsidRPr="00434E17" w:rsidRDefault="00667BD4"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667BD4" w:rsidRDefault="00667BD4" w:rsidP="00FF61E2">
      <w:pPr>
        <w:rPr>
          <w:rFonts w:ascii="Tahoma" w:hAnsi="Tahoma" w:cs="Tahoma"/>
          <w:sz w:val="18"/>
          <w:szCs w:val="18"/>
        </w:rPr>
      </w:pPr>
      <w:r>
        <w:rPr>
          <w:rFonts w:ascii="Tahoma" w:hAnsi="Tahoma" w:cs="Tahoma"/>
          <w:sz w:val="18"/>
          <w:szCs w:val="18"/>
        </w:rPr>
        <w:t xml:space="preserve">    </w:t>
      </w:r>
    </w:p>
    <w:p w:rsidR="00667BD4" w:rsidRDefault="00667BD4" w:rsidP="00394A2C">
      <w:pPr>
        <w:jc w:val="both"/>
        <w:rPr>
          <w:rFonts w:ascii="Tahoma" w:hAnsi="Tahoma" w:cs="Tahoma"/>
          <w:sz w:val="18"/>
          <w:szCs w:val="18"/>
        </w:rPr>
      </w:pPr>
    </w:p>
    <w:p w:rsidR="00667BD4" w:rsidRDefault="00667BD4" w:rsidP="00BD2DCF">
      <w:pPr>
        <w:jc w:val="both"/>
        <w:rPr>
          <w:rFonts w:ascii="Tahoma" w:hAnsi="Tahoma" w:cs="Tahoma"/>
          <w:sz w:val="18"/>
          <w:szCs w:val="18"/>
        </w:rPr>
      </w:pPr>
    </w:p>
    <w:p w:rsidR="00667BD4" w:rsidRDefault="00667BD4" w:rsidP="00564FE2">
      <w:pPr>
        <w:ind w:left="426"/>
        <w:jc w:val="both"/>
        <w:rPr>
          <w:rFonts w:ascii="Tahoma" w:hAnsi="Tahoma" w:cs="Tahoma"/>
          <w:sz w:val="18"/>
          <w:szCs w:val="18"/>
        </w:rPr>
      </w:pPr>
    </w:p>
    <w:p w:rsidR="00667BD4" w:rsidRDefault="00667BD4" w:rsidP="00564FE2">
      <w:pPr>
        <w:ind w:left="426"/>
        <w:jc w:val="both"/>
        <w:rPr>
          <w:rFonts w:ascii="Tahoma" w:hAnsi="Tahoma" w:cs="Tahoma"/>
          <w:sz w:val="18"/>
          <w:szCs w:val="18"/>
        </w:rPr>
      </w:pPr>
    </w:p>
    <w:p w:rsidR="00667BD4" w:rsidRDefault="00667BD4" w:rsidP="00564FE2">
      <w:pPr>
        <w:ind w:left="426"/>
        <w:jc w:val="both"/>
        <w:rPr>
          <w:rFonts w:ascii="Tahoma" w:hAnsi="Tahoma" w:cs="Tahoma"/>
          <w:sz w:val="18"/>
          <w:szCs w:val="18"/>
        </w:rPr>
      </w:pPr>
    </w:p>
    <w:p w:rsidR="00667BD4" w:rsidRDefault="00667BD4" w:rsidP="00564FE2">
      <w:pPr>
        <w:ind w:left="426"/>
        <w:jc w:val="both"/>
        <w:rPr>
          <w:rFonts w:ascii="Tahoma" w:hAnsi="Tahoma" w:cs="Tahoma"/>
          <w:sz w:val="18"/>
          <w:szCs w:val="18"/>
        </w:rPr>
      </w:pPr>
    </w:p>
    <w:p w:rsidR="00667BD4" w:rsidRDefault="00667BD4" w:rsidP="00F323C2">
      <w:pPr>
        <w:jc w:val="both"/>
        <w:rPr>
          <w:rFonts w:ascii="Tahoma" w:hAnsi="Tahoma" w:cs="Tahoma"/>
          <w:b/>
          <w:sz w:val="18"/>
          <w:szCs w:val="18"/>
        </w:rPr>
        <w:sectPr w:rsidR="00667BD4" w:rsidSect="00667BD4">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012/2023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Constructora de Alto Rendimiento Productivo,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rsidR="00667BD4" w:rsidRDefault="00667BD4" w:rsidP="00F323C2">
      <w:pPr>
        <w:jc w:val="both"/>
        <w:rPr>
          <w:rFonts w:ascii="Tahoma" w:hAnsi="Tahoma" w:cs="Tahoma"/>
          <w:b/>
          <w:sz w:val="18"/>
          <w:szCs w:val="18"/>
        </w:rPr>
      </w:pPr>
    </w:p>
    <w:sectPr w:rsidR="00667BD4" w:rsidSect="00667BD4">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520" w:rsidRDefault="00C12520" w:rsidP="00F6282E">
      <w:r>
        <w:separator/>
      </w:r>
    </w:p>
  </w:endnote>
  <w:endnote w:type="continuationSeparator" w:id="0">
    <w:p w:rsidR="00C12520" w:rsidRDefault="00C1252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069441"/>
      <w:docPartObj>
        <w:docPartGallery w:val="Page Numbers (Bottom of Page)"/>
        <w:docPartUnique/>
      </w:docPartObj>
    </w:sdtPr>
    <w:sdtEndPr/>
    <w:sdtContent>
      <w:sdt>
        <w:sdtPr>
          <w:id w:val="938641693"/>
          <w:docPartObj>
            <w:docPartGallery w:val="Page Numbers (Top of Page)"/>
            <w:docPartUnique/>
          </w:docPartObj>
        </w:sdtPr>
        <w:sdtEndPr/>
        <w:sdtContent>
          <w:p w:rsidR="00667BD4" w:rsidRPr="005618E5" w:rsidRDefault="00667BD4"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012/2023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Constructora de Alto Rendimiento Productivo,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667BD4" w:rsidRDefault="00667BD4">
            <w:pPr>
              <w:pStyle w:val="Piedepgina"/>
              <w:jc w:val="right"/>
            </w:pPr>
            <w:r>
              <w:rPr>
                <w:lang w:val="es-ES"/>
              </w:rPr>
              <w:t xml:space="preserve">Página </w:t>
            </w:r>
            <w:r>
              <w:rPr>
                <w:b/>
                <w:bCs/>
              </w:rPr>
              <w:fldChar w:fldCharType="begin"/>
            </w:r>
            <w:r>
              <w:rPr>
                <w:b/>
                <w:bCs/>
              </w:rPr>
              <w:instrText>PAGE</w:instrText>
            </w:r>
            <w:r>
              <w:rPr>
                <w:b/>
                <w:bCs/>
              </w:rPr>
              <w:fldChar w:fldCharType="separate"/>
            </w:r>
            <w:r w:rsidR="002E2B7C">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E2B7C">
              <w:rPr>
                <w:b/>
                <w:bCs/>
                <w:noProof/>
              </w:rPr>
              <w:t>18</w:t>
            </w:r>
            <w:r>
              <w:rPr>
                <w:b/>
                <w:bCs/>
              </w:rPr>
              <w:fldChar w:fldCharType="end"/>
            </w:r>
          </w:p>
        </w:sdtContent>
      </w:sdt>
    </w:sdtContent>
  </w:sdt>
  <w:p w:rsidR="00667BD4" w:rsidRDefault="00667BD4"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012/2023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Constructora de Alto Rendimiento Productivo,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E2B7C">
              <w:rPr>
                <w:b/>
                <w:bCs/>
                <w:noProof/>
              </w:rPr>
              <w:t>18</w:t>
            </w:r>
            <w:r>
              <w:rPr>
                <w:b/>
                <w:bCs/>
              </w:rPr>
              <w:fldChar w:fldCharType="end"/>
            </w:r>
          </w:p>
        </w:sdtContent>
      </w:sdt>
    </w:sdtContent>
  </w:sdt>
  <w:p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520" w:rsidRDefault="00C12520" w:rsidP="00F6282E">
      <w:r>
        <w:separator/>
      </w:r>
    </w:p>
  </w:footnote>
  <w:footnote w:type="continuationSeparator" w:id="0">
    <w:p w:rsidR="00C12520" w:rsidRDefault="00C12520"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BD4" w:rsidRPr="007655A4" w:rsidRDefault="00667BD4"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1326210164" name="Imagen 1326210164"/>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210917229" name="Cuadro de texto 1210917229"/>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BD4" w:rsidRPr="002827E4" w:rsidRDefault="00667B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667BD4" w:rsidRPr="002827E4" w:rsidRDefault="00667B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667BD4" w:rsidRPr="002827E4" w:rsidRDefault="00667B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667BD4" w:rsidRDefault="00667B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B32716" id="_x0000_t202" coordsize="21600,21600" o:spt="202" path="m,l,21600r21600,l21600,xe">
              <v:stroke joinstyle="miter"/>
              <v:path gradientshapeok="t" o:connecttype="rect"/>
            </v:shapetype>
            <v:shape id="Cuadro de texto 1210917229"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rsidR="00667BD4" w:rsidRPr="002827E4" w:rsidRDefault="00667B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667BD4" w:rsidRPr="002827E4" w:rsidRDefault="00667B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667BD4" w:rsidRPr="002827E4" w:rsidRDefault="00667B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667BD4" w:rsidRDefault="00667B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667BD4" w:rsidRDefault="00667BD4" w:rsidP="0095098D">
    <w:pPr>
      <w:jc w:val="center"/>
      <w:rPr>
        <w:rFonts w:ascii="Arial" w:hAnsi="Arial" w:cs="Arial"/>
        <w:b/>
        <w:bCs/>
      </w:rPr>
    </w:pPr>
  </w:p>
  <w:p w:rsidR="00667BD4" w:rsidRDefault="00667BD4"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667BD4" w:rsidRDefault="00667BD4"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012/2023</w:t>
    </w:r>
  </w:p>
  <w:p w:rsidR="00667BD4" w:rsidRDefault="00667BD4"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5B327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C6399" w:rsidRDefault="00EC6399" w:rsidP="0095098D">
    <w:pPr>
      <w:jc w:val="center"/>
      <w:rPr>
        <w:rFonts w:ascii="Arial" w:hAnsi="Arial" w:cs="Arial"/>
        <w:b/>
        <w:bCs/>
      </w:rPr>
    </w:pPr>
  </w:p>
  <w:p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012/2023</w:t>
    </w:r>
  </w:p>
  <w:p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036"/>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29AD"/>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B7C"/>
    <w:rsid w:val="002E2C77"/>
    <w:rsid w:val="002E418D"/>
    <w:rsid w:val="002E4222"/>
    <w:rsid w:val="002E628E"/>
    <w:rsid w:val="002E672C"/>
    <w:rsid w:val="002E695B"/>
    <w:rsid w:val="002E6DBD"/>
    <w:rsid w:val="002E6E59"/>
    <w:rsid w:val="002F06D2"/>
    <w:rsid w:val="002F1174"/>
    <w:rsid w:val="002F3C46"/>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37FAB"/>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67BD4"/>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2520"/>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77ECF-D098-45D9-8FAA-129FA84B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9696</Words>
  <Characters>53331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4</cp:revision>
  <cp:lastPrinted>2023-10-18T18:38:00Z</cp:lastPrinted>
  <dcterms:created xsi:type="dcterms:W3CDTF">2023-10-17T15:19:00Z</dcterms:created>
  <dcterms:modified xsi:type="dcterms:W3CDTF">2023-10-18T18:39:00Z</dcterms:modified>
</cp:coreProperties>
</file>