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A136" w14:textId="77777777" w:rsidR="001606D4" w:rsidRDefault="001606D4" w:rsidP="00F31040">
      <w:pPr>
        <w:rPr>
          <w:rFonts w:ascii="Microsoft Yi Baiti" w:eastAsia="Microsoft Yi Baiti" w:hAnsi="Microsoft Yi Baiti"/>
          <w:sz w:val="16"/>
          <w:szCs w:val="16"/>
        </w:rPr>
      </w:pPr>
    </w:p>
    <w:p w14:paraId="62C89917" w14:textId="77777777" w:rsidR="001606D4" w:rsidRPr="00B70122" w:rsidRDefault="001606D4"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8B996E1" wp14:editId="72DE0DC7">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99095B" w14:textId="77777777" w:rsidR="001606D4" w:rsidRPr="00F31040" w:rsidRDefault="001606D4"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C6541">
                              <w:rPr>
                                <w:rFonts w:ascii="Microsoft Yi Baiti" w:eastAsia="Microsoft Yi Baiti" w:hAnsi="Microsoft Yi Baiti"/>
                                <w:b/>
                                <w:noProof/>
                                <w:color w:val="0000CC"/>
                                <w:sz w:val="20"/>
                                <w:szCs w:val="16"/>
                              </w:rPr>
                              <w:t>LPE/SOPDU/DCSCOP/011/2023</w:t>
                            </w:r>
                          </w:p>
                          <w:p w14:paraId="12089D8F" w14:textId="77777777" w:rsidR="001606D4" w:rsidRPr="00A53170" w:rsidRDefault="001606D4"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F9144F2" w14:textId="77777777" w:rsidR="001606D4" w:rsidRPr="002A3457" w:rsidRDefault="001606D4"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30EFB7D" w14:textId="77777777" w:rsidR="001606D4" w:rsidRPr="00B70122" w:rsidRDefault="001606D4"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996E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899095B" w14:textId="77777777" w:rsidR="001606D4" w:rsidRPr="00F31040" w:rsidRDefault="001606D4"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C6541">
                        <w:rPr>
                          <w:rFonts w:ascii="Microsoft Yi Baiti" w:eastAsia="Microsoft Yi Baiti" w:hAnsi="Microsoft Yi Baiti"/>
                          <w:b/>
                          <w:noProof/>
                          <w:color w:val="0000CC"/>
                          <w:sz w:val="20"/>
                          <w:szCs w:val="16"/>
                        </w:rPr>
                        <w:t>LPE/SOPDU/DCSCOP/011/2023</w:t>
                      </w:r>
                    </w:p>
                    <w:p w14:paraId="12089D8F" w14:textId="77777777" w:rsidR="001606D4" w:rsidRPr="00A53170" w:rsidRDefault="001606D4"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F9144F2" w14:textId="77777777" w:rsidR="001606D4" w:rsidRPr="002A3457" w:rsidRDefault="001606D4"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30EFB7D" w14:textId="77777777" w:rsidR="001606D4" w:rsidRPr="00B70122" w:rsidRDefault="001606D4" w:rsidP="00F31040">
                      <w:pPr>
                        <w:rPr>
                          <w:rFonts w:ascii="Microsoft Yi Baiti" w:eastAsia="Microsoft Yi Baiti" w:hAnsi="Microsoft Yi Baiti"/>
                          <w:sz w:val="16"/>
                          <w:szCs w:val="16"/>
                        </w:rPr>
                      </w:pPr>
                    </w:p>
                  </w:txbxContent>
                </v:textbox>
                <w10:wrap anchorx="margin"/>
              </v:roundrect>
            </w:pict>
          </mc:Fallback>
        </mc:AlternateContent>
      </w:r>
    </w:p>
    <w:p w14:paraId="44A5E697" w14:textId="77777777" w:rsidR="001606D4" w:rsidRPr="00B70122" w:rsidRDefault="001606D4" w:rsidP="00F31040">
      <w:pPr>
        <w:autoSpaceDE w:val="0"/>
        <w:autoSpaceDN w:val="0"/>
        <w:adjustRightInd w:val="0"/>
        <w:jc w:val="both"/>
        <w:rPr>
          <w:rFonts w:ascii="Microsoft Yi Baiti" w:eastAsia="Microsoft Yi Baiti" w:hAnsi="Microsoft Yi Baiti" w:cs="Arial"/>
          <w:sz w:val="16"/>
          <w:szCs w:val="16"/>
        </w:rPr>
      </w:pPr>
    </w:p>
    <w:p w14:paraId="2B8C0387" w14:textId="77777777" w:rsidR="001606D4" w:rsidRPr="00B70122" w:rsidRDefault="001606D4" w:rsidP="00F31040">
      <w:pPr>
        <w:autoSpaceDE w:val="0"/>
        <w:autoSpaceDN w:val="0"/>
        <w:adjustRightInd w:val="0"/>
        <w:jc w:val="both"/>
        <w:rPr>
          <w:rFonts w:ascii="Microsoft Yi Baiti" w:eastAsia="Microsoft Yi Baiti" w:hAnsi="Microsoft Yi Baiti" w:cs="Arial"/>
          <w:sz w:val="16"/>
          <w:szCs w:val="16"/>
        </w:rPr>
      </w:pPr>
    </w:p>
    <w:p w14:paraId="35700F43" w14:textId="77777777" w:rsidR="001606D4" w:rsidRPr="00B70122" w:rsidRDefault="001606D4" w:rsidP="00F31040">
      <w:pPr>
        <w:autoSpaceDE w:val="0"/>
        <w:autoSpaceDN w:val="0"/>
        <w:adjustRightInd w:val="0"/>
        <w:jc w:val="both"/>
        <w:rPr>
          <w:rFonts w:ascii="Microsoft Yi Baiti" w:eastAsia="Microsoft Yi Baiti" w:hAnsi="Microsoft Yi Baiti" w:cs="Arial"/>
          <w:sz w:val="16"/>
          <w:szCs w:val="16"/>
        </w:rPr>
      </w:pPr>
    </w:p>
    <w:p w14:paraId="2706402D" w14:textId="77777777" w:rsidR="001606D4" w:rsidRPr="00B70122" w:rsidRDefault="001606D4" w:rsidP="00F31040">
      <w:pPr>
        <w:autoSpaceDE w:val="0"/>
        <w:autoSpaceDN w:val="0"/>
        <w:adjustRightInd w:val="0"/>
        <w:jc w:val="both"/>
        <w:rPr>
          <w:rFonts w:ascii="Microsoft Yi Baiti" w:eastAsia="Microsoft Yi Baiti" w:hAnsi="Microsoft Yi Baiti" w:cs="Arial"/>
          <w:sz w:val="16"/>
          <w:szCs w:val="16"/>
        </w:rPr>
      </w:pPr>
    </w:p>
    <w:p w14:paraId="35D8D916" w14:textId="77777777" w:rsidR="001606D4" w:rsidRDefault="001606D4" w:rsidP="00F31040">
      <w:pPr>
        <w:rPr>
          <w:rFonts w:ascii="Microsoft Yi Baiti" w:eastAsia="Microsoft Yi Baiti" w:hAnsi="Microsoft Yi Baiti" w:cs="Arial"/>
          <w:sz w:val="16"/>
          <w:szCs w:val="16"/>
        </w:rPr>
      </w:pPr>
    </w:p>
    <w:p w14:paraId="5B0CF98E" w14:textId="77777777" w:rsidR="001606D4" w:rsidRPr="002A3457" w:rsidRDefault="001606D4" w:rsidP="00F31040">
      <w:pPr>
        <w:autoSpaceDE w:val="0"/>
        <w:autoSpaceDN w:val="0"/>
        <w:adjustRightInd w:val="0"/>
        <w:jc w:val="both"/>
        <w:rPr>
          <w:rFonts w:ascii="Microsoft Yi Baiti" w:eastAsia="Microsoft Yi Baiti" w:hAnsi="Microsoft Yi Baiti" w:cs="Arial"/>
          <w:sz w:val="12"/>
          <w:szCs w:val="18"/>
        </w:rPr>
      </w:pPr>
    </w:p>
    <w:p w14:paraId="1BCEB140" w14:textId="77777777" w:rsidR="001606D4" w:rsidRPr="00A74DCB" w:rsidRDefault="001606D4"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C6541">
        <w:rPr>
          <w:rFonts w:ascii="Microsoft Yi Baiti" w:eastAsia="Microsoft Yi Baiti" w:hAnsi="Microsoft Yi Baiti" w:cs="Arial"/>
          <w:b/>
          <w:noProof/>
          <w:color w:val="0000CC"/>
          <w:sz w:val="20"/>
          <w:szCs w:val="20"/>
        </w:rPr>
        <w:t>LPE/SOPDU/DCSCOP/011/2023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6372B6F8" w14:textId="77777777" w:rsidR="001606D4" w:rsidRPr="00635958" w:rsidRDefault="001606D4"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1606D4" w:rsidRPr="006E7CC2" w14:paraId="739026C9" w14:textId="77777777" w:rsidTr="00F31040">
        <w:tc>
          <w:tcPr>
            <w:tcW w:w="5817" w:type="dxa"/>
            <w:vAlign w:val="center"/>
          </w:tcPr>
          <w:p w14:paraId="42E23650" w14:textId="77777777" w:rsidR="001606D4" w:rsidRPr="006E7CC2" w:rsidRDefault="001606D4"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B4A7C51" w14:textId="77777777" w:rsidR="001606D4" w:rsidRPr="006E7CC2" w:rsidRDefault="001606D4"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606D4" w:rsidRPr="006E7CC2" w14:paraId="3C474C90" w14:textId="77777777" w:rsidTr="00F31040">
        <w:tc>
          <w:tcPr>
            <w:tcW w:w="5817" w:type="dxa"/>
            <w:vAlign w:val="center"/>
          </w:tcPr>
          <w:p w14:paraId="7C2CD47E" w14:textId="77777777" w:rsidR="001606D4" w:rsidRPr="006E7CC2" w:rsidRDefault="001606D4" w:rsidP="00F31040">
            <w:pPr>
              <w:autoSpaceDE w:val="0"/>
              <w:autoSpaceDN w:val="0"/>
              <w:adjustRightInd w:val="0"/>
              <w:jc w:val="both"/>
              <w:rPr>
                <w:rFonts w:ascii="Microsoft Yi Baiti" w:eastAsia="Microsoft Yi Baiti" w:hAnsi="Microsoft Yi Baiti"/>
                <w:b/>
                <w:sz w:val="20"/>
                <w:szCs w:val="18"/>
              </w:rPr>
            </w:pPr>
            <w:r w:rsidRPr="001C6541">
              <w:rPr>
                <w:rFonts w:ascii="Microsoft Yi Baiti" w:eastAsia="Microsoft Yi Baiti" w:hAnsi="Microsoft Yi Baiti"/>
                <w:b/>
                <w:noProof/>
                <w:color w:val="0000CC"/>
                <w:sz w:val="20"/>
                <w:szCs w:val="18"/>
              </w:rPr>
              <w:t>Construcción de Calle Hidalgo, Sector Dos Segunda Sección, Agencia de Polícía Ejído Guadalupe Victoria, Oaxaca de Juárez, Oaxaca.</w:t>
            </w:r>
          </w:p>
        </w:tc>
        <w:tc>
          <w:tcPr>
            <w:tcW w:w="3011" w:type="dxa"/>
            <w:vAlign w:val="center"/>
          </w:tcPr>
          <w:p w14:paraId="5EE0E021" w14:textId="77777777" w:rsidR="001606D4" w:rsidRPr="006E7CC2" w:rsidRDefault="001606D4"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40343A7" w14:textId="77777777" w:rsidR="001606D4" w:rsidRPr="006E7CC2" w:rsidRDefault="001606D4"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6510390" w14:textId="77777777" w:rsidR="001606D4" w:rsidRDefault="001606D4" w:rsidP="00F31040">
      <w:pPr>
        <w:rPr>
          <w:rFonts w:ascii="Microsoft Yi Baiti" w:eastAsia="Microsoft Yi Baiti" w:hAnsi="Microsoft Yi Baiti"/>
          <w:sz w:val="20"/>
          <w:szCs w:val="20"/>
        </w:rPr>
      </w:pPr>
    </w:p>
    <w:p w14:paraId="471C48D4" w14:textId="77777777" w:rsidR="00F5708E" w:rsidRDefault="00F5708E" w:rsidP="00F5708E">
      <w:pPr>
        <w:jc w:val="both"/>
        <w:rPr>
          <w:rFonts w:ascii="Microsoft Yi Baiti" w:eastAsia="Microsoft Yi Baiti" w:hAnsi="Microsoft Yi Baiti"/>
          <w:iCs/>
          <w:sz w:val="20"/>
          <w:szCs w:val="20"/>
        </w:rPr>
      </w:pPr>
      <w:bookmarkStart w:id="0" w:name="_Hlk147998709"/>
      <w:r>
        <w:rPr>
          <w:rFonts w:ascii="Microsoft Yi Baiti" w:eastAsia="Microsoft Yi Baiti" w:hAnsi="Microsoft Yi Baiti" w:hint="eastAsia"/>
          <w:iCs/>
          <w:sz w:val="20"/>
          <w:szCs w:val="20"/>
        </w:rPr>
        <w:t xml:space="preserve">Se informa que se encuentra presente el </w:t>
      </w:r>
      <w:r>
        <w:rPr>
          <w:rFonts w:ascii="Microsoft Yi Baiti" w:eastAsia="Microsoft Yi Baiti" w:hAnsi="Microsoft Yi Baiti" w:cs="Calibri" w:hint="eastAsia"/>
          <w:b/>
          <w:bCs/>
          <w:color w:val="0000CC"/>
          <w:sz w:val="20"/>
          <w:szCs w:val="20"/>
        </w:rPr>
        <w:t>C. Oswaldo Tomàs García,</w:t>
      </w:r>
      <w:r>
        <w:rPr>
          <w:rFonts w:ascii="Microsoft Yi Baiti" w:eastAsia="Microsoft Yi Baiti" w:hAnsi="Microsoft Yi Baiti" w:cs="Calibri" w:hint="eastAsia"/>
          <w:sz w:val="20"/>
          <w:szCs w:val="20"/>
        </w:rPr>
        <w:t xml:space="preserve"> </w:t>
      </w:r>
      <w:r>
        <w:rPr>
          <w:rFonts w:ascii="Microsoft Yi Baiti" w:eastAsia="Microsoft Yi Baiti" w:hAnsi="Microsoft Yi Baiti" w:hint="eastAsia"/>
          <w:iCs/>
          <w:sz w:val="20"/>
          <w:szCs w:val="18"/>
        </w:rPr>
        <w:t xml:space="preserve">representante del Órgano Interno de Control Municipal, así como la C. </w:t>
      </w:r>
      <w:r>
        <w:rPr>
          <w:rFonts w:ascii="Microsoft Yi Baiti" w:eastAsia="Microsoft Yi Baiti" w:hAnsi="Microsoft Yi Baiti" w:cs="Calibri" w:hint="eastAsia"/>
          <w:b/>
          <w:bCs/>
          <w:color w:val="0000CC"/>
          <w:sz w:val="20"/>
          <w:szCs w:val="20"/>
        </w:rPr>
        <w:t>Rosa Isela Vásquez Carreño</w:t>
      </w:r>
      <w:r>
        <w:rPr>
          <w:rFonts w:ascii="Microsoft Yi Baiti" w:eastAsia="Microsoft Yi Baiti" w:hAnsi="Microsoft Yi Baiti" w:hint="eastAsia"/>
          <w:iCs/>
          <w:sz w:val="20"/>
          <w:szCs w:val="18"/>
        </w:rPr>
        <w:t xml:space="preserve"> representante de la Regiduría de Hacienda Municipal y de Transparencia y Gobierno Abierto</w:t>
      </w:r>
      <w:r>
        <w:rPr>
          <w:rFonts w:ascii="Microsoft Yi Baiti" w:eastAsia="Microsoft Yi Baiti" w:hAnsi="Microsoft Yi Baiti" w:hint="eastAsia"/>
          <w:iCs/>
          <w:sz w:val="20"/>
          <w:szCs w:val="20"/>
        </w:rPr>
        <w:t xml:space="preserve"> y el C. </w:t>
      </w:r>
      <w:r>
        <w:rPr>
          <w:rFonts w:ascii="Microsoft Yi Baiti" w:eastAsia="Microsoft Yi Baiti" w:hAnsi="Microsoft Yi Baiti" w:cs="Calibri" w:hint="eastAsia"/>
          <w:b/>
          <w:bCs/>
          <w:color w:val="0000CC"/>
          <w:sz w:val="20"/>
          <w:szCs w:val="20"/>
        </w:rPr>
        <w:t>Alejandro Flores Cuevas</w:t>
      </w:r>
      <w:r>
        <w:rPr>
          <w:rFonts w:ascii="Microsoft Yi Baiti" w:eastAsia="Microsoft Yi Baiti" w:hAnsi="Microsoft Yi Baiti" w:hint="eastAsia"/>
          <w:iCs/>
          <w:sz w:val="20"/>
          <w:szCs w:val="20"/>
        </w:rPr>
        <w:t xml:space="preserve"> representante de la Tesorería Municipal en calidad de observadores del presente acto.</w:t>
      </w:r>
    </w:p>
    <w:bookmarkEnd w:id="0"/>
    <w:p w14:paraId="1DD8EA1E" w14:textId="77777777" w:rsidR="001606D4" w:rsidRDefault="001606D4" w:rsidP="001B1E7C">
      <w:pPr>
        <w:jc w:val="both"/>
        <w:rPr>
          <w:rFonts w:ascii="Microsoft Yi Baiti" w:eastAsia="Microsoft Yi Baiti" w:hAnsi="Microsoft Yi Baiti" w:cs="Calibri"/>
          <w:b/>
          <w:sz w:val="20"/>
          <w:szCs w:val="20"/>
        </w:rPr>
      </w:pPr>
    </w:p>
    <w:p w14:paraId="259A5485" w14:textId="77777777" w:rsidR="001606D4" w:rsidRPr="0078488C" w:rsidRDefault="001606D4"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2CA94111" w14:textId="77777777" w:rsidR="001606D4" w:rsidRPr="0078488C" w:rsidRDefault="001606D4" w:rsidP="001B1E7C">
      <w:pPr>
        <w:jc w:val="both"/>
        <w:rPr>
          <w:rFonts w:ascii="Microsoft Yi Baiti" w:eastAsia="Microsoft Yi Baiti" w:hAnsi="Microsoft Yi Baiti" w:cs="Calibri"/>
          <w:b/>
          <w:sz w:val="20"/>
          <w:szCs w:val="20"/>
        </w:rPr>
      </w:pPr>
    </w:p>
    <w:p w14:paraId="7431FF57" w14:textId="77777777" w:rsidR="001606D4" w:rsidRDefault="001606D4"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septiembre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3D1DA876" w14:textId="77777777" w:rsidR="001606D4" w:rsidRDefault="001606D4" w:rsidP="001B1E7C">
      <w:pPr>
        <w:jc w:val="both"/>
        <w:rPr>
          <w:rFonts w:ascii="Microsoft Yi Baiti" w:eastAsia="Microsoft Yi Baiti" w:hAnsi="Microsoft Yi Baiti"/>
          <w:sz w:val="20"/>
          <w:szCs w:val="20"/>
        </w:rPr>
      </w:pPr>
    </w:p>
    <w:p w14:paraId="35D49A73" w14:textId="77777777" w:rsidR="001606D4" w:rsidRPr="0078488C" w:rsidRDefault="001606D4"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1C6541">
        <w:rPr>
          <w:rFonts w:ascii="Microsoft Yi Baiti" w:eastAsia="Microsoft Yi Baiti" w:hAnsi="Microsoft Yi Baiti" w:cs="Arial"/>
          <w:b/>
          <w:noProof/>
          <w:color w:val="0000CC"/>
          <w:sz w:val="20"/>
          <w:szCs w:val="20"/>
        </w:rPr>
        <w:t>LPE/SOPDU/DCSCOP/011/2023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3835F09D" w14:textId="77777777" w:rsidR="001606D4" w:rsidRPr="0078488C" w:rsidRDefault="001606D4" w:rsidP="001B1E7C">
      <w:pPr>
        <w:jc w:val="both"/>
        <w:rPr>
          <w:rFonts w:ascii="Microsoft Yi Baiti" w:eastAsia="Microsoft Yi Baiti" w:hAnsi="Microsoft Yi Baiti" w:cs="Calibri"/>
          <w:sz w:val="20"/>
          <w:szCs w:val="20"/>
        </w:rPr>
      </w:pPr>
    </w:p>
    <w:p w14:paraId="085C91C7" w14:textId="77777777" w:rsidR="001606D4" w:rsidRPr="00A433B4" w:rsidRDefault="001606D4" w:rsidP="001B1E7C">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cs="Arial"/>
          <w:b/>
          <w:noProof/>
          <w:color w:val="0000CC"/>
          <w:sz w:val="20"/>
          <w:szCs w:val="18"/>
        </w:rPr>
        <w:t>Constructora Codi S.A. de C.V.</w:t>
      </w:r>
      <w:r>
        <w:rPr>
          <w:rFonts w:ascii="Microsoft Yi Baiti" w:eastAsia="Microsoft Yi Baiti" w:hAnsi="Microsoft Yi Baiti" w:cs="Arial"/>
          <w:b/>
          <w:color w:val="0000CC"/>
          <w:sz w:val="20"/>
          <w:szCs w:val="18"/>
        </w:rPr>
        <w:t>,</w:t>
      </w:r>
    </w:p>
    <w:p w14:paraId="6251317E" w14:textId="77777777" w:rsidR="001606D4" w:rsidRPr="003474C3" w:rsidRDefault="001606D4" w:rsidP="003474C3">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b/>
          <w:noProof/>
          <w:color w:val="0000CC"/>
          <w:sz w:val="20"/>
          <w:szCs w:val="20"/>
        </w:rPr>
        <w:t>Grupo Constructor Meiksi S.A. de C.V.</w:t>
      </w:r>
      <w:r>
        <w:rPr>
          <w:rFonts w:ascii="Microsoft Yi Baiti" w:eastAsia="Microsoft Yi Baiti" w:hAnsi="Microsoft Yi Baiti"/>
          <w:b/>
          <w:color w:val="0000CC"/>
          <w:sz w:val="20"/>
          <w:szCs w:val="20"/>
        </w:rPr>
        <w:t>, y</w:t>
      </w:r>
    </w:p>
    <w:p w14:paraId="5FE4A36F" w14:textId="77777777" w:rsidR="001606D4" w:rsidRPr="003474C3" w:rsidRDefault="001606D4" w:rsidP="003474C3">
      <w:pPr>
        <w:pStyle w:val="Prrafodelista"/>
        <w:numPr>
          <w:ilvl w:val="0"/>
          <w:numId w:val="1"/>
        </w:numPr>
        <w:jc w:val="both"/>
        <w:rPr>
          <w:rFonts w:ascii="Microsoft Yi Baiti" w:eastAsia="Microsoft Yi Baiti" w:hAnsi="Microsoft Yi Baiti" w:cs="Calibri"/>
          <w:sz w:val="20"/>
          <w:szCs w:val="20"/>
        </w:rPr>
      </w:pPr>
      <w:r w:rsidRPr="001C6541">
        <w:rPr>
          <w:rFonts w:ascii="Microsoft Yi Baiti" w:eastAsia="Microsoft Yi Baiti" w:hAnsi="Microsoft Yi Baiti"/>
          <w:b/>
          <w:noProof/>
          <w:color w:val="0000CC"/>
          <w:sz w:val="20"/>
          <w:szCs w:val="20"/>
        </w:rPr>
        <w:t>Constructora de Alto Rendimiento Productivo S.A. de C.V.</w:t>
      </w:r>
    </w:p>
    <w:p w14:paraId="615ED268" w14:textId="77777777" w:rsidR="001606D4" w:rsidRDefault="001606D4" w:rsidP="001B1E7C">
      <w:pPr>
        <w:jc w:val="both"/>
        <w:rPr>
          <w:rFonts w:ascii="Microsoft Yi Baiti" w:eastAsia="Microsoft Yi Baiti" w:hAnsi="Microsoft Yi Baiti" w:cs="Calibri"/>
          <w:sz w:val="20"/>
          <w:szCs w:val="20"/>
        </w:rPr>
      </w:pPr>
    </w:p>
    <w:p w14:paraId="0DBACE01" w14:textId="77777777" w:rsidR="001606D4" w:rsidRDefault="001606D4"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lastRenderedPageBreak/>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22 de septiembre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12:00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527DB742" w14:textId="77777777" w:rsidR="001606D4" w:rsidRDefault="001606D4" w:rsidP="001B1E7C">
      <w:pPr>
        <w:jc w:val="both"/>
        <w:rPr>
          <w:rFonts w:ascii="Microsoft Yi Baiti" w:eastAsia="Microsoft Yi Baiti" w:hAnsi="Microsoft Yi Baiti"/>
          <w:sz w:val="20"/>
          <w:szCs w:val="20"/>
        </w:rPr>
      </w:pPr>
    </w:p>
    <w:p w14:paraId="3BEC2FFA" w14:textId="77777777" w:rsidR="001606D4" w:rsidRPr="00692C2A" w:rsidRDefault="001606D4"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26 de septiembre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14:00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EF94ADB" w14:textId="77777777" w:rsidR="001606D4" w:rsidRPr="00692C2A" w:rsidRDefault="001606D4" w:rsidP="001B1E7C">
      <w:pPr>
        <w:jc w:val="both"/>
        <w:rPr>
          <w:rFonts w:ascii="Microsoft Yi Baiti" w:eastAsia="Microsoft Yi Baiti" w:hAnsi="Microsoft Yi Baiti"/>
          <w:sz w:val="20"/>
          <w:szCs w:val="20"/>
        </w:rPr>
      </w:pPr>
    </w:p>
    <w:p w14:paraId="6CB9A6DF" w14:textId="77777777" w:rsidR="001606D4" w:rsidRPr="00A3269E" w:rsidRDefault="001606D4"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 motivo de la licitación.</w:t>
      </w:r>
    </w:p>
    <w:p w14:paraId="2943A7D5" w14:textId="77777777" w:rsidR="001606D4" w:rsidRPr="00A433B4" w:rsidRDefault="001606D4"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38A62BC" w14:textId="77777777" w:rsidR="001606D4" w:rsidRPr="00A3269E" w:rsidRDefault="001606D4" w:rsidP="009B2C31">
      <w:pPr>
        <w:pStyle w:val="Prrafodelista"/>
        <w:numPr>
          <w:ilvl w:val="0"/>
          <w:numId w:val="1"/>
        </w:numPr>
        <w:jc w:val="both"/>
        <w:rPr>
          <w:rFonts w:ascii="Microsoft Yi Baiti" w:eastAsia="Microsoft Yi Baiti" w:hAnsi="Microsoft Yi Baiti"/>
          <w:b/>
          <w:color w:val="0000CC"/>
          <w:sz w:val="20"/>
          <w:szCs w:val="20"/>
        </w:rPr>
      </w:pPr>
      <w:r w:rsidRPr="001C6541">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color w:val="0000CC"/>
          <w:sz w:val="20"/>
          <w:szCs w:val="20"/>
        </w:rPr>
        <w:t>,</w:t>
      </w:r>
    </w:p>
    <w:p w14:paraId="0EFA7D4C" w14:textId="77777777" w:rsidR="001606D4" w:rsidRPr="003474C3" w:rsidRDefault="001606D4" w:rsidP="003474C3">
      <w:pPr>
        <w:pStyle w:val="Prrafodelista"/>
        <w:numPr>
          <w:ilvl w:val="0"/>
          <w:numId w:val="1"/>
        </w:numPr>
        <w:jc w:val="both"/>
        <w:rPr>
          <w:rFonts w:ascii="Microsoft Yi Baiti" w:eastAsia="Microsoft Yi Baiti" w:hAnsi="Microsoft Yi Baiti" w:cs="Arial"/>
          <w:b/>
          <w:noProof/>
          <w:color w:val="0000CC"/>
          <w:sz w:val="20"/>
          <w:szCs w:val="20"/>
        </w:rPr>
      </w:pPr>
      <w:r w:rsidRPr="001C6541">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y</w:t>
      </w:r>
    </w:p>
    <w:p w14:paraId="3AA58C86" w14:textId="77777777" w:rsidR="001606D4" w:rsidRPr="003474C3" w:rsidRDefault="001606D4" w:rsidP="003474C3">
      <w:pPr>
        <w:pStyle w:val="Prrafodelista"/>
        <w:numPr>
          <w:ilvl w:val="0"/>
          <w:numId w:val="1"/>
        </w:numPr>
        <w:jc w:val="both"/>
        <w:rPr>
          <w:rFonts w:ascii="Microsoft Yi Baiti" w:eastAsia="Microsoft Yi Baiti" w:hAnsi="Microsoft Yi Baiti" w:cs="Arial"/>
          <w:b/>
          <w:noProof/>
          <w:color w:val="0000CC"/>
          <w:sz w:val="20"/>
          <w:szCs w:val="20"/>
        </w:rPr>
      </w:pPr>
      <w:r w:rsidRPr="001C6541">
        <w:rPr>
          <w:rFonts w:ascii="Microsoft Yi Baiti" w:eastAsia="Microsoft Yi Baiti" w:hAnsi="Microsoft Yi Baiti" w:cs="Arial"/>
          <w:b/>
          <w:noProof/>
          <w:color w:val="0000CC"/>
          <w:sz w:val="20"/>
          <w:szCs w:val="20"/>
        </w:rPr>
        <w:t>Constructora de Alto Rendimiento Productivo S.A. de C.V.</w:t>
      </w:r>
    </w:p>
    <w:p w14:paraId="7C0CC831" w14:textId="77777777" w:rsidR="001606D4" w:rsidRDefault="001606D4" w:rsidP="003474C3">
      <w:pPr>
        <w:jc w:val="both"/>
        <w:rPr>
          <w:rFonts w:ascii="Microsoft Yi Baiti" w:eastAsia="Microsoft Yi Baiti" w:hAnsi="Microsoft Yi Baiti" w:cs="Arial"/>
          <w:sz w:val="20"/>
          <w:szCs w:val="20"/>
          <w:highlight w:val="yellow"/>
        </w:rPr>
      </w:pPr>
    </w:p>
    <w:p w14:paraId="11690600" w14:textId="77777777" w:rsidR="001606D4" w:rsidRPr="00A433B4" w:rsidRDefault="001606D4"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03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14:00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0517EDC5" w14:textId="77777777" w:rsidR="001606D4" w:rsidRDefault="001606D4" w:rsidP="001B1E7C">
      <w:pPr>
        <w:jc w:val="both"/>
        <w:rPr>
          <w:rFonts w:ascii="Microsoft Yi Baiti" w:eastAsia="Microsoft Yi Baiti" w:hAnsi="Microsoft Yi Baiti" w:cs="Calibri"/>
          <w:b/>
          <w:color w:val="0000CC"/>
          <w:sz w:val="20"/>
          <w:szCs w:val="20"/>
          <w:highlight w:val="yellow"/>
        </w:rPr>
      </w:pPr>
    </w:p>
    <w:p w14:paraId="020941C9" w14:textId="77777777" w:rsidR="001606D4" w:rsidRPr="00A433B4" w:rsidRDefault="001606D4"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1606D4" w:rsidRPr="00A433B4" w14:paraId="3DEE9FE7" w14:textId="77777777" w:rsidTr="00AE0E18">
        <w:trPr>
          <w:trHeight w:hRule="exact" w:val="284"/>
        </w:trPr>
        <w:tc>
          <w:tcPr>
            <w:tcW w:w="529" w:type="dxa"/>
            <w:shd w:val="clear" w:color="auto" w:fill="auto"/>
            <w:vAlign w:val="center"/>
          </w:tcPr>
          <w:p w14:paraId="382D7DBC" w14:textId="77777777" w:rsidR="001606D4" w:rsidRPr="00A3269E" w:rsidRDefault="001606D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443D543D" w14:textId="77777777" w:rsidR="001606D4" w:rsidRPr="00A3269E" w:rsidRDefault="001606D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7FD588D0" w14:textId="77777777" w:rsidR="001606D4" w:rsidRPr="00A3269E" w:rsidRDefault="001606D4"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1606D4" w:rsidRPr="00A433B4" w14:paraId="1D2367C5" w14:textId="77777777" w:rsidTr="001B1E7C">
        <w:trPr>
          <w:trHeight w:val="414"/>
        </w:trPr>
        <w:tc>
          <w:tcPr>
            <w:tcW w:w="529" w:type="dxa"/>
            <w:shd w:val="clear" w:color="auto" w:fill="auto"/>
            <w:vAlign w:val="center"/>
          </w:tcPr>
          <w:p w14:paraId="06794301" w14:textId="77777777" w:rsidR="001606D4" w:rsidRPr="00A3269E" w:rsidRDefault="001606D4"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750C27EB" w14:textId="77777777" w:rsidR="001606D4" w:rsidRPr="00A3269E" w:rsidRDefault="001606D4" w:rsidP="001B1E7C">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Constructora Codi S.A. de C.V.</w:t>
            </w:r>
          </w:p>
        </w:tc>
        <w:tc>
          <w:tcPr>
            <w:tcW w:w="1675" w:type="dxa"/>
            <w:shd w:val="clear" w:color="auto" w:fill="auto"/>
            <w:vAlign w:val="center"/>
          </w:tcPr>
          <w:p w14:paraId="6E64692A" w14:textId="77777777" w:rsidR="001606D4" w:rsidRPr="00A3269E" w:rsidRDefault="001606D4"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1606D4" w:rsidRPr="00A433B4" w14:paraId="08B3122E" w14:textId="77777777" w:rsidTr="001B1E7C">
        <w:trPr>
          <w:trHeight w:val="414"/>
        </w:trPr>
        <w:tc>
          <w:tcPr>
            <w:tcW w:w="529" w:type="dxa"/>
            <w:shd w:val="clear" w:color="auto" w:fill="auto"/>
            <w:vAlign w:val="center"/>
          </w:tcPr>
          <w:p w14:paraId="7250BF9D" w14:textId="77777777" w:rsidR="001606D4" w:rsidRPr="00A3269E" w:rsidRDefault="001606D4" w:rsidP="001606D4">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1ED3DC14" w14:textId="77777777" w:rsidR="001606D4" w:rsidRDefault="001606D4" w:rsidP="001606D4">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40AEB06D" w14:textId="77777777" w:rsidR="001606D4" w:rsidRPr="00A3269E" w:rsidRDefault="001606D4" w:rsidP="001606D4">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1606D4" w:rsidRPr="00A433B4" w14:paraId="5D0220D2" w14:textId="77777777" w:rsidTr="001B1E7C">
        <w:trPr>
          <w:trHeight w:val="414"/>
        </w:trPr>
        <w:tc>
          <w:tcPr>
            <w:tcW w:w="529" w:type="dxa"/>
            <w:shd w:val="clear" w:color="auto" w:fill="auto"/>
            <w:vAlign w:val="center"/>
          </w:tcPr>
          <w:p w14:paraId="58CD1440" w14:textId="77777777" w:rsidR="001606D4" w:rsidRPr="00A3269E" w:rsidRDefault="001606D4" w:rsidP="001606D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4E8EB52A" w14:textId="77777777" w:rsidR="001606D4" w:rsidRDefault="001606D4" w:rsidP="001606D4">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Constructora de Alto Rendimiento Productivo S.A. de C.V.</w:t>
            </w:r>
          </w:p>
        </w:tc>
        <w:tc>
          <w:tcPr>
            <w:tcW w:w="1675" w:type="dxa"/>
            <w:shd w:val="clear" w:color="auto" w:fill="auto"/>
            <w:vAlign w:val="center"/>
          </w:tcPr>
          <w:p w14:paraId="53C8E4E6" w14:textId="77777777" w:rsidR="001606D4" w:rsidRPr="00A3269E" w:rsidRDefault="001606D4" w:rsidP="001606D4">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35B20D41" w14:textId="77777777" w:rsidR="001606D4" w:rsidRDefault="001606D4" w:rsidP="001B1E7C">
      <w:pPr>
        <w:tabs>
          <w:tab w:val="left" w:pos="0"/>
          <w:tab w:val="left" w:pos="1620"/>
        </w:tabs>
        <w:jc w:val="both"/>
        <w:rPr>
          <w:rFonts w:ascii="Microsoft Yi Baiti" w:eastAsia="Microsoft Yi Baiti" w:hAnsi="Microsoft Yi Baiti" w:cs="Arial"/>
          <w:b/>
          <w:sz w:val="20"/>
          <w:szCs w:val="20"/>
        </w:rPr>
      </w:pPr>
    </w:p>
    <w:p w14:paraId="0AB33ED9" w14:textId="77777777" w:rsidR="001606D4" w:rsidRPr="00A3269E" w:rsidRDefault="001606D4"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197EC235" w14:textId="77777777" w:rsidR="001606D4" w:rsidRPr="00A3269E" w:rsidRDefault="001606D4" w:rsidP="001B1E7C">
      <w:pPr>
        <w:jc w:val="both"/>
        <w:rPr>
          <w:rFonts w:ascii="Microsoft Yi Baiti" w:eastAsia="Microsoft Yi Baiti" w:hAnsi="Microsoft Yi Baiti" w:cs="Calibri"/>
          <w:sz w:val="20"/>
          <w:szCs w:val="20"/>
        </w:rPr>
      </w:pPr>
    </w:p>
    <w:p w14:paraId="2EED27A6" w14:textId="77777777" w:rsidR="001606D4" w:rsidRPr="00A3269E" w:rsidRDefault="001606D4"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las empresas</w:t>
      </w:r>
      <w:r>
        <w:rPr>
          <w:rFonts w:ascii="Microsoft Yi Baiti" w:eastAsia="Microsoft Yi Baiti" w:hAnsi="Microsoft Yi Baiti" w:cs="Arial" w:hint="eastAsia"/>
          <w:sz w:val="20"/>
          <w:szCs w:val="20"/>
        </w:rPr>
        <w:t xml:space="preserve"> participante</w:t>
      </w:r>
      <w:r w:rsidRPr="00A3269E">
        <w:rPr>
          <w:rFonts w:ascii="Microsoft Yi Baiti" w:eastAsia="Microsoft Yi Baiti" w:hAnsi="Microsoft Yi Baiti" w:cs="Arial" w:hint="eastAsia"/>
          <w:sz w:val="20"/>
          <w:szCs w:val="20"/>
        </w:rPr>
        <w:t xml:space="preserve">s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w:t>
      </w:r>
      <w:r w:rsidRPr="00A3269E">
        <w:rPr>
          <w:rFonts w:ascii="Microsoft Yi Baiti" w:eastAsia="Microsoft Yi Baiti" w:hAnsi="Microsoft Yi Baiti" w:cs="Arial" w:hint="eastAsia"/>
          <w:sz w:val="20"/>
          <w:szCs w:val="20"/>
        </w:rPr>
        <w:t>n como</w:t>
      </w:r>
      <w:r>
        <w:rPr>
          <w:rFonts w:ascii="Microsoft Yi Baiti" w:eastAsia="Microsoft Yi Baiti" w:hAnsi="Microsoft Yi Baiti" w:cs="Arial" w:hint="eastAsia"/>
          <w:b/>
          <w:sz w:val="20"/>
          <w:szCs w:val="20"/>
        </w:rPr>
        <w:t xml:space="preserve"> SOLVENTES</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1C6541">
        <w:rPr>
          <w:rFonts w:ascii="Microsoft Yi Baiti" w:eastAsia="Microsoft Yi Baiti" w:hAnsi="Microsoft Yi Baiti" w:cs="Arial"/>
          <w:b/>
          <w:noProof/>
          <w:color w:val="0000CC"/>
          <w:sz w:val="20"/>
          <w:szCs w:val="20"/>
        </w:rPr>
        <w:t>Constructora Codi S.A. de C.V.</w:t>
      </w:r>
      <w:r w:rsidRPr="00EE58ED">
        <w:rPr>
          <w:rFonts w:ascii="Microsoft Yi Baiti" w:eastAsia="Microsoft Yi Baiti" w:hAnsi="Microsoft Yi Baiti" w:cs="Arial"/>
          <w:b/>
          <w:noProof/>
          <w:color w:val="0000CC"/>
          <w:sz w:val="20"/>
          <w:szCs w:val="20"/>
        </w:rPr>
        <w:t xml:space="preserve">, </w:t>
      </w:r>
      <w:r w:rsidRPr="001C6541">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y </w:t>
      </w:r>
      <w:r w:rsidRPr="001C6541">
        <w:rPr>
          <w:rFonts w:ascii="Microsoft Yi Baiti" w:eastAsia="Microsoft Yi Baiti" w:hAnsi="Microsoft Yi Baiti" w:cs="Arial"/>
          <w:b/>
          <w:noProof/>
          <w:color w:val="0000CC"/>
          <w:sz w:val="20"/>
          <w:szCs w:val="20"/>
        </w:rPr>
        <w:t>Constructora de Alto Rendimiento Productivo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03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5B16CE37" w14:textId="77777777" w:rsidR="001606D4" w:rsidRPr="00A433B4" w:rsidRDefault="001606D4" w:rsidP="001B1E7C">
      <w:pPr>
        <w:jc w:val="both"/>
        <w:rPr>
          <w:rFonts w:ascii="Microsoft Yi Baiti" w:eastAsia="Microsoft Yi Baiti" w:hAnsi="Microsoft Yi Baiti" w:cs="Arial"/>
          <w:sz w:val="20"/>
          <w:szCs w:val="20"/>
          <w:highlight w:val="yellow"/>
        </w:rPr>
      </w:pPr>
    </w:p>
    <w:p w14:paraId="14F1F5B1" w14:textId="77777777" w:rsidR="001606D4" w:rsidRPr="009B2C31" w:rsidRDefault="001606D4"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03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14:10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216B3562" w14:textId="77777777" w:rsidR="001606D4" w:rsidRPr="00A433B4" w:rsidRDefault="001606D4"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1606D4" w:rsidRPr="00A433B4" w14:paraId="14A8C999" w14:textId="77777777" w:rsidTr="00AE0E18">
        <w:trPr>
          <w:trHeight w:hRule="exact" w:val="284"/>
        </w:trPr>
        <w:tc>
          <w:tcPr>
            <w:tcW w:w="487" w:type="dxa"/>
            <w:shd w:val="clear" w:color="auto" w:fill="auto"/>
            <w:vAlign w:val="center"/>
          </w:tcPr>
          <w:p w14:paraId="28EBBF47" w14:textId="77777777" w:rsidR="001606D4" w:rsidRPr="009B2C31" w:rsidRDefault="001606D4"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lastRenderedPageBreak/>
              <w:t>N°</w:t>
            </w:r>
          </w:p>
        </w:tc>
        <w:tc>
          <w:tcPr>
            <w:tcW w:w="4798" w:type="dxa"/>
            <w:shd w:val="clear" w:color="auto" w:fill="auto"/>
            <w:vAlign w:val="center"/>
          </w:tcPr>
          <w:p w14:paraId="7715D5FD" w14:textId="77777777" w:rsidR="001606D4" w:rsidRPr="009B2C31" w:rsidRDefault="001606D4"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1BBF4AE4" w14:textId="77777777" w:rsidR="001606D4" w:rsidRPr="009B2C31" w:rsidRDefault="001606D4"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3F4587" w:rsidRPr="00A433B4" w14:paraId="1A210223" w14:textId="77777777" w:rsidTr="00AE0E18">
        <w:trPr>
          <w:trHeight w:val="414"/>
        </w:trPr>
        <w:tc>
          <w:tcPr>
            <w:tcW w:w="487" w:type="dxa"/>
            <w:shd w:val="clear" w:color="auto" w:fill="auto"/>
            <w:vAlign w:val="center"/>
          </w:tcPr>
          <w:p w14:paraId="2A4AB1F9" w14:textId="77777777" w:rsidR="003F4587" w:rsidRPr="009B2C31" w:rsidRDefault="003F4587" w:rsidP="003F4587">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0E9A6A90" w14:textId="77777777" w:rsidR="003F4587" w:rsidRPr="009B2C31" w:rsidRDefault="003F4587" w:rsidP="003F4587">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Constructora Codi S.A. de C.V.</w:t>
            </w:r>
          </w:p>
        </w:tc>
        <w:tc>
          <w:tcPr>
            <w:tcW w:w="3543" w:type="dxa"/>
            <w:shd w:val="clear" w:color="auto" w:fill="auto"/>
            <w:vAlign w:val="center"/>
          </w:tcPr>
          <w:p w14:paraId="54F6C644" w14:textId="77777777" w:rsidR="003F4587" w:rsidRPr="009167D8" w:rsidRDefault="003F4587" w:rsidP="003F4587">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423,019.19 (un millón cuatrocientos veintitrés mil diecinueve pesos 19/100 m.n.)</w:t>
            </w:r>
          </w:p>
        </w:tc>
      </w:tr>
      <w:tr w:rsidR="003F4587" w:rsidRPr="00A433B4" w14:paraId="688DB45A" w14:textId="77777777" w:rsidTr="00AE0E18">
        <w:trPr>
          <w:trHeight w:val="414"/>
        </w:trPr>
        <w:tc>
          <w:tcPr>
            <w:tcW w:w="487" w:type="dxa"/>
            <w:shd w:val="clear" w:color="auto" w:fill="auto"/>
            <w:vAlign w:val="center"/>
          </w:tcPr>
          <w:p w14:paraId="7F5BAD9C" w14:textId="77777777" w:rsidR="003F4587" w:rsidRPr="009B2C31" w:rsidRDefault="003F4587" w:rsidP="003F4587">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7B204303" w14:textId="77777777" w:rsidR="003F4587" w:rsidRPr="009B2C31" w:rsidRDefault="003F4587" w:rsidP="003F4587">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Grupo Constructor Meiksi S.A. de C.V.</w:t>
            </w:r>
          </w:p>
        </w:tc>
        <w:tc>
          <w:tcPr>
            <w:tcW w:w="3543" w:type="dxa"/>
            <w:shd w:val="clear" w:color="auto" w:fill="auto"/>
            <w:vAlign w:val="center"/>
          </w:tcPr>
          <w:p w14:paraId="1FB7C859" w14:textId="77777777" w:rsidR="003F4587" w:rsidRDefault="003F4587" w:rsidP="003F4587">
            <w:pPr>
              <w:jc w:val="both"/>
              <w:rPr>
                <w:rFonts w:ascii="Microsoft Yi Baiti" w:eastAsia="Microsoft Yi Baiti" w:hAnsi="Microsoft Yi Baiti" w:cs="Arial"/>
                <w:b/>
                <w:color w:val="0000CC"/>
                <w:sz w:val="20"/>
                <w:szCs w:val="20"/>
              </w:rPr>
            </w:pPr>
            <w:r w:rsidRPr="003A0295">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1, 441,494</w:t>
            </w:r>
            <w:r w:rsidRPr="003A0295">
              <w:rPr>
                <w:rFonts w:ascii="Microsoft Yi Baiti" w:eastAsia="Microsoft Yi Baiti" w:hAnsi="Microsoft Yi Baiti" w:cs="Arial"/>
                <w:b/>
                <w:color w:val="0000CC"/>
                <w:sz w:val="20"/>
                <w:szCs w:val="20"/>
              </w:rPr>
              <w:t>.0</w:t>
            </w:r>
            <w:r>
              <w:rPr>
                <w:rFonts w:ascii="Microsoft Yi Baiti" w:eastAsia="Microsoft Yi Baiti" w:hAnsi="Microsoft Yi Baiti" w:cs="Arial"/>
                <w:b/>
                <w:color w:val="0000CC"/>
                <w:sz w:val="20"/>
                <w:szCs w:val="20"/>
              </w:rPr>
              <w:t>6</w:t>
            </w:r>
            <w:r w:rsidRPr="003A0295">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 xml:space="preserve">un millón cuatrocientos cuarenta y un mil cuatrocientos noventa y cuatro </w:t>
            </w:r>
            <w:r w:rsidRPr="003A0295">
              <w:rPr>
                <w:rFonts w:ascii="Microsoft Yi Baiti" w:eastAsia="Microsoft Yi Baiti" w:hAnsi="Microsoft Yi Baiti" w:cs="Arial"/>
                <w:b/>
                <w:color w:val="0000CC"/>
                <w:sz w:val="20"/>
                <w:szCs w:val="20"/>
              </w:rPr>
              <w:t>pesos 0</w:t>
            </w:r>
            <w:r>
              <w:rPr>
                <w:rFonts w:ascii="Microsoft Yi Baiti" w:eastAsia="Microsoft Yi Baiti" w:hAnsi="Microsoft Yi Baiti" w:cs="Arial"/>
                <w:b/>
                <w:color w:val="0000CC"/>
                <w:sz w:val="20"/>
                <w:szCs w:val="20"/>
              </w:rPr>
              <w:t>6</w:t>
            </w:r>
            <w:r w:rsidRPr="003A0295">
              <w:rPr>
                <w:rFonts w:ascii="Microsoft Yi Baiti" w:eastAsia="Microsoft Yi Baiti" w:hAnsi="Microsoft Yi Baiti" w:cs="Arial"/>
                <w:b/>
                <w:color w:val="0000CC"/>
                <w:sz w:val="20"/>
                <w:szCs w:val="20"/>
              </w:rPr>
              <w:t>/100 m.n.)</w:t>
            </w:r>
          </w:p>
        </w:tc>
      </w:tr>
      <w:tr w:rsidR="003F4587" w:rsidRPr="00A433B4" w14:paraId="69495C3D" w14:textId="77777777" w:rsidTr="00AE0E18">
        <w:trPr>
          <w:trHeight w:val="414"/>
        </w:trPr>
        <w:tc>
          <w:tcPr>
            <w:tcW w:w="487" w:type="dxa"/>
            <w:shd w:val="clear" w:color="auto" w:fill="auto"/>
            <w:vAlign w:val="center"/>
          </w:tcPr>
          <w:p w14:paraId="1F4CDF7A" w14:textId="77777777" w:rsidR="003F4587" w:rsidRPr="009B2C31" w:rsidRDefault="003F4587" w:rsidP="003F458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4798" w:type="dxa"/>
            <w:shd w:val="clear" w:color="auto" w:fill="auto"/>
            <w:vAlign w:val="center"/>
          </w:tcPr>
          <w:p w14:paraId="63260BAF" w14:textId="77777777" w:rsidR="003F4587" w:rsidRDefault="003F4587" w:rsidP="003F4587">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Constructora de Alto Rendimiento Productivo S.A. de C.V.</w:t>
            </w:r>
          </w:p>
        </w:tc>
        <w:tc>
          <w:tcPr>
            <w:tcW w:w="3543" w:type="dxa"/>
            <w:shd w:val="clear" w:color="auto" w:fill="auto"/>
            <w:vAlign w:val="center"/>
          </w:tcPr>
          <w:p w14:paraId="459B138A" w14:textId="77777777" w:rsidR="003F4587" w:rsidRDefault="003F4587" w:rsidP="003F4587">
            <w:pPr>
              <w:jc w:val="both"/>
              <w:rPr>
                <w:rFonts w:ascii="Microsoft Yi Baiti" w:eastAsia="Microsoft Yi Baiti" w:hAnsi="Microsoft Yi Baiti" w:cs="Arial"/>
                <w:b/>
                <w:color w:val="0000CC"/>
                <w:sz w:val="20"/>
                <w:szCs w:val="20"/>
              </w:rPr>
            </w:pPr>
            <w:r w:rsidRPr="003A0295">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1,</w:t>
            </w:r>
            <w:r w:rsidR="00E93DBA">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451,923</w:t>
            </w:r>
            <w:r w:rsidRPr="003A0295">
              <w:rPr>
                <w:rFonts w:ascii="Microsoft Yi Baiti" w:eastAsia="Microsoft Yi Baiti" w:hAnsi="Microsoft Yi Baiti" w:cs="Arial"/>
                <w:b/>
                <w:color w:val="0000CC"/>
                <w:sz w:val="20"/>
                <w:szCs w:val="20"/>
              </w:rPr>
              <w:t>.</w:t>
            </w:r>
            <w:r>
              <w:rPr>
                <w:rFonts w:ascii="Microsoft Yi Baiti" w:eastAsia="Microsoft Yi Baiti" w:hAnsi="Microsoft Yi Baiti" w:cs="Arial"/>
                <w:b/>
                <w:color w:val="0000CC"/>
                <w:sz w:val="20"/>
                <w:szCs w:val="20"/>
              </w:rPr>
              <w:t>86</w:t>
            </w:r>
            <w:r w:rsidRPr="003A0295">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 xml:space="preserve">un millón cuatrocientos cincuenta y un mil novecientos veintitrés </w:t>
            </w:r>
            <w:r w:rsidRPr="003A0295">
              <w:rPr>
                <w:rFonts w:ascii="Microsoft Yi Baiti" w:eastAsia="Microsoft Yi Baiti" w:hAnsi="Microsoft Yi Baiti" w:cs="Arial"/>
                <w:b/>
                <w:color w:val="0000CC"/>
                <w:sz w:val="20"/>
                <w:szCs w:val="20"/>
              </w:rPr>
              <w:t xml:space="preserve">pesos </w:t>
            </w:r>
            <w:r>
              <w:rPr>
                <w:rFonts w:ascii="Microsoft Yi Baiti" w:eastAsia="Microsoft Yi Baiti" w:hAnsi="Microsoft Yi Baiti" w:cs="Arial"/>
                <w:b/>
                <w:color w:val="0000CC"/>
                <w:sz w:val="20"/>
                <w:szCs w:val="20"/>
              </w:rPr>
              <w:t>86</w:t>
            </w:r>
            <w:r w:rsidRPr="003A0295">
              <w:rPr>
                <w:rFonts w:ascii="Microsoft Yi Baiti" w:eastAsia="Microsoft Yi Baiti" w:hAnsi="Microsoft Yi Baiti" w:cs="Arial"/>
                <w:b/>
                <w:color w:val="0000CC"/>
                <w:sz w:val="20"/>
                <w:szCs w:val="20"/>
              </w:rPr>
              <w:t>/100 m.n.)</w:t>
            </w:r>
          </w:p>
        </w:tc>
      </w:tr>
    </w:tbl>
    <w:p w14:paraId="3E647876" w14:textId="77777777" w:rsidR="001606D4" w:rsidRDefault="001606D4" w:rsidP="00BB1575">
      <w:pPr>
        <w:ind w:right="49"/>
        <w:jc w:val="both"/>
        <w:rPr>
          <w:rFonts w:ascii="Microsoft Yi Baiti" w:eastAsia="Microsoft Yi Baiti" w:hAnsi="Microsoft Yi Baiti"/>
          <w:sz w:val="20"/>
          <w:szCs w:val="20"/>
        </w:rPr>
      </w:pPr>
    </w:p>
    <w:p w14:paraId="2F6E1AB7" w14:textId="77777777" w:rsidR="001606D4" w:rsidRDefault="001606D4"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 xml:space="preserve">s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w:t>
      </w:r>
      <w:r w:rsidR="00376001">
        <w:rPr>
          <w:rFonts w:ascii="Microsoft Yi Baiti" w:eastAsia="Microsoft Yi Baiti" w:hAnsi="Microsoft Yi Baiti"/>
          <w:sz w:val="20"/>
          <w:szCs w:val="20"/>
        </w:rPr>
        <w:t>lo que se puede concluir que las propuestas</w:t>
      </w:r>
      <w:r>
        <w:rPr>
          <w:rFonts w:ascii="Microsoft Yi Baiti" w:eastAsia="Microsoft Yi Baiti" w:hAnsi="Microsoft Yi Baiti"/>
          <w:sz w:val="20"/>
          <w:szCs w:val="20"/>
        </w:rPr>
        <w:t xml:space="preserve"> de la</w:t>
      </w:r>
      <w:r w:rsidR="00376001">
        <w:rPr>
          <w:rFonts w:ascii="Microsoft Yi Baiti" w:eastAsia="Microsoft Yi Baiti" w:hAnsi="Microsoft Yi Baiti"/>
          <w:sz w:val="20"/>
          <w:szCs w:val="20"/>
        </w:rPr>
        <w:t>s</w:t>
      </w:r>
      <w:r>
        <w:rPr>
          <w:rFonts w:ascii="Microsoft Yi Baiti" w:eastAsia="Microsoft Yi Baiti" w:hAnsi="Microsoft Yi Baiti"/>
          <w:sz w:val="20"/>
          <w:szCs w:val="20"/>
        </w:rPr>
        <w:t xml:space="preserve"> emp</w:t>
      </w:r>
      <w:r w:rsidR="00376001">
        <w:rPr>
          <w:rFonts w:ascii="Microsoft Yi Baiti" w:eastAsia="Microsoft Yi Baiti" w:hAnsi="Microsoft Yi Baiti"/>
          <w:sz w:val="20"/>
          <w:szCs w:val="20"/>
        </w:rPr>
        <w:t>resas</w:t>
      </w:r>
      <w:r>
        <w:rPr>
          <w:rFonts w:ascii="Microsoft Yi Baiti" w:eastAsia="Microsoft Yi Baiti" w:hAnsi="Microsoft Yi Baiti"/>
          <w:sz w:val="20"/>
          <w:szCs w:val="20"/>
        </w:rPr>
        <w:t xml:space="preserve">: </w:t>
      </w:r>
      <w:r w:rsidRPr="001C6541">
        <w:rPr>
          <w:rFonts w:ascii="Microsoft Yi Baiti" w:eastAsia="Microsoft Yi Baiti" w:hAnsi="Microsoft Yi Baiti" w:cs="Arial"/>
          <w:b/>
          <w:noProof/>
          <w:color w:val="0000CC"/>
          <w:sz w:val="20"/>
          <w:szCs w:val="20"/>
        </w:rPr>
        <w:t>Constructora Codi S.A. de C.V.</w:t>
      </w:r>
      <w:r w:rsidR="00376001">
        <w:rPr>
          <w:rFonts w:ascii="Microsoft Yi Baiti" w:eastAsia="Microsoft Yi Baiti" w:hAnsi="Microsoft Yi Baiti" w:cs="Arial"/>
          <w:b/>
          <w:noProof/>
          <w:color w:val="0000CC"/>
          <w:sz w:val="20"/>
          <w:szCs w:val="20"/>
        </w:rPr>
        <w:t xml:space="preserve"> y</w:t>
      </w:r>
      <w:r w:rsidRPr="00EE58ED">
        <w:rPr>
          <w:rFonts w:ascii="Microsoft Yi Baiti" w:eastAsia="Microsoft Yi Baiti" w:hAnsi="Microsoft Yi Baiti" w:cs="Arial"/>
          <w:b/>
          <w:noProof/>
          <w:color w:val="0000CC"/>
          <w:sz w:val="20"/>
          <w:szCs w:val="20"/>
        </w:rPr>
        <w:t xml:space="preserve"> </w:t>
      </w:r>
      <w:r w:rsidRPr="001C6541">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cumplieron con los requisitos exigidos en los términos que se citan a continuación:</w:t>
      </w:r>
    </w:p>
    <w:p w14:paraId="2E039BC6" w14:textId="77777777" w:rsidR="001606D4" w:rsidRPr="00A433B4" w:rsidRDefault="001606D4" w:rsidP="00F31040">
      <w:pPr>
        <w:jc w:val="both"/>
        <w:rPr>
          <w:rFonts w:ascii="Microsoft Yi Baiti" w:eastAsia="Microsoft Yi Baiti" w:hAnsi="Microsoft Yi Baiti" w:cs="Arial"/>
          <w:sz w:val="20"/>
          <w:szCs w:val="20"/>
          <w:highlight w:val="yellow"/>
        </w:rPr>
      </w:pPr>
    </w:p>
    <w:p w14:paraId="5B7BC4BC" w14:textId="77777777" w:rsidR="001606D4" w:rsidRPr="00692C2A" w:rsidRDefault="001606D4"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363736EA" w14:textId="77777777" w:rsidR="001606D4" w:rsidRDefault="001606D4" w:rsidP="00BB1575">
      <w:pPr>
        <w:ind w:right="49"/>
        <w:jc w:val="both"/>
        <w:rPr>
          <w:rFonts w:ascii="Microsoft Yi Baiti" w:eastAsia="Microsoft Yi Baiti" w:hAnsi="Microsoft Yi Baiti"/>
          <w:sz w:val="20"/>
          <w:szCs w:val="20"/>
        </w:rPr>
      </w:pPr>
    </w:p>
    <w:p w14:paraId="7F4287F2" w14:textId="77777777" w:rsidR="001606D4" w:rsidRPr="00EE58ED" w:rsidRDefault="001606D4"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1C6541">
        <w:rPr>
          <w:rFonts w:ascii="Microsoft Yi Baiti" w:eastAsia="Microsoft Yi Baiti" w:hAnsi="Microsoft Yi Baiti" w:cs="Arial"/>
          <w:b/>
          <w:noProof/>
          <w:color w:val="0000CC"/>
          <w:sz w:val="20"/>
          <w:szCs w:val="20"/>
        </w:rPr>
        <w:t>Constructora Codi S.A. de C.V.</w:t>
      </w:r>
    </w:p>
    <w:p w14:paraId="3666400F" w14:textId="77777777" w:rsidR="001606D4" w:rsidRPr="00692C2A" w:rsidRDefault="001606D4"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0BB43DB8" w14:textId="77777777" w:rsidR="001606D4" w:rsidRPr="00A433B4" w:rsidRDefault="001606D4" w:rsidP="00EE58ED">
      <w:pPr>
        <w:jc w:val="both"/>
        <w:rPr>
          <w:rFonts w:ascii="Microsoft Yi Baiti" w:eastAsia="Microsoft Yi Baiti" w:hAnsi="Microsoft Yi Baiti" w:cs="Calibri"/>
          <w:b/>
          <w:sz w:val="20"/>
          <w:szCs w:val="20"/>
          <w:highlight w:val="yellow"/>
        </w:rPr>
      </w:pPr>
    </w:p>
    <w:p w14:paraId="1CB06D26" w14:textId="77777777" w:rsidR="00FA1D3A" w:rsidRDefault="001606D4" w:rsidP="00FA1D3A">
      <w:pPr>
        <w:jc w:val="both"/>
        <w:rPr>
          <w:rFonts w:ascii="Microsoft Yi Baiti" w:eastAsia="Microsoft Yi Baiti" w:hAnsi="Microsoft Yi Baiti" w:cs="Arial"/>
          <w:b/>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1C6541">
        <w:rPr>
          <w:rFonts w:ascii="Microsoft Yi Baiti" w:eastAsia="Microsoft Yi Baiti" w:hAnsi="Microsoft Yi Baiti" w:cs="Arial"/>
          <w:b/>
          <w:noProof/>
          <w:color w:val="0000CC"/>
          <w:sz w:val="20"/>
          <w:szCs w:val="20"/>
        </w:rPr>
        <w:t>Constructora Codi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sidR="00FA1D3A">
        <w:rPr>
          <w:rFonts w:ascii="Microsoft Yi Baiti" w:eastAsia="Microsoft Yi Baiti" w:hAnsi="Microsoft Yi Baiti" w:cs="Arial"/>
          <w:b/>
          <w:noProof/>
          <w:sz w:val="20"/>
          <w:szCs w:val="20"/>
        </w:rPr>
        <w:t>22</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00FA1D3A">
        <w:rPr>
          <w:rFonts w:ascii="Microsoft Yi Baiti" w:eastAsia="Microsoft Yi Baiti" w:hAnsi="Microsoft Yi Baiti" w:cs="Calibri"/>
          <w:b/>
          <w:sz w:val="20"/>
          <w:szCs w:val="20"/>
        </w:rPr>
        <w:t xml:space="preserve"> </w:t>
      </w:r>
      <w:r w:rsidR="00FA1D3A" w:rsidRPr="00FA1D3A">
        <w:rPr>
          <w:rFonts w:ascii="Microsoft Yi Baiti" w:eastAsia="Microsoft Yi Baiti" w:hAnsi="Microsoft Yi Baiti" w:cs="Arial"/>
          <w:i/>
          <w:iCs/>
          <w:noProof/>
          <w:sz w:val="20"/>
          <w:szCs w:val="20"/>
        </w:rPr>
        <w:t xml:space="preserve">Carta compromiso de la propuesta. La redacción de la carta compromiso no deberá sufrir alteración ni modificación al modelo proporcionado y deberá transcribirse en papel membretado o propio del participante. Será motivo suficiente para desechar su proposición si se manifiesta en este documento el monto y plazo de ejecución de los trabajos distintos a los propuestos en el catálogo de conceptos y programa calendarizado de la ejecución general de los trabajos, anexos 30 y 31 respectivamente. (Original) </w:t>
      </w:r>
      <w:r w:rsidR="00FA1D3A">
        <w:rPr>
          <w:rFonts w:ascii="Microsoft Yi Baiti" w:eastAsia="Microsoft Yi Baiti" w:hAnsi="Microsoft Yi Baiti" w:cs="Arial"/>
          <w:b/>
          <w:sz w:val="20"/>
          <w:szCs w:val="20"/>
        </w:rPr>
        <w:t>La empresa omite manifestar los datos correspondientes al D.R.O, al topógrafo, al jefe de control de calidad y al residente de obra como se indica en la guía de llenado complemento a las bases de la licitación que nos ocupa.</w:t>
      </w:r>
    </w:p>
    <w:p w14:paraId="37581236" w14:textId="77777777" w:rsidR="00FA1D3A" w:rsidRDefault="00FA1D3A" w:rsidP="00FA1D3A">
      <w:pPr>
        <w:jc w:val="both"/>
        <w:rPr>
          <w:rFonts w:ascii="Microsoft Yi Baiti" w:eastAsia="Microsoft Yi Baiti" w:hAnsi="Microsoft Yi Baiti" w:cs="Arial"/>
          <w:b/>
          <w:sz w:val="20"/>
          <w:szCs w:val="20"/>
        </w:rPr>
      </w:pPr>
    </w:p>
    <w:p w14:paraId="48BF7F6D" w14:textId="77777777" w:rsidR="00FA1D3A" w:rsidRPr="00001E16" w:rsidRDefault="00FA1D3A" w:rsidP="00FA1D3A">
      <w:pPr>
        <w:jc w:val="both"/>
        <w:rPr>
          <w:rFonts w:ascii="Microsoft Yi Baiti" w:eastAsia="Microsoft Yi Baiti" w:hAnsi="Microsoft Yi Baiti" w:cs="Arial"/>
          <w:b/>
          <w:sz w:val="20"/>
          <w:szCs w:val="20"/>
        </w:rPr>
      </w:pPr>
      <w:r>
        <w:rPr>
          <w:rFonts w:ascii="Microsoft Yi Baiti" w:eastAsia="Microsoft Yi Baiti" w:hAnsi="Microsoft Yi Baiti" w:cs="Arial"/>
          <w:sz w:val="20"/>
          <w:szCs w:val="18"/>
        </w:rPr>
        <w:t xml:space="preserve">En el </w:t>
      </w:r>
      <w:r w:rsidRPr="00960ED9">
        <w:rPr>
          <w:rFonts w:ascii="Microsoft Yi Baiti" w:eastAsia="Microsoft Yi Baiti" w:hAnsi="Microsoft Yi Baiti" w:cs="Arial"/>
          <w:b/>
          <w:bCs/>
          <w:i/>
          <w:iCs/>
          <w:noProof/>
          <w:sz w:val="20"/>
          <w:szCs w:val="20"/>
        </w:rPr>
        <w:t xml:space="preserve">Numeral 4.1 Contenido de la Propuesta Técnica, 4.1.3 </w:t>
      </w:r>
      <w:r>
        <w:rPr>
          <w:rFonts w:ascii="Microsoft Yi Baiti" w:eastAsia="Microsoft Yi Baiti" w:hAnsi="Microsoft Yi Baiti" w:cs="Arial"/>
          <w:b/>
          <w:bCs/>
          <w:i/>
          <w:iCs/>
          <w:noProof/>
          <w:sz w:val="20"/>
          <w:szCs w:val="20"/>
        </w:rPr>
        <w:t>Documentos Técnicos,</w:t>
      </w:r>
      <w:r w:rsidRPr="00744D67">
        <w:rPr>
          <w:rFonts w:ascii="Microsoft Yi Baiti" w:eastAsia="Microsoft Yi Baiti" w:hAnsi="Microsoft Yi Baiti" w:cs="Arial"/>
          <w:b/>
          <w:bCs/>
          <w:sz w:val="20"/>
          <w:szCs w:val="18"/>
        </w:rPr>
        <w:t xml:space="preserve"> </w:t>
      </w:r>
      <w:r w:rsidRPr="00744D67">
        <w:rPr>
          <w:rFonts w:ascii="Microsoft Yi Baiti" w:eastAsia="Microsoft Yi Baiti" w:hAnsi="Microsoft Yi Baiti" w:cs="Arial"/>
          <w:sz w:val="20"/>
          <w:szCs w:val="18"/>
        </w:rPr>
        <w:t>en el</w:t>
      </w:r>
      <w:r w:rsidRPr="00744D67">
        <w:rPr>
          <w:rFonts w:ascii="Microsoft Yi Baiti" w:eastAsia="Microsoft Yi Baiti" w:hAnsi="Microsoft Yi Baiti" w:cs="Arial"/>
          <w:b/>
          <w:bCs/>
          <w:sz w:val="20"/>
          <w:szCs w:val="18"/>
        </w:rPr>
        <w:t xml:space="preserve"> Anexo </w:t>
      </w:r>
      <w:r>
        <w:rPr>
          <w:rFonts w:ascii="Microsoft Yi Baiti" w:eastAsia="Microsoft Yi Baiti" w:hAnsi="Microsoft Yi Baiti" w:cs="Arial"/>
          <w:b/>
          <w:noProof/>
          <w:sz w:val="20"/>
          <w:szCs w:val="20"/>
        </w:rPr>
        <w:t>24</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944958">
        <w:rPr>
          <w:rFonts w:ascii="Microsoft Yi Baiti" w:eastAsia="Microsoft Yi Baiti" w:hAnsi="Microsoft Yi Baiti" w:cs="Arial"/>
          <w:bCs/>
          <w:i/>
          <w:iCs/>
          <w:noProof/>
          <w:sz w:val="20"/>
          <w:szCs w:val="20"/>
        </w:rPr>
        <w:t>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 xml:space="preserve">En el análisis de la mini retroexcavadora considera una cuadrilla con clave MOC-0230 de la cual omite integrar la tarjeta de análisis de precios básicos en el Anexo 28. En el análisis de la máquina </w:t>
      </w:r>
      <w:proofErr w:type="spellStart"/>
      <w:r>
        <w:rPr>
          <w:rFonts w:ascii="Microsoft Yi Baiti" w:eastAsia="Microsoft Yi Baiti" w:hAnsi="Microsoft Yi Baiti" w:cs="Arial"/>
          <w:b/>
          <w:sz w:val="20"/>
          <w:szCs w:val="20"/>
        </w:rPr>
        <w:t>pint</w:t>
      </w:r>
      <w:r w:rsidR="00872AF0">
        <w:rPr>
          <w:rFonts w:ascii="Microsoft Yi Baiti" w:eastAsia="Microsoft Yi Baiti" w:hAnsi="Microsoft Yi Baiti" w:cs="Arial"/>
          <w:b/>
          <w:sz w:val="20"/>
          <w:szCs w:val="20"/>
        </w:rPr>
        <w:t>arrayas</w:t>
      </w:r>
      <w:proofErr w:type="spellEnd"/>
      <w:r w:rsidR="00872AF0">
        <w:rPr>
          <w:rFonts w:ascii="Microsoft Yi Baiti" w:eastAsia="Microsoft Yi Baiti" w:hAnsi="Microsoft Yi Baiti" w:cs="Arial"/>
          <w:b/>
          <w:sz w:val="20"/>
          <w:szCs w:val="20"/>
        </w:rPr>
        <w:t xml:space="preserve"> la potencia nominal varí</w:t>
      </w:r>
      <w:r>
        <w:rPr>
          <w:rFonts w:ascii="Microsoft Yi Baiti" w:eastAsia="Microsoft Yi Baiti" w:hAnsi="Microsoft Yi Baiti" w:cs="Arial"/>
          <w:b/>
          <w:sz w:val="20"/>
          <w:szCs w:val="20"/>
        </w:rPr>
        <w:t xml:space="preserve">a con respecto a la manifestada en los datos del equipo, además emplea un coeficiente de combustible para motor a diésel y el equipo es con motor a gasolina y un coeficiente de lubricante para equipos con una potencia nominal mayor o igual a 100 HP, e indica 10 HP, finalmente considera una cuadrilla con clave MOC-0190 de la cual omite integrar la tarjeta de análisis de precios básicos en el Anexo 28. En el análisis del aspersor considera una cuadrilla con clave MOC-0190 de la cual omite integrar la tarjeta de análisis de precios básicos en el Anexo 28. En el análisis de la camioneta Ford F-350 emplea un coeficiente de combustible para motor a gasolina y el equipo es con motor a diésel y un coeficiente de lubricante para equipos con una potencia nominal mayor o igual a 100 HP, e indica 80 HP, además considera una cuadrilla con clave MOC-0190 de la cual omite integrar la tarjeta de análisis de precios básicos en el Anexo 28. En el análisis de la motosierra la potencia nominal varia con respecto a la manifestada en los datos del </w:t>
      </w:r>
      <w:proofErr w:type="gramStart"/>
      <w:r>
        <w:rPr>
          <w:rFonts w:ascii="Microsoft Yi Baiti" w:eastAsia="Microsoft Yi Baiti" w:hAnsi="Microsoft Yi Baiti" w:cs="Arial"/>
          <w:b/>
          <w:sz w:val="20"/>
          <w:szCs w:val="20"/>
        </w:rPr>
        <w:t>equipo,</w:t>
      </w:r>
      <w:proofErr w:type="gramEnd"/>
      <w:r>
        <w:rPr>
          <w:rFonts w:ascii="Microsoft Yi Baiti" w:eastAsia="Microsoft Yi Baiti" w:hAnsi="Microsoft Yi Baiti" w:cs="Arial"/>
          <w:b/>
          <w:sz w:val="20"/>
          <w:szCs w:val="20"/>
        </w:rPr>
        <w:t xml:space="preserve"> además emplea un coeficiente de lubricante para equipos con una potencia nominal mayor o igual a 100 HP, e indica 1.5 HP. En el </w:t>
      </w:r>
      <w:r>
        <w:rPr>
          <w:rFonts w:ascii="Microsoft Yi Baiti" w:eastAsia="Microsoft Yi Baiti" w:hAnsi="Microsoft Yi Baiti" w:cs="Arial"/>
          <w:b/>
          <w:sz w:val="20"/>
          <w:szCs w:val="20"/>
        </w:rPr>
        <w:lastRenderedPageBreak/>
        <w:t xml:space="preserve">análisis de la retroexcavadora emplea un coeficiente de lubricante para equipos con una potencia nominal mayor o igual a 100 HP, e indica 67 HP, además considera una cuadrilla con clave MOC-0230 de la cual omite integrar la tarjeta de análisis de precios básicos en el Anexo 28. En el análisis de la revolvedora emplea un coeficiente de lubricante para equipos con una potencia nominal mayor o igual a 100 HP, e indica 9 HP. En el análisis del vibrador emplea un coeficiente de lubricante para equipos con una potencia nominal mayor o igual a 100 HP, e indica 5.5 HP. En el análisis de la compactadora manual (bailarina) emplea un coeficiente de lubricante para equipos con una potencia nominal mayor o igual a 100 HP, e indica 3.5 HP. En el análisis de la motoniveladora la potencia nominal varia con respecto a la manifestada en los datos del </w:t>
      </w:r>
      <w:proofErr w:type="gramStart"/>
      <w:r>
        <w:rPr>
          <w:rFonts w:ascii="Microsoft Yi Baiti" w:eastAsia="Microsoft Yi Baiti" w:hAnsi="Microsoft Yi Baiti" w:cs="Arial"/>
          <w:b/>
          <w:sz w:val="20"/>
          <w:szCs w:val="20"/>
        </w:rPr>
        <w:t>equipo,</w:t>
      </w:r>
      <w:proofErr w:type="gramEnd"/>
      <w:r>
        <w:rPr>
          <w:rFonts w:ascii="Microsoft Yi Baiti" w:eastAsia="Microsoft Yi Baiti" w:hAnsi="Microsoft Yi Baiti" w:cs="Arial"/>
          <w:b/>
          <w:sz w:val="20"/>
          <w:szCs w:val="20"/>
        </w:rPr>
        <w:t xml:space="preserve"> además emplea un coeficiente de lubricante para equipos con una potencia nominal menor a 100 HP, e indica 150 HP, finalmente considera una cuadrilla con clave MOC-0230 de la cual omite integrar la tarjeta de análisis de precios básicos en el Anexo 28. En el análisis de la compactadora (Caterpillar) considera una cuadrilla con clave MOC-0230 de la cual omite integrar la tarjeta de análisis de precios básicos en el Anexo 28. En el análisis del camión pipa emplea un coeficiente de lubricante para equipos con una potencia nominal menor a 100 HP, e indica 210 HP, además considera una cuadrilla con clave MOC-0230 de la cual omite integrar la tarjeta de análisis de precios básicos en el Anexo 28. En el análisis del camión volteo emplea un coeficiente de lubricante para equipos con una potencia nominal menor a 100 HP, e indica 210 HP, además considera una cuadrilla con clave MOC-0190 de la cual omite integrar la tarjeta de análisis de precios básicos en el Anexo 28. En el análisis del cargador frontal emplea un coeficiente de lubricante para equipos con una potencia nominal menor a 100 HP, e indica 252 HP, además considera una cuadrilla con clave MOC-0230 de la cual omite integrar la tarjeta de análisis de precios básicos en el Anexo 28.</w:t>
      </w:r>
    </w:p>
    <w:p w14:paraId="75886252" w14:textId="77777777" w:rsidR="00FA1D3A" w:rsidRPr="00FA1D3A" w:rsidRDefault="00FA1D3A" w:rsidP="00FA1D3A">
      <w:pPr>
        <w:jc w:val="both"/>
        <w:rPr>
          <w:rFonts w:ascii="Microsoft Yi Baiti" w:eastAsia="Microsoft Yi Baiti" w:hAnsi="Microsoft Yi Baiti" w:cs="Arial"/>
          <w:i/>
          <w:iCs/>
          <w:noProof/>
          <w:sz w:val="20"/>
          <w:szCs w:val="20"/>
        </w:rPr>
      </w:pPr>
    </w:p>
    <w:p w14:paraId="0C30C8F2" w14:textId="469E690B" w:rsidR="00872AF0" w:rsidRPr="00674790" w:rsidRDefault="00872AF0" w:rsidP="00872AF0">
      <w:pPr>
        <w:jc w:val="both"/>
        <w:rPr>
          <w:rFonts w:ascii="Microsoft Yi Baiti" w:eastAsia="Microsoft Yi Baiti" w:hAnsi="Microsoft Yi Baiti" w:cs="Calibri"/>
          <w:b/>
          <w:sz w:val="20"/>
          <w:szCs w:val="20"/>
          <w:highlight w:val="yellow"/>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25</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b/>
          <w:sz w:val="20"/>
          <w:szCs w:val="20"/>
        </w:rPr>
        <w:t xml:space="preserve"> </w:t>
      </w:r>
      <w:r w:rsidRPr="00674790">
        <w:rPr>
          <w:rFonts w:ascii="Microsoft Yi Baiti" w:eastAsia="Microsoft Yi Baiti" w:hAnsi="Microsoft Yi Baiti" w:cs="Arial"/>
          <w:bCs/>
          <w:i/>
          <w:iCs/>
          <w:noProof/>
          <w:sz w:val="20"/>
          <w:szCs w:val="20"/>
        </w:rPr>
        <w:t>Análisis, cálculo e integración de los costos indirectos. - Identificando los correspondientes a los de administración de oficinas de campo y los de oficinas centrales. Debiendo incluir en su caso, Honorarios, sueldos y prestaciones; Depreciación, mantenimiento y rentas; Consultorías, asesorías, servicios, laboratorios, estudios e investigaciones; Fletes y acarreos; Gastos de oficina; Capacitación y adiestramiento; Seguridad e higiene; Seguros y fianzas; y Trabajos previos y auxiliares. Dentro de este rubro se deberá considerar la elaboración del proyecto ejecutivo definitivo en formato de Autocad 2009 ó superior y la impresión de todos los planos en papel bond en las escalas requeridas por la residencia de obra, así como las especificaciones generales y particulares, lo que deberán proporcionar además en forma digital. También se deberá de considerar el costo del letrero nominativo de la obra. Para el caso particular de la seguridad e higiene en el área de trabajo, se deberá considerar el costo por concepto del equipo necesario para salvaguardar la integridad de los trabajadores mediante el uso obligatorio de chalecos, botas y casco de protección, así como de otros implementos como arneses y andamiajes seguros, según sea el caso.  En el caso de que, en la descripción de los conceptos de trabajo del catálogo proporcionado por la convocante, aparezcan los cargos por pruebas de laboratorio, elaboración de planos definitivos, el letrero nominativo de obra de promoción y conclusión, que notoriamente son costos indirectos, estos no deberán incluirse dentro del costo directo, por el contrario, deberán proceder como se indica en este anexo e incluirse en el costo indirecto por ser lo más adecuado.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La empresa omite considerar el costo de los planos, especificaciones y documentación de obra terminada de acuerdo a lo solicitado en el anexo. El análisis presenta errores de cálculo lo que deriva que el importe total de los costos directos resulte erróneo.</w:t>
      </w:r>
    </w:p>
    <w:p w14:paraId="4699A7C8" w14:textId="77777777" w:rsidR="00FA1D3A" w:rsidRDefault="00FA1D3A" w:rsidP="00EE58ED">
      <w:pPr>
        <w:jc w:val="both"/>
        <w:rPr>
          <w:rFonts w:ascii="Microsoft Yi Baiti" w:eastAsia="Microsoft Yi Baiti" w:hAnsi="Microsoft Yi Baiti" w:cs="Calibri"/>
          <w:b/>
          <w:sz w:val="20"/>
          <w:szCs w:val="20"/>
        </w:rPr>
      </w:pPr>
    </w:p>
    <w:p w14:paraId="0FC68285" w14:textId="77777777" w:rsidR="00872AF0" w:rsidRDefault="00872AF0" w:rsidP="00872AF0">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bCs/>
          <w:iCs/>
          <w:noProof/>
          <w:sz w:val="20"/>
          <w:szCs w:val="20"/>
        </w:rPr>
        <w:t xml:space="preserve"> </w:t>
      </w:r>
      <w:r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Pr>
          <w:rFonts w:ascii="Microsoft Yi Baiti" w:eastAsia="Microsoft Yi Baiti" w:hAnsi="Microsoft Yi Baiti" w:cs="Arial"/>
          <w:bCs/>
          <w:i/>
          <w:iCs/>
          <w:noProof/>
          <w:sz w:val="20"/>
          <w:szCs w:val="20"/>
        </w:rPr>
        <w:t xml:space="preserve"> concepto de trabajo terminado. </w:t>
      </w:r>
      <w:r w:rsidRPr="002F7F41">
        <w:rPr>
          <w:rFonts w:ascii="Microsoft Yi Baiti" w:eastAsia="Microsoft Yi Baiti" w:hAnsi="Microsoft Yi Baiti" w:cs="Arial"/>
          <w:bCs/>
          <w:i/>
          <w:iCs/>
          <w:noProof/>
          <w:sz w:val="20"/>
          <w:szCs w:val="20"/>
        </w:rPr>
        <w:t>(Original).</w:t>
      </w:r>
      <w:r>
        <w:rPr>
          <w:rFonts w:ascii="Microsoft Yi Baiti" w:eastAsia="Microsoft Yi Baiti" w:hAnsi="Microsoft Yi Baiti" w:cs="Arial"/>
          <w:bCs/>
          <w:i/>
          <w:iCs/>
          <w:noProof/>
          <w:sz w:val="20"/>
          <w:szCs w:val="20"/>
        </w:rPr>
        <w:t xml:space="preserve"> </w:t>
      </w:r>
    </w:p>
    <w:p w14:paraId="4D89DA25" w14:textId="77777777" w:rsidR="00872AF0" w:rsidRDefault="00872AF0" w:rsidP="00872AF0">
      <w:pPr>
        <w:jc w:val="both"/>
        <w:rPr>
          <w:rFonts w:ascii="Microsoft Yi Baiti" w:eastAsia="Microsoft Yi Baiti" w:hAnsi="Microsoft Yi Baiti" w:cs="Arial"/>
          <w:bCs/>
          <w:i/>
          <w:iCs/>
          <w:noProof/>
          <w:sz w:val="20"/>
          <w:szCs w:val="20"/>
        </w:rPr>
      </w:pPr>
    </w:p>
    <w:p w14:paraId="3C828F43" w14:textId="77777777" w:rsidR="00FA1D3A" w:rsidRDefault="00872AF0" w:rsidP="00872AF0">
      <w:pPr>
        <w:jc w:val="both"/>
        <w:rPr>
          <w:rFonts w:ascii="Microsoft Yi Baiti" w:eastAsia="Microsoft Yi Baiti" w:hAnsi="Microsoft Yi Baiti" w:cs="Calibri"/>
          <w:b/>
          <w:sz w:val="20"/>
          <w:szCs w:val="20"/>
        </w:rPr>
      </w:pPr>
      <w:r w:rsidRPr="00B119D8">
        <w:rPr>
          <w:rFonts w:ascii="Microsoft Yi Baiti" w:eastAsia="Microsoft Yi Baiti" w:hAnsi="Microsoft Yi Baiti" w:cs="Arial"/>
          <w:bCs/>
          <w:i/>
          <w:iCs/>
          <w:noProof/>
          <w:sz w:val="20"/>
          <w:szCs w:val="20"/>
        </w:rPr>
        <w:t>Se deberá incluir los análisis de precios de los básicos ó auxiliares que sean utilizados para la integración de los precios unitarios.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 xml:space="preserve">En el análisis del concepto con clave 23-EDCTCIMPL-01 la empresa duplica la mano de obra ya que en las tarjetas de análisis de los básicos con clave FAB100 y COLCIM incluye mano de obra para la realización de los trabajos. En el análisis del concepto con clave 23-MAPCCO-01 la empresa omite considerar la revolvedora, como se especifica en la descripción del concepto. En el análisis del concepto con clave 23-CTCJMQM3-03 la empresa considera una mini retroexcavadora, sin embargo, de acuerdo con la descripción del concepto debe ser una </w:t>
      </w:r>
      <w:proofErr w:type="gramStart"/>
      <w:r>
        <w:rPr>
          <w:rFonts w:ascii="Microsoft Yi Baiti" w:eastAsia="Microsoft Yi Baiti" w:hAnsi="Microsoft Yi Baiti" w:cs="Arial"/>
          <w:b/>
          <w:sz w:val="20"/>
          <w:szCs w:val="20"/>
        </w:rPr>
        <w:t>mini excavadora</w:t>
      </w:r>
      <w:proofErr w:type="gramEnd"/>
      <w:r>
        <w:rPr>
          <w:rFonts w:ascii="Microsoft Yi Baiti" w:eastAsia="Microsoft Yi Baiti" w:hAnsi="Microsoft Yi Baiti" w:cs="Arial"/>
          <w:b/>
          <w:sz w:val="20"/>
          <w:szCs w:val="20"/>
        </w:rPr>
        <w:t xml:space="preserve">. En el análisis del concepto con clave 23-TEACTNMQ-01 la empresa considera una compactadora (Caterpillar) de 8-10 TON, sin embargo, de acuerdo con la descripción del concepto, debe ser un </w:t>
      </w:r>
      <w:proofErr w:type="spellStart"/>
      <w:r>
        <w:rPr>
          <w:rFonts w:ascii="Microsoft Yi Baiti" w:eastAsia="Microsoft Yi Baiti" w:hAnsi="Microsoft Yi Baiti" w:cs="Arial"/>
          <w:b/>
          <w:sz w:val="20"/>
          <w:szCs w:val="20"/>
        </w:rPr>
        <w:t>vibrocompactador</w:t>
      </w:r>
      <w:proofErr w:type="spellEnd"/>
      <w:r>
        <w:rPr>
          <w:rFonts w:ascii="Microsoft Yi Baiti" w:eastAsia="Microsoft Yi Baiti" w:hAnsi="Microsoft Yi Baiti" w:cs="Arial"/>
          <w:b/>
          <w:sz w:val="20"/>
          <w:szCs w:val="20"/>
        </w:rPr>
        <w:t xml:space="preserve"> de 2 Ton. En el análisis del concepto con clave 23-TEBHMQ-02 la empresa considera el análisis de materiales y diseño de mezcla para </w:t>
      </w:r>
      <w:r>
        <w:rPr>
          <w:rFonts w:ascii="Microsoft Yi Baiti" w:eastAsia="Microsoft Yi Baiti" w:hAnsi="Microsoft Yi Baiti" w:cs="Arial"/>
          <w:b/>
          <w:sz w:val="20"/>
          <w:szCs w:val="20"/>
        </w:rPr>
        <w:lastRenderedPageBreak/>
        <w:t xml:space="preserve">base hidráulica (consta de toma de materiales, análisis por separado y diseño de mezcla), sin embargo, dicho procedimiento debe considerarse en el Anexo 25, análisis, cálculo e integración de los costos indirectos de acuerdo a lo solicitado en dicho anexo. En el análisis del concepto con clave 23-PH15OBAT-01 la empresa considera un acabado tarrajeado con tarraja metálica para el pavimento de concreto hidráulico, sin embargo, la descripción del concepto especifica un acabado rayado con peine metálico, con lo cual no coincide con el catálogo de conceptos proporcionado por la convocante, además considera un concreto </w:t>
      </w:r>
      <w:proofErr w:type="spellStart"/>
      <w:r>
        <w:rPr>
          <w:rFonts w:ascii="Microsoft Yi Baiti" w:eastAsia="Microsoft Yi Baiti" w:hAnsi="Microsoft Yi Baiti" w:cs="Arial"/>
          <w:b/>
          <w:sz w:val="20"/>
          <w:szCs w:val="20"/>
        </w:rPr>
        <w:t>F’c</w:t>
      </w:r>
      <w:proofErr w:type="spellEnd"/>
      <w:r>
        <w:rPr>
          <w:rFonts w:ascii="Microsoft Yi Baiti" w:eastAsia="Microsoft Yi Baiti" w:hAnsi="Microsoft Yi Baiti" w:cs="Arial"/>
          <w:b/>
          <w:sz w:val="20"/>
          <w:szCs w:val="20"/>
        </w:rPr>
        <w:t xml:space="preserve">= 250 Kg/cm², sin embargo, en la descripción del concepto se especifica que debe ser un concreto con un módulo de ruptura de 38 Kg/cm², por lo que no cumpliría con las necesidades y especificaciones del proyecto, ya que en el concreto </w:t>
      </w:r>
      <w:proofErr w:type="spellStart"/>
      <w:r>
        <w:rPr>
          <w:rFonts w:ascii="Microsoft Yi Baiti" w:eastAsia="Microsoft Yi Baiti" w:hAnsi="Microsoft Yi Baiti" w:cs="Arial"/>
          <w:b/>
          <w:sz w:val="20"/>
          <w:szCs w:val="20"/>
        </w:rPr>
        <w:t>F’c</w:t>
      </w:r>
      <w:proofErr w:type="spellEnd"/>
      <w:r>
        <w:rPr>
          <w:rFonts w:ascii="Microsoft Yi Baiti" w:eastAsia="Microsoft Yi Baiti" w:hAnsi="Microsoft Yi Baiti" w:cs="Arial"/>
          <w:b/>
          <w:sz w:val="20"/>
          <w:szCs w:val="20"/>
        </w:rPr>
        <w:t xml:space="preserve"> el esfuerzo al que estará sometido el elemento trabajará en una sola dirección (vertical), es decir a compresión, mientras que en el concreto MR el esfuerzo trabajará en dos direcciones (vertical y horizontal), es decir a flexión. En el análisis del concepto con clave 23-TEBHMQ-04 la empresa considera el análisis de materiales y diseño de mezcla para base hidráulica (consta de toma de materiales, análisis por separado y diseño de mezcla), sin embargo, dicho procedimiento debe considerarse en el Anexo 25, análisis, cálculo e integración de los costos indirectos de acuerdo a lo solicitado en dicho anexo.</w:t>
      </w:r>
      <w:r w:rsidR="00687B9B">
        <w:rPr>
          <w:rFonts w:ascii="Microsoft Yi Baiti" w:eastAsia="Microsoft Yi Baiti" w:hAnsi="Microsoft Yi Baiti" w:cs="Arial"/>
          <w:b/>
          <w:sz w:val="20"/>
          <w:szCs w:val="20"/>
        </w:rPr>
        <w:t xml:space="preserve"> En el análisis del básico con clave FAB200 duplica la herramienta menor. </w:t>
      </w:r>
    </w:p>
    <w:p w14:paraId="77BEE4AA" w14:textId="77777777" w:rsidR="00FA1D3A" w:rsidRDefault="00FA1D3A" w:rsidP="00EE58ED">
      <w:pPr>
        <w:jc w:val="both"/>
        <w:rPr>
          <w:rFonts w:ascii="Microsoft Yi Baiti" w:eastAsia="Microsoft Yi Baiti" w:hAnsi="Microsoft Yi Baiti" w:cs="Calibri"/>
          <w:b/>
          <w:sz w:val="20"/>
          <w:szCs w:val="20"/>
        </w:rPr>
      </w:pPr>
    </w:p>
    <w:p w14:paraId="71573A1A" w14:textId="77777777" w:rsidR="00FA1D3A" w:rsidRDefault="00687B9B" w:rsidP="00687B9B">
      <w:pPr>
        <w:jc w:val="both"/>
        <w:rPr>
          <w:rFonts w:ascii="Microsoft Yi Baiti" w:eastAsia="Microsoft Yi Baiti" w:hAnsi="Microsoft Yi Baiti" w:cs="Calibri"/>
          <w:b/>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30</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B00943">
        <w:rPr>
          <w:rFonts w:ascii="Microsoft Yi Baiti" w:eastAsia="Microsoft Yi Baiti" w:hAnsi="Microsoft Yi Baiti" w:cs="Arial"/>
          <w:bCs/>
          <w:i/>
          <w:iCs/>
          <w:noProof/>
          <w:sz w:val="20"/>
          <w:szCs w:val="20"/>
        </w:rPr>
        <w:t>Catálogo de conceptos. - Conteniendo descripción detallada, unidades de medición, cantidades de trabajo, precios unitarios con número y letra e importes por partida, subpartida, concepto y del total de la propuesta. Este documento formará el presupuesto de la obra que servirá para formalizar el contrato correspondiente.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En el concepto con clave 23-PH15OBAT-01 la empresa considera un acabado tarrajeado con tarraja metálica para el pavimento de concreto hidráulico, sin embargo, la descripción del concepto especifica un acabado rayado con peine metálico, con lo cual no coincide con el catálogo de conceptos proporcionado por la convocante.</w:t>
      </w:r>
    </w:p>
    <w:p w14:paraId="3A5CEA76" w14:textId="77777777" w:rsidR="00FA1D3A" w:rsidRDefault="00FA1D3A" w:rsidP="00EE58ED">
      <w:pPr>
        <w:jc w:val="both"/>
        <w:rPr>
          <w:rFonts w:ascii="Microsoft Yi Baiti" w:eastAsia="Microsoft Yi Baiti" w:hAnsi="Microsoft Yi Baiti" w:cs="Calibri"/>
          <w:b/>
          <w:sz w:val="20"/>
          <w:szCs w:val="20"/>
        </w:rPr>
      </w:pPr>
    </w:p>
    <w:p w14:paraId="199B83D1" w14:textId="77777777" w:rsidR="00EA6053" w:rsidRDefault="00EA6053" w:rsidP="00687B9B">
      <w:pPr>
        <w:jc w:val="both"/>
        <w:rPr>
          <w:rFonts w:ascii="Microsoft Yi Baiti" w:eastAsia="Microsoft Yi Baiti" w:hAnsi="Microsoft Yi Baiti" w:cs="Arial"/>
          <w:bCs/>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31</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B00943">
        <w:rPr>
          <w:rFonts w:ascii="Microsoft Yi Baiti" w:eastAsia="Microsoft Yi Baiti" w:hAnsi="Microsoft Yi Baiti" w:cs="Arial"/>
          <w:bCs/>
          <w:i/>
          <w:iCs/>
          <w:noProof/>
          <w:sz w:val="20"/>
          <w:szCs w:val="20"/>
        </w:rPr>
        <w:t>Programa de erogaciones de la ejecución general de los trabajos.- Calendarizado y cuantificado mensualmente (incluir barras), dividido en conceptos de trabajo (según ANEXO 30) con descripción completa y detallada, con volúmenes mensuales de cada concepto de obra, importe mensual por cada concepto de obra, porcentaje mensual de cada concepto de obra expresado en número y diagrama de barras, debiendo existir congruencia con los programas presentados en la etapa técnica, así como los de mano de obra, maquinaria, materiales y personal profesional técnico, administrativo y de servicio encargado de la supervisión, dirección y administración de los trabajos. El participante deberá presentar el ANEXO 31 tal como lo estipulan estas bases de Licitación y los formatos de la guía de llenado ya que este forma parte integrante de la propuesta económica a evaluar.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En el concepto con clave 23-PH15OBAT-01 la empresa considera un acabado tarrajeado con tarraja metálica para el pavimento de concreto hidráulico, sin embargo, la descripción del concepto especifica un acabado rayado con peine metálico, con lo cual no coincide con el catálogo de conceptos proporcionado por la convocante.</w:t>
      </w:r>
    </w:p>
    <w:p w14:paraId="7E1C9F52" w14:textId="77777777" w:rsidR="00EA6053" w:rsidRDefault="00EA6053" w:rsidP="00687B9B">
      <w:pPr>
        <w:jc w:val="both"/>
        <w:rPr>
          <w:rFonts w:ascii="Microsoft Yi Baiti" w:eastAsia="Microsoft Yi Baiti" w:hAnsi="Microsoft Yi Baiti" w:cs="Arial"/>
          <w:bCs/>
          <w:iCs/>
          <w:noProof/>
          <w:sz w:val="20"/>
          <w:szCs w:val="20"/>
        </w:rPr>
      </w:pPr>
    </w:p>
    <w:p w14:paraId="2B19080C" w14:textId="77777777" w:rsidR="00687B9B" w:rsidRPr="00687B9B" w:rsidRDefault="00687B9B" w:rsidP="00F75EE1">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34</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687B9B">
        <w:rPr>
          <w:rFonts w:ascii="Microsoft Yi Baiti" w:eastAsia="Microsoft Yi Baiti" w:hAnsi="Microsoft Yi Baiti" w:cs="Arial"/>
          <w:bCs/>
          <w:i/>
          <w:iCs/>
          <w:noProof/>
          <w:sz w:val="20"/>
          <w:szCs w:val="20"/>
        </w:rPr>
        <w:t xml:space="preserve">Disco (CD) rotulado con el nombre del participante, nombre de la obra y número de la Licitación, firmado y sellado. El Participante deberá grabar en formato editable el anexo 30.- </w:t>
      </w:r>
      <w:r w:rsidRPr="00687B9B">
        <w:rPr>
          <w:rFonts w:ascii="Microsoft Yi Baiti" w:eastAsia="Microsoft Yi Baiti" w:hAnsi="Microsoft Yi Baiti" w:cs="Arial"/>
          <w:bCs/>
          <w:i/>
          <w:iCs/>
          <w:noProof/>
          <w:sz w:val="20"/>
        </w:rPr>
        <w:t xml:space="preserve">Catálogo de conceptos y anexo 31.- Programa de erogaciones de la ejecución general de los trabajos; así como </w:t>
      </w:r>
      <w:r w:rsidRPr="00687B9B">
        <w:rPr>
          <w:rFonts w:ascii="Microsoft Yi Baiti" w:eastAsia="Microsoft Yi Baiti" w:hAnsi="Microsoft Yi Baiti" w:cs="Arial"/>
          <w:bCs/>
          <w:i/>
          <w:iCs/>
          <w:noProof/>
          <w:sz w:val="20"/>
          <w:szCs w:val="20"/>
        </w:rPr>
        <w:t xml:space="preserve"> procesar todos los anexos que entregue en papel firmados y sellados a medio electrónico en formato PDF y entregarlo en Disco (CD) dentro del sobre, nombrando cada archivo electrónico con el número de anexo que se trate separando la documentación en TÉCNICA, (Documentos Legales, Documentos Administrativos, Documentos Técnicos) y ECONÓMICA, así mismo deberá integrar las bases de la Licitación, Modelo de Contrato, Modelo de Fianzas (Anticipo, Cumplimiento y Vicios Ocultos), el  Catálogo de conceptos, las guías de llenado, las normas de calidad de los materiales, las especificaciones técnicas generales y particulares de construcción, el Reglamento de Construcción y Seguridad Estructural para el Estado de Oaxaca, la Ley de Ordenamiento Territorial y Desarrollo Urbano para el Estado de Oaxaca, los Códigos de Ética y de Conducta de los Servidores Públicos del Municipio de Oaxaca de Juárez; así como las leyes, reglamentos y disposiciones jurídicas aplicables que en su caso le hubiere proporcionado la convocante.</w:t>
      </w:r>
    </w:p>
    <w:p w14:paraId="7A56868D" w14:textId="77777777" w:rsidR="00687B9B" w:rsidRDefault="00687B9B" w:rsidP="00F75EE1">
      <w:pPr>
        <w:pStyle w:val="INCISO"/>
        <w:tabs>
          <w:tab w:val="clear" w:pos="1152"/>
        </w:tabs>
        <w:spacing w:after="0" w:line="240" w:lineRule="auto"/>
        <w:ind w:left="0" w:firstLine="0"/>
        <w:rPr>
          <w:rFonts w:ascii="Microsoft Yi Baiti" w:eastAsia="Microsoft Yi Baiti" w:hAnsi="Microsoft Yi Baiti" w:cs="Arial"/>
          <w:bCs/>
          <w:i/>
          <w:iCs/>
          <w:noProof/>
          <w:sz w:val="20"/>
          <w:lang w:val="es-MX" w:eastAsia="en-US"/>
        </w:rPr>
      </w:pPr>
    </w:p>
    <w:p w14:paraId="6474D963" w14:textId="77777777" w:rsidR="00687B9B" w:rsidRDefault="00687B9B" w:rsidP="00F75EE1">
      <w:pPr>
        <w:pStyle w:val="INCISO"/>
        <w:tabs>
          <w:tab w:val="clear" w:pos="1152"/>
        </w:tabs>
        <w:spacing w:after="0" w:line="240" w:lineRule="auto"/>
        <w:ind w:left="0" w:firstLine="0"/>
        <w:rPr>
          <w:rFonts w:ascii="Microsoft Yi Baiti" w:eastAsia="Microsoft Yi Baiti" w:hAnsi="Microsoft Yi Baiti" w:cs="Arial"/>
          <w:b/>
          <w:sz w:val="20"/>
        </w:rPr>
      </w:pPr>
      <w:r w:rsidRPr="00687B9B">
        <w:rPr>
          <w:rFonts w:ascii="Microsoft Yi Baiti" w:eastAsia="Microsoft Yi Baiti" w:hAnsi="Microsoft Yi Baiti" w:cs="Arial"/>
          <w:bCs/>
          <w:i/>
          <w:iCs/>
          <w:noProof/>
          <w:sz w:val="20"/>
          <w:lang w:val="es-MX" w:eastAsia="en-US"/>
        </w:rPr>
        <w:lastRenderedPageBreak/>
        <w:t>La falta del cd o la información solicitada en el mismo, será motivo suficiente para desechar la propuesta.</w:t>
      </w:r>
      <w:r>
        <w:rPr>
          <w:rFonts w:ascii="Microsoft Yi Baiti" w:eastAsia="Microsoft Yi Baiti" w:hAnsi="Microsoft Yi Baiti" w:cs="Arial"/>
          <w:bCs/>
          <w:i/>
          <w:iCs/>
          <w:noProof/>
          <w:sz w:val="20"/>
          <w:lang w:val="es-MX" w:eastAsia="en-US"/>
        </w:rPr>
        <w:t xml:space="preserve"> </w:t>
      </w:r>
      <w:r>
        <w:rPr>
          <w:rFonts w:ascii="Microsoft Yi Baiti" w:eastAsia="Microsoft Yi Baiti" w:hAnsi="Microsoft Yi Baiti" w:cs="Arial"/>
          <w:b/>
          <w:bCs/>
          <w:iCs/>
          <w:noProof/>
          <w:sz w:val="20"/>
          <w:lang w:val="es-MX" w:eastAsia="en-US"/>
        </w:rPr>
        <w:t>La empresa p</w:t>
      </w:r>
      <w:proofErr w:type="spellStart"/>
      <w:r>
        <w:rPr>
          <w:rFonts w:ascii="Microsoft Yi Baiti" w:eastAsia="Microsoft Yi Baiti" w:hAnsi="Microsoft Yi Baiti" w:cs="Arial"/>
          <w:b/>
          <w:sz w:val="20"/>
        </w:rPr>
        <w:t>resenta</w:t>
      </w:r>
      <w:proofErr w:type="spellEnd"/>
      <w:r>
        <w:rPr>
          <w:rFonts w:ascii="Microsoft Yi Baiti" w:eastAsia="Microsoft Yi Baiti" w:hAnsi="Microsoft Yi Baiti" w:cs="Arial"/>
          <w:b/>
          <w:sz w:val="20"/>
        </w:rPr>
        <w:t xml:space="preserve"> disco, pero no incluye el nombre de la obra en su rotulado como se solicita en el anexo, además omite integrar los Anexos 30 y 31 en formato editable como se solicita en el anexo.</w:t>
      </w:r>
    </w:p>
    <w:p w14:paraId="3A2FC3CD" w14:textId="77777777" w:rsidR="00F75EE1" w:rsidRPr="00687B9B" w:rsidRDefault="00F75EE1" w:rsidP="00F75EE1">
      <w:pPr>
        <w:pStyle w:val="INCISO"/>
        <w:tabs>
          <w:tab w:val="clear" w:pos="1152"/>
        </w:tabs>
        <w:spacing w:after="0" w:line="240" w:lineRule="auto"/>
        <w:ind w:left="0" w:firstLine="0"/>
        <w:rPr>
          <w:rFonts w:ascii="Microsoft Yi Baiti" w:eastAsia="Microsoft Yi Baiti" w:hAnsi="Microsoft Yi Baiti" w:cs="Arial"/>
          <w:bCs/>
          <w:i/>
          <w:iCs/>
          <w:noProof/>
          <w:sz w:val="20"/>
          <w:lang w:val="es-MX" w:eastAsia="en-US"/>
        </w:rPr>
      </w:pPr>
    </w:p>
    <w:p w14:paraId="71C4A911" w14:textId="77777777" w:rsidR="00687B9B" w:rsidRDefault="00687B9B" w:rsidP="00687B9B">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w:t>
      </w:r>
      <w:r>
        <w:rPr>
          <w:rFonts w:ascii="Microsoft Yi Baiti" w:eastAsia="Microsoft Yi Baiti" w:hAnsi="Microsoft Yi Baiti" w:cs="Arial"/>
          <w:b/>
          <w:bCs/>
          <w:noProof/>
          <w:sz w:val="20"/>
          <w:szCs w:val="20"/>
        </w:rPr>
        <w:t xml:space="preserve">y de acuerdo al numeral 5.2 De la Adjudicación se desecha la propuesta de la empresa: </w:t>
      </w:r>
      <w:r w:rsidR="00EA6053" w:rsidRPr="001C6541">
        <w:rPr>
          <w:rFonts w:ascii="Microsoft Yi Baiti" w:eastAsia="Microsoft Yi Baiti" w:hAnsi="Microsoft Yi Baiti" w:cs="Arial"/>
          <w:b/>
          <w:noProof/>
          <w:color w:val="0000CC"/>
          <w:sz w:val="20"/>
          <w:szCs w:val="20"/>
        </w:rPr>
        <w:t>Constructora Codi S.A. de C.V.</w:t>
      </w:r>
    </w:p>
    <w:p w14:paraId="2096E5EB" w14:textId="77777777" w:rsidR="00687B9B" w:rsidRPr="00687B9B" w:rsidRDefault="00687B9B" w:rsidP="00687B9B">
      <w:pPr>
        <w:jc w:val="both"/>
        <w:rPr>
          <w:rFonts w:ascii="Microsoft Yi Baiti" w:eastAsia="Microsoft Yi Baiti" w:hAnsi="Microsoft Yi Baiti" w:cs="Arial"/>
          <w:b/>
          <w:sz w:val="20"/>
          <w:szCs w:val="20"/>
        </w:rPr>
      </w:pPr>
    </w:p>
    <w:p w14:paraId="57FF1BD8" w14:textId="77777777" w:rsidR="001606D4" w:rsidRPr="00EE58ED" w:rsidRDefault="001606D4"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1C6541">
        <w:rPr>
          <w:rFonts w:ascii="Microsoft Yi Baiti" w:eastAsia="Microsoft Yi Baiti" w:hAnsi="Microsoft Yi Baiti" w:cs="Arial"/>
          <w:b/>
          <w:noProof/>
          <w:color w:val="0000CC"/>
          <w:sz w:val="20"/>
          <w:szCs w:val="20"/>
        </w:rPr>
        <w:t>Grupo Constructor Meiksi S.A. de C.V.</w:t>
      </w:r>
    </w:p>
    <w:p w14:paraId="70DC2580" w14:textId="77777777" w:rsidR="001606D4" w:rsidRPr="00692C2A" w:rsidRDefault="001606D4"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48979F41" w14:textId="77777777" w:rsidR="001606D4" w:rsidRPr="00A433B4" w:rsidRDefault="001606D4" w:rsidP="00EE58ED">
      <w:pPr>
        <w:jc w:val="both"/>
        <w:rPr>
          <w:rFonts w:ascii="Microsoft Yi Baiti" w:eastAsia="Microsoft Yi Baiti" w:hAnsi="Microsoft Yi Baiti" w:cs="Calibri"/>
          <w:b/>
          <w:sz w:val="20"/>
          <w:szCs w:val="20"/>
          <w:highlight w:val="yellow"/>
        </w:rPr>
      </w:pPr>
    </w:p>
    <w:p w14:paraId="7BC54EE9" w14:textId="77777777" w:rsidR="00320F11" w:rsidRDefault="001606D4" w:rsidP="00320F11">
      <w:pPr>
        <w:jc w:val="both"/>
        <w:rPr>
          <w:rFonts w:ascii="Microsoft Yi Baiti" w:eastAsia="Microsoft Yi Baiti" w:hAnsi="Microsoft Yi Baiti" w:cs="Arial"/>
          <w:b/>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1C6541">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sidR="00320F11">
        <w:rPr>
          <w:rFonts w:ascii="Microsoft Yi Baiti" w:eastAsia="Microsoft Yi Baiti" w:hAnsi="Microsoft Yi Baiti" w:cs="Arial"/>
          <w:b/>
          <w:noProof/>
          <w:sz w:val="20"/>
          <w:szCs w:val="20"/>
        </w:rPr>
        <w:t>22</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sidR="00320F11">
        <w:rPr>
          <w:rFonts w:ascii="Microsoft Yi Baiti" w:eastAsia="Microsoft Yi Baiti" w:hAnsi="Microsoft Yi Baiti" w:cs="Arial"/>
          <w:noProof/>
          <w:sz w:val="20"/>
          <w:szCs w:val="20"/>
        </w:rPr>
        <w:t xml:space="preserve"> </w:t>
      </w:r>
      <w:r w:rsidR="00320F11" w:rsidRPr="00FA1D3A">
        <w:rPr>
          <w:rFonts w:ascii="Microsoft Yi Baiti" w:eastAsia="Microsoft Yi Baiti" w:hAnsi="Microsoft Yi Baiti" w:cs="Arial"/>
          <w:i/>
          <w:iCs/>
          <w:noProof/>
          <w:sz w:val="20"/>
          <w:szCs w:val="20"/>
        </w:rPr>
        <w:t xml:space="preserve">Carta compromiso de la propuesta. La redacción de la carta compromiso no deberá sufrir alteración ni modificación al modelo proporcionado y deberá transcribirse en papel membretado o propio del participante. Será motivo suficiente para desechar su proposición si se manifiesta en este documento el monto y plazo de ejecución de los trabajos distintos a los propuestos en el catálogo de conceptos y programa calendarizado de la ejecución general de los trabajos, anexos 30 y 31 respectivamente. (Original) </w:t>
      </w:r>
      <w:r w:rsidR="00320F11">
        <w:rPr>
          <w:rFonts w:ascii="Microsoft Yi Baiti" w:eastAsia="Microsoft Yi Baiti" w:hAnsi="Microsoft Yi Baiti" w:cs="Arial"/>
          <w:b/>
          <w:sz w:val="20"/>
          <w:szCs w:val="20"/>
        </w:rPr>
        <w:t>La empresa omite manifestar los datos correspondientes al D.R.O y al topógrafo, como se indica en la guía de llenado complemento a las bases de la licitación que nos ocupa.</w:t>
      </w:r>
    </w:p>
    <w:p w14:paraId="5B7139BA" w14:textId="77777777" w:rsidR="00320F11" w:rsidRDefault="00320F11" w:rsidP="00320F11">
      <w:pPr>
        <w:jc w:val="both"/>
        <w:rPr>
          <w:rFonts w:ascii="Microsoft Yi Baiti" w:eastAsia="Microsoft Yi Baiti" w:hAnsi="Microsoft Yi Baiti" w:cs="Arial"/>
          <w:bCs/>
          <w:iCs/>
          <w:noProof/>
          <w:sz w:val="20"/>
          <w:szCs w:val="20"/>
        </w:rPr>
      </w:pPr>
    </w:p>
    <w:p w14:paraId="21C082CB" w14:textId="77777777" w:rsidR="00320F11" w:rsidRPr="00CA551E" w:rsidRDefault="00320F11" w:rsidP="00320F11">
      <w:pPr>
        <w:jc w:val="both"/>
        <w:rPr>
          <w:rFonts w:ascii="Microsoft Yi Baiti" w:eastAsia="Microsoft Yi Baiti" w:hAnsi="Microsoft Yi Baiti" w:cs="Calibri"/>
          <w:b/>
          <w:sz w:val="20"/>
          <w:szCs w:val="20"/>
          <w:highlight w:val="yellow"/>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24</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944958">
        <w:rPr>
          <w:rFonts w:ascii="Microsoft Yi Baiti" w:eastAsia="Microsoft Yi Baiti" w:hAnsi="Microsoft Yi Baiti" w:cs="Arial"/>
          <w:bCs/>
          <w:i/>
          <w:iCs/>
          <w:noProof/>
          <w:sz w:val="20"/>
          <w:szCs w:val="20"/>
        </w:rPr>
        <w:t>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La empresa considera en los análisis para el cálculo e integración de los costos horarios de la bailarina, revolvedora, camión pipa y motosierra, un coeficiente de combustible para equipos con motores diesel, sin embargo, los equipos referidos previamente trabajan con motores a gasolina, por lo cual los cálculos del costo horario resultan erróneos.</w:t>
      </w:r>
    </w:p>
    <w:p w14:paraId="716660A3" w14:textId="77777777" w:rsidR="00EA6053" w:rsidRDefault="00EA6053" w:rsidP="00450E46">
      <w:pPr>
        <w:jc w:val="both"/>
        <w:rPr>
          <w:rFonts w:ascii="Microsoft Yi Baiti" w:eastAsia="Microsoft Yi Baiti" w:hAnsi="Microsoft Yi Baiti" w:cs="Calibri"/>
          <w:sz w:val="20"/>
          <w:szCs w:val="20"/>
        </w:rPr>
      </w:pPr>
    </w:p>
    <w:p w14:paraId="7F964492" w14:textId="77777777" w:rsidR="0010528E" w:rsidRPr="00674790" w:rsidRDefault="0010528E" w:rsidP="0010528E">
      <w:pPr>
        <w:jc w:val="both"/>
        <w:rPr>
          <w:rFonts w:ascii="Microsoft Yi Baiti" w:eastAsia="Microsoft Yi Baiti" w:hAnsi="Microsoft Yi Baiti" w:cs="Calibri"/>
          <w:b/>
          <w:sz w:val="20"/>
          <w:szCs w:val="20"/>
          <w:highlight w:val="yellow"/>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25</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Calibri"/>
          <w:b/>
          <w:sz w:val="20"/>
          <w:szCs w:val="20"/>
        </w:rPr>
        <w:t xml:space="preserve"> </w:t>
      </w:r>
      <w:r w:rsidRPr="00674790">
        <w:rPr>
          <w:rFonts w:ascii="Microsoft Yi Baiti" w:eastAsia="Microsoft Yi Baiti" w:hAnsi="Microsoft Yi Baiti" w:cs="Arial"/>
          <w:bCs/>
          <w:i/>
          <w:iCs/>
          <w:noProof/>
          <w:sz w:val="20"/>
          <w:szCs w:val="20"/>
        </w:rPr>
        <w:t xml:space="preserve">Análisis, cálculo e integración de los costos indirectos. - Identificando los correspondientes a los de administración de oficinas de campo y los de oficinas centrales. Debiendo incluir en su caso, Honorarios, sueldos y prestaciones; Depreciación, mantenimiento y rentas; Consultorías, asesorías, servicios, laboratorios, estudios e investigaciones; Fletes y acarreos; Gastos de oficina; Capacitación y adiestramiento; Seguridad e higiene; Seguros y fianzas; y Trabajos previos y auxiliares. Dentro de este rubro se deberá considerar la elaboración del proyecto ejecutivo definitivo en formato de Autocad 2009 ó superior y la impresión de todos los planos en papel bond en las escalas requeridas por la residencia de obra, así como las especificaciones generales y particulares, lo que deberán proporcionar además en forma digital. También se deberá de considerar el costo del letrero nominativo de la obra. Para el caso particular de la seguridad e higiene en el área de trabajo, se deberá considerar el costo por concepto del equipo necesario para salvaguardar la integridad de los trabajadores mediante el uso obligatorio de chalecos, botas y casco de protección, así como de otros implementos como arneses y andamiajes seguros, según sea el caso.  En el caso de que, en la descripción de los conceptos de trabajo del catálogo proporcionado por la convocante, aparezcan los cargos por pruebas de laboratorio, elaboración de planos definitivos, el letrero nominativo de obra de promoción y conclusión, que notoriamente son costos indirectos, estos no deberán incluirse dentro del costo directo, por el contrario, deberán proceder como se indica en este anexo e incluirse en el costo indirecto </w:t>
      </w:r>
      <w:r w:rsidRPr="00674790">
        <w:rPr>
          <w:rFonts w:ascii="Microsoft Yi Baiti" w:eastAsia="Microsoft Yi Baiti" w:hAnsi="Microsoft Yi Baiti" w:cs="Arial"/>
          <w:bCs/>
          <w:i/>
          <w:iCs/>
          <w:noProof/>
          <w:sz w:val="20"/>
          <w:szCs w:val="20"/>
        </w:rPr>
        <w:lastRenderedPageBreak/>
        <w:t>por ser lo más adecuado.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sz w:val="20"/>
          <w:szCs w:val="20"/>
        </w:rPr>
        <w:t>El análisis presenta errores de cálculo lo que deriva que el importe total de los costos directos resulte erróneo.</w:t>
      </w:r>
    </w:p>
    <w:p w14:paraId="42D1A2E1" w14:textId="77777777" w:rsidR="00EA6053" w:rsidRPr="0010528E" w:rsidRDefault="00EA6053" w:rsidP="0010528E">
      <w:pPr>
        <w:jc w:val="both"/>
        <w:rPr>
          <w:rFonts w:ascii="Microsoft Yi Baiti" w:eastAsia="Microsoft Yi Baiti" w:hAnsi="Microsoft Yi Baiti" w:cs="Calibri"/>
          <w:b/>
          <w:sz w:val="20"/>
          <w:szCs w:val="20"/>
        </w:rPr>
      </w:pPr>
    </w:p>
    <w:p w14:paraId="7F6265BB" w14:textId="77777777" w:rsidR="009B23B0" w:rsidRDefault="009B23B0" w:rsidP="009B23B0">
      <w:pPr>
        <w:jc w:val="both"/>
        <w:rPr>
          <w:rFonts w:ascii="Microsoft Yi Baiti" w:eastAsia="Microsoft Yi Baiti" w:hAnsi="Microsoft Yi Baiti" w:cs="Arial"/>
          <w:b/>
          <w:bCs/>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27</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192838">
        <w:rPr>
          <w:rFonts w:ascii="Microsoft Yi Baiti" w:eastAsia="Microsoft Yi Baiti" w:hAnsi="Microsoft Yi Baiti" w:cs="Arial"/>
          <w:bCs/>
          <w:i/>
          <w:iCs/>
          <w:noProof/>
          <w:sz w:val="20"/>
          <w:szCs w:val="20"/>
        </w:rPr>
        <w:t>A) Cálculo de la utilidad. - La utilidad será fijada por el participante mediante un porcentaje sobre la suma de los costos directos, indirectos y de financiamiento, así como los cargos por INFONAVIT, SAR, 3% del Impuesto Sobre Erogaciones por Remuneraciones al Trabajo Personal y Derechos para la vigilancia, inspección y control de los procesos de ejecución de obra pública.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El análisis presenta errores en el cálculo del cargo por utilidad, por consiguiente afecta el resto del cálculo de los importes correspondientes al subtotal 1, a la inspección y vigilancia y al costo total de la utilidad.</w:t>
      </w:r>
    </w:p>
    <w:p w14:paraId="7CE5A886" w14:textId="77777777" w:rsidR="00EA6053" w:rsidRDefault="00EA6053" w:rsidP="00450E46">
      <w:pPr>
        <w:jc w:val="both"/>
        <w:rPr>
          <w:rFonts w:ascii="Microsoft Yi Baiti" w:eastAsia="Microsoft Yi Baiti" w:hAnsi="Microsoft Yi Baiti" w:cs="Calibri"/>
          <w:sz w:val="20"/>
          <w:szCs w:val="20"/>
        </w:rPr>
      </w:pPr>
    </w:p>
    <w:p w14:paraId="117F049C" w14:textId="77777777" w:rsidR="009B23B0" w:rsidRDefault="009B23B0" w:rsidP="009B23B0">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Pr>
          <w:rFonts w:ascii="Microsoft Yi Baiti" w:eastAsia="Microsoft Yi Baiti" w:hAnsi="Microsoft Yi Baiti" w:cs="Arial"/>
          <w:bCs/>
          <w:i/>
          <w:iCs/>
          <w:noProof/>
          <w:sz w:val="20"/>
          <w:szCs w:val="20"/>
        </w:rPr>
        <w:t xml:space="preserve"> concepto de trabajo terminado. </w:t>
      </w:r>
      <w:r w:rsidRPr="002F7F41">
        <w:rPr>
          <w:rFonts w:ascii="Microsoft Yi Baiti" w:eastAsia="Microsoft Yi Baiti" w:hAnsi="Microsoft Yi Baiti" w:cs="Arial"/>
          <w:bCs/>
          <w:i/>
          <w:iCs/>
          <w:noProof/>
          <w:sz w:val="20"/>
          <w:szCs w:val="20"/>
        </w:rPr>
        <w:t>(Original).</w:t>
      </w:r>
      <w:r>
        <w:rPr>
          <w:rFonts w:ascii="Microsoft Yi Baiti" w:eastAsia="Microsoft Yi Baiti" w:hAnsi="Microsoft Yi Baiti" w:cs="Arial"/>
          <w:bCs/>
          <w:i/>
          <w:iCs/>
          <w:noProof/>
          <w:sz w:val="20"/>
          <w:szCs w:val="20"/>
        </w:rPr>
        <w:t xml:space="preserve"> </w:t>
      </w:r>
    </w:p>
    <w:p w14:paraId="50E085C0" w14:textId="77777777" w:rsidR="009B23B0" w:rsidRDefault="009B23B0" w:rsidP="009B23B0">
      <w:pPr>
        <w:jc w:val="both"/>
        <w:rPr>
          <w:rFonts w:ascii="Microsoft Yi Baiti" w:eastAsia="Microsoft Yi Baiti" w:hAnsi="Microsoft Yi Baiti" w:cs="Arial"/>
          <w:bCs/>
          <w:i/>
          <w:iCs/>
          <w:noProof/>
          <w:sz w:val="20"/>
          <w:szCs w:val="20"/>
        </w:rPr>
      </w:pPr>
    </w:p>
    <w:p w14:paraId="5077EF9D" w14:textId="77777777" w:rsidR="00EA6053" w:rsidRPr="009B23B0" w:rsidRDefault="009B23B0" w:rsidP="00E736E0">
      <w:pPr>
        <w:jc w:val="both"/>
        <w:rPr>
          <w:rFonts w:ascii="Microsoft Yi Baiti" w:eastAsia="Microsoft Yi Baiti" w:hAnsi="Microsoft Yi Baiti" w:cs="Calibri"/>
          <w:b/>
          <w:sz w:val="20"/>
          <w:szCs w:val="20"/>
        </w:rPr>
      </w:pPr>
      <w:r w:rsidRPr="00B119D8">
        <w:rPr>
          <w:rFonts w:ascii="Microsoft Yi Baiti" w:eastAsia="Microsoft Yi Baiti" w:hAnsi="Microsoft Yi Baiti" w:cs="Arial"/>
          <w:bCs/>
          <w:i/>
          <w:iCs/>
          <w:noProof/>
          <w:sz w:val="20"/>
          <w:szCs w:val="20"/>
        </w:rPr>
        <w:t>Se deberá incluir los análisis de precios de los básicos ó auxiliares que sean utilizados para la integración de los precios unitarios.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En el análisis del concepto con clave</w:t>
      </w:r>
      <w:r w:rsidR="000A024E">
        <w:rPr>
          <w:rFonts w:ascii="Microsoft Yi Baiti" w:eastAsia="Microsoft Yi Baiti" w:hAnsi="Microsoft Yi Baiti" w:cs="Arial"/>
          <w:b/>
          <w:bCs/>
          <w:iCs/>
          <w:noProof/>
          <w:sz w:val="20"/>
          <w:szCs w:val="20"/>
        </w:rPr>
        <w:t xml:space="preserve"> 23-TEREMEMQ-01</w:t>
      </w:r>
      <w:r>
        <w:rPr>
          <w:rFonts w:ascii="Microsoft Yi Baiti" w:eastAsia="Microsoft Yi Baiti" w:hAnsi="Microsoft Yi Baiti" w:cs="Arial"/>
          <w:b/>
          <w:bCs/>
          <w:iCs/>
          <w:noProof/>
          <w:sz w:val="20"/>
          <w:szCs w:val="20"/>
        </w:rPr>
        <w:t xml:space="preserve"> </w:t>
      </w:r>
      <w:r w:rsidR="000A024E">
        <w:rPr>
          <w:rFonts w:ascii="Microsoft Yi Baiti" w:eastAsia="Microsoft Yi Baiti" w:hAnsi="Microsoft Yi Baiti" w:cs="Arial"/>
          <w:b/>
          <w:sz w:val="20"/>
          <w:szCs w:val="20"/>
        </w:rPr>
        <w:t xml:space="preserve">la empresa modifica en la descripción del concepto, el porcentaje al 95% </w:t>
      </w:r>
      <w:proofErr w:type="spellStart"/>
      <w:r w:rsidR="000A024E">
        <w:rPr>
          <w:rFonts w:ascii="Microsoft Yi Baiti" w:eastAsia="Microsoft Yi Baiti" w:hAnsi="Microsoft Yi Baiti" w:cs="Arial"/>
          <w:b/>
          <w:sz w:val="20"/>
          <w:szCs w:val="20"/>
        </w:rPr>
        <w:t>proctor</w:t>
      </w:r>
      <w:proofErr w:type="spellEnd"/>
      <w:r w:rsidR="000A024E">
        <w:rPr>
          <w:rFonts w:ascii="Microsoft Yi Baiti" w:eastAsia="Microsoft Yi Baiti" w:hAnsi="Microsoft Yi Baiti" w:cs="Arial"/>
          <w:b/>
          <w:sz w:val="20"/>
          <w:szCs w:val="20"/>
        </w:rPr>
        <w:t xml:space="preserve"> considerando 90% </w:t>
      </w:r>
      <w:proofErr w:type="spellStart"/>
      <w:r w:rsidR="000A024E">
        <w:rPr>
          <w:rFonts w:ascii="Microsoft Yi Baiti" w:eastAsia="Microsoft Yi Baiti" w:hAnsi="Microsoft Yi Baiti" w:cs="Arial"/>
          <w:b/>
          <w:sz w:val="20"/>
          <w:szCs w:val="20"/>
        </w:rPr>
        <w:t>proctor</w:t>
      </w:r>
      <w:proofErr w:type="spellEnd"/>
      <w:r w:rsidR="000A024E">
        <w:rPr>
          <w:rFonts w:ascii="Microsoft Yi Baiti" w:eastAsia="Microsoft Yi Baiti" w:hAnsi="Microsoft Yi Baiti" w:cs="Arial"/>
          <w:b/>
          <w:sz w:val="20"/>
          <w:szCs w:val="20"/>
        </w:rPr>
        <w:t xml:space="preserve">, lo cual no coincide con el catálogo de conceptos proporcionado por la convocante. </w:t>
      </w:r>
      <w:r w:rsidR="009419C5">
        <w:rPr>
          <w:rFonts w:ascii="Microsoft Yi Baiti" w:eastAsia="Microsoft Yi Baiti" w:hAnsi="Microsoft Yi Baiti" w:cs="Arial"/>
          <w:b/>
          <w:sz w:val="20"/>
          <w:szCs w:val="20"/>
        </w:rPr>
        <w:t xml:space="preserve">En el análisis del concepto con clave 23-URGUM70LPR-01 </w:t>
      </w:r>
      <w:r w:rsidR="0089357B">
        <w:rPr>
          <w:rFonts w:ascii="Microsoft Yi Baiti" w:eastAsia="Microsoft Yi Baiti" w:hAnsi="Microsoft Yi Baiti" w:cs="Arial"/>
          <w:b/>
          <w:sz w:val="20"/>
          <w:szCs w:val="20"/>
        </w:rPr>
        <w:t xml:space="preserve">la empresa omite modificar la clave del concepto como es estableció en la junta de aclaraciones, además omite considerar la membrana emulsionada (base agua) y el aspersor para su aplicación para la guarnición tipo machuelo, como lo especifica la descripción del concepto. </w:t>
      </w:r>
      <w:r w:rsidR="00E736E0">
        <w:rPr>
          <w:rFonts w:ascii="Microsoft Yi Baiti" w:eastAsia="Microsoft Yi Baiti" w:hAnsi="Microsoft Yi Baiti" w:cs="Arial"/>
          <w:b/>
          <w:sz w:val="20"/>
          <w:szCs w:val="20"/>
        </w:rPr>
        <w:t xml:space="preserve">En el análisis del concepto con clave 23-TEBHMQ-04 la empresa omite considerar el camión pipa </w:t>
      </w:r>
      <w:r w:rsidR="00E736E0">
        <w:rPr>
          <w:rFonts w:ascii="Microsoft Yi Baiti" w:eastAsia="Microsoft Yi Baiti" w:hAnsi="Microsoft Yi Baiti" w:cs="Arial"/>
          <w:b/>
          <w:bCs/>
          <w:iCs/>
          <w:noProof/>
          <w:sz w:val="20"/>
          <w:szCs w:val="20"/>
        </w:rPr>
        <w:t>para efectuar el riego para el mezclado y la compactación del material para base hidraúlica, como se especifica en la descripción del concepto, si bien es cierto considera agua de toma en su análisis, esta se refiere al agua obtenida de la red municipal de agua potable, sin considerar su almacenamiento y bombeo mediante el camión pipa.</w:t>
      </w:r>
    </w:p>
    <w:p w14:paraId="24304436" w14:textId="77777777" w:rsidR="00EA6053" w:rsidRDefault="00EA6053" w:rsidP="00450E46">
      <w:pPr>
        <w:jc w:val="both"/>
        <w:rPr>
          <w:rFonts w:ascii="Microsoft Yi Baiti" w:eastAsia="Microsoft Yi Baiti" w:hAnsi="Microsoft Yi Baiti" w:cs="Calibri"/>
          <w:sz w:val="20"/>
          <w:szCs w:val="20"/>
        </w:rPr>
      </w:pPr>
    </w:p>
    <w:p w14:paraId="6AB58DDA" w14:textId="77777777" w:rsidR="00EA6053" w:rsidRDefault="00731F5D" w:rsidP="00450E46">
      <w:pPr>
        <w:jc w:val="both"/>
        <w:rPr>
          <w:rFonts w:ascii="Microsoft Yi Baiti" w:eastAsia="Microsoft Yi Baiti" w:hAnsi="Microsoft Yi Baiti" w:cs="Arial"/>
          <w:b/>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30</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B00943">
        <w:rPr>
          <w:rFonts w:ascii="Microsoft Yi Baiti" w:eastAsia="Microsoft Yi Baiti" w:hAnsi="Microsoft Yi Baiti" w:cs="Arial"/>
          <w:bCs/>
          <w:i/>
          <w:iCs/>
          <w:noProof/>
          <w:sz w:val="20"/>
          <w:szCs w:val="20"/>
        </w:rPr>
        <w:t>Catálogo de conceptos. - Conteniendo descripción detallada, unidades de medición, cantidades de trabajo, precios unitarios con número y letra e importes por partida, subpartida, concepto y del total de la propuesta. Este documento formará el presupuesto de la obra que servirá para formalizar el contrato correspondiente.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 xml:space="preserve">En el concepto con clave 23-TEREMEMQ-01 </w:t>
      </w:r>
      <w:r>
        <w:rPr>
          <w:rFonts w:ascii="Microsoft Yi Baiti" w:eastAsia="Microsoft Yi Baiti" w:hAnsi="Microsoft Yi Baiti" w:cs="Arial"/>
          <w:b/>
          <w:sz w:val="20"/>
          <w:szCs w:val="20"/>
        </w:rPr>
        <w:t xml:space="preserve">la empresa modifica en la descripción del concepto, el porcentaje al 95% </w:t>
      </w:r>
      <w:proofErr w:type="spellStart"/>
      <w:r>
        <w:rPr>
          <w:rFonts w:ascii="Microsoft Yi Baiti" w:eastAsia="Microsoft Yi Baiti" w:hAnsi="Microsoft Yi Baiti" w:cs="Arial"/>
          <w:b/>
          <w:sz w:val="20"/>
          <w:szCs w:val="20"/>
        </w:rPr>
        <w:t>proctor</w:t>
      </w:r>
      <w:proofErr w:type="spellEnd"/>
      <w:r>
        <w:rPr>
          <w:rFonts w:ascii="Microsoft Yi Baiti" w:eastAsia="Microsoft Yi Baiti" w:hAnsi="Microsoft Yi Baiti" w:cs="Arial"/>
          <w:b/>
          <w:sz w:val="20"/>
          <w:szCs w:val="20"/>
        </w:rPr>
        <w:t xml:space="preserve"> considerando 90% </w:t>
      </w:r>
      <w:proofErr w:type="spellStart"/>
      <w:r>
        <w:rPr>
          <w:rFonts w:ascii="Microsoft Yi Baiti" w:eastAsia="Microsoft Yi Baiti" w:hAnsi="Microsoft Yi Baiti" w:cs="Arial"/>
          <w:b/>
          <w:sz w:val="20"/>
          <w:szCs w:val="20"/>
        </w:rPr>
        <w:t>proctor</w:t>
      </w:r>
      <w:proofErr w:type="spellEnd"/>
      <w:r>
        <w:rPr>
          <w:rFonts w:ascii="Microsoft Yi Baiti" w:eastAsia="Microsoft Yi Baiti" w:hAnsi="Microsoft Yi Baiti" w:cs="Arial"/>
          <w:b/>
          <w:sz w:val="20"/>
          <w:szCs w:val="20"/>
        </w:rPr>
        <w:t>, lo cual no coincide con el catálogo de conceptos proporcionado por la convocante. En el concepto con clave 23-URGUM70LPR-01 la empresa omite modificar la clave del concepto como es estableció en la junta de aclaraciones.</w:t>
      </w:r>
    </w:p>
    <w:p w14:paraId="520FD3EA" w14:textId="77777777" w:rsidR="00731F5D" w:rsidRDefault="00731F5D" w:rsidP="00450E46">
      <w:pPr>
        <w:jc w:val="both"/>
        <w:rPr>
          <w:rFonts w:ascii="Microsoft Yi Baiti" w:eastAsia="Microsoft Yi Baiti" w:hAnsi="Microsoft Yi Baiti" w:cs="Arial"/>
          <w:b/>
          <w:sz w:val="20"/>
          <w:szCs w:val="20"/>
        </w:rPr>
      </w:pPr>
    </w:p>
    <w:p w14:paraId="44418B2E" w14:textId="77777777" w:rsidR="00731F5D" w:rsidRDefault="00731F5D" w:rsidP="00731F5D">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32 d</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2F7F41">
        <w:rPr>
          <w:rFonts w:ascii="Microsoft Yi Baiti" w:eastAsia="Microsoft Yi Baiti" w:hAnsi="Microsoft Yi Baiti" w:cs="Arial"/>
          <w:bCs/>
          <w:i/>
          <w:iCs/>
          <w:noProof/>
          <w:sz w:val="20"/>
          <w:szCs w:val="20"/>
        </w:rPr>
        <w:t>Programas de erogaciones calendarizados y cuantificados por conceptos de trabajo en obra a costo directo de acuerdo al Anexo 30; de utilización mensual y a un solo renglón con claves completas, con los volúmenes mensuales de cada insumo por concepto de obra, importes mensuales de cada insumo por concepto de obra, porcentaje mensual de cada insumo por concepto de obra, expresado en número y diagrama de barras para los siguientes rubros (Original):</w:t>
      </w:r>
      <w:r>
        <w:rPr>
          <w:rFonts w:ascii="Microsoft Yi Baiti" w:eastAsia="Microsoft Yi Baiti" w:hAnsi="Microsoft Yi Baiti" w:cs="Arial"/>
          <w:bCs/>
          <w:i/>
          <w:iCs/>
          <w:noProof/>
          <w:sz w:val="20"/>
          <w:szCs w:val="20"/>
        </w:rPr>
        <w:t xml:space="preserve"> </w:t>
      </w:r>
    </w:p>
    <w:p w14:paraId="21852F04" w14:textId="77777777" w:rsidR="00731F5D" w:rsidRPr="002F7F41" w:rsidRDefault="00731F5D" w:rsidP="00731F5D">
      <w:pPr>
        <w:jc w:val="both"/>
        <w:rPr>
          <w:rFonts w:ascii="Microsoft Yi Baiti" w:eastAsia="Microsoft Yi Baiti" w:hAnsi="Microsoft Yi Baiti" w:cs="Arial"/>
          <w:bCs/>
          <w:i/>
          <w:iCs/>
          <w:noProof/>
          <w:sz w:val="20"/>
          <w:szCs w:val="20"/>
        </w:rPr>
      </w:pPr>
    </w:p>
    <w:p w14:paraId="0D6974FD" w14:textId="77777777" w:rsidR="00731F5D" w:rsidRPr="00420092" w:rsidRDefault="00731F5D" w:rsidP="00731F5D">
      <w:pPr>
        <w:pStyle w:val="INCISO"/>
        <w:numPr>
          <w:ilvl w:val="0"/>
          <w:numId w:val="8"/>
        </w:numPr>
        <w:tabs>
          <w:tab w:val="clear" w:pos="1152"/>
          <w:tab w:val="clear" w:pos="2880"/>
        </w:tabs>
        <w:spacing w:after="0" w:line="240" w:lineRule="auto"/>
        <w:ind w:left="284" w:hanging="284"/>
        <w:rPr>
          <w:rFonts w:ascii="Microsoft Yi Baiti" w:eastAsia="Microsoft Yi Baiti" w:hAnsi="Microsoft Yi Baiti" w:cs="Calibri"/>
          <w:b/>
          <w:sz w:val="20"/>
        </w:rPr>
      </w:pPr>
      <w:r w:rsidRPr="00420092">
        <w:rPr>
          <w:rFonts w:ascii="Microsoft Yi Baiti" w:eastAsia="Microsoft Yi Baiti" w:hAnsi="Microsoft Yi Baiti" w:cs="Arial"/>
          <w:bCs/>
          <w:i/>
          <w:iCs/>
          <w:noProof/>
          <w:sz w:val="20"/>
          <w:lang w:val="es-MX" w:eastAsia="en-US"/>
        </w:rPr>
        <w:t xml:space="preserve">De utilización del personal profesional técnico, administrativo y de servicio encargado de la dirección, supervisión y administración de los trabajos de acuerdo a lo expresado en el anexo 10 incisos A y E. </w:t>
      </w:r>
      <w:r w:rsidRPr="00420092">
        <w:rPr>
          <w:rFonts w:ascii="Microsoft Yi Baiti" w:eastAsia="Microsoft Yi Baiti" w:hAnsi="Microsoft Yi Baiti" w:cs="Arial"/>
          <w:b/>
          <w:bCs/>
          <w:iCs/>
          <w:noProof/>
          <w:sz w:val="20"/>
          <w:lang w:val="es-MX" w:eastAsia="en-US"/>
        </w:rPr>
        <w:t xml:space="preserve">La empresa </w:t>
      </w:r>
      <w:r>
        <w:rPr>
          <w:rFonts w:ascii="Microsoft Yi Baiti" w:eastAsia="Microsoft Yi Baiti" w:hAnsi="Microsoft Yi Baiti" w:cs="Arial"/>
          <w:b/>
          <w:bCs/>
          <w:iCs/>
          <w:noProof/>
          <w:sz w:val="20"/>
          <w:lang w:val="es-MX" w:eastAsia="en-US"/>
        </w:rPr>
        <w:t xml:space="preserve">omite </w:t>
      </w:r>
      <w:r w:rsidR="00C323A6">
        <w:rPr>
          <w:rFonts w:ascii="Microsoft Yi Baiti" w:eastAsia="Microsoft Yi Baiti" w:hAnsi="Microsoft Yi Baiti" w:cs="Arial"/>
          <w:b/>
          <w:bCs/>
          <w:iCs/>
          <w:noProof/>
          <w:sz w:val="20"/>
          <w:lang w:val="es-MX" w:eastAsia="en-US"/>
        </w:rPr>
        <w:t>programar al superintendente de obra</w:t>
      </w:r>
      <w:r>
        <w:rPr>
          <w:rFonts w:ascii="Microsoft Yi Baiti" w:eastAsia="Microsoft Yi Baiti" w:hAnsi="Microsoft Yi Baiti" w:cs="Arial"/>
          <w:b/>
          <w:bCs/>
          <w:iCs/>
          <w:noProof/>
          <w:sz w:val="20"/>
          <w:lang w:val="es-MX" w:eastAsia="en-US"/>
        </w:rPr>
        <w:t xml:space="preserve"> y al topógrafo de acuerdo a lo solicitado en el anexo.</w:t>
      </w:r>
    </w:p>
    <w:p w14:paraId="21B9BACB" w14:textId="77777777" w:rsidR="00731F5D" w:rsidRPr="00731F5D" w:rsidRDefault="00731F5D" w:rsidP="00450E46">
      <w:pPr>
        <w:jc w:val="both"/>
        <w:rPr>
          <w:rFonts w:ascii="Microsoft Yi Baiti" w:eastAsia="Microsoft Yi Baiti" w:hAnsi="Microsoft Yi Baiti" w:cs="Calibri"/>
          <w:b/>
          <w:sz w:val="20"/>
          <w:szCs w:val="20"/>
          <w:lang w:val="es-ES_tradnl"/>
        </w:rPr>
      </w:pPr>
    </w:p>
    <w:p w14:paraId="6D3FD004" w14:textId="77777777" w:rsidR="00731F5D" w:rsidRDefault="00731F5D" w:rsidP="00731F5D">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w:t>
      </w:r>
      <w:r>
        <w:rPr>
          <w:rFonts w:ascii="Microsoft Yi Baiti" w:eastAsia="Microsoft Yi Baiti" w:hAnsi="Microsoft Yi Baiti" w:cs="Arial"/>
          <w:b/>
          <w:bCs/>
          <w:noProof/>
          <w:sz w:val="20"/>
          <w:szCs w:val="20"/>
        </w:rPr>
        <w:t xml:space="preserve">y de </w:t>
      </w:r>
      <w:r>
        <w:rPr>
          <w:rFonts w:ascii="Microsoft Yi Baiti" w:eastAsia="Microsoft Yi Baiti" w:hAnsi="Microsoft Yi Baiti" w:cs="Arial"/>
          <w:b/>
          <w:bCs/>
          <w:noProof/>
          <w:sz w:val="20"/>
          <w:szCs w:val="20"/>
        </w:rPr>
        <w:lastRenderedPageBreak/>
        <w:t xml:space="preserve">acuerdo al numeral 5.2 De la Adjudicación se desecha la propuesta de la empresa: </w:t>
      </w:r>
      <w:r w:rsidRPr="001C6541">
        <w:rPr>
          <w:rFonts w:ascii="Microsoft Yi Baiti" w:eastAsia="Microsoft Yi Baiti" w:hAnsi="Microsoft Yi Baiti" w:cs="Arial"/>
          <w:b/>
          <w:noProof/>
          <w:color w:val="0000CC"/>
          <w:sz w:val="20"/>
          <w:szCs w:val="20"/>
        </w:rPr>
        <w:t>Grupo Constructor Meiksi S.A. de C.V.</w:t>
      </w:r>
    </w:p>
    <w:p w14:paraId="441C143A" w14:textId="77777777" w:rsidR="00731F5D" w:rsidRDefault="00731F5D" w:rsidP="00450E46">
      <w:pPr>
        <w:jc w:val="both"/>
        <w:rPr>
          <w:rFonts w:ascii="Microsoft Yi Baiti" w:eastAsia="Microsoft Yi Baiti" w:hAnsi="Microsoft Yi Baiti" w:cs="Calibri"/>
          <w:sz w:val="20"/>
          <w:szCs w:val="20"/>
        </w:rPr>
      </w:pPr>
    </w:p>
    <w:p w14:paraId="0440C8C5" w14:textId="77777777" w:rsidR="001606D4" w:rsidRPr="00A57C83" w:rsidRDefault="001606D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sidR="00376001">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sidR="00376001">
        <w:rPr>
          <w:rFonts w:ascii="Microsoft Yi Baiti" w:eastAsia="Microsoft Yi Baiti" w:hAnsi="Microsoft Yi Baiti" w:cs="Calibri"/>
          <w:sz w:val="20"/>
          <w:szCs w:val="20"/>
        </w:rPr>
        <w:t>proposiciones</w:t>
      </w:r>
      <w:r w:rsidRPr="00A57C83">
        <w:rPr>
          <w:rFonts w:ascii="Microsoft Yi Baiti" w:eastAsia="Microsoft Yi Baiti" w:hAnsi="Microsoft Yi Baiti" w:cs="Calibri" w:hint="eastAsia"/>
          <w:sz w:val="20"/>
          <w:szCs w:val="20"/>
        </w:rPr>
        <w:t xml:space="preserve"> económica</w:t>
      </w:r>
      <w:r w:rsidR="00376001">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00376001">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4462DCEC" w14:textId="77777777" w:rsidR="001606D4" w:rsidRPr="00A57C83" w:rsidRDefault="001606D4" w:rsidP="00450E46">
      <w:pPr>
        <w:jc w:val="both"/>
        <w:rPr>
          <w:rFonts w:ascii="Microsoft Yi Baiti" w:eastAsia="Microsoft Yi Baiti" w:hAnsi="Microsoft Yi Baiti" w:cs="Calibri"/>
          <w:sz w:val="20"/>
          <w:szCs w:val="20"/>
        </w:rPr>
      </w:pPr>
    </w:p>
    <w:p w14:paraId="1FC21BC8" w14:textId="77777777" w:rsidR="001606D4" w:rsidRPr="00A57C83" w:rsidRDefault="001606D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00376001">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00376001">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74B09D85" w14:textId="77777777" w:rsidR="001606D4" w:rsidRPr="00A57C83" w:rsidRDefault="001606D4" w:rsidP="00450E46">
      <w:pPr>
        <w:jc w:val="both"/>
        <w:rPr>
          <w:rFonts w:ascii="Microsoft Yi Baiti" w:eastAsia="Microsoft Yi Baiti" w:hAnsi="Microsoft Yi Baiti" w:cs="Calibri"/>
          <w:sz w:val="20"/>
          <w:szCs w:val="20"/>
        </w:rPr>
      </w:pPr>
    </w:p>
    <w:p w14:paraId="3697FDAA" w14:textId="77777777" w:rsidR="001606D4" w:rsidRDefault="001606D4"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w:t>
      </w:r>
      <w:r w:rsidR="00376001">
        <w:rPr>
          <w:rFonts w:ascii="Microsoft Yi Baiti" w:eastAsia="Microsoft Yi Baiti" w:hAnsi="Microsoft Yi Baiti" w:cs="Calibri" w:hint="eastAsia"/>
          <w:sz w:val="20"/>
          <w:szCs w:val="20"/>
        </w:rPr>
        <w:t>ionados del Estado de Oaxaca, la</w:t>
      </w:r>
      <w:r w:rsidRPr="00A57C83">
        <w:rPr>
          <w:rFonts w:ascii="Microsoft Yi Baiti" w:eastAsia="Microsoft Yi Baiti" w:hAnsi="Microsoft Yi Baiti" w:cs="Calibri" w:hint="eastAsia"/>
          <w:sz w:val="20"/>
          <w:szCs w:val="20"/>
        </w:rPr>
        <w:t xml:space="preserve"> propuesta aceptada y determinada como solvente</w:t>
      </w:r>
      <w:r w:rsidR="00376001">
        <w:rPr>
          <w:rFonts w:ascii="Microsoft Yi Baiti" w:eastAsia="Microsoft Yi Baiti" w:hAnsi="Microsoft Yi Baiti" w:cs="Calibri"/>
          <w:sz w:val="20"/>
          <w:szCs w:val="20"/>
        </w:rPr>
        <w:t xml:space="preserve"> de la empresa</w:t>
      </w:r>
      <w:r>
        <w:rPr>
          <w:rFonts w:ascii="Microsoft Yi Baiti" w:eastAsia="Microsoft Yi Baiti" w:hAnsi="Microsoft Yi Baiti" w:cs="Calibri"/>
          <w:sz w:val="20"/>
          <w:szCs w:val="20"/>
        </w:rPr>
        <w:t xml:space="preserve">: </w:t>
      </w:r>
      <w:r w:rsidRPr="001C6541">
        <w:rPr>
          <w:rFonts w:ascii="Microsoft Yi Baiti" w:eastAsia="Microsoft Yi Baiti" w:hAnsi="Microsoft Yi Baiti" w:cs="Arial"/>
          <w:b/>
          <w:noProof/>
          <w:color w:val="0000CC"/>
          <w:sz w:val="20"/>
          <w:szCs w:val="20"/>
        </w:rPr>
        <w:t>Constructora de Alto Rendimiento Productivo S.A. de C.V.</w:t>
      </w:r>
      <w:r w:rsidR="00376001">
        <w:rPr>
          <w:rFonts w:ascii="Microsoft Yi Baiti" w:eastAsia="Microsoft Yi Baiti" w:hAnsi="Microsoft Yi Baiti" w:cs="Arial"/>
          <w:b/>
          <w:noProof/>
          <w:color w:val="0000CC"/>
          <w:sz w:val="20"/>
          <w:szCs w:val="20"/>
        </w:rPr>
        <w:t xml:space="preserve"> </w:t>
      </w:r>
      <w:r w:rsidR="00376001">
        <w:rPr>
          <w:rFonts w:ascii="Microsoft Yi Baiti" w:eastAsia="Microsoft Yi Baiti" w:hAnsi="Microsoft Yi Baiti" w:cs="Calibri" w:hint="eastAsia"/>
          <w:sz w:val="20"/>
          <w:szCs w:val="20"/>
        </w:rPr>
        <w:t>se analiz</w:t>
      </w:r>
      <w:r w:rsidR="00376001">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7FEB3074" w14:textId="77777777" w:rsidR="00376001" w:rsidRPr="00A57C83" w:rsidRDefault="00376001" w:rsidP="00450E46">
      <w:pPr>
        <w:jc w:val="both"/>
        <w:rPr>
          <w:rFonts w:ascii="Microsoft Yi Baiti" w:eastAsia="Microsoft Yi Baiti" w:hAnsi="Microsoft Yi Baiti" w:cs="Calibri"/>
          <w:sz w:val="20"/>
          <w:szCs w:val="20"/>
        </w:rPr>
      </w:pPr>
    </w:p>
    <w:p w14:paraId="7CAEE034" w14:textId="77777777" w:rsidR="001606D4" w:rsidRPr="00A57C83" w:rsidRDefault="001606D4"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5BDC13B7" w14:textId="77777777" w:rsidR="001606D4" w:rsidRPr="00A57C83" w:rsidRDefault="001606D4" w:rsidP="00450E46">
      <w:pPr>
        <w:jc w:val="both"/>
        <w:rPr>
          <w:rFonts w:ascii="Microsoft Yi Baiti" w:eastAsia="Microsoft Yi Baiti" w:hAnsi="Microsoft Yi Baiti" w:cs="Calibri"/>
          <w:b/>
          <w:sz w:val="20"/>
          <w:szCs w:val="20"/>
        </w:rPr>
      </w:pPr>
    </w:p>
    <w:p w14:paraId="24ED31D1" w14:textId="77777777" w:rsidR="001606D4" w:rsidRPr="00A57C83" w:rsidRDefault="001606D4"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1C6541">
        <w:rPr>
          <w:rFonts w:ascii="Microsoft Yi Baiti" w:eastAsia="Microsoft Yi Baiti" w:hAnsi="Microsoft Yi Baiti" w:cs="Calibri"/>
          <w:b/>
          <w:noProof/>
          <w:color w:val="0000CC"/>
          <w:sz w:val="20"/>
          <w:szCs w:val="20"/>
        </w:rPr>
        <w:t>LPE/SOPDU/DCSCOP/011/2023</w:t>
      </w:r>
      <w:r w:rsidRPr="00A57C83">
        <w:rPr>
          <w:rFonts w:ascii="Microsoft Yi Baiti" w:eastAsia="Microsoft Yi Baiti" w:hAnsi="Microsoft Yi Baiti" w:cs="Calibri"/>
          <w:b/>
          <w:noProof/>
          <w:color w:val="0000CC"/>
          <w:sz w:val="20"/>
          <w:szCs w:val="20"/>
        </w:rPr>
        <w:t>.</w:t>
      </w:r>
    </w:p>
    <w:p w14:paraId="3A9CECB4" w14:textId="77777777" w:rsidR="001606D4" w:rsidRPr="00A57C83" w:rsidRDefault="001606D4" w:rsidP="00F31040">
      <w:pPr>
        <w:jc w:val="both"/>
        <w:rPr>
          <w:rFonts w:ascii="Microsoft Yi Baiti" w:eastAsia="Microsoft Yi Baiti" w:hAnsi="Microsoft Yi Baiti" w:cs="Calibri"/>
          <w:b/>
          <w:noProof/>
          <w:color w:val="0000CC"/>
          <w:sz w:val="20"/>
          <w:szCs w:val="20"/>
        </w:rPr>
      </w:pPr>
    </w:p>
    <w:p w14:paraId="31317DB3" w14:textId="77777777" w:rsidR="001606D4" w:rsidRPr="00A57C83" w:rsidRDefault="001606D4"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1C6541">
        <w:rPr>
          <w:rFonts w:ascii="Microsoft Yi Baiti" w:eastAsia="Microsoft Yi Baiti" w:hAnsi="Microsoft Yi Baiti" w:cs="Arial"/>
          <w:b/>
          <w:noProof/>
          <w:color w:val="0000CC"/>
          <w:sz w:val="20"/>
          <w:szCs w:val="20"/>
        </w:rPr>
        <w:t>Constructora de Alto Rendimiento Productivo S.A. de C.V.</w:t>
      </w:r>
      <w:r w:rsidR="00376001">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376001">
        <w:rPr>
          <w:rFonts w:ascii="Microsoft Yi Baiti" w:eastAsia="Microsoft Yi Baiti" w:hAnsi="Microsoft Yi Baiti" w:cs="Arial"/>
          <w:b/>
          <w:noProof/>
          <w:color w:val="0000CC"/>
          <w:sz w:val="20"/>
          <w:szCs w:val="20"/>
        </w:rPr>
        <w:t>Construcción de Calle Hidalgo, Sector Dos Segunda Sección, Agencia de Polícía Ejído Guadalupe Victoria, Oaxaca de Juár</w:t>
      </w:r>
      <w:r w:rsidR="00376001">
        <w:rPr>
          <w:rFonts w:ascii="Microsoft Yi Baiti" w:eastAsia="Microsoft Yi Baiti" w:hAnsi="Microsoft Yi Baiti" w:cs="Arial"/>
          <w:b/>
          <w:noProof/>
          <w:color w:val="0000CC"/>
          <w:sz w:val="20"/>
          <w:szCs w:val="20"/>
        </w:rPr>
        <w:t>ez, Oaxaca</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3F4587" w:rsidRPr="003A0295">
        <w:rPr>
          <w:rFonts w:ascii="Microsoft Yi Baiti" w:eastAsia="Microsoft Yi Baiti" w:hAnsi="Microsoft Yi Baiti" w:cs="Arial"/>
          <w:b/>
          <w:color w:val="0000CC"/>
          <w:sz w:val="20"/>
          <w:szCs w:val="20"/>
        </w:rPr>
        <w:t xml:space="preserve">$ </w:t>
      </w:r>
      <w:r w:rsidR="003F4587">
        <w:rPr>
          <w:rFonts w:ascii="Microsoft Yi Baiti" w:eastAsia="Microsoft Yi Baiti" w:hAnsi="Microsoft Yi Baiti" w:cs="Arial"/>
          <w:b/>
          <w:color w:val="0000CC"/>
          <w:sz w:val="20"/>
          <w:szCs w:val="20"/>
        </w:rPr>
        <w:t>1,</w:t>
      </w:r>
      <w:r w:rsidR="00E93DBA">
        <w:rPr>
          <w:rFonts w:ascii="Microsoft Yi Baiti" w:eastAsia="Microsoft Yi Baiti" w:hAnsi="Microsoft Yi Baiti" w:cs="Arial"/>
          <w:b/>
          <w:color w:val="0000CC"/>
          <w:sz w:val="20"/>
          <w:szCs w:val="20"/>
        </w:rPr>
        <w:t xml:space="preserve"> </w:t>
      </w:r>
      <w:r w:rsidR="003F4587">
        <w:rPr>
          <w:rFonts w:ascii="Microsoft Yi Baiti" w:eastAsia="Microsoft Yi Baiti" w:hAnsi="Microsoft Yi Baiti" w:cs="Arial"/>
          <w:b/>
          <w:color w:val="0000CC"/>
          <w:sz w:val="20"/>
          <w:szCs w:val="20"/>
        </w:rPr>
        <w:t>451,923</w:t>
      </w:r>
      <w:r w:rsidR="003F4587" w:rsidRPr="003A0295">
        <w:rPr>
          <w:rFonts w:ascii="Microsoft Yi Baiti" w:eastAsia="Microsoft Yi Baiti" w:hAnsi="Microsoft Yi Baiti" w:cs="Arial"/>
          <w:b/>
          <w:color w:val="0000CC"/>
          <w:sz w:val="20"/>
          <w:szCs w:val="20"/>
        </w:rPr>
        <w:t>.</w:t>
      </w:r>
      <w:r w:rsidR="003F4587">
        <w:rPr>
          <w:rFonts w:ascii="Microsoft Yi Baiti" w:eastAsia="Microsoft Yi Baiti" w:hAnsi="Microsoft Yi Baiti" w:cs="Arial"/>
          <w:b/>
          <w:color w:val="0000CC"/>
          <w:sz w:val="20"/>
          <w:szCs w:val="20"/>
        </w:rPr>
        <w:t>86</w:t>
      </w:r>
      <w:r w:rsidR="003F4587" w:rsidRPr="003A0295">
        <w:rPr>
          <w:rFonts w:ascii="Microsoft Yi Baiti" w:eastAsia="Microsoft Yi Baiti" w:hAnsi="Microsoft Yi Baiti" w:cs="Arial"/>
          <w:b/>
          <w:color w:val="0000CC"/>
          <w:sz w:val="20"/>
          <w:szCs w:val="20"/>
        </w:rPr>
        <w:t xml:space="preserve"> (</w:t>
      </w:r>
      <w:r w:rsidR="003F4587">
        <w:rPr>
          <w:rFonts w:ascii="Microsoft Yi Baiti" w:eastAsia="Microsoft Yi Baiti" w:hAnsi="Microsoft Yi Baiti" w:cs="Arial"/>
          <w:b/>
          <w:color w:val="0000CC"/>
          <w:sz w:val="20"/>
          <w:szCs w:val="20"/>
        </w:rPr>
        <w:t xml:space="preserve">un millón cuatrocientos cincuenta y un mil novecientos veintitrés </w:t>
      </w:r>
      <w:r w:rsidR="003F4587" w:rsidRPr="003A0295">
        <w:rPr>
          <w:rFonts w:ascii="Microsoft Yi Baiti" w:eastAsia="Microsoft Yi Baiti" w:hAnsi="Microsoft Yi Baiti" w:cs="Arial"/>
          <w:b/>
          <w:color w:val="0000CC"/>
          <w:sz w:val="20"/>
          <w:szCs w:val="20"/>
        </w:rPr>
        <w:t xml:space="preserve">pesos </w:t>
      </w:r>
      <w:r w:rsidR="003F4587">
        <w:rPr>
          <w:rFonts w:ascii="Microsoft Yi Baiti" w:eastAsia="Microsoft Yi Baiti" w:hAnsi="Microsoft Yi Baiti" w:cs="Arial"/>
          <w:b/>
          <w:color w:val="0000CC"/>
          <w:sz w:val="20"/>
          <w:szCs w:val="20"/>
        </w:rPr>
        <w:t>86</w:t>
      </w:r>
      <w:r w:rsidR="003F4587" w:rsidRPr="003A0295">
        <w:rPr>
          <w:rFonts w:ascii="Microsoft Yi Baiti" w:eastAsia="Microsoft Yi Baiti" w:hAnsi="Microsoft Yi Baiti" w:cs="Arial"/>
          <w:b/>
          <w:color w:val="0000CC"/>
          <w:sz w:val="20"/>
          <w:szCs w:val="20"/>
        </w:rPr>
        <w:t>/100 m.n.)</w:t>
      </w:r>
      <w:r w:rsidR="003F4587">
        <w:rPr>
          <w:rFonts w:ascii="Microsoft Yi Baiti" w:eastAsia="Microsoft Yi Baiti" w:hAnsi="Microsoft Yi Baiti" w:cs="Arial"/>
          <w:b/>
          <w:color w:val="0000CC"/>
          <w:sz w:val="20"/>
          <w:szCs w:val="20"/>
        </w:rPr>
        <w:t xml:space="preserve"> </w:t>
      </w:r>
      <w:proofErr w:type="spellStart"/>
      <w:r w:rsidR="003F4587">
        <w:rPr>
          <w:rFonts w:ascii="Microsoft Yi Baiti" w:eastAsia="Microsoft Yi Baiti" w:hAnsi="Microsoft Yi Baiti" w:cs="Arial"/>
          <w:b/>
          <w:color w:val="0000CC"/>
          <w:sz w:val="20"/>
          <w:szCs w:val="20"/>
        </w:rPr>
        <w:t>i.v.a</w:t>
      </w:r>
      <w:proofErr w:type="spellEnd"/>
      <w:r w:rsidR="003F4587">
        <w:rPr>
          <w:rFonts w:ascii="Microsoft Yi Baiti" w:eastAsia="Microsoft Yi Baiti" w:hAnsi="Microsoft Yi Baiti" w:cs="Arial"/>
          <w:b/>
          <w:color w:val="0000CC"/>
          <w:sz w:val="20"/>
          <w:szCs w:val="20"/>
        </w:rPr>
        <w:t>. incluido</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1C6541">
        <w:rPr>
          <w:rFonts w:ascii="Microsoft Yi Baiti" w:eastAsia="Microsoft Yi Baiti" w:hAnsi="Microsoft Yi Baiti" w:cs="Arial"/>
          <w:b/>
          <w:noProof/>
          <w:color w:val="0000CC"/>
          <w:sz w:val="20"/>
          <w:szCs w:val="20"/>
        </w:rPr>
        <w:t>76</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52AFFA5E" w14:textId="77777777" w:rsidR="001606D4" w:rsidRPr="00A433B4" w:rsidRDefault="001606D4" w:rsidP="00450E46">
      <w:pPr>
        <w:jc w:val="both"/>
        <w:rPr>
          <w:rFonts w:ascii="Microsoft Yi Baiti" w:eastAsia="Microsoft Yi Baiti" w:hAnsi="Microsoft Yi Baiti" w:cs="Calibri"/>
          <w:b/>
          <w:color w:val="0000CC"/>
          <w:sz w:val="20"/>
          <w:szCs w:val="20"/>
          <w:highlight w:val="yellow"/>
        </w:rPr>
      </w:pPr>
    </w:p>
    <w:p w14:paraId="4424C6C8" w14:textId="77777777" w:rsidR="001606D4" w:rsidRPr="009C50EE" w:rsidRDefault="001606D4"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51EAD04E" w14:textId="77777777" w:rsidR="001606D4" w:rsidRPr="00A433B4" w:rsidRDefault="001606D4" w:rsidP="00973C0D">
      <w:pPr>
        <w:jc w:val="both"/>
        <w:rPr>
          <w:rFonts w:ascii="Microsoft Yi Baiti" w:eastAsia="Microsoft Yi Baiti" w:hAnsi="Microsoft Yi Baiti" w:cs="Arial"/>
          <w:sz w:val="20"/>
          <w:szCs w:val="20"/>
          <w:highlight w:val="yellow"/>
        </w:rPr>
      </w:pPr>
    </w:p>
    <w:p w14:paraId="38461E86" w14:textId="77777777" w:rsidR="001606D4" w:rsidRPr="00B821DB" w:rsidRDefault="001606D4"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750DBA84" w14:textId="77777777" w:rsidR="001606D4" w:rsidRPr="00A433B4" w:rsidRDefault="001606D4" w:rsidP="00973C0D">
      <w:pPr>
        <w:ind w:right="49"/>
        <w:jc w:val="both"/>
        <w:rPr>
          <w:rFonts w:ascii="Microsoft Yi Baiti" w:eastAsia="Microsoft Yi Baiti" w:hAnsi="Microsoft Yi Baiti" w:cs="Arial"/>
          <w:sz w:val="20"/>
          <w:szCs w:val="20"/>
          <w:highlight w:val="yellow"/>
        </w:rPr>
      </w:pPr>
    </w:p>
    <w:p w14:paraId="2AB950DE" w14:textId="77777777" w:rsidR="001606D4" w:rsidRPr="00B821DB" w:rsidRDefault="001606D4"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22601251" w14:textId="77777777" w:rsidR="001606D4" w:rsidRPr="00A433B4" w:rsidRDefault="001606D4" w:rsidP="00973C0D">
      <w:pPr>
        <w:jc w:val="both"/>
        <w:rPr>
          <w:rFonts w:ascii="Microsoft Yi Baiti" w:eastAsia="Microsoft Yi Baiti" w:hAnsi="Microsoft Yi Baiti"/>
          <w:iCs/>
          <w:sz w:val="20"/>
          <w:szCs w:val="20"/>
          <w:highlight w:val="yellow"/>
        </w:rPr>
      </w:pPr>
    </w:p>
    <w:p w14:paraId="5AAB73B5" w14:textId="7C6350EE" w:rsidR="001606D4" w:rsidRPr="00B821DB" w:rsidRDefault="001606D4"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16 de octubre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 xml:space="preserve">y </w:t>
      </w:r>
      <w:r w:rsidRPr="00B821DB">
        <w:rPr>
          <w:rFonts w:ascii="Microsoft Yi Baiti" w:eastAsia="Microsoft Yi Baiti" w:hAnsi="Microsoft Yi Baiti" w:cs="Arial" w:hint="eastAsia"/>
          <w:sz w:val="20"/>
          <w:szCs w:val="20"/>
        </w:rPr>
        <w:lastRenderedPageBreak/>
        <w:t>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 xml:space="preserve">copia de la Cedula del Padrón de contratistas </w:t>
      </w:r>
      <w:r w:rsidRPr="00B821DB">
        <w:rPr>
          <w:rFonts w:ascii="Microsoft Yi Baiti" w:eastAsia="Microsoft Yi Baiti" w:hAnsi="Microsoft Yi Baiti" w:cs="Calibri" w:hint="eastAsia"/>
          <w:sz w:val="20"/>
          <w:szCs w:val="20"/>
        </w:rPr>
        <w:t>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7E82CF20" w14:textId="77777777" w:rsidR="001606D4" w:rsidRPr="008F5DCB" w:rsidRDefault="001606D4" w:rsidP="00457852">
      <w:pPr>
        <w:jc w:val="both"/>
        <w:rPr>
          <w:rFonts w:ascii="Microsoft Yi Baiti" w:eastAsia="Microsoft Yi Baiti" w:hAnsi="Microsoft Yi Baiti" w:cs="Calibri"/>
          <w:sz w:val="20"/>
          <w:szCs w:val="20"/>
        </w:rPr>
      </w:pPr>
    </w:p>
    <w:p w14:paraId="7B50FFCC" w14:textId="24A7F31E" w:rsidR="001606D4" w:rsidRPr="008F5DCB" w:rsidRDefault="001606D4"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10:2</w:t>
      </w:r>
      <w:r w:rsidR="00485DCC">
        <w:rPr>
          <w:rFonts w:ascii="Microsoft Yi Baiti" w:eastAsia="Microsoft Yi Baiti" w:hAnsi="Microsoft Yi Baiti" w:cs="Arial"/>
          <w:b/>
          <w:noProof/>
          <w:color w:val="0000CC"/>
          <w:sz w:val="20"/>
          <w:szCs w:val="20"/>
        </w:rPr>
        <w:t>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6D723B01" w14:textId="77777777" w:rsidR="001606D4" w:rsidRPr="002F40F4" w:rsidRDefault="001606D4" w:rsidP="0032732F">
      <w:pPr>
        <w:jc w:val="both"/>
        <w:rPr>
          <w:rFonts w:ascii="Microsoft Yi Baiti" w:eastAsia="Microsoft Yi Baiti" w:hAnsi="Microsoft Yi Baiti"/>
          <w:iCs/>
          <w:sz w:val="20"/>
          <w:szCs w:val="20"/>
        </w:rPr>
      </w:pPr>
    </w:p>
    <w:p w14:paraId="524E85FB" w14:textId="77777777" w:rsidR="001606D4" w:rsidRPr="00450784" w:rsidRDefault="001606D4"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606D4" w:rsidRPr="00450784" w14:paraId="730B6312" w14:textId="77777777" w:rsidTr="00636EF8">
        <w:trPr>
          <w:trHeight w:hRule="exact" w:val="420"/>
        </w:trPr>
        <w:tc>
          <w:tcPr>
            <w:tcW w:w="426" w:type="dxa"/>
            <w:shd w:val="clear" w:color="auto" w:fill="auto"/>
            <w:vAlign w:val="center"/>
          </w:tcPr>
          <w:p w14:paraId="2976C853" w14:textId="77777777" w:rsidR="001606D4" w:rsidRPr="00450784" w:rsidRDefault="001606D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CEFDF55" w14:textId="77777777" w:rsidR="001606D4" w:rsidRPr="00450784" w:rsidRDefault="001606D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957AF26" w14:textId="77777777" w:rsidR="001606D4" w:rsidRPr="00450784" w:rsidRDefault="001606D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3E71488" w14:textId="77777777" w:rsidR="001606D4" w:rsidRPr="00450784" w:rsidRDefault="001606D4"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606D4" w:rsidRPr="00450784" w14:paraId="7CAB61E9" w14:textId="77777777" w:rsidTr="00636EF8">
        <w:trPr>
          <w:trHeight w:val="469"/>
        </w:trPr>
        <w:tc>
          <w:tcPr>
            <w:tcW w:w="426" w:type="dxa"/>
            <w:shd w:val="clear" w:color="auto" w:fill="auto"/>
            <w:vAlign w:val="center"/>
          </w:tcPr>
          <w:p w14:paraId="16E49630" w14:textId="77777777" w:rsidR="001606D4" w:rsidRPr="00450784" w:rsidRDefault="001606D4"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A627199" w14:textId="77777777" w:rsidR="001606D4" w:rsidRPr="00450784" w:rsidRDefault="000079DB" w:rsidP="00636EF8">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Constructora Codi S.A. de C.V.</w:t>
            </w:r>
          </w:p>
        </w:tc>
        <w:tc>
          <w:tcPr>
            <w:tcW w:w="3213" w:type="dxa"/>
            <w:shd w:val="clear" w:color="auto" w:fill="auto"/>
            <w:vAlign w:val="center"/>
          </w:tcPr>
          <w:p w14:paraId="0DACE356" w14:textId="77777777" w:rsidR="001606D4" w:rsidRPr="00450784" w:rsidRDefault="001606D4"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3C9A0B2C" w14:textId="77777777" w:rsidR="001606D4" w:rsidRPr="00450784" w:rsidRDefault="001606D4" w:rsidP="00636EF8">
            <w:pPr>
              <w:jc w:val="center"/>
              <w:rPr>
                <w:rFonts w:ascii="Microsoft Yi Baiti" w:eastAsia="Microsoft Yi Baiti" w:hAnsi="Microsoft Yi Baiti" w:cs="Arial"/>
                <w:b/>
                <w:sz w:val="20"/>
                <w:szCs w:val="20"/>
              </w:rPr>
            </w:pPr>
          </w:p>
        </w:tc>
      </w:tr>
      <w:tr w:rsidR="001606D4" w:rsidRPr="00450784" w14:paraId="2D26AA2B" w14:textId="77777777" w:rsidTr="00636EF8">
        <w:trPr>
          <w:trHeight w:val="469"/>
        </w:trPr>
        <w:tc>
          <w:tcPr>
            <w:tcW w:w="426" w:type="dxa"/>
            <w:shd w:val="clear" w:color="auto" w:fill="auto"/>
            <w:vAlign w:val="center"/>
          </w:tcPr>
          <w:p w14:paraId="55D81A0F" w14:textId="77777777" w:rsidR="001606D4" w:rsidRPr="00450784" w:rsidRDefault="001606D4"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5E6C9960" w14:textId="77777777" w:rsidR="001606D4" w:rsidRPr="00450784" w:rsidRDefault="000079DB" w:rsidP="00636EF8">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0744CF3F" w14:textId="77777777" w:rsidR="001606D4" w:rsidRPr="00450784" w:rsidRDefault="001606D4"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75CF4F6B" w14:textId="77777777" w:rsidR="001606D4" w:rsidRPr="00450784" w:rsidRDefault="001606D4" w:rsidP="00636EF8">
            <w:pPr>
              <w:jc w:val="center"/>
              <w:rPr>
                <w:rFonts w:ascii="Microsoft Yi Baiti" w:eastAsia="Microsoft Yi Baiti" w:hAnsi="Microsoft Yi Baiti" w:cs="Arial"/>
                <w:b/>
                <w:sz w:val="20"/>
                <w:szCs w:val="20"/>
              </w:rPr>
            </w:pPr>
          </w:p>
        </w:tc>
      </w:tr>
      <w:tr w:rsidR="001606D4" w:rsidRPr="00450784" w14:paraId="2CC78FF5" w14:textId="77777777" w:rsidTr="00636EF8">
        <w:trPr>
          <w:trHeight w:val="469"/>
        </w:trPr>
        <w:tc>
          <w:tcPr>
            <w:tcW w:w="426" w:type="dxa"/>
            <w:shd w:val="clear" w:color="auto" w:fill="auto"/>
            <w:vAlign w:val="center"/>
          </w:tcPr>
          <w:p w14:paraId="3F5AF57C" w14:textId="77777777" w:rsidR="001606D4" w:rsidRPr="00450784" w:rsidRDefault="001606D4"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1F8862ED" w14:textId="77777777" w:rsidR="001606D4" w:rsidRPr="00450784" w:rsidRDefault="000079DB" w:rsidP="00636EF8">
            <w:pPr>
              <w:jc w:val="both"/>
              <w:rPr>
                <w:rFonts w:ascii="Microsoft Yi Baiti" w:eastAsia="Microsoft Yi Baiti" w:hAnsi="Microsoft Yi Baiti" w:cs="Arial"/>
                <w:b/>
                <w:color w:val="0000CC"/>
                <w:sz w:val="20"/>
                <w:szCs w:val="20"/>
              </w:rPr>
            </w:pPr>
            <w:r w:rsidRPr="001C6541">
              <w:rPr>
                <w:rFonts w:ascii="Microsoft Yi Baiti" w:eastAsia="Microsoft Yi Baiti" w:hAnsi="Microsoft Yi Baiti" w:cs="Arial"/>
                <w:b/>
                <w:noProof/>
                <w:color w:val="0000CC"/>
                <w:sz w:val="20"/>
                <w:szCs w:val="20"/>
              </w:rPr>
              <w:t>Constructora de Alto Rendimiento Productivo S.A. de C.V.</w:t>
            </w:r>
          </w:p>
        </w:tc>
        <w:tc>
          <w:tcPr>
            <w:tcW w:w="3213" w:type="dxa"/>
            <w:shd w:val="clear" w:color="auto" w:fill="auto"/>
            <w:vAlign w:val="center"/>
          </w:tcPr>
          <w:p w14:paraId="4E47DF82" w14:textId="77777777" w:rsidR="001606D4" w:rsidRPr="00450784" w:rsidRDefault="001606D4"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36566E05" w14:textId="77777777" w:rsidR="001606D4" w:rsidRPr="00450784" w:rsidRDefault="001606D4" w:rsidP="00636EF8">
            <w:pPr>
              <w:jc w:val="center"/>
              <w:rPr>
                <w:rFonts w:ascii="Microsoft Yi Baiti" w:eastAsia="Microsoft Yi Baiti" w:hAnsi="Microsoft Yi Baiti" w:cs="Arial"/>
                <w:b/>
                <w:sz w:val="20"/>
                <w:szCs w:val="20"/>
              </w:rPr>
            </w:pPr>
          </w:p>
        </w:tc>
      </w:tr>
    </w:tbl>
    <w:p w14:paraId="7EEA712F" w14:textId="77777777" w:rsidR="001606D4" w:rsidRDefault="001606D4" w:rsidP="00973C0D">
      <w:pPr>
        <w:jc w:val="both"/>
        <w:rPr>
          <w:rFonts w:ascii="Microsoft Yi Baiti" w:eastAsia="Microsoft Yi Baiti" w:hAnsi="Microsoft Yi Baiti" w:cs="Calibri"/>
          <w:b/>
          <w:color w:val="0000CC"/>
          <w:sz w:val="20"/>
          <w:szCs w:val="20"/>
        </w:rPr>
      </w:pPr>
    </w:p>
    <w:p w14:paraId="03050759" w14:textId="77777777" w:rsidR="001606D4" w:rsidRDefault="001606D4"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72F78AC4" w14:textId="77777777" w:rsidR="001606D4" w:rsidRDefault="001606D4" w:rsidP="00F31040">
      <w:pPr>
        <w:jc w:val="both"/>
        <w:rPr>
          <w:rFonts w:ascii="Microsoft Yi Baiti" w:eastAsia="Microsoft Yi Baiti" w:hAnsi="Microsoft Yi Baiti" w:cs="Arial"/>
          <w:sz w:val="20"/>
          <w:szCs w:val="20"/>
        </w:rPr>
      </w:pPr>
    </w:p>
    <w:p w14:paraId="1D936C35" w14:textId="77777777" w:rsidR="001606D4" w:rsidRPr="006E7CC2" w:rsidRDefault="001606D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BAAE021" w14:textId="77777777" w:rsidR="001606D4" w:rsidRPr="006E7CC2" w:rsidRDefault="001606D4"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606D4" w:rsidRPr="006E7CC2" w14:paraId="5F1A496A" w14:textId="77777777" w:rsidTr="00F31040">
        <w:trPr>
          <w:trHeight w:hRule="exact" w:val="284"/>
        </w:trPr>
        <w:tc>
          <w:tcPr>
            <w:tcW w:w="3085" w:type="dxa"/>
            <w:shd w:val="clear" w:color="auto" w:fill="auto"/>
            <w:vAlign w:val="center"/>
          </w:tcPr>
          <w:p w14:paraId="256538A4" w14:textId="77777777" w:rsidR="001606D4" w:rsidRPr="006E7CC2" w:rsidRDefault="001606D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73ABF93" w14:textId="77777777" w:rsidR="001606D4" w:rsidRPr="006E7CC2" w:rsidRDefault="001606D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3D435A1" w14:textId="77777777" w:rsidR="001606D4" w:rsidRPr="006E7CC2" w:rsidRDefault="001606D4"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606D4" w:rsidRPr="006E7CC2" w14:paraId="253BB3A6" w14:textId="77777777" w:rsidTr="00F31040">
        <w:trPr>
          <w:trHeight w:hRule="exact" w:val="680"/>
        </w:trPr>
        <w:tc>
          <w:tcPr>
            <w:tcW w:w="3085" w:type="dxa"/>
            <w:shd w:val="clear" w:color="auto" w:fill="auto"/>
            <w:vAlign w:val="center"/>
          </w:tcPr>
          <w:p w14:paraId="0E7F3EE1" w14:textId="77777777" w:rsidR="001606D4" w:rsidRPr="006E7CC2" w:rsidRDefault="001606D4"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29BE946" w14:textId="77777777" w:rsidR="001606D4" w:rsidRPr="006E7CC2" w:rsidRDefault="001606D4"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250EA5C" w14:textId="77777777" w:rsidR="001606D4" w:rsidRPr="006E7CC2" w:rsidRDefault="001606D4" w:rsidP="00F31040">
            <w:pPr>
              <w:jc w:val="center"/>
              <w:rPr>
                <w:rFonts w:ascii="Microsoft Yi Baiti" w:eastAsia="Microsoft Yi Baiti" w:hAnsi="Microsoft Yi Baiti" w:cs="Arial"/>
                <w:b/>
                <w:sz w:val="20"/>
                <w:szCs w:val="20"/>
              </w:rPr>
            </w:pPr>
          </w:p>
        </w:tc>
      </w:tr>
    </w:tbl>
    <w:p w14:paraId="7E67B441" w14:textId="77777777" w:rsidR="001606D4" w:rsidRDefault="001606D4" w:rsidP="00F31040">
      <w:pPr>
        <w:jc w:val="both"/>
        <w:rPr>
          <w:rFonts w:ascii="Microsoft Yi Baiti" w:eastAsia="Microsoft Yi Baiti" w:hAnsi="Microsoft Yi Baiti"/>
          <w:sz w:val="12"/>
          <w:szCs w:val="12"/>
        </w:rPr>
      </w:pPr>
    </w:p>
    <w:p w14:paraId="6B7B105B" w14:textId="77777777" w:rsidR="001606D4" w:rsidRDefault="001606D4" w:rsidP="00F31040">
      <w:pPr>
        <w:jc w:val="both"/>
        <w:rPr>
          <w:rFonts w:ascii="Microsoft Yi Baiti" w:eastAsia="Microsoft Yi Baiti" w:hAnsi="Microsoft Yi Baiti"/>
          <w:sz w:val="12"/>
          <w:szCs w:val="12"/>
        </w:rPr>
      </w:pPr>
    </w:p>
    <w:p w14:paraId="6B2F5EE1" w14:textId="77777777" w:rsidR="001606D4" w:rsidRDefault="001606D4" w:rsidP="00F31040">
      <w:pPr>
        <w:jc w:val="both"/>
        <w:rPr>
          <w:rFonts w:ascii="Microsoft Yi Baiti" w:eastAsia="Microsoft Yi Baiti" w:hAnsi="Microsoft Yi Baiti"/>
          <w:sz w:val="12"/>
          <w:szCs w:val="12"/>
        </w:rPr>
      </w:pPr>
    </w:p>
    <w:p w14:paraId="1357C644" w14:textId="77777777" w:rsidR="001606D4" w:rsidRDefault="001606D4" w:rsidP="00F31040">
      <w:pPr>
        <w:jc w:val="both"/>
        <w:rPr>
          <w:rFonts w:ascii="Microsoft Yi Baiti" w:eastAsia="Microsoft Yi Baiti" w:hAnsi="Microsoft Yi Baiti"/>
          <w:sz w:val="12"/>
          <w:szCs w:val="12"/>
        </w:rPr>
      </w:pPr>
    </w:p>
    <w:p w14:paraId="295DE12B" w14:textId="77777777" w:rsidR="001606D4" w:rsidRDefault="001606D4" w:rsidP="00F31040">
      <w:pPr>
        <w:jc w:val="both"/>
        <w:rPr>
          <w:rFonts w:ascii="Microsoft Yi Baiti" w:eastAsia="Microsoft Yi Baiti" w:hAnsi="Microsoft Yi Baiti"/>
          <w:sz w:val="12"/>
          <w:szCs w:val="12"/>
        </w:rPr>
      </w:pPr>
    </w:p>
    <w:p w14:paraId="1193E685" w14:textId="77777777" w:rsidR="001606D4" w:rsidRPr="001E55C8" w:rsidRDefault="001606D4"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1C6541">
        <w:rPr>
          <w:rFonts w:ascii="Microsoft Yi Baiti" w:eastAsia="Microsoft Yi Baiti" w:hAnsi="Microsoft Yi Baiti"/>
          <w:b/>
          <w:noProof/>
          <w:color w:val="0000CC"/>
          <w:sz w:val="12"/>
          <w:szCs w:val="12"/>
        </w:rPr>
        <w:t>LPE/SOPDU/DCSCOP/011/2023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1C6541">
        <w:rPr>
          <w:rFonts w:ascii="Microsoft Yi Baiti" w:eastAsia="Microsoft Yi Baiti" w:hAnsi="Microsoft Yi Baiti"/>
          <w:b/>
          <w:noProof/>
          <w:color w:val="0000CC"/>
          <w:sz w:val="12"/>
          <w:szCs w:val="12"/>
        </w:rPr>
        <w:t>Construcción de Calle Hidalgo, Sector Dos Segunda Sección, Agencia de Polícía Ejído Guadalupe Victoria,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12 de octubre de </w:t>
      </w:r>
      <w:r w:rsidR="000079DB">
        <w:rPr>
          <w:rFonts w:ascii="Microsoft Yi Baiti" w:eastAsia="Microsoft Yi Baiti" w:hAnsi="Microsoft Yi Baiti"/>
          <w:b/>
          <w:noProof/>
          <w:color w:val="0000CC"/>
          <w:sz w:val="12"/>
          <w:szCs w:val="12"/>
        </w:rPr>
        <w:t>2023</w:t>
      </w:r>
      <w:r w:rsidR="000079DB">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 - - - -</w:t>
      </w:r>
      <w:r>
        <w:rPr>
          <w:rFonts w:ascii="Microsoft Yi Baiti" w:eastAsia="Microsoft Yi Baiti" w:hAnsi="Microsoft Yi Baiti"/>
          <w:sz w:val="12"/>
          <w:szCs w:val="12"/>
        </w:rPr>
        <w:t xml:space="preserve"> - </w:t>
      </w:r>
      <w:r w:rsidR="000079DB">
        <w:rPr>
          <w:rFonts w:ascii="Microsoft Yi Baiti" w:eastAsia="Microsoft Yi Baiti" w:hAnsi="Microsoft Yi Baiti"/>
          <w:sz w:val="12"/>
          <w:szCs w:val="12"/>
        </w:rPr>
        <w:t xml:space="preserve">- - - - - - - - - </w:t>
      </w:r>
    </w:p>
    <w:p w14:paraId="71FF431F" w14:textId="77777777" w:rsidR="001606D4" w:rsidRPr="00756EE9" w:rsidRDefault="001606D4" w:rsidP="00F31040">
      <w:pPr>
        <w:jc w:val="both"/>
        <w:rPr>
          <w:rFonts w:ascii="Microsoft Yi Baiti" w:eastAsia="Microsoft Yi Baiti" w:hAnsi="Microsoft Yi Baiti"/>
          <w:bCs/>
          <w:sz w:val="20"/>
          <w:szCs w:val="20"/>
          <w:u w:val="single"/>
        </w:rPr>
      </w:pPr>
    </w:p>
    <w:p w14:paraId="68BEEF0D" w14:textId="77777777" w:rsidR="001606D4" w:rsidRDefault="001606D4">
      <w:pPr>
        <w:sectPr w:rsidR="001606D4" w:rsidSect="001606D4">
          <w:headerReference w:type="default" r:id="rId9"/>
          <w:footerReference w:type="default" r:id="rId10"/>
          <w:pgSz w:w="12240" w:h="15840"/>
          <w:pgMar w:top="2835" w:right="1701" w:bottom="2438" w:left="1701" w:header="709" w:footer="335" w:gutter="0"/>
          <w:pgNumType w:start="1"/>
          <w:cols w:space="708"/>
          <w:docGrid w:linePitch="360"/>
        </w:sectPr>
      </w:pPr>
    </w:p>
    <w:p w14:paraId="7FE5AA0C" w14:textId="77777777" w:rsidR="001606D4" w:rsidRDefault="001606D4"/>
    <w:sectPr w:rsidR="001606D4" w:rsidSect="001606D4">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CC53" w14:textId="77777777" w:rsidR="00A60575" w:rsidRDefault="00A60575">
      <w:r>
        <w:separator/>
      </w:r>
    </w:p>
  </w:endnote>
  <w:endnote w:type="continuationSeparator" w:id="0">
    <w:p w14:paraId="0A9CDD8E" w14:textId="77777777" w:rsidR="00A60575" w:rsidRDefault="00A6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C915" w14:textId="77777777" w:rsidR="001606D4" w:rsidRPr="00DC327C" w:rsidRDefault="001606D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2CEEA80" wp14:editId="17071400">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4739D51" w14:textId="77777777" w:rsidR="001606D4" w:rsidRPr="008852C3" w:rsidRDefault="001606D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266CCCB" w14:textId="77777777" w:rsidR="001606D4" w:rsidRPr="008852C3" w:rsidRDefault="001606D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EEA80"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04739D51" w14:textId="77777777" w:rsidR="001606D4" w:rsidRPr="008852C3" w:rsidRDefault="001606D4"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266CCCB" w14:textId="77777777" w:rsidR="001606D4" w:rsidRPr="008852C3" w:rsidRDefault="001606D4"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6404A0" w:rsidRPr="006404A0">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6404A0" w:rsidRPr="006404A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A7DD9C2" w14:textId="77777777" w:rsidR="001606D4" w:rsidRDefault="001606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B456" w14:textId="77777777" w:rsidR="00A118B0" w:rsidRPr="00DC327C" w:rsidRDefault="00A118B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2C9DFBA" wp14:editId="65988E54">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41D6A20" w14:textId="77777777" w:rsidR="00A118B0" w:rsidRPr="008852C3" w:rsidRDefault="00A118B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7D2F68" w14:textId="77777777" w:rsidR="00A118B0" w:rsidRPr="008852C3" w:rsidRDefault="00A118B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9DFBA"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441D6A20" w14:textId="77777777" w:rsidR="00A118B0" w:rsidRPr="008852C3" w:rsidRDefault="00A118B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7D2F68" w14:textId="77777777" w:rsidR="00A118B0" w:rsidRPr="008852C3" w:rsidRDefault="00A118B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B23B0" w:rsidRPr="009B23B0">
      <w:rPr>
        <w:rFonts w:ascii="Microsoft Yi Baiti" w:eastAsia="Microsoft Yi Baiti" w:hAnsi="Microsoft Yi Baiti"/>
        <w:noProof/>
        <w:color w:val="323E4F" w:themeColor="text2" w:themeShade="BF"/>
        <w:sz w:val="14"/>
        <w:lang w:val="es-ES"/>
      </w:rPr>
      <w:t>9</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05019" w:rsidRPr="00305019">
      <w:rPr>
        <w:rFonts w:ascii="Microsoft Yi Baiti" w:eastAsia="Microsoft Yi Baiti" w:hAnsi="Microsoft Yi Baiti"/>
        <w:noProof/>
        <w:color w:val="323E4F" w:themeColor="text2" w:themeShade="BF"/>
        <w:sz w:val="14"/>
        <w:lang w:val="es-ES"/>
      </w:rPr>
      <w:t>9</w:t>
    </w:r>
    <w:r w:rsidRPr="00DC327C">
      <w:rPr>
        <w:rFonts w:ascii="Microsoft Yi Baiti" w:eastAsia="Microsoft Yi Baiti" w:hAnsi="Microsoft Yi Baiti" w:hint="eastAsia"/>
        <w:color w:val="323E4F" w:themeColor="text2" w:themeShade="BF"/>
        <w:sz w:val="14"/>
      </w:rPr>
      <w:fldChar w:fldCharType="end"/>
    </w:r>
  </w:p>
  <w:p w14:paraId="7D2D3F6C" w14:textId="77777777" w:rsidR="00A118B0" w:rsidRDefault="00A118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D676" w14:textId="77777777" w:rsidR="00A60575" w:rsidRDefault="00A60575">
      <w:r>
        <w:separator/>
      </w:r>
    </w:p>
  </w:footnote>
  <w:footnote w:type="continuationSeparator" w:id="0">
    <w:p w14:paraId="284D5812" w14:textId="77777777" w:rsidR="00A60575" w:rsidRDefault="00A6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FE61" w14:textId="77777777" w:rsidR="001606D4" w:rsidRDefault="001606D4">
    <w:pPr>
      <w:pStyle w:val="Encabezado"/>
    </w:pPr>
    <w:r>
      <w:rPr>
        <w:noProof/>
        <w:lang w:eastAsia="es-MX"/>
      </w:rPr>
      <w:drawing>
        <wp:anchor distT="0" distB="0" distL="114300" distR="114300" simplePos="0" relativeHeight="251662336" behindDoc="1" locked="0" layoutInCell="1" allowOverlap="1" wp14:anchorId="01F40B01" wp14:editId="0A56E65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E16B" w14:textId="77777777" w:rsidR="00A118B0" w:rsidRDefault="00A118B0">
    <w:pPr>
      <w:pStyle w:val="Encabezado"/>
    </w:pPr>
    <w:r>
      <w:rPr>
        <w:noProof/>
        <w:lang w:eastAsia="es-MX"/>
      </w:rPr>
      <w:drawing>
        <wp:anchor distT="0" distB="0" distL="114300" distR="114300" simplePos="0" relativeHeight="251659264" behindDoc="1" locked="0" layoutInCell="1" allowOverlap="1" wp14:anchorId="0596F096" wp14:editId="0A9860E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EF5"/>
    <w:multiLevelType w:val="hybridMultilevel"/>
    <w:tmpl w:val="090A28DA"/>
    <w:lvl w:ilvl="0" w:tplc="E9F04C70">
      <w:start w:val="4"/>
      <w:numFmt w:val="lowerLetter"/>
      <w:lvlText w:val="%1."/>
      <w:lvlJc w:val="left"/>
      <w:pPr>
        <w:tabs>
          <w:tab w:val="num" w:pos="2880"/>
        </w:tabs>
        <w:ind w:left="288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06163132">
    <w:abstractNumId w:val="7"/>
  </w:num>
  <w:num w:numId="2" w16cid:durableId="541938205">
    <w:abstractNumId w:val="3"/>
  </w:num>
  <w:num w:numId="3" w16cid:durableId="2144039001">
    <w:abstractNumId w:val="4"/>
  </w:num>
  <w:num w:numId="4" w16cid:durableId="971133742">
    <w:abstractNumId w:val="6"/>
  </w:num>
  <w:num w:numId="5" w16cid:durableId="20134033">
    <w:abstractNumId w:val="5"/>
  </w:num>
  <w:num w:numId="6" w16cid:durableId="519710062">
    <w:abstractNumId w:val="2"/>
  </w:num>
  <w:num w:numId="7" w16cid:durableId="1268005689">
    <w:abstractNumId w:val="1"/>
  </w:num>
  <w:num w:numId="8" w16cid:durableId="30424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079DB"/>
    <w:rsid w:val="0006007C"/>
    <w:rsid w:val="00072650"/>
    <w:rsid w:val="000A024E"/>
    <w:rsid w:val="0010528E"/>
    <w:rsid w:val="001606D4"/>
    <w:rsid w:val="001936C7"/>
    <w:rsid w:val="001B1E7C"/>
    <w:rsid w:val="00265341"/>
    <w:rsid w:val="00282FC2"/>
    <w:rsid w:val="002A2339"/>
    <w:rsid w:val="002E1F2C"/>
    <w:rsid w:val="002F40F4"/>
    <w:rsid w:val="00305019"/>
    <w:rsid w:val="00320F11"/>
    <w:rsid w:val="0032732F"/>
    <w:rsid w:val="003410FE"/>
    <w:rsid w:val="003474C3"/>
    <w:rsid w:val="00357A41"/>
    <w:rsid w:val="00376001"/>
    <w:rsid w:val="003F1398"/>
    <w:rsid w:val="003F4587"/>
    <w:rsid w:val="0040651B"/>
    <w:rsid w:val="00450E46"/>
    <w:rsid w:val="004528F0"/>
    <w:rsid w:val="00457852"/>
    <w:rsid w:val="00481BF0"/>
    <w:rsid w:val="00485DCC"/>
    <w:rsid w:val="005D0F43"/>
    <w:rsid w:val="005E7D11"/>
    <w:rsid w:val="0061717B"/>
    <w:rsid w:val="00636EF8"/>
    <w:rsid w:val="006404A0"/>
    <w:rsid w:val="0067065E"/>
    <w:rsid w:val="00687B9B"/>
    <w:rsid w:val="00690C6B"/>
    <w:rsid w:val="006E42C6"/>
    <w:rsid w:val="00716A8C"/>
    <w:rsid w:val="00723D65"/>
    <w:rsid w:val="00731F5D"/>
    <w:rsid w:val="007D31DE"/>
    <w:rsid w:val="0085341B"/>
    <w:rsid w:val="00872AF0"/>
    <w:rsid w:val="00874DEC"/>
    <w:rsid w:val="0087543A"/>
    <w:rsid w:val="0089357B"/>
    <w:rsid w:val="008F5DCB"/>
    <w:rsid w:val="009419C5"/>
    <w:rsid w:val="00973C0D"/>
    <w:rsid w:val="009B23B0"/>
    <w:rsid w:val="009B2C31"/>
    <w:rsid w:val="009C50EE"/>
    <w:rsid w:val="009E60B2"/>
    <w:rsid w:val="00A118B0"/>
    <w:rsid w:val="00A3269E"/>
    <w:rsid w:val="00A433B4"/>
    <w:rsid w:val="00A57C83"/>
    <w:rsid w:val="00A60575"/>
    <w:rsid w:val="00AA40C7"/>
    <w:rsid w:val="00AE0E18"/>
    <w:rsid w:val="00B33DCE"/>
    <w:rsid w:val="00B821DB"/>
    <w:rsid w:val="00BB1575"/>
    <w:rsid w:val="00C323A6"/>
    <w:rsid w:val="00D5316B"/>
    <w:rsid w:val="00D858CA"/>
    <w:rsid w:val="00DB32CC"/>
    <w:rsid w:val="00E736E0"/>
    <w:rsid w:val="00E93DBA"/>
    <w:rsid w:val="00EA2D35"/>
    <w:rsid w:val="00EA6053"/>
    <w:rsid w:val="00ED68C6"/>
    <w:rsid w:val="00EE58ED"/>
    <w:rsid w:val="00F31040"/>
    <w:rsid w:val="00F5708E"/>
    <w:rsid w:val="00F75EE1"/>
    <w:rsid w:val="00FA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94F6"/>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customStyle="1" w:styleId="INCISO">
    <w:name w:val="INCISO"/>
    <w:basedOn w:val="Normal"/>
    <w:rsid w:val="00687B9B"/>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globo">
    <w:name w:val="Balloon Text"/>
    <w:basedOn w:val="Normal"/>
    <w:link w:val="TextodegloboCar"/>
    <w:uiPriority w:val="99"/>
    <w:semiHidden/>
    <w:unhideWhenUsed/>
    <w:rsid w:val="00C323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35A7F-67CE-4151-87B7-F5BFF56D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5904</Words>
  <Characters>32476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23</cp:revision>
  <cp:lastPrinted>2023-10-12T16:29:00Z</cp:lastPrinted>
  <dcterms:created xsi:type="dcterms:W3CDTF">2023-10-12T01:02:00Z</dcterms:created>
  <dcterms:modified xsi:type="dcterms:W3CDTF">2023-10-12T17:45:00Z</dcterms:modified>
</cp:coreProperties>
</file>