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F14" w:rsidRPr="00B70122" w:rsidRDefault="00D37F14" w:rsidP="00F2541D">
      <w:pPr>
        <w:rPr>
          <w:rFonts w:ascii="Microsoft Yi Baiti" w:eastAsia="Microsoft Yi Baiti" w:hAnsi="Microsoft Yi Baiti"/>
          <w:sz w:val="16"/>
          <w:szCs w:val="16"/>
        </w:rPr>
      </w:pPr>
    </w:p>
    <w:p w:rsidR="00D37F14" w:rsidRPr="00B70122" w:rsidRDefault="00D37F14" w:rsidP="00F2541D">
      <w:pPr>
        <w:rPr>
          <w:rFonts w:ascii="Microsoft Yi Baiti" w:eastAsia="Microsoft Yi Baiti" w:hAnsi="Microsoft Yi Baiti"/>
          <w:sz w:val="16"/>
          <w:szCs w:val="16"/>
        </w:rPr>
      </w:pPr>
    </w:p>
    <w:p w:rsidR="00D37F14" w:rsidRDefault="00D37F14" w:rsidP="00F2541D">
      <w:pPr>
        <w:rPr>
          <w:rFonts w:ascii="Microsoft Yi Baiti" w:eastAsia="Microsoft Yi Baiti" w:hAnsi="Microsoft Yi Baiti"/>
          <w:sz w:val="16"/>
          <w:szCs w:val="16"/>
        </w:rPr>
      </w:pPr>
    </w:p>
    <w:p w:rsidR="001B787A" w:rsidRDefault="001B787A" w:rsidP="00F2541D">
      <w:pPr>
        <w:rPr>
          <w:rFonts w:ascii="Microsoft Yi Baiti" w:eastAsia="Microsoft Yi Baiti" w:hAnsi="Microsoft Yi Baiti"/>
          <w:sz w:val="16"/>
          <w:szCs w:val="16"/>
        </w:rPr>
      </w:pPr>
    </w:p>
    <w:p w:rsidR="00D37F14" w:rsidRPr="00B70122" w:rsidRDefault="00D37F14"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F2A71D4" wp14:editId="2A5DA9F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37F14" w:rsidRPr="00F2541D" w:rsidRDefault="00D37F1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LPE/SOPDU/DCSCOP/004/2023</w:t>
                            </w:r>
                          </w:p>
                          <w:p w:rsidR="00D37F14" w:rsidRPr="0000461C" w:rsidRDefault="00D37F1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D37F14" w:rsidRPr="002A3457" w:rsidRDefault="00D37F1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37F14" w:rsidRPr="00B70122" w:rsidRDefault="00D37F14"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D37F14" w:rsidRPr="00F2541D" w:rsidRDefault="00D37F1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LPE/SOPDU/DCSCOP/004/2023</w:t>
                      </w:r>
                    </w:p>
                    <w:p w:rsidR="00D37F14" w:rsidRPr="0000461C" w:rsidRDefault="00D37F1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D37F14" w:rsidRPr="002A3457" w:rsidRDefault="00D37F1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37F14" w:rsidRPr="00B70122" w:rsidRDefault="00D37F14" w:rsidP="00F2541D">
                      <w:pPr>
                        <w:rPr>
                          <w:rFonts w:ascii="Microsoft Yi Baiti" w:eastAsia="Microsoft Yi Baiti" w:hAnsi="Microsoft Yi Baiti"/>
                          <w:sz w:val="16"/>
                          <w:szCs w:val="16"/>
                        </w:rPr>
                      </w:pPr>
                    </w:p>
                  </w:txbxContent>
                </v:textbox>
                <w10:wrap anchorx="margin"/>
              </v:roundrect>
            </w:pict>
          </mc:Fallback>
        </mc:AlternateContent>
      </w:r>
    </w:p>
    <w:p w:rsidR="00D37F14" w:rsidRPr="00B70122" w:rsidRDefault="00D37F14" w:rsidP="00F2541D">
      <w:pPr>
        <w:autoSpaceDE w:val="0"/>
        <w:autoSpaceDN w:val="0"/>
        <w:adjustRightInd w:val="0"/>
        <w:jc w:val="both"/>
        <w:rPr>
          <w:rFonts w:ascii="Microsoft Yi Baiti" w:eastAsia="Microsoft Yi Baiti" w:hAnsi="Microsoft Yi Baiti" w:cs="Arial"/>
          <w:sz w:val="16"/>
          <w:szCs w:val="16"/>
        </w:rPr>
      </w:pPr>
    </w:p>
    <w:p w:rsidR="00D37F14" w:rsidRPr="00B70122" w:rsidRDefault="00D37F14" w:rsidP="00F2541D">
      <w:pPr>
        <w:autoSpaceDE w:val="0"/>
        <w:autoSpaceDN w:val="0"/>
        <w:adjustRightInd w:val="0"/>
        <w:jc w:val="both"/>
        <w:rPr>
          <w:rFonts w:ascii="Microsoft Yi Baiti" w:eastAsia="Microsoft Yi Baiti" w:hAnsi="Microsoft Yi Baiti" w:cs="Arial"/>
          <w:sz w:val="16"/>
          <w:szCs w:val="16"/>
        </w:rPr>
      </w:pPr>
    </w:p>
    <w:p w:rsidR="00D37F14" w:rsidRPr="00B70122" w:rsidRDefault="00D37F14" w:rsidP="00F2541D">
      <w:pPr>
        <w:autoSpaceDE w:val="0"/>
        <w:autoSpaceDN w:val="0"/>
        <w:adjustRightInd w:val="0"/>
        <w:jc w:val="both"/>
        <w:rPr>
          <w:rFonts w:ascii="Microsoft Yi Baiti" w:eastAsia="Microsoft Yi Baiti" w:hAnsi="Microsoft Yi Baiti" w:cs="Arial"/>
          <w:sz w:val="16"/>
          <w:szCs w:val="16"/>
        </w:rPr>
      </w:pPr>
    </w:p>
    <w:p w:rsidR="00D37F14" w:rsidRPr="00B70122" w:rsidRDefault="00D37F14" w:rsidP="00F2541D">
      <w:pPr>
        <w:autoSpaceDE w:val="0"/>
        <w:autoSpaceDN w:val="0"/>
        <w:adjustRightInd w:val="0"/>
        <w:jc w:val="both"/>
        <w:rPr>
          <w:rFonts w:ascii="Microsoft Yi Baiti" w:eastAsia="Microsoft Yi Baiti" w:hAnsi="Microsoft Yi Baiti" w:cs="Arial"/>
          <w:sz w:val="16"/>
          <w:szCs w:val="16"/>
        </w:rPr>
      </w:pPr>
    </w:p>
    <w:p w:rsidR="00D37F14" w:rsidRDefault="00D37F14" w:rsidP="00F2541D">
      <w:pPr>
        <w:rPr>
          <w:rFonts w:ascii="Microsoft Yi Baiti" w:eastAsia="Microsoft Yi Baiti" w:hAnsi="Microsoft Yi Baiti" w:cs="Arial"/>
          <w:sz w:val="16"/>
          <w:szCs w:val="16"/>
        </w:rPr>
      </w:pPr>
    </w:p>
    <w:p w:rsidR="00D37F14" w:rsidRPr="002A3457" w:rsidRDefault="00D37F14" w:rsidP="00F2541D">
      <w:pPr>
        <w:autoSpaceDE w:val="0"/>
        <w:autoSpaceDN w:val="0"/>
        <w:adjustRightInd w:val="0"/>
        <w:jc w:val="both"/>
        <w:rPr>
          <w:rFonts w:ascii="Microsoft Yi Baiti" w:eastAsia="Microsoft Yi Baiti" w:hAnsi="Microsoft Yi Baiti" w:cs="Arial"/>
          <w:sz w:val="12"/>
          <w:szCs w:val="18"/>
        </w:rPr>
      </w:pPr>
    </w:p>
    <w:p w:rsidR="00D37F14" w:rsidRDefault="00D37F14"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1554A2">
        <w:rPr>
          <w:rFonts w:ascii="Microsoft Yi Baiti" w:eastAsia="Microsoft Yi Baiti" w:hAnsi="Microsoft Yi Baiti"/>
          <w:b/>
          <w:noProof/>
          <w:color w:val="0000CC"/>
          <w:sz w:val="20"/>
          <w:szCs w:val="20"/>
        </w:rPr>
        <w:t>15:00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17 de agosto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554A2">
        <w:rPr>
          <w:rFonts w:ascii="Microsoft Yi Baiti" w:eastAsia="Microsoft Yi Baiti" w:hAnsi="Microsoft Yi Baiti" w:cs="Arial"/>
          <w:b/>
          <w:noProof/>
          <w:color w:val="0000CC"/>
          <w:sz w:val="20"/>
          <w:szCs w:val="20"/>
        </w:rPr>
        <w:t>LPE/SOPDU/DCSCOP/004/2023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apertura de propuestas técnicas, así como lo señalado en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rsidR="00D37F14" w:rsidRPr="0000461C" w:rsidRDefault="00D37F14"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37F14" w:rsidRPr="006E7CC2" w:rsidTr="00AF422F">
        <w:tc>
          <w:tcPr>
            <w:tcW w:w="5817" w:type="dxa"/>
            <w:vAlign w:val="center"/>
          </w:tcPr>
          <w:p w:rsidR="00D37F14" w:rsidRPr="006E7CC2" w:rsidRDefault="00D37F1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D37F14" w:rsidRPr="006E7CC2" w:rsidRDefault="00D37F1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37F14" w:rsidRPr="006E7CC2" w:rsidTr="00AF422F">
        <w:tc>
          <w:tcPr>
            <w:tcW w:w="5817" w:type="dxa"/>
            <w:vAlign w:val="center"/>
          </w:tcPr>
          <w:p w:rsidR="00D37F14" w:rsidRPr="00216BE3" w:rsidRDefault="00D37F14" w:rsidP="00AF422F">
            <w:pPr>
              <w:autoSpaceDE w:val="0"/>
              <w:autoSpaceDN w:val="0"/>
              <w:adjustRightInd w:val="0"/>
              <w:jc w:val="both"/>
              <w:rPr>
                <w:rFonts w:ascii="Microsoft Yi Baiti" w:eastAsia="Microsoft Yi Baiti" w:hAnsi="Microsoft Yi Baiti"/>
                <w:b/>
                <w:color w:val="0000CC"/>
                <w:sz w:val="20"/>
                <w:szCs w:val="18"/>
              </w:rPr>
            </w:pPr>
            <w:r w:rsidRPr="001554A2">
              <w:rPr>
                <w:rFonts w:ascii="Microsoft Yi Baiti" w:eastAsia="Microsoft Yi Baiti" w:hAnsi="Microsoft Yi Baiti"/>
                <w:b/>
                <w:noProof/>
                <w:color w:val="0000CC"/>
                <w:sz w:val="20"/>
                <w:szCs w:val="18"/>
              </w:rPr>
              <w:t>REHABILITACIÓN  RED DE AGUA POTABLE CALLE SEXTA ORIENTE, COLONIA CUAUHTÉMOC, AGENCIA MUNICIPAL DE SANTA ROSA PANZACOLA, OAXACA DE JUAREZ, OAXACA.</w:t>
            </w:r>
          </w:p>
        </w:tc>
        <w:tc>
          <w:tcPr>
            <w:tcW w:w="3011" w:type="dxa"/>
            <w:vAlign w:val="center"/>
          </w:tcPr>
          <w:p w:rsidR="00D37F14" w:rsidRPr="006E7CC2" w:rsidRDefault="00D37F14"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D37F14" w:rsidRPr="006E7CC2" w:rsidRDefault="00D37F14"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D37F14" w:rsidRDefault="00D37F14" w:rsidP="00F2541D">
      <w:pPr>
        <w:rPr>
          <w:rFonts w:ascii="Microsoft Yi Baiti" w:eastAsia="Microsoft Yi Baiti" w:hAnsi="Microsoft Yi Baiti"/>
          <w:sz w:val="20"/>
          <w:szCs w:val="20"/>
        </w:rPr>
      </w:pPr>
    </w:p>
    <w:p w:rsidR="00D37F14" w:rsidRDefault="00D37F14"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8C5CEC">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rsidR="00D37F14" w:rsidRDefault="00D37F14" w:rsidP="00F2541D">
      <w:pPr>
        <w:rPr>
          <w:rFonts w:ascii="Microsoft Yi Baiti" w:eastAsia="Microsoft Yi Baiti" w:hAnsi="Microsoft Yi Baiti"/>
          <w:iCs/>
          <w:sz w:val="20"/>
          <w:szCs w:val="18"/>
        </w:rPr>
      </w:pPr>
    </w:p>
    <w:p w:rsidR="00D37F14" w:rsidRPr="006E7CC2" w:rsidRDefault="00D37F1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 procediendo a la apertura de los sobres que contienen la propuesta técnica verificándose en forma cuantitativa, quedando en custodia de la convocante los sobres que contienen la propuesta técnica y la propuesta económica firmada por los licitantes, la cual será abierta en el lugar, fecha y hora que se indican en la presente acta.</w:t>
      </w:r>
    </w:p>
    <w:p w:rsidR="00D37F14" w:rsidRPr="006E7CC2" w:rsidRDefault="00D37F14" w:rsidP="00F2541D">
      <w:pPr>
        <w:jc w:val="both"/>
        <w:rPr>
          <w:rFonts w:ascii="Microsoft Yi Baiti" w:eastAsia="Microsoft Yi Baiti" w:hAnsi="Microsoft Yi Baiti" w:cs="Arial"/>
          <w:sz w:val="20"/>
          <w:szCs w:val="18"/>
        </w:rPr>
      </w:pPr>
    </w:p>
    <w:p w:rsidR="00D37F14" w:rsidRDefault="00D37F1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3D6C80">
        <w:rPr>
          <w:rFonts w:ascii="Microsoft Yi Baiti" w:eastAsia="Microsoft Yi Baiti" w:hAnsi="Microsoft Yi Baiti" w:cs="Arial"/>
          <w:b/>
          <w:color w:val="0000CC"/>
          <w:sz w:val="20"/>
          <w:szCs w:val="18"/>
        </w:rPr>
        <w:t xml:space="preserve">, </w:t>
      </w:r>
      <w:r w:rsidR="003C1DE2">
        <w:rPr>
          <w:rFonts w:ascii="Microsoft Yi Baiti" w:eastAsia="Microsoft Yi Baiti" w:hAnsi="Microsoft Yi Baiti" w:cs="Arial"/>
          <w:b/>
          <w:color w:val="0000CC"/>
          <w:sz w:val="20"/>
          <w:szCs w:val="20"/>
        </w:rPr>
        <w:t>GR Constructor MS S.A. de C.V.</w:t>
      </w:r>
      <w:r w:rsidRPr="003D6C80">
        <w:rPr>
          <w:rFonts w:ascii="Microsoft Yi Baiti" w:eastAsia="Microsoft Yi Baiti" w:hAnsi="Microsoft Yi Baiti" w:cs="Arial"/>
          <w:b/>
          <w:color w:val="0000CC"/>
          <w:sz w:val="20"/>
          <w:szCs w:val="18"/>
        </w:rPr>
        <w:t xml:space="preserve">, </w:t>
      </w:r>
      <w:r w:rsidR="003C1DE2">
        <w:rPr>
          <w:rFonts w:ascii="Microsoft Yi Baiti" w:eastAsia="Microsoft Yi Baiti" w:hAnsi="Microsoft Yi Baiti" w:cs="Arial"/>
          <w:b/>
          <w:color w:val="0000CC"/>
          <w:sz w:val="20"/>
          <w:szCs w:val="20"/>
        </w:rPr>
        <w:t>Consorcio de Ingenieros y Arquitectos ARVUT S.A. de C.V.</w:t>
      </w:r>
      <w:r>
        <w:rPr>
          <w:rFonts w:ascii="Microsoft Yi Baiti" w:eastAsia="Microsoft Yi Baiti" w:hAnsi="Microsoft Yi Baiti" w:cs="Arial"/>
          <w:sz w:val="20"/>
          <w:szCs w:val="18"/>
        </w:rPr>
        <w:t xml:space="preserve"> </w:t>
      </w:r>
      <w:r w:rsidRPr="007E1BF1">
        <w:rPr>
          <w:rFonts w:ascii="Microsoft Yi Baiti" w:eastAsia="Microsoft Yi Baiti" w:hAnsi="Microsoft Yi Baiti" w:cs="Arial"/>
          <w:b/>
          <w:color w:val="0000CC"/>
          <w:sz w:val="20"/>
          <w:szCs w:val="18"/>
        </w:rPr>
        <w:t>y</w:t>
      </w:r>
      <w:r>
        <w:rPr>
          <w:rFonts w:ascii="Microsoft Yi Baiti" w:eastAsia="Microsoft Yi Baiti" w:hAnsi="Microsoft Yi Baiti" w:cs="Arial"/>
          <w:b/>
          <w:color w:val="0000CC"/>
          <w:sz w:val="20"/>
          <w:szCs w:val="18"/>
        </w:rPr>
        <w:t xml:space="preserve"> </w:t>
      </w:r>
      <w:r w:rsidR="003C1DE2">
        <w:rPr>
          <w:rFonts w:ascii="Microsoft Yi Baiti" w:eastAsia="Microsoft Yi Baiti" w:hAnsi="Microsoft Yi Baiti" w:cs="Arial"/>
          <w:b/>
          <w:color w:val="0000CC"/>
          <w:sz w:val="20"/>
          <w:szCs w:val="20"/>
        </w:rPr>
        <w:t>Construcción y Confección de Proyectos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como se determina en la convocatoria de la Licitación Pública Estatal número</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w:t>
      </w:r>
    </w:p>
    <w:p w:rsidR="00D37F14" w:rsidRDefault="00D37F14" w:rsidP="00F2541D">
      <w:pPr>
        <w:jc w:val="both"/>
        <w:rPr>
          <w:rFonts w:ascii="Microsoft Yi Baiti" w:eastAsia="Microsoft Yi Baiti" w:hAnsi="Microsoft Yi Baiti" w:cs="Arial"/>
          <w:sz w:val="20"/>
          <w:szCs w:val="18"/>
        </w:rPr>
      </w:pPr>
    </w:p>
    <w:p w:rsidR="00D37F14" w:rsidRPr="00AF422F" w:rsidRDefault="00D37F14" w:rsidP="00F2541D">
      <w:pPr>
        <w:jc w:val="both"/>
        <w:rPr>
          <w:rFonts w:ascii="Microsoft Yi Baiti" w:eastAsia="Microsoft Yi Baiti" w:hAnsi="Microsoft Yi Baiti" w:cs="Arial"/>
          <w:sz w:val="18"/>
          <w:szCs w:val="18"/>
        </w:rPr>
      </w:pPr>
      <w:r w:rsidRPr="00C142CF">
        <w:rPr>
          <w:rFonts w:ascii="Microsoft Yi Baiti" w:eastAsia="Microsoft Yi Baiti" w:hAnsi="Microsoft Yi Baiti" w:cs="Arial" w:hint="eastAsia"/>
          <w:sz w:val="20"/>
          <w:szCs w:val="18"/>
        </w:rPr>
        <w:t>En el proceso de apertura y revisión cuantitativa se hace constar que:</w:t>
      </w:r>
    </w:p>
    <w:p w:rsidR="00D37F14" w:rsidRDefault="00D37F14" w:rsidP="00F2541D">
      <w:pPr>
        <w:jc w:val="both"/>
        <w:rPr>
          <w:rFonts w:ascii="Microsoft Yi Baiti" w:eastAsia="Microsoft Yi Baiti" w:hAnsi="Microsoft Yi Baiti"/>
          <w:iCs/>
          <w:sz w:val="20"/>
          <w:szCs w:val="18"/>
          <w:highlight w:val="yellow"/>
        </w:rPr>
      </w:pPr>
    </w:p>
    <w:p w:rsidR="00D37F14" w:rsidRDefault="00D37F14" w:rsidP="00F2541D">
      <w:pPr>
        <w:jc w:val="both"/>
        <w:rPr>
          <w:rFonts w:ascii="Microsoft Yi Baiti" w:eastAsia="Microsoft Yi Baiti" w:hAnsi="Microsoft Yi Baiti"/>
          <w:iCs/>
          <w:sz w:val="20"/>
          <w:szCs w:val="18"/>
          <w:highlight w:val="yellow"/>
        </w:rPr>
      </w:pPr>
    </w:p>
    <w:p w:rsidR="003C1DE2" w:rsidRDefault="003C1DE2" w:rsidP="00F2541D">
      <w:pPr>
        <w:jc w:val="both"/>
        <w:rPr>
          <w:rFonts w:ascii="Microsoft Yi Baiti" w:eastAsia="Microsoft Yi Baiti" w:hAnsi="Microsoft Yi Baiti"/>
          <w:iCs/>
          <w:sz w:val="20"/>
          <w:szCs w:val="18"/>
          <w:highlight w:val="yellow"/>
        </w:rPr>
      </w:pPr>
    </w:p>
    <w:p w:rsidR="00D37F14" w:rsidRDefault="00D37F14" w:rsidP="00F2541D">
      <w:pPr>
        <w:jc w:val="both"/>
        <w:rPr>
          <w:rFonts w:ascii="Microsoft Yi Baiti" w:eastAsia="Microsoft Yi Baiti" w:hAnsi="Microsoft Yi Baiti"/>
          <w:iCs/>
          <w:sz w:val="20"/>
          <w:szCs w:val="18"/>
          <w:highlight w:val="yellow"/>
        </w:rPr>
      </w:pPr>
    </w:p>
    <w:p w:rsidR="00C142CF" w:rsidRDefault="00C142CF" w:rsidP="00F2541D">
      <w:pPr>
        <w:jc w:val="both"/>
        <w:rPr>
          <w:rFonts w:ascii="Microsoft Yi Baiti" w:eastAsia="Microsoft Yi Baiti" w:hAnsi="Microsoft Yi Baiti"/>
          <w:iCs/>
          <w:sz w:val="20"/>
          <w:szCs w:val="18"/>
          <w:highlight w:val="yellow"/>
        </w:rPr>
      </w:pPr>
    </w:p>
    <w:p w:rsidR="00D37F14" w:rsidRDefault="00D37F14" w:rsidP="00F2541D">
      <w:pPr>
        <w:jc w:val="both"/>
        <w:rPr>
          <w:rFonts w:ascii="Microsoft Yi Baiti" w:eastAsia="Microsoft Yi Baiti" w:hAnsi="Microsoft Yi Baiti"/>
          <w:iCs/>
          <w:sz w:val="20"/>
          <w:szCs w:val="18"/>
          <w:highlight w:val="yellow"/>
        </w:rPr>
      </w:pPr>
    </w:p>
    <w:p w:rsidR="00D37F14" w:rsidRDefault="00D37F14" w:rsidP="00F2541D">
      <w:pPr>
        <w:jc w:val="both"/>
        <w:rPr>
          <w:rFonts w:ascii="Microsoft Yi Baiti" w:eastAsia="Microsoft Yi Baiti" w:hAnsi="Microsoft Yi Baiti"/>
          <w:iCs/>
          <w:sz w:val="20"/>
          <w:szCs w:val="18"/>
          <w:highlight w:val="yellow"/>
        </w:rPr>
      </w:pPr>
    </w:p>
    <w:p w:rsidR="00A93801" w:rsidRDefault="00A93801" w:rsidP="00A93801">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GR Constructor MS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w:t>
      </w:r>
      <w:r w:rsidR="00DC699E">
        <w:rPr>
          <w:rFonts w:ascii="Microsoft Yi Baiti" w:eastAsia="Microsoft Yi Baiti" w:hAnsi="Microsoft Yi Baiti" w:cs="Arial"/>
          <w:noProof/>
          <w:sz w:val="20"/>
          <w:szCs w:val="20"/>
        </w:rPr>
        <w:t>el</w:t>
      </w:r>
      <w:r>
        <w:rPr>
          <w:rFonts w:ascii="Microsoft Yi Baiti" w:eastAsia="Microsoft Yi Baiti" w:hAnsi="Microsoft Yi Baiti" w:cs="Arial"/>
          <w:noProof/>
          <w:sz w:val="20"/>
          <w:szCs w:val="20"/>
        </w:rPr>
        <w:t xml:space="preserve"> C. </w:t>
      </w:r>
      <w:r w:rsidR="00DC699E">
        <w:rPr>
          <w:rFonts w:ascii="Microsoft Yi Baiti" w:eastAsia="Microsoft Yi Baiti" w:hAnsi="Microsoft Yi Baiti" w:cs="Arial"/>
          <w:sz w:val="20"/>
          <w:szCs w:val="20"/>
        </w:rPr>
        <w:t>Diego Alejandro López Merino</w:t>
      </w:r>
      <w:r w:rsidR="00DC699E">
        <w:rPr>
          <w:rFonts w:ascii="Microsoft Yi Baiti" w:eastAsia="Microsoft Yi Baiti" w:hAnsi="Microsoft Yi Baiti" w:cs="Arial"/>
          <w:noProof/>
          <w:sz w:val="20"/>
          <w:szCs w:val="20"/>
        </w:rPr>
        <w:t xml:space="preserve"> </w:t>
      </w:r>
      <w:r>
        <w:rPr>
          <w:rFonts w:ascii="Microsoft Yi Baiti" w:eastAsia="Microsoft Yi Baiti" w:hAnsi="Microsoft Yi Baiti" w:cs="Arial"/>
          <w:noProof/>
          <w:sz w:val="20"/>
          <w:szCs w:val="20"/>
        </w:rPr>
        <w:t xml:space="preserve">y no por el C. Hugo Luciano Montalvo Silva en su carácter de Administrador Único. </w:t>
      </w:r>
    </w:p>
    <w:p w:rsidR="00A93801" w:rsidRDefault="00A93801" w:rsidP="004C374E">
      <w:pPr>
        <w:ind w:right="49"/>
        <w:jc w:val="both"/>
        <w:rPr>
          <w:rFonts w:ascii="Microsoft Yi Baiti" w:eastAsia="Microsoft Yi Baiti" w:hAnsi="Microsoft Yi Baiti" w:cs="Arial"/>
          <w:sz w:val="20"/>
          <w:szCs w:val="20"/>
        </w:rPr>
      </w:pPr>
    </w:p>
    <w:p w:rsidR="00133440" w:rsidRDefault="00133440" w:rsidP="00133440">
      <w:pPr>
        <w:ind w:right="49"/>
        <w:jc w:val="both"/>
        <w:rPr>
          <w:rFonts w:ascii="Microsoft Yi Baiti" w:eastAsia="Microsoft Yi Baiti" w:hAnsi="Microsoft Yi Baiti" w:cs="Arial"/>
          <w:i/>
          <w:iCs/>
          <w:noProof/>
          <w:sz w:val="20"/>
          <w:szCs w:val="20"/>
        </w:rPr>
      </w:pPr>
      <w:r>
        <w:rPr>
          <w:rFonts w:ascii="Microsoft Yi Baiti" w:eastAsia="Microsoft Yi Baiti" w:hAnsi="Microsoft Yi Baiti" w:cs="Arial"/>
          <w:noProof/>
          <w:sz w:val="20"/>
          <w:szCs w:val="20"/>
        </w:rPr>
        <w:t>Por otra parte en el</w:t>
      </w:r>
      <w:r>
        <w:rPr>
          <w:rFonts w:ascii="Microsoft Yi Baiti" w:eastAsia="Microsoft Yi Baiti" w:hAnsi="Microsoft Yi Baiti" w:cs="Arial"/>
          <w:noProof/>
          <w:sz w:val="20"/>
          <w:szCs w:val="20"/>
        </w:rPr>
        <w:t xml:space="preserve">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Pr>
          <w:rFonts w:ascii="Microsoft Yi Baiti" w:eastAsia="Microsoft Yi Baiti" w:hAnsi="Microsoft Yi Baiti" w:cs="Arial"/>
          <w:b/>
          <w:bCs/>
          <w:i/>
          <w:iCs/>
          <w:noProof/>
          <w:sz w:val="20"/>
          <w:szCs w:val="20"/>
        </w:rPr>
        <w:t>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12</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133440">
        <w:rPr>
          <w:rFonts w:ascii="Microsoft Yi Baiti" w:eastAsia="Microsoft Yi Baiti" w:hAnsi="Microsoft Yi Baiti" w:cs="Arial"/>
          <w:i/>
          <w:iCs/>
          <w:noProof/>
          <w:sz w:val="20"/>
          <w:szCs w:val="20"/>
        </w:rPr>
        <w:t>Oficio de declaración bajo protesta de decir verdad de conocer los proyectos arquitectónicos y de ingeniería, las bases de la Licitación, Modelo del contrato y Modelo de fianzas (Anticipo, cumplimiento y  vicios ocultos), el  Catálogo de conceptos, las guías de llenado,  las normas de calidad de los materiales, las especificaciones técnicas generales y particulares de construcción que la Dirección de Contratación, Seguimiento y Control de Obra Pública les hubiere proporcionado, el Reglamento de Construcción y Seguridad Estructural para el Estado de Oaxaca,  la Ley de Ordenamiento Territorial y Desarrollo Urbano para el Estado de Oaxaca,  así como las leyes, reglamentos y disposiciones jurídicas aplicables y su conformidad expresa de ajustarse a sus términos. (Original).</w:t>
      </w:r>
    </w:p>
    <w:p w:rsidR="00133440" w:rsidRPr="00133440" w:rsidRDefault="00133440" w:rsidP="00133440">
      <w:pPr>
        <w:ind w:right="49"/>
        <w:jc w:val="both"/>
        <w:rPr>
          <w:rFonts w:ascii="Microsoft Yi Baiti" w:eastAsia="Microsoft Yi Baiti" w:hAnsi="Microsoft Yi Baiti" w:cs="Arial"/>
          <w:sz w:val="20"/>
          <w:szCs w:val="20"/>
        </w:rPr>
      </w:pPr>
    </w:p>
    <w:p w:rsidR="00133440" w:rsidRPr="00133440" w:rsidRDefault="00133440" w:rsidP="00133440">
      <w:pPr>
        <w:pStyle w:val="Textoindependiente2"/>
        <w:spacing w:line="240" w:lineRule="auto"/>
        <w:jc w:val="both"/>
        <w:rPr>
          <w:rFonts w:ascii="Microsoft Yi Baiti" w:eastAsia="Microsoft Yi Baiti" w:hAnsi="Microsoft Yi Baiti" w:cs="Arial"/>
          <w:noProof/>
          <w:sz w:val="20"/>
          <w:szCs w:val="20"/>
          <w:lang w:val="es-MX" w:eastAsia="en-US"/>
        </w:rPr>
      </w:pPr>
      <w:r w:rsidRPr="00133440">
        <w:rPr>
          <w:rFonts w:ascii="Microsoft Yi Baiti" w:eastAsia="Microsoft Yi Baiti" w:hAnsi="Microsoft Yi Baiti" w:cs="Arial"/>
          <w:i/>
          <w:iCs/>
          <w:noProof/>
          <w:sz w:val="20"/>
          <w:szCs w:val="20"/>
          <w:lang w:val="es-MX" w:eastAsia="en-US"/>
        </w:rPr>
        <w:t>Deberá anexar planos del proyecto ejecutivo, así como las modificaciones realizadas en la junta de aclaraciones (impresión en tamaño doble carta) debidamente firmados y sellados (Original).</w:t>
      </w:r>
      <w:r>
        <w:rPr>
          <w:rFonts w:ascii="Microsoft Yi Baiti" w:eastAsia="Microsoft Yi Baiti" w:hAnsi="Microsoft Yi Baiti" w:cs="Arial"/>
          <w:i/>
          <w:iCs/>
          <w:noProof/>
          <w:sz w:val="20"/>
          <w:szCs w:val="20"/>
          <w:lang w:val="es-MX" w:eastAsia="en-US"/>
        </w:rPr>
        <w:t xml:space="preserve"> </w:t>
      </w:r>
      <w:r>
        <w:rPr>
          <w:rFonts w:ascii="Microsoft Yi Baiti" w:eastAsia="Microsoft Yi Baiti" w:hAnsi="Microsoft Yi Baiti" w:cs="Arial"/>
          <w:noProof/>
          <w:sz w:val="20"/>
          <w:szCs w:val="20"/>
          <w:lang w:val="es-MX" w:eastAsia="en-US"/>
        </w:rPr>
        <w:t>La empresa omite integrar los planos firmados y sellados</w:t>
      </w:r>
      <w:r w:rsidR="002B745A">
        <w:rPr>
          <w:rFonts w:ascii="Microsoft Yi Baiti" w:eastAsia="Microsoft Yi Baiti" w:hAnsi="Microsoft Yi Baiti" w:cs="Arial"/>
          <w:noProof/>
          <w:sz w:val="20"/>
          <w:szCs w:val="20"/>
          <w:lang w:val="es-MX" w:eastAsia="en-US"/>
        </w:rPr>
        <w:t xml:space="preserve"> en su propuesta.</w:t>
      </w:r>
    </w:p>
    <w:p w:rsidR="00133440" w:rsidRDefault="00133440" w:rsidP="00133440">
      <w:pPr>
        <w:jc w:val="both"/>
        <w:rPr>
          <w:rFonts w:ascii="Microsoft Yi Baiti" w:eastAsia="Microsoft Yi Baiti" w:hAnsi="Microsoft Yi Baiti" w:cs="Arial"/>
          <w:b/>
          <w:bCs/>
          <w:noProof/>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s b) Que haya omitido la presentación de algún documento solicitado en las bases y</w:t>
      </w:r>
      <w:r w:rsidRPr="00AC7A12">
        <w:rPr>
          <w:rFonts w:ascii="Microsoft Yi Baiti" w:eastAsia="Microsoft Yi Baiti" w:hAnsi="Microsoft Yi Baiti" w:cs="Arial"/>
          <w:b/>
          <w:bCs/>
          <w:noProof/>
          <w:sz w:val="20"/>
          <w:szCs w:val="20"/>
        </w:rPr>
        <w:t xml:space="preserve"> c) Que presente documentos que no satisfagan las estipulaciones correspondientes,</w:t>
      </w:r>
      <w:r w:rsidR="003C659D">
        <w:rPr>
          <w:rFonts w:ascii="Microsoft Yi Baiti" w:eastAsia="Microsoft Yi Baiti" w:hAnsi="Microsoft Yi Baiti" w:cs="Arial"/>
          <w:b/>
          <w:bCs/>
          <w:noProof/>
          <w:sz w:val="20"/>
          <w:szCs w:val="20"/>
        </w:rPr>
        <w:t xml:space="preserve"> 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sidR="00241FA8">
        <w:rPr>
          <w:rFonts w:ascii="Microsoft Yi Baiti" w:eastAsia="Microsoft Yi Baiti" w:hAnsi="Microsoft Yi Baiti" w:cs="Arial"/>
          <w:b/>
          <w:bCs/>
          <w:noProof/>
          <w:sz w:val="20"/>
          <w:szCs w:val="20"/>
        </w:rPr>
        <w:t xml:space="preserve"> de la empresa: </w:t>
      </w:r>
      <w:r w:rsidR="00241FA8">
        <w:rPr>
          <w:rFonts w:ascii="Microsoft Yi Baiti" w:eastAsia="Microsoft Yi Baiti" w:hAnsi="Microsoft Yi Baiti" w:cs="Arial"/>
          <w:b/>
          <w:color w:val="0000CC"/>
          <w:sz w:val="20"/>
          <w:szCs w:val="20"/>
        </w:rPr>
        <w:t>GR Constructor MS S.A. de C.V</w:t>
      </w:r>
      <w:r w:rsidR="00241FA8">
        <w:rPr>
          <w:rFonts w:ascii="Microsoft Yi Baiti" w:eastAsia="Microsoft Yi Baiti" w:hAnsi="Microsoft Yi Baiti" w:cs="Arial"/>
          <w:b/>
          <w:color w:val="0000CC"/>
          <w:sz w:val="20"/>
          <w:szCs w:val="20"/>
        </w:rPr>
        <w:t>.</w:t>
      </w:r>
    </w:p>
    <w:p w:rsidR="00A93801" w:rsidRDefault="00A93801" w:rsidP="004C374E">
      <w:pPr>
        <w:ind w:right="49"/>
        <w:jc w:val="both"/>
        <w:rPr>
          <w:rFonts w:ascii="Microsoft Yi Baiti" w:eastAsia="Microsoft Yi Baiti" w:hAnsi="Microsoft Yi Baiti" w:cs="Arial"/>
          <w:sz w:val="20"/>
          <w:szCs w:val="20"/>
        </w:rPr>
      </w:pPr>
    </w:p>
    <w:p w:rsidR="005B7D4D" w:rsidRPr="005B7D4D" w:rsidRDefault="005B7D4D" w:rsidP="005B7D4D">
      <w:pPr>
        <w:ind w:right="49"/>
        <w:jc w:val="both"/>
        <w:rPr>
          <w:rFonts w:ascii="Microsoft Yi Baiti" w:eastAsia="Microsoft Yi Baiti" w:hAnsi="Microsoft Yi Baiti" w:cs="Arial"/>
          <w:sz w:val="20"/>
          <w:szCs w:val="20"/>
          <w:lang w:val="es-ES"/>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Consorcio de Ingenieros y Arquitectos ARVUT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Pr>
          <w:rFonts w:ascii="Microsoft Yi Baiti" w:eastAsia="Microsoft Yi Baiti" w:hAnsi="Microsoft Yi Baiti" w:cs="Arial"/>
          <w:b/>
          <w:bCs/>
          <w:i/>
          <w:iCs/>
          <w:noProof/>
          <w:sz w:val="20"/>
          <w:szCs w:val="20"/>
        </w:rPr>
        <w:t>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Anexo 1</w:t>
      </w:r>
      <w:r>
        <w:rPr>
          <w:rFonts w:ascii="Microsoft Yi Baiti" w:eastAsia="Microsoft Yi Baiti" w:hAnsi="Microsoft Yi Baiti" w:cs="Arial"/>
          <w:b/>
          <w:noProof/>
          <w:sz w:val="20"/>
          <w:szCs w:val="20"/>
        </w:rPr>
        <w:t>2</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5B7D4D">
        <w:rPr>
          <w:rFonts w:ascii="Microsoft Yi Baiti" w:eastAsia="Microsoft Yi Baiti" w:hAnsi="Microsoft Yi Baiti" w:cs="Arial"/>
          <w:i/>
          <w:iCs/>
          <w:noProof/>
          <w:sz w:val="20"/>
          <w:szCs w:val="20"/>
        </w:rPr>
        <w:t>Oficio de declaración bajo protesta de decir verdad de conocer los proyectos arquitectónicos y de ingeniería, las bases de la Licitación, Modelo del contrato y Modelo de fianzas (Anticipo, cumplimiento y  vicios ocultos), el  Catálogo de conceptos, las guías de llenado,  las normas de calidad de los materiales, las especificaciones técnicas generales y particulares de construcción que la Dirección de Contratación, Seguimiento y Control de Obra Pública les hubiere proporcionado, el Reglamento de Construcción y Seguridad Estructural para el Estado de Oaxaca,  la Ley de Ordenamiento Territorial y Desarrollo Urbano para el Estado de Oaxaca,  así como las leyes, reglamentos y disposiciones jurídicas aplicables y su conformidad expresa de ajustarse a sus términos. (Original).</w:t>
      </w:r>
    </w:p>
    <w:p w:rsidR="005B7D4D" w:rsidRDefault="005B7D4D" w:rsidP="005B7D4D">
      <w:pPr>
        <w:pStyle w:val="Textoindependiente2"/>
        <w:spacing w:after="0" w:line="240" w:lineRule="auto"/>
        <w:jc w:val="both"/>
        <w:rPr>
          <w:rFonts w:ascii="Microsoft Yi Baiti" w:eastAsia="Microsoft Yi Baiti" w:hAnsi="Microsoft Yi Baiti" w:cs="Arial"/>
          <w:i/>
          <w:iCs/>
          <w:noProof/>
          <w:sz w:val="20"/>
          <w:szCs w:val="20"/>
          <w:lang w:val="es-MX" w:eastAsia="en-US"/>
        </w:rPr>
      </w:pPr>
    </w:p>
    <w:p w:rsidR="005B7D4D" w:rsidRPr="005B7D4D" w:rsidRDefault="005B7D4D" w:rsidP="005B7D4D">
      <w:pPr>
        <w:pStyle w:val="Textoindependiente2"/>
        <w:spacing w:after="0" w:line="240" w:lineRule="auto"/>
        <w:jc w:val="both"/>
        <w:rPr>
          <w:rFonts w:ascii="Microsoft Yi Baiti" w:eastAsia="Microsoft Yi Baiti" w:hAnsi="Microsoft Yi Baiti" w:cs="Arial"/>
          <w:noProof/>
          <w:sz w:val="20"/>
          <w:szCs w:val="20"/>
          <w:lang w:val="es-MX" w:eastAsia="en-US"/>
        </w:rPr>
      </w:pPr>
      <w:r w:rsidRPr="005B7D4D">
        <w:rPr>
          <w:rFonts w:ascii="Microsoft Yi Baiti" w:eastAsia="Microsoft Yi Baiti" w:hAnsi="Microsoft Yi Baiti" w:cs="Arial"/>
          <w:i/>
          <w:iCs/>
          <w:noProof/>
          <w:sz w:val="20"/>
          <w:szCs w:val="20"/>
          <w:lang w:val="es-MX" w:eastAsia="en-US"/>
        </w:rPr>
        <w:t>Deberá anexar planos del proyecto ejecutivo, así como las modificaciones realizadas en la junta de aclaraciones (impresión en tamaño doble carta) debidamente firmados y sellados (Original).</w:t>
      </w:r>
      <w:r>
        <w:rPr>
          <w:rFonts w:ascii="Microsoft Yi Baiti" w:eastAsia="Microsoft Yi Baiti" w:hAnsi="Microsoft Yi Baiti" w:cs="Arial"/>
          <w:i/>
          <w:iCs/>
          <w:noProof/>
          <w:sz w:val="20"/>
          <w:szCs w:val="20"/>
          <w:lang w:val="es-MX" w:eastAsia="en-US"/>
        </w:rPr>
        <w:t xml:space="preserve"> </w:t>
      </w:r>
      <w:r>
        <w:rPr>
          <w:rFonts w:ascii="Microsoft Yi Baiti" w:eastAsia="Microsoft Yi Baiti" w:hAnsi="Microsoft Yi Baiti" w:cs="Arial"/>
          <w:noProof/>
          <w:sz w:val="20"/>
          <w:szCs w:val="20"/>
          <w:lang w:val="es-MX" w:eastAsia="en-US"/>
        </w:rPr>
        <w:t xml:space="preserve">La empresa únicamente integra en su propuesta el plano 1 de 2. </w:t>
      </w:r>
      <w:r w:rsidRPr="00AC7A12">
        <w:rPr>
          <w:rFonts w:ascii="Microsoft Yi Baiti" w:eastAsia="Microsoft Yi Baiti" w:hAnsi="Microsoft Yi Baiti" w:cs="Arial"/>
          <w:noProof/>
          <w:sz w:val="20"/>
          <w:szCs w:val="20"/>
        </w:rPr>
        <w:t xml:space="preserve">Por lo que con fundamento en el </w:t>
      </w:r>
      <w:r w:rsidRPr="00AC7A12">
        <w:rPr>
          <w:rFonts w:ascii="Microsoft Yi Baiti" w:eastAsia="Microsoft Yi Baiti" w:hAnsi="Microsoft Yi Baiti" w:cs="Arial"/>
          <w:b/>
          <w:bCs/>
          <w:noProof/>
          <w:sz w:val="20"/>
          <w:szCs w:val="20"/>
        </w:rPr>
        <w:t xml:space="preserve">numeral 8.1 Razones por las que se desechará la propuesta del participante durante el acto de apertura, inciso </w:t>
      </w:r>
      <w:r>
        <w:rPr>
          <w:rFonts w:ascii="Microsoft Yi Baiti" w:eastAsia="Microsoft Yi Baiti" w:hAnsi="Microsoft Yi Baiti" w:cs="Arial"/>
          <w:b/>
          <w:bCs/>
          <w:noProof/>
          <w:sz w:val="20"/>
          <w:szCs w:val="20"/>
        </w:rPr>
        <w:t>b) Que haya omitido la presentación de algún documento solicitado en las bases</w:t>
      </w:r>
      <w:r>
        <w:rPr>
          <w:rFonts w:ascii="Microsoft Yi Baiti" w:eastAsia="Microsoft Yi Baiti" w:hAnsi="Microsoft Yi Baiti" w:cs="Arial"/>
          <w:b/>
          <w:bCs/>
          <w:noProof/>
          <w:sz w:val="20"/>
          <w:szCs w:val="20"/>
        </w:rPr>
        <w:t xml:space="preserve">, </w:t>
      </w:r>
      <w:r>
        <w:rPr>
          <w:rFonts w:ascii="Microsoft Yi Baiti" w:eastAsia="Microsoft Yi Baiti" w:hAnsi="Microsoft Yi Baiti" w:cs="Arial"/>
          <w:b/>
          <w:bCs/>
          <w:noProof/>
          <w:sz w:val="20"/>
          <w:szCs w:val="20"/>
        </w:rPr>
        <w:t>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w:t>
      </w:r>
      <w:r>
        <w:rPr>
          <w:rFonts w:ascii="Microsoft Yi Baiti" w:eastAsia="Microsoft Yi Baiti" w:hAnsi="Microsoft Yi Baiti" w:cs="Arial"/>
          <w:b/>
          <w:bCs/>
          <w:noProof/>
          <w:sz w:val="20"/>
          <w:szCs w:val="20"/>
        </w:rPr>
        <w:t xml:space="preserve"> </w:t>
      </w:r>
      <w:r>
        <w:rPr>
          <w:rFonts w:ascii="Microsoft Yi Baiti" w:eastAsia="Microsoft Yi Baiti" w:hAnsi="Microsoft Yi Baiti" w:cs="Arial"/>
          <w:b/>
          <w:color w:val="0000CC"/>
          <w:sz w:val="20"/>
          <w:szCs w:val="20"/>
        </w:rPr>
        <w:t>Consorcio de Ingenieros y Arquitectos ARVUT S.A. de C.V</w:t>
      </w:r>
      <w:r>
        <w:rPr>
          <w:rFonts w:ascii="Microsoft Yi Baiti" w:eastAsia="Microsoft Yi Baiti" w:hAnsi="Microsoft Yi Baiti" w:cs="Arial"/>
          <w:b/>
          <w:color w:val="0000CC"/>
          <w:sz w:val="20"/>
          <w:szCs w:val="20"/>
        </w:rPr>
        <w:t>.</w:t>
      </w:r>
    </w:p>
    <w:p w:rsidR="005B7D4D" w:rsidRPr="00B22F9D" w:rsidRDefault="005B7D4D" w:rsidP="005B7D4D">
      <w:pPr>
        <w:pStyle w:val="Textoindependiente2"/>
        <w:spacing w:after="0" w:line="240" w:lineRule="auto"/>
        <w:ind w:left="1980"/>
        <w:jc w:val="both"/>
        <w:rPr>
          <w:rFonts w:ascii="Arial" w:hAnsi="Arial" w:cs="Arial"/>
          <w:b/>
          <w:sz w:val="18"/>
        </w:rPr>
      </w:pPr>
    </w:p>
    <w:p w:rsidR="004C374E" w:rsidRDefault="006E4CD8" w:rsidP="004C374E">
      <w:pPr>
        <w:ind w:right="49"/>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Con base al numeral 5.1.1 Apertura de propuestas técnicas de las bases de la presente licitación, l</w:t>
      </w:r>
      <w:r w:rsidR="004C374E">
        <w:rPr>
          <w:rFonts w:ascii="Microsoft Yi Baiti" w:eastAsia="Microsoft Yi Baiti" w:hAnsi="Microsoft Yi Baiti" w:cs="Arial"/>
          <w:sz w:val="20"/>
          <w:szCs w:val="20"/>
        </w:rPr>
        <w:t xml:space="preserve">a propuesta técnica de la empresa </w:t>
      </w:r>
      <w:r w:rsidR="00B765B4">
        <w:rPr>
          <w:rFonts w:ascii="Microsoft Yi Baiti" w:eastAsia="Microsoft Yi Baiti" w:hAnsi="Microsoft Yi Baiti" w:cs="Arial"/>
          <w:b/>
          <w:color w:val="0000CC"/>
          <w:sz w:val="20"/>
          <w:szCs w:val="20"/>
        </w:rPr>
        <w:t>Construcción y Confección de Proyectos S.A. de C.V.</w:t>
      </w:r>
      <w:r w:rsidR="00B765B4">
        <w:rPr>
          <w:rFonts w:ascii="Microsoft Yi Baiti" w:eastAsia="Microsoft Yi Baiti" w:hAnsi="Microsoft Yi Baiti" w:cs="Arial"/>
          <w:b/>
          <w:color w:val="0000CC"/>
          <w:sz w:val="20"/>
          <w:szCs w:val="20"/>
        </w:rPr>
        <w:t xml:space="preserve"> </w:t>
      </w:r>
      <w:r w:rsidR="004C374E" w:rsidRPr="00EF31F1">
        <w:rPr>
          <w:rFonts w:ascii="Microsoft Yi Baiti" w:eastAsia="Microsoft Yi Baiti" w:hAnsi="Microsoft Yi Baiti" w:cs="Arial"/>
          <w:bCs/>
          <w:sz w:val="20"/>
          <w:szCs w:val="20"/>
        </w:rPr>
        <w:t xml:space="preserve">se </w:t>
      </w:r>
      <w:r w:rsidR="006E0D70">
        <w:rPr>
          <w:rFonts w:ascii="Microsoft Yi Baiti" w:eastAsia="Microsoft Yi Baiti" w:hAnsi="Microsoft Yi Baiti" w:cs="Arial"/>
          <w:bCs/>
          <w:sz w:val="20"/>
          <w:szCs w:val="20"/>
        </w:rPr>
        <w:t>acepta</w:t>
      </w:r>
      <w:r w:rsidR="004C374E" w:rsidRPr="00EF31F1">
        <w:rPr>
          <w:rFonts w:ascii="Microsoft Yi Baiti" w:eastAsia="Microsoft Yi Baiti" w:hAnsi="Microsoft Yi Baiti" w:cs="Arial"/>
          <w:bCs/>
          <w:sz w:val="20"/>
          <w:szCs w:val="20"/>
        </w:rPr>
        <w:t xml:space="preserve"> para su análisis detallado.</w:t>
      </w:r>
    </w:p>
    <w:p w:rsidR="004C374E" w:rsidRPr="00C47446" w:rsidRDefault="004C374E" w:rsidP="00F2541D">
      <w:pPr>
        <w:jc w:val="both"/>
        <w:rPr>
          <w:rFonts w:ascii="Microsoft Yi Baiti" w:eastAsia="Microsoft Yi Baiti" w:hAnsi="Microsoft Yi Baiti" w:cs="Arial"/>
          <w:color w:val="000000"/>
          <w:sz w:val="20"/>
          <w:szCs w:val="20"/>
          <w:highlight w:val="yellow"/>
        </w:rPr>
      </w:pPr>
    </w:p>
    <w:p w:rsidR="005B7D4D" w:rsidRDefault="00D37F14"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15:00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w:t>
      </w:r>
    </w:p>
    <w:p w:rsidR="005B7D4D" w:rsidRDefault="005B7D4D" w:rsidP="00F2541D">
      <w:pPr>
        <w:ind w:right="49"/>
        <w:jc w:val="both"/>
        <w:rPr>
          <w:rFonts w:ascii="Microsoft Yi Baiti" w:eastAsia="Microsoft Yi Baiti" w:hAnsi="Microsoft Yi Baiti" w:cs="Arial"/>
          <w:sz w:val="20"/>
          <w:szCs w:val="20"/>
        </w:rPr>
      </w:pPr>
    </w:p>
    <w:p w:rsidR="005B7D4D" w:rsidRDefault="005B7D4D" w:rsidP="00F2541D">
      <w:pPr>
        <w:ind w:right="49"/>
        <w:jc w:val="both"/>
        <w:rPr>
          <w:rFonts w:ascii="Microsoft Yi Baiti" w:eastAsia="Microsoft Yi Baiti" w:hAnsi="Microsoft Yi Baiti" w:cs="Arial"/>
          <w:sz w:val="20"/>
          <w:szCs w:val="20"/>
        </w:rPr>
      </w:pPr>
    </w:p>
    <w:p w:rsidR="005B7D4D" w:rsidRDefault="005B7D4D" w:rsidP="00F2541D">
      <w:pPr>
        <w:ind w:right="49"/>
        <w:jc w:val="both"/>
        <w:rPr>
          <w:rFonts w:ascii="Microsoft Yi Baiti" w:eastAsia="Microsoft Yi Baiti" w:hAnsi="Microsoft Yi Baiti" w:cs="Arial"/>
          <w:sz w:val="20"/>
          <w:szCs w:val="20"/>
        </w:rPr>
      </w:pPr>
    </w:p>
    <w:p w:rsidR="00D37F14" w:rsidRPr="006E7CC2" w:rsidRDefault="00D37F14"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los sobres que contienen las propuestas económicas de los licitantes cuyas propuestas técnicas no hubieren sido desechadas.</w:t>
      </w:r>
    </w:p>
    <w:p w:rsidR="00D37F14" w:rsidRPr="006E7CC2" w:rsidRDefault="00D37F14" w:rsidP="00F2541D">
      <w:pPr>
        <w:ind w:right="49"/>
        <w:jc w:val="both"/>
        <w:rPr>
          <w:rFonts w:ascii="Microsoft Yi Baiti" w:eastAsia="Microsoft Yi Baiti" w:hAnsi="Microsoft Yi Baiti" w:cs="Arial"/>
          <w:sz w:val="20"/>
          <w:szCs w:val="20"/>
        </w:rPr>
      </w:pPr>
    </w:p>
    <w:p w:rsidR="00D37F14" w:rsidRDefault="00C142CF"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00D37F14" w:rsidRPr="006E7CC2">
        <w:rPr>
          <w:rFonts w:ascii="Microsoft Yi Baiti" w:eastAsia="Microsoft Yi Baiti" w:hAnsi="Microsoft Yi Baiti" w:hint="eastAsia"/>
          <w:sz w:val="20"/>
          <w:szCs w:val="20"/>
        </w:rPr>
        <w:t>e da por terminado el presente acto a las</w:t>
      </w:r>
      <w:r w:rsidR="00D37F14">
        <w:rPr>
          <w:rFonts w:ascii="Microsoft Yi Baiti" w:eastAsia="Microsoft Yi Baiti" w:hAnsi="Microsoft Yi Baiti"/>
          <w:sz w:val="20"/>
          <w:szCs w:val="20"/>
        </w:rPr>
        <w:t xml:space="preserve"> </w:t>
      </w:r>
      <w:r w:rsidR="00D37F14" w:rsidRPr="001554A2">
        <w:rPr>
          <w:rFonts w:ascii="Microsoft Yi Baiti" w:eastAsia="Microsoft Yi Baiti" w:hAnsi="Microsoft Yi Baiti"/>
          <w:b/>
          <w:noProof/>
          <w:color w:val="0000CC"/>
          <w:sz w:val="20"/>
          <w:szCs w:val="20"/>
        </w:rPr>
        <w:t>16:00</w:t>
      </w:r>
      <w:r w:rsidR="00D37F14">
        <w:rPr>
          <w:rFonts w:ascii="Microsoft Yi Baiti" w:eastAsia="Microsoft Yi Baiti" w:hAnsi="Microsoft Yi Baiti"/>
          <w:b/>
          <w:color w:val="0000CC"/>
          <w:sz w:val="20"/>
          <w:szCs w:val="20"/>
        </w:rPr>
        <w:t xml:space="preserve"> </w:t>
      </w:r>
      <w:r w:rsidR="00D37F14"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sidR="00D37F14">
        <w:rPr>
          <w:rFonts w:ascii="Microsoft Yi Baiti" w:eastAsia="Microsoft Yi Baiti" w:hAnsi="Microsoft Yi Baiti" w:hint="eastAsia"/>
          <w:sz w:val="20"/>
          <w:szCs w:val="18"/>
        </w:rPr>
        <w:t xml:space="preserve">ega a los asistentes una copia </w:t>
      </w:r>
      <w:r w:rsidR="00D37F14" w:rsidRPr="006E7CC2">
        <w:rPr>
          <w:rFonts w:ascii="Microsoft Yi Baiti" w:eastAsia="Microsoft Yi Baiti" w:hAnsi="Microsoft Yi Baiti" w:hint="eastAsia"/>
          <w:sz w:val="20"/>
          <w:szCs w:val="18"/>
        </w:rPr>
        <w:t>del presente documento.</w:t>
      </w:r>
    </w:p>
    <w:p w:rsidR="001B787A" w:rsidRDefault="001B787A" w:rsidP="003A229C">
      <w:pPr>
        <w:jc w:val="center"/>
        <w:rPr>
          <w:rFonts w:ascii="Microsoft Yi Baiti" w:eastAsia="Microsoft Yi Baiti" w:hAnsi="Microsoft Yi Baiti" w:cs="Arial"/>
          <w:b/>
          <w:sz w:val="20"/>
          <w:szCs w:val="20"/>
        </w:rPr>
      </w:pPr>
    </w:p>
    <w:p w:rsidR="00D37F14" w:rsidRPr="006E7CC2" w:rsidRDefault="00D37F14"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D37F14" w:rsidRPr="006E7CC2" w:rsidTr="00DA1EF3">
        <w:trPr>
          <w:trHeight w:hRule="exact" w:val="397"/>
        </w:trPr>
        <w:tc>
          <w:tcPr>
            <w:tcW w:w="426" w:type="dxa"/>
            <w:shd w:val="clear" w:color="auto" w:fill="auto"/>
            <w:vAlign w:val="center"/>
          </w:tcPr>
          <w:p w:rsidR="00D37F14" w:rsidRPr="006E7CC2" w:rsidRDefault="00D37F14"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rsidR="00D37F14" w:rsidRPr="006E7CC2" w:rsidRDefault="00D37F14"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rsidR="00D37F14" w:rsidRPr="006E7CC2" w:rsidRDefault="00D37F14"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rsidR="00D37F14" w:rsidRPr="006E7CC2" w:rsidRDefault="00D37F14"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37F14" w:rsidRPr="006E7CC2" w:rsidTr="003C1DE2">
        <w:trPr>
          <w:trHeight w:val="298"/>
        </w:trPr>
        <w:tc>
          <w:tcPr>
            <w:tcW w:w="426" w:type="dxa"/>
            <w:shd w:val="clear" w:color="auto" w:fill="auto"/>
            <w:vAlign w:val="center"/>
          </w:tcPr>
          <w:p w:rsidR="00D37F14" w:rsidRPr="006E7CC2" w:rsidRDefault="00D37F14"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rsidR="00D37F14" w:rsidRPr="00F2541D" w:rsidRDefault="003C1DE2"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 Constructor MS S.A. de C.V.</w:t>
            </w:r>
          </w:p>
        </w:tc>
        <w:tc>
          <w:tcPr>
            <w:tcW w:w="3119" w:type="dxa"/>
            <w:shd w:val="clear" w:color="auto" w:fill="auto"/>
            <w:vAlign w:val="center"/>
          </w:tcPr>
          <w:p w:rsidR="00D37F14" w:rsidRPr="006E7CC2" w:rsidRDefault="003C1DE2" w:rsidP="003C1DE2">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Diego Alejandro López Merino</w:t>
            </w:r>
          </w:p>
        </w:tc>
        <w:tc>
          <w:tcPr>
            <w:tcW w:w="2160" w:type="dxa"/>
            <w:shd w:val="clear" w:color="auto" w:fill="auto"/>
          </w:tcPr>
          <w:p w:rsidR="00D37F14" w:rsidRPr="006E7CC2" w:rsidRDefault="00D37F14" w:rsidP="00DA1EF3">
            <w:pPr>
              <w:jc w:val="center"/>
              <w:rPr>
                <w:rFonts w:ascii="Microsoft Yi Baiti" w:eastAsia="Microsoft Yi Baiti" w:hAnsi="Microsoft Yi Baiti" w:cs="Arial"/>
                <w:b/>
                <w:sz w:val="20"/>
                <w:szCs w:val="20"/>
              </w:rPr>
            </w:pPr>
          </w:p>
        </w:tc>
      </w:tr>
      <w:tr w:rsidR="00D37F14" w:rsidRPr="006E7CC2" w:rsidTr="003C1DE2">
        <w:trPr>
          <w:trHeight w:val="300"/>
        </w:trPr>
        <w:tc>
          <w:tcPr>
            <w:tcW w:w="426" w:type="dxa"/>
            <w:shd w:val="clear" w:color="auto" w:fill="auto"/>
            <w:vAlign w:val="center"/>
          </w:tcPr>
          <w:p w:rsidR="00D37F14" w:rsidRPr="006E7CC2" w:rsidRDefault="00D37F14"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rsidR="00D37F14" w:rsidRPr="00F2541D" w:rsidRDefault="003C1DE2"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Consorcio de Ingenieros y Arquitectos ARVUT S.A. de C.V.</w:t>
            </w:r>
          </w:p>
        </w:tc>
        <w:tc>
          <w:tcPr>
            <w:tcW w:w="3119" w:type="dxa"/>
            <w:shd w:val="clear" w:color="auto" w:fill="auto"/>
            <w:vAlign w:val="center"/>
          </w:tcPr>
          <w:p w:rsidR="00D37F14" w:rsidRPr="006E7CC2" w:rsidRDefault="003C1DE2" w:rsidP="003C1DE2">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Arq. Saúl Cruz Prudencio</w:t>
            </w:r>
          </w:p>
        </w:tc>
        <w:tc>
          <w:tcPr>
            <w:tcW w:w="2160" w:type="dxa"/>
            <w:shd w:val="clear" w:color="auto" w:fill="auto"/>
          </w:tcPr>
          <w:p w:rsidR="00D37F14" w:rsidRPr="006E7CC2" w:rsidRDefault="00D37F14" w:rsidP="00DA1EF3">
            <w:pPr>
              <w:jc w:val="center"/>
              <w:rPr>
                <w:rFonts w:ascii="Microsoft Yi Baiti" w:eastAsia="Microsoft Yi Baiti" w:hAnsi="Microsoft Yi Baiti" w:cs="Arial"/>
                <w:b/>
                <w:sz w:val="20"/>
                <w:szCs w:val="20"/>
              </w:rPr>
            </w:pPr>
          </w:p>
        </w:tc>
      </w:tr>
      <w:tr w:rsidR="00D37F14" w:rsidRPr="006E7CC2" w:rsidTr="003C1DE2">
        <w:trPr>
          <w:trHeight w:val="300"/>
        </w:trPr>
        <w:tc>
          <w:tcPr>
            <w:tcW w:w="426" w:type="dxa"/>
            <w:shd w:val="clear" w:color="auto" w:fill="auto"/>
            <w:vAlign w:val="center"/>
          </w:tcPr>
          <w:p w:rsidR="00D37F14" w:rsidRPr="006E7CC2" w:rsidRDefault="00D37F14"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rsidR="003C1DE2" w:rsidRPr="006E7CC2" w:rsidRDefault="003C1DE2"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Construcción y Confección de Proyectos S.A. de C.V.</w:t>
            </w:r>
          </w:p>
        </w:tc>
        <w:tc>
          <w:tcPr>
            <w:tcW w:w="3119" w:type="dxa"/>
            <w:shd w:val="clear" w:color="auto" w:fill="auto"/>
            <w:vAlign w:val="center"/>
          </w:tcPr>
          <w:p w:rsidR="00D37F14" w:rsidRPr="006E7CC2" w:rsidRDefault="003C1DE2" w:rsidP="003C1DE2">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Víctor Reynaldo García Hernández</w:t>
            </w:r>
          </w:p>
        </w:tc>
        <w:tc>
          <w:tcPr>
            <w:tcW w:w="2160" w:type="dxa"/>
            <w:shd w:val="clear" w:color="auto" w:fill="auto"/>
          </w:tcPr>
          <w:p w:rsidR="00D37F14" w:rsidRPr="006E7CC2" w:rsidRDefault="00D37F14" w:rsidP="00DA1EF3">
            <w:pPr>
              <w:jc w:val="center"/>
              <w:rPr>
                <w:rFonts w:ascii="Microsoft Yi Baiti" w:eastAsia="Microsoft Yi Baiti" w:hAnsi="Microsoft Yi Baiti" w:cs="Arial"/>
                <w:b/>
                <w:sz w:val="20"/>
                <w:szCs w:val="20"/>
              </w:rPr>
            </w:pPr>
          </w:p>
        </w:tc>
      </w:tr>
    </w:tbl>
    <w:p w:rsidR="00D37F14" w:rsidRDefault="00D37F14" w:rsidP="00F2541D">
      <w:pPr>
        <w:tabs>
          <w:tab w:val="left" w:pos="1053"/>
        </w:tabs>
        <w:spacing w:line="276" w:lineRule="auto"/>
        <w:jc w:val="both"/>
        <w:rPr>
          <w:rFonts w:ascii="Microsoft Yi Baiti" w:eastAsia="Microsoft Yi Baiti" w:hAnsi="Microsoft Yi Baiti"/>
          <w:sz w:val="20"/>
          <w:szCs w:val="18"/>
        </w:rPr>
      </w:pPr>
    </w:p>
    <w:p w:rsidR="002B745A" w:rsidRDefault="002B745A" w:rsidP="00F2541D">
      <w:pPr>
        <w:jc w:val="both"/>
        <w:rPr>
          <w:rFonts w:ascii="Microsoft Yi Baiti" w:eastAsia="Microsoft Yi Baiti" w:hAnsi="Microsoft Yi Baiti" w:cs="Arial"/>
          <w:sz w:val="20"/>
          <w:szCs w:val="18"/>
        </w:rPr>
      </w:pPr>
    </w:p>
    <w:p w:rsidR="00D37F14" w:rsidRDefault="00D37F1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rsidR="00D37F14" w:rsidRDefault="00D37F14" w:rsidP="00F2541D">
      <w:pPr>
        <w:jc w:val="both"/>
        <w:rPr>
          <w:rFonts w:ascii="Microsoft Yi Baiti" w:eastAsia="Microsoft Yi Baiti" w:hAnsi="Microsoft Yi Baiti" w:cs="Arial"/>
          <w:sz w:val="20"/>
          <w:szCs w:val="18"/>
        </w:rPr>
      </w:pPr>
    </w:p>
    <w:p w:rsidR="00D37F14" w:rsidRPr="006E7CC2" w:rsidRDefault="00D37F14"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D37F14" w:rsidRPr="006E7CC2" w:rsidRDefault="00D37F14" w:rsidP="00F2541D">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37F14" w:rsidRPr="006E7CC2" w:rsidTr="00AF422F">
        <w:trPr>
          <w:trHeight w:hRule="exact" w:val="284"/>
        </w:trPr>
        <w:tc>
          <w:tcPr>
            <w:tcW w:w="3085" w:type="dxa"/>
            <w:shd w:val="clear" w:color="auto" w:fill="auto"/>
            <w:vAlign w:val="center"/>
          </w:tcPr>
          <w:p w:rsidR="00D37F14" w:rsidRPr="006E7CC2" w:rsidRDefault="00D37F1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D37F14" w:rsidRPr="006E7CC2" w:rsidRDefault="00D37F1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D37F14" w:rsidRPr="006E7CC2" w:rsidRDefault="00D37F1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37F14" w:rsidRPr="006E7CC2" w:rsidTr="00AF422F">
        <w:trPr>
          <w:trHeight w:hRule="exact" w:val="725"/>
        </w:trPr>
        <w:tc>
          <w:tcPr>
            <w:tcW w:w="3085" w:type="dxa"/>
            <w:shd w:val="clear" w:color="auto" w:fill="auto"/>
            <w:vAlign w:val="center"/>
          </w:tcPr>
          <w:p w:rsidR="00D37F14" w:rsidRPr="006E7CC2" w:rsidRDefault="00D37F1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8C5CEC">
              <w:rPr>
                <w:rFonts w:ascii="Microsoft Yi Baiti" w:eastAsia="Microsoft Yi Baiti" w:hAnsi="Microsoft Yi Baiti" w:cs="Arial"/>
                <w:sz w:val="20"/>
                <w:szCs w:val="20"/>
              </w:rPr>
              <w:t>Eustorgio Ocampo Salinas</w:t>
            </w:r>
          </w:p>
        </w:tc>
        <w:tc>
          <w:tcPr>
            <w:tcW w:w="3119" w:type="dxa"/>
            <w:shd w:val="clear" w:color="auto" w:fill="auto"/>
            <w:vAlign w:val="center"/>
          </w:tcPr>
          <w:p w:rsidR="00D37F14" w:rsidRPr="006E7CC2" w:rsidRDefault="00D37F14" w:rsidP="00AF422F">
            <w:pPr>
              <w:jc w:val="both"/>
              <w:rPr>
                <w:rFonts w:ascii="Microsoft Yi Baiti" w:eastAsia="Microsoft Yi Baiti" w:hAnsi="Microsoft Yi Baiti"/>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rsidR="00D37F14" w:rsidRPr="006E7CC2" w:rsidRDefault="00D37F14" w:rsidP="00AF422F">
            <w:pPr>
              <w:jc w:val="center"/>
              <w:rPr>
                <w:rFonts w:ascii="Microsoft Yi Baiti" w:eastAsia="Microsoft Yi Baiti" w:hAnsi="Microsoft Yi Baiti" w:cs="Arial"/>
                <w:b/>
                <w:sz w:val="20"/>
                <w:szCs w:val="20"/>
              </w:rPr>
            </w:pPr>
          </w:p>
        </w:tc>
      </w:tr>
      <w:tr w:rsidR="00D37F14" w:rsidRPr="006E7CC2" w:rsidTr="00AF422F">
        <w:trPr>
          <w:trHeight w:hRule="exact" w:val="680"/>
        </w:trPr>
        <w:tc>
          <w:tcPr>
            <w:tcW w:w="3085" w:type="dxa"/>
            <w:shd w:val="clear" w:color="auto" w:fill="auto"/>
            <w:vAlign w:val="center"/>
          </w:tcPr>
          <w:p w:rsidR="00D37F14" w:rsidRPr="006E7CC2" w:rsidRDefault="00D37F1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8C5CEC">
              <w:rPr>
                <w:rFonts w:ascii="Microsoft Yi Baiti" w:eastAsia="Microsoft Yi Baiti" w:hAnsi="Microsoft Yi Baiti" w:cs="Arial"/>
                <w:sz w:val="20"/>
                <w:szCs w:val="20"/>
              </w:rPr>
              <w:t>David Hernández</w:t>
            </w:r>
          </w:p>
        </w:tc>
        <w:tc>
          <w:tcPr>
            <w:tcW w:w="3119" w:type="dxa"/>
            <w:shd w:val="clear" w:color="auto" w:fill="auto"/>
            <w:vAlign w:val="center"/>
          </w:tcPr>
          <w:p w:rsidR="00D37F14" w:rsidRPr="006E7CC2" w:rsidRDefault="00D37F14"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rsidR="00D37F14" w:rsidRPr="006E7CC2" w:rsidRDefault="00D37F14" w:rsidP="00AF422F">
            <w:pPr>
              <w:jc w:val="center"/>
              <w:rPr>
                <w:rFonts w:ascii="Microsoft Yi Baiti" w:eastAsia="Microsoft Yi Baiti" w:hAnsi="Microsoft Yi Baiti" w:cs="Arial"/>
                <w:b/>
                <w:sz w:val="20"/>
                <w:szCs w:val="20"/>
              </w:rPr>
            </w:pPr>
          </w:p>
        </w:tc>
      </w:tr>
    </w:tbl>
    <w:p w:rsidR="00D37F14" w:rsidRPr="006E7CC2" w:rsidRDefault="00D37F14" w:rsidP="00F2541D">
      <w:pPr>
        <w:jc w:val="both"/>
        <w:rPr>
          <w:rFonts w:ascii="Microsoft Yi Baiti" w:eastAsia="Microsoft Yi Baiti" w:hAnsi="Microsoft Yi Baiti" w:cs="Arial"/>
          <w:b/>
          <w:sz w:val="20"/>
          <w:szCs w:val="18"/>
        </w:rPr>
      </w:pPr>
    </w:p>
    <w:p w:rsidR="00D37F14" w:rsidRDefault="00D37F14" w:rsidP="00F2541D">
      <w:pPr>
        <w:rPr>
          <w:rFonts w:ascii="Microsoft Yi Baiti" w:eastAsia="Microsoft Yi Baiti" w:hAnsi="Microsoft Yi Baiti"/>
          <w:iCs/>
          <w:color w:val="0000CC"/>
          <w:sz w:val="20"/>
          <w:szCs w:val="18"/>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rsidR="001B787A" w:rsidRPr="006E7CC2" w:rsidRDefault="001B787A" w:rsidP="00F2541D">
      <w:pPr>
        <w:rPr>
          <w:rFonts w:ascii="Microsoft Yi Baiti" w:eastAsia="Microsoft Yi Baiti" w:hAnsi="Microsoft Yi Baiti"/>
          <w:sz w:val="22"/>
          <w:szCs w:val="20"/>
        </w:rPr>
      </w:pPr>
    </w:p>
    <w:p w:rsidR="00D37F14" w:rsidRDefault="00D37F14" w:rsidP="00F2541D">
      <w:pPr>
        <w:jc w:val="both"/>
        <w:rPr>
          <w:rFonts w:ascii="Microsoft Yi Baiti" w:eastAsia="Microsoft Yi Baiti" w:hAnsi="Microsoft Yi Baiti"/>
          <w:sz w:val="12"/>
          <w:szCs w:val="12"/>
        </w:rPr>
        <w:sectPr w:rsidR="00D37F14" w:rsidSect="00D37F14">
          <w:headerReference w:type="default" r:id="rId6"/>
          <w:footerReference w:type="default" r:id="rId7"/>
          <w:pgSz w:w="12240" w:h="15840"/>
          <w:pgMar w:top="2268" w:right="1701" w:bottom="2268" w:left="1701" w:header="709" w:footer="334" w:gutter="0"/>
          <w:pgNumType w:start="1"/>
          <w:cols w:space="708"/>
          <w:docGrid w:linePitch="360"/>
        </w:sect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color w:val="0000CC"/>
          <w:sz w:val="12"/>
          <w:szCs w:val="12"/>
        </w:rPr>
        <w:t xml:space="preserve"> </w:t>
      </w:r>
      <w:r w:rsidRPr="001554A2">
        <w:rPr>
          <w:rFonts w:ascii="Microsoft Yi Baiti" w:eastAsia="Microsoft Yi Baiti" w:hAnsi="Microsoft Yi Baiti"/>
          <w:b/>
          <w:noProof/>
          <w:color w:val="0000CC"/>
          <w:sz w:val="12"/>
          <w:szCs w:val="12"/>
        </w:rPr>
        <w:t>LPE/SOPDU/DCSCOP/004/2023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1554A2">
        <w:rPr>
          <w:rFonts w:ascii="Microsoft Yi Baiti" w:eastAsia="Microsoft Yi Baiti" w:hAnsi="Microsoft Yi Baiti"/>
          <w:b/>
          <w:noProof/>
          <w:color w:val="0000CC"/>
          <w:sz w:val="12"/>
          <w:szCs w:val="12"/>
        </w:rPr>
        <w:t>REHABILITACIÓN  RED DE AGUA POTABLE CALLE SEXTA ORIENTE, COLONIA CUAUHTÉMOC, AGENCIA MUNICIPAL DE SANTA ROSA PANZACOLA, OAXACA DE JUAREZ,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1554A2">
        <w:rPr>
          <w:rFonts w:ascii="Microsoft Yi Baiti" w:eastAsia="Microsoft Yi Baiti" w:hAnsi="Microsoft Yi Baiti"/>
          <w:b/>
          <w:noProof/>
          <w:color w:val="0000CC"/>
          <w:sz w:val="12"/>
          <w:szCs w:val="12"/>
        </w:rPr>
        <w:t>17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w:t>
      </w:r>
    </w:p>
    <w:p w:rsidR="00D37F14" w:rsidRPr="001E55C8" w:rsidRDefault="00D37F14" w:rsidP="00F2541D">
      <w:pPr>
        <w:jc w:val="both"/>
        <w:rPr>
          <w:rFonts w:ascii="Microsoft Yi Baiti" w:eastAsia="Microsoft Yi Baiti" w:hAnsi="Microsoft Yi Baiti"/>
          <w:sz w:val="12"/>
          <w:szCs w:val="12"/>
        </w:rPr>
      </w:pPr>
    </w:p>
    <w:sectPr w:rsidR="00D37F14" w:rsidRPr="001E55C8" w:rsidSect="00D37F14">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617" w:rsidRDefault="00CC2617">
      <w:r>
        <w:separator/>
      </w:r>
    </w:p>
  </w:endnote>
  <w:endnote w:type="continuationSeparator" w:id="0">
    <w:p w:rsidR="00CC2617" w:rsidRDefault="00CC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F14" w:rsidRPr="00DC327C" w:rsidRDefault="00504E8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AC757FC" wp14:editId="5C874ABE">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04E84" w:rsidRPr="008852C3" w:rsidRDefault="00504E84" w:rsidP="00504E84">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04E84" w:rsidRPr="008852C3" w:rsidRDefault="00504E84" w:rsidP="00504E84">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757FC"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rsidR="00504E84" w:rsidRPr="008852C3" w:rsidRDefault="00504E84" w:rsidP="00504E84">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04E84" w:rsidRPr="008852C3" w:rsidRDefault="00504E84" w:rsidP="00504E84">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D37F14" w:rsidRPr="00DC327C">
      <w:rPr>
        <w:rFonts w:ascii="Microsoft Yi Baiti" w:eastAsia="Microsoft Yi Baiti" w:hAnsi="Microsoft Yi Baiti" w:hint="eastAsia"/>
        <w:color w:val="8496B0" w:themeColor="text2" w:themeTint="99"/>
        <w:spacing w:val="60"/>
        <w:sz w:val="14"/>
        <w:lang w:val="es-ES"/>
      </w:rPr>
      <w:t>Página</w:t>
    </w:r>
    <w:r w:rsidR="00D37F14" w:rsidRPr="00DC327C">
      <w:rPr>
        <w:rFonts w:ascii="Microsoft Yi Baiti" w:eastAsia="Microsoft Yi Baiti" w:hAnsi="Microsoft Yi Baiti" w:hint="eastAsia"/>
        <w:color w:val="8496B0" w:themeColor="text2" w:themeTint="99"/>
        <w:sz w:val="14"/>
        <w:lang w:val="es-ES"/>
      </w:rPr>
      <w:t xml:space="preserve"> </w:t>
    </w:r>
    <w:r w:rsidR="00D37F14" w:rsidRPr="00DC327C">
      <w:rPr>
        <w:rFonts w:ascii="Microsoft Yi Baiti" w:eastAsia="Microsoft Yi Baiti" w:hAnsi="Microsoft Yi Baiti" w:hint="eastAsia"/>
        <w:color w:val="323E4F" w:themeColor="text2" w:themeShade="BF"/>
        <w:sz w:val="14"/>
      </w:rPr>
      <w:fldChar w:fldCharType="begin"/>
    </w:r>
    <w:r w:rsidR="00D37F14" w:rsidRPr="00DC327C">
      <w:rPr>
        <w:rFonts w:ascii="Microsoft Yi Baiti" w:eastAsia="Microsoft Yi Baiti" w:hAnsi="Microsoft Yi Baiti" w:hint="eastAsia"/>
        <w:color w:val="323E4F" w:themeColor="text2" w:themeShade="BF"/>
        <w:sz w:val="14"/>
      </w:rPr>
      <w:instrText>PAGE   \* MERGEFORMAT</w:instrText>
    </w:r>
    <w:r w:rsidR="00D37F14" w:rsidRPr="00DC327C">
      <w:rPr>
        <w:rFonts w:ascii="Microsoft Yi Baiti" w:eastAsia="Microsoft Yi Baiti" w:hAnsi="Microsoft Yi Baiti" w:hint="eastAsia"/>
        <w:color w:val="323E4F" w:themeColor="text2" w:themeShade="BF"/>
        <w:sz w:val="14"/>
      </w:rPr>
      <w:fldChar w:fldCharType="separate"/>
    </w:r>
    <w:r w:rsidRPr="00504E84">
      <w:rPr>
        <w:rFonts w:ascii="Microsoft Yi Baiti" w:eastAsia="Microsoft Yi Baiti" w:hAnsi="Microsoft Yi Baiti"/>
        <w:noProof/>
        <w:color w:val="323E4F" w:themeColor="text2" w:themeShade="BF"/>
        <w:sz w:val="14"/>
        <w:lang w:val="es-ES"/>
      </w:rPr>
      <w:t>1</w:t>
    </w:r>
    <w:r w:rsidR="00D37F14" w:rsidRPr="00DC327C">
      <w:rPr>
        <w:rFonts w:ascii="Microsoft Yi Baiti" w:eastAsia="Microsoft Yi Baiti" w:hAnsi="Microsoft Yi Baiti" w:hint="eastAsia"/>
        <w:color w:val="323E4F" w:themeColor="text2" w:themeShade="BF"/>
        <w:sz w:val="14"/>
      </w:rPr>
      <w:fldChar w:fldCharType="end"/>
    </w:r>
    <w:r w:rsidR="00D37F14" w:rsidRPr="00DC327C">
      <w:rPr>
        <w:rFonts w:ascii="Microsoft Yi Baiti" w:eastAsia="Microsoft Yi Baiti" w:hAnsi="Microsoft Yi Baiti" w:hint="eastAsia"/>
        <w:color w:val="323E4F" w:themeColor="text2" w:themeShade="BF"/>
        <w:sz w:val="14"/>
        <w:lang w:val="es-ES"/>
      </w:rPr>
      <w:t xml:space="preserve"> | </w:t>
    </w:r>
    <w:r w:rsidR="00D37F14" w:rsidRPr="00DC327C">
      <w:rPr>
        <w:rFonts w:ascii="Microsoft Yi Baiti" w:eastAsia="Microsoft Yi Baiti" w:hAnsi="Microsoft Yi Baiti" w:hint="eastAsia"/>
        <w:color w:val="323E4F" w:themeColor="text2" w:themeShade="BF"/>
        <w:sz w:val="14"/>
      </w:rPr>
      <w:fldChar w:fldCharType="begin"/>
    </w:r>
    <w:r w:rsidR="00D37F14" w:rsidRPr="00DC327C">
      <w:rPr>
        <w:rFonts w:ascii="Microsoft Yi Baiti" w:eastAsia="Microsoft Yi Baiti" w:hAnsi="Microsoft Yi Baiti" w:hint="eastAsia"/>
        <w:color w:val="323E4F" w:themeColor="text2" w:themeShade="BF"/>
        <w:sz w:val="14"/>
      </w:rPr>
      <w:instrText>NUMPAGES  \* Arabic  \* MERGEFORMAT</w:instrText>
    </w:r>
    <w:r w:rsidR="00D37F14" w:rsidRPr="00DC327C">
      <w:rPr>
        <w:rFonts w:ascii="Microsoft Yi Baiti" w:eastAsia="Microsoft Yi Baiti" w:hAnsi="Microsoft Yi Baiti" w:hint="eastAsia"/>
        <w:color w:val="323E4F" w:themeColor="text2" w:themeShade="BF"/>
        <w:sz w:val="14"/>
      </w:rPr>
      <w:fldChar w:fldCharType="separate"/>
    </w:r>
    <w:r w:rsidRPr="00504E84">
      <w:rPr>
        <w:rFonts w:ascii="Microsoft Yi Baiti" w:eastAsia="Microsoft Yi Baiti" w:hAnsi="Microsoft Yi Baiti"/>
        <w:noProof/>
        <w:color w:val="323E4F" w:themeColor="text2" w:themeShade="BF"/>
        <w:sz w:val="14"/>
        <w:lang w:val="es-ES"/>
      </w:rPr>
      <w:t>2</w:t>
    </w:r>
    <w:r w:rsidR="00D37F14" w:rsidRPr="00DC327C">
      <w:rPr>
        <w:rFonts w:ascii="Microsoft Yi Baiti" w:eastAsia="Microsoft Yi Baiti" w:hAnsi="Microsoft Yi Baiti" w:hint="eastAsia"/>
        <w:color w:val="323E4F" w:themeColor="text2" w:themeShade="BF"/>
        <w:sz w:val="14"/>
      </w:rPr>
      <w:fldChar w:fldCharType="end"/>
    </w:r>
  </w:p>
  <w:p w:rsidR="00D37F14" w:rsidRDefault="00D37F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22F" w:rsidRPr="00DC327C" w:rsidRDefault="00AF422F">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04E84" w:rsidRPr="00504E8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04E84" w:rsidRPr="00504E84">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617" w:rsidRDefault="00CC2617">
      <w:r>
        <w:separator/>
      </w:r>
    </w:p>
  </w:footnote>
  <w:footnote w:type="continuationSeparator" w:id="0">
    <w:p w:rsidR="00CC2617" w:rsidRDefault="00CC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F14" w:rsidRDefault="00D37F14">
    <w:pPr>
      <w:pStyle w:val="Encabezado"/>
    </w:pPr>
    <w:r>
      <w:rPr>
        <w:noProof/>
        <w:lang w:eastAsia="es-MX"/>
      </w:rPr>
      <w:drawing>
        <wp:anchor distT="0" distB="0" distL="114300" distR="114300" simplePos="0" relativeHeight="251661312" behindDoc="1" locked="0" layoutInCell="1" allowOverlap="1" wp14:anchorId="20A44689" wp14:editId="5932B263">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22F" w:rsidRDefault="00AF422F">
    <w:pPr>
      <w:pStyle w:val="Encabezado"/>
    </w:pPr>
    <w:r>
      <w:rPr>
        <w:noProof/>
        <w:lang w:eastAsia="es-MX"/>
      </w:rPr>
      <w:drawing>
        <wp:anchor distT="0" distB="0" distL="114300" distR="114300" simplePos="0" relativeHeight="251659264" behindDoc="1" locked="0" layoutInCell="1" allowOverlap="1" wp14:anchorId="20A44689" wp14:editId="5932B26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110A9E"/>
    <w:rsid w:val="00133440"/>
    <w:rsid w:val="001B787A"/>
    <w:rsid w:val="00216BE3"/>
    <w:rsid w:val="00241FA8"/>
    <w:rsid w:val="00251D91"/>
    <w:rsid w:val="002B745A"/>
    <w:rsid w:val="0030229B"/>
    <w:rsid w:val="003A229C"/>
    <w:rsid w:val="003C1DE2"/>
    <w:rsid w:val="003C659D"/>
    <w:rsid w:val="003D6C80"/>
    <w:rsid w:val="00481718"/>
    <w:rsid w:val="004C374E"/>
    <w:rsid w:val="00504E84"/>
    <w:rsid w:val="005B7D4D"/>
    <w:rsid w:val="006D4154"/>
    <w:rsid w:val="006E0D70"/>
    <w:rsid w:val="006E4CD8"/>
    <w:rsid w:val="007679AC"/>
    <w:rsid w:val="007B27AE"/>
    <w:rsid w:val="007E1BF1"/>
    <w:rsid w:val="0087543A"/>
    <w:rsid w:val="00884B48"/>
    <w:rsid w:val="008B5143"/>
    <w:rsid w:val="008C5CEC"/>
    <w:rsid w:val="00A611ED"/>
    <w:rsid w:val="00A93801"/>
    <w:rsid w:val="00AF422F"/>
    <w:rsid w:val="00B765B4"/>
    <w:rsid w:val="00C142CF"/>
    <w:rsid w:val="00C47446"/>
    <w:rsid w:val="00CC2617"/>
    <w:rsid w:val="00D37F14"/>
    <w:rsid w:val="00D54E48"/>
    <w:rsid w:val="00DC699E"/>
    <w:rsid w:val="00ED05FD"/>
    <w:rsid w:val="00F254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75CD6"/>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independiente2">
    <w:name w:val="Body Text 2"/>
    <w:basedOn w:val="Normal"/>
    <w:link w:val="Textoindependiente2Car"/>
    <w:rsid w:val="00133440"/>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13344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1602</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26</cp:revision>
  <cp:lastPrinted>2023-08-17T21:53:00Z</cp:lastPrinted>
  <dcterms:created xsi:type="dcterms:W3CDTF">2023-08-16T22:50:00Z</dcterms:created>
  <dcterms:modified xsi:type="dcterms:W3CDTF">2023-08-17T21:59:00Z</dcterms:modified>
</cp:coreProperties>
</file>