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EFDB" w14:textId="77777777" w:rsidR="00EE3C03" w:rsidRPr="00603270" w:rsidRDefault="00EE3C03"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7AC6AB05" wp14:editId="329BE191">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1108F5" w14:textId="77777777" w:rsidR="00EE3C03" w:rsidRPr="001972EB" w:rsidRDefault="00EE3C03"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LPE/SOPDU/DCSCOP/014/2025</w:t>
                            </w:r>
                          </w:p>
                          <w:p w14:paraId="08918DE7" w14:textId="77777777" w:rsidR="00EE3C03" w:rsidRPr="001972EB" w:rsidRDefault="00EE3C03"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52FD83CD" w14:textId="77777777" w:rsidR="00EE3C03" w:rsidRDefault="00EE3C03"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62B621BE" w14:textId="77777777" w:rsidR="00EE3C03" w:rsidRPr="00D66B3C" w:rsidRDefault="00EE3C03"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C6AB05"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601108F5" w14:textId="77777777" w:rsidR="00EE3C03" w:rsidRPr="001972EB" w:rsidRDefault="00EE3C03"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LPE/SOPDU/DCSCOP/014/2025</w:t>
                      </w:r>
                    </w:p>
                    <w:p w14:paraId="08918DE7" w14:textId="77777777" w:rsidR="00EE3C03" w:rsidRPr="001972EB" w:rsidRDefault="00EE3C03"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52FD83CD" w14:textId="77777777" w:rsidR="00EE3C03" w:rsidRDefault="00EE3C03"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62B621BE" w14:textId="77777777" w:rsidR="00EE3C03" w:rsidRPr="00D66B3C" w:rsidRDefault="00EE3C03" w:rsidP="00603270">
                      <w:pPr>
                        <w:jc w:val="center"/>
                        <w:rPr>
                          <w:rFonts w:ascii="Century Gothic" w:eastAsia="Microsoft Yi Baiti" w:hAnsi="Century Gothic"/>
                          <w:sz w:val="12"/>
                          <w:szCs w:val="12"/>
                        </w:rPr>
                      </w:pPr>
                    </w:p>
                  </w:txbxContent>
                </v:textbox>
                <w10:wrap anchorx="margin"/>
              </v:roundrect>
            </w:pict>
          </mc:Fallback>
        </mc:AlternateContent>
      </w:r>
    </w:p>
    <w:p w14:paraId="6C3B91CD" w14:textId="77777777" w:rsidR="00EE3C03" w:rsidRPr="00603270" w:rsidRDefault="00EE3C03" w:rsidP="007217C6">
      <w:pPr>
        <w:autoSpaceDE w:val="0"/>
        <w:autoSpaceDN w:val="0"/>
        <w:adjustRightInd w:val="0"/>
        <w:jc w:val="both"/>
        <w:rPr>
          <w:rFonts w:ascii="Century Gothic" w:eastAsia="Microsoft Yi Baiti" w:hAnsi="Century Gothic" w:cs="Arial"/>
          <w:sz w:val="16"/>
          <w:szCs w:val="16"/>
        </w:rPr>
      </w:pPr>
    </w:p>
    <w:p w14:paraId="44555F62" w14:textId="77777777" w:rsidR="00EE3C03" w:rsidRPr="00603270" w:rsidRDefault="00EE3C03" w:rsidP="007217C6">
      <w:pPr>
        <w:autoSpaceDE w:val="0"/>
        <w:autoSpaceDN w:val="0"/>
        <w:adjustRightInd w:val="0"/>
        <w:jc w:val="both"/>
        <w:rPr>
          <w:rFonts w:ascii="Century Gothic" w:eastAsia="Microsoft Yi Baiti" w:hAnsi="Century Gothic" w:cs="Arial"/>
          <w:sz w:val="16"/>
          <w:szCs w:val="16"/>
        </w:rPr>
      </w:pPr>
    </w:p>
    <w:p w14:paraId="1A38FA76" w14:textId="77777777" w:rsidR="00EE3C03" w:rsidRPr="00603270" w:rsidRDefault="00EE3C03" w:rsidP="007217C6">
      <w:pPr>
        <w:autoSpaceDE w:val="0"/>
        <w:autoSpaceDN w:val="0"/>
        <w:adjustRightInd w:val="0"/>
        <w:jc w:val="both"/>
        <w:rPr>
          <w:rFonts w:ascii="Century Gothic" w:eastAsia="Microsoft Yi Baiti" w:hAnsi="Century Gothic" w:cs="Arial"/>
          <w:sz w:val="16"/>
          <w:szCs w:val="16"/>
        </w:rPr>
      </w:pPr>
    </w:p>
    <w:p w14:paraId="16ED3BC3" w14:textId="77777777" w:rsidR="00EE3C03" w:rsidRPr="00603270" w:rsidRDefault="00EE3C03" w:rsidP="007217C6">
      <w:pPr>
        <w:autoSpaceDE w:val="0"/>
        <w:autoSpaceDN w:val="0"/>
        <w:adjustRightInd w:val="0"/>
        <w:jc w:val="both"/>
        <w:rPr>
          <w:rFonts w:ascii="Century Gothic" w:eastAsia="Microsoft Yi Baiti" w:hAnsi="Century Gothic" w:cs="Arial"/>
          <w:sz w:val="16"/>
          <w:szCs w:val="16"/>
        </w:rPr>
      </w:pPr>
    </w:p>
    <w:p w14:paraId="261A78D7" w14:textId="77777777" w:rsidR="00EE3C03" w:rsidRPr="00603270" w:rsidRDefault="00EE3C03"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11:06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LPE/SOPDU/DCSCOP/014/2025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609A9124" w14:textId="77777777" w:rsidR="00EE3C03" w:rsidRPr="00603270" w:rsidRDefault="00EE3C03"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EE3C03" w:rsidRPr="00603270" w14:paraId="34C1EA36" w14:textId="77777777" w:rsidTr="00E51782">
        <w:tc>
          <w:tcPr>
            <w:tcW w:w="5641" w:type="dxa"/>
            <w:shd w:val="clear" w:color="auto" w:fill="auto"/>
            <w:vAlign w:val="center"/>
          </w:tcPr>
          <w:p w14:paraId="24BF0565" w14:textId="77777777" w:rsidR="00EE3C03" w:rsidRPr="00603270" w:rsidRDefault="00EE3C03"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4F3EBC12" w14:textId="77777777" w:rsidR="00EE3C03" w:rsidRPr="00603270" w:rsidRDefault="00EE3C03"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EE3C03" w:rsidRPr="00603270" w14:paraId="2ECD36B6" w14:textId="77777777" w:rsidTr="00E51782">
        <w:tc>
          <w:tcPr>
            <w:tcW w:w="5641" w:type="dxa"/>
            <w:shd w:val="clear" w:color="auto" w:fill="auto"/>
            <w:vAlign w:val="center"/>
          </w:tcPr>
          <w:p w14:paraId="0E42F422" w14:textId="77777777" w:rsidR="00EE3C03" w:rsidRPr="00603270" w:rsidRDefault="00EE3C03"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p>
        </w:tc>
        <w:tc>
          <w:tcPr>
            <w:tcW w:w="3187" w:type="dxa"/>
            <w:shd w:val="clear" w:color="auto" w:fill="auto"/>
            <w:vAlign w:val="center"/>
          </w:tcPr>
          <w:p w14:paraId="399C8003" w14:textId="77777777" w:rsidR="00EE3C03" w:rsidRPr="00603270" w:rsidRDefault="00EE3C03"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43E7CDC1" w14:textId="77777777" w:rsidR="00EE3C03" w:rsidRPr="00603270" w:rsidRDefault="00EE3C03"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11B8B68B" w14:textId="77777777" w:rsidR="00EE3C03" w:rsidRPr="00603270" w:rsidRDefault="00EE3C03" w:rsidP="007217C6">
      <w:pPr>
        <w:jc w:val="both"/>
        <w:rPr>
          <w:rFonts w:ascii="Century Gothic" w:eastAsia="Microsoft Yi Baiti" w:hAnsi="Century Gothic"/>
          <w:sz w:val="16"/>
          <w:szCs w:val="16"/>
        </w:rPr>
      </w:pPr>
    </w:p>
    <w:p w14:paraId="763F9E7A" w14:textId="3D489363" w:rsidR="00EE3C03" w:rsidRPr="00603270" w:rsidRDefault="00EE3C03"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657B87" w:rsidRPr="008E14D0">
        <w:rPr>
          <w:rFonts w:ascii="Century Gothic" w:eastAsia="Century Gothic" w:hAnsi="Century Gothic" w:cs="Century Gothic"/>
          <w:b/>
          <w:color w:val="0000FF"/>
          <w:sz w:val="16"/>
          <w:szCs w:val="16"/>
        </w:rPr>
        <w:t>Ing.</w:t>
      </w:r>
      <w:r w:rsidR="00657B87">
        <w:rPr>
          <w:rFonts w:ascii="Century Gothic" w:eastAsia="Century Gothic" w:hAnsi="Century Gothic" w:cs="Century Gothic"/>
          <w:b/>
          <w:color w:val="0000FF"/>
          <w:sz w:val="16"/>
          <w:szCs w:val="16"/>
        </w:rPr>
        <w:t xml:space="preserve"> Geovanni Díaz </w:t>
      </w:r>
      <w:proofErr w:type="spellStart"/>
      <w:r w:rsidR="00657B87">
        <w:rPr>
          <w:rFonts w:ascii="Century Gothic" w:eastAsia="Century Gothic" w:hAnsi="Century Gothic" w:cs="Century Gothic"/>
          <w:b/>
          <w:color w:val="0000FF"/>
          <w:sz w:val="16"/>
          <w:szCs w:val="16"/>
        </w:rPr>
        <w:t>Aldeco</w:t>
      </w:r>
      <w:proofErr w:type="spellEnd"/>
      <w:r w:rsidR="00657B87">
        <w:rPr>
          <w:rFonts w:ascii="Century Gothic" w:eastAsia="Century Gothic" w:hAnsi="Century Gothic" w:cs="Century Gothic"/>
          <w:b/>
          <w:color w:val="0000FF"/>
          <w:sz w:val="16"/>
          <w:szCs w:val="16"/>
        </w:rPr>
        <w:t xml:space="preserve"> Olivera</w:t>
      </w:r>
      <w:r w:rsidR="00657B87">
        <w:rPr>
          <w:rFonts w:ascii="Century Gothic" w:eastAsia="Century Gothic" w:hAnsi="Century Gothic" w:cs="Century Gothic"/>
          <w:sz w:val="16"/>
          <w:szCs w:val="16"/>
        </w:rPr>
        <w:t>, Director de Auditoría Interna del Órgano Interno de Control Municipal</w:t>
      </w:r>
      <w:r w:rsidRPr="00603270">
        <w:rPr>
          <w:rFonts w:ascii="Century Gothic" w:eastAsia="Microsoft Yi Baiti" w:hAnsi="Century Gothic"/>
          <w:iCs/>
          <w:sz w:val="16"/>
          <w:szCs w:val="16"/>
        </w:rPr>
        <w:t>, quien actúa en los términos previstos por el inciso XIV del articulo 126 QUATER de la Ley Orgánica Municipal del Estado de Oaxaca.</w:t>
      </w:r>
    </w:p>
    <w:p w14:paraId="01AFA011" w14:textId="77777777" w:rsidR="00EE3C03" w:rsidRPr="00603270" w:rsidRDefault="00EE3C03" w:rsidP="00A85653">
      <w:pPr>
        <w:jc w:val="both"/>
        <w:rPr>
          <w:rFonts w:ascii="Century Gothic" w:eastAsia="Microsoft Yi Baiti" w:hAnsi="Century Gothic"/>
          <w:iCs/>
          <w:sz w:val="16"/>
          <w:szCs w:val="16"/>
        </w:rPr>
      </w:pPr>
    </w:p>
    <w:p w14:paraId="499C5576" w14:textId="73C4144B" w:rsidR="00EE3C03" w:rsidRPr="00603270" w:rsidRDefault="00EE3C03"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657B87" w:rsidRPr="00657B87">
        <w:rPr>
          <w:rFonts w:ascii="Century Gothic" w:eastAsia="Microsoft Yi Baiti" w:hAnsi="Century Gothic" w:cs="Arial"/>
          <w:b/>
          <w:color w:val="0000FF"/>
          <w:sz w:val="16"/>
          <w:szCs w:val="16"/>
        </w:rPr>
        <w:t>Altus Marcus Proyectos y Construcciones, S.A de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0D876CEF" w14:textId="77777777" w:rsidR="00EE3C03" w:rsidRPr="00603270" w:rsidRDefault="00EE3C03" w:rsidP="00061136">
      <w:pPr>
        <w:jc w:val="both"/>
        <w:rPr>
          <w:rFonts w:ascii="Century Gothic" w:eastAsia="Microsoft Yi Baiti" w:hAnsi="Century Gothic" w:cs="Arial"/>
          <w:sz w:val="16"/>
          <w:szCs w:val="16"/>
        </w:rPr>
      </w:pPr>
    </w:p>
    <w:p w14:paraId="1F6AC7DF" w14:textId="49C2B5C7" w:rsidR="00EE3C03" w:rsidRPr="00603270" w:rsidRDefault="00EE3C03"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lastRenderedPageBreak/>
        <w:t xml:space="preserve">Acto continuo se procede a la apertura del sobre que contiene la propuesta económica aceptada del(los) licitante(s): </w:t>
      </w:r>
      <w:r w:rsidR="00657B87" w:rsidRPr="00657B87">
        <w:rPr>
          <w:rFonts w:ascii="Century Gothic" w:eastAsia="Microsoft Yi Baiti" w:hAnsi="Century Gothic" w:cs="Arial"/>
          <w:b/>
          <w:color w:val="0000FF"/>
          <w:sz w:val="16"/>
          <w:szCs w:val="16"/>
        </w:rPr>
        <w:t>Altus Marcus Proyectos y Construcciones, S.A de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5E826E95" w14:textId="77777777" w:rsidR="00EE3C03" w:rsidRPr="00603270" w:rsidRDefault="00EE3C03" w:rsidP="00B27571">
      <w:pPr>
        <w:rPr>
          <w:rFonts w:ascii="Century Gothic" w:eastAsia="Microsoft Yi Baiti" w:hAnsi="Century Gothic"/>
          <w:iCs/>
          <w:sz w:val="16"/>
          <w:szCs w:val="16"/>
        </w:rPr>
      </w:pPr>
    </w:p>
    <w:p w14:paraId="4CD9294A" w14:textId="77777777" w:rsidR="00EE3C03" w:rsidRPr="00603270" w:rsidRDefault="00EE3C03"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4211C995" w14:textId="77777777" w:rsidR="00EE3C03" w:rsidRPr="00603270" w:rsidRDefault="00EE3C03"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EE3C03" w:rsidRPr="00603270" w14:paraId="77B8EFF4" w14:textId="77777777" w:rsidTr="00EE261C">
        <w:trPr>
          <w:trHeight w:val="464"/>
        </w:trPr>
        <w:tc>
          <w:tcPr>
            <w:tcW w:w="420" w:type="dxa"/>
            <w:shd w:val="clear" w:color="auto" w:fill="auto"/>
            <w:vAlign w:val="center"/>
          </w:tcPr>
          <w:p w14:paraId="3F6F40D4" w14:textId="77777777" w:rsidR="00EE3C03" w:rsidRPr="00603270" w:rsidRDefault="00EE3C03"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2A16EDD8" w14:textId="77777777" w:rsidR="00EE3C03" w:rsidRPr="00603270" w:rsidRDefault="00EE3C03"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4CAF2F5D" w14:textId="77777777" w:rsidR="00EE3C03" w:rsidRPr="00603270" w:rsidRDefault="00EE3C03"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EE3C03" w:rsidRPr="00603270" w14:paraId="511DDA86" w14:textId="77777777" w:rsidTr="00EE261C">
        <w:trPr>
          <w:trHeight w:val="464"/>
        </w:trPr>
        <w:tc>
          <w:tcPr>
            <w:tcW w:w="420" w:type="dxa"/>
            <w:shd w:val="clear" w:color="auto" w:fill="auto"/>
            <w:vAlign w:val="center"/>
          </w:tcPr>
          <w:p w14:paraId="0CDA566F" w14:textId="77777777" w:rsidR="00EE3C03" w:rsidRPr="00603270" w:rsidRDefault="00EE3C03"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2F329E4B" w14:textId="4F31F73E" w:rsidR="00EE3C03" w:rsidRPr="00603270" w:rsidRDefault="00657B87" w:rsidP="00061136">
            <w:pPr>
              <w:jc w:val="both"/>
              <w:rPr>
                <w:rFonts w:ascii="Century Gothic" w:eastAsia="Microsoft Yi Baiti" w:hAnsi="Century Gothic" w:cs="Arial"/>
                <w:color w:val="0000FF"/>
                <w:sz w:val="16"/>
                <w:szCs w:val="16"/>
              </w:rPr>
            </w:pPr>
            <w:r w:rsidRPr="00657B87">
              <w:rPr>
                <w:rFonts w:ascii="Century Gothic" w:eastAsia="Microsoft Yi Baiti" w:hAnsi="Century Gothic" w:cs="Arial"/>
                <w:color w:val="0000FF"/>
                <w:sz w:val="16"/>
                <w:szCs w:val="16"/>
              </w:rPr>
              <w:t>Altus Marcus Proyectos y Construcciones, S.A de C.V.</w:t>
            </w:r>
          </w:p>
        </w:tc>
        <w:tc>
          <w:tcPr>
            <w:tcW w:w="4626" w:type="dxa"/>
            <w:shd w:val="clear" w:color="auto" w:fill="auto"/>
            <w:vAlign w:val="center"/>
          </w:tcPr>
          <w:p w14:paraId="34B03C91" w14:textId="2E7C34DC" w:rsidR="00EE3C03" w:rsidRDefault="00B24853" w:rsidP="00061136">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1.- $ 668,715.36 (Seiscientos sesenta y ocho mil setecientos quince pesos 36/100 M.N.) I.V.A Incluido</w:t>
            </w:r>
          </w:p>
          <w:p w14:paraId="7F974590" w14:textId="0EA521AE" w:rsidR="00B24853" w:rsidRDefault="00B24853" w:rsidP="00613234">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2.- $ </w:t>
            </w:r>
            <w:proofErr w:type="gramStart"/>
            <w:r>
              <w:rPr>
                <w:rFonts w:ascii="Century Gothic" w:eastAsia="Microsoft Yi Baiti" w:hAnsi="Century Gothic" w:cs="Arial"/>
                <w:b/>
                <w:color w:val="0000FF"/>
                <w:sz w:val="16"/>
                <w:szCs w:val="16"/>
              </w:rPr>
              <w:t>667,956.70.-</w:t>
            </w:r>
            <w:proofErr w:type="gramEnd"/>
            <w:r>
              <w:rPr>
                <w:rFonts w:ascii="Century Gothic" w:eastAsia="Microsoft Yi Baiti" w:hAnsi="Century Gothic" w:cs="Arial"/>
                <w:b/>
                <w:color w:val="0000FF"/>
                <w:sz w:val="16"/>
                <w:szCs w:val="16"/>
              </w:rPr>
              <w:t xml:space="preserve"> (Seiscientos sesenta y siete mil novecientos cincuenta y seis pesos 70/100 M.N.) </w:t>
            </w:r>
            <w:r w:rsidR="00613234">
              <w:rPr>
                <w:rFonts w:ascii="Century Gothic" w:eastAsia="Microsoft Yi Baiti" w:hAnsi="Century Gothic" w:cs="Arial"/>
                <w:b/>
                <w:color w:val="0000FF"/>
                <w:sz w:val="16"/>
                <w:szCs w:val="16"/>
              </w:rPr>
              <w:t>I.V.A Incluido</w:t>
            </w:r>
          </w:p>
          <w:p w14:paraId="79D3395A" w14:textId="796525AB" w:rsidR="00613234" w:rsidRDefault="00613234" w:rsidP="00613234">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3.- $ </w:t>
            </w:r>
            <w:proofErr w:type="gramStart"/>
            <w:r>
              <w:rPr>
                <w:rFonts w:ascii="Century Gothic" w:eastAsia="Microsoft Yi Baiti" w:hAnsi="Century Gothic" w:cs="Arial"/>
                <w:b/>
                <w:color w:val="0000FF"/>
                <w:sz w:val="16"/>
                <w:szCs w:val="16"/>
              </w:rPr>
              <w:t>667,956.70.-</w:t>
            </w:r>
            <w:proofErr w:type="gramEnd"/>
            <w:r>
              <w:rPr>
                <w:rFonts w:ascii="Century Gothic" w:eastAsia="Microsoft Yi Baiti" w:hAnsi="Century Gothic" w:cs="Arial"/>
                <w:b/>
                <w:color w:val="0000FF"/>
                <w:sz w:val="16"/>
                <w:szCs w:val="16"/>
              </w:rPr>
              <w:t xml:space="preserve"> (Seiscientos sesenta y siete mil novecientos cincuenta y seis pesos 70/100 M.N.) I.V.A Incluido</w:t>
            </w:r>
          </w:p>
          <w:p w14:paraId="3757322A" w14:textId="26FD699A" w:rsidR="00613234" w:rsidRDefault="00613234" w:rsidP="00613234">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4.- $ </w:t>
            </w:r>
            <w:proofErr w:type="gramStart"/>
            <w:r>
              <w:rPr>
                <w:rFonts w:ascii="Century Gothic" w:eastAsia="Microsoft Yi Baiti" w:hAnsi="Century Gothic" w:cs="Arial"/>
                <w:b/>
                <w:color w:val="0000FF"/>
                <w:sz w:val="16"/>
                <w:szCs w:val="16"/>
              </w:rPr>
              <w:t>667,956.70.-</w:t>
            </w:r>
            <w:proofErr w:type="gramEnd"/>
            <w:r>
              <w:rPr>
                <w:rFonts w:ascii="Century Gothic" w:eastAsia="Microsoft Yi Baiti" w:hAnsi="Century Gothic" w:cs="Arial"/>
                <w:b/>
                <w:color w:val="0000FF"/>
                <w:sz w:val="16"/>
                <w:szCs w:val="16"/>
              </w:rPr>
              <w:t xml:space="preserve"> (Seiscientos sesenta y siete mil novecientos cincuenta y seis pesos 70/100 M.N.) I.V.A Incluido</w:t>
            </w:r>
          </w:p>
          <w:p w14:paraId="1678899C" w14:textId="77777777" w:rsidR="00613234" w:rsidRDefault="00613234" w:rsidP="00613234">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5.- $ </w:t>
            </w:r>
            <w:proofErr w:type="gramStart"/>
            <w:r>
              <w:rPr>
                <w:rFonts w:ascii="Century Gothic" w:eastAsia="Microsoft Yi Baiti" w:hAnsi="Century Gothic" w:cs="Arial"/>
                <w:b/>
                <w:color w:val="0000FF"/>
                <w:sz w:val="16"/>
                <w:szCs w:val="16"/>
              </w:rPr>
              <w:t>667,956.70.-</w:t>
            </w:r>
            <w:proofErr w:type="gramEnd"/>
            <w:r>
              <w:rPr>
                <w:rFonts w:ascii="Century Gothic" w:eastAsia="Microsoft Yi Baiti" w:hAnsi="Century Gothic" w:cs="Arial"/>
                <w:b/>
                <w:color w:val="0000FF"/>
                <w:sz w:val="16"/>
                <w:szCs w:val="16"/>
              </w:rPr>
              <w:t xml:space="preserve"> (Seiscientos sesenta y siete mil novecientos cincuenta y seis pesos 70/100 M.N.) I.V.A Incluido</w:t>
            </w:r>
          </w:p>
          <w:p w14:paraId="43EF5F0A" w14:textId="5162011B" w:rsidR="00613234" w:rsidRPr="00603270" w:rsidRDefault="00613234" w:rsidP="00613234">
            <w:pPr>
              <w:jc w:val="both"/>
              <w:rPr>
                <w:rFonts w:ascii="Century Gothic" w:eastAsia="Microsoft Yi Baiti" w:hAnsi="Century Gothic" w:cs="Arial"/>
                <w:color w:val="0000FF"/>
                <w:sz w:val="16"/>
                <w:szCs w:val="16"/>
              </w:rPr>
            </w:pPr>
            <w:r>
              <w:rPr>
                <w:rFonts w:ascii="Century Gothic" w:eastAsia="Microsoft Yi Baiti" w:hAnsi="Century Gothic" w:cs="Arial"/>
                <w:b/>
                <w:color w:val="0000FF"/>
                <w:sz w:val="16"/>
                <w:szCs w:val="16"/>
              </w:rPr>
              <w:t>6.- $  588,875.97 (Quinientos ochenta y ocho mil ochocientos setenta y cinco pesos 97/100 M.N.)</w:t>
            </w:r>
          </w:p>
        </w:tc>
      </w:tr>
    </w:tbl>
    <w:p w14:paraId="015522FF" w14:textId="77777777" w:rsidR="00EE3C03" w:rsidRPr="00603270" w:rsidRDefault="00EE3C03" w:rsidP="007217C6">
      <w:pPr>
        <w:tabs>
          <w:tab w:val="left" w:pos="1053"/>
        </w:tabs>
        <w:jc w:val="both"/>
        <w:rPr>
          <w:rFonts w:ascii="Century Gothic" w:eastAsia="Microsoft Yi Baiti" w:hAnsi="Century Gothic" w:cs="Arial"/>
          <w:sz w:val="16"/>
          <w:szCs w:val="16"/>
        </w:rPr>
      </w:pPr>
    </w:p>
    <w:p w14:paraId="3A2C3BB9" w14:textId="77777777" w:rsidR="00EE3C03" w:rsidRPr="00603270" w:rsidRDefault="00EE3C03"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Municipal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4DFBECB1" w14:textId="77777777" w:rsidR="00EE3C03" w:rsidRPr="00603270" w:rsidRDefault="00EE3C03"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EE3C03" w:rsidRPr="00603270" w14:paraId="2EF0F95B" w14:textId="77777777" w:rsidTr="00C552C5">
        <w:trPr>
          <w:trHeight w:hRule="exact" w:val="284"/>
        </w:trPr>
        <w:tc>
          <w:tcPr>
            <w:tcW w:w="529" w:type="dxa"/>
            <w:shd w:val="clear" w:color="auto" w:fill="auto"/>
            <w:vAlign w:val="center"/>
          </w:tcPr>
          <w:p w14:paraId="54B4285A" w14:textId="77777777" w:rsidR="00EE3C03" w:rsidRPr="00603270" w:rsidRDefault="00EE3C03"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w:t>
            </w:r>
          </w:p>
        </w:tc>
        <w:tc>
          <w:tcPr>
            <w:tcW w:w="6624" w:type="dxa"/>
            <w:shd w:val="clear" w:color="auto" w:fill="auto"/>
            <w:vAlign w:val="center"/>
          </w:tcPr>
          <w:p w14:paraId="1E7CEDAC" w14:textId="77777777" w:rsidR="00EE3C03" w:rsidRPr="00603270" w:rsidRDefault="00EE3C03"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39B6A551" w14:textId="77777777" w:rsidR="00EE3C03" w:rsidRPr="00603270" w:rsidRDefault="00EE3C03"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EE3C03" w:rsidRPr="00603270" w14:paraId="026392B3" w14:textId="77777777" w:rsidTr="00C552C5">
        <w:trPr>
          <w:trHeight w:val="414"/>
        </w:trPr>
        <w:tc>
          <w:tcPr>
            <w:tcW w:w="529" w:type="dxa"/>
            <w:shd w:val="clear" w:color="auto" w:fill="auto"/>
            <w:vAlign w:val="center"/>
          </w:tcPr>
          <w:p w14:paraId="6D9AE53B" w14:textId="77777777" w:rsidR="00EE3C03" w:rsidRPr="00603270" w:rsidRDefault="00EE3C03" w:rsidP="00C552C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6A590C15" w14:textId="44DE51AB" w:rsidR="00EE3C03" w:rsidRPr="00657B87" w:rsidRDefault="00657B87" w:rsidP="00C552C5">
            <w:pPr>
              <w:jc w:val="both"/>
              <w:rPr>
                <w:rFonts w:ascii="Century Gothic" w:eastAsia="Microsoft Yi Baiti" w:hAnsi="Century Gothic" w:cs="Arial"/>
                <w:b/>
                <w:sz w:val="16"/>
                <w:szCs w:val="16"/>
              </w:rPr>
            </w:pPr>
            <w:r w:rsidRPr="00657B87">
              <w:rPr>
                <w:rFonts w:ascii="Century Gothic" w:eastAsia="Microsoft Yi Baiti" w:hAnsi="Century Gothic" w:cs="Arial"/>
                <w:sz w:val="16"/>
                <w:szCs w:val="16"/>
              </w:rPr>
              <w:t>Altus Marcus Proyectos y Construcciones, S.A de C.V.</w:t>
            </w:r>
          </w:p>
        </w:tc>
        <w:tc>
          <w:tcPr>
            <w:tcW w:w="1675" w:type="dxa"/>
            <w:shd w:val="clear" w:color="auto" w:fill="auto"/>
            <w:vAlign w:val="center"/>
          </w:tcPr>
          <w:p w14:paraId="75316102" w14:textId="77777777" w:rsidR="00EE3C03" w:rsidRPr="00657B87" w:rsidRDefault="00EE3C03" w:rsidP="00C552C5">
            <w:pPr>
              <w:jc w:val="center"/>
              <w:rPr>
                <w:rFonts w:ascii="Century Gothic" w:eastAsia="Microsoft Yi Baiti" w:hAnsi="Century Gothic" w:cs="Arial"/>
                <w:b/>
                <w:sz w:val="16"/>
                <w:szCs w:val="16"/>
              </w:rPr>
            </w:pPr>
            <w:r w:rsidRPr="00657B87">
              <w:rPr>
                <w:rFonts w:ascii="Century Gothic" w:eastAsia="Microsoft Yi Baiti" w:hAnsi="Century Gothic" w:cs="Arial"/>
                <w:b/>
                <w:sz w:val="16"/>
                <w:szCs w:val="16"/>
              </w:rPr>
              <w:t>ACEPTADO</w:t>
            </w:r>
          </w:p>
        </w:tc>
      </w:tr>
    </w:tbl>
    <w:p w14:paraId="40FF9200" w14:textId="77777777" w:rsidR="00EE3C03" w:rsidRPr="00603270" w:rsidRDefault="00EE3C03" w:rsidP="004F7C37">
      <w:pPr>
        <w:jc w:val="both"/>
        <w:rPr>
          <w:rFonts w:ascii="Century Gothic" w:eastAsia="Microsoft Yi Baiti" w:hAnsi="Century Gothic" w:cs="Arial"/>
          <w:sz w:val="16"/>
          <w:szCs w:val="16"/>
        </w:rPr>
      </w:pPr>
    </w:p>
    <w:p w14:paraId="2790F3F4" w14:textId="77777777" w:rsidR="00EE3C03" w:rsidRPr="00603270" w:rsidRDefault="00EE3C03"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7EEB9BF9" w14:textId="77777777" w:rsidR="00EE3C03" w:rsidRPr="00603270" w:rsidRDefault="00EE3C03" w:rsidP="004F7C37">
      <w:pPr>
        <w:ind w:right="49"/>
        <w:jc w:val="both"/>
        <w:rPr>
          <w:rFonts w:ascii="Century Gothic" w:eastAsia="Microsoft Yi Baiti" w:hAnsi="Century Gothic" w:cs="Arial"/>
          <w:sz w:val="16"/>
          <w:szCs w:val="16"/>
        </w:rPr>
      </w:pPr>
    </w:p>
    <w:p w14:paraId="2FCB9279" w14:textId="77777777" w:rsidR="00EE3C03" w:rsidRPr="00603270" w:rsidRDefault="00EE3C03"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14:30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2FBEFEE7" w14:textId="77777777" w:rsidR="00EE3C03" w:rsidRPr="00603270" w:rsidRDefault="00EE3C03" w:rsidP="004F7C37">
      <w:pPr>
        <w:ind w:right="51"/>
        <w:jc w:val="both"/>
        <w:rPr>
          <w:rFonts w:ascii="Century Gothic" w:eastAsia="Microsoft Yi Baiti" w:hAnsi="Century Gothic" w:cs="Arial"/>
          <w:sz w:val="16"/>
          <w:szCs w:val="16"/>
        </w:rPr>
      </w:pPr>
    </w:p>
    <w:p w14:paraId="4D45C0AE" w14:textId="002436DC" w:rsidR="00EE3C03" w:rsidRPr="00603270" w:rsidRDefault="00EE3C03" w:rsidP="004F7C37">
      <w:pPr>
        <w:tabs>
          <w:tab w:val="left" w:pos="1053"/>
        </w:tabs>
        <w:jc w:val="both"/>
        <w:rPr>
          <w:rFonts w:ascii="Century Gothic" w:eastAsia="Microsoft Yi Baiti" w:hAnsi="Century Gothic"/>
          <w:sz w:val="16"/>
          <w:szCs w:val="16"/>
        </w:rPr>
      </w:pPr>
      <w:r w:rsidRPr="00657B87">
        <w:rPr>
          <w:rFonts w:ascii="Century Gothic" w:eastAsia="Microsoft Yi Baiti" w:hAnsi="Century Gothic"/>
          <w:sz w:val="16"/>
          <w:szCs w:val="16"/>
        </w:rPr>
        <w:t xml:space="preserve">Se da por terminado el presente acto a las </w:t>
      </w:r>
      <w:r w:rsidRPr="00657B87">
        <w:rPr>
          <w:rFonts w:ascii="Century Gothic" w:eastAsia="Microsoft Yi Baiti" w:hAnsi="Century Gothic"/>
          <w:b/>
          <w:noProof/>
          <w:color w:val="0000FF"/>
          <w:sz w:val="16"/>
          <w:szCs w:val="16"/>
        </w:rPr>
        <w:t>11:</w:t>
      </w:r>
      <w:r w:rsidR="00657B87">
        <w:rPr>
          <w:rFonts w:ascii="Century Gothic" w:eastAsia="Microsoft Yi Baiti" w:hAnsi="Century Gothic"/>
          <w:b/>
          <w:noProof/>
          <w:color w:val="0000FF"/>
          <w:sz w:val="16"/>
          <w:szCs w:val="16"/>
        </w:rPr>
        <w:t>4</w:t>
      </w:r>
      <w:r w:rsidR="00807C4F">
        <w:rPr>
          <w:rFonts w:ascii="Century Gothic" w:eastAsia="Microsoft Yi Baiti" w:hAnsi="Century Gothic"/>
          <w:b/>
          <w:noProof/>
          <w:color w:val="0000FF"/>
          <w:sz w:val="16"/>
          <w:szCs w:val="16"/>
        </w:rPr>
        <w:t>0</w:t>
      </w:r>
      <w:r w:rsidRPr="00657B87">
        <w:rPr>
          <w:rFonts w:ascii="Century Gothic" w:eastAsia="Microsoft Yi Baiti" w:hAnsi="Century Gothic"/>
          <w:b/>
          <w:noProof/>
          <w:color w:val="0000FF"/>
          <w:sz w:val="16"/>
          <w:szCs w:val="16"/>
        </w:rPr>
        <w:t xml:space="preserve"> horas</w:t>
      </w:r>
      <w:r w:rsidRPr="00657B87">
        <w:rPr>
          <w:rFonts w:ascii="Century Gothic" w:eastAsia="Microsoft Yi Baiti" w:hAnsi="Century Gothic"/>
          <w:sz w:val="16"/>
          <w:szCs w:val="16"/>
        </w:rPr>
        <w:t>, del día de su inicio, firmando de conformidad y como constancia en todas sus hojas, las personas que en ella intervinieron; así mismo se les entrega a los asistentes una copia del presente documento.</w:t>
      </w:r>
    </w:p>
    <w:p w14:paraId="2926E5EF" w14:textId="77777777" w:rsidR="00EE3C03" w:rsidRPr="00603270" w:rsidRDefault="00EE3C03" w:rsidP="004F7C37">
      <w:pPr>
        <w:jc w:val="both"/>
        <w:rPr>
          <w:rFonts w:ascii="Century Gothic" w:eastAsia="Microsoft Yi Baiti" w:hAnsi="Century Gothic"/>
          <w:sz w:val="16"/>
          <w:szCs w:val="16"/>
        </w:rPr>
      </w:pPr>
    </w:p>
    <w:p w14:paraId="544FB84C" w14:textId="77777777" w:rsidR="00EE3C03" w:rsidRPr="00603270" w:rsidRDefault="00EE3C03"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115E177A" w14:textId="77777777" w:rsidR="00EE3C03" w:rsidRPr="00603270" w:rsidRDefault="00EE3C03"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EE3C03" w:rsidRPr="00603270" w14:paraId="732952F1" w14:textId="77777777" w:rsidTr="00C552C5">
        <w:trPr>
          <w:trHeight w:val="442"/>
        </w:trPr>
        <w:tc>
          <w:tcPr>
            <w:tcW w:w="399" w:type="dxa"/>
            <w:shd w:val="clear" w:color="auto" w:fill="auto"/>
            <w:vAlign w:val="center"/>
          </w:tcPr>
          <w:p w14:paraId="61B74AF5" w14:textId="77777777" w:rsidR="00EE3C03" w:rsidRPr="00603270" w:rsidRDefault="00EE3C03"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4FC37637" w14:textId="77777777" w:rsidR="00EE3C03" w:rsidRPr="00603270" w:rsidRDefault="00EE3C03"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189AF453" w14:textId="77777777" w:rsidR="00EE3C03" w:rsidRPr="00603270" w:rsidRDefault="00EE3C03"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0B9BCD8D" w14:textId="77777777" w:rsidR="00EE3C03" w:rsidRPr="00603270" w:rsidRDefault="00EE3C03"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657B87" w:rsidRPr="00603270" w14:paraId="23A8998A" w14:textId="77777777" w:rsidTr="00C552C5">
        <w:trPr>
          <w:trHeight w:val="442"/>
        </w:trPr>
        <w:tc>
          <w:tcPr>
            <w:tcW w:w="399" w:type="dxa"/>
            <w:shd w:val="clear" w:color="auto" w:fill="auto"/>
            <w:vAlign w:val="center"/>
          </w:tcPr>
          <w:p w14:paraId="135FD4A6" w14:textId="77777777" w:rsidR="00657B87" w:rsidRPr="00603270" w:rsidRDefault="00657B87" w:rsidP="00657B87">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3016864B" w14:textId="40886C7B" w:rsidR="00657B87" w:rsidRPr="00603270" w:rsidRDefault="00657B87" w:rsidP="00657B87">
            <w:pPr>
              <w:jc w:val="both"/>
              <w:rPr>
                <w:rFonts w:ascii="Century Gothic" w:eastAsia="Microsoft Yi Baiti" w:hAnsi="Century Gothic" w:cs="Arial"/>
                <w:sz w:val="16"/>
                <w:szCs w:val="16"/>
                <w:highlight w:val="yellow"/>
              </w:rPr>
            </w:pPr>
            <w:bookmarkStart w:id="0" w:name="_Hlk214975807"/>
            <w:r>
              <w:rPr>
                <w:rFonts w:ascii="Century Gothic" w:eastAsia="Microsoft Yi Baiti" w:hAnsi="Century Gothic" w:cs="Arial"/>
                <w:sz w:val="16"/>
                <w:szCs w:val="16"/>
              </w:rPr>
              <w:t>Altus Marcus Proyectos y Construcciones, S.A de C.V.</w:t>
            </w:r>
            <w:bookmarkEnd w:id="0"/>
          </w:p>
        </w:tc>
        <w:tc>
          <w:tcPr>
            <w:tcW w:w="3264" w:type="dxa"/>
            <w:shd w:val="clear" w:color="auto" w:fill="auto"/>
            <w:vAlign w:val="center"/>
          </w:tcPr>
          <w:p w14:paraId="6B2AA6A9" w14:textId="5D151494" w:rsidR="00657B87" w:rsidRPr="00603270" w:rsidRDefault="00657B87" w:rsidP="00657B87">
            <w:pPr>
              <w:jc w:val="both"/>
              <w:rPr>
                <w:rFonts w:ascii="Century Gothic" w:eastAsia="Microsoft Yi Baiti" w:hAnsi="Century Gothic" w:cs="Arial"/>
                <w:sz w:val="16"/>
                <w:szCs w:val="16"/>
                <w:highlight w:val="yellow"/>
              </w:rPr>
            </w:pPr>
          </w:p>
        </w:tc>
        <w:tc>
          <w:tcPr>
            <w:tcW w:w="1869" w:type="dxa"/>
            <w:shd w:val="clear" w:color="auto" w:fill="auto"/>
            <w:vAlign w:val="center"/>
          </w:tcPr>
          <w:p w14:paraId="5E48A32B" w14:textId="77777777" w:rsidR="00657B87" w:rsidRPr="00603270" w:rsidRDefault="00657B87" w:rsidP="00657B87">
            <w:pPr>
              <w:jc w:val="both"/>
              <w:rPr>
                <w:rFonts w:ascii="Century Gothic" w:eastAsia="Microsoft Yi Baiti" w:hAnsi="Century Gothic" w:cs="Arial"/>
                <w:b/>
                <w:sz w:val="16"/>
                <w:szCs w:val="16"/>
              </w:rPr>
            </w:pPr>
          </w:p>
        </w:tc>
      </w:tr>
    </w:tbl>
    <w:p w14:paraId="161712B6" w14:textId="77777777" w:rsidR="00EE3C03" w:rsidRPr="00603270" w:rsidRDefault="00EE3C03" w:rsidP="004F7C37">
      <w:pPr>
        <w:tabs>
          <w:tab w:val="left" w:pos="1053"/>
        </w:tabs>
        <w:jc w:val="both"/>
        <w:rPr>
          <w:rFonts w:ascii="Century Gothic" w:eastAsia="Microsoft Yi Baiti" w:hAnsi="Century Gothic" w:cs="Arial"/>
          <w:sz w:val="16"/>
          <w:szCs w:val="16"/>
        </w:rPr>
      </w:pPr>
    </w:p>
    <w:p w14:paraId="0E357FDA" w14:textId="77777777" w:rsidR="00EE3C03" w:rsidRPr="00603270" w:rsidRDefault="00EE3C03" w:rsidP="004F7C37">
      <w:pPr>
        <w:tabs>
          <w:tab w:val="left" w:pos="1053"/>
        </w:tabs>
        <w:jc w:val="both"/>
        <w:rPr>
          <w:rFonts w:ascii="Century Gothic" w:eastAsia="Microsoft Yi Baiti" w:hAnsi="Century Gothic" w:cs="Arial"/>
          <w:sz w:val="16"/>
          <w:szCs w:val="16"/>
        </w:rPr>
      </w:pPr>
    </w:p>
    <w:p w14:paraId="3576765C" w14:textId="77777777" w:rsidR="00EE3C03" w:rsidRPr="00603270" w:rsidRDefault="00EE3C03"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lastRenderedPageBreak/>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1CA768B0" w14:textId="77777777" w:rsidR="00EE3C03" w:rsidRPr="00603270" w:rsidRDefault="00EE3C03" w:rsidP="004F7C37">
      <w:pPr>
        <w:tabs>
          <w:tab w:val="left" w:pos="1053"/>
        </w:tabs>
        <w:jc w:val="both"/>
        <w:rPr>
          <w:rFonts w:ascii="Century Gothic" w:eastAsia="Microsoft Yi Baiti" w:hAnsi="Century Gothic" w:cs="Arial"/>
          <w:b/>
          <w:sz w:val="16"/>
          <w:szCs w:val="16"/>
        </w:rPr>
      </w:pPr>
    </w:p>
    <w:p w14:paraId="3CDCE20A" w14:textId="77777777" w:rsidR="00657B87" w:rsidRPr="00603270" w:rsidRDefault="00657B87" w:rsidP="004F7C37">
      <w:pPr>
        <w:jc w:val="both"/>
        <w:rPr>
          <w:rFonts w:ascii="Century Gothic" w:eastAsia="Microsoft Yi Baiti" w:hAnsi="Century Gothic"/>
          <w:sz w:val="16"/>
          <w:szCs w:val="16"/>
        </w:rPr>
      </w:pPr>
    </w:p>
    <w:p w14:paraId="758CD557" w14:textId="77777777" w:rsidR="00EE3C03" w:rsidRPr="00603270" w:rsidRDefault="00EE3C03"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36E15767" w14:textId="77777777" w:rsidR="00EE3C03" w:rsidRPr="00603270" w:rsidRDefault="00EE3C03"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EE3C03" w:rsidRPr="00603270" w14:paraId="1501A5DF" w14:textId="77777777" w:rsidTr="00C552C5">
        <w:trPr>
          <w:trHeight w:hRule="exact" w:val="314"/>
        </w:trPr>
        <w:tc>
          <w:tcPr>
            <w:tcW w:w="3901" w:type="dxa"/>
            <w:shd w:val="clear" w:color="auto" w:fill="auto"/>
          </w:tcPr>
          <w:p w14:paraId="7DE2DA5D" w14:textId="77777777" w:rsidR="00EE3C03" w:rsidRPr="00603270" w:rsidRDefault="00EE3C03"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02E01AB9" w14:textId="77777777" w:rsidR="00EE3C03" w:rsidRPr="00603270" w:rsidRDefault="00EE3C03"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6A6DE546" w14:textId="77777777" w:rsidR="00EE3C03" w:rsidRPr="00603270" w:rsidRDefault="00EE3C03"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EE3C03" w:rsidRPr="00603270" w14:paraId="7E7D7079" w14:textId="77777777" w:rsidTr="00C552C5">
        <w:trPr>
          <w:trHeight w:val="681"/>
        </w:trPr>
        <w:tc>
          <w:tcPr>
            <w:tcW w:w="3901" w:type="dxa"/>
            <w:shd w:val="clear" w:color="auto" w:fill="auto"/>
            <w:vAlign w:val="center"/>
          </w:tcPr>
          <w:p w14:paraId="7B4514A7" w14:textId="77777777" w:rsidR="00EE3C03" w:rsidRPr="00603270" w:rsidRDefault="00EE3C03"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24365729" w14:textId="77777777" w:rsidR="00EE3C03" w:rsidRPr="00603270" w:rsidRDefault="00EE3C03"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53BA898C" w14:textId="77777777" w:rsidR="00EE3C03" w:rsidRPr="00603270" w:rsidRDefault="00EE3C03" w:rsidP="00C57CAF">
            <w:pPr>
              <w:jc w:val="center"/>
              <w:rPr>
                <w:rFonts w:ascii="Century Gothic" w:eastAsia="Microsoft Yi Baiti" w:hAnsi="Century Gothic" w:cs="Arial"/>
                <w:b/>
                <w:sz w:val="16"/>
                <w:szCs w:val="16"/>
              </w:rPr>
            </w:pPr>
          </w:p>
          <w:p w14:paraId="363BAEE7" w14:textId="77777777" w:rsidR="00EE3C03" w:rsidRPr="00603270" w:rsidRDefault="00EE3C03" w:rsidP="00C57CAF">
            <w:pPr>
              <w:jc w:val="center"/>
              <w:rPr>
                <w:rFonts w:ascii="Century Gothic" w:eastAsia="Microsoft Yi Baiti" w:hAnsi="Century Gothic" w:cs="Arial"/>
                <w:b/>
                <w:sz w:val="16"/>
                <w:szCs w:val="16"/>
              </w:rPr>
            </w:pPr>
          </w:p>
          <w:p w14:paraId="2AB1B51A" w14:textId="77777777" w:rsidR="00EE3C03" w:rsidRPr="00603270" w:rsidRDefault="00EE3C03" w:rsidP="00C57CAF">
            <w:pPr>
              <w:jc w:val="center"/>
              <w:rPr>
                <w:rFonts w:ascii="Century Gothic" w:eastAsia="Microsoft Yi Baiti" w:hAnsi="Century Gothic" w:cs="Arial"/>
                <w:b/>
                <w:sz w:val="16"/>
                <w:szCs w:val="16"/>
              </w:rPr>
            </w:pPr>
          </w:p>
        </w:tc>
      </w:tr>
      <w:tr w:rsidR="00EE3C03" w:rsidRPr="00603270" w14:paraId="60BC5054" w14:textId="77777777" w:rsidTr="00C552C5">
        <w:trPr>
          <w:trHeight w:val="681"/>
        </w:trPr>
        <w:tc>
          <w:tcPr>
            <w:tcW w:w="3901" w:type="dxa"/>
            <w:shd w:val="clear" w:color="auto" w:fill="auto"/>
            <w:vAlign w:val="center"/>
          </w:tcPr>
          <w:p w14:paraId="2D50BD7B" w14:textId="77777777" w:rsidR="00EE3C03" w:rsidRPr="00603270" w:rsidRDefault="00EE3C03"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0D81E457" w14:textId="77777777" w:rsidR="00EE3C03" w:rsidRPr="00603270" w:rsidRDefault="00EE3C03"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4B218A1D" w14:textId="77777777" w:rsidR="00EE3C03" w:rsidRPr="00603270" w:rsidRDefault="00EE3C03" w:rsidP="00C57CAF">
            <w:pPr>
              <w:jc w:val="center"/>
              <w:rPr>
                <w:rFonts w:ascii="Century Gothic" w:eastAsia="Microsoft Yi Baiti" w:hAnsi="Century Gothic" w:cs="Arial"/>
                <w:b/>
                <w:sz w:val="16"/>
                <w:szCs w:val="16"/>
              </w:rPr>
            </w:pPr>
          </w:p>
        </w:tc>
      </w:tr>
      <w:tr w:rsidR="00657B87" w:rsidRPr="00603270" w14:paraId="361A6326" w14:textId="77777777" w:rsidTr="00C552C5">
        <w:trPr>
          <w:trHeight w:val="681"/>
        </w:trPr>
        <w:tc>
          <w:tcPr>
            <w:tcW w:w="3901" w:type="dxa"/>
            <w:shd w:val="clear" w:color="auto" w:fill="auto"/>
            <w:vAlign w:val="center"/>
          </w:tcPr>
          <w:p w14:paraId="33627F88" w14:textId="6DF91AA3" w:rsidR="00657B87" w:rsidRPr="00603270" w:rsidRDefault="00657B87" w:rsidP="00657B87">
            <w:pPr>
              <w:jc w:val="both"/>
              <w:rPr>
                <w:rFonts w:ascii="Century Gothic" w:eastAsia="Microsoft Yi Baiti" w:hAnsi="Century Gothic"/>
                <w:sz w:val="16"/>
                <w:szCs w:val="16"/>
                <w:highlight w:val="yellow"/>
              </w:rPr>
            </w:pPr>
            <w:r>
              <w:rPr>
                <w:rFonts w:ascii="Century Gothic" w:eastAsia="Century Gothic" w:hAnsi="Century Gothic" w:cs="Century Gothic"/>
                <w:sz w:val="16"/>
                <w:szCs w:val="16"/>
              </w:rPr>
              <w:t xml:space="preserve">Ing. Geovanni Díaz </w:t>
            </w:r>
            <w:proofErr w:type="spellStart"/>
            <w:r>
              <w:rPr>
                <w:rFonts w:ascii="Century Gothic" w:eastAsia="Century Gothic" w:hAnsi="Century Gothic" w:cs="Century Gothic"/>
                <w:sz w:val="16"/>
                <w:szCs w:val="16"/>
              </w:rPr>
              <w:t>Aldeco</w:t>
            </w:r>
            <w:proofErr w:type="spellEnd"/>
            <w:r>
              <w:rPr>
                <w:rFonts w:ascii="Century Gothic" w:eastAsia="Century Gothic" w:hAnsi="Century Gothic" w:cs="Century Gothic"/>
                <w:sz w:val="16"/>
                <w:szCs w:val="16"/>
              </w:rPr>
              <w:t xml:space="preserve"> Olivera</w:t>
            </w:r>
          </w:p>
        </w:tc>
        <w:tc>
          <w:tcPr>
            <w:tcW w:w="3058" w:type="dxa"/>
            <w:shd w:val="clear" w:color="auto" w:fill="auto"/>
            <w:vAlign w:val="center"/>
          </w:tcPr>
          <w:p w14:paraId="64C35627" w14:textId="2A15BB5D" w:rsidR="00657B87" w:rsidRPr="00603270" w:rsidRDefault="00657B87" w:rsidP="00657B87">
            <w:pPr>
              <w:jc w:val="both"/>
              <w:rPr>
                <w:rFonts w:ascii="Century Gothic" w:eastAsia="Microsoft Yi Baiti" w:hAnsi="Century Gothic" w:cs="Arial"/>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34CCF687" w14:textId="77777777" w:rsidR="00657B87" w:rsidRPr="00603270" w:rsidRDefault="00657B87" w:rsidP="00657B87">
            <w:pPr>
              <w:jc w:val="center"/>
              <w:rPr>
                <w:rFonts w:ascii="Century Gothic" w:eastAsia="Microsoft Yi Baiti" w:hAnsi="Century Gothic" w:cs="Arial"/>
                <w:b/>
                <w:sz w:val="16"/>
                <w:szCs w:val="16"/>
              </w:rPr>
            </w:pPr>
          </w:p>
        </w:tc>
      </w:tr>
    </w:tbl>
    <w:p w14:paraId="2D5A74EF" w14:textId="77777777" w:rsidR="00EE3C03" w:rsidRPr="00603270" w:rsidRDefault="00EE3C03" w:rsidP="004F7C37">
      <w:pPr>
        <w:jc w:val="both"/>
        <w:rPr>
          <w:rFonts w:ascii="Century Gothic" w:eastAsia="Microsoft Yi Baiti" w:hAnsi="Century Gothic"/>
          <w:sz w:val="16"/>
          <w:szCs w:val="16"/>
        </w:rPr>
      </w:pPr>
    </w:p>
    <w:p w14:paraId="0244BD49" w14:textId="77777777" w:rsidR="00EE3C03" w:rsidRPr="00603270" w:rsidRDefault="00EE3C03" w:rsidP="004F7C37">
      <w:pPr>
        <w:jc w:val="both"/>
        <w:rPr>
          <w:rFonts w:ascii="Century Gothic" w:eastAsia="Microsoft Yi Baiti" w:hAnsi="Century Gothic"/>
          <w:sz w:val="16"/>
          <w:szCs w:val="16"/>
        </w:rPr>
      </w:pPr>
    </w:p>
    <w:p w14:paraId="221E3F6F" w14:textId="77777777" w:rsidR="00EE3C03" w:rsidRPr="00603270" w:rsidRDefault="00EE3C03" w:rsidP="004F7C37">
      <w:pPr>
        <w:jc w:val="both"/>
        <w:rPr>
          <w:rFonts w:ascii="Century Gothic" w:eastAsia="Microsoft Yi Baiti" w:hAnsi="Century Gothic"/>
          <w:sz w:val="16"/>
          <w:szCs w:val="16"/>
        </w:rPr>
      </w:pPr>
    </w:p>
    <w:p w14:paraId="7D745BB7" w14:textId="77777777" w:rsidR="00EE3C03" w:rsidRPr="00603270" w:rsidRDefault="00EE3C03"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LPE/SOPDU/DCSCOP/014/2025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w:t>
      </w:r>
    </w:p>
    <w:p w14:paraId="73EF7CE1" w14:textId="77777777" w:rsidR="00EE3C03" w:rsidRPr="00603270" w:rsidRDefault="00EE3C03" w:rsidP="004F7C37">
      <w:pPr>
        <w:jc w:val="both"/>
        <w:rPr>
          <w:rFonts w:ascii="Century Gothic" w:eastAsia="Microsoft Yi Baiti" w:hAnsi="Century Gothic" w:cs="Arial"/>
          <w:b/>
          <w:noProof/>
          <w:sz w:val="16"/>
          <w:szCs w:val="16"/>
        </w:rPr>
      </w:pPr>
    </w:p>
    <w:p w14:paraId="4596B840" w14:textId="77777777" w:rsidR="00EE3C03" w:rsidRDefault="00EE3C03" w:rsidP="004F7C37">
      <w:pPr>
        <w:jc w:val="both"/>
        <w:rPr>
          <w:rFonts w:ascii="Century Gothic" w:hAnsi="Century Gothic"/>
          <w:sz w:val="16"/>
          <w:szCs w:val="16"/>
        </w:rPr>
        <w:sectPr w:rsidR="00EE3C03" w:rsidSect="00EE3C03">
          <w:headerReference w:type="default" r:id="rId9"/>
          <w:footerReference w:type="default" r:id="rId10"/>
          <w:pgSz w:w="12240" w:h="15840"/>
          <w:pgMar w:top="2269" w:right="1701" w:bottom="1417" w:left="1701" w:header="708" w:footer="708" w:gutter="0"/>
          <w:pgNumType w:start="1"/>
          <w:cols w:space="708"/>
          <w:docGrid w:linePitch="360"/>
        </w:sectPr>
      </w:pPr>
    </w:p>
    <w:p w14:paraId="42275A79" w14:textId="77777777" w:rsidR="00EE3C03" w:rsidRPr="00603270" w:rsidRDefault="00EE3C03" w:rsidP="004F7C37">
      <w:pPr>
        <w:jc w:val="both"/>
        <w:rPr>
          <w:rFonts w:ascii="Century Gothic" w:hAnsi="Century Gothic"/>
          <w:sz w:val="16"/>
          <w:szCs w:val="16"/>
        </w:rPr>
      </w:pPr>
    </w:p>
    <w:sectPr w:rsidR="00EE3C03" w:rsidRPr="00603270" w:rsidSect="00EE3C03">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ACF1" w14:textId="77777777" w:rsidR="00EA5C9B" w:rsidRDefault="00EA5C9B" w:rsidP="00F74B45">
      <w:r>
        <w:separator/>
      </w:r>
    </w:p>
  </w:endnote>
  <w:endnote w:type="continuationSeparator" w:id="0">
    <w:p w14:paraId="3D3A5A75" w14:textId="77777777" w:rsidR="00EA5C9B" w:rsidRDefault="00EA5C9B"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92F6" w14:textId="4B245DD5" w:rsidR="00EE3C03" w:rsidRDefault="00EE3C0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807C4F">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807C4F">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41819227" w14:textId="77777777" w:rsidR="00EE3C03" w:rsidRPr="00F66153" w:rsidRDefault="00EE3C03">
    <w:pPr>
      <w:pStyle w:val="Piedepgina"/>
      <w:rPr>
        <w:rFonts w:ascii="Century Gothic" w:eastAsia="Microsoft Yi Baiti" w:hAnsi="Century Gothic"/>
        <w:b/>
        <w:bCs/>
        <w:color w:val="323E4F" w:themeColor="text2" w:themeShade="BF"/>
        <w:sz w:val="14"/>
      </w:rPr>
    </w:pPr>
  </w:p>
  <w:p w14:paraId="22D0B125" w14:textId="77777777" w:rsidR="00EE3C03" w:rsidRDefault="00EE3C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2597"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2E4CF2E4" w14:textId="77777777" w:rsidR="005D5B45" w:rsidRPr="00F66153" w:rsidRDefault="005D5B45">
    <w:pPr>
      <w:pStyle w:val="Piedepgina"/>
      <w:rPr>
        <w:rFonts w:ascii="Century Gothic" w:eastAsia="Microsoft Yi Baiti" w:hAnsi="Century Gothic"/>
        <w:b/>
        <w:bCs/>
        <w:color w:val="323E4F" w:themeColor="text2" w:themeShade="BF"/>
        <w:sz w:val="14"/>
      </w:rPr>
    </w:pPr>
  </w:p>
  <w:p w14:paraId="590ED0FF"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9A04" w14:textId="77777777" w:rsidR="00EA5C9B" w:rsidRDefault="00EA5C9B" w:rsidP="00F74B45">
      <w:r>
        <w:separator/>
      </w:r>
    </w:p>
  </w:footnote>
  <w:footnote w:type="continuationSeparator" w:id="0">
    <w:p w14:paraId="000CED9D" w14:textId="77777777" w:rsidR="00EA5C9B" w:rsidRDefault="00EA5C9B"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4014" w14:textId="77777777" w:rsidR="00EE3C03" w:rsidRDefault="00EE3C03">
    <w:pPr>
      <w:pStyle w:val="Encabezado"/>
    </w:pPr>
    <w:r>
      <w:rPr>
        <w:noProof/>
        <w:lang w:eastAsia="es-MX"/>
      </w:rPr>
      <mc:AlternateContent>
        <mc:Choice Requires="wpg">
          <w:drawing>
            <wp:anchor distT="0" distB="0" distL="114300" distR="114300" simplePos="0" relativeHeight="251661312" behindDoc="1" locked="0" layoutInCell="1" allowOverlap="1" wp14:anchorId="5ED26CA5" wp14:editId="499ECF2E">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5C8675AF" w14:textId="77777777" w:rsidR="00EE3C03" w:rsidRPr="00AF7F37" w:rsidRDefault="00EE3C03"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D26CA5"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5C8675AF" w14:textId="77777777" w:rsidR="00EE3C03" w:rsidRPr="00AF7F37" w:rsidRDefault="00EE3C03"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9E921A5" w14:textId="77777777" w:rsidR="00EE3C03" w:rsidRDefault="00EE3C03">
    <w:pPr>
      <w:pStyle w:val="Encabezado"/>
    </w:pPr>
  </w:p>
  <w:p w14:paraId="2FBCA3BD" w14:textId="77777777" w:rsidR="00EE3C03" w:rsidRDefault="00EE3C03" w:rsidP="007217C6">
    <w:pPr>
      <w:pStyle w:val="Encabezado"/>
      <w:jc w:val="center"/>
      <w:rPr>
        <w:rFonts w:ascii="Century Gothic" w:hAnsi="Century Gothic"/>
        <w:sz w:val="16"/>
        <w:szCs w:val="16"/>
      </w:rPr>
    </w:pPr>
  </w:p>
  <w:p w14:paraId="72E2599B" w14:textId="77777777" w:rsidR="00EE3C03" w:rsidRDefault="00EE3C03"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AA4D"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6C7EFE5C" wp14:editId="5EF109C7">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3D6E5B0"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7EFE5C"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3D6E5B0"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468F0A3D" w14:textId="77777777" w:rsidR="004C723B" w:rsidRDefault="004C723B">
    <w:pPr>
      <w:pStyle w:val="Encabezado"/>
    </w:pPr>
  </w:p>
  <w:p w14:paraId="78889DD3" w14:textId="77777777" w:rsidR="007217C6" w:rsidRDefault="007217C6" w:rsidP="007217C6">
    <w:pPr>
      <w:pStyle w:val="Encabezado"/>
      <w:jc w:val="center"/>
      <w:rPr>
        <w:rFonts w:ascii="Century Gothic" w:hAnsi="Century Gothic"/>
        <w:sz w:val="16"/>
        <w:szCs w:val="16"/>
      </w:rPr>
    </w:pPr>
  </w:p>
  <w:p w14:paraId="2C1B956D"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5815"/>
    <w:rsid w:val="000F1222"/>
    <w:rsid w:val="001615C8"/>
    <w:rsid w:val="00183B6B"/>
    <w:rsid w:val="00194D28"/>
    <w:rsid w:val="00196F35"/>
    <w:rsid w:val="001972EB"/>
    <w:rsid w:val="001C0E85"/>
    <w:rsid w:val="001E0E7B"/>
    <w:rsid w:val="0023543E"/>
    <w:rsid w:val="00261CC2"/>
    <w:rsid w:val="00264E4D"/>
    <w:rsid w:val="00272397"/>
    <w:rsid w:val="00286813"/>
    <w:rsid w:val="002B7600"/>
    <w:rsid w:val="002F7514"/>
    <w:rsid w:val="002F7E06"/>
    <w:rsid w:val="00333433"/>
    <w:rsid w:val="00344DE8"/>
    <w:rsid w:val="003500D2"/>
    <w:rsid w:val="0037063B"/>
    <w:rsid w:val="00400F45"/>
    <w:rsid w:val="00401BC1"/>
    <w:rsid w:val="00402CCC"/>
    <w:rsid w:val="00411767"/>
    <w:rsid w:val="00472036"/>
    <w:rsid w:val="00491AB3"/>
    <w:rsid w:val="004C723B"/>
    <w:rsid w:val="004D73D4"/>
    <w:rsid w:val="004F7C37"/>
    <w:rsid w:val="005067EF"/>
    <w:rsid w:val="00540089"/>
    <w:rsid w:val="00540FD2"/>
    <w:rsid w:val="00580561"/>
    <w:rsid w:val="00595D8C"/>
    <w:rsid w:val="005B22A4"/>
    <w:rsid w:val="005C0E41"/>
    <w:rsid w:val="005D5B45"/>
    <w:rsid w:val="00602334"/>
    <w:rsid w:val="00603270"/>
    <w:rsid w:val="00613234"/>
    <w:rsid w:val="00657B87"/>
    <w:rsid w:val="006C72A3"/>
    <w:rsid w:val="006D00E9"/>
    <w:rsid w:val="006D4FEF"/>
    <w:rsid w:val="007217C6"/>
    <w:rsid w:val="007333D0"/>
    <w:rsid w:val="00763E4F"/>
    <w:rsid w:val="00766B4F"/>
    <w:rsid w:val="007C6189"/>
    <w:rsid w:val="007C6BAB"/>
    <w:rsid w:val="007C7C1B"/>
    <w:rsid w:val="007E00F2"/>
    <w:rsid w:val="007E0E35"/>
    <w:rsid w:val="007F25CB"/>
    <w:rsid w:val="007F58E4"/>
    <w:rsid w:val="00807C4F"/>
    <w:rsid w:val="00830C96"/>
    <w:rsid w:val="00892F74"/>
    <w:rsid w:val="00925F0E"/>
    <w:rsid w:val="0095109E"/>
    <w:rsid w:val="00957322"/>
    <w:rsid w:val="009C3ABC"/>
    <w:rsid w:val="00A405A7"/>
    <w:rsid w:val="00A56C0B"/>
    <w:rsid w:val="00A85653"/>
    <w:rsid w:val="00AA1E80"/>
    <w:rsid w:val="00B24853"/>
    <w:rsid w:val="00B27571"/>
    <w:rsid w:val="00B730D9"/>
    <w:rsid w:val="00BC0A55"/>
    <w:rsid w:val="00BD24BD"/>
    <w:rsid w:val="00C206AC"/>
    <w:rsid w:val="00C4441E"/>
    <w:rsid w:val="00C472B8"/>
    <w:rsid w:val="00C57CAF"/>
    <w:rsid w:val="00C830A1"/>
    <w:rsid w:val="00CA1567"/>
    <w:rsid w:val="00CF59B4"/>
    <w:rsid w:val="00D26B02"/>
    <w:rsid w:val="00D32195"/>
    <w:rsid w:val="00D70655"/>
    <w:rsid w:val="00D70951"/>
    <w:rsid w:val="00D76D2B"/>
    <w:rsid w:val="00D91F1B"/>
    <w:rsid w:val="00DF5C10"/>
    <w:rsid w:val="00DF5FEC"/>
    <w:rsid w:val="00E51782"/>
    <w:rsid w:val="00E5485C"/>
    <w:rsid w:val="00E62533"/>
    <w:rsid w:val="00E82A8B"/>
    <w:rsid w:val="00EA5C9B"/>
    <w:rsid w:val="00EB057E"/>
    <w:rsid w:val="00EE261C"/>
    <w:rsid w:val="00EE3C03"/>
    <w:rsid w:val="00EF1F09"/>
    <w:rsid w:val="00F0071F"/>
    <w:rsid w:val="00F00A37"/>
    <w:rsid w:val="00F00EF6"/>
    <w:rsid w:val="00F66153"/>
    <w:rsid w:val="00F66B8C"/>
    <w:rsid w:val="00F74B45"/>
    <w:rsid w:val="00F91598"/>
    <w:rsid w:val="00FC54B4"/>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282E9"/>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589E-6CEC-4940-8230-700A5B8C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1473</Words>
  <Characters>8102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11</cp:revision>
  <cp:lastPrinted>2025-09-25T16:35:00Z</cp:lastPrinted>
  <dcterms:created xsi:type="dcterms:W3CDTF">2025-11-21T22:16:00Z</dcterms:created>
  <dcterms:modified xsi:type="dcterms:W3CDTF">2025-12-04T21:42:00Z</dcterms:modified>
</cp:coreProperties>
</file>