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BBEB" w14:textId="77777777" w:rsidR="000A1CF5" w:rsidRPr="004F766E" w:rsidRDefault="000A1CF5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Spec="right" w:tblpY="2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3064"/>
      </w:tblGrid>
      <w:tr w:rsidR="000A1CF5" w:rsidRPr="004F766E" w14:paraId="709C3C0D" w14:textId="77777777" w:rsidTr="009D0749">
        <w:trPr>
          <w:trHeight w:val="244"/>
        </w:trPr>
        <w:tc>
          <w:tcPr>
            <w:tcW w:w="1846" w:type="dxa"/>
          </w:tcPr>
          <w:p w14:paraId="1262078A" w14:textId="77777777" w:rsidR="000A1CF5" w:rsidRPr="004F766E" w:rsidRDefault="000A1CF5" w:rsidP="009D0749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 xml:space="preserve">INVITACIÓN </w:t>
            </w:r>
            <w:proofErr w:type="spellStart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  <w:proofErr w:type="spellEnd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</w:p>
        </w:tc>
        <w:tc>
          <w:tcPr>
            <w:tcW w:w="3064" w:type="dxa"/>
          </w:tcPr>
          <w:p w14:paraId="55C7E4AA" w14:textId="77777777" w:rsidR="000A1CF5" w:rsidRPr="004F766E" w:rsidRDefault="000A1CF5" w:rsidP="009D0749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b/>
                <w:noProof/>
                <w:sz w:val="18"/>
                <w:szCs w:val="18"/>
                <w:lang w:val="en-US"/>
              </w:rPr>
              <w:t>IRE/SOPDU/DCSCOP/003/2025</w:t>
            </w:r>
          </w:p>
        </w:tc>
      </w:tr>
      <w:tr w:rsidR="000A1CF5" w:rsidRPr="004F766E" w14:paraId="7B2B473B" w14:textId="77777777" w:rsidTr="009D0749">
        <w:trPr>
          <w:trHeight w:val="347"/>
        </w:trPr>
        <w:tc>
          <w:tcPr>
            <w:tcW w:w="1846" w:type="dxa"/>
          </w:tcPr>
          <w:p w14:paraId="34B8A6F3" w14:textId="77777777" w:rsidR="000A1CF5" w:rsidRPr="004F766E" w:rsidRDefault="000A1CF5" w:rsidP="009D0749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ASUNTO:</w:t>
            </w:r>
          </w:p>
        </w:tc>
        <w:tc>
          <w:tcPr>
            <w:tcW w:w="3064" w:type="dxa"/>
          </w:tcPr>
          <w:p w14:paraId="2AE9853B" w14:textId="77777777" w:rsidR="000A1CF5" w:rsidRPr="004F766E" w:rsidRDefault="000A1CF5" w:rsidP="009D0749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Invitación Restringida a Cuando Menos Tres Contratistas</w:t>
            </w:r>
          </w:p>
          <w:p w14:paraId="5BA8F0D0" w14:textId="77777777" w:rsidR="000A1CF5" w:rsidRPr="004F766E" w:rsidRDefault="000A1CF5" w:rsidP="009D0749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4658A34F" w14:textId="77777777" w:rsidR="000A1CF5" w:rsidRPr="004F766E" w:rsidRDefault="000A1CF5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517DF7B9" w14:textId="77777777" w:rsidR="000A1CF5" w:rsidRPr="004F766E" w:rsidRDefault="000A1CF5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68954EDE" w14:textId="77777777" w:rsidR="000A1CF5" w:rsidRPr="004F766E" w:rsidRDefault="000A1CF5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42FF929C" w14:textId="77777777" w:rsidR="000A1CF5" w:rsidRDefault="000A1CF5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61A83D17" w14:textId="77777777" w:rsidR="000A1CF5" w:rsidRDefault="000A1CF5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0E3C9411" w14:textId="77777777" w:rsidR="000A1CF5" w:rsidRDefault="000A1CF5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Oaxaca de Juárez, </w:t>
      </w:r>
      <w:proofErr w:type="spellStart"/>
      <w:r w:rsidRPr="004F766E">
        <w:rPr>
          <w:rFonts w:asciiTheme="majorHAnsi" w:hAnsiTheme="majorHAnsi" w:cs="Arial"/>
          <w:bCs/>
          <w:sz w:val="18"/>
          <w:szCs w:val="18"/>
        </w:rPr>
        <w:t>Oax</w:t>
      </w:r>
      <w:proofErr w:type="spellEnd"/>
      <w:r w:rsidRPr="004F766E">
        <w:rPr>
          <w:rFonts w:asciiTheme="majorHAnsi" w:hAnsiTheme="majorHAnsi" w:cs="Arial"/>
          <w:bCs/>
          <w:sz w:val="18"/>
          <w:szCs w:val="18"/>
        </w:rPr>
        <w:t xml:space="preserve">., a </w:t>
      </w:r>
      <w:r w:rsidRPr="003C7EA9">
        <w:rPr>
          <w:rFonts w:asciiTheme="majorHAnsi" w:hAnsiTheme="majorHAnsi" w:cs="Arial"/>
          <w:bCs/>
          <w:noProof/>
          <w:sz w:val="18"/>
          <w:szCs w:val="18"/>
        </w:rPr>
        <w:t>19 de septiembre de 2025</w:t>
      </w:r>
    </w:p>
    <w:p w14:paraId="45091B8E" w14:textId="77777777" w:rsidR="000A1CF5" w:rsidRPr="004F766E" w:rsidRDefault="000A1CF5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0972E617" w14:textId="77777777" w:rsidR="000A1CF5" w:rsidRPr="004F766E" w:rsidRDefault="000A1CF5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264D45B4" w14:textId="77777777" w:rsidR="00AE7C34" w:rsidRDefault="00D64E4B" w:rsidP="00D64E4B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D64E4B">
        <w:rPr>
          <w:rFonts w:asciiTheme="majorHAnsi" w:hAnsiTheme="majorHAnsi" w:cs="Arial"/>
          <w:b/>
          <w:bCs/>
          <w:sz w:val="18"/>
          <w:szCs w:val="18"/>
        </w:rPr>
        <w:t xml:space="preserve">C. </w:t>
      </w:r>
    </w:p>
    <w:p w14:paraId="407B2FF4" w14:textId="2391AAAC" w:rsidR="00D64E4B" w:rsidRPr="00D64E4B" w:rsidRDefault="00D64E4B" w:rsidP="00D64E4B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D64E4B">
        <w:rPr>
          <w:rFonts w:asciiTheme="majorHAnsi" w:hAnsiTheme="majorHAnsi" w:cs="Arial"/>
          <w:b/>
          <w:bCs/>
          <w:sz w:val="18"/>
          <w:szCs w:val="18"/>
        </w:rPr>
        <w:t>ADMINISTRADOR ÚNICO DE LA EMPRESA</w:t>
      </w:r>
    </w:p>
    <w:p w14:paraId="50EB6C18" w14:textId="77777777" w:rsidR="00D64E4B" w:rsidRPr="00D64E4B" w:rsidRDefault="00D64E4B" w:rsidP="00D64E4B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D64E4B">
        <w:rPr>
          <w:rFonts w:asciiTheme="majorHAnsi" w:hAnsiTheme="majorHAnsi" w:cs="Arial"/>
          <w:b/>
          <w:bCs/>
          <w:sz w:val="18"/>
          <w:szCs w:val="18"/>
        </w:rPr>
        <w:t>CONSTRUCCIÓN Y SERVICIOS YEYAL S.A. DE C.V.</w:t>
      </w:r>
    </w:p>
    <w:p w14:paraId="202CE47D" w14:textId="6331EF61" w:rsidR="00670B85" w:rsidRDefault="00D64E4B" w:rsidP="00D64E4B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D64E4B">
        <w:rPr>
          <w:rFonts w:asciiTheme="majorHAnsi" w:hAnsiTheme="majorHAnsi" w:cs="Arial"/>
          <w:b/>
          <w:bCs/>
          <w:sz w:val="18"/>
          <w:szCs w:val="18"/>
        </w:rPr>
        <w:t>PRESENTE:</w:t>
      </w:r>
    </w:p>
    <w:p w14:paraId="0DB93B7A" w14:textId="77777777" w:rsidR="00D64E4B" w:rsidRPr="004F766E" w:rsidRDefault="00D64E4B" w:rsidP="00D64E4B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4D9C51F5" w14:textId="57E58F3A" w:rsidR="000A1CF5" w:rsidRDefault="00190AFB" w:rsidP="009C78D3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bCs/>
          <w:noProof/>
          <w:sz w:val="18"/>
          <w:szCs w:val="18"/>
        </w:rPr>
      </w:pPr>
      <w:r w:rsidRPr="004F766E">
        <w:rPr>
          <w:rFonts w:asciiTheme="majorHAnsi" w:hAnsiTheme="majorHAnsi" w:cs="Arial"/>
          <w:b/>
          <w:sz w:val="18"/>
          <w:szCs w:val="18"/>
        </w:rPr>
        <w:t>EL MUNICIPIO DE OAXACA DE JUÁREZ</w:t>
      </w:r>
      <w:r w:rsidRPr="004F766E">
        <w:rPr>
          <w:rFonts w:asciiTheme="majorHAnsi" w:hAnsiTheme="majorHAnsi" w:cs="Arial"/>
          <w:sz w:val="18"/>
          <w:szCs w:val="18"/>
        </w:rPr>
        <w:t xml:space="preserve">,  ha tenido a bien a invitarle a participar en la adjudicación del contrato de obra pública a precios unitarios y tiempo determinado, en la modalidad de </w:t>
      </w:r>
      <w:r w:rsidRPr="004F766E">
        <w:rPr>
          <w:rFonts w:asciiTheme="majorHAnsi" w:hAnsiTheme="majorHAnsi" w:cs="Arial"/>
          <w:b/>
          <w:bCs/>
          <w:sz w:val="18"/>
          <w:szCs w:val="18"/>
        </w:rPr>
        <w:t>INVITACIÓN RESTRINGIDA A CUANDO MENOS TRES CONTRATISTAS,</w:t>
      </w:r>
      <w:r w:rsidRPr="004F766E">
        <w:rPr>
          <w:rFonts w:asciiTheme="majorHAnsi" w:hAnsiTheme="majorHAnsi" w:cs="Arial"/>
          <w:sz w:val="18"/>
          <w:szCs w:val="18"/>
        </w:rPr>
        <w:t xml:space="preserve"> en cumplimiento a lo dispuesto en </w:t>
      </w:r>
      <w:r>
        <w:rPr>
          <w:rFonts w:asciiTheme="majorHAnsi" w:hAnsiTheme="majorHAnsi" w:cs="Arial"/>
          <w:sz w:val="18"/>
          <w:szCs w:val="18"/>
        </w:rPr>
        <w:t>los</w:t>
      </w:r>
      <w:r w:rsidRPr="004F766E">
        <w:rPr>
          <w:rFonts w:asciiTheme="majorHAnsi" w:hAnsiTheme="majorHAnsi" w:cs="Arial"/>
          <w:sz w:val="18"/>
          <w:szCs w:val="18"/>
        </w:rPr>
        <w:t xml:space="preserve"> artículo</w:t>
      </w:r>
      <w:r>
        <w:rPr>
          <w:rFonts w:asciiTheme="majorHAnsi" w:hAnsiTheme="majorHAnsi" w:cs="Arial"/>
          <w:sz w:val="18"/>
          <w:szCs w:val="18"/>
        </w:rPr>
        <w:t>s</w:t>
      </w:r>
      <w:r w:rsidRPr="004F766E">
        <w:rPr>
          <w:rFonts w:asciiTheme="majorHAnsi" w:hAnsiTheme="majorHAnsi" w:cs="Arial"/>
          <w:sz w:val="18"/>
          <w:szCs w:val="18"/>
        </w:rPr>
        <w:t xml:space="preserve"> 134 de la Constitución Política de los Estados Unidos Mexicanos</w:t>
      </w:r>
      <w:r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137 de la Constitución Política del Estado Libre y Soberano de Oaxaca</w:t>
      </w:r>
      <w:r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5B5E8A">
        <w:rPr>
          <w:rFonts w:asciiTheme="majorHAnsi" w:hAnsiTheme="majorHAnsi" w:cs="Arial"/>
          <w:noProof/>
          <w:sz w:val="18"/>
          <w:szCs w:val="18"/>
        </w:rPr>
        <w:t>25 fracción II, 42, 45 y 46 segundo párrafo de la Ley de Obras Públicas y Servicios Relacionados del Estado de Oaxaca</w:t>
      </w:r>
      <w:r>
        <w:rPr>
          <w:rFonts w:asciiTheme="majorHAnsi" w:hAnsiTheme="majorHAnsi" w:cs="Arial"/>
          <w:noProof/>
          <w:sz w:val="18"/>
          <w:szCs w:val="18"/>
        </w:rPr>
        <w:t>;</w:t>
      </w:r>
      <w:r w:rsidRPr="005B5E8A">
        <w:rPr>
          <w:rFonts w:asciiTheme="majorHAnsi" w:hAnsiTheme="majorHAnsi" w:cs="Arial"/>
          <w:noProof/>
          <w:sz w:val="18"/>
          <w:szCs w:val="18"/>
        </w:rPr>
        <w:t xml:space="preserve"> 94 fracción VII del Presupuesto de Egresos del Estado de Oaxaca para el Ejercicio Fiscal 2025</w:t>
      </w:r>
      <w:r w:rsidR="000A1CF5" w:rsidRPr="004F766E">
        <w:rPr>
          <w:rFonts w:asciiTheme="majorHAnsi" w:hAnsiTheme="majorHAnsi" w:cs="Arial"/>
          <w:sz w:val="18"/>
          <w:szCs w:val="18"/>
        </w:rPr>
        <w:t xml:space="preserve"> y al acuerdo </w:t>
      </w:r>
      <w:proofErr w:type="spellStart"/>
      <w:r w:rsidR="000A1CF5" w:rsidRPr="004F766E">
        <w:rPr>
          <w:rFonts w:asciiTheme="majorHAnsi" w:hAnsiTheme="majorHAnsi" w:cs="Arial"/>
          <w:sz w:val="18"/>
          <w:szCs w:val="18"/>
        </w:rPr>
        <w:t>N°</w:t>
      </w:r>
      <w:proofErr w:type="spellEnd"/>
      <w:r w:rsidR="000A1CF5" w:rsidRPr="004F766E">
        <w:rPr>
          <w:rFonts w:asciiTheme="majorHAnsi" w:hAnsiTheme="majorHAnsi" w:cs="Arial"/>
          <w:sz w:val="18"/>
          <w:szCs w:val="18"/>
        </w:rPr>
        <w:t xml:space="preserve"> </w:t>
      </w:r>
      <w:r w:rsidR="000A1CF5" w:rsidRPr="003C7EA9">
        <w:rPr>
          <w:rFonts w:asciiTheme="majorHAnsi" w:hAnsiTheme="majorHAnsi" w:cs="Arial"/>
          <w:noProof/>
          <w:sz w:val="18"/>
          <w:szCs w:val="18"/>
        </w:rPr>
        <w:t>COP/011/2025 de fecha 09 de septiembre de 2025 de la Novena Sesión Ordinaria</w:t>
      </w:r>
      <w:r w:rsidR="000A1CF5" w:rsidRPr="004F766E">
        <w:rPr>
          <w:rFonts w:asciiTheme="majorHAnsi" w:hAnsiTheme="majorHAnsi" w:cs="Arial"/>
          <w:sz w:val="18"/>
          <w:szCs w:val="18"/>
        </w:rPr>
        <w:t xml:space="preserve"> emitido por el Comité de Obras Públicas y Servicios Relacionados con las Mismas del Municipio de Oaxaca de Juárez para la determinación del procedimiento de  contratación de </w:t>
      </w:r>
      <w:r w:rsidR="000A1CF5" w:rsidRPr="003C7EA9">
        <w:rPr>
          <w:rFonts w:asciiTheme="majorHAnsi" w:hAnsiTheme="majorHAnsi" w:cs="Arial"/>
          <w:noProof/>
          <w:sz w:val="18"/>
          <w:szCs w:val="18"/>
        </w:rPr>
        <w:t>la obra pública denominada</w:t>
      </w:r>
      <w:r w:rsidR="000A1CF5" w:rsidRPr="004F766E">
        <w:rPr>
          <w:rFonts w:asciiTheme="majorHAnsi" w:hAnsiTheme="majorHAnsi" w:cs="Arial"/>
          <w:b/>
          <w:sz w:val="18"/>
          <w:szCs w:val="18"/>
        </w:rPr>
        <w:t>:</w:t>
      </w:r>
      <w:r w:rsidR="000A1CF5" w:rsidRPr="004F766E">
        <w:rPr>
          <w:rFonts w:asciiTheme="majorHAnsi" w:hAnsiTheme="majorHAnsi" w:cs="Arial"/>
          <w:b/>
          <w:bCs/>
          <w:caps/>
          <w:color w:val="0000FF"/>
          <w:sz w:val="18"/>
          <w:szCs w:val="18"/>
        </w:rPr>
        <w:t xml:space="preserve"> </w:t>
      </w:r>
      <w:r w:rsidR="000A1CF5" w:rsidRPr="003C7EA9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REHABILITACIÓN DE CANAL PLUVIAL DEL ANDADOR HUERTO LOS CIRUELOS, TRINIDAD DE LAS HUERTAS, CABECERA MUNICIPAL, MUNICIPIO DE OAXACA DE JUÁREZ, OAXACA.</w:t>
      </w:r>
      <w:r w:rsidR="000A1CF5" w:rsidRPr="004F766E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,</w:t>
      </w:r>
      <w:r w:rsidR="000A1CF5" w:rsidRPr="004F766E">
        <w:rPr>
          <w:rFonts w:asciiTheme="majorHAnsi" w:hAnsiTheme="majorHAnsi" w:cs="Arial"/>
          <w:b/>
          <w:bCs/>
          <w:caps/>
          <w:noProof/>
          <w:color w:val="0000FF"/>
          <w:sz w:val="18"/>
          <w:szCs w:val="18"/>
        </w:rPr>
        <w:t xml:space="preserve"> </w:t>
      </w:r>
      <w:r w:rsidR="000A1CF5" w:rsidRPr="004F766E">
        <w:rPr>
          <w:rFonts w:asciiTheme="majorHAnsi" w:hAnsiTheme="majorHAnsi" w:cs="Arial"/>
          <w:bCs/>
          <w:noProof/>
          <w:sz w:val="18"/>
          <w:szCs w:val="18"/>
        </w:rPr>
        <w:t xml:space="preserve">a ejecutarse con Recursos del </w:t>
      </w:r>
      <w:r w:rsidR="000A1CF5" w:rsidRPr="003C7EA9">
        <w:rPr>
          <w:rFonts w:asciiTheme="majorHAnsi" w:hAnsiTheme="majorHAnsi" w:cs="Arial"/>
          <w:b/>
          <w:bCs/>
          <w:noProof/>
          <w:sz w:val="18"/>
          <w:szCs w:val="18"/>
        </w:rPr>
        <w:t>Recursos Fiscales, para el ejercicio fiscal 2025</w:t>
      </w:r>
      <w:r w:rsidR="000A1CF5" w:rsidRPr="004F766E">
        <w:rPr>
          <w:rFonts w:asciiTheme="majorHAnsi" w:hAnsiTheme="majorHAnsi" w:cs="Arial"/>
          <w:b/>
          <w:bCs/>
          <w:noProof/>
          <w:sz w:val="18"/>
          <w:szCs w:val="18"/>
        </w:rPr>
        <w:t xml:space="preserve">, </w:t>
      </w:r>
      <w:r w:rsidR="000A1CF5" w:rsidRPr="004F766E">
        <w:rPr>
          <w:rFonts w:asciiTheme="majorHAnsi" w:hAnsiTheme="majorHAnsi" w:cs="Arial"/>
          <w:bCs/>
          <w:noProof/>
          <w:sz w:val="18"/>
          <w:szCs w:val="18"/>
        </w:rPr>
        <w:t xml:space="preserve">conforme a la siguiente invitación: </w:t>
      </w:r>
    </w:p>
    <w:p w14:paraId="010110E1" w14:textId="77777777" w:rsidR="000A1CF5" w:rsidRPr="004F766E" w:rsidRDefault="000A1CF5" w:rsidP="009C78D3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sz w:val="18"/>
          <w:szCs w:val="18"/>
        </w:rPr>
      </w:pPr>
    </w:p>
    <w:tbl>
      <w:tblPr>
        <w:tblpPr w:leftFromText="141" w:rightFromText="141" w:vertAnchor="text" w:horzAnchor="margin" w:tblpY="30"/>
        <w:tblW w:w="5000" w:type="pct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540"/>
        <w:gridCol w:w="1249"/>
        <w:gridCol w:w="1256"/>
        <w:gridCol w:w="1116"/>
        <w:gridCol w:w="1116"/>
        <w:gridCol w:w="1229"/>
      </w:tblGrid>
      <w:tr w:rsidR="000A1CF5" w:rsidRPr="004F766E" w14:paraId="601D5C5E" w14:textId="77777777" w:rsidTr="009126A1">
        <w:trPr>
          <w:trHeight w:val="306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20F1384B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de</w:t>
            </w:r>
          </w:p>
          <w:p w14:paraId="610963B2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invitación</w:t>
            </w:r>
          </w:p>
        </w:tc>
        <w:tc>
          <w:tcPr>
            <w:tcW w:w="2289" w:type="pct"/>
            <w:gridSpan w:val="3"/>
            <w:shd w:val="clear" w:color="auto" w:fill="D9D9D9" w:themeFill="background1" w:themeFillShade="D9"/>
            <w:vAlign w:val="center"/>
          </w:tcPr>
          <w:p w14:paraId="40428FD3" w14:textId="77777777" w:rsidR="000A1CF5" w:rsidRPr="004F766E" w:rsidRDefault="000A1CF5" w:rsidP="0013095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Nombre de la(s) obra(s) que integran la invitación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54945FE0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entrega de invitación y</w:t>
            </w:r>
          </w:p>
          <w:p w14:paraId="5B2F067D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bases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3618DBC0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Visita al sitio de los trabajos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72B335A1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Junta de aclaraciones</w:t>
            </w:r>
          </w:p>
        </w:tc>
      </w:tr>
      <w:tr w:rsidR="000A1CF5" w:rsidRPr="004F766E" w14:paraId="4EB7D118" w14:textId="77777777" w:rsidTr="009126A1">
        <w:trPr>
          <w:trHeight w:val="404"/>
        </w:trPr>
        <w:tc>
          <w:tcPr>
            <w:tcW w:w="750" w:type="pct"/>
            <w:vAlign w:val="center"/>
          </w:tcPr>
          <w:p w14:paraId="616D7E27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w:t>IRE/SOPDU/DCSCOP/003/2025</w:t>
            </w:r>
          </w:p>
        </w:tc>
        <w:tc>
          <w:tcPr>
            <w:tcW w:w="2289" w:type="pct"/>
            <w:gridSpan w:val="3"/>
            <w:vAlign w:val="center"/>
          </w:tcPr>
          <w:p w14:paraId="408D8F9C" w14:textId="77777777" w:rsidR="000A1CF5" w:rsidRPr="004F766E" w:rsidRDefault="000A1CF5" w:rsidP="002E2515">
            <w:pPr>
              <w:spacing w:after="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REHABILITACIÓN DE CANAL PLUVIAL DEL ANDADOR HUERTO LOS CIRUELOS, TRINIDAD DE LAS HUERTAS, CABECERA MUNICIPAL, MUNICIPIO DE OAXACA DE JUÁREZ, OAXACA.</w:t>
            </w:r>
            <w:r w:rsidRPr="004F766E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11CB2DAA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19 de septiembre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3AA38C01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22 de septiembre de 2025</w:t>
            </w:r>
          </w:p>
          <w:p w14:paraId="2F3ED383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11:00 hrs.</w:t>
            </w:r>
          </w:p>
        </w:tc>
        <w:tc>
          <w:tcPr>
            <w:tcW w:w="697" w:type="pct"/>
            <w:vAlign w:val="center"/>
          </w:tcPr>
          <w:p w14:paraId="18451791" w14:textId="77777777" w:rsidR="000A1CF5" w:rsidRPr="004F766E" w:rsidRDefault="000A1CF5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23 de septiembre de 2025</w:t>
            </w:r>
          </w:p>
          <w:p w14:paraId="2DA5DA63" w14:textId="77777777" w:rsidR="000A1CF5" w:rsidRPr="004F766E" w:rsidRDefault="000A1CF5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13:00 hrs.</w:t>
            </w:r>
          </w:p>
        </w:tc>
      </w:tr>
      <w:tr w:rsidR="000A1CF5" w:rsidRPr="004F766E" w14:paraId="674C9048" w14:textId="77777777" w:rsidTr="009126A1">
        <w:trPr>
          <w:trHeight w:val="404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7CDD6A58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Presentación y apertura de proposición técnica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5AFFF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Apertura de propuesta económica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DB78E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Fallo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0AF7AE56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firma de contrato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5AE7D482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inicio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0AD07312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termino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79DB25F8" w14:textId="77777777" w:rsidR="000A1CF5" w:rsidRPr="004F766E" w:rsidRDefault="000A1CF5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Plazo</w:t>
            </w:r>
          </w:p>
        </w:tc>
      </w:tr>
      <w:tr w:rsidR="000A1CF5" w:rsidRPr="004F766E" w14:paraId="3BD7A71E" w14:textId="77777777" w:rsidTr="009126A1">
        <w:trPr>
          <w:trHeight w:val="404"/>
        </w:trPr>
        <w:tc>
          <w:tcPr>
            <w:tcW w:w="750" w:type="pct"/>
            <w:vAlign w:val="center"/>
          </w:tcPr>
          <w:p w14:paraId="7F47F74A" w14:textId="77777777" w:rsidR="000A1CF5" w:rsidRPr="004F766E" w:rsidRDefault="000A1CF5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26 de septiembre de 2025</w:t>
            </w:r>
          </w:p>
          <w:p w14:paraId="06E6C99F" w14:textId="77777777" w:rsidR="000A1CF5" w:rsidRPr="004F766E" w:rsidRDefault="000A1CF5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  <w:lang w:val="es-MX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14:00 hrs.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14:paraId="5ED1966D" w14:textId="77777777" w:rsidR="000A1CF5" w:rsidRPr="004F766E" w:rsidRDefault="000A1CF5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29 de septiembre de 2025</w:t>
            </w:r>
          </w:p>
          <w:p w14:paraId="2984C03F" w14:textId="77777777" w:rsidR="000A1CF5" w:rsidRPr="004F766E" w:rsidRDefault="000A1CF5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14:00 hrs.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vAlign w:val="center"/>
          </w:tcPr>
          <w:p w14:paraId="64CFF2E6" w14:textId="77777777" w:rsidR="000A1CF5" w:rsidRPr="004F766E" w:rsidRDefault="000A1CF5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30 de septiembre de 2025</w:t>
            </w:r>
          </w:p>
          <w:p w14:paraId="18A63C5F" w14:textId="77777777" w:rsidR="000A1CF5" w:rsidRPr="004F766E" w:rsidRDefault="000A1CF5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11:00 hrs.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vAlign w:val="center"/>
          </w:tcPr>
          <w:p w14:paraId="3C66C1AF" w14:textId="77777777" w:rsidR="000A1CF5" w:rsidRPr="004F766E" w:rsidRDefault="000A1CF5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01 de octubre de 2025</w:t>
            </w:r>
          </w:p>
          <w:p w14:paraId="4D2120C1" w14:textId="77777777" w:rsidR="000A1CF5" w:rsidRPr="004F766E" w:rsidRDefault="000A1CF5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11:00 hrs.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0AF25F36" w14:textId="77777777" w:rsidR="000A1CF5" w:rsidRPr="00A41D16" w:rsidRDefault="000A1CF5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02 de octubre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0F3B5EF5" w14:textId="77777777" w:rsidR="000A1CF5" w:rsidRPr="00A41D16" w:rsidRDefault="000A1CF5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15 de noviembre de 2025</w:t>
            </w:r>
          </w:p>
        </w:tc>
        <w:tc>
          <w:tcPr>
            <w:tcW w:w="697" w:type="pct"/>
            <w:vAlign w:val="center"/>
          </w:tcPr>
          <w:p w14:paraId="73B6834A" w14:textId="77777777" w:rsidR="000A1CF5" w:rsidRPr="00A41D16" w:rsidRDefault="000A1CF5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45 días naturales</w:t>
            </w:r>
          </w:p>
        </w:tc>
      </w:tr>
    </w:tbl>
    <w:p w14:paraId="5B32FFD7" w14:textId="77777777" w:rsidR="000A1CF5" w:rsidRDefault="000A1CF5" w:rsidP="004F766E">
      <w:pPr>
        <w:spacing w:after="0"/>
        <w:ind w:left="284" w:right="-1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4E8DC20E" w14:textId="77777777" w:rsidR="000A1CF5" w:rsidRPr="004F766E" w:rsidRDefault="000A1CF5" w:rsidP="00395EFD">
      <w:pPr>
        <w:numPr>
          <w:ilvl w:val="0"/>
          <w:numId w:val="3"/>
        </w:numPr>
        <w:tabs>
          <w:tab w:val="clear" w:pos="720"/>
        </w:tabs>
        <w:spacing w:after="0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theme="majorHAnsi"/>
          <w:sz w:val="18"/>
          <w:szCs w:val="18"/>
        </w:rPr>
        <w:t xml:space="preserve">Las bases de la invitación se encuentran disponibles para consulta en la página de Internet </w:t>
      </w:r>
      <w:hyperlink r:id="rId8" w:history="1">
        <w:r w:rsidRPr="0058570C">
          <w:rPr>
            <w:rStyle w:val="Hipervnculo"/>
            <w:rFonts w:asciiTheme="majorHAnsi" w:hAnsiTheme="majorHAnsi" w:cstheme="majorHAnsi"/>
            <w:color w:val="auto"/>
            <w:sz w:val="18"/>
            <w:szCs w:val="18"/>
            <w:u w:val="none"/>
          </w:rPr>
          <w:t>https://transparencia.municipiodeoaxaca.gob.mx/procesos-licitatorios/obra-publica</w:t>
        </w:r>
      </w:hyperlink>
      <w:r w:rsidRPr="0058570C">
        <w:rPr>
          <w:rStyle w:val="Hipervnculo"/>
          <w:rFonts w:asciiTheme="majorHAnsi" w:hAnsiTheme="majorHAnsi" w:cstheme="majorHAnsi"/>
          <w:color w:val="auto"/>
          <w:sz w:val="18"/>
          <w:szCs w:val="18"/>
          <w:u w:val="none"/>
        </w:rPr>
        <w:t>,</w:t>
      </w:r>
      <w:r>
        <w:rPr>
          <w:rFonts w:asciiTheme="majorHAnsi" w:hAnsiTheme="majorHAnsi" w:cstheme="majorHAnsi"/>
          <w:sz w:val="18"/>
          <w:szCs w:val="18"/>
        </w:rPr>
        <w:t xml:space="preserve"> o</w:t>
      </w:r>
      <w:r w:rsidRPr="004F766E">
        <w:rPr>
          <w:rFonts w:asciiTheme="majorHAnsi" w:hAnsiTheme="majorHAnsi" w:cstheme="majorHAnsi"/>
          <w:sz w:val="18"/>
          <w:szCs w:val="18"/>
        </w:rPr>
        <w:t xml:space="preserve"> bien en la Dirección de Contratación, Seguimiento y Control de Obra Pública, ubicada en Plazuela Vicente Guerrero No. 105, Colonia Ex Marquesado, Oaxaca de Juárez, Oaxaca, C.P. 68030; en el siguiente</w:t>
      </w:r>
      <w:r w:rsidRPr="004F766E">
        <w:rPr>
          <w:rFonts w:asciiTheme="majorHAnsi" w:hAnsiTheme="majorHAnsi" w:cs="Arial"/>
          <w:sz w:val="18"/>
          <w:szCs w:val="18"/>
        </w:rPr>
        <w:t xml:space="preserve"> horario: 09:00 a 14:00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hrs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>. a partir de la fecha de recepción de esta invitación.</w:t>
      </w:r>
    </w:p>
    <w:p w14:paraId="2F5A82F5" w14:textId="77777777" w:rsidR="000A1CF5" w:rsidRPr="004F766E" w:rsidRDefault="000A1CF5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/>
        <w:ind w:left="330" w:right="-1" w:hanging="33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El punto de reunión para la realización de la Visita al Sitio de los Trabajos será en la Dirección de Contratación, Seguimiento y Control de Obra Pública, sita en Plazuela Vicente Guerrero No. 105, Colonia Ex Marquesado, Oaxaca de Juárez, Oaxaca, C.P. 68030. </w:t>
      </w:r>
    </w:p>
    <w:p w14:paraId="3E5EABC0" w14:textId="77777777" w:rsidR="000A1CF5" w:rsidRPr="004F766E" w:rsidRDefault="000A1CF5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Los eventos de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</w:t>
      </w:r>
      <w:r w:rsidRPr="004F766E">
        <w:rPr>
          <w:rFonts w:asciiTheme="majorHAnsi" w:hAnsiTheme="majorHAnsi" w:cs="Arial"/>
          <w:sz w:val="18"/>
          <w:szCs w:val="18"/>
        </w:rPr>
        <w:t>junta de aclaraciones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,</w:t>
      </w:r>
      <w:r w:rsidRPr="004F766E">
        <w:rPr>
          <w:rFonts w:asciiTheme="majorHAnsi" w:hAnsiTheme="majorHAnsi" w:cs="Arial"/>
          <w:sz w:val="18"/>
          <w:szCs w:val="18"/>
        </w:rPr>
        <w:t xml:space="preserve"> apertura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(técnica y económica)</w:t>
      </w:r>
      <w:r w:rsidRPr="004F766E">
        <w:rPr>
          <w:rFonts w:asciiTheme="majorHAnsi" w:hAnsiTheme="majorHAnsi" w:cs="Arial"/>
          <w:sz w:val="18"/>
          <w:szCs w:val="18"/>
        </w:rPr>
        <w:t xml:space="preserve"> y fallo se llevarán a cabo en </w:t>
      </w:r>
      <w:r w:rsidRPr="004F766E">
        <w:rPr>
          <w:rFonts w:asciiTheme="majorHAnsi" w:hAnsiTheme="majorHAnsi" w:cs="Arial"/>
          <w:bCs/>
          <w:sz w:val="18"/>
          <w:szCs w:val="18"/>
        </w:rPr>
        <w:t xml:space="preserve">la Sala de Juntas de las oficinas de la </w:t>
      </w:r>
      <w:r w:rsidRPr="004F766E">
        <w:rPr>
          <w:rFonts w:asciiTheme="majorHAnsi" w:hAnsiTheme="majorHAnsi" w:cs="Arial"/>
          <w:sz w:val="18"/>
          <w:szCs w:val="18"/>
        </w:rPr>
        <w:t>Dirección de Contratación, Seguimiento y Control de Obra Pública, ubicada en Plazuela Vicente Guerrero No. 105, Colonia Ex Marquesado, Oaxaca de Juárez, Oaxaca, C.P. 68030.</w:t>
      </w:r>
    </w:p>
    <w:p w14:paraId="50EFA7CF" w14:textId="77777777" w:rsidR="000A1CF5" w:rsidRPr="004F766E" w:rsidRDefault="000A1CF5" w:rsidP="00E346D6">
      <w:pPr>
        <w:numPr>
          <w:ilvl w:val="0"/>
          <w:numId w:val="3"/>
        </w:numPr>
        <w:tabs>
          <w:tab w:val="clear" w:pos="720"/>
          <w:tab w:val="num" w:pos="330"/>
        </w:tabs>
        <w:autoSpaceDN w:val="0"/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lastRenderedPageBreak/>
        <w:t>Los interesados deberán presentar sus propuestas en idioma español, en pesos mexicanos y en sobres cerrados en forma inviolable.</w:t>
      </w:r>
    </w:p>
    <w:p w14:paraId="15059FD8" w14:textId="77777777" w:rsidR="000A1CF5" w:rsidRPr="004F766E" w:rsidRDefault="000A1CF5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Ninguna de las condiciones contenidas en las bases de esta invitación; así como en las proposiciones presentadas por los participantes, podrán ser negociadas. </w:t>
      </w:r>
    </w:p>
    <w:p w14:paraId="13D1EDAD" w14:textId="77777777" w:rsidR="000A1CF5" w:rsidRPr="004F766E" w:rsidRDefault="000A1CF5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3C7EA9">
        <w:rPr>
          <w:rFonts w:asciiTheme="majorHAnsi" w:hAnsiTheme="majorHAnsi" w:cs="Arial"/>
          <w:b/>
          <w:bCs/>
          <w:noProof/>
          <w:sz w:val="18"/>
          <w:szCs w:val="18"/>
          <w:u w:val="single"/>
        </w:rPr>
        <w:t>Para la realización de esta obra el Municipio de Oaxaca de Juárez, Oaxaca, no otorgara anticipo, al contratista que le sea adjudicado el contrato respectivo.</w:t>
      </w:r>
    </w:p>
    <w:p w14:paraId="7797AEE8" w14:textId="77777777" w:rsidR="000A1CF5" w:rsidRPr="004F766E" w:rsidRDefault="000A1CF5" w:rsidP="00395EFD">
      <w:pPr>
        <w:numPr>
          <w:ilvl w:val="0"/>
          <w:numId w:val="3"/>
        </w:numPr>
        <w:tabs>
          <w:tab w:val="clear" w:pos="720"/>
          <w:tab w:val="num" w:pos="284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>Los trabajos motivos de esta invitación por ningún motivo podrán ser subcontratados por el ganador.</w:t>
      </w:r>
    </w:p>
    <w:p w14:paraId="111DE8CE" w14:textId="77777777" w:rsidR="000A1CF5" w:rsidRPr="004F766E" w:rsidRDefault="000A1CF5" w:rsidP="00242B0D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Condiciones de pago: El Municipio de Oaxaca de Juárez, pagará al contratista las estimaciones por trabajos ejecutados, a más tardar al vigésimo día natural contado a partir de la fecha en que hayan sido autorizadas por la Residencia de Obra y que el contratista haya presentado la factura correspondiente.</w:t>
      </w:r>
    </w:p>
    <w:p w14:paraId="4378D751" w14:textId="77777777" w:rsidR="000A1CF5" w:rsidRPr="004F766E" w:rsidRDefault="000A1CF5" w:rsidP="00242B0D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Las empresas contratistas quienes lleven a cabo acuerdos de colusión serán sancionados en base a la normatividad penal o administrativa según sea el caso. Esta convocante se reservará el derecho de suspender el concurso o no adjudicar el contrato en los supuestos previstos en la Ley de Obras Públicas y Servicios Relacionados del Estado de Oaxaca.</w:t>
      </w:r>
    </w:p>
    <w:p w14:paraId="0DE905E9" w14:textId="77777777" w:rsidR="000A1CF5" w:rsidRPr="004F766E" w:rsidRDefault="000A1CF5" w:rsidP="00B66678">
      <w:pPr>
        <w:tabs>
          <w:tab w:val="right" w:pos="8789"/>
        </w:tabs>
        <w:autoSpaceDN w:val="0"/>
        <w:spacing w:after="0"/>
        <w:ind w:left="330" w:right="51"/>
        <w:jc w:val="both"/>
        <w:rPr>
          <w:rFonts w:asciiTheme="majorHAnsi" w:hAnsiTheme="majorHAnsi" w:cs="Arial"/>
          <w:sz w:val="18"/>
          <w:szCs w:val="18"/>
        </w:rPr>
      </w:pPr>
    </w:p>
    <w:p w14:paraId="3F947A0F" w14:textId="77777777" w:rsidR="000A1CF5" w:rsidRPr="004F766E" w:rsidRDefault="000A1CF5" w:rsidP="00E346D6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Para poder participar en el proceso de contratación por Invitación a Cuando Menos Tres Contratistas, los invitados deberán registrarse en la Dirección de Contratación, Seguimiento y Control de Obra Pública , ubicada en Plazuela Vicente Guerrero No. 105, Colonia Ex Marquesado, Oaxaca de Juárez, Oaxaca, C.P. 68030, presentando </w:t>
      </w:r>
      <w:r w:rsidRPr="004F766E">
        <w:rPr>
          <w:rFonts w:asciiTheme="majorHAnsi" w:hAnsiTheme="majorHAnsi" w:cs="Arial"/>
          <w:b/>
          <w:caps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ficio dirigido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</w:t>
      </w:r>
      <w:r w:rsidRPr="009D0749">
        <w:rPr>
          <w:rFonts w:asciiTheme="majorHAnsi" w:hAnsiTheme="majorHAnsi" w:cs="Arial"/>
          <w:b/>
          <w:sz w:val="18"/>
          <w:szCs w:val="18"/>
          <w:u w:val="single"/>
        </w:rPr>
        <w:t>. Carlos Facundo Alcocer Pérez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>, Secretari</w:t>
      </w:r>
      <w:r>
        <w:rPr>
          <w:rFonts w:asciiTheme="majorHAnsi" w:hAnsiTheme="majorHAnsi" w:cs="Arial"/>
          <w:b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 de Obras Públicas y Desarrollo Urbano, con atención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Ing. José Cástulo Castellanos Arenas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, Director de Contratación, Seguimiento y Control de Obra Pública, confirmando y aceptando la participación a la Invitación, </w:t>
      </w:r>
      <w:r w:rsidRPr="004F766E">
        <w:rPr>
          <w:rFonts w:asciiTheme="majorHAnsi" w:hAnsiTheme="majorHAnsi" w:cs="Arial"/>
          <w:sz w:val="18"/>
          <w:szCs w:val="18"/>
        </w:rPr>
        <w:t>el cual será recibido con el acuse correspondiente, para que en el acto se le haga entrega de las bases de la invitación en formato digital.</w:t>
      </w:r>
    </w:p>
    <w:p w14:paraId="3E1B770D" w14:textId="77777777" w:rsidR="000A1CF5" w:rsidRPr="004F766E" w:rsidRDefault="000A1CF5" w:rsidP="00E346D6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</w:p>
    <w:p w14:paraId="3EB31340" w14:textId="77777777" w:rsidR="000A1CF5" w:rsidRPr="004F766E" w:rsidRDefault="000A1CF5" w:rsidP="00553467">
      <w:pPr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Los criterios generales para la adjudicación del contrato o contratos serán, de acuerdo a lo indicado por la Ley de Obras Públicas y Servicios Relacionados del Estado de Oaxaca en su artículo 39, se adjudicara(n) el contrato o contratos de entre los 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invitados</w:t>
      </w:r>
      <w:r w:rsidRPr="004F766E">
        <w:rPr>
          <w:rFonts w:asciiTheme="majorHAnsi" w:hAnsiTheme="majorHAnsi" w:cs="Arial"/>
          <w:sz w:val="18"/>
          <w:szCs w:val="18"/>
        </w:rPr>
        <w:t xml:space="preserve"> a aquel cuya propuesta resulte solvente porque reúne, conforme a los criterios de adjudicación establecidos en las bases de Invitación, las condiciones legales, técnicas y económicas requeridas y garantice satisfactoriamente el cumplimiento de los trabajos y la ejecución de la obra.</w:t>
      </w:r>
    </w:p>
    <w:p w14:paraId="76F65CCE" w14:textId="77777777" w:rsidR="000A1CF5" w:rsidRPr="004F766E" w:rsidRDefault="000A1CF5" w:rsidP="00E346D6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45353E1" w14:textId="77777777" w:rsidR="000A1CF5" w:rsidRPr="004F766E" w:rsidRDefault="000A1CF5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ATENTAMENTE.</w:t>
      </w:r>
    </w:p>
    <w:p w14:paraId="6BC5C11E" w14:textId="77777777" w:rsidR="000A1CF5" w:rsidRPr="004F766E" w:rsidRDefault="000A1CF5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“EL RESPETO AL DERECHO AJENO ES LA PAZ”</w:t>
      </w:r>
    </w:p>
    <w:p w14:paraId="1C8E88B2" w14:textId="77777777" w:rsidR="000A1CF5" w:rsidRDefault="000A1CF5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31EE49D" w14:textId="77777777" w:rsidR="000A1CF5" w:rsidRPr="004F766E" w:rsidRDefault="000A1CF5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73352D9A" w14:textId="77777777" w:rsidR="000A1CF5" w:rsidRPr="004F766E" w:rsidRDefault="000A1CF5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A237397" w14:textId="77777777" w:rsidR="000A1CF5" w:rsidRPr="001D59BC" w:rsidRDefault="000A1CF5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>ING. CARLOS FACUNDO ALCOCER PÉREZ</w:t>
      </w:r>
    </w:p>
    <w:p w14:paraId="1D16516F" w14:textId="77777777" w:rsidR="000A1CF5" w:rsidRPr="00B414CD" w:rsidRDefault="000A1CF5" w:rsidP="00FC36C9">
      <w:pPr>
        <w:spacing w:after="0"/>
        <w:jc w:val="center"/>
        <w:rPr>
          <w:rFonts w:asciiTheme="majorHAnsi" w:hAnsiTheme="majorHAnsi" w:cs="Arial"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 xml:space="preserve"> SECRETARIO DE OBRAS PÚBLICAS Y DESARROLLO URBANO</w:t>
      </w:r>
    </w:p>
    <w:p w14:paraId="7C3EC02D" w14:textId="77777777" w:rsidR="000A1CF5" w:rsidRDefault="000A1CF5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  <w:sectPr w:rsidR="000A1CF5" w:rsidSect="000A1CF5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/>
          <w:pgMar w:top="1985" w:right="1701" w:bottom="1701" w:left="1701" w:header="708" w:footer="708" w:gutter="0"/>
          <w:pgNumType w:start="1"/>
          <w:cols w:space="708"/>
        </w:sectPr>
      </w:pPr>
    </w:p>
    <w:p w14:paraId="0E5F68AD" w14:textId="17039E15" w:rsidR="000A1CF5" w:rsidRDefault="000A1CF5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0D45703" w14:textId="6D1AB739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4F3FB32" w14:textId="0EF88B5A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7006BB88" w14:textId="4D554751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B9DD274" w14:textId="509F98C9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5B53F66" w14:textId="654DE081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77AA9465" w14:textId="660BD73B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F4CEC0A" w14:textId="75083444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6C9FFA0" w14:textId="1E607EC2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76EBA5F3" w14:textId="494A5470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3961B96" w14:textId="70AD2D98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EBB13D5" w14:textId="29F4B6B6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C121FE9" w14:textId="4E5F0589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E643515" w14:textId="55553813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1551BC0" w14:textId="79166F56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CBA273B" w14:textId="3C7FFF57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09FD6D6" w14:textId="77777777" w:rsidR="00AE7C34" w:rsidRPr="004F766E" w:rsidRDefault="00AE7C34" w:rsidP="00AE7C34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Spec="right" w:tblpY="2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3064"/>
      </w:tblGrid>
      <w:tr w:rsidR="00AE7C34" w:rsidRPr="004F766E" w14:paraId="1AE2F3D3" w14:textId="77777777" w:rsidTr="00333734">
        <w:trPr>
          <w:trHeight w:val="244"/>
        </w:trPr>
        <w:tc>
          <w:tcPr>
            <w:tcW w:w="1846" w:type="dxa"/>
          </w:tcPr>
          <w:p w14:paraId="4F01B5F2" w14:textId="77777777" w:rsidR="00AE7C34" w:rsidRPr="004F766E" w:rsidRDefault="00AE7C34" w:rsidP="00333734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INVITACIÓN </w:t>
            </w:r>
            <w:proofErr w:type="spellStart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  <w:proofErr w:type="spellEnd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</w:p>
        </w:tc>
        <w:tc>
          <w:tcPr>
            <w:tcW w:w="3064" w:type="dxa"/>
          </w:tcPr>
          <w:p w14:paraId="0FADD577" w14:textId="77777777" w:rsidR="00AE7C34" w:rsidRPr="004F766E" w:rsidRDefault="00AE7C34" w:rsidP="00333734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b/>
                <w:noProof/>
                <w:sz w:val="18"/>
                <w:szCs w:val="18"/>
                <w:lang w:val="en-US"/>
              </w:rPr>
              <w:t>IRE/SOPDU/DCSCOP/003/2025</w:t>
            </w:r>
          </w:p>
        </w:tc>
      </w:tr>
      <w:tr w:rsidR="00AE7C34" w:rsidRPr="004F766E" w14:paraId="678E8148" w14:textId="77777777" w:rsidTr="00333734">
        <w:trPr>
          <w:trHeight w:val="347"/>
        </w:trPr>
        <w:tc>
          <w:tcPr>
            <w:tcW w:w="1846" w:type="dxa"/>
          </w:tcPr>
          <w:p w14:paraId="0FB0A4F8" w14:textId="77777777" w:rsidR="00AE7C34" w:rsidRPr="004F766E" w:rsidRDefault="00AE7C34" w:rsidP="00333734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ASUNTO:</w:t>
            </w:r>
          </w:p>
        </w:tc>
        <w:tc>
          <w:tcPr>
            <w:tcW w:w="3064" w:type="dxa"/>
          </w:tcPr>
          <w:p w14:paraId="06B5843B" w14:textId="77777777" w:rsidR="00AE7C34" w:rsidRPr="004F766E" w:rsidRDefault="00AE7C34" w:rsidP="00333734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Invitación Restringida a Cuando Menos Tres Contratistas</w:t>
            </w:r>
          </w:p>
          <w:p w14:paraId="7C9E7F81" w14:textId="77777777" w:rsidR="00AE7C34" w:rsidRPr="004F766E" w:rsidRDefault="00AE7C34" w:rsidP="00333734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61028617" w14:textId="77777777" w:rsidR="00AE7C34" w:rsidRPr="004F766E" w:rsidRDefault="00AE7C34" w:rsidP="00AE7C34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38DEFF84" w14:textId="77777777" w:rsidR="00AE7C34" w:rsidRPr="004F766E" w:rsidRDefault="00AE7C34" w:rsidP="00AE7C34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5DFD38A7" w14:textId="77777777" w:rsidR="00AE7C34" w:rsidRPr="004F766E" w:rsidRDefault="00AE7C34" w:rsidP="00AE7C34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5673465E" w14:textId="77777777" w:rsidR="00AE7C34" w:rsidRDefault="00AE7C34" w:rsidP="00AE7C34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1F5F6CFA" w14:textId="77777777" w:rsidR="00AE7C34" w:rsidRDefault="00AE7C34" w:rsidP="00AE7C34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2AE46AB8" w14:textId="77777777" w:rsidR="00AE7C34" w:rsidRDefault="00AE7C34" w:rsidP="00AE7C34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Oaxaca de Juárez, </w:t>
      </w:r>
      <w:proofErr w:type="spellStart"/>
      <w:r w:rsidRPr="004F766E">
        <w:rPr>
          <w:rFonts w:asciiTheme="majorHAnsi" w:hAnsiTheme="majorHAnsi" w:cs="Arial"/>
          <w:bCs/>
          <w:sz w:val="18"/>
          <w:szCs w:val="18"/>
        </w:rPr>
        <w:t>Oax</w:t>
      </w:r>
      <w:proofErr w:type="spellEnd"/>
      <w:r w:rsidRPr="004F766E">
        <w:rPr>
          <w:rFonts w:asciiTheme="majorHAnsi" w:hAnsiTheme="majorHAnsi" w:cs="Arial"/>
          <w:bCs/>
          <w:sz w:val="18"/>
          <w:szCs w:val="18"/>
        </w:rPr>
        <w:t xml:space="preserve">., a </w:t>
      </w:r>
      <w:r w:rsidRPr="003C7EA9">
        <w:rPr>
          <w:rFonts w:asciiTheme="majorHAnsi" w:hAnsiTheme="majorHAnsi" w:cs="Arial"/>
          <w:bCs/>
          <w:noProof/>
          <w:sz w:val="18"/>
          <w:szCs w:val="18"/>
        </w:rPr>
        <w:t>19 de septiembre de 2025</w:t>
      </w:r>
    </w:p>
    <w:p w14:paraId="17DEDBA7" w14:textId="77777777" w:rsidR="00AE7C34" w:rsidRPr="004F766E" w:rsidRDefault="00AE7C34" w:rsidP="00AE7C34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5B9D6218" w14:textId="77777777" w:rsidR="00AE7C34" w:rsidRPr="004F766E" w:rsidRDefault="00AE7C34" w:rsidP="00AE7C34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3FC9170C" w14:textId="780904CE" w:rsidR="00AE7C34" w:rsidRDefault="00AE7C34" w:rsidP="00AE7C34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670B85">
        <w:rPr>
          <w:rFonts w:asciiTheme="majorHAnsi" w:hAnsiTheme="majorHAnsi" w:cs="Arial"/>
          <w:b/>
          <w:bCs/>
          <w:sz w:val="18"/>
          <w:szCs w:val="18"/>
        </w:rPr>
        <w:t xml:space="preserve">C. </w:t>
      </w:r>
    </w:p>
    <w:p w14:paraId="20860985" w14:textId="77777777" w:rsidR="00AE7C34" w:rsidRPr="00670B85" w:rsidRDefault="00AE7C34" w:rsidP="00AE7C34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670B85">
        <w:rPr>
          <w:rFonts w:asciiTheme="majorHAnsi" w:hAnsiTheme="majorHAnsi" w:cs="Arial"/>
          <w:b/>
          <w:bCs/>
          <w:sz w:val="18"/>
          <w:szCs w:val="18"/>
        </w:rPr>
        <w:t>ADMINISTRADOR ÚNICO DE LA EMPRESA</w:t>
      </w:r>
    </w:p>
    <w:p w14:paraId="5127E4D8" w14:textId="77777777" w:rsidR="00AE7C34" w:rsidRPr="00670B85" w:rsidRDefault="00AE7C34" w:rsidP="00AE7C34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670B85">
        <w:rPr>
          <w:rFonts w:asciiTheme="majorHAnsi" w:hAnsiTheme="majorHAnsi" w:cs="Arial"/>
          <w:b/>
          <w:bCs/>
          <w:sz w:val="18"/>
          <w:szCs w:val="18"/>
        </w:rPr>
        <w:t>CONSTRUCCIONES Y MATERIALES MASSIMO S.A. DE C.V.</w:t>
      </w:r>
    </w:p>
    <w:p w14:paraId="7FD4304B" w14:textId="77777777" w:rsidR="00AE7C34" w:rsidRDefault="00AE7C34" w:rsidP="00AE7C34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670B85">
        <w:rPr>
          <w:rFonts w:asciiTheme="majorHAnsi" w:hAnsiTheme="majorHAnsi" w:cs="Arial"/>
          <w:b/>
          <w:bCs/>
          <w:sz w:val="18"/>
          <w:szCs w:val="18"/>
        </w:rPr>
        <w:t>PRESENTE:</w:t>
      </w:r>
    </w:p>
    <w:p w14:paraId="0A4D9EEA" w14:textId="77777777" w:rsidR="00AE7C34" w:rsidRPr="004F766E" w:rsidRDefault="00AE7C34" w:rsidP="00AE7C34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5ED63F9D" w14:textId="77777777" w:rsidR="00AE7C34" w:rsidRDefault="00AE7C34" w:rsidP="00AE7C34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bCs/>
          <w:noProof/>
          <w:sz w:val="18"/>
          <w:szCs w:val="18"/>
        </w:rPr>
      </w:pPr>
      <w:r w:rsidRPr="004F766E">
        <w:rPr>
          <w:rFonts w:asciiTheme="majorHAnsi" w:hAnsiTheme="majorHAnsi" w:cs="Arial"/>
          <w:b/>
          <w:sz w:val="18"/>
          <w:szCs w:val="18"/>
        </w:rPr>
        <w:t>EL MUNICIPIO DE OAXACA DE JUÁREZ</w:t>
      </w:r>
      <w:r w:rsidRPr="004F766E">
        <w:rPr>
          <w:rFonts w:asciiTheme="majorHAnsi" w:hAnsiTheme="majorHAnsi" w:cs="Arial"/>
          <w:sz w:val="18"/>
          <w:szCs w:val="18"/>
        </w:rPr>
        <w:t xml:space="preserve">,  ha tenido a bien a invitarle a participar en la adjudicación del contrato de obra pública a precios unitarios y tiempo determinado, en la modalidad de </w:t>
      </w:r>
      <w:r w:rsidRPr="004F766E">
        <w:rPr>
          <w:rFonts w:asciiTheme="majorHAnsi" w:hAnsiTheme="majorHAnsi" w:cs="Arial"/>
          <w:b/>
          <w:bCs/>
          <w:sz w:val="18"/>
          <w:szCs w:val="18"/>
        </w:rPr>
        <w:t>INVITACIÓN RESTRINGIDA A CUANDO MENOS TRES CONTRATISTAS,</w:t>
      </w:r>
      <w:r w:rsidRPr="004F766E">
        <w:rPr>
          <w:rFonts w:asciiTheme="majorHAnsi" w:hAnsiTheme="majorHAnsi" w:cs="Arial"/>
          <w:sz w:val="18"/>
          <w:szCs w:val="18"/>
        </w:rPr>
        <w:t xml:space="preserve"> en cumplimiento a lo dispuesto en </w:t>
      </w:r>
      <w:r>
        <w:rPr>
          <w:rFonts w:asciiTheme="majorHAnsi" w:hAnsiTheme="majorHAnsi" w:cs="Arial"/>
          <w:sz w:val="18"/>
          <w:szCs w:val="18"/>
        </w:rPr>
        <w:t>los</w:t>
      </w:r>
      <w:r w:rsidRPr="004F766E">
        <w:rPr>
          <w:rFonts w:asciiTheme="majorHAnsi" w:hAnsiTheme="majorHAnsi" w:cs="Arial"/>
          <w:sz w:val="18"/>
          <w:szCs w:val="18"/>
        </w:rPr>
        <w:t xml:space="preserve"> artículo</w:t>
      </w:r>
      <w:r>
        <w:rPr>
          <w:rFonts w:asciiTheme="majorHAnsi" w:hAnsiTheme="majorHAnsi" w:cs="Arial"/>
          <w:sz w:val="18"/>
          <w:szCs w:val="18"/>
        </w:rPr>
        <w:t>s</w:t>
      </w:r>
      <w:r w:rsidRPr="004F766E">
        <w:rPr>
          <w:rFonts w:asciiTheme="majorHAnsi" w:hAnsiTheme="majorHAnsi" w:cs="Arial"/>
          <w:sz w:val="18"/>
          <w:szCs w:val="18"/>
        </w:rPr>
        <w:t xml:space="preserve"> 134 de la Constitución Política de los Estados Unidos Mexicanos</w:t>
      </w:r>
      <w:r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137 de la Constitución Política del Estado Libre y Soberano de Oaxaca</w:t>
      </w:r>
      <w:r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5B5E8A">
        <w:rPr>
          <w:rFonts w:asciiTheme="majorHAnsi" w:hAnsiTheme="majorHAnsi" w:cs="Arial"/>
          <w:noProof/>
          <w:sz w:val="18"/>
          <w:szCs w:val="18"/>
        </w:rPr>
        <w:t>25 fracción II, 42, 45 y 46 segundo párrafo de la Ley de Obras Públicas y Servicios Relacionados del Estado de Oaxaca</w:t>
      </w:r>
      <w:r>
        <w:rPr>
          <w:rFonts w:asciiTheme="majorHAnsi" w:hAnsiTheme="majorHAnsi" w:cs="Arial"/>
          <w:noProof/>
          <w:sz w:val="18"/>
          <w:szCs w:val="18"/>
        </w:rPr>
        <w:t>;</w:t>
      </w:r>
      <w:r w:rsidRPr="005B5E8A">
        <w:rPr>
          <w:rFonts w:asciiTheme="majorHAnsi" w:hAnsiTheme="majorHAnsi" w:cs="Arial"/>
          <w:noProof/>
          <w:sz w:val="18"/>
          <w:szCs w:val="18"/>
        </w:rPr>
        <w:t xml:space="preserve"> 94 fracción VII del Presupuesto de Egresos del Estado de Oaxaca para el Ejercicio Fiscal 2025</w:t>
      </w:r>
      <w:r w:rsidRPr="004F766E">
        <w:rPr>
          <w:rFonts w:asciiTheme="majorHAnsi" w:hAnsiTheme="majorHAnsi" w:cs="Arial"/>
          <w:sz w:val="18"/>
          <w:szCs w:val="18"/>
        </w:rPr>
        <w:t xml:space="preserve"> y al acuerdo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N°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3C7EA9">
        <w:rPr>
          <w:rFonts w:asciiTheme="majorHAnsi" w:hAnsiTheme="majorHAnsi" w:cs="Arial"/>
          <w:noProof/>
          <w:sz w:val="18"/>
          <w:szCs w:val="18"/>
        </w:rPr>
        <w:t>COP/011/2025 de fecha 09 de septiembre de 2025 de la Novena Sesión Ordinaria</w:t>
      </w:r>
      <w:r w:rsidRPr="004F766E">
        <w:rPr>
          <w:rFonts w:asciiTheme="majorHAnsi" w:hAnsiTheme="majorHAnsi" w:cs="Arial"/>
          <w:sz w:val="18"/>
          <w:szCs w:val="18"/>
        </w:rPr>
        <w:t xml:space="preserve"> emitido por el Comité de Obras Públicas y Servicios Relacionados con las Mismas del Municipio de Oaxaca de Juárez para la determinación del procedimiento de  contratación de </w:t>
      </w:r>
      <w:r w:rsidRPr="003C7EA9">
        <w:rPr>
          <w:rFonts w:asciiTheme="majorHAnsi" w:hAnsiTheme="majorHAnsi" w:cs="Arial"/>
          <w:noProof/>
          <w:sz w:val="18"/>
          <w:szCs w:val="18"/>
        </w:rPr>
        <w:t>la obra pública denominada</w:t>
      </w:r>
      <w:r w:rsidRPr="004F766E">
        <w:rPr>
          <w:rFonts w:asciiTheme="majorHAnsi" w:hAnsiTheme="majorHAnsi" w:cs="Arial"/>
          <w:b/>
          <w:sz w:val="18"/>
          <w:szCs w:val="18"/>
        </w:rPr>
        <w:t>:</w:t>
      </w:r>
      <w:r w:rsidRPr="004F766E">
        <w:rPr>
          <w:rFonts w:asciiTheme="majorHAnsi" w:hAnsiTheme="majorHAnsi" w:cs="Arial"/>
          <w:b/>
          <w:bCs/>
          <w:caps/>
          <w:color w:val="0000FF"/>
          <w:sz w:val="18"/>
          <w:szCs w:val="18"/>
        </w:rPr>
        <w:t xml:space="preserve"> </w:t>
      </w:r>
      <w:r w:rsidRPr="003C7EA9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REHABILITACIÓN DE CANAL PLUVIAL DEL ANDADOR HUERTO LOS CIRUELOS, TRINIDAD DE LAS HUERTAS, CABECERA MUNICIPAL, MUNICIPIO DE OAXACA DE JUÁREZ, OAXACA.</w:t>
      </w:r>
      <w:r w:rsidRPr="004F766E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,</w:t>
      </w:r>
      <w:r w:rsidRPr="004F766E">
        <w:rPr>
          <w:rFonts w:asciiTheme="majorHAnsi" w:hAnsiTheme="majorHAnsi" w:cs="Arial"/>
          <w:b/>
          <w:bCs/>
          <w:caps/>
          <w:noProof/>
          <w:color w:val="0000FF"/>
          <w:sz w:val="18"/>
          <w:szCs w:val="18"/>
        </w:rPr>
        <w:t xml:space="preserve">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a ejecutarse con Recursos del </w:t>
      </w:r>
      <w:r w:rsidRPr="003C7EA9">
        <w:rPr>
          <w:rFonts w:asciiTheme="majorHAnsi" w:hAnsiTheme="majorHAnsi" w:cs="Arial"/>
          <w:b/>
          <w:bCs/>
          <w:noProof/>
          <w:sz w:val="18"/>
          <w:szCs w:val="18"/>
        </w:rPr>
        <w:t>Recursos Fiscales, para el ejercicio fiscal 2025</w:t>
      </w:r>
      <w:r w:rsidRPr="004F766E">
        <w:rPr>
          <w:rFonts w:asciiTheme="majorHAnsi" w:hAnsiTheme="majorHAnsi" w:cs="Arial"/>
          <w:b/>
          <w:bCs/>
          <w:noProof/>
          <w:sz w:val="18"/>
          <w:szCs w:val="18"/>
        </w:rPr>
        <w:t xml:space="preserve">,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conforme a la siguiente invitación: </w:t>
      </w:r>
    </w:p>
    <w:p w14:paraId="5C53443F" w14:textId="77777777" w:rsidR="00AE7C34" w:rsidRPr="004F766E" w:rsidRDefault="00AE7C34" w:rsidP="00AE7C34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sz w:val="18"/>
          <w:szCs w:val="18"/>
        </w:rPr>
      </w:pPr>
    </w:p>
    <w:tbl>
      <w:tblPr>
        <w:tblpPr w:leftFromText="141" w:rightFromText="141" w:vertAnchor="text" w:horzAnchor="margin" w:tblpY="30"/>
        <w:tblW w:w="5000" w:type="pct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540"/>
        <w:gridCol w:w="1249"/>
        <w:gridCol w:w="1256"/>
        <w:gridCol w:w="1116"/>
        <w:gridCol w:w="1116"/>
        <w:gridCol w:w="1229"/>
      </w:tblGrid>
      <w:tr w:rsidR="00AE7C34" w:rsidRPr="004F766E" w14:paraId="75C0577B" w14:textId="77777777" w:rsidTr="00333734">
        <w:trPr>
          <w:trHeight w:val="306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016E1968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de</w:t>
            </w:r>
          </w:p>
          <w:p w14:paraId="77D14933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invitación</w:t>
            </w:r>
          </w:p>
        </w:tc>
        <w:tc>
          <w:tcPr>
            <w:tcW w:w="2289" w:type="pct"/>
            <w:gridSpan w:val="3"/>
            <w:shd w:val="clear" w:color="auto" w:fill="D9D9D9" w:themeFill="background1" w:themeFillShade="D9"/>
            <w:vAlign w:val="center"/>
          </w:tcPr>
          <w:p w14:paraId="32F21FFE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Nombre de la(s) obra(s) que integran la invitación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0DC21909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entrega de invitación y</w:t>
            </w:r>
          </w:p>
          <w:p w14:paraId="6A4725DD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bases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468486F2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Visita al sitio de los trabajos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6539CED3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Junta de aclaraciones</w:t>
            </w:r>
          </w:p>
        </w:tc>
      </w:tr>
      <w:tr w:rsidR="00AE7C34" w:rsidRPr="004F766E" w14:paraId="574D97C5" w14:textId="77777777" w:rsidTr="00333734">
        <w:trPr>
          <w:trHeight w:val="404"/>
        </w:trPr>
        <w:tc>
          <w:tcPr>
            <w:tcW w:w="750" w:type="pct"/>
            <w:vAlign w:val="center"/>
          </w:tcPr>
          <w:p w14:paraId="6EE8F9EC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w:t>IRE/SOPDU/DCSCOP/003/2025</w:t>
            </w:r>
          </w:p>
        </w:tc>
        <w:tc>
          <w:tcPr>
            <w:tcW w:w="2289" w:type="pct"/>
            <w:gridSpan w:val="3"/>
            <w:vAlign w:val="center"/>
          </w:tcPr>
          <w:p w14:paraId="7AC8D6D4" w14:textId="77777777" w:rsidR="00AE7C34" w:rsidRPr="004F766E" w:rsidRDefault="00AE7C34" w:rsidP="00333734">
            <w:pPr>
              <w:spacing w:after="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REHABILITACIÓN DE CANAL PLUVIAL DEL ANDADOR HUERTO LOS CIRUELOS, TRINIDAD DE LAS HUERTAS, CABECERA MUNICIPAL, MUNICIPIO DE OAXACA DE JUÁREZ, OAXACA.</w:t>
            </w:r>
            <w:r w:rsidRPr="004F766E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05E68C37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19 de septiembre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789DBD91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22 de septiembre de 2025</w:t>
            </w:r>
          </w:p>
          <w:p w14:paraId="567E6E98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11:00 hrs.</w:t>
            </w:r>
          </w:p>
        </w:tc>
        <w:tc>
          <w:tcPr>
            <w:tcW w:w="697" w:type="pct"/>
            <w:vAlign w:val="center"/>
          </w:tcPr>
          <w:p w14:paraId="4B658E11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23 de septiembre de 2025</w:t>
            </w:r>
          </w:p>
          <w:p w14:paraId="1207FBA5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13:00 hrs.</w:t>
            </w:r>
          </w:p>
        </w:tc>
      </w:tr>
      <w:tr w:rsidR="00AE7C34" w:rsidRPr="004F766E" w14:paraId="4187C467" w14:textId="77777777" w:rsidTr="00333734">
        <w:trPr>
          <w:trHeight w:val="404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56C44E8F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Presentación y apertura de proposición técnica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6B6AA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Apertura de propuesta económica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A751E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Fallo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508BE62D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firma de contrato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220A23DE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inicio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7A0EB51D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termino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214725F4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Plazo</w:t>
            </w:r>
          </w:p>
        </w:tc>
      </w:tr>
      <w:tr w:rsidR="00AE7C34" w:rsidRPr="004F766E" w14:paraId="433B661D" w14:textId="77777777" w:rsidTr="00333734">
        <w:trPr>
          <w:trHeight w:val="404"/>
        </w:trPr>
        <w:tc>
          <w:tcPr>
            <w:tcW w:w="750" w:type="pct"/>
            <w:vAlign w:val="center"/>
          </w:tcPr>
          <w:p w14:paraId="10867731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26 de septiembre de 2025</w:t>
            </w:r>
          </w:p>
          <w:p w14:paraId="11974921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  <w:lang w:val="es-MX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14:00 hrs.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14:paraId="73DD1E8C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29 de septiembre de 2025</w:t>
            </w:r>
          </w:p>
          <w:p w14:paraId="04E9DD78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14:00 hrs.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vAlign w:val="center"/>
          </w:tcPr>
          <w:p w14:paraId="1AE1FAC5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30 de septiembre de 2025</w:t>
            </w:r>
          </w:p>
          <w:p w14:paraId="6A5E178E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11:00 hrs.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vAlign w:val="center"/>
          </w:tcPr>
          <w:p w14:paraId="36BA8112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01 de octubre de 2025</w:t>
            </w:r>
          </w:p>
          <w:p w14:paraId="2BF66B41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11:00 hrs.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277D5CAE" w14:textId="77777777" w:rsidR="00AE7C34" w:rsidRPr="00A41D16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02 de octubre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0F593E4E" w14:textId="77777777" w:rsidR="00AE7C34" w:rsidRPr="00A41D16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15 de noviembre de 2025</w:t>
            </w:r>
          </w:p>
        </w:tc>
        <w:tc>
          <w:tcPr>
            <w:tcW w:w="697" w:type="pct"/>
            <w:vAlign w:val="center"/>
          </w:tcPr>
          <w:p w14:paraId="6DB7E790" w14:textId="77777777" w:rsidR="00AE7C34" w:rsidRPr="00A41D16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45 días naturales</w:t>
            </w:r>
          </w:p>
        </w:tc>
      </w:tr>
    </w:tbl>
    <w:p w14:paraId="58C94877" w14:textId="77777777" w:rsidR="00AE7C34" w:rsidRDefault="00AE7C34" w:rsidP="00AE7C34">
      <w:pPr>
        <w:spacing w:after="0"/>
        <w:ind w:left="284" w:right="-1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3CEDE695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</w:tabs>
        <w:spacing w:after="0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theme="majorHAnsi"/>
          <w:sz w:val="18"/>
          <w:szCs w:val="18"/>
        </w:rPr>
        <w:t xml:space="preserve">Las bases de la invitación se encuentran disponibles para consulta en la página de Internet </w:t>
      </w:r>
      <w:hyperlink r:id="rId13" w:history="1">
        <w:r w:rsidRPr="0058570C">
          <w:rPr>
            <w:rStyle w:val="Hipervnculo"/>
            <w:rFonts w:asciiTheme="majorHAnsi" w:hAnsiTheme="majorHAnsi" w:cstheme="majorHAnsi"/>
            <w:color w:val="auto"/>
            <w:sz w:val="18"/>
            <w:szCs w:val="18"/>
            <w:u w:val="none"/>
          </w:rPr>
          <w:t>https://transparencia.municipiodeoaxaca.gob.mx/procesos-licitatorios/obra-publica</w:t>
        </w:r>
      </w:hyperlink>
      <w:r w:rsidRPr="0058570C">
        <w:rPr>
          <w:rStyle w:val="Hipervnculo"/>
          <w:rFonts w:asciiTheme="majorHAnsi" w:hAnsiTheme="majorHAnsi" w:cstheme="majorHAnsi"/>
          <w:color w:val="auto"/>
          <w:sz w:val="18"/>
          <w:szCs w:val="18"/>
          <w:u w:val="none"/>
        </w:rPr>
        <w:t>,</w:t>
      </w:r>
      <w:r>
        <w:rPr>
          <w:rFonts w:asciiTheme="majorHAnsi" w:hAnsiTheme="majorHAnsi" w:cstheme="majorHAnsi"/>
          <w:sz w:val="18"/>
          <w:szCs w:val="18"/>
        </w:rPr>
        <w:t xml:space="preserve"> o</w:t>
      </w:r>
      <w:r w:rsidRPr="004F766E">
        <w:rPr>
          <w:rFonts w:asciiTheme="majorHAnsi" w:hAnsiTheme="majorHAnsi" w:cstheme="majorHAnsi"/>
          <w:sz w:val="18"/>
          <w:szCs w:val="18"/>
        </w:rPr>
        <w:t xml:space="preserve"> bien en la Dirección de Contratación, Seguimiento y Control de Obra Pública, ubicada en Plazuela Vicente Guerrero No. 105, Colonia Ex Marquesado, Oaxaca de Juárez, Oaxaca, C.P. 68030; en el siguiente</w:t>
      </w:r>
      <w:r w:rsidRPr="004F766E">
        <w:rPr>
          <w:rFonts w:asciiTheme="majorHAnsi" w:hAnsiTheme="majorHAnsi" w:cs="Arial"/>
          <w:sz w:val="18"/>
          <w:szCs w:val="18"/>
        </w:rPr>
        <w:t xml:space="preserve"> horario: 09:00 a 14:00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hrs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>. a partir de la fecha de recepción de esta invitación.</w:t>
      </w:r>
    </w:p>
    <w:p w14:paraId="0DB3A472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</w:tabs>
        <w:spacing w:after="0"/>
        <w:ind w:left="330" w:right="-1" w:hanging="33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El punto de reunión para la realización de la Visita al Sitio de los Trabajos será en la Dirección de Contratación, Seguimiento y Control de Obra Pública, sita en Plazuela Vicente Guerrero No. 105, Colonia Ex Marquesado, Oaxaca de Juárez, Oaxaca, C.P. 68030. </w:t>
      </w:r>
    </w:p>
    <w:p w14:paraId="3FB85360" w14:textId="09FCD0A0" w:rsidR="00AE7C34" w:rsidRPr="00530F9D" w:rsidRDefault="00AE7C34" w:rsidP="00AE7C34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Los eventos de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</w:t>
      </w:r>
      <w:r w:rsidRPr="004F766E">
        <w:rPr>
          <w:rFonts w:asciiTheme="majorHAnsi" w:hAnsiTheme="majorHAnsi" w:cs="Arial"/>
          <w:sz w:val="18"/>
          <w:szCs w:val="18"/>
        </w:rPr>
        <w:t>junta de aclaraciones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,</w:t>
      </w:r>
      <w:r w:rsidRPr="004F766E">
        <w:rPr>
          <w:rFonts w:asciiTheme="majorHAnsi" w:hAnsiTheme="majorHAnsi" w:cs="Arial"/>
          <w:sz w:val="18"/>
          <w:szCs w:val="18"/>
        </w:rPr>
        <w:t xml:space="preserve"> apertura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(técnica y económica)</w:t>
      </w:r>
      <w:r w:rsidRPr="004F766E">
        <w:rPr>
          <w:rFonts w:asciiTheme="majorHAnsi" w:hAnsiTheme="majorHAnsi" w:cs="Arial"/>
          <w:sz w:val="18"/>
          <w:szCs w:val="18"/>
        </w:rPr>
        <w:t xml:space="preserve"> y fallo se llevarán a cabo en </w:t>
      </w:r>
      <w:r w:rsidRPr="004F766E">
        <w:rPr>
          <w:rFonts w:asciiTheme="majorHAnsi" w:hAnsiTheme="majorHAnsi" w:cs="Arial"/>
          <w:bCs/>
          <w:sz w:val="18"/>
          <w:szCs w:val="18"/>
        </w:rPr>
        <w:t xml:space="preserve">la Sala de Juntas de las oficinas de la </w:t>
      </w:r>
      <w:r w:rsidRPr="004F766E">
        <w:rPr>
          <w:rFonts w:asciiTheme="majorHAnsi" w:hAnsiTheme="majorHAnsi" w:cs="Arial"/>
          <w:sz w:val="18"/>
          <w:szCs w:val="18"/>
        </w:rPr>
        <w:t>Dirección de Contratación, Seguimiento y Control de Obra Pública, ubicada en Plazuela Vicente Guerrero No. 105, Colonia Ex Marquesado, Oaxaca de Juárez, Oaxaca, C.P. 68030.</w:t>
      </w:r>
    </w:p>
    <w:p w14:paraId="42DC3BF4" w14:textId="15F4D177" w:rsidR="00530F9D" w:rsidRDefault="00530F9D" w:rsidP="00530F9D">
      <w:pPr>
        <w:spacing w:after="0" w:line="140" w:lineRule="atLeast"/>
        <w:ind w:right="-1"/>
        <w:jc w:val="both"/>
        <w:rPr>
          <w:rFonts w:asciiTheme="majorHAnsi" w:hAnsiTheme="majorHAnsi" w:cs="Arial"/>
          <w:sz w:val="18"/>
          <w:szCs w:val="18"/>
        </w:rPr>
      </w:pPr>
    </w:p>
    <w:p w14:paraId="6C148331" w14:textId="77777777" w:rsidR="00530F9D" w:rsidRPr="004F766E" w:rsidRDefault="00530F9D" w:rsidP="00530F9D">
      <w:pPr>
        <w:spacing w:after="0" w:line="140" w:lineRule="atLeast"/>
        <w:ind w:right="-1"/>
        <w:jc w:val="both"/>
        <w:rPr>
          <w:rFonts w:asciiTheme="majorHAnsi" w:hAnsiTheme="majorHAnsi" w:cs="Arial"/>
          <w:bCs/>
          <w:sz w:val="18"/>
          <w:szCs w:val="18"/>
        </w:rPr>
      </w:pPr>
    </w:p>
    <w:p w14:paraId="1D6358ED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</w:tabs>
        <w:autoSpaceDN w:val="0"/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Los interesados deberán presentar sus propuestas en idioma español, en pesos mexicanos y en sobres cerrados en forma inviolable.</w:t>
      </w:r>
    </w:p>
    <w:p w14:paraId="075747C7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Ninguna de las condiciones contenidas en las bases de esta invitación; así como en las proposiciones presentadas por los participantes, podrán ser negociadas. </w:t>
      </w:r>
    </w:p>
    <w:p w14:paraId="3A69624D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3C7EA9">
        <w:rPr>
          <w:rFonts w:asciiTheme="majorHAnsi" w:hAnsiTheme="majorHAnsi" w:cs="Arial"/>
          <w:b/>
          <w:bCs/>
          <w:noProof/>
          <w:sz w:val="18"/>
          <w:szCs w:val="18"/>
          <w:u w:val="single"/>
        </w:rPr>
        <w:t>Para la realización de esta obra el Municipio de Oaxaca de Juárez, Oaxaca, no otorgara anticipo, al contratista que le sea adjudicado el contrato respectivo.</w:t>
      </w:r>
    </w:p>
    <w:p w14:paraId="77ED08F9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284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>Los trabajos motivos de esta invitación por ningún motivo podrán ser subcontratados por el ganador.</w:t>
      </w:r>
    </w:p>
    <w:p w14:paraId="5B7E32F7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Condiciones de pago: El Municipio de Oaxaca de Juárez, pagará al contratista las estimaciones por trabajos ejecutados, a más tardar al vigésimo día natural contado a partir de la fecha en que hayan sido autorizadas por la Residencia de Obra y que el contratista haya presentado la factura correspondiente.</w:t>
      </w:r>
    </w:p>
    <w:p w14:paraId="137606F9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Las empresas contratistas quienes lleven a cabo acuerdos de colusión serán sancionados en base a la normatividad penal o administrativa según sea el caso. Esta convocante se reservará el derecho de suspender el concurso o no adjudicar el contrato en los supuestos previstos en la Ley de Obras Públicas y Servicios Relacionados del Estado de Oaxaca.</w:t>
      </w:r>
    </w:p>
    <w:p w14:paraId="31F63EBF" w14:textId="77777777" w:rsidR="00AE7C34" w:rsidRPr="004F766E" w:rsidRDefault="00AE7C34" w:rsidP="00AE7C34">
      <w:pPr>
        <w:tabs>
          <w:tab w:val="right" w:pos="8789"/>
        </w:tabs>
        <w:autoSpaceDN w:val="0"/>
        <w:spacing w:after="0"/>
        <w:ind w:left="330" w:right="51"/>
        <w:jc w:val="both"/>
        <w:rPr>
          <w:rFonts w:asciiTheme="majorHAnsi" w:hAnsiTheme="majorHAnsi" w:cs="Arial"/>
          <w:sz w:val="18"/>
          <w:szCs w:val="18"/>
        </w:rPr>
      </w:pPr>
    </w:p>
    <w:p w14:paraId="4ED1F961" w14:textId="77777777" w:rsidR="00AE7C34" w:rsidRPr="004F766E" w:rsidRDefault="00AE7C34" w:rsidP="00AE7C34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Para poder participar en el proceso de contratación por Invitación a Cuando Menos Tres Contratistas, los invitados deberán registrarse en la Dirección de Contratación, Seguimiento y Control de Obra Pública , ubicada en Plazuela Vicente Guerrero No. 105, Colonia Ex Marquesado, Oaxaca de Juárez, Oaxaca, C.P. 68030, presentando </w:t>
      </w:r>
      <w:r w:rsidRPr="004F766E">
        <w:rPr>
          <w:rFonts w:asciiTheme="majorHAnsi" w:hAnsiTheme="majorHAnsi" w:cs="Arial"/>
          <w:b/>
          <w:caps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ficio dirigido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</w:t>
      </w:r>
      <w:r w:rsidRPr="009D0749">
        <w:rPr>
          <w:rFonts w:asciiTheme="majorHAnsi" w:hAnsiTheme="majorHAnsi" w:cs="Arial"/>
          <w:b/>
          <w:sz w:val="18"/>
          <w:szCs w:val="18"/>
          <w:u w:val="single"/>
        </w:rPr>
        <w:t>. Carlos Facundo Alcocer Pérez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>, Secretari</w:t>
      </w:r>
      <w:r>
        <w:rPr>
          <w:rFonts w:asciiTheme="majorHAnsi" w:hAnsiTheme="majorHAnsi" w:cs="Arial"/>
          <w:b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 de Obras Públicas y Desarrollo Urbano, con atención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Ing. José Cástulo Castellanos Arenas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, Director de Contratación, Seguimiento y Control de Obra Pública, confirmando y aceptando la participación a la Invitación, </w:t>
      </w:r>
      <w:r w:rsidRPr="004F766E">
        <w:rPr>
          <w:rFonts w:asciiTheme="majorHAnsi" w:hAnsiTheme="majorHAnsi" w:cs="Arial"/>
          <w:sz w:val="18"/>
          <w:szCs w:val="18"/>
        </w:rPr>
        <w:t>el cual será recibido con el acuse correspondiente, para que en el acto se le haga entrega de las bases de la invitación en formato digital.</w:t>
      </w:r>
    </w:p>
    <w:p w14:paraId="6858EFD4" w14:textId="77777777" w:rsidR="00AE7C34" w:rsidRPr="004F766E" w:rsidRDefault="00AE7C34" w:rsidP="00AE7C34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</w:p>
    <w:p w14:paraId="36F57FF1" w14:textId="77777777" w:rsidR="00AE7C34" w:rsidRPr="004F766E" w:rsidRDefault="00AE7C34" w:rsidP="00AE7C34">
      <w:pPr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Los criterios generales para la adjudicación del contrato o contratos serán, de acuerdo a lo indicado por la Ley de Obras Públicas y Servicios Relacionados del Estado de Oaxaca en su artículo 39, se adjudicara(n) el contrato o contratos de entre los 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invitados</w:t>
      </w:r>
      <w:r w:rsidRPr="004F766E">
        <w:rPr>
          <w:rFonts w:asciiTheme="majorHAnsi" w:hAnsiTheme="majorHAnsi" w:cs="Arial"/>
          <w:sz w:val="18"/>
          <w:szCs w:val="18"/>
        </w:rPr>
        <w:t xml:space="preserve"> a aquel cuya propuesta resulte solvente porque reúne, conforme a los criterios de adjudicación establecidos en las bases de Invitación, las condiciones legales, técnicas y económicas requeridas y garantice satisfactoriamente el cumplimiento de los trabajos y la ejecución de la obra.</w:t>
      </w:r>
    </w:p>
    <w:p w14:paraId="033A17EC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6B46444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ATENTAMENTE.</w:t>
      </w:r>
    </w:p>
    <w:p w14:paraId="31777300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“EL RESPETO AL DERECHO AJENO ES LA PAZ”</w:t>
      </w:r>
    </w:p>
    <w:p w14:paraId="4E839FDD" w14:textId="77777777" w:rsidR="00AE7C34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A98CB76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2C2301B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EBC452A" w14:textId="77777777" w:rsidR="00AE7C34" w:rsidRPr="001D59BC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>ING. CARLOS FACUNDO ALCOCER PÉREZ</w:t>
      </w:r>
    </w:p>
    <w:p w14:paraId="07B62F6F" w14:textId="77777777" w:rsidR="00AE7C34" w:rsidRPr="00B414CD" w:rsidRDefault="00AE7C34" w:rsidP="00AE7C34">
      <w:pPr>
        <w:spacing w:after="0"/>
        <w:jc w:val="center"/>
        <w:rPr>
          <w:rFonts w:asciiTheme="majorHAnsi" w:hAnsiTheme="majorHAnsi" w:cs="Arial"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 xml:space="preserve"> SECRETARIO DE OBRAS PÚBLICAS Y DESARROLLO URBANO</w:t>
      </w:r>
    </w:p>
    <w:p w14:paraId="73465A43" w14:textId="77777777" w:rsidR="00AE7C34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  <w:sectPr w:rsidR="00AE7C34" w:rsidSect="00AE7C34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2240" w:h="15840"/>
          <w:pgMar w:top="1985" w:right="1701" w:bottom="1701" w:left="1701" w:header="708" w:footer="708" w:gutter="0"/>
          <w:pgNumType w:start="1"/>
          <w:cols w:space="708"/>
        </w:sectPr>
      </w:pPr>
    </w:p>
    <w:p w14:paraId="6D01AB3B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5737EA8" w14:textId="0ACEA28A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43E41C1" w14:textId="536D56BD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4A57165" w14:textId="79FBF645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223B950" w14:textId="3F8922D4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B0A0705" w14:textId="1ABC02CA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9C3CD29" w14:textId="27A26634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C37973C" w14:textId="4F0E7079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77FDBF59" w14:textId="5CA2C107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AD40195" w14:textId="624D9B60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64EA198" w14:textId="219A1764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F8022A2" w14:textId="61BD6961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C669BA4" w14:textId="77777777" w:rsidR="00AE7C34" w:rsidRPr="004F766E" w:rsidRDefault="00AE7C34" w:rsidP="00AE7C34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Spec="right" w:tblpY="2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3064"/>
      </w:tblGrid>
      <w:tr w:rsidR="00AE7C34" w:rsidRPr="004F766E" w14:paraId="6FE3669E" w14:textId="77777777" w:rsidTr="00333734">
        <w:trPr>
          <w:trHeight w:val="244"/>
        </w:trPr>
        <w:tc>
          <w:tcPr>
            <w:tcW w:w="1846" w:type="dxa"/>
          </w:tcPr>
          <w:p w14:paraId="376DCEED" w14:textId="77777777" w:rsidR="00AE7C34" w:rsidRPr="004F766E" w:rsidRDefault="00AE7C34" w:rsidP="00333734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INVITACIÓN </w:t>
            </w:r>
            <w:proofErr w:type="spellStart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  <w:proofErr w:type="spellEnd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</w:p>
        </w:tc>
        <w:tc>
          <w:tcPr>
            <w:tcW w:w="3064" w:type="dxa"/>
          </w:tcPr>
          <w:p w14:paraId="0AA826C1" w14:textId="77777777" w:rsidR="00AE7C34" w:rsidRPr="004F766E" w:rsidRDefault="00AE7C34" w:rsidP="00333734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b/>
                <w:noProof/>
                <w:sz w:val="18"/>
                <w:szCs w:val="18"/>
                <w:lang w:val="en-US"/>
              </w:rPr>
              <w:t>IRE/SOPDU/DCSCOP/003/2025</w:t>
            </w:r>
          </w:p>
        </w:tc>
      </w:tr>
      <w:tr w:rsidR="00AE7C34" w:rsidRPr="004F766E" w14:paraId="2650CB8E" w14:textId="77777777" w:rsidTr="00333734">
        <w:trPr>
          <w:trHeight w:val="347"/>
        </w:trPr>
        <w:tc>
          <w:tcPr>
            <w:tcW w:w="1846" w:type="dxa"/>
          </w:tcPr>
          <w:p w14:paraId="01E4B78F" w14:textId="77777777" w:rsidR="00AE7C34" w:rsidRPr="004F766E" w:rsidRDefault="00AE7C34" w:rsidP="00333734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ASUNTO:</w:t>
            </w:r>
          </w:p>
        </w:tc>
        <w:tc>
          <w:tcPr>
            <w:tcW w:w="3064" w:type="dxa"/>
          </w:tcPr>
          <w:p w14:paraId="3E629BAD" w14:textId="77777777" w:rsidR="00AE7C34" w:rsidRPr="004F766E" w:rsidRDefault="00AE7C34" w:rsidP="00333734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Invitación Restringida a Cuando Menos Tres Contratistas</w:t>
            </w:r>
          </w:p>
          <w:p w14:paraId="67FB1490" w14:textId="77777777" w:rsidR="00AE7C34" w:rsidRPr="004F766E" w:rsidRDefault="00AE7C34" w:rsidP="00333734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049DC801" w14:textId="77777777" w:rsidR="00AE7C34" w:rsidRPr="004F766E" w:rsidRDefault="00AE7C34" w:rsidP="00AE7C34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340E716E" w14:textId="77777777" w:rsidR="00AE7C34" w:rsidRPr="004F766E" w:rsidRDefault="00AE7C34" w:rsidP="00AE7C34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2922631A" w14:textId="77777777" w:rsidR="00AE7C34" w:rsidRPr="004F766E" w:rsidRDefault="00AE7C34" w:rsidP="00AE7C34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2740A3A1" w14:textId="77777777" w:rsidR="00AE7C34" w:rsidRDefault="00AE7C34" w:rsidP="00AE7C34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75D22064" w14:textId="77777777" w:rsidR="00AE7C34" w:rsidRDefault="00AE7C34" w:rsidP="00AE7C34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1931926B" w14:textId="77777777" w:rsidR="00AE7C34" w:rsidRDefault="00AE7C34" w:rsidP="00AE7C34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Oaxaca de Juárez, </w:t>
      </w:r>
      <w:proofErr w:type="spellStart"/>
      <w:r w:rsidRPr="004F766E">
        <w:rPr>
          <w:rFonts w:asciiTheme="majorHAnsi" w:hAnsiTheme="majorHAnsi" w:cs="Arial"/>
          <w:bCs/>
          <w:sz w:val="18"/>
          <w:szCs w:val="18"/>
        </w:rPr>
        <w:t>Oax</w:t>
      </w:r>
      <w:proofErr w:type="spellEnd"/>
      <w:r w:rsidRPr="004F766E">
        <w:rPr>
          <w:rFonts w:asciiTheme="majorHAnsi" w:hAnsiTheme="majorHAnsi" w:cs="Arial"/>
          <w:bCs/>
          <w:sz w:val="18"/>
          <w:szCs w:val="18"/>
        </w:rPr>
        <w:t xml:space="preserve">., a </w:t>
      </w:r>
      <w:r w:rsidRPr="003C7EA9">
        <w:rPr>
          <w:rFonts w:asciiTheme="majorHAnsi" w:hAnsiTheme="majorHAnsi" w:cs="Arial"/>
          <w:bCs/>
          <w:noProof/>
          <w:sz w:val="18"/>
          <w:szCs w:val="18"/>
        </w:rPr>
        <w:t>19 de septiembre de 2025</w:t>
      </w:r>
    </w:p>
    <w:p w14:paraId="1DCAD08A" w14:textId="77777777" w:rsidR="00AE7C34" w:rsidRPr="004F766E" w:rsidRDefault="00AE7C34" w:rsidP="00AE7C34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08AF046B" w14:textId="77777777" w:rsidR="00AE7C34" w:rsidRPr="004F766E" w:rsidRDefault="00AE7C34" w:rsidP="00AE7C34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3D493EE2" w14:textId="5FF27A72" w:rsidR="00AE7C34" w:rsidRPr="008613A4" w:rsidRDefault="00AE7C34" w:rsidP="00AE7C34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8613A4">
        <w:rPr>
          <w:rFonts w:asciiTheme="majorHAnsi" w:hAnsiTheme="majorHAnsi" w:cs="Arial"/>
          <w:b/>
          <w:bCs/>
          <w:sz w:val="18"/>
          <w:szCs w:val="18"/>
        </w:rPr>
        <w:t xml:space="preserve">C. </w:t>
      </w:r>
    </w:p>
    <w:p w14:paraId="3DFE3EEA" w14:textId="77777777" w:rsidR="00AE7C34" w:rsidRPr="008613A4" w:rsidRDefault="00AE7C34" w:rsidP="00AE7C34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8613A4">
        <w:rPr>
          <w:rFonts w:asciiTheme="majorHAnsi" w:hAnsiTheme="majorHAnsi" w:cs="Arial"/>
          <w:b/>
          <w:bCs/>
          <w:sz w:val="18"/>
          <w:szCs w:val="18"/>
        </w:rPr>
        <w:t>ADMINISTRADOR ÚNICO DE LA EMPRESA</w:t>
      </w:r>
    </w:p>
    <w:p w14:paraId="5DC0768A" w14:textId="77777777" w:rsidR="00AE7C34" w:rsidRPr="008613A4" w:rsidRDefault="00AE7C34" w:rsidP="00AE7C34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8613A4">
        <w:rPr>
          <w:rFonts w:asciiTheme="majorHAnsi" w:hAnsiTheme="majorHAnsi" w:cs="Arial"/>
          <w:b/>
          <w:bCs/>
          <w:sz w:val="18"/>
          <w:szCs w:val="18"/>
        </w:rPr>
        <w:t>MESH CONSTRUCCIONES INTERACTIVAS, S.A DE C.V.</w:t>
      </w:r>
    </w:p>
    <w:p w14:paraId="2C9BC740" w14:textId="77777777" w:rsidR="00AE7C34" w:rsidRDefault="00AE7C34" w:rsidP="00AE7C34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8613A4">
        <w:rPr>
          <w:rFonts w:asciiTheme="majorHAnsi" w:hAnsiTheme="majorHAnsi" w:cs="Arial"/>
          <w:b/>
          <w:bCs/>
          <w:sz w:val="18"/>
          <w:szCs w:val="18"/>
        </w:rPr>
        <w:t>PRESENTE:</w:t>
      </w:r>
    </w:p>
    <w:p w14:paraId="6F37AEE6" w14:textId="77777777" w:rsidR="00AE7C34" w:rsidRDefault="00AE7C34" w:rsidP="00AE7C34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463DA6CA" w14:textId="77777777" w:rsidR="00AE7C34" w:rsidRDefault="00AE7C34" w:rsidP="00AE7C34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bCs/>
          <w:noProof/>
          <w:sz w:val="18"/>
          <w:szCs w:val="18"/>
        </w:rPr>
      </w:pPr>
      <w:r w:rsidRPr="004F766E">
        <w:rPr>
          <w:rFonts w:asciiTheme="majorHAnsi" w:hAnsiTheme="majorHAnsi" w:cs="Arial"/>
          <w:b/>
          <w:sz w:val="18"/>
          <w:szCs w:val="18"/>
        </w:rPr>
        <w:t>EL MUNICIPIO DE OAXACA DE JUÁREZ</w:t>
      </w:r>
      <w:r w:rsidRPr="004F766E">
        <w:rPr>
          <w:rFonts w:asciiTheme="majorHAnsi" w:hAnsiTheme="majorHAnsi" w:cs="Arial"/>
          <w:sz w:val="18"/>
          <w:szCs w:val="18"/>
        </w:rPr>
        <w:t xml:space="preserve">,  ha tenido a bien a invitarle a participar en la adjudicación del contrato de obra pública a precios unitarios y tiempo determinado, en la modalidad de </w:t>
      </w:r>
      <w:r w:rsidRPr="004F766E">
        <w:rPr>
          <w:rFonts w:asciiTheme="majorHAnsi" w:hAnsiTheme="majorHAnsi" w:cs="Arial"/>
          <w:b/>
          <w:bCs/>
          <w:sz w:val="18"/>
          <w:szCs w:val="18"/>
        </w:rPr>
        <w:t>INVITACIÓN RESTRINGIDA A CUANDO MENOS TRES CONTRATISTAS,</w:t>
      </w:r>
      <w:r w:rsidRPr="004F766E">
        <w:rPr>
          <w:rFonts w:asciiTheme="majorHAnsi" w:hAnsiTheme="majorHAnsi" w:cs="Arial"/>
          <w:sz w:val="18"/>
          <w:szCs w:val="18"/>
        </w:rPr>
        <w:t xml:space="preserve"> en cumplimiento a lo dispuesto en </w:t>
      </w:r>
      <w:r>
        <w:rPr>
          <w:rFonts w:asciiTheme="majorHAnsi" w:hAnsiTheme="majorHAnsi" w:cs="Arial"/>
          <w:sz w:val="18"/>
          <w:szCs w:val="18"/>
        </w:rPr>
        <w:t>los</w:t>
      </w:r>
      <w:r w:rsidRPr="004F766E">
        <w:rPr>
          <w:rFonts w:asciiTheme="majorHAnsi" w:hAnsiTheme="majorHAnsi" w:cs="Arial"/>
          <w:sz w:val="18"/>
          <w:szCs w:val="18"/>
        </w:rPr>
        <w:t xml:space="preserve"> artículo</w:t>
      </w:r>
      <w:r>
        <w:rPr>
          <w:rFonts w:asciiTheme="majorHAnsi" w:hAnsiTheme="majorHAnsi" w:cs="Arial"/>
          <w:sz w:val="18"/>
          <w:szCs w:val="18"/>
        </w:rPr>
        <w:t>s</w:t>
      </w:r>
      <w:r w:rsidRPr="004F766E">
        <w:rPr>
          <w:rFonts w:asciiTheme="majorHAnsi" w:hAnsiTheme="majorHAnsi" w:cs="Arial"/>
          <w:sz w:val="18"/>
          <w:szCs w:val="18"/>
        </w:rPr>
        <w:t xml:space="preserve"> 134 de la Constitución Política de los Estados Unidos Mexicanos</w:t>
      </w:r>
      <w:r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137 de la Constitución Política del Estado Libre y Soberano de Oaxaca</w:t>
      </w:r>
      <w:r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5B5E8A">
        <w:rPr>
          <w:rFonts w:asciiTheme="majorHAnsi" w:hAnsiTheme="majorHAnsi" w:cs="Arial"/>
          <w:noProof/>
          <w:sz w:val="18"/>
          <w:szCs w:val="18"/>
        </w:rPr>
        <w:t>25 fracción II, 42, 45 y 46 segundo párrafo de la Ley de Obras Públicas y Servicios Relacionados del Estado de Oaxaca</w:t>
      </w:r>
      <w:r>
        <w:rPr>
          <w:rFonts w:asciiTheme="majorHAnsi" w:hAnsiTheme="majorHAnsi" w:cs="Arial"/>
          <w:noProof/>
          <w:sz w:val="18"/>
          <w:szCs w:val="18"/>
        </w:rPr>
        <w:t>;</w:t>
      </w:r>
      <w:r w:rsidRPr="005B5E8A">
        <w:rPr>
          <w:rFonts w:asciiTheme="majorHAnsi" w:hAnsiTheme="majorHAnsi" w:cs="Arial"/>
          <w:noProof/>
          <w:sz w:val="18"/>
          <w:szCs w:val="18"/>
        </w:rPr>
        <w:t xml:space="preserve"> 94 fracción VII del Presupuesto de Egresos del Estado de Oaxaca para el Ejercicio Fiscal 2025</w:t>
      </w:r>
      <w:r w:rsidRPr="004F766E">
        <w:rPr>
          <w:rFonts w:asciiTheme="majorHAnsi" w:hAnsiTheme="majorHAnsi" w:cs="Arial"/>
          <w:sz w:val="18"/>
          <w:szCs w:val="18"/>
        </w:rPr>
        <w:t xml:space="preserve"> y al acuerdo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N°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3C7EA9">
        <w:rPr>
          <w:rFonts w:asciiTheme="majorHAnsi" w:hAnsiTheme="majorHAnsi" w:cs="Arial"/>
          <w:noProof/>
          <w:sz w:val="18"/>
          <w:szCs w:val="18"/>
        </w:rPr>
        <w:t>COP/011/2025 de fecha 09 de septiembre de 2025 de la Novena Sesión Ordinaria</w:t>
      </w:r>
      <w:r w:rsidRPr="004F766E">
        <w:rPr>
          <w:rFonts w:asciiTheme="majorHAnsi" w:hAnsiTheme="majorHAnsi" w:cs="Arial"/>
          <w:sz w:val="18"/>
          <w:szCs w:val="18"/>
        </w:rPr>
        <w:t xml:space="preserve"> emitido por el Comité de Obras Públicas y Servicios Relacionados con las Mismas del Municipio de Oaxaca de Juárez para la determinación del procedimiento de  contratación de </w:t>
      </w:r>
      <w:r w:rsidRPr="003C7EA9">
        <w:rPr>
          <w:rFonts w:asciiTheme="majorHAnsi" w:hAnsiTheme="majorHAnsi" w:cs="Arial"/>
          <w:noProof/>
          <w:sz w:val="18"/>
          <w:szCs w:val="18"/>
        </w:rPr>
        <w:t>la obra pública denominada</w:t>
      </w:r>
      <w:r w:rsidRPr="004F766E">
        <w:rPr>
          <w:rFonts w:asciiTheme="majorHAnsi" w:hAnsiTheme="majorHAnsi" w:cs="Arial"/>
          <w:b/>
          <w:sz w:val="18"/>
          <w:szCs w:val="18"/>
        </w:rPr>
        <w:t>:</w:t>
      </w:r>
      <w:r w:rsidRPr="004F766E">
        <w:rPr>
          <w:rFonts w:asciiTheme="majorHAnsi" w:hAnsiTheme="majorHAnsi" w:cs="Arial"/>
          <w:b/>
          <w:bCs/>
          <w:caps/>
          <w:color w:val="0000FF"/>
          <w:sz w:val="18"/>
          <w:szCs w:val="18"/>
        </w:rPr>
        <w:t xml:space="preserve"> </w:t>
      </w:r>
      <w:r w:rsidRPr="003C7EA9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REHABILITACIÓN DE CANAL PLUVIAL DEL ANDADOR HUERTO LOS CIRUELOS, TRINIDAD DE LAS HUERTAS, CABECERA MUNICIPAL, MUNICIPIO DE OAXACA DE JUÁREZ, OAXACA.</w:t>
      </w:r>
      <w:r w:rsidRPr="004F766E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,</w:t>
      </w:r>
      <w:r w:rsidRPr="004F766E">
        <w:rPr>
          <w:rFonts w:asciiTheme="majorHAnsi" w:hAnsiTheme="majorHAnsi" w:cs="Arial"/>
          <w:b/>
          <w:bCs/>
          <w:caps/>
          <w:noProof/>
          <w:color w:val="0000FF"/>
          <w:sz w:val="18"/>
          <w:szCs w:val="18"/>
        </w:rPr>
        <w:t xml:space="preserve">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a ejecutarse con Recursos del </w:t>
      </w:r>
      <w:r w:rsidRPr="003C7EA9">
        <w:rPr>
          <w:rFonts w:asciiTheme="majorHAnsi" w:hAnsiTheme="majorHAnsi" w:cs="Arial"/>
          <w:b/>
          <w:bCs/>
          <w:noProof/>
          <w:sz w:val="18"/>
          <w:szCs w:val="18"/>
        </w:rPr>
        <w:t>Recursos Fiscales, para el ejercicio fiscal 2025</w:t>
      </w:r>
      <w:r w:rsidRPr="004F766E">
        <w:rPr>
          <w:rFonts w:asciiTheme="majorHAnsi" w:hAnsiTheme="majorHAnsi" w:cs="Arial"/>
          <w:b/>
          <w:bCs/>
          <w:noProof/>
          <w:sz w:val="18"/>
          <w:szCs w:val="18"/>
        </w:rPr>
        <w:t xml:space="preserve">,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conforme a la siguiente invitación: </w:t>
      </w:r>
    </w:p>
    <w:p w14:paraId="46346953" w14:textId="77777777" w:rsidR="00AE7C34" w:rsidRPr="004F766E" w:rsidRDefault="00AE7C34" w:rsidP="00AE7C34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sz w:val="18"/>
          <w:szCs w:val="18"/>
        </w:rPr>
      </w:pPr>
    </w:p>
    <w:tbl>
      <w:tblPr>
        <w:tblpPr w:leftFromText="141" w:rightFromText="141" w:vertAnchor="text" w:horzAnchor="margin" w:tblpY="30"/>
        <w:tblW w:w="5000" w:type="pct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540"/>
        <w:gridCol w:w="1249"/>
        <w:gridCol w:w="1256"/>
        <w:gridCol w:w="1116"/>
        <w:gridCol w:w="1116"/>
        <w:gridCol w:w="1229"/>
      </w:tblGrid>
      <w:tr w:rsidR="00AE7C34" w:rsidRPr="004F766E" w14:paraId="3E1DDFC9" w14:textId="77777777" w:rsidTr="00333734">
        <w:trPr>
          <w:trHeight w:val="306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63B97C1A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de</w:t>
            </w:r>
          </w:p>
          <w:p w14:paraId="5DDAE150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invitación</w:t>
            </w:r>
          </w:p>
        </w:tc>
        <w:tc>
          <w:tcPr>
            <w:tcW w:w="2289" w:type="pct"/>
            <w:gridSpan w:val="3"/>
            <w:shd w:val="clear" w:color="auto" w:fill="D9D9D9" w:themeFill="background1" w:themeFillShade="D9"/>
            <w:vAlign w:val="center"/>
          </w:tcPr>
          <w:p w14:paraId="31029B2C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Nombre de la(s) obra(s) que integran la invitación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4C07AA0B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entrega de invitación y</w:t>
            </w:r>
          </w:p>
          <w:p w14:paraId="5D1357A3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bases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4A15FAC8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Visita al sitio de los trabajos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48429A14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Junta de aclaraciones</w:t>
            </w:r>
          </w:p>
        </w:tc>
      </w:tr>
      <w:tr w:rsidR="00AE7C34" w:rsidRPr="004F766E" w14:paraId="243DDC64" w14:textId="77777777" w:rsidTr="00333734">
        <w:trPr>
          <w:trHeight w:val="404"/>
        </w:trPr>
        <w:tc>
          <w:tcPr>
            <w:tcW w:w="750" w:type="pct"/>
            <w:vAlign w:val="center"/>
          </w:tcPr>
          <w:p w14:paraId="1B1EF8CA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w:t>IRE/SOPDU/DCSCOP/003/2025</w:t>
            </w:r>
          </w:p>
        </w:tc>
        <w:tc>
          <w:tcPr>
            <w:tcW w:w="2289" w:type="pct"/>
            <w:gridSpan w:val="3"/>
            <w:vAlign w:val="center"/>
          </w:tcPr>
          <w:p w14:paraId="0E3B1DE6" w14:textId="77777777" w:rsidR="00AE7C34" w:rsidRPr="004F766E" w:rsidRDefault="00AE7C34" w:rsidP="00333734">
            <w:pPr>
              <w:spacing w:after="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REHABILITACIÓN DE CANAL PLUVIAL DEL ANDADOR HUERTO LOS CIRUELOS, TRINIDAD DE LAS HUERTAS, CABECERA MUNICIPAL, MUNICIPIO DE OAXACA DE JUÁREZ, OAXACA.</w:t>
            </w:r>
            <w:r w:rsidRPr="004F766E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0CF6C318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19 de septiembre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71A72E95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22 de septiembre de 2025</w:t>
            </w:r>
          </w:p>
          <w:p w14:paraId="35B2F32E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11:00 hrs.</w:t>
            </w:r>
          </w:p>
        </w:tc>
        <w:tc>
          <w:tcPr>
            <w:tcW w:w="697" w:type="pct"/>
            <w:vAlign w:val="center"/>
          </w:tcPr>
          <w:p w14:paraId="2D27F8AA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23 de septiembre de 2025</w:t>
            </w:r>
          </w:p>
          <w:p w14:paraId="717B5A23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13:00 hrs.</w:t>
            </w:r>
          </w:p>
        </w:tc>
      </w:tr>
      <w:tr w:rsidR="00AE7C34" w:rsidRPr="004F766E" w14:paraId="7132E8F0" w14:textId="77777777" w:rsidTr="00333734">
        <w:trPr>
          <w:trHeight w:val="404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743C9C8D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Presentación y apertura de proposición técnica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EBE37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Apertura de propuesta económica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41A85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Fallo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28DA58A7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firma de contrato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5B87CDB7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inicio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03EBD786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termino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09B7F4B1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Plazo</w:t>
            </w:r>
          </w:p>
        </w:tc>
      </w:tr>
      <w:tr w:rsidR="00AE7C34" w:rsidRPr="004F766E" w14:paraId="3817A0AE" w14:textId="77777777" w:rsidTr="00333734">
        <w:trPr>
          <w:trHeight w:val="404"/>
        </w:trPr>
        <w:tc>
          <w:tcPr>
            <w:tcW w:w="750" w:type="pct"/>
            <w:vAlign w:val="center"/>
          </w:tcPr>
          <w:p w14:paraId="491F39B2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26 de septiembre de 2025</w:t>
            </w:r>
          </w:p>
          <w:p w14:paraId="4DF53AE7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  <w:lang w:val="es-MX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14:00 hrs.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14:paraId="53E19692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29 de septiembre de 2025</w:t>
            </w:r>
          </w:p>
          <w:p w14:paraId="105A3309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14:00 hrs.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vAlign w:val="center"/>
          </w:tcPr>
          <w:p w14:paraId="6F64AB7F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30 de septiembre de 2025</w:t>
            </w:r>
          </w:p>
          <w:p w14:paraId="04140F11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11:00 hrs.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vAlign w:val="center"/>
          </w:tcPr>
          <w:p w14:paraId="1092B042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01 de octubre de 2025</w:t>
            </w:r>
          </w:p>
          <w:p w14:paraId="6680867A" w14:textId="77777777" w:rsidR="00AE7C34" w:rsidRPr="004F766E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11:00 hrs.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6BB3E07E" w14:textId="77777777" w:rsidR="00AE7C34" w:rsidRPr="00A41D16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02 de octubre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6EB82A5F" w14:textId="77777777" w:rsidR="00AE7C34" w:rsidRPr="00A41D16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15 de noviembre de 2025</w:t>
            </w:r>
          </w:p>
        </w:tc>
        <w:tc>
          <w:tcPr>
            <w:tcW w:w="697" w:type="pct"/>
            <w:vAlign w:val="center"/>
          </w:tcPr>
          <w:p w14:paraId="2A3E6E3B" w14:textId="77777777" w:rsidR="00AE7C34" w:rsidRPr="00A41D16" w:rsidRDefault="00AE7C34" w:rsidP="00333734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45 días naturales</w:t>
            </w:r>
          </w:p>
        </w:tc>
      </w:tr>
    </w:tbl>
    <w:p w14:paraId="7D7C057B" w14:textId="77777777" w:rsidR="00AE7C34" w:rsidRDefault="00AE7C34" w:rsidP="00AE7C34">
      <w:pPr>
        <w:spacing w:after="0"/>
        <w:ind w:left="284" w:right="-1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19EB2A76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</w:tabs>
        <w:spacing w:after="0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theme="majorHAnsi"/>
          <w:sz w:val="18"/>
          <w:szCs w:val="18"/>
        </w:rPr>
        <w:t xml:space="preserve">Las bases de la invitación se encuentran disponibles para consulta en la página de Internet </w:t>
      </w:r>
      <w:hyperlink r:id="rId18" w:history="1">
        <w:r w:rsidRPr="0058570C">
          <w:rPr>
            <w:rStyle w:val="Hipervnculo"/>
            <w:rFonts w:asciiTheme="majorHAnsi" w:hAnsiTheme="majorHAnsi" w:cstheme="majorHAnsi"/>
            <w:color w:val="auto"/>
            <w:sz w:val="18"/>
            <w:szCs w:val="18"/>
            <w:u w:val="none"/>
          </w:rPr>
          <w:t>https://transparencia.municipiodeoaxaca.gob.mx/procesos-licitatorios/obra-publica</w:t>
        </w:r>
      </w:hyperlink>
      <w:r w:rsidRPr="0058570C">
        <w:rPr>
          <w:rStyle w:val="Hipervnculo"/>
          <w:rFonts w:asciiTheme="majorHAnsi" w:hAnsiTheme="majorHAnsi" w:cstheme="majorHAnsi"/>
          <w:color w:val="auto"/>
          <w:sz w:val="18"/>
          <w:szCs w:val="18"/>
          <w:u w:val="none"/>
        </w:rPr>
        <w:t>,</w:t>
      </w:r>
      <w:r>
        <w:rPr>
          <w:rFonts w:asciiTheme="majorHAnsi" w:hAnsiTheme="majorHAnsi" w:cstheme="majorHAnsi"/>
          <w:sz w:val="18"/>
          <w:szCs w:val="18"/>
        </w:rPr>
        <w:t xml:space="preserve"> o</w:t>
      </w:r>
      <w:r w:rsidRPr="004F766E">
        <w:rPr>
          <w:rFonts w:asciiTheme="majorHAnsi" w:hAnsiTheme="majorHAnsi" w:cstheme="majorHAnsi"/>
          <w:sz w:val="18"/>
          <w:szCs w:val="18"/>
        </w:rPr>
        <w:t xml:space="preserve"> bien en la Dirección de Contratación, Seguimiento y Control de Obra Pública, ubicada en Plazuela Vicente Guerrero No. 105, Colonia Ex Marquesado, Oaxaca de Juárez, Oaxaca, C.P. 68030; en el siguiente</w:t>
      </w:r>
      <w:r w:rsidRPr="004F766E">
        <w:rPr>
          <w:rFonts w:asciiTheme="majorHAnsi" w:hAnsiTheme="majorHAnsi" w:cs="Arial"/>
          <w:sz w:val="18"/>
          <w:szCs w:val="18"/>
        </w:rPr>
        <w:t xml:space="preserve"> horario: 09:00 a 14:00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hrs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>. a partir de la fecha de recepción de esta invitación.</w:t>
      </w:r>
    </w:p>
    <w:p w14:paraId="6DC89E32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</w:tabs>
        <w:spacing w:after="0"/>
        <w:ind w:left="330" w:right="-1" w:hanging="33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El punto de reunión para la realización de la Visita al Sitio de los Trabajos será en la Dirección de Contratación, Seguimiento y Control de Obra Pública, sita en Plazuela Vicente Guerrero No. 105, Colonia Ex Marquesado, Oaxaca de Juárez, Oaxaca, C.P. 68030. </w:t>
      </w:r>
    </w:p>
    <w:p w14:paraId="4469E03F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Los eventos de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</w:t>
      </w:r>
      <w:r w:rsidRPr="004F766E">
        <w:rPr>
          <w:rFonts w:asciiTheme="majorHAnsi" w:hAnsiTheme="majorHAnsi" w:cs="Arial"/>
          <w:sz w:val="18"/>
          <w:szCs w:val="18"/>
        </w:rPr>
        <w:t>junta de aclaraciones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,</w:t>
      </w:r>
      <w:r w:rsidRPr="004F766E">
        <w:rPr>
          <w:rFonts w:asciiTheme="majorHAnsi" w:hAnsiTheme="majorHAnsi" w:cs="Arial"/>
          <w:sz w:val="18"/>
          <w:szCs w:val="18"/>
        </w:rPr>
        <w:t xml:space="preserve"> apertura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(técnica y económica)</w:t>
      </w:r>
      <w:r w:rsidRPr="004F766E">
        <w:rPr>
          <w:rFonts w:asciiTheme="majorHAnsi" w:hAnsiTheme="majorHAnsi" w:cs="Arial"/>
          <w:sz w:val="18"/>
          <w:szCs w:val="18"/>
        </w:rPr>
        <w:t xml:space="preserve"> y fallo se llevarán a cabo en </w:t>
      </w:r>
      <w:r w:rsidRPr="004F766E">
        <w:rPr>
          <w:rFonts w:asciiTheme="majorHAnsi" w:hAnsiTheme="majorHAnsi" w:cs="Arial"/>
          <w:bCs/>
          <w:sz w:val="18"/>
          <w:szCs w:val="18"/>
        </w:rPr>
        <w:t xml:space="preserve">la Sala de Juntas de las oficinas de la </w:t>
      </w:r>
      <w:r w:rsidRPr="004F766E">
        <w:rPr>
          <w:rFonts w:asciiTheme="majorHAnsi" w:hAnsiTheme="majorHAnsi" w:cs="Arial"/>
          <w:sz w:val="18"/>
          <w:szCs w:val="18"/>
        </w:rPr>
        <w:t>Dirección de Contratación, Seguimiento y Control de Obra Pública, ubicada en Plazuela Vicente Guerrero No. 105, Colonia Ex Marquesado, Oaxaca de Juárez, Oaxaca, C.P. 68030.</w:t>
      </w:r>
    </w:p>
    <w:p w14:paraId="2CCCA2EF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</w:tabs>
        <w:autoSpaceDN w:val="0"/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lastRenderedPageBreak/>
        <w:t>Los interesados deberán presentar sus propuestas en idioma español, en pesos mexicanos y en sobres cerrados en forma inviolable.</w:t>
      </w:r>
    </w:p>
    <w:p w14:paraId="419380B1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Ninguna de las condiciones contenidas en las bases de esta invitación; así como en las proposiciones presentadas por los participantes, podrán ser negociadas. </w:t>
      </w:r>
    </w:p>
    <w:p w14:paraId="52BCE648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3C7EA9">
        <w:rPr>
          <w:rFonts w:asciiTheme="majorHAnsi" w:hAnsiTheme="majorHAnsi" w:cs="Arial"/>
          <w:b/>
          <w:bCs/>
          <w:noProof/>
          <w:sz w:val="18"/>
          <w:szCs w:val="18"/>
          <w:u w:val="single"/>
        </w:rPr>
        <w:t>Para la realización de esta obra el Municipio de Oaxaca de Juárez, Oaxaca, no otorgara anticipo, al contratista que le sea adjudicado el contrato respectivo.</w:t>
      </w:r>
    </w:p>
    <w:p w14:paraId="33DB4C25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284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>Los trabajos motivos de esta invitación por ningún motivo podrán ser subcontratados por el ganador.</w:t>
      </w:r>
    </w:p>
    <w:p w14:paraId="7F05082C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Condiciones de pago: El Municipio de Oaxaca de Juárez, pagará al contratista las estimaciones por trabajos ejecutados, a más tardar al vigésimo día natural contado a partir de la fecha en que hayan sido autorizadas por la Residencia de Obra y que el contratista haya presentado la factura correspondiente.</w:t>
      </w:r>
    </w:p>
    <w:p w14:paraId="7F176CED" w14:textId="77777777" w:rsidR="00AE7C34" w:rsidRPr="004F766E" w:rsidRDefault="00AE7C34" w:rsidP="00AE7C34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Las empresas contratistas quienes lleven a cabo acuerdos de colusión serán sancionados en base a la normatividad penal o administrativa según sea el caso. Esta convocante se reservará el derecho de suspender el concurso o no adjudicar el contrato en los supuestos previstos en la Ley de Obras Públicas y Servicios Relacionados del Estado de Oaxaca.</w:t>
      </w:r>
    </w:p>
    <w:p w14:paraId="40BAC47F" w14:textId="77777777" w:rsidR="00AE7C34" w:rsidRPr="004F766E" w:rsidRDefault="00AE7C34" w:rsidP="00AE7C34">
      <w:pPr>
        <w:tabs>
          <w:tab w:val="right" w:pos="8789"/>
        </w:tabs>
        <w:autoSpaceDN w:val="0"/>
        <w:spacing w:after="0"/>
        <w:ind w:left="330" w:right="51"/>
        <w:jc w:val="both"/>
        <w:rPr>
          <w:rFonts w:asciiTheme="majorHAnsi" w:hAnsiTheme="majorHAnsi" w:cs="Arial"/>
          <w:sz w:val="18"/>
          <w:szCs w:val="18"/>
        </w:rPr>
      </w:pPr>
    </w:p>
    <w:p w14:paraId="5811147A" w14:textId="77777777" w:rsidR="00AE7C34" w:rsidRPr="004F766E" w:rsidRDefault="00AE7C34" w:rsidP="00AE7C34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Para poder participar en el proceso de contratación por Invitación a Cuando Menos Tres Contratistas, los invitados deberán registrarse en la Dirección de Contratación, Seguimiento y Control de Obra Pública , ubicada en Plazuela Vicente Guerrero No. 105, Colonia Ex Marquesado, Oaxaca de Juárez, Oaxaca, C.P. 68030, presentando </w:t>
      </w:r>
      <w:r w:rsidRPr="004F766E">
        <w:rPr>
          <w:rFonts w:asciiTheme="majorHAnsi" w:hAnsiTheme="majorHAnsi" w:cs="Arial"/>
          <w:b/>
          <w:caps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ficio dirigido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</w:t>
      </w:r>
      <w:r w:rsidRPr="009D0749">
        <w:rPr>
          <w:rFonts w:asciiTheme="majorHAnsi" w:hAnsiTheme="majorHAnsi" w:cs="Arial"/>
          <w:b/>
          <w:sz w:val="18"/>
          <w:szCs w:val="18"/>
          <w:u w:val="single"/>
        </w:rPr>
        <w:t>. Carlos Facundo Alcocer Pérez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>, Secretari</w:t>
      </w:r>
      <w:r>
        <w:rPr>
          <w:rFonts w:asciiTheme="majorHAnsi" w:hAnsiTheme="majorHAnsi" w:cs="Arial"/>
          <w:b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 de Obras Públicas y Desarrollo Urbano, con atención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Ing. José Cástulo Castellanos Arenas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, Director de Contratación, Seguimiento y Control de Obra Pública, confirmando y aceptando la participación a la Invitación, </w:t>
      </w:r>
      <w:r w:rsidRPr="004F766E">
        <w:rPr>
          <w:rFonts w:asciiTheme="majorHAnsi" w:hAnsiTheme="majorHAnsi" w:cs="Arial"/>
          <w:sz w:val="18"/>
          <w:szCs w:val="18"/>
        </w:rPr>
        <w:t>el cual será recibido con el acuse correspondiente, para que en el acto se le haga entrega de las bases de la invitación en formato digital.</w:t>
      </w:r>
    </w:p>
    <w:p w14:paraId="224B6C15" w14:textId="77777777" w:rsidR="00AE7C34" w:rsidRPr="004F766E" w:rsidRDefault="00AE7C34" w:rsidP="00AE7C34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</w:p>
    <w:p w14:paraId="427E1A5A" w14:textId="77777777" w:rsidR="00AE7C34" w:rsidRPr="004F766E" w:rsidRDefault="00AE7C34" w:rsidP="00AE7C34">
      <w:pPr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Los criterios generales para la adjudicación del contrato o contratos serán, de acuerdo a lo indicado por la Ley de Obras Públicas y Servicios Relacionados del Estado de Oaxaca en su artículo 39, se adjudicara(n) el contrato o contratos de entre los 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invitados</w:t>
      </w:r>
      <w:r w:rsidRPr="004F766E">
        <w:rPr>
          <w:rFonts w:asciiTheme="majorHAnsi" w:hAnsiTheme="majorHAnsi" w:cs="Arial"/>
          <w:sz w:val="18"/>
          <w:szCs w:val="18"/>
        </w:rPr>
        <w:t xml:space="preserve"> a aquel cuya propuesta resulte solvente porque reúne, conforme a los criterios de adjudicación establecidos en las bases de Invitación, las condiciones legales, técnicas y económicas requeridas y garantice satisfactoriamente el cumplimiento de los trabajos y la ejecución de la obra.</w:t>
      </w:r>
    </w:p>
    <w:p w14:paraId="7AC5B56D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DCE026C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ATENTAMENTE.</w:t>
      </w:r>
    </w:p>
    <w:p w14:paraId="333FAB66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“EL RESPETO AL DERECHO AJENO ES LA PAZ”</w:t>
      </w:r>
    </w:p>
    <w:p w14:paraId="2C9F2A71" w14:textId="77777777" w:rsidR="00AE7C34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712C0857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148E2E6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4355D9C" w14:textId="77777777" w:rsidR="00AE7C34" w:rsidRPr="001D59BC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>ING. CARLOS FACUNDO ALCOCER PÉREZ</w:t>
      </w:r>
    </w:p>
    <w:p w14:paraId="2E54EB29" w14:textId="77777777" w:rsidR="00AE7C34" w:rsidRPr="00B414CD" w:rsidRDefault="00AE7C34" w:rsidP="00AE7C34">
      <w:pPr>
        <w:spacing w:after="0"/>
        <w:jc w:val="center"/>
        <w:rPr>
          <w:rFonts w:asciiTheme="majorHAnsi" w:hAnsiTheme="majorHAnsi" w:cs="Arial"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 xml:space="preserve"> SECRETARIO DE OBRAS PÚBLICAS Y DESARROLLO URBANO</w:t>
      </w:r>
    </w:p>
    <w:p w14:paraId="0ACE544C" w14:textId="77777777" w:rsidR="00AE7C34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  <w:sectPr w:rsidR="00AE7C34" w:rsidSect="00AE7C34">
          <w:headerReference w:type="even" r:id="rId19"/>
          <w:headerReference w:type="default" r:id="rId20"/>
          <w:footerReference w:type="default" r:id="rId21"/>
          <w:headerReference w:type="first" r:id="rId22"/>
          <w:type w:val="continuous"/>
          <w:pgSz w:w="12240" w:h="15840"/>
          <w:pgMar w:top="1985" w:right="1701" w:bottom="1701" w:left="1701" w:header="708" w:footer="708" w:gutter="0"/>
          <w:pgNumType w:start="1"/>
          <w:cols w:space="708"/>
        </w:sectPr>
      </w:pPr>
    </w:p>
    <w:p w14:paraId="28849744" w14:textId="77777777" w:rsidR="00AE7C34" w:rsidRPr="004F766E" w:rsidRDefault="00AE7C34" w:rsidP="00AE7C34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A80A7D9" w14:textId="74B4021A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8C18A38" w14:textId="73E05A09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0EB075B" w14:textId="5385D9BE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0FF23E4" w14:textId="6710CD46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A9FE268" w14:textId="32BD5971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51D1D98" w14:textId="69050604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0C4B155" w14:textId="14D3B03F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81D145E" w14:textId="2EA310F6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0CE6F0B" w14:textId="4A86C7A2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FA570B6" w14:textId="78E1CE4E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9B47E86" w14:textId="77777777" w:rsidR="00AE7C34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61722D4" w14:textId="77777777" w:rsidR="00AE7C34" w:rsidRPr="004F766E" w:rsidRDefault="00AE7C34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sectPr w:rsidR="00AE7C34" w:rsidRPr="004F766E" w:rsidSect="000A1CF5">
      <w:headerReference w:type="even" r:id="rId23"/>
      <w:headerReference w:type="default" r:id="rId24"/>
      <w:footerReference w:type="default" r:id="rId25"/>
      <w:headerReference w:type="first" r:id="rId26"/>
      <w:type w:val="continuous"/>
      <w:pgSz w:w="12240" w:h="15840"/>
      <w:pgMar w:top="1985" w:right="1701" w:bottom="170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BA0C" w14:textId="77777777" w:rsidR="00261AAE" w:rsidRDefault="00261AAE">
      <w:pPr>
        <w:spacing w:after="0"/>
      </w:pPr>
      <w:r>
        <w:separator/>
      </w:r>
    </w:p>
  </w:endnote>
  <w:endnote w:type="continuationSeparator" w:id="0">
    <w:p w14:paraId="37DA7923" w14:textId="77777777" w:rsidR="00261AAE" w:rsidRDefault="00261A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RNS Camelia Black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1B52" w14:textId="3E073500" w:rsidR="000A1CF5" w:rsidRDefault="000A1CF5" w:rsidP="004F766E">
    <w:pPr>
      <w:pStyle w:val="Piedepgina"/>
      <w:jc w:val="righ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3DB9BF" wp14:editId="5A1DA31B">
              <wp:simplePos x="0" y="0"/>
              <wp:positionH relativeFrom="margin">
                <wp:posOffset>1946275</wp:posOffset>
              </wp:positionH>
              <wp:positionV relativeFrom="paragraph">
                <wp:posOffset>9198610</wp:posOffset>
              </wp:positionV>
              <wp:extent cx="3879850" cy="319405"/>
              <wp:effectExtent l="0" t="0" r="0" b="0"/>
              <wp:wrapNone/>
              <wp:docPr id="9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985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14B20C" w14:textId="77777777" w:rsidR="000A1CF5" w:rsidRPr="0002531E" w:rsidRDefault="000A1CF5" w:rsidP="00FC36C9">
                          <w:pPr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</w:pPr>
                          <w:r w:rsidRPr="0002531E"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  <w:t>Secretaría de Obras Públicas y Desarrollo Urbano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DB9BF" id="Rectángulo 1" o:spid="_x0000_s1026" style="position:absolute;left:0;text-align:left;margin-left:153.25pt;margin-top:724.3pt;width:305.5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" filled="f" stroked="f" strokeweight="2pt">
              <v:textbox>
                <w:txbxContent>
                  <w:p w14:paraId="1314B20C" w14:textId="77777777" w:rsidR="000A1CF5" w:rsidRPr="0002531E" w:rsidRDefault="000A1CF5" w:rsidP="00FC36C9">
                    <w:pPr>
                      <w:jc w:val="center"/>
                      <w:rPr>
                        <w:rFonts w:ascii="Tenorite" w:hAnsi="Tenorite"/>
                        <w:b/>
                        <w:bCs/>
                        <w:color w:val="692044"/>
                      </w:rPr>
                    </w:pPr>
                    <w:r w:rsidRPr="0002531E">
                      <w:rPr>
                        <w:rFonts w:ascii="Tenorite" w:hAnsi="Tenorite"/>
                        <w:b/>
                        <w:bCs/>
                        <w:color w:val="692044"/>
                      </w:rPr>
                      <w:t>Secretaría de Obras Públicas y Desarrollo Urbano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sdt>
    <w:sdtPr>
      <w:rPr>
        <w:sz w:val="19"/>
        <w:szCs w:val="19"/>
      </w:rPr>
      <w:id w:val="786786018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1379975974"/>
          <w:docPartObj>
            <w:docPartGallery w:val="Page Numbers (Top of Page)"/>
            <w:docPartUnique/>
          </w:docPartObj>
        </w:sdtPr>
        <w:sdtEndPr/>
        <w:sdtContent>
          <w:p w14:paraId="6C69D03C" w14:textId="77777777" w:rsidR="000A1CF5" w:rsidRPr="004F766E" w:rsidRDefault="000A1CF5" w:rsidP="004F766E">
            <w:pPr>
              <w:pStyle w:val="Piedepgina"/>
              <w:jc w:val="right"/>
              <w:rPr>
                <w:b/>
                <w:bCs/>
                <w:sz w:val="19"/>
                <w:szCs w:val="19"/>
              </w:rPr>
            </w:pPr>
            <w:r w:rsidRPr="004F766E">
              <w:rPr>
                <w:sz w:val="19"/>
                <w:szCs w:val="19"/>
                <w:lang w:val="es-ES"/>
              </w:rPr>
              <w:t xml:space="preserve">Página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PAGE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  <w:r w:rsidRPr="004F766E">
              <w:rPr>
                <w:sz w:val="19"/>
                <w:szCs w:val="19"/>
                <w:lang w:val="es-ES"/>
              </w:rPr>
              <w:t xml:space="preserve"> de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NUMPAGES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2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</w:p>
          <w:p w14:paraId="32667786" w14:textId="50785DC7" w:rsidR="000A1CF5" w:rsidRPr="004F766E" w:rsidRDefault="000A1CF5" w:rsidP="004F766E">
            <w:pPr>
              <w:pStyle w:val="Piedepgina"/>
              <w:jc w:val="right"/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0B9652" wp14:editId="148F172A">
                      <wp:simplePos x="0" y="0"/>
                      <wp:positionH relativeFrom="margin">
                        <wp:posOffset>832485</wp:posOffset>
                      </wp:positionH>
                      <wp:positionV relativeFrom="paragraph">
                        <wp:posOffset>104775</wp:posOffset>
                      </wp:positionV>
                      <wp:extent cx="3879850" cy="319405"/>
                      <wp:effectExtent l="0" t="0" r="0" b="0"/>
                      <wp:wrapNone/>
                      <wp:docPr id="8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5B09F" w14:textId="77777777" w:rsidR="000A1CF5" w:rsidRPr="0002531E" w:rsidRDefault="000A1CF5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B9652" id="_x0000_s1027" style="position:absolute;left:0;text-align:left;margin-left:65.55pt;margin-top:8.25pt;width:305.5pt;height:25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" filled="f" stroked="f" strokeweight="2pt">
                      <v:textbox>
                        <w:txbxContent>
                          <w:p w14:paraId="2905B09F" w14:textId="77777777" w:rsidR="000A1CF5" w:rsidRPr="0002531E" w:rsidRDefault="000A1CF5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92C1FF" wp14:editId="0480C8D5">
                      <wp:simplePos x="0" y="0"/>
                      <wp:positionH relativeFrom="margin">
                        <wp:posOffset>1946275</wp:posOffset>
                      </wp:positionH>
                      <wp:positionV relativeFrom="paragraph">
                        <wp:posOffset>9198610</wp:posOffset>
                      </wp:positionV>
                      <wp:extent cx="3879850" cy="319405"/>
                      <wp:effectExtent l="0" t="0" r="0" b="0"/>
                      <wp:wrapNone/>
                      <wp:docPr id="7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13E217" w14:textId="77777777" w:rsidR="000A1CF5" w:rsidRPr="0002531E" w:rsidRDefault="000A1CF5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2C1FF" id="_x0000_s1028" style="position:absolute;left:0;text-align:left;margin-left:153.25pt;margin-top:724.3pt;width:305.5pt;height:25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" filled="f" stroked="f" strokeweight="2pt">
                      <v:textbox>
                        <w:txbxContent>
                          <w:p w14:paraId="1D13E217" w14:textId="77777777" w:rsidR="000A1CF5" w:rsidRPr="0002531E" w:rsidRDefault="000A1CF5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C7EA9">
              <w:rPr>
                <w:b/>
                <w:bCs/>
                <w:noProof/>
                <w:sz w:val="19"/>
                <w:szCs w:val="19"/>
              </w:rPr>
              <w:t>IRE/SOPDU/DCSCOP/003/2025</w:t>
            </w:r>
          </w:p>
        </w:sdtContent>
      </w:sdt>
    </w:sdtContent>
  </w:sdt>
  <w:p w14:paraId="20040E8C" w14:textId="77777777" w:rsidR="000A1CF5" w:rsidRDefault="000A1CF5" w:rsidP="00231ED3">
    <w:pPr>
      <w:pStyle w:val="Piedepgina"/>
      <w:jc w:val="center"/>
      <w:rPr>
        <w:rFonts w:ascii="RNS Camelia Black" w:hAnsi="RNS Camelia Black"/>
        <w:b/>
        <w:color w:val="7B392C"/>
      </w:rPr>
    </w:pPr>
  </w:p>
  <w:p w14:paraId="56AED38B" w14:textId="5DE5D83D" w:rsidR="000A1CF5" w:rsidRPr="004F766E" w:rsidRDefault="000A1CF5" w:rsidP="00231ED3">
    <w:pPr>
      <w:pStyle w:val="Piedepgina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A29374B" wp14:editId="17060B22">
              <wp:simplePos x="0" y="0"/>
              <wp:positionH relativeFrom="margin">
                <wp:posOffset>126365</wp:posOffset>
              </wp:positionH>
              <wp:positionV relativeFrom="paragraph">
                <wp:posOffset>267335</wp:posOffset>
              </wp:positionV>
              <wp:extent cx="5349240" cy="212725"/>
              <wp:effectExtent l="0" t="0" r="0" b="0"/>
              <wp:wrapTight wrapText="bothSides">
                <wp:wrapPolygon edited="0">
                  <wp:start x="0" y="0"/>
                  <wp:lineTo x="0" y="19343"/>
                  <wp:lineTo x="21538" y="19343"/>
                  <wp:lineTo x="21538" y="0"/>
                  <wp:lineTo x="0" y="0"/>
                </wp:wrapPolygon>
              </wp:wrapTight>
              <wp:docPr id="6" name="Rectángulo 31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9240" cy="212725"/>
                      </a:xfrm>
                      <a:prstGeom prst="rect">
                        <a:avLst/>
                      </a:prstGeom>
                      <a:solidFill>
                        <a:srgbClr val="6C2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42EEE7" w14:textId="77777777" w:rsidR="000A1CF5" w:rsidRPr="00DE0D4B" w:rsidRDefault="000A1CF5" w:rsidP="00FC36C9">
                          <w:pPr>
                            <w:ind w:left="708"/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0D4B"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CALLE MURGUÍA No. 800, CENTRO HISTÓRICO, CP. 6800. TELÉFONOS (951) 51 547 77 / 51 5 58 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9374B" id="Rectángulo 31980" o:spid="_x0000_s1029" style="position:absolute;margin-left:9.95pt;margin-top:21.05pt;width:421.2pt;height:1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" fillcolor="#6c2444" stroked="f" strokeweight="2pt">
              <v:textbox>
                <w:txbxContent>
                  <w:p w14:paraId="7A42EEE7" w14:textId="77777777" w:rsidR="000A1CF5" w:rsidRPr="00DE0D4B" w:rsidRDefault="000A1CF5" w:rsidP="00FC36C9">
                    <w:pPr>
                      <w:ind w:left="708"/>
                      <w:jc w:val="center"/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E0D4B"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CALLE MURGUÍA No. 800, CENTRO HISTÓRICO, CP. 6800. TELÉFONOS (951) 51 547 77 / 51 5 58 24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74B3" w14:textId="77777777" w:rsidR="00AE7C34" w:rsidRDefault="00AE7C34" w:rsidP="004F766E">
    <w:pPr>
      <w:pStyle w:val="Piedepgina"/>
      <w:jc w:val="righ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77CBF9" wp14:editId="46D8CF72">
              <wp:simplePos x="0" y="0"/>
              <wp:positionH relativeFrom="margin">
                <wp:posOffset>1946275</wp:posOffset>
              </wp:positionH>
              <wp:positionV relativeFrom="paragraph">
                <wp:posOffset>9198610</wp:posOffset>
              </wp:positionV>
              <wp:extent cx="3879850" cy="319405"/>
              <wp:effectExtent l="0" t="0" r="0" b="0"/>
              <wp:wrapNone/>
              <wp:docPr id="10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985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05E4AF" w14:textId="77777777" w:rsidR="00AE7C34" w:rsidRPr="0002531E" w:rsidRDefault="00AE7C34" w:rsidP="00FC36C9">
                          <w:pPr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</w:pPr>
                          <w:r w:rsidRPr="0002531E"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  <w:t>Secretaría de Obras Públicas y Desarrollo Urbano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7CBF9" id="_x0000_s1030" style="position:absolute;left:0;text-align:left;margin-left:153.25pt;margin-top:724.3pt;width:305.5pt;height:25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" filled="f" stroked="f" strokeweight="2pt">
              <v:textbox>
                <w:txbxContent>
                  <w:p w14:paraId="3F05E4AF" w14:textId="77777777" w:rsidR="00AE7C34" w:rsidRPr="0002531E" w:rsidRDefault="00AE7C34" w:rsidP="00FC36C9">
                    <w:pPr>
                      <w:jc w:val="center"/>
                      <w:rPr>
                        <w:rFonts w:ascii="Tenorite" w:hAnsi="Tenorite"/>
                        <w:b/>
                        <w:bCs/>
                        <w:color w:val="692044"/>
                      </w:rPr>
                    </w:pPr>
                    <w:r w:rsidRPr="0002531E">
                      <w:rPr>
                        <w:rFonts w:ascii="Tenorite" w:hAnsi="Tenorite"/>
                        <w:b/>
                        <w:bCs/>
                        <w:color w:val="692044"/>
                      </w:rPr>
                      <w:t>Secretaría de Obras Públicas y Desarrollo Urbano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sdt>
    <w:sdtPr>
      <w:rPr>
        <w:sz w:val="19"/>
        <w:szCs w:val="19"/>
      </w:rPr>
      <w:id w:val="1914041921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-1669792685"/>
          <w:docPartObj>
            <w:docPartGallery w:val="Page Numbers (Top of Page)"/>
            <w:docPartUnique/>
          </w:docPartObj>
        </w:sdtPr>
        <w:sdtEndPr/>
        <w:sdtContent>
          <w:p w14:paraId="1CCDC388" w14:textId="2B5F013D" w:rsidR="00AE7C34" w:rsidRPr="004F766E" w:rsidRDefault="00AE7C34" w:rsidP="004F766E">
            <w:pPr>
              <w:pStyle w:val="Piedepgina"/>
              <w:jc w:val="right"/>
              <w:rPr>
                <w:b/>
                <w:bCs/>
                <w:sz w:val="19"/>
                <w:szCs w:val="19"/>
              </w:rPr>
            </w:pPr>
          </w:p>
          <w:p w14:paraId="1CD2FD58" w14:textId="77777777" w:rsidR="00AE7C34" w:rsidRPr="004F766E" w:rsidRDefault="00AE7C34" w:rsidP="004F766E">
            <w:pPr>
              <w:pStyle w:val="Piedepgina"/>
              <w:jc w:val="right"/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9B26E7" wp14:editId="09302145">
                      <wp:simplePos x="0" y="0"/>
                      <wp:positionH relativeFrom="margin">
                        <wp:posOffset>832485</wp:posOffset>
                      </wp:positionH>
                      <wp:positionV relativeFrom="paragraph">
                        <wp:posOffset>104775</wp:posOffset>
                      </wp:positionV>
                      <wp:extent cx="3879850" cy="319405"/>
                      <wp:effectExtent l="0" t="0" r="0" b="0"/>
                      <wp:wrapNone/>
                      <wp:docPr id="1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061451" w14:textId="77777777" w:rsidR="00AE7C34" w:rsidRPr="0002531E" w:rsidRDefault="00AE7C34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B26E7" id="_x0000_s1031" style="position:absolute;left:0;text-align:left;margin-left:65.55pt;margin-top:8.25pt;width:305.5pt;height:25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" filled="f" stroked="f" strokeweight="2pt">
                      <v:textbox>
                        <w:txbxContent>
                          <w:p w14:paraId="37061451" w14:textId="77777777" w:rsidR="00AE7C34" w:rsidRPr="0002531E" w:rsidRDefault="00AE7C34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791422" wp14:editId="3E061B71">
                      <wp:simplePos x="0" y="0"/>
                      <wp:positionH relativeFrom="margin">
                        <wp:posOffset>1946275</wp:posOffset>
                      </wp:positionH>
                      <wp:positionV relativeFrom="paragraph">
                        <wp:posOffset>9198610</wp:posOffset>
                      </wp:positionV>
                      <wp:extent cx="3879850" cy="319405"/>
                      <wp:effectExtent l="0" t="0" r="0" b="0"/>
                      <wp:wrapNone/>
                      <wp:docPr id="12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0EE1B4" w14:textId="77777777" w:rsidR="00AE7C34" w:rsidRPr="0002531E" w:rsidRDefault="00AE7C34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91422" id="_x0000_s1032" style="position:absolute;left:0;text-align:left;margin-left:153.25pt;margin-top:724.3pt;width:305.5pt;height:25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" filled="f" stroked="f" strokeweight="2pt">
                      <v:textbox>
                        <w:txbxContent>
                          <w:p w14:paraId="450EE1B4" w14:textId="77777777" w:rsidR="00AE7C34" w:rsidRPr="0002531E" w:rsidRDefault="00AE7C34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C7EA9">
              <w:rPr>
                <w:b/>
                <w:bCs/>
                <w:noProof/>
                <w:sz w:val="19"/>
                <w:szCs w:val="19"/>
              </w:rPr>
              <w:t>IRE/SOPDU/DCSCOP/003/2025</w:t>
            </w:r>
          </w:p>
        </w:sdtContent>
      </w:sdt>
    </w:sdtContent>
  </w:sdt>
  <w:p w14:paraId="654DD0A3" w14:textId="77777777" w:rsidR="00AE7C34" w:rsidRDefault="00AE7C34" w:rsidP="00231ED3">
    <w:pPr>
      <w:pStyle w:val="Piedepgina"/>
      <w:jc w:val="center"/>
      <w:rPr>
        <w:rFonts w:ascii="RNS Camelia Black" w:hAnsi="RNS Camelia Black"/>
        <w:b/>
        <w:color w:val="7B392C"/>
      </w:rPr>
    </w:pPr>
  </w:p>
  <w:p w14:paraId="7549FBD7" w14:textId="77777777" w:rsidR="00AE7C34" w:rsidRPr="004F766E" w:rsidRDefault="00AE7C34" w:rsidP="00231ED3">
    <w:pPr>
      <w:pStyle w:val="Piedepgina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0B5795A5" wp14:editId="3A149B61">
              <wp:simplePos x="0" y="0"/>
              <wp:positionH relativeFrom="margin">
                <wp:posOffset>126365</wp:posOffset>
              </wp:positionH>
              <wp:positionV relativeFrom="paragraph">
                <wp:posOffset>267335</wp:posOffset>
              </wp:positionV>
              <wp:extent cx="5349240" cy="212725"/>
              <wp:effectExtent l="0" t="0" r="0" b="0"/>
              <wp:wrapTight wrapText="bothSides">
                <wp:wrapPolygon edited="0">
                  <wp:start x="0" y="0"/>
                  <wp:lineTo x="0" y="19343"/>
                  <wp:lineTo x="21538" y="19343"/>
                  <wp:lineTo x="21538" y="0"/>
                  <wp:lineTo x="0" y="0"/>
                </wp:wrapPolygon>
              </wp:wrapTight>
              <wp:docPr id="13" name="Rectángulo 31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9240" cy="212725"/>
                      </a:xfrm>
                      <a:prstGeom prst="rect">
                        <a:avLst/>
                      </a:prstGeom>
                      <a:solidFill>
                        <a:srgbClr val="6C2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7FE47" w14:textId="77777777" w:rsidR="00AE7C34" w:rsidRPr="00DE0D4B" w:rsidRDefault="00AE7C34" w:rsidP="00FC36C9">
                          <w:pPr>
                            <w:ind w:left="708"/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0D4B"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CALLE MURGUÍA No. 800, CENTRO HISTÓRICO, CP. 6800. TELÉFONOS (951) 51 547 77 / 51 5 58 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5795A5" id="_x0000_s1033" style="position:absolute;margin-left:9.95pt;margin-top:21.05pt;width:421.2pt;height:16.7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" fillcolor="#6c2444" stroked="f" strokeweight="2pt">
              <v:textbox>
                <w:txbxContent>
                  <w:p w14:paraId="7537FE47" w14:textId="77777777" w:rsidR="00AE7C34" w:rsidRPr="00DE0D4B" w:rsidRDefault="00AE7C34" w:rsidP="00FC36C9">
                    <w:pPr>
                      <w:ind w:left="708"/>
                      <w:jc w:val="center"/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E0D4B"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CALLE MURGUÍA No. 800, CENTRO HISTÓRICO, CP. 6800. TELÉFONOS (951) 51 547 77 / 51 5 58 24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7DCC" w14:textId="77777777" w:rsidR="00AE7C34" w:rsidRDefault="00AE7C34" w:rsidP="004F766E">
    <w:pPr>
      <w:pStyle w:val="Piedepgina"/>
      <w:jc w:val="righ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CD4B5AD" wp14:editId="174A7927">
              <wp:simplePos x="0" y="0"/>
              <wp:positionH relativeFrom="margin">
                <wp:posOffset>1946275</wp:posOffset>
              </wp:positionH>
              <wp:positionV relativeFrom="paragraph">
                <wp:posOffset>9198610</wp:posOffset>
              </wp:positionV>
              <wp:extent cx="3879850" cy="319405"/>
              <wp:effectExtent l="0" t="0" r="0" b="0"/>
              <wp:wrapNone/>
              <wp:docPr id="15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985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57D546" w14:textId="77777777" w:rsidR="00AE7C34" w:rsidRPr="0002531E" w:rsidRDefault="00AE7C34" w:rsidP="00FC36C9">
                          <w:pPr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</w:pPr>
                          <w:r w:rsidRPr="0002531E"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  <w:t>Secretaría de Obras Públicas y Desarrollo Urbano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4B5AD" id="_x0000_s1034" style="position:absolute;left:0;text-align:left;margin-left:153.25pt;margin-top:724.3pt;width:305.5pt;height:25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" filled="f" stroked="f" strokeweight="2pt">
              <v:textbox>
                <w:txbxContent>
                  <w:p w14:paraId="1857D546" w14:textId="77777777" w:rsidR="00AE7C34" w:rsidRPr="0002531E" w:rsidRDefault="00AE7C34" w:rsidP="00FC36C9">
                    <w:pPr>
                      <w:jc w:val="center"/>
                      <w:rPr>
                        <w:rFonts w:ascii="Tenorite" w:hAnsi="Tenorite"/>
                        <w:b/>
                        <w:bCs/>
                        <w:color w:val="692044"/>
                      </w:rPr>
                    </w:pPr>
                    <w:r w:rsidRPr="0002531E">
                      <w:rPr>
                        <w:rFonts w:ascii="Tenorite" w:hAnsi="Tenorite"/>
                        <w:b/>
                        <w:bCs/>
                        <w:color w:val="692044"/>
                      </w:rPr>
                      <w:t>Secretaría de Obras Públicas y Desarrollo Urbano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sdt>
    <w:sdtPr>
      <w:rPr>
        <w:sz w:val="19"/>
        <w:szCs w:val="19"/>
      </w:rPr>
      <w:id w:val="-642353821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-1340840690"/>
          <w:docPartObj>
            <w:docPartGallery w:val="Page Numbers (Top of Page)"/>
            <w:docPartUnique/>
          </w:docPartObj>
        </w:sdtPr>
        <w:sdtEndPr/>
        <w:sdtContent>
          <w:p w14:paraId="07FBDE2B" w14:textId="77777777" w:rsidR="00AE7C34" w:rsidRPr="004F766E" w:rsidRDefault="00AE7C34" w:rsidP="004F766E">
            <w:pPr>
              <w:pStyle w:val="Piedepgina"/>
              <w:jc w:val="right"/>
              <w:rPr>
                <w:b/>
                <w:bCs/>
                <w:sz w:val="19"/>
                <w:szCs w:val="19"/>
              </w:rPr>
            </w:pPr>
            <w:r w:rsidRPr="004F766E">
              <w:rPr>
                <w:sz w:val="19"/>
                <w:szCs w:val="19"/>
                <w:lang w:val="es-ES"/>
              </w:rPr>
              <w:t xml:space="preserve">Página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PAGE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  <w:r w:rsidRPr="004F766E">
              <w:rPr>
                <w:sz w:val="19"/>
                <w:szCs w:val="19"/>
                <w:lang w:val="es-ES"/>
              </w:rPr>
              <w:t xml:space="preserve"> de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NUMPAGES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2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</w:p>
          <w:p w14:paraId="6486D00A" w14:textId="77777777" w:rsidR="00AE7C34" w:rsidRPr="004F766E" w:rsidRDefault="00AE7C34" w:rsidP="004F766E">
            <w:pPr>
              <w:pStyle w:val="Piedepgina"/>
              <w:jc w:val="right"/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1695B3" wp14:editId="4079C746">
                      <wp:simplePos x="0" y="0"/>
                      <wp:positionH relativeFrom="margin">
                        <wp:posOffset>832485</wp:posOffset>
                      </wp:positionH>
                      <wp:positionV relativeFrom="paragraph">
                        <wp:posOffset>104775</wp:posOffset>
                      </wp:positionV>
                      <wp:extent cx="3879850" cy="319405"/>
                      <wp:effectExtent l="0" t="0" r="0" b="0"/>
                      <wp:wrapNone/>
                      <wp:docPr id="16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DE75D1" w14:textId="77777777" w:rsidR="00AE7C34" w:rsidRPr="0002531E" w:rsidRDefault="00AE7C34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695B3" id="_x0000_s1035" style="position:absolute;left:0;text-align:left;margin-left:65.55pt;margin-top:8.25pt;width:305.5pt;height:25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" filled="f" stroked="f" strokeweight="2pt">
                      <v:textbox>
                        <w:txbxContent>
                          <w:p w14:paraId="47DE75D1" w14:textId="77777777" w:rsidR="00AE7C34" w:rsidRPr="0002531E" w:rsidRDefault="00AE7C34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DE9AB4" wp14:editId="68E1AFCC">
                      <wp:simplePos x="0" y="0"/>
                      <wp:positionH relativeFrom="margin">
                        <wp:posOffset>1946275</wp:posOffset>
                      </wp:positionH>
                      <wp:positionV relativeFrom="paragraph">
                        <wp:posOffset>9198610</wp:posOffset>
                      </wp:positionV>
                      <wp:extent cx="3879850" cy="319405"/>
                      <wp:effectExtent l="0" t="0" r="0" b="0"/>
                      <wp:wrapNone/>
                      <wp:docPr id="17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28BC6" w14:textId="77777777" w:rsidR="00AE7C34" w:rsidRPr="0002531E" w:rsidRDefault="00AE7C34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E9AB4" id="_x0000_s1036" style="position:absolute;left:0;text-align:left;margin-left:153.25pt;margin-top:724.3pt;width:305.5pt;height:25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" filled="f" stroked="f" strokeweight="2pt">
                      <v:textbox>
                        <w:txbxContent>
                          <w:p w14:paraId="00828BC6" w14:textId="77777777" w:rsidR="00AE7C34" w:rsidRPr="0002531E" w:rsidRDefault="00AE7C34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C7EA9">
              <w:rPr>
                <w:b/>
                <w:bCs/>
                <w:noProof/>
                <w:sz w:val="19"/>
                <w:szCs w:val="19"/>
              </w:rPr>
              <w:t>IRE/SOPDU/DCSCOP/003/2025</w:t>
            </w:r>
          </w:p>
        </w:sdtContent>
      </w:sdt>
    </w:sdtContent>
  </w:sdt>
  <w:p w14:paraId="22E80738" w14:textId="77777777" w:rsidR="00AE7C34" w:rsidRDefault="00AE7C34" w:rsidP="00231ED3">
    <w:pPr>
      <w:pStyle w:val="Piedepgina"/>
      <w:jc w:val="center"/>
      <w:rPr>
        <w:rFonts w:ascii="RNS Camelia Black" w:hAnsi="RNS Camelia Black"/>
        <w:b/>
        <w:color w:val="7B392C"/>
      </w:rPr>
    </w:pPr>
  </w:p>
  <w:p w14:paraId="3A69C54A" w14:textId="77777777" w:rsidR="00AE7C34" w:rsidRPr="004F766E" w:rsidRDefault="00AE7C34" w:rsidP="00231ED3">
    <w:pPr>
      <w:pStyle w:val="Piedepgina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35221F18" wp14:editId="790FAA77">
              <wp:simplePos x="0" y="0"/>
              <wp:positionH relativeFrom="margin">
                <wp:posOffset>126365</wp:posOffset>
              </wp:positionH>
              <wp:positionV relativeFrom="paragraph">
                <wp:posOffset>267335</wp:posOffset>
              </wp:positionV>
              <wp:extent cx="5349240" cy="212725"/>
              <wp:effectExtent l="0" t="0" r="0" b="0"/>
              <wp:wrapTight wrapText="bothSides">
                <wp:wrapPolygon edited="0">
                  <wp:start x="0" y="0"/>
                  <wp:lineTo x="0" y="19343"/>
                  <wp:lineTo x="21538" y="19343"/>
                  <wp:lineTo x="21538" y="0"/>
                  <wp:lineTo x="0" y="0"/>
                </wp:wrapPolygon>
              </wp:wrapTight>
              <wp:docPr id="18" name="Rectángulo 31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9240" cy="212725"/>
                      </a:xfrm>
                      <a:prstGeom prst="rect">
                        <a:avLst/>
                      </a:prstGeom>
                      <a:solidFill>
                        <a:srgbClr val="6C2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C7EF57" w14:textId="77777777" w:rsidR="00AE7C34" w:rsidRPr="00DE0D4B" w:rsidRDefault="00AE7C34" w:rsidP="00FC36C9">
                          <w:pPr>
                            <w:ind w:left="708"/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0D4B"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CALLE MURGUÍA No. 800, CENTRO HISTÓRICO, CP. 6800. TELÉFONOS (951) 51 547 77 / 51 5 58 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221F18" id="_x0000_s1037" style="position:absolute;margin-left:9.95pt;margin-top:21.05pt;width:421.2pt;height:16.7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" fillcolor="#6c2444" stroked="f" strokeweight="2pt">
              <v:textbox>
                <w:txbxContent>
                  <w:p w14:paraId="3CC7EF57" w14:textId="77777777" w:rsidR="00AE7C34" w:rsidRPr="00DE0D4B" w:rsidRDefault="00AE7C34" w:rsidP="00FC36C9">
                    <w:pPr>
                      <w:ind w:left="708"/>
                      <w:jc w:val="center"/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E0D4B"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CALLE MURGUÍA No. 800, CENTRO HISTÓRICO, CP. 6800. TELÉFONOS (951) 51 547 77 / 51 5 58 24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0778" w14:textId="48548C6E" w:rsidR="00FC36C9" w:rsidRDefault="000A1CF5" w:rsidP="004F766E">
    <w:pPr>
      <w:pStyle w:val="Piedepgina"/>
      <w:jc w:val="righ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20E3B2" wp14:editId="293744BB">
              <wp:simplePos x="0" y="0"/>
              <wp:positionH relativeFrom="margin">
                <wp:posOffset>1946275</wp:posOffset>
              </wp:positionH>
              <wp:positionV relativeFrom="paragraph">
                <wp:posOffset>9198610</wp:posOffset>
              </wp:positionV>
              <wp:extent cx="3879850" cy="319405"/>
              <wp:effectExtent l="0" t="0" r="0" b="0"/>
              <wp:wrapNone/>
              <wp:docPr id="4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985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09230D" w14:textId="77777777" w:rsidR="00FC36C9" w:rsidRPr="0002531E" w:rsidRDefault="00FC36C9" w:rsidP="00FC36C9">
                          <w:pPr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</w:pPr>
                          <w:r w:rsidRPr="0002531E"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  <w:t>Secretaría de Obras Públicas y Desarrollo Urbano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20E3B2" id="_x0000_s1038" style="position:absolute;left:0;text-align:left;margin-left:153.25pt;margin-top:724.3pt;width:305.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" filled="f" stroked="f" strokeweight="2pt">
              <v:textbox>
                <w:txbxContent>
                  <w:p w14:paraId="2A09230D" w14:textId="77777777" w:rsidR="00FC36C9" w:rsidRPr="0002531E" w:rsidRDefault="00FC36C9" w:rsidP="00FC36C9">
                    <w:pPr>
                      <w:jc w:val="center"/>
                      <w:rPr>
                        <w:rFonts w:ascii="Tenorite" w:hAnsi="Tenorite"/>
                        <w:b/>
                        <w:bCs/>
                        <w:color w:val="692044"/>
                      </w:rPr>
                    </w:pPr>
                    <w:r w:rsidRPr="0002531E">
                      <w:rPr>
                        <w:rFonts w:ascii="Tenorite" w:hAnsi="Tenorite"/>
                        <w:b/>
                        <w:bCs/>
                        <w:color w:val="692044"/>
                      </w:rPr>
                      <w:t>Secretaría de Obras Públicas y Desarrollo Urbano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sdt>
    <w:sdtPr>
      <w:rPr>
        <w:sz w:val="19"/>
        <w:szCs w:val="19"/>
      </w:rPr>
      <w:id w:val="1653483865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-1753428481"/>
          <w:docPartObj>
            <w:docPartGallery w:val="Page Numbers (Top of Page)"/>
            <w:docPartUnique/>
          </w:docPartObj>
        </w:sdtPr>
        <w:sdtEndPr/>
        <w:sdtContent>
          <w:p w14:paraId="0B84672E" w14:textId="77777777" w:rsidR="004F766E" w:rsidRPr="004F766E" w:rsidRDefault="004F766E" w:rsidP="004F766E">
            <w:pPr>
              <w:pStyle w:val="Piedepgina"/>
              <w:jc w:val="right"/>
              <w:rPr>
                <w:b/>
                <w:bCs/>
                <w:sz w:val="19"/>
                <w:szCs w:val="19"/>
              </w:rPr>
            </w:pPr>
            <w:r w:rsidRPr="004F766E">
              <w:rPr>
                <w:sz w:val="19"/>
                <w:szCs w:val="19"/>
                <w:lang w:val="es-ES"/>
              </w:rPr>
              <w:t xml:space="preserve">Página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PAGE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  <w:r w:rsidRPr="004F766E">
              <w:rPr>
                <w:sz w:val="19"/>
                <w:szCs w:val="19"/>
                <w:lang w:val="es-ES"/>
              </w:rPr>
              <w:t xml:space="preserve"> de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NUMPAGES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2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</w:p>
          <w:p w14:paraId="7177085B" w14:textId="608D2E2B" w:rsidR="004F766E" w:rsidRPr="004F766E" w:rsidRDefault="000A1CF5" w:rsidP="004F766E">
            <w:pPr>
              <w:pStyle w:val="Piedepgina"/>
              <w:jc w:val="right"/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CBED78" wp14:editId="57B547B7">
                      <wp:simplePos x="0" y="0"/>
                      <wp:positionH relativeFrom="margin">
                        <wp:posOffset>832485</wp:posOffset>
                      </wp:positionH>
                      <wp:positionV relativeFrom="paragraph">
                        <wp:posOffset>104775</wp:posOffset>
                      </wp:positionV>
                      <wp:extent cx="3879850" cy="319405"/>
                      <wp:effectExtent l="0" t="0" r="0" b="0"/>
                      <wp:wrapNone/>
                      <wp:docPr id="3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66D8A8" w14:textId="77777777" w:rsidR="00FC36C9" w:rsidRPr="0002531E" w:rsidRDefault="00FC36C9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BED78" id="_x0000_s1039" style="position:absolute;left:0;text-align:left;margin-left:65.55pt;margin-top:8.25pt;width:305.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" filled="f" stroked="f" strokeweight="2pt">
                      <v:textbox>
                        <w:txbxContent>
                          <w:p w14:paraId="7C66D8A8" w14:textId="77777777" w:rsidR="00FC36C9" w:rsidRPr="0002531E" w:rsidRDefault="00FC36C9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61EB36" wp14:editId="05634CD1">
                      <wp:simplePos x="0" y="0"/>
                      <wp:positionH relativeFrom="margin">
                        <wp:posOffset>1946275</wp:posOffset>
                      </wp:positionH>
                      <wp:positionV relativeFrom="paragraph">
                        <wp:posOffset>9198610</wp:posOffset>
                      </wp:positionV>
                      <wp:extent cx="3879850" cy="319405"/>
                      <wp:effectExtent l="0" t="0" r="0" b="0"/>
                      <wp:wrapNone/>
                      <wp:docPr id="2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B74218" w14:textId="77777777" w:rsidR="00FC36C9" w:rsidRPr="0002531E" w:rsidRDefault="00FC36C9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1EB36" id="_x0000_s1040" style="position:absolute;left:0;text-align:left;margin-left:153.25pt;margin-top:724.3pt;width:305.5pt;height: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" filled="f" stroked="f" strokeweight="2pt">
                      <v:textbox>
                        <w:txbxContent>
                          <w:p w14:paraId="64B74218" w14:textId="77777777" w:rsidR="00FC36C9" w:rsidRPr="0002531E" w:rsidRDefault="00FC36C9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17078" w:rsidRPr="003C7EA9">
              <w:rPr>
                <w:b/>
                <w:bCs/>
                <w:noProof/>
                <w:sz w:val="19"/>
                <w:szCs w:val="19"/>
              </w:rPr>
              <w:t>IRE/SOPDU/DCSCOP/003/2025</w:t>
            </w:r>
          </w:p>
        </w:sdtContent>
      </w:sdt>
    </w:sdtContent>
  </w:sdt>
  <w:p w14:paraId="7E88712F" w14:textId="77777777" w:rsidR="00231ED3" w:rsidRDefault="00231ED3" w:rsidP="00231ED3">
    <w:pPr>
      <w:pStyle w:val="Piedepgina"/>
      <w:jc w:val="center"/>
      <w:rPr>
        <w:rFonts w:ascii="RNS Camelia Black" w:hAnsi="RNS Camelia Black"/>
        <w:b/>
        <w:color w:val="7B392C"/>
      </w:rPr>
    </w:pPr>
  </w:p>
  <w:p w14:paraId="536B0817" w14:textId="2EA436B5" w:rsidR="00231ED3" w:rsidRPr="004F766E" w:rsidRDefault="000A1CF5" w:rsidP="00231ED3">
    <w:pPr>
      <w:pStyle w:val="Piedepgina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894F8F" wp14:editId="4383B42F">
              <wp:simplePos x="0" y="0"/>
              <wp:positionH relativeFrom="margin">
                <wp:posOffset>126365</wp:posOffset>
              </wp:positionH>
              <wp:positionV relativeFrom="paragraph">
                <wp:posOffset>267335</wp:posOffset>
              </wp:positionV>
              <wp:extent cx="5349240" cy="212725"/>
              <wp:effectExtent l="0" t="0" r="0" b="0"/>
              <wp:wrapTight wrapText="bothSides">
                <wp:wrapPolygon edited="0">
                  <wp:start x="0" y="0"/>
                  <wp:lineTo x="0" y="19343"/>
                  <wp:lineTo x="21538" y="19343"/>
                  <wp:lineTo x="21538" y="0"/>
                  <wp:lineTo x="0" y="0"/>
                </wp:wrapPolygon>
              </wp:wrapTight>
              <wp:docPr id="31980" name="Rectángulo 31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9240" cy="212725"/>
                      </a:xfrm>
                      <a:prstGeom prst="rect">
                        <a:avLst/>
                      </a:prstGeom>
                      <a:solidFill>
                        <a:srgbClr val="6C2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47FD3C" w14:textId="77777777" w:rsidR="00FC36C9" w:rsidRPr="00DE0D4B" w:rsidRDefault="00FC36C9" w:rsidP="00FC36C9">
                          <w:pPr>
                            <w:ind w:left="708"/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0D4B"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CALLE MURGUÍA No. 800, CENTRO HISTÓRICO, CP. 6800. TELÉFONOS (951) 51 547 77 / 51 5 58 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894F8F" id="_x0000_s1041" style="position:absolute;margin-left:9.95pt;margin-top:21.05pt;width:421.2pt;height:1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" fillcolor="#6c2444" stroked="f" strokeweight="2pt">
              <v:textbox>
                <w:txbxContent>
                  <w:p w14:paraId="0147FD3C" w14:textId="77777777" w:rsidR="00FC36C9" w:rsidRPr="00DE0D4B" w:rsidRDefault="00FC36C9" w:rsidP="00FC36C9">
                    <w:pPr>
                      <w:ind w:left="708"/>
                      <w:jc w:val="center"/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E0D4B"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CALLE MURGUÍA No. 800, CENTRO HISTÓRICO, CP. 6800. TELÉFONOS (951) 51 547 77 / 51 5 58 24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4139" w14:textId="77777777" w:rsidR="00261AAE" w:rsidRDefault="00261AAE">
      <w:pPr>
        <w:spacing w:after="0"/>
      </w:pPr>
      <w:r>
        <w:separator/>
      </w:r>
    </w:p>
  </w:footnote>
  <w:footnote w:type="continuationSeparator" w:id="0">
    <w:p w14:paraId="5AEF1B0C" w14:textId="77777777" w:rsidR="00261AAE" w:rsidRDefault="00261A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B2FC" w14:textId="77777777" w:rsidR="000A1CF5" w:rsidRDefault="00261AAE">
    <w:pPr>
      <w:pStyle w:val="Encabezado"/>
    </w:pPr>
    <w:r>
      <w:rPr>
        <w:noProof/>
        <w:lang w:val="es-MX" w:eastAsia="es-MX"/>
      </w:rPr>
      <w:pict w14:anchorId="34EFF6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41.6pt;height:416.35pt;z-index:-25164697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FAD1" w14:textId="77777777" w:rsidR="00231ED3" w:rsidRDefault="00261AAE">
    <w:pPr>
      <w:pStyle w:val="Encabezado"/>
    </w:pPr>
    <w:r>
      <w:rPr>
        <w:noProof/>
        <w:lang w:val="es-MX" w:eastAsia="es-MX"/>
      </w:rPr>
      <w:pict w14:anchorId="34CA83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55347" o:spid="_x0000_s2050" type="#_x0000_t75" style="position:absolute;margin-left:0;margin-top:0;width:441.6pt;height:416.35pt;z-index:-251655168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7400" w14:textId="77777777" w:rsidR="00395EFD" w:rsidRPr="00FD1703" w:rsidRDefault="00FC36C9" w:rsidP="00FD170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1D798B" wp14:editId="7DCCBAA2">
          <wp:simplePos x="0" y="0"/>
          <wp:positionH relativeFrom="page">
            <wp:posOffset>635</wp:posOffset>
          </wp:positionH>
          <wp:positionV relativeFrom="paragraph">
            <wp:posOffset>-426085</wp:posOffset>
          </wp:positionV>
          <wp:extent cx="7806612" cy="10011834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612" cy="10011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8F1B" w14:textId="77777777" w:rsidR="00231ED3" w:rsidRDefault="00261AAE">
    <w:pPr>
      <w:pStyle w:val="Encabezado"/>
    </w:pPr>
    <w:r>
      <w:rPr>
        <w:noProof/>
        <w:lang w:val="es-MX" w:eastAsia="es-MX"/>
      </w:rPr>
      <w:pict w14:anchorId="6DBDE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55346" o:spid="_x0000_s2049" type="#_x0000_t75" style="position:absolute;margin-left:0;margin-top:0;width:441.6pt;height:416.35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6F79" w14:textId="77777777" w:rsidR="000A1CF5" w:rsidRPr="00FD1703" w:rsidRDefault="000A1CF5" w:rsidP="00FD1703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4C938B8" wp14:editId="6691ECFE">
          <wp:simplePos x="0" y="0"/>
          <wp:positionH relativeFrom="page">
            <wp:posOffset>635</wp:posOffset>
          </wp:positionH>
          <wp:positionV relativeFrom="paragraph">
            <wp:posOffset>-426085</wp:posOffset>
          </wp:positionV>
          <wp:extent cx="7806612" cy="1001183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612" cy="10011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2A35" w14:textId="77777777" w:rsidR="000A1CF5" w:rsidRDefault="00261AAE">
    <w:pPr>
      <w:pStyle w:val="Encabezado"/>
    </w:pPr>
    <w:r>
      <w:rPr>
        <w:noProof/>
        <w:lang w:val="es-MX" w:eastAsia="es-MX"/>
      </w:rPr>
      <w:pict w14:anchorId="2A3B0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41.6pt;height:416.35pt;z-index:-251648000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9CB7" w14:textId="77777777" w:rsidR="00AE7C34" w:rsidRDefault="00261AAE">
    <w:pPr>
      <w:pStyle w:val="Encabezado"/>
    </w:pPr>
    <w:r>
      <w:rPr>
        <w:noProof/>
        <w:lang w:val="es-MX" w:eastAsia="es-MX"/>
      </w:rPr>
      <w:pict w14:anchorId="7412F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41.6pt;height:416.35pt;z-index:-251638784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D3A6" w14:textId="77777777" w:rsidR="00AE7C34" w:rsidRPr="00FD1703" w:rsidRDefault="00AE7C34" w:rsidP="00FD1703">
    <w:pPr>
      <w:pStyle w:val="Encabezad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74A6FF31" wp14:editId="1911B45D">
          <wp:simplePos x="0" y="0"/>
          <wp:positionH relativeFrom="page">
            <wp:posOffset>635</wp:posOffset>
          </wp:positionH>
          <wp:positionV relativeFrom="paragraph">
            <wp:posOffset>-426085</wp:posOffset>
          </wp:positionV>
          <wp:extent cx="7806612" cy="10011834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612" cy="10011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D542" w14:textId="77777777" w:rsidR="00AE7C34" w:rsidRDefault="00261AAE">
    <w:pPr>
      <w:pStyle w:val="Encabezado"/>
    </w:pPr>
    <w:r>
      <w:rPr>
        <w:noProof/>
        <w:lang w:val="es-MX" w:eastAsia="es-MX"/>
      </w:rPr>
      <w:pict w14:anchorId="158FA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41.6pt;height:416.35pt;z-index:-251639808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FAB1" w14:textId="77777777" w:rsidR="00AE7C34" w:rsidRDefault="00261AAE">
    <w:pPr>
      <w:pStyle w:val="Encabezado"/>
    </w:pPr>
    <w:r>
      <w:rPr>
        <w:noProof/>
        <w:lang w:val="es-MX" w:eastAsia="es-MX"/>
      </w:rPr>
      <w:pict w14:anchorId="01ABD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41.6pt;height:416.35pt;z-index:-2516305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0DF2" w14:textId="77777777" w:rsidR="00AE7C34" w:rsidRPr="00FD1703" w:rsidRDefault="00AE7C34" w:rsidP="00FD1703">
    <w:pPr>
      <w:pStyle w:val="Encabezado"/>
    </w:pPr>
    <w:r>
      <w:rPr>
        <w:noProof/>
      </w:rPr>
      <w:drawing>
        <wp:anchor distT="0" distB="0" distL="114300" distR="114300" simplePos="0" relativeHeight="251683840" behindDoc="1" locked="0" layoutInCell="1" allowOverlap="1" wp14:anchorId="2D57B7E2" wp14:editId="19362276">
          <wp:simplePos x="0" y="0"/>
          <wp:positionH relativeFrom="page">
            <wp:posOffset>635</wp:posOffset>
          </wp:positionH>
          <wp:positionV relativeFrom="paragraph">
            <wp:posOffset>-426085</wp:posOffset>
          </wp:positionV>
          <wp:extent cx="7806612" cy="10011834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612" cy="10011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B376" w14:textId="77777777" w:rsidR="00AE7C34" w:rsidRDefault="00261AAE">
    <w:pPr>
      <w:pStyle w:val="Encabezado"/>
    </w:pPr>
    <w:r>
      <w:rPr>
        <w:noProof/>
        <w:lang w:val="es-MX" w:eastAsia="es-MX"/>
      </w:rPr>
      <w:pict w14:anchorId="37D476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41.6pt;height:416.35pt;z-index:-25163161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D494C35"/>
    <w:multiLevelType w:val="hybridMultilevel"/>
    <w:tmpl w:val="C20E0792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1">
    <w:nsid w:val="4C3A1B9D"/>
    <w:multiLevelType w:val="hybridMultilevel"/>
    <w:tmpl w:val="06126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97B67AF"/>
    <w:multiLevelType w:val="hybridMultilevel"/>
    <w:tmpl w:val="E4F8961C"/>
    <w:lvl w:ilvl="0" w:tplc="16F29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1A"/>
    <w:rsid w:val="00006851"/>
    <w:rsid w:val="000128ED"/>
    <w:rsid w:val="00014B5F"/>
    <w:rsid w:val="000170CE"/>
    <w:rsid w:val="00021BAE"/>
    <w:rsid w:val="00032B30"/>
    <w:rsid w:val="00045710"/>
    <w:rsid w:val="00062984"/>
    <w:rsid w:val="000754B0"/>
    <w:rsid w:val="000768D3"/>
    <w:rsid w:val="00076ADD"/>
    <w:rsid w:val="0008054A"/>
    <w:rsid w:val="000975A3"/>
    <w:rsid w:val="000A05D8"/>
    <w:rsid w:val="000A0CB8"/>
    <w:rsid w:val="000A1CF5"/>
    <w:rsid w:val="000A5C04"/>
    <w:rsid w:val="000B327F"/>
    <w:rsid w:val="000C4CA2"/>
    <w:rsid w:val="000D22C7"/>
    <w:rsid w:val="000E4B33"/>
    <w:rsid w:val="000E76CF"/>
    <w:rsid w:val="000F032E"/>
    <w:rsid w:val="001101F6"/>
    <w:rsid w:val="00125910"/>
    <w:rsid w:val="0013095E"/>
    <w:rsid w:val="00134870"/>
    <w:rsid w:val="0013701A"/>
    <w:rsid w:val="00160417"/>
    <w:rsid w:val="0016131F"/>
    <w:rsid w:val="00166AA6"/>
    <w:rsid w:val="00186B24"/>
    <w:rsid w:val="00190AFB"/>
    <w:rsid w:val="001B6246"/>
    <w:rsid w:val="001C0E5B"/>
    <w:rsid w:val="001D2916"/>
    <w:rsid w:val="001F2C93"/>
    <w:rsid w:val="00200DE8"/>
    <w:rsid w:val="00226FBE"/>
    <w:rsid w:val="00227319"/>
    <w:rsid w:val="002306DE"/>
    <w:rsid w:val="00231ED3"/>
    <w:rsid w:val="00231FE2"/>
    <w:rsid w:val="0023370F"/>
    <w:rsid w:val="00240B5D"/>
    <w:rsid w:val="00242B0D"/>
    <w:rsid w:val="00261AAE"/>
    <w:rsid w:val="00263191"/>
    <w:rsid w:val="00266414"/>
    <w:rsid w:val="002664D6"/>
    <w:rsid w:val="0028512C"/>
    <w:rsid w:val="00293E39"/>
    <w:rsid w:val="002A2C23"/>
    <w:rsid w:val="002C036C"/>
    <w:rsid w:val="002E1DCE"/>
    <w:rsid w:val="002E2515"/>
    <w:rsid w:val="002E4295"/>
    <w:rsid w:val="002F499A"/>
    <w:rsid w:val="002F5E3F"/>
    <w:rsid w:val="003047B8"/>
    <w:rsid w:val="00306130"/>
    <w:rsid w:val="00315CDC"/>
    <w:rsid w:val="00322EC2"/>
    <w:rsid w:val="003406B5"/>
    <w:rsid w:val="003472BF"/>
    <w:rsid w:val="003521D9"/>
    <w:rsid w:val="0036575A"/>
    <w:rsid w:val="00370385"/>
    <w:rsid w:val="00394FB4"/>
    <w:rsid w:val="00395EFD"/>
    <w:rsid w:val="00395FA0"/>
    <w:rsid w:val="003B6FD8"/>
    <w:rsid w:val="003C5D3C"/>
    <w:rsid w:val="003D1980"/>
    <w:rsid w:val="003F2AFC"/>
    <w:rsid w:val="00405082"/>
    <w:rsid w:val="0041024E"/>
    <w:rsid w:val="00413AEB"/>
    <w:rsid w:val="00413E6B"/>
    <w:rsid w:val="00427201"/>
    <w:rsid w:val="00441F21"/>
    <w:rsid w:val="00450D57"/>
    <w:rsid w:val="004711B5"/>
    <w:rsid w:val="00483B6F"/>
    <w:rsid w:val="00491B99"/>
    <w:rsid w:val="004A4E08"/>
    <w:rsid w:val="004A59A5"/>
    <w:rsid w:val="004D042C"/>
    <w:rsid w:val="004D4614"/>
    <w:rsid w:val="004D4EF0"/>
    <w:rsid w:val="004E4BB3"/>
    <w:rsid w:val="004F766E"/>
    <w:rsid w:val="005102A7"/>
    <w:rsid w:val="0052475D"/>
    <w:rsid w:val="00530F9D"/>
    <w:rsid w:val="005362DD"/>
    <w:rsid w:val="00541E48"/>
    <w:rsid w:val="0054546E"/>
    <w:rsid w:val="00553467"/>
    <w:rsid w:val="0057186F"/>
    <w:rsid w:val="005809F2"/>
    <w:rsid w:val="0058570C"/>
    <w:rsid w:val="00585A37"/>
    <w:rsid w:val="00587A2A"/>
    <w:rsid w:val="005A646C"/>
    <w:rsid w:val="005A6680"/>
    <w:rsid w:val="005D789F"/>
    <w:rsid w:val="005E4A30"/>
    <w:rsid w:val="00611C1A"/>
    <w:rsid w:val="0064638A"/>
    <w:rsid w:val="006477F2"/>
    <w:rsid w:val="006579B9"/>
    <w:rsid w:val="00670B85"/>
    <w:rsid w:val="006A3CC0"/>
    <w:rsid w:val="006B0FEF"/>
    <w:rsid w:val="006C331D"/>
    <w:rsid w:val="006C6550"/>
    <w:rsid w:val="006D7504"/>
    <w:rsid w:val="006E42A4"/>
    <w:rsid w:val="00702A07"/>
    <w:rsid w:val="00720687"/>
    <w:rsid w:val="00726A9B"/>
    <w:rsid w:val="00730872"/>
    <w:rsid w:val="00765FD4"/>
    <w:rsid w:val="007747FF"/>
    <w:rsid w:val="00776896"/>
    <w:rsid w:val="00776C76"/>
    <w:rsid w:val="00795118"/>
    <w:rsid w:val="00796C10"/>
    <w:rsid w:val="007B2469"/>
    <w:rsid w:val="007B7AA0"/>
    <w:rsid w:val="007D4F96"/>
    <w:rsid w:val="007D6C69"/>
    <w:rsid w:val="0080791B"/>
    <w:rsid w:val="0081020C"/>
    <w:rsid w:val="00817078"/>
    <w:rsid w:val="008323D6"/>
    <w:rsid w:val="0085320D"/>
    <w:rsid w:val="00853D84"/>
    <w:rsid w:val="00854BA6"/>
    <w:rsid w:val="008613A4"/>
    <w:rsid w:val="008615DB"/>
    <w:rsid w:val="00873799"/>
    <w:rsid w:val="008A02B5"/>
    <w:rsid w:val="008A3C47"/>
    <w:rsid w:val="008B2F66"/>
    <w:rsid w:val="008B4266"/>
    <w:rsid w:val="008B498B"/>
    <w:rsid w:val="008C6729"/>
    <w:rsid w:val="008D293C"/>
    <w:rsid w:val="008D3B5D"/>
    <w:rsid w:val="008E65E8"/>
    <w:rsid w:val="008F1D7E"/>
    <w:rsid w:val="00905385"/>
    <w:rsid w:val="00905618"/>
    <w:rsid w:val="00906A6C"/>
    <w:rsid w:val="0090728B"/>
    <w:rsid w:val="009126A1"/>
    <w:rsid w:val="00913A9F"/>
    <w:rsid w:val="00917213"/>
    <w:rsid w:val="00922C2E"/>
    <w:rsid w:val="00930298"/>
    <w:rsid w:val="00945624"/>
    <w:rsid w:val="00950DDD"/>
    <w:rsid w:val="00957D17"/>
    <w:rsid w:val="0097345A"/>
    <w:rsid w:val="00981B5C"/>
    <w:rsid w:val="009A6B72"/>
    <w:rsid w:val="009B1A31"/>
    <w:rsid w:val="009C78D3"/>
    <w:rsid w:val="009D0749"/>
    <w:rsid w:val="009F069A"/>
    <w:rsid w:val="00A00074"/>
    <w:rsid w:val="00A1680E"/>
    <w:rsid w:val="00A2126A"/>
    <w:rsid w:val="00A21442"/>
    <w:rsid w:val="00A22647"/>
    <w:rsid w:val="00A26D60"/>
    <w:rsid w:val="00A316E2"/>
    <w:rsid w:val="00A41D16"/>
    <w:rsid w:val="00A61427"/>
    <w:rsid w:val="00A6263F"/>
    <w:rsid w:val="00A628DF"/>
    <w:rsid w:val="00A71933"/>
    <w:rsid w:val="00A85020"/>
    <w:rsid w:val="00A9062A"/>
    <w:rsid w:val="00A947EE"/>
    <w:rsid w:val="00A96C90"/>
    <w:rsid w:val="00AA32F5"/>
    <w:rsid w:val="00AA7B08"/>
    <w:rsid w:val="00AB0292"/>
    <w:rsid w:val="00AC599D"/>
    <w:rsid w:val="00AD6305"/>
    <w:rsid w:val="00AE2128"/>
    <w:rsid w:val="00AE7C34"/>
    <w:rsid w:val="00AF36C6"/>
    <w:rsid w:val="00B00BF6"/>
    <w:rsid w:val="00B14424"/>
    <w:rsid w:val="00B502A8"/>
    <w:rsid w:val="00B55509"/>
    <w:rsid w:val="00B564B5"/>
    <w:rsid w:val="00B66678"/>
    <w:rsid w:val="00B92E08"/>
    <w:rsid w:val="00B94964"/>
    <w:rsid w:val="00B95CB1"/>
    <w:rsid w:val="00BA4B68"/>
    <w:rsid w:val="00BA55B6"/>
    <w:rsid w:val="00BB7537"/>
    <w:rsid w:val="00BD3615"/>
    <w:rsid w:val="00BD40E2"/>
    <w:rsid w:val="00BD728E"/>
    <w:rsid w:val="00BE1732"/>
    <w:rsid w:val="00BE6137"/>
    <w:rsid w:val="00BF5B8D"/>
    <w:rsid w:val="00C07830"/>
    <w:rsid w:val="00C23F1C"/>
    <w:rsid w:val="00C368F3"/>
    <w:rsid w:val="00C40023"/>
    <w:rsid w:val="00C40BAB"/>
    <w:rsid w:val="00C47C86"/>
    <w:rsid w:val="00C516E6"/>
    <w:rsid w:val="00C51C05"/>
    <w:rsid w:val="00C539F2"/>
    <w:rsid w:val="00C6673C"/>
    <w:rsid w:val="00C70C19"/>
    <w:rsid w:val="00C732FC"/>
    <w:rsid w:val="00C74169"/>
    <w:rsid w:val="00C852C0"/>
    <w:rsid w:val="00C874B7"/>
    <w:rsid w:val="00CA6271"/>
    <w:rsid w:val="00CA6F51"/>
    <w:rsid w:val="00CB3D28"/>
    <w:rsid w:val="00CE0BB6"/>
    <w:rsid w:val="00D100B0"/>
    <w:rsid w:val="00D17309"/>
    <w:rsid w:val="00D21A9E"/>
    <w:rsid w:val="00D21D7B"/>
    <w:rsid w:val="00D3743F"/>
    <w:rsid w:val="00D526DC"/>
    <w:rsid w:val="00D56463"/>
    <w:rsid w:val="00D60C9F"/>
    <w:rsid w:val="00D63325"/>
    <w:rsid w:val="00D64E4B"/>
    <w:rsid w:val="00D803FB"/>
    <w:rsid w:val="00D81414"/>
    <w:rsid w:val="00D97286"/>
    <w:rsid w:val="00DB0F8C"/>
    <w:rsid w:val="00DC47A3"/>
    <w:rsid w:val="00DC73BB"/>
    <w:rsid w:val="00DD205D"/>
    <w:rsid w:val="00DF07CF"/>
    <w:rsid w:val="00DF1887"/>
    <w:rsid w:val="00DF2923"/>
    <w:rsid w:val="00DF34D6"/>
    <w:rsid w:val="00DF6BF7"/>
    <w:rsid w:val="00DF7DA9"/>
    <w:rsid w:val="00E06C5B"/>
    <w:rsid w:val="00E32513"/>
    <w:rsid w:val="00E346D6"/>
    <w:rsid w:val="00E457C0"/>
    <w:rsid w:val="00E457C9"/>
    <w:rsid w:val="00E569E9"/>
    <w:rsid w:val="00E60D0C"/>
    <w:rsid w:val="00E67C63"/>
    <w:rsid w:val="00E71A34"/>
    <w:rsid w:val="00E8183E"/>
    <w:rsid w:val="00E83C9F"/>
    <w:rsid w:val="00E87DD0"/>
    <w:rsid w:val="00EA6207"/>
    <w:rsid w:val="00EC7FDA"/>
    <w:rsid w:val="00ED326C"/>
    <w:rsid w:val="00EE400A"/>
    <w:rsid w:val="00EE5CB9"/>
    <w:rsid w:val="00EF1CE9"/>
    <w:rsid w:val="00F05DDA"/>
    <w:rsid w:val="00F109F8"/>
    <w:rsid w:val="00F10A4B"/>
    <w:rsid w:val="00F10EA0"/>
    <w:rsid w:val="00F301C8"/>
    <w:rsid w:val="00F41FA6"/>
    <w:rsid w:val="00F42CB4"/>
    <w:rsid w:val="00F50AD1"/>
    <w:rsid w:val="00F533EC"/>
    <w:rsid w:val="00F67174"/>
    <w:rsid w:val="00F72934"/>
    <w:rsid w:val="00F73736"/>
    <w:rsid w:val="00F77BDA"/>
    <w:rsid w:val="00FA6941"/>
    <w:rsid w:val="00FC36C9"/>
    <w:rsid w:val="00FC62FB"/>
    <w:rsid w:val="00FD1703"/>
    <w:rsid w:val="00FD5E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61831367"/>
  <w15:docId w15:val="{1B2F4203-C2E2-418B-9D8E-699BC892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4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3701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13701A"/>
  </w:style>
  <w:style w:type="paragraph" w:styleId="Piedepgina">
    <w:name w:val="footer"/>
    <w:basedOn w:val="Normal"/>
    <w:link w:val="PiedepginaCar"/>
    <w:uiPriority w:val="99"/>
    <w:unhideWhenUsed/>
    <w:rsid w:val="0013701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01A"/>
  </w:style>
  <w:style w:type="paragraph" w:styleId="NormalWeb">
    <w:name w:val="Normal (Web)"/>
    <w:basedOn w:val="Normal"/>
    <w:uiPriority w:val="99"/>
    <w:unhideWhenUsed/>
    <w:rsid w:val="009734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BA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B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346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346D6"/>
    <w:pPr>
      <w:spacing w:after="0"/>
      <w:jc w:val="both"/>
    </w:pPr>
    <w:rPr>
      <w:rFonts w:ascii="Arial" w:eastAsia="Times New Roman" w:hAnsi="Arial" w:cs="Arial"/>
      <w:sz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346D6"/>
    <w:rPr>
      <w:rFonts w:ascii="Arial" w:eastAsia="Times New Roman" w:hAnsi="Arial" w:cs="Arial"/>
      <w:sz w:val="20"/>
      <w:lang w:val="es-ES" w:eastAsia="es-ES"/>
    </w:rPr>
  </w:style>
  <w:style w:type="paragraph" w:styleId="Lista">
    <w:name w:val="List"/>
    <w:basedOn w:val="Normal"/>
    <w:rsid w:val="00E346D6"/>
    <w:pPr>
      <w:spacing w:after="0"/>
      <w:ind w:left="283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5118"/>
    <w:pPr>
      <w:ind w:left="720"/>
      <w:contextualSpacing/>
    </w:pPr>
  </w:style>
  <w:style w:type="character" w:styleId="Hipervnculo">
    <w:name w:val="Hyperlink"/>
    <w:rsid w:val="00F53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cipiodeoaxaca.gob.mx" TargetMode="External"/><Relationship Id="rId13" Type="http://schemas.openxmlformats.org/officeDocument/2006/relationships/hyperlink" Target="http://www.municipiodeoaxaca.gob.mx" TargetMode="External"/><Relationship Id="rId18" Type="http://schemas.openxmlformats.org/officeDocument/2006/relationships/hyperlink" Target="http://www.municipiodeoaxaca.gob.mx" TargetMode="Externa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B88F9-5018-4EE8-AF85-F6F04330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2777</Words>
  <Characters>15276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MAC2</dc:creator>
  <cp:keywords/>
  <cp:lastModifiedBy>Licitaciónes</cp:lastModifiedBy>
  <cp:revision>7</cp:revision>
  <cp:lastPrinted>2025-12-10T21:11:00Z</cp:lastPrinted>
  <dcterms:created xsi:type="dcterms:W3CDTF">2025-12-09T17:12:00Z</dcterms:created>
  <dcterms:modified xsi:type="dcterms:W3CDTF">2026-01-06T20:20:00Z</dcterms:modified>
</cp:coreProperties>
</file>