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5FE" w:rsidRDefault="00D035FE">
      <w:bookmarkStart w:id="0" w:name="_GoBack"/>
      <w:bookmarkEnd w:id="0"/>
      <w:r>
        <w:t xml:space="preserve"> </w:t>
      </w:r>
    </w:p>
    <w:tbl>
      <w:tblPr>
        <w:tblpPr w:leftFromText="141" w:rightFromText="141" w:vertAnchor="text" w:tblpY="1"/>
        <w:tblOverlap w:val="never"/>
        <w:tblW w:w="0" w:type="auto"/>
        <w:tblLook w:val="00A0" w:firstRow="1" w:lastRow="0" w:firstColumn="1" w:lastColumn="0" w:noHBand="0" w:noVBand="0"/>
      </w:tblPr>
      <w:tblGrid>
        <w:gridCol w:w="1576"/>
      </w:tblGrid>
      <w:tr w:rsidR="00D035FE" w:rsidRPr="0099114A" w:rsidTr="00B61094">
        <w:trPr>
          <w:cantSplit/>
          <w:trHeight w:val="344"/>
        </w:trPr>
        <w:tc>
          <w:tcPr>
            <w:tcW w:w="1576" w:type="dxa"/>
          </w:tcPr>
          <w:p w:rsidR="00D035FE" w:rsidRDefault="00D035FE" w:rsidP="00B61094">
            <w:r>
              <w:rPr>
                <w:rFonts w:ascii="Gotham" w:hAnsi="Gotham" w:cs="Tahoma"/>
                <w:sz w:val="12"/>
                <w:szCs w:val="12"/>
              </w:rPr>
              <w:t xml:space="preserve">                </w:t>
            </w:r>
          </w:p>
          <w:p w:rsidR="00D035FE" w:rsidRDefault="00D035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jHOZAIAAA0FAAAOAAAAZHJzL2Uyb0RvYy54bWysVM1OGzEQvlfqO1i+l81GaYCIDYpAVJUQ&#10;IKDibLx2sqrtccdONunb9Fn6Yoy9mw2iqIeqF+/Mznzz5298dr61hm0UhgZcxcujEWfKSagbt6z4&#10;t8erTyechShcLQw4VfGdCvx8/vHDWetnagwrMLVCRkFcmLW+4qsY/awoglwpK8IReOXIqAGtiKTi&#10;sqhRtBTdmmI8Gk2LFrD2CFKFQH8vOyOf5/haKxlvtQ4qMlNxqi3mE/P5nM5ifiZmSxR+1ci+DPEP&#10;VVjROEo6hLoUUbA1Nn+Eso1ECKDjkQRbgNaNVLkH6qYcvenmYSW8yr3QcIIfxhT+X1h5s7lD1tQV&#10;p4tywtIVnbB7GtvvX265NpAG1PowI78Hf4e9FkhM3W412vSlPtg2D3U3DFVtI5P0c1pOy9PphDNJ&#10;tnJ6ejIdHaeoxQHuMcQvCixLQsWR0udhis11iJ3r3oVwqZyugCzFnVGpBuPulaZOKOU4ozOH1IVB&#10;thF0+/X3sk+bPRNEN8YMoPI9kIl7UO+bYCrzagCO3gMesg3eOSO4OABt4wD/Dtad/77rrtfU9jPU&#10;O7o4hI7RwcurhoZ3LUK8E0gUJrLTWsZbOrSBtuLQS5ytAH++9z/5E7PIyllLK1Hx8GMtUHFmvjri&#10;3Gk5maQdysrk8/GYFHxteX5tcWt7ATT3kh4AL7OY/KPZixrBPtH2LlJWMgknKXfFZcS9chG7VaX9&#10;l2qxyG60N17Ea/fgZQqepprI8bh9Euh7BkUi3w3s10fM3hCp801IB4t1BN1klh3m2s+bdi7ztH8f&#10;0lK/1rPX4RWbvwAAAP//AwBQSwMEFAAGAAgAAAAhAL4d/xTdAAAACAEAAA8AAABkcnMvZG93bnJl&#10;di54bWxMj81OwzAQhO9IvIO1SNyokyAlaRqnqhCcQFQUDhzdeJtE+Cey3SR9e5YTve1oRrPf1NvF&#10;aDahD4OzAtJVAgxt69RgOwFfny8PJbAQpVVSO4sCLhhg29ze1LJSbrYfOB1ix6jEhkoK6GMcK85D&#10;26ORYeVGtOSdnDcykvQdV17OVG40z5Ik50YOlj70csSnHtufw9kIcPvhond+/T69YfH9uo/JvOTP&#10;QtzfLbsNsIhL/A/DHz6hQ0NMR3e2KjBNOn2kpICyAEb2ukzpOArIijwD3tT8ekDzCwAA//8DAFBL&#10;AQItABQABgAIAAAAIQC2gziS/gAAAOEBAAATAAAAAAAAAAAAAAAAAAAAAABbQ29udGVudF9UeXBl&#10;c10ueG1sUEsBAi0AFAAGAAgAAAAhADj9If/WAAAAlAEAAAsAAAAAAAAAAAAAAAAALwEAAF9yZWxz&#10;Ly5yZWxzUEsBAi0AFAAGAAgAAAAhAGueMc5kAgAADQUAAA4AAAAAAAAAAAAAAAAALgIAAGRycy9l&#10;Mm9Eb2MueG1sUEsBAi0AFAAGAAgAAAAhAL4d/xTdAAAACAEAAA8AAAAAAAAAAAAAAAAAvgQAAGRy&#10;cy9kb3ducmV2LnhtbFBLBQYAAAAABAAEAPMAAADIBQAAAAA=&#10;" fillcolor="white [3201]" strokecolor="black [3200]" strokeweight="1pt"/>
                  </w:pict>
                </mc:Fallback>
              </mc:AlternateContent>
            </w:r>
          </w:p>
          <w:p w:rsidR="00D035FE" w:rsidRDefault="00D035FE"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6B44BBA" wp14:editId="3DC9DE2F">
                      <wp:simplePos x="0" y="0"/>
                      <wp:positionH relativeFrom="column">
                        <wp:posOffset>118110</wp:posOffset>
                      </wp:positionH>
                      <wp:positionV relativeFrom="paragraph">
                        <wp:posOffset>37465</wp:posOffset>
                      </wp:positionV>
                      <wp:extent cx="6021705" cy="6243955"/>
                      <wp:effectExtent l="0" t="0" r="0"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705" cy="6243955"/>
                                <a:chOff x="1331" y="3111"/>
                                <a:chExt cx="948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Pr="000D086D" w:rsidRDefault="00D035FE" w:rsidP="0095098D">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A501D8">
                                      <w:rPr>
                                        <w:rFonts w:ascii="Arial Narrow" w:hAnsi="Arial Narrow" w:cs="Tahoma"/>
                                        <w:b/>
                                        <w:bCs/>
                                        <w:noProof/>
                                        <w:sz w:val="20"/>
                                        <w:szCs w:val="20"/>
                                      </w:rPr>
                                      <w:t>Constructora de Alto Rendimiento Productivo, S.A. de C.V.</w:t>
                                    </w:r>
                                    <w:r w:rsidRPr="000D086D">
                                      <w:rPr>
                                        <w:rFonts w:ascii="Arial Narrow" w:hAnsi="Arial Narrow" w:cs="Tahoma"/>
                                        <w:b/>
                                        <w:bCs/>
                                        <w:noProof/>
                                        <w:sz w:val="20"/>
                                        <w:szCs w:val="20"/>
                                      </w:rPr>
                                      <w:t>”</w:t>
                                    </w:r>
                                  </w:p>
                                  <w:p w:rsidR="00D035FE" w:rsidRPr="000D086D" w:rsidRDefault="00D035FE" w:rsidP="0095098D">
                                    <w:pPr>
                                      <w:jc w:val="both"/>
                                      <w:rPr>
                                        <w:rFonts w:ascii="Arial Narrow" w:hAnsi="Arial Narrow" w:cs="Tahoma"/>
                                        <w:b/>
                                        <w:bCs/>
                                        <w:noProof/>
                                        <w:sz w:val="20"/>
                                        <w:szCs w:val="20"/>
                                      </w:rPr>
                                    </w:pPr>
                                    <w:r w:rsidRPr="00A501D8">
                                      <w:rPr>
                                        <w:rFonts w:ascii="Arial Narrow" w:hAnsi="Arial Narrow" w:cs="Tahoma"/>
                                        <w:bCs/>
                                        <w:noProof/>
                                        <w:sz w:val="20"/>
                                        <w:szCs w:val="20"/>
                                      </w:rPr>
                                      <w:t>Administrador Único</w:t>
                                    </w:r>
                                    <w:r w:rsidRPr="00BD6968">
                                      <w:rPr>
                                        <w:rFonts w:ascii="Arial Narrow" w:hAnsi="Arial Narrow" w:cs="Tahoma"/>
                                        <w:bCs/>
                                        <w:noProof/>
                                        <w:sz w:val="20"/>
                                        <w:szCs w:val="20"/>
                                      </w:rPr>
                                      <w:t>:</w:t>
                                    </w:r>
                                    <w:r w:rsidRPr="000D086D">
                                      <w:rPr>
                                        <w:rFonts w:ascii="Arial Narrow" w:hAnsi="Arial Narrow" w:cs="Tahoma"/>
                                        <w:b/>
                                        <w:bCs/>
                                        <w:noProof/>
                                        <w:sz w:val="20"/>
                                        <w:szCs w:val="20"/>
                                      </w:rPr>
                                      <w:t xml:space="preserve"> C. </w:t>
                                    </w:r>
                                    <w:r w:rsidRPr="00A501D8">
                                      <w:rPr>
                                        <w:rFonts w:ascii="Arial Narrow" w:hAnsi="Arial Narrow" w:cs="Tahoma"/>
                                        <w:b/>
                                        <w:bCs/>
                                        <w:noProof/>
                                        <w:sz w:val="20"/>
                                        <w:szCs w:val="20"/>
                                      </w:rPr>
                                      <w:t>Yetnalezy Martínez Casaos</w:t>
                                    </w:r>
                                  </w:p>
                                  <w:p w:rsidR="00D035FE" w:rsidRDefault="00D035FE" w:rsidP="0095098D">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A501D8">
                                      <w:rPr>
                                        <w:rFonts w:ascii="Arial Narrow" w:hAnsi="Arial Narrow" w:cs="Tahoma"/>
                                        <w:b/>
                                        <w:noProof/>
                                        <w:sz w:val="20"/>
                                        <w:szCs w:val="20"/>
                                      </w:rPr>
                                      <w:t>Calle Pensamientos No. 501 Int. 6 A, Col. Reforma, Oaxaca de Juárez, Oaxaca. C.P. 68050</w:t>
                                    </w:r>
                                    <w:r>
                                      <w:rPr>
                                        <w:rFonts w:ascii="Arial Narrow" w:hAnsi="Arial Narrow" w:cs="Tahoma"/>
                                        <w:b/>
                                        <w:sz w:val="20"/>
                                        <w:szCs w:val="20"/>
                                      </w:rPr>
                                      <w:t>.</w:t>
                                    </w:r>
                                  </w:p>
                                  <w:p w:rsidR="00D035FE" w:rsidRDefault="00D035FE" w:rsidP="0095098D">
                                    <w:pPr>
                                      <w:jc w:val="both"/>
                                      <w:rPr>
                                        <w:rFonts w:ascii="Arial Narrow" w:hAnsi="Arial Narrow" w:cs="Tahoma"/>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A501D8">
                                      <w:rPr>
                                        <w:rFonts w:ascii="Arial Narrow" w:hAnsi="Arial Narrow" w:cs="Tahoma"/>
                                        <w:b/>
                                        <w:noProof/>
                                        <w:sz w:val="20"/>
                                        <w:szCs w:val="20"/>
                                      </w:rPr>
                                      <w:t>951-205-95-64</w:t>
                                    </w:r>
                                  </w:p>
                                  <w:p w:rsidR="00D035FE" w:rsidRPr="007A4BA1" w:rsidRDefault="00D035FE" w:rsidP="001C26E9">
                                    <w:pPr>
                                      <w:jc w:val="both"/>
                                      <w:rPr>
                                        <w:rFonts w:ascii="Arial Narrow" w:hAnsi="Arial Narrow" w:cs="Tahoma"/>
                                        <w:sz w:val="20"/>
                                        <w:szCs w:val="20"/>
                                      </w:rPr>
                                    </w:pPr>
                                    <w:r w:rsidRPr="007A4BA1">
                                      <w:rPr>
                                        <w:rFonts w:ascii="Arial Narrow" w:hAnsi="Arial Narrow" w:cs="Tahoma"/>
                                        <w:sz w:val="20"/>
                                        <w:szCs w:val="20"/>
                                      </w:rPr>
                                      <w:t xml:space="preserve">R.F.C.: </w:t>
                                    </w:r>
                                    <w:r w:rsidRPr="00A501D8">
                                      <w:rPr>
                                        <w:rFonts w:ascii="Arial Narrow" w:hAnsi="Arial Narrow" w:cs="Tahoma"/>
                                        <w:b/>
                                        <w:noProof/>
                                        <w:sz w:val="20"/>
                                        <w:szCs w:val="20"/>
                                      </w:rPr>
                                      <w:t>CAR1611296A8</w:t>
                                    </w:r>
                                  </w:p>
                                  <w:p w:rsidR="00D035FE" w:rsidRPr="007A4BA1" w:rsidRDefault="00D035FE" w:rsidP="001C26E9">
                                    <w:pPr>
                                      <w:jc w:val="both"/>
                                      <w:rPr>
                                        <w:b/>
                                        <w:sz w:val="20"/>
                                        <w:szCs w:val="20"/>
                                      </w:rPr>
                                    </w:pPr>
                                    <w:r w:rsidRPr="007A4BA1">
                                      <w:rPr>
                                        <w:rFonts w:ascii="Arial Narrow" w:hAnsi="Arial Narrow" w:cs="Tahoma"/>
                                        <w:sz w:val="20"/>
                                        <w:szCs w:val="20"/>
                                      </w:rPr>
                                      <w:t xml:space="preserve">I.M.S.S: </w:t>
                                    </w:r>
                                    <w:r w:rsidRPr="00A501D8">
                                      <w:rPr>
                                        <w:rFonts w:ascii="Arial Narrow" w:hAnsi="Arial Narrow" w:cs="Tahoma"/>
                                        <w:b/>
                                        <w:noProof/>
                                        <w:sz w:val="20"/>
                                        <w:szCs w:val="20"/>
                                      </w:rPr>
                                      <w:t>D68 61074 10 4</w:t>
                                    </w: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18"/>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Pr="00AD6A4F" w:rsidRDefault="00D035FE"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sz w:val="21"/>
                                        <w:szCs w:val="21"/>
                                        <w:lang w:val="es-ES" w:eastAsia="es-ES"/>
                                      </w:rPr>
                                      <w:t xml:space="preserve">Modalidad de Adjudicación: </w:t>
                                    </w:r>
                                    <w:r w:rsidRPr="00AD6A4F">
                                      <w:rPr>
                                        <w:rFonts w:ascii="Arial Narrow" w:eastAsia="Times New Roman" w:hAnsi="Arial Narrow" w:cs="Arial"/>
                                        <w:b/>
                                        <w:sz w:val="21"/>
                                        <w:szCs w:val="21"/>
                                        <w:lang w:val="es-ES" w:eastAsia="es-ES"/>
                                      </w:rPr>
                                      <w:t>Adjudicación Directa</w:t>
                                    </w:r>
                                    <w:r w:rsidRPr="00AD6A4F">
                                      <w:rPr>
                                        <w:rFonts w:ascii="Arial Narrow" w:eastAsia="Times New Roman" w:hAnsi="Arial Narrow" w:cs="Arial"/>
                                        <w:bCs/>
                                        <w:sz w:val="21"/>
                                        <w:szCs w:val="21"/>
                                        <w:lang w:val="es-ES" w:eastAsia="es-ES"/>
                                      </w:rPr>
                                      <w:t xml:space="preserve"> </w:t>
                                    </w:r>
                                  </w:p>
                                  <w:p w:rsidR="00D035FE" w:rsidRPr="00AD6A4F" w:rsidRDefault="00D035FE" w:rsidP="00AD6A4F">
                                    <w:pPr>
                                      <w:overflowPunct w:val="0"/>
                                      <w:autoSpaceDE w:val="0"/>
                                      <w:autoSpaceDN w:val="0"/>
                                      <w:adjustRightInd w:val="0"/>
                                      <w:jc w:val="both"/>
                                      <w:textAlignment w:val="baseline"/>
                                      <w:rPr>
                                        <w:rFonts w:ascii="Arial Narrow" w:eastAsia="Times New Roman" w:hAnsi="Arial Narrow" w:cs="Arial"/>
                                        <w:b/>
                                        <w:bCs/>
                                        <w:sz w:val="21"/>
                                        <w:szCs w:val="21"/>
                                        <w:lang w:val="es-ES" w:eastAsia="es-ES"/>
                                      </w:rPr>
                                    </w:pPr>
                                    <w:r w:rsidRPr="00AD6A4F">
                                      <w:rPr>
                                        <w:rFonts w:ascii="Arial Narrow" w:eastAsia="Times New Roman" w:hAnsi="Arial Narrow" w:cs="Arial"/>
                                        <w:bCs/>
                                        <w:sz w:val="21"/>
                                        <w:szCs w:val="21"/>
                                        <w:lang w:val="es-ES" w:eastAsia="es-ES"/>
                                      </w:rPr>
                                      <w:t xml:space="preserve">Fecha de Solicitud de Propuesta: </w:t>
                                    </w:r>
                                    <w:r w:rsidRPr="00A501D8">
                                      <w:rPr>
                                        <w:rFonts w:ascii="Arial Narrow" w:eastAsia="Times New Roman" w:hAnsi="Arial Narrow" w:cs="Arial"/>
                                        <w:b/>
                                        <w:bCs/>
                                        <w:noProof/>
                                        <w:sz w:val="21"/>
                                        <w:szCs w:val="21"/>
                                        <w:lang w:val="es-ES" w:eastAsia="es-ES"/>
                                      </w:rPr>
                                      <w:t>29 de Marzo de 2023</w:t>
                                    </w:r>
                                    <w:r w:rsidRPr="00AD6A4F">
                                      <w:rPr>
                                        <w:rFonts w:ascii="Arial Narrow" w:eastAsia="Times New Roman" w:hAnsi="Arial Narrow" w:cs="Arial"/>
                                        <w:b/>
                                        <w:bCs/>
                                        <w:sz w:val="21"/>
                                        <w:szCs w:val="21"/>
                                        <w:lang w:val="es-ES" w:eastAsia="es-ES"/>
                                      </w:rPr>
                                      <w:t>.</w:t>
                                    </w:r>
                                  </w:p>
                                  <w:p w:rsidR="00D035FE" w:rsidRPr="00AD6A4F" w:rsidRDefault="00D035FE"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bCs/>
                                        <w:sz w:val="21"/>
                                        <w:szCs w:val="21"/>
                                        <w:lang w:val="es-ES" w:eastAsia="es-ES"/>
                                      </w:rPr>
                                      <w:t>Fecha de Adjudicación de Contrato:</w:t>
                                    </w:r>
                                    <w:r w:rsidRPr="00AD6A4F">
                                      <w:rPr>
                                        <w:rFonts w:ascii="Arial Narrow" w:eastAsia="Times New Roman" w:hAnsi="Arial Narrow" w:cs="Arial"/>
                                        <w:b/>
                                        <w:bCs/>
                                        <w:sz w:val="21"/>
                                        <w:szCs w:val="21"/>
                                        <w:lang w:val="es-ES" w:eastAsia="es-ES"/>
                                      </w:rPr>
                                      <w:t xml:space="preserve"> </w:t>
                                    </w:r>
                                    <w:r w:rsidRPr="00A501D8">
                                      <w:rPr>
                                        <w:rFonts w:ascii="Arial Narrow" w:eastAsia="Times New Roman" w:hAnsi="Arial Narrow" w:cs="Arial"/>
                                        <w:b/>
                                        <w:bCs/>
                                        <w:noProof/>
                                        <w:sz w:val="21"/>
                                        <w:szCs w:val="21"/>
                                        <w:lang w:val="es-ES" w:eastAsia="es-ES"/>
                                      </w:rPr>
                                      <w:t>30 de Marzo del 2023</w:t>
                                    </w:r>
                                    <w:r w:rsidRPr="00AD6A4F">
                                      <w:rPr>
                                        <w:rFonts w:ascii="Arial Narrow" w:eastAsia="Times New Roman" w:hAnsi="Arial Narrow" w:cs="Arial"/>
                                        <w:bCs/>
                                        <w:sz w:val="21"/>
                                        <w:szCs w:val="21"/>
                                        <w:lang w:val="es-ES" w:eastAsia="es-ES"/>
                                      </w:rPr>
                                      <w:t>.</w:t>
                                    </w:r>
                                    <w:r w:rsidRPr="00AD6A4F">
                                      <w:rPr>
                                        <w:rFonts w:ascii="Arial Narrow" w:eastAsia="Times New Roman" w:hAnsi="Arial Narrow" w:cs="Arial"/>
                                        <w:b/>
                                        <w:bCs/>
                                        <w:sz w:val="21"/>
                                        <w:szCs w:val="21"/>
                                        <w:lang w:val="es-ES" w:eastAsia="es-ES"/>
                                      </w:rPr>
                                      <w:t xml:space="preserve"> </w:t>
                                    </w:r>
                                  </w:p>
                                  <w:p w:rsidR="00D035FE" w:rsidRDefault="00D035FE" w:rsidP="00AD6A4F">
                                    <w:pPr>
                                      <w:jc w:val="both"/>
                                      <w:rPr>
                                        <w:rFonts w:ascii="Arial Narrow" w:hAnsi="Arial Narrow" w:cs="Tahoma"/>
                                        <w:b/>
                                        <w:sz w:val="21"/>
                                        <w:szCs w:val="21"/>
                                      </w:rPr>
                                    </w:pPr>
                                    <w:r w:rsidRPr="00AD6A4F">
                                      <w:rPr>
                                        <w:rFonts w:ascii="Arial Narrow" w:hAnsi="Arial Narrow" w:cs="Tahoma"/>
                                        <w:sz w:val="21"/>
                                        <w:szCs w:val="21"/>
                                      </w:rPr>
                                      <w:t xml:space="preserve">Fuente de Financiamiento: </w:t>
                                    </w:r>
                                    <w:r w:rsidRPr="00A501D8">
                                      <w:rPr>
                                        <w:rFonts w:ascii="Arial Narrow" w:hAnsi="Arial Narrow" w:cs="Tahoma"/>
                                        <w:b/>
                                        <w:noProof/>
                                        <w:sz w:val="21"/>
                                        <w:szCs w:val="21"/>
                                      </w:rPr>
                                      <w:t>Recursos Fiscales</w:t>
                                    </w:r>
                                  </w:p>
                                  <w:p w:rsidR="00D035FE" w:rsidRPr="00CA15CD" w:rsidRDefault="00D035FE" w:rsidP="00AD6A4F">
                                    <w:pPr>
                                      <w:jc w:val="both"/>
                                      <w:rPr>
                                        <w:rFonts w:ascii="Arial Narrow" w:hAnsi="Arial Narrow" w:cs="Tahoma"/>
                                        <w:b/>
                                        <w:bCs/>
                                        <w:sz w:val="22"/>
                                        <w:szCs w:val="22"/>
                                      </w:rPr>
                                    </w:pPr>
                                    <w:r>
                                      <w:rPr>
                                        <w:rFonts w:ascii="Arial Narrow" w:hAnsi="Arial Narrow" w:cs="Tahoma"/>
                                        <w:sz w:val="22"/>
                                        <w:szCs w:val="22"/>
                                      </w:rPr>
                                      <w:t>Ej</w:t>
                                    </w:r>
                                    <w:r w:rsidRPr="00CA15CD">
                                      <w:rPr>
                                        <w:rFonts w:ascii="Arial Narrow" w:hAnsi="Arial Narrow" w:cs="Tahoma"/>
                                        <w:sz w:val="22"/>
                                        <w:szCs w:val="22"/>
                                      </w:rPr>
                                      <w:t>ercicio Fiscal:</w:t>
                                    </w:r>
                                    <w:r w:rsidRPr="00CA15CD">
                                      <w:rPr>
                                        <w:rFonts w:ascii="Arial Narrow" w:hAnsi="Arial Narrow" w:cs="Tahoma"/>
                                        <w:b/>
                                        <w:bCs/>
                                        <w:sz w:val="22"/>
                                        <w:szCs w:val="22"/>
                                      </w:rPr>
                                      <w:t xml:space="preserve"> 20</w:t>
                                    </w:r>
                                    <w:r>
                                      <w:rPr>
                                        <w:rFonts w:ascii="Arial Narrow" w:hAnsi="Arial Narrow" w:cs="Tahoma"/>
                                        <w:b/>
                                        <w:bCs/>
                                        <w:sz w:val="22"/>
                                        <w:szCs w:val="22"/>
                                      </w:rPr>
                                      <w:t>23</w:t>
                                    </w:r>
                                    <w:r w:rsidRPr="00CA15CD">
                                      <w:rPr>
                                        <w:rFonts w:ascii="Arial Narrow" w:hAnsi="Arial Narrow" w:cs="Tahoma"/>
                                        <w:b/>
                                        <w:bCs/>
                                        <w:sz w:val="22"/>
                                        <w:szCs w:val="22"/>
                                      </w:rPr>
                                      <w:t>.</w:t>
                                    </w:r>
                                  </w:p>
                                  <w:p w:rsidR="00D035FE" w:rsidRPr="00E56B2B" w:rsidRDefault="00D035FE"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80"/>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Pr="00DF3C0D" w:rsidRDefault="00D035FE" w:rsidP="0095098D">
                                    <w:pPr>
                                      <w:rPr>
                                        <w:rFonts w:ascii="Arial Narrow" w:hAnsi="Arial Narrow" w:cs="Tahoma"/>
                                        <w:b/>
                                        <w:noProof/>
                                        <w:sz w:val="20"/>
                                        <w:szCs w:val="20"/>
                                      </w:rPr>
                                    </w:pPr>
                                    <w:r w:rsidRPr="00FC1792">
                                      <w:rPr>
                                        <w:rFonts w:ascii="Arial Narrow" w:hAnsi="Arial Narrow" w:cs="Tahoma"/>
                                        <w:sz w:val="20"/>
                                        <w:szCs w:val="20"/>
                                      </w:rPr>
                                      <w:t xml:space="preserve">No. de Obra: </w:t>
                                    </w:r>
                                    <w:r w:rsidRPr="00A501D8">
                                      <w:rPr>
                                        <w:rFonts w:ascii="Arial Narrow" w:hAnsi="Arial Narrow" w:cs="Tahoma"/>
                                        <w:b/>
                                        <w:noProof/>
                                        <w:sz w:val="20"/>
                                        <w:szCs w:val="20"/>
                                      </w:rPr>
                                      <w:t>RF/002/2023</w:t>
                                    </w:r>
                                  </w:p>
                                  <w:p w:rsidR="00D035FE" w:rsidRPr="00FC1792" w:rsidRDefault="00D035FE" w:rsidP="0095098D">
                                    <w:pPr>
                                      <w:rPr>
                                        <w:rFonts w:ascii="Arial Narrow" w:hAnsi="Arial Narrow" w:cs="Tahoma"/>
                                        <w:sz w:val="20"/>
                                        <w:szCs w:val="20"/>
                                      </w:rPr>
                                    </w:pPr>
                                  </w:p>
                                  <w:p w:rsidR="00D035FE" w:rsidRPr="00FC1792" w:rsidRDefault="00D035FE" w:rsidP="00FC1792">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A501D8">
                                      <w:rPr>
                                        <w:rFonts w:ascii="Arial Narrow" w:hAnsi="Arial Narrow" w:cs="Tahoma"/>
                                        <w:b/>
                                        <w:bCs/>
                                        <w:noProof/>
                                        <w:sz w:val="20"/>
                                        <w:szCs w:val="20"/>
                                      </w:rPr>
                                      <w:t>Construcción de Centro Cultural Segunda Etapa "Dolores" Agencia de Policia de Dolores, Calle Venustiano Carranza.</w:t>
                                    </w:r>
                                    <w:r w:rsidRPr="00FC1792">
                                      <w:rPr>
                                        <w:rFonts w:ascii="Arial Narrow" w:hAnsi="Arial Narrow" w:cs="Tahoma"/>
                                        <w:b/>
                                        <w:bCs/>
                                        <w:noProof/>
                                        <w:sz w:val="20"/>
                                        <w:szCs w:val="20"/>
                                      </w:rPr>
                                      <w:t>”</w:t>
                                    </w:r>
                                  </w:p>
                                  <w:p w:rsidR="00D035FE" w:rsidRPr="0080544C" w:rsidRDefault="00D035FE" w:rsidP="0095098D">
                                    <w:pPr>
                                      <w:rPr>
                                        <w:rFonts w:ascii="Arial Narrow" w:hAnsi="Arial Narrow" w:cs="Tahoma"/>
                                      </w:rPr>
                                    </w:pPr>
                                  </w:p>
                                  <w:p w:rsidR="00D035FE" w:rsidRPr="0080544C" w:rsidRDefault="00D035FE" w:rsidP="0095098D">
                                    <w:pPr>
                                      <w:rPr>
                                        <w:rFonts w:ascii="Arial Narrow" w:hAnsi="Arial Narrow" w:cs="Tahoma"/>
                                        <w:b/>
                                        <w:bCs/>
                                      </w:rPr>
                                    </w:pPr>
                                    <w:r w:rsidRPr="0080544C">
                                      <w:rPr>
                                        <w:rFonts w:ascii="Arial Narrow" w:hAnsi="Arial Narrow" w:cs="Tahoma"/>
                                      </w:rPr>
                                      <w:t>Municipio:</w:t>
                                    </w:r>
                                    <w:r w:rsidRPr="0080544C">
                                      <w:rPr>
                                        <w:rFonts w:ascii="Arial Narrow" w:hAnsi="Arial Narrow" w:cs="Tahoma"/>
                                        <w:b/>
                                        <w:bCs/>
                                      </w:rPr>
                                      <w:t xml:space="preserve"> O</w:t>
                                    </w:r>
                                    <w:r>
                                      <w:rPr>
                                        <w:rFonts w:ascii="Arial Narrow" w:hAnsi="Arial Narrow" w:cs="Tahoma"/>
                                        <w:b/>
                                        <w:bCs/>
                                      </w:rPr>
                                      <w:t xml:space="preserve">axaca de Juárez </w:t>
                                    </w:r>
                                    <w:r w:rsidRPr="0080544C">
                                      <w:rPr>
                                        <w:rFonts w:ascii="Arial Narrow" w:hAnsi="Arial Narrow" w:cs="Tahoma"/>
                                        <w:b/>
                                        <w:bCs/>
                                      </w:rPr>
                                      <w:t xml:space="preserve">                         </w:t>
                                    </w:r>
                                    <w:r>
                                      <w:rPr>
                                        <w:rFonts w:ascii="Arial Narrow" w:hAnsi="Arial Narrow" w:cs="Tahoma"/>
                                        <w:b/>
                                        <w:bCs/>
                                      </w:rPr>
                                      <w:t xml:space="preserve">                                       </w:t>
                                    </w:r>
                                    <w:r w:rsidRPr="0080544C">
                                      <w:rPr>
                                        <w:rFonts w:ascii="Arial Narrow" w:hAnsi="Arial Narrow" w:cs="Tahoma"/>
                                        <w:b/>
                                        <w:bCs/>
                                      </w:rPr>
                                      <w:t xml:space="preserve"> </w:t>
                                    </w:r>
                                    <w:r w:rsidRPr="0080544C">
                                      <w:rPr>
                                        <w:rFonts w:ascii="Arial Narrow" w:hAnsi="Arial Narrow" w:cs="Tahoma"/>
                                      </w:rPr>
                                      <w:t>Estado:</w:t>
                                    </w:r>
                                    <w:r w:rsidRPr="0080544C">
                                      <w:rPr>
                                        <w:rFonts w:ascii="Arial Narrow" w:hAnsi="Arial Narrow" w:cs="Tahoma"/>
                                        <w:b/>
                                        <w:bCs/>
                                      </w:rPr>
                                      <w:t xml:space="preserve"> Oaxaca</w:t>
                                    </w:r>
                                  </w:p>
                                  <w:p w:rsidR="00D035FE" w:rsidRPr="0080544C" w:rsidRDefault="00D035FE" w:rsidP="0095098D">
                                    <w:pPr>
                                      <w:rPr>
                                        <w:rFonts w:ascii="Arial Narrow" w:hAnsi="Arial Narrow" w:cs="Tahoma"/>
                                        <w:b/>
                                        <w:bCs/>
                                      </w:rPr>
                                    </w:pPr>
                                  </w:p>
                                  <w:p w:rsidR="00D035FE" w:rsidRPr="009B062D" w:rsidRDefault="00D035FE" w:rsidP="0095098D">
                                    <w:pPr>
                                      <w:rPr>
                                        <w:rFonts w:ascii="Tahoma" w:hAnsi="Tahoma" w:cs="Tahoma"/>
                                      </w:rPr>
                                    </w:pPr>
                                  </w:p>
                                  <w:p w:rsidR="00D035FE" w:rsidRPr="00C4625F" w:rsidRDefault="00D035FE"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4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Pr="0080544C" w:rsidRDefault="00D035FE" w:rsidP="00E96D19">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A501D8">
                                      <w:rPr>
                                        <w:rFonts w:ascii="Arial Narrow" w:hAnsi="Arial Narrow" w:cs="Tahoma"/>
                                        <w:b/>
                                        <w:noProof/>
                                      </w:rPr>
                                      <w:t>1'404,562.79</w:t>
                                    </w:r>
                                    <w:r>
                                      <w:rPr>
                                        <w:rFonts w:ascii="Arial Narrow" w:hAnsi="Arial Narrow" w:cs="Tahoma"/>
                                        <w:b/>
                                      </w:rPr>
                                      <w:t xml:space="preserve">   </w:t>
                                    </w:r>
                                    <w:r w:rsidRPr="0080544C">
                                      <w:rPr>
                                        <w:rFonts w:ascii="Arial Narrow" w:hAnsi="Arial Narrow" w:cs="Tahoma"/>
                                        <w:b/>
                                        <w:bCs/>
                                      </w:rPr>
                                      <w:t xml:space="preserve"> I</w:t>
                                    </w:r>
                                    <w:r>
                                      <w:rPr>
                                        <w:rFonts w:ascii="Arial Narrow" w:hAnsi="Arial Narrow" w:cs="Tahoma"/>
                                        <w:b/>
                                        <w:bCs/>
                                      </w:rPr>
                                      <w:t xml:space="preserve">ncluye el </w:t>
                                    </w:r>
                                    <w:r w:rsidRPr="0080544C">
                                      <w:rPr>
                                        <w:rFonts w:ascii="Arial Narrow" w:hAnsi="Arial Narrow" w:cs="Tahoma"/>
                                        <w:b/>
                                        <w:bCs/>
                                      </w:rPr>
                                      <w:t>I.V.A.</w:t>
                                    </w:r>
                                  </w:p>
                                  <w:p w:rsidR="00D035FE" w:rsidRPr="0080544C" w:rsidRDefault="00D035FE"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526" y="8296"/>
                                  <a:ext cx="4288" cy="625"/>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Pr="0080544C" w:rsidRDefault="00D035FE" w:rsidP="0095098D">
                                    <w:pPr>
                                      <w:jc w:val="center"/>
                                      <w:rPr>
                                        <w:rFonts w:ascii="Calibri" w:hAnsi="Calibri"/>
                                      </w:rPr>
                                    </w:pPr>
                                    <w:r>
                                      <w:rPr>
                                        <w:rFonts w:ascii="Arial Narrow" w:hAnsi="Arial Narrow" w:cs="Tahoma"/>
                                      </w:rPr>
                                      <w:t xml:space="preserve">Anticipo: </w:t>
                                    </w:r>
                                    <w:r w:rsidRPr="00DF3C0D">
                                      <w:rPr>
                                        <w:rFonts w:ascii="Arial Narrow" w:hAnsi="Arial Narrow" w:cs="Tahoma"/>
                                        <w:b/>
                                      </w:rPr>
                                      <w:t xml:space="preserve">$ </w:t>
                                    </w:r>
                                    <w:r w:rsidRPr="00A501D8">
                                      <w:rPr>
                                        <w:rFonts w:ascii="Arial Narrow" w:hAnsi="Arial Narrow" w:cs="Tahoma"/>
                                        <w:b/>
                                        <w:noProof/>
                                      </w:rPr>
                                      <w:t>421,368.84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Default="00D035FE"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D035FE" w:rsidRPr="00DF3C0D" w:rsidRDefault="00D035FE" w:rsidP="0095098D">
                                    <w:pPr>
                                      <w:jc w:val="center"/>
                                      <w:rPr>
                                        <w:rFonts w:ascii="Arial Narrow" w:hAnsi="Arial Narrow" w:cs="Tahoma"/>
                                        <w:b/>
                                        <w:bCs/>
                                      </w:rPr>
                                    </w:pPr>
                                    <w:r w:rsidRPr="00A501D8">
                                      <w:rPr>
                                        <w:rFonts w:ascii="Arial Narrow" w:hAnsi="Arial Narrow" w:cs="Tahoma"/>
                                        <w:b/>
                                        <w:noProof/>
                                      </w:rPr>
                                      <w:t>60</w:t>
                                    </w:r>
                                  </w:p>
                                  <w:p w:rsidR="00D035FE" w:rsidRDefault="00D035FE"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D035FE" w:rsidRPr="00D47C42" w:rsidRDefault="00D035FE"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Default="00D035FE" w:rsidP="0095098D">
                                    <w:pPr>
                                      <w:jc w:val="center"/>
                                      <w:rPr>
                                        <w:rFonts w:ascii="Arial Narrow" w:hAnsi="Arial Narrow" w:cs="Tahoma"/>
                                      </w:rPr>
                                    </w:pPr>
                                    <w:r w:rsidRPr="0080544C">
                                      <w:rPr>
                                        <w:rFonts w:ascii="Arial Narrow" w:hAnsi="Arial Narrow" w:cs="Tahoma"/>
                                      </w:rPr>
                                      <w:t>T</w:t>
                                    </w:r>
                                    <w:r>
                                      <w:rPr>
                                        <w:rFonts w:ascii="Arial Narrow" w:hAnsi="Arial Narrow" w:cs="Tahoma"/>
                                      </w:rPr>
                                      <w:t>ermino</w:t>
                                    </w:r>
                                    <w:r w:rsidRPr="0080544C">
                                      <w:rPr>
                                        <w:rFonts w:ascii="Arial Narrow" w:hAnsi="Arial Narrow" w:cs="Tahoma"/>
                                      </w:rPr>
                                      <w:t>:</w:t>
                                    </w:r>
                                    <w:r>
                                      <w:rPr>
                                        <w:rFonts w:ascii="Arial Narrow" w:hAnsi="Arial Narrow" w:cs="Tahoma"/>
                                      </w:rPr>
                                      <w:t xml:space="preserve"> </w:t>
                                    </w:r>
                                  </w:p>
                                  <w:p w:rsidR="00D035FE" w:rsidRPr="00DF3C0D" w:rsidRDefault="00D035FE" w:rsidP="0095098D">
                                    <w:pPr>
                                      <w:jc w:val="center"/>
                                      <w:rPr>
                                        <w:rFonts w:ascii="Arial Narrow" w:hAnsi="Arial Narrow" w:cs="Tahoma"/>
                                        <w:b/>
                                        <w:bCs/>
                                      </w:rPr>
                                    </w:pPr>
                                    <w:r w:rsidRPr="00A501D8">
                                      <w:rPr>
                                        <w:rFonts w:ascii="Arial Narrow" w:hAnsi="Arial Narrow" w:cs="Tahoma"/>
                                        <w:b/>
                                        <w:noProof/>
                                      </w:rPr>
                                      <w:t>01 de Junio de 2023</w:t>
                                    </w:r>
                                  </w:p>
                                  <w:p w:rsidR="00D035FE" w:rsidRPr="0080544C" w:rsidRDefault="00D035FE" w:rsidP="0095098D">
                                    <w:pPr>
                                      <w:jc w:val="center"/>
                                      <w:rPr>
                                        <w:rFonts w:ascii="Calibri" w:hAnsi="Calibri"/>
                                      </w:rPr>
                                    </w:pP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750"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Default="00D035FE"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D035FE" w:rsidRPr="00DF3C0D" w:rsidRDefault="00D035FE" w:rsidP="0095098D">
                                    <w:pPr>
                                      <w:jc w:val="center"/>
                                      <w:rPr>
                                        <w:rFonts w:ascii="Arial Narrow" w:hAnsi="Arial Narrow" w:cs="Tahoma"/>
                                        <w:b/>
                                        <w:bCs/>
                                      </w:rPr>
                                    </w:pPr>
                                    <w:r w:rsidRPr="00A501D8">
                                      <w:rPr>
                                        <w:rFonts w:ascii="Arial Narrow" w:hAnsi="Arial Narrow" w:cs="Tahoma"/>
                                        <w:b/>
                                        <w:noProof/>
                                      </w:rPr>
                                      <w:t>03 de Abril de 2023</w:t>
                                    </w:r>
                                  </w:p>
                                  <w:p w:rsidR="00D035FE" w:rsidRPr="00D47C42" w:rsidRDefault="00D035FE" w:rsidP="0095098D">
                                    <w:pPr>
                                      <w:jc w:val="center"/>
                                      <w:rPr>
                                        <w:rFonts w:ascii="Calibri" w:hAnsi="Calibri"/>
                                        <w:sz w:val="22"/>
                                        <w:szCs w:val="22"/>
                                      </w:rPr>
                                    </w:pP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D035FE" w:rsidRDefault="00D035FE" w:rsidP="0095098D">
                                    <w:pPr>
                                      <w:jc w:val="center"/>
                                      <w:rPr>
                                        <w:rFonts w:ascii="Arial Narrow" w:hAnsi="Arial Narrow" w:cs="Tahoma"/>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D035FE" w:rsidRPr="00176625" w:rsidRDefault="00D035FE" w:rsidP="0095098D">
                                    <w:pPr>
                                      <w:jc w:val="center"/>
                                      <w:rPr>
                                        <w:rFonts w:ascii="Arial Narrow" w:hAnsi="Arial Narrow" w:cs="Tahoma"/>
                                        <w:b/>
                                        <w:bCs/>
                                      </w:rPr>
                                    </w:pPr>
                                    <w:r w:rsidRPr="00A501D8">
                                      <w:rPr>
                                        <w:rFonts w:ascii="Arial Narrow" w:hAnsi="Arial Narrow" w:cs="Tahoma"/>
                                        <w:b/>
                                        <w:noProof/>
                                      </w:rPr>
                                      <w:t>31 de Marzo de 2023</w:t>
                                    </w:r>
                                  </w:p>
                                  <w:p w:rsidR="00D035FE" w:rsidRPr="003A54AA" w:rsidRDefault="00D035FE" w:rsidP="0095098D">
                                    <w:pPr>
                                      <w:jc w:val="center"/>
                                      <w:rPr>
                                        <w:rFonts w:ascii="Arial Narrow" w:hAnsi="Arial Narrow"/>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2" o:spid="_x0000_s1026" style="position:absolute;margin-left:9.3pt;margin-top:2.95pt;width:474.15pt;height:491.65pt;z-index:251659264" coordorigin="1331,3111" coordsize="948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EVAQAAFgjAAAOAAAAZHJzL2Uyb0RvYy54bWzsWttu4zYQfS/QfyD07uhGXRFnsUnWQYG0&#10;XWDbD6Al6oJKokrKkdNF/73Doa/qLlpsgcIO5AdbNKnRzJk5MyNKt++2bUNeuFS16JaWe+NYhHeZ&#10;yOuuXFq//rJaxBZRA+ty1oiOL61Xrqx3d99/dzv2KfdEJZqcSwJCOpWO/dKqhqFPbVtlFW+ZuhE9&#10;72CyELJlAwxlaeeSjSC9bWzPcUJ7FDLvpci4UvDvo5m07lB+UfBs+LkoFB9Is7RAtwG/JX6v9bd9&#10;d8vSUrK+qrOdGuwbtGhZ3cFFD6Ie2cDIRtZ/E9XWmRRKFMNNJlpbFEWdcbQBrHGdiTVPUmx6tKVM&#10;x7I/wATQTnD6ZrHZTy8fJalz8J1nkY614KMnuekFgTGAM/ZlCmueZP+p/yiNhXD4LLLfFEzb03k9&#10;Ls1ish5/FDnIY5tBIDjbQrZaBJhNtuiD14MP+HYgGfwZOp4bOYFFMpgLPeonQWC8lFXgSn2e6/uu&#10;RWDad113P/dhd35CY9+cnMS+r2dtlpoLo7I75bRlEHHqCKr6b6B+qljP0VdKA7YHle5BfdiwXAqS&#10;czKAqYLs0MXFGloybO+FNg6RUgZh0omHinUlfy+lGCvOctASTQZbDqcaW5QW8k+QfwG6PfA08kMD&#10;nEed6Aw4lvZSDU9ctEQfLC0JvEI92cuzGgzG+yXawUo0db6qmwYHslw/NJK8MODgCj876WfLmk4v&#10;7oQ+zUg0/4B+cA09pzVFTn1OXNDx3ksWqzCOFnRFg0USOfHCcZP7JHRoQh9Xf2oFXZpWdZ7z7rnu&#10;+J7fLv13rt5lGsNMZDgZIehi14FMkrU9kCZfN8ZfXzXYwc+XDG7rAVJfU7dLKz4sYqn28ocuBwhY&#10;OrC6Mcf2uSkY1YDH/hcRwpjQYWACYtiutyBFB8pa5K8QHVKA70B3yNdwUAn5h0VGyH1LS/2+YZJb&#10;pPmhgwhLXEp1ssQBDSIPBvJ0Zn06w7oMRC2twSLm8GEwCXbTy7qs4EompjvxHhJBUWO8HLXCJIJU&#10;/L84CWFuEt1lcFInuUk6O3AyiCDT6UzoUTeeOcn31f+aOWmqrXbmkQQzNQ0q0C1eEjVdmkBXpBsR&#10;x7RDpgjpPiXxIlBWU9MNYuwjD33GXC4d+zrLJQbhoTObq+ZJJ+tBIbooaga6KwH6xb5DdTI9UpMm&#10;QEikJk3O7wBmZl41M9GZc9HEvuF4j+lB93hJzAwDDzpszUwvCSfM9OJd0Qw9vKufayZuZl19O4sZ&#10;eGbmlJkXtvtDPV0YgZmJB33tWc30wxA6Xd3OJnPN1Huyb2DzB7tZTLMzM6fMvLg9IGCdZqbrxBQ3&#10;ek7aWRpFhpqao8DauWi+jaKJzdFMzSk1IdgvqZ2F7R3QyFDTn1IzCnZ3mjM18UnmW6ma+PxrpuaU&#10;msllUfPQz7qeF321oQ3N1Fw130bVxBR8TdTE1w7g9Q1s3Havmuj3Q07H+BD0+ELM3V8AAAD//wMA&#10;UEsDBBQABgAIAAAAIQB9AKir3gAAAAgBAAAPAAAAZHJzL2Rvd25yZXYueG1sTI9BS8NAEIXvgv9h&#10;GcGb3aTSkMRsSinqqQi2gnibZqdJaHY3ZLdJ+u8dT/b2Hu/x5ptiPZtOjDT41lkF8SICQbZyurW1&#10;gq/D21MKwge0GjtnScGVPKzL+7sCc+0m+0njPtSCR6zPUUETQp9L6auGDPqF68lydnKDwcB2qKUe&#10;cOJx08llFCXSYGv5QoM9bRuqzvuLUfA+4bR5jl/H3fm0vf4cVh/fu5iUenyYNy8gAs3hvwx/+IwO&#10;JTMd3cVqLzr2acJNBasMBMdZkrA4skizJciykLcPlL8AAAD//wMAUEsBAi0AFAAGAAgAAAAhALaD&#10;OJL+AAAA4QEAABMAAAAAAAAAAAAAAAAAAAAAAFtDb250ZW50X1R5cGVzXS54bWxQSwECLQAUAAYA&#10;CAAAACEAOP0h/9YAAACUAQAACwAAAAAAAAAAAAAAAAAvAQAAX3JlbHMvLnJlbHNQSwECLQAUAAYA&#10;CAAAACEAuSd/xFQEAABYIwAADgAAAAAAAAAAAAAAAAAuAgAAZHJzL2Uyb0RvYy54bWxQSwECLQAU&#10;AAYACAAAACEAfQCoq94AAAAIAQAADwAAAAAAAAAAAAAAAACuBgAAZHJzL2Rvd25yZXYueG1sUEsF&#10;BgAAAAAEAAQA8wAAALkHAA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loV8AA&#10;AADbAAAADwAAAGRycy9kb3ducmV2LnhtbERPTYvCMBC9L+x/CCN4W1OlLFJNiywIHrVbwePQjG2x&#10;mXSbrNb+eiMI3ubxPmedDaYVV+pdY1nBfBaBIC6tbrhSUPxuv5YgnEfW2FomBXdykKWfH2tMtL3x&#10;ga65r0QIYZeggtr7LpHSlTUZdDPbEQfubHuDPsC+krrHWwg3rVxE0bc02HBoqLGjn5rKS/5vFGwu&#10;p3hb/BWnsh2P+5HzeNSDVWo6GTYrEJ4G/xa/3Dsd5sfw/CUcINM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loV8AAAADbAAAADwAAAAAAAAAAAAAAAACYAgAAZHJzL2Rvd25y&#10;ZXYueG1sUEsFBgAAAAAEAAQA9QAAAIUDAAAAAA==&#10;" stroked="f" strokeweight="3pt">
                        <v:stroke linestyle="thinThin"/>
                        <v:textbox>
                          <w:txbxContent>
                            <w:p w:rsidR="00D035FE" w:rsidRPr="000D086D" w:rsidRDefault="00D035FE" w:rsidP="0095098D">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A501D8">
                                <w:rPr>
                                  <w:rFonts w:ascii="Arial Narrow" w:hAnsi="Arial Narrow" w:cs="Tahoma"/>
                                  <w:b/>
                                  <w:bCs/>
                                  <w:noProof/>
                                  <w:sz w:val="20"/>
                                  <w:szCs w:val="20"/>
                                </w:rPr>
                                <w:t>Constructora de Alto Rendimiento Productivo, S.A. de C.V.</w:t>
                              </w:r>
                              <w:r w:rsidRPr="000D086D">
                                <w:rPr>
                                  <w:rFonts w:ascii="Arial Narrow" w:hAnsi="Arial Narrow" w:cs="Tahoma"/>
                                  <w:b/>
                                  <w:bCs/>
                                  <w:noProof/>
                                  <w:sz w:val="20"/>
                                  <w:szCs w:val="20"/>
                                </w:rPr>
                                <w:t>”</w:t>
                              </w:r>
                            </w:p>
                            <w:p w:rsidR="00D035FE" w:rsidRPr="000D086D" w:rsidRDefault="00D035FE" w:rsidP="0095098D">
                              <w:pPr>
                                <w:jc w:val="both"/>
                                <w:rPr>
                                  <w:rFonts w:ascii="Arial Narrow" w:hAnsi="Arial Narrow" w:cs="Tahoma"/>
                                  <w:b/>
                                  <w:bCs/>
                                  <w:noProof/>
                                  <w:sz w:val="20"/>
                                  <w:szCs w:val="20"/>
                                </w:rPr>
                              </w:pPr>
                              <w:r w:rsidRPr="00A501D8">
                                <w:rPr>
                                  <w:rFonts w:ascii="Arial Narrow" w:hAnsi="Arial Narrow" w:cs="Tahoma"/>
                                  <w:bCs/>
                                  <w:noProof/>
                                  <w:sz w:val="20"/>
                                  <w:szCs w:val="20"/>
                                </w:rPr>
                                <w:t>Administrador Único</w:t>
                              </w:r>
                              <w:r w:rsidRPr="00BD6968">
                                <w:rPr>
                                  <w:rFonts w:ascii="Arial Narrow" w:hAnsi="Arial Narrow" w:cs="Tahoma"/>
                                  <w:bCs/>
                                  <w:noProof/>
                                  <w:sz w:val="20"/>
                                  <w:szCs w:val="20"/>
                                </w:rPr>
                                <w:t>:</w:t>
                              </w:r>
                              <w:r w:rsidRPr="000D086D">
                                <w:rPr>
                                  <w:rFonts w:ascii="Arial Narrow" w:hAnsi="Arial Narrow" w:cs="Tahoma"/>
                                  <w:b/>
                                  <w:bCs/>
                                  <w:noProof/>
                                  <w:sz w:val="20"/>
                                  <w:szCs w:val="20"/>
                                </w:rPr>
                                <w:t xml:space="preserve"> C. </w:t>
                              </w:r>
                              <w:r w:rsidRPr="00A501D8">
                                <w:rPr>
                                  <w:rFonts w:ascii="Arial Narrow" w:hAnsi="Arial Narrow" w:cs="Tahoma"/>
                                  <w:b/>
                                  <w:bCs/>
                                  <w:noProof/>
                                  <w:sz w:val="20"/>
                                  <w:szCs w:val="20"/>
                                </w:rPr>
                                <w:t>Yetnalezy Martínez Casaos</w:t>
                              </w:r>
                            </w:p>
                            <w:p w:rsidR="00D035FE" w:rsidRDefault="00D035FE" w:rsidP="0095098D">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A501D8">
                                <w:rPr>
                                  <w:rFonts w:ascii="Arial Narrow" w:hAnsi="Arial Narrow" w:cs="Tahoma"/>
                                  <w:b/>
                                  <w:noProof/>
                                  <w:sz w:val="20"/>
                                  <w:szCs w:val="20"/>
                                </w:rPr>
                                <w:t>Calle Pensamientos No. 501 Int. 6 A, Col. Reforma, Oaxaca de Juárez, Oaxaca. C.P. 68050</w:t>
                              </w:r>
                              <w:r>
                                <w:rPr>
                                  <w:rFonts w:ascii="Arial Narrow" w:hAnsi="Arial Narrow" w:cs="Tahoma"/>
                                  <w:b/>
                                  <w:sz w:val="20"/>
                                  <w:szCs w:val="20"/>
                                </w:rPr>
                                <w:t>.</w:t>
                              </w:r>
                            </w:p>
                            <w:p w:rsidR="00D035FE" w:rsidRDefault="00D035FE" w:rsidP="0095098D">
                              <w:pPr>
                                <w:jc w:val="both"/>
                                <w:rPr>
                                  <w:rFonts w:ascii="Arial Narrow" w:hAnsi="Arial Narrow" w:cs="Tahoma"/>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A501D8">
                                <w:rPr>
                                  <w:rFonts w:ascii="Arial Narrow" w:hAnsi="Arial Narrow" w:cs="Tahoma"/>
                                  <w:b/>
                                  <w:noProof/>
                                  <w:sz w:val="20"/>
                                  <w:szCs w:val="20"/>
                                </w:rPr>
                                <w:t>951-205-95-64</w:t>
                              </w:r>
                            </w:p>
                            <w:p w:rsidR="00D035FE" w:rsidRPr="007A4BA1" w:rsidRDefault="00D035FE" w:rsidP="001C26E9">
                              <w:pPr>
                                <w:jc w:val="both"/>
                                <w:rPr>
                                  <w:rFonts w:ascii="Arial Narrow" w:hAnsi="Arial Narrow" w:cs="Tahoma"/>
                                  <w:sz w:val="20"/>
                                  <w:szCs w:val="20"/>
                                </w:rPr>
                              </w:pPr>
                              <w:r w:rsidRPr="007A4BA1">
                                <w:rPr>
                                  <w:rFonts w:ascii="Arial Narrow" w:hAnsi="Arial Narrow" w:cs="Tahoma"/>
                                  <w:sz w:val="20"/>
                                  <w:szCs w:val="20"/>
                                </w:rPr>
                                <w:t xml:space="preserve">R.F.C.: </w:t>
                              </w:r>
                              <w:r w:rsidRPr="00A501D8">
                                <w:rPr>
                                  <w:rFonts w:ascii="Arial Narrow" w:hAnsi="Arial Narrow" w:cs="Tahoma"/>
                                  <w:b/>
                                  <w:noProof/>
                                  <w:sz w:val="20"/>
                                  <w:szCs w:val="20"/>
                                </w:rPr>
                                <w:t>CAR1611296A8</w:t>
                              </w:r>
                            </w:p>
                            <w:p w:rsidR="00D035FE" w:rsidRPr="007A4BA1" w:rsidRDefault="00D035FE" w:rsidP="001C26E9">
                              <w:pPr>
                                <w:jc w:val="both"/>
                                <w:rPr>
                                  <w:b/>
                                  <w:sz w:val="20"/>
                                  <w:szCs w:val="20"/>
                                </w:rPr>
                              </w:pPr>
                              <w:r w:rsidRPr="007A4BA1">
                                <w:rPr>
                                  <w:rFonts w:ascii="Arial Narrow" w:hAnsi="Arial Narrow" w:cs="Tahoma"/>
                                  <w:sz w:val="20"/>
                                  <w:szCs w:val="20"/>
                                </w:rPr>
                                <w:t xml:space="preserve">I.M.S.S: </w:t>
                              </w:r>
                              <w:r w:rsidRPr="00A501D8">
                                <w:rPr>
                                  <w:rFonts w:ascii="Arial Narrow" w:hAnsi="Arial Narrow" w:cs="Tahoma"/>
                                  <w:b/>
                                  <w:noProof/>
                                  <w:sz w:val="20"/>
                                  <w:szCs w:val="20"/>
                                </w:rPr>
                                <w:t>D68 61074 10 4</w:t>
                              </w:r>
                            </w:p>
                          </w:txbxContent>
                        </v:textbox>
                      </v:shape>
                      <v:shape id="Cuadro de texto 2" o:spid="_x0000_s1028" type="#_x0000_t202" style="position:absolute;left:6243;top:3111;width:4571;height:2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Tu8EA&#10;AADbAAAADwAAAGRycy9kb3ducmV2LnhtbERPTWvCQBC9C/0PyxR6040SpERXESHQo40p5DhkxySY&#10;nY3ZbZLm13eFQm/zeJ+zP06mFQP1rrGsYL2KQBCXVjdcKciv6fIdhPPIGlvLpOCHHBwPL4s9JtqO&#10;/ElD5isRQtglqKD2vkukdGVNBt3KdsSBu9neoA+wr6TucQzhppWbKNpKgw2Hhho7OtdU3rNvo+B0&#10;L+I0f+RF2c5fl5mzeNaTVertdTrtQHia/L/4z/2hw/wtPH8J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3U7vBAAAA2wAAAA8AAAAAAAAAAAAAAAAAmAIAAGRycy9kb3du&#10;cmV2LnhtbFBLBQYAAAAABAAEAPUAAACGAwAAAAA=&#10;" stroked="f" strokeweight="3pt">
                        <v:stroke linestyle="thinThin"/>
                        <v:textbox>
                          <w:txbxContent>
                            <w:p w:rsidR="00D035FE" w:rsidRPr="00AD6A4F" w:rsidRDefault="00D035FE"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sz w:val="21"/>
                                  <w:szCs w:val="21"/>
                                  <w:lang w:val="es-ES" w:eastAsia="es-ES"/>
                                </w:rPr>
                                <w:t xml:space="preserve">Modalidad de Adjudicación: </w:t>
                              </w:r>
                              <w:r w:rsidRPr="00AD6A4F">
                                <w:rPr>
                                  <w:rFonts w:ascii="Arial Narrow" w:eastAsia="Times New Roman" w:hAnsi="Arial Narrow" w:cs="Arial"/>
                                  <w:b/>
                                  <w:sz w:val="21"/>
                                  <w:szCs w:val="21"/>
                                  <w:lang w:val="es-ES" w:eastAsia="es-ES"/>
                                </w:rPr>
                                <w:t>Adjudicación Directa</w:t>
                              </w:r>
                              <w:r w:rsidRPr="00AD6A4F">
                                <w:rPr>
                                  <w:rFonts w:ascii="Arial Narrow" w:eastAsia="Times New Roman" w:hAnsi="Arial Narrow" w:cs="Arial"/>
                                  <w:bCs/>
                                  <w:sz w:val="21"/>
                                  <w:szCs w:val="21"/>
                                  <w:lang w:val="es-ES" w:eastAsia="es-ES"/>
                                </w:rPr>
                                <w:t xml:space="preserve"> </w:t>
                              </w:r>
                            </w:p>
                            <w:p w:rsidR="00D035FE" w:rsidRPr="00AD6A4F" w:rsidRDefault="00D035FE" w:rsidP="00AD6A4F">
                              <w:pPr>
                                <w:overflowPunct w:val="0"/>
                                <w:autoSpaceDE w:val="0"/>
                                <w:autoSpaceDN w:val="0"/>
                                <w:adjustRightInd w:val="0"/>
                                <w:jc w:val="both"/>
                                <w:textAlignment w:val="baseline"/>
                                <w:rPr>
                                  <w:rFonts w:ascii="Arial Narrow" w:eastAsia="Times New Roman" w:hAnsi="Arial Narrow" w:cs="Arial"/>
                                  <w:b/>
                                  <w:bCs/>
                                  <w:sz w:val="21"/>
                                  <w:szCs w:val="21"/>
                                  <w:lang w:val="es-ES" w:eastAsia="es-ES"/>
                                </w:rPr>
                              </w:pPr>
                              <w:r w:rsidRPr="00AD6A4F">
                                <w:rPr>
                                  <w:rFonts w:ascii="Arial Narrow" w:eastAsia="Times New Roman" w:hAnsi="Arial Narrow" w:cs="Arial"/>
                                  <w:bCs/>
                                  <w:sz w:val="21"/>
                                  <w:szCs w:val="21"/>
                                  <w:lang w:val="es-ES" w:eastAsia="es-ES"/>
                                </w:rPr>
                                <w:t xml:space="preserve">Fecha de Solicitud de Propuesta: </w:t>
                              </w:r>
                              <w:r w:rsidRPr="00A501D8">
                                <w:rPr>
                                  <w:rFonts w:ascii="Arial Narrow" w:eastAsia="Times New Roman" w:hAnsi="Arial Narrow" w:cs="Arial"/>
                                  <w:b/>
                                  <w:bCs/>
                                  <w:noProof/>
                                  <w:sz w:val="21"/>
                                  <w:szCs w:val="21"/>
                                  <w:lang w:val="es-ES" w:eastAsia="es-ES"/>
                                </w:rPr>
                                <w:t>29 de Marzo de 2023</w:t>
                              </w:r>
                              <w:r w:rsidRPr="00AD6A4F">
                                <w:rPr>
                                  <w:rFonts w:ascii="Arial Narrow" w:eastAsia="Times New Roman" w:hAnsi="Arial Narrow" w:cs="Arial"/>
                                  <w:b/>
                                  <w:bCs/>
                                  <w:sz w:val="21"/>
                                  <w:szCs w:val="21"/>
                                  <w:lang w:val="es-ES" w:eastAsia="es-ES"/>
                                </w:rPr>
                                <w:t>.</w:t>
                              </w:r>
                            </w:p>
                            <w:p w:rsidR="00D035FE" w:rsidRPr="00AD6A4F" w:rsidRDefault="00D035FE" w:rsidP="00AD6A4F">
                              <w:pPr>
                                <w:overflowPunct w:val="0"/>
                                <w:autoSpaceDE w:val="0"/>
                                <w:autoSpaceDN w:val="0"/>
                                <w:adjustRightInd w:val="0"/>
                                <w:jc w:val="both"/>
                                <w:textAlignment w:val="baseline"/>
                                <w:rPr>
                                  <w:rFonts w:ascii="Arial Narrow" w:eastAsia="Times New Roman" w:hAnsi="Arial Narrow" w:cs="Arial"/>
                                  <w:bCs/>
                                  <w:sz w:val="21"/>
                                  <w:szCs w:val="21"/>
                                  <w:lang w:val="es-ES" w:eastAsia="es-ES"/>
                                </w:rPr>
                              </w:pPr>
                              <w:r w:rsidRPr="00AD6A4F">
                                <w:rPr>
                                  <w:rFonts w:ascii="Arial Narrow" w:eastAsia="Times New Roman" w:hAnsi="Arial Narrow" w:cs="Arial"/>
                                  <w:bCs/>
                                  <w:sz w:val="21"/>
                                  <w:szCs w:val="21"/>
                                  <w:lang w:val="es-ES" w:eastAsia="es-ES"/>
                                </w:rPr>
                                <w:t>Fecha de Adjudicación de Contrato:</w:t>
                              </w:r>
                              <w:r w:rsidRPr="00AD6A4F">
                                <w:rPr>
                                  <w:rFonts w:ascii="Arial Narrow" w:eastAsia="Times New Roman" w:hAnsi="Arial Narrow" w:cs="Arial"/>
                                  <w:b/>
                                  <w:bCs/>
                                  <w:sz w:val="21"/>
                                  <w:szCs w:val="21"/>
                                  <w:lang w:val="es-ES" w:eastAsia="es-ES"/>
                                </w:rPr>
                                <w:t xml:space="preserve"> </w:t>
                              </w:r>
                              <w:r w:rsidRPr="00A501D8">
                                <w:rPr>
                                  <w:rFonts w:ascii="Arial Narrow" w:eastAsia="Times New Roman" w:hAnsi="Arial Narrow" w:cs="Arial"/>
                                  <w:b/>
                                  <w:bCs/>
                                  <w:noProof/>
                                  <w:sz w:val="21"/>
                                  <w:szCs w:val="21"/>
                                  <w:lang w:val="es-ES" w:eastAsia="es-ES"/>
                                </w:rPr>
                                <w:t>30 de Marzo del 2023</w:t>
                              </w:r>
                              <w:r w:rsidRPr="00AD6A4F">
                                <w:rPr>
                                  <w:rFonts w:ascii="Arial Narrow" w:eastAsia="Times New Roman" w:hAnsi="Arial Narrow" w:cs="Arial"/>
                                  <w:bCs/>
                                  <w:sz w:val="21"/>
                                  <w:szCs w:val="21"/>
                                  <w:lang w:val="es-ES" w:eastAsia="es-ES"/>
                                </w:rPr>
                                <w:t>.</w:t>
                              </w:r>
                              <w:r w:rsidRPr="00AD6A4F">
                                <w:rPr>
                                  <w:rFonts w:ascii="Arial Narrow" w:eastAsia="Times New Roman" w:hAnsi="Arial Narrow" w:cs="Arial"/>
                                  <w:b/>
                                  <w:bCs/>
                                  <w:sz w:val="21"/>
                                  <w:szCs w:val="21"/>
                                  <w:lang w:val="es-ES" w:eastAsia="es-ES"/>
                                </w:rPr>
                                <w:t xml:space="preserve"> </w:t>
                              </w:r>
                            </w:p>
                            <w:p w:rsidR="00D035FE" w:rsidRDefault="00D035FE" w:rsidP="00AD6A4F">
                              <w:pPr>
                                <w:jc w:val="both"/>
                                <w:rPr>
                                  <w:rFonts w:ascii="Arial Narrow" w:hAnsi="Arial Narrow" w:cs="Tahoma"/>
                                  <w:b/>
                                  <w:sz w:val="21"/>
                                  <w:szCs w:val="21"/>
                                </w:rPr>
                              </w:pPr>
                              <w:r w:rsidRPr="00AD6A4F">
                                <w:rPr>
                                  <w:rFonts w:ascii="Arial Narrow" w:hAnsi="Arial Narrow" w:cs="Tahoma"/>
                                  <w:sz w:val="21"/>
                                  <w:szCs w:val="21"/>
                                </w:rPr>
                                <w:t xml:space="preserve">Fuente de Financiamiento: </w:t>
                              </w:r>
                              <w:r w:rsidRPr="00A501D8">
                                <w:rPr>
                                  <w:rFonts w:ascii="Arial Narrow" w:hAnsi="Arial Narrow" w:cs="Tahoma"/>
                                  <w:b/>
                                  <w:noProof/>
                                  <w:sz w:val="21"/>
                                  <w:szCs w:val="21"/>
                                </w:rPr>
                                <w:t>Recursos Fiscales</w:t>
                              </w:r>
                            </w:p>
                            <w:p w:rsidR="00D035FE" w:rsidRPr="00CA15CD" w:rsidRDefault="00D035FE" w:rsidP="00AD6A4F">
                              <w:pPr>
                                <w:jc w:val="both"/>
                                <w:rPr>
                                  <w:rFonts w:ascii="Arial Narrow" w:hAnsi="Arial Narrow" w:cs="Tahoma"/>
                                  <w:b/>
                                  <w:bCs/>
                                  <w:sz w:val="22"/>
                                  <w:szCs w:val="22"/>
                                </w:rPr>
                              </w:pPr>
                              <w:r>
                                <w:rPr>
                                  <w:rFonts w:ascii="Arial Narrow" w:hAnsi="Arial Narrow" w:cs="Tahoma"/>
                                  <w:sz w:val="22"/>
                                  <w:szCs w:val="22"/>
                                </w:rPr>
                                <w:t>Ej</w:t>
                              </w:r>
                              <w:r w:rsidRPr="00CA15CD">
                                <w:rPr>
                                  <w:rFonts w:ascii="Arial Narrow" w:hAnsi="Arial Narrow" w:cs="Tahoma"/>
                                  <w:sz w:val="22"/>
                                  <w:szCs w:val="22"/>
                                </w:rPr>
                                <w:t>ercicio Fiscal:</w:t>
                              </w:r>
                              <w:r w:rsidRPr="00CA15CD">
                                <w:rPr>
                                  <w:rFonts w:ascii="Arial Narrow" w:hAnsi="Arial Narrow" w:cs="Tahoma"/>
                                  <w:b/>
                                  <w:bCs/>
                                  <w:sz w:val="22"/>
                                  <w:szCs w:val="22"/>
                                </w:rPr>
                                <w:t xml:space="preserve"> 20</w:t>
                              </w:r>
                              <w:r>
                                <w:rPr>
                                  <w:rFonts w:ascii="Arial Narrow" w:hAnsi="Arial Narrow" w:cs="Tahoma"/>
                                  <w:b/>
                                  <w:bCs/>
                                  <w:sz w:val="22"/>
                                  <w:szCs w:val="22"/>
                                </w:rPr>
                                <w:t>23</w:t>
                              </w:r>
                              <w:r w:rsidRPr="00CA15CD">
                                <w:rPr>
                                  <w:rFonts w:ascii="Arial Narrow" w:hAnsi="Arial Narrow" w:cs="Tahoma"/>
                                  <w:b/>
                                  <w:bCs/>
                                  <w:sz w:val="22"/>
                                  <w:szCs w:val="22"/>
                                </w:rPr>
                                <w:t>.</w:t>
                              </w:r>
                            </w:p>
                            <w:p w:rsidR="00D035FE" w:rsidRPr="00E56B2B" w:rsidRDefault="00D035FE"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RiUsIA&#10;AADbAAAADwAAAGRycy9kb3ducmV2LnhtbESPQYvCQAyF7wv+hyHC3tapIrJURxFB8Ki1Cx5DJ7bF&#10;TqZ2Rq399ZvDwt4S3st7X1ab3jXqSV2oPRuYThJQxIW3NZcG8vP+6xtUiMgWG89k4E0BNuvRxwpT&#10;6198omcWSyUhHFI0UMXYplqHoiKHYeJbYtGuvnMYZe1KbTt8Sbhr9CxJFtphzdJQYUu7iopb9nAG&#10;trfLfJ/f80vRDD/HgbP5YHtvzOe43y5BRerjv/nv+mAFX2DlFxl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GJSwgAAANsAAAAPAAAAAAAAAAAAAAAAAJgCAABkcnMvZG93&#10;bnJldi54bWxQSwUGAAAAAAQABAD1AAAAhwMAAAAA&#10;" stroked="f" strokeweight="3pt">
                        <v:stroke linestyle="thinThin"/>
                        <v:textbox>
                          <w:txbxContent>
                            <w:p w:rsidR="00D035FE" w:rsidRPr="00DF3C0D" w:rsidRDefault="00D035FE" w:rsidP="0095098D">
                              <w:pPr>
                                <w:rPr>
                                  <w:rFonts w:ascii="Arial Narrow" w:hAnsi="Arial Narrow" w:cs="Tahoma"/>
                                  <w:b/>
                                  <w:noProof/>
                                  <w:sz w:val="20"/>
                                  <w:szCs w:val="20"/>
                                </w:rPr>
                              </w:pPr>
                              <w:r w:rsidRPr="00FC1792">
                                <w:rPr>
                                  <w:rFonts w:ascii="Arial Narrow" w:hAnsi="Arial Narrow" w:cs="Tahoma"/>
                                  <w:sz w:val="20"/>
                                  <w:szCs w:val="20"/>
                                </w:rPr>
                                <w:t xml:space="preserve">No. de Obra: </w:t>
                              </w:r>
                              <w:r w:rsidRPr="00A501D8">
                                <w:rPr>
                                  <w:rFonts w:ascii="Arial Narrow" w:hAnsi="Arial Narrow" w:cs="Tahoma"/>
                                  <w:b/>
                                  <w:noProof/>
                                  <w:sz w:val="20"/>
                                  <w:szCs w:val="20"/>
                                </w:rPr>
                                <w:t>RF/002/2023</w:t>
                              </w:r>
                            </w:p>
                            <w:p w:rsidR="00D035FE" w:rsidRPr="00FC1792" w:rsidRDefault="00D035FE" w:rsidP="0095098D">
                              <w:pPr>
                                <w:rPr>
                                  <w:rFonts w:ascii="Arial Narrow" w:hAnsi="Arial Narrow" w:cs="Tahoma"/>
                                  <w:sz w:val="20"/>
                                  <w:szCs w:val="20"/>
                                </w:rPr>
                              </w:pPr>
                            </w:p>
                            <w:p w:rsidR="00D035FE" w:rsidRPr="00FC1792" w:rsidRDefault="00D035FE" w:rsidP="00FC1792">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A501D8">
                                <w:rPr>
                                  <w:rFonts w:ascii="Arial Narrow" w:hAnsi="Arial Narrow" w:cs="Tahoma"/>
                                  <w:b/>
                                  <w:bCs/>
                                  <w:noProof/>
                                  <w:sz w:val="20"/>
                                  <w:szCs w:val="20"/>
                                </w:rPr>
                                <w:t>Construcción de Centro Cultural Segunda Etapa "Dolores" Agencia de Policia de Dolores, Calle Venustiano Carranza.</w:t>
                              </w:r>
                              <w:r w:rsidRPr="00FC1792">
                                <w:rPr>
                                  <w:rFonts w:ascii="Arial Narrow" w:hAnsi="Arial Narrow" w:cs="Tahoma"/>
                                  <w:b/>
                                  <w:bCs/>
                                  <w:noProof/>
                                  <w:sz w:val="20"/>
                                  <w:szCs w:val="20"/>
                                </w:rPr>
                                <w:t>”</w:t>
                              </w:r>
                            </w:p>
                            <w:p w:rsidR="00D035FE" w:rsidRPr="0080544C" w:rsidRDefault="00D035FE" w:rsidP="0095098D">
                              <w:pPr>
                                <w:rPr>
                                  <w:rFonts w:ascii="Arial Narrow" w:hAnsi="Arial Narrow" w:cs="Tahoma"/>
                                </w:rPr>
                              </w:pPr>
                            </w:p>
                            <w:p w:rsidR="00D035FE" w:rsidRPr="0080544C" w:rsidRDefault="00D035FE" w:rsidP="0095098D">
                              <w:pPr>
                                <w:rPr>
                                  <w:rFonts w:ascii="Arial Narrow" w:hAnsi="Arial Narrow" w:cs="Tahoma"/>
                                  <w:b/>
                                  <w:bCs/>
                                </w:rPr>
                              </w:pPr>
                              <w:r w:rsidRPr="0080544C">
                                <w:rPr>
                                  <w:rFonts w:ascii="Arial Narrow" w:hAnsi="Arial Narrow" w:cs="Tahoma"/>
                                </w:rPr>
                                <w:t>Municipio:</w:t>
                              </w:r>
                              <w:r w:rsidRPr="0080544C">
                                <w:rPr>
                                  <w:rFonts w:ascii="Arial Narrow" w:hAnsi="Arial Narrow" w:cs="Tahoma"/>
                                  <w:b/>
                                  <w:bCs/>
                                </w:rPr>
                                <w:t xml:space="preserve"> O</w:t>
                              </w:r>
                              <w:r>
                                <w:rPr>
                                  <w:rFonts w:ascii="Arial Narrow" w:hAnsi="Arial Narrow" w:cs="Tahoma"/>
                                  <w:b/>
                                  <w:bCs/>
                                </w:rPr>
                                <w:t xml:space="preserve">axaca de Juárez </w:t>
                              </w:r>
                              <w:r w:rsidRPr="0080544C">
                                <w:rPr>
                                  <w:rFonts w:ascii="Arial Narrow" w:hAnsi="Arial Narrow" w:cs="Tahoma"/>
                                  <w:b/>
                                  <w:bCs/>
                                </w:rPr>
                                <w:t xml:space="preserve">                         </w:t>
                              </w:r>
                              <w:r>
                                <w:rPr>
                                  <w:rFonts w:ascii="Arial Narrow" w:hAnsi="Arial Narrow" w:cs="Tahoma"/>
                                  <w:b/>
                                  <w:bCs/>
                                </w:rPr>
                                <w:t xml:space="preserve">                                       </w:t>
                              </w:r>
                              <w:r w:rsidRPr="0080544C">
                                <w:rPr>
                                  <w:rFonts w:ascii="Arial Narrow" w:hAnsi="Arial Narrow" w:cs="Tahoma"/>
                                  <w:b/>
                                  <w:bCs/>
                                </w:rPr>
                                <w:t xml:space="preserve"> </w:t>
                              </w:r>
                              <w:r w:rsidRPr="0080544C">
                                <w:rPr>
                                  <w:rFonts w:ascii="Arial Narrow" w:hAnsi="Arial Narrow" w:cs="Tahoma"/>
                                </w:rPr>
                                <w:t>Estado:</w:t>
                              </w:r>
                              <w:r w:rsidRPr="0080544C">
                                <w:rPr>
                                  <w:rFonts w:ascii="Arial Narrow" w:hAnsi="Arial Narrow" w:cs="Tahoma"/>
                                  <w:b/>
                                  <w:bCs/>
                                </w:rPr>
                                <w:t xml:space="preserve"> Oaxaca</w:t>
                              </w:r>
                            </w:p>
                            <w:p w:rsidR="00D035FE" w:rsidRPr="0080544C" w:rsidRDefault="00D035FE" w:rsidP="0095098D">
                              <w:pPr>
                                <w:rPr>
                                  <w:rFonts w:ascii="Arial Narrow" w:hAnsi="Arial Narrow" w:cs="Tahoma"/>
                                  <w:b/>
                                  <w:bCs/>
                                </w:rPr>
                              </w:pPr>
                            </w:p>
                            <w:p w:rsidR="00D035FE" w:rsidRPr="009B062D" w:rsidRDefault="00D035FE" w:rsidP="0095098D">
                              <w:pPr>
                                <w:rPr>
                                  <w:rFonts w:ascii="Tahoma" w:hAnsi="Tahoma" w:cs="Tahoma"/>
                                </w:rPr>
                              </w:pPr>
                            </w:p>
                            <w:p w:rsidR="00D035FE" w:rsidRPr="00C4625F" w:rsidRDefault="00D035FE" w:rsidP="0095098D">
                              <w:pPr>
                                <w:rPr>
                                  <w:rFonts w:ascii="Calibri" w:hAnsi="Calibri"/>
                                  <w:sz w:val="22"/>
                                  <w:szCs w:val="22"/>
                                </w:rPr>
                              </w:pPr>
                            </w:p>
                          </w:txbxContent>
                        </v:textbox>
                      </v:shape>
                      <v:shape id="Cuadro de texto 2" o:spid="_x0000_s1030" type="#_x0000_t202" style="position:absolute;left:1520;top:8304;width:4980;height: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BcsIA&#10;AADbAAAADwAAAGRycy9kb3ducmV2LnhtbESPQWvCQBSE74L/YXlCb2ajhCIxq0hB8NimETw+ss8k&#10;mH2bZleT5td3C4LHYWa+YbL9aFrxoN41lhWsohgEcWl1w5WC4vu43IBwHllja5kU/JKD/W4+yzDV&#10;duAveuS+EgHCLkUFtfddKqUrazLoItsRB+9qe4M+yL6SuschwE0r13H8Lg02HBZq7OijpvKW342C&#10;w+2SHIuf4lK20/lz4jyZ9GiVeluMhy0IT6N/hZ/tk1awXsH/l/AD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8gFywgAAANsAAAAPAAAAAAAAAAAAAAAAAJgCAABkcnMvZG93&#10;bnJldi54bWxQSwUGAAAAAAQABAD1AAAAhwMAAAAA&#10;" stroked="f" strokeweight="3pt">
                        <v:stroke linestyle="thinThin"/>
                        <v:textbox>
                          <w:txbxContent>
                            <w:p w:rsidR="00D035FE" w:rsidRPr="0080544C" w:rsidRDefault="00D035FE" w:rsidP="00E96D19">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A501D8">
                                <w:rPr>
                                  <w:rFonts w:ascii="Arial Narrow" w:hAnsi="Arial Narrow" w:cs="Tahoma"/>
                                  <w:b/>
                                  <w:noProof/>
                                </w:rPr>
                                <w:t>1'404,562.79</w:t>
                              </w:r>
                              <w:r>
                                <w:rPr>
                                  <w:rFonts w:ascii="Arial Narrow" w:hAnsi="Arial Narrow" w:cs="Tahoma"/>
                                  <w:b/>
                                </w:rPr>
                                <w:t xml:space="preserve">   </w:t>
                              </w:r>
                              <w:r w:rsidRPr="0080544C">
                                <w:rPr>
                                  <w:rFonts w:ascii="Arial Narrow" w:hAnsi="Arial Narrow" w:cs="Tahoma"/>
                                  <w:b/>
                                  <w:bCs/>
                                </w:rPr>
                                <w:t xml:space="preserve"> I</w:t>
                              </w:r>
                              <w:r>
                                <w:rPr>
                                  <w:rFonts w:ascii="Arial Narrow" w:hAnsi="Arial Narrow" w:cs="Tahoma"/>
                                  <w:b/>
                                  <w:bCs/>
                                </w:rPr>
                                <w:t xml:space="preserve">ncluye el </w:t>
                              </w:r>
                              <w:r w:rsidRPr="0080544C">
                                <w:rPr>
                                  <w:rFonts w:ascii="Arial Narrow" w:hAnsi="Arial Narrow" w:cs="Tahoma"/>
                                  <w:b/>
                                  <w:bCs/>
                                </w:rPr>
                                <w:t>I.V.A.</w:t>
                              </w:r>
                            </w:p>
                            <w:p w:rsidR="00D035FE" w:rsidRPr="0080544C" w:rsidRDefault="00D035FE" w:rsidP="0095098D">
                              <w:pPr>
                                <w:rPr>
                                  <w:rFonts w:ascii="Calibri" w:hAnsi="Calibri"/>
                                </w:rPr>
                              </w:pPr>
                            </w:p>
                          </w:txbxContent>
                        </v:textbox>
                      </v:shape>
                      <v:shape id="Cuadro de texto 2" o:spid="_x0000_s1031" type="#_x0000_t202" style="position:absolute;left:6526;top:8296;width:4288;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6nsMA&#10;AADbAAAADwAAAGRycy9kb3ducmV2LnhtbESPwWrDMBBE74X8g9hAb40cN5TiRDamEMgxdV3IcbE2&#10;tom1ciw1Uf31VaHQ4zAzb5hdEcwgbjS53rKC9SoBQdxY3XOroP7YP72CcB5Z42CZFHyTgyJfPOww&#10;0/bO73SrfCsihF2GCjrvx0xK13Rk0K3sSBy9s50M+iinVuoJ7xFuBpkmyYs02HNc6HCkt46aS/Vl&#10;FJSX02ZfX+tTM8yfx5mrzayDVepxGcotCE/B/4f/2getIH2G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6nsMAAADbAAAADwAAAAAAAAAAAAAAAACYAgAAZHJzL2Rv&#10;d25yZXYueG1sUEsFBgAAAAAEAAQA9QAAAIgDAAAAAA==&#10;" stroked="f" strokeweight="3pt">
                        <v:stroke linestyle="thinThin"/>
                        <v:textbox>
                          <w:txbxContent>
                            <w:p w:rsidR="00D035FE" w:rsidRPr="0080544C" w:rsidRDefault="00D035FE" w:rsidP="0095098D">
                              <w:pPr>
                                <w:jc w:val="center"/>
                                <w:rPr>
                                  <w:rFonts w:ascii="Calibri" w:hAnsi="Calibri"/>
                                </w:rPr>
                              </w:pPr>
                              <w:r>
                                <w:rPr>
                                  <w:rFonts w:ascii="Arial Narrow" w:hAnsi="Arial Narrow" w:cs="Tahoma"/>
                                </w:rPr>
                                <w:t xml:space="preserve">Anticipo: </w:t>
                              </w:r>
                              <w:r w:rsidRPr="00DF3C0D">
                                <w:rPr>
                                  <w:rFonts w:ascii="Arial Narrow" w:hAnsi="Arial Narrow" w:cs="Tahoma"/>
                                  <w:b/>
                                </w:rPr>
                                <w:t xml:space="preserve">$ </w:t>
                              </w:r>
                              <w:r w:rsidRPr="00A501D8">
                                <w:rPr>
                                  <w:rFonts w:ascii="Arial Narrow" w:hAnsi="Arial Narrow" w:cs="Tahoma"/>
                                  <w:b/>
                                  <w:noProof/>
                                </w:rPr>
                                <w:t>421,368.84</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Wi6sIA&#10;AADbAAAADwAAAGRycy9kb3ducmV2LnhtbESPQYvCMBSE78L+h/AW9qapUkSqaRFB2KNbK3h8NG/b&#10;YvPSbbJa++uNIHgcZuYbZpMNphVX6l1jWcF8FoEgLq1uuFJQHPfTFQjnkTW2lknBnRxk6cdkg4m2&#10;N/6ha+4rESDsElRQe98lUrqyJoNuZjvi4P3a3qAPsq+k7vEW4KaViyhaSoMNh4UaO9rVVF7yf6Ng&#10;eznH++KvOJfteDqMnMejHqxSX5/Ddg3C0+Df4Vf7WytYxPD8En6AT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aLqwgAAANsAAAAPAAAAAAAAAAAAAAAAAJgCAABkcnMvZG93&#10;bnJldi54bWxQSwUGAAAAAAQABAD1AAAAhwMAAAAA&#10;" stroked="f" strokeweight="3pt">
                        <v:stroke linestyle="thinThin"/>
                        <v:textbox>
                          <w:txbxContent>
                            <w:p w:rsidR="00D035FE" w:rsidRDefault="00D035FE"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D035FE" w:rsidRPr="00DF3C0D" w:rsidRDefault="00D035FE" w:rsidP="0095098D">
                              <w:pPr>
                                <w:jc w:val="center"/>
                                <w:rPr>
                                  <w:rFonts w:ascii="Arial Narrow" w:hAnsi="Arial Narrow" w:cs="Tahoma"/>
                                  <w:b/>
                                  <w:bCs/>
                                </w:rPr>
                              </w:pPr>
                              <w:r w:rsidRPr="00A501D8">
                                <w:rPr>
                                  <w:rFonts w:ascii="Arial Narrow" w:hAnsi="Arial Narrow" w:cs="Tahoma"/>
                                  <w:b/>
                                  <w:noProof/>
                                </w:rPr>
                                <w:t>60</w:t>
                              </w:r>
                            </w:p>
                            <w:p w:rsidR="00D035FE" w:rsidRDefault="00D035FE"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D035FE" w:rsidRPr="00D47C42" w:rsidRDefault="00D035FE"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uZBsIA&#10;AADbAAAADwAAAGRycy9kb3ducmV2LnhtbESPQWvCQBSE74L/YXlCb7pRQiipq4gg9NjGFDw+sq9J&#10;MPs2Ztckza/vCoLHYWa+Ybb70TSip87VlhWsVxEI4sLqmksF+fm0fAfhPLLGxjIp+CMH+918tsVU&#10;24G/qc98KQKEXYoKKu/bVEpXVGTQrWxLHLxf2xn0QXal1B0OAW4auYmiRBqsOSxU2NKxouKa3Y2C&#10;w/USn/Jbfima6edr4iye9GiVeluMhw8Qnkb/Cj/bn1rBJoHHl/A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G5kGwgAAANsAAAAPAAAAAAAAAAAAAAAAAJgCAABkcnMvZG93&#10;bnJldi54bWxQSwUGAAAAAAQABAD1AAAAhwMAAAAA&#10;" stroked="f" strokeweight="3pt">
                        <v:stroke linestyle="thinThin"/>
                        <v:textbox>
                          <w:txbxContent>
                            <w:p w:rsidR="00D035FE" w:rsidRDefault="00D035FE" w:rsidP="0095098D">
                              <w:pPr>
                                <w:jc w:val="center"/>
                                <w:rPr>
                                  <w:rFonts w:ascii="Arial Narrow" w:hAnsi="Arial Narrow" w:cs="Tahoma"/>
                                </w:rPr>
                              </w:pPr>
                              <w:r w:rsidRPr="0080544C">
                                <w:rPr>
                                  <w:rFonts w:ascii="Arial Narrow" w:hAnsi="Arial Narrow" w:cs="Tahoma"/>
                                </w:rPr>
                                <w:t>T</w:t>
                              </w:r>
                              <w:r>
                                <w:rPr>
                                  <w:rFonts w:ascii="Arial Narrow" w:hAnsi="Arial Narrow" w:cs="Tahoma"/>
                                </w:rPr>
                                <w:t>ermino</w:t>
                              </w:r>
                              <w:r w:rsidRPr="0080544C">
                                <w:rPr>
                                  <w:rFonts w:ascii="Arial Narrow" w:hAnsi="Arial Narrow" w:cs="Tahoma"/>
                                </w:rPr>
                                <w:t>:</w:t>
                              </w:r>
                              <w:r>
                                <w:rPr>
                                  <w:rFonts w:ascii="Arial Narrow" w:hAnsi="Arial Narrow" w:cs="Tahoma"/>
                                </w:rPr>
                                <w:t xml:space="preserve"> </w:t>
                              </w:r>
                            </w:p>
                            <w:p w:rsidR="00D035FE" w:rsidRPr="00DF3C0D" w:rsidRDefault="00D035FE" w:rsidP="0095098D">
                              <w:pPr>
                                <w:jc w:val="center"/>
                                <w:rPr>
                                  <w:rFonts w:ascii="Arial Narrow" w:hAnsi="Arial Narrow" w:cs="Tahoma"/>
                                  <w:b/>
                                  <w:bCs/>
                                </w:rPr>
                              </w:pPr>
                              <w:r w:rsidRPr="00A501D8">
                                <w:rPr>
                                  <w:rFonts w:ascii="Arial Narrow" w:hAnsi="Arial Narrow" w:cs="Tahoma"/>
                                  <w:b/>
                                  <w:noProof/>
                                </w:rPr>
                                <w:t>01 de Junio de 2023</w:t>
                              </w:r>
                            </w:p>
                            <w:p w:rsidR="00D035FE" w:rsidRPr="0080544C" w:rsidRDefault="00D035FE" w:rsidP="0095098D">
                              <w:pPr>
                                <w:jc w:val="center"/>
                                <w:rPr>
                                  <w:rFonts w:ascii="Calibri" w:hAnsi="Calibri"/>
                                </w:rPr>
                              </w:pPr>
                            </w:p>
                          </w:txbxContent>
                        </v:textbox>
                      </v:shape>
                      <v:shape id="Cuadro de texto 2" o:spid="_x0000_s1034" type="#_x0000_t202" style="position:absolute;left:1587;top:10838;width:4750;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8ncIA&#10;AADbAAAADwAAAGRycy9kb3ducmV2LnhtbESPQYvCMBSE7wv+h/AEb2uqyK5U0yKC4FG7FTw+mmdb&#10;bF5qE7X215uFhT0OM/MNs05704gHda62rGA2jUAQF1bXXCrIf3afSxDOI2tsLJOCFzlIk9HHGmNt&#10;n3ykR+ZLESDsYlRQed/GUrqiIoNualvi4F1sZ9AH2ZVSd/gMcNPIeRR9SYM1h4UKW9pWVFyzu1Gw&#10;uZ4Xu/yWn4tmOB0GzhaD7q1Sk3G/WYHw1Pv/8F97rxXMv+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zydwgAAANsAAAAPAAAAAAAAAAAAAAAAAJgCAABkcnMvZG93&#10;bnJldi54bWxQSwUGAAAAAAQABAD1AAAAhwMAAAAA&#10;" stroked="f" strokeweight="3pt">
                        <v:stroke linestyle="thinThin"/>
                        <v:textbox>
                          <w:txbxContent>
                            <w:p w:rsidR="00D035FE" w:rsidRDefault="00D035FE"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D035FE" w:rsidRPr="00DF3C0D" w:rsidRDefault="00D035FE" w:rsidP="0095098D">
                              <w:pPr>
                                <w:jc w:val="center"/>
                                <w:rPr>
                                  <w:rFonts w:ascii="Arial Narrow" w:hAnsi="Arial Narrow" w:cs="Tahoma"/>
                                  <w:b/>
                                  <w:bCs/>
                                </w:rPr>
                              </w:pPr>
                              <w:r w:rsidRPr="00A501D8">
                                <w:rPr>
                                  <w:rFonts w:ascii="Arial Narrow" w:hAnsi="Arial Narrow" w:cs="Tahoma"/>
                                  <w:b/>
                                  <w:noProof/>
                                </w:rPr>
                                <w:t>03 de Abril de 2023</w:t>
                              </w:r>
                            </w:p>
                            <w:p w:rsidR="00D035FE" w:rsidRPr="00D47C42" w:rsidRDefault="00D035FE" w:rsidP="0095098D">
                              <w:pPr>
                                <w:jc w:val="center"/>
                                <w:rPr>
                                  <w:rFonts w:ascii="Calibri" w:hAnsi="Calibri"/>
                                  <w:sz w:val="22"/>
                                  <w:szCs w:val="22"/>
                                </w:rPr>
                              </w:pPr>
                            </w:p>
                          </w:txbxContent>
                        </v:textbox>
                      </v:shape>
                      <v:shape id="Cuadro de texto 2" o:spid="_x0000_s1035" type="#_x0000_t202" style="position:absolute;left:4280;top:12272;width:366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NdMIA&#10;AADbAAAADwAAAGRycy9kb3ducmV2LnhtbESPQYvCMBSE7wv+h/AEb2uqyLJW0yKC4FG7FTw+mmdb&#10;bF5qE7X215uFhT0OM/MNs05704gHda62rGA2jUAQF1bXXCrIf3af3yCcR9bYWCYFL3KQJqOPNcba&#10;PvlIj8yXIkDYxaig8r6NpXRFRQbd1LbEwbvYzqAPsiul7vAZ4KaR8yj6kgZrDgsVtrStqLhmd6Ng&#10;cz0vdvktPxfNcDoMnC0G3VulJuN+swLhqff/4b/2XiuYL+H3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A10wgAAANsAAAAPAAAAAAAAAAAAAAAAAJgCAABkcnMvZG93&#10;bnJldi54bWxQSwUGAAAAAAQABAD1AAAAhwMAAAAA&#10;" stroked="f" strokeweight="3pt">
                        <v:stroke linestyle="thinThin"/>
                        <v:textbox>
                          <w:txbxContent>
                            <w:p w:rsidR="00D035FE" w:rsidRDefault="00D035FE" w:rsidP="0095098D">
                              <w:pPr>
                                <w:jc w:val="center"/>
                                <w:rPr>
                                  <w:rFonts w:ascii="Arial Narrow" w:hAnsi="Arial Narrow" w:cs="Tahoma"/>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D035FE" w:rsidRPr="00176625" w:rsidRDefault="00D035FE" w:rsidP="0095098D">
                              <w:pPr>
                                <w:jc w:val="center"/>
                                <w:rPr>
                                  <w:rFonts w:ascii="Arial Narrow" w:hAnsi="Arial Narrow" w:cs="Tahoma"/>
                                  <w:b/>
                                  <w:bCs/>
                                </w:rPr>
                              </w:pPr>
                              <w:r w:rsidRPr="00A501D8">
                                <w:rPr>
                                  <w:rFonts w:ascii="Arial Narrow" w:hAnsi="Arial Narrow" w:cs="Tahoma"/>
                                  <w:b/>
                                  <w:noProof/>
                                </w:rPr>
                                <w:t>31 de Marzo de 2023</w:t>
                              </w:r>
                            </w:p>
                            <w:p w:rsidR="00D035FE" w:rsidRPr="003A54AA" w:rsidRDefault="00D035FE" w:rsidP="0095098D">
                              <w:pPr>
                                <w:jc w:val="center"/>
                                <w:rPr>
                                  <w:rFonts w:ascii="Arial Narrow" w:hAnsi="Arial Narrow"/>
                                  <w:b/>
                                </w:rPr>
                              </w:pPr>
                            </w:p>
                          </w:txbxContent>
                        </v:textbox>
                      </v:shape>
                    </v:group>
                  </w:pict>
                </mc:Fallback>
              </mc:AlternateContent>
            </w: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17D064C2" wp14:editId="30B62B69">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VUfYwIAAA8FAAAOAAAAZHJzL2Uyb0RvYy54bWysVM1u2zAMvg/YOwi6r7aDtNuCOkXQosOA&#10;oi3aDj2rspQYk0SNUuJkb7Nn2YuVkh2n6Iodhl1k0uTHP33U6dnWGrZRGFpwNa+OSs6Uk9C0blnz&#10;bw+XHz5xFqJwjTDgVM13KvCz+ft3p52fqQmswDQKGQVxYdb5mq9i9LOiCHKlrAhH4JUjowa0IpKK&#10;y6JB0VF0a4pJWZ4UHWDjEaQKgf5e9EY+z/G1VjLeaB1UZKbmVFvMJ+bzKZ3F/FTMlij8qpVDGeIf&#10;qrCidZR0DHUhomBrbP8IZVuJEEDHIwm2AK1bqXIP1E1VvurmfiW8yr3QcIIfxxT+X1h5vblF1jZ0&#10;dxVnTli6o6pidzS437/ccm0gjajzYUae9/4WBy2QmPrdarTpS52wbR7rbhyr2kYm6edJdVJNy2PO&#10;JNmqckryNEUtDnCPIX5RYFkSao6UPo9TbK5C7F33LoRL5fQFZCnujEo1GHenNPVCKScZnVmkzg2y&#10;jaD7b75XQ9rsmSC6NWYEVW+BTNyDBt8EU5lZI7B8C3jINnrnjODiCLStA/w7WPf++677XlPbT9Ds&#10;6OoQek4HLy9bGt6VCPFWIJGY6E6LGW/o0Aa6msMgcbYC/PnW/+RP3CIrZx0tRc3Dj7VAxZn56oh1&#10;nyu6PNqirEyPP05IwZeWp5cWt7bnQHMnYlF1WUz+0exFjWAfaX8XKSuZhJOUu+Yy4l45j/2y0gsg&#10;1WKR3WhzvIhX7t7LFDxNNZHjYfso0A8MikS+a9gvkJi9IlLvm5AOFusIus0sO8x1mDdtXebp8EKk&#10;tX6pZ6/DOzZ/BgAA//8DAFBLAwQUAAYACAAAACEAmbxgXN0AAAAIAQAADwAAAGRycy9kb3ducmV2&#10;LnhtbEyPwU7DMBBE70j8g7VI3KgTKtImjVNVCE4gKgqHHt14SSLsdRS7Sfr3LCc4zs5o9k25nZ0V&#10;Iw6h86QgXSQgkGpvOmoUfH48361BhKjJaOsJFVwwwLa6vip1YfxE7zgeYiO4hEKhFbQx9oWUoW7R&#10;6bDwPRJ7X35wOrIcGmkGPXG5s/I+STLpdEf8odU9PrZYfx/OToHfdxe7G/K38RVXx5d9TKY5e1Lq&#10;9mbebUBEnONfGH7xGR0qZjr5M5kgLOt0yUkFywcQbOfrNANx4nu2ykFWpfw/oPoBAAD//wMAUEsB&#10;Ai0AFAAGAAgAAAAhALaDOJL+AAAA4QEAABMAAAAAAAAAAAAAAAAAAAAAAFtDb250ZW50X1R5cGVz&#10;XS54bWxQSwECLQAUAAYACAAAACEAOP0h/9YAAACUAQAACwAAAAAAAAAAAAAAAAAvAQAAX3JlbHMv&#10;LnJlbHNQSwECLQAUAAYACAAAACEAWAlVH2MCAAAPBQAADgAAAAAAAAAAAAAAAAAuAgAAZHJzL2Uy&#10;b0RvYy54bWxQSwECLQAUAAYACAAAACEAmbxgXN0AAAAIAQAADwAAAAAAAAAAAAAAAAC9BAAAZHJz&#10;L2Rvd25yZXYueG1sUEsFBgAAAAAEAAQA8wAAAMcFAAAAAA==&#10;" fillcolor="white [3201]" strokecolor="black [3200]" strokeweight="1pt"/>
                  </w:pict>
                </mc:Fallback>
              </mc:AlternateContent>
            </w: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7AC392E" wp14:editId="051A71FB">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5 Rectángulo" o:spid="_x0000_s102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brZQIAAA4FAAAOAAAAZHJzL2Uyb0RvYy54bWysVMFu2zAMvQ/YPwi6r7azNFuDOkWQosOA&#10;oi3aDj2rspQYk0WNUuJkf7Nv6Y+Nkh0n6Iodhl1k0eQjxadHnV9sG8M2Cn0NtuTFSc6ZshKq2i5L&#10;/u3x6sNnznwQthIGrCr5Tnl+MXv/7rx1UzWCFZhKIaMk1k9bV/JVCG6aZV6uVCP8CThlyakBGxHI&#10;xGVWoWgpe2OyUZ5PshawcghSeU9/Lzsnn6X8WisZbrX2KjBTcjpbSCum9Tmu2excTJco3KqW/THE&#10;P5yiEbWlokOqSxEEW2P9R6qmlggedDiR0GSgdS1V6oG6KfJX3TyshFOpFyLHu4Em///SypvNHbK6&#10;ors75cyKhu6oOGX3RNzLL7tcG4gUtc5PKfLB3WFvedrGfrcam/ilTtg20bobaFXbwCT9nBSTYpxT&#10;ekm+ydkk/ziJSbMD2qEPXxQ0LG5KjlQ9sSk21z50ofsQwsXTdPXTLuyMikcw9l5paoUqjhI6iUgt&#10;DLKNoOuvvhd92RQZIbo2ZgAVb4FM2IP62AhTSVgDMH8LeKg2RKeKYMMAbGoL+Hew7uL3XXe9xraf&#10;odrRzSF0kvZOXtVE3rXw4U4gaZjUTnMZbmnRBtqSQ7/jbAX4863/MZ6kRV7OWpqJkvsfa4GKM/PV&#10;kujOivE4DlEyxqefRmTgsef52GPXzQKI94JeACfTNsYHs99qhOaJxnceq5JLWEm1Sy4D7o1F6GaV&#10;HgCp5vMURoPjRLi2D07G5JHVKI7H7ZNA1ysokPZuYD8/YvpKSF1sRFqYrwPoOqnswGvPNw1d0mn/&#10;QMSpPrZT1OEZm/0GAAD//wMAUEsDBBQABgAIAAAAIQCYjRCR2gAAAAgBAAAPAAAAZHJzL2Rvd25y&#10;ZXYueG1sTE/LTsMwELwj8Q/WInGjTooU2hCnqhCcQFQUDhzdeEki7HVku0n692xP9LazM5pHtZmd&#10;FSOG2HtSkC8yEEiNNz21Cr4+X+5WIGLSZLT1hApOGGFTX19VujR+og8c96kVbEKx1Aq6lIZSyth0&#10;6HRc+AGJuR8fnE4MQytN0BObOyuXWVZIp3vihE4P+NRh87s/OgV+15/sNqzfxzd8+H7dpWyai2el&#10;bm/m7SOIhHP6F8O5PleHmjsd/JFMFJZxfs9KBUtexPR6lRcgDuc/H7Ku5OWA+g8AAP//AwBQSwEC&#10;LQAUAAYACAAAACEAtoM4kv4AAADhAQAAEwAAAAAAAAAAAAAAAAAAAAAAW0NvbnRlbnRfVHlwZXNd&#10;LnhtbFBLAQItABQABgAIAAAAIQA4/SH/1gAAAJQBAAALAAAAAAAAAAAAAAAAAC8BAABfcmVscy8u&#10;cmVsc1BLAQItABQABgAIAAAAIQD9sPbrZQIAAA4FAAAOAAAAAAAAAAAAAAAAAC4CAABkcnMvZTJv&#10;RG9jLnhtbFBLAQItABQABgAIAAAAIQCYjRCR2gAAAAgBAAAPAAAAAAAAAAAAAAAAAL8EAABkcnMv&#10;ZG93bnJldi54bWxQSwUGAAAAAAQABADzAAAAxgUAAAAA&#10;" fillcolor="white [3201]" strokecolor="black [3200]" strokeweight="1pt"/>
                  </w:pict>
                </mc:Fallback>
              </mc:AlternateContent>
            </w: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62935C9C" wp14:editId="4A54AFE0">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14ZgIAAA4FAAAOAAAAZHJzL2Uyb0RvYy54bWysVMFu2zAMvQ/YPwi6r47TNF2DOkXQosOA&#10;oivaDj2rspQYk0SNUuJkf7Nv2Y+Nkh2n6Iodhl1k0eQjxadHnV9srWEbhaEBV/HyaMSZchLqxi0r&#10;/vXx+sNHzkIUrhYGnKr4TgV+MX//7rz1MzWGFZhaIaMkLsxaX/FVjH5WFEGulBXhCLxy5NSAVkQy&#10;cVnUKFrKbk0xHo2mRQtYewSpQqC/V52Tz3N+rZWMX7QOKjJTcTpbzCvm9TmtxfxczJYo/KqR/THE&#10;P5zCisZR0SHVlYiCrbH5I5VtJEIAHY8k2AK0bqTKPVA35ehVNw8r4VXuhcgJfqAp/L+08nZzh6yp&#10;6e6OOXPC0h2Vx+yeiPv10y3XBhJFrQ8zinzwd9hbgbap361Gm77UCdtmWncDrWobmaSf03JaTkYn&#10;nEnynR5Pz07PUtLigPYY4icFlqVNxZGqZzbF5ibELnQfQrh0mq5+3sWdUekIxt0rTa1QxXFGZxGp&#10;S4NsI+j6629lXzZHJohujBlA5VsgE/egPjbBVBbWABy9BTxUG6JzRXBxANrGAf4drLv4fdddr6nt&#10;Z6h3dHMInaSDl9cNkXcjQrwTSBomtdNcxi+0aANtxaHfcbYC/PHW/xRP0iIvZy3NRMXD97VAxZn5&#10;7Eh0Z+VkkoYoG5OT0zEZ+NLz/NLj1vYSiPeSXgAv8zbFR7PfagT7ROO7SFXJJZyk2hWXEffGZexm&#10;lR4AqRaLHEaD40W8cQ9epuSJ1SSOx+2TQN8rKJL2bmE/P2L2SkhdbEI6WKwj6Car7MBrzzcNXdZp&#10;/0CkqX5p56jDMzb/DQAA//8DAFBLAwQUAAYACAAAACEAFfLGvN0AAAAIAQAADwAAAGRycy9kb3du&#10;cmV2LnhtbEyPwU7DMBBE70j8g7VI3KiTVkrbEKeqEJxAVBQOHN14SSLsdWS7Sfr3LCc4zs5o9k21&#10;m50VI4bYe1KQLzIQSI03PbUKPt6f7jYgYtJktPWECi4YYVdfX1W6NH6iNxyPqRVcQrHUCrqUhlLK&#10;2HTodFz4AYm9Lx+cTixDK03QE5c7K5dZVkine+IPnR7wocPm+3h2Cvyhv9h92L6OL7j+fD6kbJqL&#10;R6Vub+b9PYiEc/oLwy8+o0PNTCd/JhOFZZ2vOKlgzYvY3m7yAsSJ78tVDrKu5P8B9Q8AAAD//wMA&#10;UEsBAi0AFAAGAAgAAAAhALaDOJL+AAAA4QEAABMAAAAAAAAAAAAAAAAAAAAAAFtDb250ZW50X1R5&#10;cGVzXS54bWxQSwECLQAUAAYACAAAACEAOP0h/9YAAACUAQAACwAAAAAAAAAAAAAAAAAvAQAAX3Jl&#10;bHMvLnJlbHNQSwECLQAUAAYACAAAACEAz1FteGYCAAAOBQAADgAAAAAAAAAAAAAAAAAuAgAAZHJz&#10;L2Uyb0RvYy54bWxQSwECLQAUAAYACAAAACEAFfLGvN0AAAAIAQAADwAAAAAAAAAAAAAAAADABAAA&#10;ZHJzL2Rvd25yZXYueG1sUEsFBgAAAAAEAAQA8wAAAMoFAAAAAA==&#10;" fillcolor="white [3201]" strokecolor="black [3200]" strokeweight="1pt"/>
                  </w:pict>
                </mc:Fallback>
              </mc:AlternateContent>
            </w: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2DEC1119" wp14:editId="5458B510">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a2uZQIAAA4FAAAOAAAAZHJzL2Uyb0RvYy54bWysVMFu2zAMvQ/YPwi6r46DtNmCOkXQosOA&#10;oi3aDj2rspQYk0SNUuJkf7Nv2Y+Nkh0n6Iodhl1k0eQjxadHnV9srWEbhaEBV/HyZMSZchLqxi0r&#10;/vXp+sNHzkIUrhYGnKr4TgV+MX//7rz1MzWGFZhaIaMkLsxaX/FVjH5WFEGulBXhBLxy5NSAVkQy&#10;cVnUKFrKbk0xHo3Oihaw9ghShUB/rzonn+f8WisZ77QOKjJTcTpbzCvm9SWtxfxczJYo/KqR/THE&#10;P5zCisZR0SHVlYiCrbH5I5VtJEIAHU8k2AK0bqTKPVA35ehVN48r4VXuhcgJfqAp/L+08nZzj6yp&#10;6e6mnDlh6Y7KKXsg4n79dMu1gURR68OMIh/9PfZWoG3qd6vRpi91wraZ1t1Aq9pGJunnWXlWTkan&#10;nEnyTSfjcnKakhYHtMcQPyuwLG0qjlQ9syk2NyF2ofsQwqXTdPXzLu6MSkcw7kFpaoUqjjM6i0hd&#10;GmQbQddffyv7sjkyQXRjzAAq3wKZuAf1sQmmsrAG4Ogt4KHaEJ0rgosD0DYO8O9g3cXvu+56TW2/&#10;QL2jm0PoJB28vG6IvBsR4r1A0jCpneYy3tGiDbQVh37H2Qrwx1v/UzxJi7yctTQTFQ/f1wIVZ+aL&#10;I9F9KieTNETZmJxOx2Tgsefl2OPW9hKI95JeAC/zNsVHs99qBPtM47tIVcklnKTaFZcR98Zl7GaV&#10;HgCpFoscRoPjRbxxj16m5InVJI6n7bNA3ysokvZuYT8/YvZKSF1sQjpYrCPoJqvswGvPNw1d1mn/&#10;QKSpPrZz1OEZm/8GAAD//wMAUEsDBBQABgAIAAAAIQAMdo8H3AAAAAgBAAAPAAAAZHJzL2Rvd25y&#10;ZXYueG1sTI/BTsMwEETvSPyDtUjcqJMipU0ap6oQnEBUFA49uvGSRNjrKHaT9O/ZnuA4O6PZN+V2&#10;dlaMOITOk4J0kYBAqr3pqFHw9fnysAYRoiajrSdUcMEA2+r2ptSF8RN94HiIjeASCoVW0MbYF1KG&#10;ukWnw8L3SOx9+8HpyHJopBn0xOXOymWSZNLpjvhDq3t8arH+OZydAr/vLnY35O/jG66Or/uYTHP2&#10;rNT93bzbgIg4x78wXPEZHSpmOvkzmSAs6/SRkwqWPIDtfJ1mIE7Xe74CWZXy/4DqFwAA//8DAFBL&#10;AQItABQABgAIAAAAIQC2gziS/gAAAOEBAAATAAAAAAAAAAAAAAAAAAAAAABbQ29udGVudF9UeXBl&#10;c10ueG1sUEsBAi0AFAAGAAgAAAAhADj9If/WAAAAlAEAAAsAAAAAAAAAAAAAAAAALwEAAF9yZWxz&#10;Ly5yZWxzUEsBAi0AFAAGAAgAAAAhAIMBra5lAgAADgUAAA4AAAAAAAAAAAAAAAAALgIAAGRycy9l&#10;Mm9Eb2MueG1sUEsBAi0AFAAGAAgAAAAhAAx2jwfcAAAACAEAAA8AAAAAAAAAAAAAAAAAvwQAAGRy&#10;cy9kb3ducmV2LnhtbFBLBQYAAAAABAAEAPMAAADIBQAAAAA=&#10;" fillcolor="white [3201]" strokecolor="black [3200]" strokeweight="1pt"/>
                  </w:pict>
                </mc:Fallback>
              </mc:AlternateContent>
            </w: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6A26FD81" wp14:editId="74D81DC5">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B1ZgIAAA4FAAAOAAAAZHJzL2Uyb0RvYy54bWysVMFu2zAMvQ/YPwi6r46zNEuDOkXQosOA&#10;og3aDj0rspQYk0WNUuJkf7Nv2Y+Nkh2n6IIdhl1k0eQjxadHXV7tasO2Cn0FtuD52YAzZSWUlV0V&#10;/Ovz7YcJZz4IWwoDVhV8rzy/mr1/d9m4qRrCGkypkFES66eNK/g6BDfNMi/Xqhb+DJyy5NSAtQhk&#10;4iorUTSUvTbZcDAYZw1g6RCk8p7+3rROPkv5tVYyPGjtVWCm4HS2kFZM6zKu2exSTFco3LqS3THE&#10;P5yiFpWlon2qGxEE22D1R6q6kggedDiTUGegdSVV6oG6yQdvunlaC6dSL0SOdz1N/v+llffbBbKq&#10;pLu74MyKmu4ov2CPRNyvn3a1MRApapyfUuSTW2BnedrGfnca6/ilTtgu0brvaVW7wCT9HOfjfDQ4&#10;50ySbzwZfpxMYtLsiHbow2cFNYubgiNVT2yK7Z0PbeghhHDxNG39tAt7o+IRjH1UmlqhisOETiJS&#10;1wbZVtD1l9/yrmyKjBBdGdOD8lMgEw6gLjbCVBJWDxycAh6r9dGpItjQA+vKAv4drNv4Q9dtr7Ht&#10;JZR7ujmEVtLeyduKyLsTPiwEkoZJ7TSX4YEWbaApOHQ7ztaAP079j/EkLfJy1tBMFNx/3whUnJkv&#10;lkR3kY9GcYiSMTr/NCQDX3uWrz12U18D8Z7TC+Bk2sb4YA5bjVC/0PjOY1VyCSupdsFlwINxHdpZ&#10;pQdAqvk8hdHgOBHu7JOTMXlkNYrjefci0HUKCqS9ezjMj5i+EVIbG5EW5psAukoqO/La8U1Dl3Ta&#10;PRBxql/bKer4jM1+AwAA//8DAFBLAwQUAAYACAAAACEA2yRSfN0AAAAJAQAADwAAAGRycy9kb3du&#10;cmV2LnhtbEyPwU7DMBBE70j8g7VI3KgdkNI2xKkqBCcQFYUDRzdekoh4Hdlukv492xM9rUZvNDtT&#10;bmbXixFD7DxpyBYKBFLtbUeNhq/Pl7sViJgMWdN7Qg0njLCprq9KU1g/0QeO+9QIDqFYGA1tSkMh&#10;ZaxbdCYu/IDE7McHZxLL0EgbzMThrpf3SuXSmY74Q2sGfGqx/t0fnQa/6079Nqzfxzdcfr/ukprm&#10;/Fnr25t5+wgi4Zz+zXCuz9Wh4k4HfyQbRc86e2AnX5WBYL5eZTmIwxksc5BVKS8XVH8AAAD//wMA&#10;UEsBAi0AFAAGAAgAAAAhALaDOJL+AAAA4QEAABMAAAAAAAAAAAAAAAAAAAAAAFtDb250ZW50X1R5&#10;cGVzXS54bWxQSwECLQAUAAYACAAAACEAOP0h/9YAAACUAQAACwAAAAAAAAAAAAAAAAAvAQAAX3Jl&#10;bHMvLnJlbHNQSwECLQAUAAYACAAAACEAK0bgdWYCAAAOBQAADgAAAAAAAAAAAAAAAAAuAgAAZHJz&#10;L2Uyb0RvYy54bWxQSwECLQAUAAYACAAAACEA2yRSfN0AAAAJAQAADwAAAAAAAAAAAAAAAADABAAA&#10;ZHJzL2Rvd25yZXYueG1sUEsFBgAAAAAEAAQA8wAAAMoFAAAAAA==&#10;" fillcolor="white [3201]" strokecolor="black [3200]" strokeweight="1pt"/>
                  </w:pict>
                </mc:Fallback>
              </mc:AlternateContent>
            </w: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Gotham" w:hAnsi="Gotham" w:cs="Tahoma"/>
                <w:sz w:val="12"/>
                <w:szCs w:val="12"/>
              </w:rPr>
            </w:pPr>
            <w:r>
              <w:rPr>
                <w:rFonts w:ascii="Gotham" w:hAnsi="Gotham" w:cs="Tahoma"/>
                <w:sz w:val="12"/>
                <w:szCs w:val="12"/>
              </w:rPr>
              <w:t xml:space="preserve">               </w:t>
            </w:r>
          </w:p>
          <w:p w:rsidR="00D035FE" w:rsidRDefault="00D035FE" w:rsidP="00B61094">
            <w:pPr>
              <w:rPr>
                <w:rFonts w:ascii="Gotham" w:hAnsi="Gotham" w:cs="Tahoma"/>
                <w:sz w:val="12"/>
                <w:szCs w:val="12"/>
              </w:rPr>
            </w:pPr>
          </w:p>
          <w:p w:rsidR="00D035FE" w:rsidRDefault="00D035FE" w:rsidP="00B61094">
            <w:pPr>
              <w:rPr>
                <w:rFonts w:ascii="Gotham" w:hAnsi="Gotham" w:cs="Tahoma"/>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Default="00D035FE" w:rsidP="00B61094">
            <w:pPr>
              <w:rPr>
                <w:rFonts w:ascii="Arial Narrow" w:hAnsi="Arial Narrow" w:cs="Arial"/>
                <w:sz w:val="12"/>
                <w:szCs w:val="12"/>
              </w:rPr>
            </w:pPr>
          </w:p>
          <w:p w:rsidR="00D035FE" w:rsidRPr="0099114A" w:rsidRDefault="00D035FE" w:rsidP="00B61094">
            <w:pPr>
              <w:rPr>
                <w:rFonts w:ascii="Arial Narrow" w:hAnsi="Arial Narrow" w:cs="Arial"/>
                <w:sz w:val="12"/>
                <w:szCs w:val="12"/>
              </w:rPr>
            </w:pPr>
          </w:p>
        </w:tc>
      </w:tr>
    </w:tbl>
    <w:p w:rsidR="00D035FE" w:rsidRPr="002B364A" w:rsidRDefault="00D035FE"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BF8A17" wp14:editId="46218546">
                <wp:simplePos x="0" y="0"/>
                <wp:positionH relativeFrom="column">
                  <wp:posOffset>2101850</wp:posOffset>
                </wp:positionH>
                <wp:positionV relativeFrom="paragraph">
                  <wp:posOffset>5100320</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5.5pt,401.6pt" to="165.6pt,4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dL3AEAABgEAAAOAAAAZHJzL2Uyb0RvYy54bWysU8tu2zAQvBfoPxC815INJTYEyzk4SC9F&#10;a/TxAQy1tAnwhSVr2X/fJWXLQVugSNALnzuzO8Pl+uFkDTsCRu1dx+ezmjNw0vfa7Tv+4/vThxVn&#10;MQnXC+MddPwMkT9s3r9bD6GFhT940wMyInGxHULHDymFtqqiPIAVceYDOLpUHq1ItMV91aMYiN2a&#10;alHX99XgsQ/oJcRIp4/jJd8UfqVApi9KRUjMdJxqS2XEMj7nsdqsRbtHEQ5aXsoQb6jCCu0o6UT1&#10;KJJgP1H/QWW1RB+9SjPpbeWV0hKKBlIzr39T8+0gAhQtZE4Mk03x/9HKz8cdMt13vGk4c8LSGzUN&#10;29JjyeSRYZ6yS0OILQVv3Q4vuxh2mCWfFNo8kxh2Ks6eJ2fhlJikw/liSe5Lulg28/tV8b26QQPG&#10;9BG8ZXnRcaNdli1acfwUE6Wj0GtIPjaODcR5t1reEakNVH10+4KI3uj+SRuT40oXwdYgOwp6/3Sa&#10;ZyVE9iKKdsbRYdY3KiqrdDYwpvoKivzJGsYEuTNvnEJKcOnKaxxFZ5iiCiZg/W/gJT5DoXTta8AT&#10;omT2Lk1gq53Hv2W/WaHG+KsDo+5swbPvz+WtizXUfsW5y1fJ/f1yX+C3D735BQAA//8DAFBLAwQU&#10;AAYACAAAACEAtV6I/+EAAAALAQAADwAAAGRycy9kb3ducmV2LnhtbEyPT0vDQBDF74LfYRnBm900&#10;EYkxkyJCKcWDuGqht212m4Rmd0N22qbf3vFkb/Pn8d7vlYvJ9eJkx9gFjzCfJSCsr4PpfIPw/bV8&#10;yEFE0t7oPniLcLERFtXtTakLE87+054UNYJNfCw0Qks0FFLGurVOx1kYrOffPoxOE69jI82oz2zu&#10;epkmyZN0uvOc0OrBvrW2PqijQ1h+qLhJH3O1WqufFb3v14cLbRHv76bXFxBkJ/oXwx8+o0PFTLtw&#10;9CaKHiHL5tyFEPIkS0Gwgi887BCeORlkVcrrDtUvAAAA//8DAFBLAQItABQABgAIAAAAIQC2gziS&#10;/gAAAOEBAAATAAAAAAAAAAAAAAAAAAAAAABbQ29udGVudF9UeXBlc10ueG1sUEsBAi0AFAAGAAgA&#10;AAAhADj9If/WAAAAlAEAAAsAAAAAAAAAAAAAAAAALwEAAF9yZWxzLy5yZWxzUEsBAi0AFAAGAAgA&#10;AAAhALv4J0vcAQAAGAQAAA4AAAAAAAAAAAAAAAAALgIAAGRycy9lMm9Eb2MueG1sUEsBAi0AFAAG&#10;AAgAAAAhALVeiP/hAAAACwEAAA8AAAAAAAAAAAAAAAAANgQAAGRycy9kb3ducmV2LnhtbFBLBQYA&#10;AAAABAAEAPMAAABEBQ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195C20EA" wp14:editId="7E6780A7">
                <wp:simplePos x="0" y="0"/>
                <wp:positionH relativeFrom="column">
                  <wp:posOffset>2172335</wp:posOffset>
                </wp:positionH>
                <wp:positionV relativeFrom="paragraph">
                  <wp:posOffset>241935</wp:posOffset>
                </wp:positionV>
                <wp:extent cx="0" cy="1697990"/>
                <wp:effectExtent l="0" t="0" r="19050" b="1651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43 Conector recto"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05pt,19.05pt" to="171.05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cma2gEAABYEAAAOAAAAZHJzL2Uyb0RvYy54bWysU8uO2zAMvBfoPwi6N473HSPOHrLYXoo2&#10;6OMDtDIVC9ALlBo7f19KTpxFW6Bo0YssUZwhZ0SvH0dr2AEwau9aXi+WnIGTvtNu3/JvX5/fPXAW&#10;k3CdMN5By48Q+ePm7Zv1EBq48r03HSAjEhebIbS8Tyk0VRVlD1bEhQ/g6FJ5tCLREfdVh2Igdmuq&#10;q+Xyrho8dgG9hBgp+jRd8k3hVwpk+qRUhMRMy6m3VFYs60teq81aNHsUodfy1Ib4hy6s0I6KzlRP&#10;Ign2HfUvVFZL9NGrtJDeVl4pLaFoIDX18ic1X3oRoGghc2KYbYr/j1Z+POyQ6a7lN9ecOWHpjW6u&#10;2ZYeSyaPDPMnuzSE2FDy1u3wdIphh1nyqNDmL4lhY3H2ODsLY2JyCkqK1ner+9WquF5dgAFjeg/e&#10;srxpudEuixaNOHyIiYpR6jklh41jA1HdPtzfciZtoN6j2xdE9EZ3z9qYnFdmCLYG2UHQ66exzjqI&#10;7FUWnYyjYFY36Sm7dDQwlfoMitwhBfVUIM/lhVNICS6deY2j7AxT1MEMXP4ZeMrPUCgz+zfgGVEq&#10;e5dmsNXO4++qX6xQU/7ZgUl3tuDFd8fy0sUaGr7i3OlHydP9+lzgl9958wMAAP//AwBQSwMEFAAG&#10;AAgAAAAhAD6gi0rfAAAACgEAAA8AAABkcnMvZG93bnJldi54bWxMj0FrwzAMhe+D/QejwW6r06wd&#10;IYtTxqCUssOYtxV6c2M1CY3lELtt+u+nsUN30pP0ePpULEbXiRMOofWkYDpJQCBV3rZUK/j6XD5k&#10;IEI0ZE3nCRVcMMCivL0pTG79mT7wpGMtOIRCbhQ0Mfa5lKFq0Jkw8T0S7/Z+cCZyO9TSDubM4a6T&#10;aZI8SWda4guN6fG1weqgj07B8l2HTTrL9Gqtv1fxbb8+XOJWqfu78eUZRMQxXs3wi8/oUDLTzh/J&#10;BtEpeJylU7ayyLiy4W+wY5HM5yDLQv5/ofwBAAD//wMAUEsBAi0AFAAGAAgAAAAhALaDOJL+AAAA&#10;4QEAABMAAAAAAAAAAAAAAAAAAAAAAFtDb250ZW50X1R5cGVzXS54bWxQSwECLQAUAAYACAAAACEA&#10;OP0h/9YAAACUAQAACwAAAAAAAAAAAAAAAAAvAQAAX3JlbHMvLnJlbHNQSwECLQAUAAYACAAAACEA&#10;4dnJmtoBAAAWBAAADgAAAAAAAAAAAAAAAAAuAgAAZHJzL2Uyb0RvYy54bWxQSwECLQAUAAYACAAA&#10;ACEAPqCLSt8AAAAKAQAADwAAAAAAAAAAAAAAAAA0BAAAZHJzL2Rvd25yZXYueG1sUEsFBgAAAAAE&#10;AAQA8wAAAEAFAAAAAA==&#10;" strokecolor="black [3213]" strokeweight="1.25pt">
                <v:stroke joinstyle="miter"/>
              </v:line>
            </w:pict>
          </mc:Fallback>
        </mc:AlternateContent>
      </w:r>
    </w:p>
    <w:tbl>
      <w:tblPr>
        <w:tblW w:w="0" w:type="auto"/>
        <w:jc w:val="center"/>
        <w:tblLayout w:type="fixed"/>
        <w:tblLook w:val="04A0" w:firstRow="1" w:lastRow="0" w:firstColumn="1" w:lastColumn="0" w:noHBand="0" w:noVBand="1"/>
      </w:tblPr>
      <w:tblGrid>
        <w:gridCol w:w="108"/>
        <w:gridCol w:w="3294"/>
        <w:gridCol w:w="108"/>
        <w:gridCol w:w="5787"/>
        <w:gridCol w:w="108"/>
      </w:tblGrid>
      <w:tr w:rsidR="00D035FE" w:rsidRPr="002B364A" w:rsidTr="00FC1792">
        <w:trPr>
          <w:gridAfter w:val="1"/>
          <w:wAfter w:w="108" w:type="dxa"/>
          <w:trHeight w:val="72"/>
          <w:jc w:val="center"/>
        </w:trPr>
        <w:tc>
          <w:tcPr>
            <w:tcW w:w="3402" w:type="dxa"/>
            <w:gridSpan w:val="2"/>
          </w:tcPr>
          <w:p w:rsidR="00D035FE" w:rsidRPr="002B364A" w:rsidRDefault="00D035FE" w:rsidP="00FC1792">
            <w:pPr>
              <w:outlineLvl w:val="0"/>
              <w:rPr>
                <w:rFonts w:ascii="Tahoma" w:hAnsi="Tahoma" w:cs="Tahoma"/>
                <w:b/>
                <w:sz w:val="18"/>
                <w:szCs w:val="18"/>
              </w:rPr>
            </w:pPr>
          </w:p>
        </w:tc>
        <w:tc>
          <w:tcPr>
            <w:tcW w:w="5895" w:type="dxa"/>
            <w:gridSpan w:val="2"/>
          </w:tcPr>
          <w:p w:rsidR="00D035FE" w:rsidRPr="002B364A" w:rsidRDefault="00D035FE" w:rsidP="00FC1792">
            <w:pPr>
              <w:jc w:val="center"/>
              <w:outlineLvl w:val="0"/>
              <w:rPr>
                <w:rFonts w:ascii="Tahoma" w:hAnsi="Tahoma" w:cs="Tahoma"/>
                <w:sz w:val="18"/>
                <w:szCs w:val="18"/>
              </w:rPr>
            </w:pPr>
          </w:p>
        </w:tc>
      </w:tr>
      <w:tr w:rsidR="00D035FE" w:rsidRPr="002B364A" w:rsidTr="00FC1792">
        <w:trPr>
          <w:gridAfter w:val="1"/>
          <w:wAfter w:w="108" w:type="dxa"/>
          <w:trHeight w:val="72"/>
          <w:jc w:val="center"/>
        </w:trPr>
        <w:tc>
          <w:tcPr>
            <w:tcW w:w="3402" w:type="dxa"/>
            <w:gridSpan w:val="2"/>
          </w:tcPr>
          <w:p w:rsidR="00D035FE" w:rsidRPr="002B364A" w:rsidRDefault="00D035FE" w:rsidP="00FC1792">
            <w:pPr>
              <w:outlineLvl w:val="0"/>
              <w:rPr>
                <w:rFonts w:ascii="Tahoma" w:hAnsi="Tahoma" w:cs="Tahoma"/>
                <w:b/>
                <w:sz w:val="18"/>
                <w:szCs w:val="18"/>
              </w:rPr>
            </w:pPr>
          </w:p>
        </w:tc>
        <w:tc>
          <w:tcPr>
            <w:tcW w:w="5895" w:type="dxa"/>
            <w:gridSpan w:val="2"/>
          </w:tcPr>
          <w:p w:rsidR="00D035FE" w:rsidRPr="002B364A" w:rsidRDefault="00D035FE" w:rsidP="00FC1792">
            <w:pPr>
              <w:jc w:val="center"/>
              <w:outlineLvl w:val="0"/>
              <w:rPr>
                <w:rFonts w:ascii="Tahoma" w:hAnsi="Tahoma" w:cs="Tahoma"/>
                <w:sz w:val="18"/>
                <w:szCs w:val="18"/>
              </w:rPr>
            </w:pPr>
          </w:p>
        </w:tc>
      </w:tr>
      <w:tr w:rsidR="00D035FE" w:rsidTr="00671C2A">
        <w:trPr>
          <w:gridBefore w:val="1"/>
          <w:wBefore w:w="108" w:type="dxa"/>
          <w:trHeight w:val="340"/>
          <w:jc w:val="center"/>
        </w:trPr>
        <w:tc>
          <w:tcPr>
            <w:tcW w:w="9297" w:type="dxa"/>
            <w:gridSpan w:val="4"/>
            <w:vAlign w:val="center"/>
          </w:tcPr>
          <w:p w:rsidR="00D035FE" w:rsidRDefault="00D035FE">
            <w:pPr>
              <w:jc w:val="center"/>
              <w:outlineLvl w:val="0"/>
              <w:rPr>
                <w:rFonts w:ascii="Tahoma" w:hAnsi="Tahoma" w:cs="Tahoma"/>
                <w:b/>
                <w:sz w:val="18"/>
                <w:szCs w:val="18"/>
              </w:rPr>
            </w:pPr>
          </w:p>
          <w:p w:rsidR="00D035FE" w:rsidRDefault="00D035FE">
            <w:pPr>
              <w:jc w:val="center"/>
              <w:outlineLvl w:val="0"/>
              <w:rPr>
                <w:rFonts w:ascii="Tahoma" w:hAnsi="Tahoma" w:cs="Tahoma"/>
                <w:sz w:val="18"/>
                <w:szCs w:val="18"/>
              </w:rPr>
            </w:pPr>
            <w:r>
              <w:rPr>
                <w:rFonts w:ascii="Tahoma" w:hAnsi="Tahoma" w:cs="Tahoma"/>
                <w:b/>
                <w:bCs/>
                <w:sz w:val="18"/>
                <w:szCs w:val="18"/>
              </w:rPr>
              <w:t>Í N D I C E</w:t>
            </w:r>
          </w:p>
        </w:tc>
      </w:tr>
      <w:tr w:rsidR="00D035FE" w:rsidTr="00671C2A">
        <w:trPr>
          <w:gridBefore w:val="1"/>
          <w:wBefore w:w="108" w:type="dxa"/>
          <w:trHeight w:val="72"/>
          <w:jc w:val="center"/>
        </w:trPr>
        <w:tc>
          <w:tcPr>
            <w:tcW w:w="3402" w:type="dxa"/>
            <w:gridSpan w:val="2"/>
            <w:hideMark/>
          </w:tcPr>
          <w:p w:rsidR="00D035FE" w:rsidRDefault="00D035FE">
            <w:pPr>
              <w:outlineLvl w:val="0"/>
              <w:rPr>
                <w:rFonts w:ascii="Tahoma" w:hAnsi="Tahoma" w:cs="Tahoma"/>
                <w:b/>
                <w:sz w:val="18"/>
                <w:szCs w:val="18"/>
              </w:rPr>
            </w:pPr>
            <w:r>
              <w:rPr>
                <w:rFonts w:ascii="Tahoma" w:hAnsi="Tahoma" w:cs="Tahoma"/>
                <w:b/>
                <w:sz w:val="18"/>
                <w:szCs w:val="18"/>
              </w:rPr>
              <w:t>Declaraciones:</w:t>
            </w:r>
          </w:p>
        </w:tc>
        <w:tc>
          <w:tcPr>
            <w:tcW w:w="5895" w:type="dxa"/>
            <w:gridSpan w:val="2"/>
          </w:tcPr>
          <w:p w:rsidR="00D035FE" w:rsidRDefault="00D035FE">
            <w:pPr>
              <w:jc w:val="center"/>
              <w:outlineLvl w:val="0"/>
              <w:rPr>
                <w:rFonts w:ascii="Tahoma" w:hAnsi="Tahoma" w:cs="Tahoma"/>
                <w:sz w:val="18"/>
                <w:szCs w:val="18"/>
              </w:rPr>
            </w:pPr>
          </w:p>
        </w:tc>
      </w:tr>
      <w:tr w:rsidR="00D035FE" w:rsidTr="00671C2A">
        <w:trPr>
          <w:gridBefore w:val="1"/>
          <w:wBefore w:w="108" w:type="dxa"/>
          <w:trHeight w:val="340"/>
          <w:jc w:val="center"/>
        </w:trPr>
        <w:tc>
          <w:tcPr>
            <w:tcW w:w="3402" w:type="dxa"/>
            <w:gridSpan w:val="2"/>
            <w:hideMark/>
          </w:tcPr>
          <w:tbl>
            <w:tblPr>
              <w:tblW w:w="4335" w:type="dxa"/>
              <w:jc w:val="center"/>
              <w:tblLayout w:type="fixed"/>
              <w:tblLook w:val="04A0" w:firstRow="1" w:lastRow="0" w:firstColumn="1" w:lastColumn="0" w:noHBand="0" w:noVBand="1"/>
            </w:tblPr>
            <w:tblGrid>
              <w:gridCol w:w="4335"/>
            </w:tblGrid>
            <w:tr w:rsidR="00D035FE">
              <w:trPr>
                <w:trHeight w:val="340"/>
                <w:jc w:val="center"/>
              </w:trPr>
              <w:tc>
                <w:tcPr>
                  <w:tcW w:w="4341" w:type="dxa"/>
                  <w:vAlign w:val="bottom"/>
                  <w:hideMark/>
                </w:tcPr>
                <w:p w:rsidR="00D035FE" w:rsidRDefault="00D035FE">
                  <w:pPr>
                    <w:ind w:left="601"/>
                    <w:jc w:val="both"/>
                    <w:rPr>
                      <w:rFonts w:ascii="Tahoma" w:hAnsi="Tahoma" w:cs="Tahoma"/>
                      <w:sz w:val="18"/>
                      <w:szCs w:val="18"/>
                    </w:rPr>
                  </w:pPr>
                  <w:r>
                    <w:rPr>
                      <w:rFonts w:ascii="Tahoma" w:hAnsi="Tahoma" w:cs="Tahoma"/>
                      <w:sz w:val="18"/>
                      <w:szCs w:val="18"/>
                    </w:rPr>
                    <w:t>I.-  Del Municipio</w:t>
                  </w:r>
                </w:p>
                <w:p w:rsidR="00D035FE" w:rsidRDefault="00D035FE">
                  <w:pPr>
                    <w:ind w:left="601"/>
                    <w:jc w:val="both"/>
                    <w:rPr>
                      <w:rFonts w:ascii="Tahoma" w:hAnsi="Tahoma" w:cs="Tahoma"/>
                      <w:sz w:val="18"/>
                      <w:szCs w:val="18"/>
                    </w:rPr>
                  </w:pPr>
                </w:p>
              </w:tc>
            </w:tr>
            <w:tr w:rsidR="00D035FE">
              <w:trPr>
                <w:trHeight w:val="340"/>
                <w:jc w:val="center"/>
              </w:trPr>
              <w:tc>
                <w:tcPr>
                  <w:tcW w:w="4341" w:type="dxa"/>
                  <w:vAlign w:val="bottom"/>
                  <w:hideMark/>
                </w:tcPr>
                <w:p w:rsidR="00D035FE" w:rsidRDefault="00D035FE">
                  <w:pPr>
                    <w:ind w:left="601"/>
                    <w:jc w:val="both"/>
                    <w:rPr>
                      <w:rFonts w:ascii="Tahoma" w:hAnsi="Tahoma" w:cs="Tahoma"/>
                      <w:sz w:val="18"/>
                      <w:szCs w:val="18"/>
                    </w:rPr>
                  </w:pPr>
                  <w:r>
                    <w:rPr>
                      <w:rFonts w:ascii="Tahoma" w:hAnsi="Tahoma" w:cs="Tahoma"/>
                      <w:sz w:val="18"/>
                      <w:szCs w:val="18"/>
                    </w:rPr>
                    <w:t>II.- Del Contratista</w:t>
                  </w:r>
                </w:p>
              </w:tc>
            </w:tr>
          </w:tbl>
          <w:p w:rsidR="00D035FE" w:rsidRDefault="00D035FE">
            <w:pPr>
              <w:ind w:left="601"/>
              <w:jc w:val="both"/>
              <w:rPr>
                <w:rFonts w:ascii="Tahoma" w:hAnsi="Tahoma" w:cs="Tahoma"/>
                <w:sz w:val="18"/>
                <w:szCs w:val="18"/>
              </w:rPr>
            </w:pPr>
          </w:p>
        </w:tc>
        <w:tc>
          <w:tcPr>
            <w:tcW w:w="5895" w:type="dxa"/>
            <w:gridSpan w:val="2"/>
          </w:tcPr>
          <w:p w:rsidR="00D035FE" w:rsidRDefault="00D035FE">
            <w:pPr>
              <w:ind w:left="689"/>
              <w:jc w:val="center"/>
              <w:outlineLvl w:val="0"/>
              <w:rPr>
                <w:rFonts w:ascii="Tahoma" w:hAnsi="Tahoma" w:cs="Tahoma"/>
                <w:sz w:val="18"/>
                <w:szCs w:val="18"/>
              </w:rPr>
            </w:pPr>
          </w:p>
        </w:tc>
      </w:tr>
      <w:tr w:rsidR="00D035FE" w:rsidTr="00671C2A">
        <w:trPr>
          <w:gridBefore w:val="1"/>
          <w:wBefore w:w="108" w:type="dxa"/>
          <w:trHeight w:val="340"/>
          <w:jc w:val="center"/>
        </w:trPr>
        <w:tc>
          <w:tcPr>
            <w:tcW w:w="3402" w:type="dxa"/>
            <w:gridSpan w:val="2"/>
          </w:tcPr>
          <w:p w:rsidR="00D035FE" w:rsidRDefault="00D035FE">
            <w:pPr>
              <w:ind w:left="601"/>
              <w:jc w:val="both"/>
              <w:rPr>
                <w:rFonts w:ascii="Tahoma" w:hAnsi="Tahoma" w:cs="Tahoma"/>
                <w:sz w:val="18"/>
                <w:szCs w:val="18"/>
              </w:rPr>
            </w:pPr>
          </w:p>
        </w:tc>
        <w:tc>
          <w:tcPr>
            <w:tcW w:w="5895" w:type="dxa"/>
            <w:gridSpan w:val="2"/>
          </w:tcPr>
          <w:p w:rsidR="00D035FE" w:rsidRDefault="00D035FE">
            <w:pPr>
              <w:jc w:val="center"/>
              <w:outlineLvl w:val="0"/>
              <w:rPr>
                <w:rFonts w:ascii="Tahoma" w:hAnsi="Tahoma" w:cs="Tahoma"/>
                <w:sz w:val="18"/>
                <w:szCs w:val="18"/>
              </w:rPr>
            </w:pPr>
          </w:p>
        </w:tc>
      </w:tr>
      <w:tr w:rsidR="00D035FE" w:rsidTr="00671C2A">
        <w:trPr>
          <w:gridBefore w:val="1"/>
          <w:wBefore w:w="108" w:type="dxa"/>
          <w:trHeight w:val="340"/>
          <w:jc w:val="center"/>
        </w:trPr>
        <w:tc>
          <w:tcPr>
            <w:tcW w:w="3402" w:type="dxa"/>
            <w:gridSpan w:val="2"/>
          </w:tcPr>
          <w:p w:rsidR="00D035FE" w:rsidRDefault="00D035FE">
            <w:pPr>
              <w:tabs>
                <w:tab w:val="left" w:pos="2322"/>
              </w:tabs>
              <w:outlineLvl w:val="0"/>
              <w:rPr>
                <w:rFonts w:ascii="Tahoma" w:hAnsi="Tahoma" w:cs="Tahoma"/>
                <w:b/>
                <w:sz w:val="18"/>
                <w:szCs w:val="18"/>
              </w:rPr>
            </w:pPr>
            <w:r>
              <w:rPr>
                <w:rFonts w:ascii="Tahoma" w:hAnsi="Tahoma" w:cs="Tahoma"/>
                <w:b/>
                <w:sz w:val="18"/>
                <w:szCs w:val="18"/>
              </w:rPr>
              <w:t>Cláusulas:</w:t>
            </w:r>
            <w:r>
              <w:rPr>
                <w:rFonts w:ascii="Tahoma" w:hAnsi="Tahoma" w:cs="Tahoma"/>
                <w:b/>
                <w:sz w:val="18"/>
                <w:szCs w:val="18"/>
              </w:rPr>
              <w:tab/>
            </w:r>
          </w:p>
          <w:p w:rsidR="00D035FE" w:rsidRDefault="00D035FE">
            <w:pPr>
              <w:tabs>
                <w:tab w:val="left" w:pos="2322"/>
              </w:tabs>
              <w:outlineLvl w:val="0"/>
              <w:rPr>
                <w:rFonts w:ascii="Tahoma" w:hAnsi="Tahoma" w:cs="Tahoma"/>
                <w:b/>
                <w:sz w:val="18"/>
                <w:szCs w:val="18"/>
              </w:rPr>
            </w:pPr>
          </w:p>
        </w:tc>
        <w:tc>
          <w:tcPr>
            <w:tcW w:w="5895" w:type="dxa"/>
            <w:gridSpan w:val="2"/>
          </w:tcPr>
          <w:p w:rsidR="00D035FE" w:rsidRDefault="00D035FE">
            <w:pPr>
              <w:jc w:val="center"/>
              <w:outlineLvl w:val="0"/>
              <w:rPr>
                <w:rFonts w:ascii="Tahoma" w:hAnsi="Tahoma" w:cs="Tahoma"/>
                <w:sz w:val="18"/>
                <w:szCs w:val="18"/>
              </w:rPr>
            </w:pP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Primera.-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Objeto</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Segunda.-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Monto del Contrato</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Tercera-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Plazo de ejecución</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Cuarta.-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Disponibilidad del inmueble y documentos administrativos</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Quinta.-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De los anticipos</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Sexta.-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Forma de pago</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Séptima.-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Lugar de pago</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Octava.-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Garantías</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Novena.-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Ajuste de costos</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Subcontratación y cesión de derechos de cobro</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Primera.-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Recepción de los trabajos</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Segunda.-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Representante del contratista</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Tercera.-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 xml:space="preserve">Relaciones laborales </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Cuarta.-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Responsabilidades del contratista</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Quinta.-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Penas convencionales y retenciones</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Sexta.-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Suspensión temporal del contrato</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Séptima.-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De la terminación anticipada del contrato</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Octava.-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Rescisión administrativa del contrato</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Décima Novena.-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Modificaciones</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Vigésima.-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Normatividad aplicable</w:t>
            </w:r>
          </w:p>
        </w:tc>
      </w:tr>
      <w:tr w:rsidR="00D035FE" w:rsidTr="00671C2A">
        <w:trPr>
          <w:gridBefore w:val="1"/>
          <w:wBefore w:w="108" w:type="dxa"/>
          <w:trHeight w:val="340"/>
          <w:jc w:val="center"/>
        </w:trPr>
        <w:tc>
          <w:tcPr>
            <w:tcW w:w="3402" w:type="dxa"/>
            <w:gridSpan w:val="2"/>
            <w:vAlign w:val="bottom"/>
            <w:hideMark/>
          </w:tcPr>
          <w:p w:rsidR="00D035FE" w:rsidRDefault="00D035FE">
            <w:pPr>
              <w:ind w:left="601"/>
              <w:jc w:val="both"/>
              <w:rPr>
                <w:rFonts w:ascii="Tahoma" w:hAnsi="Tahoma" w:cs="Tahoma"/>
                <w:sz w:val="18"/>
                <w:szCs w:val="18"/>
              </w:rPr>
            </w:pPr>
            <w:r>
              <w:rPr>
                <w:rFonts w:ascii="Tahoma" w:hAnsi="Tahoma" w:cs="Tahoma"/>
                <w:sz w:val="18"/>
                <w:szCs w:val="18"/>
              </w:rPr>
              <w:t>Vigésima Primera.-</w:t>
            </w:r>
          </w:p>
        </w:tc>
        <w:tc>
          <w:tcPr>
            <w:tcW w:w="5895" w:type="dxa"/>
            <w:gridSpan w:val="2"/>
            <w:vAlign w:val="bottom"/>
            <w:hideMark/>
          </w:tcPr>
          <w:p w:rsidR="00D035FE" w:rsidRDefault="00D035FE">
            <w:pPr>
              <w:jc w:val="both"/>
              <w:rPr>
                <w:rFonts w:ascii="Tahoma" w:hAnsi="Tahoma" w:cs="Tahoma"/>
                <w:sz w:val="18"/>
                <w:szCs w:val="18"/>
              </w:rPr>
            </w:pPr>
            <w:r>
              <w:rPr>
                <w:rFonts w:ascii="Tahoma" w:hAnsi="Tahoma" w:cs="Tahoma"/>
                <w:sz w:val="18"/>
                <w:szCs w:val="18"/>
              </w:rPr>
              <w:t>Jurisdicción y tribunales competentes</w:t>
            </w:r>
          </w:p>
        </w:tc>
      </w:tr>
    </w:tbl>
    <w:p w:rsidR="00D035FE" w:rsidRDefault="00D035FE" w:rsidP="00671C2A">
      <w:pPr>
        <w:jc w:val="both"/>
        <w:rPr>
          <w:rFonts w:ascii="Tahoma" w:hAnsi="Tahoma" w:cs="Tahoma"/>
          <w:sz w:val="18"/>
          <w:szCs w:val="18"/>
        </w:rPr>
      </w:pPr>
    </w:p>
    <w:p w:rsidR="00D035FE" w:rsidRDefault="00D035FE" w:rsidP="00671C2A">
      <w:pPr>
        <w:jc w:val="both"/>
        <w:rPr>
          <w:rFonts w:ascii="Tahoma" w:hAnsi="Tahoma" w:cs="Tahoma"/>
          <w:sz w:val="18"/>
          <w:szCs w:val="18"/>
        </w:rPr>
      </w:pPr>
    </w:p>
    <w:p w:rsidR="00D035FE" w:rsidRDefault="00D035FE" w:rsidP="00671C2A">
      <w:pPr>
        <w:jc w:val="both"/>
        <w:rPr>
          <w:rFonts w:ascii="Tahoma" w:hAnsi="Tahoma" w:cs="Tahoma"/>
          <w:sz w:val="18"/>
          <w:szCs w:val="18"/>
        </w:rPr>
      </w:pPr>
    </w:p>
    <w:p w:rsidR="00D035FE" w:rsidRDefault="00D035FE" w:rsidP="00671C2A">
      <w:pPr>
        <w:jc w:val="both"/>
        <w:rPr>
          <w:rFonts w:ascii="Tahoma" w:hAnsi="Tahoma" w:cs="Tahoma"/>
          <w:sz w:val="18"/>
          <w:szCs w:val="18"/>
        </w:rPr>
      </w:pPr>
    </w:p>
    <w:p w:rsidR="00D035FE" w:rsidRDefault="00D035FE" w:rsidP="0095098D">
      <w:pPr>
        <w:jc w:val="both"/>
        <w:rPr>
          <w:rFonts w:ascii="Tahoma" w:hAnsi="Tahoma" w:cs="Tahoma"/>
          <w:sz w:val="18"/>
          <w:szCs w:val="18"/>
        </w:rPr>
      </w:pPr>
    </w:p>
    <w:p w:rsidR="00D035FE" w:rsidRDefault="00D035FE" w:rsidP="0095098D">
      <w:pPr>
        <w:jc w:val="both"/>
        <w:rPr>
          <w:rFonts w:ascii="Tahoma" w:hAnsi="Tahoma" w:cs="Tahoma"/>
          <w:sz w:val="18"/>
          <w:szCs w:val="18"/>
        </w:rPr>
      </w:pPr>
    </w:p>
    <w:p w:rsidR="00D035FE" w:rsidRDefault="00D035FE" w:rsidP="0095098D">
      <w:pPr>
        <w:jc w:val="both"/>
        <w:rPr>
          <w:rFonts w:ascii="Tahoma" w:hAnsi="Tahoma" w:cs="Tahoma"/>
          <w:sz w:val="18"/>
          <w:szCs w:val="18"/>
        </w:rPr>
      </w:pPr>
    </w:p>
    <w:p w:rsidR="00D035FE" w:rsidRDefault="00D035FE" w:rsidP="0095098D">
      <w:pPr>
        <w:jc w:val="both"/>
        <w:rPr>
          <w:rFonts w:ascii="Tahoma" w:hAnsi="Tahoma" w:cs="Tahoma"/>
          <w:sz w:val="18"/>
          <w:szCs w:val="18"/>
        </w:rPr>
      </w:pPr>
    </w:p>
    <w:p w:rsidR="00D035FE" w:rsidRDefault="00D035FE" w:rsidP="0095098D">
      <w:pPr>
        <w:jc w:val="both"/>
        <w:rPr>
          <w:rFonts w:ascii="Tahoma" w:hAnsi="Tahoma" w:cs="Tahoma"/>
          <w:sz w:val="18"/>
          <w:szCs w:val="18"/>
        </w:rPr>
      </w:pPr>
    </w:p>
    <w:p w:rsidR="00D035FE" w:rsidRDefault="00D035FE" w:rsidP="0095098D">
      <w:pPr>
        <w:jc w:val="both"/>
        <w:rPr>
          <w:rFonts w:ascii="Tahoma" w:hAnsi="Tahoma" w:cs="Tahoma"/>
          <w:sz w:val="18"/>
          <w:szCs w:val="18"/>
        </w:rPr>
      </w:pPr>
    </w:p>
    <w:p w:rsidR="00D035FE" w:rsidRPr="00CE4EB8" w:rsidRDefault="00D035FE" w:rsidP="00E043EE">
      <w:pPr>
        <w:overflowPunct w:val="0"/>
        <w:autoSpaceDE w:val="0"/>
        <w:autoSpaceDN w:val="0"/>
        <w:adjustRightInd w:val="0"/>
        <w:jc w:val="both"/>
        <w:textAlignment w:val="baseline"/>
        <w:rPr>
          <w:rFonts w:ascii="Tahoma" w:eastAsia="Times New Roman" w:hAnsi="Tahoma" w:cs="Tahoma"/>
          <w:sz w:val="18"/>
          <w:szCs w:val="18"/>
          <w:lang w:val="es-ES" w:eastAsia="es-ES"/>
        </w:rPr>
      </w:pPr>
      <w:r w:rsidRPr="00CE4EB8">
        <w:rPr>
          <w:rFonts w:ascii="Tahoma" w:eastAsia="Times New Roman" w:hAnsi="Tahoma" w:cs="Tahoma"/>
          <w:sz w:val="18"/>
          <w:szCs w:val="18"/>
          <w:lang w:val="es-ES" w:eastAsia="es-ES"/>
        </w:rPr>
        <w:lastRenderedPageBreak/>
        <w:t xml:space="preserve">Contrato de Obra Pública a Precios Unitarios y Tiempo Determinado, que celebran por una parte,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8F169F">
        <w:rPr>
          <w:rFonts w:ascii="Tahoma" w:eastAsia="Times New Roman" w:hAnsi="Tahoma" w:cs="Tahoma"/>
          <w:b/>
          <w:sz w:val="18"/>
          <w:szCs w:val="18"/>
          <w:lang w:val="es-ES" w:eastAsia="es-ES"/>
        </w:rPr>
        <w:t>Ciudadana 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sidRPr="00CE4EB8">
        <w:rPr>
          <w:rFonts w:ascii="Tahoma" w:eastAsia="Times New Roman" w:hAnsi="Tahoma" w:cs="Tahoma"/>
          <w:b/>
          <w:sz w:val="18"/>
          <w:szCs w:val="18"/>
          <w:lang w:val="es-ES" w:eastAsia="es-ES"/>
        </w:rPr>
        <w:t xml:space="preserve"> </w:t>
      </w:r>
      <w:r w:rsidRPr="00CE4EB8">
        <w:rPr>
          <w:rFonts w:ascii="Tahoma" w:eastAsia="Times New Roman" w:hAnsi="Tahoma" w:cs="Tahoma"/>
          <w:sz w:val="18"/>
          <w:szCs w:val="18"/>
          <w:lang w:val="es-ES" w:eastAsia="es-ES"/>
        </w:rPr>
        <w:t>y Representante Legal del Municipio de Oaxaca de Juárez y como testigos los</w:t>
      </w:r>
      <w:r>
        <w:rPr>
          <w:rFonts w:ascii="Tahoma" w:eastAsia="Times New Roman" w:hAnsi="Tahoma" w:cs="Tahoma"/>
          <w:sz w:val="18"/>
          <w:szCs w:val="18"/>
          <w:lang w:val="es-ES" w:eastAsia="es-ES"/>
        </w:rPr>
        <w:t xml:space="preserve"> </w:t>
      </w:r>
      <w:r w:rsidRPr="001A29F4">
        <w:rPr>
          <w:rFonts w:ascii="Tahoma" w:eastAsia="Times New Roman" w:hAnsi="Tahoma" w:cs="Tahoma"/>
          <w:b/>
          <w:sz w:val="18"/>
          <w:szCs w:val="18"/>
          <w:lang w:val="es-ES" w:eastAsia="es-ES"/>
        </w:rPr>
        <w:t>Ciudadanos</w:t>
      </w:r>
      <w:r w:rsidRPr="00CE4EB8">
        <w:rPr>
          <w:rFonts w:ascii="Tahoma" w:eastAsia="Times New Roman" w:hAnsi="Tahoma" w:cs="Tahoma"/>
          <w:sz w:val="18"/>
          <w:szCs w:val="18"/>
          <w:lang w:val="es-ES" w:eastAsia="es-ES"/>
        </w:rPr>
        <w:t xml:space="preserve"> </w:t>
      </w: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r w:rsidRPr="003247BC">
        <w:rPr>
          <w:rFonts w:ascii="Tahoma" w:eastAsia="Times New Roman" w:hAnsi="Tahoma" w:cs="Tahoma"/>
          <w:b/>
          <w:sz w:val="18"/>
          <w:szCs w:val="18"/>
          <w:lang w:val="es-ES" w:eastAsia="es-ES"/>
        </w:rPr>
        <w:t xml:space="preserve">y </w:t>
      </w:r>
      <w:r w:rsidRPr="003247BC">
        <w:rPr>
          <w:rFonts w:ascii="Tahoma" w:hAnsi="Tahoma" w:cs="Tahoma"/>
          <w:b/>
          <w:sz w:val="18"/>
          <w:szCs w:val="18"/>
        </w:rPr>
        <w:t>Armando Cruz M</w:t>
      </w:r>
      <w:r>
        <w:rPr>
          <w:rFonts w:ascii="Tahoma" w:hAnsi="Tahoma" w:cs="Tahoma"/>
          <w:b/>
          <w:sz w:val="18"/>
          <w:szCs w:val="18"/>
        </w:rPr>
        <w:t>e</w:t>
      </w:r>
      <w:r w:rsidRPr="003247BC">
        <w:rPr>
          <w:rFonts w:ascii="Tahoma" w:hAnsi="Tahoma" w:cs="Tahoma"/>
          <w:b/>
          <w:sz w:val="18"/>
          <w:szCs w:val="18"/>
        </w:rPr>
        <w:t>nd</w:t>
      </w:r>
      <w:r>
        <w:rPr>
          <w:rFonts w:ascii="Tahoma" w:hAnsi="Tahoma" w:cs="Tahoma"/>
          <w:b/>
          <w:sz w:val="18"/>
          <w:szCs w:val="18"/>
        </w:rPr>
        <w:t>o</w:t>
      </w:r>
      <w:r w:rsidRPr="003247BC">
        <w:rPr>
          <w:rFonts w:ascii="Tahoma" w:hAnsi="Tahoma" w:cs="Tahoma"/>
          <w:b/>
          <w:sz w:val="18"/>
          <w:szCs w:val="18"/>
        </w:rPr>
        <w:t>z</w:t>
      </w:r>
      <w:r>
        <w:rPr>
          <w:rFonts w:ascii="Tahoma" w:hAnsi="Tahoma" w:cs="Tahoma"/>
          <w:b/>
          <w:sz w:val="18"/>
          <w:szCs w:val="18"/>
        </w:rPr>
        <w:t>a</w:t>
      </w:r>
      <w:r w:rsidRPr="003247BC">
        <w:rPr>
          <w:rFonts w:ascii="Tahoma" w:eastAsia="Times New Roman" w:hAnsi="Tahoma" w:cs="Tahoma"/>
          <w:b/>
          <w:bCs/>
          <w:sz w:val="18"/>
          <w:szCs w:val="18"/>
          <w:lang w:val="es-ES" w:eastAsia="es-ES"/>
        </w:rPr>
        <w:t xml:space="preserve">, </w:t>
      </w:r>
      <w:r w:rsidRPr="003247BC">
        <w:rPr>
          <w:rFonts w:ascii="Tahoma" w:eastAsia="Times New Roman" w:hAnsi="Tahoma" w:cs="Tahoma"/>
          <w:sz w:val="18"/>
          <w:szCs w:val="18"/>
          <w:lang w:val="es-ES" w:eastAsia="es-ES"/>
        </w:rPr>
        <w:t xml:space="preserve">con los cargos de </w:t>
      </w:r>
      <w:r w:rsidRPr="003247BC">
        <w:rPr>
          <w:rFonts w:ascii="Tahoma" w:eastAsia="Times New Roman" w:hAnsi="Tahoma" w:cs="Tahoma"/>
          <w:b/>
          <w:sz w:val="18"/>
          <w:szCs w:val="18"/>
          <w:lang w:val="es-ES" w:eastAsia="es-ES"/>
        </w:rPr>
        <w:t>Director de Contratación, Seguimiento y Control de Obra Pública</w:t>
      </w:r>
      <w:r w:rsidRPr="003247BC">
        <w:rPr>
          <w:rFonts w:ascii="Tahoma" w:eastAsia="Times New Roman" w:hAnsi="Tahoma" w:cs="Tahoma"/>
          <w:sz w:val="18"/>
          <w:szCs w:val="18"/>
          <w:lang w:val="es-ES" w:eastAsia="es-ES"/>
        </w:rPr>
        <w:t xml:space="preserve"> </w:t>
      </w:r>
      <w:r w:rsidRPr="003247BC">
        <w:rPr>
          <w:rFonts w:ascii="Tahoma" w:eastAsia="Times New Roman" w:hAnsi="Tahoma" w:cs="Tahoma"/>
          <w:b/>
          <w:bCs/>
          <w:sz w:val="18"/>
          <w:szCs w:val="18"/>
          <w:lang w:val="es-ES" w:eastAsia="es-ES"/>
        </w:rPr>
        <w:t>y Director</w:t>
      </w:r>
      <w:r>
        <w:rPr>
          <w:rFonts w:ascii="Tahoma" w:eastAsia="Times New Roman" w:hAnsi="Tahoma" w:cs="Tahoma"/>
          <w:b/>
          <w:bCs/>
          <w:sz w:val="18"/>
          <w:szCs w:val="18"/>
          <w:lang w:val="es-ES" w:eastAsia="es-ES"/>
        </w:rPr>
        <w:t xml:space="preserve"> de Obras Públicas y Mantenimiento</w:t>
      </w:r>
      <w:r w:rsidRPr="00CE4EB8">
        <w:rPr>
          <w:rFonts w:ascii="Tahoma" w:eastAsia="Times New Roman" w:hAnsi="Tahoma" w:cs="Tahoma"/>
          <w:sz w:val="18"/>
          <w:szCs w:val="18"/>
          <w:lang w:val="es-ES" w:eastAsia="es-ES"/>
        </w:rPr>
        <w:t xml:space="preserve"> de la </w:t>
      </w:r>
      <w:r>
        <w:rPr>
          <w:rFonts w:ascii="Tahoma" w:eastAsia="Times New Roman" w:hAnsi="Tahoma" w:cs="Tahoma"/>
          <w:b/>
          <w:bCs/>
          <w:sz w:val="18"/>
          <w:szCs w:val="18"/>
          <w:lang w:val="es-ES" w:eastAsia="es-ES"/>
        </w:rPr>
        <w:t>Secretaria de Obras Públicas y Desarrollo Urbano</w:t>
      </w:r>
      <w:r w:rsidRPr="00CE4EB8">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Contrato se le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parte la empresa denominada </w:t>
      </w:r>
      <w:r w:rsidRPr="00CE4EB8">
        <w:rPr>
          <w:rFonts w:ascii="Tahoma" w:eastAsia="Times New Roman" w:hAnsi="Tahoma" w:cs="Tahoma"/>
          <w:b/>
          <w:sz w:val="18"/>
          <w:szCs w:val="18"/>
          <w:lang w:val="es-ES" w:eastAsia="es-ES"/>
        </w:rPr>
        <w:t>“</w:t>
      </w:r>
      <w:r w:rsidRPr="00A501D8">
        <w:rPr>
          <w:rFonts w:ascii="Tahoma" w:eastAsia="Times New Roman" w:hAnsi="Tahoma" w:cs="Tahoma"/>
          <w:b/>
          <w:i/>
          <w:noProof/>
          <w:sz w:val="18"/>
          <w:szCs w:val="18"/>
          <w:lang w:val="es-ES" w:eastAsia="es-ES"/>
        </w:rPr>
        <w:t>Constructora de Alto Rendimiento Productivo, S.A. de C.V.</w:t>
      </w:r>
      <w:r w:rsidRPr="00CE4EB8">
        <w:rPr>
          <w:rFonts w:ascii="Tahoma" w:eastAsia="Times New Roman" w:hAnsi="Tahoma" w:cs="Tahoma"/>
          <w:b/>
          <w:sz w:val="18"/>
          <w:szCs w:val="18"/>
          <w:lang w:val="es-ES" w:eastAsia="es-ES"/>
        </w:rPr>
        <w:t>”</w:t>
      </w:r>
      <w:r w:rsidRPr="00CE4EB8">
        <w:rPr>
          <w:rFonts w:ascii="Tahoma" w:eastAsia="Times New Roman" w:hAnsi="Tahoma" w:cs="Tahoma"/>
          <w:sz w:val="18"/>
          <w:szCs w:val="18"/>
          <w:lang w:val="es-ES" w:eastAsia="es-ES"/>
        </w:rPr>
        <w:t xml:space="preserve"> representada en este acto por </w:t>
      </w:r>
      <w:r w:rsidRPr="00A501D8">
        <w:rPr>
          <w:rFonts w:ascii="Tahoma" w:eastAsia="Times New Roman" w:hAnsi="Tahoma" w:cs="Tahoma"/>
          <w:b/>
          <w:noProof/>
          <w:sz w:val="18"/>
          <w:szCs w:val="18"/>
          <w:lang w:val="es-ES" w:eastAsia="es-ES"/>
        </w:rPr>
        <w:t>la Ciudadana Yetnalezy Martínez Casaos</w:t>
      </w:r>
      <w:r w:rsidRPr="00CE4EB8">
        <w:rPr>
          <w:rFonts w:ascii="Tahoma" w:eastAsia="Times New Roman" w:hAnsi="Tahoma" w:cs="Tahoma"/>
          <w:b/>
          <w:sz w:val="18"/>
          <w:szCs w:val="18"/>
          <w:lang w:val="es-ES" w:eastAsia="es-ES"/>
        </w:rPr>
        <w:t xml:space="preserve">, </w:t>
      </w:r>
      <w:r w:rsidRPr="00CE4EB8">
        <w:rPr>
          <w:rFonts w:ascii="Tahoma" w:eastAsia="Times New Roman" w:hAnsi="Tahoma" w:cs="Tahoma"/>
          <w:sz w:val="18"/>
          <w:szCs w:val="18"/>
          <w:lang w:val="es-ES" w:eastAsia="es-ES"/>
        </w:rPr>
        <w:t>en su carácter de</w:t>
      </w:r>
      <w:r w:rsidRPr="00CE4EB8">
        <w:rPr>
          <w:rFonts w:ascii="Tahoma" w:eastAsia="Times New Roman" w:hAnsi="Tahoma" w:cs="Tahoma"/>
          <w:b/>
          <w:sz w:val="18"/>
          <w:szCs w:val="18"/>
          <w:lang w:val="es-ES" w:eastAsia="es-ES"/>
        </w:rPr>
        <w:t xml:space="preserve"> </w:t>
      </w:r>
      <w:r w:rsidRPr="00A501D8">
        <w:rPr>
          <w:rFonts w:ascii="Tahoma" w:eastAsia="Times New Roman" w:hAnsi="Tahoma" w:cs="Tahoma"/>
          <w:b/>
          <w:noProof/>
          <w:sz w:val="18"/>
          <w:szCs w:val="18"/>
          <w:lang w:val="es-ES" w:eastAsia="es-ES"/>
        </w:rPr>
        <w:t>Administrador Único</w:t>
      </w:r>
      <w:r w:rsidRPr="00CE4EB8">
        <w:rPr>
          <w:rFonts w:ascii="Tahoma" w:eastAsia="Times New Roman" w:hAnsi="Tahoma" w:cs="Tahoma"/>
          <w:b/>
          <w:noProof/>
          <w:sz w:val="18"/>
          <w:szCs w:val="18"/>
          <w:lang w:val="es-ES" w:eastAsia="es-ES"/>
        </w:rPr>
        <w:t xml:space="preserve"> </w:t>
      </w:r>
      <w:r w:rsidRPr="00CE4EB8">
        <w:rPr>
          <w:rFonts w:ascii="Tahoma" w:eastAsia="Times New Roman" w:hAnsi="Tahoma" w:cs="Tahoma"/>
          <w:sz w:val="18"/>
          <w:szCs w:val="18"/>
          <w:lang w:val="es-ES" w:eastAsia="es-ES"/>
        </w:rPr>
        <w:t xml:space="preserve">a quien en lo sucesivo y para efectos de este contrato se le denominará </w:t>
      </w:r>
      <w:r w:rsidRPr="00CE4EB8">
        <w:rPr>
          <w:rFonts w:ascii="Tahoma" w:eastAsia="Times New Roman" w:hAnsi="Tahoma" w:cs="Tahoma"/>
          <w:b/>
          <w:sz w:val="18"/>
          <w:szCs w:val="18"/>
          <w:lang w:val="es-ES" w:eastAsia="es-ES"/>
        </w:rPr>
        <w:t xml:space="preserve">“El Contratista”, </w:t>
      </w:r>
      <w:r w:rsidRPr="00CE4EB8">
        <w:rPr>
          <w:rFonts w:ascii="Tahoma" w:eastAsia="Times New Roman" w:hAnsi="Tahoma" w:cs="Tahoma"/>
          <w:sz w:val="18"/>
          <w:szCs w:val="18"/>
          <w:lang w:val="es-ES" w:eastAsia="es-ES"/>
        </w:rPr>
        <w:t>mismos que sujetan su acuerdo de voluntades al tenor de la</w:t>
      </w:r>
      <w:r>
        <w:rPr>
          <w:rFonts w:ascii="Tahoma" w:eastAsia="Times New Roman" w:hAnsi="Tahoma" w:cs="Tahoma"/>
          <w:sz w:val="18"/>
          <w:szCs w:val="18"/>
          <w:lang w:val="es-ES" w:eastAsia="es-ES"/>
        </w:rPr>
        <w:t>s siguientes Declaraciones y Clá</w:t>
      </w:r>
      <w:r w:rsidRPr="00CE4EB8">
        <w:rPr>
          <w:rFonts w:ascii="Tahoma" w:eastAsia="Times New Roman" w:hAnsi="Tahoma" w:cs="Tahoma"/>
          <w:sz w:val="18"/>
          <w:szCs w:val="18"/>
          <w:lang w:val="es-ES" w:eastAsia="es-ES"/>
        </w:rPr>
        <w:t>usulas:</w:t>
      </w:r>
    </w:p>
    <w:p w:rsidR="00D035FE" w:rsidRPr="00CE4EB8" w:rsidRDefault="00D035FE" w:rsidP="00E043EE">
      <w:pPr>
        <w:jc w:val="both"/>
        <w:rPr>
          <w:rFonts w:ascii="Tahoma" w:hAnsi="Tahoma" w:cs="Tahoma"/>
          <w:b/>
          <w:sz w:val="18"/>
          <w:szCs w:val="18"/>
          <w:lang w:val="es-ES"/>
        </w:rPr>
      </w:pPr>
    </w:p>
    <w:p w:rsidR="00D035FE" w:rsidRPr="00CE4EB8" w:rsidRDefault="00D035FE" w:rsidP="00E043EE">
      <w:pPr>
        <w:ind w:left="360"/>
        <w:jc w:val="center"/>
        <w:rPr>
          <w:rFonts w:ascii="Tahoma" w:hAnsi="Tahoma" w:cs="Tahoma"/>
          <w:b/>
          <w:sz w:val="18"/>
          <w:szCs w:val="18"/>
        </w:rPr>
      </w:pPr>
      <w:r w:rsidRPr="00CE4EB8">
        <w:rPr>
          <w:rFonts w:ascii="Tahoma" w:hAnsi="Tahoma" w:cs="Tahoma"/>
          <w:b/>
          <w:sz w:val="18"/>
          <w:szCs w:val="18"/>
        </w:rPr>
        <w:t>D E C L A R A C I O N E S:</w:t>
      </w:r>
    </w:p>
    <w:p w:rsidR="00D035FE" w:rsidRPr="00CE4EB8" w:rsidRDefault="00D035FE" w:rsidP="00E043EE">
      <w:pPr>
        <w:ind w:left="360"/>
        <w:jc w:val="center"/>
        <w:rPr>
          <w:rFonts w:ascii="Tahoma" w:hAnsi="Tahoma" w:cs="Tahoma"/>
          <w:sz w:val="18"/>
          <w:szCs w:val="18"/>
        </w:rPr>
      </w:pPr>
    </w:p>
    <w:p w:rsidR="00D035FE" w:rsidRPr="00CE4EB8" w:rsidRDefault="00D035FE" w:rsidP="00E043EE">
      <w:pPr>
        <w:jc w:val="both"/>
        <w:rPr>
          <w:rFonts w:ascii="Tahoma" w:hAnsi="Tahoma" w:cs="Tahoma"/>
          <w:sz w:val="18"/>
          <w:szCs w:val="18"/>
        </w:rPr>
      </w:pPr>
      <w:r w:rsidRPr="00CE4EB8">
        <w:rPr>
          <w:rFonts w:ascii="Tahoma" w:hAnsi="Tahoma" w:cs="Tahoma"/>
          <w:b/>
          <w:sz w:val="18"/>
          <w:szCs w:val="18"/>
        </w:rPr>
        <w:t>I.- "El Municipio"</w:t>
      </w:r>
      <w:r w:rsidRPr="00CE4EB8">
        <w:rPr>
          <w:rFonts w:ascii="Tahoma" w:hAnsi="Tahoma" w:cs="Tahoma"/>
          <w:sz w:val="18"/>
          <w:szCs w:val="18"/>
        </w:rPr>
        <w:t>, Declara:</w:t>
      </w:r>
    </w:p>
    <w:p w:rsidR="00D035FE" w:rsidRPr="00CE4EB8" w:rsidRDefault="00D035FE" w:rsidP="00E043EE">
      <w:pPr>
        <w:jc w:val="both"/>
        <w:rPr>
          <w:rFonts w:ascii="Tahoma" w:hAnsi="Tahoma" w:cs="Tahoma"/>
          <w:sz w:val="18"/>
          <w:szCs w:val="18"/>
        </w:rPr>
      </w:pPr>
    </w:p>
    <w:p w:rsidR="00D035FE" w:rsidRPr="00CE4EB8" w:rsidRDefault="00D035FE" w:rsidP="00E043EE">
      <w:pPr>
        <w:ind w:left="284"/>
        <w:jc w:val="both"/>
        <w:rPr>
          <w:rFonts w:ascii="Tahoma" w:hAnsi="Tahoma" w:cs="Tahoma"/>
          <w:sz w:val="18"/>
          <w:szCs w:val="18"/>
        </w:rPr>
      </w:pPr>
      <w:r w:rsidRPr="00CE4EB8">
        <w:rPr>
          <w:rFonts w:ascii="Tahoma" w:hAnsi="Tahoma" w:cs="Tahoma"/>
          <w:b/>
          <w:sz w:val="18"/>
          <w:szCs w:val="18"/>
        </w:rPr>
        <w:t>I.1.-</w:t>
      </w:r>
      <w:r w:rsidRPr="00CE4EB8">
        <w:rPr>
          <w:rFonts w:ascii="Tahoma" w:hAnsi="Tahoma" w:cs="Tahoma"/>
          <w:sz w:val="18"/>
          <w:szCs w:val="18"/>
        </w:rPr>
        <w:t xml:space="preserve"> Ser una Entidad de Derecho Público con Personalidad Jurídica y Patrimonio Propio, Autónomo en su régimen interior y con la libre administración de su hacienda pública municipal, con fundamento en el artículo 115 de la Constitución Política de los Estados Unidos Mexicanos, así como lo establecido en el artículo 113 de la Constitución Política del Estado Libre y Soberano de Oaxaca, 2º de la Ley Orgánica Municipal del Estado de Oaxaca y </w:t>
      </w:r>
      <w:r w:rsidRPr="00771DB5">
        <w:rPr>
          <w:rFonts w:ascii="Tahoma" w:hAnsi="Tahoma" w:cs="Tahoma"/>
          <w:sz w:val="18"/>
          <w:szCs w:val="18"/>
        </w:rPr>
        <w:t>2º del Bando de Policía y Gobierno del Municipio de Oaxaca de Juárez.</w:t>
      </w:r>
    </w:p>
    <w:p w:rsidR="00D035FE" w:rsidRPr="00CE4EB8" w:rsidRDefault="00D035FE" w:rsidP="00E043EE">
      <w:pPr>
        <w:ind w:left="284"/>
        <w:jc w:val="both"/>
        <w:rPr>
          <w:rFonts w:ascii="Tahoma" w:hAnsi="Tahoma" w:cs="Tahoma"/>
          <w:sz w:val="18"/>
          <w:szCs w:val="18"/>
        </w:rPr>
      </w:pPr>
    </w:p>
    <w:p w:rsidR="00D035FE" w:rsidRPr="00CE4EB8" w:rsidRDefault="00D035FE" w:rsidP="005D3839">
      <w:pPr>
        <w:ind w:left="284"/>
        <w:jc w:val="both"/>
        <w:rPr>
          <w:rFonts w:ascii="Tahoma" w:hAnsi="Tahoma" w:cs="Tahoma"/>
          <w:sz w:val="18"/>
          <w:szCs w:val="18"/>
        </w:rPr>
      </w:pPr>
      <w:r w:rsidRPr="00CE4EB8">
        <w:rPr>
          <w:rFonts w:ascii="Tahoma" w:hAnsi="Tahoma" w:cs="Tahoma"/>
          <w:sz w:val="18"/>
          <w:szCs w:val="18"/>
        </w:rPr>
        <w:t xml:space="preserve">Cuenta con un órgano administrativo de apoyo denominado </w:t>
      </w:r>
      <w:r w:rsidRPr="007521DB">
        <w:rPr>
          <w:rFonts w:ascii="Tahoma" w:hAnsi="Tahoma" w:cs="Tahoma"/>
          <w:noProof/>
          <w:sz w:val="18"/>
          <w:szCs w:val="18"/>
        </w:rPr>
        <w:t>“</w:t>
      </w:r>
      <w:r w:rsidRPr="007521DB">
        <w:rPr>
          <w:rFonts w:ascii="Tahoma" w:hAnsi="Tahoma" w:cs="Tahoma"/>
          <w:b/>
          <w:sz w:val="18"/>
          <w:szCs w:val="18"/>
        </w:rPr>
        <w:t>Comité de Obras Públicas y Servicios Relacionados con las Mismas del Municipio de Oaxaca de Juárez”</w:t>
      </w:r>
      <w:r w:rsidRPr="007521DB">
        <w:rPr>
          <w:rFonts w:ascii="Tahoma" w:hAnsi="Tahoma" w:cs="Tahoma"/>
          <w:sz w:val="18"/>
          <w:szCs w:val="18"/>
        </w:rPr>
        <w:t>,</w:t>
      </w:r>
      <w:r>
        <w:rPr>
          <w:rFonts w:ascii="Tahoma" w:hAnsi="Tahoma" w:cs="Tahoma"/>
          <w:sz w:val="18"/>
          <w:szCs w:val="18"/>
        </w:rPr>
        <w:t xml:space="preserve"> para el </w:t>
      </w:r>
      <w:r w:rsidRPr="00394A6D">
        <w:rPr>
          <w:rFonts w:ascii="Tahoma" w:hAnsi="Tahoma" w:cs="Tahoma"/>
          <w:b/>
          <w:sz w:val="18"/>
          <w:szCs w:val="18"/>
        </w:rPr>
        <w:t>Período 20</w:t>
      </w:r>
      <w:r>
        <w:rPr>
          <w:rFonts w:ascii="Tahoma" w:hAnsi="Tahoma" w:cs="Tahoma"/>
          <w:b/>
          <w:sz w:val="18"/>
          <w:szCs w:val="18"/>
        </w:rPr>
        <w:t>22-</w:t>
      </w:r>
      <w:r w:rsidRPr="00394A6D">
        <w:rPr>
          <w:rFonts w:ascii="Tahoma" w:hAnsi="Tahoma" w:cs="Tahoma"/>
          <w:b/>
          <w:sz w:val="18"/>
          <w:szCs w:val="18"/>
        </w:rPr>
        <w:t>202</w:t>
      </w:r>
      <w:r>
        <w:rPr>
          <w:rFonts w:ascii="Tahoma" w:hAnsi="Tahoma" w:cs="Tahoma"/>
          <w:b/>
          <w:sz w:val="18"/>
          <w:szCs w:val="18"/>
        </w:rPr>
        <w:t>4</w:t>
      </w:r>
      <w:r w:rsidRPr="00CE4EB8">
        <w:rPr>
          <w:rFonts w:ascii="Tahoma" w:hAnsi="Tahoma" w:cs="Tahoma"/>
          <w:sz w:val="18"/>
          <w:szCs w:val="18"/>
        </w:rPr>
        <w:t xml:space="preserve"> en términos de lo establecido en los artículos </w:t>
      </w:r>
      <w:r w:rsidRPr="006D3479">
        <w:rPr>
          <w:rFonts w:ascii="Tahoma" w:hAnsi="Tahoma" w:cs="Tahoma"/>
          <w:sz w:val="18"/>
          <w:szCs w:val="18"/>
        </w:rPr>
        <w:t xml:space="preserve">69 de la Ley Orgánica Municipal del Estado de Oaxaca y </w:t>
      </w:r>
      <w:r w:rsidRPr="00771DB5">
        <w:rPr>
          <w:rFonts w:ascii="Tahoma" w:hAnsi="Tahoma" w:cs="Tahoma"/>
          <w:sz w:val="18"/>
          <w:szCs w:val="18"/>
        </w:rPr>
        <w:t>55 del Bando de Policía y Gobierno</w:t>
      </w:r>
      <w:r w:rsidRPr="00CE4EB8">
        <w:rPr>
          <w:rFonts w:ascii="Tahoma" w:hAnsi="Tahoma" w:cs="Tahoma"/>
          <w:sz w:val="18"/>
          <w:szCs w:val="18"/>
        </w:rPr>
        <w:t xml:space="preserve"> del Municipio de Oaxaca de Juárez vigente. </w:t>
      </w:r>
    </w:p>
    <w:p w:rsidR="00D035FE" w:rsidRPr="00CE4EB8" w:rsidRDefault="00D035FE" w:rsidP="005D3839">
      <w:pPr>
        <w:ind w:left="284"/>
        <w:jc w:val="both"/>
        <w:rPr>
          <w:rFonts w:ascii="Tahoma" w:hAnsi="Tahoma" w:cs="Tahoma"/>
          <w:sz w:val="18"/>
          <w:szCs w:val="18"/>
        </w:rPr>
      </w:pPr>
    </w:p>
    <w:p w:rsidR="00D035FE" w:rsidRPr="00CE4EB8" w:rsidRDefault="00D035FE" w:rsidP="005D3839">
      <w:pPr>
        <w:ind w:left="284"/>
        <w:jc w:val="both"/>
        <w:rPr>
          <w:rFonts w:ascii="Tahoma" w:hAnsi="Tahoma" w:cs="Tahoma"/>
          <w:sz w:val="18"/>
          <w:szCs w:val="18"/>
        </w:rPr>
      </w:pPr>
      <w:r w:rsidRPr="004A76E8">
        <w:rPr>
          <w:rFonts w:ascii="Tahoma" w:hAnsi="Tahoma" w:cs="Tahoma"/>
          <w:b/>
          <w:sz w:val="18"/>
          <w:szCs w:val="18"/>
        </w:rPr>
        <w:t>I.2.-</w:t>
      </w:r>
      <w:r w:rsidRPr="004A76E8">
        <w:rPr>
          <w:rFonts w:ascii="Tahoma" w:hAnsi="Tahoma" w:cs="Tahoma"/>
          <w:sz w:val="18"/>
          <w:szCs w:val="18"/>
        </w:rPr>
        <w:t xml:space="preserve"> Está facultado para obligarse y comprometerse en los términos del presente contrato, de acuerdo a lo previsto en los artículos 71 de la Ley Orgánica Municipal del Estado de Oaxaca y 57 del Bando de Policía y Gobierno del Municipio de Oaxaca de Juárez; acreditando su personalidad </w:t>
      </w:r>
      <w:r w:rsidRPr="004A76E8">
        <w:rPr>
          <w:rFonts w:ascii="Tahoma" w:eastAsia="Times New Roman" w:hAnsi="Tahoma" w:cs="Tahoma"/>
          <w:sz w:val="18"/>
          <w:szCs w:val="18"/>
          <w:lang w:val="es-ES" w:eastAsia="es-ES"/>
        </w:rPr>
        <w:t xml:space="preserve">la </w:t>
      </w:r>
      <w:r w:rsidRPr="004A76E8">
        <w:rPr>
          <w:rFonts w:ascii="Tahoma" w:eastAsia="Times New Roman" w:hAnsi="Tahoma" w:cs="Tahoma"/>
          <w:b/>
          <w:sz w:val="18"/>
          <w:szCs w:val="18"/>
          <w:lang w:val="es-ES" w:eastAsia="es-ES"/>
        </w:rPr>
        <w:t xml:space="preserve">Ciudadana Nancy Belem Mota Figueroa </w:t>
      </w:r>
      <w:r w:rsidRPr="004A76E8">
        <w:rPr>
          <w:rFonts w:ascii="Tahoma" w:eastAsia="Times New Roman" w:hAnsi="Tahoma" w:cs="Tahoma"/>
          <w:sz w:val="18"/>
          <w:szCs w:val="18"/>
          <w:lang w:val="es-ES" w:eastAsia="es-ES"/>
        </w:rPr>
        <w:t xml:space="preserve">en su carácter de </w:t>
      </w:r>
      <w:r w:rsidRPr="004A76E8">
        <w:rPr>
          <w:rFonts w:ascii="Tahoma" w:eastAsia="Times New Roman" w:hAnsi="Tahoma" w:cs="Tahoma"/>
          <w:b/>
          <w:sz w:val="18"/>
          <w:szCs w:val="18"/>
          <w:lang w:val="es-ES" w:eastAsia="es-ES"/>
        </w:rPr>
        <w:t xml:space="preserve">Síndica Primera </w:t>
      </w:r>
      <w:r w:rsidRPr="004A76E8">
        <w:rPr>
          <w:rFonts w:ascii="Tahoma" w:eastAsia="Times New Roman" w:hAnsi="Tahoma" w:cs="Tahoma"/>
          <w:sz w:val="18"/>
          <w:szCs w:val="18"/>
          <w:lang w:val="es-ES" w:eastAsia="es-ES"/>
        </w:rPr>
        <w:t>y Representante Legal del Municipio de Oaxaca de Juárez</w:t>
      </w:r>
      <w:r w:rsidRPr="004A76E8">
        <w:rPr>
          <w:rFonts w:ascii="Tahoma" w:hAnsi="Tahoma" w:cs="Tahoma"/>
          <w:sz w:val="18"/>
          <w:szCs w:val="18"/>
        </w:rPr>
        <w:t xml:space="preserve">, con el Acta de Sesión Solemne de Cabildo celebrada por el Honorable Cabildo Municipal el día </w:t>
      </w:r>
      <w:r w:rsidRPr="004A76E8">
        <w:rPr>
          <w:rFonts w:ascii="Tahoma" w:hAnsi="Tahoma" w:cs="Tahoma"/>
          <w:b/>
          <w:sz w:val="18"/>
          <w:szCs w:val="18"/>
        </w:rPr>
        <w:t>U</w:t>
      </w:r>
      <w:r w:rsidRPr="004A76E8">
        <w:rPr>
          <w:rFonts w:ascii="Tahoma" w:hAnsi="Tahoma" w:cs="Tahoma"/>
          <w:b/>
          <w:noProof/>
          <w:sz w:val="18"/>
          <w:szCs w:val="18"/>
        </w:rPr>
        <w:t>no de Enero del año Dos Mil Veintidós</w:t>
      </w:r>
      <w:r w:rsidRPr="004A76E8">
        <w:rPr>
          <w:rFonts w:ascii="Tahoma" w:hAnsi="Tahoma" w:cs="Tahoma"/>
          <w:sz w:val="18"/>
          <w:szCs w:val="18"/>
        </w:rPr>
        <w:t>.</w:t>
      </w:r>
    </w:p>
    <w:p w:rsidR="00D035FE" w:rsidRDefault="00D035FE" w:rsidP="005D3839">
      <w:pPr>
        <w:ind w:left="284"/>
        <w:jc w:val="both"/>
        <w:rPr>
          <w:rFonts w:ascii="Tahoma" w:hAnsi="Tahoma" w:cs="Tahoma"/>
          <w:b/>
          <w:sz w:val="18"/>
          <w:szCs w:val="18"/>
        </w:rPr>
      </w:pPr>
    </w:p>
    <w:p w:rsidR="00D035FE" w:rsidRPr="00CE4EB8" w:rsidRDefault="00D035FE" w:rsidP="002D1BDE">
      <w:pPr>
        <w:ind w:left="284"/>
        <w:jc w:val="both"/>
        <w:rPr>
          <w:rFonts w:ascii="Tahoma" w:hAnsi="Tahoma" w:cs="Tahoma"/>
          <w:b/>
          <w:sz w:val="18"/>
          <w:szCs w:val="18"/>
        </w:rPr>
      </w:pPr>
      <w:r w:rsidRPr="00CE4EB8">
        <w:rPr>
          <w:rFonts w:ascii="Tahoma" w:hAnsi="Tahoma" w:cs="Tahoma"/>
          <w:b/>
          <w:sz w:val="18"/>
          <w:szCs w:val="18"/>
        </w:rPr>
        <w:t>I.3.-</w:t>
      </w:r>
      <w:r w:rsidRPr="00CE4EB8">
        <w:rPr>
          <w:rFonts w:ascii="Tahoma" w:hAnsi="Tahoma" w:cs="Tahoma"/>
          <w:sz w:val="18"/>
          <w:szCs w:val="18"/>
        </w:rPr>
        <w:t xml:space="preserve"> Sujetarse a lo dispuesto en el </w:t>
      </w:r>
      <w:r w:rsidRPr="00C3354E">
        <w:rPr>
          <w:rFonts w:ascii="Tahoma" w:hAnsi="Tahoma" w:cs="Tahoma"/>
          <w:sz w:val="18"/>
          <w:szCs w:val="18"/>
        </w:rPr>
        <w:t xml:space="preserve">142 Fracción III del Bando de Policía y Gobierno del Municipio de Oaxaca de Juárez, en todo lo relativo al presente contrato se auxiliará del </w:t>
      </w:r>
      <w:r w:rsidRPr="003247BC">
        <w:rPr>
          <w:rFonts w:ascii="Tahoma" w:eastAsia="Times New Roman" w:hAnsi="Tahoma" w:cs="Tahoma"/>
          <w:b/>
          <w:sz w:val="18"/>
          <w:szCs w:val="18"/>
          <w:lang w:val="es-ES" w:eastAsia="es-ES"/>
        </w:rPr>
        <w:t>Direc</w:t>
      </w:r>
      <w:r>
        <w:rPr>
          <w:rFonts w:ascii="Tahoma" w:eastAsia="Times New Roman" w:hAnsi="Tahoma" w:cs="Tahoma"/>
          <w:b/>
          <w:sz w:val="18"/>
          <w:szCs w:val="18"/>
          <w:lang w:val="es-ES" w:eastAsia="es-ES"/>
        </w:rPr>
        <w:t>tor</w:t>
      </w:r>
      <w:r w:rsidRPr="003247BC">
        <w:rPr>
          <w:rFonts w:ascii="Tahoma" w:eastAsia="Times New Roman" w:hAnsi="Tahoma" w:cs="Tahoma"/>
          <w:b/>
          <w:sz w:val="18"/>
          <w:szCs w:val="18"/>
          <w:lang w:val="es-ES" w:eastAsia="es-ES"/>
        </w:rPr>
        <w:t xml:space="preserve"> de Contratación, Seguimiento y Control de Obra Pública</w:t>
      </w:r>
      <w:r w:rsidRPr="00C3354E">
        <w:rPr>
          <w:rFonts w:ascii="Tahoma" w:hAnsi="Tahoma" w:cs="Tahoma"/>
          <w:sz w:val="18"/>
          <w:szCs w:val="18"/>
        </w:rPr>
        <w:t>, quien acredita su personalidad con el</w:t>
      </w:r>
      <w:r w:rsidRPr="00CE4EB8">
        <w:rPr>
          <w:rFonts w:ascii="Tahoma" w:hAnsi="Tahoma" w:cs="Tahoma"/>
          <w:sz w:val="18"/>
          <w:szCs w:val="18"/>
        </w:rPr>
        <w:t xml:space="preserve"> nombramiento expedido por el Presidente Municipal y en lo conducente se entenderá con el </w:t>
      </w:r>
      <w:r w:rsidRPr="00CE4EB8">
        <w:rPr>
          <w:rFonts w:ascii="Tahoma" w:hAnsi="Tahoma" w:cs="Tahoma"/>
          <w:b/>
          <w:sz w:val="18"/>
          <w:szCs w:val="18"/>
        </w:rPr>
        <w:t>“El Contratista”.</w:t>
      </w:r>
    </w:p>
    <w:p w:rsidR="00D035FE" w:rsidRPr="00CE4EB8" w:rsidRDefault="00D035FE" w:rsidP="005D3839">
      <w:pPr>
        <w:ind w:left="284"/>
        <w:jc w:val="both"/>
        <w:rPr>
          <w:rFonts w:ascii="Tahoma" w:hAnsi="Tahoma" w:cs="Tahoma"/>
          <w:sz w:val="18"/>
          <w:szCs w:val="18"/>
        </w:rPr>
      </w:pPr>
    </w:p>
    <w:p w:rsidR="00D035FE" w:rsidRPr="007521DB" w:rsidRDefault="00D035FE" w:rsidP="005D3839">
      <w:pPr>
        <w:ind w:left="284"/>
        <w:jc w:val="both"/>
        <w:rPr>
          <w:rFonts w:ascii="Tahoma" w:hAnsi="Tahoma" w:cs="Tahoma"/>
          <w:sz w:val="18"/>
          <w:szCs w:val="18"/>
        </w:rPr>
      </w:pPr>
      <w:r w:rsidRPr="007521DB">
        <w:rPr>
          <w:rFonts w:ascii="Tahoma" w:hAnsi="Tahoma" w:cs="Tahoma"/>
          <w:b/>
          <w:sz w:val="18"/>
          <w:szCs w:val="18"/>
        </w:rPr>
        <w:t>I.4.-</w:t>
      </w:r>
      <w:r w:rsidRPr="007521DB">
        <w:rPr>
          <w:rFonts w:ascii="Tahoma" w:hAnsi="Tahoma" w:cs="Tahoma"/>
          <w:sz w:val="18"/>
          <w:szCs w:val="18"/>
        </w:rPr>
        <w:t xml:space="preserve"> Tiene como base para la elaboración de </w:t>
      </w:r>
      <w:r>
        <w:rPr>
          <w:rFonts w:ascii="Tahoma" w:hAnsi="Tahoma" w:cs="Tahoma"/>
          <w:sz w:val="18"/>
          <w:szCs w:val="18"/>
        </w:rPr>
        <w:t>los</w:t>
      </w:r>
      <w:r w:rsidRPr="007521DB">
        <w:rPr>
          <w:rFonts w:ascii="Tahoma" w:hAnsi="Tahoma" w:cs="Tahoma"/>
          <w:sz w:val="18"/>
          <w:szCs w:val="18"/>
        </w:rPr>
        <w:t xml:space="preserve"> Contrato</w:t>
      </w:r>
      <w:r>
        <w:rPr>
          <w:rFonts w:ascii="Tahoma" w:hAnsi="Tahoma" w:cs="Tahoma"/>
          <w:sz w:val="18"/>
          <w:szCs w:val="18"/>
        </w:rPr>
        <w:t>s</w:t>
      </w:r>
      <w:r w:rsidRPr="007521DB">
        <w:rPr>
          <w:rFonts w:ascii="Tahoma" w:hAnsi="Tahoma" w:cs="Tahoma"/>
          <w:sz w:val="18"/>
          <w:szCs w:val="18"/>
        </w:rPr>
        <w:t xml:space="preserve">, la </w:t>
      </w:r>
      <w:r w:rsidRPr="007521DB">
        <w:rPr>
          <w:rFonts w:ascii="Tahoma" w:hAnsi="Tahoma" w:cs="Tahoma"/>
          <w:b/>
          <w:sz w:val="18"/>
          <w:szCs w:val="18"/>
        </w:rPr>
        <w:t>Ley de Obras Públicas y Servicios Relacionados del Estado de Oaxaca</w:t>
      </w:r>
      <w:r w:rsidRPr="007521DB">
        <w:rPr>
          <w:rFonts w:ascii="Tahoma" w:hAnsi="Tahoma" w:cs="Tahoma"/>
          <w:sz w:val="18"/>
          <w:szCs w:val="18"/>
        </w:rPr>
        <w:t xml:space="preserve"> y atendiendo a lo establecido por </w:t>
      </w:r>
      <w:r>
        <w:rPr>
          <w:rFonts w:ascii="Tahoma" w:hAnsi="Tahoma" w:cs="Tahoma"/>
          <w:sz w:val="18"/>
          <w:szCs w:val="18"/>
        </w:rPr>
        <w:t>e</w:t>
      </w:r>
      <w:r w:rsidRPr="007521DB">
        <w:rPr>
          <w:rFonts w:ascii="Tahoma" w:hAnsi="Tahoma" w:cs="Tahoma"/>
          <w:noProof/>
          <w:sz w:val="18"/>
          <w:szCs w:val="18"/>
        </w:rPr>
        <w:t xml:space="preserve">l </w:t>
      </w:r>
      <w:r w:rsidRPr="007521DB">
        <w:rPr>
          <w:rFonts w:ascii="Tahoma" w:hAnsi="Tahoma" w:cs="Tahoma"/>
          <w:b/>
          <w:noProof/>
          <w:sz w:val="18"/>
          <w:szCs w:val="18"/>
        </w:rPr>
        <w:t xml:space="preserve">Acuerdo </w:t>
      </w:r>
      <w:r w:rsidRPr="005A6F9E">
        <w:rPr>
          <w:rFonts w:ascii="Tahoma" w:hAnsi="Tahoma" w:cs="Tahoma"/>
          <w:noProof/>
          <w:sz w:val="18"/>
          <w:szCs w:val="18"/>
        </w:rPr>
        <w:t>número</w:t>
      </w:r>
      <w:r>
        <w:rPr>
          <w:rFonts w:ascii="Tahoma" w:hAnsi="Tahoma" w:cs="Tahoma"/>
          <w:b/>
          <w:noProof/>
          <w:sz w:val="18"/>
          <w:szCs w:val="18"/>
        </w:rPr>
        <w:t xml:space="preserve"> PM/PA/07/2022 </w:t>
      </w:r>
      <w:r w:rsidRPr="005A6F9E">
        <w:rPr>
          <w:rFonts w:ascii="Tahoma" w:hAnsi="Tahoma" w:cs="Tahoma"/>
          <w:noProof/>
          <w:sz w:val="18"/>
          <w:szCs w:val="18"/>
        </w:rPr>
        <w:t>de fecha</w:t>
      </w:r>
      <w:r>
        <w:rPr>
          <w:rFonts w:ascii="Tahoma" w:hAnsi="Tahoma" w:cs="Tahoma"/>
          <w:b/>
          <w:noProof/>
          <w:sz w:val="18"/>
          <w:szCs w:val="18"/>
        </w:rPr>
        <w:t xml:space="preserve"> 06 de enero de 2022 </w:t>
      </w:r>
      <w:r w:rsidRPr="005A6F9E">
        <w:rPr>
          <w:rFonts w:ascii="Tahoma" w:hAnsi="Tahoma" w:cs="Tahoma"/>
          <w:noProof/>
          <w:sz w:val="18"/>
          <w:szCs w:val="18"/>
        </w:rPr>
        <w:t>y el</w:t>
      </w:r>
      <w:r>
        <w:rPr>
          <w:rFonts w:ascii="Tahoma" w:hAnsi="Tahoma" w:cs="Tahoma"/>
          <w:b/>
          <w:noProof/>
          <w:sz w:val="18"/>
          <w:szCs w:val="18"/>
        </w:rPr>
        <w:t xml:space="preserve"> Acuerdo </w:t>
      </w:r>
      <w:r w:rsidRPr="005A6F9E">
        <w:rPr>
          <w:rFonts w:ascii="Tahoma" w:hAnsi="Tahoma" w:cs="Tahoma"/>
          <w:noProof/>
          <w:sz w:val="18"/>
          <w:szCs w:val="18"/>
        </w:rPr>
        <w:t>número</w:t>
      </w:r>
      <w:r>
        <w:rPr>
          <w:rFonts w:ascii="Tahoma" w:hAnsi="Tahoma" w:cs="Tahoma"/>
          <w:b/>
          <w:noProof/>
          <w:sz w:val="18"/>
          <w:szCs w:val="18"/>
        </w:rPr>
        <w:t xml:space="preserve"> PM/PA/67/2022 </w:t>
      </w:r>
      <w:r w:rsidRPr="005A6F9E">
        <w:rPr>
          <w:rFonts w:ascii="Tahoma" w:hAnsi="Tahoma" w:cs="Tahoma"/>
          <w:noProof/>
          <w:sz w:val="18"/>
          <w:szCs w:val="18"/>
        </w:rPr>
        <w:t>de fecha</w:t>
      </w:r>
      <w:r>
        <w:rPr>
          <w:rFonts w:ascii="Tahoma" w:hAnsi="Tahoma" w:cs="Tahoma"/>
          <w:b/>
          <w:noProof/>
          <w:sz w:val="18"/>
          <w:szCs w:val="18"/>
        </w:rPr>
        <w:t xml:space="preserve"> 02 de junio de 2022, </w:t>
      </w:r>
      <w:r w:rsidRPr="007521DB">
        <w:rPr>
          <w:rFonts w:ascii="Tahoma" w:hAnsi="Tahoma" w:cs="Tahoma"/>
          <w:noProof/>
          <w:sz w:val="18"/>
          <w:szCs w:val="18"/>
        </w:rPr>
        <w:t>emitido</w:t>
      </w:r>
      <w:r>
        <w:rPr>
          <w:rFonts w:ascii="Tahoma" w:hAnsi="Tahoma" w:cs="Tahoma"/>
          <w:noProof/>
          <w:sz w:val="18"/>
          <w:szCs w:val="18"/>
        </w:rPr>
        <w:t>s</w:t>
      </w:r>
      <w:r w:rsidRPr="007521DB">
        <w:rPr>
          <w:rFonts w:ascii="Tahoma" w:hAnsi="Tahoma" w:cs="Tahoma"/>
          <w:noProof/>
          <w:sz w:val="18"/>
          <w:szCs w:val="18"/>
        </w:rPr>
        <w:t xml:space="preserve"> por el </w:t>
      </w:r>
      <w:r w:rsidRPr="007521DB">
        <w:rPr>
          <w:rFonts w:ascii="Tahoma" w:hAnsi="Tahoma" w:cs="Tahoma"/>
          <w:b/>
          <w:noProof/>
          <w:sz w:val="18"/>
          <w:szCs w:val="18"/>
        </w:rPr>
        <w:t>Presidente Municipal Constitucional</w:t>
      </w:r>
      <w:r>
        <w:rPr>
          <w:rFonts w:ascii="Tahoma" w:hAnsi="Tahoma" w:cs="Tahoma"/>
          <w:b/>
          <w:noProof/>
          <w:sz w:val="18"/>
          <w:szCs w:val="18"/>
        </w:rPr>
        <w:t xml:space="preserve"> y autorizados por el Cabildo</w:t>
      </w:r>
      <w:r w:rsidRPr="007521DB">
        <w:rPr>
          <w:rFonts w:ascii="Tahoma" w:hAnsi="Tahoma" w:cs="Tahoma"/>
          <w:noProof/>
          <w:sz w:val="18"/>
          <w:szCs w:val="18"/>
        </w:rPr>
        <w:t xml:space="preserve"> </w:t>
      </w:r>
      <w:r>
        <w:rPr>
          <w:rFonts w:ascii="Tahoma" w:hAnsi="Tahoma" w:cs="Tahoma"/>
          <w:noProof/>
          <w:sz w:val="18"/>
          <w:szCs w:val="18"/>
        </w:rPr>
        <w:t xml:space="preserve">en los que se establece, la integración, atribuciones y operación del </w:t>
      </w:r>
      <w:r w:rsidRPr="007B2B97">
        <w:rPr>
          <w:rFonts w:ascii="Tahoma" w:hAnsi="Tahoma" w:cs="Tahoma"/>
          <w:b/>
          <w:noProof/>
          <w:sz w:val="18"/>
          <w:szCs w:val="18"/>
        </w:rPr>
        <w:t>“</w:t>
      </w:r>
      <w:r w:rsidRPr="007B2B97">
        <w:rPr>
          <w:rFonts w:ascii="Tahoma" w:hAnsi="Tahoma" w:cs="Tahoma"/>
          <w:b/>
          <w:sz w:val="18"/>
          <w:szCs w:val="18"/>
        </w:rPr>
        <w:t>Comité de Obras Públicas y Servicios Relacionados con las Mismas del Municipio de Oaxaca de Juárez”, para el Período 2022-2024</w:t>
      </w:r>
      <w:r>
        <w:rPr>
          <w:rFonts w:ascii="Tahoma" w:hAnsi="Tahoma" w:cs="Tahoma"/>
          <w:sz w:val="18"/>
          <w:szCs w:val="18"/>
        </w:rPr>
        <w:t xml:space="preserve">, por el </w:t>
      </w:r>
      <w:r w:rsidRPr="007521DB">
        <w:rPr>
          <w:rFonts w:ascii="Tahoma" w:hAnsi="Tahoma" w:cs="Tahoma"/>
          <w:noProof/>
          <w:sz w:val="18"/>
          <w:szCs w:val="18"/>
        </w:rPr>
        <w:t xml:space="preserve"> </w:t>
      </w:r>
      <w:r>
        <w:rPr>
          <w:rFonts w:ascii="Tahoma" w:hAnsi="Tahoma" w:cs="Tahoma"/>
          <w:noProof/>
          <w:sz w:val="18"/>
          <w:szCs w:val="18"/>
        </w:rPr>
        <w:t xml:space="preserve">que se </w:t>
      </w:r>
      <w:r w:rsidRPr="007521DB">
        <w:rPr>
          <w:rFonts w:ascii="Tahoma" w:hAnsi="Tahoma" w:cs="Tahoma"/>
          <w:noProof/>
          <w:sz w:val="18"/>
          <w:szCs w:val="18"/>
        </w:rPr>
        <w:t xml:space="preserve">faculta a diversos Servidores Públicos de la Administración Pública del Municipio de Oaxaca de Juárez, para que en forma colegiada a traves del </w:t>
      </w:r>
      <w:r w:rsidRPr="00DB7F81">
        <w:rPr>
          <w:rFonts w:ascii="Tahoma" w:hAnsi="Tahoma" w:cs="Tahoma"/>
          <w:b/>
          <w:noProof/>
          <w:sz w:val="18"/>
          <w:szCs w:val="18"/>
        </w:rPr>
        <w:t>“</w:t>
      </w:r>
      <w:r w:rsidRPr="00DB7F81">
        <w:rPr>
          <w:rFonts w:ascii="Tahoma" w:hAnsi="Tahoma" w:cs="Tahoma"/>
          <w:b/>
          <w:sz w:val="18"/>
          <w:szCs w:val="18"/>
        </w:rPr>
        <w:t xml:space="preserve">Comité de Obras Públicas y Servicios Relacionados con las Mismas del Municipio de Oaxaca de Juárez </w:t>
      </w:r>
      <w:r w:rsidRPr="000D4D10">
        <w:rPr>
          <w:rFonts w:ascii="Tahoma" w:hAnsi="Tahoma" w:cs="Tahoma"/>
          <w:b/>
          <w:sz w:val="18"/>
          <w:szCs w:val="18"/>
        </w:rPr>
        <w:t>para el</w:t>
      </w:r>
      <w:r w:rsidRPr="00DB7F81">
        <w:rPr>
          <w:rFonts w:ascii="Tahoma" w:hAnsi="Tahoma" w:cs="Tahoma"/>
          <w:b/>
          <w:sz w:val="18"/>
          <w:szCs w:val="18"/>
        </w:rPr>
        <w:t xml:space="preserve"> Período 2022-2024 ”</w:t>
      </w:r>
      <w:r w:rsidRPr="007521DB">
        <w:rPr>
          <w:rFonts w:ascii="Tahoma" w:hAnsi="Tahoma" w:cs="Tahoma"/>
          <w:sz w:val="18"/>
          <w:szCs w:val="18"/>
        </w:rPr>
        <w:t>, determinen los procedimientos para la contratación y ejecución de la obra pública y servicios relacionados con las mismas, que ejecute el Municipio de Oaxaca de Juárez</w:t>
      </w:r>
      <w:r w:rsidRPr="007521DB">
        <w:rPr>
          <w:rFonts w:ascii="Tahoma" w:hAnsi="Tahoma" w:cs="Tahoma"/>
          <w:noProof/>
          <w:sz w:val="18"/>
          <w:szCs w:val="18"/>
        </w:rPr>
        <w:t>.</w:t>
      </w:r>
      <w:r w:rsidRPr="007521DB">
        <w:rPr>
          <w:rFonts w:ascii="Tahoma" w:hAnsi="Tahoma" w:cs="Tahoma"/>
          <w:sz w:val="18"/>
          <w:szCs w:val="18"/>
        </w:rPr>
        <w:t xml:space="preserve">  </w:t>
      </w:r>
    </w:p>
    <w:p w:rsidR="00D035FE" w:rsidRPr="00CE4EB8" w:rsidRDefault="00D035FE" w:rsidP="0004271D">
      <w:pPr>
        <w:ind w:left="284"/>
        <w:jc w:val="both"/>
        <w:rPr>
          <w:rFonts w:ascii="Tahoma" w:hAnsi="Tahoma" w:cs="Tahoma"/>
          <w:b/>
          <w:bCs/>
          <w:sz w:val="18"/>
          <w:szCs w:val="18"/>
        </w:rPr>
      </w:pPr>
    </w:p>
    <w:p w:rsidR="00D035FE" w:rsidRPr="001B5960" w:rsidRDefault="00D035FE" w:rsidP="00364772">
      <w:pPr>
        <w:ind w:left="284"/>
        <w:jc w:val="both"/>
        <w:rPr>
          <w:rFonts w:ascii="Tahoma" w:hAnsi="Tahoma" w:cs="Tahoma"/>
          <w:b/>
          <w:sz w:val="18"/>
          <w:szCs w:val="18"/>
        </w:rPr>
      </w:pPr>
      <w:r w:rsidRPr="002C1778">
        <w:rPr>
          <w:rFonts w:ascii="Tahoma" w:hAnsi="Tahoma" w:cs="Tahoma"/>
          <w:b/>
          <w:bCs/>
          <w:sz w:val="18"/>
          <w:szCs w:val="18"/>
        </w:rPr>
        <w:t>I.5</w:t>
      </w:r>
      <w:r w:rsidRPr="002C1778">
        <w:rPr>
          <w:rFonts w:ascii="Tahoma" w:hAnsi="Tahoma" w:cs="Tahoma"/>
          <w:bCs/>
          <w:sz w:val="18"/>
          <w:szCs w:val="18"/>
        </w:rPr>
        <w:t>.- La adjudicación del</w:t>
      </w:r>
      <w:r w:rsidRPr="002C1778">
        <w:rPr>
          <w:rFonts w:ascii="Tahoma" w:hAnsi="Tahoma" w:cs="Tahoma"/>
          <w:sz w:val="18"/>
          <w:szCs w:val="18"/>
        </w:rPr>
        <w:t xml:space="preserve"> presente Contrato, se realiza con fundamento en lo dispuesto por los </w:t>
      </w:r>
      <w:r w:rsidRPr="00A4346D">
        <w:rPr>
          <w:rFonts w:ascii="Tahoma" w:hAnsi="Tahoma" w:cs="Tahoma"/>
          <w:b/>
          <w:noProof/>
          <w:sz w:val="18"/>
          <w:szCs w:val="18"/>
        </w:rPr>
        <w:t>Artículos 25 Fracción III,  42 y 46 de la Ley de Obras Públicas y Servicios Relacionados del Estado de Oaxac</w:t>
      </w:r>
      <w:r>
        <w:rPr>
          <w:rFonts w:ascii="Tahoma" w:hAnsi="Tahoma" w:cs="Tahoma"/>
          <w:b/>
          <w:noProof/>
          <w:sz w:val="18"/>
          <w:szCs w:val="18"/>
        </w:rPr>
        <w:t>a</w:t>
      </w:r>
      <w:r w:rsidRPr="001B5960">
        <w:rPr>
          <w:rFonts w:ascii="Tahoma" w:hAnsi="Tahoma" w:cs="Tahoma"/>
          <w:b/>
          <w:sz w:val="18"/>
          <w:szCs w:val="18"/>
        </w:rPr>
        <w:t>,</w:t>
      </w:r>
      <w:r w:rsidRPr="002C1778">
        <w:rPr>
          <w:rFonts w:ascii="Tahoma" w:hAnsi="Tahoma" w:cs="Tahoma"/>
          <w:sz w:val="18"/>
          <w:szCs w:val="18"/>
        </w:rPr>
        <w:t xml:space="preserve"> y con la finalidad de asegurar las mejores condiciones disponibles en cu</w:t>
      </w:r>
      <w:r w:rsidRPr="007521DB">
        <w:rPr>
          <w:rFonts w:ascii="Tahoma" w:hAnsi="Tahoma" w:cs="Tahoma"/>
          <w:sz w:val="18"/>
          <w:szCs w:val="18"/>
        </w:rPr>
        <w:t xml:space="preserve">anto a precio, calidad, financiamiento y oportunidad, el </w:t>
      </w:r>
      <w:r w:rsidRPr="007B2B97">
        <w:rPr>
          <w:rFonts w:ascii="Tahoma" w:hAnsi="Tahoma" w:cs="Tahoma"/>
          <w:b/>
          <w:noProof/>
          <w:sz w:val="18"/>
          <w:szCs w:val="18"/>
        </w:rPr>
        <w:t>“</w:t>
      </w:r>
      <w:r w:rsidRPr="007B2B97">
        <w:rPr>
          <w:rFonts w:ascii="Tahoma" w:hAnsi="Tahoma" w:cs="Tahoma"/>
          <w:b/>
          <w:sz w:val="18"/>
          <w:szCs w:val="18"/>
        </w:rPr>
        <w:t>Comité de Obras Públicas y Servicios Relacionados con las Mismas del Municipio de Oaxaca de Juárez”, para el Período 2022-2024</w:t>
      </w:r>
      <w:r w:rsidRPr="007521DB">
        <w:rPr>
          <w:rFonts w:ascii="Tahoma" w:hAnsi="Tahoma" w:cs="Tahoma"/>
          <w:sz w:val="18"/>
          <w:szCs w:val="18"/>
        </w:rPr>
        <w:t>,</w:t>
      </w:r>
      <w:r>
        <w:rPr>
          <w:rFonts w:ascii="Tahoma" w:hAnsi="Tahoma" w:cs="Tahoma"/>
          <w:sz w:val="18"/>
          <w:szCs w:val="18"/>
        </w:rPr>
        <w:t xml:space="preserve"> aprobó el procedimiento de contratación por Adjudicación Directa, </w:t>
      </w:r>
      <w:r w:rsidRPr="007521DB">
        <w:rPr>
          <w:rFonts w:ascii="Tahoma" w:hAnsi="Tahoma" w:cs="Tahoma"/>
          <w:sz w:val="18"/>
          <w:szCs w:val="18"/>
        </w:rPr>
        <w:t xml:space="preserve">con fundamento en el Artículo </w:t>
      </w:r>
      <w:r w:rsidRPr="007521DB">
        <w:rPr>
          <w:rFonts w:ascii="Tahoma" w:hAnsi="Tahoma" w:cs="Tahoma"/>
          <w:sz w:val="18"/>
          <w:szCs w:val="18"/>
        </w:rPr>
        <w:lastRenderedPageBreak/>
        <w:t>25</w:t>
      </w:r>
      <w:r>
        <w:rPr>
          <w:rFonts w:ascii="Tahoma" w:hAnsi="Tahoma" w:cs="Tahoma"/>
          <w:sz w:val="18"/>
          <w:szCs w:val="18"/>
        </w:rPr>
        <w:t xml:space="preserve"> Fracción III</w:t>
      </w:r>
      <w:r w:rsidRPr="007521DB">
        <w:rPr>
          <w:rFonts w:ascii="Tahoma" w:hAnsi="Tahoma" w:cs="Tahoma"/>
          <w:sz w:val="18"/>
          <w:szCs w:val="18"/>
        </w:rPr>
        <w:t xml:space="preserve"> y demás relativos a la Ley en materia</w:t>
      </w:r>
      <w:r>
        <w:rPr>
          <w:rFonts w:ascii="Tahoma" w:hAnsi="Tahoma" w:cs="Tahoma"/>
          <w:sz w:val="18"/>
          <w:szCs w:val="18"/>
        </w:rPr>
        <w:t>,</w:t>
      </w:r>
      <w:r w:rsidRPr="007521DB">
        <w:rPr>
          <w:rFonts w:ascii="Tahoma" w:hAnsi="Tahoma" w:cs="Tahoma"/>
          <w:sz w:val="18"/>
          <w:szCs w:val="18"/>
        </w:rPr>
        <w:t xml:space="preserve"> según consta en el </w:t>
      </w:r>
      <w:r w:rsidRPr="002E0BC5">
        <w:rPr>
          <w:rFonts w:ascii="Tahoma" w:hAnsi="Tahoma" w:cs="Tahoma"/>
          <w:b/>
          <w:sz w:val="18"/>
          <w:szCs w:val="18"/>
        </w:rPr>
        <w:t>Acta</w:t>
      </w:r>
      <w:r w:rsidRPr="007521DB">
        <w:rPr>
          <w:rFonts w:ascii="Tahoma" w:hAnsi="Tahoma" w:cs="Tahoma"/>
          <w:noProof/>
          <w:sz w:val="18"/>
          <w:szCs w:val="18"/>
        </w:rPr>
        <w:t xml:space="preserve"> de la </w:t>
      </w:r>
      <w:r w:rsidRPr="00A501D8">
        <w:rPr>
          <w:rFonts w:ascii="Tahoma" w:hAnsi="Tahoma" w:cs="Tahoma"/>
          <w:b/>
          <w:noProof/>
          <w:sz w:val="18"/>
          <w:szCs w:val="18"/>
        </w:rPr>
        <w:t>Primera Sesión Extraordinaria</w:t>
      </w:r>
      <w:r>
        <w:rPr>
          <w:rFonts w:ascii="Tahoma" w:hAnsi="Tahoma" w:cs="Tahoma"/>
          <w:b/>
          <w:sz w:val="18"/>
          <w:szCs w:val="18"/>
        </w:rPr>
        <w:t xml:space="preserve"> del </w:t>
      </w:r>
      <w:r w:rsidRPr="007B2B97">
        <w:rPr>
          <w:rFonts w:ascii="Tahoma" w:hAnsi="Tahoma" w:cs="Tahoma"/>
          <w:b/>
          <w:noProof/>
          <w:sz w:val="18"/>
          <w:szCs w:val="18"/>
        </w:rPr>
        <w:t>“</w:t>
      </w:r>
      <w:r w:rsidRPr="007B2B97">
        <w:rPr>
          <w:rFonts w:ascii="Tahoma" w:hAnsi="Tahoma" w:cs="Tahoma"/>
          <w:b/>
          <w:sz w:val="18"/>
          <w:szCs w:val="18"/>
        </w:rPr>
        <w:t>Comité de Obras Públicas y Servicios Relacionados con las Mismas del Municipio de Oaxaca de Juárez”, para el Período 2022-2024</w:t>
      </w:r>
      <w:r w:rsidRPr="007521DB">
        <w:rPr>
          <w:rFonts w:ascii="Tahoma" w:hAnsi="Tahoma" w:cs="Tahoma"/>
          <w:b/>
          <w:noProof/>
          <w:sz w:val="18"/>
          <w:szCs w:val="18"/>
        </w:rPr>
        <w:t>,</w:t>
      </w:r>
      <w:r w:rsidRPr="007521DB">
        <w:rPr>
          <w:rFonts w:ascii="Tahoma" w:hAnsi="Tahoma" w:cs="Tahoma"/>
          <w:noProof/>
          <w:sz w:val="18"/>
          <w:szCs w:val="18"/>
        </w:rPr>
        <w:t xml:space="preserve"> celebrada el dia </w:t>
      </w:r>
      <w:r w:rsidRPr="00A501D8">
        <w:rPr>
          <w:rFonts w:ascii="Tahoma" w:hAnsi="Tahoma" w:cs="Tahoma"/>
          <w:b/>
          <w:noProof/>
          <w:sz w:val="18"/>
          <w:szCs w:val="18"/>
        </w:rPr>
        <w:t>30 de Marzo de 2023</w:t>
      </w:r>
      <w:r w:rsidRPr="007521DB">
        <w:rPr>
          <w:rFonts w:ascii="Tahoma" w:hAnsi="Tahoma" w:cs="Tahoma"/>
          <w:sz w:val="18"/>
          <w:szCs w:val="18"/>
        </w:rPr>
        <w:t xml:space="preserve">, para lo cual la </w:t>
      </w:r>
      <w:r w:rsidRPr="003247BC">
        <w:rPr>
          <w:rFonts w:ascii="Tahoma" w:eastAsia="Times New Roman" w:hAnsi="Tahoma" w:cs="Tahoma"/>
          <w:b/>
          <w:sz w:val="18"/>
          <w:szCs w:val="18"/>
          <w:lang w:val="es-ES" w:eastAsia="es-ES"/>
        </w:rPr>
        <w:t>Direc</w:t>
      </w:r>
      <w:r>
        <w:rPr>
          <w:rFonts w:ascii="Tahoma" w:eastAsia="Times New Roman" w:hAnsi="Tahoma" w:cs="Tahoma"/>
          <w:b/>
          <w:sz w:val="18"/>
          <w:szCs w:val="18"/>
          <w:lang w:val="es-ES" w:eastAsia="es-ES"/>
        </w:rPr>
        <w:t>ción</w:t>
      </w:r>
      <w:r w:rsidRPr="003247BC">
        <w:rPr>
          <w:rFonts w:ascii="Tahoma" w:eastAsia="Times New Roman" w:hAnsi="Tahoma" w:cs="Tahoma"/>
          <w:b/>
          <w:sz w:val="18"/>
          <w:szCs w:val="18"/>
          <w:lang w:val="es-ES" w:eastAsia="es-ES"/>
        </w:rPr>
        <w:t xml:space="preserve"> de Contratación, </w:t>
      </w:r>
      <w:r w:rsidRPr="001B5960">
        <w:rPr>
          <w:rFonts w:ascii="Tahoma" w:eastAsia="Times New Roman" w:hAnsi="Tahoma" w:cs="Tahoma"/>
          <w:b/>
          <w:sz w:val="18"/>
          <w:szCs w:val="18"/>
          <w:lang w:val="es-ES" w:eastAsia="es-ES"/>
        </w:rPr>
        <w:t>Seguimiento y Control de Obra Pública</w:t>
      </w:r>
      <w:r w:rsidRPr="001B5960">
        <w:rPr>
          <w:rFonts w:ascii="Tahoma" w:hAnsi="Tahoma" w:cs="Tahoma"/>
          <w:sz w:val="18"/>
          <w:szCs w:val="18"/>
        </w:rPr>
        <w:t xml:space="preserve"> emitió el oficio de Solicitud de Propuesta Económica número </w:t>
      </w:r>
      <w:r w:rsidRPr="001B5960">
        <w:rPr>
          <w:rFonts w:ascii="Tahoma" w:hAnsi="Tahoma" w:cs="Tahoma"/>
          <w:b/>
          <w:sz w:val="18"/>
          <w:szCs w:val="18"/>
        </w:rPr>
        <w:t>DCSyCOP/</w:t>
      </w:r>
      <w:r w:rsidRPr="00A501D8">
        <w:rPr>
          <w:rFonts w:ascii="Tahoma" w:hAnsi="Tahoma" w:cs="Tahoma"/>
          <w:b/>
          <w:noProof/>
          <w:sz w:val="18"/>
          <w:szCs w:val="18"/>
        </w:rPr>
        <w:t>853</w:t>
      </w:r>
      <w:r w:rsidRPr="001B5960">
        <w:rPr>
          <w:rFonts w:ascii="Tahoma" w:hAnsi="Tahoma" w:cs="Tahoma"/>
          <w:b/>
          <w:sz w:val="18"/>
          <w:szCs w:val="18"/>
        </w:rPr>
        <w:t>/202</w:t>
      </w:r>
      <w:r>
        <w:rPr>
          <w:rFonts w:ascii="Tahoma" w:hAnsi="Tahoma" w:cs="Tahoma"/>
          <w:b/>
          <w:sz w:val="18"/>
          <w:szCs w:val="18"/>
        </w:rPr>
        <w:t>3</w:t>
      </w:r>
      <w:r w:rsidRPr="001B5960">
        <w:rPr>
          <w:rFonts w:ascii="Tahoma" w:hAnsi="Tahoma" w:cs="Tahoma"/>
          <w:b/>
          <w:sz w:val="18"/>
          <w:szCs w:val="18"/>
        </w:rPr>
        <w:t xml:space="preserve"> </w:t>
      </w:r>
      <w:r w:rsidRPr="001B5960">
        <w:rPr>
          <w:rFonts w:ascii="Tahoma" w:hAnsi="Tahoma" w:cs="Tahoma"/>
          <w:sz w:val="18"/>
          <w:szCs w:val="18"/>
        </w:rPr>
        <w:t xml:space="preserve">de fecha </w:t>
      </w:r>
      <w:r w:rsidRPr="00A501D8">
        <w:rPr>
          <w:rFonts w:ascii="Tahoma" w:hAnsi="Tahoma" w:cs="Tahoma"/>
          <w:b/>
          <w:noProof/>
          <w:sz w:val="18"/>
          <w:szCs w:val="18"/>
        </w:rPr>
        <w:t>29 de Marzo de 2023</w:t>
      </w:r>
      <w:r w:rsidRPr="001B5960">
        <w:rPr>
          <w:rFonts w:ascii="Tahoma" w:hAnsi="Tahoma" w:cs="Tahoma"/>
          <w:b/>
          <w:sz w:val="18"/>
          <w:szCs w:val="18"/>
        </w:rPr>
        <w:t>,</w:t>
      </w:r>
      <w:r w:rsidRPr="001B5960">
        <w:rPr>
          <w:rFonts w:ascii="Tahoma" w:hAnsi="Tahoma" w:cs="Tahoma"/>
          <w:sz w:val="18"/>
          <w:szCs w:val="18"/>
        </w:rPr>
        <w:t xml:space="preserve"> para la ejecución de los trabajos materia del presente contrato, que fueron adjudicados a la Empresa </w:t>
      </w:r>
      <w:r w:rsidRPr="001B5960">
        <w:rPr>
          <w:rFonts w:ascii="Tahoma" w:hAnsi="Tahoma" w:cs="Tahoma"/>
          <w:b/>
          <w:sz w:val="18"/>
          <w:szCs w:val="18"/>
        </w:rPr>
        <w:t>“</w:t>
      </w:r>
      <w:r w:rsidRPr="00A501D8">
        <w:rPr>
          <w:rFonts w:ascii="Tahoma" w:hAnsi="Tahoma" w:cs="Tahoma"/>
          <w:b/>
          <w:i/>
          <w:noProof/>
          <w:sz w:val="18"/>
          <w:szCs w:val="18"/>
        </w:rPr>
        <w:t>Constructora de Alto Rendimiento Productivo, S.A. de C.V.</w:t>
      </w:r>
      <w:r w:rsidRPr="001B5960">
        <w:rPr>
          <w:rFonts w:ascii="Tahoma" w:hAnsi="Tahoma" w:cs="Tahoma"/>
          <w:b/>
          <w:sz w:val="18"/>
          <w:szCs w:val="18"/>
        </w:rPr>
        <w:t xml:space="preserve">” </w:t>
      </w:r>
      <w:r w:rsidRPr="001B5960">
        <w:rPr>
          <w:rFonts w:ascii="Tahoma" w:hAnsi="Tahoma" w:cs="Tahoma"/>
          <w:sz w:val="18"/>
          <w:szCs w:val="18"/>
        </w:rPr>
        <w:t xml:space="preserve">mediante oficio de Adjudicación de Obra número </w:t>
      </w:r>
      <w:r w:rsidRPr="001B5960">
        <w:rPr>
          <w:rFonts w:ascii="Tahoma" w:hAnsi="Tahoma" w:cs="Tahoma"/>
          <w:b/>
          <w:sz w:val="18"/>
          <w:szCs w:val="18"/>
        </w:rPr>
        <w:t>DCSyCOP/</w:t>
      </w:r>
      <w:r w:rsidRPr="00A501D8">
        <w:rPr>
          <w:rFonts w:ascii="Tahoma" w:hAnsi="Tahoma" w:cs="Tahoma"/>
          <w:b/>
          <w:noProof/>
          <w:sz w:val="18"/>
          <w:szCs w:val="18"/>
        </w:rPr>
        <w:t>1052</w:t>
      </w:r>
      <w:r w:rsidRPr="001B5960">
        <w:rPr>
          <w:rFonts w:ascii="Tahoma" w:hAnsi="Tahoma" w:cs="Tahoma"/>
          <w:b/>
          <w:sz w:val="18"/>
          <w:szCs w:val="18"/>
        </w:rPr>
        <w:t>/202</w:t>
      </w:r>
      <w:r>
        <w:rPr>
          <w:rFonts w:ascii="Tahoma" w:hAnsi="Tahoma" w:cs="Tahoma"/>
          <w:b/>
          <w:sz w:val="18"/>
          <w:szCs w:val="18"/>
        </w:rPr>
        <w:t>3</w:t>
      </w:r>
      <w:r w:rsidRPr="001B5960">
        <w:rPr>
          <w:rFonts w:ascii="Tahoma" w:hAnsi="Tahoma" w:cs="Tahoma"/>
          <w:b/>
          <w:sz w:val="18"/>
          <w:szCs w:val="18"/>
        </w:rPr>
        <w:t xml:space="preserve"> </w:t>
      </w:r>
      <w:r w:rsidRPr="001B5960">
        <w:rPr>
          <w:rFonts w:ascii="Tahoma" w:hAnsi="Tahoma" w:cs="Tahoma"/>
          <w:sz w:val="18"/>
          <w:szCs w:val="18"/>
        </w:rPr>
        <w:t xml:space="preserve">de fecha </w:t>
      </w:r>
      <w:r w:rsidRPr="00A501D8">
        <w:rPr>
          <w:rFonts w:ascii="Tahoma" w:hAnsi="Tahoma" w:cs="Tahoma"/>
          <w:b/>
          <w:noProof/>
          <w:sz w:val="18"/>
          <w:szCs w:val="18"/>
        </w:rPr>
        <w:t>30 de Marzo del 2023</w:t>
      </w:r>
      <w:r w:rsidRPr="001B5960">
        <w:rPr>
          <w:rFonts w:ascii="Tahoma" w:hAnsi="Tahoma" w:cs="Tahoma"/>
          <w:b/>
          <w:sz w:val="18"/>
          <w:szCs w:val="18"/>
        </w:rPr>
        <w:t>.</w:t>
      </w:r>
    </w:p>
    <w:p w:rsidR="00D035FE" w:rsidRPr="00CE4EB8" w:rsidRDefault="00D035FE" w:rsidP="00364772">
      <w:pPr>
        <w:ind w:left="284"/>
        <w:jc w:val="both"/>
        <w:rPr>
          <w:rFonts w:ascii="Tahoma" w:hAnsi="Tahoma" w:cs="Tahoma"/>
          <w:b/>
          <w:sz w:val="18"/>
          <w:szCs w:val="18"/>
        </w:rPr>
      </w:pPr>
    </w:p>
    <w:p w:rsidR="00D035FE" w:rsidRPr="007521DB" w:rsidRDefault="00D035FE" w:rsidP="004E39A6">
      <w:pPr>
        <w:ind w:left="284"/>
        <w:jc w:val="both"/>
        <w:rPr>
          <w:rFonts w:ascii="Tahoma" w:hAnsi="Tahoma" w:cs="Tahoma"/>
          <w:b/>
          <w:sz w:val="18"/>
          <w:szCs w:val="18"/>
        </w:rPr>
      </w:pPr>
      <w:r w:rsidRPr="007521DB">
        <w:rPr>
          <w:rFonts w:ascii="Tahoma" w:hAnsi="Tahoma" w:cs="Tahoma"/>
          <w:b/>
          <w:sz w:val="18"/>
          <w:szCs w:val="18"/>
        </w:rPr>
        <w:t xml:space="preserve">I.6.- </w:t>
      </w:r>
      <w:r w:rsidRPr="007521DB">
        <w:rPr>
          <w:rFonts w:ascii="Tahoma" w:hAnsi="Tahoma" w:cs="Tahoma"/>
          <w:sz w:val="18"/>
          <w:szCs w:val="18"/>
        </w:rPr>
        <w:t xml:space="preserve">Las erogaciones que se generen como consecuencia de la ejecución de los trabajos objeto del presente Contrato, se cubrirán con </w:t>
      </w:r>
      <w:r w:rsidRPr="00A501D8">
        <w:rPr>
          <w:rFonts w:ascii="Tahoma" w:hAnsi="Tahoma" w:cs="Tahoma"/>
          <w:b/>
          <w:noProof/>
          <w:sz w:val="18"/>
          <w:szCs w:val="18"/>
        </w:rPr>
        <w:t>Recursos Provenientes de "Recursos Fiscales, para el ejercicio fiscal 2023"</w:t>
      </w:r>
      <w:r>
        <w:rPr>
          <w:rFonts w:ascii="Tahoma" w:hAnsi="Tahoma" w:cs="Tahoma"/>
          <w:b/>
          <w:sz w:val="18"/>
          <w:szCs w:val="18"/>
        </w:rPr>
        <w:t xml:space="preserve">  </w:t>
      </w:r>
      <w:r w:rsidRPr="00CE4EB8">
        <w:rPr>
          <w:rFonts w:ascii="Tahoma" w:hAnsi="Tahoma" w:cs="Tahoma"/>
          <w:sz w:val="18"/>
          <w:szCs w:val="18"/>
        </w:rPr>
        <w:t>según Oficio de Aprobación</w:t>
      </w:r>
      <w:r>
        <w:rPr>
          <w:rFonts w:ascii="Tahoma" w:hAnsi="Tahoma" w:cs="Tahoma"/>
          <w:sz w:val="18"/>
          <w:szCs w:val="18"/>
        </w:rPr>
        <w:t xml:space="preserve"> del Ejercicio de los Recursos</w:t>
      </w:r>
      <w:r w:rsidRPr="00CE4EB8">
        <w:rPr>
          <w:rFonts w:ascii="Tahoma" w:hAnsi="Tahoma" w:cs="Tahoma"/>
          <w:sz w:val="18"/>
          <w:szCs w:val="18"/>
        </w:rPr>
        <w:t xml:space="preserve"> número</w:t>
      </w:r>
      <w:r w:rsidRPr="007521DB">
        <w:rPr>
          <w:rFonts w:ascii="Tahoma" w:hAnsi="Tahoma" w:cs="Tahoma"/>
          <w:sz w:val="18"/>
          <w:szCs w:val="18"/>
        </w:rPr>
        <w:t xml:space="preserve"> </w:t>
      </w:r>
      <w:r w:rsidRPr="00A501D8">
        <w:rPr>
          <w:rFonts w:ascii="Tahoma" w:hAnsi="Tahoma" w:cs="Tahoma"/>
          <w:b/>
          <w:noProof/>
          <w:sz w:val="18"/>
          <w:szCs w:val="18"/>
        </w:rPr>
        <w:t>RF/002/2023</w:t>
      </w:r>
      <w:r w:rsidRPr="007521DB">
        <w:rPr>
          <w:rFonts w:ascii="Tahoma" w:hAnsi="Tahoma" w:cs="Tahoma"/>
          <w:sz w:val="18"/>
          <w:szCs w:val="18"/>
        </w:rPr>
        <w:t xml:space="preserve"> de fecha</w:t>
      </w:r>
      <w:r>
        <w:rPr>
          <w:rFonts w:ascii="Tahoma" w:hAnsi="Tahoma" w:cs="Tahoma"/>
          <w:sz w:val="18"/>
          <w:szCs w:val="18"/>
        </w:rPr>
        <w:t xml:space="preserve"> </w:t>
      </w:r>
      <w:r w:rsidRPr="00A501D8">
        <w:rPr>
          <w:rFonts w:ascii="Tahoma" w:hAnsi="Tahoma" w:cs="Tahoma"/>
          <w:b/>
          <w:noProof/>
          <w:sz w:val="18"/>
          <w:szCs w:val="18"/>
        </w:rPr>
        <w:t>29 de Marzo de 2023</w:t>
      </w:r>
      <w:r>
        <w:rPr>
          <w:rFonts w:ascii="Tahoma" w:hAnsi="Tahoma" w:cs="Tahoma"/>
          <w:sz w:val="18"/>
          <w:szCs w:val="18"/>
        </w:rPr>
        <w:t>,</w:t>
      </w:r>
      <w:r w:rsidRPr="007521DB">
        <w:rPr>
          <w:rFonts w:ascii="Tahoma" w:hAnsi="Tahoma" w:cs="Tahoma"/>
          <w:sz w:val="18"/>
          <w:szCs w:val="18"/>
        </w:rPr>
        <w:t xml:space="preserve"> signado por </w:t>
      </w:r>
      <w:r>
        <w:rPr>
          <w:rFonts w:ascii="Tahoma" w:hAnsi="Tahoma" w:cs="Tahoma"/>
          <w:sz w:val="18"/>
          <w:szCs w:val="18"/>
        </w:rPr>
        <w:t xml:space="preserve">la </w:t>
      </w:r>
      <w:r w:rsidRPr="00A501D8">
        <w:rPr>
          <w:rFonts w:ascii="Tahoma" w:hAnsi="Tahoma" w:cs="Tahoma"/>
          <w:b/>
          <w:noProof/>
          <w:sz w:val="18"/>
          <w:szCs w:val="18"/>
        </w:rPr>
        <w:t>C.P. Leticia Domínguez Martínez</w:t>
      </w:r>
      <w:r w:rsidRPr="006769C5">
        <w:rPr>
          <w:rFonts w:ascii="Tahoma" w:hAnsi="Tahoma" w:cs="Tahoma"/>
          <w:b/>
          <w:sz w:val="18"/>
          <w:szCs w:val="18"/>
        </w:rPr>
        <w:t xml:space="preserve"> </w:t>
      </w:r>
      <w:r w:rsidRPr="007521DB">
        <w:rPr>
          <w:rFonts w:ascii="Tahoma" w:hAnsi="Tahoma" w:cs="Tahoma"/>
          <w:noProof/>
          <w:sz w:val="18"/>
          <w:szCs w:val="18"/>
        </w:rPr>
        <w:t>en su carácter de</w:t>
      </w:r>
      <w:r w:rsidRPr="007521DB">
        <w:rPr>
          <w:rFonts w:ascii="Tahoma" w:hAnsi="Tahoma" w:cs="Tahoma"/>
          <w:b/>
          <w:noProof/>
          <w:sz w:val="18"/>
          <w:szCs w:val="18"/>
        </w:rPr>
        <w:t xml:space="preserve"> </w:t>
      </w:r>
      <w:r w:rsidRPr="00A501D8">
        <w:rPr>
          <w:rFonts w:ascii="Tahoma" w:hAnsi="Tahoma" w:cs="Tahoma"/>
          <w:b/>
          <w:noProof/>
          <w:sz w:val="18"/>
          <w:szCs w:val="18"/>
        </w:rPr>
        <w:t>Tesorera Municipal</w:t>
      </w:r>
      <w:r w:rsidRPr="007521DB">
        <w:rPr>
          <w:rFonts w:ascii="Tahoma" w:hAnsi="Tahoma" w:cs="Tahoma"/>
          <w:sz w:val="18"/>
          <w:szCs w:val="18"/>
        </w:rPr>
        <w:t xml:space="preserve">, correspondiéndole el número de Obra: </w:t>
      </w:r>
      <w:r w:rsidRPr="00A501D8">
        <w:rPr>
          <w:rFonts w:ascii="Tahoma" w:hAnsi="Tahoma" w:cs="Tahoma"/>
          <w:b/>
          <w:noProof/>
          <w:sz w:val="18"/>
          <w:szCs w:val="18"/>
        </w:rPr>
        <w:t>RF/002/2023</w:t>
      </w:r>
      <w:r w:rsidRPr="007521DB">
        <w:rPr>
          <w:rFonts w:ascii="Tahoma" w:hAnsi="Tahoma" w:cs="Tahoma"/>
          <w:sz w:val="18"/>
          <w:szCs w:val="18"/>
        </w:rPr>
        <w:t xml:space="preserve"> Finalidad</w:t>
      </w:r>
      <w:r>
        <w:rPr>
          <w:rFonts w:ascii="Tahoma" w:hAnsi="Tahoma" w:cs="Tahoma"/>
          <w:sz w:val="18"/>
          <w:szCs w:val="18"/>
        </w:rPr>
        <w:t xml:space="preserve"> </w:t>
      </w:r>
      <w:r w:rsidRPr="00A501D8">
        <w:rPr>
          <w:rFonts w:ascii="Tahoma" w:hAnsi="Tahoma" w:cs="Tahoma"/>
          <w:b/>
          <w:noProof/>
          <w:sz w:val="18"/>
          <w:szCs w:val="18"/>
        </w:rPr>
        <w:t>2.- Desarrollo Social</w:t>
      </w:r>
      <w:r w:rsidRPr="007521DB">
        <w:rPr>
          <w:rFonts w:ascii="Tahoma" w:hAnsi="Tahoma" w:cs="Tahoma"/>
          <w:sz w:val="18"/>
          <w:szCs w:val="18"/>
        </w:rPr>
        <w:t xml:space="preserve"> Función </w:t>
      </w:r>
      <w:r w:rsidRPr="00A501D8">
        <w:rPr>
          <w:rFonts w:ascii="Tahoma" w:hAnsi="Tahoma" w:cs="Tahoma"/>
          <w:b/>
          <w:noProof/>
          <w:sz w:val="18"/>
          <w:szCs w:val="18"/>
        </w:rPr>
        <w:t>2.2.- Vivienda y Servicios a la Comunidad</w:t>
      </w:r>
      <w:r w:rsidRPr="007521DB">
        <w:rPr>
          <w:rFonts w:ascii="Tahoma" w:hAnsi="Tahoma" w:cs="Tahoma"/>
          <w:sz w:val="18"/>
          <w:szCs w:val="18"/>
        </w:rPr>
        <w:t xml:space="preserve"> y Subfunción </w:t>
      </w:r>
      <w:r w:rsidRPr="00A501D8">
        <w:rPr>
          <w:rFonts w:ascii="Tahoma" w:hAnsi="Tahoma" w:cs="Tahoma"/>
          <w:b/>
          <w:noProof/>
          <w:sz w:val="18"/>
          <w:szCs w:val="18"/>
        </w:rPr>
        <w:t>2.2.1.- Urbanización</w:t>
      </w:r>
      <w:r>
        <w:rPr>
          <w:rFonts w:ascii="Tahoma" w:hAnsi="Tahoma" w:cs="Tahoma"/>
          <w:sz w:val="18"/>
          <w:szCs w:val="18"/>
        </w:rPr>
        <w:t>,</w:t>
      </w:r>
      <w:r w:rsidRPr="007521DB">
        <w:rPr>
          <w:rFonts w:ascii="Tahoma" w:hAnsi="Tahoma" w:cs="Tahoma"/>
          <w:sz w:val="18"/>
          <w:szCs w:val="18"/>
        </w:rPr>
        <w:t xml:space="preserve"> afectando la Clave Presupuestal número </w:t>
      </w:r>
      <w:r w:rsidRPr="00A501D8">
        <w:rPr>
          <w:rFonts w:ascii="Tahoma" w:hAnsi="Tahoma" w:cs="Tahoma"/>
          <w:b/>
          <w:noProof/>
          <w:sz w:val="18"/>
          <w:szCs w:val="18"/>
        </w:rPr>
        <w:t>30305 2210504K23010502 61212 1128023</w:t>
      </w:r>
      <w:r w:rsidRPr="007521DB">
        <w:rPr>
          <w:rFonts w:ascii="Tahoma" w:hAnsi="Tahoma" w:cs="Tahoma"/>
          <w:b/>
          <w:sz w:val="18"/>
          <w:szCs w:val="18"/>
        </w:rPr>
        <w:t>.</w:t>
      </w:r>
    </w:p>
    <w:p w:rsidR="00D035FE" w:rsidRPr="00CE4EB8" w:rsidRDefault="00D035FE" w:rsidP="0095098D">
      <w:pPr>
        <w:ind w:left="284"/>
        <w:jc w:val="both"/>
        <w:rPr>
          <w:rFonts w:ascii="Tahoma" w:hAnsi="Tahoma" w:cs="Tahoma"/>
          <w:sz w:val="18"/>
          <w:szCs w:val="18"/>
        </w:rPr>
      </w:pPr>
    </w:p>
    <w:p w:rsidR="00D035FE" w:rsidRPr="007521DB" w:rsidRDefault="00D035FE" w:rsidP="00364772">
      <w:pPr>
        <w:ind w:left="284"/>
        <w:jc w:val="both"/>
        <w:rPr>
          <w:rFonts w:ascii="Tahoma" w:hAnsi="Tahoma" w:cs="Tahoma"/>
          <w:sz w:val="18"/>
          <w:szCs w:val="18"/>
        </w:rPr>
      </w:pPr>
      <w:r w:rsidRPr="007521DB">
        <w:rPr>
          <w:rFonts w:ascii="Tahoma" w:hAnsi="Tahoma" w:cs="Tahoma"/>
          <w:b/>
          <w:sz w:val="18"/>
          <w:szCs w:val="18"/>
        </w:rPr>
        <w:t>I.7.-</w:t>
      </w:r>
      <w:r w:rsidRPr="007521DB">
        <w:rPr>
          <w:rFonts w:ascii="Tahoma" w:hAnsi="Tahoma" w:cs="Tahoma"/>
          <w:sz w:val="18"/>
          <w:szCs w:val="18"/>
        </w:rPr>
        <w:t xml:space="preserve"> Tiene establecido su Domicilio Legal para los efectos del presente Contrato, el ubicado en </w:t>
      </w:r>
      <w:r>
        <w:rPr>
          <w:rFonts w:ascii="Tahoma" w:hAnsi="Tahoma" w:cs="Tahoma"/>
          <w:sz w:val="18"/>
          <w:szCs w:val="18"/>
        </w:rPr>
        <w:t>Avenida Morelos No. 108, Col. Centro, Oaxaca de Juárez, Distrito del Centro</w:t>
      </w:r>
      <w:r w:rsidRPr="007521DB">
        <w:rPr>
          <w:rFonts w:ascii="Tahoma" w:hAnsi="Tahoma" w:cs="Tahoma"/>
          <w:sz w:val="18"/>
          <w:szCs w:val="18"/>
        </w:rPr>
        <w:t xml:space="preserve">, C.P. 68000, manifestando que cuenta con </w:t>
      </w:r>
      <w:r>
        <w:rPr>
          <w:rFonts w:ascii="Tahoma" w:hAnsi="Tahoma" w:cs="Tahoma"/>
          <w:sz w:val="18"/>
          <w:szCs w:val="18"/>
        </w:rPr>
        <w:t>R</w:t>
      </w:r>
      <w:r w:rsidRPr="007521DB">
        <w:rPr>
          <w:rFonts w:ascii="Tahoma" w:hAnsi="Tahoma" w:cs="Tahoma"/>
          <w:sz w:val="18"/>
          <w:szCs w:val="18"/>
        </w:rPr>
        <w:t xml:space="preserve">egistro </w:t>
      </w:r>
      <w:r>
        <w:rPr>
          <w:rFonts w:ascii="Tahoma" w:hAnsi="Tahoma" w:cs="Tahoma"/>
          <w:sz w:val="18"/>
          <w:szCs w:val="18"/>
        </w:rPr>
        <w:t>F</w:t>
      </w:r>
      <w:r w:rsidRPr="007521DB">
        <w:rPr>
          <w:rFonts w:ascii="Tahoma" w:hAnsi="Tahoma" w:cs="Tahoma"/>
          <w:sz w:val="18"/>
          <w:szCs w:val="18"/>
        </w:rPr>
        <w:t xml:space="preserve">ederal de </w:t>
      </w:r>
      <w:r>
        <w:rPr>
          <w:rFonts w:ascii="Tahoma" w:hAnsi="Tahoma" w:cs="Tahoma"/>
          <w:sz w:val="18"/>
          <w:szCs w:val="18"/>
        </w:rPr>
        <w:t>C</w:t>
      </w:r>
      <w:r w:rsidRPr="007521DB">
        <w:rPr>
          <w:rFonts w:ascii="Tahoma" w:hAnsi="Tahoma" w:cs="Tahoma"/>
          <w:sz w:val="18"/>
          <w:szCs w:val="18"/>
        </w:rPr>
        <w:t xml:space="preserve">ontribuyentes número </w:t>
      </w:r>
      <w:r w:rsidRPr="007521DB">
        <w:rPr>
          <w:rFonts w:ascii="Tahoma" w:hAnsi="Tahoma" w:cs="Tahoma"/>
          <w:b/>
          <w:sz w:val="18"/>
          <w:szCs w:val="18"/>
        </w:rPr>
        <w:t>MOJ7210102H1.</w:t>
      </w:r>
    </w:p>
    <w:p w:rsidR="00D035FE" w:rsidRPr="00CE4EB8" w:rsidRDefault="00D035FE" w:rsidP="0095098D">
      <w:pPr>
        <w:jc w:val="both"/>
        <w:rPr>
          <w:rFonts w:ascii="Tahoma" w:hAnsi="Tahoma" w:cs="Tahoma"/>
          <w:b/>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w:t>
      </w:r>
      <w:r w:rsidRPr="00CE4EB8">
        <w:rPr>
          <w:rFonts w:ascii="Tahoma" w:hAnsi="Tahoma" w:cs="Tahoma"/>
          <w:b/>
          <w:sz w:val="18"/>
          <w:szCs w:val="18"/>
        </w:rPr>
        <w:t xml:space="preserve">“El Contratista”, </w:t>
      </w:r>
      <w:r w:rsidRPr="00CE4EB8">
        <w:rPr>
          <w:rFonts w:ascii="Tahoma" w:hAnsi="Tahoma" w:cs="Tahoma"/>
          <w:sz w:val="18"/>
          <w:szCs w:val="18"/>
        </w:rPr>
        <w:t>Declara:</w:t>
      </w:r>
    </w:p>
    <w:p w:rsidR="00D035FE" w:rsidRPr="00CE4EB8" w:rsidRDefault="00D035FE" w:rsidP="0095098D">
      <w:pPr>
        <w:jc w:val="both"/>
        <w:rPr>
          <w:rFonts w:ascii="Tahoma" w:hAnsi="Tahoma" w:cs="Tahoma"/>
          <w:b/>
          <w:sz w:val="18"/>
          <w:szCs w:val="18"/>
        </w:rPr>
      </w:pPr>
    </w:p>
    <w:p w:rsidR="00D035FE" w:rsidRPr="00CE4EB8" w:rsidRDefault="00D035FE" w:rsidP="0095098D">
      <w:pPr>
        <w:ind w:left="284"/>
        <w:jc w:val="both"/>
        <w:rPr>
          <w:rFonts w:ascii="Tahoma" w:hAnsi="Tahoma" w:cs="Tahoma"/>
          <w:sz w:val="18"/>
          <w:szCs w:val="18"/>
        </w:rPr>
      </w:pPr>
      <w:r w:rsidRPr="00CE4EB8">
        <w:rPr>
          <w:rFonts w:ascii="Tahoma" w:hAnsi="Tahoma" w:cs="Tahoma"/>
          <w:sz w:val="18"/>
          <w:szCs w:val="18"/>
        </w:rPr>
        <w:t xml:space="preserve">Ser una </w:t>
      </w:r>
      <w:r w:rsidRPr="00A501D8">
        <w:rPr>
          <w:rFonts w:ascii="Tahoma" w:hAnsi="Tahoma" w:cs="Tahoma"/>
          <w:b/>
          <w:noProof/>
          <w:sz w:val="18"/>
          <w:szCs w:val="18"/>
        </w:rPr>
        <w:t>Sociedad Anónima de Capital Variable</w:t>
      </w:r>
      <w:r w:rsidRPr="00CE4EB8">
        <w:rPr>
          <w:rFonts w:ascii="Tahoma" w:hAnsi="Tahoma" w:cs="Tahoma"/>
          <w:sz w:val="18"/>
          <w:szCs w:val="18"/>
        </w:rPr>
        <w:t xml:space="preserve"> que se rige por: </w:t>
      </w:r>
    </w:p>
    <w:p w:rsidR="00D035FE" w:rsidRPr="00CE4EB8" w:rsidRDefault="00D035FE" w:rsidP="0095098D">
      <w:pPr>
        <w:ind w:left="284"/>
        <w:jc w:val="both"/>
        <w:rPr>
          <w:rFonts w:ascii="Tahoma" w:hAnsi="Tahoma" w:cs="Tahoma"/>
          <w:b/>
          <w:sz w:val="18"/>
          <w:szCs w:val="18"/>
        </w:rPr>
      </w:pPr>
      <w:r w:rsidRPr="00CE4EB8">
        <w:rPr>
          <w:rFonts w:ascii="Tahoma" w:hAnsi="Tahoma" w:cs="Tahoma"/>
          <w:b/>
          <w:sz w:val="18"/>
          <w:szCs w:val="18"/>
        </w:rPr>
        <w:t xml:space="preserve">                                                                                                                                                                                                                                                                             </w:t>
      </w:r>
    </w:p>
    <w:p w:rsidR="00D035FE" w:rsidRPr="004517B5" w:rsidRDefault="00D035FE" w:rsidP="00031C1C">
      <w:pPr>
        <w:ind w:left="284"/>
        <w:jc w:val="both"/>
        <w:rPr>
          <w:rFonts w:ascii="Tahoma" w:hAnsi="Tahoma" w:cs="Tahoma"/>
          <w:caps/>
          <w:sz w:val="18"/>
          <w:szCs w:val="18"/>
        </w:rPr>
      </w:pPr>
      <w:r w:rsidRPr="004517B5">
        <w:rPr>
          <w:rFonts w:ascii="Tahoma" w:hAnsi="Tahoma" w:cs="Tahoma"/>
          <w:b/>
          <w:sz w:val="18"/>
          <w:szCs w:val="18"/>
        </w:rPr>
        <w:t>II.1.-</w:t>
      </w:r>
      <w:r w:rsidRPr="004517B5">
        <w:rPr>
          <w:rFonts w:ascii="Tahoma" w:hAnsi="Tahoma" w:cs="Tahoma"/>
          <w:sz w:val="18"/>
          <w:szCs w:val="18"/>
        </w:rPr>
        <w:t xml:space="preserve"> Acta Constitutiva número </w:t>
      </w:r>
      <w:r w:rsidRPr="00A501D8">
        <w:rPr>
          <w:rFonts w:ascii="Tahoma" w:hAnsi="Tahoma" w:cs="Tahoma"/>
          <w:b/>
          <w:noProof/>
          <w:sz w:val="18"/>
          <w:szCs w:val="18"/>
        </w:rPr>
        <w:t>2,153</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A501D8">
        <w:rPr>
          <w:rFonts w:ascii="Tahoma" w:hAnsi="Tahoma" w:cs="Tahoma"/>
          <w:b/>
          <w:noProof/>
          <w:sz w:val="18"/>
          <w:szCs w:val="18"/>
        </w:rPr>
        <w:t>51</w:t>
      </w:r>
      <w:r w:rsidRPr="004517B5">
        <w:rPr>
          <w:rFonts w:ascii="Tahoma" w:hAnsi="Tahoma" w:cs="Tahoma"/>
          <w:b/>
          <w:sz w:val="18"/>
          <w:szCs w:val="18"/>
        </w:rPr>
        <w:t xml:space="preserve">, </w:t>
      </w:r>
      <w:r w:rsidRPr="004517B5">
        <w:rPr>
          <w:rFonts w:ascii="Tahoma" w:hAnsi="Tahoma" w:cs="Tahoma"/>
          <w:sz w:val="18"/>
          <w:szCs w:val="18"/>
        </w:rPr>
        <w:t>de fecha de acta</w:t>
      </w:r>
      <w:r>
        <w:rPr>
          <w:rFonts w:ascii="Tahoma" w:hAnsi="Tahoma" w:cs="Tahoma"/>
          <w:sz w:val="18"/>
          <w:szCs w:val="18"/>
        </w:rPr>
        <w:t xml:space="preserve"> </w:t>
      </w:r>
      <w:r w:rsidRPr="00A501D8">
        <w:rPr>
          <w:rFonts w:ascii="Tahoma" w:hAnsi="Tahoma" w:cs="Tahoma"/>
          <w:b/>
          <w:noProof/>
          <w:sz w:val="18"/>
          <w:szCs w:val="18"/>
        </w:rPr>
        <w:t>29 de Noviembre del 2016</w:t>
      </w:r>
      <w:r w:rsidRPr="004517B5">
        <w:rPr>
          <w:rFonts w:ascii="Tahoma" w:hAnsi="Tahoma" w:cs="Tahoma"/>
          <w:b/>
          <w:sz w:val="18"/>
          <w:szCs w:val="18"/>
        </w:rPr>
        <w:t>,</w:t>
      </w:r>
      <w:r w:rsidRPr="004517B5">
        <w:rPr>
          <w:rFonts w:ascii="Tahoma" w:hAnsi="Tahoma" w:cs="Tahoma"/>
          <w:sz w:val="18"/>
          <w:szCs w:val="18"/>
        </w:rPr>
        <w:t xml:space="preserve"> pasada </w:t>
      </w:r>
      <w:r w:rsidRPr="00A501D8">
        <w:rPr>
          <w:rFonts w:ascii="Tahoma" w:hAnsi="Tahoma" w:cs="Tahoma"/>
          <w:b/>
          <w:noProof/>
          <w:sz w:val="18"/>
          <w:szCs w:val="18"/>
        </w:rPr>
        <w:t>ante la Fe del Notario Público Número Noventa</w:t>
      </w:r>
      <w:r w:rsidRPr="004517B5">
        <w:rPr>
          <w:rFonts w:ascii="Tahoma" w:hAnsi="Tahoma" w:cs="Tahoma"/>
          <w:b/>
          <w:sz w:val="18"/>
          <w:szCs w:val="18"/>
        </w:rPr>
        <w:t xml:space="preserve">, </w:t>
      </w:r>
      <w:r w:rsidRPr="00A501D8">
        <w:rPr>
          <w:rFonts w:ascii="Tahoma" w:hAnsi="Tahoma" w:cs="Tahoma"/>
          <w:b/>
          <w:noProof/>
          <w:sz w:val="18"/>
          <w:szCs w:val="18"/>
        </w:rPr>
        <w:t>Lic. Octavio Eduardo Manzano Trovamala Huerta</w:t>
      </w:r>
      <w:r w:rsidRPr="004517B5">
        <w:rPr>
          <w:rFonts w:ascii="Tahoma" w:hAnsi="Tahoma" w:cs="Tahoma"/>
          <w:b/>
          <w:sz w:val="18"/>
          <w:szCs w:val="18"/>
        </w:rPr>
        <w:t xml:space="preserve">, </w:t>
      </w:r>
      <w:r w:rsidRPr="00A501D8">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A501D8">
        <w:rPr>
          <w:rFonts w:ascii="Tahoma" w:hAnsi="Tahoma" w:cs="Tahoma"/>
          <w:b/>
          <w:noProof/>
          <w:sz w:val="18"/>
          <w:szCs w:val="18"/>
        </w:rPr>
        <w:t>Registro Público de Comercio del Estado de Oaxaca</w:t>
      </w:r>
      <w:r>
        <w:rPr>
          <w:rFonts w:ascii="Tahoma" w:hAnsi="Tahoma" w:cs="Tahoma"/>
          <w:b/>
          <w:sz w:val="18"/>
          <w:szCs w:val="18"/>
        </w:rPr>
        <w:t>,</w:t>
      </w:r>
      <w:r w:rsidRPr="004517B5">
        <w:rPr>
          <w:rFonts w:ascii="Tahoma" w:hAnsi="Tahoma" w:cs="Tahoma"/>
          <w:b/>
          <w:sz w:val="18"/>
          <w:szCs w:val="18"/>
        </w:rPr>
        <w:t xml:space="preserve"> </w:t>
      </w:r>
      <w:r w:rsidRPr="00A501D8">
        <w:rPr>
          <w:rFonts w:ascii="Tahoma" w:hAnsi="Tahoma" w:cs="Tahoma"/>
          <w:b/>
          <w:noProof/>
          <w:sz w:val="18"/>
          <w:szCs w:val="18"/>
        </w:rPr>
        <w:t>con Referencia de Pago No. 15239487</w:t>
      </w:r>
      <w:r>
        <w:rPr>
          <w:rFonts w:ascii="Tahoma" w:hAnsi="Tahoma" w:cs="Tahoma"/>
          <w:b/>
          <w:sz w:val="18"/>
          <w:szCs w:val="18"/>
        </w:rPr>
        <w:t xml:space="preserve"> </w:t>
      </w:r>
      <w:r w:rsidRPr="004517B5">
        <w:rPr>
          <w:rFonts w:ascii="Tahoma" w:hAnsi="Tahoma" w:cs="Tahoma"/>
          <w:sz w:val="18"/>
          <w:szCs w:val="18"/>
        </w:rPr>
        <w:t>de fecha de registro</w:t>
      </w:r>
      <w:r>
        <w:rPr>
          <w:rFonts w:ascii="Tahoma" w:hAnsi="Tahoma" w:cs="Tahoma"/>
          <w:b/>
          <w:sz w:val="18"/>
          <w:szCs w:val="18"/>
        </w:rPr>
        <w:t xml:space="preserve"> </w:t>
      </w:r>
      <w:r w:rsidRPr="00A501D8">
        <w:rPr>
          <w:rFonts w:ascii="Tahoma" w:hAnsi="Tahoma" w:cs="Tahoma"/>
          <w:b/>
          <w:noProof/>
          <w:sz w:val="18"/>
          <w:szCs w:val="18"/>
        </w:rPr>
        <w:t>05 de Diciembre del 2016</w:t>
      </w:r>
      <w:r>
        <w:rPr>
          <w:rFonts w:ascii="Tahoma" w:hAnsi="Tahoma" w:cs="Tahoma"/>
          <w:b/>
          <w:sz w:val="18"/>
          <w:szCs w:val="18"/>
        </w:rPr>
        <w:t xml:space="preserve">, </w:t>
      </w:r>
      <w:r w:rsidRPr="00A501D8">
        <w:rPr>
          <w:rFonts w:ascii="Tahoma" w:hAnsi="Tahoma" w:cs="Tahoma"/>
          <w:b/>
          <w:noProof/>
          <w:sz w:val="18"/>
          <w:szCs w:val="18"/>
        </w:rPr>
        <w:t>en la Ciudad de Oaxaca de Juárez, Oaxaca</w:t>
      </w:r>
      <w:r w:rsidRPr="004517B5">
        <w:rPr>
          <w:rFonts w:ascii="Tahoma" w:hAnsi="Tahoma" w:cs="Tahoma"/>
          <w:b/>
          <w:noProof/>
          <w:sz w:val="18"/>
          <w:szCs w:val="18"/>
        </w:rPr>
        <w:t>.</w:t>
      </w:r>
    </w:p>
    <w:p w:rsidR="00D035FE" w:rsidRPr="004517B5" w:rsidRDefault="00D035FE" w:rsidP="00031C1C">
      <w:pPr>
        <w:ind w:left="284"/>
        <w:jc w:val="both"/>
        <w:rPr>
          <w:rFonts w:ascii="Tahoma" w:hAnsi="Tahoma" w:cs="Tahoma"/>
          <w:caps/>
          <w:sz w:val="18"/>
          <w:szCs w:val="18"/>
        </w:rPr>
      </w:pPr>
    </w:p>
    <w:p w:rsidR="00D035FE" w:rsidRPr="00EB292A" w:rsidRDefault="00D035FE" w:rsidP="00031C1C">
      <w:pPr>
        <w:ind w:left="284"/>
        <w:jc w:val="both"/>
        <w:rPr>
          <w:rFonts w:ascii="Tahoma" w:hAnsi="Tahoma" w:cs="Tahoma"/>
          <w:b/>
          <w:caps/>
          <w:sz w:val="18"/>
          <w:szCs w:val="18"/>
        </w:rPr>
      </w:pPr>
      <w:r w:rsidRPr="004517B5">
        <w:rPr>
          <w:rFonts w:ascii="Tahoma" w:hAnsi="Tahoma" w:cs="Tahoma"/>
          <w:b/>
          <w:sz w:val="18"/>
          <w:szCs w:val="18"/>
        </w:rPr>
        <w:t>II.2.-</w:t>
      </w:r>
      <w:r>
        <w:rPr>
          <w:rFonts w:ascii="Tahoma" w:hAnsi="Tahoma" w:cs="Tahoma"/>
          <w:sz w:val="18"/>
          <w:szCs w:val="18"/>
        </w:rPr>
        <w:t xml:space="preserve"> Su objeto social es: </w:t>
      </w:r>
      <w:r w:rsidRPr="00A501D8">
        <w:rPr>
          <w:rFonts w:ascii="Tahoma" w:hAnsi="Tahoma" w:cs="Tahoma"/>
          <w:b/>
          <w:noProof/>
          <w:sz w:val="18"/>
          <w:szCs w:val="18"/>
        </w:rPr>
        <w:t>La construcción en general de obra pública y privada, tipo civil, arquitectónico, hidráulica, mecánica, eléctrica, sanitaria; la edificación,</w:t>
      </w:r>
      <w:r w:rsidRPr="00EB292A">
        <w:rPr>
          <w:rFonts w:ascii="Tahoma" w:hAnsi="Tahoma" w:cs="Tahoma"/>
          <w:b/>
          <w:sz w:val="18"/>
          <w:szCs w:val="18"/>
        </w:rPr>
        <w:t xml:space="preserve"> </w:t>
      </w:r>
      <w:r w:rsidRPr="00A501D8">
        <w:rPr>
          <w:rFonts w:ascii="Tahoma" w:hAnsi="Tahoma" w:cs="Tahoma"/>
          <w:b/>
          <w:noProof/>
          <w:sz w:val="18"/>
          <w:szCs w:val="18"/>
        </w:rPr>
        <w:t>construcción y diseño de casas, escuelas, edificios, naves industriales, bodegas multifamiliares, condominios, propiedad vertical y en general</w:t>
      </w:r>
      <w:r w:rsidRPr="00EB292A">
        <w:rPr>
          <w:rFonts w:ascii="Tahoma" w:hAnsi="Tahoma" w:cs="Tahoma"/>
          <w:b/>
          <w:sz w:val="18"/>
          <w:szCs w:val="18"/>
        </w:rPr>
        <w:t xml:space="preserve"> </w:t>
      </w:r>
      <w:r w:rsidRPr="00A501D8">
        <w:rPr>
          <w:rFonts w:ascii="Tahoma" w:hAnsi="Tahoma" w:cs="Tahoma"/>
          <w:b/>
          <w:noProof/>
          <w:sz w:val="18"/>
          <w:szCs w:val="18"/>
        </w:rPr>
        <w:t>cualquier tipo obra por cuenta propia o ajena; así como la supervisión y proyección de las mismas.Prestación de toda clase</w:t>
      </w:r>
      <w:r w:rsidRPr="00EB292A">
        <w:rPr>
          <w:rFonts w:ascii="Tahoma" w:hAnsi="Tahoma" w:cs="Tahoma"/>
          <w:b/>
          <w:sz w:val="18"/>
          <w:szCs w:val="18"/>
        </w:rPr>
        <w:t xml:space="preserve"> </w:t>
      </w:r>
      <w:r w:rsidRPr="00A501D8">
        <w:rPr>
          <w:rFonts w:ascii="Tahoma" w:hAnsi="Tahoma" w:cs="Tahoma"/>
          <w:b/>
          <w:noProof/>
          <w:sz w:val="18"/>
          <w:szCs w:val="18"/>
        </w:rPr>
        <w:t>de servicios para la construcción, servicios técnicos, de asesoría en toda el área industrial, asi como toda clase de obras y construcciones privada y públicas,</w:t>
      </w:r>
      <w:r w:rsidRPr="00EB292A">
        <w:rPr>
          <w:rFonts w:ascii="Tahoma" w:hAnsi="Tahoma" w:cs="Tahoma"/>
          <w:b/>
          <w:sz w:val="18"/>
          <w:szCs w:val="18"/>
        </w:rPr>
        <w:t xml:space="preserve"> </w:t>
      </w:r>
      <w:r w:rsidRPr="00A501D8">
        <w:rPr>
          <w:rFonts w:ascii="Tahoma" w:hAnsi="Tahoma" w:cs="Tahoma"/>
          <w:b/>
          <w:noProof/>
          <w:sz w:val="18"/>
          <w:szCs w:val="18"/>
        </w:rPr>
        <w:t>tales como industriales, agrícolas, maritima, fluviales, lacustre, perforación de pozos, presas, acueductos, canalización de aguas,</w:t>
      </w:r>
      <w:r w:rsidRPr="00EB292A">
        <w:rPr>
          <w:rFonts w:ascii="Tahoma" w:hAnsi="Tahoma" w:cs="Tahoma"/>
          <w:b/>
          <w:sz w:val="18"/>
          <w:szCs w:val="18"/>
        </w:rPr>
        <w:t xml:space="preserve"> </w:t>
      </w:r>
      <w:r w:rsidRPr="00A501D8">
        <w:rPr>
          <w:rFonts w:ascii="Tahoma" w:hAnsi="Tahoma" w:cs="Tahoma"/>
          <w:b/>
          <w:noProof/>
          <w:sz w:val="18"/>
          <w:szCs w:val="18"/>
        </w:rPr>
        <w:t>así como instalaciones eléctricas aéreas o sutterráneas en alta y baja tensión, instalaciones y construcciones conexas o complementarias.</w:t>
      </w:r>
      <w:r w:rsidRPr="00EB292A">
        <w:rPr>
          <w:rFonts w:ascii="Tahoma" w:hAnsi="Tahoma" w:cs="Tahoma"/>
          <w:b/>
          <w:sz w:val="18"/>
          <w:szCs w:val="18"/>
        </w:rPr>
        <w:t xml:space="preserve">   </w:t>
      </w:r>
    </w:p>
    <w:p w:rsidR="00D035FE" w:rsidRPr="004517B5" w:rsidRDefault="00D035FE" w:rsidP="00031C1C">
      <w:pPr>
        <w:ind w:left="284"/>
        <w:jc w:val="both"/>
        <w:rPr>
          <w:rFonts w:ascii="Tahoma" w:hAnsi="Tahoma" w:cs="Tahoma"/>
          <w:b/>
          <w:caps/>
          <w:sz w:val="18"/>
          <w:szCs w:val="18"/>
        </w:rPr>
      </w:pPr>
    </w:p>
    <w:p w:rsidR="00D035FE" w:rsidRDefault="00D035FE" w:rsidP="00031C1C">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A501D8">
        <w:rPr>
          <w:rFonts w:ascii="Tahoma" w:hAnsi="Tahoma" w:cs="Tahoma"/>
          <w:b/>
          <w:noProof/>
          <w:sz w:val="18"/>
          <w:szCs w:val="18"/>
        </w:rPr>
        <w:t>La Ciudadana Yetnalezy Martínez Casaos</w:t>
      </w:r>
      <w:r w:rsidRPr="004517B5">
        <w:rPr>
          <w:rFonts w:ascii="Tahoma" w:hAnsi="Tahoma" w:cs="Tahoma"/>
          <w:sz w:val="18"/>
          <w:szCs w:val="18"/>
        </w:rPr>
        <w:t xml:space="preserve"> acredita su Personalidad como </w:t>
      </w:r>
      <w:r w:rsidRPr="00A501D8">
        <w:rPr>
          <w:rFonts w:ascii="Tahoma" w:hAnsi="Tahoma" w:cs="Tahoma"/>
          <w:b/>
          <w:noProof/>
          <w:sz w:val="18"/>
          <w:szCs w:val="18"/>
        </w:rPr>
        <w:t>Administrador Único</w:t>
      </w:r>
      <w:r w:rsidRPr="004517B5">
        <w:rPr>
          <w:rFonts w:ascii="Tahoma" w:hAnsi="Tahoma" w:cs="Tahoma"/>
          <w:b/>
          <w:sz w:val="18"/>
          <w:szCs w:val="18"/>
        </w:rPr>
        <w:t xml:space="preserve"> </w:t>
      </w:r>
      <w:r w:rsidRPr="004517B5">
        <w:rPr>
          <w:rFonts w:ascii="Tahoma" w:hAnsi="Tahoma" w:cs="Tahoma"/>
          <w:sz w:val="18"/>
          <w:szCs w:val="18"/>
        </w:rPr>
        <w:t>de la Empresa</w:t>
      </w:r>
      <w:r w:rsidRPr="004517B5">
        <w:rPr>
          <w:rFonts w:ascii="Tahoma" w:hAnsi="Tahoma" w:cs="Tahoma"/>
          <w:b/>
          <w:sz w:val="18"/>
          <w:szCs w:val="18"/>
        </w:rPr>
        <w:t xml:space="preserve"> “</w:t>
      </w:r>
      <w:r w:rsidRPr="00A501D8">
        <w:rPr>
          <w:rFonts w:ascii="Tahoma" w:hAnsi="Tahoma" w:cs="Tahoma"/>
          <w:b/>
          <w:noProof/>
          <w:sz w:val="18"/>
          <w:szCs w:val="18"/>
        </w:rPr>
        <w:t>Constructora de Alto Rendimiento Productivo,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A501D8">
        <w:rPr>
          <w:rFonts w:ascii="Tahoma" w:hAnsi="Tahoma" w:cs="Tahoma"/>
          <w:b/>
          <w:bCs/>
          <w:noProof/>
          <w:sz w:val="18"/>
          <w:szCs w:val="18"/>
        </w:rPr>
        <w:t>12,577</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A501D8">
        <w:rPr>
          <w:rFonts w:ascii="Tahoma" w:hAnsi="Tahoma" w:cs="Tahoma"/>
          <w:b/>
          <w:noProof/>
          <w:sz w:val="18"/>
          <w:szCs w:val="18"/>
        </w:rPr>
        <w:t>193</w:t>
      </w:r>
      <w:r w:rsidRPr="004517B5">
        <w:rPr>
          <w:rFonts w:ascii="Tahoma" w:hAnsi="Tahoma" w:cs="Tahoma"/>
          <w:b/>
          <w:sz w:val="18"/>
          <w:szCs w:val="18"/>
        </w:rPr>
        <w:t xml:space="preserve">, </w:t>
      </w:r>
      <w:r w:rsidRPr="004517B5">
        <w:rPr>
          <w:rFonts w:ascii="Tahoma" w:hAnsi="Tahoma" w:cs="Tahoma"/>
          <w:sz w:val="18"/>
          <w:szCs w:val="18"/>
        </w:rPr>
        <w:t xml:space="preserve">de fecha </w:t>
      </w:r>
      <w:r w:rsidRPr="00A501D8">
        <w:rPr>
          <w:rFonts w:ascii="Tahoma" w:hAnsi="Tahoma" w:cs="Tahoma"/>
          <w:b/>
          <w:noProof/>
          <w:sz w:val="18"/>
          <w:szCs w:val="18"/>
        </w:rPr>
        <w:t>30 de Junio del 2020</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A501D8">
        <w:rPr>
          <w:rFonts w:ascii="Tahoma" w:hAnsi="Tahoma" w:cs="Tahoma"/>
          <w:b/>
          <w:noProof/>
          <w:sz w:val="18"/>
          <w:szCs w:val="18"/>
        </w:rPr>
        <w:t>ante la Fe del Notario Público Número Noventa y Seis</w:t>
      </w:r>
      <w:r>
        <w:rPr>
          <w:rFonts w:ascii="Tahoma" w:hAnsi="Tahoma" w:cs="Tahoma"/>
          <w:sz w:val="18"/>
          <w:szCs w:val="18"/>
        </w:rPr>
        <w:t xml:space="preserve">, </w:t>
      </w:r>
      <w:r w:rsidRPr="00A501D8">
        <w:rPr>
          <w:rFonts w:ascii="Tahoma" w:hAnsi="Tahoma" w:cs="Tahoma"/>
          <w:b/>
          <w:noProof/>
          <w:sz w:val="18"/>
          <w:szCs w:val="18"/>
        </w:rPr>
        <w:t>Lic. Gustavo Manzano Trovamala Heredia</w:t>
      </w:r>
      <w:r>
        <w:rPr>
          <w:rFonts w:ascii="Tahoma" w:hAnsi="Tahoma" w:cs="Tahoma"/>
          <w:sz w:val="18"/>
          <w:szCs w:val="18"/>
        </w:rPr>
        <w:t>,</w:t>
      </w:r>
      <w:r w:rsidRPr="004517B5">
        <w:rPr>
          <w:rFonts w:ascii="Tahoma" w:hAnsi="Tahoma" w:cs="Tahoma"/>
          <w:sz w:val="18"/>
          <w:szCs w:val="18"/>
        </w:rPr>
        <w:t xml:space="preserve"> </w:t>
      </w:r>
      <w:r w:rsidRPr="00A501D8">
        <w:rPr>
          <w:rFonts w:ascii="Tahoma" w:hAnsi="Tahoma" w:cs="Tahoma"/>
          <w:b/>
          <w:noProof/>
          <w:sz w:val="18"/>
          <w:szCs w:val="18"/>
        </w:rPr>
        <w:t>en el Municipio de Oaxaca de Juárez, Distrito del Centro,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A501D8">
        <w:rPr>
          <w:rFonts w:ascii="Tahoma" w:hAnsi="Tahoma" w:cs="Tahoma"/>
          <w:noProof/>
          <w:sz w:val="18"/>
          <w:szCs w:val="18"/>
        </w:rPr>
        <w:t>Registro Público de Comercio del Estado de Oaxaca</w:t>
      </w:r>
      <w:r w:rsidRPr="004517B5">
        <w:rPr>
          <w:rFonts w:ascii="Tahoma" w:hAnsi="Tahoma" w:cs="Tahoma"/>
          <w:b/>
          <w:sz w:val="18"/>
          <w:szCs w:val="18"/>
        </w:rPr>
        <w:t>,</w:t>
      </w:r>
      <w:r w:rsidRPr="004517B5">
        <w:rPr>
          <w:rFonts w:ascii="Tahoma" w:hAnsi="Tahoma" w:cs="Tahoma"/>
          <w:sz w:val="18"/>
          <w:szCs w:val="18"/>
        </w:rPr>
        <w:t xml:space="preserve"> </w:t>
      </w:r>
      <w:r w:rsidRPr="00A501D8">
        <w:rPr>
          <w:rFonts w:ascii="Tahoma" w:hAnsi="Tahoma" w:cs="Tahoma"/>
          <w:b/>
          <w:noProof/>
          <w:sz w:val="18"/>
          <w:szCs w:val="18"/>
        </w:rPr>
        <w:t>con Referencia de Pago No. 21066322</w:t>
      </w:r>
      <w:r>
        <w:rPr>
          <w:rFonts w:ascii="Tahoma" w:hAnsi="Tahoma" w:cs="Tahoma"/>
          <w:b/>
          <w:noProof/>
          <w:sz w:val="18"/>
          <w:szCs w:val="18"/>
        </w:rPr>
        <w:t xml:space="preserve">, </w:t>
      </w:r>
      <w:r w:rsidRPr="004517B5">
        <w:rPr>
          <w:rFonts w:ascii="Tahoma" w:hAnsi="Tahoma" w:cs="Tahoma"/>
          <w:sz w:val="18"/>
          <w:szCs w:val="18"/>
        </w:rPr>
        <w:t>de</w:t>
      </w:r>
      <w:r>
        <w:rPr>
          <w:rFonts w:ascii="Tahoma" w:hAnsi="Tahoma" w:cs="Tahoma"/>
          <w:sz w:val="18"/>
          <w:szCs w:val="18"/>
        </w:rPr>
        <w:t xml:space="preserve"> </w:t>
      </w:r>
      <w:r w:rsidRPr="004517B5">
        <w:rPr>
          <w:rFonts w:ascii="Tahoma" w:hAnsi="Tahoma" w:cs="Tahoma"/>
          <w:sz w:val="18"/>
          <w:szCs w:val="18"/>
        </w:rPr>
        <w:t>fecha de registro</w:t>
      </w:r>
      <w:r>
        <w:rPr>
          <w:rFonts w:ascii="Tahoma" w:hAnsi="Tahoma" w:cs="Tahoma"/>
          <w:sz w:val="18"/>
          <w:szCs w:val="18"/>
        </w:rPr>
        <w:t xml:space="preserve"> </w:t>
      </w:r>
      <w:r w:rsidRPr="00A501D8">
        <w:rPr>
          <w:rFonts w:ascii="Tahoma" w:hAnsi="Tahoma" w:cs="Tahoma"/>
          <w:b/>
          <w:noProof/>
          <w:sz w:val="18"/>
          <w:szCs w:val="18"/>
        </w:rPr>
        <w:t>03 de Julio del 2020</w:t>
      </w:r>
      <w:r w:rsidRPr="004517B5">
        <w:rPr>
          <w:rFonts w:ascii="Tahoma" w:hAnsi="Tahoma" w:cs="Tahoma"/>
          <w:b/>
          <w:sz w:val="18"/>
          <w:szCs w:val="18"/>
        </w:rPr>
        <w:t>,</w:t>
      </w:r>
      <w:r w:rsidRPr="004517B5">
        <w:rPr>
          <w:rFonts w:ascii="Tahoma" w:hAnsi="Tahoma" w:cs="Tahoma"/>
          <w:b/>
          <w:noProof/>
          <w:sz w:val="18"/>
          <w:szCs w:val="18"/>
        </w:rPr>
        <w:t xml:space="preserve"> </w:t>
      </w:r>
      <w:r w:rsidRPr="00A501D8">
        <w:rPr>
          <w:rFonts w:ascii="Tahoma" w:hAnsi="Tahoma" w:cs="Tahoma"/>
          <w:b/>
          <w:noProof/>
          <w:sz w:val="18"/>
          <w:szCs w:val="18"/>
        </w:rPr>
        <w:t>en la Ciudad de Oaxaca de Juárez,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D035FE" w:rsidRDefault="00D035FE" w:rsidP="00031C1C">
      <w:pPr>
        <w:ind w:left="284"/>
        <w:jc w:val="both"/>
        <w:rPr>
          <w:rFonts w:ascii="Tahoma" w:hAnsi="Tahoma" w:cs="Tahoma"/>
          <w:noProof/>
          <w:sz w:val="18"/>
          <w:szCs w:val="18"/>
        </w:rPr>
      </w:pPr>
    </w:p>
    <w:p w:rsidR="00D035FE" w:rsidRDefault="00D035FE" w:rsidP="00031C1C">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A501D8">
        <w:rPr>
          <w:rFonts w:ascii="Tahoma" w:hAnsi="Tahoma" w:cs="Tahoma"/>
          <w:b/>
          <w:noProof/>
          <w:sz w:val="18"/>
          <w:szCs w:val="18"/>
        </w:rPr>
        <w:t>la Ciudadana Yetnalezy Martínez Casaos</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A501D8">
        <w:rPr>
          <w:rFonts w:ascii="Tahoma" w:hAnsi="Tahoma" w:cs="Tahoma"/>
          <w:b/>
          <w:noProof/>
          <w:sz w:val="18"/>
          <w:szCs w:val="18"/>
        </w:rPr>
        <w:t>Credencial para Votar con fotografia con folio número IDMEX2338547217expedida por el Instituto Nacional Electoral</w:t>
      </w:r>
      <w:r w:rsidRPr="004517B5">
        <w:rPr>
          <w:rFonts w:ascii="Tahoma" w:hAnsi="Tahoma" w:cs="Tahoma"/>
          <w:b/>
          <w:noProof/>
          <w:sz w:val="18"/>
          <w:szCs w:val="18"/>
        </w:rPr>
        <w:t>.</w:t>
      </w:r>
    </w:p>
    <w:p w:rsidR="00D035FE" w:rsidRDefault="00D035FE" w:rsidP="00031C1C">
      <w:pPr>
        <w:ind w:left="284"/>
        <w:jc w:val="both"/>
        <w:rPr>
          <w:rFonts w:ascii="Tahoma" w:hAnsi="Tahoma" w:cs="Tahoma"/>
          <w:b/>
          <w:noProof/>
          <w:sz w:val="18"/>
          <w:szCs w:val="18"/>
        </w:rPr>
      </w:pPr>
    </w:p>
    <w:p w:rsidR="00D035FE" w:rsidRDefault="00D035FE" w:rsidP="00271A7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A501D8">
        <w:rPr>
          <w:rFonts w:ascii="Tahoma" w:hAnsi="Tahoma" w:cs="Tahoma"/>
          <w:b/>
          <w:noProof/>
          <w:sz w:val="18"/>
          <w:szCs w:val="18"/>
          <w:lang w:val="es-ES_tradnl"/>
        </w:rPr>
        <w:t>La Ciudadana Yetnalezy Martínez Casaos</w:t>
      </w:r>
      <w:r w:rsidRPr="004517B5">
        <w:rPr>
          <w:rFonts w:ascii="Tahoma" w:hAnsi="Tahoma" w:cs="Tahoma"/>
          <w:b/>
          <w:sz w:val="18"/>
          <w:szCs w:val="18"/>
        </w:rPr>
        <w:t xml:space="preserve"> </w:t>
      </w:r>
      <w:r w:rsidRPr="004517B5">
        <w:rPr>
          <w:rFonts w:ascii="Tahoma" w:hAnsi="Tahoma" w:cs="Tahoma"/>
          <w:sz w:val="18"/>
          <w:szCs w:val="18"/>
          <w:lang w:val="es-ES_tradnl"/>
        </w:rPr>
        <w:t xml:space="preserve">en su carácter de </w:t>
      </w:r>
      <w:r w:rsidRPr="00A501D8">
        <w:rPr>
          <w:rFonts w:ascii="Tahoma" w:hAnsi="Tahoma" w:cs="Tahoma"/>
          <w:b/>
          <w:noProof/>
          <w:sz w:val="18"/>
          <w:szCs w:val="18"/>
        </w:rPr>
        <w:t>Administrador Único</w:t>
      </w:r>
      <w:r w:rsidRPr="004517B5">
        <w:rPr>
          <w:rFonts w:ascii="Tahoma" w:hAnsi="Tahoma" w:cs="Tahoma"/>
          <w:bCs/>
          <w:sz w:val="18"/>
          <w:szCs w:val="18"/>
          <w:lang w:val="es-ES_tradnl"/>
        </w:rPr>
        <w:t>,</w:t>
      </w:r>
      <w:r w:rsidRPr="004517B5">
        <w:rPr>
          <w:rFonts w:ascii="Tahoma" w:hAnsi="Tahoma" w:cs="Tahoma"/>
          <w:sz w:val="18"/>
          <w:szCs w:val="18"/>
          <w:lang w:val="es-ES_tradnl"/>
        </w:rPr>
        <w:t xml:space="preserve"> declara bajo protesta de decir verdad, que tanto la Empresa que representa, así como sus socios o las personas que la integran no se encuentran </w:t>
      </w:r>
      <w:r w:rsidRPr="004517B5">
        <w:rPr>
          <w:rFonts w:ascii="Tahoma" w:hAnsi="Tahoma" w:cs="Tahoma"/>
          <w:sz w:val="18"/>
          <w:szCs w:val="18"/>
          <w:lang w:val="es-ES_tradnl"/>
        </w:rPr>
        <w:lastRenderedPageBreak/>
        <w:t>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D035FE" w:rsidRPr="007521DB" w:rsidRDefault="00D035FE" w:rsidP="00271A70">
      <w:pPr>
        <w:ind w:left="284"/>
        <w:jc w:val="both"/>
        <w:rPr>
          <w:rFonts w:ascii="Tahoma" w:hAnsi="Tahoma" w:cs="Tahoma"/>
          <w:sz w:val="18"/>
          <w:szCs w:val="18"/>
          <w:lang w:val="es-ES_tradnl"/>
        </w:rPr>
      </w:pPr>
    </w:p>
    <w:p w:rsidR="00D035FE" w:rsidRPr="004517B5" w:rsidRDefault="00D035FE" w:rsidP="00271A7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D035FE" w:rsidRPr="004517B5" w:rsidRDefault="00D035FE" w:rsidP="00271A70">
      <w:pPr>
        <w:ind w:left="284"/>
        <w:jc w:val="both"/>
        <w:rPr>
          <w:rFonts w:ascii="Tahoma" w:hAnsi="Tahoma" w:cs="Tahoma"/>
          <w:sz w:val="18"/>
          <w:szCs w:val="18"/>
          <w:lang w:val="es-ES_tradnl"/>
        </w:rPr>
      </w:pPr>
    </w:p>
    <w:p w:rsidR="00D035FE" w:rsidRPr="007521DB" w:rsidRDefault="00D035FE" w:rsidP="00271A7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D035FE" w:rsidRPr="004517B5" w:rsidRDefault="00D035FE" w:rsidP="00271A70">
      <w:pPr>
        <w:ind w:left="284"/>
        <w:jc w:val="both"/>
        <w:rPr>
          <w:rFonts w:ascii="Tahoma" w:hAnsi="Tahoma" w:cs="Tahoma"/>
          <w:b/>
          <w:sz w:val="18"/>
          <w:szCs w:val="18"/>
        </w:rPr>
      </w:pPr>
    </w:p>
    <w:p w:rsidR="00D035FE" w:rsidRPr="004517B5" w:rsidRDefault="00D035FE" w:rsidP="00271A7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D035FE" w:rsidRPr="004517B5" w:rsidRDefault="00D035FE" w:rsidP="00271A70">
      <w:pPr>
        <w:ind w:left="284"/>
        <w:jc w:val="both"/>
        <w:rPr>
          <w:rFonts w:ascii="Tahoma" w:hAnsi="Tahoma" w:cs="Tahoma"/>
          <w:sz w:val="18"/>
          <w:szCs w:val="18"/>
        </w:rPr>
      </w:pPr>
    </w:p>
    <w:p w:rsidR="00D035FE" w:rsidRPr="004517B5" w:rsidRDefault="00D035FE" w:rsidP="00271A70">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Secretaria de Hacienda y Crédito Público número</w:t>
      </w:r>
      <w:r w:rsidRPr="004517B5">
        <w:rPr>
          <w:rFonts w:ascii="Tahoma" w:hAnsi="Tahoma" w:cs="Tahoma"/>
          <w:b/>
          <w:sz w:val="18"/>
          <w:szCs w:val="18"/>
        </w:rPr>
        <w:t xml:space="preserve"> </w:t>
      </w:r>
      <w:r w:rsidRPr="00A501D8">
        <w:rPr>
          <w:rFonts w:ascii="Tahoma" w:hAnsi="Tahoma" w:cs="Tahoma"/>
          <w:b/>
          <w:noProof/>
          <w:sz w:val="18"/>
          <w:szCs w:val="18"/>
        </w:rPr>
        <w:t>CAR1611296A8</w:t>
      </w:r>
      <w:r w:rsidRPr="004517B5">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D035FE" w:rsidRPr="004517B5" w:rsidRDefault="00D035FE" w:rsidP="00271A70">
      <w:pPr>
        <w:ind w:left="284"/>
        <w:jc w:val="both"/>
        <w:rPr>
          <w:rFonts w:ascii="Tahoma" w:hAnsi="Tahoma" w:cs="Tahoma"/>
          <w:sz w:val="18"/>
          <w:szCs w:val="18"/>
        </w:rPr>
      </w:pPr>
    </w:p>
    <w:p w:rsidR="00D035FE" w:rsidRPr="004517B5" w:rsidRDefault="00D035FE" w:rsidP="00271A70">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sidRPr="004517B5">
        <w:rPr>
          <w:rFonts w:ascii="Tahoma" w:hAnsi="Tahoma" w:cs="Tahoma"/>
          <w:sz w:val="18"/>
          <w:szCs w:val="18"/>
        </w:rPr>
        <w:t xml:space="preserve">número </w:t>
      </w:r>
      <w:r w:rsidRPr="00A501D8">
        <w:rPr>
          <w:rFonts w:ascii="Tahoma" w:hAnsi="Tahoma" w:cs="Tahoma"/>
          <w:b/>
          <w:noProof/>
          <w:sz w:val="18"/>
          <w:szCs w:val="18"/>
        </w:rPr>
        <w:t>D68 61074 10 4</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D035FE" w:rsidRPr="004517B5" w:rsidRDefault="00D035FE" w:rsidP="00271A70">
      <w:pPr>
        <w:ind w:left="284"/>
        <w:jc w:val="both"/>
        <w:rPr>
          <w:rFonts w:ascii="Tahoma" w:hAnsi="Tahoma" w:cs="Tahoma"/>
          <w:sz w:val="18"/>
          <w:szCs w:val="18"/>
        </w:rPr>
      </w:pPr>
    </w:p>
    <w:p w:rsidR="00D035FE" w:rsidRDefault="00D035FE" w:rsidP="00FC7961">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Domicilio Fiscal en </w:t>
      </w:r>
      <w:r w:rsidRPr="00A501D8">
        <w:rPr>
          <w:rFonts w:ascii="Tahoma" w:hAnsi="Tahoma" w:cs="Tahoma"/>
          <w:b/>
          <w:noProof/>
          <w:sz w:val="18"/>
          <w:szCs w:val="18"/>
        </w:rPr>
        <w:t>Calle Pensamientos No. 501 Int. 6 A,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sidRPr="00A81657">
        <w:rPr>
          <w:rFonts w:ascii="Tahoma" w:hAnsi="Tahoma" w:cs="Tahoma"/>
          <w:sz w:val="18"/>
          <w:szCs w:val="18"/>
        </w:rPr>
        <w:t>.</w:t>
      </w:r>
    </w:p>
    <w:p w:rsidR="00D035FE" w:rsidRDefault="00D035FE" w:rsidP="00FC7961">
      <w:pPr>
        <w:ind w:left="284"/>
        <w:jc w:val="both"/>
        <w:rPr>
          <w:rFonts w:ascii="Tahoma" w:hAnsi="Tahoma" w:cs="Tahoma"/>
          <w:sz w:val="18"/>
          <w:szCs w:val="18"/>
        </w:rPr>
      </w:pPr>
    </w:p>
    <w:p w:rsidR="00D035FE" w:rsidRPr="00CE4EB8" w:rsidRDefault="00D035FE" w:rsidP="0095098D">
      <w:pPr>
        <w:ind w:left="284"/>
        <w:jc w:val="both"/>
        <w:rPr>
          <w:rFonts w:ascii="Tahoma" w:hAnsi="Tahoma" w:cs="Tahoma"/>
          <w:sz w:val="18"/>
          <w:szCs w:val="18"/>
        </w:rPr>
      </w:pPr>
      <w:r w:rsidRPr="00CE4EB8">
        <w:rPr>
          <w:rFonts w:ascii="Tahoma" w:hAnsi="Tahoma" w:cs="Tahoma"/>
          <w:b/>
          <w:sz w:val="18"/>
          <w:szCs w:val="18"/>
        </w:rPr>
        <w:t>II.10.-</w:t>
      </w:r>
      <w:r w:rsidRPr="00CE4EB8">
        <w:rPr>
          <w:rFonts w:ascii="Tahoma" w:hAnsi="Tahoma" w:cs="Tahoma"/>
          <w:sz w:val="18"/>
          <w:szCs w:val="18"/>
        </w:rPr>
        <w:t xml:space="preserve"> Conoce el contenido y los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en materia de obra p</w:t>
      </w:r>
      <w:r>
        <w:rPr>
          <w:rFonts w:ascii="Tahoma" w:hAnsi="Tahoma" w:cs="Tahoma"/>
          <w:sz w:val="18"/>
          <w:szCs w:val="18"/>
        </w:rPr>
        <w:t xml:space="preserve">ública, del proyecto ejecutivo </w:t>
      </w:r>
      <w:r w:rsidRPr="00CE4EB8">
        <w:rPr>
          <w:rFonts w:ascii="Tahoma" w:hAnsi="Tahoma" w:cs="Tahoma"/>
          <w:sz w:val="18"/>
          <w:szCs w:val="18"/>
        </w:rPr>
        <w:t>conformado por los proyectos arquitectónicos y/o de ingeniería las especificaciones generales y particulares de construcción, las normas de calidad, los programas, el presupuesto y la bitácora de obra que integran el presente contrato, así como las demás normas que regulan la ejecución de los trabajos.</w:t>
      </w:r>
    </w:p>
    <w:p w:rsidR="00D035FE" w:rsidRPr="00CE4EB8" w:rsidRDefault="00D035FE" w:rsidP="0095098D">
      <w:pPr>
        <w:ind w:left="284"/>
        <w:jc w:val="both"/>
        <w:rPr>
          <w:rFonts w:ascii="Tahoma" w:hAnsi="Tahoma" w:cs="Tahoma"/>
          <w:sz w:val="18"/>
          <w:szCs w:val="18"/>
        </w:rPr>
      </w:pPr>
    </w:p>
    <w:p w:rsidR="00D035FE" w:rsidRPr="00CE4EB8" w:rsidRDefault="00D035FE" w:rsidP="0095098D">
      <w:pPr>
        <w:ind w:left="284"/>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reconocen recíprocamente la personalidad con la que se ostentan y han convenido en celebrar el presente contrato, al tenor de las siguientes:</w:t>
      </w:r>
    </w:p>
    <w:p w:rsidR="00D035FE" w:rsidRPr="00CE4EB8" w:rsidRDefault="00D035FE" w:rsidP="0095098D">
      <w:pPr>
        <w:ind w:left="284"/>
        <w:jc w:val="both"/>
        <w:rPr>
          <w:rFonts w:ascii="Tahoma" w:hAnsi="Tahoma" w:cs="Tahoma"/>
          <w:sz w:val="18"/>
          <w:szCs w:val="18"/>
        </w:rPr>
      </w:pPr>
    </w:p>
    <w:p w:rsidR="00D035FE" w:rsidRPr="00CE4EB8" w:rsidRDefault="00D035FE" w:rsidP="0095098D">
      <w:pPr>
        <w:ind w:left="360"/>
        <w:jc w:val="center"/>
        <w:rPr>
          <w:rFonts w:ascii="Tahoma" w:hAnsi="Tahoma" w:cs="Tahoma"/>
          <w:b/>
          <w:sz w:val="18"/>
          <w:szCs w:val="18"/>
        </w:rPr>
      </w:pPr>
      <w:r w:rsidRPr="00CE4EB8">
        <w:rPr>
          <w:rFonts w:ascii="Tahoma" w:hAnsi="Tahoma" w:cs="Tahoma"/>
          <w:b/>
          <w:sz w:val="18"/>
          <w:szCs w:val="18"/>
        </w:rPr>
        <w:t>C L A U S U L A S:</w:t>
      </w:r>
    </w:p>
    <w:p w:rsidR="00D035FE" w:rsidRPr="00CE4EB8" w:rsidRDefault="00D035FE" w:rsidP="0095098D">
      <w:pPr>
        <w:jc w:val="both"/>
        <w:rPr>
          <w:rFonts w:ascii="Tahoma" w:hAnsi="Tahoma" w:cs="Tahoma"/>
          <w:b/>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Contrato.</w:t>
      </w:r>
    </w:p>
    <w:p w:rsidR="00D035FE" w:rsidRPr="00CE4EB8" w:rsidRDefault="00D035FE" w:rsidP="0095098D">
      <w:pPr>
        <w:jc w:val="both"/>
        <w:rPr>
          <w:rFonts w:ascii="Tahoma" w:hAnsi="Tahoma" w:cs="Tahoma"/>
          <w:sz w:val="18"/>
          <w:szCs w:val="18"/>
        </w:rPr>
      </w:pPr>
    </w:p>
    <w:p w:rsidR="00D035FE" w:rsidRDefault="00D035FE" w:rsidP="005C66BD">
      <w:pPr>
        <w:ind w:left="360"/>
        <w:jc w:val="both"/>
        <w:rPr>
          <w:rFonts w:ascii="Tahoma" w:hAnsi="Tahoma" w:cs="Tahoma"/>
          <w:sz w:val="18"/>
          <w:szCs w:val="18"/>
        </w:rPr>
      </w:pPr>
      <w:r w:rsidRPr="00CE4EB8">
        <w:rPr>
          <w:rFonts w:ascii="Tahoma" w:hAnsi="Tahoma" w:cs="Tahoma"/>
          <w:sz w:val="18"/>
          <w:szCs w:val="18"/>
        </w:rPr>
        <w:t xml:space="preserve">El objeto del presente Contrato,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Obra Pública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A501D8">
        <w:rPr>
          <w:rFonts w:ascii="Tahoma" w:hAnsi="Tahoma" w:cs="Tahoma"/>
          <w:b/>
          <w:noProof/>
          <w:sz w:val="18"/>
          <w:szCs w:val="18"/>
        </w:rPr>
        <w:t>Construcción de Centro Cultural Segunda Etapa "Dolores" Agencia de Policia de Dolores, Calle Venustiano Carranza.</w:t>
      </w:r>
      <w:r w:rsidRPr="00A65A08">
        <w:rPr>
          <w:rFonts w:ascii="Tahoma" w:hAnsi="Tahoma" w:cs="Tahoma"/>
          <w:b/>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En el Municipio de Oaxaca de Juárez, Distrito del Centro. </w:t>
      </w:r>
      <w:r w:rsidRPr="00624241">
        <w:rPr>
          <w:rFonts w:ascii="Tahoma" w:hAnsi="Tahoma" w:cs="Tahoma"/>
          <w:sz w:val="18"/>
          <w:szCs w:val="18"/>
        </w:rPr>
        <w:t xml:space="preserve">Consistente en los siguientes trabajos: </w:t>
      </w:r>
      <w:r w:rsidRPr="00A501D8">
        <w:rPr>
          <w:rFonts w:ascii="Tahoma" w:hAnsi="Tahoma" w:cs="Tahoma"/>
          <w:b/>
          <w:noProof/>
          <w:sz w:val="18"/>
          <w:szCs w:val="18"/>
        </w:rPr>
        <w:t>Colocación de concreto premezclado en estructuras, cimbra común en estructura, elaborada con madera de pino de 3a, habilitado de  acero de refuerzo colocado en estructura con varilla del #3, 4, 5  y 6 f'y=4200 kg/cm2, muro de ladrillo cerámico, colocación de azulejo de 20 x 30 cms.,</w:t>
      </w:r>
      <w:r>
        <w:rPr>
          <w:rFonts w:ascii="Tahoma" w:hAnsi="Tahoma" w:cs="Tahoma"/>
          <w:b/>
          <w:sz w:val="18"/>
          <w:szCs w:val="18"/>
        </w:rPr>
        <w:t xml:space="preserve"> </w:t>
      </w:r>
      <w:r w:rsidRPr="00A501D8">
        <w:rPr>
          <w:rFonts w:ascii="Tahoma" w:hAnsi="Tahoma" w:cs="Tahoma"/>
          <w:b/>
          <w:noProof/>
          <w:sz w:val="18"/>
          <w:szCs w:val="18"/>
        </w:rPr>
        <w:t>colocación de loseta antiderrapante, piso de concreto hidráulico, f'c=150 kg/cm2 de 10 cm. de espesor, barra de servicio elaborada en obra, suministro  y  colocación  de  muro divisorio de de panel estructural,</w:t>
      </w:r>
      <w:r>
        <w:rPr>
          <w:rFonts w:ascii="Tahoma" w:hAnsi="Tahoma" w:cs="Tahoma"/>
          <w:b/>
          <w:sz w:val="18"/>
          <w:szCs w:val="18"/>
        </w:rPr>
        <w:t xml:space="preserve"> </w:t>
      </w:r>
      <w:r w:rsidRPr="00A501D8">
        <w:rPr>
          <w:rFonts w:ascii="Tahoma" w:hAnsi="Tahoma" w:cs="Tahoma"/>
          <w:b/>
          <w:noProof/>
          <w:sz w:val="18"/>
          <w:szCs w:val="18"/>
        </w:rPr>
        <w:t>aplanado acabado fino en muros, aplanado acabado rustico en muros, suministro y colocación de mampara, suministro y colocación de puerta a base de perfil tubular comercial, suministro y colocación  de puerta corrediza,</w:t>
      </w:r>
      <w:r>
        <w:rPr>
          <w:rFonts w:ascii="Tahoma" w:hAnsi="Tahoma" w:cs="Tahoma"/>
          <w:b/>
          <w:sz w:val="18"/>
          <w:szCs w:val="18"/>
        </w:rPr>
        <w:t xml:space="preserve"> </w:t>
      </w:r>
      <w:r w:rsidRPr="00A501D8">
        <w:rPr>
          <w:rFonts w:ascii="Tahoma" w:hAnsi="Tahoma" w:cs="Tahoma"/>
          <w:b/>
          <w:noProof/>
          <w:sz w:val="18"/>
          <w:szCs w:val="18"/>
        </w:rPr>
        <w:t>colocación de puerta de tablero de multipanel, colocación de puerta a base de aluminio anodizado natural, suministro y colocación de cancelería de aluminio, suministro  y  colocación  de barandal, suministro e instalación protección a base de celosía de barro natural,</w:t>
      </w:r>
      <w:r>
        <w:rPr>
          <w:rFonts w:ascii="Tahoma" w:hAnsi="Tahoma" w:cs="Tahoma"/>
          <w:b/>
          <w:sz w:val="18"/>
          <w:szCs w:val="18"/>
        </w:rPr>
        <w:t xml:space="preserve"> </w:t>
      </w:r>
      <w:r w:rsidRPr="00A501D8">
        <w:rPr>
          <w:rFonts w:ascii="Tahoma" w:hAnsi="Tahoma" w:cs="Tahoma"/>
          <w:b/>
          <w:noProof/>
          <w:sz w:val="18"/>
          <w:szCs w:val="18"/>
        </w:rPr>
        <w:t>suministro  y  colocación  de  puerta  de  3.00  x  2.40  (ancho-alto), instalación hidrosanitaria, instalación eléctrica, suministro y colocación de señalamientos, acarreo en camión volteo a 1er kilometro,</w:t>
      </w:r>
      <w:r>
        <w:rPr>
          <w:rFonts w:ascii="Tahoma" w:hAnsi="Tahoma" w:cs="Tahoma"/>
          <w:b/>
          <w:sz w:val="18"/>
          <w:szCs w:val="18"/>
        </w:rPr>
        <w:t xml:space="preserve"> </w:t>
      </w:r>
      <w:r w:rsidRPr="00A501D8">
        <w:rPr>
          <w:rFonts w:ascii="Tahoma" w:hAnsi="Tahoma" w:cs="Tahoma"/>
          <w:b/>
          <w:noProof/>
          <w:sz w:val="18"/>
          <w:szCs w:val="18"/>
        </w:rPr>
        <w:t>acarreo en camión volteo a kilómetros subsecuentes, limpieza general a mano para entrega de obra.</w:t>
      </w:r>
      <w:r>
        <w:rPr>
          <w:rFonts w:ascii="Tahoma" w:hAnsi="Tahoma" w:cs="Tahoma"/>
          <w:b/>
          <w:sz w:val="18"/>
          <w:szCs w:val="18"/>
        </w:rPr>
        <w:t xml:space="preserve">    </w:t>
      </w:r>
      <w:r w:rsidRPr="009B211A">
        <w:rPr>
          <w:rFonts w:ascii="Tahoma" w:hAnsi="Tahoma" w:cs="Tahoma"/>
          <w:sz w:val="18"/>
          <w:szCs w:val="18"/>
        </w:rPr>
        <w:t>M</w:t>
      </w:r>
      <w:r w:rsidRPr="00624241">
        <w:rPr>
          <w:rFonts w:ascii="Tahoma" w:hAnsi="Tahoma" w:cs="Tahoma"/>
          <w:sz w:val="18"/>
          <w:szCs w:val="18"/>
        </w:rPr>
        <w:t>isma que incluye las siguientes Partidas:</w:t>
      </w:r>
      <w:r>
        <w:rPr>
          <w:rFonts w:ascii="Tahoma" w:hAnsi="Tahoma" w:cs="Tahoma"/>
          <w:sz w:val="18"/>
          <w:szCs w:val="18"/>
        </w:rPr>
        <w:t xml:space="preserve"> </w:t>
      </w:r>
      <w:r w:rsidRPr="00A501D8">
        <w:rPr>
          <w:rFonts w:ascii="Tahoma" w:hAnsi="Tahoma" w:cs="Tahoma"/>
          <w:b/>
          <w:noProof/>
          <w:sz w:val="18"/>
          <w:szCs w:val="18"/>
        </w:rPr>
        <w:lastRenderedPageBreak/>
        <w:t>Estructura, Albañilería y Acabados, Herrería y Cancelería, Instalación Hidrosanitaria, Instalación Eléctrica, Señalización y Limpieza y Acarreos.</w:t>
      </w:r>
      <w:r>
        <w:rPr>
          <w:rFonts w:ascii="Tahoma" w:hAnsi="Tahoma" w:cs="Tahoma"/>
          <w:b/>
          <w:sz w:val="18"/>
          <w:szCs w:val="18"/>
        </w:rPr>
        <w:t xml:space="preserve"> </w:t>
      </w:r>
      <w:r w:rsidRPr="00624241">
        <w:rPr>
          <w:rFonts w:ascii="Tahoma" w:hAnsi="Tahoma" w:cs="Tahoma"/>
          <w:sz w:val="18"/>
          <w:szCs w:val="18"/>
        </w:rPr>
        <w:t xml:space="preserve">Obligándose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que forman parte integra del contrato</w:t>
      </w:r>
      <w:r w:rsidRPr="00624241">
        <w:rPr>
          <w:rFonts w:ascii="Tahoma" w:hAnsi="Tahoma" w:cs="Tahoma"/>
          <w:sz w:val="18"/>
          <w:szCs w:val="18"/>
        </w:rPr>
        <w:t xml:space="preserve">, acatando para ello lo establecido por los diversos ordenamientos, normas y anexos señalados en el punto </w:t>
      </w:r>
      <w:r w:rsidRPr="00624241">
        <w:rPr>
          <w:rFonts w:ascii="Tahoma" w:hAnsi="Tahoma" w:cs="Tahoma"/>
          <w:b/>
          <w:sz w:val="18"/>
          <w:szCs w:val="18"/>
        </w:rPr>
        <w:t xml:space="preserve">II.10 </w:t>
      </w:r>
      <w:r w:rsidRPr="00624241">
        <w:rPr>
          <w:rFonts w:ascii="Tahoma" w:hAnsi="Tahoma" w:cs="Tahoma"/>
          <w:sz w:val="18"/>
          <w:szCs w:val="18"/>
        </w:rPr>
        <w:t>del capítulo de declaraciones de este Contrato,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D035FE" w:rsidRDefault="00D035FE" w:rsidP="005C66BD">
      <w:pPr>
        <w:ind w:left="360"/>
        <w:jc w:val="both"/>
        <w:rPr>
          <w:rFonts w:ascii="Tahoma" w:hAnsi="Tahoma" w:cs="Tahoma"/>
          <w:sz w:val="18"/>
          <w:szCs w:val="18"/>
        </w:rPr>
      </w:pPr>
    </w:p>
    <w:p w:rsidR="00D035FE" w:rsidRDefault="00D035FE"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pasaran a formar parte integrante del presente instrumento; quedando en el entendido por las partes que la bitácora que se genere con motivo de la realización de los trabajos materia de este contrato, formara parte del mismo y su observancia será obligatoria.</w:t>
      </w:r>
      <w:r>
        <w:rPr>
          <w:rFonts w:ascii="Tahoma" w:hAnsi="Tahoma" w:cs="Tahoma"/>
          <w:sz w:val="18"/>
          <w:szCs w:val="18"/>
        </w:rPr>
        <w:t xml:space="preserve">   </w:t>
      </w:r>
    </w:p>
    <w:p w:rsidR="00D035FE" w:rsidRPr="001922DD" w:rsidRDefault="00D035FE" w:rsidP="001922DD">
      <w:pPr>
        <w:ind w:left="360"/>
        <w:jc w:val="both"/>
        <w:rPr>
          <w:rFonts w:ascii="Tahoma" w:hAnsi="Tahoma" w:cs="Tahoma"/>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Contrato.</w:t>
      </w:r>
    </w:p>
    <w:p w:rsidR="00D035FE" w:rsidRPr="00CE4EB8" w:rsidRDefault="00D035FE" w:rsidP="0095098D">
      <w:pPr>
        <w:jc w:val="both"/>
        <w:rPr>
          <w:rFonts w:ascii="Tahoma" w:hAnsi="Tahoma" w:cs="Tahoma"/>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sz w:val="18"/>
          <w:szCs w:val="18"/>
        </w:rPr>
        <w:t xml:space="preserve">El monto total de la obra objeto del presente Contrato es de </w:t>
      </w:r>
      <w:r w:rsidRPr="00CE4EB8">
        <w:rPr>
          <w:rFonts w:ascii="Tahoma" w:hAnsi="Tahoma" w:cs="Tahoma"/>
          <w:b/>
          <w:sz w:val="18"/>
          <w:szCs w:val="18"/>
        </w:rPr>
        <w:t>$</w:t>
      </w:r>
      <w:r w:rsidRPr="00CE4EB8">
        <w:rPr>
          <w:rFonts w:ascii="Tahoma" w:hAnsi="Tahoma" w:cs="Tahoma"/>
          <w:sz w:val="18"/>
          <w:szCs w:val="18"/>
        </w:rPr>
        <w:t xml:space="preserve"> </w:t>
      </w:r>
      <w:r w:rsidRPr="00A501D8">
        <w:rPr>
          <w:rFonts w:ascii="Tahoma" w:hAnsi="Tahoma" w:cs="Tahoma"/>
          <w:b/>
          <w:noProof/>
          <w:sz w:val="18"/>
          <w:szCs w:val="18"/>
        </w:rPr>
        <w:t>1'404,562.79</w:t>
      </w:r>
      <w:r w:rsidRPr="00CE4EB8">
        <w:rPr>
          <w:rFonts w:ascii="Tahoma" w:hAnsi="Tahoma" w:cs="Tahoma"/>
          <w:b/>
          <w:sz w:val="18"/>
          <w:szCs w:val="18"/>
        </w:rPr>
        <w:t xml:space="preserve"> </w:t>
      </w:r>
      <w:r w:rsidRPr="00A501D8">
        <w:rPr>
          <w:rFonts w:ascii="Tahoma" w:hAnsi="Tahoma" w:cs="Tahoma"/>
          <w:b/>
          <w:noProof/>
          <w:sz w:val="18"/>
          <w:szCs w:val="18"/>
        </w:rPr>
        <w:t>(Un millón cuatrocientos cuatro mil  quinientos sesenta y dos pesos 79/100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D035FE" w:rsidRPr="00CE4EB8" w:rsidRDefault="00D035FE" w:rsidP="0095098D">
      <w:pPr>
        <w:jc w:val="both"/>
        <w:rPr>
          <w:rFonts w:ascii="Tahoma" w:hAnsi="Tahoma" w:cs="Tahoma"/>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Ejecución.</w:t>
      </w:r>
    </w:p>
    <w:p w:rsidR="00D035FE" w:rsidRPr="00CE4EB8" w:rsidRDefault="00D035FE" w:rsidP="0095098D">
      <w:pPr>
        <w:ind w:left="426"/>
        <w:jc w:val="both"/>
        <w:rPr>
          <w:rFonts w:ascii="Tahoma" w:hAnsi="Tahoma" w:cs="Tahoma"/>
          <w:b/>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A501D8">
        <w:rPr>
          <w:rFonts w:ascii="Tahoma" w:hAnsi="Tahoma" w:cs="Tahoma"/>
          <w:b/>
          <w:noProof/>
          <w:sz w:val="18"/>
          <w:szCs w:val="18"/>
        </w:rPr>
        <w:t>60</w:t>
      </w:r>
      <w:r w:rsidRPr="00CE4EB8">
        <w:rPr>
          <w:rFonts w:ascii="Tahoma" w:hAnsi="Tahoma" w:cs="Tahoma"/>
          <w:sz w:val="18"/>
          <w:szCs w:val="18"/>
        </w:rPr>
        <w:t xml:space="preserve"> días naturales, fijándose como fecha de inicio de los trabajos el día </w:t>
      </w:r>
      <w:r w:rsidRPr="00A501D8">
        <w:rPr>
          <w:rFonts w:ascii="Tahoma" w:hAnsi="Tahoma" w:cs="Tahoma"/>
          <w:b/>
          <w:noProof/>
          <w:sz w:val="18"/>
          <w:szCs w:val="18"/>
        </w:rPr>
        <w:t>03 de Abril de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A501D8">
        <w:rPr>
          <w:rFonts w:ascii="Tahoma" w:hAnsi="Tahoma" w:cs="Tahoma"/>
          <w:b/>
          <w:noProof/>
          <w:sz w:val="18"/>
          <w:szCs w:val="18"/>
        </w:rPr>
        <w:t>01 de Junio de 2023</w:t>
      </w:r>
      <w:r w:rsidRPr="00CE4EB8">
        <w:rPr>
          <w:rFonts w:ascii="Tahoma" w:hAnsi="Tahoma" w:cs="Tahoma"/>
          <w:sz w:val="18"/>
          <w:szCs w:val="18"/>
        </w:rPr>
        <w:t xml:space="preserve"> de conformidad con el programa calendarizado de ejecución general de los trabajos.</w:t>
      </w:r>
    </w:p>
    <w:p w:rsidR="00D035FE" w:rsidRPr="00CE4EB8" w:rsidRDefault="00D035FE" w:rsidP="0095098D">
      <w:pPr>
        <w:jc w:val="both"/>
        <w:rPr>
          <w:rFonts w:ascii="Tahoma" w:hAnsi="Tahoma" w:cs="Tahoma"/>
          <w:b/>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D035FE" w:rsidRPr="00CE4EB8" w:rsidRDefault="00D035FE" w:rsidP="0095098D">
      <w:pPr>
        <w:ind w:left="426"/>
        <w:jc w:val="both"/>
        <w:rPr>
          <w:rFonts w:ascii="Tahoma" w:hAnsi="Tahoma" w:cs="Tahoma"/>
          <w:b/>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D035FE" w:rsidRPr="00CE4EB8" w:rsidRDefault="00D035FE" w:rsidP="0095098D">
      <w:pPr>
        <w:ind w:left="426"/>
        <w:jc w:val="both"/>
        <w:rPr>
          <w:rFonts w:ascii="Tahoma" w:hAnsi="Tahoma" w:cs="Tahoma"/>
          <w:sz w:val="18"/>
          <w:szCs w:val="18"/>
        </w:rPr>
      </w:pPr>
    </w:p>
    <w:p w:rsidR="00D035FE" w:rsidRDefault="00D035FE" w:rsidP="0095098D">
      <w:pPr>
        <w:ind w:left="426"/>
        <w:jc w:val="both"/>
        <w:rPr>
          <w:rFonts w:ascii="Tahoma" w:hAnsi="Tahoma" w:cs="Tahoma"/>
          <w:sz w:val="18"/>
          <w:szCs w:val="18"/>
        </w:rPr>
      </w:pPr>
      <w:r w:rsidRPr="00CE4EB8">
        <w:rPr>
          <w:rFonts w:ascii="Tahoma" w:hAnsi="Tahoma" w:cs="Tahoma"/>
          <w:sz w:val="18"/>
          <w:szCs w:val="18"/>
        </w:rPr>
        <w:t xml:space="preserve">Con fundamento en </w:t>
      </w:r>
      <w:r w:rsidRPr="00CE4EB8">
        <w:rPr>
          <w:rFonts w:ascii="Tahoma" w:hAnsi="Tahoma" w:cs="Tahoma"/>
          <w:b/>
          <w:sz w:val="18"/>
          <w:szCs w:val="18"/>
        </w:rPr>
        <w:t>el Artículo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D035FE" w:rsidRDefault="00D035FE" w:rsidP="0095098D">
      <w:pPr>
        <w:ind w:left="426"/>
        <w:jc w:val="both"/>
        <w:rPr>
          <w:rFonts w:ascii="Tahoma" w:hAnsi="Tahoma" w:cs="Tahoma"/>
          <w:sz w:val="18"/>
          <w:szCs w:val="18"/>
        </w:rPr>
      </w:pPr>
    </w:p>
    <w:p w:rsidR="00D035FE" w:rsidRDefault="00D035FE"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D035FE" w:rsidRPr="00CE4EB8" w:rsidRDefault="00D035FE" w:rsidP="0095098D">
      <w:pPr>
        <w:jc w:val="both"/>
        <w:rPr>
          <w:rFonts w:ascii="Tahoma" w:hAnsi="Tahoma" w:cs="Tahoma"/>
          <w:sz w:val="18"/>
          <w:szCs w:val="18"/>
        </w:rPr>
      </w:pPr>
    </w:p>
    <w:p w:rsidR="00D035FE" w:rsidRDefault="00D035FE" w:rsidP="00DF1DCC">
      <w:pPr>
        <w:ind w:left="426"/>
        <w:jc w:val="both"/>
        <w:rPr>
          <w:rFonts w:ascii="Tahoma" w:hAnsi="Tahoma" w:cs="Tahoma"/>
          <w:sz w:val="18"/>
          <w:szCs w:val="18"/>
        </w:rPr>
      </w:pPr>
      <w:r w:rsidRPr="00DF1DCC">
        <w:rPr>
          <w:rFonts w:ascii="Tahoma" w:hAnsi="Tahoma" w:cs="Tahoma"/>
          <w:sz w:val="18"/>
          <w:szCs w:val="18"/>
        </w:rPr>
        <w:t xml:space="preserve">En los términos del Artículo </w:t>
      </w:r>
      <w:r w:rsidRPr="00DF1DCC">
        <w:rPr>
          <w:rFonts w:ascii="Tahoma" w:hAnsi="Tahoma" w:cs="Tahoma"/>
          <w:b/>
          <w:sz w:val="18"/>
          <w:szCs w:val="18"/>
        </w:rPr>
        <w:t>53 de la Ley De Obras Públicas y Servicios Relacionados del Estado de Oaxaca</w:t>
      </w:r>
      <w:r w:rsidRPr="00DF1DCC">
        <w:rPr>
          <w:rFonts w:ascii="Tahoma" w:hAnsi="Tahoma" w:cs="Tahoma"/>
          <w:sz w:val="18"/>
          <w:szCs w:val="18"/>
        </w:rPr>
        <w:t xml:space="preserve">,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un anticipo por la cantidad de </w:t>
      </w:r>
      <w:r w:rsidRPr="00DF1DCC">
        <w:rPr>
          <w:rFonts w:ascii="Tahoma" w:hAnsi="Tahoma" w:cs="Tahoma"/>
          <w:b/>
          <w:sz w:val="18"/>
          <w:szCs w:val="18"/>
        </w:rPr>
        <w:t xml:space="preserve">$ </w:t>
      </w:r>
      <w:r w:rsidRPr="00A501D8">
        <w:rPr>
          <w:rFonts w:ascii="Tahoma" w:hAnsi="Tahoma" w:cs="Tahoma"/>
          <w:b/>
          <w:noProof/>
          <w:sz w:val="18"/>
          <w:szCs w:val="18"/>
        </w:rPr>
        <w:t>421,368.84</w:t>
      </w:r>
      <w:r>
        <w:rPr>
          <w:rFonts w:ascii="Tahoma" w:hAnsi="Tahoma" w:cs="Tahoma"/>
          <w:b/>
          <w:sz w:val="18"/>
          <w:szCs w:val="18"/>
        </w:rPr>
        <w:t xml:space="preserve"> </w:t>
      </w:r>
      <w:r w:rsidRPr="00A501D8">
        <w:rPr>
          <w:rFonts w:ascii="Tahoma" w:hAnsi="Tahoma" w:cs="Tahoma"/>
          <w:b/>
          <w:noProof/>
          <w:sz w:val="18"/>
          <w:szCs w:val="18"/>
        </w:rPr>
        <w:t>(Cuatrocientos veintiun mil trescientos sesenta y ocho pesos 84/100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D035FE" w:rsidRDefault="00D035FE" w:rsidP="00DF1DCC">
      <w:pPr>
        <w:ind w:left="426"/>
        <w:jc w:val="both"/>
        <w:rPr>
          <w:rFonts w:ascii="Tahoma" w:hAnsi="Tahoma" w:cs="Tahoma"/>
          <w:sz w:val="18"/>
          <w:szCs w:val="18"/>
        </w:rPr>
      </w:pPr>
    </w:p>
    <w:p w:rsidR="00D035FE" w:rsidRDefault="00D035FE" w:rsidP="00DF1DCC">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por lo que el “El Contratista” se obliga a presentar la factura para pago dentro de los cinco (5) días hábiles posteriores a la firma de contrato, de no ser presentada en el mencionado t</w:t>
      </w:r>
      <w:r>
        <w:rPr>
          <w:rFonts w:ascii="Tahoma" w:hAnsi="Tahoma" w:cs="Tahoma"/>
          <w:b/>
          <w:sz w:val="18"/>
          <w:szCs w:val="18"/>
        </w:rPr>
        <w:t>é</w:t>
      </w:r>
      <w:r w:rsidRPr="00C0073F">
        <w:rPr>
          <w:rFonts w:ascii="Tahoma" w:hAnsi="Tahoma" w:cs="Tahoma"/>
          <w:b/>
          <w:sz w:val="18"/>
          <w:szCs w:val="18"/>
        </w:rPr>
        <w:t>rmino, la demora en el pago será causa imputable al contratista.</w:t>
      </w:r>
    </w:p>
    <w:p w:rsidR="00D035FE" w:rsidRDefault="00D035FE" w:rsidP="00DF1DCC">
      <w:pPr>
        <w:ind w:left="426"/>
        <w:jc w:val="both"/>
        <w:rPr>
          <w:rFonts w:ascii="Tahoma" w:hAnsi="Tahoma" w:cs="Tahoma"/>
          <w:b/>
          <w:sz w:val="18"/>
          <w:szCs w:val="18"/>
        </w:rPr>
      </w:pPr>
    </w:p>
    <w:p w:rsidR="00D035FE" w:rsidRDefault="00D035FE" w:rsidP="00DF1DCC">
      <w:pPr>
        <w:ind w:left="426"/>
        <w:jc w:val="both"/>
        <w:rPr>
          <w:rFonts w:ascii="Tahoma" w:hAnsi="Tahoma" w:cs="Tahoma"/>
          <w:sz w:val="18"/>
          <w:szCs w:val="18"/>
        </w:rPr>
      </w:pPr>
      <w:r w:rsidRPr="00DF1DCC">
        <w:rPr>
          <w:rFonts w:ascii="Tahoma" w:hAnsi="Tahoma" w:cs="Tahoma"/>
          <w:b/>
          <w:sz w:val="18"/>
          <w:szCs w:val="18"/>
        </w:rPr>
        <w:lastRenderedPageBreak/>
        <w:t>“El Contratista”</w:t>
      </w:r>
      <w:r w:rsidRPr="00DF1DCC">
        <w:rPr>
          <w:rFonts w:ascii="Tahoma" w:hAnsi="Tahoma" w:cs="Tahoma"/>
          <w:sz w:val="18"/>
          <w:szCs w:val="18"/>
        </w:rPr>
        <w:t xml:space="preserve"> acepta que la amortización del anticipo pactado en esta cláusula, se sujetará al siguiente procedimiento:</w:t>
      </w:r>
    </w:p>
    <w:p w:rsidR="00D035FE" w:rsidRDefault="00D035FE" w:rsidP="00DF1DCC">
      <w:pPr>
        <w:ind w:left="426"/>
        <w:jc w:val="both"/>
        <w:rPr>
          <w:rFonts w:ascii="Tahoma" w:hAnsi="Tahoma" w:cs="Tahoma"/>
          <w:sz w:val="18"/>
          <w:szCs w:val="18"/>
        </w:rPr>
      </w:pPr>
    </w:p>
    <w:p w:rsidR="00D035FE" w:rsidRDefault="00D035FE" w:rsidP="00DF1DCC">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D035FE" w:rsidRDefault="00D035FE" w:rsidP="00DF1DCC">
      <w:pPr>
        <w:ind w:left="426"/>
        <w:jc w:val="both"/>
        <w:rPr>
          <w:rFonts w:ascii="Tahoma" w:hAnsi="Tahoma" w:cs="Tahoma"/>
          <w:sz w:val="18"/>
          <w:szCs w:val="18"/>
        </w:rPr>
      </w:pPr>
    </w:p>
    <w:p w:rsidR="00D035FE" w:rsidRDefault="00D035FE" w:rsidP="00DF1DCC">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D035FE" w:rsidRDefault="00D035FE" w:rsidP="00DF1DCC">
      <w:pPr>
        <w:ind w:left="426"/>
        <w:jc w:val="both"/>
        <w:rPr>
          <w:rFonts w:ascii="Tahoma" w:hAnsi="Tahoma" w:cs="Tahoma"/>
          <w:sz w:val="18"/>
          <w:szCs w:val="18"/>
        </w:rPr>
      </w:pPr>
    </w:p>
    <w:p w:rsidR="00D035FE" w:rsidRPr="00DF1DCC" w:rsidRDefault="00D035FE" w:rsidP="00DF1DCC">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en un plazo no mayor de 10 (diez) días naturales, contados a partir de la fecha en que le sea comunicada a “El contratista” la determinación de rescindir el contrato.</w:t>
      </w:r>
    </w:p>
    <w:p w:rsidR="00D035FE" w:rsidRDefault="00D035FE" w:rsidP="00DF1DCC">
      <w:pPr>
        <w:ind w:left="426"/>
        <w:jc w:val="both"/>
        <w:rPr>
          <w:rFonts w:ascii="Tahoma" w:hAnsi="Tahoma" w:cs="Tahoma"/>
          <w:sz w:val="18"/>
          <w:szCs w:val="18"/>
        </w:rPr>
      </w:pPr>
    </w:p>
    <w:p w:rsidR="00D035FE" w:rsidRDefault="00D035FE" w:rsidP="00DF1DCC">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el contratista deberá dar a el municipio y a sus representantes, todas las facilidades necesarias, así como en su caso, acreditar fehacientemente la aplicación del anticipo, con las facturas de los pagos o documentación de cualquier índole que se le requiera.</w:t>
      </w:r>
    </w:p>
    <w:p w:rsidR="00D035FE" w:rsidRDefault="00D035FE" w:rsidP="00DF1DCC">
      <w:pPr>
        <w:ind w:left="426"/>
        <w:jc w:val="both"/>
        <w:rPr>
          <w:rFonts w:ascii="Tahoma" w:hAnsi="Tahoma" w:cs="Tahoma"/>
          <w:sz w:val="18"/>
          <w:szCs w:val="18"/>
        </w:rPr>
      </w:pPr>
    </w:p>
    <w:p w:rsidR="00D035FE" w:rsidRDefault="00D035FE" w:rsidP="00EE70FC">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sidRPr="00E04EBE">
        <w:rPr>
          <w:rFonts w:ascii="Tahoma" w:hAnsi="Tahoma" w:cs="Tahoma"/>
          <w:b/>
          <w:sz w:val="18"/>
          <w:szCs w:val="18"/>
        </w:rPr>
        <w:t>Artículo 60 de la</w:t>
      </w:r>
      <w:r w:rsidRPr="00E04EBE">
        <w:rPr>
          <w:rFonts w:ascii="Tahoma" w:hAnsi="Tahoma" w:cs="Tahoma"/>
          <w:sz w:val="18"/>
          <w:szCs w:val="18"/>
        </w:rPr>
        <w:t xml:space="preserve"> </w:t>
      </w:r>
      <w:r w:rsidRPr="00E04EBE">
        <w:rPr>
          <w:rFonts w:ascii="Tahoma" w:hAnsi="Tahoma" w:cs="Tahoma"/>
          <w:b/>
          <w:sz w:val="18"/>
          <w:szCs w:val="18"/>
        </w:rPr>
        <w:t>Ley de Obras Públicas y Servicios Relacionados del Estado de Oaxaca</w:t>
      </w:r>
      <w:r w:rsidRPr="00E04EBE">
        <w:rPr>
          <w:rFonts w:ascii="Tahoma" w:hAnsi="Tahoma" w:cs="Tahoma"/>
          <w:sz w:val="18"/>
          <w:szCs w:val="18"/>
        </w:rPr>
        <w:t>.</w:t>
      </w:r>
    </w:p>
    <w:p w:rsidR="00D035FE" w:rsidRPr="00CE4EB8" w:rsidRDefault="00D035FE" w:rsidP="0095098D">
      <w:pPr>
        <w:ind w:left="426"/>
        <w:jc w:val="both"/>
        <w:rPr>
          <w:rFonts w:ascii="Tahoma" w:hAnsi="Tahoma" w:cs="Tahoma"/>
          <w:b/>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D035FE" w:rsidRPr="00CE4EB8" w:rsidRDefault="00D035FE" w:rsidP="0095098D">
      <w:pPr>
        <w:jc w:val="both"/>
        <w:rPr>
          <w:rFonts w:ascii="Tahoma" w:hAnsi="Tahoma" w:cs="Tahoma"/>
          <w:sz w:val="18"/>
          <w:szCs w:val="18"/>
        </w:rPr>
      </w:pPr>
    </w:p>
    <w:p w:rsidR="00D035FE" w:rsidRPr="00CE4EB8" w:rsidRDefault="00D035F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abarcaran periodos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D035FE" w:rsidRPr="00CE4EB8" w:rsidRDefault="00D035FE" w:rsidP="0095098D">
      <w:pPr>
        <w:ind w:left="426"/>
        <w:jc w:val="both"/>
        <w:rPr>
          <w:rFonts w:ascii="Tahoma" w:hAnsi="Tahoma" w:cs="Tahoma"/>
          <w:caps/>
          <w:sz w:val="18"/>
          <w:szCs w:val="18"/>
        </w:rPr>
      </w:pPr>
    </w:p>
    <w:p w:rsidR="00D035FE" w:rsidRDefault="00D035FE"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sidRPr="00CE4EB8">
        <w:rPr>
          <w:rFonts w:ascii="Tahoma" w:hAnsi="Tahoma" w:cs="Tahoma"/>
          <w:b/>
          <w:sz w:val="18"/>
          <w:szCs w:val="18"/>
        </w:rPr>
        <w:t>Artículo 56 Fracción IV Penúltimo Párrafo de la</w:t>
      </w:r>
      <w:r w:rsidRPr="00CE4EB8">
        <w:rPr>
          <w:rFonts w:ascii="Tahoma" w:hAnsi="Tahoma" w:cs="Tahoma"/>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sz w:val="18"/>
          <w:szCs w:val="18"/>
        </w:rPr>
        <w:t>.</w:t>
      </w:r>
    </w:p>
    <w:p w:rsidR="00D035FE" w:rsidRDefault="00D035FE" w:rsidP="0095098D">
      <w:pPr>
        <w:ind w:left="426"/>
        <w:jc w:val="both"/>
        <w:rPr>
          <w:rFonts w:ascii="Tahoma" w:hAnsi="Tahoma" w:cs="Tahoma"/>
          <w:sz w:val="18"/>
          <w:szCs w:val="18"/>
        </w:rPr>
      </w:pPr>
    </w:p>
    <w:p w:rsidR="00D035FE" w:rsidRDefault="00D035FE"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D035FE" w:rsidRPr="00CE4EB8" w:rsidRDefault="00D035FE" w:rsidP="0095098D">
      <w:pPr>
        <w:ind w:left="426"/>
        <w:jc w:val="both"/>
        <w:rPr>
          <w:rFonts w:ascii="Tahoma" w:hAnsi="Tahoma" w:cs="Tahoma"/>
          <w:sz w:val="18"/>
          <w:szCs w:val="18"/>
        </w:rPr>
      </w:pPr>
    </w:p>
    <w:p w:rsidR="00D035FE" w:rsidRDefault="00D035FE"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D035FE" w:rsidRDefault="00D035FE" w:rsidP="004C5C61">
      <w:pPr>
        <w:jc w:val="both"/>
        <w:rPr>
          <w:rFonts w:ascii="Tahoma" w:hAnsi="Tahoma" w:cs="Tahoma"/>
          <w:b/>
          <w:sz w:val="18"/>
          <w:szCs w:val="18"/>
        </w:rPr>
      </w:pPr>
    </w:p>
    <w:p w:rsidR="00D035FE" w:rsidRDefault="00D035FE"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Pago.</w:t>
      </w:r>
    </w:p>
    <w:p w:rsidR="00D035FE" w:rsidRPr="00CE4EB8" w:rsidRDefault="00D035FE" w:rsidP="004C5C61">
      <w:pPr>
        <w:jc w:val="both"/>
        <w:rPr>
          <w:rFonts w:ascii="Tahoma" w:hAnsi="Tahoma" w:cs="Tahoma"/>
          <w:bCs/>
          <w:caps/>
          <w:sz w:val="18"/>
          <w:szCs w:val="18"/>
        </w:rPr>
      </w:pPr>
    </w:p>
    <w:p w:rsidR="00D035FE" w:rsidRPr="007521DB" w:rsidRDefault="00D035FE" w:rsidP="00A315FB">
      <w:pPr>
        <w:ind w:left="426"/>
        <w:jc w:val="both"/>
        <w:rPr>
          <w:rFonts w:ascii="Tahoma" w:hAnsi="Tahoma" w:cs="Tahoma"/>
          <w:caps/>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sidRPr="007521DB">
        <w:rPr>
          <w:rFonts w:ascii="Tahoma" w:hAnsi="Tahoma" w:cs="Tahoma"/>
          <w:b/>
          <w:sz w:val="18"/>
          <w:szCs w:val="18"/>
        </w:rPr>
        <w:t>Artículo 56 Fracción III de la Ley de Obras Públicas y Servicios Relacionados del Estado de Oaxaca</w:t>
      </w:r>
      <w:r w:rsidRPr="007521DB">
        <w:rPr>
          <w:rFonts w:ascii="Tahoma" w:hAnsi="Tahoma" w:cs="Tahoma"/>
          <w:sz w:val="18"/>
          <w:szCs w:val="18"/>
        </w:rPr>
        <w:t>.</w:t>
      </w:r>
    </w:p>
    <w:p w:rsidR="00D035FE" w:rsidRDefault="00D035FE" w:rsidP="00A315FB">
      <w:pPr>
        <w:jc w:val="both"/>
        <w:rPr>
          <w:rFonts w:ascii="Tahoma" w:hAnsi="Tahoma" w:cs="Tahoma"/>
          <w:b/>
          <w:sz w:val="18"/>
          <w:szCs w:val="18"/>
        </w:rPr>
      </w:pPr>
    </w:p>
    <w:p w:rsidR="00D035FE" w:rsidRPr="007521DB" w:rsidRDefault="00D035FE" w:rsidP="00A315FB">
      <w:pPr>
        <w:jc w:val="both"/>
        <w:rPr>
          <w:rFonts w:ascii="Tahoma" w:hAnsi="Tahoma" w:cs="Tahoma"/>
          <w:b/>
          <w:sz w:val="18"/>
          <w:szCs w:val="18"/>
        </w:rPr>
      </w:pPr>
      <w:r w:rsidRPr="007521DB">
        <w:rPr>
          <w:rFonts w:ascii="Tahoma" w:hAnsi="Tahoma" w:cs="Tahoma"/>
          <w:b/>
          <w:sz w:val="18"/>
          <w:szCs w:val="18"/>
        </w:rPr>
        <w:lastRenderedPageBreak/>
        <w:t xml:space="preserve">Octava.- </w:t>
      </w:r>
      <w:r w:rsidRPr="007521DB">
        <w:rPr>
          <w:rFonts w:ascii="Tahoma" w:hAnsi="Tahoma" w:cs="Tahoma"/>
          <w:sz w:val="18"/>
          <w:szCs w:val="18"/>
        </w:rPr>
        <w:t>Garantías.</w:t>
      </w:r>
    </w:p>
    <w:p w:rsidR="00D035FE" w:rsidRPr="007521DB" w:rsidRDefault="00D035FE" w:rsidP="00A315FB">
      <w:pPr>
        <w:jc w:val="both"/>
        <w:rPr>
          <w:rFonts w:ascii="Tahoma" w:hAnsi="Tahoma" w:cs="Tahoma"/>
          <w:b/>
          <w:sz w:val="18"/>
          <w:szCs w:val="18"/>
        </w:rPr>
      </w:pPr>
    </w:p>
    <w:p w:rsidR="00D035FE" w:rsidRDefault="00D035FE" w:rsidP="00A315FB">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Tesorería Municipal</w:t>
      </w:r>
      <w:r>
        <w:rPr>
          <w:rFonts w:ascii="Tahoma" w:hAnsi="Tahoma" w:cs="Tahoma"/>
          <w:b/>
          <w:sz w:val="18"/>
          <w:szCs w:val="18"/>
        </w:rPr>
        <w:t xml:space="preserve">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D035FE" w:rsidRPr="00CE4EB8" w:rsidRDefault="00D035FE" w:rsidP="00A315FB">
      <w:pPr>
        <w:ind w:left="426"/>
        <w:jc w:val="both"/>
        <w:rPr>
          <w:rFonts w:ascii="Tahoma" w:hAnsi="Tahoma" w:cs="Tahoma"/>
          <w:sz w:val="18"/>
          <w:szCs w:val="18"/>
        </w:rPr>
      </w:pPr>
      <w:r w:rsidRPr="00CE4EB8">
        <w:rPr>
          <w:rFonts w:ascii="Tahoma" w:hAnsi="Tahoma" w:cs="Tahoma"/>
          <w:sz w:val="18"/>
          <w:szCs w:val="18"/>
        </w:rPr>
        <w:t xml:space="preserve">                                                                                                                                                                                                                                                                                                                                                                                                                                                                                                                                                                                                                                                                                                                                                                                                                                                                                                                                                                                                                                                                                                                                                                                                                                                                                                                                                                                                                                                                                                                                                                                                                                                                                                                                                                                                                                                                                                                                                                                                                                                                                                                                                                                                                                                                                                                                                                                                                                                                                                                                                                                                                                                                                                                                                                                                                                                                                                                                                                                                                                                                                                                                                                                                                                                                                                                                                                                                                                                                                                                                                                                                                                                                                                                                                                                                                                                                                                                                                                                                                                                                                                                                                           </w:t>
      </w:r>
    </w:p>
    <w:p w:rsidR="00D035FE" w:rsidRPr="00DF1DCC" w:rsidRDefault="00D035FE" w:rsidP="00A315FB">
      <w:pPr>
        <w:numPr>
          <w:ilvl w:val="0"/>
          <w:numId w:val="46"/>
        </w:numPr>
        <w:overflowPunct w:val="0"/>
        <w:autoSpaceDE w:val="0"/>
        <w:autoSpaceDN w:val="0"/>
        <w:adjustRightInd w:val="0"/>
        <w:jc w:val="both"/>
        <w:rPr>
          <w:rFonts w:ascii="Tahoma" w:hAnsi="Tahoma" w:cs="Tahoma"/>
          <w:sz w:val="18"/>
          <w:szCs w:val="18"/>
        </w:rPr>
      </w:pPr>
      <w:r w:rsidRPr="00DF1DCC">
        <w:rPr>
          <w:rFonts w:ascii="Tahoma" w:hAnsi="Tahoma" w:cs="Tahoma"/>
          <w:sz w:val="18"/>
          <w:szCs w:val="18"/>
        </w:rPr>
        <w:t>Fianza que garantice por “</w:t>
      </w:r>
      <w:r w:rsidRPr="00DF1DCC">
        <w:rPr>
          <w:rFonts w:ascii="Tahoma" w:hAnsi="Tahoma" w:cs="Tahoma"/>
          <w:b/>
          <w:sz w:val="18"/>
          <w:szCs w:val="18"/>
        </w:rPr>
        <w:t>El Contratista”</w:t>
      </w:r>
      <w:r w:rsidRPr="00DF1DCC">
        <w:rPr>
          <w:rFonts w:ascii="Tahoma" w:hAnsi="Tahoma" w:cs="Tahoma"/>
          <w:sz w:val="18"/>
          <w:szCs w:val="18"/>
        </w:rPr>
        <w:t xml:space="preserve"> la correcta inversión, exacta amortización o devolución del anticipo que le sea otorgado por </w:t>
      </w:r>
      <w:r w:rsidRPr="00DF1DCC">
        <w:rPr>
          <w:rFonts w:ascii="Tahoma" w:hAnsi="Tahoma" w:cs="Tahoma"/>
          <w:b/>
          <w:sz w:val="18"/>
          <w:szCs w:val="18"/>
        </w:rPr>
        <w:t>“El Municipio”</w:t>
      </w:r>
      <w:r w:rsidRPr="00DF1DCC">
        <w:rPr>
          <w:rFonts w:ascii="Tahoma" w:hAnsi="Tahoma" w:cs="Tahoma"/>
          <w:sz w:val="18"/>
          <w:szCs w:val="18"/>
        </w:rPr>
        <w:t>, en los términos de lo dispuesto por el artículo 37 fracción I de la Ley de Obras Públicas y Servicios Relacionados del Estado de Oaxaca y la cláusula quinta del presente instrumento.</w:t>
      </w:r>
    </w:p>
    <w:p w:rsidR="00D035FE" w:rsidRPr="00DF1DCC" w:rsidRDefault="00D035FE" w:rsidP="00A315FB">
      <w:pPr>
        <w:overflowPunct w:val="0"/>
        <w:autoSpaceDE w:val="0"/>
        <w:autoSpaceDN w:val="0"/>
        <w:adjustRightInd w:val="0"/>
        <w:ind w:left="786"/>
        <w:jc w:val="both"/>
        <w:rPr>
          <w:rFonts w:ascii="Tahoma" w:hAnsi="Tahoma" w:cs="Tahoma"/>
          <w:sz w:val="18"/>
          <w:szCs w:val="18"/>
        </w:rPr>
      </w:pPr>
    </w:p>
    <w:p w:rsidR="00D035FE" w:rsidRPr="00DF1DCC" w:rsidRDefault="00D035FE" w:rsidP="00A315FB">
      <w:pPr>
        <w:overflowPunct w:val="0"/>
        <w:autoSpaceDE w:val="0"/>
        <w:autoSpaceDN w:val="0"/>
        <w:adjustRightInd w:val="0"/>
        <w:ind w:left="1146"/>
        <w:jc w:val="both"/>
        <w:rPr>
          <w:rFonts w:ascii="Tahoma" w:hAnsi="Tahoma" w:cs="Tahoma"/>
          <w:sz w:val="18"/>
          <w:szCs w:val="18"/>
        </w:rPr>
      </w:pPr>
      <w:r w:rsidRPr="00DF1DCC">
        <w:rPr>
          <w:rFonts w:ascii="Tahoma" w:hAnsi="Tahoma" w:cs="Tahoma"/>
          <w:sz w:val="18"/>
          <w:szCs w:val="18"/>
        </w:rPr>
        <w:t xml:space="preserve">La fianza a que se refiere el párrafo anterior, deberá ser entregada por </w:t>
      </w:r>
      <w:r w:rsidRPr="00DF1DCC">
        <w:rPr>
          <w:rFonts w:ascii="Tahoma" w:hAnsi="Tahoma" w:cs="Tahoma"/>
          <w:b/>
          <w:sz w:val="18"/>
          <w:szCs w:val="18"/>
        </w:rPr>
        <w:t>“El Contratista”</w:t>
      </w:r>
      <w:r w:rsidRPr="00DF1DCC">
        <w:rPr>
          <w:rFonts w:ascii="Tahoma" w:hAnsi="Tahoma" w:cs="Tahoma"/>
          <w:sz w:val="18"/>
          <w:szCs w:val="18"/>
        </w:rPr>
        <w:t xml:space="preserve"> a </w:t>
      </w:r>
      <w:r w:rsidRPr="00DF1DCC">
        <w:rPr>
          <w:rFonts w:ascii="Tahoma" w:hAnsi="Tahoma" w:cs="Tahoma"/>
          <w:b/>
          <w:sz w:val="18"/>
          <w:szCs w:val="18"/>
        </w:rPr>
        <w:t>“El Municipio”</w:t>
      </w:r>
      <w:r w:rsidRPr="00DF1DCC">
        <w:rPr>
          <w:rFonts w:ascii="Tahoma" w:hAnsi="Tahoma" w:cs="Tahoma"/>
          <w:sz w:val="18"/>
          <w:szCs w:val="18"/>
        </w:rPr>
        <w:t xml:space="preserve">, dentro de los 5 (cinco) días hábiles siguientes a la fecha de notificación del fallo de adjudicación y otorgada por institución mexicana debidamente autorizada a favor </w:t>
      </w:r>
      <w:r>
        <w:rPr>
          <w:rFonts w:ascii="Tahoma" w:hAnsi="Tahoma" w:cs="Tahoma"/>
          <w:sz w:val="18"/>
          <w:szCs w:val="18"/>
        </w:rPr>
        <w:t xml:space="preserve">de la </w:t>
      </w:r>
      <w:r w:rsidRPr="00CB2F13">
        <w:rPr>
          <w:rFonts w:ascii="Tahoma" w:hAnsi="Tahoma" w:cs="Tahoma"/>
          <w:b/>
          <w:sz w:val="18"/>
          <w:szCs w:val="18"/>
        </w:rPr>
        <w:t xml:space="preserve">Tesorería </w:t>
      </w:r>
      <w:r>
        <w:rPr>
          <w:rFonts w:ascii="Tahoma" w:hAnsi="Tahoma" w:cs="Tahoma"/>
          <w:b/>
          <w:sz w:val="18"/>
          <w:szCs w:val="18"/>
        </w:rPr>
        <w:t>del Municipio de Oaxaca de Juárez</w:t>
      </w:r>
      <w:r w:rsidRPr="00DF1DCC">
        <w:rPr>
          <w:rFonts w:ascii="Tahoma" w:hAnsi="Tahoma" w:cs="Tahoma"/>
          <w:sz w:val="18"/>
          <w:szCs w:val="18"/>
        </w:rPr>
        <w:t>, con valor del 100% (cien por ciento) del importe total del anticipo incluyendo el impuesto al valor agregado, importe señalado en el primer párrafo de la cláusula quinta.</w:t>
      </w:r>
    </w:p>
    <w:p w:rsidR="00D035FE" w:rsidRPr="00DF1DCC" w:rsidRDefault="00D035FE" w:rsidP="00A315FB">
      <w:pPr>
        <w:overflowPunct w:val="0"/>
        <w:autoSpaceDE w:val="0"/>
        <w:autoSpaceDN w:val="0"/>
        <w:adjustRightInd w:val="0"/>
        <w:jc w:val="both"/>
        <w:rPr>
          <w:rFonts w:ascii="Tahoma" w:hAnsi="Tahoma" w:cs="Tahoma"/>
          <w:sz w:val="18"/>
          <w:szCs w:val="18"/>
        </w:rPr>
      </w:pPr>
    </w:p>
    <w:p w:rsidR="00D035FE" w:rsidRPr="00DF1DCC" w:rsidRDefault="00D035FE" w:rsidP="00A315FB">
      <w:pPr>
        <w:overflowPunct w:val="0"/>
        <w:autoSpaceDE w:val="0"/>
        <w:autoSpaceDN w:val="0"/>
        <w:adjustRightInd w:val="0"/>
        <w:ind w:left="1146"/>
        <w:jc w:val="both"/>
        <w:rPr>
          <w:rFonts w:ascii="Tahoma" w:hAnsi="Tahoma" w:cs="Tahoma"/>
          <w:sz w:val="18"/>
          <w:szCs w:val="18"/>
        </w:rPr>
      </w:pPr>
      <w:r w:rsidRPr="00DF1DCC">
        <w:rPr>
          <w:rFonts w:ascii="Tahoma" w:hAnsi="Tahoma" w:cs="Tahoma"/>
          <w:sz w:val="18"/>
          <w:szCs w:val="18"/>
        </w:rPr>
        <w:t xml:space="preserve">Cuando </w:t>
      </w:r>
      <w:r w:rsidRPr="00DF1DCC">
        <w:rPr>
          <w:rFonts w:ascii="Tahoma" w:hAnsi="Tahoma" w:cs="Tahoma"/>
          <w:b/>
          <w:sz w:val="18"/>
          <w:szCs w:val="18"/>
        </w:rPr>
        <w:t>“El Contratista”</w:t>
      </w:r>
      <w:r w:rsidRPr="00DF1DCC">
        <w:rPr>
          <w:rFonts w:ascii="Tahoma" w:hAnsi="Tahoma" w:cs="Tahoma"/>
          <w:sz w:val="18"/>
          <w:szCs w:val="18"/>
        </w:rPr>
        <w:t xml:space="preserve"> no entregue la garantía del anticipo en el plazo indicado, a entera satisfacción de </w:t>
      </w:r>
      <w:r w:rsidRPr="00DF1DCC">
        <w:rPr>
          <w:rFonts w:ascii="Tahoma" w:hAnsi="Tahoma" w:cs="Tahoma"/>
          <w:b/>
          <w:sz w:val="18"/>
          <w:szCs w:val="18"/>
        </w:rPr>
        <w:t>“El Municipio”</w:t>
      </w:r>
      <w:r w:rsidRPr="00DF1DCC">
        <w:rPr>
          <w:rFonts w:ascii="Tahoma" w:hAnsi="Tahoma" w:cs="Tahoma"/>
          <w:sz w:val="18"/>
          <w:szCs w:val="18"/>
        </w:rPr>
        <w:t>, no procederá el diferimiento de la fecha de inicio de los trabajos por entrega tardía de este; y por lo tanto “El Contratista” se obliga a iniciar los trabajos en la fecha establecida en la</w:t>
      </w:r>
      <w:r>
        <w:rPr>
          <w:rFonts w:ascii="Tahoma" w:hAnsi="Tahoma" w:cs="Tahoma"/>
          <w:sz w:val="18"/>
          <w:szCs w:val="18"/>
        </w:rPr>
        <w:t xml:space="preserve"> cláusula tercera de este contrato.</w:t>
      </w:r>
    </w:p>
    <w:p w:rsidR="00D035FE" w:rsidRPr="008F1D85" w:rsidRDefault="00D035FE" w:rsidP="00A315FB">
      <w:pPr>
        <w:overflowPunct w:val="0"/>
        <w:autoSpaceDE w:val="0"/>
        <w:autoSpaceDN w:val="0"/>
        <w:adjustRightInd w:val="0"/>
        <w:jc w:val="both"/>
        <w:rPr>
          <w:rFonts w:ascii="Tahoma" w:hAnsi="Tahoma" w:cs="Tahoma"/>
          <w:b/>
          <w:sz w:val="18"/>
          <w:szCs w:val="18"/>
        </w:rPr>
      </w:pPr>
    </w:p>
    <w:p w:rsidR="00D035FE" w:rsidRPr="003602F7" w:rsidRDefault="00D035FE" w:rsidP="00A315FB">
      <w:pPr>
        <w:pStyle w:val="Prrafodelista"/>
        <w:numPr>
          <w:ilvl w:val="0"/>
          <w:numId w:val="46"/>
        </w:numPr>
        <w:overflowPunct w:val="0"/>
        <w:autoSpaceDE w:val="0"/>
        <w:autoSpaceDN w:val="0"/>
        <w:adjustRightInd w:val="0"/>
        <w:jc w:val="both"/>
        <w:rPr>
          <w:rFonts w:ascii="Tahoma" w:hAnsi="Tahoma" w:cs="Tahoma"/>
          <w:b/>
          <w:sz w:val="18"/>
          <w:szCs w:val="18"/>
        </w:rPr>
      </w:pPr>
      <w:r w:rsidRPr="003602F7">
        <w:rPr>
          <w:rFonts w:ascii="Tahoma" w:hAnsi="Tahoma" w:cs="Tahoma"/>
          <w:sz w:val="18"/>
          <w:szCs w:val="18"/>
        </w:rPr>
        <w:t xml:space="preserve">Fianza que garantice por </w:t>
      </w:r>
      <w:r w:rsidRPr="003602F7">
        <w:rPr>
          <w:rFonts w:ascii="Tahoma" w:hAnsi="Tahoma" w:cs="Tahoma"/>
          <w:b/>
          <w:sz w:val="18"/>
          <w:szCs w:val="18"/>
        </w:rPr>
        <w:t>“El Contratista”,</w:t>
      </w:r>
      <w:r w:rsidRPr="003602F7">
        <w:rPr>
          <w:rFonts w:ascii="Tahoma" w:hAnsi="Tahoma" w:cs="Tahoma"/>
          <w:sz w:val="18"/>
          <w:szCs w:val="18"/>
        </w:rPr>
        <w:t xml:space="preserve"> el </w:t>
      </w:r>
      <w:r w:rsidRPr="003602F7">
        <w:rPr>
          <w:rFonts w:ascii="Tahoma" w:hAnsi="Tahoma" w:cs="Tahoma"/>
          <w:b/>
          <w:sz w:val="18"/>
          <w:szCs w:val="18"/>
          <w:u w:val="single"/>
        </w:rPr>
        <w:t>cumplimiento</w:t>
      </w:r>
      <w:r w:rsidRPr="003602F7">
        <w:rPr>
          <w:rFonts w:ascii="Tahoma" w:hAnsi="Tahoma" w:cs="Tahoma"/>
          <w:sz w:val="18"/>
          <w:szCs w:val="18"/>
        </w:rPr>
        <w:t xml:space="preserve"> de sus obligaciones derivadas del presente contrato</w:t>
      </w:r>
      <w:r w:rsidRPr="003602F7">
        <w:rPr>
          <w:rFonts w:ascii="Tahoma" w:hAnsi="Tahoma" w:cs="Tahoma"/>
          <w:sz w:val="18"/>
          <w:szCs w:val="18"/>
          <w:lang w:val="es-ES_tradnl"/>
        </w:rPr>
        <w:t xml:space="preserve"> y conforme a lo dispuesto por el artículo </w:t>
      </w:r>
      <w:r w:rsidRPr="003602F7">
        <w:rPr>
          <w:rFonts w:ascii="Tahoma" w:hAnsi="Tahoma" w:cs="Tahoma"/>
          <w:b/>
          <w:sz w:val="18"/>
          <w:szCs w:val="18"/>
          <w:lang w:val="es-ES_tradnl"/>
        </w:rPr>
        <w:t xml:space="preserve">37 fracción II </w:t>
      </w:r>
      <w:r w:rsidRPr="003602F7">
        <w:rPr>
          <w:rFonts w:ascii="Tahoma" w:hAnsi="Tahoma" w:cs="Tahoma"/>
          <w:sz w:val="18"/>
          <w:szCs w:val="18"/>
          <w:lang w:val="es-ES_tradnl"/>
        </w:rPr>
        <w:t xml:space="preserve">de la </w:t>
      </w:r>
      <w:r w:rsidRPr="003602F7">
        <w:rPr>
          <w:rFonts w:ascii="Tahoma" w:hAnsi="Tahoma" w:cs="Tahoma"/>
          <w:b/>
          <w:sz w:val="18"/>
          <w:szCs w:val="18"/>
        </w:rPr>
        <w:t xml:space="preserve">Ley de Obras Públicas y Servicios </w:t>
      </w:r>
    </w:p>
    <w:p w:rsidR="00D035FE" w:rsidRPr="00CE4EB8" w:rsidRDefault="00D035FE" w:rsidP="00A315FB">
      <w:pPr>
        <w:ind w:left="1146"/>
        <w:jc w:val="both"/>
        <w:rPr>
          <w:rFonts w:ascii="Tahoma" w:hAnsi="Tahoma" w:cs="Tahoma"/>
          <w:caps/>
          <w:sz w:val="18"/>
          <w:szCs w:val="18"/>
        </w:rPr>
      </w:pPr>
      <w:r w:rsidRPr="00CE4EB8">
        <w:rPr>
          <w:rFonts w:ascii="Tahoma" w:hAnsi="Tahoma" w:cs="Tahoma"/>
          <w:b/>
          <w:sz w:val="18"/>
          <w:szCs w:val="18"/>
        </w:rPr>
        <w:t>Relacionados del Estado de Oaxaca</w:t>
      </w:r>
      <w:r w:rsidRPr="00CE4EB8">
        <w:rPr>
          <w:rFonts w:ascii="Tahoma" w:hAnsi="Tahoma" w:cs="Tahoma"/>
          <w:sz w:val="18"/>
          <w:szCs w:val="18"/>
        </w:rPr>
        <w:t xml:space="preserve">, misma que será cancelada una vez que se hayan ejecutado en su totalidad los trabajos objeto del presente contrato y </w:t>
      </w:r>
      <w:r w:rsidRPr="00CE4EB8">
        <w:rPr>
          <w:rFonts w:ascii="Tahoma" w:hAnsi="Tahoma" w:cs="Tahoma"/>
          <w:b/>
          <w:sz w:val="18"/>
          <w:szCs w:val="18"/>
        </w:rPr>
        <w:t>“El Municipio”</w:t>
      </w:r>
      <w:r w:rsidRPr="00CE4EB8">
        <w:rPr>
          <w:rFonts w:ascii="Tahoma" w:hAnsi="Tahoma" w:cs="Tahoma"/>
          <w:sz w:val="18"/>
          <w:szCs w:val="18"/>
        </w:rPr>
        <w:t xml:space="preserve"> los reciba a su entera satisfacción.</w:t>
      </w:r>
    </w:p>
    <w:p w:rsidR="00D035FE" w:rsidRPr="00CE4EB8" w:rsidRDefault="00D035FE" w:rsidP="00A315FB">
      <w:pPr>
        <w:ind w:left="1146"/>
        <w:jc w:val="both"/>
        <w:rPr>
          <w:rFonts w:ascii="Tahoma" w:hAnsi="Tahoma" w:cs="Tahoma"/>
          <w:caps/>
          <w:sz w:val="18"/>
          <w:szCs w:val="18"/>
        </w:rPr>
      </w:pPr>
    </w:p>
    <w:p w:rsidR="00D035FE" w:rsidRPr="00CE4EB8" w:rsidRDefault="00D035FE" w:rsidP="00A315FB">
      <w:pPr>
        <w:ind w:left="1146"/>
        <w:jc w:val="both"/>
        <w:rPr>
          <w:rFonts w:ascii="Tahoma" w:hAnsi="Tahoma" w:cs="Tahoma"/>
          <w:sz w:val="18"/>
          <w:szCs w:val="18"/>
        </w:rPr>
      </w:pPr>
      <w:r w:rsidRPr="00CE4EB8">
        <w:rPr>
          <w:rFonts w:ascii="Tahoma" w:hAnsi="Tahoma" w:cs="Tahoma"/>
          <w:sz w:val="18"/>
          <w:szCs w:val="18"/>
        </w:rPr>
        <w:t xml:space="preserve">La fianza a que se refiere el párrafo anterior, deberá ser entregada por </w:t>
      </w:r>
      <w:r w:rsidRPr="00CE4EB8">
        <w:rPr>
          <w:rFonts w:ascii="Tahoma" w:hAnsi="Tahoma" w:cs="Tahoma"/>
          <w:b/>
          <w:sz w:val="18"/>
          <w:szCs w:val="18"/>
        </w:rPr>
        <w:t>“El Contratista”</w:t>
      </w:r>
      <w:r w:rsidRPr="00CE4EB8">
        <w:rPr>
          <w:rFonts w:ascii="Tahoma" w:hAnsi="Tahoma" w:cs="Tahoma"/>
          <w:sz w:val="18"/>
          <w:szCs w:val="18"/>
        </w:rPr>
        <w:t xml:space="preserve"> a </w:t>
      </w:r>
      <w:r w:rsidRPr="00CE4EB8">
        <w:rPr>
          <w:rFonts w:ascii="Tahoma" w:hAnsi="Tahoma" w:cs="Tahoma"/>
          <w:b/>
          <w:sz w:val="18"/>
          <w:szCs w:val="18"/>
        </w:rPr>
        <w:t>“El Municipio”</w:t>
      </w:r>
      <w:r w:rsidRPr="00CE4EB8">
        <w:rPr>
          <w:rFonts w:ascii="Tahoma" w:hAnsi="Tahoma" w:cs="Tahoma"/>
          <w:sz w:val="18"/>
          <w:szCs w:val="18"/>
        </w:rPr>
        <w:t xml:space="preserve">, dentro de </w:t>
      </w:r>
      <w:r w:rsidRPr="00CE4EB8">
        <w:rPr>
          <w:rFonts w:ascii="Tahoma" w:hAnsi="Tahoma" w:cs="Tahoma"/>
          <w:b/>
          <w:sz w:val="18"/>
          <w:szCs w:val="18"/>
        </w:rPr>
        <w:t xml:space="preserve">los 5 (cinco) días hábiles </w:t>
      </w:r>
      <w:r w:rsidRPr="00CE4EB8">
        <w:rPr>
          <w:rFonts w:ascii="Tahoma" w:hAnsi="Tahoma" w:cs="Tahoma"/>
          <w:sz w:val="18"/>
          <w:szCs w:val="18"/>
        </w:rPr>
        <w:t>siguientes, a la fecha de notificación del fallo de adjudicación y otorgada por institución mexicana debidamente autorizada a favor de</w:t>
      </w:r>
      <w:r>
        <w:rPr>
          <w:rFonts w:ascii="Tahoma" w:hAnsi="Tahoma" w:cs="Tahoma"/>
          <w:sz w:val="18"/>
          <w:szCs w:val="18"/>
        </w:rPr>
        <w:t xml:space="preserve"> la </w:t>
      </w:r>
      <w:r w:rsidRPr="009E2979">
        <w:rPr>
          <w:rFonts w:ascii="Tahoma" w:hAnsi="Tahoma" w:cs="Tahoma"/>
          <w:b/>
          <w:sz w:val="18"/>
          <w:szCs w:val="18"/>
        </w:rPr>
        <w:t xml:space="preserve">Tesorería </w:t>
      </w:r>
      <w:r>
        <w:rPr>
          <w:rFonts w:ascii="Tahoma" w:hAnsi="Tahoma" w:cs="Tahoma"/>
          <w:b/>
          <w:sz w:val="18"/>
          <w:szCs w:val="18"/>
        </w:rPr>
        <w:t>del Municipio</w:t>
      </w:r>
      <w:r w:rsidRPr="009E2979">
        <w:rPr>
          <w:rFonts w:ascii="Tahoma" w:hAnsi="Tahoma" w:cs="Tahoma"/>
          <w:b/>
          <w:sz w:val="18"/>
          <w:szCs w:val="18"/>
        </w:rPr>
        <w:t xml:space="preserve"> de Oaxaca de Juárez</w:t>
      </w:r>
      <w:r w:rsidRPr="00CE4EB8">
        <w:rPr>
          <w:rFonts w:ascii="Tahoma" w:hAnsi="Tahoma" w:cs="Tahoma"/>
          <w:sz w:val="18"/>
          <w:szCs w:val="18"/>
        </w:rPr>
        <w:t xml:space="preserve">, con valor del </w:t>
      </w:r>
      <w:r w:rsidRPr="00CE4EB8">
        <w:rPr>
          <w:rFonts w:ascii="Tahoma" w:hAnsi="Tahoma" w:cs="Tahoma"/>
          <w:b/>
          <w:sz w:val="18"/>
          <w:szCs w:val="18"/>
        </w:rPr>
        <w:t>10% (diez por ciento)</w:t>
      </w:r>
      <w:r w:rsidRPr="00CE4EB8">
        <w:rPr>
          <w:rFonts w:ascii="Tahoma" w:hAnsi="Tahoma" w:cs="Tahoma"/>
          <w:sz w:val="18"/>
          <w:szCs w:val="18"/>
        </w:rPr>
        <w:t xml:space="preserve"> del importe total contratado incluyendo el impuesto al valor agregado de los trabajos objeto de este contrato, importe señalado en la cláusula segunda de este contrato.</w:t>
      </w:r>
    </w:p>
    <w:p w:rsidR="00D035FE" w:rsidRPr="00CE4EB8" w:rsidRDefault="00D035FE" w:rsidP="00A315FB">
      <w:pPr>
        <w:ind w:left="1146"/>
        <w:jc w:val="both"/>
        <w:rPr>
          <w:rFonts w:ascii="Tahoma" w:hAnsi="Tahoma" w:cs="Tahoma"/>
          <w:sz w:val="18"/>
          <w:szCs w:val="18"/>
        </w:rPr>
      </w:pPr>
    </w:p>
    <w:p w:rsidR="00D035FE" w:rsidRPr="00CE4EB8" w:rsidRDefault="00D035FE" w:rsidP="00A315FB">
      <w:pPr>
        <w:ind w:left="1146"/>
        <w:jc w:val="both"/>
        <w:rPr>
          <w:rFonts w:ascii="Tahoma" w:hAnsi="Tahoma" w:cs="Tahoma"/>
          <w:sz w:val="18"/>
          <w:szCs w:val="18"/>
        </w:rPr>
      </w:pPr>
      <w:r w:rsidRPr="00CE4EB8">
        <w:rPr>
          <w:rFonts w:ascii="Tahoma" w:hAnsi="Tahoma" w:cs="Tahoma"/>
          <w:sz w:val="18"/>
          <w:szCs w:val="18"/>
        </w:rPr>
        <w:t xml:space="preserve">La póliza de fianza otorgada para garantizar el cumplimiento de las obligaciones de </w:t>
      </w:r>
      <w:r w:rsidRPr="00CE4EB8">
        <w:rPr>
          <w:rFonts w:ascii="Tahoma" w:hAnsi="Tahoma" w:cs="Tahoma"/>
          <w:b/>
          <w:sz w:val="18"/>
          <w:szCs w:val="18"/>
        </w:rPr>
        <w:t>“El Contratista”</w:t>
      </w:r>
      <w:r w:rsidRPr="00CE4EB8">
        <w:rPr>
          <w:rFonts w:ascii="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D035FE" w:rsidRPr="00CE4EB8" w:rsidRDefault="00D035FE" w:rsidP="00A315FB">
      <w:pPr>
        <w:ind w:left="1134"/>
        <w:jc w:val="both"/>
        <w:rPr>
          <w:rFonts w:ascii="Tahoma" w:hAnsi="Tahoma" w:cs="Tahoma"/>
          <w:sz w:val="18"/>
          <w:szCs w:val="18"/>
        </w:rPr>
      </w:pPr>
    </w:p>
    <w:p w:rsidR="00D035FE" w:rsidRPr="005A7B70" w:rsidRDefault="00D035FE" w:rsidP="00A315FB">
      <w:pPr>
        <w:numPr>
          <w:ilvl w:val="0"/>
          <w:numId w:val="46"/>
        </w:numPr>
        <w:overflowPunct w:val="0"/>
        <w:autoSpaceDE w:val="0"/>
        <w:autoSpaceDN w:val="0"/>
        <w:adjustRightInd w:val="0"/>
        <w:jc w:val="both"/>
        <w:rPr>
          <w:rFonts w:ascii="Tahoma" w:hAnsi="Tahoma" w:cs="Tahoma"/>
          <w:caps/>
          <w:sz w:val="18"/>
          <w:szCs w:val="18"/>
        </w:rPr>
      </w:pPr>
      <w:r w:rsidRPr="00CE4EB8">
        <w:rPr>
          <w:rFonts w:ascii="Tahoma" w:hAnsi="Tahoma" w:cs="Tahoma"/>
          <w:sz w:val="18"/>
          <w:szCs w:val="18"/>
        </w:rPr>
        <w:t xml:space="preserve">Para garantizar los </w:t>
      </w:r>
      <w:r w:rsidRPr="00CE4EB8">
        <w:rPr>
          <w:rFonts w:ascii="Tahoma" w:hAnsi="Tahoma" w:cs="Tahoma"/>
          <w:b/>
          <w:sz w:val="18"/>
          <w:szCs w:val="18"/>
        </w:rPr>
        <w:t>vicios o defectos ocultos</w:t>
      </w:r>
      <w:r w:rsidRPr="00CE4EB8">
        <w:rPr>
          <w:rFonts w:ascii="Tahoma" w:hAnsi="Tahoma" w:cs="Tahoma"/>
          <w:sz w:val="18"/>
          <w:szCs w:val="18"/>
        </w:rPr>
        <w:t xml:space="preserve"> y de cualquier otra responsabilidad que de ello pudieran derivarse, </w:t>
      </w:r>
      <w:r w:rsidRPr="00CE4EB8">
        <w:rPr>
          <w:rFonts w:ascii="Tahoma" w:hAnsi="Tahoma" w:cs="Tahoma"/>
          <w:b/>
          <w:sz w:val="18"/>
          <w:szCs w:val="18"/>
        </w:rPr>
        <w:t>“El Contratista”,</w:t>
      </w:r>
      <w:r w:rsidRPr="00CE4EB8">
        <w:rPr>
          <w:rFonts w:ascii="Tahoma" w:hAnsi="Tahoma" w:cs="Tahoma"/>
          <w:sz w:val="18"/>
          <w:szCs w:val="18"/>
        </w:rPr>
        <w:t xml:space="preserve"> se obliga a otorgar al término de la obra, una fianza equivalente al </w:t>
      </w:r>
      <w:r w:rsidRPr="00CE4EB8">
        <w:rPr>
          <w:rFonts w:ascii="Tahoma" w:hAnsi="Tahoma" w:cs="Tahoma"/>
          <w:b/>
          <w:sz w:val="18"/>
          <w:szCs w:val="18"/>
        </w:rPr>
        <w:t>10%</w:t>
      </w:r>
      <w:r w:rsidRPr="00CE4EB8">
        <w:rPr>
          <w:rFonts w:ascii="Tahoma" w:hAnsi="Tahoma" w:cs="Tahoma"/>
          <w:sz w:val="18"/>
          <w:szCs w:val="18"/>
        </w:rPr>
        <w:t xml:space="preserve"> del monto total ejercido de acuerdo a lo establecido en el </w:t>
      </w:r>
      <w:r w:rsidRPr="00CE4EB8">
        <w:rPr>
          <w:rFonts w:ascii="Tahoma" w:hAnsi="Tahoma" w:cs="Tahoma"/>
          <w:b/>
          <w:sz w:val="18"/>
          <w:szCs w:val="18"/>
        </w:rPr>
        <w:t xml:space="preserve">artículo 37 fracción III y el artículo 64 </w:t>
      </w:r>
      <w:r w:rsidRPr="00CE4EB8">
        <w:rPr>
          <w:rFonts w:ascii="Tahoma" w:hAnsi="Tahoma" w:cs="Tahoma"/>
          <w:sz w:val="18"/>
          <w:szCs w:val="18"/>
        </w:rPr>
        <w:t xml:space="preserve">de la </w:t>
      </w:r>
      <w:r w:rsidRPr="00CE4EB8">
        <w:rPr>
          <w:rFonts w:ascii="Tahoma" w:hAnsi="Tahoma" w:cs="Tahoma"/>
          <w:b/>
          <w:sz w:val="18"/>
          <w:szCs w:val="18"/>
        </w:rPr>
        <w:t>Ley de Obras Públicas y Servicios Relacionados del Estado de Oaxaca</w:t>
      </w:r>
      <w:r w:rsidRPr="00CE4EB8">
        <w:rPr>
          <w:rFonts w:ascii="Tahoma" w:hAnsi="Tahoma" w:cs="Tahoma"/>
          <w:sz w:val="18"/>
          <w:szCs w:val="18"/>
        </w:rPr>
        <w:t xml:space="preserve">, misma que tendrá una vigencia de </w:t>
      </w:r>
      <w:r w:rsidRPr="00CE4EB8">
        <w:rPr>
          <w:rFonts w:ascii="Tahoma" w:hAnsi="Tahoma" w:cs="Tahoma"/>
          <w:b/>
          <w:sz w:val="18"/>
          <w:szCs w:val="18"/>
        </w:rPr>
        <w:t>doce meses,</w:t>
      </w:r>
      <w:r w:rsidRPr="00CE4EB8">
        <w:rPr>
          <w:rFonts w:ascii="Tahoma" w:hAnsi="Tahoma" w:cs="Tahoma"/>
          <w:sz w:val="18"/>
          <w:szCs w:val="18"/>
        </w:rPr>
        <w:t xml:space="preserve"> contados a partir de la fecha de la entrega recepción de los trabajos, esta fianza otorgada por institución afianzadora mexicana, deberá exhibirse previo a la recepción formal de la obra, a favor de</w:t>
      </w:r>
      <w:r>
        <w:rPr>
          <w:rFonts w:ascii="Tahoma" w:hAnsi="Tahoma" w:cs="Tahoma"/>
          <w:sz w:val="18"/>
          <w:szCs w:val="18"/>
        </w:rPr>
        <w:t xml:space="preserve"> </w:t>
      </w:r>
      <w:r w:rsidRPr="00CE4EB8">
        <w:rPr>
          <w:rFonts w:ascii="Tahoma" w:hAnsi="Tahoma" w:cs="Tahoma"/>
          <w:sz w:val="18"/>
          <w:szCs w:val="18"/>
        </w:rPr>
        <w:t>l</w:t>
      </w:r>
      <w:r>
        <w:rPr>
          <w:rFonts w:ascii="Tahoma" w:hAnsi="Tahoma" w:cs="Tahoma"/>
          <w:sz w:val="18"/>
          <w:szCs w:val="18"/>
        </w:rPr>
        <w:t>a</w:t>
      </w:r>
      <w:r w:rsidRPr="00CE4EB8">
        <w:rPr>
          <w:rFonts w:ascii="Tahoma" w:hAnsi="Tahoma" w:cs="Tahoma"/>
          <w:sz w:val="18"/>
          <w:szCs w:val="18"/>
        </w:rPr>
        <w:t xml:space="preserve"> </w:t>
      </w:r>
      <w:r w:rsidRPr="009E2979">
        <w:rPr>
          <w:rFonts w:ascii="Tahoma" w:hAnsi="Tahoma" w:cs="Tahoma"/>
          <w:b/>
          <w:sz w:val="18"/>
          <w:szCs w:val="18"/>
        </w:rPr>
        <w:t xml:space="preserve">Tesorería </w:t>
      </w:r>
      <w:r>
        <w:rPr>
          <w:rFonts w:ascii="Tahoma" w:hAnsi="Tahoma" w:cs="Tahoma"/>
          <w:b/>
          <w:sz w:val="18"/>
          <w:szCs w:val="18"/>
        </w:rPr>
        <w:t>del Municipio</w:t>
      </w:r>
      <w:r>
        <w:rPr>
          <w:rFonts w:ascii="Tahoma" w:hAnsi="Tahoma" w:cs="Tahoma"/>
          <w:sz w:val="18"/>
          <w:szCs w:val="18"/>
        </w:rPr>
        <w:t xml:space="preserve"> </w:t>
      </w:r>
      <w:r w:rsidRPr="009E2979">
        <w:rPr>
          <w:rFonts w:ascii="Tahoma" w:hAnsi="Tahoma" w:cs="Tahoma"/>
          <w:b/>
          <w:sz w:val="18"/>
          <w:szCs w:val="18"/>
        </w:rPr>
        <w:t>de Oaxaca de Juárez</w:t>
      </w:r>
      <w:r w:rsidRPr="00CE4EB8">
        <w:rPr>
          <w:rFonts w:ascii="Tahoma" w:hAnsi="Tahoma" w:cs="Tahoma"/>
          <w:sz w:val="18"/>
          <w:szCs w:val="18"/>
        </w:rPr>
        <w:t>.</w:t>
      </w:r>
    </w:p>
    <w:p w:rsidR="00D035FE" w:rsidRPr="0002076C" w:rsidRDefault="00D035FE" w:rsidP="00A315FB">
      <w:pPr>
        <w:overflowPunct w:val="0"/>
        <w:autoSpaceDE w:val="0"/>
        <w:autoSpaceDN w:val="0"/>
        <w:adjustRightInd w:val="0"/>
        <w:ind w:left="1146"/>
        <w:jc w:val="both"/>
        <w:rPr>
          <w:rFonts w:ascii="Tahoma" w:hAnsi="Tahoma" w:cs="Tahoma"/>
          <w:caps/>
          <w:sz w:val="18"/>
          <w:szCs w:val="18"/>
        </w:rPr>
      </w:pPr>
    </w:p>
    <w:p w:rsidR="00D035FE" w:rsidRPr="00CE4EB8" w:rsidRDefault="00D035FE" w:rsidP="00A315FB">
      <w:pPr>
        <w:ind w:left="1134"/>
        <w:jc w:val="both"/>
        <w:rPr>
          <w:rFonts w:ascii="Tahoma" w:hAnsi="Tahoma" w:cs="Tahoma"/>
          <w:caps/>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elaborar en forma conjunta con el residente de obra de </w:t>
      </w:r>
      <w:r w:rsidRPr="00CE4EB8">
        <w:rPr>
          <w:rFonts w:ascii="Tahoma" w:hAnsi="Tahoma" w:cs="Tahoma"/>
          <w:b/>
          <w:sz w:val="18"/>
          <w:szCs w:val="18"/>
        </w:rPr>
        <w:t>“El Municipio”,</w:t>
      </w:r>
      <w:r w:rsidRPr="00CE4EB8">
        <w:rPr>
          <w:rFonts w:ascii="Tahoma" w:hAnsi="Tahoma" w:cs="Tahoma"/>
          <w:sz w:val="18"/>
          <w:szCs w:val="18"/>
        </w:rPr>
        <w:t xml:space="preserve"> el finiquito de obra correspondiente, mismo que deberá firmarse en un plazo no mayor de </w:t>
      </w:r>
      <w:r w:rsidRPr="00CE4EB8">
        <w:rPr>
          <w:rFonts w:ascii="Tahoma" w:hAnsi="Tahoma" w:cs="Tahoma"/>
          <w:b/>
          <w:sz w:val="18"/>
          <w:szCs w:val="18"/>
        </w:rPr>
        <w:t xml:space="preserve">veinte días naturales, </w:t>
      </w:r>
      <w:r w:rsidRPr="00CE4EB8">
        <w:rPr>
          <w:rFonts w:ascii="Tahoma" w:hAnsi="Tahoma" w:cs="Tahoma"/>
          <w:sz w:val="18"/>
          <w:szCs w:val="18"/>
        </w:rPr>
        <w:t>siguientes a la fecha de la entrega recepción de los trabajos.</w:t>
      </w:r>
    </w:p>
    <w:p w:rsidR="00D035FE" w:rsidRDefault="00D035FE" w:rsidP="00B561B0">
      <w:pPr>
        <w:overflowPunct w:val="0"/>
        <w:autoSpaceDE w:val="0"/>
        <w:autoSpaceDN w:val="0"/>
        <w:adjustRightInd w:val="0"/>
        <w:ind w:left="1134"/>
        <w:jc w:val="both"/>
        <w:rPr>
          <w:rFonts w:ascii="Tahoma" w:hAnsi="Tahoma" w:cs="Tahoma"/>
          <w:sz w:val="18"/>
          <w:szCs w:val="18"/>
        </w:rPr>
      </w:pPr>
    </w:p>
    <w:p w:rsidR="00D035FE" w:rsidRDefault="00D035FE" w:rsidP="0095098D">
      <w:pPr>
        <w:jc w:val="both"/>
        <w:rPr>
          <w:rFonts w:ascii="Tahoma" w:hAnsi="Tahoma" w:cs="Tahoma"/>
          <w:b/>
          <w:sz w:val="18"/>
          <w:szCs w:val="18"/>
        </w:rPr>
      </w:pPr>
    </w:p>
    <w:p w:rsidR="00D035FE" w:rsidRDefault="00D035FE" w:rsidP="0095098D">
      <w:pPr>
        <w:jc w:val="both"/>
        <w:rPr>
          <w:rFonts w:ascii="Tahoma" w:hAnsi="Tahoma" w:cs="Tahoma"/>
          <w:b/>
          <w:sz w:val="18"/>
          <w:szCs w:val="18"/>
        </w:rPr>
      </w:pPr>
    </w:p>
    <w:p w:rsidR="00D035FE" w:rsidRDefault="00D035FE" w:rsidP="0095098D">
      <w:pPr>
        <w:jc w:val="both"/>
        <w:rPr>
          <w:rFonts w:ascii="Tahoma" w:hAnsi="Tahoma" w:cs="Tahoma"/>
          <w:sz w:val="18"/>
          <w:szCs w:val="18"/>
        </w:rPr>
      </w:pPr>
      <w:r w:rsidRPr="00CE4EB8">
        <w:rPr>
          <w:rFonts w:ascii="Tahoma" w:hAnsi="Tahoma" w:cs="Tahoma"/>
          <w:b/>
          <w:sz w:val="18"/>
          <w:szCs w:val="18"/>
        </w:rPr>
        <w:lastRenderedPageBreak/>
        <w:t>Novena.-</w:t>
      </w:r>
      <w:r w:rsidRPr="00CE4EB8">
        <w:rPr>
          <w:rFonts w:ascii="Tahoma" w:hAnsi="Tahoma" w:cs="Tahoma"/>
          <w:sz w:val="18"/>
          <w:szCs w:val="18"/>
        </w:rPr>
        <w:t xml:space="preserve"> Ajuste de costos.</w:t>
      </w:r>
    </w:p>
    <w:p w:rsidR="00D035FE" w:rsidRPr="00CE4EB8" w:rsidRDefault="00D035FE" w:rsidP="0095098D">
      <w:pPr>
        <w:jc w:val="both"/>
        <w:rPr>
          <w:rFonts w:ascii="Tahoma" w:hAnsi="Tahoma" w:cs="Tahoma"/>
          <w:sz w:val="18"/>
          <w:szCs w:val="18"/>
        </w:rPr>
      </w:pPr>
    </w:p>
    <w:p w:rsidR="00D035FE" w:rsidRPr="00CE4EB8" w:rsidRDefault="00D035FE"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a partir de la presentación de las propuestas ocurran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Artículo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D035FE" w:rsidRPr="00CE4EB8" w:rsidRDefault="00D035FE" w:rsidP="0095098D">
      <w:pPr>
        <w:ind w:left="426"/>
        <w:jc w:val="both"/>
        <w:rPr>
          <w:rFonts w:ascii="Tahoma" w:hAnsi="Tahoma" w:cs="Tahoma"/>
          <w:sz w:val="18"/>
          <w:szCs w:val="18"/>
        </w:rPr>
      </w:pPr>
      <w:r w:rsidRPr="00CE4EB8">
        <w:rPr>
          <w:rFonts w:ascii="Tahoma" w:hAnsi="Tahoma" w:cs="Tahoma"/>
          <w:sz w:val="18"/>
          <w:szCs w:val="18"/>
        </w:rPr>
        <w:t xml:space="preserve"> </w:t>
      </w:r>
    </w:p>
    <w:p w:rsidR="00D035FE" w:rsidRDefault="00D035FE"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periodo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D035FE" w:rsidRPr="00CE4EB8"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D035FE" w:rsidRPr="00CE4EB8"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D035FE" w:rsidRPr="00CE4EB8"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b/>
          <w:sz w:val="18"/>
          <w:szCs w:val="18"/>
        </w:rPr>
      </w:pPr>
      <w:r w:rsidRPr="00CE4EB8">
        <w:rPr>
          <w:rFonts w:ascii="Tahoma" w:hAnsi="Tahoma" w:cs="Tahoma"/>
          <w:sz w:val="18"/>
          <w:szCs w:val="18"/>
        </w:rPr>
        <w:t xml:space="preserve">En el supuesto que se presente un atraso en la ejecución de los trabajos 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Articulo 55, Fracción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D035FE" w:rsidRPr="00CE4EB8" w:rsidRDefault="00D035FE" w:rsidP="0095098D">
      <w:pPr>
        <w:jc w:val="both"/>
        <w:rPr>
          <w:rFonts w:ascii="Tahoma" w:hAnsi="Tahoma" w:cs="Tahoma"/>
          <w:b/>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Décima.-</w:t>
      </w:r>
      <w:r w:rsidRPr="00CE4EB8">
        <w:rPr>
          <w:rFonts w:ascii="Tahoma" w:hAnsi="Tahoma" w:cs="Tahoma"/>
          <w:sz w:val="18"/>
          <w:szCs w:val="18"/>
        </w:rPr>
        <w:t xml:space="preserve"> Subcontratación y Cesión de derechos de cobro.</w:t>
      </w:r>
    </w:p>
    <w:p w:rsidR="00D035FE" w:rsidRPr="00CE4EB8" w:rsidRDefault="00D035FE" w:rsidP="0095098D">
      <w:pPr>
        <w:jc w:val="both"/>
        <w:rPr>
          <w:rFonts w:ascii="Tahoma" w:hAnsi="Tahoma" w:cs="Tahoma"/>
          <w:sz w:val="18"/>
          <w:szCs w:val="18"/>
        </w:rPr>
      </w:pPr>
    </w:p>
    <w:p w:rsidR="00D035FE" w:rsidRDefault="00D035FE"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escrito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D035FE" w:rsidRDefault="00D035FE" w:rsidP="0095098D">
      <w:pPr>
        <w:jc w:val="both"/>
        <w:rPr>
          <w:rFonts w:ascii="Tahoma" w:hAnsi="Tahoma" w:cs="Tahoma"/>
          <w:b/>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Décima Primera.-</w:t>
      </w:r>
      <w:r w:rsidRPr="00CE4EB8">
        <w:rPr>
          <w:rFonts w:ascii="Tahoma" w:hAnsi="Tahoma" w:cs="Tahoma"/>
          <w:sz w:val="18"/>
          <w:szCs w:val="18"/>
        </w:rPr>
        <w:t xml:space="preserve"> Recepción de los trabajos. </w:t>
      </w:r>
    </w:p>
    <w:p w:rsidR="00D035FE" w:rsidRPr="00CE4EB8" w:rsidRDefault="00D035FE" w:rsidP="0095098D">
      <w:pPr>
        <w:tabs>
          <w:tab w:val="left" w:pos="4455"/>
        </w:tabs>
        <w:jc w:val="both"/>
        <w:rPr>
          <w:rFonts w:ascii="Tahoma" w:hAnsi="Tahoma" w:cs="Tahoma"/>
          <w:sz w:val="18"/>
          <w:szCs w:val="18"/>
        </w:rPr>
      </w:pPr>
      <w:r w:rsidRPr="00CE4EB8">
        <w:rPr>
          <w:rFonts w:ascii="Tahoma" w:hAnsi="Tahoma" w:cs="Tahoma"/>
          <w:sz w:val="18"/>
          <w:szCs w:val="18"/>
        </w:rPr>
        <w:tab/>
      </w:r>
    </w:p>
    <w:p w:rsidR="00D035FE" w:rsidRDefault="00D035FE"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sidRPr="00CE4EB8">
        <w:rPr>
          <w:rFonts w:ascii="Tahoma" w:hAnsi="Tahoma" w:cs="Tahoma"/>
          <w:b/>
          <w:sz w:val="18"/>
          <w:szCs w:val="18"/>
        </w:rPr>
        <w:t>Artículos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ley, la terminación de los trabajos faltantes o mal ejecutados o hacer efectiva la garantía otorgada para tal efecto.</w:t>
      </w:r>
    </w:p>
    <w:p w:rsidR="00D035FE" w:rsidRDefault="00D035FE" w:rsidP="0095098D">
      <w:pPr>
        <w:ind w:left="426"/>
        <w:jc w:val="both"/>
        <w:rPr>
          <w:rFonts w:ascii="Tahoma" w:hAnsi="Tahoma" w:cs="Tahoma"/>
          <w:sz w:val="18"/>
          <w:szCs w:val="18"/>
        </w:rPr>
      </w:pPr>
    </w:p>
    <w:p w:rsidR="00D035FE" w:rsidRDefault="00D035FE"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D035FE" w:rsidRDefault="00D035FE" w:rsidP="00672319">
      <w:pPr>
        <w:tabs>
          <w:tab w:val="left" w:pos="-720"/>
        </w:tabs>
        <w:suppressAutoHyphens/>
        <w:ind w:left="426"/>
        <w:jc w:val="both"/>
        <w:rPr>
          <w:rFonts w:ascii="Tahoma" w:hAnsi="Tahoma" w:cs="Tahoma"/>
          <w:spacing w:val="-3"/>
          <w:sz w:val="18"/>
          <w:szCs w:val="18"/>
        </w:rPr>
      </w:pPr>
    </w:p>
    <w:p w:rsidR="00D035FE" w:rsidRDefault="00D035FE" w:rsidP="0095098D">
      <w:pPr>
        <w:ind w:left="426"/>
        <w:jc w:val="both"/>
        <w:rPr>
          <w:rFonts w:ascii="Tahoma" w:hAnsi="Tahoma" w:cs="Tahoma"/>
          <w:sz w:val="18"/>
          <w:szCs w:val="18"/>
        </w:rPr>
      </w:pPr>
      <w:r w:rsidRPr="00CE4EB8">
        <w:rPr>
          <w:rFonts w:ascii="Tahoma" w:hAnsi="Tahoma" w:cs="Tahoma"/>
          <w:sz w:val="18"/>
          <w:szCs w:val="18"/>
        </w:rPr>
        <w:t xml:space="preserve">Una vez finiquitado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D035FE"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w:t>
      </w:r>
      <w:r w:rsidRPr="00CE4EB8">
        <w:rPr>
          <w:rFonts w:ascii="Tahoma" w:hAnsi="Tahoma" w:cs="Tahoma"/>
          <w:sz w:val="18"/>
          <w:szCs w:val="18"/>
        </w:rPr>
        <w:lastRenderedPageBreak/>
        <w:t xml:space="preserve">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D035FE" w:rsidRPr="00CE4EB8" w:rsidRDefault="00D035FE" w:rsidP="0095098D">
      <w:pPr>
        <w:ind w:left="426"/>
        <w:jc w:val="both"/>
        <w:rPr>
          <w:rFonts w:ascii="Tahoma" w:hAnsi="Tahoma" w:cs="Tahoma"/>
          <w:sz w:val="18"/>
          <w:szCs w:val="18"/>
        </w:rPr>
      </w:pPr>
    </w:p>
    <w:p w:rsidR="00D035FE" w:rsidRPr="00CE4EB8" w:rsidRDefault="00D035FE" w:rsidP="006C16CE">
      <w:pPr>
        <w:jc w:val="both"/>
        <w:rPr>
          <w:rFonts w:ascii="Tahoma" w:hAnsi="Tahoma" w:cs="Tahoma"/>
          <w:sz w:val="18"/>
          <w:szCs w:val="18"/>
        </w:rPr>
      </w:pPr>
      <w:r w:rsidRPr="00CE4EB8">
        <w:rPr>
          <w:rFonts w:ascii="Tahoma" w:hAnsi="Tahoma" w:cs="Tahoma"/>
          <w:b/>
          <w:sz w:val="18"/>
          <w:szCs w:val="18"/>
        </w:rPr>
        <w:t>Décima Segunda.-</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D035FE" w:rsidRPr="00CE4EB8" w:rsidRDefault="00D035FE" w:rsidP="006C16CE">
      <w:pPr>
        <w:jc w:val="both"/>
        <w:rPr>
          <w:rFonts w:ascii="Tahoma" w:hAnsi="Tahoma" w:cs="Tahoma"/>
          <w:sz w:val="18"/>
          <w:szCs w:val="18"/>
        </w:rPr>
      </w:pPr>
    </w:p>
    <w:p w:rsidR="00D035FE" w:rsidRDefault="00D035FE" w:rsidP="006C16CE">
      <w:pPr>
        <w:ind w:left="426"/>
        <w:jc w:val="both"/>
        <w:rPr>
          <w:rFonts w:ascii="Tahoma" w:hAnsi="Tahoma" w:cs="Tahoma"/>
          <w:caps/>
          <w:sz w:val="18"/>
          <w:szCs w:val="18"/>
        </w:rPr>
      </w:pPr>
      <w:r w:rsidRPr="007521DB">
        <w:rPr>
          <w:rFonts w:ascii="Tahoma" w:hAnsi="Tahoma" w:cs="Tahoma"/>
          <w:b/>
          <w:caps/>
          <w:sz w:val="18"/>
          <w:szCs w:val="18"/>
        </w:rPr>
        <w:t>“E</w:t>
      </w:r>
      <w:r w:rsidRPr="007521DB">
        <w:rPr>
          <w:rFonts w:ascii="Tahoma" w:hAnsi="Tahoma" w:cs="Tahoma"/>
          <w:b/>
          <w:sz w:val="18"/>
          <w:szCs w:val="18"/>
        </w:rPr>
        <w:t>l</w:t>
      </w:r>
      <w:r w:rsidRPr="007521DB">
        <w:rPr>
          <w:rFonts w:ascii="Tahoma" w:hAnsi="Tahoma" w:cs="Tahoma"/>
          <w:b/>
          <w:caps/>
          <w:sz w:val="18"/>
          <w:szCs w:val="18"/>
        </w:rPr>
        <w:t xml:space="preserve"> C</w:t>
      </w:r>
      <w:r w:rsidRPr="007521DB">
        <w:rPr>
          <w:rFonts w:ascii="Tahoma" w:hAnsi="Tahoma" w:cs="Tahoma"/>
          <w:b/>
          <w:sz w:val="18"/>
          <w:szCs w:val="18"/>
        </w:rPr>
        <w:t>ontratista</w:t>
      </w:r>
      <w:r w:rsidRPr="007521DB">
        <w:rPr>
          <w:rFonts w:ascii="Tahoma" w:hAnsi="Tahoma" w:cs="Tahoma"/>
          <w:b/>
          <w:caps/>
          <w:sz w:val="18"/>
          <w:szCs w:val="18"/>
        </w:rPr>
        <w:t>”,</w:t>
      </w:r>
      <w:r w:rsidRPr="007521DB">
        <w:rPr>
          <w:rFonts w:ascii="Tahoma" w:hAnsi="Tahoma" w:cs="Tahoma"/>
          <w:caps/>
          <w:sz w:val="18"/>
          <w:szCs w:val="18"/>
        </w:rPr>
        <w:t xml:space="preserve"> </w:t>
      </w:r>
      <w:r w:rsidRPr="007521DB">
        <w:rPr>
          <w:rFonts w:ascii="Tahoma" w:hAnsi="Tahoma" w:cs="Tahoma"/>
          <w:sz w:val="18"/>
          <w:szCs w:val="18"/>
        </w:rPr>
        <w:t xml:space="preserve">se obliga a establecer anticipadamente al inicio de los trabajos en el sitio de realización de los mismos, </w:t>
      </w:r>
      <w:r w:rsidRPr="006A588D">
        <w:rPr>
          <w:rFonts w:ascii="Tahoma" w:hAnsi="Tahoma" w:cs="Tahoma"/>
          <w:sz w:val="18"/>
          <w:szCs w:val="18"/>
        </w:rPr>
        <w:t xml:space="preserve">un representante permanente </w:t>
      </w:r>
      <w:r w:rsidRPr="007521DB">
        <w:rPr>
          <w:rFonts w:ascii="Tahoma" w:hAnsi="Tahoma" w:cs="Tahoma"/>
          <w:sz w:val="18"/>
          <w:szCs w:val="18"/>
        </w:rPr>
        <w:t>que actuará como su superintendente de construcción, el cual deberá tener poder amplio y suficiente para tomar decisiones en todo lo relativo al cumplimiento de este contrato. En este caso</w:t>
      </w:r>
      <w:r w:rsidRPr="007521DB">
        <w:rPr>
          <w:rFonts w:ascii="Tahoma" w:hAnsi="Tahoma" w:cs="Tahoma"/>
          <w:caps/>
          <w:sz w:val="18"/>
          <w:szCs w:val="18"/>
        </w:rPr>
        <w:t xml:space="preserve">, </w:t>
      </w:r>
      <w:r w:rsidRPr="007521DB">
        <w:rPr>
          <w:rFonts w:ascii="Tahoma" w:hAnsi="Tahoma" w:cs="Tahoma"/>
          <w:b/>
          <w:sz w:val="18"/>
          <w:szCs w:val="18"/>
        </w:rPr>
        <w:t>“El Municipio”</w:t>
      </w:r>
      <w:r w:rsidRPr="007521DB">
        <w:rPr>
          <w:rFonts w:ascii="Tahoma" w:hAnsi="Tahoma" w:cs="Tahoma"/>
          <w:b/>
          <w:caps/>
          <w:sz w:val="18"/>
          <w:szCs w:val="18"/>
        </w:rPr>
        <w:t>,</w:t>
      </w:r>
      <w:r w:rsidRPr="007521DB">
        <w:rPr>
          <w:rFonts w:ascii="Tahoma" w:hAnsi="Tahoma" w:cs="Tahoma"/>
          <w:caps/>
          <w:sz w:val="18"/>
          <w:szCs w:val="18"/>
        </w:rPr>
        <w:t xml:space="preserve"> </w:t>
      </w:r>
      <w:r w:rsidRPr="007521DB">
        <w:rPr>
          <w:rFonts w:ascii="Tahoma" w:hAnsi="Tahoma" w:cs="Tahoma"/>
          <w:sz w:val="18"/>
          <w:szCs w:val="18"/>
        </w:rPr>
        <w:t>se reserva el derecho de su aceptación, el cual podrá ejercer en cualquier momento</w:t>
      </w:r>
      <w:r w:rsidRPr="007521DB">
        <w:rPr>
          <w:rFonts w:ascii="Tahoma" w:hAnsi="Tahoma" w:cs="Tahoma"/>
          <w:caps/>
          <w:sz w:val="18"/>
          <w:szCs w:val="18"/>
        </w:rPr>
        <w:t>.</w:t>
      </w:r>
    </w:p>
    <w:p w:rsidR="00D035FE" w:rsidRPr="007521DB" w:rsidRDefault="00D035FE" w:rsidP="006C16CE">
      <w:pPr>
        <w:ind w:left="426"/>
        <w:jc w:val="both"/>
        <w:rPr>
          <w:rFonts w:ascii="Tahoma" w:hAnsi="Tahoma" w:cs="Tahoma"/>
          <w:caps/>
          <w:sz w:val="18"/>
          <w:szCs w:val="18"/>
        </w:rPr>
      </w:pPr>
    </w:p>
    <w:p w:rsidR="00D035FE" w:rsidRDefault="00D035FE" w:rsidP="006C16CE">
      <w:pPr>
        <w:ind w:left="426"/>
        <w:jc w:val="both"/>
        <w:rPr>
          <w:rFonts w:ascii="Tahoma" w:hAnsi="Tahoma" w:cs="Tahoma"/>
          <w:sz w:val="18"/>
          <w:szCs w:val="18"/>
        </w:rPr>
      </w:pPr>
      <w:r w:rsidRPr="00CE4EB8">
        <w:rPr>
          <w:rFonts w:ascii="Tahoma" w:hAnsi="Tahoma" w:cs="Tahoma"/>
          <w:sz w:val="18"/>
          <w:szCs w:val="18"/>
        </w:rPr>
        <w:t xml:space="preserve">El superintendente de construcción designado por </w:t>
      </w:r>
      <w:r w:rsidRPr="00CE4EB8">
        <w:rPr>
          <w:rFonts w:ascii="Tahoma" w:hAnsi="Tahoma" w:cs="Tahoma"/>
          <w:b/>
          <w:sz w:val="18"/>
          <w:szCs w:val="18"/>
        </w:rPr>
        <w:t>“El Contratista”,</w:t>
      </w:r>
      <w:r w:rsidRPr="00CE4EB8">
        <w:rPr>
          <w:rFonts w:ascii="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CE4EB8">
        <w:rPr>
          <w:rFonts w:ascii="Tahoma" w:hAnsi="Tahoma" w:cs="Tahoma"/>
          <w:b/>
          <w:sz w:val="18"/>
          <w:szCs w:val="18"/>
        </w:rPr>
        <w:t>“El contratista”,</w:t>
      </w:r>
      <w:r w:rsidRPr="00CE4EB8">
        <w:rPr>
          <w:rFonts w:ascii="Tahoma" w:hAnsi="Tahoma" w:cs="Tahoma"/>
          <w:sz w:val="18"/>
          <w:szCs w:val="18"/>
        </w:rPr>
        <w:t xml:space="preserve"> con las facultades legales suficientes para el cumplimiento de este contrato.</w:t>
      </w:r>
    </w:p>
    <w:p w:rsidR="00D035FE" w:rsidRDefault="00D035FE" w:rsidP="006C16CE">
      <w:pPr>
        <w:ind w:left="426"/>
        <w:jc w:val="both"/>
        <w:rPr>
          <w:rFonts w:ascii="Tahoma" w:hAnsi="Tahoma" w:cs="Tahoma"/>
          <w:sz w:val="18"/>
          <w:szCs w:val="18"/>
        </w:rPr>
      </w:pPr>
    </w:p>
    <w:p w:rsidR="00D035FE" w:rsidRPr="00D0385E" w:rsidRDefault="00D035FE" w:rsidP="006C16CE">
      <w:pPr>
        <w:ind w:left="426"/>
        <w:jc w:val="both"/>
        <w:rPr>
          <w:rFonts w:ascii="Tahoma" w:hAnsi="Tahoma" w:cs="Tahoma"/>
          <w:bCs/>
          <w:sz w:val="18"/>
          <w:szCs w:val="18"/>
        </w:rPr>
      </w:pPr>
      <w:r>
        <w:rPr>
          <w:rFonts w:ascii="Tahoma" w:hAnsi="Tahoma" w:cs="Tahoma"/>
          <w:sz w:val="18"/>
          <w:szCs w:val="18"/>
        </w:rPr>
        <w:t xml:space="preserve">Por otra parte, </w:t>
      </w:r>
      <w:r w:rsidRPr="008C1B60">
        <w:rPr>
          <w:rFonts w:ascii="Tahoma" w:hAnsi="Tahoma" w:cs="Tahoma"/>
          <w:b/>
          <w:sz w:val="18"/>
          <w:szCs w:val="18"/>
        </w:rPr>
        <w:t>“El Contratista”</w:t>
      </w:r>
      <w:r>
        <w:rPr>
          <w:rFonts w:ascii="Tahoma" w:hAnsi="Tahoma" w:cs="Tahoma"/>
          <w:b/>
          <w:sz w:val="18"/>
          <w:szCs w:val="18"/>
        </w:rPr>
        <w:t xml:space="preserve">, </w:t>
      </w:r>
      <w:r>
        <w:rPr>
          <w:rFonts w:ascii="Tahoma" w:hAnsi="Tahoma" w:cs="Tahoma"/>
          <w:bCs/>
          <w:sz w:val="18"/>
          <w:szCs w:val="18"/>
        </w:rPr>
        <w:t xml:space="preserve">deberá contar con un Director Responsable de Obra que deberá exhibir licencia vigente que lo acredite como tal y quien será responsable directo de la supervisión, vigilancia, control de calidad y revisión de los trabajos por parte de </w:t>
      </w:r>
      <w:r w:rsidRPr="008C1B60">
        <w:rPr>
          <w:rFonts w:ascii="Tahoma" w:hAnsi="Tahoma" w:cs="Tahoma"/>
          <w:b/>
          <w:sz w:val="18"/>
          <w:szCs w:val="18"/>
        </w:rPr>
        <w:t>“El Contratista”</w:t>
      </w:r>
      <w:r>
        <w:rPr>
          <w:rFonts w:ascii="Tahoma" w:hAnsi="Tahoma" w:cs="Tahoma"/>
          <w:b/>
          <w:sz w:val="18"/>
          <w:szCs w:val="18"/>
        </w:rPr>
        <w:t xml:space="preserve">,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A501D8">
        <w:rPr>
          <w:rFonts w:ascii="Tahoma" w:hAnsi="Tahoma" w:cs="Tahoma"/>
          <w:b/>
          <w:bCs/>
          <w:noProof/>
          <w:sz w:val="18"/>
          <w:szCs w:val="18"/>
        </w:rPr>
        <w:t>Ing. Germán Santos Montes</w:t>
      </w:r>
      <w:r>
        <w:rPr>
          <w:rFonts w:ascii="Tahoma" w:hAnsi="Tahoma" w:cs="Tahoma"/>
          <w:bCs/>
          <w:sz w:val="18"/>
          <w:szCs w:val="18"/>
        </w:rPr>
        <w:t xml:space="preserve"> con número de Registro de D.R.O. </w:t>
      </w:r>
      <w:r w:rsidRPr="00A501D8">
        <w:rPr>
          <w:rFonts w:ascii="Tahoma" w:hAnsi="Tahoma" w:cs="Tahoma"/>
          <w:b/>
          <w:bCs/>
          <w:noProof/>
          <w:sz w:val="18"/>
          <w:szCs w:val="18"/>
        </w:rPr>
        <w:t>2306-IE</w:t>
      </w:r>
      <w:r>
        <w:rPr>
          <w:rFonts w:ascii="Tahoma" w:hAnsi="Tahoma" w:cs="Tahoma"/>
          <w:b/>
          <w:sz w:val="18"/>
          <w:szCs w:val="18"/>
        </w:rPr>
        <w:t xml:space="preserve">, </w:t>
      </w:r>
      <w:r>
        <w:rPr>
          <w:rFonts w:ascii="Tahoma" w:hAnsi="Tahoma" w:cs="Tahoma"/>
          <w:bCs/>
          <w:sz w:val="18"/>
          <w:szCs w:val="18"/>
        </w:rPr>
        <w:t>ocupará dicho cargo.</w:t>
      </w:r>
    </w:p>
    <w:p w:rsidR="00D035FE" w:rsidRDefault="00D035FE" w:rsidP="0095098D">
      <w:pPr>
        <w:ind w:left="426"/>
        <w:jc w:val="both"/>
        <w:rPr>
          <w:rFonts w:ascii="Tahoma" w:hAnsi="Tahoma" w:cs="Tahoma"/>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Décima Tercera.-</w:t>
      </w:r>
      <w:r w:rsidRPr="00CE4EB8">
        <w:rPr>
          <w:rFonts w:ascii="Tahoma" w:hAnsi="Tahoma" w:cs="Tahoma"/>
          <w:sz w:val="18"/>
          <w:szCs w:val="18"/>
        </w:rPr>
        <w:t xml:space="preserve"> Relaciones Laborales.</w:t>
      </w:r>
    </w:p>
    <w:p w:rsidR="00D035FE" w:rsidRPr="00CE4EB8" w:rsidRDefault="00D035FE" w:rsidP="0095098D">
      <w:pPr>
        <w:jc w:val="both"/>
        <w:rPr>
          <w:rFonts w:ascii="Tahoma" w:hAnsi="Tahoma" w:cs="Tahoma"/>
          <w:sz w:val="18"/>
          <w:szCs w:val="18"/>
        </w:rPr>
      </w:pPr>
    </w:p>
    <w:p w:rsidR="00D035FE" w:rsidRDefault="00D035FE"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D035FE" w:rsidRDefault="00D035FE" w:rsidP="0095098D">
      <w:pPr>
        <w:ind w:left="426"/>
        <w:jc w:val="both"/>
        <w:rPr>
          <w:rFonts w:ascii="Tahoma" w:hAnsi="Tahoma" w:cs="Tahoma"/>
          <w:caps/>
          <w:sz w:val="18"/>
          <w:szCs w:val="18"/>
        </w:rPr>
      </w:pPr>
    </w:p>
    <w:p w:rsidR="00D035FE" w:rsidRDefault="00D035FE" w:rsidP="0061406A">
      <w:pPr>
        <w:ind w:left="426"/>
        <w:jc w:val="both"/>
        <w:rPr>
          <w:rFonts w:ascii="Tahoma" w:hAnsi="Tahoma" w:cs="Tahoma"/>
          <w:sz w:val="18"/>
          <w:szCs w:val="18"/>
        </w:rPr>
      </w:pPr>
      <w:r>
        <w:rPr>
          <w:rFonts w:ascii="Tahoma" w:hAnsi="Tahoma" w:cs="Tahoma"/>
          <w:sz w:val="18"/>
          <w:szCs w:val="18"/>
        </w:rPr>
        <w:t xml:space="preserve">El Porcentaje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jc w:val="both"/>
        <w:rPr>
          <w:rFonts w:ascii="Tahoma" w:hAnsi="Tahoma" w:cs="Tahoma"/>
          <w:b/>
          <w:sz w:val="18"/>
          <w:szCs w:val="18"/>
        </w:rPr>
      </w:pPr>
      <w:r w:rsidRPr="00CE4EB8">
        <w:rPr>
          <w:rFonts w:ascii="Tahoma" w:hAnsi="Tahoma" w:cs="Tahoma"/>
          <w:b/>
          <w:sz w:val="18"/>
          <w:szCs w:val="18"/>
        </w:rPr>
        <w:t>Décima Cuarta.-</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D035FE" w:rsidRPr="00CE4EB8" w:rsidRDefault="00D035FE" w:rsidP="0095098D">
      <w:pPr>
        <w:jc w:val="both"/>
        <w:rPr>
          <w:rFonts w:ascii="Tahoma" w:hAnsi="Tahoma" w:cs="Tahoma"/>
          <w:b/>
          <w:sz w:val="18"/>
          <w:szCs w:val="18"/>
        </w:rPr>
      </w:pPr>
    </w:p>
    <w:p w:rsidR="00D035FE" w:rsidRDefault="00D035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D035FE" w:rsidRDefault="00D035FE" w:rsidP="0095098D">
      <w:pPr>
        <w:ind w:left="426"/>
        <w:jc w:val="both"/>
        <w:rPr>
          <w:rFonts w:ascii="Tahoma" w:hAnsi="Tahoma" w:cs="Tahoma"/>
          <w:sz w:val="18"/>
          <w:szCs w:val="18"/>
        </w:rPr>
      </w:pPr>
    </w:p>
    <w:p w:rsidR="00D035FE" w:rsidRDefault="00D035FE"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C55EB2">
        <w:rPr>
          <w:rFonts w:ascii="Tahoma" w:hAnsi="Tahoma" w:cs="Tahoma"/>
          <w:b/>
          <w:sz w:val="18"/>
          <w:szCs w:val="18"/>
        </w:rPr>
        <w:t xml:space="preserve">“El Contratista” </w:t>
      </w:r>
      <w:r>
        <w:rPr>
          <w:rFonts w:ascii="Tahoma" w:hAnsi="Tahoma" w:cs="Tahoma"/>
          <w:sz w:val="18"/>
          <w:szCs w:val="18"/>
        </w:rPr>
        <w:t>estará obligado a reparar o reponer de manera inmediata las tomas de agua potable y/o descargas sanitarias que afecte derivado de la ejecución de los trabajos, mismos que correrán por su cuenta.</w:t>
      </w:r>
    </w:p>
    <w:p w:rsidR="00D035FE" w:rsidRDefault="00D035FE" w:rsidP="0095098D">
      <w:pPr>
        <w:ind w:left="426"/>
        <w:jc w:val="both"/>
        <w:rPr>
          <w:rFonts w:ascii="Tahoma" w:hAnsi="Tahoma" w:cs="Tahoma"/>
          <w:sz w:val="18"/>
          <w:szCs w:val="18"/>
        </w:rPr>
      </w:pPr>
    </w:p>
    <w:p w:rsidR="00D035FE" w:rsidRDefault="00D035FE" w:rsidP="00E27B68">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de ejecución de los trabajos,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federal, estatal o municipal.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w:t>
      </w:r>
      <w:r w:rsidRPr="00CE4EB8">
        <w:rPr>
          <w:rFonts w:ascii="Tahoma" w:hAnsi="Tahoma" w:cs="Tahoma"/>
          <w:spacing w:val="-3"/>
          <w:sz w:val="18"/>
          <w:szCs w:val="18"/>
        </w:rPr>
        <w:lastRenderedPageBreak/>
        <w:t xml:space="preserve">especificaciones anexas, misma que deberá contener </w:t>
      </w:r>
      <w:r w:rsidRPr="00CE4EB8">
        <w:rPr>
          <w:rFonts w:ascii="Tahoma" w:hAnsi="Tahoma" w:cs="Tahoma"/>
          <w:sz w:val="18"/>
          <w:szCs w:val="18"/>
        </w:rPr>
        <w:t xml:space="preserve">la siguiente leyenda: </w:t>
      </w:r>
      <w:r w:rsidRPr="00A501D8">
        <w:rPr>
          <w:rFonts w:ascii="Tahoma" w:hAnsi="Tahoma" w:cs="Tahoma"/>
          <w:b/>
          <w:noProof/>
          <w:sz w:val="18"/>
          <w:szCs w:val="18"/>
        </w:rPr>
        <w:t>"ESTA OBRA SE REALIZÓ CON RECURSOS FISCALES, EJERCICIO FISCAL 2023".</w:t>
      </w:r>
    </w:p>
    <w:p w:rsidR="00D035FE" w:rsidRPr="00CE4EB8" w:rsidRDefault="00D035FE" w:rsidP="0095098D">
      <w:pPr>
        <w:tabs>
          <w:tab w:val="left" w:pos="-720"/>
        </w:tabs>
        <w:suppressAutoHyphens/>
        <w:ind w:left="426"/>
        <w:jc w:val="both"/>
        <w:rPr>
          <w:rFonts w:ascii="Tahoma" w:hAnsi="Tahoma" w:cs="Tahoma"/>
          <w:caps/>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leyes y reglamentos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D035FE" w:rsidRDefault="00D035FE" w:rsidP="0095098D">
      <w:pPr>
        <w:jc w:val="both"/>
        <w:rPr>
          <w:rFonts w:ascii="Tahoma" w:hAnsi="Tahoma" w:cs="Tahoma"/>
          <w:b/>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 xml:space="preserve">Décima Quinta.- </w:t>
      </w:r>
      <w:r w:rsidRPr="00CE4EB8">
        <w:rPr>
          <w:rFonts w:ascii="Tahoma" w:hAnsi="Tahoma" w:cs="Tahoma"/>
          <w:sz w:val="18"/>
          <w:szCs w:val="18"/>
        </w:rPr>
        <w:t>Penas convencionales y retenciones.</w:t>
      </w:r>
    </w:p>
    <w:p w:rsidR="00D035FE" w:rsidRPr="00CE4EB8"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están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D035FE"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responsable 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D035FE" w:rsidRPr="00CE4EB8" w:rsidRDefault="00D035FE" w:rsidP="0095098D">
      <w:pPr>
        <w:ind w:left="426"/>
        <w:jc w:val="both"/>
        <w:rPr>
          <w:rFonts w:ascii="Tahoma" w:hAnsi="Tahoma" w:cs="Tahoma"/>
          <w:caps/>
          <w:sz w:val="18"/>
          <w:szCs w:val="18"/>
        </w:rPr>
      </w:pPr>
    </w:p>
    <w:p w:rsidR="00D035FE" w:rsidRDefault="00D035FE"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impuesto al valor agregado.</w:t>
      </w:r>
    </w:p>
    <w:p w:rsidR="00D035FE" w:rsidRPr="00CE4EB8" w:rsidRDefault="00D035FE" w:rsidP="0095098D">
      <w:pPr>
        <w:ind w:left="426"/>
        <w:jc w:val="both"/>
        <w:rPr>
          <w:rFonts w:ascii="Tahoma" w:hAnsi="Tahoma" w:cs="Tahoma"/>
          <w:caps/>
          <w:sz w:val="18"/>
          <w:szCs w:val="18"/>
        </w:rPr>
      </w:pPr>
    </w:p>
    <w:p w:rsidR="00D035FE" w:rsidRDefault="00D035FE"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D035FE" w:rsidRPr="00CE4EB8" w:rsidRDefault="00D035FE" w:rsidP="0095098D">
      <w:pPr>
        <w:ind w:left="426"/>
        <w:jc w:val="both"/>
        <w:rPr>
          <w:rFonts w:ascii="Tahoma" w:hAnsi="Tahoma" w:cs="Tahoma"/>
          <w:caps/>
          <w:sz w:val="18"/>
          <w:szCs w:val="18"/>
        </w:rPr>
      </w:pPr>
    </w:p>
    <w:p w:rsidR="00D035FE" w:rsidRDefault="00D035FE"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D035FE" w:rsidRDefault="00D035FE" w:rsidP="00FD6517">
      <w:pPr>
        <w:ind w:left="426"/>
        <w:jc w:val="both"/>
        <w:rPr>
          <w:rFonts w:ascii="Tahoma" w:hAnsi="Tahoma" w:cs="Tahoma"/>
          <w:bCs/>
          <w:sz w:val="18"/>
          <w:szCs w:val="18"/>
        </w:rPr>
      </w:pPr>
      <w:r w:rsidRPr="00CE4EB8">
        <w:rPr>
          <w:rFonts w:ascii="Tahoma" w:hAnsi="Tahoma" w:cs="Tahoma"/>
          <w:bCs/>
          <w:sz w:val="18"/>
          <w:szCs w:val="18"/>
        </w:rPr>
        <w:t>En estos supuestos, no se tomaran en cuenta las circunstancias derivadas de caso fortuito o de fuerza mayor.</w:t>
      </w:r>
    </w:p>
    <w:p w:rsidR="00D035FE" w:rsidRDefault="00D035FE" w:rsidP="00FD6517">
      <w:pPr>
        <w:ind w:left="426"/>
        <w:jc w:val="both"/>
        <w:rPr>
          <w:rFonts w:ascii="Tahoma" w:hAnsi="Tahoma" w:cs="Tahoma"/>
          <w:b/>
          <w:sz w:val="18"/>
          <w:szCs w:val="18"/>
        </w:rPr>
      </w:pPr>
    </w:p>
    <w:p w:rsidR="00D035FE" w:rsidRDefault="00D035FE"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D035FE" w:rsidRDefault="00D035FE" w:rsidP="00B406EC">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D035FE" w:rsidRPr="002A25BB" w:rsidTr="001B5960">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D035FE" w:rsidRPr="002A25BB" w:rsidRDefault="00D035FE" w:rsidP="00FA7C88">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D035FE" w:rsidRPr="002A25BB" w:rsidRDefault="00D035FE" w:rsidP="00FA7C88">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D035FE" w:rsidTr="001B5960">
        <w:trPr>
          <w:trHeight w:val="252"/>
        </w:trPr>
        <w:tc>
          <w:tcPr>
            <w:tcW w:w="3261" w:type="dxa"/>
            <w:tcBorders>
              <w:top w:val="nil"/>
              <w:left w:val="single" w:sz="8" w:space="0" w:color="auto"/>
              <w:bottom w:val="nil"/>
              <w:right w:val="single" w:sz="8" w:space="0" w:color="auto"/>
            </w:tcBorders>
            <w:vAlign w:val="center"/>
            <w:hideMark/>
          </w:tcPr>
          <w:p w:rsidR="00D035FE" w:rsidRDefault="00D035FE" w:rsidP="00FA7C88">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D035FE" w:rsidRDefault="00D035FE" w:rsidP="00FA7C88">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D035FE" w:rsidTr="001B5960">
        <w:trPr>
          <w:trHeight w:val="333"/>
        </w:trPr>
        <w:tc>
          <w:tcPr>
            <w:tcW w:w="3261" w:type="dxa"/>
            <w:tcBorders>
              <w:top w:val="nil"/>
              <w:left w:val="single" w:sz="8" w:space="0" w:color="auto"/>
              <w:bottom w:val="single" w:sz="8" w:space="0" w:color="auto"/>
              <w:right w:val="single" w:sz="8" w:space="0" w:color="auto"/>
            </w:tcBorders>
            <w:vAlign w:val="center"/>
            <w:hideMark/>
          </w:tcPr>
          <w:p w:rsidR="00D035FE" w:rsidRDefault="00D035FE" w:rsidP="00FA7C88">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Previsto en el artículo 76 Penúltimo Párrafo de 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D035FE" w:rsidRDefault="00D035FE" w:rsidP="00FA7C88">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Previsto en los artículos 63 al 69 de Ley Estatal de Hacienda.</w:t>
            </w:r>
          </w:p>
        </w:tc>
      </w:tr>
    </w:tbl>
    <w:p w:rsidR="00D035FE" w:rsidRDefault="00D035FE" w:rsidP="00B406EC">
      <w:pPr>
        <w:ind w:left="426"/>
        <w:jc w:val="both"/>
        <w:rPr>
          <w:rFonts w:ascii="Tahoma" w:hAnsi="Tahoma" w:cs="Tahoma"/>
          <w:sz w:val="18"/>
          <w:szCs w:val="18"/>
        </w:rPr>
      </w:pPr>
    </w:p>
    <w:p w:rsidR="00D035FE" w:rsidRDefault="00D035FE" w:rsidP="00B406EC">
      <w:pPr>
        <w:ind w:left="426"/>
        <w:jc w:val="both"/>
        <w:rPr>
          <w:rFonts w:ascii="Tahoma" w:hAnsi="Tahoma" w:cs="Tahoma"/>
          <w:sz w:val="18"/>
          <w:szCs w:val="18"/>
        </w:rPr>
      </w:pPr>
      <w:r>
        <w:rPr>
          <w:rFonts w:ascii="Tahoma" w:hAnsi="Tahoma" w:cs="Tahoma"/>
          <w:b/>
          <w:sz w:val="18"/>
          <w:szCs w:val="18"/>
        </w:rPr>
        <w:lastRenderedPageBreak/>
        <w:t>Impuesto sobre erogaciones por remuneraciones al trabajo personal</w:t>
      </w:r>
      <w:r>
        <w:rPr>
          <w:rFonts w:ascii="Tahoma" w:hAnsi="Tahoma" w:cs="Tahoma"/>
          <w:sz w:val="18"/>
          <w:szCs w:val="18"/>
        </w:rPr>
        <w:t xml:space="preserve"> previsto en los </w:t>
      </w:r>
      <w:r w:rsidRPr="003C1ABD">
        <w:rPr>
          <w:rFonts w:ascii="Tahoma" w:hAnsi="Tahoma" w:cs="Tahoma"/>
          <w:b/>
          <w:sz w:val="18"/>
          <w:szCs w:val="18"/>
        </w:rPr>
        <w:t>artículos del 63 al 69 de la Ley Estatal de Hacienda</w:t>
      </w:r>
      <w:r w:rsidRPr="003C1ABD">
        <w:rPr>
          <w:rFonts w:ascii="Tahoma" w:hAnsi="Tahoma" w:cs="Tahoma"/>
          <w:sz w:val="18"/>
          <w:szCs w:val="18"/>
        </w:rPr>
        <w:t xml:space="preserve">, reformada mediante publicación en el Periódico Oficial del Estado, el </w:t>
      </w:r>
      <w:r w:rsidRPr="003C1ABD">
        <w:rPr>
          <w:rFonts w:ascii="Tahoma" w:hAnsi="Tahoma" w:cs="Tahoma"/>
          <w:b/>
          <w:sz w:val="18"/>
          <w:szCs w:val="18"/>
        </w:rPr>
        <w:t>24 de Diciembre del 2019</w:t>
      </w:r>
      <w:r w:rsidRPr="003C1ABD">
        <w:rPr>
          <w:rFonts w:ascii="Tahoma" w:hAnsi="Tahoma" w:cs="Tahoma"/>
          <w:sz w:val="18"/>
          <w:szCs w:val="18"/>
        </w:rPr>
        <w:t xml:space="preserve">. </w:t>
      </w:r>
      <w:r w:rsidRPr="003C1ABD">
        <w:rPr>
          <w:rFonts w:ascii="Tahoma" w:hAnsi="Tahoma" w:cs="Tahoma"/>
          <w:b/>
          <w:sz w:val="18"/>
          <w:szCs w:val="18"/>
        </w:rPr>
        <w:t xml:space="preserve">“El Municipio” </w:t>
      </w:r>
      <w:r w:rsidRPr="003C1ABD">
        <w:rPr>
          <w:rFonts w:ascii="Tahoma" w:hAnsi="Tahoma" w:cs="Tahoma"/>
          <w:sz w:val="18"/>
          <w:szCs w:val="18"/>
        </w:rPr>
        <w:t>efectuara la retención del tres por ciento; misma que deberá ser plasmada en las facturas de las estimaciones que presente para trámite de pago.</w:t>
      </w:r>
    </w:p>
    <w:p w:rsidR="00D035FE" w:rsidRDefault="00D035FE" w:rsidP="0095098D">
      <w:pPr>
        <w:jc w:val="both"/>
        <w:rPr>
          <w:rFonts w:ascii="Tahoma" w:hAnsi="Tahoma" w:cs="Tahoma"/>
          <w:b/>
          <w:sz w:val="18"/>
          <w:szCs w:val="18"/>
        </w:rPr>
      </w:pPr>
    </w:p>
    <w:p w:rsidR="00D035FE" w:rsidRDefault="00D035FE" w:rsidP="0095098D">
      <w:pPr>
        <w:jc w:val="both"/>
        <w:rPr>
          <w:rFonts w:ascii="Tahoma" w:hAnsi="Tahoma" w:cs="Tahoma"/>
          <w:sz w:val="18"/>
          <w:szCs w:val="18"/>
        </w:rPr>
      </w:pPr>
      <w:r w:rsidRPr="00CE4EB8">
        <w:rPr>
          <w:rFonts w:ascii="Tahoma" w:hAnsi="Tahoma" w:cs="Tahoma"/>
          <w:b/>
          <w:sz w:val="18"/>
          <w:szCs w:val="18"/>
        </w:rPr>
        <w:t>Décima Sexta.-</w:t>
      </w:r>
      <w:r w:rsidRPr="00CE4EB8">
        <w:rPr>
          <w:rFonts w:ascii="Tahoma" w:hAnsi="Tahoma" w:cs="Tahoma"/>
          <w:sz w:val="18"/>
          <w:szCs w:val="18"/>
        </w:rPr>
        <w:t xml:space="preserve"> Suspensión temporal del contrato.</w:t>
      </w:r>
    </w:p>
    <w:p w:rsidR="00D035FE" w:rsidRPr="00CE4EB8" w:rsidRDefault="00D035FE" w:rsidP="0095098D">
      <w:pPr>
        <w:jc w:val="both"/>
        <w:rPr>
          <w:rFonts w:ascii="Tahoma" w:hAnsi="Tahoma" w:cs="Tahoma"/>
          <w:sz w:val="18"/>
          <w:szCs w:val="18"/>
        </w:rPr>
      </w:pPr>
    </w:p>
    <w:p w:rsidR="00D035FE" w:rsidRDefault="00D035FE"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D035FE" w:rsidRPr="00CE4EB8" w:rsidRDefault="00D035FE" w:rsidP="0095098D">
      <w:pPr>
        <w:tabs>
          <w:tab w:val="left" w:pos="-720"/>
        </w:tabs>
        <w:suppressAutoHyphens/>
        <w:ind w:left="426"/>
        <w:jc w:val="both"/>
        <w:rPr>
          <w:rFonts w:ascii="Tahoma" w:hAnsi="Tahoma" w:cs="Tahoma"/>
          <w:caps/>
          <w:spacing w:val="-3"/>
          <w:sz w:val="18"/>
          <w:szCs w:val="18"/>
        </w:rPr>
      </w:pPr>
    </w:p>
    <w:p w:rsidR="00D035FE" w:rsidRDefault="00D035FE"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D035FE" w:rsidRPr="00E04EBE" w:rsidRDefault="00D035FE" w:rsidP="006E1D15">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 xml:space="preserve">lo notificara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la probable reanudación de los trabajos, así como las acciones que debe considerar en lo relativo a su personal, maquinaria y equipo de construcción. </w:t>
      </w:r>
    </w:p>
    <w:p w:rsidR="00D035FE" w:rsidRPr="00E04EBE" w:rsidRDefault="00D035FE" w:rsidP="006E1D15">
      <w:pPr>
        <w:tabs>
          <w:tab w:val="left" w:pos="-720"/>
        </w:tabs>
        <w:suppressAutoHyphens/>
        <w:ind w:left="426"/>
        <w:jc w:val="both"/>
        <w:rPr>
          <w:rFonts w:ascii="Tahoma" w:hAnsi="Tahoma" w:cs="Tahoma"/>
          <w:spacing w:val="-3"/>
          <w:sz w:val="18"/>
          <w:szCs w:val="18"/>
        </w:rPr>
      </w:pPr>
    </w:p>
    <w:p w:rsidR="00D035FE" w:rsidRDefault="00D035FE" w:rsidP="006E1D15">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D035FE" w:rsidRPr="00CE4EB8" w:rsidRDefault="00D035FE" w:rsidP="0095098D">
      <w:pPr>
        <w:jc w:val="both"/>
        <w:rPr>
          <w:rFonts w:ascii="Tahoma" w:hAnsi="Tahoma" w:cs="Tahoma"/>
          <w:b/>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Décima Séptima.-</w:t>
      </w:r>
      <w:r w:rsidRPr="00CE4EB8">
        <w:rPr>
          <w:rFonts w:ascii="Tahoma" w:hAnsi="Tahoma" w:cs="Tahoma"/>
          <w:sz w:val="18"/>
          <w:szCs w:val="18"/>
        </w:rPr>
        <w:t xml:space="preserve"> De la terminación anticipada del Contrato.</w:t>
      </w:r>
    </w:p>
    <w:p w:rsidR="00D035FE" w:rsidRPr="00CE4EB8" w:rsidRDefault="00D035FE" w:rsidP="0095098D">
      <w:pPr>
        <w:jc w:val="both"/>
        <w:rPr>
          <w:rFonts w:ascii="Tahoma" w:hAnsi="Tahoma" w:cs="Tahoma"/>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dar por terminado anticipadamente el presente contrato, cuando concurran razones de interés general que impidan mantener su vigencia, sin responsabilidad alguna para </w:t>
      </w:r>
      <w:r w:rsidRPr="00CE4EB8">
        <w:rPr>
          <w:rFonts w:ascii="Tahoma" w:hAnsi="Tahoma" w:cs="Tahoma"/>
          <w:b/>
          <w:sz w:val="18"/>
          <w:szCs w:val="18"/>
        </w:rPr>
        <w:t>“El Municipio</w:t>
      </w:r>
      <w:r w:rsidRPr="00CE4EB8">
        <w:rPr>
          <w:rFonts w:ascii="Tahoma" w:hAnsi="Tahoma" w:cs="Tahoma"/>
          <w:sz w:val="18"/>
          <w:szCs w:val="18"/>
        </w:rPr>
        <w:t>”.</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pStyle w:val="Textoindependiente"/>
        <w:ind w:left="426"/>
        <w:rPr>
          <w:rFonts w:ascii="Tahoma" w:hAnsi="Tahoma" w:cs="Tahoma"/>
          <w:caps/>
          <w:sz w:val="18"/>
          <w:szCs w:val="18"/>
        </w:rPr>
      </w:pPr>
      <w:r w:rsidRPr="00CE4EB8">
        <w:rPr>
          <w:rFonts w:ascii="Tahoma" w:hAnsi="Tahoma" w:cs="Tahoma"/>
          <w:sz w:val="18"/>
          <w:szCs w:val="18"/>
        </w:rPr>
        <w:t>Cuando se sur</w:t>
      </w:r>
      <w:r>
        <w:rPr>
          <w:rFonts w:ascii="Tahoma" w:hAnsi="Tahoma" w:cs="Tahoma"/>
          <w:sz w:val="18"/>
          <w:szCs w:val="18"/>
        </w:rPr>
        <w:t>jan</w:t>
      </w:r>
      <w:r w:rsidRPr="00CE4EB8">
        <w:rPr>
          <w:rFonts w:ascii="Tahoma" w:hAnsi="Tahoma" w:cs="Tahoma"/>
          <w:sz w:val="18"/>
          <w:szCs w:val="18"/>
        </w:rPr>
        <w:t xml:space="preserve"> alguna de las siguientes causas:</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b/>
          <w:sz w:val="18"/>
          <w:szCs w:val="18"/>
        </w:rPr>
        <w:t>a).-</w:t>
      </w:r>
      <w:r w:rsidRPr="00CE4EB8">
        <w:rPr>
          <w:rFonts w:ascii="Tahoma" w:hAnsi="Tahoma" w:cs="Tahoma"/>
          <w:sz w:val="18"/>
          <w:szCs w:val="18"/>
        </w:rPr>
        <w:t xml:space="preserve"> La imposibilidad de continuar con la ejecución de los trabajos, derivada ésta, por causas de fuerza mayor o caso fortuito.</w:t>
      </w:r>
    </w:p>
    <w:p w:rsidR="00D035FE" w:rsidRPr="00CE4EB8" w:rsidRDefault="00D035FE" w:rsidP="0095098D">
      <w:pPr>
        <w:ind w:left="426"/>
        <w:jc w:val="both"/>
        <w:rPr>
          <w:rFonts w:ascii="Tahoma" w:hAnsi="Tahoma" w:cs="Tahoma"/>
          <w:b/>
          <w:caps/>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b/>
          <w:sz w:val="18"/>
          <w:szCs w:val="18"/>
        </w:rPr>
        <w:t>b).-</w:t>
      </w:r>
      <w:r w:rsidRPr="00CE4EB8">
        <w:rPr>
          <w:rFonts w:ascii="Tahoma" w:hAnsi="Tahoma" w:cs="Tahoma"/>
          <w:sz w:val="18"/>
          <w:szCs w:val="18"/>
        </w:rPr>
        <w:t xml:space="preserve"> La terminación o cancelación de los recursos asignados a la obra objeto del presente contrato, por el ejercicio que corresponda.</w:t>
      </w:r>
    </w:p>
    <w:p w:rsidR="00D035FE" w:rsidRPr="00CE4EB8" w:rsidRDefault="00D035FE" w:rsidP="0095098D">
      <w:pPr>
        <w:ind w:left="426"/>
        <w:jc w:val="both"/>
        <w:rPr>
          <w:rFonts w:ascii="Tahoma" w:hAnsi="Tahoma" w:cs="Tahoma"/>
          <w:b/>
          <w:caps/>
          <w:sz w:val="18"/>
          <w:szCs w:val="18"/>
        </w:rPr>
      </w:pPr>
    </w:p>
    <w:p w:rsidR="00D035FE" w:rsidRDefault="00D035FE" w:rsidP="004A76E8">
      <w:pPr>
        <w:ind w:left="426"/>
        <w:jc w:val="both"/>
        <w:rPr>
          <w:rFonts w:ascii="Tahoma" w:hAnsi="Tahoma" w:cs="Tahoma"/>
          <w:sz w:val="18"/>
          <w:szCs w:val="18"/>
        </w:rPr>
      </w:pPr>
      <w:r w:rsidRPr="007521DB">
        <w:rPr>
          <w:rFonts w:ascii="Tahoma" w:hAnsi="Tahoma" w:cs="Tahoma"/>
          <w:b/>
          <w:sz w:val="18"/>
          <w:szCs w:val="18"/>
        </w:rPr>
        <w:t>c).-</w:t>
      </w:r>
      <w:r w:rsidRPr="007521DB">
        <w:rPr>
          <w:rFonts w:ascii="Tahoma" w:hAnsi="Tahoma" w:cs="Tahoma"/>
          <w:sz w:val="18"/>
          <w:szCs w:val="18"/>
        </w:rPr>
        <w:t xml:space="preserve"> Cuando por caso fortuito o fuerza mayor no sea posible la continuación de los trabajos, </w:t>
      </w:r>
      <w:r w:rsidRPr="007521DB">
        <w:rPr>
          <w:rFonts w:ascii="Tahoma" w:hAnsi="Tahoma" w:cs="Tahoma"/>
          <w:b/>
          <w:sz w:val="18"/>
          <w:szCs w:val="18"/>
        </w:rPr>
        <w:t>“El Contratista”,</w:t>
      </w:r>
      <w:r w:rsidRPr="007521DB">
        <w:rPr>
          <w:rFonts w:ascii="Tahoma" w:hAnsi="Tahoma" w:cs="Tahoma"/>
          <w:sz w:val="18"/>
          <w:szCs w:val="18"/>
        </w:rPr>
        <w:t xml:space="preserve"> podrá optar por no ejecutarlos, en ese supuesto, si opta por la terminación anticipada del contrato lo solicitará a </w:t>
      </w:r>
      <w:r w:rsidRPr="007521DB">
        <w:rPr>
          <w:rFonts w:ascii="Tahoma" w:hAnsi="Tahoma" w:cs="Tahoma"/>
          <w:b/>
          <w:sz w:val="18"/>
          <w:szCs w:val="18"/>
        </w:rPr>
        <w:t>“El Municipio”</w:t>
      </w:r>
      <w:r w:rsidRPr="007521DB">
        <w:rPr>
          <w:rFonts w:ascii="Tahoma" w:hAnsi="Tahoma" w:cs="Tahoma"/>
          <w:sz w:val="18"/>
          <w:szCs w:val="18"/>
        </w:rPr>
        <w:t xml:space="preserve">, quien resolverá dentro de los </w:t>
      </w:r>
      <w:r w:rsidRPr="007521DB">
        <w:rPr>
          <w:rFonts w:ascii="Tahoma" w:hAnsi="Tahoma" w:cs="Tahoma"/>
          <w:b/>
          <w:sz w:val="18"/>
          <w:szCs w:val="18"/>
        </w:rPr>
        <w:t>veinte (20)</w:t>
      </w:r>
      <w:r w:rsidRPr="007521DB">
        <w:rPr>
          <w:rFonts w:ascii="Tahoma" w:hAnsi="Tahoma" w:cs="Tahoma"/>
          <w:sz w:val="18"/>
          <w:szCs w:val="18"/>
        </w:rPr>
        <w:t xml:space="preserve"> días naturales siguientes al de la recepción de la solicitud; en caso de negativa, será necesario que </w:t>
      </w:r>
      <w:r w:rsidRPr="007521DB">
        <w:rPr>
          <w:rFonts w:ascii="Tahoma" w:hAnsi="Tahoma" w:cs="Tahoma"/>
          <w:b/>
          <w:sz w:val="18"/>
          <w:szCs w:val="18"/>
        </w:rPr>
        <w:t>“El Contratista”,</w:t>
      </w:r>
      <w:r w:rsidRPr="007521DB">
        <w:rPr>
          <w:rFonts w:ascii="Tahoma" w:hAnsi="Tahoma" w:cs="Tahoma"/>
          <w:sz w:val="18"/>
          <w:szCs w:val="18"/>
        </w:rPr>
        <w:t xml:space="preserve"> obtenga de la autoridad judicial la declaratoria correspondiente</w:t>
      </w:r>
      <w:r>
        <w:rPr>
          <w:rFonts w:ascii="Tahoma" w:hAnsi="Tahoma" w:cs="Tahoma"/>
          <w:sz w:val="18"/>
          <w:szCs w:val="18"/>
        </w:rPr>
        <w:t>, como lo establece el artículo 59 Fracción III de la Ley de Obras Públicas y Servicios Relacionados del Estado de Oaxaca.</w:t>
      </w:r>
    </w:p>
    <w:p w:rsidR="00D035FE" w:rsidRDefault="00D035FE" w:rsidP="0095098D">
      <w:pPr>
        <w:ind w:left="426"/>
        <w:jc w:val="both"/>
        <w:rPr>
          <w:rFonts w:ascii="Tahoma" w:hAnsi="Tahoma" w:cs="Tahoma"/>
          <w:sz w:val="18"/>
          <w:szCs w:val="18"/>
        </w:rPr>
      </w:pP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t>Décima octava.-</w:t>
      </w:r>
      <w:r w:rsidRPr="00CE4EB8">
        <w:rPr>
          <w:rFonts w:ascii="Tahoma" w:hAnsi="Tahoma" w:cs="Tahoma"/>
          <w:sz w:val="18"/>
          <w:szCs w:val="18"/>
        </w:rPr>
        <w:t xml:space="preserve"> Rescisión administrativa del contrato.</w:t>
      </w:r>
    </w:p>
    <w:p w:rsidR="00D035FE" w:rsidRPr="00CE4EB8" w:rsidRDefault="00D035FE" w:rsidP="0095098D">
      <w:pPr>
        <w:jc w:val="both"/>
        <w:rPr>
          <w:rFonts w:ascii="Tahoma" w:hAnsi="Tahoma" w:cs="Tahoma"/>
          <w:sz w:val="18"/>
          <w:szCs w:val="18"/>
        </w:rPr>
      </w:pPr>
    </w:p>
    <w:p w:rsidR="00D035FE" w:rsidRDefault="00D035FE"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D035FE" w:rsidRDefault="00D035FE"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D035FE"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D035FE" w:rsidRPr="00CE4EB8" w:rsidRDefault="00D035FE" w:rsidP="0095098D">
      <w:pPr>
        <w:ind w:left="426"/>
        <w:jc w:val="both"/>
        <w:rPr>
          <w:rFonts w:ascii="Tahoma" w:hAnsi="Tahoma" w:cs="Tahoma"/>
          <w:caps/>
          <w:sz w:val="18"/>
          <w:szCs w:val="18"/>
        </w:rPr>
      </w:pPr>
    </w:p>
    <w:p w:rsidR="00D035FE" w:rsidRDefault="00D035FE"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D035FE" w:rsidRPr="00CE4EB8"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b/>
          <w:sz w:val="18"/>
          <w:szCs w:val="18"/>
        </w:rPr>
        <w:lastRenderedPageBreak/>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D035FE" w:rsidRPr="00CE4EB8" w:rsidRDefault="00D035FE" w:rsidP="0095098D">
      <w:pPr>
        <w:ind w:left="426"/>
        <w:jc w:val="both"/>
        <w:rPr>
          <w:rFonts w:ascii="Tahoma" w:hAnsi="Tahoma" w:cs="Tahoma"/>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D035FE" w:rsidRPr="00CE4EB8" w:rsidRDefault="00D035FE" w:rsidP="0095098D">
      <w:pPr>
        <w:ind w:left="426"/>
        <w:jc w:val="both"/>
        <w:rPr>
          <w:rFonts w:ascii="Tahoma" w:hAnsi="Tahoma" w:cs="Tahoma"/>
          <w:b/>
          <w:sz w:val="18"/>
          <w:szCs w:val="18"/>
        </w:rPr>
      </w:pPr>
    </w:p>
    <w:p w:rsidR="00D035FE" w:rsidRPr="00CE4EB8" w:rsidRDefault="00D035FE"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no ejecuta los trabajos de conformidad con lo estipulado o sin motivo justificado no acata las ordenes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D035FE" w:rsidRPr="00CE4EB8" w:rsidRDefault="00D035FE" w:rsidP="0095098D">
      <w:pPr>
        <w:ind w:left="426"/>
        <w:jc w:val="both"/>
        <w:rPr>
          <w:rFonts w:ascii="Tahoma" w:hAnsi="Tahoma" w:cs="Tahoma"/>
          <w:b/>
          <w:caps/>
          <w:sz w:val="18"/>
          <w:szCs w:val="18"/>
        </w:rPr>
      </w:pPr>
    </w:p>
    <w:p w:rsidR="00D035FE" w:rsidRPr="00CE4EB8" w:rsidRDefault="00D035FE" w:rsidP="0095098D">
      <w:pPr>
        <w:ind w:left="426"/>
        <w:jc w:val="both"/>
        <w:rPr>
          <w:rFonts w:ascii="Tahoma" w:hAnsi="Tahoma" w:cs="Tahoma"/>
          <w:b/>
          <w:caps/>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D035FE" w:rsidRPr="00CE4EB8" w:rsidRDefault="00D035FE" w:rsidP="0095098D">
      <w:pPr>
        <w:ind w:left="426"/>
        <w:jc w:val="both"/>
        <w:rPr>
          <w:rFonts w:ascii="Tahoma" w:hAnsi="Tahoma" w:cs="Tahoma"/>
          <w:caps/>
          <w:sz w:val="18"/>
          <w:szCs w:val="18"/>
        </w:rPr>
      </w:pPr>
    </w:p>
    <w:p w:rsidR="00D035FE" w:rsidRDefault="00D035FE"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D035FE" w:rsidRPr="00CE4EB8" w:rsidRDefault="00D035FE" w:rsidP="0095098D">
      <w:pPr>
        <w:ind w:left="426"/>
        <w:jc w:val="both"/>
        <w:rPr>
          <w:rFonts w:ascii="Tahoma" w:hAnsi="Tahoma" w:cs="Tahoma"/>
          <w:sz w:val="18"/>
          <w:szCs w:val="18"/>
        </w:rPr>
      </w:pPr>
    </w:p>
    <w:p w:rsidR="00D035FE" w:rsidRDefault="00D035FE"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D035FE" w:rsidRPr="00CE4EB8" w:rsidRDefault="00D035FE" w:rsidP="0095098D">
      <w:pPr>
        <w:ind w:left="426"/>
        <w:jc w:val="both"/>
        <w:rPr>
          <w:rFonts w:ascii="Tahoma" w:hAnsi="Tahoma" w:cs="Tahoma"/>
          <w:caps/>
          <w:sz w:val="18"/>
          <w:szCs w:val="18"/>
        </w:rPr>
      </w:pPr>
    </w:p>
    <w:p w:rsidR="00D035FE" w:rsidRPr="00CE4EB8" w:rsidRDefault="00D035FE"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D035FE" w:rsidRDefault="00D035FE" w:rsidP="0095098D">
      <w:pPr>
        <w:tabs>
          <w:tab w:val="left" w:pos="-720"/>
        </w:tabs>
        <w:suppressAutoHyphens/>
        <w:jc w:val="both"/>
        <w:rPr>
          <w:rFonts w:ascii="Tahoma" w:hAnsi="Tahoma" w:cs="Tahoma"/>
          <w:b/>
          <w:spacing w:val="-3"/>
          <w:sz w:val="18"/>
          <w:szCs w:val="18"/>
        </w:rPr>
      </w:pPr>
    </w:p>
    <w:p w:rsidR="00D035FE" w:rsidRPr="00CE4EB8" w:rsidRDefault="00D035FE" w:rsidP="0095098D">
      <w:pPr>
        <w:tabs>
          <w:tab w:val="left" w:pos="-720"/>
        </w:tabs>
        <w:suppressAutoHyphens/>
        <w:jc w:val="both"/>
        <w:rPr>
          <w:rFonts w:ascii="Tahoma" w:hAnsi="Tahoma" w:cs="Tahoma"/>
          <w:spacing w:val="-3"/>
          <w:sz w:val="18"/>
          <w:szCs w:val="18"/>
        </w:rPr>
      </w:pPr>
      <w:r w:rsidRPr="00CE4EB8">
        <w:rPr>
          <w:rFonts w:ascii="Tahoma" w:hAnsi="Tahoma" w:cs="Tahoma"/>
          <w:b/>
          <w:spacing w:val="-3"/>
          <w:sz w:val="18"/>
          <w:szCs w:val="18"/>
        </w:rPr>
        <w:t>Décima Novena</w:t>
      </w:r>
      <w:r w:rsidRPr="00CE4EB8">
        <w:rPr>
          <w:rFonts w:ascii="Tahoma" w:hAnsi="Tahoma" w:cs="Tahoma"/>
          <w:spacing w:val="-3"/>
          <w:sz w:val="18"/>
          <w:szCs w:val="18"/>
        </w:rPr>
        <w:t>.- Modificaciones.</w:t>
      </w:r>
    </w:p>
    <w:p w:rsidR="00D035FE" w:rsidRPr="00CE4EB8" w:rsidRDefault="00D035FE" w:rsidP="0095098D">
      <w:pPr>
        <w:tabs>
          <w:tab w:val="left" w:pos="-720"/>
        </w:tabs>
        <w:suppressAutoHyphens/>
        <w:jc w:val="both"/>
        <w:rPr>
          <w:rFonts w:ascii="Tahoma" w:hAnsi="Tahoma" w:cs="Tahoma"/>
          <w:spacing w:val="-3"/>
          <w:sz w:val="18"/>
          <w:szCs w:val="18"/>
        </w:rPr>
      </w:pPr>
    </w:p>
    <w:p w:rsidR="00D035FE" w:rsidRDefault="00D035FE"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éste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CE4EB8">
        <w:rPr>
          <w:rFonts w:ascii="Tahoma" w:hAnsi="Tahoma" w:cs="Tahoma"/>
          <w:b/>
          <w:spacing w:val="-3"/>
          <w:sz w:val="18"/>
          <w:szCs w:val="18"/>
        </w:rPr>
        <w:t xml:space="preserve">Artículo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D035FE" w:rsidRDefault="00D035FE" w:rsidP="0095098D">
      <w:pPr>
        <w:ind w:left="426"/>
        <w:jc w:val="both"/>
        <w:rPr>
          <w:rFonts w:ascii="Tahoma" w:hAnsi="Tahoma" w:cs="Tahoma"/>
          <w:spacing w:val="-3"/>
          <w:sz w:val="18"/>
          <w:szCs w:val="18"/>
        </w:rPr>
      </w:pPr>
    </w:p>
    <w:p w:rsidR="00D035FE" w:rsidRPr="00E04EBE" w:rsidRDefault="00D035FE" w:rsidP="003F627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 xml:space="preserve">se percate de la necesidad de ejecutar cantidades adicionales o conceptos no previstos en el catalogo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solo podrá ejecutarlos una vez que cuente con la autorización por escrito o en la Bitácora, por parte de la residencia, salvo que se trate de situaciones de emergencia en las que no sea posible esperar su autorización.</w:t>
      </w:r>
    </w:p>
    <w:p w:rsidR="00D035FE" w:rsidRPr="00E04EBE" w:rsidRDefault="00D035FE" w:rsidP="003F627E">
      <w:pPr>
        <w:ind w:left="426"/>
        <w:jc w:val="both"/>
        <w:rPr>
          <w:rFonts w:ascii="Tahoma" w:hAnsi="Tahoma" w:cs="Tahoma"/>
          <w:b/>
          <w:sz w:val="18"/>
          <w:szCs w:val="18"/>
        </w:rPr>
      </w:pPr>
    </w:p>
    <w:p w:rsidR="00D035FE" w:rsidRPr="00BF5245" w:rsidRDefault="00D035FE" w:rsidP="003F627E">
      <w:pPr>
        <w:ind w:left="426"/>
        <w:jc w:val="both"/>
        <w:rPr>
          <w:rFonts w:ascii="Tahoma" w:hAnsi="Tahoma" w:cs="Tahoma"/>
          <w:spacing w:val="-3"/>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Bitácora por el residente. </w:t>
      </w:r>
    </w:p>
    <w:p w:rsidR="00D035FE" w:rsidRDefault="00D035FE" w:rsidP="0095098D">
      <w:pPr>
        <w:ind w:left="426"/>
        <w:jc w:val="both"/>
        <w:rPr>
          <w:rFonts w:ascii="Tahoma" w:hAnsi="Tahoma" w:cs="Tahoma"/>
          <w:spacing w:val="-3"/>
          <w:sz w:val="18"/>
          <w:szCs w:val="18"/>
        </w:rPr>
      </w:pPr>
    </w:p>
    <w:p w:rsidR="00D035FE" w:rsidRDefault="00D035FE" w:rsidP="0095098D">
      <w:pPr>
        <w:jc w:val="both"/>
        <w:rPr>
          <w:rFonts w:ascii="Tahoma" w:hAnsi="Tahoma" w:cs="Tahoma"/>
          <w:sz w:val="18"/>
          <w:szCs w:val="18"/>
        </w:rPr>
      </w:pPr>
      <w:r w:rsidRPr="00CE4EB8">
        <w:rPr>
          <w:rFonts w:ascii="Tahoma" w:hAnsi="Tahoma" w:cs="Tahoma"/>
          <w:b/>
          <w:spacing w:val="-3"/>
          <w:sz w:val="18"/>
          <w:szCs w:val="18"/>
        </w:rPr>
        <w:t>Vigésima</w:t>
      </w:r>
      <w:r w:rsidRPr="00CE4EB8">
        <w:rPr>
          <w:rFonts w:ascii="Tahoma" w:hAnsi="Tahoma" w:cs="Tahoma"/>
          <w:b/>
          <w:sz w:val="18"/>
          <w:szCs w:val="18"/>
        </w:rPr>
        <w:t>.-</w:t>
      </w:r>
      <w:r w:rsidRPr="00CE4EB8">
        <w:rPr>
          <w:rFonts w:ascii="Tahoma" w:hAnsi="Tahoma" w:cs="Tahoma"/>
          <w:sz w:val="18"/>
          <w:szCs w:val="18"/>
        </w:rPr>
        <w:t xml:space="preserve"> Normatividad aplicable.</w:t>
      </w:r>
    </w:p>
    <w:p w:rsidR="00D035FE" w:rsidRPr="00CE4EB8" w:rsidRDefault="00D035FE" w:rsidP="0095098D">
      <w:pPr>
        <w:jc w:val="both"/>
        <w:rPr>
          <w:rFonts w:ascii="Tahoma" w:hAnsi="Tahoma" w:cs="Tahoma"/>
          <w:sz w:val="18"/>
          <w:szCs w:val="18"/>
        </w:rPr>
      </w:pPr>
    </w:p>
    <w:p w:rsidR="00D035FE" w:rsidRDefault="00D035FE"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D035FE" w:rsidRPr="00CE4EB8" w:rsidRDefault="00D035FE" w:rsidP="0095098D">
      <w:pPr>
        <w:jc w:val="both"/>
        <w:rPr>
          <w:rFonts w:ascii="Tahoma" w:hAnsi="Tahoma" w:cs="Tahoma"/>
          <w:sz w:val="18"/>
          <w:szCs w:val="18"/>
        </w:rPr>
      </w:pPr>
      <w:r w:rsidRPr="00CE4EB8">
        <w:rPr>
          <w:rFonts w:ascii="Tahoma" w:hAnsi="Tahoma" w:cs="Tahoma"/>
          <w:b/>
          <w:sz w:val="18"/>
          <w:szCs w:val="18"/>
        </w:rPr>
        <w:lastRenderedPageBreak/>
        <w:t>Vigésima Primera.-</w:t>
      </w:r>
      <w:r w:rsidRPr="00CE4EB8">
        <w:rPr>
          <w:rFonts w:ascii="Tahoma" w:hAnsi="Tahoma" w:cs="Tahoma"/>
          <w:sz w:val="18"/>
          <w:szCs w:val="18"/>
        </w:rPr>
        <w:t xml:space="preserve"> Jurisdicción y tribunales competentes.</w:t>
      </w:r>
    </w:p>
    <w:p w:rsidR="00D035FE" w:rsidRPr="00CE4EB8" w:rsidRDefault="00D035FE" w:rsidP="0095098D">
      <w:pPr>
        <w:jc w:val="both"/>
        <w:rPr>
          <w:rFonts w:ascii="Tahoma" w:hAnsi="Tahoma" w:cs="Tahoma"/>
          <w:sz w:val="18"/>
          <w:szCs w:val="18"/>
        </w:rPr>
      </w:pPr>
    </w:p>
    <w:p w:rsidR="00D035FE" w:rsidRDefault="00D035FE" w:rsidP="0095098D">
      <w:pPr>
        <w:ind w:left="426"/>
        <w:jc w:val="both"/>
        <w:rPr>
          <w:rFonts w:ascii="Tahoma" w:hAnsi="Tahoma" w:cs="Tahoma"/>
          <w:sz w:val="18"/>
          <w:szCs w:val="18"/>
        </w:rPr>
      </w:pPr>
      <w:r>
        <w:rPr>
          <w:rFonts w:ascii="Tahoma" w:hAnsi="Tahoma" w:cs="Tahoma"/>
          <w:b/>
          <w:sz w:val="18"/>
          <w:szCs w:val="18"/>
        </w:rPr>
        <w:t>“Las P</w:t>
      </w:r>
      <w:r w:rsidRPr="007D2E93">
        <w:rPr>
          <w:rFonts w:ascii="Tahoma" w:hAnsi="Tahoma" w:cs="Tahoma"/>
          <w:b/>
          <w:sz w:val="18"/>
          <w:szCs w:val="18"/>
        </w:rPr>
        <w:t>artes”</w:t>
      </w:r>
      <w:r w:rsidRPr="00CE4EB8">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sidRPr="00CE4EB8">
        <w:rPr>
          <w:rFonts w:ascii="Tahoma" w:hAnsi="Tahoma" w:cs="Tahoma"/>
          <w:b/>
          <w:sz w:val="18"/>
          <w:szCs w:val="18"/>
        </w:rPr>
        <w:t>“El Contratista”</w:t>
      </w:r>
      <w:r w:rsidRPr="00CE4EB8">
        <w:rPr>
          <w:rFonts w:ascii="Tahoma" w:hAnsi="Tahoma" w:cs="Tahoma"/>
          <w:sz w:val="18"/>
          <w:szCs w:val="18"/>
        </w:rPr>
        <w:t xml:space="preserve"> renuncia al fuero que pudiera corresponderle por razón de su domicilio presente o futuro o por cualquier otra causa.</w:t>
      </w:r>
    </w:p>
    <w:p w:rsidR="00D035FE" w:rsidRPr="00CE4EB8" w:rsidRDefault="00D035FE" w:rsidP="0095098D">
      <w:pPr>
        <w:ind w:left="426"/>
        <w:jc w:val="both"/>
        <w:rPr>
          <w:rFonts w:ascii="Tahoma" w:hAnsi="Tahoma" w:cs="Tahoma"/>
          <w:sz w:val="18"/>
          <w:szCs w:val="18"/>
        </w:rPr>
      </w:pPr>
    </w:p>
    <w:p w:rsidR="00D035FE" w:rsidRDefault="00D035FE" w:rsidP="004B5D9C">
      <w:pPr>
        <w:ind w:left="426"/>
        <w:jc w:val="both"/>
        <w:rPr>
          <w:rFonts w:ascii="Tahoma" w:hAnsi="Tahoma" w:cs="Tahoma"/>
          <w:b/>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por </w:t>
      </w:r>
      <w:r>
        <w:rPr>
          <w:rFonts w:ascii="Tahoma" w:hAnsi="Tahoma" w:cs="Tahoma"/>
          <w:sz w:val="18"/>
          <w:szCs w:val="18"/>
        </w:rPr>
        <w:t>duplicado</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los</w:t>
      </w:r>
      <w:r>
        <w:rPr>
          <w:rFonts w:ascii="Tahoma" w:eastAsia="Times New Roman" w:hAnsi="Tahoma" w:cs="Tahoma"/>
          <w:sz w:val="18"/>
          <w:szCs w:val="18"/>
          <w:lang w:val="es-ES" w:eastAsia="es-ES"/>
        </w:rPr>
        <w:t xml:space="preserve"> Ciudadanos</w:t>
      </w:r>
      <w:r w:rsidRPr="00CE4EB8">
        <w:rPr>
          <w:rFonts w:ascii="Tahoma" w:eastAsia="Times New Roman" w:hAnsi="Tahoma" w:cs="Tahoma"/>
          <w:sz w:val="18"/>
          <w:szCs w:val="18"/>
          <w:lang w:val="es-ES" w:eastAsia="es-ES"/>
        </w:rPr>
        <w:t xml:space="preserve"> </w:t>
      </w: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r w:rsidRPr="003247BC">
        <w:rPr>
          <w:rFonts w:ascii="Tahoma" w:eastAsia="Times New Roman" w:hAnsi="Tahoma" w:cs="Tahoma"/>
          <w:b/>
          <w:sz w:val="18"/>
          <w:szCs w:val="18"/>
          <w:lang w:val="es-ES" w:eastAsia="es-ES"/>
        </w:rPr>
        <w:t xml:space="preserve">y </w:t>
      </w:r>
      <w:r w:rsidRPr="003247BC">
        <w:rPr>
          <w:rFonts w:ascii="Tahoma" w:hAnsi="Tahoma" w:cs="Tahoma"/>
          <w:b/>
          <w:sz w:val="18"/>
          <w:szCs w:val="18"/>
        </w:rPr>
        <w:t>Armando Cruz M</w:t>
      </w:r>
      <w:r>
        <w:rPr>
          <w:rFonts w:ascii="Tahoma" w:hAnsi="Tahoma" w:cs="Tahoma"/>
          <w:b/>
          <w:sz w:val="18"/>
          <w:szCs w:val="18"/>
        </w:rPr>
        <w:t>e</w:t>
      </w:r>
      <w:r w:rsidRPr="003247BC">
        <w:rPr>
          <w:rFonts w:ascii="Tahoma" w:hAnsi="Tahoma" w:cs="Tahoma"/>
          <w:b/>
          <w:sz w:val="18"/>
          <w:szCs w:val="18"/>
        </w:rPr>
        <w:t>nd</w:t>
      </w:r>
      <w:r>
        <w:rPr>
          <w:rFonts w:ascii="Tahoma" w:hAnsi="Tahoma" w:cs="Tahoma"/>
          <w:b/>
          <w:sz w:val="18"/>
          <w:szCs w:val="18"/>
        </w:rPr>
        <w:t>o</w:t>
      </w:r>
      <w:r w:rsidRPr="003247BC">
        <w:rPr>
          <w:rFonts w:ascii="Tahoma" w:hAnsi="Tahoma" w:cs="Tahoma"/>
          <w:b/>
          <w:sz w:val="18"/>
          <w:szCs w:val="18"/>
        </w:rPr>
        <w:t>z</w:t>
      </w:r>
      <w:r>
        <w:rPr>
          <w:rFonts w:ascii="Tahoma" w:hAnsi="Tahoma" w:cs="Tahoma"/>
          <w:b/>
          <w:sz w:val="18"/>
          <w:szCs w:val="18"/>
        </w:rPr>
        <w:t>a</w:t>
      </w:r>
      <w:r w:rsidRPr="003247BC">
        <w:rPr>
          <w:rFonts w:ascii="Tahoma" w:eastAsia="Times New Roman" w:hAnsi="Tahoma" w:cs="Tahoma"/>
          <w:b/>
          <w:bCs/>
          <w:sz w:val="18"/>
          <w:szCs w:val="18"/>
          <w:lang w:val="es-ES" w:eastAsia="es-ES"/>
        </w:rPr>
        <w:t xml:space="preserve">, </w:t>
      </w:r>
      <w:r w:rsidRPr="003247BC">
        <w:rPr>
          <w:rFonts w:ascii="Tahoma" w:eastAsia="Times New Roman" w:hAnsi="Tahoma" w:cs="Tahoma"/>
          <w:sz w:val="18"/>
          <w:szCs w:val="18"/>
          <w:lang w:val="es-ES" w:eastAsia="es-ES"/>
        </w:rPr>
        <w:t xml:space="preserve">con los cargos de </w:t>
      </w:r>
      <w:r w:rsidRPr="003247BC">
        <w:rPr>
          <w:rFonts w:ascii="Tahoma" w:eastAsia="Times New Roman" w:hAnsi="Tahoma" w:cs="Tahoma"/>
          <w:b/>
          <w:sz w:val="18"/>
          <w:szCs w:val="18"/>
          <w:lang w:val="es-ES" w:eastAsia="es-ES"/>
        </w:rPr>
        <w:t>Director de Contratación, Seguimiento y Control de Obra Pública</w:t>
      </w:r>
      <w:r w:rsidRPr="003247BC">
        <w:rPr>
          <w:rFonts w:ascii="Tahoma" w:eastAsia="Times New Roman" w:hAnsi="Tahoma" w:cs="Tahoma"/>
          <w:sz w:val="18"/>
          <w:szCs w:val="18"/>
          <w:lang w:val="es-ES" w:eastAsia="es-ES"/>
        </w:rPr>
        <w:t xml:space="preserve"> </w:t>
      </w:r>
      <w:r w:rsidRPr="003247BC">
        <w:rPr>
          <w:rFonts w:ascii="Tahoma" w:eastAsia="Times New Roman" w:hAnsi="Tahoma" w:cs="Tahoma"/>
          <w:b/>
          <w:bCs/>
          <w:sz w:val="18"/>
          <w:szCs w:val="18"/>
          <w:lang w:val="es-ES" w:eastAsia="es-ES"/>
        </w:rPr>
        <w:t>y Director</w:t>
      </w:r>
      <w:r>
        <w:rPr>
          <w:rFonts w:ascii="Tahoma" w:eastAsia="Times New Roman" w:hAnsi="Tahoma" w:cs="Tahoma"/>
          <w:b/>
          <w:bCs/>
          <w:sz w:val="18"/>
          <w:szCs w:val="18"/>
          <w:lang w:val="es-ES" w:eastAsia="es-ES"/>
        </w:rPr>
        <w:t xml:space="preserve"> de Obras Públicas y Mantenimiento</w:t>
      </w:r>
      <w:r w:rsidRPr="00CE4EB8">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a los </w:t>
      </w:r>
      <w:r w:rsidRPr="00A501D8">
        <w:rPr>
          <w:rFonts w:ascii="Tahoma" w:hAnsi="Tahoma" w:cs="Tahoma"/>
          <w:b/>
          <w:noProof/>
          <w:sz w:val="18"/>
          <w:szCs w:val="18"/>
        </w:rPr>
        <w:t>Treinta y Un</w:t>
      </w:r>
      <w:r w:rsidRPr="00CE4EB8">
        <w:rPr>
          <w:rFonts w:ascii="Tahoma" w:hAnsi="Tahoma" w:cs="Tahoma"/>
          <w:b/>
          <w:sz w:val="18"/>
          <w:szCs w:val="18"/>
        </w:rPr>
        <w:t xml:space="preserve"> </w:t>
      </w:r>
      <w:r w:rsidRPr="00CE4EB8">
        <w:rPr>
          <w:rFonts w:ascii="Tahoma" w:hAnsi="Tahoma" w:cs="Tahoma"/>
          <w:sz w:val="18"/>
          <w:szCs w:val="18"/>
        </w:rPr>
        <w:t>días del mes de</w:t>
      </w:r>
      <w:r w:rsidRPr="00CE4EB8">
        <w:rPr>
          <w:rFonts w:ascii="Tahoma" w:hAnsi="Tahoma" w:cs="Tahoma"/>
          <w:b/>
          <w:sz w:val="18"/>
          <w:szCs w:val="18"/>
        </w:rPr>
        <w:t xml:space="preserve"> </w:t>
      </w:r>
      <w:r w:rsidRPr="00A501D8">
        <w:rPr>
          <w:rFonts w:ascii="Tahoma" w:hAnsi="Tahoma" w:cs="Tahoma"/>
          <w:b/>
          <w:noProof/>
          <w:sz w:val="18"/>
          <w:szCs w:val="18"/>
        </w:rPr>
        <w:t>Marzo</w:t>
      </w:r>
      <w:r w:rsidRPr="00CE4EB8">
        <w:rPr>
          <w:rFonts w:ascii="Tahoma" w:hAnsi="Tahoma" w:cs="Tahoma"/>
          <w:sz w:val="18"/>
          <w:szCs w:val="18"/>
        </w:rPr>
        <w:t xml:space="preserve"> del año </w:t>
      </w:r>
      <w:r>
        <w:rPr>
          <w:rFonts w:ascii="Tahoma" w:hAnsi="Tahoma" w:cs="Tahoma"/>
          <w:b/>
          <w:sz w:val="18"/>
          <w:szCs w:val="18"/>
        </w:rPr>
        <w:t>Dos mil veintitrés.</w:t>
      </w:r>
    </w:p>
    <w:p w:rsidR="00D035FE" w:rsidRDefault="00D035FE" w:rsidP="004B5D9C">
      <w:pPr>
        <w:jc w:val="center"/>
        <w:rPr>
          <w:rFonts w:ascii="Tahoma" w:hAnsi="Tahoma" w:cs="Tahoma"/>
          <w:b/>
          <w:sz w:val="18"/>
          <w:szCs w:val="18"/>
        </w:rPr>
      </w:pPr>
    </w:p>
    <w:p w:rsidR="00D035FE" w:rsidRDefault="00D035FE" w:rsidP="004B5D9C">
      <w:pPr>
        <w:jc w:val="center"/>
        <w:rPr>
          <w:rFonts w:ascii="Tahoma" w:hAnsi="Tahoma" w:cs="Tahoma"/>
          <w:b/>
          <w:sz w:val="18"/>
          <w:szCs w:val="18"/>
        </w:rPr>
      </w:pPr>
    </w:p>
    <w:p w:rsidR="00D035FE" w:rsidRPr="00CE4EB8" w:rsidRDefault="00D035FE" w:rsidP="004B5D9C">
      <w:pPr>
        <w:jc w:val="center"/>
        <w:rPr>
          <w:rFonts w:ascii="Tahoma" w:hAnsi="Tahoma" w:cs="Tahoma"/>
          <w:b/>
          <w:sz w:val="18"/>
          <w:szCs w:val="18"/>
        </w:rPr>
      </w:pPr>
      <w:r w:rsidRPr="00CE4EB8">
        <w:rPr>
          <w:rFonts w:ascii="Tahoma" w:hAnsi="Tahoma" w:cs="Tahoma"/>
          <w:b/>
          <w:sz w:val="18"/>
          <w:szCs w:val="18"/>
        </w:rPr>
        <w:t xml:space="preserve"> “El Municipio”</w:t>
      </w:r>
    </w:p>
    <w:p w:rsidR="00D035FE" w:rsidRDefault="00D035FE" w:rsidP="004B5D9C">
      <w:pPr>
        <w:jc w:val="center"/>
        <w:rPr>
          <w:rFonts w:ascii="Tahoma" w:hAnsi="Tahoma" w:cs="Tahoma"/>
          <w:b/>
          <w:sz w:val="18"/>
          <w:szCs w:val="18"/>
        </w:rPr>
      </w:pPr>
    </w:p>
    <w:p w:rsidR="00D035FE" w:rsidRDefault="00D035FE" w:rsidP="004B5D9C">
      <w:pPr>
        <w:jc w:val="center"/>
        <w:rPr>
          <w:rFonts w:ascii="Tahoma" w:hAnsi="Tahoma" w:cs="Tahoma"/>
          <w:b/>
          <w:sz w:val="18"/>
          <w:szCs w:val="18"/>
        </w:rPr>
      </w:pPr>
    </w:p>
    <w:p w:rsidR="00D035FE" w:rsidRDefault="00D035FE" w:rsidP="004B5D9C">
      <w:pPr>
        <w:jc w:val="center"/>
        <w:rPr>
          <w:rFonts w:ascii="Tahoma" w:hAnsi="Tahoma" w:cs="Tahoma"/>
          <w:b/>
          <w:sz w:val="18"/>
          <w:szCs w:val="18"/>
        </w:rPr>
      </w:pPr>
    </w:p>
    <w:p w:rsidR="00D035FE" w:rsidRPr="004517B5" w:rsidRDefault="00D035FE" w:rsidP="004B5D9C">
      <w:pPr>
        <w:jc w:val="center"/>
        <w:rPr>
          <w:rFonts w:ascii="Tahoma" w:hAnsi="Tahoma" w:cs="Tahoma"/>
          <w:b/>
          <w:sz w:val="18"/>
          <w:szCs w:val="18"/>
        </w:rPr>
      </w:pPr>
      <w:r w:rsidRPr="004517B5">
        <w:rPr>
          <w:rFonts w:ascii="Tahoma" w:hAnsi="Tahoma" w:cs="Tahoma"/>
          <w:b/>
          <w:sz w:val="18"/>
          <w:szCs w:val="18"/>
        </w:rPr>
        <w:t>___________________________</w:t>
      </w:r>
    </w:p>
    <w:p w:rsidR="00D035FE" w:rsidRDefault="00D035FE" w:rsidP="004B5D9C">
      <w:pPr>
        <w:jc w:val="center"/>
        <w:rPr>
          <w:rFonts w:ascii="Tahoma" w:hAnsi="Tahoma" w:cs="Tahoma"/>
          <w:b/>
          <w:sz w:val="18"/>
          <w:szCs w:val="18"/>
        </w:rPr>
      </w:pPr>
      <w:r w:rsidRPr="004517B5">
        <w:rPr>
          <w:rFonts w:ascii="Tahoma" w:hAnsi="Tahoma" w:cs="Tahoma"/>
          <w:b/>
          <w:sz w:val="18"/>
          <w:szCs w:val="18"/>
        </w:rPr>
        <w:t xml:space="preserve"> </w:t>
      </w:r>
      <w:r w:rsidRPr="001C00F8">
        <w:rPr>
          <w:rFonts w:ascii="Tahoma" w:hAnsi="Tahoma" w:cs="Tahoma"/>
          <w:b/>
          <w:sz w:val="18"/>
          <w:szCs w:val="18"/>
        </w:rPr>
        <w:t xml:space="preserve">C.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D035FE" w:rsidRDefault="00D035FE" w:rsidP="004B5D9C">
      <w:pPr>
        <w:jc w:val="center"/>
        <w:rPr>
          <w:rFonts w:ascii="Tahoma" w:hAnsi="Tahoma" w:cs="Tahoma"/>
          <w:b/>
          <w:sz w:val="18"/>
          <w:szCs w:val="18"/>
        </w:rPr>
      </w:pPr>
      <w:r>
        <w:rPr>
          <w:rFonts w:ascii="Tahoma" w:hAnsi="Tahoma" w:cs="Tahoma"/>
          <w:b/>
          <w:sz w:val="18"/>
          <w:szCs w:val="18"/>
        </w:rPr>
        <w:t xml:space="preserve">Síndica Primera </w:t>
      </w:r>
    </w:p>
    <w:p w:rsidR="00D035FE" w:rsidRPr="004517B5" w:rsidRDefault="00D035FE" w:rsidP="004B5D9C">
      <w:pPr>
        <w:jc w:val="center"/>
        <w:rPr>
          <w:rFonts w:ascii="Tahoma" w:hAnsi="Tahoma" w:cs="Tahoma"/>
          <w:b/>
          <w:sz w:val="18"/>
          <w:szCs w:val="18"/>
        </w:rPr>
      </w:pPr>
      <w:r>
        <w:rPr>
          <w:rFonts w:ascii="Tahoma" w:hAnsi="Tahoma" w:cs="Tahoma"/>
          <w:b/>
          <w:sz w:val="18"/>
          <w:szCs w:val="18"/>
        </w:rPr>
        <w:t xml:space="preserve">y </w:t>
      </w:r>
      <w:r w:rsidRPr="004517B5">
        <w:rPr>
          <w:rFonts w:ascii="Tahoma" w:hAnsi="Tahoma" w:cs="Tahoma"/>
          <w:b/>
          <w:sz w:val="18"/>
          <w:szCs w:val="18"/>
        </w:rPr>
        <w:t>Representante Legal del</w:t>
      </w:r>
    </w:p>
    <w:p w:rsidR="00D035FE" w:rsidRPr="004517B5" w:rsidRDefault="00D035FE" w:rsidP="004B5D9C">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D035FE" w:rsidRDefault="00D035FE" w:rsidP="004B5D9C">
      <w:pPr>
        <w:jc w:val="center"/>
        <w:rPr>
          <w:rFonts w:ascii="Tahoma" w:hAnsi="Tahoma" w:cs="Tahoma"/>
          <w:sz w:val="18"/>
          <w:szCs w:val="18"/>
        </w:rPr>
      </w:pPr>
      <w:r w:rsidRPr="004517B5">
        <w:rPr>
          <w:rFonts w:ascii="Tahoma" w:hAnsi="Tahoma" w:cs="Tahoma"/>
          <w:sz w:val="18"/>
          <w:szCs w:val="18"/>
        </w:rPr>
        <w:t xml:space="preserve">       </w:t>
      </w:r>
    </w:p>
    <w:p w:rsidR="00D035FE" w:rsidRDefault="00D035FE" w:rsidP="004B5D9C">
      <w:pPr>
        <w:jc w:val="center"/>
        <w:rPr>
          <w:rFonts w:ascii="Tahoma" w:hAnsi="Tahoma" w:cs="Tahoma"/>
          <w:sz w:val="18"/>
          <w:szCs w:val="18"/>
        </w:rPr>
      </w:pPr>
    </w:p>
    <w:p w:rsidR="00D035FE" w:rsidRDefault="00D035FE" w:rsidP="004B5D9C">
      <w:pPr>
        <w:jc w:val="center"/>
        <w:rPr>
          <w:rFonts w:ascii="Tahoma" w:hAnsi="Tahoma" w:cs="Tahoma"/>
          <w:b/>
          <w:sz w:val="18"/>
          <w:szCs w:val="18"/>
        </w:rPr>
      </w:pPr>
      <w:r w:rsidRPr="004517B5">
        <w:rPr>
          <w:rFonts w:ascii="Tahoma" w:hAnsi="Tahoma" w:cs="Tahoma"/>
          <w:b/>
          <w:sz w:val="18"/>
          <w:szCs w:val="18"/>
        </w:rPr>
        <w:t xml:space="preserve">“El Contratista” </w:t>
      </w:r>
    </w:p>
    <w:p w:rsidR="00D035FE" w:rsidRDefault="00D035FE" w:rsidP="004B5D9C">
      <w:pPr>
        <w:jc w:val="center"/>
        <w:rPr>
          <w:rFonts w:ascii="Tahoma" w:hAnsi="Tahoma" w:cs="Tahoma"/>
          <w:b/>
          <w:sz w:val="18"/>
          <w:szCs w:val="18"/>
        </w:rPr>
      </w:pPr>
    </w:p>
    <w:p w:rsidR="00D035FE" w:rsidRDefault="00D035FE" w:rsidP="004B5D9C">
      <w:pPr>
        <w:jc w:val="center"/>
        <w:rPr>
          <w:rFonts w:ascii="Tahoma" w:hAnsi="Tahoma" w:cs="Tahoma"/>
          <w:b/>
          <w:sz w:val="18"/>
          <w:szCs w:val="18"/>
        </w:rPr>
      </w:pPr>
    </w:p>
    <w:p w:rsidR="00D035FE" w:rsidRDefault="00D035FE" w:rsidP="004B5D9C">
      <w:pPr>
        <w:jc w:val="center"/>
        <w:rPr>
          <w:rFonts w:ascii="Tahoma" w:hAnsi="Tahoma" w:cs="Tahoma"/>
          <w:b/>
          <w:sz w:val="18"/>
          <w:szCs w:val="18"/>
        </w:rPr>
      </w:pPr>
    </w:p>
    <w:p w:rsidR="00D035FE" w:rsidRPr="004517B5" w:rsidRDefault="00D035FE" w:rsidP="004B5D9C">
      <w:pPr>
        <w:jc w:val="center"/>
        <w:rPr>
          <w:rFonts w:ascii="Tahoma" w:hAnsi="Tahoma" w:cs="Tahoma"/>
          <w:b/>
          <w:sz w:val="18"/>
          <w:szCs w:val="18"/>
        </w:rPr>
      </w:pPr>
      <w:r w:rsidRPr="004517B5">
        <w:rPr>
          <w:rFonts w:ascii="Tahoma" w:hAnsi="Tahoma" w:cs="Tahoma"/>
          <w:b/>
          <w:sz w:val="18"/>
          <w:szCs w:val="18"/>
        </w:rPr>
        <w:t>__________________________________</w:t>
      </w:r>
    </w:p>
    <w:p w:rsidR="00D035FE" w:rsidRDefault="00D035FE" w:rsidP="004B5D9C">
      <w:pPr>
        <w:jc w:val="center"/>
        <w:rPr>
          <w:rFonts w:ascii="Tahoma" w:hAnsi="Tahoma" w:cs="Tahoma"/>
          <w:b/>
          <w:sz w:val="18"/>
          <w:szCs w:val="18"/>
        </w:rPr>
      </w:pPr>
      <w:r w:rsidRPr="004517B5">
        <w:rPr>
          <w:rFonts w:ascii="Tahoma" w:hAnsi="Tahoma" w:cs="Tahoma"/>
          <w:b/>
          <w:sz w:val="18"/>
          <w:szCs w:val="18"/>
        </w:rPr>
        <w:t xml:space="preserve">C. </w:t>
      </w:r>
      <w:r w:rsidRPr="00A501D8">
        <w:rPr>
          <w:rFonts w:ascii="Tahoma" w:hAnsi="Tahoma" w:cs="Tahoma"/>
          <w:b/>
          <w:noProof/>
          <w:sz w:val="18"/>
          <w:szCs w:val="18"/>
        </w:rPr>
        <w:t>Yetnalezy Martínez Casaos</w:t>
      </w:r>
    </w:p>
    <w:p w:rsidR="00D035FE" w:rsidRPr="004517B5" w:rsidRDefault="00D035FE" w:rsidP="004B5D9C">
      <w:pPr>
        <w:jc w:val="center"/>
        <w:rPr>
          <w:rFonts w:ascii="Tahoma" w:hAnsi="Tahoma" w:cs="Tahoma"/>
          <w:b/>
          <w:sz w:val="18"/>
          <w:szCs w:val="18"/>
        </w:rPr>
      </w:pPr>
      <w:r w:rsidRPr="00A501D8">
        <w:rPr>
          <w:rFonts w:ascii="Tahoma" w:hAnsi="Tahoma" w:cs="Tahoma"/>
          <w:b/>
          <w:noProof/>
          <w:sz w:val="18"/>
          <w:szCs w:val="18"/>
        </w:rPr>
        <w:t>Administrador Único</w:t>
      </w:r>
      <w:r w:rsidRPr="004517B5">
        <w:rPr>
          <w:rFonts w:ascii="Tahoma" w:hAnsi="Tahoma" w:cs="Tahoma"/>
          <w:b/>
          <w:noProof/>
          <w:sz w:val="18"/>
          <w:szCs w:val="18"/>
        </w:rPr>
        <w:t xml:space="preserve"> </w:t>
      </w:r>
      <w:r w:rsidRPr="004517B5">
        <w:rPr>
          <w:rFonts w:ascii="Tahoma" w:hAnsi="Tahoma" w:cs="Tahoma"/>
          <w:b/>
          <w:sz w:val="18"/>
          <w:szCs w:val="18"/>
        </w:rPr>
        <w:t>de</w:t>
      </w:r>
    </w:p>
    <w:p w:rsidR="00D035FE" w:rsidRPr="0029157B" w:rsidRDefault="00D035FE" w:rsidP="004B5D9C">
      <w:pPr>
        <w:jc w:val="center"/>
        <w:rPr>
          <w:rFonts w:ascii="Tahoma" w:hAnsi="Tahoma" w:cs="Tahoma"/>
          <w:sz w:val="18"/>
          <w:szCs w:val="18"/>
        </w:rPr>
      </w:pPr>
      <w:r w:rsidRPr="0029157B">
        <w:rPr>
          <w:rFonts w:ascii="Tahoma" w:hAnsi="Tahoma" w:cs="Tahoma"/>
          <w:b/>
          <w:sz w:val="18"/>
          <w:szCs w:val="18"/>
        </w:rPr>
        <w:t>“</w:t>
      </w:r>
      <w:r w:rsidRPr="00A501D8">
        <w:rPr>
          <w:rFonts w:ascii="Tahoma" w:hAnsi="Tahoma" w:cs="Tahoma"/>
          <w:b/>
          <w:noProof/>
          <w:sz w:val="18"/>
          <w:szCs w:val="18"/>
        </w:rPr>
        <w:t>Constructora de Alto Rendimiento Productivo, S.A. de C.V.</w:t>
      </w:r>
      <w:r w:rsidRPr="0029157B">
        <w:rPr>
          <w:rFonts w:ascii="Tahoma" w:hAnsi="Tahoma" w:cs="Tahoma"/>
          <w:b/>
          <w:sz w:val="18"/>
          <w:szCs w:val="18"/>
        </w:rPr>
        <w:t>”</w:t>
      </w:r>
    </w:p>
    <w:p w:rsidR="00D035FE" w:rsidRPr="0029157B" w:rsidRDefault="00D035FE" w:rsidP="004B5D9C">
      <w:pPr>
        <w:jc w:val="center"/>
        <w:rPr>
          <w:rFonts w:ascii="Tahoma" w:hAnsi="Tahoma" w:cs="Tahoma"/>
          <w:sz w:val="18"/>
          <w:szCs w:val="18"/>
        </w:rPr>
      </w:pPr>
    </w:p>
    <w:p w:rsidR="00D035FE" w:rsidRPr="0029157B" w:rsidRDefault="00D035FE" w:rsidP="004B5D9C">
      <w:pPr>
        <w:jc w:val="center"/>
        <w:rPr>
          <w:rFonts w:ascii="Tahoma" w:hAnsi="Tahoma" w:cs="Tahoma"/>
          <w:sz w:val="18"/>
          <w:szCs w:val="18"/>
        </w:rPr>
      </w:pPr>
    </w:p>
    <w:p w:rsidR="00D035FE" w:rsidRPr="0029157B" w:rsidRDefault="00D035FE" w:rsidP="004B5D9C">
      <w:pPr>
        <w:jc w:val="center"/>
        <w:rPr>
          <w:rFonts w:ascii="Tahoma" w:hAnsi="Tahoma" w:cs="Tahoma"/>
          <w:sz w:val="18"/>
          <w:szCs w:val="18"/>
        </w:rPr>
      </w:pPr>
    </w:p>
    <w:p w:rsidR="00D035FE" w:rsidRPr="004517B5" w:rsidRDefault="00D035FE" w:rsidP="004B5D9C">
      <w:pPr>
        <w:jc w:val="center"/>
        <w:rPr>
          <w:rFonts w:ascii="Tahoma" w:hAnsi="Tahoma" w:cs="Tahoma"/>
          <w:b/>
          <w:sz w:val="18"/>
          <w:szCs w:val="18"/>
        </w:rPr>
      </w:pPr>
      <w:r w:rsidRPr="004517B5">
        <w:rPr>
          <w:rFonts w:ascii="Tahoma" w:hAnsi="Tahoma" w:cs="Tahoma"/>
          <w:b/>
          <w:sz w:val="18"/>
          <w:szCs w:val="18"/>
        </w:rPr>
        <w:t>“Testigos de Asistencia”</w:t>
      </w:r>
    </w:p>
    <w:p w:rsidR="00D035FE" w:rsidRDefault="00D035FE" w:rsidP="004B5D9C">
      <w:pPr>
        <w:jc w:val="center"/>
        <w:rPr>
          <w:rFonts w:ascii="Tahoma" w:hAnsi="Tahoma" w:cs="Tahoma"/>
          <w:b/>
          <w:sz w:val="18"/>
          <w:szCs w:val="18"/>
        </w:rPr>
      </w:pPr>
    </w:p>
    <w:p w:rsidR="00D035FE" w:rsidRDefault="00D035FE" w:rsidP="004B5D9C">
      <w:pPr>
        <w:jc w:val="center"/>
        <w:rPr>
          <w:rFonts w:ascii="Tahoma" w:hAnsi="Tahoma" w:cs="Tahoma"/>
          <w:b/>
          <w:sz w:val="18"/>
          <w:szCs w:val="18"/>
        </w:rPr>
      </w:pPr>
    </w:p>
    <w:p w:rsidR="00D035FE" w:rsidRDefault="00D035FE" w:rsidP="004B5D9C">
      <w:pPr>
        <w:jc w:val="center"/>
        <w:rPr>
          <w:rFonts w:ascii="Tahoma" w:hAnsi="Tahoma" w:cs="Tahoma"/>
          <w:b/>
          <w:sz w:val="18"/>
          <w:szCs w:val="18"/>
        </w:rPr>
      </w:pPr>
    </w:p>
    <w:p w:rsidR="00D035FE" w:rsidRDefault="00D035FE" w:rsidP="004B5D9C">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D035FE" w:rsidRPr="00434E17" w:rsidTr="00FA7C88">
        <w:tc>
          <w:tcPr>
            <w:tcW w:w="5057" w:type="dxa"/>
          </w:tcPr>
          <w:p w:rsidR="00D035FE" w:rsidRPr="004517B5" w:rsidRDefault="00D035FE" w:rsidP="00FA7C88">
            <w:pPr>
              <w:jc w:val="center"/>
              <w:rPr>
                <w:rFonts w:ascii="Tahoma" w:hAnsi="Tahoma" w:cs="Tahoma"/>
                <w:b/>
                <w:sz w:val="18"/>
                <w:szCs w:val="18"/>
              </w:rPr>
            </w:pPr>
            <w:r w:rsidRPr="004517B5">
              <w:rPr>
                <w:rFonts w:ascii="Tahoma" w:hAnsi="Tahoma" w:cs="Tahoma"/>
                <w:b/>
                <w:sz w:val="18"/>
                <w:szCs w:val="18"/>
              </w:rPr>
              <w:t>___________________________</w:t>
            </w:r>
          </w:p>
          <w:p w:rsidR="00D035FE" w:rsidRPr="00434E17" w:rsidRDefault="00D035FE" w:rsidP="00FA7C88">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Eustorgio Ocampo Salinas</w:t>
            </w:r>
            <w:r w:rsidRPr="00434E17">
              <w:rPr>
                <w:rFonts w:ascii="Tahoma" w:hAnsi="Tahoma" w:cs="Tahoma"/>
                <w:b/>
                <w:sz w:val="18"/>
                <w:szCs w:val="18"/>
              </w:rPr>
              <w:t xml:space="preserve">  </w:t>
            </w:r>
          </w:p>
          <w:p w:rsidR="00D035FE" w:rsidRPr="00434E17" w:rsidRDefault="00D035FE" w:rsidP="00FA7C8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D035FE" w:rsidRPr="004517B5" w:rsidRDefault="00D035FE" w:rsidP="00FA7C88">
            <w:pPr>
              <w:jc w:val="center"/>
              <w:rPr>
                <w:rFonts w:ascii="Tahoma" w:hAnsi="Tahoma" w:cs="Tahoma"/>
                <w:b/>
                <w:sz w:val="18"/>
                <w:szCs w:val="18"/>
              </w:rPr>
            </w:pPr>
            <w:r w:rsidRPr="00434E17">
              <w:rPr>
                <w:rFonts w:ascii="Tahoma" w:hAnsi="Tahoma" w:cs="Tahoma"/>
                <w:b/>
                <w:sz w:val="18"/>
                <w:szCs w:val="18"/>
              </w:rPr>
              <w:t xml:space="preserve"> Control de Obra Pública</w:t>
            </w:r>
          </w:p>
        </w:tc>
        <w:tc>
          <w:tcPr>
            <w:tcW w:w="5057" w:type="dxa"/>
          </w:tcPr>
          <w:p w:rsidR="00D035FE" w:rsidRPr="00434E17" w:rsidRDefault="00D035FE" w:rsidP="00FA7C88">
            <w:pPr>
              <w:jc w:val="center"/>
              <w:rPr>
                <w:rFonts w:ascii="Tahoma" w:hAnsi="Tahoma" w:cs="Tahoma"/>
                <w:b/>
                <w:sz w:val="18"/>
                <w:szCs w:val="18"/>
              </w:rPr>
            </w:pPr>
            <w:r w:rsidRPr="00434E17">
              <w:rPr>
                <w:rFonts w:ascii="Tahoma" w:hAnsi="Tahoma" w:cs="Tahoma"/>
                <w:b/>
                <w:sz w:val="18"/>
                <w:szCs w:val="18"/>
              </w:rPr>
              <w:t>________________________________</w:t>
            </w:r>
          </w:p>
          <w:p w:rsidR="00D035FE" w:rsidRPr="00434E17" w:rsidRDefault="00D035FE" w:rsidP="00FA7C88">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D035FE" w:rsidRPr="00434E17" w:rsidRDefault="00D035FE" w:rsidP="00FA7C88">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D035FE" w:rsidRDefault="00D035FE" w:rsidP="004B5D9C">
      <w:pPr>
        <w:rPr>
          <w:rFonts w:ascii="Tahoma" w:hAnsi="Tahoma" w:cs="Tahoma"/>
          <w:sz w:val="18"/>
          <w:szCs w:val="18"/>
        </w:rPr>
      </w:pPr>
      <w:r>
        <w:rPr>
          <w:rFonts w:ascii="Tahoma" w:hAnsi="Tahoma" w:cs="Tahoma"/>
          <w:sz w:val="18"/>
          <w:szCs w:val="18"/>
        </w:rPr>
        <w:t xml:space="preserve">        </w:t>
      </w:r>
    </w:p>
    <w:p w:rsidR="00D035FE" w:rsidRDefault="00D035FE" w:rsidP="004B5D9C">
      <w:pPr>
        <w:ind w:left="426"/>
        <w:jc w:val="both"/>
        <w:rPr>
          <w:rFonts w:ascii="Tahoma" w:hAnsi="Tahoma" w:cs="Tahoma"/>
          <w:sz w:val="18"/>
          <w:szCs w:val="18"/>
        </w:rPr>
        <w:sectPr w:rsidR="00D035FE" w:rsidSect="00D035FE">
          <w:headerReference w:type="default" r:id="rId9"/>
          <w:footerReference w:type="default" r:id="rId10"/>
          <w:pgSz w:w="12240" w:h="15840" w:code="1"/>
          <w:pgMar w:top="1134" w:right="1134" w:bottom="1418" w:left="1134" w:header="709" w:footer="709" w:gutter="0"/>
          <w:pgNumType w:start="1"/>
          <w:cols w:space="708"/>
          <w:docGrid w:linePitch="360"/>
        </w:sectPr>
      </w:pPr>
    </w:p>
    <w:p w:rsidR="00D035FE" w:rsidRDefault="00D035FE" w:rsidP="004B5D9C">
      <w:pPr>
        <w:ind w:left="426"/>
        <w:jc w:val="both"/>
        <w:rPr>
          <w:rFonts w:ascii="Tahoma" w:hAnsi="Tahoma" w:cs="Tahoma"/>
          <w:sz w:val="18"/>
          <w:szCs w:val="18"/>
        </w:rPr>
      </w:pPr>
    </w:p>
    <w:sectPr w:rsidR="00D035FE" w:rsidSect="00D035FE">
      <w:headerReference w:type="default" r:id="rId11"/>
      <w:footerReference w:type="default" r:id="rId12"/>
      <w:type w:val="continuous"/>
      <w:pgSz w:w="12240" w:h="15840" w:code="1"/>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5FE" w:rsidRDefault="00D035FE" w:rsidP="00F6282E">
      <w:r>
        <w:separator/>
      </w:r>
    </w:p>
  </w:endnote>
  <w:endnote w:type="continuationSeparator" w:id="0">
    <w:p w:rsidR="00D035FE" w:rsidRDefault="00D035FE"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7616476"/>
      <w:docPartObj>
        <w:docPartGallery w:val="Page Numbers (Bottom of Page)"/>
        <w:docPartUnique/>
      </w:docPartObj>
    </w:sdtPr>
    <w:sdtContent>
      <w:sdt>
        <w:sdtPr>
          <w:id w:val="1303732563"/>
          <w:docPartObj>
            <w:docPartGallery w:val="Page Numbers (Top of Page)"/>
            <w:docPartUnique/>
          </w:docPartObj>
        </w:sdtPr>
        <w:sdtContent>
          <w:p w:rsidR="00D035FE" w:rsidRDefault="00D035FE">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14</w:t>
            </w:r>
            <w:r>
              <w:rPr>
                <w:b/>
                <w:bCs/>
              </w:rPr>
              <w:fldChar w:fldCharType="end"/>
            </w:r>
          </w:p>
        </w:sdtContent>
      </w:sdt>
    </w:sdtContent>
  </w:sdt>
  <w:p w:rsidR="00D035FE" w:rsidRDefault="00D035FE"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367416"/>
      <w:docPartObj>
        <w:docPartGallery w:val="Page Numbers (Bottom of Page)"/>
        <w:docPartUnique/>
      </w:docPartObj>
    </w:sdtPr>
    <w:sdtEndPr/>
    <w:sdtContent>
      <w:sdt>
        <w:sdtPr>
          <w:id w:val="-1614285591"/>
          <w:docPartObj>
            <w:docPartGallery w:val="Page Numbers (Top of Page)"/>
            <w:docPartUnique/>
          </w:docPartObj>
        </w:sdtPr>
        <w:sdtEndPr/>
        <w:sdtContent>
          <w:p w:rsidR="00A62ED4" w:rsidRDefault="00A62ED4">
            <w:pPr>
              <w:pStyle w:val="Piedepgina"/>
              <w:jc w:val="right"/>
            </w:pPr>
            <w:r>
              <w:rPr>
                <w:lang w:val="es-ES"/>
              </w:rPr>
              <w:t xml:space="preserve">Página </w:t>
            </w:r>
            <w:r>
              <w:rPr>
                <w:b/>
                <w:bCs/>
              </w:rPr>
              <w:fldChar w:fldCharType="begin"/>
            </w:r>
            <w:r>
              <w:rPr>
                <w:b/>
                <w:bCs/>
              </w:rPr>
              <w:instrText>PAGE</w:instrText>
            </w:r>
            <w:r>
              <w:rPr>
                <w:b/>
                <w:bCs/>
              </w:rPr>
              <w:fldChar w:fldCharType="separate"/>
            </w:r>
            <w:r w:rsidR="00D035FE">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D035FE">
              <w:rPr>
                <w:b/>
                <w:bCs/>
                <w:noProof/>
              </w:rPr>
              <w:t>1</w:t>
            </w:r>
            <w:r>
              <w:rPr>
                <w:b/>
                <w:bCs/>
              </w:rPr>
              <w:fldChar w:fldCharType="end"/>
            </w:r>
          </w:p>
        </w:sdtContent>
      </w:sdt>
    </w:sdtContent>
  </w:sdt>
  <w:p w:rsidR="00A62ED4" w:rsidRDefault="00A62ED4"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5FE" w:rsidRDefault="00D035FE" w:rsidP="00F6282E">
      <w:r>
        <w:separator/>
      </w:r>
    </w:p>
  </w:footnote>
  <w:footnote w:type="continuationSeparator" w:id="0">
    <w:p w:rsidR="00D035FE" w:rsidRDefault="00D035FE"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5FE" w:rsidRPr="007655A4" w:rsidRDefault="00D035FE"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2215230" wp14:editId="635AE5FC">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3135D9A0" wp14:editId="79EAAA3C">
              <wp:simplePos x="0" y="0"/>
              <wp:positionH relativeFrom="column">
                <wp:posOffset>4975981</wp:posOffset>
              </wp:positionH>
              <wp:positionV relativeFrom="paragraph">
                <wp:posOffset>6880</wp:posOffset>
              </wp:positionV>
              <wp:extent cx="1444403" cy="652311"/>
              <wp:effectExtent l="0" t="0" r="3810" b="0"/>
              <wp:wrapNone/>
              <wp:docPr id="3"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35FE" w:rsidRPr="002827E4" w:rsidRDefault="00D035F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D035FE" w:rsidRPr="002827E4" w:rsidRDefault="00D035F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D035FE" w:rsidRPr="002827E4" w:rsidRDefault="00D035F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D035FE" w:rsidRDefault="00D035F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36"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boKfQIAAGgFAAAOAAAAZHJzL2Uyb0RvYy54bWysVE1vEzEQvSPxHyzf6SbpBxB1U4VURUgV&#10;VLSoZ8drNxa2x4yd7IZfz9ibTULhUkQOjr3zZsbz/GYurzpn2UZhNOBrPj4Zcaa8hMb4p5p/e7h5&#10;846zmIRvhAWvar5VkV/NXr+6bMNUTWAFtlHIKIiP0zbUfJVSmFZVlCvlRDyBoDwZNaATiY74VDUo&#10;WorubDUZjS6qFrAJCFLFSF+veyOflfhaK5m+aB1VYrbmdLdUVizrMq/V7FJMn1CElZG7a4h/uIUT&#10;xlPSfahrkQRbo/kjlDMSIYJOJxJcBVobqUoNVM149Kya+5UIqtRC5MSwpyn+v7Dy8+YOmWlqfsqZ&#10;F46eaLEWDQJrFEuqS8DGmaQ2xClh7wOhU/cBOnrs4Xukj7n2TqPL/1QVIzvRvd1TTJGYzE5n9BtR&#10;Lkm2i/PJ6biEqQ7eAWP6qMCxvKk50hMWZsXmNia6CUEHSE4WwZrmxlhbDlk2amGRbQQ9uE1D8N9Q&#10;1rOWkp+ej0pgD9m9j2x9DqOKcHbpcuV9hWWXtlZljPVflSbiSqF/yS2kVH6fv6AzSlOqlzju8Idb&#10;vcS5r4M8Smbwae/sjAcs1ZdOO1DWfB8o0z2eCD+qO29Tt+yKYvYCWEKzJV0g9O0Vg7wx9Hi3IqY7&#10;gdRPJAWaEWRdAf7krKV+q3n8sRaoOLOfPAn6PSkjN2g5nJ2/ndABjy3LY4tfuwXQC49pugRZthmf&#10;7LDVCO6RRsM8ZyWT8JJy1zwN20XqpwCNFqnm8wKilgwi3fr7IHPozFqW2kP3KDDs9Jh74jMMnSmm&#10;z2TZY7Onh/k6gTZFs5m3nqUdn9TORcq70ZPnxfG5oA4DcvYLAAD//wMAUEsDBBQABgAIAAAAIQCL&#10;mbDq3gAAAAoBAAAPAAAAZHJzL2Rvd25yZXYueG1sTI/NToRAEITvJr7DpE28GHdA4i5Bho0x/iTe&#10;XHQ33nqZFohMD2FmAd/e4aS36nyV6qp8O5tOjDS41rKCeBWBIK6sbrlW8F4+XacgnEfW2FkmBT/k&#10;YFucn+WYaTvxG407X4sQwi5DBY33fSalqxoy6Fa2Jw7syw4GfTiHWuoBpxBuOnkTRWtpsOXwocGe&#10;Hhqqvncno+Dzqj68uvn5Y0puk/7xZSw3e10qdXkx39+B8DT7PzMs9UN1KEKnoz2xdqJTsEmTdbAG&#10;EINYeBQv6rioJAVZ5PL/hOIXAAD//wMAUEsBAi0AFAAGAAgAAAAhALaDOJL+AAAA4QEAABMAAAAA&#10;AAAAAAAAAAAAAAAAAFtDb250ZW50X1R5cGVzXS54bWxQSwECLQAUAAYACAAAACEAOP0h/9YAAACU&#10;AQAACwAAAAAAAAAAAAAAAAAvAQAAX3JlbHMvLnJlbHNQSwECLQAUAAYACAAAACEAmdm6Cn0CAABo&#10;BQAADgAAAAAAAAAAAAAAAAAuAgAAZHJzL2Uyb0RvYy54bWxQSwECLQAUAAYACAAAACEAi5mw6t4A&#10;AAAKAQAADwAAAAAAAAAAAAAAAADXBAAAZHJzL2Rvd25yZXYueG1sUEsFBgAAAAAEAAQA8wAAAOIF&#10;AAAAAA==&#10;" fillcolor="white [3201]" stroked="f" strokeweight=".5pt">
              <v:textbox>
                <w:txbxContent>
                  <w:p w:rsidR="00D035FE" w:rsidRPr="002827E4" w:rsidRDefault="00D035FE"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D035FE" w:rsidRPr="002827E4" w:rsidRDefault="00D035FE"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D035FE" w:rsidRPr="002827E4" w:rsidRDefault="00D035FE"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D035FE" w:rsidRDefault="00D035FE"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D035FE" w:rsidRDefault="00D035FE" w:rsidP="0095098D">
    <w:pPr>
      <w:jc w:val="center"/>
      <w:rPr>
        <w:rFonts w:ascii="Arial" w:hAnsi="Arial" w:cs="Arial"/>
        <w:b/>
        <w:bCs/>
      </w:rPr>
    </w:pPr>
  </w:p>
  <w:p w:rsidR="00D035FE" w:rsidRDefault="00D035FE" w:rsidP="0095098D">
    <w:pPr>
      <w:jc w:val="center"/>
    </w:pPr>
    <w:r w:rsidRPr="008C3451">
      <w:rPr>
        <w:rFonts w:ascii="Arial" w:hAnsi="Arial" w:cs="Arial"/>
        <w:b/>
        <w:bCs/>
      </w:rPr>
      <w:t>CONTRATO DE OBRA PÚBLICA A PRECIOS UNITARIOS Y TIEMPO DETERMINADO</w:t>
    </w:r>
    <w:r w:rsidRPr="0050742C">
      <w:rPr>
        <w:rFonts w:ascii="Arial" w:hAnsi="Arial" w:cs="Arial"/>
        <w:b/>
        <w:bCs/>
      </w:rPr>
      <w:t xml:space="preserve"> No.</w:t>
    </w:r>
    <w:r>
      <w:rPr>
        <w:rFonts w:ascii="Arial" w:hAnsi="Arial" w:cs="Arial"/>
        <w:b/>
        <w:bCs/>
      </w:rPr>
      <w:t xml:space="preserve"> </w:t>
    </w:r>
    <w:r w:rsidRPr="00A501D8">
      <w:rPr>
        <w:rFonts w:ascii="Arial" w:hAnsi="Arial" w:cs="Arial"/>
        <w:b/>
        <w:bCs/>
        <w:noProof/>
      </w:rPr>
      <w:t>DCSyCOP/AD/RF 002/2023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2ED4" w:rsidRPr="007655A4" w:rsidRDefault="00A62ED4"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52215230" wp14:editId="635AE5FC">
          <wp:extent cx="1188138" cy="733849"/>
          <wp:effectExtent l="0" t="0" r="0" b="9525"/>
          <wp:docPr id="2"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3135D9A0" wp14:editId="79EAAA3C">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62ED4" w:rsidRPr="002827E4" w:rsidRDefault="00A62ED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62ED4" w:rsidRPr="002827E4" w:rsidRDefault="00A62ED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62ED4" w:rsidRPr="002827E4" w:rsidRDefault="00A62ED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62ED4" w:rsidRDefault="00A62ED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tSegIAAGEFAAAOAAAAZHJzL2Uyb0RvYy54bWysVE1vEzEQvSPxHyzf6SbpBxB1U4VURUgV&#10;VLSoZ8drNxa2x9hOdsOvZ8a7+aBwKSIHx95588bzZsaXV52zbKNiMuBrPj4Zcaa8hMb4p5p/e7h5&#10;846zlIVvhAWvar5ViV/NXr+6bMNUTWAFtlGRIYlP0zbUfJVzmFZVkivlRDqBoDwaNUQnMh7jU9VE&#10;0SK7s9VkNLqoWohNiCBVSvj1ujfyWeHXWsn8ReukMrM1x7vlssayLmmtZpdi+hRFWBk5XEP8wy2c&#10;MB6D7qmuRRZsHc0fVM7ICAl0PpHgKtDaSFVywGzGo2fZ3K9EUCUXFCeFvUzp/9HKz5u7yEyDtePM&#10;C4clWqxFE4E1imXVZWBjEqkNaYrY+4Do3H2AjhyG7wk/Uu6djo7+MSuGdpR7u5cYmZgkpzP8jU45&#10;k2i7OJ+cjgtNdfAOMeWPChyjTc0jlrAoKza3KWNEhO4gFCyBNc2NsbYcqG3Uwka2EVhwm3fkv6Gs&#10;Zy0GPz0fFWIP5N4zW080qjTOEI4y7zMsu7y1ijDWf1UahSuJ/iW2kFL5ffyCJpTGUC9xHPCHW73E&#10;uc8DPUpk8Hnv7IyHWLIvk3aQrPm+k0z3eBT8KG/a5m7ZDZVfQrPFhojQz1UK8sZg1W5Fynci4iBh&#10;D+DjgNYVxJ+ctThoNU8/1iIqzuwnj538HluCJrMczs7fTvAQjy3LY4tfuwVgabFbMVrZEj7b3VZH&#10;cI/4JswpKpqElxi75nm3XeR+/PFNkWo+LyCcxSDyrb8PkqhJLuqxh+5RxDA0Ig3DZ9iNpJg+68ce&#10;S54e5usM2pRmJcF6lQYhcY5LDw9vDj0Ux+eCOryMs18AAAD//wMAUEsDBBQABgAIAAAAIQCLmbDq&#10;3gAAAAoBAAAPAAAAZHJzL2Rvd25yZXYueG1sTI/NToRAEITvJr7DpE28GHdA4i5Bho0x/iTeXHQ3&#10;3nqZFohMD2FmAd/e4aS36nyV6qp8O5tOjDS41rKCeBWBIK6sbrlW8F4+XacgnEfW2FkmBT/kYFuc&#10;n+WYaTvxG407X4sQwi5DBY33fSalqxoy6Fa2Jw7syw4GfTiHWuoBpxBuOnkTRWtpsOXwocGeHhqq&#10;vncno+Dzqj68uvn5Y0puk/7xZSw3e10qdXkx39+B8DT7PzMs9UN1KEKnoz2xdqJTsEmTdbAGEINY&#10;eBQv6rioJAVZ5PL/hOIXAAD//wMAUEsBAi0AFAAGAAgAAAAhALaDOJL+AAAA4QEAABMAAAAAAAAA&#10;AAAAAAAAAAAAAFtDb250ZW50X1R5cGVzXS54bWxQSwECLQAUAAYACAAAACEAOP0h/9YAAACUAQAA&#10;CwAAAAAAAAAAAAAAAAAvAQAAX3JlbHMvLnJlbHNQSwECLQAUAAYACAAAACEAcKHLUnoCAABhBQAA&#10;DgAAAAAAAAAAAAAAAAAuAgAAZHJzL2Uyb0RvYy54bWxQSwECLQAUAAYACAAAACEAi5mw6t4AAAAK&#10;AQAADwAAAAAAAAAAAAAAAADUBAAAZHJzL2Rvd25yZXYueG1sUEsFBgAAAAAEAAQA8wAAAN8FAAAA&#10;AA==&#10;" fillcolor="white [3201]" stroked="f" strokeweight=".5pt">
              <v:textbox>
                <w:txbxContent>
                  <w:p w:rsidR="00A62ED4" w:rsidRPr="002827E4" w:rsidRDefault="00A62ED4"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SECRETARIA DE OBRAS PÚBLICAS Y DESARROLLO URBANO</w:t>
                    </w:r>
                  </w:p>
                  <w:p w:rsidR="00A62ED4" w:rsidRPr="002827E4" w:rsidRDefault="00A62ED4"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A62ED4" w:rsidRPr="002827E4" w:rsidRDefault="00A62ED4"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A62ED4" w:rsidRDefault="00A62ED4"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A62ED4" w:rsidRDefault="00A62ED4" w:rsidP="0095098D">
    <w:pPr>
      <w:jc w:val="center"/>
      <w:rPr>
        <w:rFonts w:ascii="Arial" w:hAnsi="Arial" w:cs="Arial"/>
        <w:b/>
        <w:bCs/>
      </w:rPr>
    </w:pPr>
  </w:p>
  <w:p w:rsidR="00A62ED4" w:rsidRDefault="00A62ED4" w:rsidP="0095098D">
    <w:pPr>
      <w:jc w:val="center"/>
    </w:pPr>
    <w:r w:rsidRPr="008C3451">
      <w:rPr>
        <w:rFonts w:ascii="Arial" w:hAnsi="Arial" w:cs="Arial"/>
        <w:b/>
        <w:bCs/>
      </w:rPr>
      <w:t>CONTRATO DE OBRA PÚBLICA A PRECIOS UNITARIOS Y TIEMPO DETERMINADO</w:t>
    </w:r>
    <w:r w:rsidRPr="0050742C">
      <w:rPr>
        <w:rFonts w:ascii="Arial" w:hAnsi="Arial" w:cs="Arial"/>
        <w:b/>
        <w:bCs/>
      </w:rPr>
      <w:t xml:space="preserve"> No.</w:t>
    </w:r>
    <w:r>
      <w:rPr>
        <w:rFonts w:ascii="Arial" w:hAnsi="Arial" w:cs="Arial"/>
        <w:b/>
        <w:bCs/>
      </w:rPr>
      <w:t xml:space="preserve"> </w:t>
    </w:r>
    <w:r w:rsidR="007B32B9" w:rsidRPr="00A501D8">
      <w:rPr>
        <w:rFonts w:ascii="Arial" w:hAnsi="Arial" w:cs="Arial"/>
        <w:b/>
        <w:bCs/>
        <w:noProof/>
      </w:rPr>
      <w:t>DCSyCOP/AD/RF 002/2023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D19"/>
    <w:multiLevelType w:val="hybridMultilevel"/>
    <w:tmpl w:val="FF70FD24"/>
    <w:lvl w:ilvl="0" w:tplc="0C0A0013">
      <w:start w:val="1"/>
      <w:numFmt w:val="upperRoman"/>
      <w:lvlText w:val="%1."/>
      <w:lvlJc w:val="right"/>
      <w:pPr>
        <w:tabs>
          <w:tab w:val="num" w:pos="1069"/>
        </w:tabs>
        <w:ind w:left="1069" w:hanging="180"/>
      </w:pPr>
    </w:lvl>
    <w:lvl w:ilvl="1" w:tplc="0C0A0019" w:tentative="1">
      <w:start w:val="1"/>
      <w:numFmt w:val="lowerLetter"/>
      <w:lvlText w:val="%2."/>
      <w:lvlJc w:val="left"/>
      <w:pPr>
        <w:tabs>
          <w:tab w:val="num" w:pos="1969"/>
        </w:tabs>
        <w:ind w:left="1969" w:hanging="360"/>
      </w:pPr>
    </w:lvl>
    <w:lvl w:ilvl="2" w:tplc="0C0A001B" w:tentative="1">
      <w:start w:val="1"/>
      <w:numFmt w:val="lowerRoman"/>
      <w:lvlText w:val="%3."/>
      <w:lvlJc w:val="right"/>
      <w:pPr>
        <w:tabs>
          <w:tab w:val="num" w:pos="2689"/>
        </w:tabs>
        <w:ind w:left="2689" w:hanging="180"/>
      </w:pPr>
    </w:lvl>
    <w:lvl w:ilvl="3" w:tplc="0C0A000F" w:tentative="1">
      <w:start w:val="1"/>
      <w:numFmt w:val="decimal"/>
      <w:lvlText w:val="%4."/>
      <w:lvlJc w:val="left"/>
      <w:pPr>
        <w:tabs>
          <w:tab w:val="num" w:pos="3409"/>
        </w:tabs>
        <w:ind w:left="3409" w:hanging="360"/>
      </w:pPr>
    </w:lvl>
    <w:lvl w:ilvl="4" w:tplc="0C0A0019" w:tentative="1">
      <w:start w:val="1"/>
      <w:numFmt w:val="lowerLetter"/>
      <w:lvlText w:val="%5."/>
      <w:lvlJc w:val="left"/>
      <w:pPr>
        <w:tabs>
          <w:tab w:val="num" w:pos="4129"/>
        </w:tabs>
        <w:ind w:left="4129" w:hanging="360"/>
      </w:pPr>
    </w:lvl>
    <w:lvl w:ilvl="5" w:tplc="0C0A001B" w:tentative="1">
      <w:start w:val="1"/>
      <w:numFmt w:val="lowerRoman"/>
      <w:lvlText w:val="%6."/>
      <w:lvlJc w:val="right"/>
      <w:pPr>
        <w:tabs>
          <w:tab w:val="num" w:pos="4849"/>
        </w:tabs>
        <w:ind w:left="4849" w:hanging="180"/>
      </w:pPr>
    </w:lvl>
    <w:lvl w:ilvl="6" w:tplc="0C0A000F" w:tentative="1">
      <w:start w:val="1"/>
      <w:numFmt w:val="decimal"/>
      <w:lvlText w:val="%7."/>
      <w:lvlJc w:val="left"/>
      <w:pPr>
        <w:tabs>
          <w:tab w:val="num" w:pos="5569"/>
        </w:tabs>
        <w:ind w:left="5569" w:hanging="360"/>
      </w:pPr>
    </w:lvl>
    <w:lvl w:ilvl="7" w:tplc="0C0A0019" w:tentative="1">
      <w:start w:val="1"/>
      <w:numFmt w:val="lowerLetter"/>
      <w:lvlText w:val="%8."/>
      <w:lvlJc w:val="left"/>
      <w:pPr>
        <w:tabs>
          <w:tab w:val="num" w:pos="6289"/>
        </w:tabs>
        <w:ind w:left="6289" w:hanging="360"/>
      </w:pPr>
    </w:lvl>
    <w:lvl w:ilvl="8" w:tplc="0C0A001B" w:tentative="1">
      <w:start w:val="1"/>
      <w:numFmt w:val="lowerRoman"/>
      <w:lvlText w:val="%9."/>
      <w:lvlJc w:val="right"/>
      <w:pPr>
        <w:tabs>
          <w:tab w:val="num" w:pos="7009"/>
        </w:tabs>
        <w:ind w:left="7009" w:hanging="180"/>
      </w:pPr>
    </w:lvl>
  </w:abstractNum>
  <w:abstractNum w:abstractNumId="1">
    <w:nsid w:val="087B06E0"/>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
    <w:nsid w:val="0E660487"/>
    <w:multiLevelType w:val="singleLevel"/>
    <w:tmpl w:val="BEB6D4BC"/>
    <w:lvl w:ilvl="0">
      <w:start w:val="1"/>
      <w:numFmt w:val="decimal"/>
      <w:lvlText w:val="%1. "/>
      <w:legacy w:legacy="1" w:legacySpace="0" w:legacyIndent="283"/>
      <w:lvlJc w:val="left"/>
      <w:pPr>
        <w:ind w:left="2261" w:hanging="283"/>
      </w:pPr>
      <w:rPr>
        <w:rFonts w:ascii="Arial" w:hAnsi="Arial" w:hint="default"/>
        <w:b w:val="0"/>
        <w:i w:val="0"/>
        <w:sz w:val="22"/>
      </w:rPr>
    </w:lvl>
  </w:abstractNum>
  <w:abstractNum w:abstractNumId="3">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11DB3ADB"/>
    <w:multiLevelType w:val="hybridMultilevel"/>
    <w:tmpl w:val="4148E130"/>
    <w:lvl w:ilvl="0" w:tplc="0C0A000F">
      <w:start w:val="1"/>
      <w:numFmt w:val="decimal"/>
      <w:lvlText w:val="%1."/>
      <w:lvlJc w:val="left"/>
      <w:pPr>
        <w:tabs>
          <w:tab w:val="num" w:pos="1069"/>
        </w:tabs>
        <w:ind w:left="106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5">
    <w:nsid w:val="151D2280"/>
    <w:multiLevelType w:val="hybridMultilevel"/>
    <w:tmpl w:val="677C672C"/>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6E20BEB"/>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7">
    <w:nsid w:val="191E3CAA"/>
    <w:multiLevelType w:val="hybridMultilevel"/>
    <w:tmpl w:val="27D0A714"/>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A4161B4"/>
    <w:multiLevelType w:val="hybridMultilevel"/>
    <w:tmpl w:val="1A4C5FCA"/>
    <w:lvl w:ilvl="0" w:tplc="45320286">
      <w:start w:val="1"/>
      <w:numFmt w:val="upperRoman"/>
      <w:lvlText w:val="%1."/>
      <w:lvlJc w:val="right"/>
      <w:pPr>
        <w:tabs>
          <w:tab w:val="num" w:pos="360"/>
        </w:tabs>
        <w:ind w:left="360" w:hanging="180"/>
      </w:pPr>
      <w:rPr>
        <w:rFonts w:hint="default"/>
      </w:r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9">
    <w:nsid w:val="1EDA4795"/>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0">
    <w:nsid w:val="1FDE4144"/>
    <w:multiLevelType w:val="hybridMultilevel"/>
    <w:tmpl w:val="FD9A9944"/>
    <w:lvl w:ilvl="0" w:tplc="EE720F1A">
      <w:start w:val="1"/>
      <w:numFmt w:val="upperLetter"/>
      <w:lvlText w:val="%1)."/>
      <w:lvlJc w:val="left"/>
      <w:pPr>
        <w:tabs>
          <w:tab w:val="num" w:pos="360"/>
        </w:tabs>
        <w:ind w:left="360" w:hanging="36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288653D"/>
    <w:multiLevelType w:val="hybridMultilevel"/>
    <w:tmpl w:val="62B06AD0"/>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2427121D"/>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nsid w:val="2453461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14">
    <w:nsid w:val="26134F87"/>
    <w:multiLevelType w:val="singleLevel"/>
    <w:tmpl w:val="E5AEC126"/>
    <w:lvl w:ilvl="0">
      <w:start w:val="1"/>
      <w:numFmt w:val="upperRoman"/>
      <w:lvlText w:val="%1."/>
      <w:legacy w:legacy="1" w:legacySpace="120" w:legacyIndent="360"/>
      <w:lvlJc w:val="left"/>
      <w:pPr>
        <w:ind w:left="1778" w:hanging="360"/>
      </w:pPr>
      <w:rPr>
        <w:rFonts w:ascii="Arial" w:hAnsi="Arial" w:hint="default"/>
        <w:b w:val="0"/>
        <w:i w:val="0"/>
        <w:sz w:val="22"/>
      </w:rPr>
    </w:lvl>
  </w:abstractNum>
  <w:abstractNum w:abstractNumId="15">
    <w:nsid w:val="263D3CAD"/>
    <w:multiLevelType w:val="hybridMultilevel"/>
    <w:tmpl w:val="DC4A7B8C"/>
    <w:lvl w:ilvl="0" w:tplc="0C0A0015">
      <w:start w:val="1"/>
      <w:numFmt w:val="upperLetter"/>
      <w:lvlText w:val="%1."/>
      <w:lvlJc w:val="left"/>
      <w:pPr>
        <w:tabs>
          <w:tab w:val="num" w:pos="2138"/>
        </w:tabs>
        <w:ind w:left="2138" w:hanging="360"/>
      </w:pPr>
    </w:lvl>
    <w:lvl w:ilvl="1" w:tplc="27E049FA">
      <w:start w:val="2"/>
      <w:numFmt w:val="decimal"/>
      <w:lvlText w:val="%2."/>
      <w:lvlJc w:val="left"/>
      <w:pPr>
        <w:tabs>
          <w:tab w:val="num" w:pos="3068"/>
        </w:tabs>
        <w:ind w:left="3068" w:hanging="570"/>
      </w:pPr>
      <w:rPr>
        <w:rFonts w:hint="default"/>
      </w:r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6">
    <w:nsid w:val="272C70B5"/>
    <w:multiLevelType w:val="singleLevel"/>
    <w:tmpl w:val="424CBCC4"/>
    <w:lvl w:ilvl="0">
      <w:start w:val="1"/>
      <w:numFmt w:val="lowerLetter"/>
      <w:lvlText w:val="%1)"/>
      <w:legacy w:legacy="1" w:legacySpace="120" w:legacyIndent="360"/>
      <w:lvlJc w:val="left"/>
      <w:pPr>
        <w:ind w:left="2345" w:hanging="360"/>
      </w:pPr>
      <w:rPr>
        <w:rFonts w:ascii="Arial" w:hAnsi="Arial" w:hint="default"/>
        <w:b w:val="0"/>
        <w:i w:val="0"/>
        <w:sz w:val="24"/>
      </w:rPr>
    </w:lvl>
  </w:abstractNum>
  <w:abstractNum w:abstractNumId="17">
    <w:nsid w:val="290723A3"/>
    <w:multiLevelType w:val="multilevel"/>
    <w:tmpl w:val="EB085296"/>
    <w:lvl w:ilvl="0">
      <w:start w:val="2"/>
      <w:numFmt w:val="upperRoman"/>
      <w:lvlText w:val="%1."/>
      <w:lvlJc w:val="left"/>
      <w:pPr>
        <w:tabs>
          <w:tab w:val="num" w:pos="720"/>
        </w:tabs>
        <w:ind w:left="340" w:hanging="340"/>
      </w:pPr>
      <w:rPr>
        <w:rFonts w:ascii="Arial" w:hAnsi="Arial" w:hint="default"/>
        <w:b w:val="0"/>
        <w:i w:val="0"/>
        <w:sz w:val="24"/>
      </w:r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8">
    <w:nsid w:val="2AB464AA"/>
    <w:multiLevelType w:val="hybridMultilevel"/>
    <w:tmpl w:val="4872D0C8"/>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9">
    <w:nsid w:val="2F5054AA"/>
    <w:multiLevelType w:val="hybridMultilevel"/>
    <w:tmpl w:val="AAFC06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23F513B"/>
    <w:multiLevelType w:val="hybridMultilevel"/>
    <w:tmpl w:val="3340650E"/>
    <w:lvl w:ilvl="0" w:tplc="45320286">
      <w:start w:val="1"/>
      <w:numFmt w:val="upperRoman"/>
      <w:lvlText w:val="%1."/>
      <w:lvlJc w:val="right"/>
      <w:pPr>
        <w:tabs>
          <w:tab w:val="num" w:pos="180"/>
        </w:tabs>
        <w:ind w:left="18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34E04607"/>
    <w:multiLevelType w:val="hybridMultilevel"/>
    <w:tmpl w:val="7FAEADD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378815BC"/>
    <w:multiLevelType w:val="hybridMultilevel"/>
    <w:tmpl w:val="0DC81B76"/>
    <w:lvl w:ilvl="0" w:tplc="45320286">
      <w:start w:val="1"/>
      <w:numFmt w:val="upperRoman"/>
      <w:lvlText w:val="%1."/>
      <w:lvlJc w:val="right"/>
      <w:pPr>
        <w:tabs>
          <w:tab w:val="num" w:pos="889"/>
        </w:tabs>
        <w:ind w:left="889" w:hanging="18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23">
    <w:nsid w:val="37D06874"/>
    <w:multiLevelType w:val="multilevel"/>
    <w:tmpl w:val="517C7326"/>
    <w:lvl w:ilvl="0">
      <w:start w:val="1"/>
      <w:numFmt w:val="upperLetter"/>
      <w:lvlText w:val="%1)."/>
      <w:lvlJc w:val="left"/>
      <w:pPr>
        <w:tabs>
          <w:tab w:val="num" w:pos="360"/>
        </w:tabs>
        <w:ind w:left="360" w:hanging="360"/>
      </w:pPr>
      <w:rPr>
        <w:rFonts w:hint="default"/>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4">
    <w:nsid w:val="39315D75"/>
    <w:multiLevelType w:val="hybridMultilevel"/>
    <w:tmpl w:val="4F90DC7E"/>
    <w:lvl w:ilvl="0" w:tplc="0C0A000F">
      <w:start w:val="1"/>
      <w:numFmt w:val="decimal"/>
      <w:lvlText w:val="%1."/>
      <w:lvlJc w:val="left"/>
      <w:pPr>
        <w:tabs>
          <w:tab w:val="num" w:pos="1778"/>
        </w:tabs>
        <w:ind w:left="1778" w:hanging="360"/>
      </w:pPr>
    </w:lvl>
    <w:lvl w:ilvl="1" w:tplc="0C0A0019" w:tentative="1">
      <w:start w:val="1"/>
      <w:numFmt w:val="lowerLetter"/>
      <w:lvlText w:val="%2."/>
      <w:lvlJc w:val="left"/>
      <w:pPr>
        <w:tabs>
          <w:tab w:val="num" w:pos="2498"/>
        </w:tabs>
        <w:ind w:left="2498" w:hanging="360"/>
      </w:pPr>
    </w:lvl>
    <w:lvl w:ilvl="2" w:tplc="0C0A001B" w:tentative="1">
      <w:start w:val="1"/>
      <w:numFmt w:val="lowerRoman"/>
      <w:lvlText w:val="%3."/>
      <w:lvlJc w:val="right"/>
      <w:pPr>
        <w:tabs>
          <w:tab w:val="num" w:pos="3218"/>
        </w:tabs>
        <w:ind w:left="3218" w:hanging="180"/>
      </w:pPr>
    </w:lvl>
    <w:lvl w:ilvl="3" w:tplc="0C0A000F" w:tentative="1">
      <w:start w:val="1"/>
      <w:numFmt w:val="decimal"/>
      <w:lvlText w:val="%4."/>
      <w:lvlJc w:val="left"/>
      <w:pPr>
        <w:tabs>
          <w:tab w:val="num" w:pos="3938"/>
        </w:tabs>
        <w:ind w:left="3938" w:hanging="360"/>
      </w:pPr>
    </w:lvl>
    <w:lvl w:ilvl="4" w:tplc="0C0A0019" w:tentative="1">
      <w:start w:val="1"/>
      <w:numFmt w:val="lowerLetter"/>
      <w:lvlText w:val="%5."/>
      <w:lvlJc w:val="left"/>
      <w:pPr>
        <w:tabs>
          <w:tab w:val="num" w:pos="4658"/>
        </w:tabs>
        <w:ind w:left="4658" w:hanging="360"/>
      </w:pPr>
    </w:lvl>
    <w:lvl w:ilvl="5" w:tplc="0C0A001B" w:tentative="1">
      <w:start w:val="1"/>
      <w:numFmt w:val="lowerRoman"/>
      <w:lvlText w:val="%6."/>
      <w:lvlJc w:val="right"/>
      <w:pPr>
        <w:tabs>
          <w:tab w:val="num" w:pos="5378"/>
        </w:tabs>
        <w:ind w:left="5378" w:hanging="180"/>
      </w:pPr>
    </w:lvl>
    <w:lvl w:ilvl="6" w:tplc="0C0A000F" w:tentative="1">
      <w:start w:val="1"/>
      <w:numFmt w:val="decimal"/>
      <w:lvlText w:val="%7."/>
      <w:lvlJc w:val="left"/>
      <w:pPr>
        <w:tabs>
          <w:tab w:val="num" w:pos="6098"/>
        </w:tabs>
        <w:ind w:left="6098" w:hanging="360"/>
      </w:pPr>
    </w:lvl>
    <w:lvl w:ilvl="7" w:tplc="0C0A0019" w:tentative="1">
      <w:start w:val="1"/>
      <w:numFmt w:val="lowerLetter"/>
      <w:lvlText w:val="%8."/>
      <w:lvlJc w:val="left"/>
      <w:pPr>
        <w:tabs>
          <w:tab w:val="num" w:pos="6818"/>
        </w:tabs>
        <w:ind w:left="6818" w:hanging="360"/>
      </w:pPr>
    </w:lvl>
    <w:lvl w:ilvl="8" w:tplc="0C0A001B" w:tentative="1">
      <w:start w:val="1"/>
      <w:numFmt w:val="lowerRoman"/>
      <w:lvlText w:val="%9."/>
      <w:lvlJc w:val="right"/>
      <w:pPr>
        <w:tabs>
          <w:tab w:val="num" w:pos="7538"/>
        </w:tabs>
        <w:ind w:left="7538" w:hanging="180"/>
      </w:pPr>
    </w:lvl>
  </w:abstractNum>
  <w:abstractNum w:abstractNumId="25">
    <w:nsid w:val="40037865"/>
    <w:multiLevelType w:val="hybridMultilevel"/>
    <w:tmpl w:val="3A4CF358"/>
    <w:lvl w:ilvl="0" w:tplc="BC7C9ADE">
      <w:start w:val="1"/>
      <w:numFmt w:val="upperRoman"/>
      <w:lvlText w:val="%1."/>
      <w:lvlJc w:val="right"/>
      <w:pPr>
        <w:tabs>
          <w:tab w:val="num" w:pos="720"/>
        </w:tabs>
        <w:ind w:left="720" w:hanging="180"/>
      </w:pPr>
      <w:rPr>
        <w:rFonts w:hint="default"/>
        <w:color w:val="auto"/>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46352E09"/>
    <w:multiLevelType w:val="singleLevel"/>
    <w:tmpl w:val="BA249E38"/>
    <w:lvl w:ilvl="0">
      <w:start w:val="1"/>
      <w:numFmt w:val="upperLetter"/>
      <w:lvlText w:val="%1)"/>
      <w:legacy w:legacy="1" w:legacySpace="120" w:legacyIndent="360"/>
      <w:lvlJc w:val="left"/>
      <w:pPr>
        <w:ind w:left="2345" w:hanging="360"/>
      </w:pPr>
      <w:rPr>
        <w:rFonts w:ascii="Arial" w:hAnsi="Arial" w:hint="default"/>
        <w:b w:val="0"/>
        <w:i w:val="0"/>
        <w:sz w:val="22"/>
      </w:rPr>
    </w:lvl>
  </w:abstractNum>
  <w:abstractNum w:abstractNumId="27">
    <w:nsid w:val="46BC50A8"/>
    <w:multiLevelType w:val="singleLevel"/>
    <w:tmpl w:val="A4668070"/>
    <w:lvl w:ilvl="0">
      <w:start w:val="1"/>
      <w:numFmt w:val="lowerLetter"/>
      <w:lvlText w:val="%1)"/>
      <w:legacy w:legacy="1" w:legacySpace="120" w:legacyIndent="360"/>
      <w:lvlJc w:val="left"/>
      <w:pPr>
        <w:ind w:left="2345" w:hanging="360"/>
      </w:pPr>
      <w:rPr>
        <w:rFonts w:ascii="Arial" w:hAnsi="Arial" w:hint="default"/>
        <w:b w:val="0"/>
        <w:i w:val="0"/>
        <w:sz w:val="22"/>
      </w:rPr>
    </w:lvl>
  </w:abstractNum>
  <w:abstractNum w:abstractNumId="28">
    <w:nsid w:val="4D736DBF"/>
    <w:multiLevelType w:val="multilevel"/>
    <w:tmpl w:val="EB085296"/>
    <w:lvl w:ilvl="0">
      <w:start w:val="1"/>
      <w:numFmt w:val="upperLetter"/>
      <w:lvlText w:val="%1)."/>
      <w:legacy w:legacy="1" w:legacySpace="120" w:legacyIndent="360"/>
      <w:lvlJc w:val="left"/>
      <w:pPr>
        <w:ind w:left="-316" w:hanging="360"/>
      </w:pPr>
    </w:lvl>
    <w:lvl w:ilvl="1">
      <w:start w:val="1"/>
      <w:numFmt w:val="lowerLetter"/>
      <w:lvlText w:val="%2."/>
      <w:legacy w:legacy="1" w:legacySpace="120" w:legacyIndent="360"/>
      <w:lvlJc w:val="left"/>
      <w:pPr>
        <w:ind w:left="44" w:hanging="360"/>
      </w:pPr>
    </w:lvl>
    <w:lvl w:ilvl="2">
      <w:start w:val="1"/>
      <w:numFmt w:val="lowerRoman"/>
      <w:lvlText w:val="%3."/>
      <w:legacy w:legacy="1" w:legacySpace="120" w:legacyIndent="180"/>
      <w:lvlJc w:val="left"/>
      <w:pPr>
        <w:ind w:left="224" w:hanging="180"/>
      </w:pPr>
    </w:lvl>
    <w:lvl w:ilvl="3">
      <w:start w:val="1"/>
      <w:numFmt w:val="decimal"/>
      <w:lvlText w:val="%4."/>
      <w:legacy w:legacy="1" w:legacySpace="120" w:legacyIndent="360"/>
      <w:lvlJc w:val="left"/>
      <w:pPr>
        <w:ind w:left="584" w:hanging="360"/>
      </w:pPr>
    </w:lvl>
    <w:lvl w:ilvl="4">
      <w:start w:val="1"/>
      <w:numFmt w:val="lowerLetter"/>
      <w:lvlText w:val="%5."/>
      <w:legacy w:legacy="1" w:legacySpace="120" w:legacyIndent="360"/>
      <w:lvlJc w:val="left"/>
      <w:pPr>
        <w:ind w:left="944" w:hanging="360"/>
      </w:pPr>
    </w:lvl>
    <w:lvl w:ilvl="5">
      <w:start w:val="1"/>
      <w:numFmt w:val="lowerRoman"/>
      <w:lvlText w:val="%6."/>
      <w:legacy w:legacy="1" w:legacySpace="120" w:legacyIndent="180"/>
      <w:lvlJc w:val="left"/>
      <w:pPr>
        <w:ind w:left="1124" w:hanging="180"/>
      </w:pPr>
    </w:lvl>
    <w:lvl w:ilvl="6">
      <w:start w:val="1"/>
      <w:numFmt w:val="decimal"/>
      <w:lvlText w:val="%7."/>
      <w:legacy w:legacy="1" w:legacySpace="120" w:legacyIndent="360"/>
      <w:lvlJc w:val="left"/>
      <w:pPr>
        <w:ind w:left="1484" w:hanging="360"/>
      </w:pPr>
    </w:lvl>
    <w:lvl w:ilvl="7">
      <w:start w:val="1"/>
      <w:numFmt w:val="lowerLetter"/>
      <w:lvlText w:val="%8."/>
      <w:legacy w:legacy="1" w:legacySpace="120" w:legacyIndent="360"/>
      <w:lvlJc w:val="left"/>
      <w:pPr>
        <w:ind w:left="1844" w:hanging="360"/>
      </w:pPr>
    </w:lvl>
    <w:lvl w:ilvl="8">
      <w:start w:val="1"/>
      <w:numFmt w:val="lowerRoman"/>
      <w:lvlText w:val="%9."/>
      <w:legacy w:legacy="1" w:legacySpace="120" w:legacyIndent="180"/>
      <w:lvlJc w:val="left"/>
      <w:pPr>
        <w:ind w:left="2024" w:hanging="180"/>
      </w:pPr>
    </w:lvl>
  </w:abstractNum>
  <w:abstractNum w:abstractNumId="29">
    <w:nsid w:val="4EAD0C2C"/>
    <w:multiLevelType w:val="multilevel"/>
    <w:tmpl w:val="517C7326"/>
    <w:lvl w:ilvl="0">
      <w:start w:val="1"/>
      <w:numFmt w:val="upperLetter"/>
      <w:lvlText w:val="%1."/>
      <w:lvlJc w:val="left"/>
      <w:pPr>
        <w:tabs>
          <w:tab w:val="num" w:pos="360"/>
        </w:tabs>
        <w:ind w:left="360" w:hanging="36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0">
    <w:nsid w:val="4F3312E3"/>
    <w:multiLevelType w:val="hybridMultilevel"/>
    <w:tmpl w:val="63226F22"/>
    <w:lvl w:ilvl="0" w:tplc="45320286">
      <w:start w:val="1"/>
      <w:numFmt w:val="upperRoman"/>
      <w:lvlText w:val="%1."/>
      <w:lvlJc w:val="right"/>
      <w:pPr>
        <w:tabs>
          <w:tab w:val="num" w:pos="889"/>
        </w:tabs>
        <w:ind w:left="889" w:hanging="180"/>
      </w:pPr>
      <w:rPr>
        <w:rFonts w:hint="default"/>
      </w:rPr>
    </w:lvl>
    <w:lvl w:ilvl="1" w:tplc="0C0A0017">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1">
    <w:nsid w:val="516A2121"/>
    <w:multiLevelType w:val="hybridMultilevel"/>
    <w:tmpl w:val="00120EFC"/>
    <w:lvl w:ilvl="0" w:tplc="ADDC4012">
      <w:start w:val="1"/>
      <w:numFmt w:val="upperRoman"/>
      <w:lvlText w:val="%1.-"/>
      <w:lvlJc w:val="left"/>
      <w:pPr>
        <w:tabs>
          <w:tab w:val="num" w:pos="1049"/>
        </w:tabs>
        <w:ind w:left="1049" w:hanging="340"/>
      </w:pPr>
    </w:lvl>
    <w:lvl w:ilvl="1" w:tplc="0C0A0019" w:tentative="1">
      <w:start w:val="1"/>
      <w:numFmt w:val="lowerLetter"/>
      <w:lvlText w:val="%2."/>
      <w:lvlJc w:val="left"/>
      <w:pPr>
        <w:tabs>
          <w:tab w:val="num" w:pos="1609"/>
        </w:tabs>
        <w:ind w:left="1609" w:hanging="360"/>
      </w:pPr>
    </w:lvl>
    <w:lvl w:ilvl="2" w:tplc="0C0A001B" w:tentative="1">
      <w:start w:val="1"/>
      <w:numFmt w:val="lowerRoman"/>
      <w:lvlText w:val="%3."/>
      <w:lvlJc w:val="right"/>
      <w:pPr>
        <w:tabs>
          <w:tab w:val="num" w:pos="2329"/>
        </w:tabs>
        <w:ind w:left="2329" w:hanging="180"/>
      </w:pPr>
    </w:lvl>
    <w:lvl w:ilvl="3" w:tplc="0C0A000F" w:tentative="1">
      <w:start w:val="1"/>
      <w:numFmt w:val="decimal"/>
      <w:lvlText w:val="%4."/>
      <w:lvlJc w:val="left"/>
      <w:pPr>
        <w:tabs>
          <w:tab w:val="num" w:pos="3049"/>
        </w:tabs>
        <w:ind w:left="3049" w:hanging="360"/>
      </w:pPr>
    </w:lvl>
    <w:lvl w:ilvl="4" w:tplc="0C0A0019" w:tentative="1">
      <w:start w:val="1"/>
      <w:numFmt w:val="lowerLetter"/>
      <w:lvlText w:val="%5."/>
      <w:lvlJc w:val="left"/>
      <w:pPr>
        <w:tabs>
          <w:tab w:val="num" w:pos="3769"/>
        </w:tabs>
        <w:ind w:left="3769" w:hanging="360"/>
      </w:pPr>
    </w:lvl>
    <w:lvl w:ilvl="5" w:tplc="0C0A001B" w:tentative="1">
      <w:start w:val="1"/>
      <w:numFmt w:val="lowerRoman"/>
      <w:lvlText w:val="%6."/>
      <w:lvlJc w:val="right"/>
      <w:pPr>
        <w:tabs>
          <w:tab w:val="num" w:pos="4489"/>
        </w:tabs>
        <w:ind w:left="4489" w:hanging="180"/>
      </w:pPr>
    </w:lvl>
    <w:lvl w:ilvl="6" w:tplc="0C0A000F" w:tentative="1">
      <w:start w:val="1"/>
      <w:numFmt w:val="decimal"/>
      <w:lvlText w:val="%7."/>
      <w:lvlJc w:val="left"/>
      <w:pPr>
        <w:tabs>
          <w:tab w:val="num" w:pos="5209"/>
        </w:tabs>
        <w:ind w:left="5209" w:hanging="360"/>
      </w:pPr>
    </w:lvl>
    <w:lvl w:ilvl="7" w:tplc="0C0A0019" w:tentative="1">
      <w:start w:val="1"/>
      <w:numFmt w:val="lowerLetter"/>
      <w:lvlText w:val="%8."/>
      <w:lvlJc w:val="left"/>
      <w:pPr>
        <w:tabs>
          <w:tab w:val="num" w:pos="5929"/>
        </w:tabs>
        <w:ind w:left="5929" w:hanging="360"/>
      </w:pPr>
    </w:lvl>
    <w:lvl w:ilvl="8" w:tplc="0C0A001B" w:tentative="1">
      <w:start w:val="1"/>
      <w:numFmt w:val="lowerRoman"/>
      <w:lvlText w:val="%9."/>
      <w:lvlJc w:val="right"/>
      <w:pPr>
        <w:tabs>
          <w:tab w:val="num" w:pos="6649"/>
        </w:tabs>
        <w:ind w:left="6649" w:hanging="180"/>
      </w:pPr>
    </w:lvl>
  </w:abstractNum>
  <w:abstractNum w:abstractNumId="32">
    <w:nsid w:val="55E1642B"/>
    <w:multiLevelType w:val="multilevel"/>
    <w:tmpl w:val="386E1E6E"/>
    <w:lvl w:ilvl="0">
      <w:start w:val="1"/>
      <w:numFmt w:val="upperRoman"/>
      <w:lvlText w:val="%1."/>
      <w:lvlJc w:val="right"/>
      <w:pPr>
        <w:tabs>
          <w:tab w:val="num" w:pos="889"/>
        </w:tabs>
        <w:ind w:left="889" w:hanging="180"/>
      </w:pPr>
    </w:lvl>
    <w:lvl w:ilvl="1">
      <w:start w:val="1"/>
      <w:numFmt w:val="lowerLetter"/>
      <w:lvlText w:val="%2."/>
      <w:lvlJc w:val="left"/>
      <w:pPr>
        <w:tabs>
          <w:tab w:val="num" w:pos="1609"/>
        </w:tabs>
        <w:ind w:left="1609" w:hanging="360"/>
      </w:pPr>
    </w:lvl>
    <w:lvl w:ilvl="2">
      <w:start w:val="1"/>
      <w:numFmt w:val="lowerRoman"/>
      <w:lvlText w:val="%3."/>
      <w:lvlJc w:val="right"/>
      <w:pPr>
        <w:tabs>
          <w:tab w:val="num" w:pos="2329"/>
        </w:tabs>
        <w:ind w:left="2329" w:hanging="180"/>
      </w:pPr>
    </w:lvl>
    <w:lvl w:ilvl="3">
      <w:start w:val="1"/>
      <w:numFmt w:val="decimal"/>
      <w:lvlText w:val="%4."/>
      <w:lvlJc w:val="left"/>
      <w:pPr>
        <w:tabs>
          <w:tab w:val="num" w:pos="3049"/>
        </w:tabs>
        <w:ind w:left="3049" w:hanging="360"/>
      </w:pPr>
    </w:lvl>
    <w:lvl w:ilvl="4">
      <w:start w:val="1"/>
      <w:numFmt w:val="lowerLetter"/>
      <w:lvlText w:val="%5."/>
      <w:lvlJc w:val="left"/>
      <w:pPr>
        <w:tabs>
          <w:tab w:val="num" w:pos="3769"/>
        </w:tabs>
        <w:ind w:left="3769" w:hanging="360"/>
      </w:pPr>
    </w:lvl>
    <w:lvl w:ilvl="5">
      <w:start w:val="1"/>
      <w:numFmt w:val="lowerRoman"/>
      <w:lvlText w:val="%6."/>
      <w:lvlJc w:val="right"/>
      <w:pPr>
        <w:tabs>
          <w:tab w:val="num" w:pos="4489"/>
        </w:tabs>
        <w:ind w:left="4489" w:hanging="180"/>
      </w:pPr>
    </w:lvl>
    <w:lvl w:ilvl="6">
      <w:start w:val="1"/>
      <w:numFmt w:val="decimal"/>
      <w:lvlText w:val="%7."/>
      <w:lvlJc w:val="left"/>
      <w:pPr>
        <w:tabs>
          <w:tab w:val="num" w:pos="5209"/>
        </w:tabs>
        <w:ind w:left="5209" w:hanging="360"/>
      </w:pPr>
    </w:lvl>
    <w:lvl w:ilvl="7">
      <w:start w:val="1"/>
      <w:numFmt w:val="lowerLetter"/>
      <w:lvlText w:val="%8."/>
      <w:lvlJc w:val="left"/>
      <w:pPr>
        <w:tabs>
          <w:tab w:val="num" w:pos="5929"/>
        </w:tabs>
        <w:ind w:left="5929" w:hanging="360"/>
      </w:pPr>
    </w:lvl>
    <w:lvl w:ilvl="8">
      <w:start w:val="1"/>
      <w:numFmt w:val="lowerRoman"/>
      <w:lvlText w:val="%9."/>
      <w:lvlJc w:val="right"/>
      <w:pPr>
        <w:tabs>
          <w:tab w:val="num" w:pos="6649"/>
        </w:tabs>
        <w:ind w:left="6649" w:hanging="180"/>
      </w:pPr>
    </w:lvl>
  </w:abstractNum>
  <w:abstractNum w:abstractNumId="33">
    <w:nsid w:val="5BAA4699"/>
    <w:multiLevelType w:val="multilevel"/>
    <w:tmpl w:val="517C7326"/>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4">
    <w:nsid w:val="60BB21D4"/>
    <w:multiLevelType w:val="hybridMultilevel"/>
    <w:tmpl w:val="D47C4068"/>
    <w:lvl w:ilvl="0" w:tplc="408ED11A">
      <w:start w:val="1"/>
      <w:numFmt w:val="decimal"/>
      <w:lvlText w:val="%1."/>
      <w:lvlJc w:val="left"/>
      <w:pPr>
        <w:tabs>
          <w:tab w:val="num" w:pos="709"/>
        </w:tabs>
        <w:ind w:left="709" w:hanging="425"/>
      </w:pPr>
      <w:rPr>
        <w:rFonts w:ascii="Arial" w:hAnsi="Arial" w:hint="default"/>
        <w:color w:val="333333"/>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61833737"/>
    <w:multiLevelType w:val="singleLevel"/>
    <w:tmpl w:val="E5AEC126"/>
    <w:lvl w:ilvl="0">
      <w:start w:val="1"/>
      <w:numFmt w:val="upperRoman"/>
      <w:lvlText w:val="%1."/>
      <w:legacy w:legacy="1" w:legacySpace="120" w:legacyIndent="360"/>
      <w:lvlJc w:val="left"/>
      <w:pPr>
        <w:ind w:left="1800" w:hanging="360"/>
      </w:pPr>
      <w:rPr>
        <w:rFonts w:ascii="Arial" w:hAnsi="Arial" w:hint="default"/>
        <w:b w:val="0"/>
        <w:i w:val="0"/>
        <w:sz w:val="22"/>
      </w:rPr>
    </w:lvl>
  </w:abstractNum>
  <w:abstractNum w:abstractNumId="36">
    <w:nsid w:val="63D707BB"/>
    <w:multiLevelType w:val="hybridMultilevel"/>
    <w:tmpl w:val="DE341036"/>
    <w:lvl w:ilvl="0" w:tplc="AB78CB46">
      <w:start w:val="1"/>
      <w:numFmt w:val="upperRoman"/>
      <w:lvlText w:val="%1."/>
      <w:lvlJc w:val="left"/>
      <w:pPr>
        <w:tabs>
          <w:tab w:val="num" w:pos="2100"/>
        </w:tabs>
        <w:ind w:left="2100" w:hanging="720"/>
      </w:pPr>
      <w:rPr>
        <w:rFonts w:hint="default"/>
      </w:rPr>
    </w:lvl>
    <w:lvl w:ilvl="1" w:tplc="2D708BF2">
      <w:start w:val="1"/>
      <w:numFmt w:val="upperLetter"/>
      <w:lvlText w:val="%2."/>
      <w:lvlJc w:val="left"/>
      <w:pPr>
        <w:tabs>
          <w:tab w:val="num" w:pos="2475"/>
        </w:tabs>
        <w:ind w:left="2475" w:hanging="375"/>
      </w:pPr>
      <w:rPr>
        <w:rFonts w:hint="default"/>
      </w:rPr>
    </w:lvl>
    <w:lvl w:ilvl="2" w:tplc="0C0A001B" w:tentative="1">
      <w:start w:val="1"/>
      <w:numFmt w:val="lowerRoman"/>
      <w:lvlText w:val="%3."/>
      <w:lvlJc w:val="right"/>
      <w:pPr>
        <w:tabs>
          <w:tab w:val="num" w:pos="3180"/>
        </w:tabs>
        <w:ind w:left="3180" w:hanging="180"/>
      </w:pPr>
    </w:lvl>
    <w:lvl w:ilvl="3" w:tplc="0C0A000F" w:tentative="1">
      <w:start w:val="1"/>
      <w:numFmt w:val="decimal"/>
      <w:lvlText w:val="%4."/>
      <w:lvlJc w:val="left"/>
      <w:pPr>
        <w:tabs>
          <w:tab w:val="num" w:pos="3900"/>
        </w:tabs>
        <w:ind w:left="3900" w:hanging="360"/>
      </w:pPr>
    </w:lvl>
    <w:lvl w:ilvl="4" w:tplc="0C0A0019" w:tentative="1">
      <w:start w:val="1"/>
      <w:numFmt w:val="lowerLetter"/>
      <w:lvlText w:val="%5."/>
      <w:lvlJc w:val="left"/>
      <w:pPr>
        <w:tabs>
          <w:tab w:val="num" w:pos="4620"/>
        </w:tabs>
        <w:ind w:left="4620" w:hanging="360"/>
      </w:pPr>
    </w:lvl>
    <w:lvl w:ilvl="5" w:tplc="0C0A001B" w:tentative="1">
      <w:start w:val="1"/>
      <w:numFmt w:val="lowerRoman"/>
      <w:lvlText w:val="%6."/>
      <w:lvlJc w:val="right"/>
      <w:pPr>
        <w:tabs>
          <w:tab w:val="num" w:pos="5340"/>
        </w:tabs>
        <w:ind w:left="5340" w:hanging="180"/>
      </w:pPr>
    </w:lvl>
    <w:lvl w:ilvl="6" w:tplc="0C0A000F" w:tentative="1">
      <w:start w:val="1"/>
      <w:numFmt w:val="decimal"/>
      <w:lvlText w:val="%7."/>
      <w:lvlJc w:val="left"/>
      <w:pPr>
        <w:tabs>
          <w:tab w:val="num" w:pos="6060"/>
        </w:tabs>
        <w:ind w:left="6060" w:hanging="360"/>
      </w:pPr>
    </w:lvl>
    <w:lvl w:ilvl="7" w:tplc="0C0A0019" w:tentative="1">
      <w:start w:val="1"/>
      <w:numFmt w:val="lowerLetter"/>
      <w:lvlText w:val="%8."/>
      <w:lvlJc w:val="left"/>
      <w:pPr>
        <w:tabs>
          <w:tab w:val="num" w:pos="6780"/>
        </w:tabs>
        <w:ind w:left="6780" w:hanging="360"/>
      </w:pPr>
    </w:lvl>
    <w:lvl w:ilvl="8" w:tplc="0C0A001B" w:tentative="1">
      <w:start w:val="1"/>
      <w:numFmt w:val="lowerRoman"/>
      <w:lvlText w:val="%9."/>
      <w:lvlJc w:val="right"/>
      <w:pPr>
        <w:tabs>
          <w:tab w:val="num" w:pos="7500"/>
        </w:tabs>
        <w:ind w:left="7500" w:hanging="180"/>
      </w:pPr>
    </w:lvl>
  </w:abstractNum>
  <w:abstractNum w:abstractNumId="37">
    <w:nsid w:val="66A940F2"/>
    <w:multiLevelType w:val="hybridMultilevel"/>
    <w:tmpl w:val="A25E9D1E"/>
    <w:lvl w:ilvl="0" w:tplc="CBE0DF58">
      <w:start w:val="1"/>
      <w:numFmt w:val="upperRoman"/>
      <w:lvlText w:val="%1."/>
      <w:lvlJc w:val="right"/>
      <w:pPr>
        <w:tabs>
          <w:tab w:val="num" w:pos="180"/>
        </w:tabs>
        <w:ind w:left="180" w:hanging="180"/>
      </w:pPr>
      <w:rPr>
        <w:rFonts w:ascii="Arial" w:hAnsi="Arial" w:hint="default"/>
        <w:sz w:val="19"/>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6C86024"/>
    <w:multiLevelType w:val="hybridMultilevel"/>
    <w:tmpl w:val="FCB6585E"/>
    <w:lvl w:ilvl="0" w:tplc="0C0A0017">
      <w:start w:val="1"/>
      <w:numFmt w:val="lowerLetter"/>
      <w:lvlText w:val="%1)"/>
      <w:lvlJc w:val="left"/>
      <w:pPr>
        <w:tabs>
          <w:tab w:val="num" w:pos="1429"/>
        </w:tabs>
        <w:ind w:left="1429" w:hanging="360"/>
      </w:p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39">
    <w:nsid w:val="694D008B"/>
    <w:multiLevelType w:val="hybridMultilevel"/>
    <w:tmpl w:val="F1C246D6"/>
    <w:lvl w:ilvl="0" w:tplc="45320286">
      <w:start w:val="1"/>
      <w:numFmt w:val="upperRoman"/>
      <w:lvlText w:val="%1."/>
      <w:lvlJc w:val="right"/>
      <w:pPr>
        <w:tabs>
          <w:tab w:val="num" w:pos="1069"/>
        </w:tabs>
        <w:ind w:left="1069" w:hanging="180"/>
      </w:pPr>
      <w:rPr>
        <w:rFonts w:hint="default"/>
      </w:rPr>
    </w:lvl>
    <w:lvl w:ilvl="1" w:tplc="0C0A0019" w:tentative="1">
      <w:start w:val="1"/>
      <w:numFmt w:val="lowerLetter"/>
      <w:lvlText w:val="%2."/>
      <w:lvlJc w:val="left"/>
      <w:pPr>
        <w:tabs>
          <w:tab w:val="num" w:pos="2329"/>
        </w:tabs>
        <w:ind w:left="2329" w:hanging="360"/>
      </w:pPr>
    </w:lvl>
    <w:lvl w:ilvl="2" w:tplc="0C0A001B" w:tentative="1">
      <w:start w:val="1"/>
      <w:numFmt w:val="lowerRoman"/>
      <w:lvlText w:val="%3."/>
      <w:lvlJc w:val="right"/>
      <w:pPr>
        <w:tabs>
          <w:tab w:val="num" w:pos="3049"/>
        </w:tabs>
        <w:ind w:left="3049" w:hanging="180"/>
      </w:pPr>
    </w:lvl>
    <w:lvl w:ilvl="3" w:tplc="0C0A000F" w:tentative="1">
      <w:start w:val="1"/>
      <w:numFmt w:val="decimal"/>
      <w:lvlText w:val="%4."/>
      <w:lvlJc w:val="left"/>
      <w:pPr>
        <w:tabs>
          <w:tab w:val="num" w:pos="3769"/>
        </w:tabs>
        <w:ind w:left="3769" w:hanging="360"/>
      </w:pPr>
    </w:lvl>
    <w:lvl w:ilvl="4" w:tplc="0C0A0019" w:tentative="1">
      <w:start w:val="1"/>
      <w:numFmt w:val="lowerLetter"/>
      <w:lvlText w:val="%5."/>
      <w:lvlJc w:val="left"/>
      <w:pPr>
        <w:tabs>
          <w:tab w:val="num" w:pos="4489"/>
        </w:tabs>
        <w:ind w:left="4489" w:hanging="360"/>
      </w:pPr>
    </w:lvl>
    <w:lvl w:ilvl="5" w:tplc="0C0A001B" w:tentative="1">
      <w:start w:val="1"/>
      <w:numFmt w:val="lowerRoman"/>
      <w:lvlText w:val="%6."/>
      <w:lvlJc w:val="right"/>
      <w:pPr>
        <w:tabs>
          <w:tab w:val="num" w:pos="5209"/>
        </w:tabs>
        <w:ind w:left="5209" w:hanging="180"/>
      </w:pPr>
    </w:lvl>
    <w:lvl w:ilvl="6" w:tplc="0C0A000F" w:tentative="1">
      <w:start w:val="1"/>
      <w:numFmt w:val="decimal"/>
      <w:lvlText w:val="%7."/>
      <w:lvlJc w:val="left"/>
      <w:pPr>
        <w:tabs>
          <w:tab w:val="num" w:pos="5929"/>
        </w:tabs>
        <w:ind w:left="5929" w:hanging="360"/>
      </w:pPr>
    </w:lvl>
    <w:lvl w:ilvl="7" w:tplc="0C0A0019" w:tentative="1">
      <w:start w:val="1"/>
      <w:numFmt w:val="lowerLetter"/>
      <w:lvlText w:val="%8."/>
      <w:lvlJc w:val="left"/>
      <w:pPr>
        <w:tabs>
          <w:tab w:val="num" w:pos="6649"/>
        </w:tabs>
        <w:ind w:left="6649" w:hanging="360"/>
      </w:pPr>
    </w:lvl>
    <w:lvl w:ilvl="8" w:tplc="0C0A001B" w:tentative="1">
      <w:start w:val="1"/>
      <w:numFmt w:val="lowerRoman"/>
      <w:lvlText w:val="%9."/>
      <w:lvlJc w:val="right"/>
      <w:pPr>
        <w:tabs>
          <w:tab w:val="num" w:pos="7369"/>
        </w:tabs>
        <w:ind w:left="7369" w:hanging="180"/>
      </w:pPr>
    </w:lvl>
  </w:abstractNum>
  <w:abstractNum w:abstractNumId="40">
    <w:nsid w:val="6964615C"/>
    <w:multiLevelType w:val="multilevel"/>
    <w:tmpl w:val="517C7326"/>
    <w:lvl w:ilvl="0">
      <w:start w:val="1"/>
      <w:numFmt w:val="upperRoman"/>
      <w:lvlText w:val="%1."/>
      <w:lvlJc w:val="right"/>
      <w:pPr>
        <w:tabs>
          <w:tab w:val="num" w:pos="180"/>
        </w:tabs>
        <w:ind w:left="180" w:hanging="180"/>
      </w:pPr>
    </w:lvl>
    <w:lvl w:ilvl="1">
      <w:start w:val="1"/>
      <w:numFmt w:val="decimal"/>
      <w:lvlText w:val="%1.%2."/>
      <w:lvlJc w:val="left"/>
      <w:pPr>
        <w:tabs>
          <w:tab w:val="num" w:pos="390"/>
        </w:tabs>
        <w:ind w:left="390" w:hanging="39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41">
    <w:nsid w:val="69E303E2"/>
    <w:multiLevelType w:val="multilevel"/>
    <w:tmpl w:val="EB085296"/>
    <w:lvl w:ilvl="0">
      <w:start w:val="1"/>
      <w:numFmt w:val="upp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42">
    <w:nsid w:val="729F0878"/>
    <w:multiLevelType w:val="hybridMultilevel"/>
    <w:tmpl w:val="06369A02"/>
    <w:lvl w:ilvl="0" w:tplc="B54CC116">
      <w:start w:val="1"/>
      <w:numFmt w:val="upperLetter"/>
      <w:lvlText w:val="%1)."/>
      <w:lvlJc w:val="left"/>
      <w:pPr>
        <w:tabs>
          <w:tab w:val="num" w:pos="1069"/>
        </w:tabs>
        <w:ind w:left="1069" w:hanging="360"/>
      </w:pPr>
      <w:rPr>
        <w:rFonts w:hint="default"/>
      </w:rPr>
    </w:lvl>
    <w:lvl w:ilvl="1" w:tplc="0C0A0019" w:tentative="1">
      <w:start w:val="1"/>
      <w:numFmt w:val="lowerLetter"/>
      <w:lvlText w:val="%2."/>
      <w:lvlJc w:val="left"/>
      <w:pPr>
        <w:tabs>
          <w:tab w:val="num" w:pos="2149"/>
        </w:tabs>
        <w:ind w:left="2149" w:hanging="360"/>
      </w:pPr>
    </w:lvl>
    <w:lvl w:ilvl="2" w:tplc="0C0A001B" w:tentative="1">
      <w:start w:val="1"/>
      <w:numFmt w:val="lowerRoman"/>
      <w:lvlText w:val="%3."/>
      <w:lvlJc w:val="right"/>
      <w:pPr>
        <w:tabs>
          <w:tab w:val="num" w:pos="2869"/>
        </w:tabs>
        <w:ind w:left="2869" w:hanging="180"/>
      </w:pPr>
    </w:lvl>
    <w:lvl w:ilvl="3" w:tplc="0C0A000F" w:tentative="1">
      <w:start w:val="1"/>
      <w:numFmt w:val="decimal"/>
      <w:lvlText w:val="%4."/>
      <w:lvlJc w:val="left"/>
      <w:pPr>
        <w:tabs>
          <w:tab w:val="num" w:pos="3589"/>
        </w:tabs>
        <w:ind w:left="3589" w:hanging="360"/>
      </w:pPr>
    </w:lvl>
    <w:lvl w:ilvl="4" w:tplc="0C0A0019" w:tentative="1">
      <w:start w:val="1"/>
      <w:numFmt w:val="lowerLetter"/>
      <w:lvlText w:val="%5."/>
      <w:lvlJc w:val="left"/>
      <w:pPr>
        <w:tabs>
          <w:tab w:val="num" w:pos="4309"/>
        </w:tabs>
        <w:ind w:left="4309" w:hanging="360"/>
      </w:pPr>
    </w:lvl>
    <w:lvl w:ilvl="5" w:tplc="0C0A001B" w:tentative="1">
      <w:start w:val="1"/>
      <w:numFmt w:val="lowerRoman"/>
      <w:lvlText w:val="%6."/>
      <w:lvlJc w:val="right"/>
      <w:pPr>
        <w:tabs>
          <w:tab w:val="num" w:pos="5029"/>
        </w:tabs>
        <w:ind w:left="5029" w:hanging="180"/>
      </w:pPr>
    </w:lvl>
    <w:lvl w:ilvl="6" w:tplc="0C0A000F" w:tentative="1">
      <w:start w:val="1"/>
      <w:numFmt w:val="decimal"/>
      <w:lvlText w:val="%7."/>
      <w:lvlJc w:val="left"/>
      <w:pPr>
        <w:tabs>
          <w:tab w:val="num" w:pos="5749"/>
        </w:tabs>
        <w:ind w:left="5749" w:hanging="360"/>
      </w:pPr>
    </w:lvl>
    <w:lvl w:ilvl="7" w:tplc="0C0A0019" w:tentative="1">
      <w:start w:val="1"/>
      <w:numFmt w:val="lowerLetter"/>
      <w:lvlText w:val="%8."/>
      <w:lvlJc w:val="left"/>
      <w:pPr>
        <w:tabs>
          <w:tab w:val="num" w:pos="6469"/>
        </w:tabs>
        <w:ind w:left="6469" w:hanging="360"/>
      </w:pPr>
    </w:lvl>
    <w:lvl w:ilvl="8" w:tplc="0C0A001B" w:tentative="1">
      <w:start w:val="1"/>
      <w:numFmt w:val="lowerRoman"/>
      <w:lvlText w:val="%9."/>
      <w:lvlJc w:val="right"/>
      <w:pPr>
        <w:tabs>
          <w:tab w:val="num" w:pos="7189"/>
        </w:tabs>
        <w:ind w:left="7189" w:hanging="180"/>
      </w:pPr>
    </w:lvl>
  </w:abstractNum>
  <w:abstractNum w:abstractNumId="43">
    <w:nsid w:val="73071141"/>
    <w:multiLevelType w:val="singleLevel"/>
    <w:tmpl w:val="34C01D30"/>
    <w:lvl w:ilvl="0">
      <w:start w:val="1"/>
      <w:numFmt w:val="decimal"/>
      <w:lvlText w:val="%1."/>
      <w:legacy w:legacy="1" w:legacySpace="120" w:legacyIndent="360"/>
      <w:lvlJc w:val="left"/>
      <w:pPr>
        <w:ind w:left="1778" w:hanging="360"/>
      </w:pPr>
      <w:rPr>
        <w:rFonts w:ascii="Arial" w:hAnsi="Arial" w:hint="default"/>
        <w:b w:val="0"/>
        <w:i w:val="0"/>
        <w:sz w:val="22"/>
      </w:rPr>
    </w:lvl>
  </w:abstractNum>
  <w:abstractNum w:abstractNumId="44">
    <w:nsid w:val="77FF42CF"/>
    <w:multiLevelType w:val="hybridMultilevel"/>
    <w:tmpl w:val="8A906068"/>
    <w:lvl w:ilvl="0" w:tplc="0C0A0017">
      <w:start w:val="1"/>
      <w:numFmt w:val="lowerLetter"/>
      <w:lvlText w:val="%1)"/>
      <w:lvlJc w:val="left"/>
      <w:pPr>
        <w:tabs>
          <w:tab w:val="num" w:pos="1069"/>
        </w:tabs>
        <w:ind w:left="1069" w:hanging="360"/>
      </w:p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5">
    <w:nsid w:val="7B193BAF"/>
    <w:multiLevelType w:val="hybridMultilevel"/>
    <w:tmpl w:val="B9C2E6CA"/>
    <w:lvl w:ilvl="0" w:tplc="B54CC11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8"/>
  </w:num>
  <w:num w:numId="2">
    <w:abstractNumId w:val="41"/>
  </w:num>
  <w:num w:numId="3">
    <w:abstractNumId w:val="2"/>
  </w:num>
  <w:num w:numId="4">
    <w:abstractNumId w:val="43"/>
  </w:num>
  <w:num w:numId="5">
    <w:abstractNumId w:val="9"/>
  </w:num>
  <w:num w:numId="6">
    <w:abstractNumId w:val="16"/>
  </w:num>
  <w:num w:numId="7">
    <w:abstractNumId w:val="14"/>
  </w:num>
  <w:num w:numId="8">
    <w:abstractNumId w:val="26"/>
  </w:num>
  <w:num w:numId="9">
    <w:abstractNumId w:val="17"/>
  </w:num>
  <w:num w:numId="10">
    <w:abstractNumId w:val="12"/>
  </w:num>
  <w:num w:numId="11">
    <w:abstractNumId w:val="1"/>
  </w:num>
  <w:num w:numId="12">
    <w:abstractNumId w:val="6"/>
  </w:num>
  <w:num w:numId="13">
    <w:abstractNumId w:val="13"/>
  </w:num>
  <w:num w:numId="14">
    <w:abstractNumId w:val="35"/>
  </w:num>
  <w:num w:numId="15">
    <w:abstractNumId w:val="27"/>
  </w:num>
  <w:num w:numId="16">
    <w:abstractNumId w:val="15"/>
  </w:num>
  <w:num w:numId="17">
    <w:abstractNumId w:val="36"/>
  </w:num>
  <w:num w:numId="18">
    <w:abstractNumId w:val="33"/>
  </w:num>
  <w:num w:numId="19">
    <w:abstractNumId w:val="40"/>
  </w:num>
  <w:num w:numId="20">
    <w:abstractNumId w:val="29"/>
  </w:num>
  <w:num w:numId="21">
    <w:abstractNumId w:val="23"/>
  </w:num>
  <w:num w:numId="22">
    <w:abstractNumId w:val="10"/>
  </w:num>
  <w:num w:numId="23">
    <w:abstractNumId w:val="24"/>
  </w:num>
  <w:num w:numId="24">
    <w:abstractNumId w:val="19"/>
  </w:num>
  <w:num w:numId="25">
    <w:abstractNumId w:val="8"/>
  </w:num>
  <w:num w:numId="26">
    <w:abstractNumId w:val="18"/>
  </w:num>
  <w:num w:numId="27">
    <w:abstractNumId w:val="0"/>
  </w:num>
  <w:num w:numId="28">
    <w:abstractNumId w:val="45"/>
  </w:num>
  <w:num w:numId="29">
    <w:abstractNumId w:val="20"/>
  </w:num>
  <w:num w:numId="30">
    <w:abstractNumId w:val="11"/>
  </w:num>
  <w:num w:numId="31">
    <w:abstractNumId w:val="5"/>
  </w:num>
  <w:num w:numId="32">
    <w:abstractNumId w:val="21"/>
  </w:num>
  <w:num w:numId="33">
    <w:abstractNumId w:val="4"/>
  </w:num>
  <w:num w:numId="34">
    <w:abstractNumId w:val="30"/>
  </w:num>
  <w:num w:numId="35">
    <w:abstractNumId w:val="44"/>
  </w:num>
  <w:num w:numId="36">
    <w:abstractNumId w:val="38"/>
  </w:num>
  <w:num w:numId="37">
    <w:abstractNumId w:val="22"/>
  </w:num>
  <w:num w:numId="38">
    <w:abstractNumId w:val="42"/>
  </w:num>
  <w:num w:numId="39">
    <w:abstractNumId w:val="25"/>
  </w:num>
  <w:num w:numId="40">
    <w:abstractNumId w:val="31"/>
  </w:num>
  <w:num w:numId="41">
    <w:abstractNumId w:val="7"/>
  </w:num>
  <w:num w:numId="42">
    <w:abstractNumId w:val="39"/>
  </w:num>
  <w:num w:numId="43">
    <w:abstractNumId w:val="37"/>
  </w:num>
  <w:num w:numId="44">
    <w:abstractNumId w:val="34"/>
  </w:num>
  <w:num w:numId="45">
    <w:abstractNumId w:val="32"/>
  </w:num>
  <w:num w:numId="46">
    <w:abstractNumId w:val="3"/>
  </w:num>
  <w:num w:numId="47">
    <w:abstractNumId w:val="3"/>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9FD"/>
    <w:rsid w:val="00001588"/>
    <w:rsid w:val="00002432"/>
    <w:rsid w:val="000109F7"/>
    <w:rsid w:val="0001424C"/>
    <w:rsid w:val="0001442C"/>
    <w:rsid w:val="000219DC"/>
    <w:rsid w:val="00024063"/>
    <w:rsid w:val="000258E6"/>
    <w:rsid w:val="00030CE8"/>
    <w:rsid w:val="00031C1C"/>
    <w:rsid w:val="000329B2"/>
    <w:rsid w:val="00037D59"/>
    <w:rsid w:val="0004166E"/>
    <w:rsid w:val="00041F04"/>
    <w:rsid w:val="0004271D"/>
    <w:rsid w:val="00045F03"/>
    <w:rsid w:val="00046D5D"/>
    <w:rsid w:val="000525E6"/>
    <w:rsid w:val="00052739"/>
    <w:rsid w:val="0005408F"/>
    <w:rsid w:val="0005728A"/>
    <w:rsid w:val="00057FEC"/>
    <w:rsid w:val="00060F3A"/>
    <w:rsid w:val="00062290"/>
    <w:rsid w:val="0006388D"/>
    <w:rsid w:val="000670C2"/>
    <w:rsid w:val="00067175"/>
    <w:rsid w:val="000674E7"/>
    <w:rsid w:val="000733FC"/>
    <w:rsid w:val="00077FB3"/>
    <w:rsid w:val="000800DA"/>
    <w:rsid w:val="00082621"/>
    <w:rsid w:val="000830F6"/>
    <w:rsid w:val="00084392"/>
    <w:rsid w:val="00087ED3"/>
    <w:rsid w:val="00092A31"/>
    <w:rsid w:val="000A0F5C"/>
    <w:rsid w:val="000A12A0"/>
    <w:rsid w:val="000A1538"/>
    <w:rsid w:val="000A50F2"/>
    <w:rsid w:val="000A6505"/>
    <w:rsid w:val="000B1E0C"/>
    <w:rsid w:val="000B4EA4"/>
    <w:rsid w:val="000B5520"/>
    <w:rsid w:val="000B590B"/>
    <w:rsid w:val="000B7D80"/>
    <w:rsid w:val="000C060D"/>
    <w:rsid w:val="000C1354"/>
    <w:rsid w:val="000C19CC"/>
    <w:rsid w:val="000C2A8D"/>
    <w:rsid w:val="000C32E4"/>
    <w:rsid w:val="000C5B22"/>
    <w:rsid w:val="000C5CEF"/>
    <w:rsid w:val="000D086D"/>
    <w:rsid w:val="000D5288"/>
    <w:rsid w:val="000D65E3"/>
    <w:rsid w:val="000D7807"/>
    <w:rsid w:val="000E14DC"/>
    <w:rsid w:val="000E20DA"/>
    <w:rsid w:val="000E46A7"/>
    <w:rsid w:val="000E5326"/>
    <w:rsid w:val="000E78CA"/>
    <w:rsid w:val="000F011C"/>
    <w:rsid w:val="000F12C8"/>
    <w:rsid w:val="000F17C6"/>
    <w:rsid w:val="000F34FC"/>
    <w:rsid w:val="000F3C32"/>
    <w:rsid w:val="000F4E6A"/>
    <w:rsid w:val="000F7B05"/>
    <w:rsid w:val="000F7EFA"/>
    <w:rsid w:val="00100BF2"/>
    <w:rsid w:val="00101C21"/>
    <w:rsid w:val="00102D63"/>
    <w:rsid w:val="001040CF"/>
    <w:rsid w:val="001049D2"/>
    <w:rsid w:val="001106A8"/>
    <w:rsid w:val="00110AD7"/>
    <w:rsid w:val="00111392"/>
    <w:rsid w:val="00116C03"/>
    <w:rsid w:val="0011769C"/>
    <w:rsid w:val="00117AFB"/>
    <w:rsid w:val="00122714"/>
    <w:rsid w:val="00122BFE"/>
    <w:rsid w:val="001241A3"/>
    <w:rsid w:val="00124BF5"/>
    <w:rsid w:val="00130CB3"/>
    <w:rsid w:val="00130FA5"/>
    <w:rsid w:val="0013119F"/>
    <w:rsid w:val="001330B9"/>
    <w:rsid w:val="00133BC4"/>
    <w:rsid w:val="00135061"/>
    <w:rsid w:val="001376F3"/>
    <w:rsid w:val="0014117F"/>
    <w:rsid w:val="00142417"/>
    <w:rsid w:val="001429DB"/>
    <w:rsid w:val="00146BD2"/>
    <w:rsid w:val="0015032E"/>
    <w:rsid w:val="00152A7D"/>
    <w:rsid w:val="00157E6F"/>
    <w:rsid w:val="00161334"/>
    <w:rsid w:val="001616DF"/>
    <w:rsid w:val="00164E0A"/>
    <w:rsid w:val="0016502D"/>
    <w:rsid w:val="001737DF"/>
    <w:rsid w:val="0017554C"/>
    <w:rsid w:val="00176625"/>
    <w:rsid w:val="00176B76"/>
    <w:rsid w:val="00176EA4"/>
    <w:rsid w:val="001802FE"/>
    <w:rsid w:val="001803F9"/>
    <w:rsid w:val="00180EC9"/>
    <w:rsid w:val="00182B4A"/>
    <w:rsid w:val="00186209"/>
    <w:rsid w:val="0018671C"/>
    <w:rsid w:val="00191610"/>
    <w:rsid w:val="001916F6"/>
    <w:rsid w:val="001922DD"/>
    <w:rsid w:val="00192E73"/>
    <w:rsid w:val="001973FC"/>
    <w:rsid w:val="001A1198"/>
    <w:rsid w:val="001A29F4"/>
    <w:rsid w:val="001A6B7D"/>
    <w:rsid w:val="001B1B57"/>
    <w:rsid w:val="001B1E45"/>
    <w:rsid w:val="001B5960"/>
    <w:rsid w:val="001C0334"/>
    <w:rsid w:val="001C03C5"/>
    <w:rsid w:val="001C05E4"/>
    <w:rsid w:val="001C26E9"/>
    <w:rsid w:val="001C3C14"/>
    <w:rsid w:val="001C73EA"/>
    <w:rsid w:val="001D07C5"/>
    <w:rsid w:val="001D0FD5"/>
    <w:rsid w:val="001D18AC"/>
    <w:rsid w:val="001D2248"/>
    <w:rsid w:val="001D48B4"/>
    <w:rsid w:val="001D4BD2"/>
    <w:rsid w:val="001D7C8A"/>
    <w:rsid w:val="001E6DAC"/>
    <w:rsid w:val="001F2403"/>
    <w:rsid w:val="001F3B7E"/>
    <w:rsid w:val="001F7A6D"/>
    <w:rsid w:val="001F7D05"/>
    <w:rsid w:val="00201C3B"/>
    <w:rsid w:val="00202556"/>
    <w:rsid w:val="002025D6"/>
    <w:rsid w:val="00202924"/>
    <w:rsid w:val="0020645B"/>
    <w:rsid w:val="00206CBC"/>
    <w:rsid w:val="00211757"/>
    <w:rsid w:val="002200CA"/>
    <w:rsid w:val="00221C92"/>
    <w:rsid w:val="002279DC"/>
    <w:rsid w:val="002308D1"/>
    <w:rsid w:val="00231024"/>
    <w:rsid w:val="0023218A"/>
    <w:rsid w:val="0023380F"/>
    <w:rsid w:val="002422B5"/>
    <w:rsid w:val="00242D85"/>
    <w:rsid w:val="00245719"/>
    <w:rsid w:val="00245EE2"/>
    <w:rsid w:val="002517E3"/>
    <w:rsid w:val="00252793"/>
    <w:rsid w:val="00252870"/>
    <w:rsid w:val="00255B25"/>
    <w:rsid w:val="0025640C"/>
    <w:rsid w:val="00256BBE"/>
    <w:rsid w:val="00261728"/>
    <w:rsid w:val="0026719A"/>
    <w:rsid w:val="00271A70"/>
    <w:rsid w:val="002744DC"/>
    <w:rsid w:val="002827E4"/>
    <w:rsid w:val="00285170"/>
    <w:rsid w:val="0029157B"/>
    <w:rsid w:val="002923DF"/>
    <w:rsid w:val="00292776"/>
    <w:rsid w:val="00293814"/>
    <w:rsid w:val="00293864"/>
    <w:rsid w:val="002A0599"/>
    <w:rsid w:val="002A2CB7"/>
    <w:rsid w:val="002A301A"/>
    <w:rsid w:val="002A378C"/>
    <w:rsid w:val="002A4440"/>
    <w:rsid w:val="002B1B21"/>
    <w:rsid w:val="002B48F3"/>
    <w:rsid w:val="002C1466"/>
    <w:rsid w:val="002C2F58"/>
    <w:rsid w:val="002C6BA6"/>
    <w:rsid w:val="002C7D42"/>
    <w:rsid w:val="002D1BDE"/>
    <w:rsid w:val="002D1C39"/>
    <w:rsid w:val="002D7215"/>
    <w:rsid w:val="002E072A"/>
    <w:rsid w:val="002E0BC5"/>
    <w:rsid w:val="002E2C77"/>
    <w:rsid w:val="002E4222"/>
    <w:rsid w:val="002E672C"/>
    <w:rsid w:val="002E6DBD"/>
    <w:rsid w:val="002E6E59"/>
    <w:rsid w:val="002F06D2"/>
    <w:rsid w:val="002F1174"/>
    <w:rsid w:val="002F4DB8"/>
    <w:rsid w:val="002F5C70"/>
    <w:rsid w:val="0030199F"/>
    <w:rsid w:val="00302DE6"/>
    <w:rsid w:val="00306103"/>
    <w:rsid w:val="00306821"/>
    <w:rsid w:val="0030683F"/>
    <w:rsid w:val="00307939"/>
    <w:rsid w:val="003100FA"/>
    <w:rsid w:val="0031097A"/>
    <w:rsid w:val="00314288"/>
    <w:rsid w:val="00316966"/>
    <w:rsid w:val="0031737B"/>
    <w:rsid w:val="003177A7"/>
    <w:rsid w:val="00321241"/>
    <w:rsid w:val="003247BC"/>
    <w:rsid w:val="00332078"/>
    <w:rsid w:val="00342C4D"/>
    <w:rsid w:val="003438D0"/>
    <w:rsid w:val="0034719D"/>
    <w:rsid w:val="00347618"/>
    <w:rsid w:val="00351F8F"/>
    <w:rsid w:val="003538BF"/>
    <w:rsid w:val="003562E1"/>
    <w:rsid w:val="00357491"/>
    <w:rsid w:val="00363B71"/>
    <w:rsid w:val="00364772"/>
    <w:rsid w:val="00370360"/>
    <w:rsid w:val="00371E6A"/>
    <w:rsid w:val="00374758"/>
    <w:rsid w:val="00374E7C"/>
    <w:rsid w:val="00375777"/>
    <w:rsid w:val="00375975"/>
    <w:rsid w:val="00377D32"/>
    <w:rsid w:val="0038472B"/>
    <w:rsid w:val="003847FE"/>
    <w:rsid w:val="003875A9"/>
    <w:rsid w:val="003909C2"/>
    <w:rsid w:val="003925B1"/>
    <w:rsid w:val="00392D87"/>
    <w:rsid w:val="00394B60"/>
    <w:rsid w:val="00397E38"/>
    <w:rsid w:val="003A549F"/>
    <w:rsid w:val="003A54AA"/>
    <w:rsid w:val="003A5701"/>
    <w:rsid w:val="003A5B98"/>
    <w:rsid w:val="003A6EB8"/>
    <w:rsid w:val="003B2EEF"/>
    <w:rsid w:val="003B3171"/>
    <w:rsid w:val="003B38ED"/>
    <w:rsid w:val="003B5A83"/>
    <w:rsid w:val="003B79F3"/>
    <w:rsid w:val="003C0ABE"/>
    <w:rsid w:val="003C1045"/>
    <w:rsid w:val="003C1ABD"/>
    <w:rsid w:val="003C3DC8"/>
    <w:rsid w:val="003C65EF"/>
    <w:rsid w:val="003C70EC"/>
    <w:rsid w:val="003D017B"/>
    <w:rsid w:val="003D0B0C"/>
    <w:rsid w:val="003D43AA"/>
    <w:rsid w:val="003D4ED2"/>
    <w:rsid w:val="003D51FC"/>
    <w:rsid w:val="003E2DB5"/>
    <w:rsid w:val="003E42CD"/>
    <w:rsid w:val="003E649C"/>
    <w:rsid w:val="003E7A77"/>
    <w:rsid w:val="003F099F"/>
    <w:rsid w:val="003F29A8"/>
    <w:rsid w:val="003F627E"/>
    <w:rsid w:val="003F7D96"/>
    <w:rsid w:val="00402220"/>
    <w:rsid w:val="004024C8"/>
    <w:rsid w:val="004049FA"/>
    <w:rsid w:val="00405862"/>
    <w:rsid w:val="00405F62"/>
    <w:rsid w:val="004103D6"/>
    <w:rsid w:val="00412B86"/>
    <w:rsid w:val="00415FEA"/>
    <w:rsid w:val="0041703E"/>
    <w:rsid w:val="00420566"/>
    <w:rsid w:val="00425B6D"/>
    <w:rsid w:val="00431A6D"/>
    <w:rsid w:val="00434E17"/>
    <w:rsid w:val="00435F2D"/>
    <w:rsid w:val="00446924"/>
    <w:rsid w:val="00446D15"/>
    <w:rsid w:val="00451E06"/>
    <w:rsid w:val="004532E8"/>
    <w:rsid w:val="004571DF"/>
    <w:rsid w:val="0046471C"/>
    <w:rsid w:val="00464C5E"/>
    <w:rsid w:val="0046514E"/>
    <w:rsid w:val="0046528F"/>
    <w:rsid w:val="00472AC1"/>
    <w:rsid w:val="00472D6F"/>
    <w:rsid w:val="00472EE9"/>
    <w:rsid w:val="00474041"/>
    <w:rsid w:val="004767FC"/>
    <w:rsid w:val="00476F56"/>
    <w:rsid w:val="00481160"/>
    <w:rsid w:val="00481857"/>
    <w:rsid w:val="00482AF1"/>
    <w:rsid w:val="00484A86"/>
    <w:rsid w:val="00486DCF"/>
    <w:rsid w:val="00487056"/>
    <w:rsid w:val="00491C63"/>
    <w:rsid w:val="00493A09"/>
    <w:rsid w:val="00493B19"/>
    <w:rsid w:val="004A3A64"/>
    <w:rsid w:val="004A4DBF"/>
    <w:rsid w:val="004A71E2"/>
    <w:rsid w:val="004A76E8"/>
    <w:rsid w:val="004B35D1"/>
    <w:rsid w:val="004B5D9C"/>
    <w:rsid w:val="004B6D72"/>
    <w:rsid w:val="004C08CA"/>
    <w:rsid w:val="004C308F"/>
    <w:rsid w:val="004C34A7"/>
    <w:rsid w:val="004C5C61"/>
    <w:rsid w:val="004C61EA"/>
    <w:rsid w:val="004D51BB"/>
    <w:rsid w:val="004D5388"/>
    <w:rsid w:val="004D5F26"/>
    <w:rsid w:val="004E25CE"/>
    <w:rsid w:val="004E2DCE"/>
    <w:rsid w:val="004E39A6"/>
    <w:rsid w:val="004E39D8"/>
    <w:rsid w:val="004E48B9"/>
    <w:rsid w:val="004E57CE"/>
    <w:rsid w:val="004F48EE"/>
    <w:rsid w:val="004F4FC5"/>
    <w:rsid w:val="0050075E"/>
    <w:rsid w:val="005009F9"/>
    <w:rsid w:val="0051100A"/>
    <w:rsid w:val="005118AF"/>
    <w:rsid w:val="00515C07"/>
    <w:rsid w:val="005164CA"/>
    <w:rsid w:val="00516948"/>
    <w:rsid w:val="00517481"/>
    <w:rsid w:val="00520478"/>
    <w:rsid w:val="005227B9"/>
    <w:rsid w:val="00527AC1"/>
    <w:rsid w:val="00530DE5"/>
    <w:rsid w:val="005314D9"/>
    <w:rsid w:val="00532A8C"/>
    <w:rsid w:val="00532ECF"/>
    <w:rsid w:val="00533859"/>
    <w:rsid w:val="0053740F"/>
    <w:rsid w:val="00541EB3"/>
    <w:rsid w:val="00542541"/>
    <w:rsid w:val="00542B7F"/>
    <w:rsid w:val="0054376C"/>
    <w:rsid w:val="00543DFA"/>
    <w:rsid w:val="00547A77"/>
    <w:rsid w:val="00551246"/>
    <w:rsid w:val="00555FAE"/>
    <w:rsid w:val="00556587"/>
    <w:rsid w:val="005639A4"/>
    <w:rsid w:val="00563D7B"/>
    <w:rsid w:val="00565459"/>
    <w:rsid w:val="0056642F"/>
    <w:rsid w:val="00573887"/>
    <w:rsid w:val="00574049"/>
    <w:rsid w:val="00574115"/>
    <w:rsid w:val="00590A50"/>
    <w:rsid w:val="00592C44"/>
    <w:rsid w:val="00592CB3"/>
    <w:rsid w:val="00593DA6"/>
    <w:rsid w:val="00594B07"/>
    <w:rsid w:val="00595CE7"/>
    <w:rsid w:val="005A008F"/>
    <w:rsid w:val="005A07C3"/>
    <w:rsid w:val="005A19DC"/>
    <w:rsid w:val="005A4C50"/>
    <w:rsid w:val="005A5877"/>
    <w:rsid w:val="005A77D9"/>
    <w:rsid w:val="005B3A5E"/>
    <w:rsid w:val="005B468D"/>
    <w:rsid w:val="005B4AEC"/>
    <w:rsid w:val="005B4CE9"/>
    <w:rsid w:val="005C0B2F"/>
    <w:rsid w:val="005C34B6"/>
    <w:rsid w:val="005C416E"/>
    <w:rsid w:val="005C4210"/>
    <w:rsid w:val="005C66BD"/>
    <w:rsid w:val="005D0415"/>
    <w:rsid w:val="005D3839"/>
    <w:rsid w:val="005D390A"/>
    <w:rsid w:val="005D478C"/>
    <w:rsid w:val="005D4AD8"/>
    <w:rsid w:val="005E2534"/>
    <w:rsid w:val="005E50B2"/>
    <w:rsid w:val="005E559D"/>
    <w:rsid w:val="005E63CB"/>
    <w:rsid w:val="005F2EAA"/>
    <w:rsid w:val="005F5EE6"/>
    <w:rsid w:val="005F75AC"/>
    <w:rsid w:val="006012EA"/>
    <w:rsid w:val="006022D3"/>
    <w:rsid w:val="0060497F"/>
    <w:rsid w:val="00606F32"/>
    <w:rsid w:val="0060766E"/>
    <w:rsid w:val="00612539"/>
    <w:rsid w:val="0061406A"/>
    <w:rsid w:val="0061650B"/>
    <w:rsid w:val="00620908"/>
    <w:rsid w:val="00624567"/>
    <w:rsid w:val="00625C8F"/>
    <w:rsid w:val="00626FD8"/>
    <w:rsid w:val="006270C3"/>
    <w:rsid w:val="006309A5"/>
    <w:rsid w:val="00644BE5"/>
    <w:rsid w:val="00646DB4"/>
    <w:rsid w:val="006533E2"/>
    <w:rsid w:val="00655EE3"/>
    <w:rsid w:val="00664CBD"/>
    <w:rsid w:val="00664E0D"/>
    <w:rsid w:val="00667121"/>
    <w:rsid w:val="00667CA2"/>
    <w:rsid w:val="00667E3C"/>
    <w:rsid w:val="00670B2B"/>
    <w:rsid w:val="00671032"/>
    <w:rsid w:val="00671C2A"/>
    <w:rsid w:val="00672319"/>
    <w:rsid w:val="00673542"/>
    <w:rsid w:val="00673694"/>
    <w:rsid w:val="006745F0"/>
    <w:rsid w:val="00675470"/>
    <w:rsid w:val="006876C1"/>
    <w:rsid w:val="00690226"/>
    <w:rsid w:val="00691894"/>
    <w:rsid w:val="00691C3A"/>
    <w:rsid w:val="0069776A"/>
    <w:rsid w:val="006A1674"/>
    <w:rsid w:val="006A1C6B"/>
    <w:rsid w:val="006A2B64"/>
    <w:rsid w:val="006A2D24"/>
    <w:rsid w:val="006A5127"/>
    <w:rsid w:val="006B0EF6"/>
    <w:rsid w:val="006B2366"/>
    <w:rsid w:val="006B2BB1"/>
    <w:rsid w:val="006C0274"/>
    <w:rsid w:val="006C125A"/>
    <w:rsid w:val="006C16CE"/>
    <w:rsid w:val="006C1B52"/>
    <w:rsid w:val="006C2902"/>
    <w:rsid w:val="006C5DDC"/>
    <w:rsid w:val="006D3479"/>
    <w:rsid w:val="006D419C"/>
    <w:rsid w:val="006D7045"/>
    <w:rsid w:val="006E17BE"/>
    <w:rsid w:val="006E1C20"/>
    <w:rsid w:val="006E1D15"/>
    <w:rsid w:val="006E57A4"/>
    <w:rsid w:val="006E5D88"/>
    <w:rsid w:val="006F023D"/>
    <w:rsid w:val="006F0449"/>
    <w:rsid w:val="006F29C7"/>
    <w:rsid w:val="006F2C21"/>
    <w:rsid w:val="006F31D6"/>
    <w:rsid w:val="006F6B08"/>
    <w:rsid w:val="007039C6"/>
    <w:rsid w:val="00703BA4"/>
    <w:rsid w:val="0071118B"/>
    <w:rsid w:val="007117BE"/>
    <w:rsid w:val="00716F60"/>
    <w:rsid w:val="007179F4"/>
    <w:rsid w:val="00724304"/>
    <w:rsid w:val="007305FE"/>
    <w:rsid w:val="00732627"/>
    <w:rsid w:val="007333BC"/>
    <w:rsid w:val="00735711"/>
    <w:rsid w:val="00736106"/>
    <w:rsid w:val="007368D3"/>
    <w:rsid w:val="00740C3E"/>
    <w:rsid w:val="0075399C"/>
    <w:rsid w:val="007575CE"/>
    <w:rsid w:val="00761031"/>
    <w:rsid w:val="0076240C"/>
    <w:rsid w:val="00763B6B"/>
    <w:rsid w:val="0076486F"/>
    <w:rsid w:val="00765E81"/>
    <w:rsid w:val="00766945"/>
    <w:rsid w:val="00767343"/>
    <w:rsid w:val="00767AA5"/>
    <w:rsid w:val="00771C97"/>
    <w:rsid w:val="00771DB5"/>
    <w:rsid w:val="00772FD5"/>
    <w:rsid w:val="00773457"/>
    <w:rsid w:val="00776350"/>
    <w:rsid w:val="00776B8F"/>
    <w:rsid w:val="007770BB"/>
    <w:rsid w:val="0077724D"/>
    <w:rsid w:val="00782096"/>
    <w:rsid w:val="00782FB3"/>
    <w:rsid w:val="0078541D"/>
    <w:rsid w:val="007877BD"/>
    <w:rsid w:val="00791A1B"/>
    <w:rsid w:val="007A060B"/>
    <w:rsid w:val="007A21A8"/>
    <w:rsid w:val="007A37D2"/>
    <w:rsid w:val="007A4BA1"/>
    <w:rsid w:val="007A66A3"/>
    <w:rsid w:val="007A7B35"/>
    <w:rsid w:val="007B16FB"/>
    <w:rsid w:val="007B1B74"/>
    <w:rsid w:val="007B2B97"/>
    <w:rsid w:val="007B328C"/>
    <w:rsid w:val="007B32B9"/>
    <w:rsid w:val="007B3741"/>
    <w:rsid w:val="007B4A30"/>
    <w:rsid w:val="007B6C48"/>
    <w:rsid w:val="007C243B"/>
    <w:rsid w:val="007C2890"/>
    <w:rsid w:val="007C347E"/>
    <w:rsid w:val="007C59A2"/>
    <w:rsid w:val="007C5AC8"/>
    <w:rsid w:val="007D2E93"/>
    <w:rsid w:val="007D3ADC"/>
    <w:rsid w:val="007D3FF3"/>
    <w:rsid w:val="007D6BC1"/>
    <w:rsid w:val="007D7C65"/>
    <w:rsid w:val="007E0D3F"/>
    <w:rsid w:val="007E0E36"/>
    <w:rsid w:val="007E1F65"/>
    <w:rsid w:val="007E1F7F"/>
    <w:rsid w:val="007E22E1"/>
    <w:rsid w:val="007E5AAB"/>
    <w:rsid w:val="007E73D4"/>
    <w:rsid w:val="007E743A"/>
    <w:rsid w:val="007F0639"/>
    <w:rsid w:val="007F149D"/>
    <w:rsid w:val="007F19B0"/>
    <w:rsid w:val="007F2C57"/>
    <w:rsid w:val="007F36CC"/>
    <w:rsid w:val="007F3F1F"/>
    <w:rsid w:val="00800EE5"/>
    <w:rsid w:val="00803602"/>
    <w:rsid w:val="00806C8A"/>
    <w:rsid w:val="00807019"/>
    <w:rsid w:val="00811DA3"/>
    <w:rsid w:val="00815F82"/>
    <w:rsid w:val="00817CCC"/>
    <w:rsid w:val="00820CC3"/>
    <w:rsid w:val="008217E1"/>
    <w:rsid w:val="00824C3F"/>
    <w:rsid w:val="0082612A"/>
    <w:rsid w:val="00850767"/>
    <w:rsid w:val="00850D1A"/>
    <w:rsid w:val="00851891"/>
    <w:rsid w:val="0085295B"/>
    <w:rsid w:val="00854CCB"/>
    <w:rsid w:val="008637CF"/>
    <w:rsid w:val="00871027"/>
    <w:rsid w:val="00871F24"/>
    <w:rsid w:val="00874566"/>
    <w:rsid w:val="00874A0A"/>
    <w:rsid w:val="00875D80"/>
    <w:rsid w:val="00884D26"/>
    <w:rsid w:val="00885EF5"/>
    <w:rsid w:val="00887FDE"/>
    <w:rsid w:val="00891B0F"/>
    <w:rsid w:val="00891CA1"/>
    <w:rsid w:val="00894763"/>
    <w:rsid w:val="00894822"/>
    <w:rsid w:val="00894E0B"/>
    <w:rsid w:val="00896054"/>
    <w:rsid w:val="008964DD"/>
    <w:rsid w:val="008A0791"/>
    <w:rsid w:val="008A306F"/>
    <w:rsid w:val="008A3CC9"/>
    <w:rsid w:val="008B275B"/>
    <w:rsid w:val="008B49DD"/>
    <w:rsid w:val="008B5730"/>
    <w:rsid w:val="008C333D"/>
    <w:rsid w:val="008C3E2B"/>
    <w:rsid w:val="008C646E"/>
    <w:rsid w:val="008C6480"/>
    <w:rsid w:val="008C6591"/>
    <w:rsid w:val="008C701C"/>
    <w:rsid w:val="008D2FF7"/>
    <w:rsid w:val="008D3C73"/>
    <w:rsid w:val="008D4A8F"/>
    <w:rsid w:val="008D760E"/>
    <w:rsid w:val="008E31CB"/>
    <w:rsid w:val="008E5359"/>
    <w:rsid w:val="008E61AB"/>
    <w:rsid w:val="008E6949"/>
    <w:rsid w:val="008E6998"/>
    <w:rsid w:val="008E6DB9"/>
    <w:rsid w:val="008E7709"/>
    <w:rsid w:val="008F1287"/>
    <w:rsid w:val="008F1D85"/>
    <w:rsid w:val="008F6100"/>
    <w:rsid w:val="008F67DE"/>
    <w:rsid w:val="008F6934"/>
    <w:rsid w:val="008F69C1"/>
    <w:rsid w:val="00901B9A"/>
    <w:rsid w:val="009030D2"/>
    <w:rsid w:val="00903E99"/>
    <w:rsid w:val="00907CB4"/>
    <w:rsid w:val="009116CE"/>
    <w:rsid w:val="00911C52"/>
    <w:rsid w:val="0091266E"/>
    <w:rsid w:val="0091369D"/>
    <w:rsid w:val="00914E16"/>
    <w:rsid w:val="009166F0"/>
    <w:rsid w:val="00917607"/>
    <w:rsid w:val="00922369"/>
    <w:rsid w:val="00923146"/>
    <w:rsid w:val="009234D9"/>
    <w:rsid w:val="00923D17"/>
    <w:rsid w:val="00924B94"/>
    <w:rsid w:val="00925492"/>
    <w:rsid w:val="00926EB2"/>
    <w:rsid w:val="00927F38"/>
    <w:rsid w:val="00935371"/>
    <w:rsid w:val="00935B69"/>
    <w:rsid w:val="0093661B"/>
    <w:rsid w:val="009378E3"/>
    <w:rsid w:val="00942DEE"/>
    <w:rsid w:val="00943762"/>
    <w:rsid w:val="00947BA7"/>
    <w:rsid w:val="0095098D"/>
    <w:rsid w:val="009518ED"/>
    <w:rsid w:val="00953166"/>
    <w:rsid w:val="00953373"/>
    <w:rsid w:val="009536CA"/>
    <w:rsid w:val="00955D47"/>
    <w:rsid w:val="00956024"/>
    <w:rsid w:val="009565E2"/>
    <w:rsid w:val="009568EB"/>
    <w:rsid w:val="00957D65"/>
    <w:rsid w:val="0096174A"/>
    <w:rsid w:val="00962897"/>
    <w:rsid w:val="00962A05"/>
    <w:rsid w:val="009639B7"/>
    <w:rsid w:val="00967F61"/>
    <w:rsid w:val="00970580"/>
    <w:rsid w:val="009768C3"/>
    <w:rsid w:val="0097730F"/>
    <w:rsid w:val="00981972"/>
    <w:rsid w:val="00982114"/>
    <w:rsid w:val="009854D7"/>
    <w:rsid w:val="00994800"/>
    <w:rsid w:val="00995DDF"/>
    <w:rsid w:val="009A1B34"/>
    <w:rsid w:val="009A317A"/>
    <w:rsid w:val="009A3D0A"/>
    <w:rsid w:val="009A5510"/>
    <w:rsid w:val="009A5F9C"/>
    <w:rsid w:val="009B0940"/>
    <w:rsid w:val="009B211A"/>
    <w:rsid w:val="009B3D63"/>
    <w:rsid w:val="009B7325"/>
    <w:rsid w:val="009C03E8"/>
    <w:rsid w:val="009C042A"/>
    <w:rsid w:val="009C33FE"/>
    <w:rsid w:val="009C73FC"/>
    <w:rsid w:val="009C79A9"/>
    <w:rsid w:val="009D6180"/>
    <w:rsid w:val="009E0CF7"/>
    <w:rsid w:val="009E1275"/>
    <w:rsid w:val="009E1656"/>
    <w:rsid w:val="009E2887"/>
    <w:rsid w:val="009E2979"/>
    <w:rsid w:val="009E4470"/>
    <w:rsid w:val="009E5338"/>
    <w:rsid w:val="009E7B16"/>
    <w:rsid w:val="009F270D"/>
    <w:rsid w:val="009F3550"/>
    <w:rsid w:val="009F3BC8"/>
    <w:rsid w:val="009F3C5A"/>
    <w:rsid w:val="009F5AB1"/>
    <w:rsid w:val="009F6505"/>
    <w:rsid w:val="009F7E8A"/>
    <w:rsid w:val="00A0240A"/>
    <w:rsid w:val="00A11CC4"/>
    <w:rsid w:val="00A12A50"/>
    <w:rsid w:val="00A1743B"/>
    <w:rsid w:val="00A20DDA"/>
    <w:rsid w:val="00A2189D"/>
    <w:rsid w:val="00A243E1"/>
    <w:rsid w:val="00A27296"/>
    <w:rsid w:val="00A30A6E"/>
    <w:rsid w:val="00A315FB"/>
    <w:rsid w:val="00A33129"/>
    <w:rsid w:val="00A33550"/>
    <w:rsid w:val="00A34913"/>
    <w:rsid w:val="00A36270"/>
    <w:rsid w:val="00A42F1D"/>
    <w:rsid w:val="00A42F3E"/>
    <w:rsid w:val="00A439DA"/>
    <w:rsid w:val="00A44122"/>
    <w:rsid w:val="00A4524A"/>
    <w:rsid w:val="00A47DE8"/>
    <w:rsid w:val="00A514D7"/>
    <w:rsid w:val="00A53837"/>
    <w:rsid w:val="00A53D87"/>
    <w:rsid w:val="00A55230"/>
    <w:rsid w:val="00A56BE1"/>
    <w:rsid w:val="00A57232"/>
    <w:rsid w:val="00A62ED4"/>
    <w:rsid w:val="00A64BC0"/>
    <w:rsid w:val="00A65A08"/>
    <w:rsid w:val="00A7017E"/>
    <w:rsid w:val="00A704CC"/>
    <w:rsid w:val="00A72C30"/>
    <w:rsid w:val="00A72F0B"/>
    <w:rsid w:val="00A732E1"/>
    <w:rsid w:val="00A75556"/>
    <w:rsid w:val="00A7760C"/>
    <w:rsid w:val="00A83E12"/>
    <w:rsid w:val="00A856F5"/>
    <w:rsid w:val="00A859D3"/>
    <w:rsid w:val="00A859D8"/>
    <w:rsid w:val="00A87462"/>
    <w:rsid w:val="00A96CD2"/>
    <w:rsid w:val="00AA2597"/>
    <w:rsid w:val="00AA306E"/>
    <w:rsid w:val="00AA3687"/>
    <w:rsid w:val="00AA6075"/>
    <w:rsid w:val="00AB0FAE"/>
    <w:rsid w:val="00AB42CA"/>
    <w:rsid w:val="00AB5355"/>
    <w:rsid w:val="00AB552C"/>
    <w:rsid w:val="00AC216B"/>
    <w:rsid w:val="00AC2236"/>
    <w:rsid w:val="00AC40CC"/>
    <w:rsid w:val="00AC437D"/>
    <w:rsid w:val="00AC4A9D"/>
    <w:rsid w:val="00AD3C8B"/>
    <w:rsid w:val="00AD6A4F"/>
    <w:rsid w:val="00AE0758"/>
    <w:rsid w:val="00AE3D18"/>
    <w:rsid w:val="00AF1915"/>
    <w:rsid w:val="00B031CE"/>
    <w:rsid w:val="00B03947"/>
    <w:rsid w:val="00B03B8F"/>
    <w:rsid w:val="00B05CB5"/>
    <w:rsid w:val="00B15649"/>
    <w:rsid w:val="00B20BA3"/>
    <w:rsid w:val="00B25EE0"/>
    <w:rsid w:val="00B25FE4"/>
    <w:rsid w:val="00B3202B"/>
    <w:rsid w:val="00B337CD"/>
    <w:rsid w:val="00B33C36"/>
    <w:rsid w:val="00B349D4"/>
    <w:rsid w:val="00B406EC"/>
    <w:rsid w:val="00B417FE"/>
    <w:rsid w:val="00B4302F"/>
    <w:rsid w:val="00B51D70"/>
    <w:rsid w:val="00B53162"/>
    <w:rsid w:val="00B54039"/>
    <w:rsid w:val="00B552E6"/>
    <w:rsid w:val="00B5583B"/>
    <w:rsid w:val="00B561B0"/>
    <w:rsid w:val="00B57A6C"/>
    <w:rsid w:val="00B61094"/>
    <w:rsid w:val="00B62A41"/>
    <w:rsid w:val="00B67F09"/>
    <w:rsid w:val="00B72460"/>
    <w:rsid w:val="00B7455B"/>
    <w:rsid w:val="00B76B1D"/>
    <w:rsid w:val="00B77180"/>
    <w:rsid w:val="00B8204B"/>
    <w:rsid w:val="00B826E5"/>
    <w:rsid w:val="00B85533"/>
    <w:rsid w:val="00B87A1C"/>
    <w:rsid w:val="00B93992"/>
    <w:rsid w:val="00B93D16"/>
    <w:rsid w:val="00B95C5E"/>
    <w:rsid w:val="00B9776A"/>
    <w:rsid w:val="00BA0FEF"/>
    <w:rsid w:val="00BA471F"/>
    <w:rsid w:val="00BA5DD9"/>
    <w:rsid w:val="00BA7751"/>
    <w:rsid w:val="00BB01CE"/>
    <w:rsid w:val="00BB0347"/>
    <w:rsid w:val="00BB0818"/>
    <w:rsid w:val="00BB186E"/>
    <w:rsid w:val="00BB6785"/>
    <w:rsid w:val="00BB6E0F"/>
    <w:rsid w:val="00BB733C"/>
    <w:rsid w:val="00BC3076"/>
    <w:rsid w:val="00BD1384"/>
    <w:rsid w:val="00BD261D"/>
    <w:rsid w:val="00BD31AA"/>
    <w:rsid w:val="00BD5116"/>
    <w:rsid w:val="00BD61B3"/>
    <w:rsid w:val="00BD6968"/>
    <w:rsid w:val="00BE385C"/>
    <w:rsid w:val="00BE40AE"/>
    <w:rsid w:val="00BE5D4B"/>
    <w:rsid w:val="00BE7513"/>
    <w:rsid w:val="00BE7DEE"/>
    <w:rsid w:val="00BF271E"/>
    <w:rsid w:val="00BF2FFF"/>
    <w:rsid w:val="00BF3F09"/>
    <w:rsid w:val="00BF47A3"/>
    <w:rsid w:val="00BF4AD8"/>
    <w:rsid w:val="00BF51D4"/>
    <w:rsid w:val="00BF5879"/>
    <w:rsid w:val="00BF6C7C"/>
    <w:rsid w:val="00BF7A4B"/>
    <w:rsid w:val="00C0073F"/>
    <w:rsid w:val="00C013CB"/>
    <w:rsid w:val="00C01D1F"/>
    <w:rsid w:val="00C05089"/>
    <w:rsid w:val="00C0778B"/>
    <w:rsid w:val="00C10084"/>
    <w:rsid w:val="00C10D25"/>
    <w:rsid w:val="00C10D26"/>
    <w:rsid w:val="00C143E6"/>
    <w:rsid w:val="00C20FE7"/>
    <w:rsid w:val="00C27F83"/>
    <w:rsid w:val="00C3354E"/>
    <w:rsid w:val="00C35325"/>
    <w:rsid w:val="00C41225"/>
    <w:rsid w:val="00C419AE"/>
    <w:rsid w:val="00C50A8A"/>
    <w:rsid w:val="00C50CB5"/>
    <w:rsid w:val="00C51F8D"/>
    <w:rsid w:val="00C54357"/>
    <w:rsid w:val="00C54556"/>
    <w:rsid w:val="00C55C2B"/>
    <w:rsid w:val="00C55EB2"/>
    <w:rsid w:val="00C64918"/>
    <w:rsid w:val="00C7062D"/>
    <w:rsid w:val="00C76586"/>
    <w:rsid w:val="00C86233"/>
    <w:rsid w:val="00C90277"/>
    <w:rsid w:val="00C902BB"/>
    <w:rsid w:val="00C94121"/>
    <w:rsid w:val="00C96861"/>
    <w:rsid w:val="00C97AD8"/>
    <w:rsid w:val="00CA15CD"/>
    <w:rsid w:val="00CA3083"/>
    <w:rsid w:val="00CA4461"/>
    <w:rsid w:val="00CA5B2B"/>
    <w:rsid w:val="00CA701D"/>
    <w:rsid w:val="00CA7B6D"/>
    <w:rsid w:val="00CB0AE2"/>
    <w:rsid w:val="00CB2F13"/>
    <w:rsid w:val="00CB62FE"/>
    <w:rsid w:val="00CB79A4"/>
    <w:rsid w:val="00CC47D7"/>
    <w:rsid w:val="00CC5F43"/>
    <w:rsid w:val="00CC7576"/>
    <w:rsid w:val="00CD2BAB"/>
    <w:rsid w:val="00CE1FE4"/>
    <w:rsid w:val="00CE2CAF"/>
    <w:rsid w:val="00CE4EB8"/>
    <w:rsid w:val="00CE52A8"/>
    <w:rsid w:val="00CE7012"/>
    <w:rsid w:val="00CF45A1"/>
    <w:rsid w:val="00CF510D"/>
    <w:rsid w:val="00CF5930"/>
    <w:rsid w:val="00CF5DD4"/>
    <w:rsid w:val="00CF60AD"/>
    <w:rsid w:val="00CF7A69"/>
    <w:rsid w:val="00D016D8"/>
    <w:rsid w:val="00D032E1"/>
    <w:rsid w:val="00D035FE"/>
    <w:rsid w:val="00D05EA4"/>
    <w:rsid w:val="00D1010B"/>
    <w:rsid w:val="00D1225F"/>
    <w:rsid w:val="00D123D1"/>
    <w:rsid w:val="00D1286C"/>
    <w:rsid w:val="00D145A3"/>
    <w:rsid w:val="00D17519"/>
    <w:rsid w:val="00D20DD0"/>
    <w:rsid w:val="00D22C32"/>
    <w:rsid w:val="00D250AD"/>
    <w:rsid w:val="00D259E0"/>
    <w:rsid w:val="00D25D97"/>
    <w:rsid w:val="00D26F8F"/>
    <w:rsid w:val="00D4084C"/>
    <w:rsid w:val="00D42A3D"/>
    <w:rsid w:val="00D437DF"/>
    <w:rsid w:val="00D43C97"/>
    <w:rsid w:val="00D47BD4"/>
    <w:rsid w:val="00D5209E"/>
    <w:rsid w:val="00D528C7"/>
    <w:rsid w:val="00D53587"/>
    <w:rsid w:val="00D53E37"/>
    <w:rsid w:val="00D54427"/>
    <w:rsid w:val="00D54B7E"/>
    <w:rsid w:val="00D5597D"/>
    <w:rsid w:val="00D5638B"/>
    <w:rsid w:val="00D57B92"/>
    <w:rsid w:val="00D70884"/>
    <w:rsid w:val="00D70C3B"/>
    <w:rsid w:val="00D713F8"/>
    <w:rsid w:val="00D71F93"/>
    <w:rsid w:val="00D76731"/>
    <w:rsid w:val="00D77C26"/>
    <w:rsid w:val="00D83B7A"/>
    <w:rsid w:val="00D850E3"/>
    <w:rsid w:val="00D86BD2"/>
    <w:rsid w:val="00D87FEE"/>
    <w:rsid w:val="00D9504F"/>
    <w:rsid w:val="00D96B4E"/>
    <w:rsid w:val="00DB274C"/>
    <w:rsid w:val="00DC6E9E"/>
    <w:rsid w:val="00DD39CD"/>
    <w:rsid w:val="00DD5F66"/>
    <w:rsid w:val="00DD7095"/>
    <w:rsid w:val="00DE1BAA"/>
    <w:rsid w:val="00DE3ACF"/>
    <w:rsid w:val="00DE5E3D"/>
    <w:rsid w:val="00DE6EB0"/>
    <w:rsid w:val="00DF0117"/>
    <w:rsid w:val="00DF1DCC"/>
    <w:rsid w:val="00DF36A1"/>
    <w:rsid w:val="00DF3C0D"/>
    <w:rsid w:val="00DF45A6"/>
    <w:rsid w:val="00DF6C2E"/>
    <w:rsid w:val="00E035FE"/>
    <w:rsid w:val="00E043EE"/>
    <w:rsid w:val="00E056B0"/>
    <w:rsid w:val="00E11709"/>
    <w:rsid w:val="00E11DFB"/>
    <w:rsid w:val="00E133E9"/>
    <w:rsid w:val="00E146AC"/>
    <w:rsid w:val="00E155A1"/>
    <w:rsid w:val="00E1705B"/>
    <w:rsid w:val="00E21F14"/>
    <w:rsid w:val="00E220DA"/>
    <w:rsid w:val="00E269D9"/>
    <w:rsid w:val="00E27B68"/>
    <w:rsid w:val="00E30283"/>
    <w:rsid w:val="00E31896"/>
    <w:rsid w:val="00E35B10"/>
    <w:rsid w:val="00E362DF"/>
    <w:rsid w:val="00E431FB"/>
    <w:rsid w:val="00E45964"/>
    <w:rsid w:val="00E4737C"/>
    <w:rsid w:val="00E5415E"/>
    <w:rsid w:val="00E54B59"/>
    <w:rsid w:val="00E562A4"/>
    <w:rsid w:val="00E56B2B"/>
    <w:rsid w:val="00E61A9D"/>
    <w:rsid w:val="00E62BB8"/>
    <w:rsid w:val="00E64320"/>
    <w:rsid w:val="00E6455E"/>
    <w:rsid w:val="00E6625B"/>
    <w:rsid w:val="00E66BCB"/>
    <w:rsid w:val="00E66D62"/>
    <w:rsid w:val="00E671F2"/>
    <w:rsid w:val="00E71914"/>
    <w:rsid w:val="00E76959"/>
    <w:rsid w:val="00E76A3E"/>
    <w:rsid w:val="00E80617"/>
    <w:rsid w:val="00E838D7"/>
    <w:rsid w:val="00E8631D"/>
    <w:rsid w:val="00E87F50"/>
    <w:rsid w:val="00E947E5"/>
    <w:rsid w:val="00E94F28"/>
    <w:rsid w:val="00E96D19"/>
    <w:rsid w:val="00E96F86"/>
    <w:rsid w:val="00EA4689"/>
    <w:rsid w:val="00EA5AC8"/>
    <w:rsid w:val="00EB039B"/>
    <w:rsid w:val="00EB03DE"/>
    <w:rsid w:val="00EB14C1"/>
    <w:rsid w:val="00EB292A"/>
    <w:rsid w:val="00EB5424"/>
    <w:rsid w:val="00EC10D6"/>
    <w:rsid w:val="00EC4865"/>
    <w:rsid w:val="00ED00FB"/>
    <w:rsid w:val="00ED0F82"/>
    <w:rsid w:val="00ED1350"/>
    <w:rsid w:val="00ED3F99"/>
    <w:rsid w:val="00EE12D2"/>
    <w:rsid w:val="00EE317E"/>
    <w:rsid w:val="00EE36FF"/>
    <w:rsid w:val="00EE70FC"/>
    <w:rsid w:val="00EE7977"/>
    <w:rsid w:val="00EF03D7"/>
    <w:rsid w:val="00EF06D8"/>
    <w:rsid w:val="00EF37E6"/>
    <w:rsid w:val="00EF590F"/>
    <w:rsid w:val="00EF5B80"/>
    <w:rsid w:val="00EF6753"/>
    <w:rsid w:val="00F015D8"/>
    <w:rsid w:val="00F020DA"/>
    <w:rsid w:val="00F04402"/>
    <w:rsid w:val="00F06D0A"/>
    <w:rsid w:val="00F11863"/>
    <w:rsid w:val="00F209DB"/>
    <w:rsid w:val="00F23523"/>
    <w:rsid w:val="00F2748B"/>
    <w:rsid w:val="00F27703"/>
    <w:rsid w:val="00F32DBD"/>
    <w:rsid w:val="00F350C1"/>
    <w:rsid w:val="00F35BC9"/>
    <w:rsid w:val="00F3656E"/>
    <w:rsid w:val="00F37944"/>
    <w:rsid w:val="00F41672"/>
    <w:rsid w:val="00F430AC"/>
    <w:rsid w:val="00F44FF8"/>
    <w:rsid w:val="00F6057C"/>
    <w:rsid w:val="00F60A16"/>
    <w:rsid w:val="00F6282E"/>
    <w:rsid w:val="00F62966"/>
    <w:rsid w:val="00F62E91"/>
    <w:rsid w:val="00F72FA8"/>
    <w:rsid w:val="00F734B7"/>
    <w:rsid w:val="00F75C78"/>
    <w:rsid w:val="00F806C5"/>
    <w:rsid w:val="00F80AB5"/>
    <w:rsid w:val="00F81450"/>
    <w:rsid w:val="00F8354A"/>
    <w:rsid w:val="00F84478"/>
    <w:rsid w:val="00F8613E"/>
    <w:rsid w:val="00F871D6"/>
    <w:rsid w:val="00F873E5"/>
    <w:rsid w:val="00F93855"/>
    <w:rsid w:val="00F9425D"/>
    <w:rsid w:val="00F97918"/>
    <w:rsid w:val="00FA516E"/>
    <w:rsid w:val="00FA5F55"/>
    <w:rsid w:val="00FA5FDA"/>
    <w:rsid w:val="00FA6772"/>
    <w:rsid w:val="00FA77AC"/>
    <w:rsid w:val="00FA7C88"/>
    <w:rsid w:val="00FB075B"/>
    <w:rsid w:val="00FB12AC"/>
    <w:rsid w:val="00FB1BBF"/>
    <w:rsid w:val="00FC13B2"/>
    <w:rsid w:val="00FC1792"/>
    <w:rsid w:val="00FC3762"/>
    <w:rsid w:val="00FC48BB"/>
    <w:rsid w:val="00FC543A"/>
    <w:rsid w:val="00FC581D"/>
    <w:rsid w:val="00FC6769"/>
    <w:rsid w:val="00FC7961"/>
    <w:rsid w:val="00FD18D1"/>
    <w:rsid w:val="00FD35FC"/>
    <w:rsid w:val="00FD3A1A"/>
    <w:rsid w:val="00FD5000"/>
    <w:rsid w:val="00FD5E6C"/>
    <w:rsid w:val="00FD6517"/>
    <w:rsid w:val="00FE1001"/>
    <w:rsid w:val="00FE497F"/>
    <w:rsid w:val="00FE65EA"/>
    <w:rsid w:val="00FF1366"/>
    <w:rsid w:val="00FF411B"/>
    <w:rsid w:val="00FF602F"/>
    <w:rsid w:val="00FF61E2"/>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A315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984819499">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 w:id="2102338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48529F-0731-442A-814E-9F526087C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7640</Words>
  <Characters>42024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49565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1</cp:revision>
  <cp:lastPrinted>2023-05-11T16:21:00Z</cp:lastPrinted>
  <dcterms:created xsi:type="dcterms:W3CDTF">2023-05-18T23:48:00Z</dcterms:created>
  <dcterms:modified xsi:type="dcterms:W3CDTF">2023-05-18T23:48:00Z</dcterms:modified>
</cp:coreProperties>
</file>