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94EB9" w14:textId="4045184C" w:rsidR="00BD1E87" w:rsidRDefault="00BD1E87" w:rsidP="00BD1E87">
      <w:pPr>
        <w:pStyle w:val="NormalWeb"/>
      </w:pPr>
      <w:r>
        <w:rPr>
          <w:noProof/>
        </w:rPr>
        <w:drawing>
          <wp:anchor distT="0" distB="0" distL="114300" distR="114300" simplePos="0" relativeHeight="251661312" behindDoc="1" locked="0" layoutInCell="1" allowOverlap="1" wp14:anchorId="5FA78C2C" wp14:editId="4DA3D7E3">
            <wp:simplePos x="0" y="0"/>
            <wp:positionH relativeFrom="column">
              <wp:posOffset>-1009651</wp:posOffset>
            </wp:positionH>
            <wp:positionV relativeFrom="paragraph">
              <wp:posOffset>-123825</wp:posOffset>
            </wp:positionV>
            <wp:extent cx="8124825" cy="10367645"/>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27627" cy="10371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F06BEB" w14:textId="77777777" w:rsidR="00AF22AB" w:rsidRDefault="00AF22AB" w:rsidP="00AF22AB">
      <w:pPr>
        <w:rPr>
          <w:rFonts w:ascii="Cambria"/>
          <w:sz w:val="36"/>
        </w:rPr>
        <w:sectPr w:rsidR="00AF22AB" w:rsidSect="00AF22AB">
          <w:pgSz w:w="12240" w:h="15840"/>
          <w:pgMar w:top="180" w:right="1080" w:bottom="280" w:left="1080" w:header="720" w:footer="720" w:gutter="0"/>
          <w:cols w:space="720"/>
        </w:sectPr>
      </w:pPr>
    </w:p>
    <w:p w14:paraId="4968E904" w14:textId="77777777" w:rsidR="00AF22AB" w:rsidRPr="00AF22AB" w:rsidRDefault="00AF22AB" w:rsidP="00AF22AB">
      <w:pPr>
        <w:spacing w:before="87" w:line="304" w:lineRule="exact"/>
        <w:ind w:left="791" w:right="888"/>
        <w:jc w:val="center"/>
        <w:rPr>
          <w:rFonts w:ascii="Cambria"/>
          <w:b/>
        </w:rPr>
      </w:pPr>
      <w:r w:rsidRPr="00AF22AB">
        <w:rPr>
          <w:rFonts w:ascii="Cambria"/>
          <w:b/>
          <w:spacing w:val="-2"/>
        </w:rPr>
        <w:lastRenderedPageBreak/>
        <w:t>DIRECTORIO</w:t>
      </w:r>
    </w:p>
    <w:p w14:paraId="58C025B4" w14:textId="1C645254" w:rsidR="00AF22AB" w:rsidRPr="00AF22AB" w:rsidRDefault="0013616E" w:rsidP="00AF22AB">
      <w:pPr>
        <w:spacing w:line="304" w:lineRule="exact"/>
        <w:ind w:left="1887"/>
        <w:rPr>
          <w:rFonts w:ascii="Cambria" w:hAnsi="Cambria"/>
          <w:b/>
        </w:rPr>
      </w:pPr>
      <w:r>
        <w:rPr>
          <w:rFonts w:ascii="Cambria" w:hAnsi="Cambria"/>
          <w:b/>
        </w:rPr>
        <w:t xml:space="preserve">       </w:t>
      </w:r>
      <w:r w:rsidR="00AF22AB" w:rsidRPr="00AF22AB">
        <w:rPr>
          <w:rFonts w:ascii="Cambria" w:hAnsi="Cambria"/>
          <w:b/>
        </w:rPr>
        <w:t>H.</w:t>
      </w:r>
      <w:r w:rsidR="00AF22AB" w:rsidRPr="00AF22AB">
        <w:rPr>
          <w:rFonts w:ascii="Cambria" w:hAnsi="Cambria"/>
          <w:b/>
          <w:spacing w:val="-14"/>
        </w:rPr>
        <w:t xml:space="preserve"> </w:t>
      </w:r>
      <w:r w:rsidR="00AF22AB" w:rsidRPr="00AF22AB">
        <w:rPr>
          <w:rFonts w:ascii="Cambria" w:hAnsi="Cambria"/>
          <w:b/>
        </w:rPr>
        <w:t>Ayuntamiento</w:t>
      </w:r>
      <w:r w:rsidR="00AF22AB" w:rsidRPr="00AF22AB">
        <w:rPr>
          <w:rFonts w:ascii="Cambria" w:hAnsi="Cambria"/>
          <w:b/>
          <w:spacing w:val="-13"/>
        </w:rPr>
        <w:t xml:space="preserve"> </w:t>
      </w:r>
      <w:r w:rsidR="00AF22AB" w:rsidRPr="00AF22AB">
        <w:rPr>
          <w:rFonts w:ascii="Cambria" w:hAnsi="Cambria"/>
          <w:b/>
        </w:rPr>
        <w:t>Constitucional</w:t>
      </w:r>
      <w:r w:rsidR="00AF22AB" w:rsidRPr="00AF22AB">
        <w:rPr>
          <w:rFonts w:ascii="Cambria" w:hAnsi="Cambria"/>
          <w:b/>
          <w:spacing w:val="-11"/>
        </w:rPr>
        <w:t xml:space="preserve"> </w:t>
      </w:r>
      <w:r w:rsidR="00AF22AB" w:rsidRPr="00AF22AB">
        <w:rPr>
          <w:rFonts w:ascii="Cambria" w:hAnsi="Cambria"/>
          <w:b/>
        </w:rPr>
        <w:t>de</w:t>
      </w:r>
      <w:r w:rsidR="00AF22AB" w:rsidRPr="00AF22AB">
        <w:rPr>
          <w:rFonts w:ascii="Cambria" w:hAnsi="Cambria"/>
          <w:b/>
          <w:spacing w:val="-13"/>
        </w:rPr>
        <w:t xml:space="preserve"> </w:t>
      </w:r>
      <w:r w:rsidR="00AF22AB" w:rsidRPr="00AF22AB">
        <w:rPr>
          <w:rFonts w:ascii="Cambria" w:hAnsi="Cambria"/>
          <w:b/>
        </w:rPr>
        <w:t>Oaxaca</w:t>
      </w:r>
      <w:r w:rsidR="00AF22AB" w:rsidRPr="00AF22AB">
        <w:rPr>
          <w:rFonts w:ascii="Cambria" w:hAnsi="Cambria"/>
          <w:b/>
          <w:spacing w:val="-12"/>
        </w:rPr>
        <w:t xml:space="preserve"> </w:t>
      </w:r>
      <w:r w:rsidR="00AF22AB" w:rsidRPr="00AF22AB">
        <w:rPr>
          <w:rFonts w:ascii="Cambria" w:hAnsi="Cambria"/>
          <w:b/>
        </w:rPr>
        <w:t>de</w:t>
      </w:r>
      <w:r w:rsidR="00AF22AB" w:rsidRPr="00AF22AB">
        <w:rPr>
          <w:rFonts w:ascii="Cambria" w:hAnsi="Cambria"/>
          <w:b/>
          <w:spacing w:val="-14"/>
        </w:rPr>
        <w:t xml:space="preserve"> </w:t>
      </w:r>
      <w:r w:rsidR="00AF22AB" w:rsidRPr="00AF22AB">
        <w:rPr>
          <w:rFonts w:ascii="Cambria" w:hAnsi="Cambria"/>
          <w:b/>
          <w:spacing w:val="-2"/>
        </w:rPr>
        <w:t>Juárez</w:t>
      </w:r>
    </w:p>
    <w:p w14:paraId="5E734FC4" w14:textId="77777777" w:rsidR="00AF22AB" w:rsidRPr="00AF22AB" w:rsidRDefault="00AF22AB" w:rsidP="00AF22AB">
      <w:pPr>
        <w:rPr>
          <w:rFonts w:ascii="Cambria"/>
          <w:b/>
        </w:rPr>
      </w:pPr>
    </w:p>
    <w:p w14:paraId="08C80931" w14:textId="77777777" w:rsidR="00AF22AB" w:rsidRPr="00AF22AB" w:rsidRDefault="00AF22AB" w:rsidP="00AF22AB">
      <w:pPr>
        <w:ind w:left="2892"/>
        <w:rPr>
          <w:rFonts w:ascii="Cambria"/>
          <w:b/>
        </w:rPr>
      </w:pPr>
      <w:r w:rsidRPr="00AF22AB">
        <w:rPr>
          <w:rFonts w:ascii="Cambria"/>
          <w:b/>
        </w:rPr>
        <w:t>C.</w:t>
      </w:r>
      <w:r w:rsidRPr="00AF22AB">
        <w:rPr>
          <w:rFonts w:ascii="Cambria"/>
          <w:b/>
          <w:spacing w:val="-1"/>
        </w:rPr>
        <w:t xml:space="preserve"> </w:t>
      </w:r>
      <w:r w:rsidRPr="00AF22AB">
        <w:rPr>
          <w:rFonts w:ascii="Cambria"/>
          <w:b/>
        </w:rPr>
        <w:t>RAYMUNDO</w:t>
      </w:r>
      <w:r w:rsidRPr="00AF22AB">
        <w:rPr>
          <w:rFonts w:ascii="Cambria"/>
          <w:b/>
          <w:spacing w:val="-2"/>
        </w:rPr>
        <w:t xml:space="preserve"> </w:t>
      </w:r>
      <w:r w:rsidRPr="00AF22AB">
        <w:rPr>
          <w:rFonts w:ascii="Cambria"/>
          <w:b/>
        </w:rPr>
        <w:t>CHAGOYA</w:t>
      </w:r>
      <w:r w:rsidRPr="00AF22AB">
        <w:rPr>
          <w:rFonts w:ascii="Cambria"/>
          <w:b/>
          <w:spacing w:val="-1"/>
        </w:rPr>
        <w:t xml:space="preserve"> </w:t>
      </w:r>
      <w:r w:rsidRPr="00AF22AB">
        <w:rPr>
          <w:rFonts w:ascii="Cambria"/>
          <w:b/>
          <w:spacing w:val="-2"/>
        </w:rPr>
        <w:t>VILLANUEVA</w:t>
      </w:r>
    </w:p>
    <w:p w14:paraId="7D15615B" w14:textId="3FAB07E6" w:rsidR="00AF22AB" w:rsidRPr="00AF22AB" w:rsidRDefault="00AF22AB" w:rsidP="00AF22AB">
      <w:pPr>
        <w:spacing w:before="2"/>
        <w:ind w:left="792" w:right="888"/>
        <w:jc w:val="center"/>
        <w:rPr>
          <w:rFonts w:ascii="Cambria"/>
          <w:b/>
          <w:spacing w:val="-2"/>
        </w:rPr>
      </w:pPr>
      <w:r w:rsidRPr="00AF22AB">
        <w:rPr>
          <w:rFonts w:ascii="Cambria"/>
          <w:b/>
        </w:rPr>
        <w:t>Presidente</w:t>
      </w:r>
      <w:r w:rsidRPr="00AF22AB">
        <w:rPr>
          <w:rFonts w:ascii="Cambria"/>
          <w:b/>
          <w:spacing w:val="-1"/>
        </w:rPr>
        <w:t xml:space="preserve"> </w:t>
      </w:r>
      <w:r w:rsidRPr="00AF22AB">
        <w:rPr>
          <w:rFonts w:ascii="Cambria"/>
          <w:b/>
        </w:rPr>
        <w:t>Municipal</w:t>
      </w:r>
      <w:r w:rsidRPr="00AF22AB">
        <w:rPr>
          <w:rFonts w:ascii="Cambria"/>
          <w:b/>
          <w:spacing w:val="-1"/>
        </w:rPr>
        <w:t xml:space="preserve"> </w:t>
      </w:r>
      <w:r w:rsidRPr="00AF22AB">
        <w:rPr>
          <w:rFonts w:ascii="Cambria"/>
          <w:b/>
          <w:spacing w:val="-2"/>
        </w:rPr>
        <w:t>Constitucional</w:t>
      </w:r>
    </w:p>
    <w:p w14:paraId="1F5AE696" w14:textId="7D4CCEC6" w:rsidR="00AF22AB" w:rsidRPr="00AF22AB" w:rsidRDefault="00AF22AB" w:rsidP="00AF22AB">
      <w:pPr>
        <w:spacing w:before="2"/>
        <w:ind w:left="792" w:right="888"/>
        <w:jc w:val="center"/>
        <w:rPr>
          <w:rFonts w:ascii="Cambria"/>
          <w:b/>
          <w:spacing w:val="-2"/>
        </w:rPr>
      </w:pPr>
    </w:p>
    <w:p w14:paraId="12EC0D3A" w14:textId="4C4AAB16" w:rsidR="00AF22AB" w:rsidRPr="00AF22AB" w:rsidRDefault="00AF22AB" w:rsidP="00AF22AB">
      <w:pPr>
        <w:ind w:left="2892"/>
        <w:rPr>
          <w:rFonts w:ascii="Cambria"/>
          <w:b/>
        </w:rPr>
      </w:pPr>
      <w:r w:rsidRPr="00AF22AB">
        <w:rPr>
          <w:rFonts w:ascii="Cambria"/>
          <w:b/>
        </w:rPr>
        <w:t xml:space="preserve">     C.</w:t>
      </w:r>
      <w:r w:rsidRPr="00AF22AB">
        <w:rPr>
          <w:rFonts w:ascii="Cambria"/>
          <w:b/>
          <w:spacing w:val="-1"/>
        </w:rPr>
        <w:t xml:space="preserve"> </w:t>
      </w:r>
      <w:r w:rsidRPr="00AF22AB">
        <w:rPr>
          <w:rFonts w:ascii="Cambria"/>
          <w:b/>
        </w:rPr>
        <w:t>OBTULIA SALGADO DELGADO</w:t>
      </w:r>
    </w:p>
    <w:p w14:paraId="06A56A4F" w14:textId="14FCA7BF" w:rsidR="00AF22AB" w:rsidRPr="00AF22AB" w:rsidRDefault="008A1F97" w:rsidP="008A1F97">
      <w:pPr>
        <w:spacing w:before="2"/>
        <w:ind w:left="792" w:right="888"/>
        <w:rPr>
          <w:rFonts w:ascii="Cambria"/>
          <w:b/>
          <w:spacing w:val="-2"/>
        </w:rPr>
      </w:pPr>
      <w:r>
        <w:rPr>
          <w:rFonts w:ascii="Cambria"/>
          <w:b/>
        </w:rPr>
        <w:t xml:space="preserve">                                                                </w:t>
      </w:r>
      <w:r w:rsidR="00AF22AB" w:rsidRPr="00AF22AB">
        <w:rPr>
          <w:rFonts w:ascii="Cambria"/>
          <w:b/>
        </w:rPr>
        <w:t>S</w:t>
      </w:r>
      <w:r w:rsidR="00AF22AB" w:rsidRPr="00AF22AB">
        <w:rPr>
          <w:rFonts w:ascii="Cambria"/>
          <w:b/>
        </w:rPr>
        <w:t>í</w:t>
      </w:r>
      <w:r w:rsidR="00AF22AB" w:rsidRPr="00AF22AB">
        <w:rPr>
          <w:rFonts w:ascii="Cambria"/>
          <w:b/>
        </w:rPr>
        <w:t>ndica Municipal</w:t>
      </w:r>
    </w:p>
    <w:p w14:paraId="4CBC8A7C" w14:textId="77777777" w:rsidR="00AF22AB" w:rsidRPr="00AF22AB" w:rsidRDefault="00AF22AB" w:rsidP="00AF22AB">
      <w:pPr>
        <w:spacing w:before="2"/>
        <w:ind w:left="792" w:right="888"/>
        <w:jc w:val="center"/>
        <w:rPr>
          <w:rFonts w:ascii="Cambria"/>
          <w:b/>
        </w:rPr>
      </w:pPr>
    </w:p>
    <w:p w14:paraId="6407AF2B" w14:textId="275CE9B1" w:rsidR="00AF22AB" w:rsidRPr="00AF22AB" w:rsidRDefault="00AF22AB" w:rsidP="00AF22AB">
      <w:pPr>
        <w:ind w:left="2892"/>
        <w:rPr>
          <w:rFonts w:ascii="Cambria"/>
          <w:b/>
        </w:rPr>
      </w:pPr>
      <w:r w:rsidRPr="00AF22AB">
        <w:rPr>
          <w:rFonts w:ascii="Cambria"/>
          <w:b/>
        </w:rPr>
        <w:t xml:space="preserve">         C.</w:t>
      </w:r>
      <w:r w:rsidRPr="00AF22AB">
        <w:rPr>
          <w:rFonts w:ascii="Cambria"/>
          <w:b/>
          <w:spacing w:val="-1"/>
        </w:rPr>
        <w:t xml:space="preserve"> </w:t>
      </w:r>
      <w:r w:rsidRPr="00AF22AB">
        <w:rPr>
          <w:rFonts w:ascii="Cambria"/>
          <w:b/>
        </w:rPr>
        <w:t>RICARDO RAM</w:t>
      </w:r>
      <w:r w:rsidRPr="00AF22AB">
        <w:rPr>
          <w:rFonts w:ascii="Cambria"/>
          <w:b/>
        </w:rPr>
        <w:t>Í</w:t>
      </w:r>
      <w:r w:rsidRPr="00AF22AB">
        <w:rPr>
          <w:rFonts w:ascii="Cambria"/>
          <w:b/>
        </w:rPr>
        <w:t>REZ P</w:t>
      </w:r>
      <w:r w:rsidRPr="00AF22AB">
        <w:rPr>
          <w:rFonts w:ascii="Arial" w:hAnsi="Arial" w:cs="Arial"/>
          <w:b/>
        </w:rPr>
        <w:t>É</w:t>
      </w:r>
      <w:r w:rsidRPr="00AF22AB">
        <w:rPr>
          <w:rFonts w:ascii="Cambria"/>
          <w:b/>
        </w:rPr>
        <w:t>REZ</w:t>
      </w:r>
    </w:p>
    <w:p w14:paraId="3CDC21C1" w14:textId="033BD3F6" w:rsidR="00AF22AB" w:rsidRPr="00AF22AB" w:rsidRDefault="008A1F97" w:rsidP="008A1F97">
      <w:pPr>
        <w:spacing w:before="2"/>
        <w:ind w:left="792" w:right="888"/>
        <w:rPr>
          <w:rFonts w:ascii="Cambria"/>
          <w:b/>
        </w:rPr>
      </w:pPr>
      <w:r>
        <w:rPr>
          <w:rFonts w:ascii="Cambria"/>
          <w:b/>
        </w:rPr>
        <w:t xml:space="preserve">                                                                  </w:t>
      </w:r>
      <w:r w:rsidR="00AF22AB" w:rsidRPr="00AF22AB">
        <w:rPr>
          <w:rFonts w:ascii="Cambria"/>
          <w:b/>
        </w:rPr>
        <w:t>S</w:t>
      </w:r>
      <w:r w:rsidR="00AF22AB" w:rsidRPr="00AF22AB">
        <w:rPr>
          <w:rFonts w:ascii="Cambria"/>
          <w:b/>
        </w:rPr>
        <w:t>í</w:t>
      </w:r>
      <w:r w:rsidR="00AF22AB" w:rsidRPr="00AF22AB">
        <w:rPr>
          <w:rFonts w:ascii="Cambria"/>
          <w:b/>
        </w:rPr>
        <w:t>ndico Municipal</w:t>
      </w:r>
    </w:p>
    <w:p w14:paraId="3844E7FB" w14:textId="77777777" w:rsidR="00AF22AB" w:rsidRPr="00AF22AB" w:rsidRDefault="00AF22AB" w:rsidP="00AF22AB">
      <w:pPr>
        <w:spacing w:before="280"/>
        <w:ind w:left="2968"/>
        <w:rPr>
          <w:rFonts w:ascii="Cambria" w:hAnsi="Cambria"/>
          <w:b/>
        </w:rPr>
      </w:pPr>
      <w:r w:rsidRPr="00AF22AB">
        <w:rPr>
          <w:rFonts w:ascii="Cambria" w:hAnsi="Cambria"/>
          <w:b/>
        </w:rPr>
        <w:t>C.</w:t>
      </w:r>
      <w:r w:rsidRPr="00AF22AB">
        <w:rPr>
          <w:rFonts w:ascii="Cambria" w:hAnsi="Cambria"/>
          <w:b/>
          <w:spacing w:val="-1"/>
        </w:rPr>
        <w:t xml:space="preserve"> </w:t>
      </w:r>
      <w:r w:rsidRPr="00AF22AB">
        <w:rPr>
          <w:rFonts w:ascii="Cambria" w:hAnsi="Cambria"/>
          <w:b/>
        </w:rPr>
        <w:t>JUANA</w:t>
      </w:r>
      <w:r w:rsidRPr="00AF22AB">
        <w:rPr>
          <w:rFonts w:ascii="Cambria" w:hAnsi="Cambria"/>
          <w:b/>
          <w:spacing w:val="-1"/>
        </w:rPr>
        <w:t xml:space="preserve"> </w:t>
      </w:r>
      <w:r w:rsidRPr="00AF22AB">
        <w:rPr>
          <w:rFonts w:ascii="Cambria" w:hAnsi="Cambria"/>
          <w:b/>
        </w:rPr>
        <w:t>MATILDE</w:t>
      </w:r>
      <w:r w:rsidRPr="00AF22AB">
        <w:rPr>
          <w:rFonts w:ascii="Cambria" w:hAnsi="Cambria"/>
          <w:b/>
          <w:spacing w:val="-2"/>
        </w:rPr>
        <w:t xml:space="preserve"> </w:t>
      </w:r>
      <w:r w:rsidRPr="00AF22AB">
        <w:rPr>
          <w:rFonts w:ascii="Cambria" w:hAnsi="Cambria"/>
          <w:b/>
        </w:rPr>
        <w:t>GARCÍA</w:t>
      </w:r>
      <w:r w:rsidRPr="00AF22AB">
        <w:rPr>
          <w:rFonts w:ascii="Cambria" w:hAnsi="Cambria"/>
          <w:b/>
          <w:spacing w:val="-1"/>
        </w:rPr>
        <w:t xml:space="preserve"> </w:t>
      </w:r>
      <w:r w:rsidRPr="00AF22AB">
        <w:rPr>
          <w:rFonts w:ascii="Cambria" w:hAnsi="Cambria"/>
          <w:b/>
          <w:spacing w:val="-2"/>
        </w:rPr>
        <w:t>VÁSQUEZ</w:t>
      </w:r>
    </w:p>
    <w:p w14:paraId="46844ED7" w14:textId="77777777" w:rsidR="00AF22AB" w:rsidRPr="00AF22AB" w:rsidRDefault="00AF22AB" w:rsidP="00AF22AB">
      <w:pPr>
        <w:spacing w:before="2"/>
        <w:ind w:left="792" w:right="888"/>
        <w:jc w:val="center"/>
        <w:rPr>
          <w:rFonts w:ascii="Cambria"/>
          <w:b/>
        </w:rPr>
      </w:pPr>
      <w:r w:rsidRPr="00AF22AB">
        <w:rPr>
          <w:rFonts w:ascii="Cambria"/>
          <w:b/>
        </w:rPr>
        <w:t>Regidora</w:t>
      </w:r>
      <w:r w:rsidRPr="00AF22AB">
        <w:rPr>
          <w:rFonts w:ascii="Cambria"/>
          <w:b/>
          <w:spacing w:val="-1"/>
        </w:rPr>
        <w:t xml:space="preserve"> </w:t>
      </w:r>
      <w:r w:rsidRPr="00AF22AB">
        <w:rPr>
          <w:rFonts w:ascii="Cambria"/>
          <w:b/>
        </w:rPr>
        <w:t>de</w:t>
      </w:r>
      <w:r w:rsidRPr="00AF22AB">
        <w:rPr>
          <w:rFonts w:ascii="Cambria"/>
          <w:b/>
          <w:spacing w:val="-1"/>
        </w:rPr>
        <w:t xml:space="preserve"> </w:t>
      </w:r>
      <w:r w:rsidRPr="00AF22AB">
        <w:rPr>
          <w:rFonts w:ascii="Cambria"/>
          <w:b/>
        </w:rPr>
        <w:t xml:space="preserve">Hacienda </w:t>
      </w:r>
      <w:r w:rsidRPr="00AF22AB">
        <w:rPr>
          <w:rFonts w:ascii="Cambria"/>
          <w:b/>
          <w:spacing w:val="-2"/>
        </w:rPr>
        <w:t>Municipal</w:t>
      </w:r>
    </w:p>
    <w:p w14:paraId="5CD172F5" w14:textId="43EDBAE3" w:rsidR="00AF22AB" w:rsidRPr="00AF22AB" w:rsidRDefault="00AF22AB" w:rsidP="00AF22AB">
      <w:pPr>
        <w:spacing w:before="280"/>
        <w:ind w:left="3513"/>
        <w:rPr>
          <w:rFonts w:ascii="Cambria" w:hAnsi="Cambria"/>
          <w:b/>
        </w:rPr>
      </w:pPr>
      <w:r w:rsidRPr="00AF22AB">
        <w:rPr>
          <w:rFonts w:ascii="Cambria" w:hAnsi="Cambria"/>
          <w:b/>
        </w:rPr>
        <w:t>C.</w:t>
      </w:r>
      <w:r w:rsidRPr="00AF22AB">
        <w:rPr>
          <w:rFonts w:ascii="Cambria" w:hAnsi="Cambria"/>
          <w:b/>
          <w:spacing w:val="-2"/>
        </w:rPr>
        <w:t xml:space="preserve"> </w:t>
      </w:r>
      <w:r w:rsidRPr="00AF22AB">
        <w:rPr>
          <w:rFonts w:ascii="Cambria" w:hAnsi="Cambria"/>
          <w:b/>
        </w:rPr>
        <w:t>JESÚS</w:t>
      </w:r>
      <w:r w:rsidRPr="00AF22AB">
        <w:rPr>
          <w:rFonts w:ascii="Cambria" w:hAnsi="Cambria"/>
          <w:b/>
          <w:spacing w:val="-1"/>
        </w:rPr>
        <w:t xml:space="preserve"> </w:t>
      </w:r>
      <w:r w:rsidRPr="00AF22AB">
        <w:rPr>
          <w:rFonts w:ascii="Cambria" w:hAnsi="Cambria"/>
          <w:b/>
        </w:rPr>
        <w:t>QUEVEDO</w:t>
      </w:r>
      <w:r w:rsidRPr="00AF22AB">
        <w:rPr>
          <w:rFonts w:ascii="Cambria" w:hAnsi="Cambria"/>
          <w:b/>
          <w:spacing w:val="-2"/>
        </w:rPr>
        <w:t xml:space="preserve"> CORT</w:t>
      </w:r>
      <w:r w:rsidR="00221CCA">
        <w:rPr>
          <w:rFonts w:ascii="Cambria" w:hAnsi="Cambria"/>
          <w:b/>
          <w:spacing w:val="-2"/>
        </w:rPr>
        <w:t>É</w:t>
      </w:r>
      <w:r w:rsidRPr="00AF22AB">
        <w:rPr>
          <w:rFonts w:ascii="Cambria" w:hAnsi="Cambria"/>
          <w:b/>
          <w:spacing w:val="-2"/>
        </w:rPr>
        <w:t>S</w:t>
      </w:r>
    </w:p>
    <w:p w14:paraId="6A340D93" w14:textId="77777777" w:rsidR="00AF22AB" w:rsidRPr="00AF22AB" w:rsidRDefault="00AF22AB" w:rsidP="00AF22AB">
      <w:pPr>
        <w:spacing w:before="2"/>
        <w:ind w:left="792" w:right="888"/>
        <w:jc w:val="center"/>
        <w:rPr>
          <w:rFonts w:ascii="Cambria"/>
          <w:b/>
        </w:rPr>
      </w:pPr>
      <w:r w:rsidRPr="00AF22AB">
        <w:rPr>
          <w:rFonts w:ascii="Cambria"/>
          <w:b/>
        </w:rPr>
        <w:t>Regidor</w:t>
      </w:r>
      <w:r w:rsidRPr="00AF22AB">
        <w:rPr>
          <w:rFonts w:ascii="Cambria"/>
          <w:b/>
          <w:spacing w:val="-1"/>
        </w:rPr>
        <w:t xml:space="preserve"> </w:t>
      </w:r>
      <w:r w:rsidRPr="00AF22AB">
        <w:rPr>
          <w:rFonts w:ascii="Cambria"/>
          <w:b/>
        </w:rPr>
        <w:t>de Gobierno</w:t>
      </w:r>
      <w:r w:rsidRPr="00AF22AB">
        <w:rPr>
          <w:rFonts w:ascii="Cambria"/>
          <w:b/>
          <w:spacing w:val="-1"/>
        </w:rPr>
        <w:t xml:space="preserve"> </w:t>
      </w:r>
      <w:r w:rsidRPr="00AF22AB">
        <w:rPr>
          <w:rFonts w:ascii="Cambria"/>
          <w:b/>
        </w:rPr>
        <w:t>de Territorio</w:t>
      </w:r>
      <w:r w:rsidRPr="00AF22AB">
        <w:rPr>
          <w:rFonts w:ascii="Cambria"/>
          <w:b/>
          <w:spacing w:val="-1"/>
        </w:rPr>
        <w:t xml:space="preserve"> </w:t>
      </w:r>
      <w:r w:rsidRPr="00AF22AB">
        <w:rPr>
          <w:rFonts w:ascii="Cambria"/>
          <w:b/>
        </w:rPr>
        <w:t xml:space="preserve">y </w:t>
      </w:r>
      <w:r w:rsidRPr="00AF22AB">
        <w:rPr>
          <w:rFonts w:ascii="Cambria"/>
          <w:b/>
          <w:spacing w:val="-2"/>
        </w:rPr>
        <w:t>Normatividad</w:t>
      </w:r>
    </w:p>
    <w:p w14:paraId="69F9A1CF" w14:textId="77777777" w:rsidR="00AF22AB" w:rsidRPr="00AF22AB" w:rsidRDefault="00AF22AB" w:rsidP="00AF22AB">
      <w:pPr>
        <w:spacing w:before="280" w:line="280" w:lineRule="exact"/>
        <w:ind w:left="2993"/>
        <w:rPr>
          <w:rFonts w:ascii="Cambria" w:hAnsi="Cambria"/>
          <w:b/>
        </w:rPr>
      </w:pPr>
      <w:r w:rsidRPr="00AF22AB">
        <w:rPr>
          <w:rFonts w:ascii="Cambria" w:hAnsi="Cambria"/>
          <w:b/>
        </w:rPr>
        <w:t>C.</w:t>
      </w:r>
      <w:r w:rsidRPr="00AF22AB">
        <w:rPr>
          <w:rFonts w:ascii="Cambria" w:hAnsi="Cambria"/>
          <w:b/>
          <w:spacing w:val="-2"/>
        </w:rPr>
        <w:t xml:space="preserve"> </w:t>
      </w:r>
      <w:r w:rsidRPr="00AF22AB">
        <w:rPr>
          <w:rFonts w:ascii="Cambria" w:hAnsi="Cambria"/>
          <w:b/>
        </w:rPr>
        <w:t>SURISADAI</w:t>
      </w:r>
      <w:r w:rsidRPr="00AF22AB">
        <w:rPr>
          <w:rFonts w:ascii="Cambria" w:hAnsi="Cambria"/>
          <w:b/>
          <w:spacing w:val="-3"/>
        </w:rPr>
        <w:t xml:space="preserve"> </w:t>
      </w:r>
      <w:r w:rsidRPr="00AF22AB">
        <w:rPr>
          <w:rFonts w:ascii="Cambria" w:hAnsi="Cambria"/>
          <w:b/>
        </w:rPr>
        <w:t>SÁNCHEZ</w:t>
      </w:r>
      <w:r w:rsidRPr="00AF22AB">
        <w:rPr>
          <w:rFonts w:ascii="Cambria" w:hAnsi="Cambria"/>
          <w:b/>
          <w:spacing w:val="-2"/>
        </w:rPr>
        <w:t xml:space="preserve"> HERNÁNDEZ</w:t>
      </w:r>
    </w:p>
    <w:p w14:paraId="28C16123" w14:textId="77777777" w:rsidR="00AF22AB" w:rsidRPr="00AF22AB" w:rsidRDefault="00AF22AB" w:rsidP="00AF22AB">
      <w:pPr>
        <w:spacing w:line="280" w:lineRule="exact"/>
        <w:ind w:left="792" w:right="888"/>
        <w:jc w:val="center"/>
        <w:rPr>
          <w:rFonts w:ascii="Cambria" w:hAnsi="Cambria"/>
          <w:b/>
        </w:rPr>
      </w:pPr>
      <w:r w:rsidRPr="00AF22AB">
        <w:rPr>
          <w:rFonts w:ascii="Cambria" w:hAnsi="Cambria"/>
          <w:b/>
        </w:rPr>
        <w:t>Regidora</w:t>
      </w:r>
      <w:r w:rsidRPr="00AF22AB">
        <w:rPr>
          <w:rFonts w:ascii="Cambria" w:hAnsi="Cambria"/>
          <w:b/>
          <w:spacing w:val="-3"/>
        </w:rPr>
        <w:t xml:space="preserve"> </w:t>
      </w:r>
      <w:r w:rsidRPr="00AF22AB">
        <w:rPr>
          <w:rFonts w:ascii="Cambria" w:hAnsi="Cambria"/>
          <w:b/>
        </w:rPr>
        <w:t>de Obras</w:t>
      </w:r>
      <w:r w:rsidRPr="00AF22AB">
        <w:rPr>
          <w:rFonts w:ascii="Cambria" w:hAnsi="Cambria"/>
          <w:b/>
          <w:spacing w:val="-1"/>
        </w:rPr>
        <w:t xml:space="preserve"> </w:t>
      </w:r>
      <w:r w:rsidRPr="00AF22AB">
        <w:rPr>
          <w:rFonts w:ascii="Cambria" w:hAnsi="Cambria"/>
          <w:b/>
        </w:rPr>
        <w:t>Públicas y</w:t>
      </w:r>
      <w:r w:rsidRPr="00AF22AB">
        <w:rPr>
          <w:rFonts w:ascii="Cambria" w:hAnsi="Cambria"/>
          <w:b/>
          <w:spacing w:val="-1"/>
        </w:rPr>
        <w:t xml:space="preserve"> </w:t>
      </w:r>
      <w:r w:rsidRPr="00AF22AB">
        <w:rPr>
          <w:rFonts w:ascii="Cambria" w:hAnsi="Cambria"/>
          <w:b/>
        </w:rPr>
        <w:t>Desarrollo</w:t>
      </w:r>
      <w:r w:rsidRPr="00AF22AB">
        <w:rPr>
          <w:rFonts w:ascii="Cambria" w:hAnsi="Cambria"/>
          <w:b/>
          <w:spacing w:val="-1"/>
        </w:rPr>
        <w:t xml:space="preserve"> </w:t>
      </w:r>
      <w:r w:rsidRPr="00AF22AB">
        <w:rPr>
          <w:rFonts w:ascii="Cambria" w:hAnsi="Cambria"/>
          <w:b/>
          <w:spacing w:val="-2"/>
        </w:rPr>
        <w:t>Urbano</w:t>
      </w:r>
    </w:p>
    <w:p w14:paraId="1DB83483" w14:textId="77777777" w:rsidR="00AF22AB" w:rsidRPr="00AF22AB" w:rsidRDefault="00AF22AB" w:rsidP="00AF22AB">
      <w:pPr>
        <w:spacing w:before="3"/>
        <w:rPr>
          <w:rFonts w:ascii="Cambria"/>
          <w:b/>
        </w:rPr>
      </w:pPr>
    </w:p>
    <w:p w14:paraId="3EC3534A" w14:textId="1A3542FA" w:rsidR="00AF22AB" w:rsidRPr="00AF22AB" w:rsidRDefault="00AF22AB" w:rsidP="00AF22AB">
      <w:pPr>
        <w:spacing w:before="1" w:line="280" w:lineRule="exact"/>
        <w:ind w:left="3139"/>
        <w:rPr>
          <w:rFonts w:ascii="Cambria" w:hAnsi="Cambria"/>
          <w:b/>
        </w:rPr>
      </w:pPr>
      <w:r w:rsidRPr="00AF22AB">
        <w:rPr>
          <w:rFonts w:ascii="Cambria" w:hAnsi="Cambria"/>
          <w:b/>
        </w:rPr>
        <w:t>C.</w:t>
      </w:r>
      <w:r w:rsidRPr="00AF22AB">
        <w:rPr>
          <w:rFonts w:ascii="Cambria" w:hAnsi="Cambria"/>
          <w:b/>
          <w:spacing w:val="-3"/>
        </w:rPr>
        <w:t xml:space="preserve"> </w:t>
      </w:r>
      <w:r w:rsidR="00221CCA">
        <w:rPr>
          <w:rFonts w:ascii="Cambria" w:hAnsi="Cambria"/>
          <w:b/>
          <w:spacing w:val="-3"/>
        </w:rPr>
        <w:t xml:space="preserve">SERGIO </w:t>
      </w:r>
      <w:r w:rsidRPr="00AF22AB">
        <w:rPr>
          <w:rFonts w:ascii="Cambria" w:hAnsi="Cambria"/>
          <w:b/>
        </w:rPr>
        <w:t>ALEJANDRO</w:t>
      </w:r>
      <w:r w:rsidRPr="00AF22AB">
        <w:rPr>
          <w:rFonts w:ascii="Cambria" w:hAnsi="Cambria"/>
          <w:b/>
          <w:spacing w:val="-3"/>
        </w:rPr>
        <w:t xml:space="preserve"> </w:t>
      </w:r>
      <w:r w:rsidRPr="00AF22AB">
        <w:rPr>
          <w:rFonts w:ascii="Cambria" w:hAnsi="Cambria"/>
          <w:b/>
        </w:rPr>
        <w:t>CARREÑO</w:t>
      </w:r>
      <w:r w:rsidRPr="00AF22AB">
        <w:rPr>
          <w:rFonts w:ascii="Cambria" w:hAnsi="Cambria"/>
          <w:b/>
          <w:spacing w:val="-3"/>
        </w:rPr>
        <w:t xml:space="preserve"> </w:t>
      </w:r>
      <w:r w:rsidRPr="00AF22AB">
        <w:rPr>
          <w:rFonts w:ascii="Cambria" w:hAnsi="Cambria"/>
          <w:b/>
          <w:spacing w:val="-2"/>
        </w:rPr>
        <w:t>MÉNDEZ</w:t>
      </w:r>
    </w:p>
    <w:p w14:paraId="665F2595" w14:textId="77777777" w:rsidR="00AF22AB" w:rsidRPr="00AF22AB" w:rsidRDefault="00AF22AB" w:rsidP="00AF22AB">
      <w:pPr>
        <w:spacing w:line="280" w:lineRule="exact"/>
        <w:ind w:left="792" w:right="888"/>
        <w:jc w:val="center"/>
        <w:rPr>
          <w:rFonts w:ascii="Cambria"/>
          <w:b/>
        </w:rPr>
      </w:pPr>
      <w:r w:rsidRPr="00AF22AB">
        <w:rPr>
          <w:rFonts w:ascii="Cambria"/>
          <w:b/>
        </w:rPr>
        <w:t>Regidor</w:t>
      </w:r>
      <w:r w:rsidRPr="00AF22AB">
        <w:rPr>
          <w:rFonts w:ascii="Cambria"/>
          <w:b/>
          <w:spacing w:val="-1"/>
        </w:rPr>
        <w:t xml:space="preserve"> </w:t>
      </w:r>
      <w:r w:rsidRPr="00AF22AB">
        <w:rPr>
          <w:rFonts w:ascii="Cambria"/>
          <w:b/>
        </w:rPr>
        <w:t>de Bienestar,</w:t>
      </w:r>
      <w:r w:rsidRPr="00AF22AB">
        <w:rPr>
          <w:rFonts w:ascii="Cambria"/>
          <w:b/>
          <w:spacing w:val="-2"/>
        </w:rPr>
        <w:t xml:space="preserve"> </w:t>
      </w:r>
      <w:r w:rsidRPr="00AF22AB">
        <w:rPr>
          <w:rFonts w:ascii="Cambria"/>
          <w:b/>
        </w:rPr>
        <w:t>Tequios Vecinales</w:t>
      </w:r>
      <w:r w:rsidRPr="00AF22AB">
        <w:rPr>
          <w:rFonts w:ascii="Cambria"/>
          <w:b/>
          <w:spacing w:val="-1"/>
        </w:rPr>
        <w:t xml:space="preserve"> </w:t>
      </w:r>
      <w:r w:rsidRPr="00AF22AB">
        <w:rPr>
          <w:rFonts w:ascii="Cambria"/>
          <w:b/>
        </w:rPr>
        <w:t xml:space="preserve">y </w:t>
      </w:r>
      <w:r w:rsidRPr="00AF22AB">
        <w:rPr>
          <w:rFonts w:ascii="Cambria"/>
          <w:b/>
          <w:spacing w:val="-4"/>
        </w:rPr>
        <w:t>Salud</w:t>
      </w:r>
    </w:p>
    <w:p w14:paraId="6B31ADF4" w14:textId="77777777" w:rsidR="00AF22AB" w:rsidRPr="00AF22AB" w:rsidRDefault="00AF22AB" w:rsidP="00AF22AB">
      <w:pPr>
        <w:spacing w:before="3"/>
        <w:rPr>
          <w:rFonts w:ascii="Cambria"/>
          <w:b/>
        </w:rPr>
      </w:pPr>
    </w:p>
    <w:p w14:paraId="6BEB47E6" w14:textId="77777777" w:rsidR="00AF22AB" w:rsidRPr="00AF22AB" w:rsidRDefault="00AF22AB" w:rsidP="00AF22AB">
      <w:pPr>
        <w:spacing w:line="280" w:lineRule="exact"/>
        <w:ind w:left="3176"/>
        <w:rPr>
          <w:rFonts w:ascii="Cambria" w:hAnsi="Cambria"/>
          <w:b/>
        </w:rPr>
      </w:pPr>
      <w:r w:rsidRPr="00AF22AB">
        <w:rPr>
          <w:rFonts w:ascii="Cambria" w:hAnsi="Cambria"/>
          <w:b/>
        </w:rPr>
        <w:t>C.</w:t>
      </w:r>
      <w:r w:rsidRPr="00AF22AB">
        <w:rPr>
          <w:rFonts w:ascii="Cambria" w:hAnsi="Cambria"/>
          <w:b/>
          <w:spacing w:val="-1"/>
        </w:rPr>
        <w:t xml:space="preserve"> </w:t>
      </w:r>
      <w:r w:rsidRPr="00AF22AB">
        <w:rPr>
          <w:rFonts w:ascii="Cambria" w:hAnsi="Cambria"/>
          <w:b/>
        </w:rPr>
        <w:t>ALMA</w:t>
      </w:r>
      <w:r w:rsidRPr="00AF22AB">
        <w:rPr>
          <w:rFonts w:ascii="Cambria" w:hAnsi="Cambria"/>
          <w:b/>
          <w:spacing w:val="-1"/>
        </w:rPr>
        <w:t xml:space="preserve"> </w:t>
      </w:r>
      <w:r w:rsidRPr="00AF22AB">
        <w:rPr>
          <w:rFonts w:ascii="Cambria" w:hAnsi="Cambria"/>
          <w:b/>
        </w:rPr>
        <w:t>ITZEL</w:t>
      </w:r>
      <w:r w:rsidRPr="00AF22AB">
        <w:rPr>
          <w:rFonts w:ascii="Cambria" w:hAnsi="Cambria"/>
          <w:b/>
          <w:spacing w:val="-1"/>
        </w:rPr>
        <w:t xml:space="preserve"> </w:t>
      </w:r>
      <w:r w:rsidRPr="00AF22AB">
        <w:rPr>
          <w:rFonts w:ascii="Cambria" w:hAnsi="Cambria"/>
          <w:b/>
        </w:rPr>
        <w:t>GARCÍA</w:t>
      </w:r>
      <w:r w:rsidRPr="00AF22AB">
        <w:rPr>
          <w:rFonts w:ascii="Cambria" w:hAnsi="Cambria"/>
          <w:b/>
          <w:spacing w:val="-1"/>
        </w:rPr>
        <w:t xml:space="preserve"> </w:t>
      </w:r>
      <w:r w:rsidRPr="00AF22AB">
        <w:rPr>
          <w:rFonts w:ascii="Cambria" w:hAnsi="Cambria"/>
          <w:b/>
          <w:spacing w:val="-2"/>
        </w:rPr>
        <w:t>HERRERA</w:t>
      </w:r>
    </w:p>
    <w:p w14:paraId="3C322FE0" w14:textId="77777777" w:rsidR="00AF22AB" w:rsidRPr="00AF22AB" w:rsidRDefault="00AF22AB" w:rsidP="00AF22AB">
      <w:pPr>
        <w:spacing w:line="280" w:lineRule="exact"/>
        <w:ind w:left="792" w:right="888"/>
        <w:jc w:val="center"/>
        <w:rPr>
          <w:rFonts w:ascii="Cambria"/>
          <w:b/>
        </w:rPr>
      </w:pPr>
      <w:r w:rsidRPr="00AF22AB">
        <w:rPr>
          <w:rFonts w:ascii="Cambria"/>
          <w:b/>
        </w:rPr>
        <w:t>Regidora</w:t>
      </w:r>
      <w:r w:rsidRPr="00AF22AB">
        <w:rPr>
          <w:rFonts w:ascii="Cambria"/>
          <w:b/>
          <w:spacing w:val="-1"/>
        </w:rPr>
        <w:t xml:space="preserve"> </w:t>
      </w:r>
      <w:r w:rsidRPr="00AF22AB">
        <w:rPr>
          <w:rFonts w:ascii="Cambria"/>
          <w:b/>
        </w:rPr>
        <w:t>de</w:t>
      </w:r>
      <w:r w:rsidRPr="00AF22AB">
        <w:rPr>
          <w:rFonts w:ascii="Cambria"/>
          <w:b/>
          <w:spacing w:val="-1"/>
        </w:rPr>
        <w:t xml:space="preserve"> </w:t>
      </w:r>
      <w:r w:rsidRPr="00AF22AB">
        <w:rPr>
          <w:rFonts w:ascii="Cambria"/>
          <w:b/>
        </w:rPr>
        <w:t>Seguridad Vecinal</w:t>
      </w:r>
      <w:r w:rsidRPr="00AF22AB">
        <w:rPr>
          <w:rFonts w:ascii="Cambria"/>
          <w:b/>
          <w:spacing w:val="-1"/>
        </w:rPr>
        <w:t xml:space="preserve"> </w:t>
      </w:r>
      <w:r w:rsidRPr="00AF22AB">
        <w:rPr>
          <w:rFonts w:ascii="Cambria"/>
          <w:b/>
        </w:rPr>
        <w:t>y Cultura</w:t>
      </w:r>
      <w:r w:rsidRPr="00AF22AB">
        <w:rPr>
          <w:rFonts w:ascii="Cambria"/>
          <w:b/>
          <w:spacing w:val="-1"/>
        </w:rPr>
        <w:t xml:space="preserve"> </w:t>
      </w:r>
      <w:r w:rsidRPr="00AF22AB">
        <w:rPr>
          <w:rFonts w:ascii="Cambria"/>
          <w:b/>
        </w:rPr>
        <w:t xml:space="preserve">de </w:t>
      </w:r>
      <w:r w:rsidRPr="00AF22AB">
        <w:rPr>
          <w:rFonts w:ascii="Cambria"/>
          <w:b/>
          <w:spacing w:val="-5"/>
        </w:rPr>
        <w:t>Paz</w:t>
      </w:r>
    </w:p>
    <w:p w14:paraId="6C637ED0" w14:textId="77777777" w:rsidR="00AF22AB" w:rsidRPr="00AF22AB" w:rsidRDefault="00AF22AB" w:rsidP="00AF22AB">
      <w:pPr>
        <w:spacing w:before="281"/>
        <w:ind w:left="2992"/>
        <w:rPr>
          <w:rFonts w:ascii="Cambria" w:hAnsi="Cambria"/>
          <w:b/>
        </w:rPr>
      </w:pPr>
      <w:r w:rsidRPr="00AF22AB">
        <w:rPr>
          <w:rFonts w:ascii="Cambria" w:hAnsi="Cambria"/>
          <w:b/>
        </w:rPr>
        <w:t>C.</w:t>
      </w:r>
      <w:r w:rsidRPr="00AF22AB">
        <w:rPr>
          <w:rFonts w:ascii="Cambria" w:hAnsi="Cambria"/>
          <w:b/>
          <w:spacing w:val="-2"/>
        </w:rPr>
        <w:t xml:space="preserve"> </w:t>
      </w:r>
      <w:r w:rsidRPr="00AF22AB">
        <w:rPr>
          <w:rFonts w:ascii="Cambria" w:hAnsi="Cambria"/>
          <w:b/>
        </w:rPr>
        <w:t>JOSÉ</w:t>
      </w:r>
      <w:r w:rsidRPr="00AF22AB">
        <w:rPr>
          <w:rFonts w:ascii="Cambria" w:hAnsi="Cambria"/>
          <w:b/>
          <w:spacing w:val="-2"/>
        </w:rPr>
        <w:t xml:space="preserve"> </w:t>
      </w:r>
      <w:r w:rsidRPr="00AF22AB">
        <w:rPr>
          <w:rFonts w:ascii="Cambria" w:hAnsi="Cambria"/>
          <w:b/>
        </w:rPr>
        <w:t>BERNARDO</w:t>
      </w:r>
      <w:r w:rsidRPr="00AF22AB">
        <w:rPr>
          <w:rFonts w:ascii="Cambria" w:hAnsi="Cambria"/>
          <w:b/>
          <w:spacing w:val="-3"/>
        </w:rPr>
        <w:t xml:space="preserve"> </w:t>
      </w:r>
      <w:r w:rsidRPr="00AF22AB">
        <w:rPr>
          <w:rFonts w:ascii="Cambria" w:hAnsi="Cambria"/>
          <w:b/>
        </w:rPr>
        <w:t>MAYRÉN</w:t>
      </w:r>
      <w:r w:rsidRPr="00AF22AB">
        <w:rPr>
          <w:rFonts w:ascii="Cambria" w:hAnsi="Cambria"/>
          <w:b/>
          <w:spacing w:val="-1"/>
        </w:rPr>
        <w:t xml:space="preserve"> </w:t>
      </w:r>
      <w:r w:rsidRPr="00AF22AB">
        <w:rPr>
          <w:rFonts w:ascii="Cambria" w:hAnsi="Cambria"/>
          <w:b/>
          <w:spacing w:val="-2"/>
        </w:rPr>
        <w:t>GARCÍA</w:t>
      </w:r>
    </w:p>
    <w:p w14:paraId="4004D49E" w14:textId="77777777" w:rsidR="00AF22AB" w:rsidRPr="00AF22AB" w:rsidRDefault="00AF22AB" w:rsidP="00AF22AB">
      <w:pPr>
        <w:spacing w:before="1"/>
        <w:ind w:left="792" w:right="888"/>
        <w:jc w:val="center"/>
        <w:rPr>
          <w:rFonts w:ascii="Cambria" w:hAnsi="Cambria"/>
          <w:b/>
        </w:rPr>
      </w:pPr>
      <w:r w:rsidRPr="00AF22AB">
        <w:rPr>
          <w:rFonts w:ascii="Cambria" w:hAnsi="Cambria"/>
          <w:b/>
        </w:rPr>
        <w:t>Regidor</w:t>
      </w:r>
      <w:r w:rsidRPr="00AF22AB">
        <w:rPr>
          <w:rFonts w:ascii="Cambria" w:hAnsi="Cambria"/>
          <w:b/>
          <w:spacing w:val="-3"/>
        </w:rPr>
        <w:t xml:space="preserve"> </w:t>
      </w:r>
      <w:r w:rsidRPr="00AF22AB">
        <w:rPr>
          <w:rFonts w:ascii="Cambria" w:hAnsi="Cambria"/>
          <w:b/>
        </w:rPr>
        <w:t>de Desarrollo</w:t>
      </w:r>
      <w:r w:rsidRPr="00AF22AB">
        <w:rPr>
          <w:rFonts w:ascii="Cambria" w:hAnsi="Cambria"/>
          <w:b/>
          <w:spacing w:val="-2"/>
        </w:rPr>
        <w:t xml:space="preserve"> </w:t>
      </w:r>
      <w:r w:rsidRPr="00AF22AB">
        <w:rPr>
          <w:rFonts w:ascii="Cambria" w:hAnsi="Cambria"/>
          <w:b/>
        </w:rPr>
        <w:t>Sostenible,</w:t>
      </w:r>
      <w:r w:rsidRPr="00AF22AB">
        <w:rPr>
          <w:rFonts w:ascii="Cambria" w:hAnsi="Cambria"/>
          <w:b/>
          <w:spacing w:val="-1"/>
        </w:rPr>
        <w:t xml:space="preserve"> </w:t>
      </w:r>
      <w:r w:rsidRPr="00AF22AB">
        <w:rPr>
          <w:rFonts w:ascii="Cambria" w:hAnsi="Cambria"/>
          <w:b/>
        </w:rPr>
        <w:t>Medio</w:t>
      </w:r>
      <w:r w:rsidRPr="00AF22AB">
        <w:rPr>
          <w:rFonts w:ascii="Cambria" w:hAnsi="Cambria"/>
          <w:b/>
          <w:spacing w:val="-2"/>
        </w:rPr>
        <w:t xml:space="preserve"> </w:t>
      </w:r>
      <w:r w:rsidRPr="00AF22AB">
        <w:rPr>
          <w:rFonts w:ascii="Cambria" w:hAnsi="Cambria"/>
          <w:b/>
        </w:rPr>
        <w:t>Ambiente y</w:t>
      </w:r>
      <w:r w:rsidRPr="00AF22AB">
        <w:rPr>
          <w:rFonts w:ascii="Cambria" w:hAnsi="Cambria"/>
          <w:b/>
          <w:spacing w:val="-1"/>
        </w:rPr>
        <w:t xml:space="preserve"> </w:t>
      </w:r>
      <w:r w:rsidRPr="00AF22AB">
        <w:rPr>
          <w:rFonts w:ascii="Cambria" w:hAnsi="Cambria"/>
          <w:b/>
        </w:rPr>
        <w:t xml:space="preserve">Gestión </w:t>
      </w:r>
      <w:r w:rsidRPr="00AF22AB">
        <w:rPr>
          <w:rFonts w:ascii="Cambria" w:hAnsi="Cambria"/>
          <w:b/>
          <w:spacing w:val="-2"/>
        </w:rPr>
        <w:t>Hídrica</w:t>
      </w:r>
    </w:p>
    <w:p w14:paraId="145D9056" w14:textId="77777777" w:rsidR="00AF22AB" w:rsidRPr="00AF22AB" w:rsidRDefault="00AF22AB" w:rsidP="00AF22AB">
      <w:pPr>
        <w:spacing w:before="281"/>
        <w:ind w:left="3026"/>
        <w:rPr>
          <w:rFonts w:ascii="Cambria" w:hAnsi="Cambria"/>
          <w:b/>
        </w:rPr>
      </w:pPr>
      <w:r w:rsidRPr="00AF22AB">
        <w:rPr>
          <w:rFonts w:ascii="Cambria" w:hAnsi="Cambria"/>
          <w:b/>
        </w:rPr>
        <w:t>C.</w:t>
      </w:r>
      <w:r w:rsidRPr="00AF22AB">
        <w:rPr>
          <w:rFonts w:ascii="Cambria" w:hAnsi="Cambria"/>
          <w:b/>
          <w:spacing w:val="-2"/>
        </w:rPr>
        <w:t xml:space="preserve"> </w:t>
      </w:r>
      <w:r w:rsidRPr="00AF22AB">
        <w:rPr>
          <w:rFonts w:ascii="Cambria" w:hAnsi="Cambria"/>
          <w:b/>
        </w:rPr>
        <w:t>DULCE</w:t>
      </w:r>
      <w:r w:rsidRPr="00AF22AB">
        <w:rPr>
          <w:rFonts w:ascii="Cambria" w:hAnsi="Cambria"/>
          <w:b/>
          <w:spacing w:val="-2"/>
        </w:rPr>
        <w:t xml:space="preserve"> </w:t>
      </w:r>
      <w:r w:rsidRPr="00AF22AB">
        <w:rPr>
          <w:rFonts w:ascii="Cambria" w:hAnsi="Cambria"/>
          <w:b/>
        </w:rPr>
        <w:t>MARÍA</w:t>
      </w:r>
      <w:r w:rsidRPr="00AF22AB">
        <w:rPr>
          <w:rFonts w:ascii="Cambria" w:hAnsi="Cambria"/>
          <w:b/>
          <w:spacing w:val="-2"/>
        </w:rPr>
        <w:t xml:space="preserve"> </w:t>
      </w:r>
      <w:r w:rsidRPr="00AF22AB">
        <w:rPr>
          <w:rFonts w:ascii="Cambria" w:hAnsi="Cambria"/>
          <w:b/>
        </w:rPr>
        <w:t>LASCAREZ</w:t>
      </w:r>
      <w:r w:rsidRPr="00AF22AB">
        <w:rPr>
          <w:rFonts w:ascii="Cambria" w:hAnsi="Cambria"/>
          <w:b/>
          <w:spacing w:val="-2"/>
        </w:rPr>
        <w:t xml:space="preserve"> SANTOS</w:t>
      </w:r>
    </w:p>
    <w:p w14:paraId="6476EC09" w14:textId="77777777" w:rsidR="00AF22AB" w:rsidRPr="00AF22AB" w:rsidRDefault="00AF22AB" w:rsidP="00AF22AB">
      <w:pPr>
        <w:spacing w:before="1"/>
        <w:ind w:left="792" w:right="888"/>
        <w:jc w:val="center"/>
        <w:rPr>
          <w:rFonts w:ascii="Cambria"/>
          <w:b/>
        </w:rPr>
      </w:pPr>
      <w:r w:rsidRPr="00AF22AB">
        <w:rPr>
          <w:rFonts w:ascii="Cambria"/>
          <w:b/>
        </w:rPr>
        <w:t>Regidora</w:t>
      </w:r>
      <w:r w:rsidRPr="00AF22AB">
        <w:rPr>
          <w:rFonts w:ascii="Cambria"/>
          <w:b/>
          <w:spacing w:val="-3"/>
        </w:rPr>
        <w:t xml:space="preserve"> </w:t>
      </w:r>
      <w:r w:rsidRPr="00AF22AB">
        <w:rPr>
          <w:rFonts w:ascii="Cambria"/>
          <w:b/>
        </w:rPr>
        <w:t>de</w:t>
      </w:r>
      <w:r w:rsidRPr="00AF22AB">
        <w:rPr>
          <w:rFonts w:ascii="Cambria"/>
          <w:b/>
          <w:spacing w:val="-1"/>
        </w:rPr>
        <w:t xml:space="preserve"> </w:t>
      </w:r>
      <w:r w:rsidRPr="00AF22AB">
        <w:rPr>
          <w:rFonts w:ascii="Cambria"/>
          <w:b/>
        </w:rPr>
        <w:t>Servicios Vecinales</w:t>
      </w:r>
      <w:r w:rsidRPr="00AF22AB">
        <w:rPr>
          <w:rFonts w:ascii="Cambria"/>
          <w:b/>
          <w:spacing w:val="-1"/>
        </w:rPr>
        <w:t xml:space="preserve"> </w:t>
      </w:r>
      <w:r w:rsidRPr="00AF22AB">
        <w:rPr>
          <w:rFonts w:ascii="Cambria"/>
          <w:b/>
        </w:rPr>
        <w:t xml:space="preserve">y </w:t>
      </w:r>
      <w:r w:rsidRPr="00AF22AB">
        <w:rPr>
          <w:rFonts w:ascii="Cambria"/>
          <w:b/>
          <w:spacing w:val="-2"/>
        </w:rPr>
        <w:t>Transparencia</w:t>
      </w:r>
    </w:p>
    <w:p w14:paraId="414A0955" w14:textId="77777777" w:rsidR="00AF22AB" w:rsidRPr="00AF22AB" w:rsidRDefault="00AF22AB" w:rsidP="00AF22AB">
      <w:pPr>
        <w:spacing w:before="281"/>
        <w:ind w:left="3195"/>
        <w:rPr>
          <w:rFonts w:ascii="Cambria" w:hAnsi="Cambria"/>
          <w:b/>
        </w:rPr>
      </w:pPr>
      <w:r w:rsidRPr="00AF22AB">
        <w:rPr>
          <w:rFonts w:ascii="Cambria" w:hAnsi="Cambria"/>
          <w:b/>
        </w:rPr>
        <w:t>C.</w:t>
      </w:r>
      <w:r w:rsidRPr="00AF22AB">
        <w:rPr>
          <w:rFonts w:ascii="Cambria" w:hAnsi="Cambria"/>
          <w:b/>
          <w:spacing w:val="-1"/>
        </w:rPr>
        <w:t xml:space="preserve"> </w:t>
      </w:r>
      <w:r w:rsidRPr="00AF22AB">
        <w:rPr>
          <w:rFonts w:ascii="Cambria" w:hAnsi="Cambria"/>
          <w:b/>
        </w:rPr>
        <w:t>FRIDA</w:t>
      </w:r>
      <w:r w:rsidRPr="00AF22AB">
        <w:rPr>
          <w:rFonts w:ascii="Cambria" w:hAnsi="Cambria"/>
          <w:b/>
          <w:spacing w:val="-1"/>
        </w:rPr>
        <w:t xml:space="preserve"> </w:t>
      </w:r>
      <w:r w:rsidRPr="00AF22AB">
        <w:rPr>
          <w:rFonts w:ascii="Cambria" w:hAnsi="Cambria"/>
          <w:b/>
        </w:rPr>
        <w:t>YOLANDA</w:t>
      </w:r>
      <w:r w:rsidRPr="00AF22AB">
        <w:rPr>
          <w:rFonts w:ascii="Cambria" w:hAnsi="Cambria"/>
          <w:b/>
          <w:spacing w:val="-2"/>
        </w:rPr>
        <w:t xml:space="preserve"> </w:t>
      </w:r>
      <w:r w:rsidRPr="00AF22AB">
        <w:rPr>
          <w:rFonts w:ascii="Cambria" w:hAnsi="Cambria"/>
          <w:b/>
        </w:rPr>
        <w:t>LYLE</w:t>
      </w:r>
      <w:r w:rsidRPr="00AF22AB">
        <w:rPr>
          <w:rFonts w:ascii="Cambria" w:hAnsi="Cambria"/>
          <w:b/>
          <w:spacing w:val="-1"/>
        </w:rPr>
        <w:t xml:space="preserve"> </w:t>
      </w:r>
      <w:r w:rsidRPr="00AF22AB">
        <w:rPr>
          <w:rFonts w:ascii="Cambria" w:hAnsi="Cambria"/>
          <w:b/>
          <w:spacing w:val="-2"/>
        </w:rPr>
        <w:t>GARCÍA</w:t>
      </w:r>
    </w:p>
    <w:p w14:paraId="5054E994" w14:textId="77777777" w:rsidR="00AF22AB" w:rsidRPr="00AF22AB" w:rsidRDefault="00AF22AB" w:rsidP="00AF22AB">
      <w:pPr>
        <w:spacing w:before="2"/>
        <w:ind w:left="792" w:right="888"/>
        <w:jc w:val="center"/>
        <w:rPr>
          <w:rFonts w:ascii="Cambria"/>
          <w:b/>
        </w:rPr>
      </w:pPr>
      <w:r w:rsidRPr="00AF22AB">
        <w:rPr>
          <w:rFonts w:ascii="Cambria"/>
          <w:b/>
        </w:rPr>
        <w:t>Regidora</w:t>
      </w:r>
      <w:r w:rsidRPr="00AF22AB">
        <w:rPr>
          <w:rFonts w:ascii="Cambria"/>
          <w:b/>
          <w:spacing w:val="-1"/>
        </w:rPr>
        <w:t xml:space="preserve"> </w:t>
      </w:r>
      <w:r w:rsidRPr="00AF22AB">
        <w:rPr>
          <w:rFonts w:ascii="Cambria"/>
          <w:b/>
        </w:rPr>
        <w:t>de</w:t>
      </w:r>
      <w:r w:rsidRPr="00AF22AB">
        <w:rPr>
          <w:rFonts w:ascii="Cambria"/>
          <w:b/>
          <w:spacing w:val="-1"/>
        </w:rPr>
        <w:t xml:space="preserve"> </w:t>
      </w:r>
      <w:r w:rsidRPr="00AF22AB">
        <w:rPr>
          <w:rFonts w:ascii="Cambria"/>
          <w:b/>
        </w:rPr>
        <w:t>Prosperidad Compartida</w:t>
      </w:r>
      <w:r w:rsidRPr="00AF22AB">
        <w:rPr>
          <w:rFonts w:ascii="Cambria"/>
          <w:b/>
          <w:spacing w:val="-1"/>
        </w:rPr>
        <w:t xml:space="preserve"> </w:t>
      </w:r>
      <w:r w:rsidRPr="00AF22AB">
        <w:rPr>
          <w:rFonts w:ascii="Cambria"/>
          <w:b/>
        </w:rPr>
        <w:t xml:space="preserve">y </w:t>
      </w:r>
      <w:r w:rsidRPr="00AF22AB">
        <w:rPr>
          <w:rFonts w:ascii="Cambria"/>
          <w:b/>
          <w:spacing w:val="-2"/>
        </w:rPr>
        <w:t>Turismo</w:t>
      </w:r>
    </w:p>
    <w:p w14:paraId="6491BB97" w14:textId="08573802" w:rsidR="00AF22AB" w:rsidRPr="00AF22AB" w:rsidRDefault="00AF22AB" w:rsidP="00AF22AB">
      <w:pPr>
        <w:spacing w:before="280"/>
        <w:ind w:left="3089"/>
        <w:rPr>
          <w:rFonts w:ascii="Cambria" w:hAnsi="Cambria"/>
          <w:b/>
        </w:rPr>
      </w:pPr>
      <w:r w:rsidRPr="00AF22AB">
        <w:rPr>
          <w:rFonts w:ascii="Cambria" w:hAnsi="Cambria"/>
          <w:b/>
        </w:rPr>
        <w:t>C.</w:t>
      </w:r>
      <w:r w:rsidRPr="00AF22AB">
        <w:rPr>
          <w:rFonts w:ascii="Cambria" w:hAnsi="Cambria"/>
          <w:b/>
          <w:spacing w:val="-4"/>
        </w:rPr>
        <w:t xml:space="preserve"> </w:t>
      </w:r>
      <w:r w:rsidRPr="00AF22AB">
        <w:rPr>
          <w:rFonts w:ascii="Cambria" w:hAnsi="Cambria"/>
          <w:b/>
        </w:rPr>
        <w:t>ANTONIO</w:t>
      </w:r>
      <w:r w:rsidRPr="00AF22AB">
        <w:rPr>
          <w:rFonts w:ascii="Cambria" w:hAnsi="Cambria"/>
          <w:b/>
          <w:spacing w:val="-3"/>
        </w:rPr>
        <w:t xml:space="preserve"> </w:t>
      </w:r>
      <w:r w:rsidRPr="00AF22AB">
        <w:rPr>
          <w:rFonts w:ascii="Cambria" w:hAnsi="Cambria"/>
          <w:b/>
        </w:rPr>
        <w:t>ÁLVAREZ</w:t>
      </w:r>
      <w:r w:rsidRPr="00AF22AB">
        <w:rPr>
          <w:rFonts w:ascii="Cambria" w:hAnsi="Cambria"/>
          <w:b/>
          <w:spacing w:val="-2"/>
        </w:rPr>
        <w:t xml:space="preserve"> </w:t>
      </w:r>
      <w:r w:rsidRPr="00AF22AB">
        <w:rPr>
          <w:rFonts w:ascii="Cambria" w:hAnsi="Cambria"/>
          <w:b/>
        </w:rPr>
        <w:t>MARTÍNEZ</w:t>
      </w:r>
      <w:r w:rsidRPr="00AF22AB">
        <w:rPr>
          <w:rFonts w:ascii="Cambria" w:hAnsi="Cambria"/>
          <w:b/>
          <w:spacing w:val="-3"/>
        </w:rPr>
        <w:t xml:space="preserve"> </w:t>
      </w:r>
    </w:p>
    <w:p w14:paraId="45D66E1D" w14:textId="77777777" w:rsidR="00AF22AB" w:rsidRPr="00AF22AB" w:rsidRDefault="00AF22AB" w:rsidP="00AF22AB">
      <w:pPr>
        <w:spacing w:before="2"/>
        <w:ind w:left="792" w:right="888"/>
        <w:jc w:val="center"/>
        <w:rPr>
          <w:rFonts w:ascii="Cambria" w:hAnsi="Cambria"/>
          <w:b/>
        </w:rPr>
      </w:pPr>
      <w:r w:rsidRPr="00AF22AB">
        <w:rPr>
          <w:rFonts w:ascii="Cambria" w:hAnsi="Cambria"/>
          <w:b/>
        </w:rPr>
        <w:t>Regidor</w:t>
      </w:r>
      <w:r w:rsidRPr="00AF22AB">
        <w:rPr>
          <w:rFonts w:ascii="Cambria" w:hAnsi="Cambria"/>
          <w:b/>
          <w:spacing w:val="-1"/>
        </w:rPr>
        <w:t xml:space="preserve"> </w:t>
      </w:r>
      <w:r w:rsidRPr="00AF22AB">
        <w:rPr>
          <w:rFonts w:ascii="Cambria" w:hAnsi="Cambria"/>
          <w:b/>
        </w:rPr>
        <w:t>del</w:t>
      </w:r>
      <w:r w:rsidRPr="00AF22AB">
        <w:rPr>
          <w:rFonts w:ascii="Cambria" w:hAnsi="Cambria"/>
          <w:b/>
          <w:spacing w:val="-1"/>
        </w:rPr>
        <w:t xml:space="preserve"> </w:t>
      </w:r>
      <w:r w:rsidRPr="00AF22AB">
        <w:rPr>
          <w:rFonts w:ascii="Cambria" w:hAnsi="Cambria"/>
          <w:b/>
        </w:rPr>
        <w:t>Centro</w:t>
      </w:r>
      <w:r w:rsidRPr="00AF22AB">
        <w:rPr>
          <w:rFonts w:ascii="Cambria" w:hAnsi="Cambria"/>
          <w:b/>
          <w:spacing w:val="-1"/>
        </w:rPr>
        <w:t xml:space="preserve"> </w:t>
      </w:r>
      <w:r w:rsidRPr="00AF22AB">
        <w:rPr>
          <w:rFonts w:ascii="Cambria" w:hAnsi="Cambria"/>
          <w:b/>
        </w:rPr>
        <w:t>Histórico</w:t>
      </w:r>
      <w:r w:rsidRPr="00AF22AB">
        <w:rPr>
          <w:rFonts w:ascii="Cambria" w:hAnsi="Cambria"/>
          <w:b/>
          <w:spacing w:val="-2"/>
        </w:rPr>
        <w:t xml:space="preserve"> </w:t>
      </w:r>
      <w:r w:rsidRPr="00AF22AB">
        <w:rPr>
          <w:rFonts w:ascii="Cambria" w:hAnsi="Cambria"/>
          <w:b/>
        </w:rPr>
        <w:t>y</w:t>
      </w:r>
      <w:r w:rsidRPr="00AF22AB">
        <w:rPr>
          <w:rFonts w:ascii="Cambria" w:hAnsi="Cambria"/>
          <w:b/>
          <w:spacing w:val="-1"/>
        </w:rPr>
        <w:t xml:space="preserve"> </w:t>
      </w:r>
      <w:r w:rsidRPr="00AF22AB">
        <w:rPr>
          <w:rFonts w:ascii="Cambria" w:hAnsi="Cambria"/>
          <w:b/>
        </w:rPr>
        <w:t>Patrimonio</w:t>
      </w:r>
      <w:r w:rsidRPr="00AF22AB">
        <w:rPr>
          <w:rFonts w:ascii="Cambria" w:hAnsi="Cambria"/>
          <w:b/>
          <w:spacing w:val="-1"/>
        </w:rPr>
        <w:t xml:space="preserve"> </w:t>
      </w:r>
      <w:r w:rsidRPr="00AF22AB">
        <w:rPr>
          <w:rFonts w:ascii="Cambria" w:hAnsi="Cambria"/>
          <w:b/>
          <w:spacing w:val="-2"/>
        </w:rPr>
        <w:t>Mundial</w:t>
      </w:r>
    </w:p>
    <w:p w14:paraId="4E4B3BB5" w14:textId="150C4745" w:rsidR="00AF22AB" w:rsidRPr="00AF22AB" w:rsidRDefault="00AF22AB" w:rsidP="00AF22AB">
      <w:pPr>
        <w:spacing w:before="280" w:line="280" w:lineRule="exact"/>
        <w:ind w:left="3124"/>
        <w:rPr>
          <w:rFonts w:ascii="Cambria" w:hAnsi="Cambria"/>
          <w:b/>
        </w:rPr>
      </w:pPr>
      <w:r w:rsidRPr="00AF22AB">
        <w:rPr>
          <w:rFonts w:ascii="Cambria" w:hAnsi="Cambria"/>
          <w:b/>
        </w:rPr>
        <w:t>C.</w:t>
      </w:r>
      <w:r w:rsidRPr="00AF22AB">
        <w:rPr>
          <w:rFonts w:ascii="Cambria" w:hAnsi="Cambria"/>
          <w:b/>
          <w:spacing w:val="-3"/>
        </w:rPr>
        <w:t xml:space="preserve"> </w:t>
      </w:r>
      <w:r w:rsidRPr="00AF22AB">
        <w:rPr>
          <w:rFonts w:ascii="Cambria" w:hAnsi="Cambria"/>
          <w:b/>
        </w:rPr>
        <w:t>JUDITH</w:t>
      </w:r>
      <w:r w:rsidRPr="00AF22AB">
        <w:rPr>
          <w:rFonts w:ascii="Cambria" w:hAnsi="Cambria"/>
          <w:b/>
          <w:spacing w:val="-3"/>
        </w:rPr>
        <w:t xml:space="preserve"> </w:t>
      </w:r>
      <w:r w:rsidRPr="00AF22AB">
        <w:rPr>
          <w:rFonts w:ascii="Cambria" w:hAnsi="Cambria"/>
          <w:b/>
        </w:rPr>
        <w:t>CARREÑO</w:t>
      </w:r>
      <w:r w:rsidRPr="00AF22AB">
        <w:rPr>
          <w:rFonts w:ascii="Cambria" w:hAnsi="Cambria"/>
          <w:b/>
          <w:spacing w:val="-2"/>
        </w:rPr>
        <w:t xml:space="preserve"> HERNÁNDEZ</w:t>
      </w:r>
    </w:p>
    <w:p w14:paraId="373E5B2E" w14:textId="77777777" w:rsidR="00AF22AB" w:rsidRPr="00AF22AB" w:rsidRDefault="00AF22AB" w:rsidP="00AF22AB">
      <w:pPr>
        <w:spacing w:line="280" w:lineRule="exact"/>
        <w:ind w:left="792" w:right="888"/>
        <w:jc w:val="center"/>
        <w:rPr>
          <w:rFonts w:ascii="Cambria"/>
          <w:b/>
        </w:rPr>
      </w:pPr>
      <w:r w:rsidRPr="00AF22AB">
        <w:rPr>
          <w:rFonts w:ascii="Cambria"/>
          <w:b/>
        </w:rPr>
        <w:t>Regidora</w:t>
      </w:r>
      <w:r w:rsidRPr="00AF22AB">
        <w:rPr>
          <w:rFonts w:ascii="Cambria"/>
          <w:b/>
          <w:spacing w:val="-3"/>
        </w:rPr>
        <w:t xml:space="preserve"> </w:t>
      </w:r>
      <w:r w:rsidRPr="00AF22AB">
        <w:rPr>
          <w:rFonts w:ascii="Cambria"/>
          <w:b/>
        </w:rPr>
        <w:t>de</w:t>
      </w:r>
      <w:r w:rsidRPr="00AF22AB">
        <w:rPr>
          <w:rFonts w:ascii="Cambria"/>
          <w:b/>
          <w:spacing w:val="-1"/>
        </w:rPr>
        <w:t xml:space="preserve"> </w:t>
      </w:r>
      <w:r w:rsidRPr="00AF22AB">
        <w:rPr>
          <w:rFonts w:ascii="Cambria"/>
          <w:b/>
        </w:rPr>
        <w:t>las</w:t>
      </w:r>
      <w:r w:rsidRPr="00AF22AB">
        <w:rPr>
          <w:rFonts w:ascii="Cambria"/>
          <w:b/>
          <w:spacing w:val="-1"/>
        </w:rPr>
        <w:t xml:space="preserve"> </w:t>
      </w:r>
      <w:r w:rsidRPr="00AF22AB">
        <w:rPr>
          <w:rFonts w:ascii="Cambria"/>
          <w:b/>
        </w:rPr>
        <w:t>Mujeres,</w:t>
      </w:r>
      <w:r w:rsidRPr="00AF22AB">
        <w:rPr>
          <w:rFonts w:ascii="Cambria"/>
          <w:b/>
          <w:spacing w:val="-1"/>
        </w:rPr>
        <w:t xml:space="preserve"> </w:t>
      </w:r>
      <w:r w:rsidRPr="00AF22AB">
        <w:rPr>
          <w:rFonts w:ascii="Cambria"/>
          <w:b/>
        </w:rPr>
        <w:t>Ciudad</w:t>
      </w:r>
      <w:r w:rsidRPr="00AF22AB">
        <w:rPr>
          <w:rFonts w:ascii="Cambria"/>
          <w:b/>
          <w:spacing w:val="-1"/>
        </w:rPr>
        <w:t xml:space="preserve"> </w:t>
      </w:r>
      <w:r w:rsidRPr="00AF22AB">
        <w:rPr>
          <w:rFonts w:ascii="Cambria"/>
          <w:b/>
        </w:rPr>
        <w:t>Inclusiva</w:t>
      </w:r>
      <w:r w:rsidRPr="00AF22AB">
        <w:rPr>
          <w:rFonts w:ascii="Cambria"/>
          <w:b/>
          <w:spacing w:val="-1"/>
        </w:rPr>
        <w:t xml:space="preserve"> </w:t>
      </w:r>
      <w:r w:rsidRPr="00AF22AB">
        <w:rPr>
          <w:rFonts w:ascii="Cambria"/>
          <w:b/>
        </w:rPr>
        <w:t>y</w:t>
      </w:r>
      <w:r w:rsidRPr="00AF22AB">
        <w:rPr>
          <w:rFonts w:ascii="Cambria"/>
          <w:b/>
          <w:spacing w:val="-1"/>
        </w:rPr>
        <w:t xml:space="preserve"> </w:t>
      </w:r>
      <w:r w:rsidRPr="00AF22AB">
        <w:rPr>
          <w:rFonts w:ascii="Cambria"/>
          <w:b/>
        </w:rPr>
        <w:t xml:space="preserve">Derechos </w:t>
      </w:r>
      <w:r w:rsidRPr="00AF22AB">
        <w:rPr>
          <w:rFonts w:ascii="Cambria"/>
          <w:b/>
          <w:spacing w:val="-2"/>
        </w:rPr>
        <w:t>Humanos</w:t>
      </w:r>
    </w:p>
    <w:p w14:paraId="6E3CD80A" w14:textId="77777777" w:rsidR="00AF22AB" w:rsidRPr="00AF22AB" w:rsidRDefault="00AF22AB" w:rsidP="00AF22AB">
      <w:pPr>
        <w:spacing w:before="3"/>
        <w:rPr>
          <w:rFonts w:ascii="Cambria"/>
          <w:b/>
        </w:rPr>
      </w:pPr>
    </w:p>
    <w:p w14:paraId="2F38D9CA" w14:textId="77777777" w:rsidR="00AF22AB" w:rsidRPr="00AF22AB" w:rsidRDefault="00AF22AB" w:rsidP="00AF22AB">
      <w:pPr>
        <w:spacing w:before="1" w:line="280" w:lineRule="exact"/>
        <w:ind w:left="2601"/>
        <w:rPr>
          <w:rFonts w:ascii="Cambria" w:hAnsi="Cambria"/>
          <w:b/>
        </w:rPr>
      </w:pPr>
      <w:r w:rsidRPr="00AF22AB">
        <w:rPr>
          <w:rFonts w:ascii="Cambria" w:hAnsi="Cambria"/>
          <w:b/>
        </w:rPr>
        <w:t>C.</w:t>
      </w:r>
      <w:r w:rsidRPr="00AF22AB">
        <w:rPr>
          <w:rFonts w:ascii="Cambria" w:hAnsi="Cambria"/>
          <w:b/>
          <w:spacing w:val="-1"/>
        </w:rPr>
        <w:t xml:space="preserve"> </w:t>
      </w:r>
      <w:r w:rsidRPr="00AF22AB">
        <w:rPr>
          <w:rFonts w:ascii="Cambria" w:hAnsi="Cambria"/>
          <w:b/>
        </w:rPr>
        <w:t>MARTÍN</w:t>
      </w:r>
      <w:r w:rsidRPr="00AF22AB">
        <w:rPr>
          <w:rFonts w:ascii="Cambria" w:hAnsi="Cambria"/>
          <w:b/>
          <w:spacing w:val="-2"/>
        </w:rPr>
        <w:t xml:space="preserve"> </w:t>
      </w:r>
      <w:r w:rsidRPr="00AF22AB">
        <w:rPr>
          <w:rFonts w:ascii="Cambria" w:hAnsi="Cambria"/>
          <w:b/>
        </w:rPr>
        <w:t>DE</w:t>
      </w:r>
      <w:r w:rsidRPr="00AF22AB">
        <w:rPr>
          <w:rFonts w:ascii="Cambria" w:hAnsi="Cambria"/>
          <w:b/>
          <w:spacing w:val="-1"/>
        </w:rPr>
        <w:t xml:space="preserve"> </w:t>
      </w:r>
      <w:r w:rsidRPr="00AF22AB">
        <w:rPr>
          <w:rFonts w:ascii="Cambria" w:hAnsi="Cambria"/>
          <w:b/>
        </w:rPr>
        <w:t>JESÚS</w:t>
      </w:r>
      <w:r w:rsidRPr="00AF22AB">
        <w:rPr>
          <w:rFonts w:ascii="Cambria" w:hAnsi="Cambria"/>
          <w:b/>
          <w:spacing w:val="-2"/>
        </w:rPr>
        <w:t xml:space="preserve"> </w:t>
      </w:r>
      <w:r w:rsidRPr="00AF22AB">
        <w:rPr>
          <w:rFonts w:ascii="Cambria" w:hAnsi="Cambria"/>
          <w:b/>
        </w:rPr>
        <w:t>VÁSQUEZ</w:t>
      </w:r>
      <w:r w:rsidRPr="00AF22AB">
        <w:rPr>
          <w:rFonts w:ascii="Cambria" w:hAnsi="Cambria"/>
          <w:b/>
          <w:spacing w:val="-1"/>
        </w:rPr>
        <w:t xml:space="preserve"> </w:t>
      </w:r>
      <w:r w:rsidRPr="00AF22AB">
        <w:rPr>
          <w:rFonts w:ascii="Cambria" w:hAnsi="Cambria"/>
          <w:b/>
          <w:spacing w:val="-2"/>
        </w:rPr>
        <w:t>VILLANUEVA</w:t>
      </w:r>
    </w:p>
    <w:p w14:paraId="3307F26D" w14:textId="77777777" w:rsidR="00AF22AB" w:rsidRPr="00AF22AB" w:rsidRDefault="00AF22AB" w:rsidP="00AF22AB">
      <w:pPr>
        <w:spacing w:line="280" w:lineRule="exact"/>
        <w:ind w:left="792" w:right="888"/>
        <w:jc w:val="center"/>
        <w:rPr>
          <w:rFonts w:ascii="Cambria" w:hAnsi="Cambria"/>
          <w:b/>
        </w:rPr>
      </w:pPr>
      <w:r w:rsidRPr="00AF22AB">
        <w:rPr>
          <w:rFonts w:ascii="Cambria" w:hAnsi="Cambria"/>
          <w:b/>
        </w:rPr>
        <w:t>Regidor</w:t>
      </w:r>
      <w:r w:rsidRPr="00AF22AB">
        <w:rPr>
          <w:rFonts w:ascii="Cambria" w:hAnsi="Cambria"/>
          <w:b/>
          <w:spacing w:val="-1"/>
        </w:rPr>
        <w:t xml:space="preserve"> </w:t>
      </w:r>
      <w:r w:rsidRPr="00AF22AB">
        <w:rPr>
          <w:rFonts w:ascii="Cambria" w:hAnsi="Cambria"/>
          <w:b/>
        </w:rPr>
        <w:t>de Cultura</w:t>
      </w:r>
      <w:r w:rsidRPr="00AF22AB">
        <w:rPr>
          <w:rFonts w:ascii="Cambria" w:hAnsi="Cambria"/>
          <w:b/>
          <w:spacing w:val="-1"/>
        </w:rPr>
        <w:t xml:space="preserve"> </w:t>
      </w:r>
      <w:r w:rsidRPr="00AF22AB">
        <w:rPr>
          <w:rFonts w:ascii="Cambria" w:hAnsi="Cambria"/>
          <w:b/>
        </w:rPr>
        <w:t xml:space="preserve">y </w:t>
      </w:r>
      <w:r w:rsidRPr="00AF22AB">
        <w:rPr>
          <w:rFonts w:ascii="Cambria" w:hAnsi="Cambria"/>
          <w:b/>
          <w:spacing w:val="-2"/>
        </w:rPr>
        <w:t>Educación</w:t>
      </w:r>
    </w:p>
    <w:p w14:paraId="52EC037B" w14:textId="77777777" w:rsidR="00AF22AB" w:rsidRPr="00AF22AB" w:rsidRDefault="00AF22AB" w:rsidP="00AF22AB">
      <w:pPr>
        <w:spacing w:before="280"/>
        <w:ind w:left="2727"/>
        <w:rPr>
          <w:rFonts w:ascii="Cambria" w:hAnsi="Cambria"/>
          <w:b/>
        </w:rPr>
      </w:pPr>
      <w:r w:rsidRPr="00AF22AB">
        <w:rPr>
          <w:rFonts w:ascii="Cambria" w:hAnsi="Cambria"/>
          <w:b/>
        </w:rPr>
        <w:t>C.</w:t>
      </w:r>
      <w:r w:rsidRPr="00AF22AB">
        <w:rPr>
          <w:rFonts w:ascii="Cambria" w:hAnsi="Cambria"/>
          <w:b/>
          <w:spacing w:val="-5"/>
        </w:rPr>
        <w:t xml:space="preserve"> </w:t>
      </w:r>
      <w:r w:rsidRPr="00AF22AB">
        <w:rPr>
          <w:rFonts w:ascii="Cambria" w:hAnsi="Cambria"/>
          <w:b/>
        </w:rPr>
        <w:t>HÉCTOR</w:t>
      </w:r>
      <w:r w:rsidRPr="00AF22AB">
        <w:rPr>
          <w:rFonts w:ascii="Cambria" w:hAnsi="Cambria"/>
          <w:b/>
          <w:spacing w:val="-2"/>
        </w:rPr>
        <w:t xml:space="preserve"> </w:t>
      </w:r>
      <w:r w:rsidRPr="00AF22AB">
        <w:rPr>
          <w:rFonts w:ascii="Cambria" w:hAnsi="Cambria"/>
          <w:b/>
        </w:rPr>
        <w:t>PABLO</w:t>
      </w:r>
      <w:r w:rsidRPr="00AF22AB">
        <w:rPr>
          <w:rFonts w:ascii="Cambria" w:hAnsi="Cambria"/>
          <w:b/>
          <w:spacing w:val="-3"/>
        </w:rPr>
        <w:t xml:space="preserve"> </w:t>
      </w:r>
      <w:r w:rsidRPr="00AF22AB">
        <w:rPr>
          <w:rFonts w:ascii="Cambria" w:hAnsi="Cambria"/>
          <w:b/>
        </w:rPr>
        <w:t>RAMÍREZ</w:t>
      </w:r>
      <w:r w:rsidRPr="00AF22AB">
        <w:rPr>
          <w:rFonts w:ascii="Cambria" w:hAnsi="Cambria"/>
          <w:b/>
          <w:spacing w:val="-3"/>
        </w:rPr>
        <w:t xml:space="preserve"> </w:t>
      </w:r>
      <w:r w:rsidRPr="00AF22AB">
        <w:rPr>
          <w:rFonts w:ascii="Cambria" w:hAnsi="Cambria"/>
          <w:b/>
        </w:rPr>
        <w:t>PUGA</w:t>
      </w:r>
      <w:r w:rsidRPr="00AF22AB">
        <w:rPr>
          <w:rFonts w:ascii="Cambria" w:hAnsi="Cambria"/>
          <w:b/>
          <w:spacing w:val="-2"/>
        </w:rPr>
        <w:t xml:space="preserve"> LEYVA</w:t>
      </w:r>
    </w:p>
    <w:p w14:paraId="434E7540" w14:textId="77777777" w:rsidR="00AF22AB" w:rsidRPr="00AF22AB" w:rsidRDefault="00AF22AB" w:rsidP="00AF22AB">
      <w:pPr>
        <w:spacing w:before="2"/>
        <w:ind w:left="792" w:right="888"/>
        <w:jc w:val="center"/>
        <w:rPr>
          <w:rFonts w:ascii="Cambria" w:hAnsi="Cambria"/>
          <w:b/>
        </w:rPr>
      </w:pPr>
      <w:r w:rsidRPr="00AF22AB">
        <w:rPr>
          <w:rFonts w:ascii="Cambria" w:hAnsi="Cambria"/>
          <w:b/>
        </w:rPr>
        <w:t>Regidor</w:t>
      </w:r>
      <w:r w:rsidRPr="00AF22AB">
        <w:rPr>
          <w:rFonts w:ascii="Cambria" w:hAnsi="Cambria"/>
          <w:b/>
          <w:spacing w:val="-1"/>
        </w:rPr>
        <w:t xml:space="preserve"> </w:t>
      </w:r>
      <w:r w:rsidRPr="00AF22AB">
        <w:rPr>
          <w:rFonts w:ascii="Cambria" w:hAnsi="Cambria"/>
          <w:b/>
        </w:rPr>
        <w:t>de</w:t>
      </w:r>
      <w:r w:rsidRPr="00AF22AB">
        <w:rPr>
          <w:rFonts w:ascii="Cambria" w:hAnsi="Cambria"/>
          <w:b/>
          <w:spacing w:val="-1"/>
        </w:rPr>
        <w:t xml:space="preserve"> </w:t>
      </w:r>
      <w:r w:rsidRPr="00AF22AB">
        <w:rPr>
          <w:rFonts w:ascii="Cambria" w:hAnsi="Cambria"/>
          <w:b/>
        </w:rPr>
        <w:t>Protección</w:t>
      </w:r>
      <w:r w:rsidRPr="00AF22AB">
        <w:rPr>
          <w:rFonts w:ascii="Cambria" w:hAnsi="Cambria"/>
          <w:b/>
          <w:spacing w:val="-1"/>
        </w:rPr>
        <w:t xml:space="preserve"> </w:t>
      </w:r>
      <w:r w:rsidRPr="00AF22AB">
        <w:rPr>
          <w:rFonts w:ascii="Cambria" w:hAnsi="Cambria"/>
          <w:b/>
          <w:spacing w:val="-2"/>
        </w:rPr>
        <w:t>Civil</w:t>
      </w:r>
    </w:p>
    <w:p w14:paraId="33F503D9" w14:textId="77777777" w:rsidR="00AF22AB" w:rsidRPr="00AF22AB" w:rsidRDefault="00AF22AB" w:rsidP="00AF22AB">
      <w:pPr>
        <w:spacing w:before="280"/>
        <w:ind w:left="3146"/>
        <w:rPr>
          <w:rFonts w:ascii="Cambria"/>
          <w:b/>
        </w:rPr>
      </w:pPr>
      <w:r w:rsidRPr="00AF22AB">
        <w:rPr>
          <w:rFonts w:ascii="Cambria"/>
          <w:b/>
        </w:rPr>
        <w:t>C.</w:t>
      </w:r>
      <w:r w:rsidRPr="00AF22AB">
        <w:rPr>
          <w:rFonts w:ascii="Cambria"/>
          <w:b/>
          <w:spacing w:val="-2"/>
        </w:rPr>
        <w:t xml:space="preserve"> </w:t>
      </w:r>
      <w:r w:rsidRPr="00AF22AB">
        <w:rPr>
          <w:rFonts w:ascii="Cambria"/>
          <w:b/>
        </w:rPr>
        <w:t>IRMA</w:t>
      </w:r>
      <w:r w:rsidRPr="00AF22AB">
        <w:rPr>
          <w:rFonts w:ascii="Cambria"/>
          <w:b/>
          <w:spacing w:val="-2"/>
        </w:rPr>
        <w:t xml:space="preserve"> </w:t>
      </w:r>
      <w:r w:rsidRPr="00AF22AB">
        <w:rPr>
          <w:rFonts w:ascii="Cambria"/>
          <w:b/>
        </w:rPr>
        <w:t>PATRICIA</w:t>
      </w:r>
      <w:r w:rsidRPr="00AF22AB">
        <w:rPr>
          <w:rFonts w:ascii="Cambria"/>
          <w:b/>
          <w:spacing w:val="-2"/>
        </w:rPr>
        <w:t xml:space="preserve"> </w:t>
      </w:r>
      <w:r w:rsidRPr="00AF22AB">
        <w:rPr>
          <w:rFonts w:ascii="Cambria"/>
          <w:b/>
        </w:rPr>
        <w:t>SORIA</w:t>
      </w:r>
      <w:r w:rsidRPr="00AF22AB">
        <w:rPr>
          <w:rFonts w:ascii="Cambria"/>
          <w:b/>
          <w:spacing w:val="-1"/>
        </w:rPr>
        <w:t xml:space="preserve"> </w:t>
      </w:r>
      <w:r w:rsidRPr="00AF22AB">
        <w:rPr>
          <w:rFonts w:ascii="Cambria"/>
          <w:b/>
          <w:spacing w:val="-2"/>
        </w:rPr>
        <w:t>FRANCO</w:t>
      </w:r>
    </w:p>
    <w:p w14:paraId="59A16F60" w14:textId="77777777" w:rsidR="00AF22AB" w:rsidRPr="00AF22AB" w:rsidRDefault="00AF22AB" w:rsidP="00AF22AB">
      <w:pPr>
        <w:spacing w:before="2"/>
        <w:ind w:left="792" w:right="888"/>
        <w:jc w:val="center"/>
        <w:rPr>
          <w:rFonts w:ascii="Cambria"/>
          <w:b/>
        </w:rPr>
      </w:pPr>
      <w:r w:rsidRPr="00AF22AB">
        <w:rPr>
          <w:rFonts w:ascii="Cambria"/>
          <w:b/>
        </w:rPr>
        <w:t>Regidora</w:t>
      </w:r>
      <w:r w:rsidRPr="00AF22AB">
        <w:rPr>
          <w:rFonts w:ascii="Cambria"/>
          <w:b/>
          <w:spacing w:val="-1"/>
        </w:rPr>
        <w:t xml:space="preserve"> </w:t>
      </w:r>
      <w:r w:rsidRPr="00AF22AB">
        <w:rPr>
          <w:rFonts w:ascii="Cambria"/>
          <w:b/>
        </w:rPr>
        <w:t>de Grupos Prioritarios,</w:t>
      </w:r>
      <w:r w:rsidRPr="00AF22AB">
        <w:rPr>
          <w:rFonts w:ascii="Cambria"/>
          <w:b/>
          <w:spacing w:val="-1"/>
        </w:rPr>
        <w:t xml:space="preserve"> </w:t>
      </w:r>
      <w:r w:rsidRPr="00AF22AB">
        <w:rPr>
          <w:rFonts w:ascii="Cambria"/>
          <w:b/>
        </w:rPr>
        <w:t xml:space="preserve">Juventud y </w:t>
      </w:r>
      <w:r w:rsidRPr="00AF22AB">
        <w:rPr>
          <w:rFonts w:ascii="Cambria"/>
          <w:b/>
          <w:spacing w:val="-2"/>
        </w:rPr>
        <w:t>Deportes</w:t>
      </w:r>
    </w:p>
    <w:p w14:paraId="213AA406" w14:textId="77777777" w:rsidR="00AF22AB" w:rsidRDefault="00AF22AB" w:rsidP="00AF22AB">
      <w:pPr>
        <w:jc w:val="center"/>
        <w:rPr>
          <w:rFonts w:ascii="Cambria"/>
          <w:b/>
          <w:sz w:val="24"/>
        </w:rPr>
        <w:sectPr w:rsidR="00AF22AB">
          <w:pgSz w:w="12240" w:h="15840"/>
          <w:pgMar w:top="1000" w:right="1080" w:bottom="280" w:left="1080" w:header="720" w:footer="720" w:gutter="0"/>
          <w:cols w:space="720"/>
        </w:sectPr>
      </w:pPr>
    </w:p>
    <w:p w14:paraId="61B32E1A" w14:textId="77777777" w:rsidR="00AF22AB" w:rsidRDefault="00AF22AB" w:rsidP="00AF22AB">
      <w:pPr>
        <w:rPr>
          <w:rFonts w:ascii="Cambria"/>
          <w:b/>
          <w:sz w:val="52"/>
        </w:rPr>
      </w:pPr>
    </w:p>
    <w:p w14:paraId="31FC96EE" w14:textId="77777777" w:rsidR="00AF22AB" w:rsidRDefault="00AF22AB" w:rsidP="00AF22AB">
      <w:pPr>
        <w:rPr>
          <w:rFonts w:ascii="Cambria"/>
          <w:b/>
          <w:sz w:val="52"/>
        </w:rPr>
      </w:pPr>
    </w:p>
    <w:p w14:paraId="4236E920" w14:textId="77777777" w:rsidR="00AF22AB" w:rsidRDefault="00AF22AB" w:rsidP="00AF22AB">
      <w:pPr>
        <w:rPr>
          <w:rFonts w:ascii="Cambria"/>
          <w:b/>
          <w:sz w:val="52"/>
        </w:rPr>
      </w:pPr>
    </w:p>
    <w:p w14:paraId="4F9A4119" w14:textId="77777777" w:rsidR="00AF22AB" w:rsidRDefault="00AF22AB" w:rsidP="00AF22AB">
      <w:pPr>
        <w:rPr>
          <w:rFonts w:ascii="Cambria"/>
          <w:b/>
          <w:sz w:val="52"/>
        </w:rPr>
      </w:pPr>
    </w:p>
    <w:p w14:paraId="6BC03911" w14:textId="77777777" w:rsidR="00AF22AB" w:rsidRDefault="00AF22AB" w:rsidP="00AF22AB">
      <w:pPr>
        <w:spacing w:before="306"/>
        <w:rPr>
          <w:rFonts w:ascii="Cambria"/>
          <w:b/>
          <w:sz w:val="52"/>
        </w:rPr>
      </w:pPr>
    </w:p>
    <w:p w14:paraId="485A2AF9" w14:textId="77777777" w:rsidR="00AF22AB" w:rsidRPr="00DA28D5" w:rsidRDefault="00AF22AB" w:rsidP="00DA28D5">
      <w:pPr>
        <w:jc w:val="center"/>
        <w:rPr>
          <w:b/>
          <w:bCs/>
          <w:sz w:val="96"/>
          <w:szCs w:val="96"/>
        </w:rPr>
      </w:pPr>
      <w:r w:rsidRPr="00DA28D5">
        <w:rPr>
          <w:b/>
          <w:bCs/>
          <w:spacing w:val="-2"/>
          <w:sz w:val="96"/>
          <w:szCs w:val="96"/>
        </w:rPr>
        <w:t>CONTENIDO</w:t>
      </w:r>
    </w:p>
    <w:p w14:paraId="2717D1BA" w14:textId="36D07DBF" w:rsidR="00AF22AB" w:rsidRPr="00DA28D5" w:rsidRDefault="00625206" w:rsidP="00DA28D5">
      <w:pPr>
        <w:spacing w:before="363"/>
        <w:ind w:left="993" w:right="441"/>
        <w:jc w:val="both"/>
        <w:rPr>
          <w:rFonts w:ascii="Arial" w:hAnsi="Arial"/>
          <w:bCs/>
          <w:sz w:val="36"/>
        </w:rPr>
        <w:sectPr w:rsidR="00AF22AB" w:rsidRPr="00DA28D5">
          <w:pgSz w:w="12240" w:h="15840"/>
          <w:pgMar w:top="1820" w:right="1080" w:bottom="280" w:left="1080" w:header="720" w:footer="720" w:gutter="0"/>
          <w:cols w:space="720"/>
        </w:sectPr>
      </w:pPr>
      <w:r>
        <w:rPr>
          <w:rFonts w:ascii="Arial" w:hAnsi="Arial"/>
          <w:bCs/>
          <w:sz w:val="36"/>
        </w:rPr>
        <w:t>P</w:t>
      </w:r>
      <w:r w:rsidRPr="00DA28D5">
        <w:rPr>
          <w:rFonts w:ascii="Arial" w:hAnsi="Arial"/>
          <w:bCs/>
          <w:sz w:val="36"/>
        </w:rPr>
        <w:t xml:space="preserve">unto de acuerdo </w:t>
      </w:r>
      <w:r w:rsidR="00DA28D5" w:rsidRPr="00DA28D5">
        <w:rPr>
          <w:rFonts w:ascii="Arial" w:hAnsi="Arial"/>
          <w:bCs/>
          <w:sz w:val="36"/>
        </w:rPr>
        <w:t>PM/PA/04/2025, mediante</w:t>
      </w:r>
      <w:r w:rsidR="00DA28D5">
        <w:rPr>
          <w:rFonts w:ascii="Arial" w:hAnsi="Arial"/>
          <w:bCs/>
          <w:sz w:val="36"/>
        </w:rPr>
        <w:t xml:space="preserve"> el cual se aprueban las modificaciones y/o reforma al Reglamento del Instituto Municipal de la Juventud.</w:t>
      </w:r>
    </w:p>
    <w:p w14:paraId="13CA04CF" w14:textId="29C3E930" w:rsidR="00DA28D5" w:rsidRDefault="00E3680D" w:rsidP="00AF22AB">
      <w:pPr>
        <w:spacing w:before="22" w:line="244" w:lineRule="auto"/>
        <w:ind w:left="619" w:right="609"/>
        <w:rPr>
          <w:rFonts w:ascii="Arial" w:hAnsi="Arial"/>
          <w:b/>
        </w:rPr>
      </w:pPr>
      <w:r>
        <w:rPr>
          <w:rFonts w:ascii="Arial" w:hAnsi="Arial"/>
          <w:b/>
          <w:noProof/>
        </w:rPr>
        <w:lastRenderedPageBreak/>
        <w:drawing>
          <wp:inline distT="0" distB="0" distL="0" distR="0" wp14:anchorId="59C21EB5" wp14:editId="120D7811">
            <wp:extent cx="5492750" cy="524510"/>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2750" cy="524510"/>
                    </a:xfrm>
                    <a:prstGeom prst="rect">
                      <a:avLst/>
                    </a:prstGeom>
                    <a:noFill/>
                  </pic:spPr>
                </pic:pic>
              </a:graphicData>
            </a:graphic>
          </wp:inline>
        </w:drawing>
      </w:r>
    </w:p>
    <w:p w14:paraId="2079CB13" w14:textId="77777777" w:rsidR="00DA28D5" w:rsidRDefault="00DA28D5" w:rsidP="00AF22AB">
      <w:pPr>
        <w:spacing w:before="22" w:line="244" w:lineRule="auto"/>
        <w:ind w:left="619" w:right="609"/>
        <w:rPr>
          <w:rFonts w:ascii="Arial" w:hAnsi="Arial"/>
          <w:b/>
        </w:rPr>
      </w:pPr>
    </w:p>
    <w:p w14:paraId="57D59DDE" w14:textId="2F0046E2" w:rsidR="00AF22AB" w:rsidRDefault="00400F41" w:rsidP="00400F41">
      <w:pPr>
        <w:spacing w:before="22" w:line="244" w:lineRule="auto"/>
        <w:ind w:left="619" w:right="582"/>
        <w:jc w:val="both"/>
      </w:pPr>
      <w:r>
        <w:rPr>
          <w:rFonts w:ascii="Arial" w:hAnsi="Arial"/>
          <w:b/>
        </w:rPr>
        <w:t xml:space="preserve">MTRO. </w:t>
      </w:r>
      <w:r w:rsidR="00AF22AB">
        <w:rPr>
          <w:rFonts w:ascii="Arial" w:hAnsi="Arial"/>
          <w:b/>
        </w:rPr>
        <w:t>RAYMUNDO</w:t>
      </w:r>
      <w:r w:rsidR="00AF22AB">
        <w:rPr>
          <w:rFonts w:ascii="Arial" w:hAnsi="Arial"/>
          <w:b/>
          <w:spacing w:val="29"/>
        </w:rPr>
        <w:t xml:space="preserve"> </w:t>
      </w:r>
      <w:r w:rsidR="00AF22AB">
        <w:rPr>
          <w:rFonts w:ascii="Arial" w:hAnsi="Arial"/>
          <w:b/>
        </w:rPr>
        <w:t>CHAGOYA</w:t>
      </w:r>
      <w:r w:rsidR="00AF22AB">
        <w:rPr>
          <w:rFonts w:ascii="Arial" w:hAnsi="Arial"/>
          <w:b/>
          <w:spacing w:val="28"/>
        </w:rPr>
        <w:t xml:space="preserve"> </w:t>
      </w:r>
      <w:r w:rsidR="00AF22AB">
        <w:rPr>
          <w:rFonts w:ascii="Arial" w:hAnsi="Arial"/>
          <w:b/>
        </w:rPr>
        <w:t>VILLANUEVA</w:t>
      </w:r>
      <w:r w:rsidR="00AF22AB">
        <w:t>,</w:t>
      </w:r>
      <w:r w:rsidR="00AF22AB">
        <w:rPr>
          <w:spacing w:val="30"/>
        </w:rPr>
        <w:t xml:space="preserve"> </w:t>
      </w:r>
      <w:r w:rsidR="00AF22AB">
        <w:t>Presidente</w:t>
      </w:r>
      <w:r w:rsidR="00AF22AB">
        <w:rPr>
          <w:spacing w:val="30"/>
        </w:rPr>
        <w:t xml:space="preserve"> </w:t>
      </w:r>
      <w:r w:rsidR="00AF22AB">
        <w:t>Municipal</w:t>
      </w:r>
      <w:r w:rsidR="00AF22AB">
        <w:rPr>
          <w:spacing w:val="30"/>
        </w:rPr>
        <w:t xml:space="preserve"> </w:t>
      </w:r>
      <w:r w:rsidR="00AF22AB">
        <w:t>Constitucional</w:t>
      </w:r>
      <w:r w:rsidR="00AF22AB">
        <w:rPr>
          <w:spacing w:val="33"/>
        </w:rPr>
        <w:t xml:space="preserve"> </w:t>
      </w:r>
      <w:r w:rsidR="00AF22AB">
        <w:t>del</w:t>
      </w:r>
      <w:r w:rsidR="00AF22AB">
        <w:rPr>
          <w:spacing w:val="30"/>
        </w:rPr>
        <w:t xml:space="preserve"> </w:t>
      </w:r>
      <w:r w:rsidR="00AF22AB">
        <w:t>Municipio</w:t>
      </w:r>
      <w:r w:rsidR="00AF22AB">
        <w:rPr>
          <w:spacing w:val="27"/>
        </w:rPr>
        <w:t xml:space="preserve"> </w:t>
      </w:r>
      <w:r w:rsidR="00AF22AB">
        <w:t>de Oaxaca de Juárez, del Estado Libre y Soberano de Oaxaca, a sus habitantes hace saber:</w:t>
      </w:r>
    </w:p>
    <w:p w14:paraId="39162A8F" w14:textId="379BB8A7" w:rsidR="00AF22AB" w:rsidRDefault="00AF22AB" w:rsidP="00400F41">
      <w:pPr>
        <w:spacing w:before="229" w:line="230" w:lineRule="auto"/>
        <w:ind w:left="619" w:right="582"/>
        <w:jc w:val="both"/>
      </w:pPr>
      <w:r>
        <w:t>Que</w:t>
      </w:r>
      <w:r>
        <w:rPr>
          <w:spacing w:val="21"/>
        </w:rPr>
        <w:t xml:space="preserve"> </w:t>
      </w:r>
      <w:r>
        <w:t>el</w:t>
      </w:r>
      <w:r>
        <w:rPr>
          <w:spacing w:val="23"/>
        </w:rPr>
        <w:t xml:space="preserve"> </w:t>
      </w:r>
      <w:r>
        <w:t>Honorable</w:t>
      </w:r>
      <w:r>
        <w:rPr>
          <w:spacing w:val="24"/>
        </w:rPr>
        <w:t xml:space="preserve"> </w:t>
      </w:r>
      <w:r>
        <w:t>Ayuntamiento</w:t>
      </w:r>
      <w:r>
        <w:rPr>
          <w:spacing w:val="21"/>
        </w:rPr>
        <w:t xml:space="preserve"> </w:t>
      </w:r>
      <w:r>
        <w:t>del</w:t>
      </w:r>
      <w:r>
        <w:rPr>
          <w:spacing w:val="23"/>
        </w:rPr>
        <w:t xml:space="preserve"> </w:t>
      </w:r>
      <w:r>
        <w:t>Municipio</w:t>
      </w:r>
      <w:r>
        <w:rPr>
          <w:spacing w:val="21"/>
        </w:rPr>
        <w:t xml:space="preserve"> </w:t>
      </w:r>
      <w:r>
        <w:t>de</w:t>
      </w:r>
      <w:r>
        <w:rPr>
          <w:spacing w:val="21"/>
        </w:rPr>
        <w:t xml:space="preserve"> </w:t>
      </w:r>
      <w:r>
        <w:t>Oaxaca</w:t>
      </w:r>
      <w:r>
        <w:rPr>
          <w:spacing w:val="21"/>
        </w:rPr>
        <w:t xml:space="preserve"> </w:t>
      </w:r>
      <w:r>
        <w:t>de</w:t>
      </w:r>
      <w:r>
        <w:rPr>
          <w:spacing w:val="21"/>
        </w:rPr>
        <w:t xml:space="preserve"> </w:t>
      </w:r>
      <w:r>
        <w:t>Juárez,</w:t>
      </w:r>
      <w:r>
        <w:rPr>
          <w:spacing w:val="21"/>
        </w:rPr>
        <w:t xml:space="preserve"> </w:t>
      </w:r>
      <w:r>
        <w:t>Oaxaca</w:t>
      </w:r>
      <w:r>
        <w:rPr>
          <w:spacing w:val="21"/>
        </w:rPr>
        <w:t xml:space="preserve"> </w:t>
      </w:r>
      <w:r w:rsidR="00400F41">
        <w:t xml:space="preserve">, en uso de sus atribuciones y facultades, con fundamento en lo dispuesto por el artículo 115 de la Constitución Política de los Estados Unidos Mexicanos; artículo 113 de la Constitución Política del Estado Libre y Soberano de Oaxaca; artículos 68 fracción VI, 136 y 137 de la Ley Orgánica Municipal del Estado Libre y Soberano de Oaxaca; artículos 54 fracción IV y </w:t>
      </w:r>
      <w:r w:rsidR="004F54B9">
        <w:t>181 fracción</w:t>
      </w:r>
      <w:r w:rsidR="000671E3">
        <w:t xml:space="preserve"> </w:t>
      </w:r>
      <w:r w:rsidR="004F54B9">
        <w:t>VIII</w:t>
      </w:r>
      <w:r w:rsidR="00EE57EE">
        <w:t xml:space="preserve"> del Bando de Policía y Gobierno del Municipio de Oaxaca de Juárez; en sesión Ordinaria de Cabildo de fecha siete de enero del año dos mil veinticinco, tuvo a bien aprobar y expedir el siguiente:</w:t>
      </w:r>
    </w:p>
    <w:p w14:paraId="3BE5D1DA" w14:textId="7AB075DA" w:rsidR="00EE57EE" w:rsidRDefault="00EE57EE" w:rsidP="00400F41">
      <w:pPr>
        <w:spacing w:before="229" w:line="230" w:lineRule="auto"/>
        <w:ind w:left="619" w:right="582"/>
        <w:jc w:val="both"/>
      </w:pPr>
    </w:p>
    <w:p w14:paraId="5EA62E58" w14:textId="4311D715" w:rsidR="00EE57EE" w:rsidRDefault="00EE57EE" w:rsidP="00400F41">
      <w:pPr>
        <w:spacing w:before="229" w:line="230" w:lineRule="auto"/>
        <w:ind w:left="619" w:right="582"/>
        <w:jc w:val="both"/>
        <w:rPr>
          <w:bCs/>
        </w:rPr>
      </w:pPr>
      <w:r>
        <w:t xml:space="preserve">Punto de Acuerdo PM/PA/04/2025, mediante el cual </w:t>
      </w:r>
      <w:r w:rsidRPr="00EE57EE">
        <w:rPr>
          <w:bCs/>
        </w:rPr>
        <w:t>se aprueban las modificaciones y/o reforma al Reglamento del Instituto Municipal de la Juventud.</w:t>
      </w:r>
    </w:p>
    <w:p w14:paraId="53D2C2BF" w14:textId="5785F2C6" w:rsidR="00EE57EE" w:rsidRDefault="00EE57EE" w:rsidP="00400F41">
      <w:pPr>
        <w:spacing w:before="229" w:line="230" w:lineRule="auto"/>
        <w:ind w:left="619" w:right="582"/>
        <w:jc w:val="both"/>
        <w:rPr>
          <w:bCs/>
        </w:rPr>
      </w:pPr>
    </w:p>
    <w:p w14:paraId="48BF8A85" w14:textId="1ED994A1" w:rsidR="00EE57EE" w:rsidRDefault="00EE57EE" w:rsidP="00753987">
      <w:pPr>
        <w:spacing w:before="229" w:line="230" w:lineRule="auto"/>
        <w:ind w:left="619" w:right="582"/>
        <w:jc w:val="center"/>
        <w:rPr>
          <w:b/>
        </w:rPr>
      </w:pPr>
      <w:r>
        <w:rPr>
          <w:b/>
        </w:rPr>
        <w:t>C O N S I D E R A N D O</w:t>
      </w:r>
    </w:p>
    <w:p w14:paraId="1ED185A6" w14:textId="77777777" w:rsidR="00127924" w:rsidRPr="00127924" w:rsidRDefault="00127924" w:rsidP="00326073">
      <w:pPr>
        <w:spacing w:before="229" w:line="230" w:lineRule="auto"/>
        <w:ind w:left="619" w:right="582"/>
        <w:jc w:val="both"/>
        <w:rPr>
          <w:color w:val="000000" w:themeColor="text1"/>
          <w:lang w:val="es-MX"/>
        </w:rPr>
      </w:pPr>
      <w:r w:rsidRPr="00127924">
        <w:rPr>
          <w:b/>
          <w:bCs/>
          <w:color w:val="000000" w:themeColor="text1"/>
          <w:lang w:val="es-MX"/>
        </w:rPr>
        <w:t>PRIMERO. –</w:t>
      </w:r>
      <w:r w:rsidRPr="00127924">
        <w:rPr>
          <w:color w:val="000000" w:themeColor="text1"/>
          <w:lang w:val="es-MX"/>
        </w:rPr>
        <w:t xml:space="preserve"> En el artículo 115, fracción I, de la Constitución Política de los Estados Unidos Mexicanos, establece que los municipios estarán integrados por un Ayuntamiento de elección popular directa, compuesto por un Presidente Municipal y el número de regidurías y sindicaturas que la ley determine, de conformidad con el principio de paridad.</w:t>
      </w:r>
    </w:p>
    <w:p w14:paraId="6700FBA2" w14:textId="77777777" w:rsidR="00127924" w:rsidRPr="00127924" w:rsidRDefault="00127924" w:rsidP="00326073">
      <w:pPr>
        <w:spacing w:before="229" w:line="230" w:lineRule="auto"/>
        <w:ind w:left="619" w:right="582"/>
        <w:jc w:val="both"/>
        <w:rPr>
          <w:color w:val="000000" w:themeColor="text1"/>
          <w:lang w:val="es-MX"/>
        </w:rPr>
      </w:pPr>
      <w:r w:rsidRPr="00127924">
        <w:rPr>
          <w:b/>
          <w:bCs/>
          <w:color w:val="000000" w:themeColor="text1"/>
          <w:lang w:val="es-MX"/>
        </w:rPr>
        <w:t>SEGUNDO. –</w:t>
      </w:r>
      <w:r w:rsidRPr="00127924">
        <w:rPr>
          <w:color w:val="000000" w:themeColor="text1"/>
          <w:lang w:val="es-MX"/>
        </w:rPr>
        <w:t xml:space="preserve"> Así mismo, en el artículo 115 de la Constitución Política de los Estados Unidos Mexicanos, señala al municipio libre como la base de la división territorial y de la organización política y administrativa de los estados, en tal sentido, estarán investidos de personalidad jurídica y manejarán su patrimonio conforme a la Ley, constituyendo al Ayuntamiento como el órgano de gobierno por excelencia, con facultad de crear dependencias y entidades necesarias de la administración municipal para el cumplimiento de sus atribuciones y competencia plena y exclusiva en su territorio, de conformidad con la fracción II, del citado ordenamiento.</w:t>
      </w:r>
    </w:p>
    <w:p w14:paraId="2BC256E3" w14:textId="77777777" w:rsidR="00127924" w:rsidRPr="00127924" w:rsidRDefault="00127924" w:rsidP="00326073">
      <w:pPr>
        <w:spacing w:before="229" w:line="230" w:lineRule="auto"/>
        <w:ind w:left="619" w:right="582"/>
        <w:jc w:val="both"/>
        <w:rPr>
          <w:color w:val="000000" w:themeColor="text1"/>
          <w:lang w:val="es-MX"/>
        </w:rPr>
      </w:pPr>
      <w:r w:rsidRPr="00127924">
        <w:rPr>
          <w:b/>
          <w:bCs/>
          <w:color w:val="000000" w:themeColor="text1"/>
          <w:lang w:val="es-MX"/>
        </w:rPr>
        <w:t>TERCERO. –</w:t>
      </w:r>
      <w:r w:rsidRPr="00127924">
        <w:rPr>
          <w:color w:val="000000" w:themeColor="text1"/>
          <w:lang w:val="es-MX"/>
        </w:rPr>
        <w:t xml:space="preserve"> De igual manera y de conformidad con lo dispuesto por el artículo 113 de la Constitución Política del Estado Libre y Soberano de Oaxaca, los Ayuntamientos tienen facultades para aprobar, de acuerdo con las leyes en materia municipal que expida la Legislatura del Estado, los reglamentos dentro de sus respectivas jurisdicciones, que organicen la Administración Pública Municipal, procedimientos, funciones y servicios públicos de su competencia y aseguren la participación ciudadana y vecinal.</w:t>
      </w:r>
    </w:p>
    <w:p w14:paraId="598BFE8E" w14:textId="77777777" w:rsidR="00127924" w:rsidRPr="00127924" w:rsidRDefault="00127924" w:rsidP="00326073">
      <w:pPr>
        <w:spacing w:before="229" w:line="230" w:lineRule="auto"/>
        <w:ind w:left="619" w:right="582"/>
        <w:jc w:val="both"/>
        <w:rPr>
          <w:color w:val="000000" w:themeColor="text1"/>
          <w:lang w:val="es-419"/>
        </w:rPr>
      </w:pPr>
      <w:r w:rsidRPr="00127924">
        <w:rPr>
          <w:b/>
          <w:bCs/>
          <w:color w:val="000000" w:themeColor="text1"/>
          <w:lang w:val="es-419"/>
        </w:rPr>
        <w:t>CUARTO. –</w:t>
      </w:r>
      <w:r w:rsidRPr="00127924">
        <w:rPr>
          <w:color w:val="000000" w:themeColor="text1"/>
          <w:lang w:val="es-419"/>
        </w:rPr>
        <w:t xml:space="preserve"> Las atribuciones y funciones que la Constitución Política de los Estados Unidos Mexicanos y la particular del Estado le confieren al Ayuntamiento las ejerce originariamente en el Cabildo, el cual es la forma de reunión donde se resuelven de manera colegiada los asuntos relativos al ejercicio de gobierno, político y administrativo, de conformidad con el artículo 45 de la Ley Orgánica Municipal del Estado de Oaxaca. </w:t>
      </w:r>
    </w:p>
    <w:p w14:paraId="57C5A6EF" w14:textId="77777777" w:rsidR="00753987" w:rsidRDefault="00127924" w:rsidP="00326073">
      <w:pPr>
        <w:spacing w:before="229" w:line="230" w:lineRule="auto"/>
        <w:ind w:left="619" w:right="582"/>
        <w:jc w:val="both"/>
        <w:rPr>
          <w:color w:val="000000" w:themeColor="text1"/>
          <w:lang w:val="es-MX"/>
        </w:rPr>
      </w:pPr>
      <w:r w:rsidRPr="00127924">
        <w:rPr>
          <w:b/>
          <w:bCs/>
          <w:color w:val="000000" w:themeColor="text1"/>
          <w:lang w:val="es-MX"/>
        </w:rPr>
        <w:t>QUINTO. –</w:t>
      </w:r>
      <w:r w:rsidRPr="00127924">
        <w:rPr>
          <w:color w:val="000000" w:themeColor="text1"/>
          <w:lang w:val="es-MX"/>
        </w:rPr>
        <w:t xml:space="preserve"> El concepto de juventud constituye una etapa llena de oportunidades y cambios en el que se despliegan y se desarrollan capacidades y facultades para aprender, experimentar, estimular su pensamiento crítico, expresar su libertad y formar parte de procesos sociales y políticos, la cual no debe acotarse a una determina edad como excluyente de pertenencia a un determinado grupo social, ya que este depende de la </w:t>
      </w:r>
      <w:r w:rsidR="00753987">
        <w:rPr>
          <w:noProof/>
          <w:color w:val="000000" w:themeColor="text1"/>
          <w:lang w:val="es-MX"/>
        </w:rPr>
        <w:drawing>
          <wp:inline distT="0" distB="0" distL="0" distR="0" wp14:anchorId="4E39EF44" wp14:editId="2526AD9B">
            <wp:extent cx="5487035" cy="433070"/>
            <wp:effectExtent l="0" t="0" r="0" b="508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7035" cy="433070"/>
                    </a:xfrm>
                    <a:prstGeom prst="rect">
                      <a:avLst/>
                    </a:prstGeom>
                    <a:noFill/>
                  </pic:spPr>
                </pic:pic>
              </a:graphicData>
            </a:graphic>
          </wp:inline>
        </w:drawing>
      </w:r>
      <w:r w:rsidR="00753987">
        <w:rPr>
          <w:noProof/>
          <w:color w:val="000000" w:themeColor="text1"/>
          <w:lang w:val="es-MX"/>
        </w:rPr>
        <w:lastRenderedPageBreak/>
        <w:drawing>
          <wp:inline distT="0" distB="0" distL="0" distR="0" wp14:anchorId="779C79F9" wp14:editId="49004343">
            <wp:extent cx="5492750" cy="524510"/>
            <wp:effectExtent l="0" t="0" r="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2750" cy="524510"/>
                    </a:xfrm>
                    <a:prstGeom prst="rect">
                      <a:avLst/>
                    </a:prstGeom>
                    <a:noFill/>
                  </pic:spPr>
                </pic:pic>
              </a:graphicData>
            </a:graphic>
          </wp:inline>
        </w:drawing>
      </w:r>
    </w:p>
    <w:p w14:paraId="6AB18159" w14:textId="0C926FA2" w:rsidR="00127924" w:rsidRPr="00127924" w:rsidRDefault="00127924" w:rsidP="00326073">
      <w:pPr>
        <w:spacing w:before="229" w:line="230" w:lineRule="auto"/>
        <w:ind w:left="619" w:right="582"/>
        <w:jc w:val="both"/>
        <w:rPr>
          <w:color w:val="000000" w:themeColor="text1"/>
          <w:lang w:val="es-MX"/>
        </w:rPr>
      </w:pPr>
      <w:r w:rsidRPr="00127924">
        <w:rPr>
          <w:color w:val="000000" w:themeColor="text1"/>
          <w:lang w:val="es-MX"/>
        </w:rPr>
        <w:t>perspectiva individual, pues debe ser enfocado a la actitud, mentalidad y forma de vida, fomentando el desarrollo personal; así mismo, hoy en día se debe tomar en cuenta las diferentes actividades que llevan a cabo las nuevas juventudes, de la que se requiere de habilidades, técnicas y destrezas que son herramientas que se han vuelto necesarias para ir a la par en la innovación que van surgiendo como lo es el uso de las tecnológicas de la información TIC´S, dominio de redes sociales, streaming y todas aquellas necesarias para la implementación de estas nuevas tecnologías.</w:t>
      </w:r>
    </w:p>
    <w:p w14:paraId="36BC2586" w14:textId="3A51F409" w:rsidR="00127924" w:rsidRDefault="00127924" w:rsidP="00326073">
      <w:pPr>
        <w:spacing w:before="229" w:line="230" w:lineRule="auto"/>
        <w:ind w:left="619" w:right="582"/>
        <w:jc w:val="both"/>
        <w:rPr>
          <w:color w:val="000000" w:themeColor="text1"/>
          <w:lang w:val="es-MX"/>
        </w:rPr>
      </w:pPr>
      <w:r w:rsidRPr="00127924">
        <w:rPr>
          <w:color w:val="000000" w:themeColor="text1"/>
          <w:lang w:val="es-MX"/>
        </w:rPr>
        <w:t>Es por ello, que deben ser reformados los artículos 8, 9, 37, 38, 46(sic),47 (sic), 48 (sic), 49 (sic) y cuarto transitorio que se encuentran establecidos en el Reglamento del Instituto Municipal de la Juventud del Municipio de Oaxaca de Juárez, Oaxaca, quedando de la siguiente manera, en la parte relativa, lo siguiente:</w:t>
      </w:r>
    </w:p>
    <w:p w14:paraId="750BD741" w14:textId="77777777" w:rsidR="00326073" w:rsidRPr="00127924" w:rsidRDefault="00326073" w:rsidP="00326073">
      <w:pPr>
        <w:spacing w:before="229" w:line="230" w:lineRule="auto"/>
        <w:ind w:left="619" w:right="582"/>
        <w:jc w:val="both"/>
        <w:rPr>
          <w:color w:val="000000" w:themeColor="text1"/>
          <w:lang w:val="es-MX"/>
        </w:rPr>
      </w:pPr>
    </w:p>
    <w:p w14:paraId="6AF8589F" w14:textId="77777777" w:rsidR="00127924" w:rsidRPr="00127924" w:rsidRDefault="00127924" w:rsidP="00B83A6C">
      <w:pPr>
        <w:spacing w:before="229" w:line="230" w:lineRule="auto"/>
        <w:ind w:left="619" w:right="582"/>
        <w:jc w:val="center"/>
        <w:rPr>
          <w:b/>
          <w:bCs/>
          <w:color w:val="000000" w:themeColor="text1"/>
          <w:lang w:val="es-MX"/>
        </w:rPr>
      </w:pPr>
      <w:r w:rsidRPr="00127924">
        <w:rPr>
          <w:b/>
          <w:bCs/>
          <w:color w:val="000000" w:themeColor="text1"/>
          <w:lang w:val="es-MX"/>
        </w:rPr>
        <w:t>…“CAPÍTULO SEGUNDO</w:t>
      </w:r>
    </w:p>
    <w:p w14:paraId="546CCEE3" w14:textId="77777777" w:rsidR="00127924" w:rsidRPr="00127924" w:rsidRDefault="00127924" w:rsidP="00B83A6C">
      <w:pPr>
        <w:spacing w:before="229" w:line="230" w:lineRule="auto"/>
        <w:ind w:left="619" w:right="582"/>
        <w:jc w:val="center"/>
        <w:rPr>
          <w:color w:val="000000" w:themeColor="text1"/>
          <w:lang w:val="es-MX"/>
        </w:rPr>
      </w:pPr>
      <w:r w:rsidRPr="00127924">
        <w:rPr>
          <w:b/>
          <w:bCs/>
          <w:color w:val="000000" w:themeColor="text1"/>
          <w:lang w:val="es-MX"/>
        </w:rPr>
        <w:t>DE LOS OBJETIVOS</w:t>
      </w:r>
    </w:p>
    <w:p w14:paraId="6D49AF82" w14:textId="77777777" w:rsidR="00127924" w:rsidRPr="00127924" w:rsidRDefault="00127924" w:rsidP="00326073">
      <w:pPr>
        <w:spacing w:before="229" w:line="230" w:lineRule="auto"/>
        <w:ind w:left="619" w:right="582"/>
        <w:jc w:val="both"/>
        <w:rPr>
          <w:color w:val="000000" w:themeColor="text1"/>
          <w:lang w:val="es-MX"/>
        </w:rPr>
      </w:pPr>
      <w:r w:rsidRPr="00127924">
        <w:rPr>
          <w:b/>
          <w:bCs/>
          <w:color w:val="000000" w:themeColor="text1"/>
          <w:lang w:val="es-MX"/>
        </w:rPr>
        <w:t>ARTÍCULO 8.</w:t>
      </w:r>
      <w:r w:rsidRPr="00127924">
        <w:rPr>
          <w:color w:val="000000" w:themeColor="text1"/>
          <w:lang w:val="es-MX"/>
        </w:rPr>
        <w:t xml:space="preserve"> El IMJUVENTUD tendrá los siguientes objetivos: </w:t>
      </w:r>
    </w:p>
    <w:p w14:paraId="3EDEEE49" w14:textId="77777777" w:rsidR="00127924" w:rsidRPr="00127924" w:rsidRDefault="00127924" w:rsidP="00326073">
      <w:pPr>
        <w:spacing w:before="229" w:line="230" w:lineRule="auto"/>
        <w:ind w:left="619" w:right="582"/>
        <w:jc w:val="both"/>
        <w:rPr>
          <w:color w:val="000000" w:themeColor="text1"/>
          <w:lang w:val="es-MX"/>
        </w:rPr>
      </w:pPr>
      <w:r w:rsidRPr="00127924">
        <w:rPr>
          <w:color w:val="000000" w:themeColor="text1"/>
          <w:lang w:val="es-MX"/>
        </w:rPr>
        <w:t xml:space="preserve">I. Estudiar, analizar, proponer y ejecutar las políticas públicas en materia de atención a las juventudes que permitan incorporar plenamente a las juventudes al desarrollo del Municipio; </w:t>
      </w:r>
    </w:p>
    <w:p w14:paraId="09683B44" w14:textId="77777777" w:rsidR="00127924" w:rsidRPr="00127924" w:rsidRDefault="00127924" w:rsidP="00326073">
      <w:pPr>
        <w:spacing w:before="229" w:line="230" w:lineRule="auto"/>
        <w:ind w:left="619" w:right="582"/>
        <w:jc w:val="both"/>
        <w:rPr>
          <w:color w:val="000000" w:themeColor="text1"/>
          <w:lang w:val="es-MX"/>
        </w:rPr>
      </w:pPr>
      <w:r w:rsidRPr="00127924">
        <w:rPr>
          <w:color w:val="000000" w:themeColor="text1"/>
          <w:lang w:val="es-MX"/>
        </w:rPr>
        <w:t xml:space="preserve">II. Emitir opinión de aquellos asuntos que el Presidente Municipal le soliciten respecto de la planeación y programación de las políticas públicas y acciones relacionadas con el desarrollo de las juventudes, de acuerdo al Plan Municipal de Desarrollo; </w:t>
      </w:r>
    </w:p>
    <w:p w14:paraId="7EB663E2" w14:textId="77777777" w:rsidR="00127924" w:rsidRPr="00127924" w:rsidRDefault="00127924" w:rsidP="00326073">
      <w:pPr>
        <w:spacing w:before="229" w:line="230" w:lineRule="auto"/>
        <w:ind w:left="619" w:right="582"/>
        <w:jc w:val="both"/>
        <w:rPr>
          <w:color w:val="000000" w:themeColor="text1"/>
          <w:lang w:val="es-MX"/>
        </w:rPr>
      </w:pPr>
      <w:r w:rsidRPr="00127924">
        <w:rPr>
          <w:color w:val="000000" w:themeColor="text1"/>
          <w:lang w:val="es-MX"/>
        </w:rPr>
        <w:t xml:space="preserve">III. Actuar como órgano de consulta y asesoría de las dependencias y entidades de la Administración Pública Municipal, así como coadyuvar con las acciones de las autoridades Federales, Estatales y de los sectores social y privado en los temas relacionados con el desarrollo integral de las juventudes cuando lo requieran; </w:t>
      </w:r>
    </w:p>
    <w:p w14:paraId="3622E08B" w14:textId="77777777" w:rsidR="00127924" w:rsidRPr="00127924" w:rsidRDefault="00127924" w:rsidP="00326073">
      <w:pPr>
        <w:spacing w:before="229" w:line="230" w:lineRule="auto"/>
        <w:ind w:left="619" w:right="582"/>
        <w:jc w:val="both"/>
        <w:rPr>
          <w:color w:val="000000" w:themeColor="text1"/>
          <w:lang w:val="es-MX"/>
        </w:rPr>
      </w:pPr>
      <w:r w:rsidRPr="00127924">
        <w:rPr>
          <w:color w:val="000000" w:themeColor="text1"/>
          <w:lang w:val="es-MX"/>
        </w:rPr>
        <w:t xml:space="preserve">IV. Promover coordinadamente con las dependencias y entidades de la Administración Pública Municipal en el ámbito de sus respectivas competencias, las acciones destinadas a mejorar la calidad de vida de las diversas juventudes, así como sus expectativas sociales, culturales, económicas, políticas, ambientales y derechos, evitando duplicidades en la aplicación de recursos y en el desarrollo de los distintos programas y planes del Municipio; </w:t>
      </w:r>
    </w:p>
    <w:p w14:paraId="730D0FAE" w14:textId="77777777" w:rsidR="00127924" w:rsidRPr="00127924" w:rsidRDefault="00127924" w:rsidP="00326073">
      <w:pPr>
        <w:spacing w:before="229" w:line="230" w:lineRule="auto"/>
        <w:ind w:left="619" w:right="582"/>
        <w:jc w:val="both"/>
        <w:rPr>
          <w:color w:val="000000" w:themeColor="text1"/>
          <w:lang w:val="es-MX"/>
        </w:rPr>
      </w:pPr>
      <w:r w:rsidRPr="00127924">
        <w:rPr>
          <w:color w:val="000000" w:themeColor="text1"/>
          <w:lang w:val="es-MX"/>
        </w:rPr>
        <w:t xml:space="preserve">V. Fungir como representante del gobierno Municipal, en materia de juventud, cuando el Presidente Municipal solicite su participación ante los gobiernos Federal, Estatal y Municipal, Organizaciones Privadas, Sociales y Organismos Internacionales, así como en foros, convenciones, encuentros y demás reuniones; </w:t>
      </w:r>
    </w:p>
    <w:p w14:paraId="571F8896" w14:textId="77777777" w:rsidR="00127924" w:rsidRPr="00127924" w:rsidRDefault="00127924" w:rsidP="00326073">
      <w:pPr>
        <w:spacing w:before="229" w:line="230" w:lineRule="auto"/>
        <w:ind w:left="619" w:right="582"/>
        <w:jc w:val="both"/>
        <w:rPr>
          <w:color w:val="000000" w:themeColor="text1"/>
          <w:lang w:val="es-MX"/>
        </w:rPr>
      </w:pPr>
      <w:r w:rsidRPr="00127924">
        <w:rPr>
          <w:color w:val="000000" w:themeColor="text1"/>
          <w:lang w:val="es-MX"/>
        </w:rPr>
        <w:t>VI. Ser un órgano que represente al gobierno Municipal en el ámbito juvenil, a efecto de promover a cada joven del Municipio en su desarrollo personal, profesional y cívico;</w:t>
      </w:r>
    </w:p>
    <w:p w14:paraId="6FC7BE6D" w14:textId="77777777" w:rsidR="00127924" w:rsidRPr="00127924" w:rsidRDefault="00127924" w:rsidP="00326073">
      <w:pPr>
        <w:spacing w:before="229" w:line="230" w:lineRule="auto"/>
        <w:ind w:left="619" w:right="582"/>
        <w:jc w:val="both"/>
        <w:rPr>
          <w:color w:val="000000" w:themeColor="text1"/>
          <w:lang w:val="es-MX"/>
        </w:rPr>
      </w:pPr>
      <w:r w:rsidRPr="00127924">
        <w:rPr>
          <w:color w:val="000000" w:themeColor="text1"/>
          <w:lang w:val="es-MX"/>
        </w:rPr>
        <w:t xml:space="preserve"> VII. Fomentar la participación de las juventudes en el desarrollo del Municipio y en la formación y creación de mejores condiciones de vida, así como el fomento, promoción y esfuerzo conjunto entre la sociedad juvenil y el gobierno municipal; </w:t>
      </w:r>
    </w:p>
    <w:p w14:paraId="5CE156EE" w14:textId="762CE462" w:rsidR="00127924" w:rsidRPr="00127924" w:rsidRDefault="00127924" w:rsidP="00326073">
      <w:pPr>
        <w:spacing w:before="229" w:line="230" w:lineRule="auto"/>
        <w:ind w:left="619" w:right="582"/>
        <w:jc w:val="both"/>
        <w:rPr>
          <w:color w:val="000000" w:themeColor="text1"/>
          <w:lang w:val="es-MX"/>
        </w:rPr>
      </w:pPr>
      <w:r w:rsidRPr="00127924">
        <w:rPr>
          <w:color w:val="000000" w:themeColor="text1"/>
          <w:lang w:val="es-MX"/>
        </w:rPr>
        <w:t xml:space="preserve">VIII. Difundir los derechos, obligaciones y deberes de las juventudes, a través de las diversas plataformas tanto físicas como digitales; </w:t>
      </w:r>
      <w:r w:rsidR="00753987">
        <w:rPr>
          <w:noProof/>
          <w:color w:val="000000" w:themeColor="text1"/>
          <w:lang w:val="es-MX"/>
        </w:rPr>
        <w:drawing>
          <wp:inline distT="0" distB="0" distL="0" distR="0" wp14:anchorId="55E6510E" wp14:editId="1D26D7AE">
            <wp:extent cx="5487035" cy="433070"/>
            <wp:effectExtent l="0" t="0" r="0" b="5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7035" cy="433070"/>
                    </a:xfrm>
                    <a:prstGeom prst="rect">
                      <a:avLst/>
                    </a:prstGeom>
                    <a:noFill/>
                  </pic:spPr>
                </pic:pic>
              </a:graphicData>
            </a:graphic>
          </wp:inline>
        </w:drawing>
      </w:r>
    </w:p>
    <w:p w14:paraId="4A20FA79" w14:textId="77777777" w:rsidR="00753987" w:rsidRDefault="00753987" w:rsidP="00326073">
      <w:pPr>
        <w:spacing w:before="229" w:line="230" w:lineRule="auto"/>
        <w:ind w:left="619" w:right="582"/>
        <w:jc w:val="both"/>
        <w:rPr>
          <w:color w:val="000000" w:themeColor="text1"/>
          <w:lang w:val="es-MX"/>
        </w:rPr>
      </w:pPr>
      <w:r>
        <w:rPr>
          <w:noProof/>
          <w:color w:val="000000" w:themeColor="text1"/>
          <w:lang w:val="es-MX"/>
        </w:rPr>
        <w:lastRenderedPageBreak/>
        <w:drawing>
          <wp:inline distT="0" distB="0" distL="0" distR="0" wp14:anchorId="6E2375CB" wp14:editId="616AEA40">
            <wp:extent cx="5492750" cy="524510"/>
            <wp:effectExtent l="0" t="0" r="0"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2750" cy="524510"/>
                    </a:xfrm>
                    <a:prstGeom prst="rect">
                      <a:avLst/>
                    </a:prstGeom>
                    <a:noFill/>
                  </pic:spPr>
                </pic:pic>
              </a:graphicData>
            </a:graphic>
          </wp:inline>
        </w:drawing>
      </w:r>
    </w:p>
    <w:p w14:paraId="4BD0C1B3" w14:textId="5DA97CAE" w:rsidR="00127924" w:rsidRPr="00127924" w:rsidRDefault="00127924" w:rsidP="00326073">
      <w:pPr>
        <w:spacing w:before="229" w:line="230" w:lineRule="auto"/>
        <w:ind w:left="619" w:right="582"/>
        <w:jc w:val="both"/>
        <w:rPr>
          <w:color w:val="000000" w:themeColor="text1"/>
          <w:lang w:val="es-MX"/>
        </w:rPr>
      </w:pPr>
      <w:r w:rsidRPr="00127924">
        <w:rPr>
          <w:color w:val="000000" w:themeColor="text1"/>
          <w:lang w:val="es-MX"/>
        </w:rPr>
        <w:t xml:space="preserve">IX. Fomentar e impulsar proyectos económicos, laborales, políticos, culturales, recreativos, científicos y sociales, entre las juventudes del Municipio; </w:t>
      </w:r>
    </w:p>
    <w:p w14:paraId="22A3D6AE" w14:textId="77777777" w:rsidR="00127924" w:rsidRPr="00127924" w:rsidRDefault="00127924" w:rsidP="00326073">
      <w:pPr>
        <w:spacing w:before="229" w:line="230" w:lineRule="auto"/>
        <w:ind w:left="619" w:right="582"/>
        <w:jc w:val="both"/>
        <w:rPr>
          <w:color w:val="000000" w:themeColor="text1"/>
          <w:lang w:val="es-MX"/>
        </w:rPr>
      </w:pPr>
      <w:r w:rsidRPr="00127924">
        <w:rPr>
          <w:color w:val="000000" w:themeColor="text1"/>
          <w:lang w:val="es-MX"/>
        </w:rPr>
        <w:t xml:space="preserve">X. Fomentar la organización y la empresa juvenil. </w:t>
      </w:r>
    </w:p>
    <w:p w14:paraId="026FA536" w14:textId="5B470460" w:rsidR="00127924" w:rsidRPr="00127924" w:rsidRDefault="00127924" w:rsidP="00326073">
      <w:pPr>
        <w:spacing w:before="229" w:line="230" w:lineRule="auto"/>
        <w:ind w:left="619" w:right="582"/>
        <w:jc w:val="both"/>
        <w:rPr>
          <w:color w:val="000000" w:themeColor="text1"/>
          <w:lang w:val="es-MX"/>
        </w:rPr>
      </w:pPr>
      <w:r w:rsidRPr="00127924">
        <w:rPr>
          <w:color w:val="000000" w:themeColor="text1"/>
          <w:lang w:val="es-MX"/>
        </w:rPr>
        <w:t>XI. Promover, coordinar y ejecutar actividades diversas que propicien un desarrollo en temas</w:t>
      </w:r>
      <w:r w:rsidR="009C4887">
        <w:rPr>
          <w:color w:val="000000" w:themeColor="text1"/>
          <w:lang w:val="es-MX"/>
        </w:rPr>
        <w:t xml:space="preserve"> </w:t>
      </w:r>
      <w:r w:rsidRPr="00127924">
        <w:rPr>
          <w:color w:val="000000" w:themeColor="text1"/>
          <w:lang w:val="es-MX"/>
        </w:rPr>
        <w:t xml:space="preserve">como lo son el intelectual, cultural, profesional, económico, educativo, deportivo, igualdad de género y de derechos humanos, así como la difusión en los medios tecnológicos disponibles; </w:t>
      </w:r>
    </w:p>
    <w:p w14:paraId="1021AD7C" w14:textId="77777777" w:rsidR="00127924" w:rsidRPr="00127924" w:rsidRDefault="00127924" w:rsidP="00326073">
      <w:pPr>
        <w:spacing w:before="229" w:line="230" w:lineRule="auto"/>
        <w:ind w:left="619" w:right="582"/>
        <w:jc w:val="both"/>
        <w:rPr>
          <w:color w:val="000000" w:themeColor="text1"/>
          <w:lang w:val="es-MX"/>
        </w:rPr>
      </w:pPr>
      <w:r w:rsidRPr="00127924">
        <w:rPr>
          <w:color w:val="000000" w:themeColor="text1"/>
          <w:lang w:val="es-MX"/>
        </w:rPr>
        <w:t xml:space="preserve">XII. Promover entre las juventudes una cultura de respeto a la dignidad de las personas, derechos humanos y equidad de género, en los ámbitos familiares, profesionales y cívicos, y que sean reconocidas en los medios digitales posibles; </w:t>
      </w:r>
    </w:p>
    <w:p w14:paraId="77092F9C" w14:textId="77777777" w:rsidR="00127924" w:rsidRPr="00127924" w:rsidRDefault="00127924" w:rsidP="00326073">
      <w:pPr>
        <w:spacing w:before="229" w:line="230" w:lineRule="auto"/>
        <w:ind w:left="619" w:right="582"/>
        <w:jc w:val="both"/>
        <w:rPr>
          <w:color w:val="000000" w:themeColor="text1"/>
          <w:lang w:val="es-MX"/>
        </w:rPr>
      </w:pPr>
      <w:r w:rsidRPr="00127924">
        <w:rPr>
          <w:color w:val="000000" w:themeColor="text1"/>
          <w:lang w:val="es-MX"/>
        </w:rPr>
        <w:t xml:space="preserve">XIII. Diseñar políticas públicas para las juventudes que viven en situaciones de marginación y enfrentan la discriminación y desvalorización por razones de sexo, origen étnico, nacional, genero, discapacidades, condición social, religión o cualquiera otra que atente contra la dignidad humana y tenga por objeto anular o menoscabar los derechos y libertades de las juventudes, y </w:t>
      </w:r>
    </w:p>
    <w:p w14:paraId="3674620B" w14:textId="77777777" w:rsidR="00127924" w:rsidRPr="00127924" w:rsidRDefault="00127924" w:rsidP="00326073">
      <w:pPr>
        <w:spacing w:before="229" w:line="230" w:lineRule="auto"/>
        <w:ind w:left="619" w:right="582"/>
        <w:jc w:val="both"/>
        <w:rPr>
          <w:color w:val="000000" w:themeColor="text1"/>
          <w:lang w:val="es-MX"/>
        </w:rPr>
      </w:pPr>
      <w:r w:rsidRPr="00127924">
        <w:rPr>
          <w:color w:val="000000" w:themeColor="text1"/>
          <w:lang w:val="es-MX"/>
        </w:rPr>
        <w:t>XIV. Las demás que le señalen las disposiciones legales y reglamentarias aplicables</w:t>
      </w:r>
    </w:p>
    <w:p w14:paraId="29E208E7" w14:textId="77777777" w:rsidR="00127924" w:rsidRPr="00127924" w:rsidRDefault="00127924" w:rsidP="00326073">
      <w:pPr>
        <w:spacing w:before="229" w:line="230" w:lineRule="auto"/>
        <w:ind w:left="619" w:right="582"/>
        <w:jc w:val="both"/>
        <w:rPr>
          <w:color w:val="000000" w:themeColor="text1"/>
          <w:lang w:val="es-MX"/>
        </w:rPr>
      </w:pPr>
    </w:p>
    <w:p w14:paraId="5F7C55A4" w14:textId="77777777" w:rsidR="00127924" w:rsidRPr="00127924" w:rsidRDefault="00127924" w:rsidP="009C4887">
      <w:pPr>
        <w:spacing w:before="229" w:line="230" w:lineRule="auto"/>
        <w:ind w:left="619" w:right="582"/>
        <w:jc w:val="center"/>
        <w:rPr>
          <w:b/>
          <w:bCs/>
          <w:color w:val="000000" w:themeColor="text1"/>
          <w:lang w:val="es-MX"/>
        </w:rPr>
      </w:pPr>
      <w:r w:rsidRPr="00127924">
        <w:rPr>
          <w:b/>
          <w:bCs/>
          <w:color w:val="000000" w:themeColor="text1"/>
          <w:lang w:val="es-MX"/>
        </w:rPr>
        <w:t>CAPÍTULO TERCERO</w:t>
      </w:r>
    </w:p>
    <w:p w14:paraId="3FEE589C" w14:textId="77777777" w:rsidR="00127924" w:rsidRPr="00127924" w:rsidRDefault="00127924" w:rsidP="009C4887">
      <w:pPr>
        <w:spacing w:before="229" w:line="230" w:lineRule="auto"/>
        <w:ind w:left="619" w:right="582"/>
        <w:jc w:val="center"/>
        <w:rPr>
          <w:b/>
          <w:bCs/>
          <w:color w:val="000000" w:themeColor="text1"/>
          <w:lang w:val="es-MX"/>
        </w:rPr>
      </w:pPr>
      <w:r w:rsidRPr="00127924">
        <w:rPr>
          <w:b/>
          <w:bCs/>
          <w:color w:val="000000" w:themeColor="text1"/>
          <w:lang w:val="es-MX"/>
        </w:rPr>
        <w:t>DEL PATRIMONIO Y DOMICILIO DEL IMJUVENTUD</w:t>
      </w:r>
    </w:p>
    <w:p w14:paraId="35CA1EF5" w14:textId="77777777" w:rsidR="00127924" w:rsidRPr="00127924" w:rsidRDefault="00127924" w:rsidP="00326073">
      <w:pPr>
        <w:spacing w:before="229" w:line="230" w:lineRule="auto"/>
        <w:ind w:left="619" w:right="582"/>
        <w:jc w:val="both"/>
        <w:rPr>
          <w:color w:val="000000" w:themeColor="text1"/>
          <w:lang w:val="es-MX"/>
        </w:rPr>
      </w:pPr>
      <w:r w:rsidRPr="00127924">
        <w:rPr>
          <w:b/>
          <w:bCs/>
          <w:color w:val="000000" w:themeColor="text1"/>
          <w:lang w:val="es-MX"/>
        </w:rPr>
        <w:t xml:space="preserve">ARTÍCULO 9. </w:t>
      </w:r>
      <w:r w:rsidRPr="00127924">
        <w:rPr>
          <w:color w:val="000000" w:themeColor="text1"/>
          <w:lang w:val="es-MX"/>
        </w:rPr>
        <w:t>El patrimonio del IMJUVENTUD estará constituido por:</w:t>
      </w:r>
    </w:p>
    <w:p w14:paraId="26125F05" w14:textId="77777777" w:rsidR="00127924" w:rsidRPr="00127924" w:rsidRDefault="00127924" w:rsidP="00326073">
      <w:pPr>
        <w:spacing w:before="229" w:line="230" w:lineRule="auto"/>
        <w:ind w:left="619" w:right="582"/>
        <w:jc w:val="both"/>
        <w:rPr>
          <w:color w:val="000000" w:themeColor="text1"/>
          <w:lang w:val="es-MX"/>
        </w:rPr>
      </w:pPr>
      <w:r w:rsidRPr="00127924">
        <w:rPr>
          <w:color w:val="000000" w:themeColor="text1"/>
          <w:lang w:val="es-MX"/>
        </w:rPr>
        <w:t>I. Los bienes muebles e inmuebles que le asigne y transmita el Ayuntamiento de Oaxaca de Juárez, Oaxaca;</w:t>
      </w:r>
    </w:p>
    <w:p w14:paraId="29D3F745" w14:textId="77777777" w:rsidR="00127924" w:rsidRPr="00127924" w:rsidRDefault="00127924" w:rsidP="00326073">
      <w:pPr>
        <w:spacing w:before="229" w:line="230" w:lineRule="auto"/>
        <w:ind w:left="619" w:right="582"/>
        <w:jc w:val="both"/>
        <w:rPr>
          <w:color w:val="000000" w:themeColor="text1"/>
          <w:lang w:val="es-MX"/>
        </w:rPr>
      </w:pPr>
      <w:r w:rsidRPr="00127924">
        <w:rPr>
          <w:color w:val="000000" w:themeColor="text1"/>
          <w:lang w:val="es-MX"/>
        </w:rPr>
        <w:t>II. Los recursos presupuestales serán asignadas por el H. ayuntamiento conforme a lo establecido en el Presupuesto de Egresos del Municipio del ejercicio anual que corresponda.</w:t>
      </w:r>
    </w:p>
    <w:p w14:paraId="43C1CB3D" w14:textId="77777777" w:rsidR="00127924" w:rsidRPr="00127924" w:rsidRDefault="00127924" w:rsidP="00326073">
      <w:pPr>
        <w:spacing w:before="229" w:line="230" w:lineRule="auto"/>
        <w:ind w:left="619" w:right="582"/>
        <w:jc w:val="both"/>
        <w:rPr>
          <w:color w:val="000000" w:themeColor="text1"/>
          <w:lang w:val="es-MX"/>
        </w:rPr>
      </w:pPr>
      <w:r w:rsidRPr="00127924">
        <w:rPr>
          <w:color w:val="000000" w:themeColor="text1"/>
          <w:lang w:val="es-MX"/>
        </w:rPr>
        <w:t>III. Los subsidios y aportaciones que otorguen los gobiernos Federal y Estatal;</w:t>
      </w:r>
    </w:p>
    <w:p w14:paraId="6E6CB5B3" w14:textId="4299DAFA" w:rsidR="00127924" w:rsidRPr="00127924" w:rsidRDefault="00127924" w:rsidP="00326073">
      <w:pPr>
        <w:spacing w:before="229" w:line="230" w:lineRule="auto"/>
        <w:ind w:left="619" w:right="582"/>
        <w:jc w:val="both"/>
        <w:rPr>
          <w:color w:val="000000" w:themeColor="text1"/>
          <w:lang w:val="es-MX"/>
        </w:rPr>
      </w:pPr>
      <w:r w:rsidRPr="00127924">
        <w:rPr>
          <w:color w:val="000000" w:themeColor="text1"/>
          <w:lang w:val="es-MX"/>
        </w:rPr>
        <w:t>IV. Los ingresos que se obtengan por concepto de derechos, conforme a la tarifa que se cobre a los usuarios por los servicios que preste, previa aprobación anual del Consejo Directivo y disposición en la Ley de Ingresos de</w:t>
      </w:r>
      <w:r w:rsidR="00E26171">
        <w:rPr>
          <w:color w:val="000000" w:themeColor="text1"/>
          <w:lang w:val="es-MX"/>
        </w:rPr>
        <w:t>l</w:t>
      </w:r>
      <w:r w:rsidRPr="00127924">
        <w:rPr>
          <w:color w:val="000000" w:themeColor="text1"/>
          <w:lang w:val="es-MX"/>
        </w:rPr>
        <w:t xml:space="preserve"> ejercicio fiscal correspondiente;</w:t>
      </w:r>
    </w:p>
    <w:p w14:paraId="1B3308A8" w14:textId="622EF6A9" w:rsidR="00127924" w:rsidRPr="00127924" w:rsidRDefault="00127924" w:rsidP="00326073">
      <w:pPr>
        <w:spacing w:before="229" w:line="230" w:lineRule="auto"/>
        <w:ind w:left="619" w:right="582"/>
        <w:jc w:val="both"/>
        <w:rPr>
          <w:color w:val="000000" w:themeColor="text1"/>
          <w:lang w:val="es-MX"/>
        </w:rPr>
      </w:pPr>
      <w:r w:rsidRPr="00127924">
        <w:rPr>
          <w:color w:val="000000" w:themeColor="text1"/>
          <w:lang w:val="es-MX"/>
        </w:rPr>
        <w:t>V. Los donativos, herencias, legados, cesiones y aportaciones que en bienes o en</w:t>
      </w:r>
      <w:r w:rsidR="00326073">
        <w:rPr>
          <w:color w:val="000000" w:themeColor="text1"/>
          <w:lang w:val="es-MX"/>
        </w:rPr>
        <w:t xml:space="preserve"> </w:t>
      </w:r>
      <w:r w:rsidRPr="00127924">
        <w:rPr>
          <w:color w:val="000000" w:themeColor="text1"/>
          <w:lang w:val="es-MX"/>
        </w:rPr>
        <w:t>efectivo le otorguen los particulares o cualquier institución de beneficencia pública</w:t>
      </w:r>
      <w:r w:rsidR="00326073">
        <w:rPr>
          <w:color w:val="000000" w:themeColor="text1"/>
          <w:lang w:val="es-MX"/>
        </w:rPr>
        <w:t xml:space="preserve"> </w:t>
      </w:r>
      <w:r w:rsidRPr="00127924">
        <w:rPr>
          <w:color w:val="000000" w:themeColor="text1"/>
          <w:lang w:val="es-MX"/>
        </w:rPr>
        <w:t>o privada;</w:t>
      </w:r>
    </w:p>
    <w:p w14:paraId="0FDFC48A" w14:textId="3EB99A12" w:rsidR="00127924" w:rsidRDefault="00127924" w:rsidP="00326073">
      <w:pPr>
        <w:spacing w:before="229" w:line="230" w:lineRule="auto"/>
        <w:ind w:left="619" w:right="582"/>
        <w:jc w:val="both"/>
        <w:rPr>
          <w:color w:val="000000" w:themeColor="text1"/>
          <w:lang w:val="es-MX"/>
        </w:rPr>
      </w:pPr>
      <w:r w:rsidRPr="00127924">
        <w:rPr>
          <w:color w:val="000000" w:themeColor="text1"/>
          <w:lang w:val="es-MX"/>
        </w:rPr>
        <w:t>VI. Las acciones, derechos, bienes muebles, inmuebles y recursos o productos que se adquieran por cualquier título legal.</w:t>
      </w:r>
    </w:p>
    <w:p w14:paraId="715874DC" w14:textId="77777777" w:rsidR="00326073" w:rsidRPr="00127924" w:rsidRDefault="00326073" w:rsidP="00326073">
      <w:pPr>
        <w:spacing w:before="229" w:line="230" w:lineRule="auto"/>
        <w:ind w:left="619" w:right="582"/>
        <w:jc w:val="both"/>
        <w:rPr>
          <w:color w:val="000000" w:themeColor="text1"/>
          <w:lang w:val="es-MX"/>
        </w:rPr>
      </w:pPr>
    </w:p>
    <w:p w14:paraId="301A368B" w14:textId="482475F4" w:rsidR="00753987" w:rsidRDefault="00753987" w:rsidP="00326073">
      <w:pPr>
        <w:spacing w:before="229" w:line="230" w:lineRule="auto"/>
        <w:ind w:left="619" w:right="582"/>
        <w:jc w:val="both"/>
        <w:rPr>
          <w:b/>
          <w:bCs/>
          <w:color w:val="000000" w:themeColor="text1"/>
          <w:lang w:val="es-MX"/>
        </w:rPr>
      </w:pPr>
    </w:p>
    <w:p w14:paraId="5CE1A4D4" w14:textId="73AD69B8" w:rsidR="00753987" w:rsidRDefault="00753987" w:rsidP="00326073">
      <w:pPr>
        <w:spacing w:before="229" w:line="230" w:lineRule="auto"/>
        <w:ind w:left="619" w:right="582"/>
        <w:jc w:val="both"/>
        <w:rPr>
          <w:b/>
          <w:bCs/>
          <w:color w:val="000000" w:themeColor="text1"/>
          <w:lang w:val="es-MX"/>
        </w:rPr>
      </w:pPr>
      <w:r>
        <w:rPr>
          <w:noProof/>
          <w:color w:val="000000" w:themeColor="text1"/>
          <w:lang w:val="es-MX"/>
        </w:rPr>
        <w:drawing>
          <wp:inline distT="0" distB="0" distL="0" distR="0" wp14:anchorId="5EBDA8E9" wp14:editId="2D05D03B">
            <wp:extent cx="5487035" cy="433070"/>
            <wp:effectExtent l="0" t="0" r="0" b="508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7035" cy="433070"/>
                    </a:xfrm>
                    <a:prstGeom prst="rect">
                      <a:avLst/>
                    </a:prstGeom>
                    <a:noFill/>
                  </pic:spPr>
                </pic:pic>
              </a:graphicData>
            </a:graphic>
          </wp:inline>
        </w:drawing>
      </w:r>
    </w:p>
    <w:p w14:paraId="7C22AA0D" w14:textId="77777777" w:rsidR="00753987" w:rsidRDefault="00753987" w:rsidP="00326073">
      <w:pPr>
        <w:spacing w:before="229" w:line="230" w:lineRule="auto"/>
        <w:ind w:left="619" w:right="582"/>
        <w:jc w:val="both"/>
        <w:rPr>
          <w:b/>
          <w:bCs/>
          <w:color w:val="000000" w:themeColor="text1"/>
          <w:lang w:val="es-MX"/>
        </w:rPr>
      </w:pPr>
    </w:p>
    <w:p w14:paraId="08DDBF9E" w14:textId="77777777" w:rsidR="00753987" w:rsidRDefault="00753987" w:rsidP="00326073">
      <w:pPr>
        <w:spacing w:before="229" w:line="230" w:lineRule="auto"/>
        <w:ind w:left="619" w:right="582"/>
        <w:jc w:val="both"/>
        <w:rPr>
          <w:b/>
          <w:bCs/>
          <w:color w:val="000000" w:themeColor="text1"/>
          <w:lang w:val="es-MX"/>
        </w:rPr>
      </w:pPr>
      <w:r>
        <w:rPr>
          <w:noProof/>
          <w:color w:val="000000" w:themeColor="text1"/>
          <w:lang w:val="es-MX"/>
        </w:rPr>
        <w:lastRenderedPageBreak/>
        <w:drawing>
          <wp:inline distT="0" distB="0" distL="0" distR="0" wp14:anchorId="013168FD" wp14:editId="5F956037">
            <wp:extent cx="5492750" cy="524510"/>
            <wp:effectExtent l="0" t="0" r="0" b="889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2750" cy="524510"/>
                    </a:xfrm>
                    <a:prstGeom prst="rect">
                      <a:avLst/>
                    </a:prstGeom>
                    <a:noFill/>
                  </pic:spPr>
                </pic:pic>
              </a:graphicData>
            </a:graphic>
          </wp:inline>
        </w:drawing>
      </w:r>
    </w:p>
    <w:p w14:paraId="16839BC1" w14:textId="6A61F5FD" w:rsidR="00127924" w:rsidRPr="00127924" w:rsidRDefault="00127924" w:rsidP="009C4887">
      <w:pPr>
        <w:spacing w:before="229" w:line="230" w:lineRule="auto"/>
        <w:ind w:left="619" w:right="582"/>
        <w:jc w:val="center"/>
        <w:rPr>
          <w:b/>
          <w:bCs/>
          <w:color w:val="000000" w:themeColor="text1"/>
          <w:lang w:val="es-MX"/>
        </w:rPr>
      </w:pPr>
      <w:r w:rsidRPr="00127924">
        <w:rPr>
          <w:b/>
          <w:bCs/>
          <w:color w:val="000000" w:themeColor="text1"/>
          <w:lang w:val="es-MX"/>
        </w:rPr>
        <w:t xml:space="preserve">CAPÍTULO </w:t>
      </w:r>
      <w:r w:rsidR="00E26171">
        <w:rPr>
          <w:b/>
          <w:bCs/>
          <w:color w:val="000000" w:themeColor="text1"/>
          <w:lang w:val="es-MX"/>
        </w:rPr>
        <w:t>QUINT</w:t>
      </w:r>
      <w:r w:rsidRPr="00127924">
        <w:rPr>
          <w:b/>
          <w:bCs/>
          <w:color w:val="000000" w:themeColor="text1"/>
          <w:lang w:val="es-MX"/>
        </w:rPr>
        <w:t>O</w:t>
      </w:r>
    </w:p>
    <w:p w14:paraId="51FB08BD" w14:textId="77777777" w:rsidR="00127924" w:rsidRPr="00127924" w:rsidRDefault="00127924" w:rsidP="009C4887">
      <w:pPr>
        <w:spacing w:before="229" w:line="230" w:lineRule="auto"/>
        <w:ind w:left="619" w:right="582"/>
        <w:jc w:val="center"/>
        <w:rPr>
          <w:b/>
          <w:bCs/>
          <w:color w:val="000000" w:themeColor="text1"/>
          <w:lang w:val="es-MX"/>
        </w:rPr>
      </w:pPr>
      <w:r w:rsidRPr="00127924">
        <w:rPr>
          <w:b/>
          <w:bCs/>
          <w:color w:val="000000" w:themeColor="text1"/>
          <w:lang w:val="es-MX"/>
        </w:rPr>
        <w:t>DE LA DIRECCIÓN GENERAL DEL IMJUVENTUD Y SU CUERPO TÉCNICO</w:t>
      </w:r>
    </w:p>
    <w:p w14:paraId="268B1B65" w14:textId="77777777" w:rsidR="00127924" w:rsidRPr="00127924" w:rsidRDefault="00127924" w:rsidP="009C4887">
      <w:pPr>
        <w:spacing w:before="229" w:line="230" w:lineRule="auto"/>
        <w:ind w:left="619" w:right="582"/>
        <w:jc w:val="center"/>
        <w:rPr>
          <w:b/>
          <w:bCs/>
          <w:color w:val="000000" w:themeColor="text1"/>
          <w:lang w:val="es-MX"/>
        </w:rPr>
      </w:pPr>
      <w:r w:rsidRPr="00127924">
        <w:rPr>
          <w:b/>
          <w:bCs/>
          <w:color w:val="000000" w:themeColor="text1"/>
          <w:lang w:val="es-MX"/>
        </w:rPr>
        <w:t>SECCIÓN PRIMERA</w:t>
      </w:r>
    </w:p>
    <w:p w14:paraId="41A6B846" w14:textId="69881155" w:rsidR="00127924" w:rsidRDefault="00127924" w:rsidP="009C4887">
      <w:pPr>
        <w:spacing w:before="229" w:line="230" w:lineRule="auto"/>
        <w:ind w:left="619" w:right="582"/>
        <w:jc w:val="center"/>
        <w:rPr>
          <w:b/>
          <w:bCs/>
          <w:color w:val="000000" w:themeColor="text1"/>
          <w:lang w:val="es-MX"/>
        </w:rPr>
      </w:pPr>
      <w:r w:rsidRPr="00127924">
        <w:rPr>
          <w:b/>
          <w:bCs/>
          <w:color w:val="000000" w:themeColor="text1"/>
          <w:lang w:val="es-MX"/>
        </w:rPr>
        <w:t>DE LA DIRECCIÓN GENERAL DEL IMJUVENTUD</w:t>
      </w:r>
    </w:p>
    <w:p w14:paraId="240DDBFF" w14:textId="77777777" w:rsidR="00326073" w:rsidRPr="00127924" w:rsidRDefault="00326073" w:rsidP="00326073">
      <w:pPr>
        <w:spacing w:before="229" w:line="230" w:lineRule="auto"/>
        <w:ind w:left="619" w:right="582"/>
        <w:jc w:val="both"/>
        <w:rPr>
          <w:b/>
          <w:bCs/>
          <w:color w:val="000000" w:themeColor="text1"/>
          <w:lang w:val="es-MX"/>
        </w:rPr>
      </w:pPr>
    </w:p>
    <w:p w14:paraId="33F83351" w14:textId="77777777" w:rsidR="00127924" w:rsidRPr="00127924" w:rsidRDefault="00127924" w:rsidP="00326073">
      <w:pPr>
        <w:spacing w:before="229" w:line="230" w:lineRule="auto"/>
        <w:ind w:left="619" w:right="582"/>
        <w:jc w:val="both"/>
        <w:rPr>
          <w:color w:val="000000" w:themeColor="text1"/>
          <w:lang w:val="es-MX"/>
        </w:rPr>
      </w:pPr>
      <w:r w:rsidRPr="00127924">
        <w:rPr>
          <w:b/>
          <w:bCs/>
          <w:color w:val="000000" w:themeColor="text1"/>
          <w:lang w:val="es-MX"/>
        </w:rPr>
        <w:t xml:space="preserve">ARTÍCULO 37. </w:t>
      </w:r>
      <w:r w:rsidRPr="00127924">
        <w:rPr>
          <w:color w:val="000000" w:themeColor="text1"/>
          <w:lang w:val="es-MX"/>
        </w:rPr>
        <w:t xml:space="preserve">Al frente del IMJUVENTUD habrá una Directora o Director General, que será designado por el Presidente Municipal. </w:t>
      </w:r>
    </w:p>
    <w:p w14:paraId="53D574C1" w14:textId="77777777" w:rsidR="00127924" w:rsidRPr="00127924" w:rsidRDefault="00127924" w:rsidP="00326073">
      <w:pPr>
        <w:spacing w:before="229" w:line="230" w:lineRule="auto"/>
        <w:ind w:left="619" w:right="582"/>
        <w:jc w:val="both"/>
        <w:rPr>
          <w:color w:val="000000" w:themeColor="text1"/>
          <w:lang w:val="es-MX"/>
        </w:rPr>
      </w:pPr>
      <w:r w:rsidRPr="00127924">
        <w:rPr>
          <w:b/>
          <w:bCs/>
          <w:color w:val="000000" w:themeColor="text1"/>
          <w:lang w:val="es-MX"/>
        </w:rPr>
        <w:t>ARTÍCULO 38.</w:t>
      </w:r>
      <w:r w:rsidRPr="00127924">
        <w:rPr>
          <w:color w:val="000000" w:themeColor="text1"/>
          <w:lang w:val="es-MX"/>
        </w:rPr>
        <w:t xml:space="preserve"> Para ser Directora o Director General del IMJUVENTUD se requiere: </w:t>
      </w:r>
    </w:p>
    <w:p w14:paraId="3EECF125" w14:textId="07BD403E" w:rsidR="00127924" w:rsidRPr="00127924" w:rsidRDefault="00127924" w:rsidP="00326073">
      <w:pPr>
        <w:spacing w:before="229" w:line="230" w:lineRule="auto"/>
        <w:ind w:left="619" w:right="582"/>
        <w:jc w:val="both"/>
        <w:rPr>
          <w:color w:val="000000" w:themeColor="text1"/>
          <w:lang w:val="es-MX"/>
        </w:rPr>
      </w:pPr>
      <w:r w:rsidRPr="00127924">
        <w:rPr>
          <w:color w:val="000000" w:themeColor="text1"/>
          <w:lang w:val="es-MX"/>
        </w:rPr>
        <w:t xml:space="preserve">I. Ser una persona originaria o vecina del Municipio o contar con al menos tres años de residencia en el mismo, previos al día de su designación; </w:t>
      </w:r>
    </w:p>
    <w:p w14:paraId="22EBFAE6" w14:textId="77777777" w:rsidR="00127924" w:rsidRPr="00127924" w:rsidRDefault="00127924" w:rsidP="00326073">
      <w:pPr>
        <w:spacing w:before="229" w:line="230" w:lineRule="auto"/>
        <w:ind w:left="619" w:right="582"/>
        <w:jc w:val="both"/>
        <w:rPr>
          <w:color w:val="000000" w:themeColor="text1"/>
          <w:lang w:val="es-MX"/>
        </w:rPr>
      </w:pPr>
      <w:r w:rsidRPr="00127924">
        <w:rPr>
          <w:color w:val="000000" w:themeColor="text1"/>
          <w:lang w:val="es-MX"/>
        </w:rPr>
        <w:t xml:space="preserve">II. Ser de reconocida honorabilidad. </w:t>
      </w:r>
    </w:p>
    <w:p w14:paraId="520516F4" w14:textId="77777777" w:rsidR="00127924" w:rsidRPr="00127924" w:rsidRDefault="00127924" w:rsidP="00326073">
      <w:pPr>
        <w:spacing w:before="229" w:line="230" w:lineRule="auto"/>
        <w:ind w:left="619" w:right="582"/>
        <w:jc w:val="both"/>
        <w:rPr>
          <w:color w:val="000000" w:themeColor="text1"/>
          <w:lang w:val="es-MX"/>
        </w:rPr>
      </w:pPr>
      <w:r w:rsidRPr="00127924">
        <w:rPr>
          <w:color w:val="000000" w:themeColor="text1"/>
          <w:lang w:val="es-MX"/>
        </w:rPr>
        <w:t xml:space="preserve">III. Estar en pleno ejercicio de sus derechos políticos y civiles. </w:t>
      </w:r>
    </w:p>
    <w:p w14:paraId="284E80D5" w14:textId="42BD919D" w:rsidR="00127924" w:rsidRDefault="00127924" w:rsidP="00326073">
      <w:pPr>
        <w:spacing w:before="229" w:line="230" w:lineRule="auto"/>
        <w:ind w:left="619" w:right="582"/>
        <w:jc w:val="both"/>
        <w:rPr>
          <w:color w:val="000000" w:themeColor="text1"/>
          <w:lang w:val="es-MX"/>
        </w:rPr>
      </w:pPr>
      <w:r w:rsidRPr="00127924">
        <w:rPr>
          <w:color w:val="000000" w:themeColor="text1"/>
          <w:lang w:val="es-MX"/>
        </w:rPr>
        <w:t>IV. No tener parentesco por consanguinidad o por afinidad hasta el cuarto grado con el Presidente Municipal y Concejales.</w:t>
      </w:r>
    </w:p>
    <w:p w14:paraId="7D8814EA" w14:textId="77777777" w:rsidR="00326073" w:rsidRPr="00127924" w:rsidRDefault="00326073" w:rsidP="00326073">
      <w:pPr>
        <w:spacing w:before="229" w:line="230" w:lineRule="auto"/>
        <w:ind w:left="619" w:right="582"/>
        <w:jc w:val="both"/>
        <w:rPr>
          <w:color w:val="000000" w:themeColor="text1"/>
          <w:lang w:val="es-MX"/>
        </w:rPr>
      </w:pPr>
    </w:p>
    <w:p w14:paraId="66B13E53" w14:textId="77777777" w:rsidR="00127924" w:rsidRPr="00127924" w:rsidRDefault="00127924" w:rsidP="00326073">
      <w:pPr>
        <w:spacing w:before="229" w:line="230" w:lineRule="auto"/>
        <w:ind w:left="619" w:right="582"/>
        <w:jc w:val="both"/>
        <w:rPr>
          <w:color w:val="000000" w:themeColor="text1"/>
          <w:lang w:val="es-MX"/>
        </w:rPr>
      </w:pPr>
    </w:p>
    <w:p w14:paraId="38B0D2EA" w14:textId="56ED947B" w:rsidR="00127924" w:rsidRPr="00127924" w:rsidRDefault="00127924" w:rsidP="009C4887">
      <w:pPr>
        <w:spacing w:before="229" w:line="230" w:lineRule="auto"/>
        <w:ind w:left="619" w:right="582"/>
        <w:jc w:val="center"/>
        <w:rPr>
          <w:b/>
          <w:bCs/>
          <w:color w:val="000000" w:themeColor="text1"/>
          <w:lang w:val="es-MX"/>
        </w:rPr>
      </w:pPr>
      <w:r w:rsidRPr="00127924">
        <w:rPr>
          <w:b/>
          <w:bCs/>
          <w:color w:val="000000" w:themeColor="text1"/>
          <w:lang w:val="es-MX"/>
        </w:rPr>
        <w:t xml:space="preserve">TÍTULO </w:t>
      </w:r>
      <w:r w:rsidR="00625206">
        <w:rPr>
          <w:b/>
          <w:bCs/>
          <w:color w:val="000000" w:themeColor="text1"/>
          <w:lang w:val="es-MX"/>
        </w:rPr>
        <w:t>TERCER</w:t>
      </w:r>
      <w:r w:rsidRPr="00127924">
        <w:rPr>
          <w:b/>
          <w:bCs/>
          <w:color w:val="000000" w:themeColor="text1"/>
          <w:lang w:val="es-MX"/>
        </w:rPr>
        <w:t>O</w:t>
      </w:r>
    </w:p>
    <w:p w14:paraId="72982FE6" w14:textId="77777777" w:rsidR="00127924" w:rsidRPr="00127924" w:rsidRDefault="00127924" w:rsidP="009C4887">
      <w:pPr>
        <w:spacing w:before="229" w:line="230" w:lineRule="auto"/>
        <w:ind w:left="619" w:right="582"/>
        <w:jc w:val="center"/>
        <w:rPr>
          <w:b/>
          <w:bCs/>
          <w:color w:val="000000" w:themeColor="text1"/>
          <w:lang w:val="es-MX"/>
        </w:rPr>
      </w:pPr>
      <w:r w:rsidRPr="00127924">
        <w:rPr>
          <w:b/>
          <w:bCs/>
          <w:color w:val="000000" w:themeColor="text1"/>
          <w:lang w:val="es-MX"/>
        </w:rPr>
        <w:t>DE LAS GENERALIDADES SOBRE LAS RELACIONES LABORALES</w:t>
      </w:r>
    </w:p>
    <w:p w14:paraId="5372830A" w14:textId="77777777" w:rsidR="00127924" w:rsidRPr="00127924" w:rsidRDefault="00127924" w:rsidP="009C4887">
      <w:pPr>
        <w:spacing w:before="229" w:line="230" w:lineRule="auto"/>
        <w:ind w:left="619" w:right="582"/>
        <w:jc w:val="center"/>
        <w:rPr>
          <w:b/>
          <w:bCs/>
          <w:color w:val="000000" w:themeColor="text1"/>
          <w:lang w:val="es-MX"/>
        </w:rPr>
      </w:pPr>
      <w:r w:rsidRPr="00127924">
        <w:rPr>
          <w:b/>
          <w:bCs/>
          <w:color w:val="000000" w:themeColor="text1"/>
          <w:lang w:val="es-MX"/>
        </w:rPr>
        <w:t>CAPÍTULO PRIMERO</w:t>
      </w:r>
    </w:p>
    <w:p w14:paraId="6B19F377" w14:textId="68974FE3" w:rsidR="00127924" w:rsidRDefault="00127924" w:rsidP="009C4887">
      <w:pPr>
        <w:spacing w:before="229" w:line="230" w:lineRule="auto"/>
        <w:ind w:left="619" w:right="582"/>
        <w:jc w:val="center"/>
        <w:rPr>
          <w:b/>
          <w:bCs/>
          <w:color w:val="000000" w:themeColor="text1"/>
          <w:lang w:val="es-MX"/>
        </w:rPr>
      </w:pPr>
      <w:r w:rsidRPr="00127924">
        <w:rPr>
          <w:b/>
          <w:bCs/>
          <w:color w:val="000000" w:themeColor="text1"/>
          <w:lang w:val="es-MX"/>
        </w:rPr>
        <w:t>DE LAS RELACIONES LABORALES</w:t>
      </w:r>
    </w:p>
    <w:p w14:paraId="0FE0B379" w14:textId="77777777" w:rsidR="00326073" w:rsidRPr="00127924" w:rsidRDefault="00326073" w:rsidP="00326073">
      <w:pPr>
        <w:spacing w:before="229" w:line="230" w:lineRule="auto"/>
        <w:ind w:left="619" w:right="582"/>
        <w:jc w:val="both"/>
        <w:rPr>
          <w:b/>
          <w:bCs/>
          <w:color w:val="000000" w:themeColor="text1"/>
          <w:lang w:val="es-MX"/>
        </w:rPr>
      </w:pPr>
    </w:p>
    <w:p w14:paraId="5D9E1E74" w14:textId="619CAA82" w:rsidR="00127924" w:rsidRPr="00127924" w:rsidRDefault="00127924" w:rsidP="00326073">
      <w:pPr>
        <w:spacing w:before="229" w:line="230" w:lineRule="auto"/>
        <w:ind w:left="619" w:right="582"/>
        <w:jc w:val="both"/>
        <w:rPr>
          <w:color w:val="000000" w:themeColor="text1"/>
          <w:lang w:val="es-MX"/>
        </w:rPr>
      </w:pPr>
      <w:r w:rsidRPr="00127924">
        <w:rPr>
          <w:b/>
          <w:bCs/>
          <w:color w:val="000000" w:themeColor="text1"/>
          <w:lang w:val="es-MX"/>
        </w:rPr>
        <w:t xml:space="preserve">ARTÍCULO 47.- </w:t>
      </w:r>
      <w:r w:rsidRPr="00127924">
        <w:rPr>
          <w:color w:val="000000" w:themeColor="text1"/>
          <w:lang w:val="es-MX"/>
        </w:rPr>
        <w:t xml:space="preserve">Las autoridades y servidoras o servidores públicos considerados en el presente Reglamento, que incumplan con la misma, serán sujetos de responsabilidad de conformidad con lo dispuesto por la Constitución Política de los Estados Unidos Mexicanos, la particular del Estado, y la Ley de Responsabilidades de los Servidores Públicos del Estado y Municipios de Oaxaca. </w:t>
      </w:r>
    </w:p>
    <w:p w14:paraId="16033CA8" w14:textId="77777777" w:rsidR="00127924" w:rsidRPr="00127924" w:rsidRDefault="00127924" w:rsidP="00326073">
      <w:pPr>
        <w:spacing w:before="229" w:line="230" w:lineRule="auto"/>
        <w:ind w:left="619" w:right="582"/>
        <w:jc w:val="both"/>
        <w:rPr>
          <w:color w:val="000000" w:themeColor="text1"/>
          <w:lang w:val="es-MX"/>
        </w:rPr>
      </w:pPr>
      <w:r w:rsidRPr="00127924">
        <w:rPr>
          <w:b/>
          <w:bCs/>
          <w:color w:val="000000" w:themeColor="text1"/>
          <w:lang w:val="es-MX"/>
        </w:rPr>
        <w:t xml:space="preserve">ARTÍCULO 48.- </w:t>
      </w:r>
      <w:r w:rsidRPr="00127924">
        <w:rPr>
          <w:color w:val="000000" w:themeColor="text1"/>
          <w:lang w:val="es-MX"/>
        </w:rPr>
        <w:t xml:space="preserve">Las relaciones laborales entre el IMJUVENTUD y sus empleados, se regirán por la Ley del Servicio Civil para los Empleados del H. Ayuntamiento del Municipio de Oaxaca de Juárez, y demás leyes aplicables. </w:t>
      </w:r>
    </w:p>
    <w:p w14:paraId="153ABDD2" w14:textId="08E9FDDB" w:rsidR="00127924" w:rsidRDefault="00127924" w:rsidP="00326073">
      <w:pPr>
        <w:spacing w:before="229" w:line="230" w:lineRule="auto"/>
        <w:ind w:left="619" w:right="582"/>
        <w:jc w:val="both"/>
        <w:rPr>
          <w:color w:val="000000" w:themeColor="text1"/>
          <w:lang w:val="es-MX"/>
        </w:rPr>
      </w:pPr>
      <w:r w:rsidRPr="00127924">
        <w:rPr>
          <w:b/>
          <w:bCs/>
          <w:color w:val="000000" w:themeColor="text1"/>
          <w:lang w:val="es-MX"/>
        </w:rPr>
        <w:t>ARTÍCULO 49.-</w:t>
      </w:r>
      <w:r w:rsidRPr="00127924">
        <w:rPr>
          <w:color w:val="000000" w:themeColor="text1"/>
          <w:lang w:val="es-MX"/>
        </w:rPr>
        <w:t xml:space="preserve"> En todo lo no previsto en el presente reglamento, se aplicará supletoriamente las disposiciones contenidas en la Ley Orgánica Municipal del Estado de Oaxaca, Bando de Policía y Gobierno del Municipio de Oaxaca de Juárez y la Ley de planeación y desarrollo administrativo y servicios municipales. </w:t>
      </w:r>
      <w:r w:rsidR="00753987">
        <w:rPr>
          <w:noProof/>
          <w:color w:val="000000" w:themeColor="text1"/>
          <w:lang w:val="es-MX"/>
        </w:rPr>
        <w:drawing>
          <wp:inline distT="0" distB="0" distL="0" distR="0" wp14:anchorId="73F1B850" wp14:editId="0A76C180">
            <wp:extent cx="5487035" cy="433070"/>
            <wp:effectExtent l="0" t="0" r="0" b="508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7035" cy="433070"/>
                    </a:xfrm>
                    <a:prstGeom prst="rect">
                      <a:avLst/>
                    </a:prstGeom>
                    <a:noFill/>
                  </pic:spPr>
                </pic:pic>
              </a:graphicData>
            </a:graphic>
          </wp:inline>
        </w:drawing>
      </w:r>
    </w:p>
    <w:p w14:paraId="6060F1A3" w14:textId="77777777" w:rsidR="00326073" w:rsidRPr="00127924" w:rsidRDefault="00326073" w:rsidP="00326073">
      <w:pPr>
        <w:spacing w:before="229" w:line="230" w:lineRule="auto"/>
        <w:ind w:left="619" w:right="582"/>
        <w:jc w:val="both"/>
        <w:rPr>
          <w:color w:val="000000" w:themeColor="text1"/>
          <w:lang w:val="es-MX"/>
        </w:rPr>
      </w:pPr>
    </w:p>
    <w:p w14:paraId="053DB128" w14:textId="77777777" w:rsidR="00753987" w:rsidRDefault="00753987" w:rsidP="00326073">
      <w:pPr>
        <w:spacing w:before="229" w:line="230" w:lineRule="auto"/>
        <w:ind w:left="619" w:right="582"/>
        <w:jc w:val="both"/>
        <w:rPr>
          <w:b/>
          <w:bCs/>
          <w:color w:val="000000" w:themeColor="text1"/>
          <w:lang w:val="es-MX"/>
        </w:rPr>
      </w:pPr>
      <w:r>
        <w:rPr>
          <w:noProof/>
          <w:color w:val="000000" w:themeColor="text1"/>
          <w:lang w:val="es-MX"/>
        </w:rPr>
        <w:lastRenderedPageBreak/>
        <w:drawing>
          <wp:inline distT="0" distB="0" distL="0" distR="0" wp14:anchorId="19EC2759" wp14:editId="13AE3868">
            <wp:extent cx="5492750" cy="524510"/>
            <wp:effectExtent l="0" t="0" r="0" b="889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2750" cy="524510"/>
                    </a:xfrm>
                    <a:prstGeom prst="rect">
                      <a:avLst/>
                    </a:prstGeom>
                    <a:noFill/>
                  </pic:spPr>
                </pic:pic>
              </a:graphicData>
            </a:graphic>
          </wp:inline>
        </w:drawing>
      </w:r>
    </w:p>
    <w:p w14:paraId="0990CB07" w14:textId="1DB6B4AA" w:rsidR="00127924" w:rsidRPr="00127924" w:rsidRDefault="00127924" w:rsidP="009C4887">
      <w:pPr>
        <w:spacing w:before="229" w:line="230" w:lineRule="auto"/>
        <w:ind w:left="619" w:right="582"/>
        <w:jc w:val="center"/>
        <w:rPr>
          <w:b/>
          <w:bCs/>
          <w:color w:val="000000" w:themeColor="text1"/>
          <w:lang w:val="es-MX"/>
        </w:rPr>
      </w:pPr>
      <w:r w:rsidRPr="00127924">
        <w:rPr>
          <w:b/>
          <w:bCs/>
          <w:color w:val="000000" w:themeColor="text1"/>
          <w:lang w:val="es-MX"/>
        </w:rPr>
        <w:t>CAPÍTULO SEGUNDO</w:t>
      </w:r>
    </w:p>
    <w:p w14:paraId="12C985B1" w14:textId="77777777" w:rsidR="00127924" w:rsidRPr="00127924" w:rsidRDefault="00127924" w:rsidP="009C4887">
      <w:pPr>
        <w:spacing w:before="229" w:line="230" w:lineRule="auto"/>
        <w:ind w:left="619" w:right="582"/>
        <w:jc w:val="center"/>
        <w:rPr>
          <w:b/>
          <w:bCs/>
          <w:color w:val="000000" w:themeColor="text1"/>
          <w:lang w:val="es-MX"/>
        </w:rPr>
      </w:pPr>
      <w:r w:rsidRPr="00127924">
        <w:rPr>
          <w:b/>
          <w:bCs/>
          <w:color w:val="000000" w:themeColor="text1"/>
          <w:lang w:val="es-MX"/>
        </w:rPr>
        <w:t>RESPONSABILIDADES Y SANCIONES</w:t>
      </w:r>
    </w:p>
    <w:p w14:paraId="581A88FA" w14:textId="0222EF8F" w:rsidR="00127924" w:rsidRDefault="00127924" w:rsidP="00326073">
      <w:pPr>
        <w:spacing w:before="229" w:line="230" w:lineRule="auto"/>
        <w:ind w:left="619" w:right="582"/>
        <w:jc w:val="both"/>
        <w:rPr>
          <w:color w:val="000000" w:themeColor="text1"/>
          <w:lang w:val="es-MX"/>
        </w:rPr>
      </w:pPr>
      <w:r w:rsidRPr="00127924">
        <w:rPr>
          <w:b/>
          <w:bCs/>
          <w:color w:val="000000" w:themeColor="text1"/>
          <w:lang w:val="es-MX"/>
        </w:rPr>
        <w:t xml:space="preserve">Artículo 50. </w:t>
      </w:r>
      <w:r w:rsidRPr="00127924">
        <w:rPr>
          <w:color w:val="000000" w:themeColor="text1"/>
          <w:lang w:val="es-MX"/>
        </w:rPr>
        <w:t>Las y los servidores públicos del IMJUVENTUD estarán sujetos a las responsabilidades administrativas a que refiere la Ley de Responsabilidades Administrativas del Estado y Municipios de Oaxaca, sin que ello implique que no sean sujetos de cualquier otra responsabilidad de naturaleza penal, civil o política que pudieran llegarse a configurar en el ejercicio de su cargo…”</w:t>
      </w:r>
    </w:p>
    <w:p w14:paraId="114CDF4C" w14:textId="77777777" w:rsidR="00326073" w:rsidRPr="00127924" w:rsidRDefault="00326073" w:rsidP="00326073">
      <w:pPr>
        <w:spacing w:before="229" w:line="230" w:lineRule="auto"/>
        <w:ind w:left="619" w:right="582"/>
        <w:jc w:val="both"/>
        <w:rPr>
          <w:color w:val="000000" w:themeColor="text1"/>
          <w:lang w:val="es-MX"/>
        </w:rPr>
      </w:pPr>
    </w:p>
    <w:p w14:paraId="0D05C912" w14:textId="77777777" w:rsidR="00127924" w:rsidRPr="00127924" w:rsidRDefault="00127924" w:rsidP="00326073">
      <w:pPr>
        <w:spacing w:before="229" w:line="230" w:lineRule="auto"/>
        <w:ind w:left="619" w:right="582"/>
        <w:jc w:val="center"/>
        <w:rPr>
          <w:b/>
          <w:bCs/>
          <w:color w:val="000000" w:themeColor="text1"/>
          <w:lang w:val="es-MX"/>
        </w:rPr>
      </w:pPr>
      <w:r w:rsidRPr="00127924">
        <w:rPr>
          <w:b/>
          <w:bCs/>
          <w:color w:val="000000" w:themeColor="text1"/>
          <w:lang w:val="es-MX"/>
        </w:rPr>
        <w:t>TRANSITORIOS:</w:t>
      </w:r>
    </w:p>
    <w:p w14:paraId="31FF80BF" w14:textId="77777777" w:rsidR="00127924" w:rsidRPr="00127924" w:rsidRDefault="00127924" w:rsidP="00326073">
      <w:pPr>
        <w:spacing w:before="229" w:line="230" w:lineRule="auto"/>
        <w:ind w:left="619" w:right="582"/>
        <w:jc w:val="both"/>
        <w:rPr>
          <w:color w:val="000000" w:themeColor="text1"/>
          <w:lang w:val="es-MX"/>
        </w:rPr>
      </w:pPr>
      <w:r w:rsidRPr="00127924">
        <w:rPr>
          <w:b/>
          <w:bCs/>
          <w:color w:val="000000" w:themeColor="text1"/>
          <w:lang w:val="es-MX"/>
        </w:rPr>
        <w:t>…ARTÍCULO CUARTO</w:t>
      </w:r>
      <w:r w:rsidRPr="00127924">
        <w:rPr>
          <w:color w:val="000000" w:themeColor="text1"/>
          <w:lang w:val="es-MX"/>
        </w:rPr>
        <w:t>. El Presidente Municipal realizará la designación de la persona titular del IMJUVENTUD, dentro de los quince días posteriores a la publicación del presente acuerdo.</w:t>
      </w:r>
    </w:p>
    <w:p w14:paraId="31FAE49F" w14:textId="53BF30DB" w:rsidR="00127924" w:rsidRDefault="00127924" w:rsidP="00326073">
      <w:pPr>
        <w:spacing w:before="229" w:line="230" w:lineRule="auto"/>
        <w:ind w:left="619" w:right="582"/>
        <w:jc w:val="both"/>
        <w:rPr>
          <w:color w:val="000000" w:themeColor="text1"/>
          <w:lang w:val="es-MX"/>
        </w:rPr>
      </w:pPr>
    </w:p>
    <w:p w14:paraId="538B9D4F" w14:textId="2E1EC168" w:rsidR="00E3680D" w:rsidRDefault="00E3680D" w:rsidP="00326073">
      <w:pPr>
        <w:spacing w:before="229" w:line="230" w:lineRule="auto"/>
        <w:ind w:left="619" w:right="582"/>
        <w:jc w:val="both"/>
        <w:rPr>
          <w:color w:val="000000" w:themeColor="text1"/>
          <w:lang w:val="es-MX"/>
        </w:rPr>
      </w:pPr>
    </w:p>
    <w:p w14:paraId="6CEE8739" w14:textId="68C21135" w:rsidR="00E3680D" w:rsidRPr="00127924" w:rsidRDefault="00E3680D" w:rsidP="00326073">
      <w:pPr>
        <w:spacing w:before="229" w:line="230" w:lineRule="auto"/>
        <w:ind w:left="619" w:right="582"/>
        <w:jc w:val="both"/>
        <w:rPr>
          <w:b/>
          <w:bCs/>
          <w:color w:val="000000" w:themeColor="text1"/>
          <w:lang w:val="es-MX"/>
        </w:rPr>
      </w:pPr>
      <w:r w:rsidRPr="00E3680D">
        <w:rPr>
          <w:b/>
          <w:bCs/>
        </w:rPr>
        <w:t xml:space="preserve">DADO EN EL SALÓN DE CABILDO “PORFIRIO DÍAZ MORI” DEL HONORABLE AYUNTAMIENTO DEL MUNICIPIO DE OAXACA DE JUÁREZ, EL DÍA </w:t>
      </w:r>
      <w:r>
        <w:rPr>
          <w:b/>
          <w:bCs/>
        </w:rPr>
        <w:t>SIETE</w:t>
      </w:r>
      <w:r w:rsidRPr="00E3680D">
        <w:rPr>
          <w:b/>
          <w:bCs/>
        </w:rPr>
        <w:t xml:space="preserve"> DE </w:t>
      </w:r>
      <w:r>
        <w:rPr>
          <w:b/>
          <w:bCs/>
        </w:rPr>
        <w:t>ENERO</w:t>
      </w:r>
      <w:r w:rsidRPr="00E3680D">
        <w:rPr>
          <w:b/>
          <w:bCs/>
        </w:rPr>
        <w:t xml:space="preserve"> DEL AÑO DOS MIL VEINTIC</w:t>
      </w:r>
      <w:r>
        <w:rPr>
          <w:b/>
          <w:bCs/>
        </w:rPr>
        <w:t>INC</w:t>
      </w:r>
      <w:r w:rsidRPr="00E3680D">
        <w:rPr>
          <w:b/>
          <w:bCs/>
        </w:rPr>
        <w:t xml:space="preserve">O. PRESIDENTE MUNICIPAL CONSTITUCIONAL DE OAXACA DE JUÁREZ, </w:t>
      </w:r>
      <w:r>
        <w:rPr>
          <w:b/>
          <w:bCs/>
        </w:rPr>
        <w:t>MAESTRO RAYMUNDO CHAGOYA VILLANUEVA</w:t>
      </w:r>
      <w:r w:rsidRPr="00E3680D">
        <w:rPr>
          <w:b/>
          <w:bCs/>
        </w:rPr>
        <w:t>. SECRETARI</w:t>
      </w:r>
      <w:r>
        <w:rPr>
          <w:b/>
          <w:bCs/>
        </w:rPr>
        <w:t>O</w:t>
      </w:r>
      <w:r w:rsidRPr="00E3680D">
        <w:rPr>
          <w:b/>
          <w:bCs/>
        </w:rPr>
        <w:t xml:space="preserve"> MUNICIPAL DE OAXACA DE JUÁREZ, </w:t>
      </w:r>
      <w:r>
        <w:rPr>
          <w:b/>
          <w:bCs/>
        </w:rPr>
        <w:t>MAESTRO ALEXANDER PÉREZ CARRERA</w:t>
      </w:r>
      <w:r w:rsidR="00625206">
        <w:rPr>
          <w:b/>
          <w:bCs/>
        </w:rPr>
        <w:t>.</w:t>
      </w:r>
    </w:p>
    <w:p w14:paraId="1C27A707" w14:textId="77777777" w:rsidR="00127924" w:rsidRPr="00127924" w:rsidRDefault="00127924" w:rsidP="00127924">
      <w:pPr>
        <w:spacing w:before="229" w:line="230" w:lineRule="auto"/>
        <w:ind w:left="619" w:right="582"/>
        <w:jc w:val="both"/>
        <w:rPr>
          <w:color w:val="000000" w:themeColor="text1"/>
        </w:rPr>
      </w:pPr>
    </w:p>
    <w:p w14:paraId="226B92C8" w14:textId="768D8CAF" w:rsidR="00AF22AB" w:rsidRDefault="00AF22AB" w:rsidP="00127924">
      <w:pPr>
        <w:ind w:right="582"/>
        <w:jc w:val="both"/>
        <w:rPr>
          <w:color w:val="000000" w:themeColor="text1"/>
        </w:rPr>
      </w:pPr>
    </w:p>
    <w:p w14:paraId="2F5B0B4A" w14:textId="52CCD725" w:rsidR="00115A88" w:rsidRDefault="00115A88" w:rsidP="00127924">
      <w:pPr>
        <w:ind w:right="582"/>
        <w:jc w:val="both"/>
        <w:rPr>
          <w:color w:val="000000" w:themeColor="text1"/>
        </w:rPr>
      </w:pPr>
    </w:p>
    <w:p w14:paraId="1766884D" w14:textId="5387ADFD" w:rsidR="00115A88" w:rsidRDefault="00115A88" w:rsidP="00127924">
      <w:pPr>
        <w:ind w:right="582"/>
        <w:jc w:val="both"/>
        <w:rPr>
          <w:color w:val="000000" w:themeColor="text1"/>
        </w:rPr>
      </w:pPr>
    </w:p>
    <w:p w14:paraId="172AAFB5" w14:textId="5BA382B3" w:rsidR="00115A88" w:rsidRDefault="00115A88" w:rsidP="00127924">
      <w:pPr>
        <w:ind w:right="582"/>
        <w:jc w:val="both"/>
        <w:rPr>
          <w:color w:val="000000" w:themeColor="text1"/>
        </w:rPr>
      </w:pPr>
    </w:p>
    <w:p w14:paraId="2ADA05F7" w14:textId="09238EA7" w:rsidR="00115A88" w:rsidRDefault="00115A88" w:rsidP="00127924">
      <w:pPr>
        <w:ind w:right="582"/>
        <w:jc w:val="both"/>
        <w:rPr>
          <w:color w:val="000000" w:themeColor="text1"/>
        </w:rPr>
      </w:pPr>
    </w:p>
    <w:p w14:paraId="34245FCE" w14:textId="727C3215" w:rsidR="00115A88" w:rsidRDefault="00115A88" w:rsidP="00127924">
      <w:pPr>
        <w:ind w:right="582"/>
        <w:jc w:val="both"/>
        <w:rPr>
          <w:color w:val="000000" w:themeColor="text1"/>
        </w:rPr>
      </w:pPr>
    </w:p>
    <w:p w14:paraId="219A3E13" w14:textId="354C2EDA" w:rsidR="00115A88" w:rsidRDefault="00115A88" w:rsidP="00127924">
      <w:pPr>
        <w:ind w:right="582"/>
        <w:jc w:val="both"/>
        <w:rPr>
          <w:color w:val="000000" w:themeColor="text1"/>
        </w:rPr>
      </w:pPr>
    </w:p>
    <w:p w14:paraId="46AE33C4" w14:textId="2404C67D" w:rsidR="00115A88" w:rsidRDefault="00115A88" w:rsidP="00127924">
      <w:pPr>
        <w:ind w:right="582"/>
        <w:jc w:val="both"/>
        <w:rPr>
          <w:color w:val="000000" w:themeColor="text1"/>
        </w:rPr>
      </w:pPr>
    </w:p>
    <w:p w14:paraId="663F6C8B" w14:textId="2A34071C" w:rsidR="00115A88" w:rsidRDefault="00115A88" w:rsidP="00127924">
      <w:pPr>
        <w:ind w:right="582"/>
        <w:jc w:val="both"/>
        <w:rPr>
          <w:color w:val="000000" w:themeColor="text1"/>
        </w:rPr>
      </w:pPr>
    </w:p>
    <w:p w14:paraId="29018541" w14:textId="3A61DE6A" w:rsidR="00115A88" w:rsidRDefault="00115A88" w:rsidP="00127924">
      <w:pPr>
        <w:ind w:right="582"/>
        <w:jc w:val="both"/>
        <w:rPr>
          <w:color w:val="000000" w:themeColor="text1"/>
        </w:rPr>
      </w:pPr>
    </w:p>
    <w:p w14:paraId="579E4D24" w14:textId="6F02469A" w:rsidR="00115A88" w:rsidRDefault="00115A88" w:rsidP="00127924">
      <w:pPr>
        <w:ind w:right="582"/>
        <w:jc w:val="both"/>
        <w:rPr>
          <w:color w:val="000000" w:themeColor="text1"/>
        </w:rPr>
      </w:pPr>
    </w:p>
    <w:p w14:paraId="455B6AB2" w14:textId="5F19061B" w:rsidR="00115A88" w:rsidRDefault="00115A88" w:rsidP="00127924">
      <w:pPr>
        <w:ind w:right="582"/>
        <w:jc w:val="both"/>
        <w:rPr>
          <w:color w:val="000000" w:themeColor="text1"/>
        </w:rPr>
      </w:pPr>
    </w:p>
    <w:p w14:paraId="5E0C12AC" w14:textId="10353AA9" w:rsidR="00115A88" w:rsidRDefault="00115A88" w:rsidP="00127924">
      <w:pPr>
        <w:ind w:right="582"/>
        <w:jc w:val="both"/>
        <w:rPr>
          <w:color w:val="000000" w:themeColor="text1"/>
        </w:rPr>
      </w:pPr>
    </w:p>
    <w:p w14:paraId="651827A1" w14:textId="6AB53B34" w:rsidR="00115A88" w:rsidRDefault="00115A88" w:rsidP="00127924">
      <w:pPr>
        <w:ind w:right="582"/>
        <w:jc w:val="both"/>
        <w:rPr>
          <w:color w:val="000000" w:themeColor="text1"/>
        </w:rPr>
      </w:pPr>
    </w:p>
    <w:p w14:paraId="45AD336D" w14:textId="209AA7E7" w:rsidR="00115A88" w:rsidRDefault="00115A88" w:rsidP="00127924">
      <w:pPr>
        <w:ind w:right="582"/>
        <w:jc w:val="both"/>
        <w:rPr>
          <w:color w:val="000000" w:themeColor="text1"/>
        </w:rPr>
      </w:pPr>
    </w:p>
    <w:p w14:paraId="68281172" w14:textId="64323C05" w:rsidR="00115A88" w:rsidRDefault="00115A88" w:rsidP="00127924">
      <w:pPr>
        <w:ind w:right="582"/>
        <w:jc w:val="both"/>
        <w:rPr>
          <w:color w:val="000000" w:themeColor="text1"/>
        </w:rPr>
      </w:pPr>
    </w:p>
    <w:p w14:paraId="76358473" w14:textId="4ECF581E" w:rsidR="00115A88" w:rsidRDefault="00115A88" w:rsidP="00127924">
      <w:pPr>
        <w:ind w:right="582"/>
        <w:jc w:val="both"/>
        <w:rPr>
          <w:color w:val="000000" w:themeColor="text1"/>
        </w:rPr>
      </w:pPr>
    </w:p>
    <w:p w14:paraId="03746187" w14:textId="77777777" w:rsidR="00625206" w:rsidRDefault="00625206" w:rsidP="00127924">
      <w:pPr>
        <w:ind w:right="582"/>
        <w:jc w:val="both"/>
        <w:rPr>
          <w:color w:val="000000" w:themeColor="text1"/>
        </w:rPr>
      </w:pPr>
    </w:p>
    <w:p w14:paraId="3D3266EB" w14:textId="51A31B2A" w:rsidR="00115A88" w:rsidRDefault="00115A88" w:rsidP="00127924">
      <w:pPr>
        <w:ind w:right="582"/>
        <w:jc w:val="both"/>
        <w:rPr>
          <w:color w:val="000000" w:themeColor="text1"/>
        </w:rPr>
      </w:pPr>
    </w:p>
    <w:p w14:paraId="7955F345" w14:textId="7162962C" w:rsidR="00115A88" w:rsidRDefault="00115A88" w:rsidP="00127924">
      <w:pPr>
        <w:ind w:right="582"/>
        <w:jc w:val="both"/>
        <w:rPr>
          <w:color w:val="000000" w:themeColor="text1"/>
        </w:rPr>
      </w:pPr>
    </w:p>
    <w:p w14:paraId="6E281CC7" w14:textId="13E4F5CE" w:rsidR="00115A88" w:rsidRDefault="00115A88" w:rsidP="00127924">
      <w:pPr>
        <w:ind w:right="582"/>
        <w:jc w:val="both"/>
        <w:rPr>
          <w:color w:val="000000" w:themeColor="text1"/>
        </w:rPr>
      </w:pPr>
    </w:p>
    <w:p w14:paraId="51B6AEE2" w14:textId="68600624" w:rsidR="00115A88" w:rsidRDefault="00115A88" w:rsidP="00127924">
      <w:pPr>
        <w:ind w:right="582"/>
        <w:jc w:val="both"/>
        <w:rPr>
          <w:color w:val="000000" w:themeColor="text1"/>
        </w:rPr>
      </w:pPr>
    </w:p>
    <w:p w14:paraId="46D87E73" w14:textId="7A77E6C7" w:rsidR="00115A88" w:rsidRDefault="00115A88" w:rsidP="00127924">
      <w:pPr>
        <w:ind w:right="582"/>
        <w:jc w:val="both"/>
        <w:rPr>
          <w:color w:val="000000" w:themeColor="text1"/>
        </w:rPr>
      </w:pPr>
    </w:p>
    <w:p w14:paraId="64DD5ACC" w14:textId="1AF143B7" w:rsidR="00115A88" w:rsidRDefault="00115A88" w:rsidP="00127924">
      <w:pPr>
        <w:ind w:right="582"/>
        <w:jc w:val="both"/>
        <w:rPr>
          <w:color w:val="000000" w:themeColor="text1"/>
        </w:rPr>
      </w:pPr>
    </w:p>
    <w:p w14:paraId="34BF83C5" w14:textId="322EF090" w:rsidR="00115A88" w:rsidRDefault="00115A88" w:rsidP="00127924">
      <w:pPr>
        <w:ind w:right="582"/>
        <w:jc w:val="both"/>
        <w:rPr>
          <w:color w:val="000000" w:themeColor="text1"/>
        </w:rPr>
      </w:pPr>
    </w:p>
    <w:p w14:paraId="4DCF8F8A" w14:textId="2EC2890F" w:rsidR="00115A88" w:rsidRDefault="00115A88" w:rsidP="00127924">
      <w:pPr>
        <w:ind w:right="582"/>
        <w:jc w:val="both"/>
        <w:rPr>
          <w:color w:val="000000" w:themeColor="text1"/>
        </w:rPr>
      </w:pPr>
    </w:p>
    <w:p w14:paraId="7810DBD0" w14:textId="643C8A81" w:rsidR="00115A88" w:rsidRDefault="00625206" w:rsidP="00127924">
      <w:pPr>
        <w:ind w:right="582"/>
        <w:jc w:val="both"/>
        <w:rPr>
          <w:color w:val="000000" w:themeColor="text1"/>
        </w:rPr>
      </w:pPr>
      <w:r w:rsidRPr="0033208B">
        <w:rPr>
          <w:rFonts w:ascii="Times New Roman" w:eastAsia="Times New Roman" w:hAnsi="Times New Roman" w:cs="Times New Roman"/>
          <w:noProof/>
          <w:sz w:val="24"/>
          <w:szCs w:val="24"/>
          <w:lang w:val="es-MX" w:eastAsia="es-MX"/>
        </w:rPr>
        <w:lastRenderedPageBreak/>
        <w:drawing>
          <wp:anchor distT="0" distB="0" distL="114300" distR="114300" simplePos="0" relativeHeight="251662336" behindDoc="1" locked="0" layoutInCell="1" allowOverlap="1" wp14:anchorId="0F351A66" wp14:editId="4F990D4D">
            <wp:simplePos x="0" y="0"/>
            <wp:positionH relativeFrom="column">
              <wp:posOffset>-609600</wp:posOffset>
            </wp:positionH>
            <wp:positionV relativeFrom="paragraph">
              <wp:posOffset>55880</wp:posOffset>
            </wp:positionV>
            <wp:extent cx="7600950" cy="9220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1035" b="1571"/>
                    <a:stretch/>
                  </pic:blipFill>
                  <pic:spPr bwMode="auto">
                    <a:xfrm>
                      <a:off x="0" y="0"/>
                      <a:ext cx="7600950" cy="9220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5210A9" w14:textId="774D1C1D" w:rsidR="00115A88" w:rsidRPr="00127924" w:rsidRDefault="00115A88" w:rsidP="00127924">
      <w:pPr>
        <w:ind w:right="582"/>
        <w:jc w:val="both"/>
        <w:rPr>
          <w:color w:val="000000" w:themeColor="text1"/>
        </w:rPr>
      </w:pPr>
    </w:p>
    <w:p w14:paraId="13EACC8A" w14:textId="5262E67A" w:rsidR="00AF22AB" w:rsidRPr="00127924" w:rsidRDefault="00AF22AB" w:rsidP="00127924">
      <w:pPr>
        <w:ind w:right="582"/>
        <w:jc w:val="both"/>
        <w:rPr>
          <w:color w:val="000000" w:themeColor="text1"/>
        </w:rPr>
      </w:pPr>
    </w:p>
    <w:p w14:paraId="547A3210" w14:textId="1588B7D9" w:rsidR="0033208B" w:rsidRDefault="0033208B" w:rsidP="0033208B">
      <w:pPr>
        <w:widowControl/>
        <w:autoSpaceDE/>
        <w:autoSpaceDN/>
        <w:spacing w:before="100" w:beforeAutospacing="1" w:after="100" w:afterAutospacing="1"/>
        <w:rPr>
          <w:rFonts w:ascii="Times New Roman" w:eastAsia="Times New Roman" w:hAnsi="Times New Roman" w:cs="Times New Roman"/>
          <w:noProof/>
          <w:sz w:val="24"/>
          <w:szCs w:val="24"/>
          <w:lang w:val="es-MX" w:eastAsia="es-MX"/>
        </w:rPr>
      </w:pPr>
    </w:p>
    <w:p w14:paraId="3530D1FE" w14:textId="7DA6FD84" w:rsidR="0033208B" w:rsidRPr="0033208B" w:rsidRDefault="0033208B" w:rsidP="0033208B">
      <w:pPr>
        <w:widowControl/>
        <w:autoSpaceDE/>
        <w:autoSpaceDN/>
        <w:spacing w:before="100" w:beforeAutospacing="1" w:after="100" w:afterAutospacing="1"/>
        <w:rPr>
          <w:rFonts w:ascii="Times New Roman" w:eastAsia="Times New Roman" w:hAnsi="Times New Roman" w:cs="Times New Roman"/>
          <w:sz w:val="24"/>
          <w:szCs w:val="24"/>
          <w:lang w:val="es-MX" w:eastAsia="es-MX"/>
        </w:rPr>
      </w:pPr>
    </w:p>
    <w:p w14:paraId="155639CA" w14:textId="77777777" w:rsidR="00AF22AB" w:rsidRPr="00127924" w:rsidRDefault="00AF22AB" w:rsidP="00127924">
      <w:pPr>
        <w:spacing w:before="224"/>
        <w:jc w:val="both"/>
        <w:rPr>
          <w:color w:val="000000" w:themeColor="text1"/>
        </w:rPr>
      </w:pPr>
    </w:p>
    <w:p w14:paraId="0023B3A4" w14:textId="77777777" w:rsidR="00644A8A" w:rsidRPr="00127924" w:rsidRDefault="00644A8A" w:rsidP="00127924">
      <w:pPr>
        <w:jc w:val="both"/>
        <w:rPr>
          <w:color w:val="000000" w:themeColor="text1"/>
        </w:rPr>
      </w:pPr>
    </w:p>
    <w:sectPr w:rsidR="00644A8A" w:rsidRPr="00127924">
      <w:headerReference w:type="default" r:id="rId11"/>
      <w:footerReference w:type="default" r:id="rId12"/>
      <w:pgSz w:w="12240" w:h="15840"/>
      <w:pgMar w:top="660" w:right="1080" w:bottom="28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34E3C" w14:textId="77777777" w:rsidR="0021625D" w:rsidRDefault="00E26171">
      <w:r>
        <w:separator/>
      </w:r>
    </w:p>
  </w:endnote>
  <w:endnote w:type="continuationSeparator" w:id="0">
    <w:p w14:paraId="42195500" w14:textId="77777777" w:rsidR="0021625D" w:rsidRDefault="00E2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15A3" w14:textId="77777777" w:rsidR="0082395E" w:rsidRDefault="00625206">
    <w:pP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B0E2" w14:textId="77777777" w:rsidR="0021625D" w:rsidRDefault="00E26171">
      <w:r>
        <w:separator/>
      </w:r>
    </w:p>
  </w:footnote>
  <w:footnote w:type="continuationSeparator" w:id="0">
    <w:p w14:paraId="4DE2E6EC" w14:textId="77777777" w:rsidR="0021625D" w:rsidRDefault="00E26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0BF5" w14:textId="77777777" w:rsidR="0082395E" w:rsidRDefault="00625206">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2AB"/>
    <w:rsid w:val="000671E3"/>
    <w:rsid w:val="00115A88"/>
    <w:rsid w:val="00127924"/>
    <w:rsid w:val="00127A66"/>
    <w:rsid w:val="0013616E"/>
    <w:rsid w:val="0021625D"/>
    <w:rsid w:val="00221CCA"/>
    <w:rsid w:val="002D5AFB"/>
    <w:rsid w:val="003064E4"/>
    <w:rsid w:val="00326073"/>
    <w:rsid w:val="0033208B"/>
    <w:rsid w:val="00400F41"/>
    <w:rsid w:val="004F54B9"/>
    <w:rsid w:val="00625206"/>
    <w:rsid w:val="00644A8A"/>
    <w:rsid w:val="00753987"/>
    <w:rsid w:val="008A1F97"/>
    <w:rsid w:val="008F558D"/>
    <w:rsid w:val="009C4887"/>
    <w:rsid w:val="00A23059"/>
    <w:rsid w:val="00AF22AB"/>
    <w:rsid w:val="00B33A9F"/>
    <w:rsid w:val="00B83A6C"/>
    <w:rsid w:val="00BD1E87"/>
    <w:rsid w:val="00CC1AFB"/>
    <w:rsid w:val="00DA28D5"/>
    <w:rsid w:val="00E26171"/>
    <w:rsid w:val="00E3680D"/>
    <w:rsid w:val="00E44E59"/>
    <w:rsid w:val="00EA6DF1"/>
    <w:rsid w:val="00EE57EE"/>
    <w:rsid w:val="00FD2B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43D7"/>
  <w15:chartTrackingRefBased/>
  <w15:docId w15:val="{E891BCB3-C7F6-4157-852B-2A6C6AA2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2AB"/>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AF22AB"/>
    <w:pPr>
      <w:ind w:left="588" w:right="888"/>
      <w:jc w:val="center"/>
      <w:outlineLvl w:val="0"/>
    </w:pPr>
    <w:rPr>
      <w:rFonts w:ascii="Arial" w:eastAsia="Arial" w:hAnsi="Arial" w:cs="Arial"/>
      <w:b/>
      <w:bCs/>
      <w:sz w:val="20"/>
      <w:szCs w:val="20"/>
    </w:rPr>
  </w:style>
  <w:style w:type="paragraph" w:styleId="Ttulo2">
    <w:name w:val="heading 2"/>
    <w:basedOn w:val="Normal"/>
    <w:next w:val="Normal"/>
    <w:link w:val="Ttulo2Car"/>
    <w:uiPriority w:val="9"/>
    <w:semiHidden/>
    <w:unhideWhenUsed/>
    <w:qFormat/>
    <w:rsid w:val="001279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22AB"/>
    <w:rPr>
      <w:rFonts w:ascii="Arial" w:eastAsia="Arial" w:hAnsi="Arial" w:cs="Arial"/>
      <w:b/>
      <w:bCs/>
      <w:sz w:val="20"/>
      <w:szCs w:val="20"/>
      <w:lang w:val="es-ES"/>
    </w:rPr>
  </w:style>
  <w:style w:type="paragraph" w:styleId="TDC1">
    <w:name w:val="toc 1"/>
    <w:basedOn w:val="Normal"/>
    <w:uiPriority w:val="1"/>
    <w:qFormat/>
    <w:rsid w:val="00AF22AB"/>
    <w:pPr>
      <w:spacing w:before="96"/>
      <w:ind w:left="619"/>
    </w:pPr>
    <w:rPr>
      <w:sz w:val="20"/>
      <w:szCs w:val="20"/>
    </w:rPr>
  </w:style>
  <w:style w:type="paragraph" w:styleId="TDC2">
    <w:name w:val="toc 2"/>
    <w:basedOn w:val="Normal"/>
    <w:uiPriority w:val="1"/>
    <w:qFormat/>
    <w:rsid w:val="00AF22AB"/>
    <w:pPr>
      <w:spacing w:before="100"/>
      <w:ind w:left="1018"/>
    </w:pPr>
    <w:rPr>
      <w:sz w:val="20"/>
      <w:szCs w:val="20"/>
    </w:rPr>
  </w:style>
  <w:style w:type="paragraph" w:styleId="Textoindependiente">
    <w:name w:val="Body Text"/>
    <w:basedOn w:val="Normal"/>
    <w:link w:val="TextoindependienteCar"/>
    <w:uiPriority w:val="1"/>
    <w:qFormat/>
    <w:rsid w:val="00AF22AB"/>
    <w:pPr>
      <w:ind w:left="1611"/>
      <w:jc w:val="both"/>
    </w:pPr>
    <w:rPr>
      <w:sz w:val="20"/>
      <w:szCs w:val="20"/>
    </w:rPr>
  </w:style>
  <w:style w:type="character" w:customStyle="1" w:styleId="TextoindependienteCar">
    <w:name w:val="Texto independiente Car"/>
    <w:basedOn w:val="Fuentedeprrafopredeter"/>
    <w:link w:val="Textoindependiente"/>
    <w:uiPriority w:val="1"/>
    <w:rsid w:val="00AF22AB"/>
    <w:rPr>
      <w:rFonts w:ascii="Arial MT" w:eastAsia="Arial MT" w:hAnsi="Arial MT" w:cs="Arial MT"/>
      <w:sz w:val="20"/>
      <w:szCs w:val="20"/>
      <w:lang w:val="es-ES"/>
    </w:rPr>
  </w:style>
  <w:style w:type="paragraph" w:styleId="Ttulo">
    <w:name w:val="Title"/>
    <w:basedOn w:val="Normal"/>
    <w:link w:val="TtuloCar"/>
    <w:uiPriority w:val="10"/>
    <w:qFormat/>
    <w:rsid w:val="00AF22AB"/>
    <w:pPr>
      <w:ind w:left="270"/>
      <w:jc w:val="center"/>
    </w:pPr>
    <w:rPr>
      <w:rFonts w:ascii="Cambria" w:eastAsia="Cambria" w:hAnsi="Cambria" w:cs="Cambria"/>
      <w:b/>
      <w:bCs/>
      <w:sz w:val="52"/>
      <w:szCs w:val="52"/>
    </w:rPr>
  </w:style>
  <w:style w:type="character" w:customStyle="1" w:styleId="TtuloCar">
    <w:name w:val="Título Car"/>
    <w:basedOn w:val="Fuentedeprrafopredeter"/>
    <w:link w:val="Ttulo"/>
    <w:uiPriority w:val="10"/>
    <w:rsid w:val="00AF22AB"/>
    <w:rPr>
      <w:rFonts w:ascii="Cambria" w:eastAsia="Cambria" w:hAnsi="Cambria" w:cs="Cambria"/>
      <w:b/>
      <w:bCs/>
      <w:sz w:val="52"/>
      <w:szCs w:val="52"/>
      <w:lang w:val="es-ES"/>
    </w:rPr>
  </w:style>
  <w:style w:type="paragraph" w:styleId="Prrafodelista">
    <w:name w:val="List Paragraph"/>
    <w:basedOn w:val="Normal"/>
    <w:uiPriority w:val="1"/>
    <w:qFormat/>
    <w:rsid w:val="00AF22AB"/>
    <w:pPr>
      <w:ind w:left="1611" w:hanging="721"/>
      <w:jc w:val="both"/>
    </w:pPr>
  </w:style>
  <w:style w:type="paragraph" w:customStyle="1" w:styleId="TableParagraph">
    <w:name w:val="Table Paragraph"/>
    <w:basedOn w:val="Normal"/>
    <w:uiPriority w:val="1"/>
    <w:qFormat/>
    <w:rsid w:val="00AF22AB"/>
  </w:style>
  <w:style w:type="paragraph" w:styleId="NormalWeb">
    <w:name w:val="Normal (Web)"/>
    <w:basedOn w:val="Normal"/>
    <w:uiPriority w:val="99"/>
    <w:semiHidden/>
    <w:unhideWhenUsed/>
    <w:rsid w:val="00BD1E87"/>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Ttulo2Car">
    <w:name w:val="Título 2 Car"/>
    <w:basedOn w:val="Fuentedeprrafopredeter"/>
    <w:link w:val="Ttulo2"/>
    <w:uiPriority w:val="9"/>
    <w:semiHidden/>
    <w:rsid w:val="00127924"/>
    <w:rPr>
      <w:rFonts w:asciiTheme="majorHAnsi" w:eastAsiaTheme="majorEastAsia" w:hAnsiTheme="majorHAnsi" w:cstheme="majorBidi"/>
      <w:color w:val="2F5496"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67119">
      <w:bodyDiv w:val="1"/>
      <w:marLeft w:val="0"/>
      <w:marRight w:val="0"/>
      <w:marTop w:val="0"/>
      <w:marBottom w:val="0"/>
      <w:divBdr>
        <w:top w:val="none" w:sz="0" w:space="0" w:color="auto"/>
        <w:left w:val="none" w:sz="0" w:space="0" w:color="auto"/>
        <w:bottom w:val="none" w:sz="0" w:space="0" w:color="auto"/>
        <w:right w:val="none" w:sz="0" w:space="0" w:color="auto"/>
      </w:divBdr>
    </w:div>
    <w:div w:id="112843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9</Pages>
  <Words>1993</Words>
  <Characters>10963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municipal 2022</dc:creator>
  <cp:keywords/>
  <dc:description/>
  <cp:lastModifiedBy>secretaria municipal 2022</cp:lastModifiedBy>
  <cp:revision>9</cp:revision>
  <cp:lastPrinted>2025-01-08T00:46:00Z</cp:lastPrinted>
  <dcterms:created xsi:type="dcterms:W3CDTF">2025-01-07T22:30:00Z</dcterms:created>
  <dcterms:modified xsi:type="dcterms:W3CDTF">2025-01-08T22:28:00Z</dcterms:modified>
</cp:coreProperties>
</file>