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845F071" w14:textId="701A951A" w:rsidR="009F787C" w:rsidRDefault="009F787C" w:rsidP="00616DBB">
      <w:pPr>
        <w:pStyle w:val="Textoindependiente"/>
        <w:ind w:left="3022"/>
        <w:rPr>
          <w:rFonts w:ascii="Cambria" w:hAnsi="Cambria"/>
          <w:sz w:val="36"/>
        </w:rPr>
      </w:pPr>
      <w:r>
        <w:rPr>
          <w:rFonts w:ascii="Cambria" w:hAnsi="Cambria"/>
          <w:noProof/>
          <w:sz w:val="36"/>
        </w:rPr>
        <w:drawing>
          <wp:anchor distT="0" distB="0" distL="114300" distR="114300" simplePos="0" relativeHeight="251658240" behindDoc="1" locked="0" layoutInCell="1" allowOverlap="1" wp14:anchorId="7DA870B5" wp14:editId="48F0AAE1">
            <wp:simplePos x="0" y="0"/>
            <wp:positionH relativeFrom="page">
              <wp:align>left</wp:align>
            </wp:positionH>
            <wp:positionV relativeFrom="paragraph">
              <wp:posOffset>0</wp:posOffset>
            </wp:positionV>
            <wp:extent cx="7762875" cy="10045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CETA PORTADA_18 DE MAYO_page-0001.jpg"/>
                    <pic:cNvPicPr/>
                  </pic:nvPicPr>
                  <pic:blipFill>
                    <a:blip r:embed="rId8">
                      <a:extLst>
                        <a:ext uri="{28A0092B-C50C-407E-A947-70E740481C1C}">
                          <a14:useLocalDpi xmlns:a14="http://schemas.microsoft.com/office/drawing/2010/main" val="0"/>
                        </a:ext>
                      </a:extLst>
                    </a:blip>
                    <a:stretch>
                      <a:fillRect/>
                    </a:stretch>
                  </pic:blipFill>
                  <pic:spPr>
                    <a:xfrm>
                      <a:off x="0" y="0"/>
                      <a:ext cx="7767332" cy="10051468"/>
                    </a:xfrm>
                    <a:prstGeom prst="rect">
                      <a:avLst/>
                    </a:prstGeom>
                  </pic:spPr>
                </pic:pic>
              </a:graphicData>
            </a:graphic>
            <wp14:sizeRelH relativeFrom="margin">
              <wp14:pctWidth>0</wp14:pctWidth>
            </wp14:sizeRelH>
            <wp14:sizeRelV relativeFrom="margin">
              <wp14:pctHeight>0</wp14:pctHeight>
            </wp14:sizeRelV>
          </wp:anchor>
        </w:drawing>
      </w:r>
    </w:p>
    <w:p w14:paraId="7CE7D900" w14:textId="59E638B6" w:rsidR="00616DBB" w:rsidRDefault="00616DBB" w:rsidP="00616DBB">
      <w:pPr>
        <w:pStyle w:val="Textoindependiente"/>
        <w:ind w:left="3022"/>
        <w:rPr>
          <w:rFonts w:ascii="Cambria" w:hAnsi="Cambria"/>
          <w:sz w:val="36"/>
        </w:rPr>
      </w:pPr>
      <w:r>
        <w:rPr>
          <w:rFonts w:ascii="Cambria" w:hAnsi="Cambria"/>
          <w:sz w:val="36"/>
        </w:rPr>
        <w:br w:type="page"/>
      </w:r>
    </w:p>
    <w:p w14:paraId="11E837DD" w14:textId="77777777" w:rsidR="00C15895" w:rsidRDefault="00C15895" w:rsidP="0011273D">
      <w:pPr>
        <w:jc w:val="center"/>
        <w:rPr>
          <w:rFonts w:ascii="Cambria"/>
          <w:b/>
          <w:sz w:val="26"/>
        </w:rPr>
      </w:pPr>
    </w:p>
    <w:p w14:paraId="6263B7D9" w14:textId="77777777" w:rsidR="00C15895" w:rsidRDefault="00C15895" w:rsidP="0011273D">
      <w:pPr>
        <w:jc w:val="center"/>
        <w:rPr>
          <w:rFonts w:ascii="Cambria"/>
          <w:b/>
          <w:sz w:val="26"/>
        </w:rPr>
      </w:pPr>
    </w:p>
    <w:p w14:paraId="7A0B2354" w14:textId="5BFBB536" w:rsidR="00672B34" w:rsidRDefault="00A33493" w:rsidP="0011273D">
      <w:pPr>
        <w:jc w:val="center"/>
        <w:rPr>
          <w:rFonts w:ascii="Cambria"/>
          <w:b/>
          <w:sz w:val="26"/>
        </w:rPr>
      </w:pPr>
      <w:r>
        <w:rPr>
          <w:rFonts w:ascii="Cambria"/>
          <w:b/>
          <w:sz w:val="26"/>
        </w:rPr>
        <w:t>DIRECTORIO</w:t>
      </w:r>
    </w:p>
    <w:p w14:paraId="18573DD6" w14:textId="141EF290" w:rsidR="00672B34" w:rsidRDefault="00A33493" w:rsidP="0011273D">
      <w:pPr>
        <w:jc w:val="center"/>
        <w:rPr>
          <w:rFonts w:ascii="Cambria" w:hAnsi="Cambria"/>
          <w:b/>
          <w:sz w:val="26"/>
        </w:rPr>
      </w:pPr>
      <w:r>
        <w:rPr>
          <w:rFonts w:ascii="Cambria" w:hAnsi="Cambria"/>
          <w:b/>
          <w:sz w:val="26"/>
        </w:rPr>
        <w:t>H.</w:t>
      </w:r>
      <w:r>
        <w:rPr>
          <w:rFonts w:ascii="Cambria" w:hAnsi="Cambria"/>
          <w:b/>
          <w:spacing w:val="-5"/>
          <w:sz w:val="26"/>
        </w:rPr>
        <w:t xml:space="preserve"> </w:t>
      </w:r>
      <w:r>
        <w:rPr>
          <w:rFonts w:ascii="Cambria" w:hAnsi="Cambria"/>
          <w:b/>
          <w:sz w:val="26"/>
        </w:rPr>
        <w:t>Ayuntamiento</w:t>
      </w:r>
      <w:r>
        <w:rPr>
          <w:rFonts w:ascii="Cambria" w:hAnsi="Cambria"/>
          <w:b/>
          <w:spacing w:val="-6"/>
          <w:sz w:val="26"/>
        </w:rPr>
        <w:t xml:space="preserve"> </w:t>
      </w:r>
      <w:r>
        <w:rPr>
          <w:rFonts w:ascii="Cambria" w:hAnsi="Cambria"/>
          <w:b/>
          <w:sz w:val="26"/>
        </w:rPr>
        <w:t>Constitucional</w:t>
      </w:r>
      <w:r>
        <w:rPr>
          <w:rFonts w:ascii="Cambria" w:hAnsi="Cambria"/>
          <w:b/>
          <w:spacing w:val="-2"/>
          <w:sz w:val="26"/>
        </w:rPr>
        <w:t xml:space="preserve"> </w:t>
      </w:r>
      <w:r>
        <w:rPr>
          <w:rFonts w:ascii="Cambria" w:hAnsi="Cambria"/>
          <w:b/>
          <w:sz w:val="26"/>
        </w:rPr>
        <w:t>de</w:t>
      </w:r>
      <w:r>
        <w:rPr>
          <w:rFonts w:ascii="Cambria" w:hAnsi="Cambria"/>
          <w:b/>
          <w:spacing w:val="-4"/>
          <w:sz w:val="26"/>
        </w:rPr>
        <w:t xml:space="preserve"> </w:t>
      </w:r>
      <w:r>
        <w:rPr>
          <w:rFonts w:ascii="Cambria" w:hAnsi="Cambria"/>
          <w:b/>
          <w:sz w:val="26"/>
        </w:rPr>
        <w:t>Oaxaca</w:t>
      </w:r>
      <w:r>
        <w:rPr>
          <w:rFonts w:ascii="Cambria" w:hAnsi="Cambria"/>
          <w:b/>
          <w:spacing w:val="-4"/>
          <w:sz w:val="26"/>
        </w:rPr>
        <w:t xml:space="preserve"> </w:t>
      </w:r>
      <w:r>
        <w:rPr>
          <w:rFonts w:ascii="Cambria" w:hAnsi="Cambria"/>
          <w:b/>
          <w:sz w:val="26"/>
        </w:rPr>
        <w:t>de</w:t>
      </w:r>
      <w:r>
        <w:rPr>
          <w:rFonts w:ascii="Cambria" w:hAnsi="Cambria"/>
          <w:b/>
          <w:spacing w:val="-5"/>
          <w:sz w:val="26"/>
        </w:rPr>
        <w:t xml:space="preserve"> </w:t>
      </w:r>
      <w:r>
        <w:rPr>
          <w:rFonts w:ascii="Cambria" w:hAnsi="Cambria"/>
          <w:b/>
          <w:sz w:val="26"/>
        </w:rPr>
        <w:t>Juárez</w:t>
      </w:r>
    </w:p>
    <w:p w14:paraId="024C279A" w14:textId="77777777" w:rsidR="0011273D" w:rsidRDefault="0011273D" w:rsidP="0011273D">
      <w:pPr>
        <w:jc w:val="center"/>
        <w:rPr>
          <w:rFonts w:ascii="Cambria" w:hAnsi="Cambria"/>
          <w:b/>
          <w:sz w:val="26"/>
        </w:rPr>
      </w:pPr>
    </w:p>
    <w:p w14:paraId="65EBF901" w14:textId="329B5CD6"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Francisco Martínez Neri</w:t>
      </w:r>
    </w:p>
    <w:p w14:paraId="28BC9965" w14:textId="77777777" w:rsidR="00672B34" w:rsidRPr="0011273D" w:rsidRDefault="00A33493" w:rsidP="0011273D">
      <w:pPr>
        <w:jc w:val="center"/>
        <w:rPr>
          <w:rFonts w:asciiTheme="majorHAnsi" w:hAnsiTheme="majorHAnsi"/>
        </w:rPr>
      </w:pPr>
      <w:r w:rsidRPr="0011273D">
        <w:rPr>
          <w:rFonts w:asciiTheme="majorHAnsi" w:hAnsiTheme="majorHAnsi"/>
        </w:rPr>
        <w:t>Presidente</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Constitucional</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Oaxaca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Juárez</w:t>
      </w:r>
    </w:p>
    <w:p w14:paraId="66557F19" w14:textId="77777777" w:rsidR="00672B34" w:rsidRPr="0011273D" w:rsidRDefault="00672B34" w:rsidP="0011273D">
      <w:pPr>
        <w:jc w:val="center"/>
        <w:rPr>
          <w:rFonts w:asciiTheme="majorHAnsi" w:hAnsiTheme="majorHAnsi"/>
        </w:rPr>
      </w:pPr>
    </w:p>
    <w:p w14:paraId="78F9BFE4"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Nancy Belem Mota Figueroa</w:t>
      </w:r>
    </w:p>
    <w:p w14:paraId="2043778E" w14:textId="77777777" w:rsidR="00672B34" w:rsidRPr="0011273D" w:rsidRDefault="00A33493" w:rsidP="0011273D">
      <w:pPr>
        <w:jc w:val="center"/>
        <w:rPr>
          <w:rFonts w:asciiTheme="majorHAnsi" w:hAnsiTheme="majorHAnsi"/>
        </w:rPr>
      </w:pPr>
      <w:r w:rsidRPr="0011273D">
        <w:rPr>
          <w:rFonts w:asciiTheme="majorHAnsi" w:hAnsiTheme="majorHAnsi"/>
        </w:rPr>
        <w:t>Síndica</w:t>
      </w:r>
      <w:r w:rsidRPr="004D7C46">
        <w:rPr>
          <w:rFonts w:asciiTheme="majorHAnsi" w:hAnsiTheme="majorHAnsi"/>
        </w:rPr>
        <w:t xml:space="preserve"> </w:t>
      </w:r>
      <w:r w:rsidRPr="0011273D">
        <w:rPr>
          <w:rFonts w:asciiTheme="majorHAnsi" w:hAnsiTheme="majorHAnsi"/>
        </w:rPr>
        <w:t>Primera</w:t>
      </w:r>
      <w:r w:rsidRPr="004D7C46">
        <w:rPr>
          <w:rFonts w:asciiTheme="majorHAnsi" w:hAnsiTheme="majorHAnsi"/>
        </w:rPr>
        <w:t xml:space="preserve"> </w:t>
      </w:r>
      <w:r w:rsidRPr="0011273D">
        <w:rPr>
          <w:rFonts w:asciiTheme="majorHAnsi" w:hAnsiTheme="majorHAnsi"/>
        </w:rPr>
        <w:t>Municipal</w:t>
      </w:r>
    </w:p>
    <w:p w14:paraId="574E4173" w14:textId="77777777" w:rsidR="00672B34" w:rsidRPr="0011273D" w:rsidRDefault="00672B34" w:rsidP="0011273D">
      <w:pPr>
        <w:jc w:val="center"/>
        <w:rPr>
          <w:rFonts w:asciiTheme="majorHAnsi" w:hAnsiTheme="majorHAnsi"/>
          <w:b/>
          <w:sz w:val="24"/>
          <w:szCs w:val="20"/>
        </w:rPr>
      </w:pPr>
    </w:p>
    <w:p w14:paraId="7031C1D3"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Jorge Castro Campos</w:t>
      </w:r>
    </w:p>
    <w:p w14:paraId="3FE5AED1" w14:textId="77777777" w:rsidR="00672B34" w:rsidRPr="0011273D" w:rsidRDefault="00A33493" w:rsidP="0011273D">
      <w:pPr>
        <w:jc w:val="center"/>
        <w:rPr>
          <w:rFonts w:asciiTheme="majorHAnsi" w:hAnsiTheme="majorHAnsi"/>
        </w:rPr>
      </w:pPr>
      <w:r w:rsidRPr="0011273D">
        <w:rPr>
          <w:rFonts w:asciiTheme="majorHAnsi" w:hAnsiTheme="majorHAnsi"/>
        </w:rPr>
        <w:t>Síndico</w:t>
      </w:r>
      <w:r w:rsidRPr="004D7C46">
        <w:rPr>
          <w:rFonts w:asciiTheme="majorHAnsi" w:hAnsiTheme="majorHAnsi"/>
        </w:rPr>
        <w:t xml:space="preserve"> </w:t>
      </w:r>
      <w:r w:rsidRPr="0011273D">
        <w:rPr>
          <w:rFonts w:asciiTheme="majorHAnsi" w:hAnsiTheme="majorHAnsi"/>
        </w:rPr>
        <w:t>Segundo</w:t>
      </w:r>
      <w:r w:rsidRPr="004D7C46">
        <w:rPr>
          <w:rFonts w:asciiTheme="majorHAnsi" w:hAnsiTheme="majorHAnsi"/>
        </w:rPr>
        <w:t xml:space="preserve"> </w:t>
      </w:r>
      <w:r w:rsidRPr="0011273D">
        <w:rPr>
          <w:rFonts w:asciiTheme="majorHAnsi" w:hAnsiTheme="majorHAnsi"/>
        </w:rPr>
        <w:t>Municipal</w:t>
      </w:r>
    </w:p>
    <w:p w14:paraId="697068CE" w14:textId="77777777" w:rsidR="00672B34" w:rsidRPr="0011273D" w:rsidRDefault="00672B34" w:rsidP="0011273D">
      <w:pPr>
        <w:jc w:val="center"/>
        <w:rPr>
          <w:rFonts w:asciiTheme="majorHAnsi" w:hAnsiTheme="majorHAnsi"/>
          <w:b/>
          <w:sz w:val="24"/>
          <w:szCs w:val="20"/>
        </w:rPr>
      </w:pPr>
    </w:p>
    <w:p w14:paraId="1871A1B9"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Judith Carreño Hernández</w:t>
      </w:r>
    </w:p>
    <w:p w14:paraId="5A55E57C"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Hacienda</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Transparencia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Abierto</w:t>
      </w:r>
    </w:p>
    <w:p w14:paraId="2C51B77D" w14:textId="77777777" w:rsidR="00672B34" w:rsidRPr="0011273D" w:rsidRDefault="00672B34" w:rsidP="0011273D">
      <w:pPr>
        <w:jc w:val="center"/>
        <w:rPr>
          <w:rFonts w:asciiTheme="majorHAnsi" w:hAnsiTheme="majorHAnsi"/>
        </w:rPr>
      </w:pPr>
    </w:p>
    <w:p w14:paraId="55F91066" w14:textId="77777777" w:rsidR="00672B34" w:rsidRPr="0011273D" w:rsidRDefault="00A33493" w:rsidP="0011273D">
      <w:pPr>
        <w:jc w:val="center"/>
        <w:rPr>
          <w:rFonts w:asciiTheme="majorHAnsi" w:hAnsiTheme="majorHAnsi"/>
          <w:b/>
        </w:rPr>
      </w:pPr>
      <w:r w:rsidRPr="0011273D">
        <w:rPr>
          <w:rFonts w:asciiTheme="majorHAnsi" w:hAnsiTheme="majorHAnsi"/>
          <w:b/>
        </w:rPr>
        <w:t>C. René Ricárdez Limón</w:t>
      </w:r>
    </w:p>
    <w:p w14:paraId="4EF6F8AA"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11273D">
        <w:rPr>
          <w:rFonts w:asciiTheme="majorHAnsi" w:hAnsiTheme="majorHAnsi"/>
          <w:spacing w:val="-4"/>
        </w:rPr>
        <w:t xml:space="preserve"> </w:t>
      </w:r>
      <w:r w:rsidRPr="0011273D">
        <w:rPr>
          <w:rFonts w:asciiTheme="majorHAnsi" w:hAnsiTheme="majorHAnsi"/>
        </w:rPr>
        <w:t>de</w:t>
      </w:r>
      <w:r w:rsidRPr="0011273D">
        <w:rPr>
          <w:rFonts w:asciiTheme="majorHAnsi" w:hAnsiTheme="majorHAnsi"/>
          <w:spacing w:val="-2"/>
        </w:rPr>
        <w:t xml:space="preserve"> </w:t>
      </w:r>
      <w:r w:rsidRPr="0011273D">
        <w:rPr>
          <w:rFonts w:asciiTheme="majorHAnsi" w:hAnsiTheme="majorHAnsi"/>
        </w:rPr>
        <w:t>Bienestar</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
        </w:rPr>
        <w:t xml:space="preserve"> </w:t>
      </w:r>
      <w:r w:rsidRPr="0011273D">
        <w:rPr>
          <w:rFonts w:asciiTheme="majorHAnsi" w:hAnsiTheme="majorHAnsi"/>
        </w:rPr>
        <w:t>de</w:t>
      </w:r>
      <w:r w:rsidRPr="0011273D">
        <w:rPr>
          <w:rFonts w:asciiTheme="majorHAnsi" w:hAnsiTheme="majorHAnsi"/>
          <w:spacing w:val="-4"/>
        </w:rPr>
        <w:t xml:space="preserve"> </w:t>
      </w:r>
      <w:r w:rsidRPr="0011273D">
        <w:rPr>
          <w:rFonts w:asciiTheme="majorHAnsi" w:hAnsiTheme="majorHAnsi"/>
        </w:rPr>
        <w:t>Normatividad</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9"/>
        </w:rPr>
        <w:t xml:space="preserve"> </w:t>
      </w:r>
      <w:r w:rsidRPr="0011273D">
        <w:rPr>
          <w:rFonts w:asciiTheme="majorHAnsi" w:hAnsiTheme="majorHAnsi"/>
        </w:rPr>
        <w:t>Nomenclatura</w:t>
      </w:r>
      <w:r w:rsidRPr="0011273D">
        <w:rPr>
          <w:rFonts w:asciiTheme="majorHAnsi" w:hAnsiTheme="majorHAnsi"/>
          <w:spacing w:val="-2"/>
        </w:rPr>
        <w:t xml:space="preserve"> </w:t>
      </w:r>
      <w:r w:rsidRPr="0011273D">
        <w:rPr>
          <w:rFonts w:asciiTheme="majorHAnsi" w:hAnsiTheme="majorHAnsi"/>
        </w:rPr>
        <w:t>Municipal.</w:t>
      </w:r>
    </w:p>
    <w:p w14:paraId="73AE62E7" w14:textId="77777777" w:rsidR="00672B34" w:rsidRPr="0011273D" w:rsidRDefault="00672B34" w:rsidP="0011273D">
      <w:pPr>
        <w:jc w:val="center"/>
        <w:rPr>
          <w:rFonts w:asciiTheme="majorHAnsi" w:hAnsiTheme="majorHAnsi"/>
        </w:rPr>
      </w:pPr>
    </w:p>
    <w:p w14:paraId="04152D42" w14:textId="77777777" w:rsidR="00672B34" w:rsidRPr="0011273D" w:rsidRDefault="00A33493" w:rsidP="0011273D">
      <w:pPr>
        <w:jc w:val="center"/>
        <w:rPr>
          <w:rFonts w:asciiTheme="majorHAnsi" w:hAnsiTheme="majorHAnsi"/>
          <w:sz w:val="28"/>
        </w:rPr>
      </w:pPr>
      <w:r w:rsidRPr="0011273D">
        <w:rPr>
          <w:rFonts w:asciiTheme="majorHAnsi" w:hAnsiTheme="majorHAnsi"/>
          <w:b/>
        </w:rPr>
        <w:t>C. Adriana Morales Sánchez</w:t>
      </w:r>
    </w:p>
    <w:p w14:paraId="3B7601D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Espectáculos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Turismo.</w:t>
      </w:r>
    </w:p>
    <w:p w14:paraId="393145CF" w14:textId="77777777" w:rsidR="00672B34" w:rsidRPr="0011273D" w:rsidRDefault="00672B34" w:rsidP="0011273D">
      <w:pPr>
        <w:jc w:val="center"/>
        <w:rPr>
          <w:rFonts w:asciiTheme="majorHAnsi" w:hAnsiTheme="majorHAnsi"/>
        </w:rPr>
      </w:pPr>
    </w:p>
    <w:p w14:paraId="324FF296" w14:textId="77777777" w:rsidR="00672B34" w:rsidRPr="0011273D" w:rsidRDefault="00A33493" w:rsidP="0011273D">
      <w:pPr>
        <w:jc w:val="center"/>
        <w:rPr>
          <w:rFonts w:asciiTheme="majorHAnsi" w:hAnsiTheme="majorHAnsi"/>
          <w:b/>
        </w:rPr>
      </w:pPr>
      <w:r w:rsidRPr="0011273D">
        <w:rPr>
          <w:rFonts w:asciiTheme="majorHAnsi" w:hAnsiTheme="majorHAnsi"/>
          <w:b/>
        </w:rPr>
        <w:t>C. Pavel Renato López Gómez</w:t>
      </w:r>
    </w:p>
    <w:p w14:paraId="401A3CE8"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Obras</w:t>
      </w:r>
      <w:r w:rsidRPr="004D7C46">
        <w:rPr>
          <w:rFonts w:asciiTheme="majorHAnsi" w:hAnsiTheme="majorHAnsi"/>
        </w:rPr>
        <w:t xml:space="preserve"> </w:t>
      </w:r>
      <w:r w:rsidRPr="0011273D">
        <w:rPr>
          <w:rFonts w:asciiTheme="majorHAnsi" w:hAnsiTheme="majorHAnsi"/>
        </w:rPr>
        <w:t>Públicas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Urbano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Centro</w:t>
      </w:r>
      <w:r w:rsidRPr="004D7C46">
        <w:rPr>
          <w:rFonts w:asciiTheme="majorHAnsi" w:hAnsiTheme="majorHAnsi"/>
        </w:rPr>
        <w:t xml:space="preserve"> </w:t>
      </w:r>
      <w:r w:rsidRPr="0011273D">
        <w:rPr>
          <w:rFonts w:asciiTheme="majorHAnsi" w:hAnsiTheme="majorHAnsi"/>
        </w:rPr>
        <w:t>Histórico</w:t>
      </w:r>
    </w:p>
    <w:p w14:paraId="499F7702" w14:textId="2E2E577C" w:rsidR="00672B34" w:rsidRPr="0011273D" w:rsidRDefault="00672B34" w:rsidP="0011273D">
      <w:pPr>
        <w:jc w:val="center"/>
        <w:rPr>
          <w:rFonts w:asciiTheme="majorHAnsi" w:hAnsiTheme="majorHAnsi"/>
        </w:rPr>
      </w:pPr>
    </w:p>
    <w:p w14:paraId="05A562B2" w14:textId="6E2F2DF1" w:rsidR="00672B34" w:rsidRPr="0011273D" w:rsidRDefault="00A33493" w:rsidP="0011273D">
      <w:pPr>
        <w:jc w:val="center"/>
        <w:rPr>
          <w:rFonts w:asciiTheme="majorHAnsi" w:hAnsiTheme="majorHAnsi"/>
          <w:b/>
        </w:rPr>
      </w:pPr>
      <w:r w:rsidRPr="0011273D">
        <w:rPr>
          <w:rFonts w:asciiTheme="majorHAnsi" w:hAnsiTheme="majorHAnsi"/>
          <w:b/>
        </w:rPr>
        <w:t>C. Deyanira Altamirano Gómez</w:t>
      </w:r>
    </w:p>
    <w:p w14:paraId="34C7E769"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Igualdad</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Género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la Ciudad</w:t>
      </w:r>
      <w:r w:rsidRPr="004D7C46">
        <w:rPr>
          <w:rFonts w:asciiTheme="majorHAnsi" w:hAnsiTheme="majorHAnsi"/>
        </w:rPr>
        <w:t xml:space="preserve"> </w:t>
      </w:r>
      <w:r w:rsidRPr="0011273D">
        <w:rPr>
          <w:rFonts w:asciiTheme="majorHAnsi" w:hAnsiTheme="majorHAnsi"/>
        </w:rPr>
        <w:t>Educadora</w:t>
      </w:r>
    </w:p>
    <w:p w14:paraId="74056914" w14:textId="77777777" w:rsidR="00672B34" w:rsidRPr="0011273D" w:rsidRDefault="00672B34" w:rsidP="0011273D">
      <w:pPr>
        <w:jc w:val="center"/>
        <w:rPr>
          <w:rFonts w:asciiTheme="majorHAnsi" w:hAnsiTheme="majorHAnsi"/>
        </w:rPr>
      </w:pPr>
    </w:p>
    <w:p w14:paraId="0E9D1E7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Ismael</w:t>
      </w:r>
      <w:r w:rsidRPr="0011273D">
        <w:rPr>
          <w:rFonts w:asciiTheme="majorHAnsi" w:hAnsiTheme="majorHAnsi"/>
          <w:b/>
          <w:spacing w:val="-2"/>
        </w:rPr>
        <w:t xml:space="preserve"> </w:t>
      </w:r>
      <w:r w:rsidRPr="0011273D">
        <w:rPr>
          <w:rFonts w:asciiTheme="majorHAnsi" w:hAnsiTheme="majorHAnsi"/>
          <w:b/>
        </w:rPr>
        <w:t>Cruz</w:t>
      </w:r>
      <w:r w:rsidRPr="0011273D">
        <w:rPr>
          <w:rFonts w:asciiTheme="majorHAnsi" w:hAnsiTheme="majorHAnsi"/>
          <w:b/>
          <w:spacing w:val="-1"/>
        </w:rPr>
        <w:t xml:space="preserve"> </w:t>
      </w:r>
      <w:r w:rsidRPr="0011273D">
        <w:rPr>
          <w:rFonts w:asciiTheme="majorHAnsi" w:hAnsiTheme="majorHAnsi"/>
          <w:b/>
        </w:rPr>
        <w:t>Gaytán</w:t>
      </w:r>
    </w:p>
    <w:p w14:paraId="3CA6EBB0" w14:textId="77777777" w:rsidR="00672B34" w:rsidRPr="0011273D" w:rsidRDefault="00A33493" w:rsidP="0011273D">
      <w:pPr>
        <w:jc w:val="center"/>
        <w:rPr>
          <w:rFonts w:asciiTheme="majorHAnsi" w:hAnsiTheme="majorHAnsi"/>
        </w:rPr>
      </w:pPr>
      <w:r w:rsidRPr="0011273D">
        <w:rPr>
          <w:rFonts w:asciiTheme="majorHAnsi" w:hAnsiTheme="majorHAnsi"/>
        </w:rPr>
        <w:t>Regidor de Servicios Municipales y de Mercados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Comercio</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Vía</w:t>
      </w:r>
      <w:r w:rsidRPr="004D7C46">
        <w:rPr>
          <w:rFonts w:asciiTheme="majorHAnsi" w:hAnsiTheme="majorHAnsi"/>
        </w:rPr>
        <w:t xml:space="preserve"> </w:t>
      </w:r>
      <w:r w:rsidRPr="0011273D">
        <w:rPr>
          <w:rFonts w:asciiTheme="majorHAnsi" w:hAnsiTheme="majorHAnsi"/>
        </w:rPr>
        <w:t>Pública</w:t>
      </w:r>
    </w:p>
    <w:p w14:paraId="6AAC8FB5" w14:textId="77777777" w:rsidR="00672B34" w:rsidRPr="0011273D" w:rsidRDefault="00672B34" w:rsidP="0011273D">
      <w:pPr>
        <w:jc w:val="center"/>
        <w:rPr>
          <w:rFonts w:asciiTheme="majorHAnsi" w:hAnsiTheme="majorHAnsi"/>
        </w:rPr>
      </w:pPr>
    </w:p>
    <w:p w14:paraId="79120B9C"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Claudia</w:t>
      </w:r>
      <w:r w:rsidRPr="0011273D">
        <w:rPr>
          <w:rFonts w:asciiTheme="majorHAnsi" w:hAnsiTheme="majorHAnsi"/>
          <w:b/>
          <w:spacing w:val="-4"/>
        </w:rPr>
        <w:t xml:space="preserve"> </w:t>
      </w:r>
      <w:r w:rsidRPr="0011273D">
        <w:rPr>
          <w:rFonts w:asciiTheme="majorHAnsi" w:hAnsiTheme="majorHAnsi"/>
          <w:b/>
        </w:rPr>
        <w:t>Tapia</w:t>
      </w:r>
      <w:r w:rsidRPr="0011273D">
        <w:rPr>
          <w:rFonts w:asciiTheme="majorHAnsi" w:hAnsiTheme="majorHAnsi"/>
          <w:b/>
          <w:spacing w:val="-5"/>
        </w:rPr>
        <w:t xml:space="preserve"> </w:t>
      </w:r>
      <w:r w:rsidRPr="0011273D">
        <w:rPr>
          <w:rFonts w:asciiTheme="majorHAnsi" w:hAnsiTheme="majorHAnsi"/>
          <w:b/>
        </w:rPr>
        <w:t>Nolasco</w:t>
      </w:r>
    </w:p>
    <w:p w14:paraId="44545F5A"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Seguridad</w:t>
      </w:r>
      <w:r w:rsidRPr="004D7C46">
        <w:rPr>
          <w:rFonts w:asciiTheme="majorHAnsi" w:hAnsiTheme="majorHAnsi"/>
        </w:rPr>
        <w:t xml:space="preserve"> </w:t>
      </w:r>
      <w:r w:rsidRPr="0011273D">
        <w:rPr>
          <w:rFonts w:asciiTheme="majorHAnsi" w:hAnsiTheme="majorHAnsi"/>
        </w:rPr>
        <w:t>Ciudadana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Movilidad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Agencias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Colonias.</w:t>
      </w:r>
    </w:p>
    <w:p w14:paraId="73DAC6F3" w14:textId="77777777" w:rsidR="00672B34" w:rsidRPr="0011273D" w:rsidRDefault="00672B34" w:rsidP="0011273D">
      <w:pPr>
        <w:jc w:val="center"/>
        <w:rPr>
          <w:rFonts w:asciiTheme="majorHAnsi" w:hAnsiTheme="majorHAnsi"/>
        </w:rPr>
      </w:pPr>
    </w:p>
    <w:p w14:paraId="2B0F4E84"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Irasema</w:t>
      </w:r>
      <w:r w:rsidRPr="0011273D">
        <w:rPr>
          <w:rFonts w:asciiTheme="majorHAnsi" w:hAnsiTheme="majorHAnsi"/>
          <w:b/>
          <w:spacing w:val="-2"/>
        </w:rPr>
        <w:t xml:space="preserve"> </w:t>
      </w:r>
      <w:r w:rsidRPr="0011273D">
        <w:rPr>
          <w:rFonts w:asciiTheme="majorHAnsi" w:hAnsiTheme="majorHAnsi"/>
          <w:b/>
        </w:rPr>
        <w:t>Aquino</w:t>
      </w:r>
      <w:r w:rsidRPr="0011273D">
        <w:rPr>
          <w:rFonts w:asciiTheme="majorHAnsi" w:hAnsiTheme="majorHAnsi"/>
          <w:b/>
          <w:spacing w:val="-5"/>
        </w:rPr>
        <w:t xml:space="preserve"> </w:t>
      </w:r>
      <w:r w:rsidRPr="0011273D">
        <w:rPr>
          <w:rFonts w:asciiTheme="majorHAnsi" w:hAnsiTheme="majorHAnsi"/>
          <w:b/>
        </w:rPr>
        <w:t>González</w:t>
      </w:r>
    </w:p>
    <w:p w14:paraId="0543E9B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Económico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Mejora</w:t>
      </w:r>
      <w:r w:rsidRPr="004D7C46">
        <w:rPr>
          <w:rFonts w:asciiTheme="majorHAnsi" w:hAnsiTheme="majorHAnsi"/>
        </w:rPr>
        <w:t xml:space="preserve"> </w:t>
      </w:r>
      <w:r w:rsidRPr="0011273D">
        <w:rPr>
          <w:rFonts w:asciiTheme="majorHAnsi" w:hAnsiTheme="majorHAnsi"/>
        </w:rPr>
        <w:t>Regulatoria</w:t>
      </w:r>
    </w:p>
    <w:p w14:paraId="196990BC" w14:textId="77777777" w:rsidR="00672B34" w:rsidRPr="0011273D" w:rsidRDefault="00672B34" w:rsidP="0011273D">
      <w:pPr>
        <w:jc w:val="center"/>
        <w:rPr>
          <w:rFonts w:asciiTheme="majorHAnsi" w:hAnsiTheme="majorHAnsi"/>
        </w:rPr>
      </w:pPr>
    </w:p>
    <w:p w14:paraId="01E236D2"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Jesús</w:t>
      </w:r>
      <w:r w:rsidRPr="0011273D">
        <w:rPr>
          <w:rFonts w:asciiTheme="majorHAnsi" w:hAnsiTheme="majorHAnsi"/>
          <w:b/>
          <w:spacing w:val="-1"/>
        </w:rPr>
        <w:t xml:space="preserve"> </w:t>
      </w:r>
      <w:r w:rsidRPr="0011273D">
        <w:rPr>
          <w:rFonts w:asciiTheme="majorHAnsi" w:hAnsiTheme="majorHAnsi"/>
          <w:b/>
        </w:rPr>
        <w:t>Joaquín</w:t>
      </w:r>
      <w:r w:rsidRPr="0011273D">
        <w:rPr>
          <w:rFonts w:asciiTheme="majorHAnsi" w:hAnsiTheme="majorHAnsi"/>
          <w:b/>
          <w:spacing w:val="-2"/>
        </w:rPr>
        <w:t xml:space="preserve"> </w:t>
      </w:r>
      <w:r w:rsidRPr="0011273D">
        <w:rPr>
          <w:rFonts w:asciiTheme="majorHAnsi" w:hAnsiTheme="majorHAnsi"/>
          <w:b/>
        </w:rPr>
        <w:t>Galguera</w:t>
      </w:r>
      <w:r w:rsidRPr="0011273D">
        <w:rPr>
          <w:rFonts w:asciiTheme="majorHAnsi" w:hAnsiTheme="majorHAnsi"/>
          <w:b/>
          <w:spacing w:val="-3"/>
        </w:rPr>
        <w:t xml:space="preserve"> </w:t>
      </w:r>
      <w:r w:rsidRPr="0011273D">
        <w:rPr>
          <w:rFonts w:asciiTheme="majorHAnsi" w:hAnsiTheme="majorHAnsi"/>
          <w:b/>
        </w:rPr>
        <w:t>Gómez</w:t>
      </w:r>
    </w:p>
    <w:p w14:paraId="5E5DC472" w14:textId="77777777" w:rsidR="00672B34" w:rsidRPr="0011273D" w:rsidRDefault="00A33493" w:rsidP="0011273D">
      <w:pPr>
        <w:jc w:val="center"/>
        <w:rPr>
          <w:rFonts w:asciiTheme="majorHAnsi" w:hAnsiTheme="majorHAnsi"/>
        </w:rPr>
      </w:pPr>
      <w:r w:rsidRPr="0011273D">
        <w:rPr>
          <w:rFonts w:asciiTheme="majorHAnsi" w:hAnsiTheme="majorHAnsi"/>
        </w:rPr>
        <w:t>Regiduría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Medio</w:t>
      </w:r>
      <w:r w:rsidRPr="004D7C46">
        <w:rPr>
          <w:rFonts w:asciiTheme="majorHAnsi" w:hAnsiTheme="majorHAnsi"/>
        </w:rPr>
        <w:t xml:space="preserve"> </w:t>
      </w:r>
      <w:r w:rsidRPr="0011273D">
        <w:rPr>
          <w:rFonts w:asciiTheme="majorHAnsi" w:hAnsiTheme="majorHAnsi"/>
        </w:rPr>
        <w:t>Ambiente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Cambio</w:t>
      </w:r>
      <w:r w:rsidRPr="004D7C46">
        <w:rPr>
          <w:rFonts w:asciiTheme="majorHAnsi" w:hAnsiTheme="majorHAnsi"/>
        </w:rPr>
        <w:t xml:space="preserve"> </w:t>
      </w:r>
      <w:r w:rsidRPr="0011273D">
        <w:rPr>
          <w:rFonts w:asciiTheme="majorHAnsi" w:hAnsiTheme="majorHAnsi"/>
        </w:rPr>
        <w:t>Climático</w:t>
      </w:r>
    </w:p>
    <w:p w14:paraId="4E461F0F" w14:textId="77777777" w:rsidR="00672B34" w:rsidRPr="0011273D" w:rsidRDefault="00672B34" w:rsidP="0011273D">
      <w:pPr>
        <w:jc w:val="center"/>
        <w:rPr>
          <w:rFonts w:asciiTheme="majorHAnsi" w:hAnsiTheme="majorHAnsi"/>
        </w:rPr>
      </w:pPr>
    </w:p>
    <w:p w14:paraId="7322648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Mirna</w:t>
      </w:r>
      <w:r w:rsidRPr="0011273D">
        <w:rPr>
          <w:rFonts w:asciiTheme="majorHAnsi" w:hAnsiTheme="majorHAnsi"/>
          <w:b/>
          <w:spacing w:val="-4"/>
        </w:rPr>
        <w:t xml:space="preserve"> </w:t>
      </w:r>
      <w:r w:rsidRPr="0011273D">
        <w:rPr>
          <w:rFonts w:asciiTheme="majorHAnsi" w:hAnsiTheme="majorHAnsi"/>
          <w:b/>
        </w:rPr>
        <w:t>López</w:t>
      </w:r>
      <w:r w:rsidRPr="0011273D">
        <w:rPr>
          <w:rFonts w:asciiTheme="majorHAnsi" w:hAnsiTheme="majorHAnsi"/>
          <w:b/>
          <w:spacing w:val="-1"/>
        </w:rPr>
        <w:t xml:space="preserve"> </w:t>
      </w:r>
      <w:r w:rsidRPr="0011273D">
        <w:rPr>
          <w:rFonts w:asciiTheme="majorHAnsi" w:hAnsiTheme="majorHAnsi"/>
          <w:b/>
        </w:rPr>
        <w:t>Torres</w:t>
      </w:r>
    </w:p>
    <w:p w14:paraId="0977865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Derechos</w:t>
      </w:r>
      <w:r w:rsidRPr="004D7C46">
        <w:rPr>
          <w:rFonts w:asciiTheme="majorHAnsi" w:hAnsiTheme="majorHAnsi"/>
        </w:rPr>
        <w:t xml:space="preserve"> </w:t>
      </w:r>
      <w:r w:rsidRPr="0011273D">
        <w:rPr>
          <w:rFonts w:asciiTheme="majorHAnsi" w:hAnsiTheme="majorHAnsi"/>
        </w:rPr>
        <w:t>Humanos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Asuntos</w:t>
      </w:r>
      <w:r w:rsidRPr="004D7C46">
        <w:rPr>
          <w:rFonts w:asciiTheme="majorHAnsi" w:hAnsiTheme="majorHAnsi"/>
        </w:rPr>
        <w:t xml:space="preserve"> </w:t>
      </w:r>
      <w:r w:rsidRPr="0011273D">
        <w:rPr>
          <w:rFonts w:asciiTheme="majorHAnsi" w:hAnsiTheme="majorHAnsi"/>
        </w:rPr>
        <w:t>Indígenas</w:t>
      </w:r>
    </w:p>
    <w:p w14:paraId="496924F3" w14:textId="77777777" w:rsidR="00672B34" w:rsidRPr="0011273D" w:rsidRDefault="00672B34" w:rsidP="0011273D">
      <w:pPr>
        <w:jc w:val="center"/>
        <w:rPr>
          <w:rFonts w:asciiTheme="majorHAnsi" w:hAnsiTheme="majorHAnsi"/>
        </w:rPr>
      </w:pPr>
    </w:p>
    <w:p w14:paraId="61BB4F59"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Pablo</w:t>
      </w:r>
      <w:r w:rsidRPr="0011273D">
        <w:rPr>
          <w:rFonts w:asciiTheme="majorHAnsi" w:hAnsiTheme="majorHAnsi"/>
          <w:b/>
          <w:spacing w:val="-3"/>
        </w:rPr>
        <w:t xml:space="preserve"> </w:t>
      </w:r>
      <w:r w:rsidRPr="0011273D">
        <w:rPr>
          <w:rFonts w:asciiTheme="majorHAnsi" w:hAnsiTheme="majorHAnsi"/>
          <w:b/>
        </w:rPr>
        <w:t>Alberto</w:t>
      </w:r>
      <w:r w:rsidRPr="0011273D">
        <w:rPr>
          <w:rFonts w:asciiTheme="majorHAnsi" w:hAnsiTheme="majorHAnsi"/>
          <w:b/>
          <w:spacing w:val="-3"/>
        </w:rPr>
        <w:t xml:space="preserve"> </w:t>
      </w:r>
      <w:r w:rsidRPr="0011273D">
        <w:rPr>
          <w:rFonts w:asciiTheme="majorHAnsi" w:hAnsiTheme="majorHAnsi"/>
          <w:b/>
        </w:rPr>
        <w:t>Ramírez</w:t>
      </w:r>
      <w:r w:rsidRPr="0011273D">
        <w:rPr>
          <w:rFonts w:asciiTheme="majorHAnsi" w:hAnsiTheme="majorHAnsi"/>
          <w:b/>
          <w:spacing w:val="-5"/>
        </w:rPr>
        <w:t xml:space="preserve"> </w:t>
      </w:r>
      <w:r w:rsidRPr="0011273D">
        <w:rPr>
          <w:rFonts w:asciiTheme="majorHAnsi" w:hAnsiTheme="majorHAnsi"/>
          <w:b/>
        </w:rPr>
        <w:t>Puga</w:t>
      </w:r>
      <w:r w:rsidRPr="0011273D">
        <w:rPr>
          <w:rFonts w:asciiTheme="majorHAnsi" w:hAnsiTheme="majorHAnsi"/>
          <w:b/>
          <w:spacing w:val="-6"/>
        </w:rPr>
        <w:t xml:space="preserve"> </w:t>
      </w:r>
      <w:r w:rsidRPr="0011273D">
        <w:rPr>
          <w:rFonts w:asciiTheme="majorHAnsi" w:hAnsiTheme="majorHAnsi"/>
          <w:b/>
        </w:rPr>
        <w:t>Domínguez</w:t>
      </w:r>
    </w:p>
    <w:p w14:paraId="69DFF7B3"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Salud,</w:t>
      </w:r>
      <w:r w:rsidRPr="004D7C46">
        <w:rPr>
          <w:rFonts w:asciiTheme="majorHAnsi" w:hAnsiTheme="majorHAnsi"/>
        </w:rPr>
        <w:t xml:space="preserve"> </w:t>
      </w:r>
      <w:r w:rsidRPr="0011273D">
        <w:rPr>
          <w:rFonts w:asciiTheme="majorHAnsi" w:hAnsiTheme="majorHAnsi"/>
        </w:rPr>
        <w:t>Sanidad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Asistencia</w:t>
      </w:r>
      <w:r w:rsidRPr="004D7C46">
        <w:rPr>
          <w:rFonts w:asciiTheme="majorHAnsi" w:hAnsiTheme="majorHAnsi"/>
        </w:rPr>
        <w:t xml:space="preserve"> </w:t>
      </w:r>
      <w:r w:rsidRPr="0011273D">
        <w:rPr>
          <w:rFonts w:asciiTheme="majorHAnsi" w:hAnsiTheme="majorHAnsi"/>
        </w:rPr>
        <w:t>Social</w:t>
      </w:r>
    </w:p>
    <w:p w14:paraId="502E7D38" w14:textId="77777777" w:rsidR="00672B34" w:rsidRPr="0011273D" w:rsidRDefault="00672B34" w:rsidP="0011273D">
      <w:pPr>
        <w:jc w:val="center"/>
        <w:rPr>
          <w:rFonts w:asciiTheme="majorHAnsi" w:hAnsiTheme="majorHAnsi"/>
        </w:rPr>
      </w:pPr>
    </w:p>
    <w:p w14:paraId="2286BC7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Jocabed</w:t>
      </w:r>
      <w:r w:rsidRPr="0011273D">
        <w:rPr>
          <w:rFonts w:asciiTheme="majorHAnsi" w:hAnsiTheme="majorHAnsi"/>
          <w:b/>
          <w:spacing w:val="-3"/>
        </w:rPr>
        <w:t xml:space="preserve"> </w:t>
      </w:r>
      <w:r w:rsidRPr="0011273D">
        <w:rPr>
          <w:rFonts w:asciiTheme="majorHAnsi" w:hAnsiTheme="majorHAnsi"/>
          <w:b/>
        </w:rPr>
        <w:t>Betanzos</w:t>
      </w:r>
      <w:r w:rsidRPr="0011273D">
        <w:rPr>
          <w:rFonts w:asciiTheme="majorHAnsi" w:hAnsiTheme="majorHAnsi"/>
          <w:b/>
          <w:spacing w:val="-3"/>
        </w:rPr>
        <w:t xml:space="preserve"> </w:t>
      </w:r>
      <w:r w:rsidRPr="0011273D">
        <w:rPr>
          <w:rFonts w:asciiTheme="majorHAnsi" w:hAnsiTheme="majorHAnsi"/>
          <w:b/>
        </w:rPr>
        <w:t>Velázquez</w:t>
      </w:r>
    </w:p>
    <w:p w14:paraId="25F8E30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Juventud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Deporte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Atención</w:t>
      </w:r>
      <w:r w:rsidRPr="004D7C46">
        <w:rPr>
          <w:rFonts w:asciiTheme="majorHAnsi" w:hAnsiTheme="majorHAnsi"/>
        </w:rPr>
        <w:t xml:space="preserve"> </w:t>
      </w:r>
      <w:r w:rsidRPr="0011273D">
        <w:rPr>
          <w:rFonts w:asciiTheme="majorHAnsi" w:hAnsiTheme="majorHAnsi"/>
        </w:rPr>
        <w:t>a</w:t>
      </w:r>
      <w:r w:rsidRPr="004D7C46">
        <w:rPr>
          <w:rFonts w:asciiTheme="majorHAnsi" w:hAnsiTheme="majorHAnsi"/>
        </w:rPr>
        <w:t xml:space="preserve"> </w:t>
      </w:r>
      <w:r w:rsidRPr="0011273D">
        <w:rPr>
          <w:rFonts w:asciiTheme="majorHAnsi" w:hAnsiTheme="majorHAnsi"/>
        </w:rPr>
        <w:t>Grupos</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Situación</w:t>
      </w:r>
      <w:r w:rsidRPr="004D7C46">
        <w:rPr>
          <w:rFonts w:asciiTheme="majorHAnsi" w:hAnsiTheme="majorHAnsi"/>
        </w:rPr>
        <w:t xml:space="preserve"> </w:t>
      </w:r>
      <w:r w:rsidRPr="0011273D">
        <w:rPr>
          <w:rFonts w:asciiTheme="majorHAnsi" w:hAnsiTheme="majorHAnsi"/>
        </w:rPr>
        <w:t>de Vulnerabilidad</w:t>
      </w:r>
    </w:p>
    <w:p w14:paraId="5829FCB9" w14:textId="77777777" w:rsidR="00672B34" w:rsidRPr="0011273D" w:rsidRDefault="00672B34" w:rsidP="0011273D">
      <w:pPr>
        <w:jc w:val="center"/>
        <w:rPr>
          <w:rFonts w:asciiTheme="majorHAnsi" w:hAnsiTheme="majorHAnsi"/>
        </w:rPr>
      </w:pPr>
    </w:p>
    <w:p w14:paraId="5DD1311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Juan</w:t>
      </w:r>
      <w:r w:rsidRPr="0011273D">
        <w:rPr>
          <w:rFonts w:asciiTheme="majorHAnsi" w:hAnsiTheme="majorHAnsi"/>
          <w:b/>
          <w:spacing w:val="-2"/>
        </w:rPr>
        <w:t xml:space="preserve"> </w:t>
      </w:r>
      <w:r w:rsidRPr="0011273D">
        <w:rPr>
          <w:rFonts w:asciiTheme="majorHAnsi" w:hAnsiTheme="majorHAnsi"/>
          <w:b/>
        </w:rPr>
        <w:t>Rafael</w:t>
      </w:r>
      <w:r w:rsidRPr="0011273D">
        <w:rPr>
          <w:rFonts w:asciiTheme="majorHAnsi" w:hAnsiTheme="majorHAnsi"/>
          <w:b/>
          <w:spacing w:val="-1"/>
        </w:rPr>
        <w:t xml:space="preserve"> </w:t>
      </w:r>
      <w:r w:rsidRPr="0011273D">
        <w:rPr>
          <w:rFonts w:asciiTheme="majorHAnsi" w:hAnsiTheme="majorHAnsi"/>
          <w:b/>
        </w:rPr>
        <w:t>Rosas</w:t>
      </w:r>
      <w:r w:rsidRPr="0011273D">
        <w:rPr>
          <w:rFonts w:asciiTheme="majorHAnsi" w:hAnsiTheme="majorHAnsi"/>
          <w:b/>
          <w:spacing w:val="-1"/>
        </w:rPr>
        <w:t xml:space="preserve"> </w:t>
      </w:r>
      <w:r w:rsidRPr="0011273D">
        <w:rPr>
          <w:rFonts w:asciiTheme="majorHAnsi" w:hAnsiTheme="majorHAnsi"/>
          <w:b/>
        </w:rPr>
        <w:t>Herrera</w:t>
      </w:r>
    </w:p>
    <w:p w14:paraId="3D55A1DD" w14:textId="77777777" w:rsidR="00672B34" w:rsidRPr="0011273D" w:rsidRDefault="00A33493">
      <w:pPr>
        <w:spacing w:before="1"/>
        <w:ind w:left="2830"/>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Protección</w:t>
      </w:r>
      <w:r w:rsidRPr="004D7C46">
        <w:rPr>
          <w:rFonts w:asciiTheme="majorHAnsi" w:hAnsiTheme="majorHAnsi"/>
        </w:rPr>
        <w:t xml:space="preserve"> </w:t>
      </w:r>
      <w:r w:rsidRPr="0011273D">
        <w:rPr>
          <w:rFonts w:asciiTheme="majorHAnsi" w:hAnsiTheme="majorHAnsi"/>
        </w:rPr>
        <w:t>Civil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Zona</w:t>
      </w:r>
      <w:r w:rsidRPr="004D7C46">
        <w:rPr>
          <w:rFonts w:asciiTheme="majorHAnsi" w:hAnsiTheme="majorHAnsi"/>
        </w:rPr>
        <w:t xml:space="preserve"> </w:t>
      </w:r>
      <w:r w:rsidRPr="0011273D">
        <w:rPr>
          <w:rFonts w:asciiTheme="majorHAnsi" w:hAnsiTheme="majorHAnsi"/>
        </w:rPr>
        <w:t>Metropolitana</w:t>
      </w:r>
    </w:p>
    <w:p w14:paraId="3309E6C7" w14:textId="64F4E286" w:rsidR="00672B34" w:rsidRDefault="00672B34">
      <w:pPr>
        <w:rPr>
          <w:rFonts w:ascii="Cambria" w:hAnsi="Cambria"/>
          <w:sz w:val="19"/>
        </w:rPr>
        <w:sectPr w:rsidR="00672B34" w:rsidSect="00C15895">
          <w:footerReference w:type="default" r:id="rId9"/>
          <w:pgSz w:w="12240" w:h="15840"/>
          <w:pgMar w:top="0" w:right="1280" w:bottom="1520" w:left="1180" w:header="0" w:footer="1322" w:gutter="0"/>
          <w:cols w:space="720"/>
        </w:sectPr>
      </w:pPr>
    </w:p>
    <w:p w14:paraId="62DB7390" w14:textId="7D216DF5" w:rsidR="00672B34" w:rsidRDefault="00672B34">
      <w:pPr>
        <w:pStyle w:val="Textoindependiente"/>
        <w:spacing w:before="7" w:after="1"/>
        <w:rPr>
          <w:rFonts w:ascii="Cambria"/>
          <w:sz w:val="13"/>
        </w:rPr>
      </w:pPr>
    </w:p>
    <w:tbl>
      <w:tblPr>
        <w:tblStyle w:val="TableNormal"/>
        <w:tblpPr w:leftFromText="141" w:rightFromText="141" w:vertAnchor="page" w:horzAnchor="margin" w:tblpY="5521"/>
        <w:tblW w:w="4866" w:type="pct"/>
        <w:tblLook w:val="01E0" w:firstRow="1" w:lastRow="1" w:firstColumn="1" w:lastColumn="1" w:noHBand="0" w:noVBand="0"/>
      </w:tblPr>
      <w:tblGrid>
        <w:gridCol w:w="9497"/>
        <w:gridCol w:w="21"/>
      </w:tblGrid>
      <w:tr w:rsidR="0006506E" w14:paraId="7B1CB566" w14:textId="77777777" w:rsidTr="0006506E">
        <w:trPr>
          <w:trHeight w:val="1701"/>
        </w:trPr>
        <w:tc>
          <w:tcPr>
            <w:tcW w:w="4989" w:type="pct"/>
            <w:vAlign w:val="center"/>
          </w:tcPr>
          <w:p w14:paraId="0A8E5E3F" w14:textId="7561EC88" w:rsidR="00E13A69" w:rsidRPr="00E13A69" w:rsidRDefault="00E13A69" w:rsidP="00E13A69">
            <w:pPr>
              <w:spacing w:line="360" w:lineRule="auto"/>
              <w:jc w:val="both"/>
              <w:rPr>
                <w:sz w:val="30"/>
              </w:rPr>
            </w:pPr>
            <w:r w:rsidRPr="00E13A69">
              <w:rPr>
                <w:b/>
                <w:sz w:val="30"/>
              </w:rPr>
              <w:t>CONVOCATORIA PARA LA SELECCIÓN DE LA REPRESENTANTE DEL MUNICIPIO DE OAXACA DE JUÁREZ, EN EL MARCO DEL PROCESO DE ELECCIÓN DE LA "DIOSA CENTÉOTL 2023", CON MOTIVO DE LAS FESTIVIDADES DE LA GUELAGUETZA DEL LUNES DEL CERRO Y SU OCTAVA 2023</w:t>
            </w:r>
            <w:r w:rsidR="00A0546F">
              <w:rPr>
                <w:b/>
                <w:sz w:val="30"/>
              </w:rPr>
              <w:t>.</w:t>
            </w:r>
          </w:p>
          <w:p w14:paraId="32ADCBB6" w14:textId="235623D6" w:rsidR="0006506E" w:rsidRDefault="0006506E" w:rsidP="000D755A">
            <w:pPr>
              <w:pStyle w:val="TableParagraph"/>
              <w:tabs>
                <w:tab w:val="left" w:pos="7828"/>
              </w:tabs>
              <w:spacing w:line="311" w:lineRule="exact"/>
              <w:jc w:val="both"/>
              <w:rPr>
                <w:sz w:val="28"/>
              </w:rPr>
            </w:pPr>
          </w:p>
        </w:tc>
        <w:tc>
          <w:tcPr>
            <w:tcW w:w="11" w:type="pct"/>
            <w:tcBorders>
              <w:left w:val="nil"/>
            </w:tcBorders>
            <w:vAlign w:val="bottom"/>
          </w:tcPr>
          <w:p w14:paraId="506CDB0F" w14:textId="511666CE" w:rsidR="0006506E" w:rsidRDefault="0006506E" w:rsidP="000D755A">
            <w:pPr>
              <w:pStyle w:val="TableParagraph"/>
              <w:ind w:left="0"/>
              <w:jc w:val="center"/>
              <w:rPr>
                <w:rFonts w:ascii="Times New Roman"/>
                <w:sz w:val="28"/>
              </w:rPr>
            </w:pPr>
          </w:p>
        </w:tc>
      </w:tr>
      <w:tr w:rsidR="0006506E" w14:paraId="55910A26" w14:textId="77777777" w:rsidTr="0006506E">
        <w:trPr>
          <w:trHeight w:val="1701"/>
        </w:trPr>
        <w:tc>
          <w:tcPr>
            <w:tcW w:w="4989" w:type="pct"/>
          </w:tcPr>
          <w:p w14:paraId="68FDAE9E" w14:textId="77777777" w:rsidR="0006506E" w:rsidRDefault="0006506E" w:rsidP="000D755A">
            <w:pPr>
              <w:pStyle w:val="TableParagraph"/>
              <w:tabs>
                <w:tab w:val="left" w:pos="7828"/>
              </w:tabs>
              <w:spacing w:line="311" w:lineRule="exact"/>
              <w:jc w:val="both"/>
              <w:rPr>
                <w:sz w:val="28"/>
              </w:rPr>
            </w:pPr>
          </w:p>
        </w:tc>
        <w:tc>
          <w:tcPr>
            <w:tcW w:w="11" w:type="pct"/>
            <w:vAlign w:val="bottom"/>
          </w:tcPr>
          <w:p w14:paraId="6FBD8B2C" w14:textId="77777777" w:rsidR="0006506E" w:rsidRDefault="0006506E" w:rsidP="000D755A">
            <w:pPr>
              <w:pStyle w:val="TableParagraph"/>
              <w:ind w:left="0"/>
              <w:jc w:val="center"/>
              <w:rPr>
                <w:rFonts w:ascii="Times New Roman"/>
                <w:sz w:val="28"/>
              </w:rPr>
            </w:pPr>
          </w:p>
        </w:tc>
      </w:tr>
    </w:tbl>
    <w:p w14:paraId="5D034BEC" w14:textId="1A7E7505" w:rsidR="006C3799" w:rsidRDefault="006C3799">
      <w:pPr>
        <w:rPr>
          <w:rFonts w:ascii="Times New Roman"/>
          <w:sz w:val="28"/>
        </w:rPr>
      </w:pPr>
      <w:r>
        <w:rPr>
          <w:rFonts w:ascii="Times New Roman"/>
          <w:sz w:val="28"/>
        </w:rPr>
        <w:br w:type="page"/>
      </w:r>
    </w:p>
    <w:p w14:paraId="7EF08247" w14:textId="1B8D1095" w:rsidR="00680857" w:rsidRDefault="00680857">
      <w:pPr>
        <w:rPr>
          <w:rFonts w:ascii="Times New Roman"/>
          <w:sz w:val="28"/>
        </w:rPr>
        <w:sectPr w:rsidR="00680857" w:rsidSect="00A36B1B">
          <w:headerReference w:type="even" r:id="rId10"/>
          <w:headerReference w:type="default" r:id="rId11"/>
          <w:footerReference w:type="default" r:id="rId12"/>
          <w:headerReference w:type="first" r:id="rId13"/>
          <w:pgSz w:w="12240" w:h="15840"/>
          <w:pgMar w:top="3686" w:right="1281" w:bottom="1520" w:left="1179" w:header="1242" w:footer="1321" w:gutter="0"/>
          <w:cols w:space="720"/>
        </w:sectPr>
      </w:pPr>
    </w:p>
    <w:p w14:paraId="3D13122E" w14:textId="77777777" w:rsidR="00681357" w:rsidRDefault="00681357" w:rsidP="00681357">
      <w:pPr>
        <w:jc w:val="both"/>
        <w:rPr>
          <w:rFonts w:ascii="Arial" w:hAnsi="Arial" w:cs="Arial"/>
          <w:lang w:val="es-MX"/>
        </w:rPr>
      </w:pPr>
      <w:bookmarkStart w:id="0" w:name="_Hlk133593380"/>
      <w:r>
        <w:rPr>
          <w:rFonts w:ascii="Arial" w:hAnsi="Arial" w:cs="Arial"/>
          <w:b/>
        </w:rPr>
        <w:lastRenderedPageBreak/>
        <w:t>FRANCISCO MARTÍNEZ NERI</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Municipal Constitucional del Municipio de Oaxaca de Juárez, del Estado Libre y Soberano de Oaxaca, a </w:t>
      </w:r>
      <w:r w:rsidRPr="00681357">
        <w:rPr>
          <w:rFonts w:ascii="Arial" w:eastAsia="Arial" w:hAnsi="Arial" w:cs="Arial"/>
        </w:rPr>
        <w:t>sus</w:t>
      </w:r>
      <w:r>
        <w:rPr>
          <w:rFonts w:ascii="Arial" w:hAnsi="Arial" w:cs="Arial"/>
        </w:rPr>
        <w:t xml:space="preserve"> habitantes hace saber:</w:t>
      </w:r>
    </w:p>
    <w:p w14:paraId="1FAD46E7" w14:textId="77777777" w:rsidR="00681357" w:rsidRDefault="00681357" w:rsidP="00681357">
      <w:pPr>
        <w:pStyle w:val="Textoindependiente"/>
        <w:ind w:right="39"/>
        <w:jc w:val="both"/>
        <w:rPr>
          <w:rFonts w:ascii="Arial" w:hAnsi="Arial" w:cs="Arial"/>
        </w:rPr>
      </w:pPr>
    </w:p>
    <w:p w14:paraId="5585DDBD" w14:textId="2CEF0119" w:rsidR="00681357" w:rsidRDefault="00681357" w:rsidP="00681357">
      <w:pPr>
        <w:jc w:val="both"/>
        <w:rPr>
          <w:rFonts w:ascii="Arial" w:hAnsi="Arial" w:cs="Arial"/>
        </w:rPr>
      </w:pPr>
      <w:r>
        <w:rPr>
          <w:rFonts w:ascii="Arial" w:hAnsi="Arial" w:cs="Arial"/>
        </w:rPr>
        <w:t xml:space="preserve">Que el Honorable Ayuntamiento del Municipio de Oaxaca de Juárez, Oaxaca, en uso de sus atribuciones y facultades y con fundamento en lo </w:t>
      </w:r>
      <w:r w:rsidRPr="00681357">
        <w:rPr>
          <w:rFonts w:ascii="Arial" w:eastAsia="Arial" w:hAnsi="Arial" w:cs="Arial"/>
        </w:rPr>
        <w:t>dispuesto</w:t>
      </w:r>
      <w:r>
        <w:rPr>
          <w:rFonts w:ascii="Arial" w:hAnsi="Arial" w:cs="Arial"/>
        </w:rPr>
        <w:t xml:space="preserve">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en sesión </w:t>
      </w:r>
      <w:r w:rsidR="005679C8">
        <w:rPr>
          <w:rFonts w:ascii="Arial" w:hAnsi="Arial" w:cs="Arial"/>
        </w:rPr>
        <w:t>extra</w:t>
      </w:r>
      <w:r>
        <w:rPr>
          <w:rFonts w:ascii="Arial" w:hAnsi="Arial" w:cs="Arial"/>
        </w:rPr>
        <w:t>ordinaria de Cabildo de fecha dieciocho de mayo de dos mil veintitrés, tuvo a bien aprobar la propuesta de acuerdo al siguiente:</w:t>
      </w:r>
      <w:bookmarkEnd w:id="0"/>
    </w:p>
    <w:p w14:paraId="53A8D5F8" w14:textId="1B9346F5" w:rsidR="00E13A69" w:rsidRDefault="00E13A69" w:rsidP="00E13A69">
      <w:pPr>
        <w:jc w:val="both"/>
        <w:rPr>
          <w:rFonts w:ascii="Arial" w:hAnsi="Arial" w:cs="Arial"/>
        </w:rPr>
      </w:pPr>
    </w:p>
    <w:p w14:paraId="7C15DE9F" w14:textId="707572C3" w:rsidR="00E13A69" w:rsidRPr="00E13A69" w:rsidRDefault="00E13A69" w:rsidP="00E13A69">
      <w:pPr>
        <w:jc w:val="center"/>
        <w:rPr>
          <w:rFonts w:ascii="Arial" w:hAnsi="Arial" w:cs="Arial"/>
          <w:b/>
        </w:rPr>
      </w:pPr>
      <w:r w:rsidRPr="00E13A69">
        <w:rPr>
          <w:rFonts w:ascii="Arial" w:hAnsi="Arial" w:cs="Arial"/>
          <w:b/>
        </w:rPr>
        <w:t>ACUERDO PM/</w:t>
      </w:r>
      <w:proofErr w:type="spellStart"/>
      <w:r w:rsidRPr="00E13A69">
        <w:rPr>
          <w:rFonts w:ascii="Arial" w:hAnsi="Arial" w:cs="Arial"/>
          <w:b/>
        </w:rPr>
        <w:t>PA</w:t>
      </w:r>
      <w:proofErr w:type="spellEnd"/>
      <w:r w:rsidRPr="00E13A69">
        <w:rPr>
          <w:rFonts w:ascii="Arial" w:hAnsi="Arial" w:cs="Arial"/>
          <w:b/>
        </w:rPr>
        <w:t>/20/2023</w:t>
      </w:r>
    </w:p>
    <w:p w14:paraId="3C3D930E" w14:textId="77777777" w:rsidR="00E13A69" w:rsidRDefault="00E13A69" w:rsidP="00E13A69">
      <w:pPr>
        <w:jc w:val="center"/>
        <w:rPr>
          <w:rFonts w:ascii="Arial" w:eastAsia="Arial" w:hAnsi="Arial" w:cs="Arial"/>
          <w:b/>
        </w:rPr>
      </w:pPr>
    </w:p>
    <w:p w14:paraId="0639AFFC" w14:textId="158AE1BB" w:rsidR="00E13A69" w:rsidRPr="00986EE2" w:rsidRDefault="00E13A69" w:rsidP="00E13A69">
      <w:pPr>
        <w:jc w:val="center"/>
        <w:rPr>
          <w:rFonts w:ascii="Arial" w:eastAsia="Arial" w:hAnsi="Arial" w:cs="Arial"/>
        </w:rPr>
      </w:pPr>
      <w:r w:rsidRPr="00986EE2">
        <w:rPr>
          <w:rFonts w:ascii="Arial" w:eastAsia="Arial" w:hAnsi="Arial" w:cs="Arial"/>
          <w:b/>
        </w:rPr>
        <w:t>C</w:t>
      </w:r>
      <w:r>
        <w:rPr>
          <w:rFonts w:ascii="Arial" w:eastAsia="Arial" w:hAnsi="Arial" w:cs="Arial"/>
          <w:b/>
        </w:rPr>
        <w:t xml:space="preserve"> </w:t>
      </w:r>
      <w:r w:rsidRPr="00986EE2">
        <w:rPr>
          <w:rFonts w:ascii="Arial" w:eastAsia="Arial" w:hAnsi="Arial" w:cs="Arial"/>
          <w:b/>
        </w:rPr>
        <w:t>O</w:t>
      </w:r>
      <w:r>
        <w:rPr>
          <w:rFonts w:ascii="Arial" w:eastAsia="Arial" w:hAnsi="Arial" w:cs="Arial"/>
          <w:b/>
        </w:rPr>
        <w:t xml:space="preserve"> </w:t>
      </w:r>
      <w:r w:rsidRPr="00986EE2">
        <w:rPr>
          <w:rFonts w:ascii="Arial" w:eastAsia="Arial" w:hAnsi="Arial" w:cs="Arial"/>
          <w:b/>
        </w:rPr>
        <w:t>N</w:t>
      </w:r>
      <w:r>
        <w:rPr>
          <w:rFonts w:ascii="Arial" w:eastAsia="Arial" w:hAnsi="Arial" w:cs="Arial"/>
          <w:b/>
        </w:rPr>
        <w:t xml:space="preserve"> </w:t>
      </w:r>
      <w:r w:rsidRPr="00986EE2">
        <w:rPr>
          <w:rFonts w:ascii="Arial" w:eastAsia="Arial" w:hAnsi="Arial" w:cs="Arial"/>
          <w:b/>
        </w:rPr>
        <w:t>S</w:t>
      </w:r>
      <w:r>
        <w:rPr>
          <w:rFonts w:ascii="Arial" w:eastAsia="Arial" w:hAnsi="Arial" w:cs="Arial"/>
          <w:b/>
        </w:rPr>
        <w:t xml:space="preserve"> </w:t>
      </w:r>
      <w:r w:rsidRPr="00986EE2">
        <w:rPr>
          <w:rFonts w:ascii="Arial" w:eastAsia="Arial" w:hAnsi="Arial" w:cs="Arial"/>
          <w:b/>
        </w:rPr>
        <w:t>I</w:t>
      </w:r>
      <w:r>
        <w:rPr>
          <w:rFonts w:ascii="Arial" w:eastAsia="Arial" w:hAnsi="Arial" w:cs="Arial"/>
          <w:b/>
        </w:rPr>
        <w:t xml:space="preserve"> </w:t>
      </w:r>
      <w:r w:rsidRPr="00986EE2">
        <w:rPr>
          <w:rFonts w:ascii="Arial" w:eastAsia="Arial" w:hAnsi="Arial" w:cs="Arial"/>
          <w:b/>
        </w:rPr>
        <w:t>D</w:t>
      </w:r>
      <w:r>
        <w:rPr>
          <w:rFonts w:ascii="Arial" w:eastAsia="Arial" w:hAnsi="Arial" w:cs="Arial"/>
          <w:b/>
        </w:rPr>
        <w:t xml:space="preserve"> </w:t>
      </w:r>
      <w:r w:rsidRPr="00986EE2">
        <w:rPr>
          <w:rFonts w:ascii="Arial" w:eastAsia="Arial" w:hAnsi="Arial" w:cs="Arial"/>
          <w:b/>
        </w:rPr>
        <w:t>E</w:t>
      </w:r>
      <w:r>
        <w:rPr>
          <w:rFonts w:ascii="Arial" w:eastAsia="Arial" w:hAnsi="Arial" w:cs="Arial"/>
          <w:b/>
        </w:rPr>
        <w:t xml:space="preserve"> </w:t>
      </w:r>
      <w:r w:rsidRPr="00986EE2">
        <w:rPr>
          <w:rFonts w:ascii="Arial" w:eastAsia="Arial" w:hAnsi="Arial" w:cs="Arial"/>
          <w:b/>
        </w:rPr>
        <w:t>R</w:t>
      </w:r>
      <w:r>
        <w:rPr>
          <w:rFonts w:ascii="Arial" w:eastAsia="Arial" w:hAnsi="Arial" w:cs="Arial"/>
          <w:b/>
        </w:rPr>
        <w:t xml:space="preserve"> </w:t>
      </w:r>
      <w:r w:rsidRPr="00986EE2">
        <w:rPr>
          <w:rFonts w:ascii="Arial" w:eastAsia="Arial" w:hAnsi="Arial" w:cs="Arial"/>
          <w:b/>
        </w:rPr>
        <w:t>A</w:t>
      </w:r>
      <w:r>
        <w:rPr>
          <w:rFonts w:ascii="Arial" w:eastAsia="Arial" w:hAnsi="Arial" w:cs="Arial"/>
          <w:b/>
        </w:rPr>
        <w:t xml:space="preserve"> </w:t>
      </w:r>
      <w:r w:rsidRPr="00986EE2">
        <w:rPr>
          <w:rFonts w:ascii="Arial" w:eastAsia="Arial" w:hAnsi="Arial" w:cs="Arial"/>
          <w:b/>
        </w:rPr>
        <w:t>N</w:t>
      </w:r>
      <w:r>
        <w:rPr>
          <w:rFonts w:ascii="Arial" w:eastAsia="Arial" w:hAnsi="Arial" w:cs="Arial"/>
          <w:b/>
        </w:rPr>
        <w:t xml:space="preserve"> </w:t>
      </w:r>
      <w:r w:rsidRPr="00986EE2">
        <w:rPr>
          <w:rFonts w:ascii="Arial" w:eastAsia="Arial" w:hAnsi="Arial" w:cs="Arial"/>
          <w:b/>
        </w:rPr>
        <w:t>D</w:t>
      </w:r>
      <w:r>
        <w:rPr>
          <w:rFonts w:ascii="Arial" w:eastAsia="Arial" w:hAnsi="Arial" w:cs="Arial"/>
          <w:b/>
        </w:rPr>
        <w:t xml:space="preserve"> </w:t>
      </w:r>
      <w:r w:rsidRPr="00986EE2">
        <w:rPr>
          <w:rFonts w:ascii="Arial" w:eastAsia="Arial" w:hAnsi="Arial" w:cs="Arial"/>
          <w:b/>
        </w:rPr>
        <w:t>O</w:t>
      </w:r>
    </w:p>
    <w:p w14:paraId="6E21145C" w14:textId="77777777" w:rsidR="00E13A69" w:rsidRPr="00986EE2" w:rsidRDefault="00E13A69" w:rsidP="00E13A69">
      <w:pPr>
        <w:jc w:val="both"/>
        <w:rPr>
          <w:rFonts w:ascii="Arial" w:eastAsia="Arial" w:hAnsi="Arial" w:cs="Arial"/>
        </w:rPr>
      </w:pPr>
    </w:p>
    <w:p w14:paraId="06170802" w14:textId="77777777" w:rsidR="00E13A69" w:rsidRPr="00986EE2" w:rsidRDefault="00E13A69" w:rsidP="00E13A69">
      <w:pPr>
        <w:jc w:val="both"/>
        <w:rPr>
          <w:rFonts w:ascii="Arial" w:eastAsia="Arial" w:hAnsi="Arial" w:cs="Arial"/>
        </w:rPr>
      </w:pPr>
      <w:r w:rsidRPr="00986EE2">
        <w:rPr>
          <w:rFonts w:ascii="Arial" w:eastAsia="Arial" w:hAnsi="Arial" w:cs="Arial"/>
          <w:b/>
        </w:rPr>
        <w:t xml:space="preserve">PRIMERO. </w:t>
      </w:r>
      <w:r w:rsidRPr="00986EE2">
        <w:rPr>
          <w:rFonts w:ascii="Arial" w:eastAsia="Arial" w:hAnsi="Arial" w:cs="Arial"/>
        </w:rPr>
        <w:t>Que de conformidad con lo dispuesto por los artículos 4º de la Constitución Federal; 12 párrafo vigésimo quinto de la Constitución Local y 3 Bis de la Ley de Desarrollo Cultural para el Estado de Oaxaca, los Ayuntamientos deben garantizar el derecho a la cultura.</w:t>
      </w:r>
    </w:p>
    <w:p w14:paraId="3C9AEE7F" w14:textId="77777777" w:rsidR="00E13A69" w:rsidRPr="00986EE2" w:rsidRDefault="00E13A69" w:rsidP="00E13A69">
      <w:pPr>
        <w:jc w:val="both"/>
        <w:rPr>
          <w:rFonts w:ascii="Arial" w:eastAsia="Arial" w:hAnsi="Arial" w:cs="Arial"/>
        </w:rPr>
      </w:pPr>
    </w:p>
    <w:p w14:paraId="1EBC59B4" w14:textId="06CF9B3C" w:rsidR="00E13A69" w:rsidRPr="00986EE2" w:rsidRDefault="00E13A69" w:rsidP="00EB1B2C">
      <w:pPr>
        <w:jc w:val="both"/>
        <w:rPr>
          <w:rFonts w:ascii="Arial" w:eastAsia="Arial" w:hAnsi="Arial" w:cs="Arial"/>
        </w:rPr>
      </w:pPr>
      <w:r w:rsidRPr="00986EE2">
        <w:rPr>
          <w:rFonts w:ascii="Arial" w:eastAsia="Arial" w:hAnsi="Arial" w:cs="Arial"/>
          <w:b/>
        </w:rPr>
        <w:t xml:space="preserve">SEGUNDO: </w:t>
      </w:r>
      <w:r w:rsidR="00EB1B2C" w:rsidRPr="002B774B">
        <w:rPr>
          <w:rFonts w:ascii="Arial" w:eastAsia="Tahoma" w:hAnsi="Arial" w:cs="Arial"/>
        </w:rPr>
        <w:t>Que en términos de lo dispuesto por los artículos 115 fracción II de la Constitución Política de los Estados Unidos Mexicanos; 113 fracción I de la Constitución Política del Estado Libre y Soberano de Oaxaca; 3, 4, 19</w:t>
      </w:r>
      <w:r w:rsidR="00EB1B2C">
        <w:rPr>
          <w:rFonts w:ascii="Arial" w:eastAsia="Tahoma" w:hAnsi="Arial" w:cs="Arial"/>
        </w:rPr>
        <w:t xml:space="preserve"> y</w:t>
      </w:r>
      <w:r w:rsidR="00EB1B2C" w:rsidRPr="002B774B">
        <w:rPr>
          <w:rFonts w:ascii="Arial" w:eastAsia="Tahoma" w:hAnsi="Arial" w:cs="Arial"/>
        </w:rPr>
        <w:t xml:space="preserve"> 49 fracción I</w:t>
      </w:r>
      <w:r w:rsidR="00EB1B2C">
        <w:rPr>
          <w:rFonts w:ascii="Arial" w:eastAsia="Tahoma" w:hAnsi="Arial" w:cs="Arial"/>
        </w:rPr>
        <w:t xml:space="preserve"> </w:t>
      </w:r>
      <w:r w:rsidR="00EB1B2C" w:rsidRPr="002B774B">
        <w:rPr>
          <w:rFonts w:ascii="Arial" w:eastAsia="Tahoma" w:hAnsi="Arial" w:cs="Arial"/>
        </w:rPr>
        <w:t xml:space="preserve">del Bando de Policía y Gobierno del Municipio de Oaxaca de Juárez, y </w:t>
      </w:r>
      <w:r w:rsidR="00EB1B2C">
        <w:rPr>
          <w:rFonts w:ascii="Arial" w:eastAsia="Tahoma" w:hAnsi="Arial" w:cs="Arial"/>
        </w:rPr>
        <w:t xml:space="preserve">12 </w:t>
      </w:r>
      <w:r w:rsidR="00EB1B2C" w:rsidRPr="002B774B">
        <w:rPr>
          <w:rFonts w:ascii="Arial" w:eastAsia="Tahoma" w:hAnsi="Arial" w:cs="Arial"/>
        </w:rPr>
        <w:t>del Reglamento Inter</w:t>
      </w:r>
      <w:r w:rsidR="00EB1B2C">
        <w:rPr>
          <w:rFonts w:ascii="Arial" w:eastAsia="Tahoma" w:hAnsi="Arial" w:cs="Arial"/>
        </w:rPr>
        <w:t>ior</w:t>
      </w:r>
      <w:r w:rsidR="00EB1B2C" w:rsidRPr="002B774B">
        <w:rPr>
          <w:rFonts w:ascii="Arial" w:eastAsia="Tahoma" w:hAnsi="Arial" w:cs="Arial"/>
        </w:rPr>
        <w:t xml:space="preserve"> del Honorable Ayuntamiento del Municipio de Oaxaca de Juárez, respectivamente, </w:t>
      </w:r>
      <w:r w:rsidR="00EB1B2C">
        <w:rPr>
          <w:rFonts w:ascii="Arial" w:eastAsia="Tahoma" w:hAnsi="Arial" w:cs="Arial"/>
        </w:rPr>
        <w:t>las y los concejales</w:t>
      </w:r>
      <w:r w:rsidR="00EB1B2C" w:rsidRPr="002B774B">
        <w:rPr>
          <w:rFonts w:ascii="Arial" w:eastAsia="Tahoma" w:hAnsi="Arial" w:cs="Arial"/>
        </w:rPr>
        <w:t xml:space="preserve"> se encuentran facultados para proponer al Honorable Ayuntamiento Constitucional del Municipio Oaxaca de Juárez, la formulación de Reglamentos.</w:t>
      </w:r>
    </w:p>
    <w:p w14:paraId="3ACA0085" w14:textId="77777777" w:rsidR="00E13A69" w:rsidRPr="00986EE2" w:rsidRDefault="00E13A69" w:rsidP="00E13A69">
      <w:pPr>
        <w:jc w:val="both"/>
        <w:rPr>
          <w:rFonts w:ascii="Arial" w:eastAsia="Arial" w:hAnsi="Arial" w:cs="Arial"/>
        </w:rPr>
      </w:pPr>
    </w:p>
    <w:p w14:paraId="7282B5A5" w14:textId="77777777" w:rsidR="00E13A69" w:rsidRPr="00986EE2" w:rsidRDefault="00E13A69" w:rsidP="00E13A69">
      <w:pPr>
        <w:jc w:val="both"/>
        <w:rPr>
          <w:rFonts w:ascii="Arial" w:eastAsia="Arial" w:hAnsi="Arial" w:cs="Arial"/>
        </w:rPr>
      </w:pPr>
      <w:r w:rsidRPr="00986EE2">
        <w:rPr>
          <w:rFonts w:ascii="Arial" w:eastAsia="Arial" w:hAnsi="Arial" w:cs="Arial"/>
        </w:rPr>
        <w:t>En razón de lo anterior, me permito someter a consideración de este Honorable Ayuntamiento Constitucional del Municipio de Oaxaca de Juárez, el siguiente:</w:t>
      </w:r>
    </w:p>
    <w:p w14:paraId="1B7F7826" w14:textId="77777777" w:rsidR="00E13A69" w:rsidRPr="00986EE2" w:rsidRDefault="00E13A69" w:rsidP="00E13A69">
      <w:pPr>
        <w:jc w:val="both"/>
        <w:rPr>
          <w:rFonts w:ascii="Arial" w:eastAsia="Arial" w:hAnsi="Arial" w:cs="Arial"/>
        </w:rPr>
      </w:pPr>
    </w:p>
    <w:p w14:paraId="0431115D" w14:textId="0DE30E31" w:rsidR="00E13A69" w:rsidRPr="00986EE2" w:rsidRDefault="00E13A69" w:rsidP="00E13A69">
      <w:pPr>
        <w:jc w:val="center"/>
        <w:rPr>
          <w:rFonts w:ascii="Arial" w:eastAsia="Arial" w:hAnsi="Arial" w:cs="Arial"/>
        </w:rPr>
      </w:pPr>
      <w:r w:rsidRPr="00986EE2">
        <w:rPr>
          <w:rFonts w:ascii="Arial" w:eastAsia="Arial" w:hAnsi="Arial" w:cs="Arial"/>
          <w:b/>
        </w:rPr>
        <w:t>P</w:t>
      </w:r>
      <w:r>
        <w:rPr>
          <w:rFonts w:ascii="Arial" w:eastAsia="Arial" w:hAnsi="Arial" w:cs="Arial"/>
          <w:b/>
        </w:rPr>
        <w:t xml:space="preserve"> </w:t>
      </w:r>
      <w:r w:rsidRPr="00986EE2">
        <w:rPr>
          <w:rFonts w:ascii="Arial" w:eastAsia="Arial" w:hAnsi="Arial" w:cs="Arial"/>
          <w:b/>
        </w:rPr>
        <w:t>U</w:t>
      </w:r>
      <w:r>
        <w:rPr>
          <w:rFonts w:ascii="Arial" w:eastAsia="Arial" w:hAnsi="Arial" w:cs="Arial"/>
          <w:b/>
        </w:rPr>
        <w:t xml:space="preserve"> </w:t>
      </w:r>
      <w:r w:rsidRPr="00986EE2">
        <w:rPr>
          <w:rFonts w:ascii="Arial" w:eastAsia="Arial" w:hAnsi="Arial" w:cs="Arial"/>
          <w:b/>
        </w:rPr>
        <w:t>N</w:t>
      </w:r>
      <w:r>
        <w:rPr>
          <w:rFonts w:ascii="Arial" w:eastAsia="Arial" w:hAnsi="Arial" w:cs="Arial"/>
          <w:b/>
        </w:rPr>
        <w:t xml:space="preserve"> </w:t>
      </w:r>
      <w:r w:rsidRPr="00986EE2">
        <w:rPr>
          <w:rFonts w:ascii="Arial" w:eastAsia="Arial" w:hAnsi="Arial" w:cs="Arial"/>
          <w:b/>
        </w:rPr>
        <w:t>T</w:t>
      </w:r>
      <w:r>
        <w:rPr>
          <w:rFonts w:ascii="Arial" w:eastAsia="Arial" w:hAnsi="Arial" w:cs="Arial"/>
          <w:b/>
        </w:rPr>
        <w:t xml:space="preserve"> </w:t>
      </w:r>
      <w:r w:rsidRPr="00986EE2">
        <w:rPr>
          <w:rFonts w:ascii="Arial" w:eastAsia="Arial" w:hAnsi="Arial" w:cs="Arial"/>
          <w:b/>
        </w:rPr>
        <w:t>O</w:t>
      </w:r>
      <w:r>
        <w:rPr>
          <w:rFonts w:ascii="Arial" w:eastAsia="Arial" w:hAnsi="Arial" w:cs="Arial"/>
          <w:b/>
        </w:rPr>
        <w:t xml:space="preserve">  </w:t>
      </w:r>
      <w:r w:rsidRPr="00986EE2">
        <w:rPr>
          <w:rFonts w:ascii="Arial" w:eastAsia="Arial" w:hAnsi="Arial" w:cs="Arial"/>
          <w:b/>
        </w:rPr>
        <w:t xml:space="preserve"> D</w:t>
      </w:r>
      <w:r>
        <w:rPr>
          <w:rFonts w:ascii="Arial" w:eastAsia="Arial" w:hAnsi="Arial" w:cs="Arial"/>
          <w:b/>
        </w:rPr>
        <w:t xml:space="preserve"> </w:t>
      </w:r>
      <w:r w:rsidRPr="00986EE2">
        <w:rPr>
          <w:rFonts w:ascii="Arial" w:eastAsia="Arial" w:hAnsi="Arial" w:cs="Arial"/>
          <w:b/>
        </w:rPr>
        <w:t>E</w:t>
      </w:r>
      <w:r>
        <w:rPr>
          <w:rFonts w:ascii="Arial" w:eastAsia="Arial" w:hAnsi="Arial" w:cs="Arial"/>
          <w:b/>
        </w:rPr>
        <w:t xml:space="preserve">  </w:t>
      </w:r>
      <w:r w:rsidRPr="00986EE2">
        <w:rPr>
          <w:rFonts w:ascii="Arial" w:eastAsia="Arial" w:hAnsi="Arial" w:cs="Arial"/>
          <w:b/>
        </w:rPr>
        <w:t xml:space="preserve"> A</w:t>
      </w:r>
      <w:r>
        <w:rPr>
          <w:rFonts w:ascii="Arial" w:eastAsia="Arial" w:hAnsi="Arial" w:cs="Arial"/>
          <w:b/>
        </w:rPr>
        <w:t xml:space="preserve"> </w:t>
      </w:r>
      <w:r w:rsidRPr="00986EE2">
        <w:rPr>
          <w:rFonts w:ascii="Arial" w:eastAsia="Arial" w:hAnsi="Arial" w:cs="Arial"/>
          <w:b/>
        </w:rPr>
        <w:t>C</w:t>
      </w:r>
      <w:r>
        <w:rPr>
          <w:rFonts w:ascii="Arial" w:eastAsia="Arial" w:hAnsi="Arial" w:cs="Arial"/>
          <w:b/>
        </w:rPr>
        <w:t xml:space="preserve"> </w:t>
      </w:r>
      <w:r w:rsidRPr="00986EE2">
        <w:rPr>
          <w:rFonts w:ascii="Arial" w:eastAsia="Arial" w:hAnsi="Arial" w:cs="Arial"/>
          <w:b/>
        </w:rPr>
        <w:t>U</w:t>
      </w:r>
      <w:r>
        <w:rPr>
          <w:rFonts w:ascii="Arial" w:eastAsia="Arial" w:hAnsi="Arial" w:cs="Arial"/>
          <w:b/>
        </w:rPr>
        <w:t xml:space="preserve"> </w:t>
      </w:r>
      <w:r w:rsidRPr="00986EE2">
        <w:rPr>
          <w:rFonts w:ascii="Arial" w:eastAsia="Arial" w:hAnsi="Arial" w:cs="Arial"/>
          <w:b/>
        </w:rPr>
        <w:t>E</w:t>
      </w:r>
      <w:r>
        <w:rPr>
          <w:rFonts w:ascii="Arial" w:eastAsia="Arial" w:hAnsi="Arial" w:cs="Arial"/>
          <w:b/>
        </w:rPr>
        <w:t xml:space="preserve"> </w:t>
      </w:r>
      <w:r w:rsidRPr="00986EE2">
        <w:rPr>
          <w:rFonts w:ascii="Arial" w:eastAsia="Arial" w:hAnsi="Arial" w:cs="Arial"/>
          <w:b/>
        </w:rPr>
        <w:t>R</w:t>
      </w:r>
      <w:r>
        <w:rPr>
          <w:rFonts w:ascii="Arial" w:eastAsia="Arial" w:hAnsi="Arial" w:cs="Arial"/>
          <w:b/>
        </w:rPr>
        <w:t xml:space="preserve"> </w:t>
      </w:r>
      <w:r w:rsidRPr="00986EE2">
        <w:rPr>
          <w:rFonts w:ascii="Arial" w:eastAsia="Arial" w:hAnsi="Arial" w:cs="Arial"/>
          <w:b/>
        </w:rPr>
        <w:t>D</w:t>
      </w:r>
      <w:r>
        <w:rPr>
          <w:rFonts w:ascii="Arial" w:eastAsia="Arial" w:hAnsi="Arial" w:cs="Arial"/>
          <w:b/>
        </w:rPr>
        <w:t xml:space="preserve"> </w:t>
      </w:r>
      <w:r w:rsidRPr="00986EE2">
        <w:rPr>
          <w:rFonts w:ascii="Arial" w:eastAsia="Arial" w:hAnsi="Arial" w:cs="Arial"/>
          <w:b/>
        </w:rPr>
        <w:t>O</w:t>
      </w:r>
    </w:p>
    <w:p w14:paraId="6973E22B" w14:textId="77777777" w:rsidR="00E13A69" w:rsidRPr="00986EE2" w:rsidRDefault="00E13A69" w:rsidP="00E13A69">
      <w:pPr>
        <w:jc w:val="both"/>
        <w:rPr>
          <w:rFonts w:ascii="Arial" w:eastAsia="Arial" w:hAnsi="Arial" w:cs="Arial"/>
        </w:rPr>
      </w:pPr>
    </w:p>
    <w:p w14:paraId="1DB86D1B" w14:textId="77777777" w:rsidR="00E13A69" w:rsidRPr="00986EE2" w:rsidRDefault="00E13A69" w:rsidP="00E13A69">
      <w:pPr>
        <w:jc w:val="both"/>
        <w:rPr>
          <w:rFonts w:ascii="Arial" w:eastAsia="Arial" w:hAnsi="Arial" w:cs="Arial"/>
        </w:rPr>
      </w:pPr>
      <w:r w:rsidRPr="00986EE2">
        <w:rPr>
          <w:rFonts w:ascii="Arial" w:eastAsia="Arial" w:hAnsi="Arial" w:cs="Arial"/>
          <w:b/>
        </w:rPr>
        <w:t xml:space="preserve">PRIMERO: </w:t>
      </w:r>
      <w:r w:rsidRPr="00986EE2">
        <w:rPr>
          <w:rFonts w:ascii="Arial" w:eastAsia="Arial" w:hAnsi="Arial" w:cs="Arial"/>
        </w:rPr>
        <w:t>Se aprueba la Convocatoria para la elección de la persona que representará al municipio de Oaxaca de Juárez en el certamen de elección de la Diosa Centéotl en el marco de las festividades de la Guelaguetza del Lunes del Cerro y su Octava 2023 para quedar en los términos siguientes:</w:t>
      </w:r>
    </w:p>
    <w:p w14:paraId="473E6459" w14:textId="77777777" w:rsidR="00E13A69" w:rsidRPr="00986EE2" w:rsidRDefault="00E13A69" w:rsidP="00E13A69">
      <w:pPr>
        <w:jc w:val="both"/>
        <w:rPr>
          <w:rFonts w:ascii="Arial" w:eastAsia="Arial" w:hAnsi="Arial" w:cs="Arial"/>
        </w:rPr>
      </w:pPr>
    </w:p>
    <w:p w14:paraId="3F9C855F" w14:textId="7B802A9D" w:rsidR="00E13A69" w:rsidRPr="00986EE2" w:rsidRDefault="00E13A69" w:rsidP="00E13A69">
      <w:pPr>
        <w:jc w:val="both"/>
        <w:rPr>
          <w:rFonts w:ascii="Arial" w:eastAsia="Arial" w:hAnsi="Arial" w:cs="Arial"/>
        </w:rPr>
      </w:pPr>
      <w:r w:rsidRPr="00986EE2">
        <w:rPr>
          <w:rFonts w:ascii="Arial" w:eastAsia="Arial" w:hAnsi="Arial" w:cs="Arial"/>
          <w:b/>
        </w:rPr>
        <w:t>CONVOCATORIA PARA LA SELECCIÓN DE LA REPRESENTANTE DEL MUNICIPIO DE OAXACA DE JUÁREZ, EN EL MARCO DEL PROCESO DE ELECCIÓN DE LA "DIOSA CENTÉOTL 2023", CON MOTIVO DE LAS FESTIVIDADES DE L</w:t>
      </w:r>
      <w:r>
        <w:rPr>
          <w:rFonts w:ascii="Arial" w:eastAsia="Arial" w:hAnsi="Arial" w:cs="Arial"/>
          <w:b/>
        </w:rPr>
        <w:t>A GUELAGUETZA DEL LUNES DEL CER</w:t>
      </w:r>
      <w:r w:rsidRPr="00986EE2">
        <w:rPr>
          <w:rFonts w:ascii="Arial" w:eastAsia="Arial" w:hAnsi="Arial" w:cs="Arial"/>
          <w:b/>
        </w:rPr>
        <w:t>RO Y SU OCTAVA 2023</w:t>
      </w:r>
      <w:r w:rsidR="00A0546F" w:rsidRPr="00A0546F">
        <w:rPr>
          <w:rFonts w:ascii="Arial" w:eastAsia="Arial" w:hAnsi="Arial" w:cs="Arial"/>
        </w:rPr>
        <w:t>(sic)</w:t>
      </w:r>
    </w:p>
    <w:p w14:paraId="72B55B96" w14:textId="77777777" w:rsidR="00E13A69" w:rsidRPr="00986EE2" w:rsidRDefault="00E13A69" w:rsidP="00E13A69">
      <w:pPr>
        <w:jc w:val="both"/>
        <w:rPr>
          <w:rFonts w:ascii="Arial" w:eastAsia="Arial" w:hAnsi="Arial" w:cs="Arial"/>
        </w:rPr>
      </w:pPr>
    </w:p>
    <w:p w14:paraId="32876DAC" w14:textId="77777777" w:rsidR="00E13A69" w:rsidRPr="00986EE2" w:rsidRDefault="00E13A69" w:rsidP="00E13A69">
      <w:pPr>
        <w:jc w:val="both"/>
        <w:rPr>
          <w:rFonts w:ascii="Arial" w:eastAsia="Arial" w:hAnsi="Arial" w:cs="Arial"/>
        </w:rPr>
      </w:pPr>
      <w:r w:rsidRPr="00986EE2">
        <w:rPr>
          <w:rFonts w:ascii="Arial" w:eastAsia="Arial" w:hAnsi="Arial" w:cs="Arial"/>
        </w:rPr>
        <w:t>El Honorable Ayuntamiento de Oaxaca de Juárez, con fundamento en lo dispuesto por los artículos 49 fracción I del Bando de Policía y Gobierno, con relación a los artículos 1, 2 fr</w:t>
      </w:r>
      <w:r>
        <w:rPr>
          <w:rFonts w:ascii="Arial" w:eastAsia="Arial" w:hAnsi="Arial" w:cs="Arial"/>
        </w:rPr>
        <w:t>acción I, 5 fracción I y 6 fracción III</w:t>
      </w:r>
      <w:r w:rsidRPr="00986EE2">
        <w:rPr>
          <w:rFonts w:ascii="Arial" w:eastAsia="Arial" w:hAnsi="Arial" w:cs="Arial"/>
        </w:rPr>
        <w:t xml:space="preserve"> del Reglamento para el Acceso a la Cultura del Municipio de Oaxaca de Juárez.</w:t>
      </w:r>
    </w:p>
    <w:p w14:paraId="108733C8" w14:textId="77777777" w:rsidR="00E13A69" w:rsidRPr="00986EE2" w:rsidRDefault="00E13A69" w:rsidP="00E13A69">
      <w:pPr>
        <w:jc w:val="both"/>
        <w:rPr>
          <w:rFonts w:ascii="Arial" w:eastAsia="Arial" w:hAnsi="Arial" w:cs="Arial"/>
        </w:rPr>
      </w:pPr>
    </w:p>
    <w:p w14:paraId="2DDA4065" w14:textId="083F4DDB" w:rsidR="00E13A69" w:rsidRPr="00986EE2" w:rsidRDefault="00E13A69" w:rsidP="00E13A69">
      <w:pPr>
        <w:jc w:val="center"/>
        <w:rPr>
          <w:rFonts w:ascii="Arial" w:eastAsia="Arial" w:hAnsi="Arial" w:cs="Arial"/>
        </w:rPr>
      </w:pPr>
      <w:r w:rsidRPr="00986EE2">
        <w:rPr>
          <w:rFonts w:ascii="Arial" w:eastAsia="Arial" w:hAnsi="Arial" w:cs="Arial"/>
          <w:b/>
        </w:rPr>
        <w:t>C</w:t>
      </w:r>
      <w:r>
        <w:rPr>
          <w:rFonts w:ascii="Arial" w:eastAsia="Arial" w:hAnsi="Arial" w:cs="Arial"/>
          <w:b/>
        </w:rPr>
        <w:t xml:space="preserve"> </w:t>
      </w:r>
      <w:r w:rsidRPr="00986EE2">
        <w:rPr>
          <w:rFonts w:ascii="Arial" w:eastAsia="Arial" w:hAnsi="Arial" w:cs="Arial"/>
          <w:b/>
        </w:rPr>
        <w:t>O</w:t>
      </w:r>
      <w:r>
        <w:rPr>
          <w:rFonts w:ascii="Arial" w:eastAsia="Arial" w:hAnsi="Arial" w:cs="Arial"/>
          <w:b/>
        </w:rPr>
        <w:t xml:space="preserve"> </w:t>
      </w:r>
      <w:r w:rsidRPr="00986EE2">
        <w:rPr>
          <w:rFonts w:ascii="Arial" w:eastAsia="Arial" w:hAnsi="Arial" w:cs="Arial"/>
          <w:b/>
        </w:rPr>
        <w:t>N</w:t>
      </w:r>
      <w:r>
        <w:rPr>
          <w:rFonts w:ascii="Arial" w:eastAsia="Arial" w:hAnsi="Arial" w:cs="Arial"/>
          <w:b/>
        </w:rPr>
        <w:t xml:space="preserve"> </w:t>
      </w:r>
      <w:r w:rsidRPr="00986EE2">
        <w:rPr>
          <w:rFonts w:ascii="Arial" w:eastAsia="Arial" w:hAnsi="Arial" w:cs="Arial"/>
          <w:b/>
        </w:rPr>
        <w:t>V</w:t>
      </w:r>
      <w:r>
        <w:rPr>
          <w:rFonts w:ascii="Arial" w:eastAsia="Arial" w:hAnsi="Arial" w:cs="Arial"/>
          <w:b/>
        </w:rPr>
        <w:t xml:space="preserve"> </w:t>
      </w:r>
      <w:r w:rsidRPr="00986EE2">
        <w:rPr>
          <w:rFonts w:ascii="Arial" w:eastAsia="Arial" w:hAnsi="Arial" w:cs="Arial"/>
          <w:b/>
        </w:rPr>
        <w:t>O</w:t>
      </w:r>
      <w:r>
        <w:rPr>
          <w:rFonts w:ascii="Arial" w:eastAsia="Arial" w:hAnsi="Arial" w:cs="Arial"/>
          <w:b/>
        </w:rPr>
        <w:t xml:space="preserve"> </w:t>
      </w:r>
      <w:r w:rsidRPr="00986EE2">
        <w:rPr>
          <w:rFonts w:ascii="Arial" w:eastAsia="Arial" w:hAnsi="Arial" w:cs="Arial"/>
          <w:b/>
        </w:rPr>
        <w:t>C</w:t>
      </w:r>
      <w:r>
        <w:rPr>
          <w:rFonts w:ascii="Arial" w:eastAsia="Arial" w:hAnsi="Arial" w:cs="Arial"/>
          <w:b/>
        </w:rPr>
        <w:t xml:space="preserve"> </w:t>
      </w:r>
      <w:r w:rsidRPr="00986EE2">
        <w:rPr>
          <w:rFonts w:ascii="Arial" w:eastAsia="Arial" w:hAnsi="Arial" w:cs="Arial"/>
          <w:b/>
        </w:rPr>
        <w:t>A</w:t>
      </w:r>
    </w:p>
    <w:p w14:paraId="28E53A22" w14:textId="77777777" w:rsidR="00E13A69" w:rsidRPr="00986EE2" w:rsidRDefault="00E13A69" w:rsidP="00E13A69">
      <w:pPr>
        <w:jc w:val="both"/>
        <w:rPr>
          <w:rFonts w:ascii="Arial" w:eastAsia="Arial" w:hAnsi="Arial" w:cs="Arial"/>
        </w:rPr>
      </w:pPr>
    </w:p>
    <w:p w14:paraId="7CF40337" w14:textId="77777777" w:rsidR="00E13A69" w:rsidRPr="00986EE2" w:rsidRDefault="00E13A69" w:rsidP="00E13A69">
      <w:pPr>
        <w:jc w:val="both"/>
        <w:rPr>
          <w:rFonts w:ascii="Arial" w:eastAsia="Arial" w:hAnsi="Arial" w:cs="Arial"/>
        </w:rPr>
      </w:pPr>
      <w:r w:rsidRPr="00986EE2">
        <w:rPr>
          <w:rFonts w:ascii="Arial" w:eastAsia="Arial" w:hAnsi="Arial" w:cs="Arial"/>
        </w:rPr>
        <w:t>A las mujeres mayores de 18 años originarias del Municipio de Oaxaca de Juárez, a participar en la selección de su representante en el proceso de elección de la "Diosa Centéotl 2023", con motivo de la festividad de la Guelaguetza del Lunes del Cerro y su octava, de acuerdo con las siguientes,</w:t>
      </w:r>
      <w:r>
        <w:rPr>
          <w:rFonts w:ascii="Arial" w:eastAsia="Arial" w:hAnsi="Arial" w:cs="Arial"/>
        </w:rPr>
        <w:t>(sic)</w:t>
      </w:r>
    </w:p>
    <w:p w14:paraId="382C3F28" w14:textId="00065711" w:rsidR="00E13A69" w:rsidRDefault="00E13A69" w:rsidP="00E13A69">
      <w:pPr>
        <w:jc w:val="both"/>
        <w:rPr>
          <w:rFonts w:ascii="Arial" w:eastAsia="Arial" w:hAnsi="Arial" w:cs="Arial"/>
        </w:rPr>
      </w:pPr>
    </w:p>
    <w:p w14:paraId="0E46D3FC" w14:textId="51E83164" w:rsidR="00AA0BB2" w:rsidRDefault="00AA0BB2" w:rsidP="00E13A69">
      <w:pPr>
        <w:jc w:val="both"/>
        <w:rPr>
          <w:rFonts w:ascii="Arial" w:eastAsia="Arial" w:hAnsi="Arial" w:cs="Arial"/>
        </w:rPr>
      </w:pPr>
    </w:p>
    <w:p w14:paraId="53BBBA3F" w14:textId="77777777" w:rsidR="00AA0BB2" w:rsidRPr="00986EE2" w:rsidRDefault="00AA0BB2" w:rsidP="00E13A69">
      <w:pPr>
        <w:jc w:val="both"/>
        <w:rPr>
          <w:rFonts w:ascii="Arial" w:eastAsia="Arial" w:hAnsi="Arial" w:cs="Arial"/>
        </w:rPr>
      </w:pPr>
    </w:p>
    <w:p w14:paraId="7FBD65CA" w14:textId="0EDF37E8" w:rsidR="00E13A69" w:rsidRDefault="00E13A69" w:rsidP="00E13A69">
      <w:pPr>
        <w:jc w:val="center"/>
        <w:rPr>
          <w:rFonts w:ascii="Arial" w:eastAsia="Arial" w:hAnsi="Arial" w:cs="Arial"/>
          <w:b/>
        </w:rPr>
      </w:pPr>
      <w:r w:rsidRPr="00986EE2">
        <w:rPr>
          <w:rFonts w:ascii="Arial" w:eastAsia="Arial" w:hAnsi="Arial" w:cs="Arial"/>
          <w:b/>
        </w:rPr>
        <w:t>B</w:t>
      </w:r>
      <w:r>
        <w:rPr>
          <w:rFonts w:ascii="Arial" w:eastAsia="Arial" w:hAnsi="Arial" w:cs="Arial"/>
          <w:b/>
        </w:rPr>
        <w:t xml:space="preserve"> </w:t>
      </w:r>
      <w:r w:rsidRPr="00986EE2">
        <w:rPr>
          <w:rFonts w:ascii="Arial" w:eastAsia="Arial" w:hAnsi="Arial" w:cs="Arial"/>
          <w:b/>
        </w:rPr>
        <w:t>A</w:t>
      </w:r>
      <w:r>
        <w:rPr>
          <w:rFonts w:ascii="Arial" w:eastAsia="Arial" w:hAnsi="Arial" w:cs="Arial"/>
          <w:b/>
        </w:rPr>
        <w:t xml:space="preserve"> </w:t>
      </w:r>
      <w:r w:rsidRPr="00986EE2">
        <w:rPr>
          <w:rFonts w:ascii="Arial" w:eastAsia="Arial" w:hAnsi="Arial" w:cs="Arial"/>
          <w:b/>
        </w:rPr>
        <w:t>S</w:t>
      </w:r>
      <w:r>
        <w:rPr>
          <w:rFonts w:ascii="Arial" w:eastAsia="Arial" w:hAnsi="Arial" w:cs="Arial"/>
          <w:b/>
        </w:rPr>
        <w:t xml:space="preserve"> </w:t>
      </w:r>
      <w:r w:rsidRPr="00986EE2">
        <w:rPr>
          <w:rFonts w:ascii="Arial" w:eastAsia="Arial" w:hAnsi="Arial" w:cs="Arial"/>
          <w:b/>
        </w:rPr>
        <w:t>E</w:t>
      </w:r>
      <w:r>
        <w:rPr>
          <w:rFonts w:ascii="Arial" w:eastAsia="Arial" w:hAnsi="Arial" w:cs="Arial"/>
          <w:b/>
        </w:rPr>
        <w:t xml:space="preserve"> </w:t>
      </w:r>
      <w:r w:rsidRPr="00986EE2">
        <w:rPr>
          <w:rFonts w:ascii="Arial" w:eastAsia="Arial" w:hAnsi="Arial" w:cs="Arial"/>
          <w:b/>
        </w:rPr>
        <w:t>S:</w:t>
      </w:r>
    </w:p>
    <w:p w14:paraId="1FF6EBCC" w14:textId="77777777" w:rsidR="00E13A69" w:rsidRPr="00986EE2" w:rsidRDefault="00E13A69" w:rsidP="00E13A69">
      <w:pPr>
        <w:jc w:val="center"/>
        <w:rPr>
          <w:rFonts w:ascii="Arial" w:eastAsia="Arial" w:hAnsi="Arial" w:cs="Arial"/>
        </w:rPr>
      </w:pPr>
    </w:p>
    <w:p w14:paraId="5EC0BCDC" w14:textId="77777777" w:rsidR="00E13A69" w:rsidRPr="00986EE2" w:rsidRDefault="00E13A69" w:rsidP="00E13A69">
      <w:pPr>
        <w:jc w:val="both"/>
        <w:rPr>
          <w:rFonts w:ascii="Arial" w:eastAsia="Arial" w:hAnsi="Arial" w:cs="Arial"/>
        </w:rPr>
      </w:pPr>
      <w:r w:rsidRPr="00986EE2">
        <w:rPr>
          <w:rFonts w:ascii="Arial" w:eastAsia="Arial" w:hAnsi="Arial" w:cs="Arial"/>
          <w:b/>
        </w:rPr>
        <w:t>DE LAS PARTICIPANTES</w:t>
      </w:r>
    </w:p>
    <w:p w14:paraId="231A3644" w14:textId="77777777" w:rsidR="00E13A69" w:rsidRPr="00986EE2" w:rsidRDefault="00E13A69" w:rsidP="00E13A69">
      <w:pPr>
        <w:jc w:val="both"/>
        <w:rPr>
          <w:rFonts w:ascii="Arial" w:eastAsia="Arial" w:hAnsi="Arial" w:cs="Arial"/>
        </w:rPr>
      </w:pPr>
    </w:p>
    <w:p w14:paraId="3FA08939" w14:textId="2FF4D282"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Podrán participar las mujeres indígenas, afromexicanas y/o mestizas sin limitar su estado civil, religión, color, preferencia sexual, discapacidad, ideología, origen étnico, condición social, de salud o económica.</w:t>
      </w:r>
    </w:p>
    <w:p w14:paraId="0CBD243B" w14:textId="77777777" w:rsidR="00E13A69" w:rsidRDefault="00E13A69" w:rsidP="00E13A69">
      <w:pPr>
        <w:jc w:val="both"/>
        <w:rPr>
          <w:rFonts w:ascii="Arial" w:eastAsia="Arial" w:hAnsi="Arial" w:cs="Arial"/>
        </w:rPr>
      </w:pPr>
    </w:p>
    <w:p w14:paraId="4F239AB6" w14:textId="77777777" w:rsidR="00E13A69" w:rsidRDefault="00E13A69" w:rsidP="00E13A69">
      <w:pPr>
        <w:jc w:val="both"/>
        <w:rPr>
          <w:rFonts w:ascii="Arial" w:eastAsia="Arial" w:hAnsi="Arial" w:cs="Arial"/>
          <w:b/>
        </w:rPr>
      </w:pPr>
      <w:r>
        <w:rPr>
          <w:rFonts w:ascii="Arial" w:eastAsia="Arial" w:hAnsi="Arial" w:cs="Arial"/>
          <w:b/>
        </w:rPr>
        <w:t>VIGENCIA</w:t>
      </w:r>
    </w:p>
    <w:p w14:paraId="23F32990" w14:textId="77777777" w:rsidR="00E13A69" w:rsidRPr="00986EE2" w:rsidRDefault="00E13A69" w:rsidP="00E13A69">
      <w:pPr>
        <w:jc w:val="both"/>
        <w:rPr>
          <w:rFonts w:ascii="Arial" w:eastAsia="Arial" w:hAnsi="Arial" w:cs="Arial"/>
        </w:rPr>
      </w:pPr>
    </w:p>
    <w:p w14:paraId="428E2CF0" w14:textId="41DBFBC3"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A partir de la publicación de la presente y hasta el día veintinueve de mayo del año dos mil veintitrés, quedan abiertas las inscripciones para las aspirantes que deseen participar en dicho proceso, teniendo como base la convocatoria emitida por el Gobierno del Estado de Oaxaca con fecha once de mayo del corriente.</w:t>
      </w:r>
    </w:p>
    <w:p w14:paraId="635ED2CB" w14:textId="77777777" w:rsidR="00E13A69" w:rsidRPr="00986EE2" w:rsidRDefault="00E13A69" w:rsidP="00E13A69">
      <w:pPr>
        <w:jc w:val="both"/>
        <w:rPr>
          <w:rFonts w:ascii="Arial" w:eastAsia="Arial" w:hAnsi="Arial" w:cs="Arial"/>
        </w:rPr>
      </w:pPr>
    </w:p>
    <w:p w14:paraId="47C9AD42" w14:textId="77777777" w:rsidR="00E13A69" w:rsidRPr="00986EE2" w:rsidRDefault="00E13A69" w:rsidP="00E13A69">
      <w:pPr>
        <w:jc w:val="both"/>
        <w:rPr>
          <w:rFonts w:ascii="Arial" w:eastAsia="Arial" w:hAnsi="Arial" w:cs="Arial"/>
        </w:rPr>
      </w:pPr>
      <w:r w:rsidRPr="00986EE2">
        <w:rPr>
          <w:rFonts w:ascii="Arial" w:eastAsia="Arial" w:hAnsi="Arial" w:cs="Arial"/>
          <w:b/>
        </w:rPr>
        <w:t>INSCRIPCIÓN</w:t>
      </w:r>
    </w:p>
    <w:p w14:paraId="1F088BF4" w14:textId="77777777" w:rsidR="00E13A69" w:rsidRPr="00986EE2" w:rsidRDefault="00E13A69" w:rsidP="00E13A69">
      <w:pPr>
        <w:jc w:val="both"/>
        <w:rPr>
          <w:rFonts w:ascii="Arial" w:eastAsia="Arial" w:hAnsi="Arial" w:cs="Arial"/>
        </w:rPr>
      </w:pPr>
    </w:p>
    <w:p w14:paraId="25EDD45A" w14:textId="7BE72694"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Las aspirantes deberán presentar su documentación en la Oficialía de Partes de la Presidencia Municipal de Oaxaca de Juárez, ubicada en la planta alta del Palacio Municipal, sita en Plaza de la Danza, sin número, Colonia Centro, Oaxaca de Juárez, Oax., de lunes a viernes en un horario de 9:00 a 17:00 horas el día veintinueve de mayo del año dos mil veintitrés.</w:t>
      </w:r>
    </w:p>
    <w:p w14:paraId="2FF849D4" w14:textId="567ECB17" w:rsidR="00E13A69" w:rsidRPr="00E13A69" w:rsidRDefault="00E13A69" w:rsidP="00E13A69">
      <w:pPr>
        <w:pStyle w:val="Prrafodelista"/>
        <w:numPr>
          <w:ilvl w:val="0"/>
          <w:numId w:val="31"/>
        </w:numPr>
        <w:rPr>
          <w:rFonts w:ascii="Arial" w:eastAsia="Arial" w:hAnsi="Arial" w:cs="Arial"/>
        </w:rPr>
      </w:pPr>
      <w:r w:rsidRPr="00E13A69">
        <w:rPr>
          <w:rFonts w:ascii="Arial" w:eastAsia="Arial" w:hAnsi="Arial" w:cs="Arial"/>
        </w:rPr>
        <w:t>Las inscripciones serán gratuitas.</w:t>
      </w:r>
    </w:p>
    <w:p w14:paraId="048B89D4" w14:textId="77777777" w:rsidR="00E13A69" w:rsidRPr="00986EE2" w:rsidRDefault="00E13A69" w:rsidP="00E13A69">
      <w:pPr>
        <w:jc w:val="both"/>
        <w:rPr>
          <w:rFonts w:ascii="Arial" w:eastAsia="Arial" w:hAnsi="Arial" w:cs="Arial"/>
        </w:rPr>
      </w:pPr>
    </w:p>
    <w:p w14:paraId="5E07BC42" w14:textId="77777777" w:rsidR="00E13A69" w:rsidRPr="00986EE2" w:rsidRDefault="00E13A69" w:rsidP="00E13A69">
      <w:pPr>
        <w:jc w:val="both"/>
        <w:rPr>
          <w:rFonts w:ascii="Arial" w:eastAsia="Arial" w:hAnsi="Arial" w:cs="Arial"/>
        </w:rPr>
      </w:pPr>
      <w:r w:rsidRPr="00986EE2">
        <w:rPr>
          <w:rFonts w:ascii="Arial" w:eastAsia="Arial" w:hAnsi="Arial" w:cs="Arial"/>
          <w:b/>
        </w:rPr>
        <w:t>REQUISITOS</w:t>
      </w:r>
    </w:p>
    <w:p w14:paraId="69CE19B3" w14:textId="77777777" w:rsidR="00E13A69" w:rsidRPr="00986EE2" w:rsidRDefault="00E13A69" w:rsidP="00E13A69">
      <w:pPr>
        <w:jc w:val="both"/>
        <w:rPr>
          <w:rFonts w:ascii="Arial" w:eastAsia="Arial" w:hAnsi="Arial" w:cs="Arial"/>
        </w:rPr>
      </w:pPr>
    </w:p>
    <w:p w14:paraId="22BCCD2F" w14:textId="77777777" w:rsidR="00E13A69" w:rsidRPr="003D3398" w:rsidRDefault="00E13A69" w:rsidP="00E13A69">
      <w:pPr>
        <w:pStyle w:val="Prrafodelista"/>
        <w:widowControl/>
        <w:numPr>
          <w:ilvl w:val="0"/>
          <w:numId w:val="28"/>
        </w:numPr>
        <w:autoSpaceDE/>
        <w:autoSpaceDN/>
        <w:spacing w:before="0"/>
        <w:contextualSpacing/>
        <w:rPr>
          <w:rFonts w:ascii="Arial" w:eastAsia="Arial" w:hAnsi="Arial" w:cs="Arial"/>
        </w:rPr>
      </w:pPr>
      <w:r w:rsidRPr="003D3398">
        <w:rPr>
          <w:rFonts w:ascii="Arial" w:eastAsia="Arial" w:hAnsi="Arial" w:cs="Arial"/>
        </w:rPr>
        <w:t xml:space="preserve">Carta de exposición de motivos dirigida al C.P. Francisco Martínez Neri, </w:t>
      </w:r>
      <w:proofErr w:type="gramStart"/>
      <w:r w:rsidRPr="003D3398">
        <w:rPr>
          <w:rFonts w:ascii="Arial" w:eastAsia="Arial" w:hAnsi="Arial" w:cs="Arial"/>
        </w:rPr>
        <w:t>Presidente</w:t>
      </w:r>
      <w:proofErr w:type="gramEnd"/>
      <w:r w:rsidRPr="003D3398">
        <w:rPr>
          <w:rFonts w:ascii="Arial" w:eastAsia="Arial" w:hAnsi="Arial" w:cs="Arial"/>
        </w:rPr>
        <w:t xml:space="preserve"> Municipal de Oaxaca de Juárez.</w:t>
      </w:r>
    </w:p>
    <w:p w14:paraId="40183FCB" w14:textId="77777777" w:rsidR="00E13A69" w:rsidRPr="003D3398" w:rsidRDefault="00E13A69" w:rsidP="00E13A69">
      <w:pPr>
        <w:pStyle w:val="Prrafodelista"/>
        <w:widowControl/>
        <w:numPr>
          <w:ilvl w:val="0"/>
          <w:numId w:val="28"/>
        </w:numPr>
        <w:autoSpaceDE/>
        <w:autoSpaceDN/>
        <w:spacing w:before="0"/>
        <w:contextualSpacing/>
        <w:rPr>
          <w:rFonts w:ascii="Arial" w:eastAsia="Arial" w:hAnsi="Arial" w:cs="Arial"/>
        </w:rPr>
      </w:pPr>
      <w:r w:rsidRPr="003D3398">
        <w:rPr>
          <w:rFonts w:ascii="Arial" w:eastAsia="Arial" w:hAnsi="Arial" w:cs="Arial"/>
        </w:rPr>
        <w:t>Formatos 1 y 2 debidamente requisitados (descargable en el código QR de esta convocatoria).</w:t>
      </w:r>
    </w:p>
    <w:p w14:paraId="7D541FAA" w14:textId="77777777" w:rsidR="00E13A69" w:rsidRPr="003D3398" w:rsidRDefault="00E13A69" w:rsidP="00E13A69">
      <w:pPr>
        <w:pStyle w:val="Prrafodelista"/>
        <w:widowControl/>
        <w:numPr>
          <w:ilvl w:val="0"/>
          <w:numId w:val="28"/>
        </w:numPr>
        <w:autoSpaceDE/>
        <w:autoSpaceDN/>
        <w:spacing w:before="0"/>
        <w:contextualSpacing/>
        <w:rPr>
          <w:rFonts w:ascii="Arial" w:eastAsia="Arial" w:hAnsi="Arial" w:cs="Arial"/>
        </w:rPr>
      </w:pPr>
      <w:r w:rsidRPr="003D3398">
        <w:rPr>
          <w:rFonts w:ascii="Arial" w:eastAsia="Arial" w:hAnsi="Arial" w:cs="Arial"/>
        </w:rPr>
        <w:t>Documentación personal:</w:t>
      </w:r>
    </w:p>
    <w:p w14:paraId="1F4FC38E" w14:textId="77777777" w:rsidR="00E13A69" w:rsidRPr="003D3398" w:rsidRDefault="00E13A69" w:rsidP="00E13A69">
      <w:pPr>
        <w:pStyle w:val="Prrafodelista"/>
        <w:widowControl/>
        <w:numPr>
          <w:ilvl w:val="0"/>
          <w:numId w:val="28"/>
        </w:numPr>
        <w:autoSpaceDE/>
        <w:autoSpaceDN/>
        <w:spacing w:before="0"/>
        <w:ind w:left="1134"/>
        <w:contextualSpacing/>
        <w:rPr>
          <w:rFonts w:ascii="Arial" w:eastAsia="Arial" w:hAnsi="Arial" w:cs="Arial"/>
        </w:rPr>
      </w:pPr>
      <w:r w:rsidRPr="003D3398">
        <w:rPr>
          <w:rFonts w:ascii="Arial" w:eastAsia="Arial" w:hAnsi="Arial" w:cs="Arial"/>
        </w:rPr>
        <w:t>Copia del acta de nacimiento.</w:t>
      </w:r>
    </w:p>
    <w:p w14:paraId="520DEFBC" w14:textId="77777777" w:rsidR="00E13A69" w:rsidRPr="003D3398" w:rsidRDefault="00E13A69" w:rsidP="00E13A69">
      <w:pPr>
        <w:pStyle w:val="Prrafodelista"/>
        <w:widowControl/>
        <w:numPr>
          <w:ilvl w:val="0"/>
          <w:numId w:val="28"/>
        </w:numPr>
        <w:autoSpaceDE/>
        <w:autoSpaceDN/>
        <w:spacing w:before="0"/>
        <w:ind w:left="1134"/>
        <w:contextualSpacing/>
        <w:rPr>
          <w:rFonts w:ascii="Arial" w:eastAsia="Arial" w:hAnsi="Arial" w:cs="Arial"/>
        </w:rPr>
      </w:pPr>
      <w:r w:rsidRPr="003D3398">
        <w:rPr>
          <w:rFonts w:ascii="Arial" w:eastAsia="Arial" w:hAnsi="Arial" w:cs="Arial"/>
        </w:rPr>
        <w:t>Copia de identificación oficial (credencial del INE, pasaporte o cédula profesional).</w:t>
      </w:r>
    </w:p>
    <w:p w14:paraId="7BB2CE45" w14:textId="77777777" w:rsidR="00E13A69" w:rsidRPr="003D3398" w:rsidRDefault="00E13A69" w:rsidP="00E13A69">
      <w:pPr>
        <w:pStyle w:val="Prrafodelista"/>
        <w:widowControl/>
        <w:numPr>
          <w:ilvl w:val="0"/>
          <w:numId w:val="28"/>
        </w:numPr>
        <w:autoSpaceDE/>
        <w:autoSpaceDN/>
        <w:spacing w:before="0"/>
        <w:ind w:left="1134"/>
        <w:contextualSpacing/>
        <w:rPr>
          <w:rFonts w:ascii="Arial" w:eastAsia="Arial" w:hAnsi="Arial" w:cs="Arial"/>
        </w:rPr>
      </w:pPr>
      <w:r w:rsidRPr="003D3398">
        <w:rPr>
          <w:rFonts w:ascii="Arial" w:eastAsia="Arial" w:hAnsi="Arial" w:cs="Arial"/>
        </w:rPr>
        <w:t>Constancia de origen y vecindad emitida por la Autoridad Municipal.</w:t>
      </w:r>
    </w:p>
    <w:p w14:paraId="15A01824" w14:textId="77777777" w:rsidR="00E13A69" w:rsidRPr="00986EE2" w:rsidRDefault="00E13A69" w:rsidP="00E13A69">
      <w:pPr>
        <w:jc w:val="both"/>
        <w:rPr>
          <w:rFonts w:ascii="Arial" w:eastAsia="Arial" w:hAnsi="Arial" w:cs="Arial"/>
        </w:rPr>
      </w:pPr>
    </w:p>
    <w:p w14:paraId="39CAE649" w14:textId="77777777" w:rsidR="00E13A69" w:rsidRPr="00986EE2" w:rsidRDefault="00E13A69" w:rsidP="00E13A69">
      <w:pPr>
        <w:jc w:val="both"/>
        <w:rPr>
          <w:rFonts w:ascii="Arial" w:eastAsia="Arial" w:hAnsi="Arial" w:cs="Arial"/>
        </w:rPr>
      </w:pPr>
      <w:r w:rsidRPr="00986EE2">
        <w:rPr>
          <w:rFonts w:ascii="Arial" w:eastAsia="Arial" w:hAnsi="Arial" w:cs="Arial"/>
          <w:b/>
        </w:rPr>
        <w:t>SELECCIÓN</w:t>
      </w:r>
    </w:p>
    <w:p w14:paraId="37F143C1" w14:textId="77777777" w:rsidR="00E13A69" w:rsidRPr="00986EE2" w:rsidRDefault="00E13A69" w:rsidP="00E13A69">
      <w:pPr>
        <w:jc w:val="both"/>
        <w:rPr>
          <w:rFonts w:ascii="Arial" w:eastAsia="Arial" w:hAnsi="Arial" w:cs="Arial"/>
        </w:rPr>
      </w:pPr>
    </w:p>
    <w:p w14:paraId="3DC116A9" w14:textId="67CD5677"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 xml:space="preserve">El proceso de selección se verificará el día treinta y uno de mayo del año dos mil veintitrés, a partir de las 10:00 </w:t>
      </w:r>
      <w:proofErr w:type="spellStart"/>
      <w:r w:rsidRPr="00E13A69">
        <w:rPr>
          <w:rFonts w:ascii="Arial" w:eastAsia="Arial" w:hAnsi="Arial" w:cs="Arial"/>
        </w:rPr>
        <w:t>hrs</w:t>
      </w:r>
      <w:proofErr w:type="spellEnd"/>
      <w:r w:rsidRPr="00E13A69">
        <w:rPr>
          <w:rFonts w:ascii="Arial" w:eastAsia="Arial" w:hAnsi="Arial" w:cs="Arial"/>
        </w:rPr>
        <w:t>., en el segundo patio del Palacio Municipal, y estará a cargo del Consejo Municipal de Cultura de Oaxaca de Juárez, quien evaluará a las participantes, de acuerdo con los criterios establecidos en la convocatoria emitida por la Secretaría de las Culturas y Artes de Oaxaca y del Consejo Municipal de Cultura.</w:t>
      </w:r>
    </w:p>
    <w:p w14:paraId="338F192D" w14:textId="109CE7EE" w:rsidR="00E13A69" w:rsidRPr="00E13A69" w:rsidRDefault="00E13A69" w:rsidP="00E13A69">
      <w:pPr>
        <w:pStyle w:val="Prrafodelista"/>
        <w:numPr>
          <w:ilvl w:val="0"/>
          <w:numId w:val="28"/>
        </w:numPr>
        <w:rPr>
          <w:rFonts w:ascii="Arial" w:eastAsia="Arial" w:hAnsi="Arial" w:cs="Arial"/>
        </w:rPr>
      </w:pPr>
      <w:r w:rsidRPr="00E13A69">
        <w:rPr>
          <w:rFonts w:ascii="Arial" w:eastAsia="Arial" w:hAnsi="Arial" w:cs="Arial"/>
        </w:rPr>
        <w:t>El fallo que emita el Consejo Municipal de Cultura de Oaxaca de Juárez para selección de la representante del Municipio de Oaxaca de Juárez será inapelable.</w:t>
      </w:r>
    </w:p>
    <w:p w14:paraId="13C5ADA4" w14:textId="74597ABD" w:rsidR="00E13A69" w:rsidRPr="00E13A69" w:rsidRDefault="00E13A69" w:rsidP="00E13A69">
      <w:pPr>
        <w:pStyle w:val="Prrafodelista"/>
        <w:numPr>
          <w:ilvl w:val="0"/>
          <w:numId w:val="28"/>
        </w:numPr>
        <w:rPr>
          <w:rFonts w:ascii="Arial" w:eastAsia="Arial" w:hAnsi="Arial" w:cs="Arial"/>
        </w:rPr>
      </w:pPr>
      <w:r w:rsidRPr="00E13A69">
        <w:rPr>
          <w:rFonts w:ascii="Arial" w:eastAsia="Arial" w:hAnsi="Arial" w:cs="Arial"/>
        </w:rPr>
        <w:t>Una vez emitido el fallo, corresponderá al Honorable Cabildo Municipal otorgar en sesión de cabildo el nombramiento oficial a la candidata seleccionada para su participación en el certamen estatal.</w:t>
      </w:r>
    </w:p>
    <w:p w14:paraId="21A31B56" w14:textId="383123B1" w:rsidR="00E13A69" w:rsidRDefault="00E13A69" w:rsidP="00E13A69">
      <w:pPr>
        <w:jc w:val="both"/>
        <w:rPr>
          <w:rFonts w:ascii="Arial" w:eastAsia="Arial" w:hAnsi="Arial" w:cs="Arial"/>
        </w:rPr>
      </w:pPr>
    </w:p>
    <w:p w14:paraId="50331AD0" w14:textId="220B4855" w:rsidR="00AA0BB2" w:rsidRDefault="00AA0BB2" w:rsidP="00E13A69">
      <w:pPr>
        <w:jc w:val="both"/>
        <w:rPr>
          <w:rFonts w:ascii="Arial" w:eastAsia="Arial" w:hAnsi="Arial" w:cs="Arial"/>
        </w:rPr>
      </w:pPr>
    </w:p>
    <w:p w14:paraId="25E29FC6" w14:textId="7BB487C0" w:rsidR="00AA0BB2" w:rsidRDefault="00AA0BB2" w:rsidP="00E13A69">
      <w:pPr>
        <w:jc w:val="both"/>
        <w:rPr>
          <w:rFonts w:ascii="Arial" w:eastAsia="Arial" w:hAnsi="Arial" w:cs="Arial"/>
        </w:rPr>
      </w:pPr>
    </w:p>
    <w:p w14:paraId="57C8C56A" w14:textId="77777777" w:rsidR="00AA0BB2" w:rsidRPr="00986EE2" w:rsidRDefault="00AA0BB2" w:rsidP="00E13A69">
      <w:pPr>
        <w:jc w:val="both"/>
        <w:rPr>
          <w:rFonts w:ascii="Arial" w:eastAsia="Arial" w:hAnsi="Arial" w:cs="Arial"/>
        </w:rPr>
      </w:pPr>
    </w:p>
    <w:p w14:paraId="095C72E9" w14:textId="77777777" w:rsidR="00E13A69" w:rsidRPr="00986EE2" w:rsidRDefault="00E13A69" w:rsidP="00E13A69">
      <w:pPr>
        <w:jc w:val="both"/>
        <w:rPr>
          <w:rFonts w:ascii="Arial" w:eastAsia="Arial" w:hAnsi="Arial" w:cs="Arial"/>
        </w:rPr>
      </w:pPr>
      <w:r w:rsidRPr="00986EE2">
        <w:rPr>
          <w:rFonts w:ascii="Arial" w:eastAsia="Arial" w:hAnsi="Arial" w:cs="Arial"/>
          <w:b/>
        </w:rPr>
        <w:t>DEL CERTAMEN</w:t>
      </w:r>
    </w:p>
    <w:p w14:paraId="3AB0FEC1" w14:textId="77777777" w:rsidR="00E13A69" w:rsidRPr="00986EE2" w:rsidRDefault="00E13A69" w:rsidP="00E13A69">
      <w:pPr>
        <w:jc w:val="both"/>
        <w:rPr>
          <w:rFonts w:ascii="Arial" w:eastAsia="Arial" w:hAnsi="Arial" w:cs="Arial"/>
        </w:rPr>
      </w:pPr>
    </w:p>
    <w:p w14:paraId="332A0F1A" w14:textId="4FF36B06"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La elección de la persona que representará al Municipio de Oaxaca de Juárez se realizará en una sola fecha, en donde las participantes dispondrán de un tiempo de hasta 5 minutos para desarrollar mediante sorteo alguno de los siguientes temas:</w:t>
      </w:r>
    </w:p>
    <w:p w14:paraId="6F921BE1" w14:textId="77777777" w:rsidR="00E13A69" w:rsidRPr="003D3398" w:rsidRDefault="00E13A69" w:rsidP="00E13A69">
      <w:pPr>
        <w:pStyle w:val="Prrafodelista"/>
        <w:widowControl/>
        <w:numPr>
          <w:ilvl w:val="0"/>
          <w:numId w:val="29"/>
        </w:numPr>
        <w:autoSpaceDE/>
        <w:autoSpaceDN/>
        <w:spacing w:before="0"/>
        <w:ind w:left="993"/>
        <w:contextualSpacing/>
        <w:rPr>
          <w:rFonts w:ascii="Arial" w:eastAsia="Arial" w:hAnsi="Arial" w:cs="Arial"/>
        </w:rPr>
      </w:pPr>
      <w:r w:rsidRPr="003D3398">
        <w:rPr>
          <w:rFonts w:ascii="Arial" w:eastAsia="Arial" w:hAnsi="Arial" w:cs="Arial"/>
        </w:rPr>
        <w:t>Contexto soc</w:t>
      </w:r>
      <w:r>
        <w:rPr>
          <w:rFonts w:ascii="Arial" w:eastAsia="Arial" w:hAnsi="Arial" w:cs="Arial"/>
        </w:rPr>
        <w:t>ial y territorial del municipio(sic)</w:t>
      </w:r>
    </w:p>
    <w:p w14:paraId="534472DC" w14:textId="77777777" w:rsidR="00E13A69" w:rsidRDefault="00E13A69" w:rsidP="00E13A69">
      <w:pPr>
        <w:pStyle w:val="Prrafodelista"/>
        <w:widowControl/>
        <w:numPr>
          <w:ilvl w:val="0"/>
          <w:numId w:val="29"/>
        </w:numPr>
        <w:autoSpaceDE/>
        <w:autoSpaceDN/>
        <w:spacing w:before="0"/>
        <w:ind w:left="993"/>
        <w:contextualSpacing/>
        <w:rPr>
          <w:rFonts w:ascii="Arial" w:eastAsia="Arial" w:hAnsi="Arial" w:cs="Arial"/>
        </w:rPr>
      </w:pPr>
      <w:r>
        <w:rPr>
          <w:rFonts w:ascii="Arial" w:eastAsia="Arial" w:hAnsi="Arial" w:cs="Arial"/>
        </w:rPr>
        <w:t>I</w:t>
      </w:r>
      <w:r w:rsidRPr="003D3398">
        <w:rPr>
          <w:rFonts w:ascii="Arial" w:eastAsia="Arial" w:hAnsi="Arial" w:cs="Arial"/>
        </w:rPr>
        <w:t>dentidad cultural y tradiciones</w:t>
      </w:r>
      <w:r>
        <w:rPr>
          <w:rFonts w:ascii="Arial" w:eastAsia="Arial" w:hAnsi="Arial" w:cs="Arial"/>
        </w:rPr>
        <w:t>(sic)</w:t>
      </w:r>
    </w:p>
    <w:p w14:paraId="03F73FF6" w14:textId="77777777" w:rsidR="00E13A69" w:rsidRDefault="00E13A69" w:rsidP="00E13A69">
      <w:pPr>
        <w:pStyle w:val="Prrafodelista"/>
        <w:widowControl/>
        <w:numPr>
          <w:ilvl w:val="0"/>
          <w:numId w:val="29"/>
        </w:numPr>
        <w:autoSpaceDE/>
        <w:autoSpaceDN/>
        <w:spacing w:before="0"/>
        <w:ind w:left="993"/>
        <w:contextualSpacing/>
        <w:rPr>
          <w:rFonts w:ascii="Arial" w:eastAsia="Arial" w:hAnsi="Arial" w:cs="Arial"/>
        </w:rPr>
      </w:pPr>
      <w:r w:rsidRPr="003D3398">
        <w:rPr>
          <w:rFonts w:ascii="Arial" w:eastAsia="Arial" w:hAnsi="Arial" w:cs="Arial"/>
        </w:rPr>
        <w:t>Exposición de vivencias personales de participación comunitaria para la preservación de la identidad cultura</w:t>
      </w:r>
      <w:r>
        <w:rPr>
          <w:rFonts w:ascii="Arial" w:eastAsia="Arial" w:hAnsi="Arial" w:cs="Arial"/>
        </w:rPr>
        <w:t>(sic)</w:t>
      </w:r>
      <w:r w:rsidRPr="003D3398">
        <w:rPr>
          <w:rFonts w:ascii="Arial" w:eastAsia="Arial" w:hAnsi="Arial" w:cs="Arial"/>
        </w:rPr>
        <w:t xml:space="preserve"> en el</w:t>
      </w:r>
      <w:r>
        <w:rPr>
          <w:rFonts w:ascii="Arial" w:eastAsia="Arial" w:hAnsi="Arial" w:cs="Arial"/>
        </w:rPr>
        <w:t xml:space="preserve"> municipio.</w:t>
      </w:r>
    </w:p>
    <w:p w14:paraId="3F5D7245" w14:textId="77777777" w:rsidR="00E13A69" w:rsidRDefault="00E13A69" w:rsidP="00E13A69">
      <w:pPr>
        <w:pStyle w:val="Prrafodelista"/>
        <w:widowControl/>
        <w:numPr>
          <w:ilvl w:val="0"/>
          <w:numId w:val="29"/>
        </w:numPr>
        <w:autoSpaceDE/>
        <w:autoSpaceDN/>
        <w:spacing w:before="0"/>
        <w:ind w:left="993"/>
        <w:contextualSpacing/>
        <w:rPr>
          <w:rFonts w:ascii="Arial" w:eastAsia="Arial" w:hAnsi="Arial" w:cs="Arial"/>
        </w:rPr>
      </w:pPr>
      <w:r w:rsidRPr="003D3398">
        <w:rPr>
          <w:rFonts w:ascii="Arial" w:eastAsia="Arial" w:hAnsi="Arial" w:cs="Arial"/>
        </w:rPr>
        <w:t>Organización social y valores comunitarios</w:t>
      </w:r>
      <w:r>
        <w:rPr>
          <w:rFonts w:ascii="Arial" w:eastAsia="Arial" w:hAnsi="Arial" w:cs="Arial"/>
        </w:rPr>
        <w:t>(sic)</w:t>
      </w:r>
    </w:p>
    <w:p w14:paraId="7EF599DA" w14:textId="77777777" w:rsidR="00E13A69" w:rsidRDefault="00E13A69" w:rsidP="00E13A69">
      <w:pPr>
        <w:pStyle w:val="Prrafodelista"/>
        <w:widowControl/>
        <w:numPr>
          <w:ilvl w:val="0"/>
          <w:numId w:val="29"/>
        </w:numPr>
        <w:autoSpaceDE/>
        <w:autoSpaceDN/>
        <w:spacing w:before="0"/>
        <w:ind w:left="993"/>
        <w:contextualSpacing/>
        <w:rPr>
          <w:rFonts w:ascii="Arial" w:eastAsia="Arial" w:hAnsi="Arial" w:cs="Arial"/>
        </w:rPr>
      </w:pPr>
      <w:r w:rsidRPr="003D3398">
        <w:rPr>
          <w:rFonts w:ascii="Arial" w:eastAsia="Arial" w:hAnsi="Arial" w:cs="Arial"/>
        </w:rPr>
        <w:t>Lenguas indígenas originarias y contexto social del municipio</w:t>
      </w:r>
      <w:r>
        <w:rPr>
          <w:rFonts w:ascii="Arial" w:eastAsia="Arial" w:hAnsi="Arial" w:cs="Arial"/>
        </w:rPr>
        <w:t>(sic)</w:t>
      </w:r>
    </w:p>
    <w:p w14:paraId="2F1C49C4" w14:textId="77777777" w:rsidR="00E13A69" w:rsidRPr="003D3398" w:rsidRDefault="00E13A69" w:rsidP="00E13A69">
      <w:pPr>
        <w:pStyle w:val="Prrafodelista"/>
        <w:widowControl/>
        <w:numPr>
          <w:ilvl w:val="0"/>
          <w:numId w:val="29"/>
        </w:numPr>
        <w:autoSpaceDE/>
        <w:autoSpaceDN/>
        <w:spacing w:before="0"/>
        <w:ind w:left="993"/>
        <w:contextualSpacing/>
        <w:rPr>
          <w:rFonts w:ascii="Arial" w:eastAsia="Arial" w:hAnsi="Arial" w:cs="Arial"/>
        </w:rPr>
      </w:pPr>
      <w:r w:rsidRPr="003D3398">
        <w:rPr>
          <w:rFonts w:ascii="Arial" w:eastAsia="Arial" w:hAnsi="Arial" w:cs="Arial"/>
        </w:rPr>
        <w:t>Patrimonio cultural material e inmaterial del municipio</w:t>
      </w:r>
      <w:r>
        <w:rPr>
          <w:rFonts w:ascii="Arial" w:eastAsia="Arial" w:hAnsi="Arial" w:cs="Arial"/>
        </w:rPr>
        <w:t>(sic)</w:t>
      </w:r>
    </w:p>
    <w:p w14:paraId="6B46AA8F" w14:textId="77777777" w:rsidR="00E13A69" w:rsidRPr="00986EE2" w:rsidRDefault="00E13A69" w:rsidP="00E13A69">
      <w:pPr>
        <w:jc w:val="both"/>
        <w:rPr>
          <w:rFonts w:ascii="Arial" w:eastAsia="Arial" w:hAnsi="Arial" w:cs="Arial"/>
        </w:rPr>
      </w:pPr>
    </w:p>
    <w:p w14:paraId="110A1F4C" w14:textId="63EAA685"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Posterior a la exposición de los temas, el Consejo Municipal de Cultura podrá realizar una ronda de preguntas a las participantes en caso que así lo considere.</w:t>
      </w:r>
    </w:p>
    <w:p w14:paraId="4C5F5716" w14:textId="77777777" w:rsidR="00E13A69" w:rsidRPr="00986EE2" w:rsidRDefault="00E13A69" w:rsidP="00E13A69">
      <w:pPr>
        <w:jc w:val="both"/>
        <w:rPr>
          <w:rFonts w:ascii="Arial" w:eastAsia="Arial" w:hAnsi="Arial" w:cs="Arial"/>
        </w:rPr>
      </w:pPr>
    </w:p>
    <w:p w14:paraId="009CD4D7" w14:textId="77777777" w:rsidR="00E13A69" w:rsidRPr="00986EE2" w:rsidRDefault="00E13A69" w:rsidP="00E13A69">
      <w:pPr>
        <w:jc w:val="both"/>
        <w:rPr>
          <w:rFonts w:ascii="Arial" w:eastAsia="Arial" w:hAnsi="Arial" w:cs="Arial"/>
        </w:rPr>
      </w:pPr>
      <w:r w:rsidRPr="00986EE2">
        <w:rPr>
          <w:rFonts w:ascii="Arial" w:eastAsia="Arial" w:hAnsi="Arial" w:cs="Arial"/>
          <w:b/>
        </w:rPr>
        <w:t>PUBLICACIÓN.</w:t>
      </w:r>
    </w:p>
    <w:p w14:paraId="1B9DFA86" w14:textId="77777777" w:rsidR="00E13A69" w:rsidRPr="00986EE2" w:rsidRDefault="00E13A69" w:rsidP="00E13A69">
      <w:pPr>
        <w:jc w:val="both"/>
        <w:rPr>
          <w:rFonts w:ascii="Arial" w:eastAsia="Arial" w:hAnsi="Arial" w:cs="Arial"/>
        </w:rPr>
      </w:pPr>
    </w:p>
    <w:p w14:paraId="16A0A5EC" w14:textId="55DFE9E6"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 xml:space="preserve">La presentación y ratificación de quien representará al Municipio de Oaxaca de Juárez se realizará el día uno de junio del año dos mil veintitrés durante la sesión de cabildo y será publicada en la Gaceta Municipal, así como en las cuentas oficiales del Honorable Ayuntamiento de Oaxaca de Juárez y el portal oficial del Municipio </w:t>
      </w:r>
      <w:hyperlink r:id="rId14" w:history="1">
        <w:r w:rsidR="00EB1B2C" w:rsidRPr="006E00B9">
          <w:rPr>
            <w:rStyle w:val="Hipervnculo"/>
            <w:rFonts w:ascii="Arial" w:hAnsi="Arial" w:cs="Arial"/>
          </w:rPr>
          <w:t>www.municipiodeoaxaca.gob.mx</w:t>
        </w:r>
      </w:hyperlink>
      <w:r w:rsidR="00EB1B2C" w:rsidRPr="002B774B">
        <w:rPr>
          <w:rFonts w:ascii="Arial" w:hAnsi="Arial" w:cs="Arial"/>
          <w:color w:val="000000"/>
        </w:rPr>
        <w:t>.</w:t>
      </w:r>
    </w:p>
    <w:p w14:paraId="2C0A1967" w14:textId="77777777" w:rsidR="00E13A69" w:rsidRPr="00986EE2" w:rsidRDefault="00E13A69" w:rsidP="00E13A69">
      <w:pPr>
        <w:jc w:val="both"/>
        <w:rPr>
          <w:rFonts w:ascii="Arial" w:eastAsia="Arial" w:hAnsi="Arial" w:cs="Arial"/>
        </w:rPr>
      </w:pPr>
    </w:p>
    <w:p w14:paraId="1A7D4B44" w14:textId="77777777" w:rsidR="00E13A69" w:rsidRPr="00986EE2" w:rsidRDefault="00E13A69" w:rsidP="00E13A69">
      <w:pPr>
        <w:jc w:val="both"/>
        <w:rPr>
          <w:rFonts w:ascii="Arial" w:eastAsia="Arial" w:hAnsi="Arial" w:cs="Arial"/>
        </w:rPr>
      </w:pPr>
      <w:r w:rsidRPr="00986EE2">
        <w:rPr>
          <w:rFonts w:ascii="Arial" w:eastAsia="Arial" w:hAnsi="Arial" w:cs="Arial"/>
          <w:b/>
        </w:rPr>
        <w:t>TRANSITORIOS</w:t>
      </w:r>
    </w:p>
    <w:p w14:paraId="53BD2C6E" w14:textId="77777777" w:rsidR="00E13A69" w:rsidRPr="00986EE2" w:rsidRDefault="00E13A69" w:rsidP="00E13A69">
      <w:pPr>
        <w:jc w:val="both"/>
        <w:rPr>
          <w:rFonts w:ascii="Arial" w:eastAsia="Arial" w:hAnsi="Arial" w:cs="Arial"/>
        </w:rPr>
      </w:pPr>
    </w:p>
    <w:p w14:paraId="1B5E6D6A" w14:textId="37C47077"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Los puntos no considerados en esta convocatoria serán resueltos por el Consejo Municipal de Cultura de Oaxaca de Juárez, en términos de lo dispuesto por los artículos 17, 18, 19 y 24 fracción VI del Reglamento para el Acceso a la Cultura del Municipio de Oaxaca de Juárez.</w:t>
      </w:r>
    </w:p>
    <w:p w14:paraId="10983774" w14:textId="77777777" w:rsidR="00E13A69" w:rsidRPr="00986EE2" w:rsidRDefault="00E13A69" w:rsidP="00E13A69">
      <w:pPr>
        <w:jc w:val="both"/>
        <w:rPr>
          <w:rFonts w:ascii="Arial" w:eastAsia="Arial" w:hAnsi="Arial" w:cs="Arial"/>
        </w:rPr>
      </w:pPr>
    </w:p>
    <w:p w14:paraId="3A941C9B" w14:textId="212E7C28" w:rsidR="00E13A69" w:rsidRPr="00986EE2" w:rsidRDefault="00E13A69" w:rsidP="00E13A69">
      <w:pPr>
        <w:jc w:val="both"/>
        <w:rPr>
          <w:rFonts w:ascii="Arial" w:eastAsia="Arial" w:hAnsi="Arial" w:cs="Arial"/>
        </w:rPr>
      </w:pPr>
      <w:r w:rsidRPr="00986EE2">
        <w:rPr>
          <w:rFonts w:ascii="Arial" w:eastAsia="Arial" w:hAnsi="Arial" w:cs="Arial"/>
        </w:rPr>
        <w:t>Av</w:t>
      </w:r>
      <w:r>
        <w:rPr>
          <w:rFonts w:ascii="Arial" w:eastAsia="Arial" w:hAnsi="Arial" w:cs="Arial"/>
        </w:rPr>
        <w:t xml:space="preserve">iso de privacidad: El Municipio </w:t>
      </w:r>
      <w:r w:rsidRPr="00986EE2">
        <w:rPr>
          <w:rFonts w:ascii="Arial" w:eastAsia="Arial" w:hAnsi="Arial" w:cs="Arial"/>
        </w:rPr>
        <w:t>de</w:t>
      </w:r>
      <w:r>
        <w:rPr>
          <w:rFonts w:ascii="Arial" w:eastAsia="Arial" w:hAnsi="Arial" w:cs="Arial"/>
        </w:rPr>
        <w:t xml:space="preserve"> Oaxaca </w:t>
      </w:r>
      <w:r w:rsidRPr="00986EE2">
        <w:rPr>
          <w:rFonts w:ascii="Arial" w:eastAsia="Arial" w:hAnsi="Arial" w:cs="Arial"/>
        </w:rPr>
        <w:t>de</w:t>
      </w:r>
      <w:r>
        <w:rPr>
          <w:rFonts w:ascii="Arial" w:eastAsia="Arial" w:hAnsi="Arial" w:cs="Arial"/>
        </w:rPr>
        <w:t xml:space="preserve"> Juárez,</w:t>
      </w:r>
      <w:r w:rsidRPr="00986EE2">
        <w:rPr>
          <w:rFonts w:ascii="Arial" w:eastAsia="Arial" w:hAnsi="Arial" w:cs="Arial"/>
        </w:rPr>
        <w:t xml:space="preserve"> con domicilio en Plaza de la Danza, sin número, Oaxaca de Juárez, Oaxaca, Código Postal 68000, Oaxaca de Juárez, Oaxaca,</w:t>
      </w:r>
      <w:r w:rsidR="00F36FFC" w:rsidRPr="00F36FFC">
        <w:rPr>
          <w:rFonts w:ascii="Arial" w:eastAsia="Arial" w:hAnsi="Arial" w:cs="Arial"/>
        </w:rPr>
        <w:t xml:space="preserve"> </w:t>
      </w:r>
      <w:r w:rsidR="00F36FFC">
        <w:rPr>
          <w:rFonts w:ascii="Arial" w:eastAsia="Arial" w:hAnsi="Arial" w:cs="Arial"/>
        </w:rPr>
        <w:t>(sic)</w:t>
      </w:r>
      <w:r w:rsidRPr="00986EE2">
        <w:rPr>
          <w:rFonts w:ascii="Arial" w:eastAsia="Arial" w:hAnsi="Arial" w:cs="Arial"/>
        </w:rPr>
        <w:t xml:space="preserve"> es el responsable del tratamiento de los datos personales que se recaben con motivo de la presente convocatoria, los cuales serán protegidos conforme a lo dispuesto por la Ley de Protección de Datos Personales en Posesión de Sujetos Obligados del Estado de Oaxaca, y demás normatividad que resulte aplicable.</w:t>
      </w:r>
    </w:p>
    <w:p w14:paraId="5F1A3A60" w14:textId="77777777" w:rsidR="00E13A69" w:rsidRPr="00986EE2" w:rsidRDefault="00E13A69" w:rsidP="00E13A69">
      <w:pPr>
        <w:jc w:val="both"/>
        <w:rPr>
          <w:rFonts w:ascii="Arial" w:eastAsia="Arial" w:hAnsi="Arial" w:cs="Arial"/>
        </w:rPr>
      </w:pPr>
    </w:p>
    <w:p w14:paraId="0C3E6D70" w14:textId="77777777" w:rsidR="00E13A69" w:rsidRPr="00986EE2" w:rsidRDefault="00E13A69" w:rsidP="00E13A69">
      <w:pPr>
        <w:jc w:val="both"/>
        <w:rPr>
          <w:rFonts w:ascii="Arial" w:eastAsia="Arial" w:hAnsi="Arial" w:cs="Arial"/>
        </w:rPr>
      </w:pPr>
      <w:r w:rsidRPr="00986EE2">
        <w:rPr>
          <w:rFonts w:ascii="Arial" w:eastAsia="Arial" w:hAnsi="Arial" w:cs="Arial"/>
        </w:rPr>
        <w:t>El aviso de privacidad integral se puede consultar en:</w:t>
      </w:r>
    </w:p>
    <w:p w14:paraId="5D2C0CBA" w14:textId="77777777" w:rsidR="00E13A69" w:rsidRDefault="00EF5D14" w:rsidP="00E13A69">
      <w:pPr>
        <w:jc w:val="both"/>
        <w:rPr>
          <w:rFonts w:ascii="Arial" w:eastAsia="Arial" w:hAnsi="Arial" w:cs="Arial"/>
        </w:rPr>
      </w:pPr>
      <w:hyperlink r:id="rId15" w:history="1">
        <w:r w:rsidR="00E13A69" w:rsidRPr="0023475F">
          <w:rPr>
            <w:rStyle w:val="Hipervnculo"/>
            <w:rFonts w:ascii="Arial" w:hAnsi="Arial" w:cs="Arial"/>
          </w:rPr>
          <w:t>https://transparencia.municipiodeoaxaca.gob.mx/aviso-de-privacidad</w:t>
        </w:r>
      </w:hyperlink>
    </w:p>
    <w:p w14:paraId="7DF1304E" w14:textId="77777777" w:rsidR="00E13A69" w:rsidRPr="00986EE2" w:rsidRDefault="00E13A69" w:rsidP="00E13A69">
      <w:pPr>
        <w:jc w:val="both"/>
        <w:rPr>
          <w:rFonts w:ascii="Arial" w:eastAsia="Arial" w:hAnsi="Arial" w:cs="Arial"/>
        </w:rPr>
      </w:pPr>
    </w:p>
    <w:p w14:paraId="28D72064" w14:textId="77777777" w:rsidR="00E13A69" w:rsidRPr="00986EE2" w:rsidRDefault="00E13A69" w:rsidP="00E13A69">
      <w:pPr>
        <w:jc w:val="both"/>
        <w:rPr>
          <w:rFonts w:ascii="Arial" w:eastAsia="Arial" w:hAnsi="Arial" w:cs="Arial"/>
        </w:rPr>
      </w:pPr>
      <w:r w:rsidRPr="00986EE2">
        <w:rPr>
          <w:rFonts w:ascii="Arial" w:eastAsia="Arial" w:hAnsi="Arial" w:cs="Arial"/>
          <w:b/>
        </w:rPr>
        <w:t>SEGUNDO.</w:t>
      </w:r>
    </w:p>
    <w:p w14:paraId="60026023" w14:textId="77777777" w:rsidR="00E13A69" w:rsidRPr="00986EE2" w:rsidRDefault="00E13A69" w:rsidP="00E13A69">
      <w:pPr>
        <w:jc w:val="both"/>
        <w:rPr>
          <w:rFonts w:ascii="Arial" w:eastAsia="Arial" w:hAnsi="Arial" w:cs="Arial"/>
        </w:rPr>
      </w:pPr>
    </w:p>
    <w:p w14:paraId="562F0750" w14:textId="70B2B185" w:rsidR="00E13A69" w:rsidRPr="00E13A69" w:rsidRDefault="00E13A69" w:rsidP="00E13A69">
      <w:pPr>
        <w:pStyle w:val="Prrafodelista"/>
        <w:numPr>
          <w:ilvl w:val="0"/>
          <w:numId w:val="31"/>
        </w:numPr>
        <w:spacing w:before="0"/>
        <w:rPr>
          <w:rFonts w:ascii="Arial" w:eastAsia="Arial" w:hAnsi="Arial" w:cs="Arial"/>
        </w:rPr>
      </w:pPr>
      <w:r w:rsidRPr="00E13A69">
        <w:rPr>
          <w:rFonts w:ascii="Arial" w:eastAsia="Arial" w:hAnsi="Arial" w:cs="Arial"/>
        </w:rPr>
        <w:t>Publíquese en la gaceta municipal.</w:t>
      </w:r>
    </w:p>
    <w:p w14:paraId="627AC5D6" w14:textId="03DADAD1" w:rsidR="006505C9" w:rsidRDefault="006505C9" w:rsidP="00E13A69">
      <w:pPr>
        <w:pStyle w:val="Textoindependiente"/>
        <w:spacing w:before="1"/>
        <w:ind w:right="41"/>
        <w:jc w:val="both"/>
        <w:rPr>
          <w:rFonts w:ascii="Arial" w:hAnsi="Arial" w:cs="Arial"/>
        </w:rPr>
      </w:pPr>
    </w:p>
    <w:p w14:paraId="7E09372C" w14:textId="77777777" w:rsidR="00F3561E" w:rsidRPr="006505C9" w:rsidRDefault="00F3561E" w:rsidP="00E13A69">
      <w:pPr>
        <w:pStyle w:val="Textoindependiente"/>
        <w:spacing w:before="1"/>
        <w:ind w:right="41"/>
        <w:jc w:val="both"/>
        <w:rPr>
          <w:rFonts w:ascii="Arial" w:hAnsi="Arial" w:cs="Arial"/>
        </w:rPr>
      </w:pPr>
    </w:p>
    <w:p w14:paraId="0E89483D" w14:textId="70044231" w:rsidR="00680857" w:rsidRPr="00555194" w:rsidRDefault="009C169C" w:rsidP="00E13A69">
      <w:pPr>
        <w:pStyle w:val="Textoindependiente"/>
        <w:ind w:right="39"/>
        <w:jc w:val="both"/>
        <w:rPr>
          <w:rFonts w:ascii="Arial" w:hAnsi="Arial" w:cs="Arial"/>
          <w:sz w:val="22"/>
        </w:rPr>
      </w:pPr>
      <w:r w:rsidRPr="00555194">
        <w:rPr>
          <w:rFonts w:ascii="Arial" w:hAnsi="Arial" w:cs="Arial"/>
          <w:sz w:val="22"/>
        </w:rPr>
        <w:t>En cumplimiento a lo dispuesto por los artículos</w:t>
      </w:r>
      <w:r w:rsidRPr="00555194">
        <w:rPr>
          <w:rFonts w:ascii="Arial" w:hAnsi="Arial" w:cs="Arial"/>
          <w:spacing w:val="1"/>
          <w:sz w:val="22"/>
        </w:rPr>
        <w:t xml:space="preserve"> </w:t>
      </w:r>
      <w:r w:rsidRPr="00555194">
        <w:rPr>
          <w:rFonts w:ascii="Arial" w:hAnsi="Arial" w:cs="Arial"/>
          <w:sz w:val="22"/>
        </w:rPr>
        <w:t>68 fracción</w:t>
      </w:r>
      <w:r>
        <w:rPr>
          <w:rFonts w:ascii="Arial" w:hAnsi="Arial" w:cs="Arial"/>
          <w:sz w:val="22"/>
        </w:rPr>
        <w:t xml:space="preserve"> V de la Ley Orgánica Municipal; 242 del Bando de Policía y Gobierno del Municipio de Oaxaca de Juárez; y 5 y 6 del Reglamento de la Gaceta del Municipio de Oaxaca de Juárez;</w:t>
      </w:r>
      <w:r w:rsidRPr="00555194">
        <w:rPr>
          <w:rFonts w:ascii="Arial" w:hAnsi="Arial" w:cs="Arial"/>
          <w:sz w:val="22"/>
        </w:rPr>
        <w:t xml:space="preserve"> se promulga </w:t>
      </w:r>
      <w:r w:rsidR="00BE61D8">
        <w:rPr>
          <w:rFonts w:ascii="Arial" w:hAnsi="Arial" w:cs="Arial"/>
          <w:sz w:val="22"/>
        </w:rPr>
        <w:t>el anterior acuerdo</w:t>
      </w:r>
      <w:r>
        <w:rPr>
          <w:rFonts w:ascii="Arial" w:hAnsi="Arial" w:cs="Arial"/>
          <w:sz w:val="22"/>
        </w:rPr>
        <w:t xml:space="preserve"> </w:t>
      </w:r>
      <w:r w:rsidRPr="00555194">
        <w:rPr>
          <w:rFonts w:ascii="Arial" w:hAnsi="Arial" w:cs="Arial"/>
          <w:sz w:val="22"/>
        </w:rPr>
        <w:t>en</w:t>
      </w:r>
      <w:r w:rsidRPr="00555194">
        <w:rPr>
          <w:rFonts w:ascii="Arial" w:hAnsi="Arial" w:cs="Arial"/>
          <w:spacing w:val="1"/>
          <w:sz w:val="22"/>
        </w:rPr>
        <w:t xml:space="preserve"> </w:t>
      </w:r>
      <w:r w:rsidRPr="00555194">
        <w:rPr>
          <w:rFonts w:ascii="Arial" w:hAnsi="Arial" w:cs="Arial"/>
          <w:sz w:val="22"/>
        </w:rPr>
        <w:t>el</w:t>
      </w:r>
      <w:r w:rsidRPr="00555194">
        <w:rPr>
          <w:rFonts w:ascii="Arial" w:hAnsi="Arial" w:cs="Arial"/>
          <w:spacing w:val="1"/>
          <w:sz w:val="22"/>
        </w:rPr>
        <w:t xml:space="preserve"> </w:t>
      </w:r>
      <w:r w:rsidRPr="00555194">
        <w:rPr>
          <w:rFonts w:ascii="Arial" w:hAnsi="Arial" w:cs="Arial"/>
          <w:sz w:val="22"/>
        </w:rPr>
        <w:t>Palacio</w:t>
      </w:r>
      <w:r w:rsidRPr="00555194">
        <w:rPr>
          <w:rFonts w:ascii="Arial" w:hAnsi="Arial" w:cs="Arial"/>
          <w:spacing w:val="1"/>
          <w:sz w:val="22"/>
        </w:rPr>
        <w:t xml:space="preserve"> </w:t>
      </w:r>
      <w:r w:rsidRPr="00555194">
        <w:rPr>
          <w:rFonts w:ascii="Arial" w:hAnsi="Arial" w:cs="Arial"/>
          <w:sz w:val="22"/>
        </w:rPr>
        <w:t>Municipal</w:t>
      </w:r>
      <w:r w:rsidRPr="006B43CF">
        <w:rPr>
          <w:rFonts w:ascii="Arial" w:hAnsi="Arial" w:cs="Arial"/>
          <w:sz w:val="22"/>
        </w:rPr>
        <w:t xml:space="preserve"> </w:t>
      </w:r>
      <w:r w:rsidRPr="00555194">
        <w:rPr>
          <w:rFonts w:ascii="Arial" w:hAnsi="Arial" w:cs="Arial"/>
          <w:sz w:val="22"/>
        </w:rPr>
        <w:t>de</w:t>
      </w:r>
      <w:r w:rsidRPr="006B43CF">
        <w:rPr>
          <w:rFonts w:ascii="Arial" w:hAnsi="Arial" w:cs="Arial"/>
          <w:sz w:val="22"/>
        </w:rPr>
        <w:t xml:space="preserve"> </w:t>
      </w:r>
      <w:r w:rsidRPr="00555194">
        <w:rPr>
          <w:rFonts w:ascii="Arial" w:hAnsi="Arial" w:cs="Arial"/>
          <w:sz w:val="22"/>
        </w:rPr>
        <w:t>este</w:t>
      </w:r>
      <w:r w:rsidRPr="006B43CF">
        <w:rPr>
          <w:rFonts w:ascii="Arial" w:hAnsi="Arial" w:cs="Arial"/>
          <w:sz w:val="22"/>
        </w:rPr>
        <w:t xml:space="preserve"> </w:t>
      </w:r>
      <w:r w:rsidRPr="00555194">
        <w:rPr>
          <w:rFonts w:ascii="Arial" w:hAnsi="Arial" w:cs="Arial"/>
          <w:sz w:val="22"/>
        </w:rPr>
        <w:t>Municipio</w:t>
      </w:r>
      <w:r w:rsidRPr="006B43CF">
        <w:rPr>
          <w:rFonts w:ascii="Arial" w:hAnsi="Arial" w:cs="Arial"/>
          <w:sz w:val="22"/>
        </w:rPr>
        <w:t xml:space="preserve"> </w:t>
      </w:r>
      <w:r w:rsidRPr="00555194">
        <w:rPr>
          <w:rFonts w:ascii="Arial" w:hAnsi="Arial" w:cs="Arial"/>
          <w:sz w:val="22"/>
        </w:rPr>
        <w:t>de</w:t>
      </w:r>
      <w:r w:rsidRPr="006B43CF">
        <w:rPr>
          <w:rFonts w:ascii="Arial" w:hAnsi="Arial" w:cs="Arial"/>
          <w:sz w:val="22"/>
        </w:rPr>
        <w:t xml:space="preserve"> </w:t>
      </w:r>
      <w:r w:rsidRPr="00555194">
        <w:rPr>
          <w:rFonts w:ascii="Arial" w:hAnsi="Arial" w:cs="Arial"/>
          <w:sz w:val="22"/>
        </w:rPr>
        <w:t>Oaxaca</w:t>
      </w:r>
      <w:r w:rsidRPr="006B43CF">
        <w:rPr>
          <w:rFonts w:ascii="Arial" w:hAnsi="Arial" w:cs="Arial"/>
          <w:sz w:val="22"/>
        </w:rPr>
        <w:t xml:space="preserve"> </w:t>
      </w:r>
      <w:r w:rsidRPr="00555194">
        <w:rPr>
          <w:rFonts w:ascii="Arial" w:hAnsi="Arial" w:cs="Arial"/>
          <w:sz w:val="22"/>
        </w:rPr>
        <w:t>de</w:t>
      </w:r>
      <w:r w:rsidRPr="006B43CF">
        <w:rPr>
          <w:rFonts w:ascii="Arial" w:hAnsi="Arial" w:cs="Arial"/>
          <w:sz w:val="22"/>
        </w:rPr>
        <w:t xml:space="preserve"> </w:t>
      </w:r>
      <w:r w:rsidRPr="00555194">
        <w:rPr>
          <w:rFonts w:ascii="Arial" w:hAnsi="Arial" w:cs="Arial"/>
          <w:sz w:val="22"/>
        </w:rPr>
        <w:t>Juárez.</w:t>
      </w:r>
    </w:p>
    <w:p w14:paraId="3261DA56" w14:textId="0E02AF8F" w:rsidR="00E13A69" w:rsidRDefault="00E13A69" w:rsidP="00680857">
      <w:pPr>
        <w:jc w:val="center"/>
        <w:rPr>
          <w:rFonts w:ascii="Arial" w:hAnsi="Arial" w:cs="Arial"/>
          <w:b/>
          <w:bCs/>
          <w:szCs w:val="20"/>
        </w:rPr>
      </w:pPr>
    </w:p>
    <w:p w14:paraId="2D2496E8" w14:textId="77777777" w:rsidR="00681357" w:rsidRDefault="00681357" w:rsidP="00681357">
      <w:pPr>
        <w:pStyle w:val="Textoindependiente"/>
        <w:jc w:val="both"/>
        <w:rPr>
          <w:rFonts w:ascii="Arial" w:hAnsi="Arial" w:cs="Arial"/>
          <w:b/>
          <w:bCs/>
          <w:spacing w:val="-1"/>
        </w:rPr>
      </w:pPr>
    </w:p>
    <w:p w14:paraId="75C3508A" w14:textId="1A15A2F7" w:rsidR="00681357" w:rsidRDefault="00681357" w:rsidP="00681357">
      <w:pPr>
        <w:jc w:val="both"/>
        <w:rPr>
          <w:rFonts w:ascii="Arial" w:hAnsi="Arial" w:cs="Arial"/>
          <w:b/>
          <w:bCs/>
          <w:spacing w:val="-1"/>
          <w:lang w:val="es-MX"/>
        </w:rPr>
      </w:pPr>
      <w:r>
        <w:rPr>
          <w:rFonts w:ascii="Arial" w:hAnsi="Arial" w:cs="Arial"/>
          <w:b/>
          <w:bCs/>
          <w:spacing w:val="-1"/>
        </w:rPr>
        <w:t>DADO EN EL SALÓN DE CABILDO “PORFIRIO DÍAZ MORI” DEL HONORABLE AYUNTAMIENTO DEL MUNICIPIO DE OAXACA DE JUÁREZ, EL DÍA DIECIOCHO DE MAYO DEL AÑO DOS MIL VEINTITRÉS.</w:t>
      </w:r>
    </w:p>
    <w:p w14:paraId="1815CB48" w14:textId="14218C27" w:rsidR="00AA0BB2" w:rsidRDefault="00AA0BB2" w:rsidP="00680857">
      <w:pPr>
        <w:jc w:val="center"/>
        <w:rPr>
          <w:rFonts w:ascii="Arial" w:hAnsi="Arial" w:cs="Arial"/>
          <w:b/>
          <w:bCs/>
          <w:szCs w:val="20"/>
        </w:rPr>
      </w:pPr>
    </w:p>
    <w:p w14:paraId="660A6AA4" w14:textId="77777777" w:rsidR="00AA0BB2" w:rsidRPr="00555194" w:rsidRDefault="00AA0BB2" w:rsidP="00680857">
      <w:pPr>
        <w:jc w:val="center"/>
        <w:rPr>
          <w:rFonts w:ascii="Arial" w:hAnsi="Arial" w:cs="Arial"/>
          <w:b/>
          <w:bCs/>
          <w:szCs w:val="20"/>
        </w:rPr>
      </w:pPr>
    </w:p>
    <w:p w14:paraId="79A991DB" w14:textId="77777777" w:rsidR="00680857" w:rsidRPr="00555194" w:rsidRDefault="00680857" w:rsidP="00680857">
      <w:pPr>
        <w:jc w:val="center"/>
        <w:rPr>
          <w:rFonts w:ascii="Arial" w:hAnsi="Arial" w:cs="Arial"/>
          <w:b/>
          <w:bCs/>
          <w:szCs w:val="20"/>
        </w:rPr>
      </w:pPr>
      <w:r w:rsidRPr="00555194">
        <w:rPr>
          <w:rFonts w:ascii="Arial" w:hAnsi="Arial" w:cs="Arial"/>
          <w:b/>
          <w:bCs/>
          <w:szCs w:val="20"/>
        </w:rPr>
        <w:t>ATENTAMENTE</w:t>
      </w:r>
    </w:p>
    <w:p w14:paraId="2ADCE96B" w14:textId="1A2C1805" w:rsidR="00680857" w:rsidRPr="00555194" w:rsidRDefault="00680857" w:rsidP="00680857">
      <w:pPr>
        <w:jc w:val="center"/>
        <w:rPr>
          <w:rFonts w:ascii="Arial" w:hAnsi="Arial" w:cs="Arial"/>
          <w:b/>
          <w:bCs/>
          <w:szCs w:val="20"/>
        </w:rPr>
      </w:pPr>
      <w:r w:rsidRPr="00555194">
        <w:rPr>
          <w:rFonts w:ascii="Arial" w:hAnsi="Arial" w:cs="Arial"/>
          <w:b/>
          <w:bCs/>
          <w:szCs w:val="20"/>
        </w:rPr>
        <w:t>“EL</w:t>
      </w:r>
      <w:r w:rsidRPr="00555194">
        <w:rPr>
          <w:rFonts w:ascii="Arial" w:hAnsi="Arial" w:cs="Arial"/>
          <w:b/>
          <w:bCs/>
          <w:spacing w:val="-5"/>
          <w:szCs w:val="20"/>
        </w:rPr>
        <w:t xml:space="preserve"> </w:t>
      </w:r>
      <w:r w:rsidRPr="00555194">
        <w:rPr>
          <w:rFonts w:ascii="Arial" w:hAnsi="Arial" w:cs="Arial"/>
          <w:b/>
          <w:bCs/>
          <w:szCs w:val="20"/>
        </w:rPr>
        <w:t>RESPETO</w:t>
      </w:r>
      <w:r w:rsidRPr="00555194">
        <w:rPr>
          <w:rFonts w:ascii="Arial" w:hAnsi="Arial" w:cs="Arial"/>
          <w:b/>
          <w:bCs/>
          <w:spacing w:val="-3"/>
          <w:szCs w:val="20"/>
        </w:rPr>
        <w:t xml:space="preserve"> </w:t>
      </w:r>
      <w:r w:rsidRPr="00555194">
        <w:rPr>
          <w:rFonts w:ascii="Arial" w:hAnsi="Arial" w:cs="Arial"/>
          <w:b/>
          <w:bCs/>
          <w:szCs w:val="20"/>
        </w:rPr>
        <w:t>AL</w:t>
      </w:r>
      <w:r w:rsidRPr="00555194">
        <w:rPr>
          <w:rFonts w:ascii="Arial" w:hAnsi="Arial" w:cs="Arial"/>
          <w:b/>
          <w:bCs/>
          <w:spacing w:val="-5"/>
          <w:szCs w:val="20"/>
        </w:rPr>
        <w:t xml:space="preserve"> </w:t>
      </w:r>
      <w:r w:rsidRPr="00555194">
        <w:rPr>
          <w:rFonts w:ascii="Arial" w:hAnsi="Arial" w:cs="Arial"/>
          <w:b/>
          <w:bCs/>
          <w:szCs w:val="20"/>
        </w:rPr>
        <w:t>DERECHO</w:t>
      </w:r>
      <w:r w:rsidRPr="00555194">
        <w:rPr>
          <w:rFonts w:ascii="Arial" w:hAnsi="Arial" w:cs="Arial"/>
          <w:b/>
          <w:bCs/>
          <w:spacing w:val="-2"/>
          <w:szCs w:val="20"/>
        </w:rPr>
        <w:t xml:space="preserve"> </w:t>
      </w:r>
      <w:r w:rsidRPr="00555194">
        <w:rPr>
          <w:rFonts w:ascii="Arial" w:hAnsi="Arial" w:cs="Arial"/>
          <w:b/>
          <w:bCs/>
          <w:szCs w:val="20"/>
        </w:rPr>
        <w:t>AJENO</w:t>
      </w:r>
      <w:r w:rsidR="001C7146">
        <w:rPr>
          <w:rFonts w:ascii="Arial" w:hAnsi="Arial" w:cs="Arial"/>
          <w:b/>
          <w:bCs/>
          <w:szCs w:val="20"/>
        </w:rPr>
        <w:t xml:space="preserve"> </w:t>
      </w:r>
      <w:r w:rsidRPr="00555194">
        <w:rPr>
          <w:rFonts w:ascii="Arial" w:hAnsi="Arial" w:cs="Arial"/>
          <w:b/>
          <w:bCs/>
          <w:szCs w:val="20"/>
        </w:rPr>
        <w:t>ES LA PAZ”</w:t>
      </w:r>
    </w:p>
    <w:p w14:paraId="77F37FEA" w14:textId="77777777" w:rsidR="00680857" w:rsidRPr="00555194" w:rsidRDefault="00680857" w:rsidP="00680857">
      <w:pPr>
        <w:jc w:val="center"/>
        <w:rPr>
          <w:rFonts w:ascii="Arial" w:hAnsi="Arial" w:cs="Arial"/>
          <w:b/>
          <w:bCs/>
          <w:szCs w:val="20"/>
        </w:rPr>
      </w:pPr>
      <w:r w:rsidRPr="00555194">
        <w:rPr>
          <w:rFonts w:ascii="Arial" w:hAnsi="Arial" w:cs="Arial"/>
          <w:b/>
          <w:bCs/>
          <w:szCs w:val="20"/>
        </w:rPr>
        <w:t>PRESIDENTE MUNICIPAL CONSTITUCIONAL DE OAXACA DE JUÁREZ.</w:t>
      </w:r>
    </w:p>
    <w:p w14:paraId="4BFEF36B" w14:textId="0D379E1E" w:rsidR="004B6A4C" w:rsidRDefault="004B6A4C" w:rsidP="00680857">
      <w:pPr>
        <w:jc w:val="center"/>
        <w:rPr>
          <w:rFonts w:ascii="Arial" w:hAnsi="Arial" w:cs="Arial"/>
          <w:b/>
          <w:bCs/>
          <w:szCs w:val="20"/>
        </w:rPr>
      </w:pPr>
    </w:p>
    <w:p w14:paraId="29B9A809" w14:textId="7E09DBD7" w:rsidR="004B6A4C" w:rsidRDefault="004B6A4C" w:rsidP="00680857">
      <w:pPr>
        <w:jc w:val="center"/>
        <w:rPr>
          <w:rFonts w:ascii="Arial" w:hAnsi="Arial" w:cs="Arial"/>
          <w:b/>
          <w:bCs/>
          <w:szCs w:val="20"/>
        </w:rPr>
      </w:pPr>
    </w:p>
    <w:p w14:paraId="5B43D23F" w14:textId="3CB8219B" w:rsidR="004B6A4C" w:rsidRDefault="004B6A4C" w:rsidP="00680857">
      <w:pPr>
        <w:jc w:val="center"/>
        <w:rPr>
          <w:rFonts w:ascii="Arial" w:hAnsi="Arial" w:cs="Arial"/>
          <w:b/>
          <w:bCs/>
          <w:szCs w:val="20"/>
        </w:rPr>
      </w:pPr>
    </w:p>
    <w:p w14:paraId="7EEE1DA8" w14:textId="77777777" w:rsidR="00AA0BB2" w:rsidRDefault="00AA0BB2" w:rsidP="00680857">
      <w:pPr>
        <w:jc w:val="center"/>
        <w:rPr>
          <w:rFonts w:ascii="Arial" w:hAnsi="Arial" w:cs="Arial"/>
          <w:b/>
          <w:bCs/>
          <w:szCs w:val="20"/>
        </w:rPr>
      </w:pPr>
    </w:p>
    <w:p w14:paraId="7F1F63AB" w14:textId="77777777" w:rsidR="004B6A4C" w:rsidRPr="00555194" w:rsidRDefault="004B6A4C" w:rsidP="00680857">
      <w:pPr>
        <w:jc w:val="center"/>
        <w:rPr>
          <w:rFonts w:ascii="Arial" w:hAnsi="Arial" w:cs="Arial"/>
          <w:b/>
          <w:bCs/>
          <w:szCs w:val="20"/>
        </w:rPr>
      </w:pPr>
    </w:p>
    <w:p w14:paraId="5743A790" w14:textId="77777777" w:rsidR="00680857" w:rsidRPr="00555194" w:rsidRDefault="00680857" w:rsidP="00680857">
      <w:pPr>
        <w:jc w:val="center"/>
        <w:rPr>
          <w:rFonts w:ascii="Arial" w:hAnsi="Arial" w:cs="Arial"/>
          <w:b/>
          <w:bCs/>
          <w:szCs w:val="20"/>
        </w:rPr>
      </w:pPr>
      <w:r w:rsidRPr="00555194">
        <w:rPr>
          <w:rFonts w:ascii="Arial" w:hAnsi="Arial" w:cs="Arial"/>
          <w:b/>
          <w:bCs/>
          <w:szCs w:val="20"/>
        </w:rPr>
        <w:t>FRANCISCO</w:t>
      </w:r>
      <w:r w:rsidRPr="00555194">
        <w:rPr>
          <w:rFonts w:ascii="Arial" w:hAnsi="Arial" w:cs="Arial"/>
          <w:b/>
          <w:bCs/>
          <w:spacing w:val="-4"/>
          <w:szCs w:val="20"/>
        </w:rPr>
        <w:t xml:space="preserve"> </w:t>
      </w:r>
      <w:r w:rsidRPr="00555194">
        <w:rPr>
          <w:rFonts w:ascii="Arial" w:hAnsi="Arial" w:cs="Arial"/>
          <w:b/>
          <w:bCs/>
          <w:szCs w:val="20"/>
        </w:rPr>
        <w:t>MARTÍNEZ</w:t>
      </w:r>
      <w:r w:rsidRPr="00555194">
        <w:rPr>
          <w:rFonts w:ascii="Arial" w:hAnsi="Arial" w:cs="Arial"/>
          <w:b/>
          <w:bCs/>
          <w:spacing w:val="-2"/>
          <w:szCs w:val="20"/>
        </w:rPr>
        <w:t xml:space="preserve"> </w:t>
      </w:r>
      <w:r w:rsidRPr="00555194">
        <w:rPr>
          <w:rFonts w:ascii="Arial" w:hAnsi="Arial" w:cs="Arial"/>
          <w:b/>
          <w:bCs/>
          <w:szCs w:val="20"/>
        </w:rPr>
        <w:t>NERI.</w:t>
      </w:r>
    </w:p>
    <w:p w14:paraId="1999E2C4" w14:textId="0F03B73A" w:rsidR="00680857" w:rsidRDefault="00680857" w:rsidP="0098708B">
      <w:pPr>
        <w:rPr>
          <w:rFonts w:ascii="Arial" w:hAnsi="Arial" w:cs="Arial"/>
          <w:b/>
          <w:bCs/>
          <w:szCs w:val="20"/>
        </w:rPr>
      </w:pPr>
    </w:p>
    <w:p w14:paraId="1C98D595" w14:textId="21446C11" w:rsidR="004B6A4C" w:rsidRDefault="004B6A4C" w:rsidP="0098708B">
      <w:pPr>
        <w:rPr>
          <w:rFonts w:ascii="Arial" w:hAnsi="Arial" w:cs="Arial"/>
          <w:b/>
          <w:bCs/>
          <w:szCs w:val="20"/>
        </w:rPr>
      </w:pPr>
    </w:p>
    <w:p w14:paraId="58F28CBC" w14:textId="7620EBDC" w:rsidR="004B6A4C" w:rsidRDefault="004B6A4C" w:rsidP="0098708B">
      <w:pPr>
        <w:rPr>
          <w:rFonts w:ascii="Arial" w:hAnsi="Arial" w:cs="Arial"/>
          <w:b/>
          <w:bCs/>
          <w:szCs w:val="20"/>
        </w:rPr>
      </w:pPr>
    </w:p>
    <w:p w14:paraId="68054FEE" w14:textId="77777777" w:rsidR="00E053AB" w:rsidRDefault="00E053AB" w:rsidP="0098708B">
      <w:pPr>
        <w:rPr>
          <w:rFonts w:ascii="Arial" w:hAnsi="Arial" w:cs="Arial"/>
          <w:b/>
          <w:bCs/>
          <w:szCs w:val="20"/>
        </w:rPr>
      </w:pPr>
    </w:p>
    <w:p w14:paraId="2AAA117F" w14:textId="77777777" w:rsidR="004B6A4C" w:rsidRPr="00555194" w:rsidRDefault="004B6A4C" w:rsidP="0098708B">
      <w:pPr>
        <w:rPr>
          <w:rFonts w:ascii="Arial" w:hAnsi="Arial" w:cs="Arial"/>
          <w:b/>
          <w:bCs/>
          <w:szCs w:val="20"/>
        </w:rPr>
      </w:pPr>
    </w:p>
    <w:p w14:paraId="3F9D4A5A" w14:textId="77777777" w:rsidR="00680857" w:rsidRPr="00555194" w:rsidRDefault="00680857" w:rsidP="00680857">
      <w:pPr>
        <w:jc w:val="center"/>
        <w:rPr>
          <w:rFonts w:ascii="Arial" w:hAnsi="Arial" w:cs="Arial"/>
          <w:b/>
          <w:bCs/>
          <w:spacing w:val="-1"/>
          <w:szCs w:val="20"/>
        </w:rPr>
      </w:pPr>
      <w:r w:rsidRPr="00555194">
        <w:rPr>
          <w:rFonts w:ascii="Arial" w:hAnsi="Arial" w:cs="Arial"/>
          <w:b/>
          <w:bCs/>
          <w:spacing w:val="-1"/>
          <w:szCs w:val="20"/>
        </w:rPr>
        <w:t>ATENTAMENTE</w:t>
      </w:r>
    </w:p>
    <w:p w14:paraId="103A2DAC" w14:textId="5EB898D2" w:rsidR="00680857" w:rsidRPr="00555194" w:rsidRDefault="00680857" w:rsidP="00680857">
      <w:pPr>
        <w:jc w:val="center"/>
        <w:rPr>
          <w:rFonts w:ascii="Arial" w:hAnsi="Arial" w:cs="Arial"/>
          <w:b/>
          <w:bCs/>
          <w:spacing w:val="-1"/>
          <w:szCs w:val="20"/>
        </w:rPr>
      </w:pPr>
      <w:r w:rsidRPr="00555194">
        <w:rPr>
          <w:rFonts w:ascii="Arial" w:hAnsi="Arial" w:cs="Arial"/>
          <w:b/>
          <w:bCs/>
          <w:spacing w:val="-1"/>
          <w:szCs w:val="20"/>
        </w:rPr>
        <w:t>“EL RESPETO AL DERECHO AJENO ES LA PAZ”</w:t>
      </w:r>
    </w:p>
    <w:p w14:paraId="22F6E432" w14:textId="77777777" w:rsidR="00680857" w:rsidRPr="00555194" w:rsidRDefault="00680857" w:rsidP="00680857">
      <w:pPr>
        <w:jc w:val="center"/>
        <w:rPr>
          <w:rFonts w:ascii="Arial" w:hAnsi="Arial" w:cs="Arial"/>
          <w:b/>
          <w:bCs/>
          <w:spacing w:val="-1"/>
          <w:szCs w:val="20"/>
        </w:rPr>
      </w:pPr>
      <w:r w:rsidRPr="00555194">
        <w:rPr>
          <w:rFonts w:ascii="Arial" w:hAnsi="Arial" w:cs="Arial"/>
          <w:b/>
          <w:bCs/>
          <w:spacing w:val="-1"/>
          <w:szCs w:val="20"/>
        </w:rPr>
        <w:t>SECRETARIA MUNICIPAL DE OAXACA DE JUÁREZ.</w:t>
      </w:r>
    </w:p>
    <w:p w14:paraId="4A2CF0E0" w14:textId="6D08B3F5" w:rsidR="00680857" w:rsidRDefault="00680857" w:rsidP="00680857">
      <w:pPr>
        <w:jc w:val="center"/>
        <w:rPr>
          <w:rFonts w:ascii="Arial" w:hAnsi="Arial" w:cs="Arial"/>
          <w:b/>
          <w:bCs/>
          <w:szCs w:val="20"/>
        </w:rPr>
      </w:pPr>
    </w:p>
    <w:p w14:paraId="01ECBF1C" w14:textId="2C4F57A2" w:rsidR="004B6A4C" w:rsidRDefault="004B6A4C" w:rsidP="00680857">
      <w:pPr>
        <w:jc w:val="center"/>
        <w:rPr>
          <w:rFonts w:ascii="Arial" w:hAnsi="Arial" w:cs="Arial"/>
          <w:b/>
          <w:bCs/>
          <w:szCs w:val="20"/>
        </w:rPr>
      </w:pPr>
    </w:p>
    <w:p w14:paraId="7AE1A283" w14:textId="79C60C35" w:rsidR="004B6A4C" w:rsidRDefault="004B6A4C" w:rsidP="00680857">
      <w:pPr>
        <w:jc w:val="center"/>
        <w:rPr>
          <w:rFonts w:ascii="Arial" w:hAnsi="Arial" w:cs="Arial"/>
          <w:b/>
          <w:bCs/>
          <w:szCs w:val="20"/>
        </w:rPr>
      </w:pPr>
    </w:p>
    <w:p w14:paraId="5892E800" w14:textId="564F504C" w:rsidR="004B6A4C" w:rsidRDefault="004B6A4C" w:rsidP="00680857">
      <w:pPr>
        <w:jc w:val="center"/>
        <w:rPr>
          <w:rFonts w:ascii="Arial" w:hAnsi="Arial" w:cs="Arial"/>
          <w:b/>
          <w:bCs/>
          <w:szCs w:val="20"/>
        </w:rPr>
      </w:pPr>
    </w:p>
    <w:p w14:paraId="3BC8582A" w14:textId="77777777" w:rsidR="004B6A4C" w:rsidRPr="00555194" w:rsidRDefault="004B6A4C" w:rsidP="00680857">
      <w:pPr>
        <w:jc w:val="center"/>
        <w:rPr>
          <w:rFonts w:ascii="Arial" w:hAnsi="Arial" w:cs="Arial"/>
          <w:b/>
          <w:bCs/>
          <w:szCs w:val="20"/>
        </w:rPr>
      </w:pPr>
    </w:p>
    <w:p w14:paraId="5B1475FF" w14:textId="77777777" w:rsidR="00680857" w:rsidRPr="00555194" w:rsidRDefault="00680857" w:rsidP="00680857">
      <w:pPr>
        <w:jc w:val="center"/>
        <w:rPr>
          <w:rFonts w:ascii="Arial" w:hAnsi="Arial" w:cs="Arial"/>
          <w:b/>
          <w:bCs/>
          <w:szCs w:val="20"/>
        </w:rPr>
      </w:pPr>
      <w:r w:rsidRPr="00555194">
        <w:rPr>
          <w:rFonts w:ascii="Arial" w:hAnsi="Arial" w:cs="Arial"/>
          <w:b/>
          <w:bCs/>
          <w:szCs w:val="20"/>
        </w:rPr>
        <w:t>NORMA</w:t>
      </w:r>
      <w:r w:rsidRPr="00555194">
        <w:rPr>
          <w:rFonts w:ascii="Arial" w:hAnsi="Arial" w:cs="Arial"/>
          <w:b/>
          <w:bCs/>
          <w:spacing w:val="-11"/>
          <w:szCs w:val="20"/>
        </w:rPr>
        <w:t xml:space="preserve"> </w:t>
      </w:r>
      <w:r w:rsidRPr="00555194">
        <w:rPr>
          <w:rFonts w:ascii="Arial" w:hAnsi="Arial" w:cs="Arial"/>
          <w:b/>
          <w:bCs/>
          <w:szCs w:val="20"/>
        </w:rPr>
        <w:t>IRIS</w:t>
      </w:r>
      <w:r w:rsidRPr="00555194">
        <w:rPr>
          <w:rFonts w:ascii="Arial" w:hAnsi="Arial" w:cs="Arial"/>
          <w:b/>
          <w:bCs/>
          <w:spacing w:val="-1"/>
          <w:szCs w:val="20"/>
        </w:rPr>
        <w:t xml:space="preserve"> </w:t>
      </w:r>
      <w:r w:rsidRPr="00555194">
        <w:rPr>
          <w:rFonts w:ascii="Arial" w:hAnsi="Arial" w:cs="Arial"/>
          <w:b/>
          <w:bCs/>
          <w:szCs w:val="20"/>
        </w:rPr>
        <w:t>SANTIAGO</w:t>
      </w:r>
      <w:r w:rsidRPr="00555194">
        <w:rPr>
          <w:rFonts w:ascii="Arial" w:hAnsi="Arial" w:cs="Arial"/>
          <w:b/>
          <w:bCs/>
          <w:spacing w:val="-1"/>
          <w:szCs w:val="20"/>
        </w:rPr>
        <w:t xml:space="preserve"> </w:t>
      </w:r>
      <w:r w:rsidRPr="00555194">
        <w:rPr>
          <w:rFonts w:ascii="Arial" w:hAnsi="Arial" w:cs="Arial"/>
          <w:b/>
          <w:bCs/>
          <w:szCs w:val="20"/>
        </w:rPr>
        <w:t>HERNÁNDEZ.</w:t>
      </w:r>
    </w:p>
    <w:p w14:paraId="4DB1F8E2" w14:textId="20CE6309" w:rsidR="000A29D3" w:rsidRDefault="000A29D3" w:rsidP="00B32428">
      <w:pPr>
        <w:jc w:val="both"/>
        <w:rPr>
          <w:rFonts w:ascii="Arial" w:hAnsi="Arial"/>
          <w:sz w:val="20"/>
        </w:rPr>
      </w:pPr>
    </w:p>
    <w:p w14:paraId="55A313AE" w14:textId="77777777" w:rsidR="000A29D3" w:rsidRDefault="000A29D3" w:rsidP="00B32428">
      <w:pPr>
        <w:jc w:val="both"/>
        <w:rPr>
          <w:rFonts w:ascii="Arial" w:hAnsi="Arial"/>
          <w:sz w:val="20"/>
        </w:rPr>
      </w:pPr>
    </w:p>
    <w:p w14:paraId="114347F0" w14:textId="77777777" w:rsidR="000A29D3" w:rsidRDefault="000A29D3" w:rsidP="00B32428">
      <w:pPr>
        <w:jc w:val="both"/>
        <w:rPr>
          <w:rFonts w:ascii="Arial" w:hAnsi="Arial"/>
          <w:sz w:val="20"/>
        </w:rPr>
      </w:pPr>
    </w:p>
    <w:p w14:paraId="38FCAB86" w14:textId="77777777" w:rsidR="000A29D3" w:rsidRDefault="000A29D3" w:rsidP="00B32428">
      <w:pPr>
        <w:jc w:val="both"/>
        <w:rPr>
          <w:rFonts w:ascii="Arial" w:hAnsi="Arial"/>
          <w:sz w:val="20"/>
        </w:rPr>
      </w:pPr>
    </w:p>
    <w:p w14:paraId="3C2C53F3" w14:textId="504D0008" w:rsidR="000A29D3" w:rsidRDefault="000A29D3" w:rsidP="00B32428">
      <w:pPr>
        <w:jc w:val="both"/>
        <w:rPr>
          <w:rFonts w:ascii="Arial" w:hAnsi="Arial"/>
          <w:sz w:val="20"/>
        </w:rPr>
        <w:sectPr w:rsidR="000A29D3" w:rsidSect="00E13A69">
          <w:headerReference w:type="default" r:id="rId16"/>
          <w:type w:val="continuous"/>
          <w:pgSz w:w="12240" w:h="15840"/>
          <w:pgMar w:top="964" w:right="1281" w:bottom="1701" w:left="1179" w:header="720" w:footer="720" w:gutter="0"/>
          <w:pgNumType w:start="1"/>
          <w:cols w:space="428"/>
        </w:sectPr>
      </w:pPr>
    </w:p>
    <w:p w14:paraId="5568E6B0" w14:textId="77777777" w:rsidR="00672B34" w:rsidRDefault="00672B34" w:rsidP="000A29D3">
      <w:pPr>
        <w:rPr>
          <w:rFonts w:ascii="Arial" w:hAnsi="Arial"/>
          <w:sz w:val="24"/>
        </w:rPr>
      </w:pPr>
    </w:p>
    <w:p w14:paraId="3F532F6A" w14:textId="449A431D" w:rsidR="00672B34" w:rsidRDefault="00672B34">
      <w:pPr>
        <w:pStyle w:val="Textoindependiente"/>
        <w:spacing w:before="4"/>
        <w:rPr>
          <w:rFonts w:ascii="Arial"/>
          <w:b/>
          <w:sz w:val="17"/>
        </w:rPr>
      </w:pPr>
    </w:p>
    <w:p w14:paraId="6836A060" w14:textId="6B11C42B" w:rsidR="00672B34" w:rsidRDefault="00672B34">
      <w:pPr>
        <w:pStyle w:val="Textoindependiente"/>
        <w:rPr>
          <w:rFonts w:ascii="Arial"/>
          <w:b/>
        </w:rPr>
      </w:pPr>
    </w:p>
    <w:p w14:paraId="12B3846E" w14:textId="77777777" w:rsidR="00672B34" w:rsidRDefault="00672B34">
      <w:pPr>
        <w:pStyle w:val="Textoindependiente"/>
        <w:rPr>
          <w:rFonts w:ascii="Arial"/>
          <w:b/>
        </w:rPr>
      </w:pPr>
    </w:p>
    <w:p w14:paraId="0BEC259D" w14:textId="77777777" w:rsidR="00672B34" w:rsidRDefault="00672B34">
      <w:pPr>
        <w:pStyle w:val="Textoindependiente"/>
        <w:rPr>
          <w:rFonts w:ascii="Arial"/>
          <w:b/>
        </w:rPr>
      </w:pPr>
    </w:p>
    <w:p w14:paraId="7D6BAD9B" w14:textId="77777777" w:rsidR="00672B34" w:rsidRDefault="00672B34">
      <w:pPr>
        <w:pStyle w:val="Textoindependiente"/>
        <w:rPr>
          <w:rFonts w:ascii="Arial"/>
          <w:b/>
        </w:rPr>
      </w:pPr>
    </w:p>
    <w:p w14:paraId="26F00EA4" w14:textId="77777777" w:rsidR="00672B34" w:rsidRDefault="00672B34">
      <w:pPr>
        <w:pStyle w:val="Textoindependiente"/>
        <w:rPr>
          <w:rFonts w:ascii="Arial"/>
          <w:b/>
        </w:rPr>
      </w:pPr>
    </w:p>
    <w:p w14:paraId="626E82D1" w14:textId="77777777" w:rsidR="00672B34" w:rsidRDefault="00672B34">
      <w:pPr>
        <w:pStyle w:val="Textoindependiente"/>
        <w:rPr>
          <w:rFonts w:ascii="Arial"/>
          <w:b/>
        </w:rPr>
      </w:pPr>
    </w:p>
    <w:p w14:paraId="449D7294" w14:textId="77777777" w:rsidR="00672B34" w:rsidRDefault="00672B34">
      <w:pPr>
        <w:pStyle w:val="Textoindependiente"/>
        <w:rPr>
          <w:rFonts w:ascii="Arial"/>
          <w:b/>
        </w:rPr>
      </w:pPr>
    </w:p>
    <w:p w14:paraId="67416BC2" w14:textId="77777777" w:rsidR="00672B34" w:rsidRDefault="00672B34">
      <w:pPr>
        <w:pStyle w:val="Textoindependiente"/>
        <w:rPr>
          <w:rFonts w:ascii="Arial"/>
          <w:b/>
        </w:rPr>
      </w:pPr>
    </w:p>
    <w:p w14:paraId="53CFE311" w14:textId="77777777" w:rsidR="00672B34" w:rsidRDefault="00672B34">
      <w:pPr>
        <w:pStyle w:val="Textoindependiente"/>
        <w:rPr>
          <w:rFonts w:ascii="Arial"/>
          <w:b/>
        </w:rPr>
      </w:pPr>
    </w:p>
    <w:p w14:paraId="6946EB19" w14:textId="77777777" w:rsidR="00672B34" w:rsidRDefault="00672B34">
      <w:pPr>
        <w:pStyle w:val="Textoindependiente"/>
        <w:rPr>
          <w:rFonts w:ascii="Arial"/>
          <w:b/>
        </w:rPr>
      </w:pPr>
    </w:p>
    <w:p w14:paraId="60B61BCF" w14:textId="77777777" w:rsidR="00672B34" w:rsidRDefault="00672B34">
      <w:pPr>
        <w:pStyle w:val="Textoindependiente"/>
        <w:rPr>
          <w:rFonts w:ascii="Arial"/>
          <w:b/>
        </w:rPr>
      </w:pPr>
    </w:p>
    <w:p w14:paraId="4555CC76" w14:textId="77777777" w:rsidR="00672B34" w:rsidRDefault="00672B34">
      <w:pPr>
        <w:pStyle w:val="Textoindependiente"/>
        <w:rPr>
          <w:rFonts w:ascii="Arial"/>
          <w:b/>
        </w:rPr>
      </w:pPr>
    </w:p>
    <w:p w14:paraId="079192CD" w14:textId="77777777" w:rsidR="00672B34" w:rsidRDefault="00672B34">
      <w:pPr>
        <w:pStyle w:val="Textoindependiente"/>
        <w:rPr>
          <w:rFonts w:ascii="Arial"/>
          <w:b/>
        </w:rPr>
      </w:pPr>
    </w:p>
    <w:p w14:paraId="76B98455" w14:textId="77777777" w:rsidR="00672B34" w:rsidRDefault="00672B34">
      <w:pPr>
        <w:pStyle w:val="Textoindependiente"/>
        <w:rPr>
          <w:rFonts w:ascii="Arial"/>
          <w:b/>
        </w:rPr>
      </w:pPr>
    </w:p>
    <w:p w14:paraId="4616A41E" w14:textId="77777777" w:rsidR="00672B34" w:rsidRDefault="00672B34">
      <w:pPr>
        <w:pStyle w:val="Textoindependiente"/>
        <w:rPr>
          <w:rFonts w:ascii="Arial"/>
          <w:b/>
        </w:rPr>
      </w:pPr>
    </w:p>
    <w:p w14:paraId="6DA2FAD2" w14:textId="77777777" w:rsidR="00672B34" w:rsidRDefault="00672B34">
      <w:pPr>
        <w:pStyle w:val="Textoindependiente"/>
        <w:rPr>
          <w:rFonts w:ascii="Arial"/>
          <w:b/>
        </w:rPr>
      </w:pPr>
    </w:p>
    <w:p w14:paraId="207D4805" w14:textId="77777777" w:rsidR="00672B34" w:rsidRDefault="00672B34">
      <w:pPr>
        <w:pStyle w:val="Textoindependiente"/>
        <w:rPr>
          <w:rFonts w:ascii="Arial"/>
          <w:b/>
        </w:rPr>
      </w:pPr>
    </w:p>
    <w:p w14:paraId="0140B9DE" w14:textId="77777777" w:rsidR="00672B34" w:rsidRDefault="00672B34">
      <w:pPr>
        <w:pStyle w:val="Textoindependiente"/>
        <w:rPr>
          <w:rFonts w:ascii="Arial"/>
          <w:b/>
        </w:rPr>
      </w:pPr>
    </w:p>
    <w:p w14:paraId="2B272928" w14:textId="77777777" w:rsidR="00672B34" w:rsidRDefault="00672B34">
      <w:pPr>
        <w:pStyle w:val="Textoindependiente"/>
        <w:rPr>
          <w:rFonts w:ascii="Arial"/>
          <w:b/>
        </w:rPr>
      </w:pPr>
    </w:p>
    <w:p w14:paraId="1A33BA4C" w14:textId="77777777" w:rsidR="00672B34" w:rsidRDefault="00672B34">
      <w:pPr>
        <w:pStyle w:val="Textoindependiente"/>
        <w:rPr>
          <w:rFonts w:ascii="Arial"/>
          <w:b/>
        </w:rPr>
      </w:pPr>
    </w:p>
    <w:p w14:paraId="4D7EBEA0" w14:textId="77777777" w:rsidR="00672B34" w:rsidRDefault="00672B34">
      <w:pPr>
        <w:pStyle w:val="Textoindependiente"/>
        <w:rPr>
          <w:rFonts w:ascii="Arial"/>
          <w:b/>
        </w:rPr>
      </w:pPr>
    </w:p>
    <w:p w14:paraId="1263ED7C" w14:textId="77777777" w:rsidR="00672B34" w:rsidRDefault="00672B34">
      <w:pPr>
        <w:pStyle w:val="Textoindependiente"/>
        <w:rPr>
          <w:rFonts w:ascii="Arial"/>
          <w:b/>
        </w:rPr>
      </w:pPr>
    </w:p>
    <w:p w14:paraId="1E9A78AE" w14:textId="77777777" w:rsidR="00672B34" w:rsidRDefault="00672B34">
      <w:pPr>
        <w:pStyle w:val="Textoindependiente"/>
        <w:rPr>
          <w:rFonts w:ascii="Arial"/>
          <w:b/>
        </w:rPr>
      </w:pPr>
    </w:p>
    <w:p w14:paraId="27145B64" w14:textId="77777777" w:rsidR="00672B34" w:rsidRDefault="00672B34">
      <w:pPr>
        <w:pStyle w:val="Textoindependiente"/>
        <w:rPr>
          <w:rFonts w:ascii="Arial"/>
          <w:b/>
        </w:rPr>
      </w:pPr>
    </w:p>
    <w:p w14:paraId="5302DD4D" w14:textId="77777777" w:rsidR="00672B34" w:rsidRDefault="00672B34">
      <w:pPr>
        <w:pStyle w:val="Textoindependiente"/>
        <w:rPr>
          <w:rFonts w:ascii="Arial"/>
          <w:b/>
        </w:rPr>
      </w:pPr>
    </w:p>
    <w:p w14:paraId="2FF0A1E0" w14:textId="77777777" w:rsidR="00672B34" w:rsidRDefault="00672B34">
      <w:pPr>
        <w:pStyle w:val="Textoindependiente"/>
        <w:rPr>
          <w:rFonts w:ascii="Arial"/>
          <w:b/>
        </w:rPr>
      </w:pPr>
    </w:p>
    <w:p w14:paraId="3D7ECC1E" w14:textId="77777777" w:rsidR="00672B34" w:rsidRDefault="00672B34">
      <w:pPr>
        <w:pStyle w:val="Textoindependiente"/>
        <w:rPr>
          <w:rFonts w:ascii="Arial"/>
          <w:b/>
        </w:rPr>
      </w:pPr>
    </w:p>
    <w:p w14:paraId="44696826" w14:textId="77777777" w:rsidR="00672B34" w:rsidRDefault="00672B34">
      <w:pPr>
        <w:pStyle w:val="Textoindependiente"/>
        <w:rPr>
          <w:rFonts w:ascii="Arial"/>
          <w:b/>
        </w:rPr>
      </w:pPr>
    </w:p>
    <w:p w14:paraId="1ACD5E10" w14:textId="77777777" w:rsidR="00672B34" w:rsidRDefault="00672B34">
      <w:pPr>
        <w:pStyle w:val="Textoindependiente"/>
        <w:rPr>
          <w:rFonts w:ascii="Arial"/>
          <w:b/>
        </w:rPr>
      </w:pPr>
    </w:p>
    <w:p w14:paraId="539E40A3" w14:textId="77777777" w:rsidR="00672B34" w:rsidRDefault="00672B34">
      <w:pPr>
        <w:pStyle w:val="Textoindependiente"/>
        <w:rPr>
          <w:rFonts w:ascii="Arial"/>
          <w:b/>
        </w:rPr>
      </w:pPr>
    </w:p>
    <w:p w14:paraId="79228939" w14:textId="77777777" w:rsidR="00672B34" w:rsidRDefault="00672B34">
      <w:pPr>
        <w:pStyle w:val="Textoindependiente"/>
        <w:rPr>
          <w:rFonts w:ascii="Arial"/>
          <w:b/>
        </w:rPr>
      </w:pPr>
    </w:p>
    <w:p w14:paraId="3CF75202" w14:textId="77777777" w:rsidR="00672B34" w:rsidRDefault="00672B34">
      <w:pPr>
        <w:pStyle w:val="Textoindependiente"/>
        <w:rPr>
          <w:rFonts w:ascii="Arial"/>
          <w:b/>
        </w:rPr>
      </w:pPr>
    </w:p>
    <w:p w14:paraId="7711EBC4" w14:textId="77777777" w:rsidR="00672B34" w:rsidRDefault="00672B34">
      <w:pPr>
        <w:pStyle w:val="Textoindependiente"/>
        <w:rPr>
          <w:rFonts w:ascii="Arial"/>
          <w:b/>
        </w:rPr>
      </w:pPr>
    </w:p>
    <w:p w14:paraId="511A02DE" w14:textId="77777777" w:rsidR="00672B34" w:rsidRDefault="00672B34">
      <w:pPr>
        <w:pStyle w:val="Textoindependiente"/>
        <w:rPr>
          <w:rFonts w:ascii="Arial"/>
          <w:b/>
        </w:rPr>
      </w:pPr>
    </w:p>
    <w:p w14:paraId="6DECE932" w14:textId="77777777" w:rsidR="00672B34" w:rsidRDefault="00672B34">
      <w:pPr>
        <w:pStyle w:val="Textoindependiente"/>
        <w:rPr>
          <w:rFonts w:ascii="Arial"/>
          <w:b/>
        </w:rPr>
      </w:pPr>
    </w:p>
    <w:p w14:paraId="34BB083E" w14:textId="77777777" w:rsidR="00672B34" w:rsidRDefault="00672B34">
      <w:pPr>
        <w:pStyle w:val="Textoindependiente"/>
        <w:rPr>
          <w:rFonts w:ascii="Arial"/>
          <w:b/>
        </w:rPr>
      </w:pPr>
    </w:p>
    <w:p w14:paraId="06380DB7" w14:textId="77777777" w:rsidR="00672B34" w:rsidRDefault="00672B34">
      <w:pPr>
        <w:pStyle w:val="Textoindependiente"/>
        <w:rPr>
          <w:rFonts w:ascii="Arial"/>
          <w:b/>
        </w:rPr>
      </w:pPr>
    </w:p>
    <w:p w14:paraId="2F72DB21" w14:textId="77777777" w:rsidR="00672B34" w:rsidRDefault="00672B34">
      <w:pPr>
        <w:pStyle w:val="Textoindependiente"/>
        <w:rPr>
          <w:rFonts w:ascii="Arial"/>
          <w:b/>
        </w:rPr>
      </w:pPr>
    </w:p>
    <w:p w14:paraId="644D5CEC" w14:textId="77777777" w:rsidR="00672B34" w:rsidRDefault="00672B34">
      <w:pPr>
        <w:pStyle w:val="Textoindependiente"/>
        <w:rPr>
          <w:rFonts w:ascii="Arial"/>
          <w:b/>
        </w:rPr>
      </w:pPr>
    </w:p>
    <w:p w14:paraId="06F2C512" w14:textId="77777777" w:rsidR="00672B34" w:rsidRDefault="00672B34">
      <w:pPr>
        <w:pStyle w:val="Textoindependiente"/>
        <w:rPr>
          <w:rFonts w:ascii="Arial"/>
          <w:b/>
        </w:rPr>
      </w:pPr>
    </w:p>
    <w:p w14:paraId="2A7EF644" w14:textId="77777777" w:rsidR="00672B34" w:rsidRDefault="00672B34">
      <w:pPr>
        <w:pStyle w:val="Textoindependiente"/>
        <w:rPr>
          <w:rFonts w:ascii="Arial"/>
          <w:b/>
        </w:rPr>
      </w:pPr>
    </w:p>
    <w:p w14:paraId="63BA676B" w14:textId="77777777" w:rsidR="00672B34" w:rsidRDefault="00672B34">
      <w:pPr>
        <w:pStyle w:val="Textoindependiente"/>
        <w:rPr>
          <w:rFonts w:ascii="Arial"/>
          <w:b/>
        </w:rPr>
      </w:pPr>
    </w:p>
    <w:p w14:paraId="011E501D" w14:textId="77777777" w:rsidR="00672B34" w:rsidRDefault="00672B34">
      <w:pPr>
        <w:pStyle w:val="Textoindependiente"/>
        <w:spacing w:before="8"/>
        <w:rPr>
          <w:rFonts w:ascii="Arial"/>
          <w:b/>
          <w:sz w:val="18"/>
        </w:rPr>
      </w:pPr>
    </w:p>
    <w:p w14:paraId="02F40CA8" w14:textId="77777777" w:rsidR="00672B34" w:rsidRDefault="00A33493">
      <w:pPr>
        <w:spacing w:before="92" w:line="276" w:lineRule="auto"/>
        <w:ind w:left="301" w:right="202"/>
        <w:jc w:val="center"/>
        <w:rPr>
          <w:sz w:val="28"/>
        </w:rPr>
      </w:pPr>
      <w:r>
        <w:rPr>
          <w:sz w:val="28"/>
        </w:rPr>
        <w:t>Se</w:t>
      </w:r>
      <w:r>
        <w:rPr>
          <w:spacing w:val="-1"/>
          <w:sz w:val="28"/>
        </w:rPr>
        <w:t xml:space="preserve"> </w:t>
      </w:r>
      <w:r>
        <w:rPr>
          <w:sz w:val="28"/>
        </w:rPr>
        <w:t>publica</w:t>
      </w:r>
      <w:r>
        <w:rPr>
          <w:spacing w:val="-3"/>
          <w:sz w:val="28"/>
        </w:rPr>
        <w:t xml:space="preserve"> </w:t>
      </w:r>
      <w:r>
        <w:rPr>
          <w:sz w:val="28"/>
        </w:rPr>
        <w:t>la</w:t>
      </w:r>
      <w:r>
        <w:rPr>
          <w:spacing w:val="-3"/>
          <w:sz w:val="28"/>
        </w:rPr>
        <w:t xml:space="preserve"> </w:t>
      </w:r>
      <w:r>
        <w:rPr>
          <w:sz w:val="28"/>
        </w:rPr>
        <w:t>presente</w:t>
      </w:r>
      <w:r>
        <w:rPr>
          <w:spacing w:val="-3"/>
          <w:sz w:val="28"/>
        </w:rPr>
        <w:t xml:space="preserve"> </w:t>
      </w:r>
      <w:r>
        <w:rPr>
          <w:sz w:val="28"/>
        </w:rPr>
        <w:t>Gaceta</w:t>
      </w:r>
      <w:r>
        <w:rPr>
          <w:spacing w:val="-3"/>
          <w:sz w:val="28"/>
        </w:rPr>
        <w:t xml:space="preserve"> </w:t>
      </w:r>
      <w:r>
        <w:rPr>
          <w:sz w:val="28"/>
        </w:rPr>
        <w:t>Municipal</w:t>
      </w:r>
      <w:r>
        <w:rPr>
          <w:spacing w:val="1"/>
          <w:sz w:val="28"/>
        </w:rPr>
        <w:t xml:space="preserve"> </w:t>
      </w:r>
      <w:r>
        <w:rPr>
          <w:sz w:val="28"/>
        </w:rPr>
        <w:t>con</w:t>
      </w:r>
      <w:r>
        <w:rPr>
          <w:spacing w:val="-3"/>
          <w:sz w:val="28"/>
        </w:rPr>
        <w:t xml:space="preserve"> </w:t>
      </w:r>
      <w:r>
        <w:rPr>
          <w:sz w:val="28"/>
        </w:rPr>
        <w:t>fundamento</w:t>
      </w:r>
      <w:r>
        <w:rPr>
          <w:spacing w:val="-5"/>
          <w:sz w:val="28"/>
        </w:rPr>
        <w:t xml:space="preserve"> </w:t>
      </w:r>
      <w:r>
        <w:rPr>
          <w:sz w:val="28"/>
        </w:rPr>
        <w:t>en</w:t>
      </w:r>
      <w:r>
        <w:rPr>
          <w:spacing w:val="-1"/>
          <w:sz w:val="28"/>
        </w:rPr>
        <w:t xml:space="preserve"> </w:t>
      </w:r>
      <w:r>
        <w:rPr>
          <w:sz w:val="28"/>
        </w:rPr>
        <w:t>lo</w:t>
      </w:r>
      <w:r>
        <w:rPr>
          <w:spacing w:val="-3"/>
          <w:sz w:val="28"/>
        </w:rPr>
        <w:t xml:space="preserve"> </w:t>
      </w:r>
      <w:r>
        <w:rPr>
          <w:sz w:val="28"/>
        </w:rPr>
        <w:t>establecido</w:t>
      </w:r>
      <w:r>
        <w:rPr>
          <w:spacing w:val="-74"/>
          <w:sz w:val="28"/>
        </w:rPr>
        <w:t xml:space="preserve"> </w:t>
      </w:r>
      <w:r>
        <w:rPr>
          <w:sz w:val="28"/>
        </w:rPr>
        <w:t>por los artículos 1, 2, 3, 5, 6 y 11 del Reglamento de la Gaceta del</w:t>
      </w:r>
      <w:r>
        <w:rPr>
          <w:spacing w:val="1"/>
          <w:sz w:val="28"/>
        </w:rPr>
        <w:t xml:space="preserve"> </w:t>
      </w:r>
      <w:r>
        <w:rPr>
          <w:sz w:val="28"/>
        </w:rPr>
        <w:t>Municipio</w:t>
      </w:r>
      <w:r>
        <w:rPr>
          <w:spacing w:val="-3"/>
          <w:sz w:val="28"/>
        </w:rPr>
        <w:t xml:space="preserve"> </w:t>
      </w:r>
      <w:r>
        <w:rPr>
          <w:sz w:val="28"/>
        </w:rPr>
        <w:t>de</w:t>
      </w:r>
      <w:r>
        <w:rPr>
          <w:spacing w:val="-2"/>
          <w:sz w:val="28"/>
        </w:rPr>
        <w:t xml:space="preserve"> </w:t>
      </w:r>
      <w:r>
        <w:rPr>
          <w:sz w:val="28"/>
        </w:rPr>
        <w:t>Oaxaca</w:t>
      </w:r>
      <w:r>
        <w:rPr>
          <w:spacing w:val="1"/>
          <w:sz w:val="28"/>
        </w:rPr>
        <w:t xml:space="preserve"> </w:t>
      </w:r>
      <w:r>
        <w:rPr>
          <w:sz w:val="28"/>
        </w:rPr>
        <w:t>de</w:t>
      </w:r>
      <w:r>
        <w:rPr>
          <w:spacing w:val="-2"/>
          <w:sz w:val="28"/>
        </w:rPr>
        <w:t xml:space="preserve"> </w:t>
      </w:r>
      <w:r>
        <w:rPr>
          <w:sz w:val="28"/>
        </w:rPr>
        <w:t>Juárez.</w:t>
      </w:r>
    </w:p>
    <w:p w14:paraId="67962B46" w14:textId="77777777" w:rsidR="00672B34" w:rsidRDefault="00A33493">
      <w:pPr>
        <w:spacing w:before="202" w:line="276" w:lineRule="auto"/>
        <w:ind w:left="238" w:right="137"/>
        <w:jc w:val="center"/>
        <w:rPr>
          <w:sz w:val="28"/>
        </w:rPr>
      </w:pPr>
      <w:r>
        <w:rPr>
          <w:sz w:val="28"/>
        </w:rPr>
        <w:t>Calle Morelos, número exterior 108, Centro Histórico, C.P. 68000. Oaxaca</w:t>
      </w:r>
      <w:r>
        <w:rPr>
          <w:spacing w:val="-75"/>
          <w:sz w:val="28"/>
        </w:rPr>
        <w:t xml:space="preserve"> </w:t>
      </w:r>
      <w:r>
        <w:rPr>
          <w:sz w:val="28"/>
        </w:rPr>
        <w:t>de</w:t>
      </w:r>
      <w:r>
        <w:rPr>
          <w:spacing w:val="-1"/>
          <w:sz w:val="28"/>
        </w:rPr>
        <w:t xml:space="preserve"> </w:t>
      </w:r>
      <w:r>
        <w:rPr>
          <w:sz w:val="28"/>
        </w:rPr>
        <w:t>Juárez,</w:t>
      </w:r>
      <w:r>
        <w:rPr>
          <w:spacing w:val="-1"/>
          <w:sz w:val="28"/>
        </w:rPr>
        <w:t xml:space="preserve"> </w:t>
      </w:r>
      <w:r>
        <w:rPr>
          <w:sz w:val="28"/>
        </w:rPr>
        <w:t>Oaxaca.</w:t>
      </w:r>
      <w:r>
        <w:rPr>
          <w:spacing w:val="-1"/>
          <w:sz w:val="28"/>
        </w:rPr>
        <w:t xml:space="preserve"> </w:t>
      </w:r>
      <w:r>
        <w:rPr>
          <w:sz w:val="28"/>
        </w:rPr>
        <w:t>Teléfono</w:t>
      </w:r>
      <w:r>
        <w:rPr>
          <w:spacing w:val="1"/>
          <w:sz w:val="28"/>
        </w:rPr>
        <w:t xml:space="preserve"> </w:t>
      </w:r>
      <w:r>
        <w:rPr>
          <w:sz w:val="28"/>
        </w:rPr>
        <w:t>951 501</w:t>
      </w:r>
      <w:r>
        <w:rPr>
          <w:spacing w:val="-4"/>
          <w:sz w:val="28"/>
        </w:rPr>
        <w:t xml:space="preserve"> </w:t>
      </w:r>
      <w:r>
        <w:rPr>
          <w:sz w:val="28"/>
        </w:rPr>
        <w:t>55</w:t>
      </w:r>
      <w:r>
        <w:rPr>
          <w:spacing w:val="1"/>
          <w:sz w:val="28"/>
        </w:rPr>
        <w:t xml:space="preserve"> </w:t>
      </w:r>
      <w:r>
        <w:rPr>
          <w:sz w:val="28"/>
        </w:rPr>
        <w:t>05</w:t>
      </w:r>
      <w:r>
        <w:rPr>
          <w:spacing w:val="-2"/>
          <w:sz w:val="28"/>
        </w:rPr>
        <w:t xml:space="preserve"> </w:t>
      </w:r>
      <w:r>
        <w:rPr>
          <w:sz w:val="28"/>
        </w:rPr>
        <w:t>y</w:t>
      </w:r>
      <w:r>
        <w:rPr>
          <w:spacing w:val="-3"/>
          <w:sz w:val="28"/>
        </w:rPr>
        <w:t xml:space="preserve"> </w:t>
      </w:r>
      <w:r>
        <w:rPr>
          <w:sz w:val="28"/>
        </w:rPr>
        <w:t>501 55</w:t>
      </w:r>
      <w:r>
        <w:rPr>
          <w:spacing w:val="-2"/>
          <w:sz w:val="28"/>
        </w:rPr>
        <w:t xml:space="preserve"> </w:t>
      </w:r>
      <w:r>
        <w:rPr>
          <w:sz w:val="28"/>
        </w:rPr>
        <w:t>06.</w:t>
      </w:r>
    </w:p>
    <w:sectPr w:rsidR="00672B34" w:rsidSect="00835B2C">
      <w:headerReference w:type="even" r:id="rId17"/>
      <w:headerReference w:type="default" r:id="rId18"/>
      <w:footerReference w:type="default" r:id="rId19"/>
      <w:headerReference w:type="first" r:id="rId20"/>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BCF3" w14:textId="77777777" w:rsidR="00EF5D14" w:rsidRDefault="00EF5D14">
      <w:r>
        <w:separator/>
      </w:r>
    </w:p>
  </w:endnote>
  <w:endnote w:type="continuationSeparator" w:id="0">
    <w:p w14:paraId="739A8187" w14:textId="77777777" w:rsidR="00EF5D14" w:rsidRDefault="00EF5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larendon Condensed">
    <w:panose1 w:val="0204070604070504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BB8D" w14:textId="77777777" w:rsidR="009A431C" w:rsidRDefault="009A431C">
    <w:pPr>
      <w:pStyle w:val="Textoindependiente"/>
      <w:spacing w:line="14" w:lineRule="auto"/>
    </w:pPr>
    <w:r>
      <w:rPr>
        <w:noProof/>
        <w:lang w:val="es-MX"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375B" w14:textId="2B7CB2C0" w:rsidR="009A431C" w:rsidRDefault="00D858A5">
    <w:pPr>
      <w:pStyle w:val="Textoindependiente"/>
      <w:spacing w:line="14" w:lineRule="auto"/>
    </w:pPr>
    <w:r w:rsidRPr="00D858A5">
      <w:rPr>
        <w:noProof/>
        <w:lang w:val="es-MX" w:eastAsia="es-MX"/>
      </w:rPr>
      <w:drawing>
        <wp:anchor distT="0" distB="0" distL="114300" distR="114300" simplePos="0" relativeHeight="486802432" behindDoc="1" locked="0" layoutInCell="1" allowOverlap="1" wp14:anchorId="08C21FB9" wp14:editId="757EAE52">
          <wp:simplePos x="0" y="0"/>
          <wp:positionH relativeFrom="column">
            <wp:posOffset>-736600</wp:posOffset>
          </wp:positionH>
          <wp:positionV relativeFrom="page">
            <wp:posOffset>9050020</wp:posOffset>
          </wp:positionV>
          <wp:extent cx="7753350" cy="3619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8A5">
      <w:rPr>
        <w:noProof/>
        <w:lang w:val="es-MX" w:eastAsia="es-MX"/>
      </w:rPr>
      <w:drawing>
        <wp:anchor distT="0" distB="0" distL="114300" distR="114300" simplePos="0" relativeHeight="486803456" behindDoc="1" locked="0" layoutInCell="1" allowOverlap="1" wp14:anchorId="4B2B9E3F" wp14:editId="2DB0DF99">
          <wp:simplePos x="0" y="0"/>
          <wp:positionH relativeFrom="column">
            <wp:posOffset>1165225</wp:posOffset>
          </wp:positionH>
          <wp:positionV relativeFrom="page">
            <wp:posOffset>9411970</wp:posOffset>
          </wp:positionV>
          <wp:extent cx="3848100" cy="2540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D858A5">
      <w:rPr>
        <w:noProof/>
        <w:lang w:val="es-MX" w:eastAsia="es-MX"/>
      </w:rPr>
      <w:drawing>
        <wp:anchor distT="0" distB="0" distL="114300" distR="114300" simplePos="0" relativeHeight="486804480" behindDoc="1" locked="0" layoutInCell="1" allowOverlap="1" wp14:anchorId="5C116204" wp14:editId="5BDFA459">
          <wp:simplePos x="0" y="0"/>
          <wp:positionH relativeFrom="column">
            <wp:posOffset>2279866</wp:posOffset>
          </wp:positionH>
          <wp:positionV relativeFrom="page">
            <wp:posOffset>8964295</wp:posOffset>
          </wp:positionV>
          <wp:extent cx="1536700" cy="139700"/>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8698" w14:textId="698A7276" w:rsidR="009A431C" w:rsidRDefault="002A7773">
    <w:pPr>
      <w:pStyle w:val="Textoindependiente"/>
      <w:spacing w:line="14" w:lineRule="auto"/>
    </w:pPr>
    <w:r w:rsidRPr="002A7773">
      <w:rPr>
        <w:noProof/>
        <w:lang w:val="es-MX" w:eastAsia="es-MX"/>
      </w:rPr>
      <w:drawing>
        <wp:anchor distT="0" distB="0" distL="114300" distR="114300" simplePos="0" relativeHeight="486806528" behindDoc="1" locked="0" layoutInCell="1" allowOverlap="1" wp14:anchorId="2716369F" wp14:editId="51068F26">
          <wp:simplePos x="0" y="0"/>
          <wp:positionH relativeFrom="column">
            <wp:posOffset>-723900</wp:posOffset>
          </wp:positionH>
          <wp:positionV relativeFrom="page">
            <wp:posOffset>9171305</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7773">
      <w:rPr>
        <w:noProof/>
        <w:lang w:val="es-MX" w:eastAsia="es-MX"/>
      </w:rPr>
      <w:drawing>
        <wp:anchor distT="0" distB="0" distL="114300" distR="114300" simplePos="0" relativeHeight="486807552" behindDoc="1" locked="0" layoutInCell="1" allowOverlap="1" wp14:anchorId="488D2EF7" wp14:editId="7F934D39">
          <wp:simplePos x="0" y="0"/>
          <wp:positionH relativeFrom="column">
            <wp:posOffset>1189355</wp:posOffset>
          </wp:positionH>
          <wp:positionV relativeFrom="page">
            <wp:posOffset>9533255</wp:posOffset>
          </wp:positionV>
          <wp:extent cx="3848100" cy="254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2A7773">
      <w:rPr>
        <w:noProof/>
        <w:lang w:val="es-MX" w:eastAsia="es-MX"/>
      </w:rPr>
      <w:drawing>
        <wp:anchor distT="0" distB="0" distL="114300" distR="114300" simplePos="0" relativeHeight="486808576" behindDoc="1" locked="0" layoutInCell="1" allowOverlap="1" wp14:anchorId="6475F562" wp14:editId="5CBAA686">
          <wp:simplePos x="0" y="0"/>
          <wp:positionH relativeFrom="column">
            <wp:posOffset>2304102</wp:posOffset>
          </wp:positionH>
          <wp:positionV relativeFrom="page">
            <wp:posOffset>9085580</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197D" w14:textId="77777777" w:rsidR="00EF5D14" w:rsidRDefault="00EF5D14">
      <w:r>
        <w:separator/>
      </w:r>
    </w:p>
  </w:footnote>
  <w:footnote w:type="continuationSeparator" w:id="0">
    <w:p w14:paraId="51B3F4F4" w14:textId="77777777" w:rsidR="00EF5D14" w:rsidRDefault="00EF5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2664" w14:textId="7721174D" w:rsidR="009A431C" w:rsidRDefault="009A43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9F19" w14:textId="21373BAB" w:rsidR="009A431C" w:rsidRDefault="006505C9">
    <w:pPr>
      <w:pStyle w:val="Textoindependiente"/>
      <w:spacing w:line="14" w:lineRule="auto"/>
    </w:pPr>
    <w:r>
      <w:rPr>
        <w:noProof/>
        <w:lang w:val="es-MX" w:eastAsia="es-MX"/>
      </w:rPr>
      <mc:AlternateContent>
        <mc:Choice Requires="wps">
          <w:drawing>
            <wp:anchor distT="0" distB="0" distL="114300" distR="114300" simplePos="0" relativeHeight="486796288" behindDoc="1" locked="0" layoutInCell="1" allowOverlap="1" wp14:anchorId="0089E9A7" wp14:editId="422EB4A8">
              <wp:simplePos x="0" y="0"/>
              <wp:positionH relativeFrom="page">
                <wp:align>center</wp:align>
              </wp:positionH>
              <wp:positionV relativeFrom="margin">
                <wp:posOffset>259715</wp:posOffset>
              </wp:positionV>
              <wp:extent cx="2667000" cy="576580"/>
              <wp:effectExtent l="0" t="0" r="0" b="139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2ABF" w14:textId="36BA54F5" w:rsidR="009A431C" w:rsidRPr="00733B39" w:rsidRDefault="009A431C">
                          <w:pPr>
                            <w:spacing w:before="20"/>
                            <w:ind w:left="20"/>
                            <w:rPr>
                              <w:rFonts w:ascii="Clarendon Condensed" w:hAnsi="Clarendon Condensed"/>
                              <w:b/>
                              <w:sz w:val="72"/>
                            </w:rPr>
                          </w:pPr>
                          <w:r w:rsidRPr="00733B39">
                            <w:rPr>
                              <w:rFonts w:ascii="Clarendon Condensed" w:hAnsi="Clarendon Condensed"/>
                              <w:b/>
                              <w:sz w:val="7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9E9A7" id="_x0000_t202" coordsize="21600,21600" o:spt="202" path="m,l,21600r21600,l21600,xe">
              <v:stroke joinstyle="miter"/>
              <v:path gradientshapeok="t" o:connecttype="rect"/>
            </v:shapetype>
            <v:shape id="Text Box 3" o:spid="_x0000_s1026" type="#_x0000_t202" style="position:absolute;margin-left:0;margin-top:20.45pt;width:210pt;height:45.4pt;z-index:-16520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VpsQIAAKk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" filled="f" stroked="f">
              <v:textbox inset="0,0,0,0">
                <w:txbxContent>
                  <w:p w14:paraId="0A4C2ABF" w14:textId="36BA54F5" w:rsidR="009A431C" w:rsidRPr="00733B39" w:rsidRDefault="009A431C">
                    <w:pPr>
                      <w:spacing w:before="20"/>
                      <w:ind w:left="20"/>
                      <w:rPr>
                        <w:rFonts w:ascii="Clarendon Condensed" w:hAnsi="Clarendon Condensed"/>
                        <w:b/>
                        <w:sz w:val="72"/>
                      </w:rPr>
                    </w:pPr>
                    <w:r w:rsidRPr="00733B39">
                      <w:rPr>
                        <w:rFonts w:ascii="Clarendon Condensed" w:hAnsi="Clarendon Condensed"/>
                        <w:b/>
                        <w:sz w:val="72"/>
                      </w:rPr>
                      <w:t>CONTENIDO</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D636" w14:textId="54EBDA43" w:rsidR="009A431C" w:rsidRDefault="009A431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0AD3" w14:textId="77777777" w:rsidR="00E30A07" w:rsidRDefault="00E30A07">
    <w:pPr>
      <w:pStyle w:val="Textoindependiente"/>
      <w:spacing w:line="14" w:lineRule="auto"/>
    </w:pPr>
    <w:r>
      <w:rPr>
        <w:noProof/>
        <w:lang w:val="es-MX" w:eastAsia="es-MX"/>
      </w:rPr>
      <mc:AlternateContent>
        <mc:Choice Requires="wps">
          <w:drawing>
            <wp:anchor distT="0" distB="0" distL="114300" distR="114300" simplePos="0" relativeHeight="486800384" behindDoc="1" locked="0" layoutInCell="1" allowOverlap="1" wp14:anchorId="4CAA055C" wp14:editId="319C89EB">
              <wp:simplePos x="0" y="0"/>
              <wp:positionH relativeFrom="page">
                <wp:posOffset>3776980</wp:posOffset>
              </wp:positionH>
              <wp:positionV relativeFrom="page">
                <wp:posOffset>462915</wp:posOffset>
              </wp:positionV>
              <wp:extent cx="219710" cy="1657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37574DC1" w:rsidR="00E30A07" w:rsidRDefault="00E30A07">
                          <w:pPr>
                            <w:spacing w:line="245" w:lineRule="exact"/>
                            <w:ind w:left="60"/>
                            <w:rPr>
                              <w:rFonts w:ascii="Calibri"/>
                              <w:b/>
                            </w:rPr>
                          </w:pPr>
                          <w:r>
                            <w:fldChar w:fldCharType="begin"/>
                          </w:r>
                          <w:r>
                            <w:rPr>
                              <w:rFonts w:ascii="Calibri"/>
                              <w:b/>
                              <w:color w:val="833B0A"/>
                            </w:rPr>
                            <w:instrText xml:space="preserve"> PAGE </w:instrText>
                          </w:r>
                          <w:r>
                            <w:fldChar w:fldCharType="separate"/>
                          </w:r>
                          <w:r w:rsidR="00F3561E">
                            <w:rPr>
                              <w:rFonts w:ascii="Calibri"/>
                              <w:b/>
                              <w:noProof/>
                              <w:color w:val="833B0A"/>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7" type="#_x0000_t202" style="position:absolute;margin-left:297.4pt;margin-top:36.45pt;width:17.3pt;height:13.05pt;z-index:-165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l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EFpjx9pxLwuu/ATw+wDa6WquruRPFVIS42NeF7upZS9DUlJaTnm5vuxdUR&#10;RxmQXf9BlBCGHLSwQEMlW1M7qAYCdGjT47k1JpUCNgM/nvt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" filled="f" stroked="f">
              <v:textbox inset="0,0,0,0">
                <w:txbxContent>
                  <w:p w14:paraId="035B5E34" w14:textId="37574DC1" w:rsidR="00E30A07" w:rsidRDefault="00E30A07">
                    <w:pPr>
                      <w:spacing w:line="245" w:lineRule="exact"/>
                      <w:ind w:left="60"/>
                      <w:rPr>
                        <w:rFonts w:ascii="Calibri"/>
                        <w:b/>
                      </w:rPr>
                    </w:pPr>
                    <w:r>
                      <w:fldChar w:fldCharType="begin"/>
                    </w:r>
                    <w:r>
                      <w:rPr>
                        <w:rFonts w:ascii="Calibri"/>
                        <w:b/>
                        <w:color w:val="833B0A"/>
                      </w:rPr>
                      <w:instrText xml:space="preserve"> PAGE </w:instrText>
                    </w:r>
                    <w:r>
                      <w:fldChar w:fldCharType="separate"/>
                    </w:r>
                    <w:r w:rsidR="00F3561E">
                      <w:rPr>
                        <w:rFonts w:ascii="Calibri"/>
                        <w:b/>
                        <w:noProof/>
                        <w:color w:val="833B0A"/>
                      </w:rPr>
                      <w:t>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3663" w14:textId="22C3E85A" w:rsidR="009A431C" w:rsidRDefault="009A431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C848" w14:textId="50B594A5" w:rsidR="009A431C" w:rsidRDefault="009A431C">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BC64" w14:textId="7B1654E6" w:rsidR="009A431C" w:rsidRDefault="009A43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7F6"/>
    <w:multiLevelType w:val="hybridMultilevel"/>
    <w:tmpl w:val="324847DC"/>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B4494"/>
    <w:multiLevelType w:val="hybridMultilevel"/>
    <w:tmpl w:val="3B5803A0"/>
    <w:lvl w:ilvl="0" w:tplc="552AC1D8">
      <w:start w:val="1"/>
      <w:numFmt w:val="lowerLetter"/>
      <w:lvlText w:val="%1)"/>
      <w:lvlJc w:val="left"/>
      <w:pPr>
        <w:ind w:left="958" w:hanging="360"/>
        <w:jc w:val="right"/>
      </w:pPr>
      <w:rPr>
        <w:rFonts w:ascii="Arial MT" w:eastAsia="Arial MT" w:hAnsi="Arial MT" w:cs="Arial MT" w:hint="default"/>
        <w:spacing w:val="-1"/>
        <w:w w:val="99"/>
        <w:sz w:val="20"/>
        <w:szCs w:val="20"/>
        <w:lang w:val="es-ES" w:eastAsia="en-US" w:bidi="ar-SA"/>
      </w:rPr>
    </w:lvl>
    <w:lvl w:ilvl="1" w:tplc="AE3850FE">
      <w:numFmt w:val="bullet"/>
      <w:lvlText w:val="•"/>
      <w:lvlJc w:val="left"/>
      <w:pPr>
        <w:ind w:left="1326" w:hanging="360"/>
      </w:pPr>
      <w:rPr>
        <w:rFonts w:hint="default"/>
        <w:lang w:val="es-ES" w:eastAsia="en-US" w:bidi="ar-SA"/>
      </w:rPr>
    </w:lvl>
    <w:lvl w:ilvl="2" w:tplc="83A825A6">
      <w:numFmt w:val="bullet"/>
      <w:lvlText w:val="•"/>
      <w:lvlJc w:val="left"/>
      <w:pPr>
        <w:ind w:left="1693" w:hanging="360"/>
      </w:pPr>
      <w:rPr>
        <w:rFonts w:hint="default"/>
        <w:lang w:val="es-ES" w:eastAsia="en-US" w:bidi="ar-SA"/>
      </w:rPr>
    </w:lvl>
    <w:lvl w:ilvl="3" w:tplc="CBAE7DEA">
      <w:numFmt w:val="bullet"/>
      <w:lvlText w:val="•"/>
      <w:lvlJc w:val="left"/>
      <w:pPr>
        <w:ind w:left="2060" w:hanging="360"/>
      </w:pPr>
      <w:rPr>
        <w:rFonts w:hint="default"/>
        <w:lang w:val="es-ES" w:eastAsia="en-US" w:bidi="ar-SA"/>
      </w:rPr>
    </w:lvl>
    <w:lvl w:ilvl="4" w:tplc="19263D88">
      <w:numFmt w:val="bullet"/>
      <w:lvlText w:val="•"/>
      <w:lvlJc w:val="left"/>
      <w:pPr>
        <w:ind w:left="2427" w:hanging="360"/>
      </w:pPr>
      <w:rPr>
        <w:rFonts w:hint="default"/>
        <w:lang w:val="es-ES" w:eastAsia="en-US" w:bidi="ar-SA"/>
      </w:rPr>
    </w:lvl>
    <w:lvl w:ilvl="5" w:tplc="FC1C6E28">
      <w:numFmt w:val="bullet"/>
      <w:lvlText w:val="•"/>
      <w:lvlJc w:val="left"/>
      <w:pPr>
        <w:ind w:left="2794" w:hanging="360"/>
      </w:pPr>
      <w:rPr>
        <w:rFonts w:hint="default"/>
        <w:lang w:val="es-ES" w:eastAsia="en-US" w:bidi="ar-SA"/>
      </w:rPr>
    </w:lvl>
    <w:lvl w:ilvl="6" w:tplc="5ACA6914">
      <w:numFmt w:val="bullet"/>
      <w:lvlText w:val="•"/>
      <w:lvlJc w:val="left"/>
      <w:pPr>
        <w:ind w:left="3161" w:hanging="360"/>
      </w:pPr>
      <w:rPr>
        <w:rFonts w:hint="default"/>
        <w:lang w:val="es-ES" w:eastAsia="en-US" w:bidi="ar-SA"/>
      </w:rPr>
    </w:lvl>
    <w:lvl w:ilvl="7" w:tplc="B944F8AE">
      <w:numFmt w:val="bullet"/>
      <w:lvlText w:val="•"/>
      <w:lvlJc w:val="left"/>
      <w:pPr>
        <w:ind w:left="3528" w:hanging="360"/>
      </w:pPr>
      <w:rPr>
        <w:rFonts w:hint="default"/>
        <w:lang w:val="es-ES" w:eastAsia="en-US" w:bidi="ar-SA"/>
      </w:rPr>
    </w:lvl>
    <w:lvl w:ilvl="8" w:tplc="DCB247F8">
      <w:numFmt w:val="bullet"/>
      <w:lvlText w:val="•"/>
      <w:lvlJc w:val="left"/>
      <w:pPr>
        <w:ind w:left="3895" w:hanging="360"/>
      </w:pPr>
      <w:rPr>
        <w:rFonts w:hint="default"/>
        <w:lang w:val="es-ES" w:eastAsia="en-US" w:bidi="ar-SA"/>
      </w:rPr>
    </w:lvl>
  </w:abstractNum>
  <w:abstractNum w:abstractNumId="2" w15:restartNumberingAfterBreak="0">
    <w:nsid w:val="07DF1B30"/>
    <w:multiLevelType w:val="hybridMultilevel"/>
    <w:tmpl w:val="54EA2DA6"/>
    <w:lvl w:ilvl="0" w:tplc="CB6EF9E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B4648F"/>
    <w:multiLevelType w:val="hybridMultilevel"/>
    <w:tmpl w:val="D30ACB58"/>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30F1"/>
    <w:multiLevelType w:val="hybridMultilevel"/>
    <w:tmpl w:val="B5DE9A34"/>
    <w:lvl w:ilvl="0" w:tplc="38FEC402">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DA25B5"/>
    <w:multiLevelType w:val="hybridMultilevel"/>
    <w:tmpl w:val="17E068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14596"/>
    <w:multiLevelType w:val="hybridMultilevel"/>
    <w:tmpl w:val="7590BAFA"/>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21C01"/>
    <w:multiLevelType w:val="hybridMultilevel"/>
    <w:tmpl w:val="ECF62348"/>
    <w:lvl w:ilvl="0" w:tplc="5F3025B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921024"/>
    <w:multiLevelType w:val="hybridMultilevel"/>
    <w:tmpl w:val="D84677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2641"/>
    <w:multiLevelType w:val="hybridMultilevel"/>
    <w:tmpl w:val="6EB21590"/>
    <w:lvl w:ilvl="0" w:tplc="3AB6C7EC">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7623A8"/>
    <w:multiLevelType w:val="hybridMultilevel"/>
    <w:tmpl w:val="F246197A"/>
    <w:lvl w:ilvl="0" w:tplc="CB6EF9E2">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071962"/>
    <w:multiLevelType w:val="hybridMultilevel"/>
    <w:tmpl w:val="1BF2768E"/>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324C7F"/>
    <w:multiLevelType w:val="hybridMultilevel"/>
    <w:tmpl w:val="0018EA90"/>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44677D"/>
    <w:multiLevelType w:val="hybridMultilevel"/>
    <w:tmpl w:val="C244450C"/>
    <w:lvl w:ilvl="0" w:tplc="55A63AC2">
      <w:start w:val="1"/>
      <w:numFmt w:val="lowerLetter"/>
      <w:lvlText w:val="%1)"/>
      <w:lvlJc w:val="left"/>
      <w:pPr>
        <w:ind w:left="958" w:hanging="360"/>
        <w:jc w:val="right"/>
      </w:pPr>
      <w:rPr>
        <w:rFonts w:ascii="Arial MT" w:eastAsia="Arial MT" w:hAnsi="Arial MT" w:cs="Arial MT" w:hint="default"/>
        <w:spacing w:val="-1"/>
        <w:w w:val="99"/>
        <w:sz w:val="20"/>
        <w:szCs w:val="20"/>
        <w:lang w:val="es-ES" w:eastAsia="en-US" w:bidi="ar-SA"/>
      </w:rPr>
    </w:lvl>
    <w:lvl w:ilvl="1" w:tplc="AE3850FE">
      <w:numFmt w:val="bullet"/>
      <w:lvlText w:val="•"/>
      <w:lvlJc w:val="left"/>
      <w:pPr>
        <w:ind w:left="1326" w:hanging="360"/>
      </w:pPr>
      <w:rPr>
        <w:rFonts w:hint="default"/>
        <w:lang w:val="es-ES" w:eastAsia="en-US" w:bidi="ar-SA"/>
      </w:rPr>
    </w:lvl>
    <w:lvl w:ilvl="2" w:tplc="83A825A6">
      <w:numFmt w:val="bullet"/>
      <w:lvlText w:val="•"/>
      <w:lvlJc w:val="left"/>
      <w:pPr>
        <w:ind w:left="1693" w:hanging="360"/>
      </w:pPr>
      <w:rPr>
        <w:rFonts w:hint="default"/>
        <w:lang w:val="es-ES" w:eastAsia="en-US" w:bidi="ar-SA"/>
      </w:rPr>
    </w:lvl>
    <w:lvl w:ilvl="3" w:tplc="CBAE7DEA">
      <w:numFmt w:val="bullet"/>
      <w:lvlText w:val="•"/>
      <w:lvlJc w:val="left"/>
      <w:pPr>
        <w:ind w:left="2060" w:hanging="360"/>
      </w:pPr>
      <w:rPr>
        <w:rFonts w:hint="default"/>
        <w:lang w:val="es-ES" w:eastAsia="en-US" w:bidi="ar-SA"/>
      </w:rPr>
    </w:lvl>
    <w:lvl w:ilvl="4" w:tplc="19263D88">
      <w:numFmt w:val="bullet"/>
      <w:lvlText w:val="•"/>
      <w:lvlJc w:val="left"/>
      <w:pPr>
        <w:ind w:left="2427" w:hanging="360"/>
      </w:pPr>
      <w:rPr>
        <w:rFonts w:hint="default"/>
        <w:lang w:val="es-ES" w:eastAsia="en-US" w:bidi="ar-SA"/>
      </w:rPr>
    </w:lvl>
    <w:lvl w:ilvl="5" w:tplc="FC1C6E28">
      <w:numFmt w:val="bullet"/>
      <w:lvlText w:val="•"/>
      <w:lvlJc w:val="left"/>
      <w:pPr>
        <w:ind w:left="2794" w:hanging="360"/>
      </w:pPr>
      <w:rPr>
        <w:rFonts w:hint="default"/>
        <w:lang w:val="es-ES" w:eastAsia="en-US" w:bidi="ar-SA"/>
      </w:rPr>
    </w:lvl>
    <w:lvl w:ilvl="6" w:tplc="5ACA6914">
      <w:numFmt w:val="bullet"/>
      <w:lvlText w:val="•"/>
      <w:lvlJc w:val="left"/>
      <w:pPr>
        <w:ind w:left="3161" w:hanging="360"/>
      </w:pPr>
      <w:rPr>
        <w:rFonts w:hint="default"/>
        <w:lang w:val="es-ES" w:eastAsia="en-US" w:bidi="ar-SA"/>
      </w:rPr>
    </w:lvl>
    <w:lvl w:ilvl="7" w:tplc="B944F8AE">
      <w:numFmt w:val="bullet"/>
      <w:lvlText w:val="•"/>
      <w:lvlJc w:val="left"/>
      <w:pPr>
        <w:ind w:left="3528" w:hanging="360"/>
      </w:pPr>
      <w:rPr>
        <w:rFonts w:hint="default"/>
        <w:lang w:val="es-ES" w:eastAsia="en-US" w:bidi="ar-SA"/>
      </w:rPr>
    </w:lvl>
    <w:lvl w:ilvl="8" w:tplc="DCB247F8">
      <w:numFmt w:val="bullet"/>
      <w:lvlText w:val="•"/>
      <w:lvlJc w:val="left"/>
      <w:pPr>
        <w:ind w:left="3895" w:hanging="360"/>
      </w:pPr>
      <w:rPr>
        <w:rFonts w:hint="default"/>
        <w:lang w:val="es-ES" w:eastAsia="en-US" w:bidi="ar-SA"/>
      </w:rPr>
    </w:lvl>
  </w:abstractNum>
  <w:abstractNum w:abstractNumId="14" w15:restartNumberingAfterBreak="0">
    <w:nsid w:val="23FC4696"/>
    <w:multiLevelType w:val="hybridMultilevel"/>
    <w:tmpl w:val="7978668E"/>
    <w:lvl w:ilvl="0" w:tplc="778CD022">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D6071B"/>
    <w:multiLevelType w:val="hybridMultilevel"/>
    <w:tmpl w:val="CD888C4E"/>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809F6"/>
    <w:multiLevelType w:val="hybridMultilevel"/>
    <w:tmpl w:val="C4186630"/>
    <w:lvl w:ilvl="0" w:tplc="7116BF0A">
      <w:start w:val="1"/>
      <w:numFmt w:val="upperRoman"/>
      <w:lvlText w:val="%1."/>
      <w:lvlJc w:val="right"/>
      <w:pPr>
        <w:ind w:left="968" w:hanging="416"/>
      </w:pPr>
      <w:rPr>
        <w:rFonts w:hint="default"/>
        <w:b/>
        <w:i w:val="0"/>
        <w:spacing w:val="-1"/>
        <w:w w:val="99"/>
        <w:sz w:val="20"/>
        <w:szCs w:val="20"/>
      </w:rPr>
    </w:lvl>
    <w:lvl w:ilvl="1" w:tplc="B25644A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3F016C"/>
    <w:multiLevelType w:val="hybridMultilevel"/>
    <w:tmpl w:val="7AA44E00"/>
    <w:lvl w:ilvl="0" w:tplc="2AAA28A4">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C151E3"/>
    <w:multiLevelType w:val="hybridMultilevel"/>
    <w:tmpl w:val="7C52C2DA"/>
    <w:lvl w:ilvl="0" w:tplc="C1162132">
      <w:start w:val="1"/>
      <w:numFmt w:val="lowerLetter"/>
      <w:lvlText w:val="%1)"/>
      <w:lvlJc w:val="left"/>
      <w:pPr>
        <w:ind w:left="958" w:hanging="360"/>
        <w:jc w:val="right"/>
      </w:pPr>
      <w:rPr>
        <w:rFonts w:ascii="Arial MT" w:eastAsia="Arial MT" w:hAnsi="Arial MT" w:cs="Arial MT" w:hint="default"/>
        <w:spacing w:val="-1"/>
        <w:w w:val="99"/>
        <w:sz w:val="20"/>
        <w:szCs w:val="20"/>
        <w:lang w:val="es-ES" w:eastAsia="en-US" w:bidi="ar-SA"/>
      </w:rPr>
    </w:lvl>
    <w:lvl w:ilvl="1" w:tplc="03367962">
      <w:numFmt w:val="bullet"/>
      <w:lvlText w:val="•"/>
      <w:lvlJc w:val="left"/>
      <w:pPr>
        <w:ind w:left="1322" w:hanging="360"/>
      </w:pPr>
      <w:rPr>
        <w:rFonts w:hint="default"/>
        <w:lang w:val="es-ES" w:eastAsia="en-US" w:bidi="ar-SA"/>
      </w:rPr>
    </w:lvl>
    <w:lvl w:ilvl="2" w:tplc="3F0E4CDE">
      <w:numFmt w:val="bullet"/>
      <w:lvlText w:val="•"/>
      <w:lvlJc w:val="left"/>
      <w:pPr>
        <w:ind w:left="1684" w:hanging="360"/>
      </w:pPr>
      <w:rPr>
        <w:rFonts w:hint="default"/>
        <w:lang w:val="es-ES" w:eastAsia="en-US" w:bidi="ar-SA"/>
      </w:rPr>
    </w:lvl>
    <w:lvl w:ilvl="3" w:tplc="3ED83280">
      <w:numFmt w:val="bullet"/>
      <w:lvlText w:val="•"/>
      <w:lvlJc w:val="left"/>
      <w:pPr>
        <w:ind w:left="2046" w:hanging="360"/>
      </w:pPr>
      <w:rPr>
        <w:rFonts w:hint="default"/>
        <w:lang w:val="es-ES" w:eastAsia="en-US" w:bidi="ar-SA"/>
      </w:rPr>
    </w:lvl>
    <w:lvl w:ilvl="4" w:tplc="A30C8A56">
      <w:numFmt w:val="bullet"/>
      <w:lvlText w:val="•"/>
      <w:lvlJc w:val="left"/>
      <w:pPr>
        <w:ind w:left="2409" w:hanging="360"/>
      </w:pPr>
      <w:rPr>
        <w:rFonts w:hint="default"/>
        <w:lang w:val="es-ES" w:eastAsia="en-US" w:bidi="ar-SA"/>
      </w:rPr>
    </w:lvl>
    <w:lvl w:ilvl="5" w:tplc="6A6E54AC">
      <w:numFmt w:val="bullet"/>
      <w:lvlText w:val="•"/>
      <w:lvlJc w:val="left"/>
      <w:pPr>
        <w:ind w:left="2771" w:hanging="360"/>
      </w:pPr>
      <w:rPr>
        <w:rFonts w:hint="default"/>
        <w:lang w:val="es-ES" w:eastAsia="en-US" w:bidi="ar-SA"/>
      </w:rPr>
    </w:lvl>
    <w:lvl w:ilvl="6" w:tplc="BE60EF04">
      <w:numFmt w:val="bullet"/>
      <w:lvlText w:val="•"/>
      <w:lvlJc w:val="left"/>
      <w:pPr>
        <w:ind w:left="3133" w:hanging="360"/>
      </w:pPr>
      <w:rPr>
        <w:rFonts w:hint="default"/>
        <w:lang w:val="es-ES" w:eastAsia="en-US" w:bidi="ar-SA"/>
      </w:rPr>
    </w:lvl>
    <w:lvl w:ilvl="7" w:tplc="FBF227F8">
      <w:numFmt w:val="bullet"/>
      <w:lvlText w:val="•"/>
      <w:lvlJc w:val="left"/>
      <w:pPr>
        <w:ind w:left="3495" w:hanging="360"/>
      </w:pPr>
      <w:rPr>
        <w:rFonts w:hint="default"/>
        <w:lang w:val="es-ES" w:eastAsia="en-US" w:bidi="ar-SA"/>
      </w:rPr>
    </w:lvl>
    <w:lvl w:ilvl="8" w:tplc="D1AE8AFA">
      <w:numFmt w:val="bullet"/>
      <w:lvlText w:val="•"/>
      <w:lvlJc w:val="left"/>
      <w:pPr>
        <w:ind w:left="3858" w:hanging="360"/>
      </w:pPr>
      <w:rPr>
        <w:rFonts w:hint="default"/>
        <w:lang w:val="es-ES" w:eastAsia="en-US" w:bidi="ar-SA"/>
      </w:rPr>
    </w:lvl>
  </w:abstractNum>
  <w:abstractNum w:abstractNumId="19" w15:restartNumberingAfterBreak="0">
    <w:nsid w:val="363E3432"/>
    <w:multiLevelType w:val="hybridMultilevel"/>
    <w:tmpl w:val="DC44B622"/>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A401BE"/>
    <w:multiLevelType w:val="hybridMultilevel"/>
    <w:tmpl w:val="0352A6EE"/>
    <w:lvl w:ilvl="0" w:tplc="7F2E8472">
      <w:start w:val="1"/>
      <w:numFmt w:val="lowerLetter"/>
      <w:lvlText w:val="%1)"/>
      <w:lvlJc w:val="left"/>
      <w:pPr>
        <w:ind w:left="952" w:hanging="356"/>
      </w:pPr>
      <w:rPr>
        <w:rFonts w:hint="default"/>
        <w:spacing w:val="-1"/>
        <w:w w:val="99"/>
        <w:lang w:val="es-ES" w:eastAsia="en-US" w:bidi="ar-SA"/>
      </w:rPr>
    </w:lvl>
    <w:lvl w:ilvl="1" w:tplc="8C82F946">
      <w:numFmt w:val="bullet"/>
      <w:lvlText w:val="•"/>
      <w:lvlJc w:val="left"/>
      <w:pPr>
        <w:ind w:left="1336" w:hanging="356"/>
      </w:pPr>
      <w:rPr>
        <w:rFonts w:hint="default"/>
        <w:lang w:val="es-ES" w:eastAsia="en-US" w:bidi="ar-SA"/>
      </w:rPr>
    </w:lvl>
    <w:lvl w:ilvl="2" w:tplc="9210FF04">
      <w:numFmt w:val="bullet"/>
      <w:lvlText w:val="•"/>
      <w:lvlJc w:val="left"/>
      <w:pPr>
        <w:ind w:left="1713" w:hanging="356"/>
      </w:pPr>
      <w:rPr>
        <w:rFonts w:hint="default"/>
        <w:lang w:val="es-ES" w:eastAsia="en-US" w:bidi="ar-SA"/>
      </w:rPr>
    </w:lvl>
    <w:lvl w:ilvl="3" w:tplc="E4CC145E">
      <w:numFmt w:val="bullet"/>
      <w:lvlText w:val="•"/>
      <w:lvlJc w:val="left"/>
      <w:pPr>
        <w:ind w:left="2089" w:hanging="356"/>
      </w:pPr>
      <w:rPr>
        <w:rFonts w:hint="default"/>
        <w:lang w:val="es-ES" w:eastAsia="en-US" w:bidi="ar-SA"/>
      </w:rPr>
    </w:lvl>
    <w:lvl w:ilvl="4" w:tplc="CE122B26">
      <w:numFmt w:val="bullet"/>
      <w:lvlText w:val="•"/>
      <w:lvlJc w:val="left"/>
      <w:pPr>
        <w:ind w:left="2466" w:hanging="356"/>
      </w:pPr>
      <w:rPr>
        <w:rFonts w:hint="default"/>
        <w:lang w:val="es-ES" w:eastAsia="en-US" w:bidi="ar-SA"/>
      </w:rPr>
    </w:lvl>
    <w:lvl w:ilvl="5" w:tplc="C9B811E8">
      <w:numFmt w:val="bullet"/>
      <w:lvlText w:val="•"/>
      <w:lvlJc w:val="left"/>
      <w:pPr>
        <w:ind w:left="2842" w:hanging="356"/>
      </w:pPr>
      <w:rPr>
        <w:rFonts w:hint="default"/>
        <w:lang w:val="es-ES" w:eastAsia="en-US" w:bidi="ar-SA"/>
      </w:rPr>
    </w:lvl>
    <w:lvl w:ilvl="6" w:tplc="571A01D0">
      <w:numFmt w:val="bullet"/>
      <w:lvlText w:val="•"/>
      <w:lvlJc w:val="left"/>
      <w:pPr>
        <w:ind w:left="3219" w:hanging="356"/>
      </w:pPr>
      <w:rPr>
        <w:rFonts w:hint="default"/>
        <w:lang w:val="es-ES" w:eastAsia="en-US" w:bidi="ar-SA"/>
      </w:rPr>
    </w:lvl>
    <w:lvl w:ilvl="7" w:tplc="E81C021A">
      <w:numFmt w:val="bullet"/>
      <w:lvlText w:val="•"/>
      <w:lvlJc w:val="left"/>
      <w:pPr>
        <w:ind w:left="3595" w:hanging="356"/>
      </w:pPr>
      <w:rPr>
        <w:rFonts w:hint="default"/>
        <w:lang w:val="es-ES" w:eastAsia="en-US" w:bidi="ar-SA"/>
      </w:rPr>
    </w:lvl>
    <w:lvl w:ilvl="8" w:tplc="DE82DE10">
      <w:numFmt w:val="bullet"/>
      <w:lvlText w:val="•"/>
      <w:lvlJc w:val="left"/>
      <w:pPr>
        <w:ind w:left="3972" w:hanging="356"/>
      </w:pPr>
      <w:rPr>
        <w:rFonts w:hint="default"/>
        <w:lang w:val="es-ES" w:eastAsia="en-US" w:bidi="ar-SA"/>
      </w:rPr>
    </w:lvl>
  </w:abstractNum>
  <w:abstractNum w:abstractNumId="21" w15:restartNumberingAfterBreak="0">
    <w:nsid w:val="53E96762"/>
    <w:multiLevelType w:val="hybridMultilevel"/>
    <w:tmpl w:val="B0263E5C"/>
    <w:lvl w:ilvl="0" w:tplc="E63AC882">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A332F3"/>
    <w:multiLevelType w:val="hybridMultilevel"/>
    <w:tmpl w:val="43DEFE70"/>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83064E"/>
    <w:multiLevelType w:val="hybridMultilevel"/>
    <w:tmpl w:val="0602D200"/>
    <w:lvl w:ilvl="0" w:tplc="E6FABF0E">
      <w:start w:val="1"/>
      <w:numFmt w:val="upperRoman"/>
      <w:lvlText w:val="%1."/>
      <w:lvlJc w:val="left"/>
      <w:pPr>
        <w:ind w:left="968" w:hanging="416"/>
        <w:jc w:val="right"/>
      </w:pPr>
      <w:rPr>
        <w:rFonts w:ascii="Arial MT" w:eastAsia="Arial MT" w:hAnsi="Arial MT" w:cs="Arial MT" w:hint="default"/>
        <w:spacing w:val="-1"/>
        <w:w w:val="99"/>
        <w:sz w:val="20"/>
        <w:szCs w:val="20"/>
        <w:lang w:val="es-ES" w:eastAsia="en-US" w:bidi="ar-SA"/>
      </w:rPr>
    </w:lvl>
    <w:lvl w:ilvl="1" w:tplc="21589AF4">
      <w:start w:val="1"/>
      <w:numFmt w:val="upperRoman"/>
      <w:lvlText w:val="%2."/>
      <w:lvlJc w:val="left"/>
      <w:pPr>
        <w:ind w:left="968" w:hanging="416"/>
        <w:jc w:val="right"/>
      </w:pPr>
      <w:rPr>
        <w:rFonts w:ascii="Arial MT" w:eastAsia="Arial MT" w:hAnsi="Arial MT" w:cs="Arial MT" w:hint="default"/>
        <w:spacing w:val="-1"/>
        <w:w w:val="99"/>
        <w:sz w:val="20"/>
        <w:szCs w:val="20"/>
        <w:lang w:val="es-ES" w:eastAsia="en-US" w:bidi="ar-SA"/>
      </w:rPr>
    </w:lvl>
    <w:lvl w:ilvl="2" w:tplc="23B6493C">
      <w:numFmt w:val="bullet"/>
      <w:lvlText w:val="•"/>
      <w:lvlJc w:val="left"/>
      <w:pPr>
        <w:ind w:left="672" w:hanging="416"/>
      </w:pPr>
      <w:rPr>
        <w:rFonts w:hint="default"/>
        <w:lang w:val="es-ES" w:eastAsia="en-US" w:bidi="ar-SA"/>
      </w:rPr>
    </w:lvl>
    <w:lvl w:ilvl="3" w:tplc="08A88B7A">
      <w:numFmt w:val="bullet"/>
      <w:lvlText w:val="•"/>
      <w:lvlJc w:val="left"/>
      <w:pPr>
        <w:ind w:left="529" w:hanging="416"/>
      </w:pPr>
      <w:rPr>
        <w:rFonts w:hint="default"/>
        <w:lang w:val="es-ES" w:eastAsia="en-US" w:bidi="ar-SA"/>
      </w:rPr>
    </w:lvl>
    <w:lvl w:ilvl="4" w:tplc="6EE4C164">
      <w:numFmt w:val="bullet"/>
      <w:lvlText w:val="•"/>
      <w:lvlJc w:val="left"/>
      <w:pPr>
        <w:ind w:left="385" w:hanging="416"/>
      </w:pPr>
      <w:rPr>
        <w:rFonts w:hint="default"/>
        <w:lang w:val="es-ES" w:eastAsia="en-US" w:bidi="ar-SA"/>
      </w:rPr>
    </w:lvl>
    <w:lvl w:ilvl="5" w:tplc="CB169304">
      <w:numFmt w:val="bullet"/>
      <w:lvlText w:val="•"/>
      <w:lvlJc w:val="left"/>
      <w:pPr>
        <w:ind w:left="242" w:hanging="416"/>
      </w:pPr>
      <w:rPr>
        <w:rFonts w:hint="default"/>
        <w:lang w:val="es-ES" w:eastAsia="en-US" w:bidi="ar-SA"/>
      </w:rPr>
    </w:lvl>
    <w:lvl w:ilvl="6" w:tplc="93D83CF6">
      <w:numFmt w:val="bullet"/>
      <w:lvlText w:val="•"/>
      <w:lvlJc w:val="left"/>
      <w:pPr>
        <w:ind w:left="98" w:hanging="416"/>
      </w:pPr>
      <w:rPr>
        <w:rFonts w:hint="default"/>
        <w:lang w:val="es-ES" w:eastAsia="en-US" w:bidi="ar-SA"/>
      </w:rPr>
    </w:lvl>
    <w:lvl w:ilvl="7" w:tplc="F514A35E">
      <w:numFmt w:val="bullet"/>
      <w:lvlText w:val="•"/>
      <w:lvlJc w:val="left"/>
      <w:pPr>
        <w:ind w:left="-45" w:hanging="416"/>
      </w:pPr>
      <w:rPr>
        <w:rFonts w:hint="default"/>
        <w:lang w:val="es-ES" w:eastAsia="en-US" w:bidi="ar-SA"/>
      </w:rPr>
    </w:lvl>
    <w:lvl w:ilvl="8" w:tplc="D4649C30">
      <w:numFmt w:val="bullet"/>
      <w:lvlText w:val="•"/>
      <w:lvlJc w:val="left"/>
      <w:pPr>
        <w:ind w:left="-189" w:hanging="416"/>
      </w:pPr>
      <w:rPr>
        <w:rFonts w:hint="default"/>
        <w:lang w:val="es-ES" w:eastAsia="en-US" w:bidi="ar-SA"/>
      </w:rPr>
    </w:lvl>
  </w:abstractNum>
  <w:abstractNum w:abstractNumId="24" w15:restartNumberingAfterBreak="0">
    <w:nsid w:val="5E0E0D9E"/>
    <w:multiLevelType w:val="hybridMultilevel"/>
    <w:tmpl w:val="117C1FD8"/>
    <w:lvl w:ilvl="0" w:tplc="00BC9E34">
      <w:start w:val="1"/>
      <w:numFmt w:val="lowerLetter"/>
      <w:lvlText w:val="%1)"/>
      <w:lvlJc w:val="left"/>
      <w:pPr>
        <w:ind w:left="958" w:hanging="360"/>
      </w:pPr>
      <w:rPr>
        <w:rFonts w:hint="default"/>
        <w:spacing w:val="-1"/>
        <w:w w:val="99"/>
        <w:lang w:val="es-ES" w:eastAsia="en-US" w:bidi="ar-SA"/>
      </w:rPr>
    </w:lvl>
    <w:lvl w:ilvl="1" w:tplc="B3901FC2">
      <w:numFmt w:val="bullet"/>
      <w:lvlText w:val="•"/>
      <w:lvlJc w:val="left"/>
      <w:pPr>
        <w:ind w:left="1326" w:hanging="360"/>
      </w:pPr>
      <w:rPr>
        <w:rFonts w:hint="default"/>
        <w:lang w:val="es-ES" w:eastAsia="en-US" w:bidi="ar-SA"/>
      </w:rPr>
    </w:lvl>
    <w:lvl w:ilvl="2" w:tplc="991EB590">
      <w:numFmt w:val="bullet"/>
      <w:lvlText w:val="•"/>
      <w:lvlJc w:val="left"/>
      <w:pPr>
        <w:ind w:left="1693" w:hanging="360"/>
      </w:pPr>
      <w:rPr>
        <w:rFonts w:hint="default"/>
        <w:lang w:val="es-ES" w:eastAsia="en-US" w:bidi="ar-SA"/>
      </w:rPr>
    </w:lvl>
    <w:lvl w:ilvl="3" w:tplc="01CE9DBE">
      <w:numFmt w:val="bullet"/>
      <w:lvlText w:val="•"/>
      <w:lvlJc w:val="left"/>
      <w:pPr>
        <w:ind w:left="2060" w:hanging="360"/>
      </w:pPr>
      <w:rPr>
        <w:rFonts w:hint="default"/>
        <w:lang w:val="es-ES" w:eastAsia="en-US" w:bidi="ar-SA"/>
      </w:rPr>
    </w:lvl>
    <w:lvl w:ilvl="4" w:tplc="0FEAFBDE">
      <w:numFmt w:val="bullet"/>
      <w:lvlText w:val="•"/>
      <w:lvlJc w:val="left"/>
      <w:pPr>
        <w:ind w:left="2427" w:hanging="360"/>
      </w:pPr>
      <w:rPr>
        <w:rFonts w:hint="default"/>
        <w:lang w:val="es-ES" w:eastAsia="en-US" w:bidi="ar-SA"/>
      </w:rPr>
    </w:lvl>
    <w:lvl w:ilvl="5" w:tplc="036EE732">
      <w:numFmt w:val="bullet"/>
      <w:lvlText w:val="•"/>
      <w:lvlJc w:val="left"/>
      <w:pPr>
        <w:ind w:left="2794" w:hanging="360"/>
      </w:pPr>
      <w:rPr>
        <w:rFonts w:hint="default"/>
        <w:lang w:val="es-ES" w:eastAsia="en-US" w:bidi="ar-SA"/>
      </w:rPr>
    </w:lvl>
    <w:lvl w:ilvl="6" w:tplc="07A0C2FE">
      <w:numFmt w:val="bullet"/>
      <w:lvlText w:val="•"/>
      <w:lvlJc w:val="left"/>
      <w:pPr>
        <w:ind w:left="3161" w:hanging="360"/>
      </w:pPr>
      <w:rPr>
        <w:rFonts w:hint="default"/>
        <w:lang w:val="es-ES" w:eastAsia="en-US" w:bidi="ar-SA"/>
      </w:rPr>
    </w:lvl>
    <w:lvl w:ilvl="7" w:tplc="24B48DA4">
      <w:numFmt w:val="bullet"/>
      <w:lvlText w:val="•"/>
      <w:lvlJc w:val="left"/>
      <w:pPr>
        <w:ind w:left="3528" w:hanging="360"/>
      </w:pPr>
      <w:rPr>
        <w:rFonts w:hint="default"/>
        <w:lang w:val="es-ES" w:eastAsia="en-US" w:bidi="ar-SA"/>
      </w:rPr>
    </w:lvl>
    <w:lvl w:ilvl="8" w:tplc="2FC89C06">
      <w:numFmt w:val="bullet"/>
      <w:lvlText w:val="•"/>
      <w:lvlJc w:val="left"/>
      <w:pPr>
        <w:ind w:left="3895" w:hanging="360"/>
      </w:pPr>
      <w:rPr>
        <w:rFonts w:hint="default"/>
        <w:lang w:val="es-ES" w:eastAsia="en-US" w:bidi="ar-SA"/>
      </w:rPr>
    </w:lvl>
  </w:abstractNum>
  <w:abstractNum w:abstractNumId="25" w15:restartNumberingAfterBreak="0">
    <w:nsid w:val="5E3B5658"/>
    <w:multiLevelType w:val="hybridMultilevel"/>
    <w:tmpl w:val="7BBC6CA2"/>
    <w:lvl w:ilvl="0" w:tplc="5F3025B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0851AC"/>
    <w:multiLevelType w:val="hybridMultilevel"/>
    <w:tmpl w:val="B410379C"/>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7204F"/>
    <w:multiLevelType w:val="hybridMultilevel"/>
    <w:tmpl w:val="543C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142CB7"/>
    <w:multiLevelType w:val="hybridMultilevel"/>
    <w:tmpl w:val="0FE292A2"/>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74BEB"/>
    <w:multiLevelType w:val="hybridMultilevel"/>
    <w:tmpl w:val="511AD3A2"/>
    <w:lvl w:ilvl="0" w:tplc="BF9E9B22">
      <w:start w:val="1"/>
      <w:numFmt w:val="lowerLetter"/>
      <w:lvlText w:val="%1)"/>
      <w:lvlJc w:val="left"/>
      <w:pPr>
        <w:ind w:left="952" w:hanging="356"/>
      </w:pPr>
      <w:rPr>
        <w:rFonts w:ascii="Arial MT" w:eastAsia="Arial MT" w:hAnsi="Arial MT" w:cs="Arial MT" w:hint="default"/>
        <w:spacing w:val="-1"/>
        <w:w w:val="99"/>
        <w:sz w:val="20"/>
        <w:szCs w:val="20"/>
        <w:lang w:val="es-ES" w:eastAsia="en-US" w:bidi="ar-SA"/>
      </w:rPr>
    </w:lvl>
    <w:lvl w:ilvl="1" w:tplc="D49AA3C0">
      <w:numFmt w:val="bullet"/>
      <w:lvlText w:val="•"/>
      <w:lvlJc w:val="left"/>
      <w:pPr>
        <w:ind w:left="1336" w:hanging="356"/>
      </w:pPr>
      <w:rPr>
        <w:rFonts w:hint="default"/>
        <w:lang w:val="es-ES" w:eastAsia="en-US" w:bidi="ar-SA"/>
      </w:rPr>
    </w:lvl>
    <w:lvl w:ilvl="2" w:tplc="A20C2E60">
      <w:numFmt w:val="bullet"/>
      <w:lvlText w:val="•"/>
      <w:lvlJc w:val="left"/>
      <w:pPr>
        <w:ind w:left="1713" w:hanging="356"/>
      </w:pPr>
      <w:rPr>
        <w:rFonts w:hint="default"/>
        <w:lang w:val="es-ES" w:eastAsia="en-US" w:bidi="ar-SA"/>
      </w:rPr>
    </w:lvl>
    <w:lvl w:ilvl="3" w:tplc="963AA464">
      <w:numFmt w:val="bullet"/>
      <w:lvlText w:val="•"/>
      <w:lvlJc w:val="left"/>
      <w:pPr>
        <w:ind w:left="2089" w:hanging="356"/>
      </w:pPr>
      <w:rPr>
        <w:rFonts w:hint="default"/>
        <w:lang w:val="es-ES" w:eastAsia="en-US" w:bidi="ar-SA"/>
      </w:rPr>
    </w:lvl>
    <w:lvl w:ilvl="4" w:tplc="1BD88EB4">
      <w:numFmt w:val="bullet"/>
      <w:lvlText w:val="•"/>
      <w:lvlJc w:val="left"/>
      <w:pPr>
        <w:ind w:left="2466" w:hanging="356"/>
      </w:pPr>
      <w:rPr>
        <w:rFonts w:hint="default"/>
        <w:lang w:val="es-ES" w:eastAsia="en-US" w:bidi="ar-SA"/>
      </w:rPr>
    </w:lvl>
    <w:lvl w:ilvl="5" w:tplc="18C82B58">
      <w:numFmt w:val="bullet"/>
      <w:lvlText w:val="•"/>
      <w:lvlJc w:val="left"/>
      <w:pPr>
        <w:ind w:left="2842" w:hanging="356"/>
      </w:pPr>
      <w:rPr>
        <w:rFonts w:hint="default"/>
        <w:lang w:val="es-ES" w:eastAsia="en-US" w:bidi="ar-SA"/>
      </w:rPr>
    </w:lvl>
    <w:lvl w:ilvl="6" w:tplc="3D5EBEC6">
      <w:numFmt w:val="bullet"/>
      <w:lvlText w:val="•"/>
      <w:lvlJc w:val="left"/>
      <w:pPr>
        <w:ind w:left="3219" w:hanging="356"/>
      </w:pPr>
      <w:rPr>
        <w:rFonts w:hint="default"/>
        <w:lang w:val="es-ES" w:eastAsia="en-US" w:bidi="ar-SA"/>
      </w:rPr>
    </w:lvl>
    <w:lvl w:ilvl="7" w:tplc="696A9C60">
      <w:numFmt w:val="bullet"/>
      <w:lvlText w:val="•"/>
      <w:lvlJc w:val="left"/>
      <w:pPr>
        <w:ind w:left="3595" w:hanging="356"/>
      </w:pPr>
      <w:rPr>
        <w:rFonts w:hint="default"/>
        <w:lang w:val="es-ES" w:eastAsia="en-US" w:bidi="ar-SA"/>
      </w:rPr>
    </w:lvl>
    <w:lvl w:ilvl="8" w:tplc="A69ACF2A">
      <w:numFmt w:val="bullet"/>
      <w:lvlText w:val="•"/>
      <w:lvlJc w:val="left"/>
      <w:pPr>
        <w:ind w:left="3972" w:hanging="356"/>
      </w:pPr>
      <w:rPr>
        <w:rFonts w:hint="default"/>
        <w:lang w:val="es-ES" w:eastAsia="en-US" w:bidi="ar-SA"/>
      </w:rPr>
    </w:lvl>
  </w:abstractNum>
  <w:abstractNum w:abstractNumId="30" w15:restartNumberingAfterBreak="0">
    <w:nsid w:val="74BF1EBE"/>
    <w:multiLevelType w:val="hybridMultilevel"/>
    <w:tmpl w:val="3C90BE9A"/>
    <w:lvl w:ilvl="0" w:tplc="BFE8B98E">
      <w:start w:val="1"/>
      <w:numFmt w:val="upperRoman"/>
      <w:lvlText w:val="%1."/>
      <w:lvlJc w:val="left"/>
      <w:pPr>
        <w:ind w:left="966" w:hanging="413"/>
        <w:jc w:val="right"/>
      </w:pPr>
      <w:rPr>
        <w:rFonts w:ascii="Arial MT" w:eastAsia="Arial MT" w:hAnsi="Arial MT" w:cs="Arial MT" w:hint="default"/>
        <w:spacing w:val="-1"/>
        <w:w w:val="99"/>
        <w:sz w:val="20"/>
        <w:szCs w:val="20"/>
        <w:lang w:val="es-ES" w:eastAsia="en-US" w:bidi="ar-SA"/>
      </w:rPr>
    </w:lvl>
    <w:lvl w:ilvl="1" w:tplc="24DEE52A">
      <w:numFmt w:val="bullet"/>
      <w:lvlText w:val="•"/>
      <w:lvlJc w:val="left"/>
      <w:pPr>
        <w:ind w:left="1322" w:hanging="413"/>
      </w:pPr>
      <w:rPr>
        <w:rFonts w:hint="default"/>
        <w:lang w:val="es-ES" w:eastAsia="en-US" w:bidi="ar-SA"/>
      </w:rPr>
    </w:lvl>
    <w:lvl w:ilvl="2" w:tplc="38684956">
      <w:numFmt w:val="bullet"/>
      <w:lvlText w:val="•"/>
      <w:lvlJc w:val="left"/>
      <w:pPr>
        <w:ind w:left="1684" w:hanging="413"/>
      </w:pPr>
      <w:rPr>
        <w:rFonts w:hint="default"/>
        <w:lang w:val="es-ES" w:eastAsia="en-US" w:bidi="ar-SA"/>
      </w:rPr>
    </w:lvl>
    <w:lvl w:ilvl="3" w:tplc="BC7C780E">
      <w:numFmt w:val="bullet"/>
      <w:lvlText w:val="•"/>
      <w:lvlJc w:val="left"/>
      <w:pPr>
        <w:ind w:left="2046" w:hanging="413"/>
      </w:pPr>
      <w:rPr>
        <w:rFonts w:hint="default"/>
        <w:lang w:val="es-ES" w:eastAsia="en-US" w:bidi="ar-SA"/>
      </w:rPr>
    </w:lvl>
    <w:lvl w:ilvl="4" w:tplc="2D9C0578">
      <w:numFmt w:val="bullet"/>
      <w:lvlText w:val="•"/>
      <w:lvlJc w:val="left"/>
      <w:pPr>
        <w:ind w:left="2409" w:hanging="413"/>
      </w:pPr>
      <w:rPr>
        <w:rFonts w:hint="default"/>
        <w:lang w:val="es-ES" w:eastAsia="en-US" w:bidi="ar-SA"/>
      </w:rPr>
    </w:lvl>
    <w:lvl w:ilvl="5" w:tplc="0C848478">
      <w:numFmt w:val="bullet"/>
      <w:lvlText w:val="•"/>
      <w:lvlJc w:val="left"/>
      <w:pPr>
        <w:ind w:left="2771" w:hanging="413"/>
      </w:pPr>
      <w:rPr>
        <w:rFonts w:hint="default"/>
        <w:lang w:val="es-ES" w:eastAsia="en-US" w:bidi="ar-SA"/>
      </w:rPr>
    </w:lvl>
    <w:lvl w:ilvl="6" w:tplc="6F28B750">
      <w:numFmt w:val="bullet"/>
      <w:lvlText w:val="•"/>
      <w:lvlJc w:val="left"/>
      <w:pPr>
        <w:ind w:left="3133" w:hanging="413"/>
      </w:pPr>
      <w:rPr>
        <w:rFonts w:hint="default"/>
        <w:lang w:val="es-ES" w:eastAsia="en-US" w:bidi="ar-SA"/>
      </w:rPr>
    </w:lvl>
    <w:lvl w:ilvl="7" w:tplc="F2F43276">
      <w:numFmt w:val="bullet"/>
      <w:lvlText w:val="•"/>
      <w:lvlJc w:val="left"/>
      <w:pPr>
        <w:ind w:left="3496" w:hanging="413"/>
      </w:pPr>
      <w:rPr>
        <w:rFonts w:hint="default"/>
        <w:lang w:val="es-ES" w:eastAsia="en-US" w:bidi="ar-SA"/>
      </w:rPr>
    </w:lvl>
    <w:lvl w:ilvl="8" w:tplc="4CCCAAE2">
      <w:numFmt w:val="bullet"/>
      <w:lvlText w:val="•"/>
      <w:lvlJc w:val="left"/>
      <w:pPr>
        <w:ind w:left="3858" w:hanging="413"/>
      </w:pPr>
      <w:rPr>
        <w:rFonts w:hint="default"/>
        <w:lang w:val="es-ES" w:eastAsia="en-US" w:bidi="ar-SA"/>
      </w:rPr>
    </w:lvl>
  </w:abstractNum>
  <w:abstractNum w:abstractNumId="31" w15:restartNumberingAfterBreak="0">
    <w:nsid w:val="75965959"/>
    <w:multiLevelType w:val="hybridMultilevel"/>
    <w:tmpl w:val="019E7DC0"/>
    <w:lvl w:ilvl="0" w:tplc="F4562488">
      <w:start w:val="1"/>
      <w:numFmt w:val="lowerLetter"/>
      <w:lvlText w:val="%1)"/>
      <w:lvlJc w:val="left"/>
      <w:pPr>
        <w:ind w:left="952" w:hanging="356"/>
      </w:pPr>
      <w:rPr>
        <w:rFonts w:ascii="Arial MT" w:eastAsia="Arial MT" w:hAnsi="Arial MT" w:cs="Arial MT" w:hint="default"/>
        <w:spacing w:val="-1"/>
        <w:w w:val="99"/>
        <w:sz w:val="20"/>
        <w:szCs w:val="20"/>
        <w:lang w:val="es-ES" w:eastAsia="en-US" w:bidi="ar-SA"/>
      </w:rPr>
    </w:lvl>
    <w:lvl w:ilvl="1" w:tplc="D49AA3C0">
      <w:numFmt w:val="bullet"/>
      <w:lvlText w:val="•"/>
      <w:lvlJc w:val="left"/>
      <w:pPr>
        <w:ind w:left="1336" w:hanging="356"/>
      </w:pPr>
      <w:rPr>
        <w:rFonts w:hint="default"/>
        <w:lang w:val="es-ES" w:eastAsia="en-US" w:bidi="ar-SA"/>
      </w:rPr>
    </w:lvl>
    <w:lvl w:ilvl="2" w:tplc="A20C2E60">
      <w:numFmt w:val="bullet"/>
      <w:lvlText w:val="•"/>
      <w:lvlJc w:val="left"/>
      <w:pPr>
        <w:ind w:left="1713" w:hanging="356"/>
      </w:pPr>
      <w:rPr>
        <w:rFonts w:hint="default"/>
        <w:lang w:val="es-ES" w:eastAsia="en-US" w:bidi="ar-SA"/>
      </w:rPr>
    </w:lvl>
    <w:lvl w:ilvl="3" w:tplc="963AA464">
      <w:numFmt w:val="bullet"/>
      <w:lvlText w:val="•"/>
      <w:lvlJc w:val="left"/>
      <w:pPr>
        <w:ind w:left="2089" w:hanging="356"/>
      </w:pPr>
      <w:rPr>
        <w:rFonts w:hint="default"/>
        <w:lang w:val="es-ES" w:eastAsia="en-US" w:bidi="ar-SA"/>
      </w:rPr>
    </w:lvl>
    <w:lvl w:ilvl="4" w:tplc="1BD88EB4">
      <w:numFmt w:val="bullet"/>
      <w:lvlText w:val="•"/>
      <w:lvlJc w:val="left"/>
      <w:pPr>
        <w:ind w:left="2466" w:hanging="356"/>
      </w:pPr>
      <w:rPr>
        <w:rFonts w:hint="default"/>
        <w:lang w:val="es-ES" w:eastAsia="en-US" w:bidi="ar-SA"/>
      </w:rPr>
    </w:lvl>
    <w:lvl w:ilvl="5" w:tplc="18C82B58">
      <w:numFmt w:val="bullet"/>
      <w:lvlText w:val="•"/>
      <w:lvlJc w:val="left"/>
      <w:pPr>
        <w:ind w:left="2842" w:hanging="356"/>
      </w:pPr>
      <w:rPr>
        <w:rFonts w:hint="default"/>
        <w:lang w:val="es-ES" w:eastAsia="en-US" w:bidi="ar-SA"/>
      </w:rPr>
    </w:lvl>
    <w:lvl w:ilvl="6" w:tplc="3D5EBEC6">
      <w:numFmt w:val="bullet"/>
      <w:lvlText w:val="•"/>
      <w:lvlJc w:val="left"/>
      <w:pPr>
        <w:ind w:left="3219" w:hanging="356"/>
      </w:pPr>
      <w:rPr>
        <w:rFonts w:hint="default"/>
        <w:lang w:val="es-ES" w:eastAsia="en-US" w:bidi="ar-SA"/>
      </w:rPr>
    </w:lvl>
    <w:lvl w:ilvl="7" w:tplc="696A9C60">
      <w:numFmt w:val="bullet"/>
      <w:lvlText w:val="•"/>
      <w:lvlJc w:val="left"/>
      <w:pPr>
        <w:ind w:left="3595" w:hanging="356"/>
      </w:pPr>
      <w:rPr>
        <w:rFonts w:hint="default"/>
        <w:lang w:val="es-ES" w:eastAsia="en-US" w:bidi="ar-SA"/>
      </w:rPr>
    </w:lvl>
    <w:lvl w:ilvl="8" w:tplc="A69ACF2A">
      <w:numFmt w:val="bullet"/>
      <w:lvlText w:val="•"/>
      <w:lvlJc w:val="left"/>
      <w:pPr>
        <w:ind w:left="3972" w:hanging="356"/>
      </w:pPr>
      <w:rPr>
        <w:rFonts w:hint="default"/>
        <w:lang w:val="es-ES" w:eastAsia="en-US" w:bidi="ar-SA"/>
      </w:rPr>
    </w:lvl>
  </w:abstractNum>
  <w:abstractNum w:abstractNumId="32" w15:restartNumberingAfterBreak="0">
    <w:nsid w:val="77DE4938"/>
    <w:multiLevelType w:val="hybridMultilevel"/>
    <w:tmpl w:val="C5B4022E"/>
    <w:lvl w:ilvl="0" w:tplc="DE18E806">
      <w:start w:val="1"/>
      <w:numFmt w:val="upperRoman"/>
      <w:lvlText w:val="%1."/>
      <w:lvlJc w:val="right"/>
      <w:pPr>
        <w:ind w:left="968" w:hanging="416"/>
      </w:pPr>
      <w:rPr>
        <w:rFonts w:hint="default"/>
        <w:b/>
        <w:i w:val="0"/>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0"/>
  </w:num>
  <w:num w:numId="3">
    <w:abstractNumId w:val="18"/>
  </w:num>
  <w:num w:numId="4">
    <w:abstractNumId w:val="24"/>
  </w:num>
  <w:num w:numId="5">
    <w:abstractNumId w:val="23"/>
  </w:num>
  <w:num w:numId="6">
    <w:abstractNumId w:val="31"/>
  </w:num>
  <w:num w:numId="7">
    <w:abstractNumId w:val="30"/>
  </w:num>
  <w:num w:numId="8">
    <w:abstractNumId w:val="11"/>
  </w:num>
  <w:num w:numId="9">
    <w:abstractNumId w:val="26"/>
  </w:num>
  <w:num w:numId="10">
    <w:abstractNumId w:val="0"/>
  </w:num>
  <w:num w:numId="11">
    <w:abstractNumId w:val="12"/>
  </w:num>
  <w:num w:numId="12">
    <w:abstractNumId w:val="22"/>
  </w:num>
  <w:num w:numId="13">
    <w:abstractNumId w:val="32"/>
  </w:num>
  <w:num w:numId="14">
    <w:abstractNumId w:val="28"/>
  </w:num>
  <w:num w:numId="15">
    <w:abstractNumId w:val="6"/>
  </w:num>
  <w:num w:numId="16">
    <w:abstractNumId w:val="19"/>
  </w:num>
  <w:num w:numId="17">
    <w:abstractNumId w:val="15"/>
  </w:num>
  <w:num w:numId="18">
    <w:abstractNumId w:val="3"/>
  </w:num>
  <w:num w:numId="19">
    <w:abstractNumId w:val="9"/>
  </w:num>
  <w:num w:numId="20">
    <w:abstractNumId w:val="21"/>
  </w:num>
  <w:num w:numId="21">
    <w:abstractNumId w:val="16"/>
  </w:num>
  <w:num w:numId="22">
    <w:abstractNumId w:val="17"/>
  </w:num>
  <w:num w:numId="23">
    <w:abstractNumId w:val="14"/>
  </w:num>
  <w:num w:numId="24">
    <w:abstractNumId w:val="4"/>
  </w:num>
  <w:num w:numId="25">
    <w:abstractNumId w:val="1"/>
  </w:num>
  <w:num w:numId="26">
    <w:abstractNumId w:val="29"/>
  </w:num>
  <w:num w:numId="27">
    <w:abstractNumId w:val="8"/>
  </w:num>
  <w:num w:numId="28">
    <w:abstractNumId w:val="10"/>
  </w:num>
  <w:num w:numId="29">
    <w:abstractNumId w:val="5"/>
  </w:num>
  <w:num w:numId="30">
    <w:abstractNumId w:val="27"/>
  </w:num>
  <w:num w:numId="31">
    <w:abstractNumId w:val="25"/>
  </w:num>
  <w:num w:numId="32">
    <w:abstractNumId w:val="7"/>
  </w:num>
  <w:num w:numId="3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B34"/>
    <w:rsid w:val="00001423"/>
    <w:rsid w:val="00004AA4"/>
    <w:rsid w:val="000115E9"/>
    <w:rsid w:val="00011710"/>
    <w:rsid w:val="00011E4C"/>
    <w:rsid w:val="0002729A"/>
    <w:rsid w:val="00051D8B"/>
    <w:rsid w:val="0005518A"/>
    <w:rsid w:val="0005596A"/>
    <w:rsid w:val="000560A3"/>
    <w:rsid w:val="00060671"/>
    <w:rsid w:val="00061046"/>
    <w:rsid w:val="0006506E"/>
    <w:rsid w:val="0008237B"/>
    <w:rsid w:val="00082E42"/>
    <w:rsid w:val="000915CA"/>
    <w:rsid w:val="0009235B"/>
    <w:rsid w:val="00097B2B"/>
    <w:rsid w:val="000A29D3"/>
    <w:rsid w:val="000A3888"/>
    <w:rsid w:val="000B154F"/>
    <w:rsid w:val="000B6DA0"/>
    <w:rsid w:val="000C714B"/>
    <w:rsid w:val="000D14CF"/>
    <w:rsid w:val="000D6240"/>
    <w:rsid w:val="000D755A"/>
    <w:rsid w:val="000E7F43"/>
    <w:rsid w:val="00110FC2"/>
    <w:rsid w:val="0011273D"/>
    <w:rsid w:val="0011476A"/>
    <w:rsid w:val="00116D38"/>
    <w:rsid w:val="00141C04"/>
    <w:rsid w:val="001538C8"/>
    <w:rsid w:val="00170BCC"/>
    <w:rsid w:val="00193257"/>
    <w:rsid w:val="001B06B8"/>
    <w:rsid w:val="001B20FD"/>
    <w:rsid w:val="001B337B"/>
    <w:rsid w:val="001C7146"/>
    <w:rsid w:val="001E2B0B"/>
    <w:rsid w:val="0020087C"/>
    <w:rsid w:val="002064A1"/>
    <w:rsid w:val="0021057B"/>
    <w:rsid w:val="002127A7"/>
    <w:rsid w:val="0023155A"/>
    <w:rsid w:val="00231C2C"/>
    <w:rsid w:val="00247E9F"/>
    <w:rsid w:val="00265A9D"/>
    <w:rsid w:val="00277AB0"/>
    <w:rsid w:val="00283963"/>
    <w:rsid w:val="00283982"/>
    <w:rsid w:val="002A5EAE"/>
    <w:rsid w:val="002A7773"/>
    <w:rsid w:val="002B59DC"/>
    <w:rsid w:val="002C10E4"/>
    <w:rsid w:val="002E7502"/>
    <w:rsid w:val="003053A5"/>
    <w:rsid w:val="0031456F"/>
    <w:rsid w:val="00317A2B"/>
    <w:rsid w:val="00320DB3"/>
    <w:rsid w:val="0035182D"/>
    <w:rsid w:val="003552F2"/>
    <w:rsid w:val="00375F59"/>
    <w:rsid w:val="003802AF"/>
    <w:rsid w:val="0039366A"/>
    <w:rsid w:val="00393F1A"/>
    <w:rsid w:val="0039578C"/>
    <w:rsid w:val="003A2E6F"/>
    <w:rsid w:val="003C4142"/>
    <w:rsid w:val="003D69FE"/>
    <w:rsid w:val="003F4951"/>
    <w:rsid w:val="00415DEF"/>
    <w:rsid w:val="00422AFA"/>
    <w:rsid w:val="00423228"/>
    <w:rsid w:val="00432AEA"/>
    <w:rsid w:val="0043388B"/>
    <w:rsid w:val="00436AAC"/>
    <w:rsid w:val="00451D31"/>
    <w:rsid w:val="004572F6"/>
    <w:rsid w:val="00460ED0"/>
    <w:rsid w:val="00461969"/>
    <w:rsid w:val="00462715"/>
    <w:rsid w:val="00480076"/>
    <w:rsid w:val="00481A71"/>
    <w:rsid w:val="00484A27"/>
    <w:rsid w:val="00487510"/>
    <w:rsid w:val="004926E6"/>
    <w:rsid w:val="004B6A4C"/>
    <w:rsid w:val="004C31A6"/>
    <w:rsid w:val="004C3C7E"/>
    <w:rsid w:val="004C7134"/>
    <w:rsid w:val="004D5D7F"/>
    <w:rsid w:val="004D7C46"/>
    <w:rsid w:val="004E78EB"/>
    <w:rsid w:val="004F136E"/>
    <w:rsid w:val="00533A30"/>
    <w:rsid w:val="00534652"/>
    <w:rsid w:val="00555194"/>
    <w:rsid w:val="005570CD"/>
    <w:rsid w:val="005679C8"/>
    <w:rsid w:val="00572D2C"/>
    <w:rsid w:val="0058138B"/>
    <w:rsid w:val="00583B59"/>
    <w:rsid w:val="005A36A6"/>
    <w:rsid w:val="005B4663"/>
    <w:rsid w:val="005C718E"/>
    <w:rsid w:val="005C7EED"/>
    <w:rsid w:val="005D0607"/>
    <w:rsid w:val="005D2A57"/>
    <w:rsid w:val="005D7C47"/>
    <w:rsid w:val="005E3DC3"/>
    <w:rsid w:val="005F0624"/>
    <w:rsid w:val="00616DBB"/>
    <w:rsid w:val="006202F7"/>
    <w:rsid w:val="00624FDB"/>
    <w:rsid w:val="00625CFF"/>
    <w:rsid w:val="00637598"/>
    <w:rsid w:val="006505C9"/>
    <w:rsid w:val="0065676F"/>
    <w:rsid w:val="00663DCB"/>
    <w:rsid w:val="00667839"/>
    <w:rsid w:val="00672B34"/>
    <w:rsid w:val="00677F0D"/>
    <w:rsid w:val="00680857"/>
    <w:rsid w:val="00681357"/>
    <w:rsid w:val="00682A52"/>
    <w:rsid w:val="00690B7C"/>
    <w:rsid w:val="00695BB1"/>
    <w:rsid w:val="00695F46"/>
    <w:rsid w:val="006B43CF"/>
    <w:rsid w:val="006C3799"/>
    <w:rsid w:val="006C59E3"/>
    <w:rsid w:val="006C7A87"/>
    <w:rsid w:val="006D4083"/>
    <w:rsid w:val="006E5F21"/>
    <w:rsid w:val="006E78EC"/>
    <w:rsid w:val="007051A0"/>
    <w:rsid w:val="00705FE2"/>
    <w:rsid w:val="00714350"/>
    <w:rsid w:val="00733B39"/>
    <w:rsid w:val="0074797B"/>
    <w:rsid w:val="00761AA2"/>
    <w:rsid w:val="00781587"/>
    <w:rsid w:val="007A0730"/>
    <w:rsid w:val="007A128D"/>
    <w:rsid w:val="007C6031"/>
    <w:rsid w:val="008106FC"/>
    <w:rsid w:val="00813E7A"/>
    <w:rsid w:val="008154D6"/>
    <w:rsid w:val="00822D22"/>
    <w:rsid w:val="0083164D"/>
    <w:rsid w:val="00835B2C"/>
    <w:rsid w:val="00840213"/>
    <w:rsid w:val="00842109"/>
    <w:rsid w:val="008503DD"/>
    <w:rsid w:val="00856710"/>
    <w:rsid w:val="00860715"/>
    <w:rsid w:val="00865A0B"/>
    <w:rsid w:val="00883F46"/>
    <w:rsid w:val="008A3B90"/>
    <w:rsid w:val="008B7016"/>
    <w:rsid w:val="008E6725"/>
    <w:rsid w:val="008F6C8A"/>
    <w:rsid w:val="00901801"/>
    <w:rsid w:val="009136F8"/>
    <w:rsid w:val="00914F5E"/>
    <w:rsid w:val="009256E7"/>
    <w:rsid w:val="009310F5"/>
    <w:rsid w:val="00957F06"/>
    <w:rsid w:val="00962359"/>
    <w:rsid w:val="00970316"/>
    <w:rsid w:val="00984303"/>
    <w:rsid w:val="0098708B"/>
    <w:rsid w:val="009A0D0C"/>
    <w:rsid w:val="009A431C"/>
    <w:rsid w:val="009C169C"/>
    <w:rsid w:val="009C2392"/>
    <w:rsid w:val="009D1F35"/>
    <w:rsid w:val="009D237C"/>
    <w:rsid w:val="009D7EBC"/>
    <w:rsid w:val="009F1F3B"/>
    <w:rsid w:val="009F4308"/>
    <w:rsid w:val="009F5FBC"/>
    <w:rsid w:val="009F787C"/>
    <w:rsid w:val="00A04CF8"/>
    <w:rsid w:val="00A0546F"/>
    <w:rsid w:val="00A05873"/>
    <w:rsid w:val="00A07F28"/>
    <w:rsid w:val="00A1364A"/>
    <w:rsid w:val="00A145B4"/>
    <w:rsid w:val="00A15F6A"/>
    <w:rsid w:val="00A204C2"/>
    <w:rsid w:val="00A21668"/>
    <w:rsid w:val="00A3234B"/>
    <w:rsid w:val="00A33493"/>
    <w:rsid w:val="00A366F5"/>
    <w:rsid w:val="00A36B1B"/>
    <w:rsid w:val="00A643C1"/>
    <w:rsid w:val="00A65D1E"/>
    <w:rsid w:val="00A77616"/>
    <w:rsid w:val="00A84344"/>
    <w:rsid w:val="00A87410"/>
    <w:rsid w:val="00A96165"/>
    <w:rsid w:val="00AA0BB2"/>
    <w:rsid w:val="00AB24A5"/>
    <w:rsid w:val="00AB2635"/>
    <w:rsid w:val="00AC1D88"/>
    <w:rsid w:val="00AD0F2F"/>
    <w:rsid w:val="00AE3E7D"/>
    <w:rsid w:val="00AF092A"/>
    <w:rsid w:val="00AF160C"/>
    <w:rsid w:val="00AF3610"/>
    <w:rsid w:val="00B05DAD"/>
    <w:rsid w:val="00B232CB"/>
    <w:rsid w:val="00B3154F"/>
    <w:rsid w:val="00B32428"/>
    <w:rsid w:val="00B4560E"/>
    <w:rsid w:val="00B47069"/>
    <w:rsid w:val="00B53D0B"/>
    <w:rsid w:val="00B54D13"/>
    <w:rsid w:val="00B55291"/>
    <w:rsid w:val="00B6110F"/>
    <w:rsid w:val="00B70856"/>
    <w:rsid w:val="00B72459"/>
    <w:rsid w:val="00B85246"/>
    <w:rsid w:val="00B91C8F"/>
    <w:rsid w:val="00B9265F"/>
    <w:rsid w:val="00B962E9"/>
    <w:rsid w:val="00B96C0B"/>
    <w:rsid w:val="00B971B5"/>
    <w:rsid w:val="00BA41EF"/>
    <w:rsid w:val="00BB0CC9"/>
    <w:rsid w:val="00BB1C55"/>
    <w:rsid w:val="00BC0608"/>
    <w:rsid w:val="00BE3F41"/>
    <w:rsid w:val="00BE4653"/>
    <w:rsid w:val="00BE61D8"/>
    <w:rsid w:val="00BF2264"/>
    <w:rsid w:val="00BF27DC"/>
    <w:rsid w:val="00BF5D1C"/>
    <w:rsid w:val="00BF5F48"/>
    <w:rsid w:val="00C012C1"/>
    <w:rsid w:val="00C03CA9"/>
    <w:rsid w:val="00C10E51"/>
    <w:rsid w:val="00C11462"/>
    <w:rsid w:val="00C15895"/>
    <w:rsid w:val="00C16F8C"/>
    <w:rsid w:val="00C21C2D"/>
    <w:rsid w:val="00C242AD"/>
    <w:rsid w:val="00C26A7A"/>
    <w:rsid w:val="00C5020B"/>
    <w:rsid w:val="00C61DBE"/>
    <w:rsid w:val="00C732DB"/>
    <w:rsid w:val="00C861B4"/>
    <w:rsid w:val="00C948F0"/>
    <w:rsid w:val="00CB749A"/>
    <w:rsid w:val="00CC2268"/>
    <w:rsid w:val="00CE3A26"/>
    <w:rsid w:val="00CF220D"/>
    <w:rsid w:val="00D06A48"/>
    <w:rsid w:val="00D44C68"/>
    <w:rsid w:val="00D47867"/>
    <w:rsid w:val="00D54D84"/>
    <w:rsid w:val="00D60423"/>
    <w:rsid w:val="00D858A5"/>
    <w:rsid w:val="00D8739D"/>
    <w:rsid w:val="00D9029A"/>
    <w:rsid w:val="00D96442"/>
    <w:rsid w:val="00DA2B2F"/>
    <w:rsid w:val="00DA6FC5"/>
    <w:rsid w:val="00DB2D75"/>
    <w:rsid w:val="00DB7255"/>
    <w:rsid w:val="00DB7878"/>
    <w:rsid w:val="00DD3E5D"/>
    <w:rsid w:val="00DD41BD"/>
    <w:rsid w:val="00DD50D8"/>
    <w:rsid w:val="00DE2B90"/>
    <w:rsid w:val="00DF03CC"/>
    <w:rsid w:val="00E053AB"/>
    <w:rsid w:val="00E13A69"/>
    <w:rsid w:val="00E30A07"/>
    <w:rsid w:val="00E46C63"/>
    <w:rsid w:val="00E517D1"/>
    <w:rsid w:val="00E52522"/>
    <w:rsid w:val="00E56F4E"/>
    <w:rsid w:val="00E57AD4"/>
    <w:rsid w:val="00E717D2"/>
    <w:rsid w:val="00E72F38"/>
    <w:rsid w:val="00E732F0"/>
    <w:rsid w:val="00E90121"/>
    <w:rsid w:val="00EB1B2C"/>
    <w:rsid w:val="00EB32CC"/>
    <w:rsid w:val="00EC0F27"/>
    <w:rsid w:val="00EC4E7B"/>
    <w:rsid w:val="00EC54A3"/>
    <w:rsid w:val="00EC5821"/>
    <w:rsid w:val="00EC708B"/>
    <w:rsid w:val="00ED294D"/>
    <w:rsid w:val="00EF3489"/>
    <w:rsid w:val="00EF5D14"/>
    <w:rsid w:val="00F020C5"/>
    <w:rsid w:val="00F06C1C"/>
    <w:rsid w:val="00F12476"/>
    <w:rsid w:val="00F17E48"/>
    <w:rsid w:val="00F335A5"/>
    <w:rsid w:val="00F33B30"/>
    <w:rsid w:val="00F3561E"/>
    <w:rsid w:val="00F36FFC"/>
    <w:rsid w:val="00F54A59"/>
    <w:rsid w:val="00F625E7"/>
    <w:rsid w:val="00F75AC2"/>
    <w:rsid w:val="00F7688F"/>
    <w:rsid w:val="00F977D7"/>
    <w:rsid w:val="00F97BC2"/>
    <w:rsid w:val="00FB4E80"/>
    <w:rsid w:val="00FC4FF3"/>
    <w:rsid w:val="00FD1725"/>
    <w:rsid w:val="00FE330E"/>
    <w:rsid w:val="00FF60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4C54E"/>
  <w15:docId w15:val="{F315E864-99B6-4857-A136-6ACA81FF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38"/>
      <w:jc w:val="center"/>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character" w:styleId="Hipervnculo">
    <w:name w:val="Hyperlink"/>
    <w:basedOn w:val="Fuentedeprrafopredeter"/>
    <w:uiPriority w:val="99"/>
    <w:unhideWhenUsed/>
    <w:rsid w:val="00E13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366859">
      <w:bodyDiv w:val="1"/>
      <w:marLeft w:val="0"/>
      <w:marRight w:val="0"/>
      <w:marTop w:val="0"/>
      <w:marBottom w:val="0"/>
      <w:divBdr>
        <w:top w:val="none" w:sz="0" w:space="0" w:color="auto"/>
        <w:left w:val="none" w:sz="0" w:space="0" w:color="auto"/>
        <w:bottom w:val="none" w:sz="0" w:space="0" w:color="auto"/>
        <w:right w:val="none" w:sz="0" w:space="0" w:color="auto"/>
      </w:divBdr>
    </w:div>
    <w:div w:id="1101150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ransparencia.municipiodeoaxaca.gob.mx/aviso-de-privacidad"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unicipiodeoaxaca.gob.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923C8-6F68-4853-B4FA-62B746770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1597</Words>
  <Characters>8786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Ramírez Aragón</dc:creator>
  <cp:keywords/>
  <dc:description/>
  <cp:lastModifiedBy>secretaria municipal 2022</cp:lastModifiedBy>
  <cp:revision>15</cp:revision>
  <cp:lastPrinted>2023-05-19T00:14:00Z</cp:lastPrinted>
  <dcterms:created xsi:type="dcterms:W3CDTF">2023-05-18T17:10:00Z</dcterms:created>
  <dcterms:modified xsi:type="dcterms:W3CDTF">2023-05-19T00:14:00Z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Microsoft® Word 2016</vt:lpwstr>
  </property>
  <property fmtid="{D5CDD505-2E9C-101B-9397-08002B2CF9AE}" pid="4" name="LastSaved">
    <vt:filetime>2023-01-25T00:00:00Z</vt:filetime>
  </property>
</Properties>
</file>