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AD2E" w14:textId="4DAC289D" w:rsidR="00D879CC" w:rsidRDefault="00BF4481" w:rsidP="00D879CC">
      <w:pPr>
        <w:pStyle w:val="NormalWeb"/>
      </w:pPr>
      <w:r>
        <w:rPr>
          <w:noProof/>
        </w:rPr>
        <w:drawing>
          <wp:anchor distT="0" distB="0" distL="114300" distR="114300" simplePos="0" relativeHeight="251843584" behindDoc="1" locked="0" layoutInCell="1" allowOverlap="1" wp14:anchorId="20A6AFA0" wp14:editId="53D72630">
            <wp:simplePos x="0" y="0"/>
            <wp:positionH relativeFrom="column">
              <wp:posOffset>-905510</wp:posOffset>
            </wp:positionH>
            <wp:positionV relativeFrom="page">
              <wp:posOffset>-66675</wp:posOffset>
            </wp:positionV>
            <wp:extent cx="7975791" cy="10324648"/>
            <wp:effectExtent l="0" t="0" r="635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5791" cy="10324648"/>
                    </a:xfrm>
                    <a:prstGeom prst="rect">
                      <a:avLst/>
                    </a:prstGeom>
                    <a:noFill/>
                  </pic:spPr>
                </pic:pic>
              </a:graphicData>
            </a:graphic>
            <wp14:sizeRelH relativeFrom="page">
              <wp14:pctWidth>0</wp14:pctWidth>
            </wp14:sizeRelH>
            <wp14:sizeRelV relativeFrom="page">
              <wp14:pctHeight>0</wp14:pctHeight>
            </wp14:sizeRelV>
          </wp:anchor>
        </w:drawing>
      </w:r>
    </w:p>
    <w:p w14:paraId="2EA92FD7" w14:textId="6765F671" w:rsidR="009C7A3C" w:rsidRDefault="009C7A3C" w:rsidP="009C7A3C">
      <w:pPr>
        <w:pStyle w:val="NormalWeb"/>
      </w:pPr>
    </w:p>
    <w:p w14:paraId="2B9D0DF1" w14:textId="77777777" w:rsidR="009C7A3C" w:rsidRDefault="009C7A3C" w:rsidP="009C7A3C">
      <w:pPr>
        <w:rPr>
          <w:rFonts w:ascii="Cambria"/>
          <w:sz w:val="36"/>
        </w:rPr>
        <w:sectPr w:rsidR="009C7A3C" w:rsidSect="00031878">
          <w:pgSz w:w="12240" w:h="15840"/>
          <w:pgMar w:top="180" w:right="1080" w:bottom="280" w:left="1080" w:header="720" w:footer="720" w:gutter="0"/>
          <w:cols w:space="720"/>
        </w:sectPr>
      </w:pPr>
    </w:p>
    <w:p w14:paraId="432CB14A" w14:textId="77777777" w:rsidR="009C7A3C" w:rsidRPr="00AF22AB" w:rsidRDefault="009C7A3C" w:rsidP="009C7A3C">
      <w:pPr>
        <w:spacing w:before="87" w:line="304" w:lineRule="exact"/>
        <w:ind w:left="791" w:right="888"/>
        <w:jc w:val="center"/>
        <w:rPr>
          <w:rFonts w:ascii="Cambria"/>
          <w:b/>
        </w:rPr>
      </w:pPr>
      <w:r w:rsidRPr="00AF22AB">
        <w:rPr>
          <w:rFonts w:ascii="Cambria"/>
          <w:b/>
          <w:spacing w:val="-2"/>
        </w:rPr>
        <w:lastRenderedPageBreak/>
        <w:t>DIRECTORIO</w:t>
      </w:r>
    </w:p>
    <w:p w14:paraId="249A3C73" w14:textId="77777777" w:rsidR="009C7A3C" w:rsidRPr="00AF22AB" w:rsidRDefault="009C7A3C" w:rsidP="009C7A3C">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4C0DD614" w14:textId="77777777" w:rsidR="009C7A3C" w:rsidRPr="00AF22AB" w:rsidRDefault="009C7A3C" w:rsidP="009C7A3C">
      <w:pPr>
        <w:rPr>
          <w:rFonts w:ascii="Cambria"/>
          <w:b/>
        </w:rPr>
      </w:pPr>
    </w:p>
    <w:p w14:paraId="49DA8FFC" w14:textId="77777777" w:rsidR="009C7A3C" w:rsidRPr="00AF22AB" w:rsidRDefault="009C7A3C" w:rsidP="009C7A3C">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60D2A4C4" w14:textId="77777777" w:rsidR="009C7A3C" w:rsidRPr="00AF22AB" w:rsidRDefault="009C7A3C" w:rsidP="009C7A3C">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0C07D477" w14:textId="77777777" w:rsidR="009C7A3C" w:rsidRPr="00AF22AB" w:rsidRDefault="009C7A3C" w:rsidP="009C7A3C">
      <w:pPr>
        <w:spacing w:before="2"/>
        <w:ind w:left="792" w:right="888"/>
        <w:jc w:val="center"/>
        <w:rPr>
          <w:rFonts w:ascii="Cambria"/>
          <w:b/>
          <w:spacing w:val="-2"/>
        </w:rPr>
      </w:pPr>
    </w:p>
    <w:p w14:paraId="236E83DE" w14:textId="676E939A" w:rsidR="009C7A3C" w:rsidRPr="00AF22AB" w:rsidRDefault="009C7A3C" w:rsidP="009C7A3C">
      <w:pPr>
        <w:ind w:left="2892"/>
        <w:rPr>
          <w:rFonts w:ascii="Cambria"/>
          <w:b/>
        </w:rPr>
      </w:pPr>
      <w:r w:rsidRPr="00AF22AB">
        <w:rPr>
          <w:rFonts w:ascii="Cambria"/>
          <w:b/>
        </w:rPr>
        <w:t xml:space="preserve">    </w:t>
      </w:r>
      <w:r w:rsidR="007541EE">
        <w:rPr>
          <w:rFonts w:ascii="Cambria"/>
          <w:b/>
        </w:rPr>
        <w:t xml:space="preserve">      </w:t>
      </w:r>
      <w:r w:rsidRPr="00AF22AB">
        <w:rPr>
          <w:rFonts w:ascii="Cambria"/>
          <w:b/>
        </w:rPr>
        <w:t xml:space="preserve"> C.</w:t>
      </w:r>
      <w:r w:rsidRPr="00AF22AB">
        <w:rPr>
          <w:rFonts w:ascii="Cambria"/>
          <w:b/>
          <w:spacing w:val="-1"/>
        </w:rPr>
        <w:t xml:space="preserve"> </w:t>
      </w:r>
      <w:proofErr w:type="spellStart"/>
      <w:r w:rsidRPr="00AF22AB">
        <w:rPr>
          <w:rFonts w:ascii="Cambria"/>
          <w:b/>
        </w:rPr>
        <w:t>OBTULIA</w:t>
      </w:r>
      <w:proofErr w:type="spellEnd"/>
      <w:r w:rsidRPr="00AF22AB">
        <w:rPr>
          <w:rFonts w:ascii="Cambria"/>
          <w:b/>
        </w:rPr>
        <w:t xml:space="preserve"> SALGADO DELGADO</w:t>
      </w:r>
    </w:p>
    <w:p w14:paraId="61C59CAF" w14:textId="6304F7E0" w:rsidR="009C7A3C" w:rsidRPr="00AF22AB" w:rsidRDefault="009C7A3C" w:rsidP="009C7A3C">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ndica</w:t>
      </w:r>
      <w:r w:rsidR="007541EE">
        <w:rPr>
          <w:rFonts w:ascii="Cambria"/>
          <w:b/>
        </w:rPr>
        <w:t xml:space="preserve"> Primera</w:t>
      </w:r>
      <w:r w:rsidRPr="00AF22AB">
        <w:rPr>
          <w:rFonts w:ascii="Cambria"/>
          <w:b/>
        </w:rPr>
        <w:t xml:space="preserve"> Municipal</w:t>
      </w:r>
    </w:p>
    <w:p w14:paraId="7518D8E3" w14:textId="77777777" w:rsidR="009C7A3C" w:rsidRPr="00AF22AB" w:rsidRDefault="009C7A3C" w:rsidP="009C7A3C">
      <w:pPr>
        <w:spacing w:before="2"/>
        <w:ind w:left="792" w:right="888"/>
        <w:jc w:val="center"/>
        <w:rPr>
          <w:rFonts w:ascii="Cambria"/>
          <w:b/>
        </w:rPr>
      </w:pPr>
    </w:p>
    <w:p w14:paraId="55456B35" w14:textId="5660D163" w:rsidR="009C7A3C" w:rsidRPr="00AF22AB" w:rsidRDefault="007541EE" w:rsidP="007541EE">
      <w:pPr>
        <w:ind w:left="2892"/>
        <w:rPr>
          <w:rFonts w:ascii="Cambria"/>
          <w:b/>
        </w:rPr>
      </w:pPr>
      <w:r>
        <w:rPr>
          <w:rFonts w:ascii="Cambria"/>
          <w:b/>
        </w:rPr>
        <w:t xml:space="preserve">             </w:t>
      </w:r>
      <w:r w:rsidR="009C7A3C" w:rsidRPr="00AF22AB">
        <w:rPr>
          <w:rFonts w:ascii="Cambria"/>
          <w:b/>
        </w:rPr>
        <w:t>C.</w:t>
      </w:r>
      <w:r w:rsidR="009C7A3C" w:rsidRPr="00AF22AB">
        <w:rPr>
          <w:rFonts w:ascii="Cambria"/>
          <w:b/>
          <w:spacing w:val="-1"/>
        </w:rPr>
        <w:t xml:space="preserve"> </w:t>
      </w:r>
      <w:r w:rsidR="009C7A3C" w:rsidRPr="00AF22AB">
        <w:rPr>
          <w:rFonts w:ascii="Cambria"/>
          <w:b/>
        </w:rPr>
        <w:t>RICARDO RAM</w:t>
      </w:r>
      <w:r w:rsidR="009C7A3C" w:rsidRPr="00AF22AB">
        <w:rPr>
          <w:rFonts w:ascii="Cambria"/>
          <w:b/>
        </w:rPr>
        <w:t>Í</w:t>
      </w:r>
      <w:r w:rsidR="009C7A3C" w:rsidRPr="00AF22AB">
        <w:rPr>
          <w:rFonts w:ascii="Cambria"/>
          <w:b/>
        </w:rPr>
        <w:t>REZ P</w:t>
      </w:r>
      <w:r w:rsidR="009C7A3C" w:rsidRPr="00AF22AB">
        <w:rPr>
          <w:rFonts w:ascii="Arial" w:hAnsi="Arial" w:cs="Arial"/>
          <w:b/>
        </w:rPr>
        <w:t>É</w:t>
      </w:r>
      <w:r w:rsidR="009C7A3C" w:rsidRPr="00AF22AB">
        <w:rPr>
          <w:rFonts w:ascii="Cambria"/>
          <w:b/>
        </w:rPr>
        <w:t>REZ</w:t>
      </w:r>
    </w:p>
    <w:p w14:paraId="632EBC13" w14:textId="05DD0BC4" w:rsidR="009C7A3C" w:rsidRPr="00AF22AB" w:rsidRDefault="009C7A3C" w:rsidP="007541EE">
      <w:pPr>
        <w:spacing w:before="2"/>
        <w:ind w:left="792" w:right="888"/>
        <w:jc w:val="center"/>
        <w:rPr>
          <w:rFonts w:ascii="Cambria"/>
          <w:b/>
        </w:rPr>
      </w:pPr>
      <w:r w:rsidRPr="00AF22AB">
        <w:rPr>
          <w:rFonts w:ascii="Cambria"/>
          <w:b/>
        </w:rPr>
        <w:t>S</w:t>
      </w:r>
      <w:r w:rsidRPr="00AF22AB">
        <w:rPr>
          <w:rFonts w:ascii="Cambria"/>
          <w:b/>
        </w:rPr>
        <w:t>í</w:t>
      </w:r>
      <w:r w:rsidRPr="00AF22AB">
        <w:rPr>
          <w:rFonts w:ascii="Cambria"/>
          <w:b/>
        </w:rPr>
        <w:t>ndico</w:t>
      </w:r>
      <w:r w:rsidR="007541EE">
        <w:rPr>
          <w:rFonts w:ascii="Cambria"/>
          <w:b/>
        </w:rPr>
        <w:t xml:space="preserve"> Segundo</w:t>
      </w:r>
      <w:r w:rsidRPr="00AF22AB">
        <w:rPr>
          <w:rFonts w:ascii="Cambria"/>
          <w:b/>
        </w:rPr>
        <w:t xml:space="preserve"> Municipal</w:t>
      </w:r>
    </w:p>
    <w:p w14:paraId="12F20D5B" w14:textId="77777777" w:rsidR="009C7A3C" w:rsidRPr="00AF22AB" w:rsidRDefault="009C7A3C" w:rsidP="009C7A3C">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6AF71779"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4C7EBC" w14:textId="77777777" w:rsidR="009C7A3C" w:rsidRPr="00AF22AB" w:rsidRDefault="009C7A3C" w:rsidP="009C7A3C">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25A6BCDA" w14:textId="77777777" w:rsidR="009C7A3C" w:rsidRPr="00AF22AB" w:rsidRDefault="009C7A3C" w:rsidP="009C7A3C">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08A7C6C6" w14:textId="77777777" w:rsidR="009C7A3C" w:rsidRPr="00AF22AB" w:rsidRDefault="009C7A3C" w:rsidP="009C7A3C">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proofErr w:type="spellStart"/>
      <w:r w:rsidRPr="00AF22AB">
        <w:rPr>
          <w:rFonts w:ascii="Cambria" w:hAnsi="Cambria"/>
          <w:b/>
        </w:rPr>
        <w:t>SURISADAI</w:t>
      </w:r>
      <w:proofErr w:type="spellEnd"/>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278149A9"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25F3A6EC" w14:textId="77777777" w:rsidR="009C7A3C" w:rsidRPr="00AF22AB" w:rsidRDefault="009C7A3C" w:rsidP="009C7A3C">
      <w:pPr>
        <w:spacing w:before="3"/>
        <w:rPr>
          <w:rFonts w:ascii="Cambria"/>
          <w:b/>
        </w:rPr>
      </w:pPr>
    </w:p>
    <w:p w14:paraId="0F576D00" w14:textId="77777777" w:rsidR="009C7A3C" w:rsidRPr="00AF22AB" w:rsidRDefault="009C7A3C" w:rsidP="009C7A3C">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27FD547F" w14:textId="77777777" w:rsidR="009C7A3C" w:rsidRPr="00AF22AB" w:rsidRDefault="009C7A3C" w:rsidP="009C7A3C">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C9F4828" w14:textId="77777777" w:rsidR="009C7A3C" w:rsidRPr="00AF22AB" w:rsidRDefault="009C7A3C" w:rsidP="009C7A3C">
      <w:pPr>
        <w:spacing w:before="3"/>
        <w:rPr>
          <w:rFonts w:ascii="Cambria"/>
          <w:b/>
        </w:rPr>
      </w:pPr>
    </w:p>
    <w:p w14:paraId="459FECF7" w14:textId="77777777" w:rsidR="009C7A3C" w:rsidRPr="00AF22AB" w:rsidRDefault="009C7A3C" w:rsidP="009C7A3C">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23528FAE"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315ED8C8" w14:textId="77777777" w:rsidR="009C7A3C" w:rsidRPr="00AF22AB" w:rsidRDefault="009C7A3C" w:rsidP="009C7A3C">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proofErr w:type="spellStart"/>
      <w:r w:rsidRPr="00AF22AB">
        <w:rPr>
          <w:rFonts w:ascii="Cambria" w:hAnsi="Cambria"/>
          <w:b/>
        </w:rPr>
        <w:t>MAYRÉN</w:t>
      </w:r>
      <w:proofErr w:type="spellEnd"/>
      <w:r w:rsidRPr="00AF22AB">
        <w:rPr>
          <w:rFonts w:ascii="Cambria" w:hAnsi="Cambria"/>
          <w:b/>
          <w:spacing w:val="-1"/>
        </w:rPr>
        <w:t xml:space="preserve"> </w:t>
      </w:r>
      <w:r w:rsidRPr="00AF22AB">
        <w:rPr>
          <w:rFonts w:ascii="Cambria" w:hAnsi="Cambria"/>
          <w:b/>
          <w:spacing w:val="-2"/>
        </w:rPr>
        <w:t>GARCÍA</w:t>
      </w:r>
    </w:p>
    <w:p w14:paraId="1EAF50F1" w14:textId="77777777" w:rsidR="009C7A3C" w:rsidRPr="00AF22AB" w:rsidRDefault="009C7A3C" w:rsidP="009C7A3C">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46C0F0B0" w14:textId="77777777" w:rsidR="009C7A3C" w:rsidRPr="00AF22AB" w:rsidRDefault="009C7A3C" w:rsidP="009C7A3C">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proofErr w:type="spellStart"/>
      <w:r w:rsidRPr="00AF22AB">
        <w:rPr>
          <w:rFonts w:ascii="Cambria" w:hAnsi="Cambria"/>
          <w:b/>
        </w:rPr>
        <w:t>LASCAREZ</w:t>
      </w:r>
      <w:proofErr w:type="spellEnd"/>
      <w:r w:rsidRPr="00AF22AB">
        <w:rPr>
          <w:rFonts w:ascii="Cambria" w:hAnsi="Cambria"/>
          <w:b/>
          <w:spacing w:val="-2"/>
        </w:rPr>
        <w:t xml:space="preserve"> SANTOS</w:t>
      </w:r>
    </w:p>
    <w:p w14:paraId="72DE602F" w14:textId="77777777" w:rsidR="009C7A3C" w:rsidRPr="00AF22AB" w:rsidRDefault="009C7A3C" w:rsidP="009C7A3C">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81CD984" w14:textId="77777777" w:rsidR="009C7A3C" w:rsidRPr="00AF22AB" w:rsidRDefault="009C7A3C" w:rsidP="009C7A3C">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65D19343"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340B6A46" w14:textId="77777777" w:rsidR="009C7A3C" w:rsidRPr="00AF22AB" w:rsidRDefault="009C7A3C" w:rsidP="009C7A3C">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34F8DFB7"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4AAB329E" w14:textId="77777777" w:rsidR="009C7A3C" w:rsidRPr="00AF22AB" w:rsidRDefault="009C7A3C" w:rsidP="009C7A3C">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24C1A7A6" w14:textId="77777777" w:rsidR="009C7A3C" w:rsidRPr="00AF22AB" w:rsidRDefault="009C7A3C" w:rsidP="009C7A3C">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34495363" w14:textId="77777777" w:rsidR="009C7A3C" w:rsidRPr="00AF22AB" w:rsidRDefault="009C7A3C" w:rsidP="009C7A3C">
      <w:pPr>
        <w:spacing w:before="3"/>
        <w:rPr>
          <w:rFonts w:ascii="Cambria"/>
          <w:b/>
        </w:rPr>
      </w:pPr>
    </w:p>
    <w:p w14:paraId="7C10CCC3" w14:textId="77777777" w:rsidR="009C7A3C" w:rsidRPr="00AF22AB" w:rsidRDefault="009C7A3C" w:rsidP="009C7A3C">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2B8C3FD7" w14:textId="77777777" w:rsidR="009C7A3C" w:rsidRPr="00AF22AB" w:rsidRDefault="009C7A3C" w:rsidP="009C7A3C">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3E79DD44" w14:textId="77777777" w:rsidR="009C7A3C" w:rsidRPr="00AF22AB" w:rsidRDefault="009C7A3C" w:rsidP="009C7A3C">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642A6273" w14:textId="77777777" w:rsidR="009C7A3C" w:rsidRPr="00AF22AB" w:rsidRDefault="009C7A3C" w:rsidP="009C7A3C">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490FD36F" w14:textId="77777777" w:rsidR="009C7A3C" w:rsidRPr="00AF22AB" w:rsidRDefault="009C7A3C" w:rsidP="009C7A3C">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F2F1440" w14:textId="77777777" w:rsidR="009C7A3C" w:rsidRPr="00AF22AB" w:rsidRDefault="009C7A3C" w:rsidP="009C7A3C">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C28CDAA" w14:textId="77777777" w:rsidR="009C7A3C" w:rsidRDefault="009C7A3C" w:rsidP="009C7A3C">
      <w:pPr>
        <w:jc w:val="center"/>
        <w:rPr>
          <w:rFonts w:ascii="Cambria"/>
          <w:b/>
          <w:sz w:val="24"/>
        </w:rPr>
        <w:sectPr w:rsidR="009C7A3C">
          <w:pgSz w:w="12240" w:h="15840"/>
          <w:pgMar w:top="1000" w:right="1080" w:bottom="280" w:left="1080" w:header="720" w:footer="720" w:gutter="0"/>
          <w:cols w:space="720"/>
        </w:sectPr>
      </w:pPr>
    </w:p>
    <w:p w14:paraId="5466DAAF" w14:textId="77777777" w:rsidR="009C7A3C" w:rsidRDefault="009C7A3C" w:rsidP="009C7A3C">
      <w:pPr>
        <w:pStyle w:val="Textoindependiente"/>
        <w:spacing w:before="165"/>
      </w:pPr>
    </w:p>
    <w:tbl>
      <w:tblPr>
        <w:tblStyle w:val="TableNormal"/>
        <w:tblW w:w="0" w:type="auto"/>
        <w:tblInd w:w="1217" w:type="dxa"/>
        <w:tblLayout w:type="fixed"/>
        <w:tblLook w:val="01E0" w:firstRow="1" w:lastRow="1" w:firstColumn="1" w:lastColumn="1" w:noHBand="0" w:noVBand="0"/>
      </w:tblPr>
      <w:tblGrid>
        <w:gridCol w:w="8606"/>
        <w:gridCol w:w="629"/>
      </w:tblGrid>
      <w:tr w:rsidR="009C7A3C" w14:paraId="062CA8B6" w14:textId="77777777" w:rsidTr="00F72FFF">
        <w:trPr>
          <w:trHeight w:val="1806"/>
        </w:trPr>
        <w:tc>
          <w:tcPr>
            <w:tcW w:w="8606" w:type="dxa"/>
          </w:tcPr>
          <w:p w14:paraId="2E233696" w14:textId="5DF601E2" w:rsidR="000C6B7C" w:rsidRDefault="00147EBF" w:rsidP="00147EBF">
            <w:pPr>
              <w:pStyle w:val="TableParagraph"/>
              <w:tabs>
                <w:tab w:val="left" w:pos="8388"/>
              </w:tabs>
              <w:ind w:left="52" w:right="215"/>
              <w:jc w:val="both"/>
              <w:rPr>
                <w:sz w:val="28"/>
              </w:rPr>
            </w:pPr>
            <w:r>
              <w:rPr>
                <w:sz w:val="28"/>
              </w:rPr>
              <w:t>A</w:t>
            </w:r>
            <w:r w:rsidRPr="005A1567">
              <w:rPr>
                <w:sz w:val="28"/>
              </w:rPr>
              <w:t>cuerdo PM/</w:t>
            </w:r>
            <w:proofErr w:type="spellStart"/>
            <w:r w:rsidRPr="005A1567">
              <w:rPr>
                <w:sz w:val="28"/>
              </w:rPr>
              <w:t>PA</w:t>
            </w:r>
            <w:proofErr w:type="spellEnd"/>
            <w:r w:rsidRPr="005A1567">
              <w:rPr>
                <w:sz w:val="28"/>
              </w:rPr>
              <w:t>/2</w:t>
            </w:r>
            <w:r>
              <w:rPr>
                <w:sz w:val="28"/>
              </w:rPr>
              <w:t>8</w:t>
            </w:r>
            <w:r w:rsidRPr="005A1567">
              <w:rPr>
                <w:sz w:val="28"/>
              </w:rPr>
              <w:t>/2025, por medio del cual, se aprueba</w:t>
            </w:r>
            <w:r>
              <w:rPr>
                <w:sz w:val="28"/>
              </w:rPr>
              <w:t xml:space="preserve"> la</w:t>
            </w:r>
            <w:r w:rsidRPr="005A1567">
              <w:rPr>
                <w:sz w:val="28"/>
              </w:rPr>
              <w:t xml:space="preserve"> </w:t>
            </w:r>
            <w:r w:rsidRPr="00147EBF">
              <w:rPr>
                <w:bCs/>
                <w:sz w:val="28"/>
              </w:rPr>
              <w:t>integra</w:t>
            </w:r>
            <w:r>
              <w:rPr>
                <w:bCs/>
                <w:sz w:val="28"/>
              </w:rPr>
              <w:t>ción</w:t>
            </w:r>
            <w:r w:rsidRPr="00147EBF">
              <w:rPr>
                <w:bCs/>
                <w:sz w:val="28"/>
              </w:rPr>
              <w:t xml:space="preserve"> </w:t>
            </w:r>
            <w:r>
              <w:rPr>
                <w:bCs/>
                <w:sz w:val="28"/>
              </w:rPr>
              <w:t>d</w:t>
            </w:r>
            <w:r w:rsidRPr="00147EBF">
              <w:rPr>
                <w:bCs/>
                <w:sz w:val="28"/>
              </w:rPr>
              <w:t xml:space="preserve">el </w:t>
            </w:r>
            <w:r>
              <w:rPr>
                <w:bCs/>
                <w:sz w:val="28"/>
              </w:rPr>
              <w:t>C</w:t>
            </w:r>
            <w:r w:rsidRPr="00147EBF">
              <w:rPr>
                <w:bCs/>
                <w:sz w:val="28"/>
              </w:rPr>
              <w:t xml:space="preserve">onsejo </w:t>
            </w:r>
            <w:r>
              <w:rPr>
                <w:bCs/>
                <w:sz w:val="28"/>
              </w:rPr>
              <w:t>D</w:t>
            </w:r>
            <w:r w:rsidRPr="00147EBF">
              <w:rPr>
                <w:bCs/>
                <w:sz w:val="28"/>
              </w:rPr>
              <w:t xml:space="preserve">irectivo del </w:t>
            </w:r>
            <w:r>
              <w:rPr>
                <w:bCs/>
                <w:sz w:val="28"/>
              </w:rPr>
              <w:t>I</w:t>
            </w:r>
            <w:r w:rsidRPr="00147EBF">
              <w:rPr>
                <w:bCs/>
                <w:sz w:val="28"/>
              </w:rPr>
              <w:t xml:space="preserve">nstituto </w:t>
            </w:r>
            <w:r>
              <w:rPr>
                <w:bCs/>
                <w:sz w:val="28"/>
              </w:rPr>
              <w:t>M</w:t>
            </w:r>
            <w:r w:rsidRPr="00147EBF">
              <w:rPr>
                <w:bCs/>
                <w:sz w:val="28"/>
              </w:rPr>
              <w:t xml:space="preserve">unicipal de </w:t>
            </w:r>
            <w:r>
              <w:rPr>
                <w:bCs/>
                <w:sz w:val="28"/>
              </w:rPr>
              <w:t>P</w:t>
            </w:r>
            <w:r w:rsidRPr="00147EBF">
              <w:rPr>
                <w:bCs/>
                <w:sz w:val="28"/>
              </w:rPr>
              <w:t xml:space="preserve">laneación (IMPLAN) del </w:t>
            </w:r>
            <w:r>
              <w:rPr>
                <w:bCs/>
                <w:sz w:val="28"/>
              </w:rPr>
              <w:t>M</w:t>
            </w:r>
            <w:r w:rsidRPr="00147EBF">
              <w:rPr>
                <w:bCs/>
                <w:sz w:val="28"/>
              </w:rPr>
              <w:t xml:space="preserve">unicipio de </w:t>
            </w:r>
            <w:r>
              <w:rPr>
                <w:bCs/>
                <w:sz w:val="28"/>
              </w:rPr>
              <w:t>O</w:t>
            </w:r>
            <w:r w:rsidRPr="00147EBF">
              <w:rPr>
                <w:bCs/>
                <w:sz w:val="28"/>
              </w:rPr>
              <w:t xml:space="preserve">axaca de </w:t>
            </w:r>
            <w:r>
              <w:rPr>
                <w:bCs/>
                <w:sz w:val="28"/>
              </w:rPr>
              <w:t>J</w:t>
            </w:r>
            <w:r w:rsidRPr="00147EBF">
              <w:rPr>
                <w:bCs/>
                <w:sz w:val="28"/>
              </w:rPr>
              <w:t xml:space="preserve">uárez, como su órgano de gobierno y máxima autoridad, conforme a lo establecido en el artículo 17 del </w:t>
            </w:r>
            <w:r>
              <w:rPr>
                <w:bCs/>
                <w:sz w:val="28"/>
              </w:rPr>
              <w:t>R</w:t>
            </w:r>
            <w:r w:rsidRPr="00147EBF">
              <w:rPr>
                <w:bCs/>
                <w:sz w:val="28"/>
              </w:rPr>
              <w:t xml:space="preserve">eglamento </w:t>
            </w:r>
            <w:r>
              <w:rPr>
                <w:bCs/>
                <w:sz w:val="28"/>
              </w:rPr>
              <w:t>I</w:t>
            </w:r>
            <w:r w:rsidRPr="00147EBF">
              <w:rPr>
                <w:bCs/>
                <w:sz w:val="28"/>
              </w:rPr>
              <w:t xml:space="preserve">nterno del </w:t>
            </w:r>
            <w:r>
              <w:rPr>
                <w:bCs/>
                <w:sz w:val="28"/>
              </w:rPr>
              <w:t>I</w:t>
            </w:r>
            <w:r w:rsidRPr="00147EBF">
              <w:rPr>
                <w:bCs/>
                <w:sz w:val="28"/>
              </w:rPr>
              <w:t>nstituto.</w:t>
            </w:r>
            <w:r>
              <w:rPr>
                <w:bCs/>
                <w:sz w:val="28"/>
              </w:rPr>
              <w:t xml:space="preserve"> </w:t>
            </w:r>
            <w:r>
              <w:rPr>
                <w:sz w:val="28"/>
              </w:rPr>
              <w:t xml:space="preserve">- - - - - - - - - - - - - - - - - - - - - - - - - - - - - - - - - - - - - - - - - - - - - - - - - - - - - - - - - - - </w:t>
            </w:r>
          </w:p>
          <w:p w14:paraId="08E042F2" w14:textId="5881F9FA" w:rsidR="009C7A3C" w:rsidRDefault="009C7A3C" w:rsidP="00F72FFF">
            <w:pPr>
              <w:pStyle w:val="TableParagraph"/>
              <w:tabs>
                <w:tab w:val="left" w:pos="8388"/>
              </w:tabs>
              <w:ind w:left="52" w:right="215"/>
              <w:jc w:val="both"/>
              <w:rPr>
                <w:sz w:val="28"/>
              </w:rPr>
            </w:pPr>
          </w:p>
        </w:tc>
        <w:tc>
          <w:tcPr>
            <w:tcW w:w="629" w:type="dxa"/>
          </w:tcPr>
          <w:p w14:paraId="1E74E973" w14:textId="3C035105" w:rsidR="009C7A3C" w:rsidRDefault="00612375" w:rsidP="00F72FFF">
            <w:pPr>
              <w:pStyle w:val="TableParagraph"/>
              <w:ind w:right="51"/>
              <w:jc w:val="center"/>
              <w:rPr>
                <w:spacing w:val="-10"/>
                <w:sz w:val="28"/>
              </w:rPr>
            </w:pPr>
            <w:r>
              <w:rPr>
                <w:spacing w:val="-10"/>
                <w:sz w:val="28"/>
              </w:rPr>
              <w:t>1</w:t>
            </w:r>
          </w:p>
        </w:tc>
      </w:tr>
      <w:tr w:rsidR="009C7A3C" w14:paraId="0AD37061" w14:textId="77777777" w:rsidTr="00F72FFF">
        <w:trPr>
          <w:trHeight w:val="1806"/>
        </w:trPr>
        <w:tc>
          <w:tcPr>
            <w:tcW w:w="8606" w:type="dxa"/>
          </w:tcPr>
          <w:p w14:paraId="5546A912" w14:textId="43F76368" w:rsidR="00147EBF" w:rsidRPr="00147EBF" w:rsidRDefault="00147EBF" w:rsidP="00147EBF">
            <w:pPr>
              <w:pStyle w:val="TableParagraph"/>
              <w:tabs>
                <w:tab w:val="left" w:pos="8388"/>
              </w:tabs>
              <w:ind w:left="52" w:right="215"/>
              <w:jc w:val="both"/>
              <w:rPr>
                <w:bCs/>
                <w:sz w:val="28"/>
              </w:rPr>
            </w:pPr>
            <w:r>
              <w:rPr>
                <w:sz w:val="28"/>
              </w:rPr>
              <w:t xml:space="preserve">Dictamen </w:t>
            </w:r>
            <w:proofErr w:type="spellStart"/>
            <w:r>
              <w:rPr>
                <w:sz w:val="28"/>
              </w:rPr>
              <w:t>CHPCyGA</w:t>
            </w:r>
            <w:proofErr w:type="spellEnd"/>
            <w:r>
              <w:rPr>
                <w:sz w:val="28"/>
              </w:rPr>
              <w:t xml:space="preserve">/071/2025, por el que se </w:t>
            </w:r>
            <w:r w:rsidRPr="00147EBF">
              <w:rPr>
                <w:bCs/>
                <w:sz w:val="28"/>
              </w:rPr>
              <w:t xml:space="preserve">determina que es procedente autorizar la cancelación de licencia del </w:t>
            </w:r>
            <w:r w:rsidR="00161AEE">
              <w:rPr>
                <w:bCs/>
                <w:sz w:val="28"/>
              </w:rPr>
              <w:t>C</w:t>
            </w:r>
            <w:r w:rsidRPr="00147EBF">
              <w:rPr>
                <w:bCs/>
                <w:sz w:val="28"/>
              </w:rPr>
              <w:t xml:space="preserve">. </w:t>
            </w:r>
            <w:r w:rsidR="00161AEE">
              <w:rPr>
                <w:bCs/>
                <w:sz w:val="28"/>
              </w:rPr>
              <w:t>C</w:t>
            </w:r>
            <w:r w:rsidRPr="00147EBF">
              <w:rPr>
                <w:bCs/>
                <w:sz w:val="28"/>
              </w:rPr>
              <w:t xml:space="preserve">amilo </w:t>
            </w:r>
            <w:r w:rsidR="00161AEE">
              <w:rPr>
                <w:bCs/>
                <w:sz w:val="28"/>
              </w:rPr>
              <w:t>G</w:t>
            </w:r>
            <w:r w:rsidR="00161AEE" w:rsidRPr="00147EBF">
              <w:rPr>
                <w:bCs/>
                <w:sz w:val="28"/>
              </w:rPr>
              <w:t>utiérrez</w:t>
            </w:r>
            <w:r w:rsidRPr="00147EBF">
              <w:rPr>
                <w:bCs/>
                <w:sz w:val="28"/>
              </w:rPr>
              <w:t xml:space="preserve"> </w:t>
            </w:r>
            <w:r w:rsidR="00161AEE">
              <w:rPr>
                <w:bCs/>
                <w:sz w:val="28"/>
              </w:rPr>
              <w:t>C</w:t>
            </w:r>
            <w:r w:rsidRPr="00147EBF">
              <w:rPr>
                <w:bCs/>
                <w:sz w:val="28"/>
              </w:rPr>
              <w:t xml:space="preserve">ruz, para un establecimiento comercial con el giro de miscelánea o abarrotes con venta de cerveza en botella cerrada, denominado </w:t>
            </w:r>
            <w:r w:rsidR="00161AEE">
              <w:rPr>
                <w:bCs/>
                <w:sz w:val="28"/>
              </w:rPr>
              <w:t>S</w:t>
            </w:r>
            <w:r w:rsidRPr="00147EBF">
              <w:rPr>
                <w:bCs/>
                <w:sz w:val="28"/>
              </w:rPr>
              <w:t xml:space="preserve">an </w:t>
            </w:r>
            <w:r w:rsidR="00161AEE">
              <w:rPr>
                <w:bCs/>
                <w:sz w:val="28"/>
              </w:rPr>
              <w:t>A</w:t>
            </w:r>
            <w:r w:rsidRPr="00147EBF">
              <w:rPr>
                <w:bCs/>
                <w:sz w:val="28"/>
              </w:rPr>
              <w:t xml:space="preserve">gustín, ubicado en </w:t>
            </w:r>
            <w:r w:rsidR="00161AEE">
              <w:rPr>
                <w:bCs/>
                <w:sz w:val="28"/>
              </w:rPr>
              <w:t>C</w:t>
            </w:r>
            <w:r w:rsidRPr="00147EBF">
              <w:rPr>
                <w:bCs/>
                <w:sz w:val="28"/>
              </w:rPr>
              <w:t xml:space="preserve">ampeche número exterior 100, </w:t>
            </w:r>
            <w:r w:rsidR="00161AEE">
              <w:rPr>
                <w:bCs/>
                <w:sz w:val="28"/>
              </w:rPr>
              <w:t>C</w:t>
            </w:r>
            <w:r w:rsidRPr="00147EBF">
              <w:rPr>
                <w:bCs/>
                <w:sz w:val="28"/>
              </w:rPr>
              <w:t xml:space="preserve">olonia </w:t>
            </w:r>
            <w:r w:rsidR="00161AEE">
              <w:rPr>
                <w:bCs/>
                <w:sz w:val="28"/>
              </w:rPr>
              <w:t>D</w:t>
            </w:r>
            <w:r w:rsidRPr="00147EBF">
              <w:rPr>
                <w:bCs/>
                <w:sz w:val="28"/>
              </w:rPr>
              <w:t xml:space="preserve">olores </w:t>
            </w:r>
            <w:r w:rsidR="00161AEE">
              <w:rPr>
                <w:bCs/>
                <w:sz w:val="28"/>
              </w:rPr>
              <w:t>A</w:t>
            </w:r>
            <w:r w:rsidRPr="00147EBF">
              <w:rPr>
                <w:bCs/>
                <w:sz w:val="28"/>
              </w:rPr>
              <w:t xml:space="preserve">mpliación, </w:t>
            </w:r>
            <w:r w:rsidR="00161AEE">
              <w:rPr>
                <w:bCs/>
                <w:sz w:val="28"/>
              </w:rPr>
              <w:t>A</w:t>
            </w:r>
            <w:r w:rsidRPr="00147EBF">
              <w:rPr>
                <w:bCs/>
                <w:sz w:val="28"/>
              </w:rPr>
              <w:t xml:space="preserve">gencia de </w:t>
            </w:r>
            <w:r w:rsidR="00161AEE">
              <w:rPr>
                <w:bCs/>
                <w:sz w:val="28"/>
              </w:rPr>
              <w:t>D</w:t>
            </w:r>
            <w:r w:rsidRPr="00147EBF">
              <w:rPr>
                <w:bCs/>
                <w:sz w:val="28"/>
              </w:rPr>
              <w:t xml:space="preserve">olores, </w:t>
            </w:r>
            <w:r w:rsidR="00161AEE">
              <w:rPr>
                <w:bCs/>
                <w:sz w:val="28"/>
              </w:rPr>
              <w:t>O</w:t>
            </w:r>
            <w:r w:rsidRPr="00147EBF">
              <w:rPr>
                <w:bCs/>
                <w:sz w:val="28"/>
              </w:rPr>
              <w:t xml:space="preserve">axaca de </w:t>
            </w:r>
            <w:r w:rsidR="00161AEE">
              <w:rPr>
                <w:bCs/>
                <w:sz w:val="28"/>
              </w:rPr>
              <w:t>J</w:t>
            </w:r>
            <w:r w:rsidRPr="00147EBF">
              <w:rPr>
                <w:bCs/>
                <w:sz w:val="28"/>
              </w:rPr>
              <w:t xml:space="preserve">uárez, </w:t>
            </w:r>
            <w:r w:rsidR="00161AEE">
              <w:rPr>
                <w:bCs/>
                <w:sz w:val="28"/>
              </w:rPr>
              <w:t>O</w:t>
            </w:r>
            <w:r w:rsidRPr="00147EBF">
              <w:rPr>
                <w:bCs/>
                <w:sz w:val="28"/>
              </w:rPr>
              <w:t>axaca.</w:t>
            </w:r>
            <w:r w:rsidR="00161AEE">
              <w:rPr>
                <w:bCs/>
                <w:sz w:val="28"/>
              </w:rPr>
              <w:t xml:space="preserve"> </w:t>
            </w:r>
            <w:r w:rsidR="00161AEE">
              <w:rPr>
                <w:sz w:val="28"/>
              </w:rPr>
              <w:t xml:space="preserve">- - - - - - - - - - - - - - - - - - - - - - - - - - - - - - - - - - - - - - - - - - - - - - - - - - - - - - - - - - - - - - - - - - - - - - - - - - - - - - - - - - - - - - </w:t>
            </w:r>
          </w:p>
          <w:p w14:paraId="7A510FFA" w14:textId="12D0EFE2" w:rsidR="009C7A3C" w:rsidRDefault="009C7A3C" w:rsidP="00F72FFF">
            <w:pPr>
              <w:pStyle w:val="TableParagraph"/>
              <w:tabs>
                <w:tab w:val="left" w:pos="8388"/>
              </w:tabs>
              <w:ind w:left="52" w:right="215"/>
              <w:jc w:val="both"/>
              <w:rPr>
                <w:sz w:val="28"/>
              </w:rPr>
            </w:pPr>
          </w:p>
        </w:tc>
        <w:tc>
          <w:tcPr>
            <w:tcW w:w="629" w:type="dxa"/>
          </w:tcPr>
          <w:p w14:paraId="12DEDD10" w14:textId="6516B04B" w:rsidR="009C7A3C" w:rsidRDefault="00452A61" w:rsidP="00F72FFF">
            <w:pPr>
              <w:pStyle w:val="TableParagraph"/>
              <w:ind w:right="51"/>
              <w:jc w:val="center"/>
              <w:rPr>
                <w:sz w:val="28"/>
              </w:rPr>
            </w:pPr>
            <w:r>
              <w:rPr>
                <w:sz w:val="28"/>
              </w:rPr>
              <w:t>2</w:t>
            </w:r>
          </w:p>
        </w:tc>
      </w:tr>
      <w:tr w:rsidR="009C7A3C" w14:paraId="1820DD3E" w14:textId="77777777" w:rsidTr="00F72FFF">
        <w:trPr>
          <w:trHeight w:val="1806"/>
        </w:trPr>
        <w:tc>
          <w:tcPr>
            <w:tcW w:w="8606" w:type="dxa"/>
          </w:tcPr>
          <w:p w14:paraId="4C924DFE" w14:textId="22AECBF3" w:rsidR="00161AEE" w:rsidRPr="00161AEE" w:rsidRDefault="00161AEE" w:rsidP="00161AEE">
            <w:pPr>
              <w:pStyle w:val="TableParagraph"/>
              <w:tabs>
                <w:tab w:val="left" w:pos="8388"/>
              </w:tabs>
              <w:ind w:left="52" w:right="215"/>
              <w:jc w:val="both"/>
              <w:rPr>
                <w:b/>
                <w:sz w:val="28"/>
              </w:rPr>
            </w:pPr>
            <w:r>
              <w:rPr>
                <w:sz w:val="28"/>
              </w:rPr>
              <w:t xml:space="preserve">Dictamen </w:t>
            </w:r>
            <w:proofErr w:type="spellStart"/>
            <w:r>
              <w:rPr>
                <w:sz w:val="28"/>
              </w:rPr>
              <w:t>CHPCyGA</w:t>
            </w:r>
            <w:proofErr w:type="spellEnd"/>
            <w:r>
              <w:rPr>
                <w:sz w:val="28"/>
              </w:rPr>
              <w:t xml:space="preserve">/072/2025, por el que </w:t>
            </w:r>
            <w:r w:rsidRPr="00161AEE">
              <w:rPr>
                <w:bCs/>
                <w:sz w:val="28"/>
              </w:rPr>
              <w:t xml:space="preserve">se determina que es procedente autorizar la cancelación de licencia de la </w:t>
            </w:r>
            <w:r>
              <w:rPr>
                <w:bCs/>
                <w:sz w:val="28"/>
              </w:rPr>
              <w:t>C</w:t>
            </w:r>
            <w:r w:rsidRPr="00161AEE">
              <w:rPr>
                <w:bCs/>
                <w:sz w:val="28"/>
              </w:rPr>
              <w:t xml:space="preserve">. </w:t>
            </w:r>
            <w:r>
              <w:rPr>
                <w:bCs/>
                <w:sz w:val="28"/>
              </w:rPr>
              <w:t>V</w:t>
            </w:r>
            <w:r w:rsidRPr="00161AEE">
              <w:rPr>
                <w:bCs/>
                <w:sz w:val="28"/>
              </w:rPr>
              <w:t xml:space="preserve">ania </w:t>
            </w:r>
            <w:r>
              <w:rPr>
                <w:bCs/>
                <w:sz w:val="28"/>
              </w:rPr>
              <w:t>E</w:t>
            </w:r>
            <w:r w:rsidRPr="00161AEE">
              <w:rPr>
                <w:bCs/>
                <w:sz w:val="28"/>
              </w:rPr>
              <w:t xml:space="preserve">rika </w:t>
            </w:r>
            <w:proofErr w:type="spellStart"/>
            <w:r>
              <w:rPr>
                <w:bCs/>
                <w:sz w:val="28"/>
              </w:rPr>
              <w:t>R</w:t>
            </w:r>
            <w:r w:rsidRPr="00161AEE">
              <w:rPr>
                <w:bCs/>
                <w:sz w:val="28"/>
              </w:rPr>
              <w:t>esendiz</w:t>
            </w:r>
            <w:proofErr w:type="spellEnd"/>
            <w:r w:rsidRPr="00161AEE">
              <w:rPr>
                <w:bCs/>
                <w:sz w:val="28"/>
              </w:rPr>
              <w:t xml:space="preserve"> </w:t>
            </w:r>
            <w:r>
              <w:rPr>
                <w:bCs/>
                <w:sz w:val="28"/>
              </w:rPr>
              <w:t>C</w:t>
            </w:r>
            <w:r w:rsidRPr="00161AEE">
              <w:rPr>
                <w:bCs/>
                <w:sz w:val="28"/>
              </w:rPr>
              <w:t xml:space="preserve">erna, para un establecimiento comercial con el giro de tienda de chocolate, mole y artesanías con venta de mezcal y cerveza artesanal en botella cerrada, sin denominación, ubicado en </w:t>
            </w:r>
            <w:r>
              <w:rPr>
                <w:bCs/>
                <w:sz w:val="28"/>
              </w:rPr>
              <w:t>C</w:t>
            </w:r>
            <w:r w:rsidRPr="00161AEE">
              <w:rPr>
                <w:bCs/>
                <w:sz w:val="28"/>
              </w:rPr>
              <w:t xml:space="preserve">uarta de </w:t>
            </w:r>
            <w:r>
              <w:rPr>
                <w:bCs/>
                <w:sz w:val="28"/>
              </w:rPr>
              <w:t>M</w:t>
            </w:r>
            <w:r w:rsidRPr="00161AEE">
              <w:rPr>
                <w:bCs/>
                <w:sz w:val="28"/>
              </w:rPr>
              <w:t xml:space="preserve">acedonio </w:t>
            </w:r>
            <w:r>
              <w:rPr>
                <w:bCs/>
                <w:sz w:val="28"/>
              </w:rPr>
              <w:t>A</w:t>
            </w:r>
            <w:r w:rsidRPr="00161AEE">
              <w:rPr>
                <w:bCs/>
                <w:sz w:val="28"/>
              </w:rPr>
              <w:t xml:space="preserve">lcalá número exterior 400, </w:t>
            </w:r>
            <w:r>
              <w:rPr>
                <w:bCs/>
                <w:sz w:val="28"/>
              </w:rPr>
              <w:t>C</w:t>
            </w:r>
            <w:r w:rsidRPr="00161AEE">
              <w:rPr>
                <w:bCs/>
                <w:sz w:val="28"/>
              </w:rPr>
              <w:t xml:space="preserve">olonia </w:t>
            </w:r>
            <w:r>
              <w:rPr>
                <w:bCs/>
                <w:sz w:val="28"/>
              </w:rPr>
              <w:t>C</w:t>
            </w:r>
            <w:r w:rsidRPr="00161AEE">
              <w:rPr>
                <w:bCs/>
                <w:sz w:val="28"/>
              </w:rPr>
              <w:t xml:space="preserve">entro, </w:t>
            </w:r>
            <w:r>
              <w:rPr>
                <w:bCs/>
                <w:sz w:val="28"/>
              </w:rPr>
              <w:t>O</w:t>
            </w:r>
            <w:r w:rsidRPr="00161AEE">
              <w:rPr>
                <w:bCs/>
                <w:sz w:val="28"/>
              </w:rPr>
              <w:t xml:space="preserve">axaca de </w:t>
            </w:r>
            <w:r>
              <w:rPr>
                <w:bCs/>
                <w:sz w:val="28"/>
              </w:rPr>
              <w:t>J</w:t>
            </w:r>
            <w:r w:rsidRPr="00161AEE">
              <w:rPr>
                <w:bCs/>
                <w:sz w:val="28"/>
              </w:rPr>
              <w:t xml:space="preserve">uárez, </w:t>
            </w:r>
            <w:r>
              <w:rPr>
                <w:bCs/>
                <w:sz w:val="28"/>
              </w:rPr>
              <w:t>O</w:t>
            </w:r>
            <w:r w:rsidRPr="00161AEE">
              <w:rPr>
                <w:bCs/>
                <w:sz w:val="28"/>
              </w:rPr>
              <w:t>axaca.</w:t>
            </w:r>
            <w:r>
              <w:rPr>
                <w:bCs/>
                <w:sz w:val="28"/>
              </w:rPr>
              <w:t xml:space="preserve"> </w:t>
            </w:r>
            <w:r>
              <w:rPr>
                <w:sz w:val="28"/>
              </w:rPr>
              <w:t xml:space="preserve">- - - - - - - - - - - - - - - - - - - - - - - - - - - - - - - - - - - - - - - - - - - - - - - - - - - - - - - - - - - - - - - - - - - - - - - - - - - - - </w:t>
            </w:r>
          </w:p>
          <w:p w14:paraId="6C8AEA3D" w14:textId="23C6E716" w:rsidR="00374CFC" w:rsidRDefault="00374CFC" w:rsidP="00F72FFF">
            <w:pPr>
              <w:pStyle w:val="TableParagraph"/>
              <w:tabs>
                <w:tab w:val="left" w:pos="8388"/>
              </w:tabs>
              <w:ind w:left="52" w:right="215"/>
              <w:jc w:val="both"/>
              <w:rPr>
                <w:sz w:val="28"/>
              </w:rPr>
            </w:pPr>
          </w:p>
        </w:tc>
        <w:tc>
          <w:tcPr>
            <w:tcW w:w="629" w:type="dxa"/>
          </w:tcPr>
          <w:p w14:paraId="28491E6C" w14:textId="7A196DB0" w:rsidR="009C7A3C" w:rsidRDefault="00452A61" w:rsidP="00F72FFF">
            <w:pPr>
              <w:pStyle w:val="TableParagraph"/>
              <w:jc w:val="center"/>
              <w:rPr>
                <w:sz w:val="28"/>
              </w:rPr>
            </w:pPr>
            <w:r>
              <w:rPr>
                <w:sz w:val="28"/>
              </w:rPr>
              <w:t>4</w:t>
            </w:r>
          </w:p>
        </w:tc>
      </w:tr>
      <w:tr w:rsidR="009C7A3C" w14:paraId="694F2EB6" w14:textId="77777777" w:rsidTr="00F72FFF">
        <w:trPr>
          <w:trHeight w:val="1806"/>
        </w:trPr>
        <w:tc>
          <w:tcPr>
            <w:tcW w:w="8606" w:type="dxa"/>
          </w:tcPr>
          <w:p w14:paraId="0B5C2128" w14:textId="5EF24176" w:rsidR="00161AEE" w:rsidRPr="00161AEE" w:rsidRDefault="00161AEE" w:rsidP="00161AEE">
            <w:pPr>
              <w:pStyle w:val="TableParagraph"/>
              <w:tabs>
                <w:tab w:val="left" w:pos="8388"/>
              </w:tabs>
              <w:ind w:left="52" w:right="215"/>
              <w:jc w:val="both"/>
              <w:rPr>
                <w:b/>
                <w:sz w:val="28"/>
              </w:rPr>
            </w:pPr>
            <w:r>
              <w:rPr>
                <w:sz w:val="28"/>
              </w:rPr>
              <w:t xml:space="preserve">Dictamen </w:t>
            </w:r>
            <w:proofErr w:type="spellStart"/>
            <w:r>
              <w:rPr>
                <w:sz w:val="28"/>
              </w:rPr>
              <w:t>CHPCyGA</w:t>
            </w:r>
            <w:proofErr w:type="spellEnd"/>
            <w:r>
              <w:rPr>
                <w:sz w:val="28"/>
              </w:rPr>
              <w:t xml:space="preserve">/073/2025, por el que </w:t>
            </w:r>
            <w:r w:rsidRPr="00161AEE">
              <w:rPr>
                <w:bCs/>
                <w:sz w:val="28"/>
              </w:rPr>
              <w:t xml:space="preserve">se determina que es procedente autorizar la cancelación de licencia de la persona moral </w:t>
            </w:r>
            <w:r w:rsidR="00B82888">
              <w:rPr>
                <w:bCs/>
                <w:sz w:val="28"/>
              </w:rPr>
              <w:t>C</w:t>
            </w:r>
            <w:r w:rsidRPr="00161AEE">
              <w:rPr>
                <w:bCs/>
                <w:sz w:val="28"/>
              </w:rPr>
              <w:t xml:space="preserve">ontroladora de </w:t>
            </w:r>
            <w:r w:rsidR="00B82888">
              <w:rPr>
                <w:bCs/>
                <w:sz w:val="28"/>
              </w:rPr>
              <w:t>N</w:t>
            </w:r>
            <w:r w:rsidRPr="00161AEE">
              <w:rPr>
                <w:bCs/>
                <w:sz w:val="28"/>
              </w:rPr>
              <w:t xml:space="preserve">egocios </w:t>
            </w:r>
            <w:r w:rsidR="00B82888">
              <w:rPr>
                <w:bCs/>
                <w:sz w:val="28"/>
              </w:rPr>
              <w:t>C</w:t>
            </w:r>
            <w:r w:rsidRPr="00161AEE">
              <w:rPr>
                <w:bCs/>
                <w:sz w:val="28"/>
              </w:rPr>
              <w:t xml:space="preserve">omerciales </w:t>
            </w:r>
            <w:r w:rsidR="00B82888" w:rsidRPr="00161AEE">
              <w:rPr>
                <w:bCs/>
                <w:sz w:val="28"/>
              </w:rPr>
              <w:t>S.A. DE C.V</w:t>
            </w:r>
            <w:r w:rsidRPr="00161AEE">
              <w:rPr>
                <w:bCs/>
                <w:sz w:val="28"/>
              </w:rPr>
              <w:t xml:space="preserve">. para un establecimiento comercial con el giro de </w:t>
            </w:r>
            <w:r w:rsidR="00216F68">
              <w:rPr>
                <w:bCs/>
                <w:sz w:val="28"/>
              </w:rPr>
              <w:t>M</w:t>
            </w:r>
            <w:r w:rsidRPr="00161AEE">
              <w:rPr>
                <w:bCs/>
                <w:sz w:val="28"/>
              </w:rPr>
              <w:t xml:space="preserve">inisúper con venta de cerveza, vinos y licores en botella cerrada, denominado </w:t>
            </w:r>
            <w:proofErr w:type="spellStart"/>
            <w:r w:rsidR="00216F68">
              <w:rPr>
                <w:bCs/>
                <w:sz w:val="28"/>
              </w:rPr>
              <w:t>S</w:t>
            </w:r>
            <w:r w:rsidRPr="00161AEE">
              <w:rPr>
                <w:bCs/>
                <w:sz w:val="28"/>
              </w:rPr>
              <w:t>ix</w:t>
            </w:r>
            <w:proofErr w:type="spellEnd"/>
            <w:r w:rsidRPr="00161AEE">
              <w:rPr>
                <w:bCs/>
                <w:sz w:val="28"/>
              </w:rPr>
              <w:t xml:space="preserve"> </w:t>
            </w:r>
            <w:r w:rsidR="00216F68">
              <w:rPr>
                <w:bCs/>
                <w:sz w:val="28"/>
              </w:rPr>
              <w:t>C</w:t>
            </w:r>
            <w:r w:rsidRPr="00161AEE">
              <w:rPr>
                <w:bCs/>
                <w:sz w:val="28"/>
              </w:rPr>
              <w:t xml:space="preserve">ascada, ubicado en </w:t>
            </w:r>
            <w:r w:rsidR="00216F68">
              <w:rPr>
                <w:bCs/>
                <w:sz w:val="28"/>
              </w:rPr>
              <w:t>J</w:t>
            </w:r>
            <w:r w:rsidRPr="00161AEE">
              <w:rPr>
                <w:bCs/>
                <w:sz w:val="28"/>
              </w:rPr>
              <w:t xml:space="preserve">osé </w:t>
            </w:r>
            <w:r w:rsidR="00216F68">
              <w:rPr>
                <w:bCs/>
                <w:sz w:val="28"/>
              </w:rPr>
              <w:t>L</w:t>
            </w:r>
            <w:r w:rsidRPr="00161AEE">
              <w:rPr>
                <w:bCs/>
                <w:sz w:val="28"/>
              </w:rPr>
              <w:t xml:space="preserve">ópez </w:t>
            </w:r>
            <w:proofErr w:type="spellStart"/>
            <w:r w:rsidR="00216F68">
              <w:rPr>
                <w:bCs/>
                <w:sz w:val="28"/>
              </w:rPr>
              <w:t>A</w:t>
            </w:r>
            <w:r w:rsidRPr="00161AEE">
              <w:rPr>
                <w:bCs/>
                <w:sz w:val="28"/>
              </w:rPr>
              <w:t>lavez</w:t>
            </w:r>
            <w:proofErr w:type="spellEnd"/>
            <w:r w:rsidRPr="00161AEE">
              <w:rPr>
                <w:bCs/>
                <w:sz w:val="28"/>
              </w:rPr>
              <w:t xml:space="preserve"> local 1, número exterior 1, </w:t>
            </w:r>
            <w:r w:rsidR="00216F68">
              <w:rPr>
                <w:bCs/>
                <w:sz w:val="28"/>
              </w:rPr>
              <w:t>C</w:t>
            </w:r>
            <w:r w:rsidRPr="00161AEE">
              <w:rPr>
                <w:bCs/>
                <w:sz w:val="28"/>
              </w:rPr>
              <w:t xml:space="preserve">olonia </w:t>
            </w:r>
            <w:r w:rsidR="00216F68">
              <w:rPr>
                <w:bCs/>
                <w:sz w:val="28"/>
              </w:rPr>
              <w:t>F</w:t>
            </w:r>
            <w:r w:rsidRPr="00161AEE">
              <w:rPr>
                <w:bCs/>
                <w:sz w:val="28"/>
              </w:rPr>
              <w:t xml:space="preserve">raccionamiento la </w:t>
            </w:r>
            <w:r w:rsidR="00216F68">
              <w:rPr>
                <w:bCs/>
                <w:sz w:val="28"/>
              </w:rPr>
              <w:t>C</w:t>
            </w:r>
            <w:r w:rsidRPr="00161AEE">
              <w:rPr>
                <w:bCs/>
                <w:sz w:val="28"/>
              </w:rPr>
              <w:t xml:space="preserve">ascada, </w:t>
            </w:r>
            <w:r w:rsidR="00216F68">
              <w:rPr>
                <w:bCs/>
                <w:sz w:val="28"/>
              </w:rPr>
              <w:t>C</w:t>
            </w:r>
            <w:r w:rsidRPr="00161AEE">
              <w:rPr>
                <w:bCs/>
                <w:sz w:val="28"/>
              </w:rPr>
              <w:t xml:space="preserve">entro, </w:t>
            </w:r>
            <w:r w:rsidR="00216F68">
              <w:rPr>
                <w:bCs/>
                <w:sz w:val="28"/>
              </w:rPr>
              <w:t>O</w:t>
            </w:r>
            <w:r w:rsidRPr="00161AEE">
              <w:rPr>
                <w:bCs/>
                <w:sz w:val="28"/>
              </w:rPr>
              <w:t xml:space="preserve">axaca de </w:t>
            </w:r>
            <w:r w:rsidR="00216F68">
              <w:rPr>
                <w:bCs/>
                <w:sz w:val="28"/>
              </w:rPr>
              <w:t>J</w:t>
            </w:r>
            <w:r w:rsidRPr="00161AEE">
              <w:rPr>
                <w:bCs/>
                <w:sz w:val="28"/>
              </w:rPr>
              <w:t xml:space="preserve">uárez, </w:t>
            </w:r>
            <w:r w:rsidR="00216F68">
              <w:rPr>
                <w:bCs/>
                <w:sz w:val="28"/>
              </w:rPr>
              <w:t>O</w:t>
            </w:r>
            <w:r w:rsidRPr="00161AEE">
              <w:rPr>
                <w:bCs/>
                <w:sz w:val="28"/>
              </w:rPr>
              <w:t>axaca.</w:t>
            </w:r>
            <w:r w:rsidR="00216F68">
              <w:rPr>
                <w:bCs/>
                <w:sz w:val="28"/>
              </w:rPr>
              <w:t xml:space="preserve"> </w:t>
            </w:r>
            <w:r w:rsidR="00216F68">
              <w:rPr>
                <w:sz w:val="28"/>
              </w:rPr>
              <w:t xml:space="preserve">- - - - - - - - - - - - - - - - - - - - - - - - - - - - - - - - - - - - - - - - - - - - - - - - - - - - - - - - - - - - - - - - - - - - - - - - - - - - - - - - - - - - - - - - - - - - </w:t>
            </w:r>
          </w:p>
          <w:p w14:paraId="3FD45C5B" w14:textId="6870ADCE" w:rsidR="009C7A3C" w:rsidRDefault="009C7A3C" w:rsidP="00F72FFF">
            <w:pPr>
              <w:pStyle w:val="TableParagraph"/>
              <w:tabs>
                <w:tab w:val="left" w:pos="8388"/>
              </w:tabs>
              <w:ind w:left="52" w:right="215"/>
              <w:jc w:val="both"/>
              <w:rPr>
                <w:sz w:val="28"/>
              </w:rPr>
            </w:pPr>
          </w:p>
        </w:tc>
        <w:tc>
          <w:tcPr>
            <w:tcW w:w="629" w:type="dxa"/>
          </w:tcPr>
          <w:p w14:paraId="50E7D7D0" w14:textId="47156B91" w:rsidR="009C7A3C" w:rsidRDefault="00452A61" w:rsidP="00F72FFF">
            <w:pPr>
              <w:pStyle w:val="TableParagraph"/>
              <w:jc w:val="center"/>
              <w:rPr>
                <w:sz w:val="28"/>
              </w:rPr>
            </w:pPr>
            <w:r>
              <w:rPr>
                <w:sz w:val="28"/>
              </w:rPr>
              <w:t>6</w:t>
            </w:r>
          </w:p>
        </w:tc>
      </w:tr>
      <w:tr w:rsidR="009C7A3C" w14:paraId="34DE2C57" w14:textId="77777777" w:rsidTr="00F72FFF">
        <w:trPr>
          <w:trHeight w:val="1806"/>
        </w:trPr>
        <w:tc>
          <w:tcPr>
            <w:tcW w:w="8606" w:type="dxa"/>
          </w:tcPr>
          <w:p w14:paraId="7D6C037A" w14:textId="670311FE" w:rsidR="00216F68" w:rsidRPr="00216F68" w:rsidRDefault="00216F68" w:rsidP="00216F68">
            <w:pPr>
              <w:pStyle w:val="TableParagraph"/>
              <w:tabs>
                <w:tab w:val="left" w:pos="8388"/>
              </w:tabs>
              <w:ind w:left="52" w:right="215"/>
              <w:jc w:val="both"/>
              <w:rPr>
                <w:bCs/>
                <w:sz w:val="28"/>
              </w:rPr>
            </w:pPr>
            <w:r>
              <w:rPr>
                <w:sz w:val="28"/>
              </w:rPr>
              <w:lastRenderedPageBreak/>
              <w:t xml:space="preserve">Dictamen </w:t>
            </w:r>
            <w:proofErr w:type="spellStart"/>
            <w:r>
              <w:rPr>
                <w:sz w:val="28"/>
              </w:rPr>
              <w:t>CHPCyGA</w:t>
            </w:r>
            <w:proofErr w:type="spellEnd"/>
            <w:r>
              <w:rPr>
                <w:sz w:val="28"/>
              </w:rPr>
              <w:t xml:space="preserve">/074/2025, por el que </w:t>
            </w:r>
            <w:r w:rsidRPr="00161AEE">
              <w:rPr>
                <w:bCs/>
                <w:sz w:val="28"/>
              </w:rPr>
              <w:t>se determina</w:t>
            </w:r>
            <w:r>
              <w:rPr>
                <w:bCs/>
                <w:sz w:val="28"/>
              </w:rPr>
              <w:t xml:space="preserve"> </w:t>
            </w:r>
            <w:r w:rsidRPr="00216F68">
              <w:rPr>
                <w:bCs/>
                <w:sz w:val="28"/>
              </w:rPr>
              <w:t xml:space="preserve">procedente autorizar la cancelación de horas extraordinarias de la </w:t>
            </w:r>
            <w:r>
              <w:rPr>
                <w:bCs/>
                <w:sz w:val="28"/>
              </w:rPr>
              <w:t>C</w:t>
            </w:r>
            <w:r w:rsidRPr="00216F68">
              <w:rPr>
                <w:bCs/>
                <w:sz w:val="28"/>
              </w:rPr>
              <w:t xml:space="preserve">. </w:t>
            </w:r>
            <w:r>
              <w:rPr>
                <w:bCs/>
                <w:sz w:val="28"/>
              </w:rPr>
              <w:t>A</w:t>
            </w:r>
            <w:r w:rsidRPr="00216F68">
              <w:rPr>
                <w:bCs/>
                <w:sz w:val="28"/>
              </w:rPr>
              <w:t xml:space="preserve">ngélica </w:t>
            </w:r>
            <w:r>
              <w:rPr>
                <w:bCs/>
                <w:sz w:val="28"/>
              </w:rPr>
              <w:t>G</w:t>
            </w:r>
            <w:r w:rsidRPr="00216F68">
              <w:rPr>
                <w:bCs/>
                <w:sz w:val="28"/>
              </w:rPr>
              <w:t xml:space="preserve">onzález </w:t>
            </w:r>
            <w:r>
              <w:rPr>
                <w:bCs/>
                <w:sz w:val="28"/>
              </w:rPr>
              <w:t>R</w:t>
            </w:r>
            <w:r w:rsidRPr="00216F68">
              <w:rPr>
                <w:bCs/>
                <w:sz w:val="28"/>
              </w:rPr>
              <w:t xml:space="preserve">eyes, para un establecimiento comercial con el giro de </w:t>
            </w:r>
            <w:r>
              <w:rPr>
                <w:bCs/>
                <w:sz w:val="28"/>
              </w:rPr>
              <w:t>R</w:t>
            </w:r>
            <w:r w:rsidRPr="00216F68">
              <w:rPr>
                <w:bCs/>
                <w:sz w:val="28"/>
              </w:rPr>
              <w:t xml:space="preserve">estaurante </w:t>
            </w:r>
            <w:r>
              <w:rPr>
                <w:bCs/>
                <w:sz w:val="28"/>
              </w:rPr>
              <w:t>B</w:t>
            </w:r>
            <w:r w:rsidRPr="00216F68">
              <w:rPr>
                <w:bCs/>
                <w:sz w:val="28"/>
              </w:rPr>
              <w:t xml:space="preserve">ar, denominado </w:t>
            </w:r>
            <w:r>
              <w:rPr>
                <w:bCs/>
                <w:sz w:val="28"/>
              </w:rPr>
              <w:t>S</w:t>
            </w:r>
            <w:r w:rsidRPr="00216F68">
              <w:rPr>
                <w:bCs/>
                <w:sz w:val="28"/>
              </w:rPr>
              <w:t xml:space="preserve">arahi, ubicado en </w:t>
            </w:r>
            <w:r>
              <w:rPr>
                <w:bCs/>
                <w:sz w:val="28"/>
              </w:rPr>
              <w:t>R</w:t>
            </w:r>
            <w:r w:rsidRPr="00216F68">
              <w:rPr>
                <w:bCs/>
                <w:sz w:val="28"/>
              </w:rPr>
              <w:t xml:space="preserve">iveras del </w:t>
            </w:r>
            <w:r>
              <w:rPr>
                <w:bCs/>
                <w:sz w:val="28"/>
              </w:rPr>
              <w:t>A</w:t>
            </w:r>
            <w:r w:rsidRPr="00216F68">
              <w:rPr>
                <w:bCs/>
                <w:sz w:val="28"/>
              </w:rPr>
              <w:t xml:space="preserve">toyac y </w:t>
            </w:r>
            <w:r>
              <w:rPr>
                <w:bCs/>
                <w:sz w:val="28"/>
              </w:rPr>
              <w:t>A</w:t>
            </w:r>
            <w:r w:rsidRPr="00216F68">
              <w:rPr>
                <w:bCs/>
                <w:sz w:val="28"/>
              </w:rPr>
              <w:t xml:space="preserve">v. </w:t>
            </w:r>
            <w:r>
              <w:rPr>
                <w:bCs/>
                <w:sz w:val="28"/>
              </w:rPr>
              <w:t>C</w:t>
            </w:r>
            <w:r w:rsidRPr="00216F68">
              <w:rPr>
                <w:bCs/>
                <w:sz w:val="28"/>
              </w:rPr>
              <w:t xml:space="preserve">onstituyentes número exterior 2400, </w:t>
            </w:r>
            <w:r>
              <w:rPr>
                <w:bCs/>
                <w:sz w:val="28"/>
              </w:rPr>
              <w:t>C</w:t>
            </w:r>
            <w:r w:rsidRPr="00216F68">
              <w:rPr>
                <w:bCs/>
                <w:sz w:val="28"/>
              </w:rPr>
              <w:t xml:space="preserve">olonia </w:t>
            </w:r>
            <w:r>
              <w:rPr>
                <w:bCs/>
                <w:sz w:val="28"/>
              </w:rPr>
              <w:t>C</w:t>
            </w:r>
            <w:r w:rsidRPr="00216F68">
              <w:rPr>
                <w:bCs/>
                <w:sz w:val="28"/>
              </w:rPr>
              <w:t xml:space="preserve">entro, </w:t>
            </w:r>
            <w:r>
              <w:rPr>
                <w:bCs/>
                <w:sz w:val="28"/>
              </w:rPr>
              <w:t>O</w:t>
            </w:r>
            <w:r w:rsidRPr="00216F68">
              <w:rPr>
                <w:bCs/>
                <w:sz w:val="28"/>
              </w:rPr>
              <w:t xml:space="preserve">axaca de </w:t>
            </w:r>
            <w:r>
              <w:rPr>
                <w:bCs/>
                <w:sz w:val="28"/>
              </w:rPr>
              <w:t>J</w:t>
            </w:r>
            <w:r w:rsidRPr="00216F68">
              <w:rPr>
                <w:bCs/>
                <w:sz w:val="28"/>
              </w:rPr>
              <w:t xml:space="preserve">uárez, </w:t>
            </w:r>
            <w:r>
              <w:rPr>
                <w:bCs/>
                <w:sz w:val="28"/>
              </w:rPr>
              <w:t>O</w:t>
            </w:r>
            <w:r w:rsidRPr="00216F68">
              <w:rPr>
                <w:bCs/>
                <w:sz w:val="28"/>
              </w:rPr>
              <w:t>axaca.</w:t>
            </w:r>
            <w:r>
              <w:rPr>
                <w:bCs/>
                <w:sz w:val="28"/>
              </w:rPr>
              <w:t xml:space="preserve"> </w:t>
            </w:r>
            <w:r>
              <w:rPr>
                <w:sz w:val="28"/>
              </w:rPr>
              <w:t>- - - - - - - - - - - - - - - - - - - - - - - - - - - - - - - - - - - - - - - - - - - - - - - - - - - - - - - - - - - - - - - - - - - - - - - - - - - - -</w:t>
            </w:r>
          </w:p>
          <w:p w14:paraId="1DBFE864" w14:textId="33CE5E2D" w:rsidR="00450A28" w:rsidRDefault="00450A28" w:rsidP="00D3487F">
            <w:pPr>
              <w:pStyle w:val="TableParagraph"/>
              <w:tabs>
                <w:tab w:val="left" w:pos="8388"/>
              </w:tabs>
              <w:ind w:left="52" w:right="215"/>
              <w:jc w:val="both"/>
              <w:rPr>
                <w:sz w:val="28"/>
              </w:rPr>
            </w:pPr>
          </w:p>
        </w:tc>
        <w:tc>
          <w:tcPr>
            <w:tcW w:w="629" w:type="dxa"/>
          </w:tcPr>
          <w:p w14:paraId="664309DC" w14:textId="799CC128" w:rsidR="009C7A3C" w:rsidRDefault="00A30601" w:rsidP="00F72FFF">
            <w:pPr>
              <w:pStyle w:val="TableParagraph"/>
              <w:jc w:val="center"/>
              <w:rPr>
                <w:sz w:val="28"/>
              </w:rPr>
            </w:pPr>
            <w:r>
              <w:rPr>
                <w:sz w:val="28"/>
              </w:rPr>
              <w:t>9</w:t>
            </w:r>
          </w:p>
        </w:tc>
      </w:tr>
      <w:tr w:rsidR="009C7A3C" w14:paraId="7CDF3FCD" w14:textId="77777777" w:rsidTr="00F72FFF">
        <w:trPr>
          <w:trHeight w:val="1806"/>
        </w:trPr>
        <w:tc>
          <w:tcPr>
            <w:tcW w:w="8606" w:type="dxa"/>
          </w:tcPr>
          <w:p w14:paraId="0D5FE74E" w14:textId="51551BC0" w:rsidR="00DF1D9A" w:rsidRPr="00DF1D9A" w:rsidRDefault="00DF1D9A" w:rsidP="00DF1D9A">
            <w:pPr>
              <w:pStyle w:val="TableParagraph"/>
              <w:tabs>
                <w:tab w:val="left" w:pos="8388"/>
              </w:tabs>
              <w:ind w:left="52" w:right="215"/>
              <w:jc w:val="both"/>
              <w:rPr>
                <w:bCs/>
                <w:sz w:val="28"/>
              </w:rPr>
            </w:pPr>
            <w:r>
              <w:rPr>
                <w:sz w:val="28"/>
              </w:rPr>
              <w:t xml:space="preserve">Dictamen </w:t>
            </w:r>
            <w:proofErr w:type="spellStart"/>
            <w:r>
              <w:rPr>
                <w:sz w:val="28"/>
              </w:rPr>
              <w:t>CHPCyGA</w:t>
            </w:r>
            <w:proofErr w:type="spellEnd"/>
            <w:r>
              <w:rPr>
                <w:sz w:val="28"/>
              </w:rPr>
              <w:t xml:space="preserve">/075/2025, por el que </w:t>
            </w:r>
            <w:r w:rsidRPr="00161AEE">
              <w:rPr>
                <w:bCs/>
                <w:sz w:val="28"/>
              </w:rPr>
              <w:t>se determina</w:t>
            </w:r>
            <w:r>
              <w:rPr>
                <w:bCs/>
                <w:sz w:val="28"/>
              </w:rPr>
              <w:t xml:space="preserve"> </w:t>
            </w:r>
            <w:r w:rsidRPr="00DF1D9A">
              <w:rPr>
                <w:bCs/>
                <w:sz w:val="28"/>
              </w:rPr>
              <w:t xml:space="preserve">procedente autorizar la cancelación de horas extraordinarias de la </w:t>
            </w:r>
            <w:r>
              <w:rPr>
                <w:bCs/>
                <w:sz w:val="28"/>
              </w:rPr>
              <w:t>C</w:t>
            </w:r>
            <w:r w:rsidRPr="00DF1D9A">
              <w:rPr>
                <w:bCs/>
                <w:sz w:val="28"/>
              </w:rPr>
              <w:t xml:space="preserve">. </w:t>
            </w:r>
            <w:r>
              <w:rPr>
                <w:bCs/>
                <w:sz w:val="28"/>
              </w:rPr>
              <w:t>M</w:t>
            </w:r>
            <w:r w:rsidRPr="00DF1D9A">
              <w:rPr>
                <w:bCs/>
                <w:sz w:val="28"/>
              </w:rPr>
              <w:t xml:space="preserve">aría </w:t>
            </w:r>
            <w:r>
              <w:rPr>
                <w:bCs/>
                <w:sz w:val="28"/>
              </w:rPr>
              <w:t>C</w:t>
            </w:r>
            <w:r w:rsidRPr="00DF1D9A">
              <w:rPr>
                <w:bCs/>
                <w:sz w:val="28"/>
              </w:rPr>
              <w:t xml:space="preserve">ristina </w:t>
            </w:r>
            <w:r>
              <w:rPr>
                <w:bCs/>
                <w:sz w:val="28"/>
              </w:rPr>
              <w:t>M</w:t>
            </w:r>
            <w:r w:rsidRPr="00DF1D9A">
              <w:rPr>
                <w:bCs/>
                <w:sz w:val="28"/>
              </w:rPr>
              <w:t xml:space="preserve">ontoya </w:t>
            </w:r>
            <w:r>
              <w:rPr>
                <w:bCs/>
                <w:sz w:val="28"/>
              </w:rPr>
              <w:t>F</w:t>
            </w:r>
            <w:r w:rsidRPr="00DF1D9A">
              <w:rPr>
                <w:bCs/>
                <w:sz w:val="28"/>
              </w:rPr>
              <w:t xml:space="preserve">eregrino, para un establecimiento comercial con el giro de licorería y/o vinaterías, denominado </w:t>
            </w:r>
            <w:r>
              <w:rPr>
                <w:bCs/>
                <w:sz w:val="28"/>
              </w:rPr>
              <w:t>V</w:t>
            </w:r>
            <w:r w:rsidRPr="00DF1D9A">
              <w:rPr>
                <w:bCs/>
                <w:sz w:val="28"/>
              </w:rPr>
              <w:t xml:space="preserve">inatería </w:t>
            </w:r>
            <w:r>
              <w:rPr>
                <w:bCs/>
                <w:sz w:val="28"/>
              </w:rPr>
              <w:t>M</w:t>
            </w:r>
            <w:r w:rsidRPr="00DF1D9A">
              <w:rPr>
                <w:bCs/>
                <w:sz w:val="28"/>
              </w:rPr>
              <w:t xml:space="preserve">orelos, ubicado en </w:t>
            </w:r>
            <w:r>
              <w:rPr>
                <w:bCs/>
                <w:sz w:val="28"/>
              </w:rPr>
              <w:t>A</w:t>
            </w:r>
            <w:r w:rsidRPr="00DF1D9A">
              <w:rPr>
                <w:bCs/>
                <w:sz w:val="28"/>
              </w:rPr>
              <w:t xml:space="preserve">venida de las </w:t>
            </w:r>
            <w:r>
              <w:rPr>
                <w:bCs/>
                <w:sz w:val="28"/>
              </w:rPr>
              <w:t>E</w:t>
            </w:r>
            <w:r w:rsidRPr="00DF1D9A">
              <w:rPr>
                <w:bCs/>
                <w:sz w:val="28"/>
              </w:rPr>
              <w:t xml:space="preserve">tnias número exterior 208, </w:t>
            </w:r>
            <w:r>
              <w:rPr>
                <w:bCs/>
                <w:sz w:val="28"/>
              </w:rPr>
              <w:t>C</w:t>
            </w:r>
            <w:r w:rsidRPr="00DF1D9A">
              <w:rPr>
                <w:bCs/>
                <w:sz w:val="28"/>
              </w:rPr>
              <w:t xml:space="preserve">olonia </w:t>
            </w:r>
            <w:r>
              <w:rPr>
                <w:bCs/>
                <w:sz w:val="28"/>
              </w:rPr>
              <w:t>R</w:t>
            </w:r>
            <w:r w:rsidRPr="00DF1D9A">
              <w:rPr>
                <w:bCs/>
                <w:sz w:val="28"/>
              </w:rPr>
              <w:t xml:space="preserve">eforma, </w:t>
            </w:r>
            <w:r>
              <w:rPr>
                <w:bCs/>
                <w:sz w:val="28"/>
              </w:rPr>
              <w:t>O</w:t>
            </w:r>
            <w:r w:rsidRPr="00DF1D9A">
              <w:rPr>
                <w:bCs/>
                <w:sz w:val="28"/>
              </w:rPr>
              <w:t xml:space="preserve">axaca de </w:t>
            </w:r>
            <w:r>
              <w:rPr>
                <w:bCs/>
                <w:sz w:val="28"/>
              </w:rPr>
              <w:t>J</w:t>
            </w:r>
            <w:r w:rsidRPr="00DF1D9A">
              <w:rPr>
                <w:bCs/>
                <w:sz w:val="28"/>
              </w:rPr>
              <w:t xml:space="preserve">uárez, </w:t>
            </w:r>
            <w:r>
              <w:rPr>
                <w:bCs/>
                <w:sz w:val="28"/>
              </w:rPr>
              <w:t>O</w:t>
            </w:r>
            <w:r w:rsidRPr="00DF1D9A">
              <w:rPr>
                <w:bCs/>
                <w:sz w:val="28"/>
              </w:rPr>
              <w:t>axaca.</w:t>
            </w:r>
            <w:r>
              <w:rPr>
                <w:bCs/>
                <w:sz w:val="28"/>
              </w:rPr>
              <w:t xml:space="preserve"> </w:t>
            </w:r>
            <w:r>
              <w:rPr>
                <w:sz w:val="28"/>
              </w:rPr>
              <w:t xml:space="preserve">- - - - - - - - - - - - - - - - - - - - - - - - - - - - - - - - - - - - - - - - - - - - - - - - - - - - - - - - - - - - - - - - - - - - - - </w:t>
            </w:r>
          </w:p>
          <w:p w14:paraId="4A57E344" w14:textId="33395555" w:rsidR="00F343B2" w:rsidRDefault="00F343B2" w:rsidP="00D3487F">
            <w:pPr>
              <w:pStyle w:val="TableParagraph"/>
              <w:tabs>
                <w:tab w:val="left" w:pos="8388"/>
              </w:tabs>
              <w:ind w:left="52" w:right="215"/>
              <w:jc w:val="both"/>
              <w:rPr>
                <w:sz w:val="28"/>
              </w:rPr>
            </w:pPr>
          </w:p>
        </w:tc>
        <w:tc>
          <w:tcPr>
            <w:tcW w:w="629" w:type="dxa"/>
          </w:tcPr>
          <w:p w14:paraId="28B6837E" w14:textId="7534B0FE" w:rsidR="009C7A3C" w:rsidRDefault="00472A9C" w:rsidP="00F72FFF">
            <w:pPr>
              <w:pStyle w:val="TableParagraph"/>
              <w:jc w:val="center"/>
              <w:rPr>
                <w:sz w:val="28"/>
              </w:rPr>
            </w:pPr>
            <w:r>
              <w:rPr>
                <w:sz w:val="28"/>
              </w:rPr>
              <w:t>1</w:t>
            </w:r>
            <w:r w:rsidR="00A30601">
              <w:rPr>
                <w:sz w:val="28"/>
              </w:rPr>
              <w:t>1</w:t>
            </w:r>
          </w:p>
        </w:tc>
      </w:tr>
      <w:tr w:rsidR="009C7A3C" w14:paraId="76ABBDA4" w14:textId="77777777" w:rsidTr="00F72FFF">
        <w:trPr>
          <w:trHeight w:val="1642"/>
        </w:trPr>
        <w:tc>
          <w:tcPr>
            <w:tcW w:w="8606" w:type="dxa"/>
          </w:tcPr>
          <w:p w14:paraId="07459D7B" w14:textId="61E88714" w:rsidR="00DF1D9A" w:rsidRPr="00DF1D9A" w:rsidRDefault="00DF1D9A" w:rsidP="00DF1D9A">
            <w:pPr>
              <w:pStyle w:val="TableParagraph"/>
              <w:spacing w:before="165"/>
              <w:ind w:left="50" w:right="264"/>
              <w:jc w:val="both"/>
              <w:rPr>
                <w:bCs/>
                <w:sz w:val="28"/>
              </w:rPr>
            </w:pPr>
            <w:r>
              <w:rPr>
                <w:sz w:val="28"/>
              </w:rPr>
              <w:t xml:space="preserve">Dictamen </w:t>
            </w:r>
            <w:proofErr w:type="spellStart"/>
            <w:r>
              <w:rPr>
                <w:sz w:val="28"/>
              </w:rPr>
              <w:t>CHPCyGA</w:t>
            </w:r>
            <w:proofErr w:type="spellEnd"/>
            <w:r>
              <w:rPr>
                <w:sz w:val="28"/>
              </w:rPr>
              <w:t xml:space="preserve">/084/2025, por el que </w:t>
            </w:r>
            <w:r w:rsidRPr="00161AEE">
              <w:rPr>
                <w:bCs/>
                <w:sz w:val="28"/>
              </w:rPr>
              <w:t>se determina</w:t>
            </w:r>
            <w:r>
              <w:rPr>
                <w:bCs/>
                <w:sz w:val="28"/>
              </w:rPr>
              <w:t xml:space="preserve"> </w:t>
            </w:r>
            <w:r w:rsidRPr="00DF1D9A">
              <w:rPr>
                <w:bCs/>
                <w:sz w:val="28"/>
              </w:rPr>
              <w:t xml:space="preserve">procedente autorizar permiso para la venta de bebidas alcohólicas en evento público, a favor de la persona moral </w:t>
            </w:r>
            <w:r>
              <w:rPr>
                <w:bCs/>
                <w:sz w:val="28"/>
              </w:rPr>
              <w:t>P</w:t>
            </w:r>
            <w:r w:rsidRPr="00DF1D9A">
              <w:rPr>
                <w:bCs/>
                <w:sz w:val="28"/>
              </w:rPr>
              <w:t xml:space="preserve">roducciones </w:t>
            </w:r>
            <w:proofErr w:type="spellStart"/>
            <w:r>
              <w:rPr>
                <w:bCs/>
                <w:sz w:val="28"/>
              </w:rPr>
              <w:t>R</w:t>
            </w:r>
            <w:r w:rsidRPr="00DF1D9A">
              <w:rPr>
                <w:bCs/>
                <w:sz w:val="28"/>
              </w:rPr>
              <w:t>eplik</w:t>
            </w:r>
            <w:proofErr w:type="spellEnd"/>
            <w:r w:rsidRPr="00DF1D9A">
              <w:rPr>
                <w:bCs/>
                <w:sz w:val="28"/>
              </w:rPr>
              <w:t xml:space="preserve"> S.A. de C.V. a través de su apoderada legal </w:t>
            </w:r>
            <w:r>
              <w:rPr>
                <w:bCs/>
                <w:sz w:val="28"/>
              </w:rPr>
              <w:t>C</w:t>
            </w:r>
            <w:r w:rsidRPr="00DF1D9A">
              <w:rPr>
                <w:bCs/>
                <w:sz w:val="28"/>
              </w:rPr>
              <w:t xml:space="preserve">. </w:t>
            </w:r>
            <w:r>
              <w:rPr>
                <w:bCs/>
                <w:sz w:val="28"/>
              </w:rPr>
              <w:t>A</w:t>
            </w:r>
            <w:r w:rsidRPr="00DF1D9A">
              <w:rPr>
                <w:bCs/>
                <w:sz w:val="28"/>
              </w:rPr>
              <w:t xml:space="preserve">na </w:t>
            </w:r>
            <w:r>
              <w:rPr>
                <w:bCs/>
                <w:sz w:val="28"/>
              </w:rPr>
              <w:t>C</w:t>
            </w:r>
            <w:r w:rsidRPr="00DF1D9A">
              <w:rPr>
                <w:bCs/>
                <w:sz w:val="28"/>
              </w:rPr>
              <w:t xml:space="preserve">ristina </w:t>
            </w:r>
            <w:r>
              <w:rPr>
                <w:bCs/>
                <w:sz w:val="28"/>
              </w:rPr>
              <w:t>R</w:t>
            </w:r>
            <w:r w:rsidRPr="00DF1D9A">
              <w:rPr>
                <w:bCs/>
                <w:sz w:val="28"/>
              </w:rPr>
              <w:t xml:space="preserve">ivero </w:t>
            </w:r>
            <w:r>
              <w:rPr>
                <w:bCs/>
                <w:sz w:val="28"/>
              </w:rPr>
              <w:t>O</w:t>
            </w:r>
            <w:r w:rsidRPr="00DF1D9A">
              <w:rPr>
                <w:bCs/>
                <w:sz w:val="28"/>
              </w:rPr>
              <w:t>snaya, para el evento denominado "</w:t>
            </w:r>
            <w:r>
              <w:rPr>
                <w:bCs/>
                <w:sz w:val="28"/>
              </w:rPr>
              <w:t>C</w:t>
            </w:r>
            <w:r w:rsidRPr="00DF1D9A">
              <w:rPr>
                <w:bCs/>
                <w:sz w:val="28"/>
              </w:rPr>
              <w:t xml:space="preserve">oncierto 90's </w:t>
            </w:r>
            <w:r>
              <w:rPr>
                <w:bCs/>
                <w:sz w:val="28"/>
              </w:rPr>
              <w:t>P</w:t>
            </w:r>
            <w:r w:rsidRPr="00DF1D9A">
              <w:rPr>
                <w:bCs/>
                <w:sz w:val="28"/>
              </w:rPr>
              <w:t xml:space="preserve">op </w:t>
            </w:r>
            <w:r>
              <w:rPr>
                <w:bCs/>
                <w:sz w:val="28"/>
              </w:rPr>
              <w:t>T</w:t>
            </w:r>
            <w:r w:rsidRPr="00DF1D9A">
              <w:rPr>
                <w:bCs/>
                <w:sz w:val="28"/>
              </w:rPr>
              <w:t xml:space="preserve">our", a celebrarse el día 31 de mayo del 2025, con un horario de las 21:00 a las 23:00 horas en el lugar denominado </w:t>
            </w:r>
            <w:r>
              <w:rPr>
                <w:bCs/>
                <w:sz w:val="28"/>
              </w:rPr>
              <w:t>A</w:t>
            </w:r>
            <w:r w:rsidRPr="00DF1D9A">
              <w:rPr>
                <w:bCs/>
                <w:sz w:val="28"/>
              </w:rPr>
              <w:t xml:space="preserve">uditorio </w:t>
            </w:r>
            <w:r>
              <w:rPr>
                <w:bCs/>
                <w:sz w:val="28"/>
              </w:rPr>
              <w:t>G</w:t>
            </w:r>
            <w:r w:rsidRPr="00DF1D9A">
              <w:rPr>
                <w:bCs/>
                <w:sz w:val="28"/>
              </w:rPr>
              <w:t>uelaguetza.</w:t>
            </w:r>
            <w:r w:rsidR="00962869">
              <w:rPr>
                <w:bCs/>
                <w:sz w:val="28"/>
              </w:rPr>
              <w:t xml:space="preserve"> </w:t>
            </w:r>
            <w:r w:rsidR="00962869">
              <w:rPr>
                <w:sz w:val="28"/>
              </w:rPr>
              <w:t>- - - - - - - - - - - - - - - - - - - - - - - - - - - - - - - - - - - - - - - - - - - - - - - - - - - - - - - - - - -</w:t>
            </w:r>
          </w:p>
          <w:p w14:paraId="1B9FA32C" w14:textId="14B735F4" w:rsidR="002F79C9" w:rsidRDefault="002F79C9" w:rsidP="00D63676">
            <w:pPr>
              <w:pStyle w:val="TableParagraph"/>
              <w:spacing w:before="165"/>
              <w:ind w:left="50" w:right="264"/>
              <w:jc w:val="both"/>
              <w:rPr>
                <w:sz w:val="28"/>
              </w:rPr>
            </w:pPr>
          </w:p>
        </w:tc>
        <w:tc>
          <w:tcPr>
            <w:tcW w:w="629" w:type="dxa"/>
          </w:tcPr>
          <w:p w14:paraId="564380A9" w14:textId="0D36439A" w:rsidR="009C7A3C" w:rsidRDefault="005C10C3" w:rsidP="00F72FFF">
            <w:pPr>
              <w:pStyle w:val="TableParagraph"/>
              <w:ind w:right="51"/>
              <w:jc w:val="center"/>
              <w:rPr>
                <w:sz w:val="28"/>
              </w:rPr>
            </w:pPr>
            <w:r>
              <w:rPr>
                <w:sz w:val="28"/>
              </w:rPr>
              <w:t>1</w:t>
            </w:r>
            <w:r w:rsidR="00452A61">
              <w:rPr>
                <w:sz w:val="28"/>
              </w:rPr>
              <w:t>3</w:t>
            </w:r>
          </w:p>
        </w:tc>
      </w:tr>
      <w:tr w:rsidR="009C7A3C" w14:paraId="494A1865" w14:textId="77777777" w:rsidTr="00F72FFF">
        <w:trPr>
          <w:trHeight w:val="1969"/>
        </w:trPr>
        <w:tc>
          <w:tcPr>
            <w:tcW w:w="8606" w:type="dxa"/>
          </w:tcPr>
          <w:p w14:paraId="5860C09A" w14:textId="503FBD2A" w:rsidR="00962869" w:rsidRPr="00962869" w:rsidRDefault="00962869" w:rsidP="00962869">
            <w:pPr>
              <w:pStyle w:val="TableParagraph"/>
              <w:tabs>
                <w:tab w:val="left" w:pos="8336"/>
              </w:tabs>
              <w:spacing w:before="165"/>
              <w:ind w:left="50" w:right="264"/>
              <w:jc w:val="both"/>
              <w:rPr>
                <w:bCs/>
                <w:sz w:val="28"/>
              </w:rPr>
            </w:pPr>
            <w:r>
              <w:rPr>
                <w:sz w:val="28"/>
              </w:rPr>
              <w:t xml:space="preserve">Dictamen </w:t>
            </w:r>
            <w:proofErr w:type="spellStart"/>
            <w:r>
              <w:rPr>
                <w:sz w:val="28"/>
              </w:rPr>
              <w:t>CHPCyGA</w:t>
            </w:r>
            <w:proofErr w:type="spellEnd"/>
            <w:r>
              <w:rPr>
                <w:sz w:val="28"/>
              </w:rPr>
              <w:t xml:space="preserve">/083/2025, por el que </w:t>
            </w:r>
            <w:r w:rsidRPr="00161AEE">
              <w:rPr>
                <w:bCs/>
                <w:sz w:val="28"/>
              </w:rPr>
              <w:t>se determina</w:t>
            </w:r>
            <w:r>
              <w:rPr>
                <w:bCs/>
                <w:sz w:val="28"/>
              </w:rPr>
              <w:t xml:space="preserve"> </w:t>
            </w:r>
            <w:r w:rsidRPr="00962869">
              <w:rPr>
                <w:bCs/>
                <w:sz w:val="28"/>
              </w:rPr>
              <w:t xml:space="preserve">procedente autorizar permiso para la venta de bebidas alcohólicas en evento público, a favor de la persona moral </w:t>
            </w:r>
            <w:r>
              <w:rPr>
                <w:bCs/>
                <w:sz w:val="28"/>
              </w:rPr>
              <w:t>C</w:t>
            </w:r>
            <w:r w:rsidRPr="00962869">
              <w:rPr>
                <w:bCs/>
                <w:sz w:val="28"/>
              </w:rPr>
              <w:t xml:space="preserve">onsorcio </w:t>
            </w:r>
            <w:r>
              <w:rPr>
                <w:bCs/>
                <w:sz w:val="28"/>
              </w:rPr>
              <w:t>B</w:t>
            </w:r>
            <w:r w:rsidRPr="00962869">
              <w:rPr>
                <w:bCs/>
                <w:sz w:val="28"/>
              </w:rPr>
              <w:t xml:space="preserve">arza S.A. de C.V., a través de su apoderada legal </w:t>
            </w:r>
            <w:r>
              <w:rPr>
                <w:bCs/>
                <w:sz w:val="28"/>
              </w:rPr>
              <w:t>C</w:t>
            </w:r>
            <w:r w:rsidRPr="00962869">
              <w:rPr>
                <w:bCs/>
                <w:sz w:val="28"/>
              </w:rPr>
              <w:t xml:space="preserve">. </w:t>
            </w:r>
            <w:r>
              <w:rPr>
                <w:bCs/>
                <w:sz w:val="28"/>
              </w:rPr>
              <w:t>V</w:t>
            </w:r>
            <w:r w:rsidRPr="00962869">
              <w:rPr>
                <w:bCs/>
                <w:sz w:val="28"/>
              </w:rPr>
              <w:t xml:space="preserve">ianney </w:t>
            </w:r>
            <w:r>
              <w:rPr>
                <w:bCs/>
                <w:sz w:val="28"/>
              </w:rPr>
              <w:t>P</w:t>
            </w:r>
            <w:r w:rsidRPr="00962869">
              <w:rPr>
                <w:bCs/>
                <w:sz w:val="28"/>
              </w:rPr>
              <w:t xml:space="preserve">eregrina </w:t>
            </w:r>
            <w:r>
              <w:rPr>
                <w:bCs/>
                <w:sz w:val="28"/>
              </w:rPr>
              <w:t>R</w:t>
            </w:r>
            <w:r w:rsidRPr="00962869">
              <w:rPr>
                <w:bCs/>
                <w:sz w:val="28"/>
              </w:rPr>
              <w:t>odríguez, para el evento denominado "</w:t>
            </w:r>
            <w:r>
              <w:rPr>
                <w:bCs/>
                <w:sz w:val="28"/>
              </w:rPr>
              <w:t>C</w:t>
            </w:r>
            <w:r w:rsidRPr="00962869">
              <w:rPr>
                <w:bCs/>
                <w:sz w:val="28"/>
              </w:rPr>
              <w:t xml:space="preserve">oncierto </w:t>
            </w:r>
            <w:r>
              <w:rPr>
                <w:bCs/>
                <w:sz w:val="28"/>
              </w:rPr>
              <w:t>A</w:t>
            </w:r>
            <w:r w:rsidRPr="00962869">
              <w:rPr>
                <w:bCs/>
                <w:sz w:val="28"/>
              </w:rPr>
              <w:t xml:space="preserve">lfredo </w:t>
            </w:r>
            <w:r>
              <w:rPr>
                <w:bCs/>
                <w:sz w:val="28"/>
              </w:rPr>
              <w:t>O</w:t>
            </w:r>
            <w:r w:rsidRPr="00962869">
              <w:rPr>
                <w:bCs/>
                <w:sz w:val="28"/>
              </w:rPr>
              <w:t xml:space="preserve">livas", a celebrarse el día 23 de mayo del 2025, con un horario de las 22:00 a las 24:00 horas en el lugar denominado </w:t>
            </w:r>
            <w:r>
              <w:rPr>
                <w:bCs/>
                <w:sz w:val="28"/>
              </w:rPr>
              <w:t>A</w:t>
            </w:r>
            <w:r w:rsidRPr="00962869">
              <w:rPr>
                <w:bCs/>
                <w:sz w:val="28"/>
              </w:rPr>
              <w:t xml:space="preserve">uditorio </w:t>
            </w:r>
            <w:r>
              <w:rPr>
                <w:bCs/>
                <w:sz w:val="28"/>
              </w:rPr>
              <w:t>G</w:t>
            </w:r>
            <w:r w:rsidRPr="00962869">
              <w:rPr>
                <w:bCs/>
                <w:sz w:val="28"/>
              </w:rPr>
              <w:t>uelaguetza.</w:t>
            </w:r>
            <w:r>
              <w:rPr>
                <w:bCs/>
                <w:sz w:val="28"/>
              </w:rPr>
              <w:t xml:space="preserve"> </w:t>
            </w:r>
            <w:r>
              <w:rPr>
                <w:sz w:val="28"/>
              </w:rPr>
              <w:t xml:space="preserve">- - - - - - - - - - - - - - - - - - - - - - - - - - - - - - - - - - - - - - - - - - - - - - - - - - - - - - - - - - - </w:t>
            </w:r>
          </w:p>
          <w:p w14:paraId="35972C26" w14:textId="12C9BAAD" w:rsidR="005E3960" w:rsidRDefault="005E3960" w:rsidP="005E3960">
            <w:pPr>
              <w:pStyle w:val="TableParagraph"/>
              <w:tabs>
                <w:tab w:val="left" w:pos="8336"/>
              </w:tabs>
              <w:spacing w:before="165"/>
              <w:ind w:left="50" w:right="264"/>
              <w:jc w:val="both"/>
              <w:rPr>
                <w:sz w:val="28"/>
              </w:rPr>
            </w:pPr>
          </w:p>
        </w:tc>
        <w:tc>
          <w:tcPr>
            <w:tcW w:w="629" w:type="dxa"/>
          </w:tcPr>
          <w:p w14:paraId="0385731E" w14:textId="6C75F5A0" w:rsidR="009C7A3C" w:rsidRDefault="005C10C3" w:rsidP="00482D42">
            <w:pPr>
              <w:pStyle w:val="TableParagraph"/>
              <w:jc w:val="center"/>
              <w:rPr>
                <w:sz w:val="28"/>
              </w:rPr>
            </w:pPr>
            <w:r>
              <w:rPr>
                <w:sz w:val="28"/>
              </w:rPr>
              <w:t>15</w:t>
            </w:r>
          </w:p>
          <w:p w14:paraId="319DFA0D" w14:textId="77777777" w:rsidR="009C7A3C" w:rsidRDefault="009C7A3C" w:rsidP="00F72FFF">
            <w:pPr>
              <w:pStyle w:val="TableParagraph"/>
              <w:rPr>
                <w:sz w:val="28"/>
              </w:rPr>
            </w:pPr>
          </w:p>
          <w:p w14:paraId="148E8863" w14:textId="77777777" w:rsidR="009C7A3C" w:rsidRDefault="009C7A3C" w:rsidP="00F72FFF">
            <w:pPr>
              <w:pStyle w:val="TableParagraph"/>
              <w:rPr>
                <w:sz w:val="28"/>
              </w:rPr>
            </w:pPr>
          </w:p>
          <w:p w14:paraId="3B12F244" w14:textId="77777777" w:rsidR="009C7A3C" w:rsidRDefault="009C7A3C" w:rsidP="00F72FFF">
            <w:pPr>
              <w:pStyle w:val="TableParagraph"/>
              <w:spacing w:before="189"/>
              <w:rPr>
                <w:sz w:val="28"/>
              </w:rPr>
            </w:pPr>
          </w:p>
          <w:p w14:paraId="60E4EC4C" w14:textId="77777777" w:rsidR="009C7A3C" w:rsidRDefault="009C7A3C" w:rsidP="00F72FFF">
            <w:pPr>
              <w:pStyle w:val="TableParagraph"/>
              <w:spacing w:before="1"/>
              <w:ind w:right="51"/>
              <w:jc w:val="right"/>
              <w:rPr>
                <w:sz w:val="28"/>
              </w:rPr>
            </w:pPr>
          </w:p>
        </w:tc>
      </w:tr>
      <w:tr w:rsidR="009C7A3C" w14:paraId="6DC61A14" w14:textId="77777777" w:rsidTr="00964B61">
        <w:trPr>
          <w:trHeight w:val="993"/>
        </w:trPr>
        <w:tc>
          <w:tcPr>
            <w:tcW w:w="8606" w:type="dxa"/>
          </w:tcPr>
          <w:p w14:paraId="3392FD85" w14:textId="5178559D" w:rsidR="00406460" w:rsidRPr="00962869" w:rsidRDefault="00765C36" w:rsidP="00406460">
            <w:pPr>
              <w:pStyle w:val="TableParagraph"/>
              <w:tabs>
                <w:tab w:val="left" w:pos="8336"/>
              </w:tabs>
              <w:spacing w:before="165"/>
              <w:ind w:left="50" w:right="264"/>
              <w:jc w:val="both"/>
              <w:rPr>
                <w:bCs/>
                <w:sz w:val="28"/>
              </w:rPr>
            </w:pPr>
            <w:r>
              <w:rPr>
                <w:sz w:val="28"/>
              </w:rPr>
              <w:lastRenderedPageBreak/>
              <w:t xml:space="preserve">Dictamen </w:t>
            </w:r>
            <w:proofErr w:type="spellStart"/>
            <w:r>
              <w:rPr>
                <w:sz w:val="28"/>
              </w:rPr>
              <w:t>C</w:t>
            </w:r>
            <w:r>
              <w:rPr>
                <w:sz w:val="28"/>
              </w:rPr>
              <w:t>GTNNMyCVP</w:t>
            </w:r>
            <w:proofErr w:type="spellEnd"/>
            <w:r>
              <w:rPr>
                <w:sz w:val="28"/>
              </w:rPr>
              <w:t xml:space="preserve">/033/2025, por el que se determina procedente ratificar la designación de una persona encargada de la Agencia de Policía de Guadalupe Victoria. </w:t>
            </w:r>
            <w:r w:rsidR="00406460">
              <w:rPr>
                <w:sz w:val="28"/>
              </w:rPr>
              <w:t xml:space="preserve">- - - - - - - - - - - - - - - - - - - - - - - - - - - - - - - - - - - - - - - - - - - - - - - - - - - - - - - - - - - - - - - - - - - </w:t>
            </w:r>
          </w:p>
          <w:p w14:paraId="3A96AD0A" w14:textId="2914B594" w:rsidR="00EF6295" w:rsidRDefault="00EF6295" w:rsidP="00964B61">
            <w:pPr>
              <w:pStyle w:val="TableParagraph"/>
              <w:tabs>
                <w:tab w:val="left" w:pos="8392"/>
              </w:tabs>
              <w:spacing w:before="163"/>
              <w:ind w:left="50" w:right="211"/>
              <w:jc w:val="both"/>
              <w:rPr>
                <w:sz w:val="28"/>
              </w:rPr>
            </w:pPr>
          </w:p>
        </w:tc>
        <w:tc>
          <w:tcPr>
            <w:tcW w:w="629" w:type="dxa"/>
          </w:tcPr>
          <w:p w14:paraId="41792403" w14:textId="7A3A4444" w:rsidR="009C7A3C" w:rsidRDefault="005C10C3" w:rsidP="00482D42">
            <w:pPr>
              <w:pStyle w:val="TableParagraph"/>
              <w:jc w:val="center"/>
              <w:rPr>
                <w:sz w:val="28"/>
              </w:rPr>
            </w:pPr>
            <w:r>
              <w:rPr>
                <w:sz w:val="28"/>
              </w:rPr>
              <w:t>17</w:t>
            </w:r>
          </w:p>
          <w:p w14:paraId="5F675696" w14:textId="77777777" w:rsidR="009C7A3C" w:rsidRDefault="009C7A3C" w:rsidP="00F72FFF">
            <w:pPr>
              <w:pStyle w:val="TableParagraph"/>
              <w:rPr>
                <w:sz w:val="28"/>
              </w:rPr>
            </w:pPr>
          </w:p>
          <w:p w14:paraId="1A71ADFB" w14:textId="77777777" w:rsidR="009C7A3C" w:rsidRDefault="009C7A3C" w:rsidP="00F72FFF">
            <w:pPr>
              <w:pStyle w:val="TableParagraph"/>
              <w:rPr>
                <w:sz w:val="28"/>
              </w:rPr>
            </w:pPr>
          </w:p>
          <w:p w14:paraId="162C48D5" w14:textId="77777777" w:rsidR="009C7A3C" w:rsidRDefault="009C7A3C" w:rsidP="00F72FFF">
            <w:pPr>
              <w:pStyle w:val="TableParagraph"/>
              <w:spacing w:before="189"/>
              <w:rPr>
                <w:sz w:val="28"/>
              </w:rPr>
            </w:pPr>
          </w:p>
          <w:p w14:paraId="3BF2D444" w14:textId="77777777" w:rsidR="009C7A3C" w:rsidRDefault="009C7A3C" w:rsidP="00F72FFF">
            <w:pPr>
              <w:pStyle w:val="TableParagraph"/>
              <w:ind w:right="51"/>
              <w:jc w:val="right"/>
              <w:rPr>
                <w:sz w:val="28"/>
              </w:rPr>
            </w:pPr>
          </w:p>
        </w:tc>
      </w:tr>
    </w:tbl>
    <w:p w14:paraId="0437F7F0" w14:textId="77777777" w:rsidR="009C7A3C" w:rsidRDefault="009C7A3C" w:rsidP="009C7A3C">
      <w:pPr>
        <w:pStyle w:val="TableParagraph"/>
        <w:spacing w:line="308" w:lineRule="exact"/>
        <w:jc w:val="right"/>
        <w:rPr>
          <w:sz w:val="28"/>
        </w:rPr>
        <w:sectPr w:rsidR="009C7A3C">
          <w:headerReference w:type="default" r:id="rId9"/>
          <w:footerReference w:type="default" r:id="rId10"/>
          <w:pgSz w:w="12240" w:h="15840"/>
          <w:pgMar w:top="1860" w:right="0" w:bottom="1520" w:left="0" w:header="1262" w:footer="1328" w:gutter="0"/>
          <w:cols w:space="720"/>
        </w:sectPr>
      </w:pPr>
    </w:p>
    <w:p w14:paraId="722F5EFE" w14:textId="77777777" w:rsidR="009C7A3C" w:rsidRDefault="009C7A3C" w:rsidP="009C7A3C">
      <w:pPr>
        <w:pStyle w:val="Textoindependiente"/>
        <w:spacing w:before="165"/>
      </w:pPr>
    </w:p>
    <w:p w14:paraId="497BFEF4" w14:textId="77777777" w:rsidR="00A30601" w:rsidRPr="005C5370" w:rsidRDefault="00A30601" w:rsidP="00A30601">
      <w:pPr>
        <w:tabs>
          <w:tab w:val="left" w:pos="4036"/>
          <w:tab w:val="left" w:pos="4770"/>
        </w:tabs>
        <w:spacing w:line="223" w:lineRule="exact"/>
        <w:ind w:left="1417"/>
        <w:jc w:val="both"/>
        <w:rPr>
          <w:sz w:val="20"/>
          <w:szCs w:val="20"/>
        </w:rPr>
      </w:pPr>
      <w:bookmarkStart w:id="0" w:name="_Hlk187841972"/>
      <w:bookmarkStart w:id="1" w:name="_Hlk187669103"/>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4F0B4AD" w14:textId="77777777" w:rsidR="00A30601" w:rsidRPr="005C5370" w:rsidRDefault="00A30601" w:rsidP="00A30601">
      <w:pPr>
        <w:pStyle w:val="Textoindependiente"/>
        <w:spacing w:before="2"/>
      </w:pPr>
    </w:p>
    <w:p w14:paraId="1150291E" w14:textId="4437339B" w:rsidR="00A30601" w:rsidRPr="005C5370" w:rsidRDefault="00A30601" w:rsidP="00A30601">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00017F81">
        <w:rPr>
          <w:b/>
          <w:bCs/>
        </w:rPr>
        <w:t>trece</w:t>
      </w:r>
      <w:r w:rsidRPr="005C5370">
        <w:rPr>
          <w:b/>
          <w:bCs/>
        </w:rPr>
        <w:t xml:space="preserve"> de </w:t>
      </w:r>
      <w:r w:rsidR="00017F81">
        <w:rPr>
          <w:b/>
          <w:bCs/>
        </w:rPr>
        <w:t>mayo</w:t>
      </w:r>
      <w:r w:rsidRPr="005C5370">
        <w:rPr>
          <w:b/>
          <w:bCs/>
        </w:rPr>
        <w:t xml:space="preserve"> de dos mil veinticinco</w:t>
      </w:r>
      <w:r w:rsidRPr="005C5370">
        <w:t xml:space="preserve">, tuvo a bien aprobar </w:t>
      </w:r>
      <w:r>
        <w:t>el</w:t>
      </w:r>
      <w:r w:rsidRPr="005C5370">
        <w:t xml:space="preserve"> siguiente:</w:t>
      </w:r>
    </w:p>
    <w:p w14:paraId="4B461653" w14:textId="77777777" w:rsidR="00A30601" w:rsidRPr="005C5370" w:rsidRDefault="00A30601" w:rsidP="00A30601">
      <w:pPr>
        <w:pStyle w:val="Textoindependiente"/>
        <w:ind w:left="1418" w:right="1"/>
      </w:pPr>
    </w:p>
    <w:p w14:paraId="5AD3515B" w14:textId="39F93C7A" w:rsidR="00A30601" w:rsidRDefault="00A30601" w:rsidP="00A30601">
      <w:pPr>
        <w:pStyle w:val="Textoindependiente"/>
        <w:ind w:left="1418" w:right="1"/>
        <w:jc w:val="center"/>
        <w:rPr>
          <w:b/>
          <w:bCs/>
        </w:rPr>
      </w:pPr>
      <w:r>
        <w:rPr>
          <w:b/>
          <w:bCs/>
        </w:rPr>
        <w:t>ACUERDO PM/</w:t>
      </w:r>
      <w:proofErr w:type="spellStart"/>
      <w:r>
        <w:rPr>
          <w:b/>
          <w:bCs/>
        </w:rPr>
        <w:t>PA</w:t>
      </w:r>
      <w:proofErr w:type="spellEnd"/>
      <w:r>
        <w:rPr>
          <w:b/>
          <w:bCs/>
        </w:rPr>
        <w:t>/2</w:t>
      </w:r>
      <w:r w:rsidR="00D5325C">
        <w:rPr>
          <w:b/>
          <w:bCs/>
        </w:rPr>
        <w:t>8</w:t>
      </w:r>
      <w:r>
        <w:rPr>
          <w:b/>
          <w:bCs/>
        </w:rPr>
        <w:t>/2025</w:t>
      </w:r>
    </w:p>
    <w:p w14:paraId="77E4FCC7" w14:textId="77777777" w:rsidR="00A30601" w:rsidRDefault="00A30601" w:rsidP="00A30601">
      <w:pPr>
        <w:pStyle w:val="Textoindependiente"/>
        <w:ind w:left="1418" w:right="1"/>
        <w:rPr>
          <w:b/>
          <w:bCs/>
        </w:rPr>
      </w:pPr>
    </w:p>
    <w:p w14:paraId="26C24DA3" w14:textId="46E2DD81" w:rsidR="00A30601" w:rsidRDefault="00A30601" w:rsidP="00A30601">
      <w:pPr>
        <w:pStyle w:val="Textoindependiente"/>
        <w:ind w:left="1418" w:right="1"/>
        <w:jc w:val="center"/>
        <w:rPr>
          <w:b/>
          <w:bCs/>
        </w:rPr>
      </w:pPr>
      <w:r>
        <w:rPr>
          <w:b/>
          <w:bCs/>
        </w:rPr>
        <w:t>CONSIDERANDOS</w:t>
      </w:r>
    </w:p>
    <w:p w14:paraId="08587B4D" w14:textId="457EFFDB" w:rsidR="00AB78F3" w:rsidRDefault="00AB78F3" w:rsidP="00AB78F3">
      <w:pPr>
        <w:pStyle w:val="Textoindependiente"/>
        <w:ind w:left="1418" w:right="1"/>
        <w:rPr>
          <w:b/>
          <w:bCs/>
        </w:rPr>
      </w:pPr>
    </w:p>
    <w:p w14:paraId="575A1FA8" w14:textId="77777777" w:rsidR="00D5325C" w:rsidRPr="00D5325C" w:rsidRDefault="00D5325C" w:rsidP="00D5325C">
      <w:pPr>
        <w:pStyle w:val="Textoindependiente"/>
        <w:ind w:left="1418" w:right="1"/>
        <w:rPr>
          <w:bCs/>
          <w:lang w:val="es-MX"/>
        </w:rPr>
      </w:pPr>
      <w:r w:rsidRPr="00D5325C">
        <w:rPr>
          <w:b/>
          <w:bCs/>
          <w:lang w:val="es-MX"/>
        </w:rPr>
        <w:t>PRIMERO.</w:t>
      </w:r>
      <w:r w:rsidRPr="00D5325C">
        <w:rPr>
          <w:bCs/>
          <w:lang w:val="es-MX"/>
        </w:rPr>
        <w:t xml:space="preserve"> En términos de los dispuesto por el artículo 115, fracciones I y II, de la Constitución Política de los Estados Unidos Mexicanos, y 113 de la Constitución Política del Estado Libre y Soberano de Oaxaca, el municipio libre es la base de la división territorial, y de la organización política y administrativa de los Estados, y será gobernado por un Ayuntamiento de elección popular directa, integrado por un Presidente o Presidenta Municipal y el número de sindicaturas y regidurías que la Ley determine, o de conformidad con el principio de paridad. El gobierno municipal se ejercerá por el Ayuntamiento de manera exclusiva y no habrá autoridad intermedia alguna entre éste y el gobierno del Estado. Asimismo, el municipio estará investido de personalidad jurídica y manejará su patrimonio conforme a la Ley y tendrá facultades de expedir los reglamentos y disposiciones administrativas que organicen la administración pública municipal.</w:t>
      </w:r>
    </w:p>
    <w:p w14:paraId="377D5B54" w14:textId="77777777" w:rsidR="00D5325C" w:rsidRPr="00D5325C" w:rsidRDefault="00D5325C" w:rsidP="00D5325C">
      <w:pPr>
        <w:pStyle w:val="Textoindependiente"/>
        <w:ind w:left="1418" w:right="1"/>
        <w:rPr>
          <w:bCs/>
          <w:lang w:val="es-MX"/>
        </w:rPr>
      </w:pPr>
    </w:p>
    <w:p w14:paraId="2159EDFD" w14:textId="186DFB11" w:rsidR="004617C9" w:rsidRDefault="00D5325C" w:rsidP="004617C9">
      <w:pPr>
        <w:pStyle w:val="Textoindependiente"/>
        <w:ind w:left="1418" w:right="56"/>
        <w:rPr>
          <w:bCs/>
          <w:lang w:val="es-MX"/>
        </w:rPr>
      </w:pPr>
      <w:r w:rsidRPr="00D5325C">
        <w:rPr>
          <w:b/>
          <w:bCs/>
          <w:lang w:val="es-MX"/>
        </w:rPr>
        <w:t>SEGUNDO.</w:t>
      </w:r>
      <w:r w:rsidRPr="00D5325C">
        <w:rPr>
          <w:bCs/>
          <w:lang w:val="es-MX"/>
        </w:rPr>
        <w:t xml:space="preserve"> De acuerdo con lo establecido por el artículo 7 de la Ley de Planeación, Desarrollo Administrativo y Servicios Públicos Municipales, para el correcto desempeño de las entidades paramunicipales, el instrumento de creación de los organismos descentralizados contendrá la integración </w:t>
      </w:r>
      <w:r w:rsidR="004617C9">
        <w:rPr>
          <w:bCs/>
          <w:lang w:val="es-MX"/>
        </w:rPr>
        <w:t xml:space="preserve">  </w:t>
      </w:r>
      <w:r w:rsidRPr="00D5325C">
        <w:rPr>
          <w:bCs/>
          <w:lang w:val="es-MX"/>
        </w:rPr>
        <w:t>y</w:t>
      </w:r>
      <w:r w:rsidR="004617C9">
        <w:rPr>
          <w:bCs/>
          <w:lang w:val="es-MX"/>
        </w:rPr>
        <w:t xml:space="preserve">  </w:t>
      </w:r>
      <w:r w:rsidRPr="00D5325C">
        <w:rPr>
          <w:bCs/>
          <w:lang w:val="es-MX"/>
        </w:rPr>
        <w:t xml:space="preserve"> funcionamiento </w:t>
      </w:r>
      <w:r w:rsidR="004617C9">
        <w:rPr>
          <w:bCs/>
          <w:lang w:val="es-MX"/>
        </w:rPr>
        <w:t xml:space="preserve">  </w:t>
      </w:r>
      <w:proofErr w:type="gramStart"/>
      <w:r w:rsidRPr="00D5325C">
        <w:rPr>
          <w:bCs/>
          <w:lang w:val="es-MX"/>
        </w:rPr>
        <w:t>del</w:t>
      </w:r>
      <w:r w:rsidR="004617C9">
        <w:rPr>
          <w:bCs/>
          <w:lang w:val="es-MX"/>
        </w:rPr>
        <w:t xml:space="preserve"> </w:t>
      </w:r>
      <w:r w:rsidRPr="00D5325C">
        <w:rPr>
          <w:bCs/>
          <w:lang w:val="es-MX"/>
        </w:rPr>
        <w:t xml:space="preserve"> órgano</w:t>
      </w:r>
      <w:proofErr w:type="gramEnd"/>
      <w:r w:rsidR="004617C9">
        <w:rPr>
          <w:bCs/>
          <w:lang w:val="es-MX"/>
        </w:rPr>
        <w:t xml:space="preserve"> </w:t>
      </w:r>
      <w:r w:rsidRPr="00D5325C">
        <w:rPr>
          <w:bCs/>
          <w:lang w:val="es-MX"/>
        </w:rPr>
        <w:t xml:space="preserve"> de</w:t>
      </w:r>
    </w:p>
    <w:p w14:paraId="5F25838D" w14:textId="120BC0A7" w:rsidR="00D5325C" w:rsidRPr="00D5325C" w:rsidRDefault="00D5325C" w:rsidP="004617C9">
      <w:pPr>
        <w:pStyle w:val="Textoindependiente"/>
        <w:ind w:left="1418" w:right="804"/>
        <w:rPr>
          <w:bCs/>
          <w:lang w:val="es-MX"/>
        </w:rPr>
      </w:pPr>
      <w:r w:rsidRPr="00D5325C">
        <w:rPr>
          <w:bCs/>
          <w:lang w:val="es-MX"/>
        </w:rPr>
        <w:t>gobierno, duración en el cargo de sus miembros, y causas de su remoción; así como sus facultades y obligaciones.</w:t>
      </w:r>
    </w:p>
    <w:p w14:paraId="3D34907D" w14:textId="77777777" w:rsidR="00D5325C" w:rsidRPr="00D5325C" w:rsidRDefault="00D5325C" w:rsidP="004617C9">
      <w:pPr>
        <w:pStyle w:val="Textoindependiente"/>
        <w:ind w:left="1418" w:right="804"/>
        <w:rPr>
          <w:bCs/>
          <w:lang w:val="es-MX"/>
        </w:rPr>
      </w:pPr>
    </w:p>
    <w:p w14:paraId="2497E434" w14:textId="77777777" w:rsidR="00D5325C" w:rsidRPr="00D5325C" w:rsidRDefault="00D5325C" w:rsidP="004617C9">
      <w:pPr>
        <w:pStyle w:val="Textoindependiente"/>
        <w:ind w:left="1418" w:right="804"/>
        <w:rPr>
          <w:bCs/>
          <w:lang w:val="es-MX"/>
        </w:rPr>
      </w:pPr>
      <w:r w:rsidRPr="00D5325C">
        <w:rPr>
          <w:b/>
          <w:bCs/>
          <w:lang w:val="es-MX"/>
        </w:rPr>
        <w:t>TERCERO.</w:t>
      </w:r>
      <w:r w:rsidRPr="00D5325C">
        <w:rPr>
          <w:bCs/>
          <w:lang w:val="es-MX"/>
        </w:rPr>
        <w:t xml:space="preserve"> Toda política pública municipal debe ser respaldada por acciones, proyectos, objetivos y un presupuesto; por ello, es necesario que dicha planificación, así como los subsidios, aportaciones, y recursos presupuestales que se encuentren dirigidos a los proyectos que la propia institución necesite, los conozca de forma integral un cuerpo colegiado que ayude a tomar decisiones para que dicho presupuesto sea ocupado en asuntos que necesiten de la atención debida, y que los ingresos del Instituto Municipal de Planeación siempre sean tomados en cuenta de forma equitativa, justa y con absoluta transparencia.</w:t>
      </w:r>
    </w:p>
    <w:p w14:paraId="721A5BBB" w14:textId="77777777" w:rsidR="00D5325C" w:rsidRPr="00D5325C" w:rsidRDefault="00D5325C" w:rsidP="004617C9">
      <w:pPr>
        <w:pStyle w:val="Textoindependiente"/>
        <w:ind w:left="1418" w:right="804"/>
        <w:rPr>
          <w:bCs/>
          <w:lang w:val="es-MX"/>
        </w:rPr>
      </w:pPr>
    </w:p>
    <w:p w14:paraId="783E01A7" w14:textId="77777777" w:rsidR="00D5325C" w:rsidRPr="00D5325C" w:rsidRDefault="00D5325C" w:rsidP="004617C9">
      <w:pPr>
        <w:pStyle w:val="Textoindependiente"/>
        <w:ind w:left="1418" w:right="804"/>
        <w:rPr>
          <w:bCs/>
          <w:lang w:val="es-MX"/>
        </w:rPr>
      </w:pPr>
      <w:r w:rsidRPr="00D5325C">
        <w:rPr>
          <w:b/>
          <w:bCs/>
          <w:lang w:val="es-MX"/>
        </w:rPr>
        <w:t>CUARTO.</w:t>
      </w:r>
      <w:r w:rsidRPr="00D5325C">
        <w:rPr>
          <w:bCs/>
          <w:lang w:val="es-MX"/>
        </w:rPr>
        <w:t xml:space="preserve"> El artículo 17 del Reglamento Interno del Instituto Municipal de Planeación señala que el Consejo Directivo es el órgano de gobierno y máxima autoridad del Instituto. En términos de lo dispuesto por el citado artículo, el Consejo Directivo se integrará por el Presidente Municipal; la Directora General del Instituto Municipal de Planeación; el Secretario Técnico de la Presidencia Municipal; cinco Concejales del Honorable Ayuntamiento, entre los que se incluirá a las que tengan afinidad del ramo que la nomenclatura de su regiduría les provee, privilegiando las nomenclaturas transversales por sobre las específicas, y procurando la paridad de género, como instruye la fracción IV del mencionado artículo; y un comisario, que será la o el Contralor Interno.</w:t>
      </w:r>
    </w:p>
    <w:p w14:paraId="7DD25315" w14:textId="77777777" w:rsidR="00D5325C" w:rsidRPr="00D5325C" w:rsidRDefault="00D5325C" w:rsidP="004617C9">
      <w:pPr>
        <w:pStyle w:val="Textoindependiente"/>
        <w:ind w:left="1418" w:right="804"/>
        <w:rPr>
          <w:bCs/>
          <w:lang w:val="es-MX"/>
        </w:rPr>
      </w:pPr>
    </w:p>
    <w:p w14:paraId="08CA50BB" w14:textId="77777777" w:rsidR="00D5325C" w:rsidRPr="00D5325C" w:rsidRDefault="00D5325C" w:rsidP="004617C9">
      <w:pPr>
        <w:pStyle w:val="Textoindependiente"/>
        <w:ind w:left="1418" w:right="804"/>
        <w:rPr>
          <w:bCs/>
          <w:lang w:val="es-MX"/>
        </w:rPr>
      </w:pPr>
      <w:r w:rsidRPr="00D5325C">
        <w:rPr>
          <w:b/>
          <w:bCs/>
          <w:lang w:val="es-MX"/>
        </w:rPr>
        <w:t>QUINTO.</w:t>
      </w:r>
      <w:r w:rsidRPr="00D5325C">
        <w:rPr>
          <w:bCs/>
          <w:lang w:val="es-MX"/>
        </w:rPr>
        <w:t xml:space="preserve"> Por lo expuesto anteriormente y en mi carácter de </w:t>
      </w:r>
      <w:proofErr w:type="gramStart"/>
      <w:r w:rsidRPr="00D5325C">
        <w:rPr>
          <w:bCs/>
          <w:lang w:val="es-MX"/>
        </w:rPr>
        <w:t>Presidente</w:t>
      </w:r>
      <w:proofErr w:type="gramEnd"/>
      <w:r w:rsidRPr="00D5325C">
        <w:rPr>
          <w:bCs/>
          <w:lang w:val="es-MX"/>
        </w:rPr>
        <w:t xml:space="preserve"> Municipal Constitucional del Honorable Ayuntamiento de Oaxaca de Juárez, con la facultad otorgada en el artículo 12 del Reglamento Interior del Honorable Ayuntamiento del Municipio de Oaxaca de Juárez, me permito poner a consideración de las y los integrantes de este Honorable Ayuntamiento para su aprobación, el siguiente:</w:t>
      </w:r>
    </w:p>
    <w:p w14:paraId="5487D266" w14:textId="77777777" w:rsidR="00D5325C" w:rsidRPr="00D5325C" w:rsidRDefault="00D5325C" w:rsidP="004617C9">
      <w:pPr>
        <w:pStyle w:val="Textoindependiente"/>
        <w:ind w:left="1418" w:right="804"/>
        <w:rPr>
          <w:b/>
          <w:bCs/>
          <w:lang w:val="es-MX"/>
        </w:rPr>
      </w:pPr>
    </w:p>
    <w:p w14:paraId="799F834B" w14:textId="77777777" w:rsidR="00D5325C" w:rsidRPr="00D5325C" w:rsidRDefault="00D5325C" w:rsidP="004617C9">
      <w:pPr>
        <w:pStyle w:val="Textoindependiente"/>
        <w:ind w:left="1418" w:right="804"/>
        <w:jc w:val="center"/>
        <w:rPr>
          <w:b/>
          <w:bCs/>
          <w:lang w:val="es-MX"/>
        </w:rPr>
      </w:pPr>
      <w:r w:rsidRPr="00D5325C">
        <w:rPr>
          <w:b/>
          <w:bCs/>
          <w:lang w:val="es-MX"/>
        </w:rPr>
        <w:t>PUNTO DE ACUERDO</w:t>
      </w:r>
    </w:p>
    <w:p w14:paraId="777CD831" w14:textId="77777777" w:rsidR="00D5325C" w:rsidRPr="00D5325C" w:rsidRDefault="00D5325C" w:rsidP="004617C9">
      <w:pPr>
        <w:pStyle w:val="Textoindependiente"/>
        <w:ind w:left="1418" w:right="804"/>
        <w:rPr>
          <w:b/>
          <w:bCs/>
          <w:lang w:val="es-MX"/>
        </w:rPr>
      </w:pPr>
    </w:p>
    <w:p w14:paraId="0B7ECB10" w14:textId="77777777" w:rsidR="00D5325C" w:rsidRPr="00D5325C" w:rsidRDefault="00D5325C" w:rsidP="004617C9">
      <w:pPr>
        <w:pStyle w:val="Textoindependiente"/>
        <w:ind w:left="1418" w:right="804"/>
        <w:rPr>
          <w:bCs/>
          <w:lang w:val="es-MX"/>
        </w:rPr>
      </w:pPr>
      <w:r w:rsidRPr="00D5325C">
        <w:rPr>
          <w:b/>
          <w:bCs/>
          <w:lang w:val="es-MX"/>
        </w:rPr>
        <w:t>ÚNICO.</w:t>
      </w:r>
      <w:r w:rsidRPr="00D5325C">
        <w:rPr>
          <w:bCs/>
          <w:lang w:val="es-MX"/>
        </w:rPr>
        <w:t xml:space="preserve"> Se integra el Consejo Directivo del Instituto Municipal de Planeación (IMPLAN) del Municipio de Oaxaca de Juárez, como su órgano de gobierno y máxima autoridad, conforme a lo establecido en el artículo 17 del Reglamento Interno del Instituto, quedando conformado de la siguiente manera:</w:t>
      </w:r>
    </w:p>
    <w:p w14:paraId="1A40D0A6" w14:textId="36D1E171" w:rsidR="00D5325C" w:rsidRDefault="00D5325C" w:rsidP="004617C9">
      <w:pPr>
        <w:pStyle w:val="Textoindependiente"/>
        <w:ind w:left="1418" w:right="1087"/>
        <w:rPr>
          <w:bCs/>
          <w:lang w:val="es-MX"/>
        </w:rPr>
      </w:pPr>
    </w:p>
    <w:p w14:paraId="2CC281B2" w14:textId="77777777" w:rsidR="004617C9" w:rsidRPr="00D5325C" w:rsidRDefault="004617C9" w:rsidP="004617C9">
      <w:pPr>
        <w:pStyle w:val="Textoindependiente"/>
        <w:ind w:left="1418" w:right="1087"/>
        <w:rPr>
          <w:bCs/>
          <w:lang w:val="es-MX"/>
        </w:rPr>
      </w:pPr>
    </w:p>
    <w:p w14:paraId="43912DBF" w14:textId="77777777" w:rsidR="00D5325C" w:rsidRPr="00D5325C" w:rsidRDefault="00D5325C" w:rsidP="004617C9">
      <w:pPr>
        <w:pStyle w:val="Textoindependiente"/>
        <w:ind w:left="1418" w:right="56"/>
        <w:rPr>
          <w:bCs/>
          <w:lang w:val="es-MX"/>
        </w:rPr>
      </w:pPr>
      <w:r w:rsidRPr="00D5325C">
        <w:rPr>
          <w:b/>
          <w:bCs/>
          <w:lang w:val="es-MX"/>
        </w:rPr>
        <w:lastRenderedPageBreak/>
        <w:t>I.</w:t>
      </w:r>
      <w:r w:rsidRPr="00D5325C">
        <w:rPr>
          <w:bCs/>
          <w:lang w:val="es-MX"/>
        </w:rPr>
        <w:t xml:space="preserve"> El </w:t>
      </w:r>
      <w:proofErr w:type="gramStart"/>
      <w:r w:rsidRPr="00D5325C">
        <w:rPr>
          <w:bCs/>
          <w:lang w:val="es-MX"/>
        </w:rPr>
        <w:t>Presidente</w:t>
      </w:r>
      <w:proofErr w:type="gramEnd"/>
      <w:r w:rsidRPr="00D5325C">
        <w:rPr>
          <w:bCs/>
          <w:lang w:val="es-MX"/>
        </w:rPr>
        <w:t xml:space="preserve"> Municipal Constitucional, </w:t>
      </w:r>
      <w:r w:rsidRPr="00D5325C">
        <w:rPr>
          <w:b/>
          <w:bCs/>
          <w:lang w:val="es-MX"/>
        </w:rPr>
        <w:t>Maestro Raymundo Chagoya Villanueva,</w:t>
      </w:r>
      <w:r w:rsidRPr="00D5325C">
        <w:rPr>
          <w:bCs/>
          <w:lang w:val="es-MX"/>
        </w:rPr>
        <w:t xml:space="preserve"> quien fungirá como Presidente del Consejo Directivo, y que podrá designar un Presidente Suplente, que no deberá ocupar cargo alguno como consejero. </w:t>
      </w:r>
    </w:p>
    <w:p w14:paraId="3394D021" w14:textId="77777777" w:rsidR="00D5325C" w:rsidRPr="00D5325C" w:rsidRDefault="00D5325C" w:rsidP="004617C9">
      <w:pPr>
        <w:pStyle w:val="Textoindependiente"/>
        <w:ind w:left="1418" w:right="56"/>
        <w:rPr>
          <w:bCs/>
          <w:lang w:val="es-MX"/>
        </w:rPr>
      </w:pPr>
    </w:p>
    <w:p w14:paraId="6F01505C" w14:textId="77777777" w:rsidR="00D5325C" w:rsidRPr="00D5325C" w:rsidRDefault="00D5325C" w:rsidP="004617C9">
      <w:pPr>
        <w:pStyle w:val="Textoindependiente"/>
        <w:ind w:left="1418" w:right="56"/>
        <w:rPr>
          <w:bCs/>
          <w:lang w:val="es-MX"/>
        </w:rPr>
      </w:pPr>
      <w:r w:rsidRPr="00D5325C">
        <w:rPr>
          <w:b/>
          <w:bCs/>
          <w:lang w:val="es-MX"/>
        </w:rPr>
        <w:t>II.</w:t>
      </w:r>
      <w:r w:rsidRPr="00D5325C">
        <w:rPr>
          <w:bCs/>
          <w:lang w:val="es-MX"/>
        </w:rPr>
        <w:t xml:space="preserve"> La </w:t>
      </w:r>
      <w:proofErr w:type="gramStart"/>
      <w:r w:rsidRPr="00D5325C">
        <w:rPr>
          <w:bCs/>
          <w:lang w:val="es-MX"/>
        </w:rPr>
        <w:t>Directora General</w:t>
      </w:r>
      <w:proofErr w:type="gramEnd"/>
      <w:r w:rsidRPr="00D5325C">
        <w:rPr>
          <w:bCs/>
          <w:lang w:val="es-MX"/>
        </w:rPr>
        <w:t xml:space="preserve"> del Instituto Municipal de Planeación, </w:t>
      </w:r>
      <w:r w:rsidRPr="00D5325C">
        <w:rPr>
          <w:b/>
          <w:bCs/>
          <w:lang w:val="es-MX"/>
        </w:rPr>
        <w:t xml:space="preserve">Licenciada Zazil-U Oliva Alonso González, </w:t>
      </w:r>
      <w:r w:rsidRPr="00D5325C">
        <w:rPr>
          <w:bCs/>
          <w:lang w:val="es-MX"/>
        </w:rPr>
        <w:t>quien será la Secretaria del Consejo Directivo, pudiendo designar a una persona suplente, previa autorización del Presidente Municipal.</w:t>
      </w:r>
    </w:p>
    <w:p w14:paraId="2074D97A" w14:textId="77777777" w:rsidR="00D5325C" w:rsidRPr="00D5325C" w:rsidRDefault="00D5325C" w:rsidP="00D5325C">
      <w:pPr>
        <w:pStyle w:val="Textoindependiente"/>
        <w:ind w:left="1418" w:right="1"/>
        <w:rPr>
          <w:b/>
          <w:bCs/>
          <w:lang w:val="es-MX"/>
        </w:rPr>
      </w:pPr>
    </w:p>
    <w:p w14:paraId="3DC7E122" w14:textId="77777777" w:rsidR="00D5325C" w:rsidRPr="00D5325C" w:rsidRDefault="00D5325C" w:rsidP="00D5325C">
      <w:pPr>
        <w:pStyle w:val="Textoindependiente"/>
        <w:ind w:left="1418" w:right="1"/>
        <w:rPr>
          <w:bCs/>
          <w:lang w:val="es-MX"/>
        </w:rPr>
      </w:pPr>
      <w:r w:rsidRPr="00D5325C">
        <w:rPr>
          <w:b/>
          <w:bCs/>
          <w:lang w:val="es-MX"/>
        </w:rPr>
        <w:t>III.</w:t>
      </w:r>
      <w:r w:rsidRPr="00D5325C">
        <w:rPr>
          <w:bCs/>
          <w:lang w:val="es-MX"/>
        </w:rPr>
        <w:t xml:space="preserve"> El </w:t>
      </w:r>
      <w:proofErr w:type="gramStart"/>
      <w:r w:rsidRPr="00D5325C">
        <w:rPr>
          <w:bCs/>
          <w:lang w:val="es-MX"/>
        </w:rPr>
        <w:t>Secretario Técnico</w:t>
      </w:r>
      <w:proofErr w:type="gramEnd"/>
      <w:r w:rsidRPr="00D5325C">
        <w:rPr>
          <w:bCs/>
          <w:lang w:val="es-MX"/>
        </w:rPr>
        <w:t xml:space="preserve"> de la Presidencia Municipal, </w:t>
      </w:r>
      <w:r w:rsidRPr="00D5325C">
        <w:rPr>
          <w:b/>
          <w:bCs/>
          <w:lang w:val="es-MX"/>
        </w:rPr>
        <w:t>Licenciado Víctor Manuel Sierra Romo,</w:t>
      </w:r>
      <w:r w:rsidRPr="00D5325C">
        <w:rPr>
          <w:bCs/>
          <w:lang w:val="es-MX"/>
        </w:rPr>
        <w:t xml:space="preserve"> quien se desempeñará como Secretario Técnico del Consejo Directivo.           </w:t>
      </w:r>
    </w:p>
    <w:p w14:paraId="38149797" w14:textId="77777777" w:rsidR="00D5325C" w:rsidRPr="00D5325C" w:rsidRDefault="00D5325C" w:rsidP="00D5325C">
      <w:pPr>
        <w:pStyle w:val="Textoindependiente"/>
        <w:ind w:left="1418" w:right="1"/>
        <w:rPr>
          <w:bCs/>
          <w:lang w:val="es-MX"/>
        </w:rPr>
      </w:pPr>
    </w:p>
    <w:p w14:paraId="09084537" w14:textId="4FDFC2A3" w:rsidR="00D5325C" w:rsidRDefault="00D5325C" w:rsidP="00D5325C">
      <w:pPr>
        <w:pStyle w:val="Textoindependiente"/>
        <w:ind w:left="1418" w:right="1"/>
        <w:rPr>
          <w:bCs/>
          <w:lang w:val="es-MX"/>
        </w:rPr>
      </w:pPr>
      <w:r w:rsidRPr="00D5325C">
        <w:rPr>
          <w:b/>
          <w:bCs/>
          <w:lang w:val="es-MX"/>
        </w:rPr>
        <w:t>IV.</w:t>
      </w:r>
      <w:r w:rsidRPr="00D5325C">
        <w:rPr>
          <w:bCs/>
          <w:lang w:val="es-MX"/>
        </w:rPr>
        <w:t xml:space="preserve"> Las y los </w:t>
      </w:r>
      <w:proofErr w:type="gramStart"/>
      <w:r w:rsidRPr="00D5325C">
        <w:rPr>
          <w:bCs/>
          <w:lang w:val="es-MX"/>
        </w:rPr>
        <w:t>Concejales</w:t>
      </w:r>
      <w:proofErr w:type="gramEnd"/>
      <w:r w:rsidRPr="00D5325C">
        <w:rPr>
          <w:bCs/>
          <w:lang w:val="es-MX"/>
        </w:rPr>
        <w:t xml:space="preserve"> del Honorable Ayuntamiento que integrarán el Consejo Directivo:</w:t>
      </w:r>
    </w:p>
    <w:p w14:paraId="563ABCEF" w14:textId="77777777" w:rsidR="004617C9" w:rsidRPr="00D5325C" w:rsidRDefault="004617C9" w:rsidP="00D5325C">
      <w:pPr>
        <w:pStyle w:val="Textoindependiente"/>
        <w:ind w:left="1418" w:right="1"/>
        <w:rPr>
          <w:bCs/>
          <w:lang w:val="es-MX"/>
        </w:rPr>
      </w:pPr>
    </w:p>
    <w:p w14:paraId="1D53FBCA" w14:textId="77777777" w:rsidR="00D5325C" w:rsidRPr="00D5325C" w:rsidRDefault="00D5325C" w:rsidP="004617C9">
      <w:pPr>
        <w:pStyle w:val="Textoindependiente"/>
        <w:numPr>
          <w:ilvl w:val="0"/>
          <w:numId w:val="23"/>
        </w:numPr>
        <w:ind w:left="1701" w:right="1"/>
        <w:rPr>
          <w:bCs/>
          <w:lang w:val="es-MX"/>
        </w:rPr>
      </w:pPr>
      <w:r w:rsidRPr="00D5325C">
        <w:rPr>
          <w:b/>
          <w:bCs/>
          <w:lang w:val="es-MX"/>
        </w:rPr>
        <w:t xml:space="preserve">Lic. </w:t>
      </w:r>
      <w:proofErr w:type="spellStart"/>
      <w:r w:rsidRPr="00D5325C">
        <w:rPr>
          <w:b/>
          <w:bCs/>
          <w:lang w:val="es-MX"/>
        </w:rPr>
        <w:t>Surisadai</w:t>
      </w:r>
      <w:proofErr w:type="spellEnd"/>
      <w:r w:rsidRPr="00D5325C">
        <w:rPr>
          <w:b/>
          <w:bCs/>
          <w:lang w:val="es-MX"/>
        </w:rPr>
        <w:t xml:space="preserve"> Sánchez Hernández</w:t>
      </w:r>
      <w:r w:rsidRPr="00D5325C">
        <w:rPr>
          <w:bCs/>
          <w:lang w:val="es-MX"/>
        </w:rPr>
        <w:t xml:space="preserve">, Regidora de Obras Públicas y Desarrollo Urbano, </w:t>
      </w:r>
      <w:proofErr w:type="gramStart"/>
      <w:r w:rsidRPr="00D5325C">
        <w:rPr>
          <w:bCs/>
          <w:lang w:val="es-MX"/>
        </w:rPr>
        <w:t>Presidenta</w:t>
      </w:r>
      <w:proofErr w:type="gramEnd"/>
      <w:r w:rsidRPr="00D5325C">
        <w:rPr>
          <w:bCs/>
          <w:lang w:val="es-MX"/>
        </w:rPr>
        <w:t xml:space="preserve"> de la Comisión de Obras Públicas, Desarrollo Urbano y Zona Metropolitana.</w:t>
      </w:r>
    </w:p>
    <w:p w14:paraId="39EF3FB0" w14:textId="77777777" w:rsidR="00D5325C" w:rsidRPr="00D5325C" w:rsidRDefault="00D5325C" w:rsidP="004617C9">
      <w:pPr>
        <w:pStyle w:val="Textoindependiente"/>
        <w:numPr>
          <w:ilvl w:val="0"/>
          <w:numId w:val="23"/>
        </w:numPr>
        <w:ind w:left="1701" w:right="1"/>
        <w:rPr>
          <w:bCs/>
          <w:lang w:val="es-MX"/>
        </w:rPr>
      </w:pPr>
      <w:r w:rsidRPr="00D5325C">
        <w:rPr>
          <w:b/>
          <w:bCs/>
          <w:lang w:val="es-MX"/>
        </w:rPr>
        <w:t>C. Juana Matilde García Vásquez</w:t>
      </w:r>
      <w:r w:rsidRPr="00D5325C">
        <w:rPr>
          <w:bCs/>
          <w:lang w:val="es-MX"/>
        </w:rPr>
        <w:t>, Regidora de Hacienda Municipal, integrante de la Comisión de Obras Públicas, Desarrollo Urbano y Zona Metropolitana.</w:t>
      </w:r>
    </w:p>
    <w:p w14:paraId="2A6B0B78" w14:textId="77777777" w:rsidR="00D5325C" w:rsidRPr="00D5325C" w:rsidRDefault="00D5325C" w:rsidP="004617C9">
      <w:pPr>
        <w:pStyle w:val="Textoindependiente"/>
        <w:numPr>
          <w:ilvl w:val="0"/>
          <w:numId w:val="23"/>
        </w:numPr>
        <w:ind w:left="1701" w:right="1"/>
        <w:rPr>
          <w:bCs/>
          <w:lang w:val="es-MX"/>
        </w:rPr>
      </w:pPr>
      <w:r w:rsidRPr="00D5325C">
        <w:rPr>
          <w:b/>
          <w:bCs/>
          <w:lang w:val="es-MX"/>
        </w:rPr>
        <w:t>Lic. Frida Yolanda Lyle García</w:t>
      </w:r>
      <w:r w:rsidRPr="00D5325C">
        <w:rPr>
          <w:bCs/>
          <w:lang w:val="es-MX"/>
        </w:rPr>
        <w:t>, Regidora de Prosperidad Compartida y Turismo, integrante de la Comisión de Obras Públicas, Desarrollo Urbano y Zona Metropolitana.</w:t>
      </w:r>
    </w:p>
    <w:p w14:paraId="67A3CDD6" w14:textId="7E8408A5" w:rsidR="00D5325C" w:rsidRPr="00D5325C" w:rsidRDefault="00D5325C" w:rsidP="004617C9">
      <w:pPr>
        <w:pStyle w:val="Textoindependiente"/>
        <w:numPr>
          <w:ilvl w:val="0"/>
          <w:numId w:val="23"/>
        </w:numPr>
        <w:ind w:left="1701" w:right="1"/>
        <w:rPr>
          <w:bCs/>
          <w:lang w:val="es-MX"/>
        </w:rPr>
      </w:pPr>
      <w:r w:rsidRPr="00D5325C">
        <w:rPr>
          <w:b/>
          <w:bCs/>
          <w:lang w:val="es-MX"/>
        </w:rPr>
        <w:t xml:space="preserve">Lic. José Bernardo </w:t>
      </w:r>
      <w:proofErr w:type="spellStart"/>
      <w:r w:rsidRPr="00D5325C">
        <w:rPr>
          <w:b/>
          <w:bCs/>
          <w:lang w:val="es-MX"/>
        </w:rPr>
        <w:t>Mayrén</w:t>
      </w:r>
      <w:proofErr w:type="spellEnd"/>
      <w:r w:rsidRPr="00D5325C">
        <w:rPr>
          <w:b/>
          <w:bCs/>
          <w:lang w:val="es-MX"/>
        </w:rPr>
        <w:t xml:space="preserve"> García</w:t>
      </w:r>
      <w:r w:rsidRPr="00D5325C">
        <w:rPr>
          <w:bCs/>
          <w:lang w:val="es-MX"/>
        </w:rPr>
        <w:t xml:space="preserve">, Regidor de Desarrollo Sostenible, Medio Ambiente y Gestión Hídrica, </w:t>
      </w:r>
      <w:proofErr w:type="gramStart"/>
      <w:r w:rsidRPr="00D5325C">
        <w:rPr>
          <w:bCs/>
          <w:lang w:val="es-MX"/>
        </w:rPr>
        <w:t>Presidente</w:t>
      </w:r>
      <w:proofErr w:type="gramEnd"/>
      <w:r w:rsidRPr="00D5325C">
        <w:rPr>
          <w:bCs/>
          <w:lang w:val="es-MX"/>
        </w:rPr>
        <w:t xml:space="preserve"> de la Comisión homónima.</w:t>
      </w:r>
    </w:p>
    <w:p w14:paraId="121C8361" w14:textId="3E1A4F4C" w:rsidR="00D5325C" w:rsidRDefault="00D5325C" w:rsidP="004617C9">
      <w:pPr>
        <w:pStyle w:val="Textoindependiente"/>
        <w:numPr>
          <w:ilvl w:val="0"/>
          <w:numId w:val="23"/>
        </w:numPr>
        <w:ind w:left="1701" w:right="1"/>
        <w:rPr>
          <w:bCs/>
          <w:lang w:val="es-MX"/>
        </w:rPr>
      </w:pPr>
      <w:r w:rsidRPr="00D5325C">
        <w:rPr>
          <w:b/>
          <w:bCs/>
          <w:lang w:val="es-MX"/>
        </w:rPr>
        <w:t>Lic. Irma Patricia Soria Franco</w:t>
      </w:r>
      <w:r w:rsidRPr="00D5325C">
        <w:rPr>
          <w:bCs/>
          <w:lang w:val="es-MX"/>
        </w:rPr>
        <w:t xml:space="preserve">, Regidora de Grupos Prioritarios, Juventud y Deportes, </w:t>
      </w:r>
      <w:proofErr w:type="gramStart"/>
      <w:r w:rsidRPr="00D5325C">
        <w:rPr>
          <w:bCs/>
          <w:lang w:val="es-MX"/>
        </w:rPr>
        <w:t>Presidenta</w:t>
      </w:r>
      <w:proofErr w:type="gramEnd"/>
      <w:r w:rsidRPr="00D5325C">
        <w:rPr>
          <w:bCs/>
          <w:lang w:val="es-MX"/>
        </w:rPr>
        <w:t xml:space="preserve"> de la Comisión respectiva.</w:t>
      </w:r>
    </w:p>
    <w:p w14:paraId="4AF5B9A5" w14:textId="77777777" w:rsidR="004617C9" w:rsidRPr="00D5325C" w:rsidRDefault="004617C9" w:rsidP="004617C9">
      <w:pPr>
        <w:pStyle w:val="Textoindependiente"/>
        <w:ind w:left="1701" w:right="1"/>
        <w:rPr>
          <w:bCs/>
          <w:lang w:val="es-MX"/>
        </w:rPr>
      </w:pPr>
    </w:p>
    <w:p w14:paraId="6AE8E4A5" w14:textId="48158D83" w:rsidR="00D5325C" w:rsidRDefault="00D5325C" w:rsidP="00D5325C">
      <w:pPr>
        <w:pStyle w:val="Textoindependiente"/>
        <w:ind w:left="1418" w:right="1"/>
        <w:rPr>
          <w:bCs/>
          <w:lang w:val="es-MX"/>
        </w:rPr>
      </w:pPr>
      <w:r w:rsidRPr="00D5325C">
        <w:rPr>
          <w:b/>
          <w:bCs/>
          <w:lang w:val="es-MX"/>
        </w:rPr>
        <w:t>V.</w:t>
      </w:r>
      <w:r w:rsidRPr="00D5325C">
        <w:rPr>
          <w:bCs/>
          <w:lang w:val="es-MX"/>
        </w:rPr>
        <w:t xml:space="preserve"> Un Comisario del Consejo Directivo, que será el </w:t>
      </w:r>
      <w:r w:rsidRPr="00D5325C">
        <w:rPr>
          <w:b/>
          <w:bCs/>
          <w:lang w:val="es-MX"/>
        </w:rPr>
        <w:t>Maestro Ismael Humberto Ortiz Villarreal</w:t>
      </w:r>
      <w:r w:rsidRPr="00D5325C">
        <w:rPr>
          <w:bCs/>
          <w:lang w:val="es-MX"/>
        </w:rPr>
        <w:t>, Contralor Interno Municipal, y quien podrá designar un Comisario Suplente en caso de ausencia.</w:t>
      </w:r>
    </w:p>
    <w:p w14:paraId="7DE2A7B0" w14:textId="77777777" w:rsidR="004617C9" w:rsidRPr="00D5325C" w:rsidRDefault="004617C9" w:rsidP="00D5325C">
      <w:pPr>
        <w:pStyle w:val="Textoindependiente"/>
        <w:ind w:left="1418" w:right="1"/>
        <w:rPr>
          <w:bCs/>
          <w:lang w:val="es-MX"/>
        </w:rPr>
      </w:pPr>
    </w:p>
    <w:p w14:paraId="039887EE" w14:textId="77777777" w:rsidR="00D5325C" w:rsidRPr="00D5325C" w:rsidRDefault="00D5325C" w:rsidP="004617C9">
      <w:pPr>
        <w:pStyle w:val="Textoindependiente"/>
        <w:ind w:left="1418" w:right="1"/>
        <w:jc w:val="center"/>
        <w:rPr>
          <w:b/>
          <w:bCs/>
          <w:lang w:val="es-MX"/>
        </w:rPr>
      </w:pPr>
      <w:r w:rsidRPr="00D5325C">
        <w:rPr>
          <w:b/>
          <w:bCs/>
          <w:lang w:val="es-MX"/>
        </w:rPr>
        <w:t>TRANSITORIOS</w:t>
      </w:r>
    </w:p>
    <w:p w14:paraId="0DA35DDA" w14:textId="77777777" w:rsidR="00D5325C" w:rsidRPr="00D5325C" w:rsidRDefault="00D5325C" w:rsidP="00D5325C">
      <w:pPr>
        <w:pStyle w:val="Textoindependiente"/>
        <w:ind w:left="1418" w:right="1"/>
        <w:rPr>
          <w:bCs/>
          <w:lang w:val="es-MX"/>
        </w:rPr>
      </w:pPr>
    </w:p>
    <w:p w14:paraId="4F542400" w14:textId="77777777" w:rsidR="00D5325C" w:rsidRPr="00D5325C" w:rsidRDefault="00D5325C" w:rsidP="00D5325C">
      <w:pPr>
        <w:pStyle w:val="Textoindependiente"/>
        <w:ind w:left="1418" w:right="1"/>
        <w:rPr>
          <w:bCs/>
          <w:lang w:val="es-MX"/>
        </w:rPr>
      </w:pPr>
      <w:r w:rsidRPr="00D5325C">
        <w:rPr>
          <w:b/>
          <w:bCs/>
          <w:lang w:val="es-MX"/>
        </w:rPr>
        <w:t>PRIMERO.</w:t>
      </w:r>
      <w:r w:rsidRPr="00D5325C">
        <w:rPr>
          <w:bCs/>
          <w:lang w:val="es-MX"/>
        </w:rPr>
        <w:t xml:space="preserve"> El presente acuerdo surtirá efectos a partir de la fecha de su aprobación por el Honorable Ayuntamiento del Municipio de Oaxaca de Juárez.</w:t>
      </w:r>
    </w:p>
    <w:p w14:paraId="69F5E97E" w14:textId="77777777" w:rsidR="00D5325C" w:rsidRPr="00D5325C" w:rsidRDefault="00D5325C" w:rsidP="00D5325C">
      <w:pPr>
        <w:pStyle w:val="Textoindependiente"/>
        <w:ind w:left="1418" w:right="1"/>
        <w:rPr>
          <w:bCs/>
          <w:lang w:val="es-MX"/>
        </w:rPr>
      </w:pPr>
    </w:p>
    <w:p w14:paraId="1A0B6A48" w14:textId="77777777" w:rsidR="00D5325C" w:rsidRPr="00D5325C" w:rsidRDefault="00D5325C" w:rsidP="004617C9">
      <w:pPr>
        <w:pStyle w:val="Textoindependiente"/>
        <w:ind w:left="1418" w:right="804"/>
        <w:rPr>
          <w:bCs/>
          <w:lang w:val="es-MX"/>
        </w:rPr>
      </w:pPr>
      <w:r w:rsidRPr="00D5325C">
        <w:rPr>
          <w:b/>
          <w:bCs/>
          <w:lang w:val="es-MX"/>
        </w:rPr>
        <w:t>SEGUNDO.</w:t>
      </w:r>
      <w:r w:rsidRPr="00D5325C">
        <w:rPr>
          <w:bCs/>
          <w:lang w:val="es-MX"/>
        </w:rPr>
        <w:t xml:space="preserve"> El Consejo Directivo deberá instalarse en un plazo no mayor a </w:t>
      </w:r>
      <w:r w:rsidRPr="00D5325C">
        <w:rPr>
          <w:b/>
          <w:bCs/>
          <w:lang w:val="es-MX"/>
        </w:rPr>
        <w:t>diez días hábiles</w:t>
      </w:r>
      <w:r w:rsidRPr="00D5325C">
        <w:rPr>
          <w:bCs/>
          <w:lang w:val="es-MX"/>
        </w:rPr>
        <w:t xml:space="preserve"> posteriores a la aprobación del presente acuerdo.</w:t>
      </w:r>
    </w:p>
    <w:p w14:paraId="42F90806" w14:textId="77777777" w:rsidR="00D5325C" w:rsidRPr="00D5325C" w:rsidRDefault="00D5325C" w:rsidP="004617C9">
      <w:pPr>
        <w:pStyle w:val="Textoindependiente"/>
        <w:ind w:left="1418" w:right="804"/>
        <w:rPr>
          <w:bCs/>
          <w:lang w:val="es-MX"/>
        </w:rPr>
      </w:pPr>
    </w:p>
    <w:p w14:paraId="66B5AD09" w14:textId="77777777" w:rsidR="00D5325C" w:rsidRPr="00D5325C" w:rsidRDefault="00D5325C" w:rsidP="004617C9">
      <w:pPr>
        <w:pStyle w:val="Textoindependiente"/>
        <w:ind w:left="1418" w:right="804"/>
        <w:rPr>
          <w:bCs/>
          <w:lang w:val="es-MX"/>
        </w:rPr>
      </w:pPr>
      <w:r w:rsidRPr="00D5325C">
        <w:rPr>
          <w:b/>
          <w:bCs/>
          <w:lang w:val="es-MX"/>
        </w:rPr>
        <w:t xml:space="preserve">TERCERO. </w:t>
      </w:r>
      <w:r w:rsidRPr="00D5325C">
        <w:rPr>
          <w:bCs/>
          <w:lang w:val="es-MX"/>
        </w:rPr>
        <w:t>En cumplimiento a lo dispuesto en el artículo 68, fracción VI, de la Ley Orgánica Municipal del Estado de Oaxaca, publíquese el presente acuerdo en la Gaceta Municipal de Oaxaca de Juárez, Oaxaca.</w:t>
      </w:r>
    </w:p>
    <w:p w14:paraId="62BC30D2" w14:textId="77777777" w:rsidR="00D5325C" w:rsidRPr="00D5325C" w:rsidRDefault="00D5325C" w:rsidP="004617C9">
      <w:pPr>
        <w:pStyle w:val="Textoindependiente"/>
        <w:ind w:left="1418" w:right="804"/>
        <w:rPr>
          <w:bCs/>
          <w:lang w:val="es-MX"/>
        </w:rPr>
      </w:pPr>
    </w:p>
    <w:p w14:paraId="68A9E079" w14:textId="77777777" w:rsidR="00D5325C" w:rsidRPr="00D5325C" w:rsidRDefault="00D5325C" w:rsidP="004617C9">
      <w:pPr>
        <w:pStyle w:val="Textoindependiente"/>
        <w:ind w:left="1418" w:right="804"/>
        <w:rPr>
          <w:bCs/>
          <w:lang w:val="es-MX"/>
        </w:rPr>
      </w:pPr>
      <w:r w:rsidRPr="00D5325C">
        <w:rPr>
          <w:b/>
          <w:bCs/>
          <w:lang w:val="es-MX"/>
        </w:rPr>
        <w:t xml:space="preserve">CUARTO. </w:t>
      </w:r>
      <w:r w:rsidRPr="00D5325C">
        <w:rPr>
          <w:bCs/>
          <w:lang w:val="es-MX"/>
        </w:rPr>
        <w:t>Notifíquese, cúmplase y archívese para su debida constancia administrativa.</w:t>
      </w:r>
    </w:p>
    <w:p w14:paraId="342A47F4" w14:textId="68603EEF" w:rsidR="00AB78F3" w:rsidRDefault="00AB78F3" w:rsidP="00AB78F3">
      <w:pPr>
        <w:pStyle w:val="Textoindependiente"/>
        <w:ind w:left="1418" w:right="1"/>
        <w:rPr>
          <w:bCs/>
          <w:lang w:val="es-MX"/>
        </w:rPr>
      </w:pPr>
    </w:p>
    <w:p w14:paraId="4F5B559A" w14:textId="77777777" w:rsidR="004617C9" w:rsidRPr="00D5325C" w:rsidRDefault="004617C9" w:rsidP="00AB78F3">
      <w:pPr>
        <w:pStyle w:val="Textoindependiente"/>
        <w:ind w:left="1418" w:right="1"/>
        <w:rPr>
          <w:bCs/>
          <w:lang w:val="es-MX"/>
        </w:rPr>
      </w:pPr>
    </w:p>
    <w:p w14:paraId="31523A09" w14:textId="6DE92BDA" w:rsidR="004617C9" w:rsidRPr="005C5370" w:rsidRDefault="004617C9" w:rsidP="004617C9">
      <w:pPr>
        <w:tabs>
          <w:tab w:val="left" w:pos="4036"/>
          <w:tab w:val="left" w:pos="4678"/>
        </w:tabs>
        <w:spacing w:line="223" w:lineRule="exact"/>
        <w:ind w:left="1417" w:right="804"/>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TRECE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3A8937FF" w14:textId="77777777" w:rsidR="004617C9" w:rsidRPr="005C5370" w:rsidRDefault="004617C9" w:rsidP="004617C9">
      <w:pPr>
        <w:tabs>
          <w:tab w:val="left" w:pos="4036"/>
          <w:tab w:val="left" w:pos="4770"/>
        </w:tabs>
        <w:spacing w:line="223" w:lineRule="exact"/>
        <w:ind w:left="1417" w:right="804"/>
        <w:jc w:val="both"/>
        <w:rPr>
          <w:rFonts w:ascii="Arial" w:hAnsi="Arial"/>
          <w:b/>
          <w:sz w:val="20"/>
          <w:szCs w:val="20"/>
        </w:rPr>
      </w:pPr>
    </w:p>
    <w:p w14:paraId="3D360B7A"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5D6318FE"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3DC2A1AA"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PRESIDENTE MUNICIPAL CONSTITUCIONAL DE OAXACA DE JUÁREZ.</w:t>
      </w:r>
    </w:p>
    <w:p w14:paraId="6EC0C4FB" w14:textId="77777777" w:rsidR="004617C9" w:rsidRPr="005C5370" w:rsidRDefault="004617C9" w:rsidP="004617C9">
      <w:pPr>
        <w:tabs>
          <w:tab w:val="left" w:pos="4036"/>
          <w:tab w:val="left" w:pos="4770"/>
        </w:tabs>
        <w:spacing w:line="223" w:lineRule="exact"/>
        <w:ind w:right="804"/>
        <w:rPr>
          <w:rFonts w:ascii="Arial" w:hAnsi="Arial"/>
          <w:b/>
          <w:sz w:val="20"/>
          <w:szCs w:val="20"/>
        </w:rPr>
      </w:pPr>
    </w:p>
    <w:p w14:paraId="7451C34C"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p>
    <w:p w14:paraId="7FBE2D05" w14:textId="77777777" w:rsidR="004617C9"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MTRO. RAYMUNDO CHAGOYA VILLANUEVA.</w:t>
      </w:r>
    </w:p>
    <w:p w14:paraId="3DD2271B"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p>
    <w:p w14:paraId="42330E40"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p>
    <w:p w14:paraId="3BB6861E"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6443F0B5"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1D76385B"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SECRETARIO MUNICIPAL DE OAXACA DE JUÁREZ.</w:t>
      </w:r>
    </w:p>
    <w:p w14:paraId="5B5CC469"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p>
    <w:p w14:paraId="10E7E9AE" w14:textId="77777777" w:rsidR="004617C9" w:rsidRPr="005C5370" w:rsidRDefault="004617C9" w:rsidP="004617C9">
      <w:pPr>
        <w:tabs>
          <w:tab w:val="left" w:pos="4036"/>
          <w:tab w:val="left" w:pos="4770"/>
        </w:tabs>
        <w:spacing w:line="223" w:lineRule="exact"/>
        <w:ind w:left="1417" w:right="804"/>
        <w:jc w:val="center"/>
        <w:rPr>
          <w:rFonts w:ascii="Arial" w:hAnsi="Arial"/>
          <w:b/>
          <w:sz w:val="20"/>
          <w:szCs w:val="20"/>
        </w:rPr>
      </w:pPr>
    </w:p>
    <w:p w14:paraId="2BFC8384" w14:textId="77777777" w:rsidR="004617C9" w:rsidRDefault="004617C9" w:rsidP="004617C9">
      <w:pPr>
        <w:pStyle w:val="Textoindependiente"/>
        <w:ind w:left="1418" w:right="804"/>
        <w:jc w:val="center"/>
        <w:rPr>
          <w:rFonts w:ascii="Arial" w:hAnsi="Arial"/>
          <w:b/>
        </w:rPr>
      </w:pPr>
      <w:r w:rsidRPr="005C5370">
        <w:rPr>
          <w:rFonts w:ascii="Arial" w:hAnsi="Arial"/>
          <w:b/>
        </w:rPr>
        <w:t>MTRO. ALEXANDER PÉREZ CARRERA</w:t>
      </w:r>
      <w:r>
        <w:rPr>
          <w:rFonts w:ascii="Arial" w:hAnsi="Arial"/>
          <w:b/>
        </w:rPr>
        <w:t>.</w:t>
      </w:r>
    </w:p>
    <w:p w14:paraId="114E277D" w14:textId="46F559F2" w:rsidR="004617C9" w:rsidRDefault="004617C9" w:rsidP="004617C9">
      <w:pPr>
        <w:pStyle w:val="Textoindependiente"/>
        <w:ind w:left="1418" w:right="804"/>
        <w:rPr>
          <w:b/>
          <w:bCs/>
        </w:rPr>
      </w:pPr>
      <w:r>
        <w:rPr>
          <w:noProof/>
        </w:rPr>
        <w:drawing>
          <wp:anchor distT="0" distB="0" distL="0" distR="0" simplePos="0" relativeHeight="251845632" behindDoc="1" locked="0" layoutInCell="1" allowOverlap="1" wp14:anchorId="01187686" wp14:editId="3489902E">
            <wp:simplePos x="0" y="0"/>
            <wp:positionH relativeFrom="page">
              <wp:posOffset>4543425</wp:posOffset>
            </wp:positionH>
            <wp:positionV relativeFrom="page">
              <wp:posOffset>6558915</wp:posOffset>
            </wp:positionV>
            <wp:extent cx="2714625" cy="238125"/>
            <wp:effectExtent l="0" t="0" r="9525" b="9525"/>
            <wp:wrapNone/>
            <wp:docPr id="6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E4D934A" w14:textId="6FF28C18" w:rsidR="004617C9" w:rsidRDefault="004617C9" w:rsidP="004617C9">
      <w:pPr>
        <w:pStyle w:val="Textoindependiente"/>
        <w:ind w:left="1418" w:right="804"/>
        <w:rPr>
          <w:b/>
          <w:bCs/>
        </w:rPr>
      </w:pPr>
    </w:p>
    <w:p w14:paraId="61DA70EB" w14:textId="280B6D58" w:rsidR="00D5325C" w:rsidRDefault="00D5325C" w:rsidP="00AB78F3">
      <w:pPr>
        <w:pStyle w:val="Textoindependiente"/>
        <w:ind w:left="1418" w:right="1"/>
        <w:rPr>
          <w:b/>
          <w:lang w:val="es-MX"/>
        </w:rPr>
      </w:pPr>
    </w:p>
    <w:p w14:paraId="596E9FE2" w14:textId="11801974" w:rsidR="00D5325C" w:rsidRDefault="00D5325C" w:rsidP="00AB78F3">
      <w:pPr>
        <w:pStyle w:val="Textoindependiente"/>
        <w:ind w:left="1418" w:right="1"/>
        <w:rPr>
          <w:b/>
          <w:lang w:val="es-MX"/>
        </w:rPr>
      </w:pPr>
    </w:p>
    <w:p w14:paraId="15A9FAF1" w14:textId="77777777" w:rsidR="00751C3B" w:rsidRPr="00751C3B" w:rsidRDefault="00751C3B" w:rsidP="004A0F54">
      <w:pPr>
        <w:pStyle w:val="Textoindependiente"/>
        <w:ind w:left="1418" w:right="56"/>
        <w:rPr>
          <w:bCs/>
          <w:iCs/>
          <w:lang w:val="en-US"/>
        </w:rPr>
      </w:pPr>
    </w:p>
    <w:p w14:paraId="255D566C" w14:textId="77777777" w:rsidR="00DD1A4C" w:rsidRPr="005C5370" w:rsidRDefault="00DD1A4C" w:rsidP="00DD1A4C">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08C9340C" w14:textId="77777777" w:rsidR="00DD1A4C" w:rsidRPr="005C5370" w:rsidRDefault="00DD1A4C" w:rsidP="00DD1A4C">
      <w:pPr>
        <w:pStyle w:val="Textoindependiente"/>
        <w:spacing w:before="2"/>
        <w:ind w:right="662"/>
      </w:pPr>
    </w:p>
    <w:p w14:paraId="58531D73" w14:textId="4CD1A2FE" w:rsidR="00BD509E" w:rsidRDefault="00DD1A4C" w:rsidP="00DD1A4C">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w:t>
      </w:r>
      <w:r w:rsidR="00BD509E">
        <w:t xml:space="preserve"> </w:t>
      </w:r>
      <w:r w:rsidRPr="005C5370">
        <w:t xml:space="preserve"> </w:t>
      </w:r>
      <w:r w:rsidR="00BD509E">
        <w:t xml:space="preserve"> </w:t>
      </w:r>
      <w:r w:rsidRPr="005C5370">
        <w:t xml:space="preserve">y </w:t>
      </w:r>
      <w:r w:rsidR="00BD509E">
        <w:t xml:space="preserve">  </w:t>
      </w:r>
      <w:proofErr w:type="gramStart"/>
      <w:r w:rsidRPr="005C5370">
        <w:t>Soberano</w:t>
      </w:r>
      <w:r w:rsidRPr="005C5370">
        <w:rPr>
          <w:spacing w:val="29"/>
        </w:rPr>
        <w:t xml:space="preserve"> </w:t>
      </w:r>
      <w:r w:rsidR="00BD509E">
        <w:rPr>
          <w:spacing w:val="29"/>
        </w:rPr>
        <w:t xml:space="preserve"> </w:t>
      </w:r>
      <w:r w:rsidRPr="005C5370">
        <w:t>de</w:t>
      </w:r>
      <w:proofErr w:type="gramEnd"/>
      <w:r w:rsidRPr="005C5370">
        <w:rPr>
          <w:spacing w:val="29"/>
        </w:rPr>
        <w:t xml:space="preserve"> </w:t>
      </w:r>
      <w:r w:rsidR="00BD509E">
        <w:rPr>
          <w:spacing w:val="29"/>
        </w:rPr>
        <w:t xml:space="preserve"> </w:t>
      </w:r>
      <w:r w:rsidRPr="005C5370">
        <w:t>Oaxaca;</w:t>
      </w:r>
      <w:r w:rsidRPr="005C5370">
        <w:rPr>
          <w:spacing w:val="27"/>
        </w:rPr>
        <w:t xml:space="preserve"> </w:t>
      </w:r>
      <w:r w:rsidR="00BD509E">
        <w:rPr>
          <w:spacing w:val="27"/>
        </w:rPr>
        <w:t xml:space="preserve"> </w:t>
      </w:r>
      <w:r w:rsidRPr="005C5370">
        <w:t>artículos</w:t>
      </w:r>
      <w:r w:rsidRPr="005C5370">
        <w:rPr>
          <w:spacing w:val="28"/>
        </w:rPr>
        <w:t xml:space="preserve"> </w:t>
      </w:r>
      <w:r w:rsidR="00BD509E">
        <w:rPr>
          <w:spacing w:val="28"/>
        </w:rPr>
        <w:t xml:space="preserve"> </w:t>
      </w:r>
      <w:r w:rsidRPr="005C5370">
        <w:t>68</w:t>
      </w:r>
    </w:p>
    <w:p w14:paraId="29DE566D" w14:textId="1214F67F" w:rsidR="00DD1A4C" w:rsidRPr="005C5370" w:rsidRDefault="00DD1A4C" w:rsidP="00BD509E">
      <w:pPr>
        <w:pStyle w:val="Textoindependiente"/>
        <w:ind w:left="1418" w:right="56"/>
      </w:pPr>
      <w:r w:rsidRPr="005C5370">
        <w:lastRenderedPageBreak/>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sidR="00BD509E">
        <w:rPr>
          <w:b/>
          <w:bCs/>
        </w:rPr>
        <w:t>trece</w:t>
      </w:r>
      <w:r w:rsidRPr="005C5370">
        <w:rPr>
          <w:b/>
          <w:bCs/>
        </w:rPr>
        <w:t xml:space="preserve"> de </w:t>
      </w:r>
      <w:r w:rsidR="00BD509E">
        <w:rPr>
          <w:b/>
          <w:bCs/>
        </w:rPr>
        <w:t>mayo</w:t>
      </w:r>
      <w:r w:rsidRPr="005C5370">
        <w:rPr>
          <w:b/>
          <w:bCs/>
        </w:rPr>
        <w:t xml:space="preserve"> de dos mil veinticinco</w:t>
      </w:r>
      <w:r w:rsidRPr="005C5370">
        <w:t xml:space="preserve">, tuvo a bien aprobar </w:t>
      </w:r>
      <w:r>
        <w:t>el</w:t>
      </w:r>
      <w:r w:rsidRPr="005C5370">
        <w:t xml:space="preserve"> siguiente:</w:t>
      </w:r>
    </w:p>
    <w:p w14:paraId="51A65190" w14:textId="77777777" w:rsidR="00DD1A4C" w:rsidRPr="005C5370" w:rsidRDefault="00DD1A4C" w:rsidP="00BD509E">
      <w:pPr>
        <w:pStyle w:val="Textoindependiente"/>
        <w:ind w:left="1418" w:right="56"/>
      </w:pPr>
    </w:p>
    <w:p w14:paraId="7493E377" w14:textId="5E93F72B" w:rsidR="00DD1A4C" w:rsidRDefault="00DD1A4C" w:rsidP="00BD509E">
      <w:pPr>
        <w:pStyle w:val="Textoindependiente"/>
        <w:ind w:left="1418" w:right="56"/>
        <w:jc w:val="center"/>
        <w:rPr>
          <w:b/>
          <w:bCs/>
        </w:rPr>
      </w:pPr>
      <w:r>
        <w:rPr>
          <w:b/>
          <w:bCs/>
        </w:rPr>
        <w:t xml:space="preserve">DICTAMEN </w:t>
      </w:r>
      <w:proofErr w:type="spellStart"/>
      <w:r>
        <w:rPr>
          <w:b/>
          <w:bCs/>
        </w:rPr>
        <w:t>CHPCyGA</w:t>
      </w:r>
      <w:proofErr w:type="spellEnd"/>
      <w:r>
        <w:rPr>
          <w:b/>
          <w:bCs/>
        </w:rPr>
        <w:t>/0</w:t>
      </w:r>
      <w:r w:rsidR="00BD509E">
        <w:rPr>
          <w:b/>
          <w:bCs/>
        </w:rPr>
        <w:t>71</w:t>
      </w:r>
      <w:r>
        <w:rPr>
          <w:b/>
          <w:bCs/>
        </w:rPr>
        <w:t>/2025</w:t>
      </w:r>
    </w:p>
    <w:p w14:paraId="688A4A7C" w14:textId="77777777" w:rsidR="00DD1A4C" w:rsidRDefault="00DD1A4C" w:rsidP="00BD509E">
      <w:pPr>
        <w:pStyle w:val="Textoindependiente"/>
        <w:ind w:left="1418" w:right="56"/>
        <w:rPr>
          <w:b/>
          <w:bCs/>
        </w:rPr>
      </w:pPr>
    </w:p>
    <w:p w14:paraId="1C585370" w14:textId="1119B4A0" w:rsidR="00DD1A4C" w:rsidRDefault="00DD1A4C" w:rsidP="00BD509E">
      <w:pPr>
        <w:pStyle w:val="Textoindependiente"/>
        <w:ind w:left="1418" w:right="56"/>
        <w:jc w:val="center"/>
        <w:rPr>
          <w:b/>
          <w:bCs/>
        </w:rPr>
      </w:pPr>
      <w:r>
        <w:rPr>
          <w:b/>
          <w:bCs/>
        </w:rPr>
        <w:t>CONSIDERANDOS</w:t>
      </w:r>
    </w:p>
    <w:p w14:paraId="223320D0" w14:textId="1E7E985E" w:rsidR="004872E4" w:rsidRDefault="004872E4" w:rsidP="004872E4">
      <w:pPr>
        <w:pStyle w:val="Textoindependiente"/>
        <w:ind w:left="1418" w:right="56"/>
        <w:rPr>
          <w:b/>
          <w:bCs/>
        </w:rPr>
      </w:pPr>
    </w:p>
    <w:p w14:paraId="5F8FFF60" w14:textId="5C4316DB" w:rsidR="004872E4" w:rsidRPr="004872E4" w:rsidRDefault="004872E4" w:rsidP="004872E4">
      <w:pPr>
        <w:pStyle w:val="Textoindependiente"/>
        <w:ind w:left="1418" w:right="56"/>
        <w:rPr>
          <w:lang w:val="es-MX"/>
        </w:rPr>
      </w:pPr>
      <w:r w:rsidRPr="004872E4">
        <w:rPr>
          <w:b/>
          <w:lang w:val="es-MX"/>
        </w:rPr>
        <w:t>PRIMERO.-</w:t>
      </w:r>
      <w:r w:rsidRPr="004872E4">
        <w:rPr>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así como los artículos 4, 7, fracción VI, 100, 101, 102 y demás relativos del Reglamento de Establecimientos Comerciales, Industriales y de Servicios del Municipio de Oaxaca de Juárez. </w:t>
      </w:r>
    </w:p>
    <w:p w14:paraId="3244EF4D" w14:textId="77777777" w:rsidR="004872E4" w:rsidRPr="004872E4" w:rsidRDefault="004872E4" w:rsidP="004872E4">
      <w:pPr>
        <w:pStyle w:val="Textoindependiente"/>
        <w:ind w:left="1418" w:right="56"/>
        <w:rPr>
          <w:lang w:val="es-MX"/>
        </w:rPr>
      </w:pPr>
      <w:r w:rsidRPr="004872E4">
        <w:rPr>
          <w:lang w:val="es-MX"/>
        </w:rPr>
        <w:t xml:space="preserve">  </w:t>
      </w:r>
    </w:p>
    <w:p w14:paraId="199D2641" w14:textId="77777777" w:rsidR="004872E4" w:rsidRPr="004872E4" w:rsidRDefault="004872E4" w:rsidP="004872E4">
      <w:pPr>
        <w:pStyle w:val="Textoindependiente"/>
        <w:ind w:left="1418" w:right="56"/>
        <w:rPr>
          <w:lang w:val="es-MX"/>
        </w:rPr>
      </w:pPr>
      <w:proofErr w:type="gramStart"/>
      <w:r w:rsidRPr="004872E4">
        <w:rPr>
          <w:b/>
          <w:lang w:val="es-MX"/>
        </w:rPr>
        <w:t>SEGUNDO.-</w:t>
      </w:r>
      <w:proofErr w:type="gramEnd"/>
      <w:r w:rsidRPr="004872E4">
        <w:rPr>
          <w:lang w:val="es-MX"/>
        </w:rPr>
        <w:t xml:space="preserve">  El expediente de cuenta versa sobre la solicitud de </w:t>
      </w:r>
      <w:r w:rsidRPr="004872E4">
        <w:rPr>
          <w:b/>
          <w:i/>
          <w:lang w:val="es-MX"/>
        </w:rPr>
        <w:t>CANCELACIÓN DE LICENCIA</w:t>
      </w:r>
      <w:r w:rsidRPr="004872E4">
        <w:rPr>
          <w:lang w:val="es-MX"/>
        </w:rPr>
        <w:t xml:space="preserve"> de un establecimiento comercial clasificado de </w:t>
      </w:r>
      <w:r w:rsidRPr="004872E4">
        <w:rPr>
          <w:b/>
          <w:i/>
          <w:lang w:val="es-MX"/>
        </w:rPr>
        <w:t>control especial</w:t>
      </w:r>
      <w:r w:rsidRPr="004872E4">
        <w:rPr>
          <w:lang w:val="es-MX"/>
        </w:rPr>
        <w:t xml:space="preserve"> de conformidad con el Catálogo de Giros Comerciales, Industriales y de Servicios del Municipio de Oaxaca de Juárez. </w:t>
      </w:r>
    </w:p>
    <w:p w14:paraId="3CD157D1" w14:textId="77777777" w:rsidR="004872E4" w:rsidRPr="004872E4" w:rsidRDefault="004872E4" w:rsidP="004872E4">
      <w:pPr>
        <w:pStyle w:val="Textoindependiente"/>
        <w:ind w:left="1418" w:right="56"/>
        <w:rPr>
          <w:lang w:val="es-MX"/>
        </w:rPr>
      </w:pPr>
    </w:p>
    <w:p w14:paraId="4622BC5A" w14:textId="14D0AE59" w:rsidR="004872E4" w:rsidRPr="004872E4" w:rsidRDefault="004872E4" w:rsidP="004872E4">
      <w:pPr>
        <w:pStyle w:val="Textoindependiente"/>
        <w:ind w:left="1418" w:right="56"/>
        <w:rPr>
          <w:lang w:val="es-MX"/>
        </w:rPr>
      </w:pPr>
      <w:r w:rsidRPr="004872E4">
        <w:rPr>
          <w:lang w:val="es-MX"/>
        </w:rPr>
        <w:t xml:space="preserve">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 </w:t>
      </w:r>
    </w:p>
    <w:p w14:paraId="3DA090DA" w14:textId="77777777" w:rsidR="004872E4" w:rsidRPr="004872E4" w:rsidRDefault="004872E4" w:rsidP="004872E4">
      <w:pPr>
        <w:pStyle w:val="Textoindependiente"/>
        <w:ind w:left="1418" w:right="56"/>
        <w:rPr>
          <w:lang w:val="es-MX"/>
        </w:rPr>
      </w:pPr>
    </w:p>
    <w:p w14:paraId="09FB28BF" w14:textId="565F21B2" w:rsidR="004872E4" w:rsidRDefault="004872E4" w:rsidP="004872E4">
      <w:pPr>
        <w:pStyle w:val="Textoindependiente"/>
        <w:ind w:left="1418" w:right="56"/>
        <w:rPr>
          <w:lang w:val="es-MX"/>
        </w:rPr>
      </w:pPr>
      <w:proofErr w:type="gramStart"/>
      <w:r w:rsidRPr="004872E4">
        <w:rPr>
          <w:b/>
          <w:lang w:val="es-MX"/>
        </w:rPr>
        <w:t>TERCERO.-</w:t>
      </w:r>
      <w:proofErr w:type="gramEnd"/>
      <w:r w:rsidRPr="004872E4">
        <w:rPr>
          <w:lang w:val="es-MX"/>
        </w:rPr>
        <w:t xml:space="preserve">  Enseguida se analiza la procedencia de la solicitud de cancelación de licencia del establecimiento comercial. Para lo cual el artículo 100 del Reglamento de Establecimientos Comerciales, Industriales y de </w:t>
      </w:r>
      <w:proofErr w:type="gramStart"/>
      <w:r w:rsidRPr="004872E4">
        <w:rPr>
          <w:lang w:val="es-MX"/>
        </w:rPr>
        <w:t>Servicios</w:t>
      </w:r>
      <w:r>
        <w:rPr>
          <w:lang w:val="es-MX"/>
        </w:rPr>
        <w:t xml:space="preserve"> </w:t>
      </w:r>
      <w:r w:rsidRPr="004872E4">
        <w:rPr>
          <w:lang w:val="es-MX"/>
        </w:rPr>
        <w:t xml:space="preserve"> del</w:t>
      </w:r>
      <w:proofErr w:type="gramEnd"/>
      <w:r w:rsidRPr="004872E4">
        <w:rPr>
          <w:lang w:val="es-MX"/>
        </w:rPr>
        <w:t xml:space="preserve"> </w:t>
      </w:r>
      <w:r>
        <w:rPr>
          <w:lang w:val="es-MX"/>
        </w:rPr>
        <w:t xml:space="preserve"> </w:t>
      </w:r>
      <w:r w:rsidRPr="004872E4">
        <w:rPr>
          <w:lang w:val="es-MX"/>
        </w:rPr>
        <w:t>Municipio</w:t>
      </w:r>
      <w:r>
        <w:rPr>
          <w:lang w:val="es-MX"/>
        </w:rPr>
        <w:t xml:space="preserve"> </w:t>
      </w:r>
      <w:r w:rsidRPr="004872E4">
        <w:rPr>
          <w:lang w:val="es-MX"/>
        </w:rPr>
        <w:t xml:space="preserve"> de </w:t>
      </w:r>
      <w:r>
        <w:rPr>
          <w:lang w:val="es-MX"/>
        </w:rPr>
        <w:t xml:space="preserve"> </w:t>
      </w:r>
      <w:r w:rsidRPr="004872E4">
        <w:rPr>
          <w:lang w:val="es-MX"/>
        </w:rPr>
        <w:t>Oaxaca de Juárez</w:t>
      </w:r>
    </w:p>
    <w:p w14:paraId="53E1D1F6" w14:textId="0356E7FB" w:rsidR="004872E4" w:rsidRPr="004872E4" w:rsidRDefault="004872E4" w:rsidP="004872E4">
      <w:pPr>
        <w:pStyle w:val="Textoindependiente"/>
        <w:ind w:left="1418" w:right="662"/>
        <w:rPr>
          <w:lang w:val="es-MX"/>
        </w:rPr>
      </w:pPr>
      <w:r w:rsidRPr="004872E4">
        <w:rPr>
          <w:lang w:val="es-MX"/>
        </w:rPr>
        <w:t xml:space="preserve">señala los documentos que deberá exhibir el promovente para tramitar la cancelación de licencia de un establecimiento comercial.  Y del análisis de las documentales que integran el expediente en estudio, se tiene que: </w:t>
      </w:r>
    </w:p>
    <w:p w14:paraId="1940B13F" w14:textId="77777777" w:rsidR="004872E4" w:rsidRPr="004872E4" w:rsidRDefault="004872E4" w:rsidP="004872E4">
      <w:pPr>
        <w:pStyle w:val="Textoindependiente"/>
        <w:ind w:left="1418" w:right="662"/>
        <w:rPr>
          <w:lang w:val="es-MX"/>
        </w:rPr>
      </w:pPr>
    </w:p>
    <w:p w14:paraId="61DC806C" w14:textId="77777777" w:rsidR="004872E4" w:rsidRPr="004872E4" w:rsidRDefault="004872E4" w:rsidP="004872E4">
      <w:pPr>
        <w:pStyle w:val="Textoindependiente"/>
        <w:ind w:left="1418" w:right="662"/>
        <w:rPr>
          <w:lang w:val="es-MX"/>
        </w:rPr>
      </w:pPr>
      <w:r w:rsidRPr="004872E4">
        <w:rPr>
          <w:lang w:val="es-MX"/>
        </w:rPr>
        <w:t>1.</w:t>
      </w:r>
      <w:proofErr w:type="gramStart"/>
      <w:r w:rsidRPr="004872E4">
        <w:rPr>
          <w:lang w:val="es-MX"/>
        </w:rPr>
        <w:t>-  Oficio</w:t>
      </w:r>
      <w:proofErr w:type="gramEnd"/>
      <w:r w:rsidRPr="004872E4">
        <w:rPr>
          <w:lang w:val="es-MX"/>
        </w:rPr>
        <w:t xml:space="preserve"> libre, a través del cual solicita baja o cancelación de licencia del sistema municipal del establecimiento comercial.</w:t>
      </w:r>
    </w:p>
    <w:p w14:paraId="63379476" w14:textId="77777777" w:rsidR="004872E4" w:rsidRPr="004872E4" w:rsidRDefault="004872E4" w:rsidP="004872E4">
      <w:pPr>
        <w:pStyle w:val="Textoindependiente"/>
        <w:ind w:left="1418" w:right="662"/>
        <w:rPr>
          <w:lang w:val="es-MX"/>
        </w:rPr>
      </w:pPr>
      <w:r w:rsidRPr="004872E4">
        <w:rPr>
          <w:lang w:val="es-MX"/>
        </w:rPr>
        <w:t xml:space="preserve">El solicitante presenta su solicitud donde se hace constar nombre, domicilio, teléfono y correo electrónico del promovente para recibir toda clase de notificaciones visible, en el expediente en estudio. </w:t>
      </w:r>
    </w:p>
    <w:p w14:paraId="66475BEA" w14:textId="77777777" w:rsidR="004872E4" w:rsidRPr="004872E4" w:rsidRDefault="004872E4" w:rsidP="004872E4">
      <w:pPr>
        <w:pStyle w:val="Textoindependiente"/>
        <w:ind w:left="1418" w:right="662"/>
        <w:rPr>
          <w:lang w:val="es-MX"/>
        </w:rPr>
      </w:pPr>
    </w:p>
    <w:p w14:paraId="5A9E132C" w14:textId="77777777" w:rsidR="004872E4" w:rsidRPr="004872E4" w:rsidRDefault="004872E4" w:rsidP="004872E4">
      <w:pPr>
        <w:pStyle w:val="Textoindependiente"/>
        <w:ind w:left="1418" w:right="662"/>
        <w:rPr>
          <w:lang w:val="es-MX"/>
        </w:rPr>
      </w:pPr>
      <w:r w:rsidRPr="004872E4">
        <w:rPr>
          <w:lang w:val="es-MX"/>
        </w:rPr>
        <w:t xml:space="preserve">2.- Copia de identificación oficial con fotografía del titular del trámite. </w:t>
      </w:r>
    </w:p>
    <w:p w14:paraId="7D525FCA" w14:textId="1ED4EBEB" w:rsidR="004872E4" w:rsidRPr="004872E4" w:rsidRDefault="004872E4" w:rsidP="004872E4">
      <w:pPr>
        <w:pStyle w:val="Textoindependiente"/>
        <w:ind w:left="1418" w:right="662"/>
        <w:rPr>
          <w:lang w:val="es-MX"/>
        </w:rPr>
      </w:pPr>
      <w:r w:rsidRPr="004872E4">
        <w:rPr>
          <w:lang w:val="es-MX"/>
        </w:rPr>
        <w:t xml:space="preserve">Este requisito se acredita mediante copia de la credencial para votar con fotografía expedida por el Instituto Nacional Electoral a nombre del C. CAMILO </w:t>
      </w:r>
      <w:r w:rsidR="00BC431D" w:rsidRPr="004872E4">
        <w:rPr>
          <w:lang w:val="es-MX"/>
        </w:rPr>
        <w:t>GUTIÉRREZ</w:t>
      </w:r>
      <w:r w:rsidRPr="004872E4">
        <w:rPr>
          <w:lang w:val="es-MX"/>
        </w:rPr>
        <w:t xml:space="preserve"> CRUZ, que obra en el expediente en estudio.    </w:t>
      </w:r>
    </w:p>
    <w:p w14:paraId="5C31BC4C" w14:textId="77777777" w:rsidR="004872E4" w:rsidRPr="004872E4" w:rsidRDefault="004872E4" w:rsidP="004872E4">
      <w:pPr>
        <w:pStyle w:val="Textoindependiente"/>
        <w:ind w:left="1418" w:right="662"/>
        <w:rPr>
          <w:lang w:val="es-MX"/>
        </w:rPr>
      </w:pPr>
    </w:p>
    <w:p w14:paraId="7B118972" w14:textId="77777777" w:rsidR="004872E4" w:rsidRPr="004872E4" w:rsidRDefault="004872E4" w:rsidP="004872E4">
      <w:pPr>
        <w:pStyle w:val="Textoindependiente"/>
        <w:ind w:left="1418" w:right="662"/>
        <w:rPr>
          <w:lang w:val="es-MX"/>
        </w:rPr>
      </w:pPr>
      <w:r w:rsidRPr="004872E4">
        <w:rPr>
          <w:lang w:val="es-MX"/>
        </w:rPr>
        <w:t xml:space="preserve">3.- Copia del recibo de pago vigente. </w:t>
      </w:r>
    </w:p>
    <w:p w14:paraId="6AD2D272" w14:textId="6EA3210F" w:rsidR="004872E4" w:rsidRPr="004872E4" w:rsidRDefault="004872E4" w:rsidP="004872E4">
      <w:pPr>
        <w:pStyle w:val="Textoindependiente"/>
        <w:ind w:left="1418" w:right="662"/>
        <w:rPr>
          <w:lang w:val="es-MX"/>
        </w:rPr>
      </w:pPr>
      <w:r w:rsidRPr="004872E4">
        <w:rPr>
          <w:lang w:val="es-MX"/>
        </w:rPr>
        <w:t xml:space="preserve"> El solicitante lo acredita porque en el expediente obra recibo de pago de fecha 18 de enero de 2024, donde se hace constar el pago de continuación de operaciones del establecimiento comercial a nombre del C. CAMILO </w:t>
      </w:r>
      <w:r w:rsidR="00BC431D" w:rsidRPr="004872E4">
        <w:rPr>
          <w:lang w:val="es-MX"/>
        </w:rPr>
        <w:t>GUTIÉRREZ</w:t>
      </w:r>
      <w:r w:rsidRPr="004872E4">
        <w:rPr>
          <w:lang w:val="es-MX"/>
        </w:rPr>
        <w:t xml:space="preserve"> CRUZ.</w:t>
      </w:r>
    </w:p>
    <w:p w14:paraId="34E05F51" w14:textId="77777777" w:rsidR="004872E4" w:rsidRPr="004872E4" w:rsidRDefault="004872E4" w:rsidP="004872E4">
      <w:pPr>
        <w:pStyle w:val="Textoindependiente"/>
        <w:ind w:left="1418" w:right="662"/>
        <w:rPr>
          <w:lang w:val="es-MX"/>
        </w:rPr>
      </w:pPr>
    </w:p>
    <w:p w14:paraId="1EB582AA" w14:textId="77777777" w:rsidR="004872E4" w:rsidRPr="004872E4" w:rsidRDefault="004872E4" w:rsidP="004872E4">
      <w:pPr>
        <w:pStyle w:val="Textoindependiente"/>
        <w:ind w:left="1418" w:right="662"/>
        <w:rPr>
          <w:lang w:val="es-MX"/>
        </w:rPr>
      </w:pPr>
      <w:r w:rsidRPr="004872E4">
        <w:rPr>
          <w:lang w:val="es-MX"/>
        </w:rPr>
        <w:t xml:space="preserve">4.- Croquis de ubicación del lugar en que estuvo el establecimiento comercial. </w:t>
      </w:r>
    </w:p>
    <w:p w14:paraId="34627E3D" w14:textId="77777777" w:rsidR="004872E4" w:rsidRPr="004872E4" w:rsidRDefault="004872E4" w:rsidP="004872E4">
      <w:pPr>
        <w:pStyle w:val="Textoindependiente"/>
        <w:ind w:left="1418" w:right="662"/>
        <w:rPr>
          <w:lang w:val="es-MX"/>
        </w:rPr>
      </w:pPr>
      <w:r w:rsidRPr="004872E4">
        <w:rPr>
          <w:lang w:val="es-MX"/>
        </w:rPr>
        <w:t xml:space="preserve">Requisito que quedó acreditado porque en el expediente obra dicha documental. </w:t>
      </w:r>
    </w:p>
    <w:p w14:paraId="4191B2C4" w14:textId="77777777" w:rsidR="004872E4" w:rsidRPr="004872E4" w:rsidRDefault="004872E4" w:rsidP="004872E4">
      <w:pPr>
        <w:pStyle w:val="Textoindependiente"/>
        <w:ind w:left="1418" w:right="662"/>
        <w:rPr>
          <w:lang w:val="es-MX"/>
        </w:rPr>
      </w:pPr>
    </w:p>
    <w:p w14:paraId="0D83E36C" w14:textId="77777777" w:rsidR="004872E4" w:rsidRPr="004872E4" w:rsidRDefault="004872E4" w:rsidP="004872E4">
      <w:pPr>
        <w:pStyle w:val="Textoindependiente"/>
        <w:ind w:left="1418" w:right="662"/>
        <w:rPr>
          <w:lang w:val="es-MX"/>
        </w:rPr>
      </w:pPr>
      <w:r w:rsidRPr="004872E4">
        <w:rPr>
          <w:lang w:val="es-MX"/>
        </w:rPr>
        <w:t xml:space="preserve">5.- Constancia de no adeudo emitida por la Tesorería del Ayuntamiento. </w:t>
      </w:r>
    </w:p>
    <w:p w14:paraId="17B84E06" w14:textId="77777777" w:rsidR="004872E4" w:rsidRPr="004872E4" w:rsidRDefault="004872E4" w:rsidP="004872E4">
      <w:pPr>
        <w:pStyle w:val="Textoindependiente"/>
        <w:ind w:left="1418" w:right="662"/>
        <w:rPr>
          <w:lang w:val="es-MX"/>
        </w:rPr>
      </w:pPr>
      <w:r w:rsidRPr="004872E4">
        <w:rPr>
          <w:lang w:val="es-MX"/>
        </w:rPr>
        <w:t xml:space="preserve">Se acredita al exhibir constancia de no adeudo número BJE-022, de fecha 17 de febrero de 2025, emitida por la Dirección de Ingresos de la Tesorería Municipal donde se hace constar que el establecimiento comercial no cuenta con adeudos por concepto de multas municipales de comercio. </w:t>
      </w:r>
    </w:p>
    <w:p w14:paraId="149600F8" w14:textId="77777777" w:rsidR="004872E4" w:rsidRPr="004872E4" w:rsidRDefault="004872E4" w:rsidP="004872E4">
      <w:pPr>
        <w:pStyle w:val="Textoindependiente"/>
        <w:ind w:left="1418" w:right="662"/>
        <w:rPr>
          <w:lang w:val="es-MX"/>
        </w:rPr>
      </w:pPr>
    </w:p>
    <w:p w14:paraId="59AFD3D4" w14:textId="050F9F2A" w:rsidR="004872E4" w:rsidRPr="004872E4" w:rsidRDefault="004872E4" w:rsidP="004872E4">
      <w:pPr>
        <w:pStyle w:val="Textoindependiente"/>
        <w:ind w:left="1418" w:right="662"/>
        <w:rPr>
          <w:lang w:val="es-MX"/>
        </w:rPr>
      </w:pPr>
      <w:r w:rsidRPr="004872E4">
        <w:rPr>
          <w:lang w:val="es-MX"/>
        </w:rPr>
        <w:t xml:space="preserve">Consecuentemente, se tiene que cumple los requisitos documentales establecidos en el artículo 100 del Reglamento de Establecimientos Comerciales, Industriales y de Servicios del Municipio de Oaxaca de Juárez. </w:t>
      </w:r>
    </w:p>
    <w:p w14:paraId="495E4C86" w14:textId="77777777" w:rsidR="004872E4" w:rsidRPr="004872E4" w:rsidRDefault="004872E4" w:rsidP="004872E4">
      <w:pPr>
        <w:pStyle w:val="Textoindependiente"/>
        <w:ind w:left="1418" w:right="662"/>
        <w:rPr>
          <w:lang w:val="es-MX"/>
        </w:rPr>
      </w:pPr>
    </w:p>
    <w:p w14:paraId="41AA88B8" w14:textId="77777777" w:rsidR="004872E4" w:rsidRPr="004872E4" w:rsidRDefault="004872E4" w:rsidP="004872E4">
      <w:pPr>
        <w:pStyle w:val="Textoindependiente"/>
        <w:ind w:left="1418" w:right="662"/>
        <w:rPr>
          <w:lang w:val="es-MX"/>
        </w:rPr>
      </w:pPr>
      <w:proofErr w:type="gramStart"/>
      <w:r w:rsidRPr="004872E4">
        <w:rPr>
          <w:b/>
          <w:lang w:val="es-MX"/>
        </w:rPr>
        <w:t>CUARTO.-</w:t>
      </w:r>
      <w:proofErr w:type="gramEnd"/>
      <w:r w:rsidRPr="004872E4">
        <w:rPr>
          <w:lang w:val="es-MX"/>
        </w:rPr>
        <w:t xml:space="preserve">  Enseguida se analiza si la solicitud en estudio cumple con el procedimiento para cancelación de licencias de establecimientos comerciales establecido en el Reglamento de Establecimientos Comerciales, Industriales y de Servicios del Municipio de Oaxaca de Juárez. </w:t>
      </w:r>
    </w:p>
    <w:p w14:paraId="464BE518" w14:textId="77777777" w:rsidR="004872E4" w:rsidRPr="004872E4" w:rsidRDefault="004872E4" w:rsidP="004872E4">
      <w:pPr>
        <w:pStyle w:val="Textoindependiente"/>
        <w:ind w:left="1418" w:right="662"/>
        <w:rPr>
          <w:lang w:val="es-MX"/>
        </w:rPr>
      </w:pPr>
    </w:p>
    <w:p w14:paraId="68A092EC" w14:textId="77777777" w:rsidR="004872E4" w:rsidRPr="004872E4" w:rsidRDefault="004872E4" w:rsidP="004872E4">
      <w:pPr>
        <w:pStyle w:val="Textoindependiente"/>
        <w:ind w:left="1418" w:right="56"/>
        <w:rPr>
          <w:lang w:val="es-MX"/>
        </w:rPr>
      </w:pPr>
      <w:r w:rsidRPr="004872E4">
        <w:rPr>
          <w:lang w:val="es-MX"/>
        </w:rPr>
        <w:lastRenderedPageBreak/>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73315354" w14:textId="77777777" w:rsidR="004872E4" w:rsidRPr="004872E4" w:rsidRDefault="004872E4" w:rsidP="004872E4">
      <w:pPr>
        <w:pStyle w:val="Textoindependiente"/>
        <w:ind w:left="1418" w:right="56"/>
        <w:rPr>
          <w:lang w:val="es-MX"/>
        </w:rPr>
      </w:pPr>
    </w:p>
    <w:p w14:paraId="4656B76D" w14:textId="77777777" w:rsidR="004872E4" w:rsidRPr="004872E4" w:rsidRDefault="004872E4" w:rsidP="004872E4">
      <w:pPr>
        <w:pStyle w:val="Textoindependiente"/>
        <w:ind w:left="1418" w:right="56"/>
        <w:rPr>
          <w:lang w:val="es-MX"/>
        </w:rPr>
      </w:pPr>
      <w:r w:rsidRPr="004872E4">
        <w:rPr>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07C79875" w14:textId="77777777" w:rsidR="004872E4" w:rsidRPr="004872E4" w:rsidRDefault="004872E4" w:rsidP="004872E4">
      <w:pPr>
        <w:pStyle w:val="Textoindependiente"/>
        <w:ind w:left="1418" w:right="56"/>
        <w:rPr>
          <w:lang w:val="es-MX"/>
        </w:rPr>
      </w:pPr>
    </w:p>
    <w:p w14:paraId="0F307B67" w14:textId="70FE4BC5" w:rsidR="004872E4" w:rsidRPr="004872E4" w:rsidRDefault="004872E4" w:rsidP="004872E4">
      <w:pPr>
        <w:pStyle w:val="Textoindependiente"/>
        <w:ind w:left="1418" w:right="56"/>
        <w:rPr>
          <w:lang w:val="es-MX"/>
        </w:rPr>
      </w:pPr>
      <w:r w:rsidRPr="004872E4">
        <w:rPr>
          <w:lang w:val="es-MX"/>
        </w:rPr>
        <w:t xml:space="preserve">Con lo que acredita que se cumplen cabalmente los procedimientos necesarios e indispensables para que proceda la solicitud de cancelación de licencia del establecimiento comercial de control especial. </w:t>
      </w:r>
    </w:p>
    <w:p w14:paraId="51FAC90D" w14:textId="77777777" w:rsidR="004872E4" w:rsidRPr="004872E4" w:rsidRDefault="004872E4" w:rsidP="004872E4">
      <w:pPr>
        <w:pStyle w:val="Textoindependiente"/>
        <w:ind w:left="1418" w:right="56"/>
        <w:rPr>
          <w:lang w:val="es-MX"/>
        </w:rPr>
      </w:pPr>
    </w:p>
    <w:p w14:paraId="1CFFDF20" w14:textId="2AB65308" w:rsidR="004872E4" w:rsidRPr="004872E4" w:rsidRDefault="004872E4" w:rsidP="004872E4">
      <w:pPr>
        <w:pStyle w:val="Textoindependiente"/>
        <w:ind w:left="1418" w:right="56"/>
        <w:rPr>
          <w:lang w:val="es-MX"/>
        </w:rPr>
      </w:pPr>
      <w:proofErr w:type="gramStart"/>
      <w:r w:rsidRPr="004872E4">
        <w:rPr>
          <w:b/>
          <w:lang w:val="es-MX"/>
        </w:rPr>
        <w:t>QUINTO.-</w:t>
      </w:r>
      <w:proofErr w:type="gramEnd"/>
      <w:r w:rsidRPr="004872E4">
        <w:rPr>
          <w:lang w:val="es-MX"/>
        </w:rPr>
        <w:t xml:space="preserve"> Por lo anterior, esta Comisión de Honestidad, Prosperidad Compartida y Gobierno Abierto considera que la solicitud del C. CAMILO </w:t>
      </w:r>
      <w:r w:rsidR="00BC431D" w:rsidRPr="004872E4">
        <w:rPr>
          <w:lang w:val="es-MX"/>
        </w:rPr>
        <w:t>GUTIÉRREZ</w:t>
      </w:r>
      <w:r w:rsidRPr="004872E4">
        <w:rPr>
          <w:lang w:val="es-MX"/>
        </w:rPr>
        <w:t xml:space="preserve"> CRUZ,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 </w:t>
      </w:r>
    </w:p>
    <w:p w14:paraId="1F1F9B94" w14:textId="77777777" w:rsidR="004872E4" w:rsidRPr="004872E4" w:rsidRDefault="004872E4" w:rsidP="004872E4">
      <w:pPr>
        <w:pStyle w:val="Textoindependiente"/>
        <w:ind w:left="1418" w:right="56"/>
        <w:rPr>
          <w:b/>
          <w:lang w:val="es-MX"/>
        </w:rPr>
      </w:pPr>
    </w:p>
    <w:p w14:paraId="1AA04526" w14:textId="77777777" w:rsidR="004872E4" w:rsidRPr="004872E4" w:rsidRDefault="004872E4" w:rsidP="004872E4">
      <w:pPr>
        <w:pStyle w:val="Textoindependiente"/>
        <w:ind w:left="1418" w:right="56"/>
        <w:jc w:val="center"/>
        <w:rPr>
          <w:b/>
          <w:lang w:val="es-MX"/>
        </w:rPr>
      </w:pPr>
      <w:r w:rsidRPr="004872E4">
        <w:rPr>
          <w:b/>
          <w:lang w:val="es-MX"/>
        </w:rPr>
        <w:t>D I C T A M E N.</w:t>
      </w:r>
    </w:p>
    <w:p w14:paraId="1189881E" w14:textId="77777777" w:rsidR="004872E4" w:rsidRPr="004872E4" w:rsidRDefault="004872E4" w:rsidP="004872E4">
      <w:pPr>
        <w:pStyle w:val="Textoindependiente"/>
        <w:ind w:left="1418" w:right="56"/>
        <w:rPr>
          <w:b/>
          <w:lang w:val="es-MX"/>
        </w:rPr>
      </w:pPr>
    </w:p>
    <w:p w14:paraId="64379B0C" w14:textId="157D0371" w:rsidR="004872E4" w:rsidRPr="004872E4" w:rsidRDefault="004872E4" w:rsidP="004872E4">
      <w:pPr>
        <w:pStyle w:val="Textoindependiente"/>
        <w:ind w:left="1418" w:right="56"/>
        <w:rPr>
          <w:lang w:val="es-MX"/>
        </w:rPr>
      </w:pPr>
      <w:proofErr w:type="gramStart"/>
      <w:r w:rsidRPr="004872E4">
        <w:rPr>
          <w:b/>
          <w:lang w:val="es-MX"/>
        </w:rPr>
        <w:t>PRIMERO.-</w:t>
      </w:r>
      <w:proofErr w:type="gramEnd"/>
      <w:r w:rsidRPr="004872E4">
        <w:rPr>
          <w:lang w:val="es-MX"/>
        </w:rPr>
        <w:t xml:space="preserve"> </w:t>
      </w:r>
      <w:r w:rsidRPr="004872E4">
        <w:rPr>
          <w:b/>
          <w:bCs/>
          <w:lang w:val="es-MX"/>
        </w:rPr>
        <w:t xml:space="preserve"> </w:t>
      </w:r>
      <w:r w:rsidRPr="004872E4">
        <w:rPr>
          <w:bCs/>
          <w:lang w:val="es-MX"/>
        </w:rPr>
        <w:t xml:space="preserve">Es </w:t>
      </w:r>
      <w:r w:rsidRPr="004872E4">
        <w:rPr>
          <w:b/>
          <w:bCs/>
          <w:lang w:val="es-MX"/>
        </w:rPr>
        <w:t xml:space="preserve">PROCEDENTE </w:t>
      </w:r>
      <w:r w:rsidRPr="004872E4">
        <w:rPr>
          <w:bCs/>
          <w:lang w:val="es-MX"/>
        </w:rPr>
        <w:t xml:space="preserve">autorizar la CANCELACIÓN DE LICENCIA </w:t>
      </w:r>
      <w:r w:rsidRPr="004872E4">
        <w:rPr>
          <w:lang w:val="es-MX"/>
        </w:rPr>
        <w:t xml:space="preserve">del </w:t>
      </w:r>
      <w:r w:rsidRPr="004872E4">
        <w:rPr>
          <w:b/>
          <w:lang w:val="es-MX"/>
        </w:rPr>
        <w:t xml:space="preserve">C. CAMILO </w:t>
      </w:r>
      <w:r w:rsidR="00BC431D" w:rsidRPr="004872E4">
        <w:rPr>
          <w:b/>
          <w:lang w:val="es-MX"/>
        </w:rPr>
        <w:t>GUTIÉRREZ</w:t>
      </w:r>
      <w:r w:rsidRPr="004872E4">
        <w:rPr>
          <w:b/>
          <w:lang w:val="es-MX"/>
        </w:rPr>
        <w:t xml:space="preserve"> CRUZ</w:t>
      </w:r>
      <w:r w:rsidRPr="004872E4">
        <w:rPr>
          <w:bCs/>
          <w:lang w:val="es-MX"/>
        </w:rPr>
        <w:t xml:space="preserve"> para un establecimiento comercial con el giro de </w:t>
      </w:r>
      <w:r w:rsidRPr="004872E4">
        <w:rPr>
          <w:lang w:val="es-MX"/>
        </w:rPr>
        <w:t>MISCELÁNEA O ABARROTES CON VENTA DE CERVEZA EN BOTELLA CERRADA, denominado SAN AGUSTÍN,</w:t>
      </w:r>
      <w:r w:rsidRPr="004872E4">
        <w:rPr>
          <w:b/>
          <w:lang w:val="es-MX"/>
        </w:rPr>
        <w:t xml:space="preserve"> </w:t>
      </w:r>
      <w:r w:rsidRPr="004872E4">
        <w:rPr>
          <w:lang w:val="es-MX"/>
        </w:rPr>
        <w:t xml:space="preserve">ubicado en CAMPECHE NÚMERO EXTERIOR 100, COLONIA DOLORES AMPLIACIÓN, AGENCIA DE DOLORES, OAXACA DE JUÁREZ, OAXACA. </w:t>
      </w:r>
    </w:p>
    <w:p w14:paraId="44440562" w14:textId="77777777" w:rsidR="004872E4" w:rsidRPr="004872E4" w:rsidRDefault="004872E4" w:rsidP="004872E4">
      <w:pPr>
        <w:pStyle w:val="Textoindependiente"/>
        <w:ind w:left="1418" w:right="56"/>
        <w:rPr>
          <w:b/>
          <w:bCs/>
          <w:lang w:val="es-MX"/>
        </w:rPr>
      </w:pPr>
    </w:p>
    <w:p w14:paraId="008F5B45" w14:textId="44D8E47D" w:rsidR="004872E4" w:rsidRPr="004872E4" w:rsidRDefault="004872E4" w:rsidP="004872E4">
      <w:pPr>
        <w:pStyle w:val="Textoindependiente"/>
        <w:ind w:left="1418" w:right="56"/>
        <w:rPr>
          <w:bCs/>
          <w:lang w:val="es-MX"/>
        </w:rPr>
      </w:pPr>
      <w:proofErr w:type="gramStart"/>
      <w:r w:rsidRPr="004872E4">
        <w:rPr>
          <w:b/>
          <w:bCs/>
          <w:lang w:val="es-MX"/>
        </w:rPr>
        <w:t>SEGUNDO.-</w:t>
      </w:r>
      <w:proofErr w:type="gramEnd"/>
      <w:r w:rsidRPr="004872E4">
        <w:rPr>
          <w:bCs/>
          <w:lang w:val="es-MX"/>
        </w:rPr>
        <w:t xml:space="preserve"> </w:t>
      </w:r>
      <w:r w:rsidRPr="004872E4">
        <w:t xml:space="preserve">Gírese atento oficio a la Dirección de Ingresos a efecto de que </w:t>
      </w:r>
      <w:r w:rsidRPr="004872E4">
        <w:rPr>
          <w:b/>
        </w:rPr>
        <w:t xml:space="preserve">CANCELE LA LICENCIA </w:t>
      </w:r>
      <w:r w:rsidRPr="004872E4">
        <w:t>en</w:t>
      </w:r>
      <w:r w:rsidRPr="004872E4">
        <w:rPr>
          <w:b/>
        </w:rPr>
        <w:t xml:space="preserve"> </w:t>
      </w:r>
      <w:r w:rsidRPr="004872E4">
        <w:t>el Padrón Fiscal Municipal del establecimiento comercial registrado a nombre de</w:t>
      </w:r>
      <w:r w:rsidRPr="004872E4">
        <w:rPr>
          <w:lang w:val="es-MX"/>
        </w:rPr>
        <w:t xml:space="preserve">l </w:t>
      </w:r>
      <w:r w:rsidRPr="004872E4">
        <w:rPr>
          <w:b/>
          <w:lang w:val="es-MX"/>
        </w:rPr>
        <w:t xml:space="preserve">C. CAMILO </w:t>
      </w:r>
      <w:r w:rsidR="00BC431D" w:rsidRPr="004872E4">
        <w:rPr>
          <w:b/>
          <w:lang w:val="es-MX"/>
        </w:rPr>
        <w:t>GUTIÉRREZ</w:t>
      </w:r>
      <w:r w:rsidRPr="004872E4">
        <w:rPr>
          <w:b/>
          <w:lang w:val="es-MX"/>
        </w:rPr>
        <w:t xml:space="preserve"> CRUZ</w:t>
      </w:r>
      <w:r w:rsidRPr="004872E4">
        <w:t>, con el giro comercial y el domicilio referenciado en el resolutivo primero del presente dictamen.</w:t>
      </w:r>
      <w:r w:rsidRPr="004872E4">
        <w:rPr>
          <w:bCs/>
          <w:lang w:val="es-MX"/>
        </w:rPr>
        <w:t xml:space="preserve"> </w:t>
      </w:r>
    </w:p>
    <w:p w14:paraId="16AD114E" w14:textId="77777777" w:rsidR="004872E4" w:rsidRPr="004872E4" w:rsidRDefault="004872E4" w:rsidP="004872E4">
      <w:pPr>
        <w:pStyle w:val="Textoindependiente"/>
        <w:ind w:left="1418" w:right="56"/>
        <w:rPr>
          <w:bCs/>
          <w:lang w:val="es-MX"/>
        </w:rPr>
      </w:pPr>
    </w:p>
    <w:p w14:paraId="087D8966" w14:textId="1C082DAF" w:rsidR="004872E4" w:rsidRPr="004872E4" w:rsidRDefault="004872E4" w:rsidP="004872E4">
      <w:pPr>
        <w:pStyle w:val="Textoindependiente"/>
        <w:ind w:left="1418" w:right="662"/>
        <w:rPr>
          <w:lang w:val="es-MX"/>
        </w:rPr>
      </w:pPr>
      <w:r w:rsidRPr="004872E4">
        <w:rPr>
          <w:b/>
          <w:lang w:val="es-MX"/>
        </w:rPr>
        <w:t>TERCERO.-</w:t>
      </w:r>
      <w:r w:rsidRPr="004872E4">
        <w:rPr>
          <w:lang w:val="es-MX"/>
        </w:rPr>
        <w:t>.</w:t>
      </w:r>
      <w:r w:rsidRPr="004872E4">
        <w:rPr>
          <w:b/>
          <w:lang w:val="es-MX"/>
        </w:rPr>
        <w:t xml:space="preserve"> </w:t>
      </w:r>
      <w:r w:rsidRPr="004872E4">
        <w:rPr>
          <w:lang w:val="es-MX"/>
        </w:rPr>
        <w:t>Notifíquese</w:t>
      </w:r>
      <w:r w:rsidRPr="004872E4">
        <w:rPr>
          <w:b/>
          <w:lang w:val="es-MX"/>
        </w:rPr>
        <w:t xml:space="preserve"> </w:t>
      </w:r>
      <w:r w:rsidRPr="004872E4">
        <w:rPr>
          <w:lang w:val="es-MX"/>
        </w:rPr>
        <w:t xml:space="preserve">a la Dirección de Regulación de la Actividad Comercial a efecto de dar cumplimiento a sus atribuciones. </w:t>
      </w:r>
    </w:p>
    <w:p w14:paraId="530CC58A" w14:textId="77777777" w:rsidR="004872E4" w:rsidRPr="004872E4" w:rsidRDefault="004872E4" w:rsidP="004872E4">
      <w:pPr>
        <w:pStyle w:val="Textoindependiente"/>
        <w:ind w:left="1418" w:right="662"/>
        <w:rPr>
          <w:lang w:val="es-MX"/>
        </w:rPr>
      </w:pPr>
    </w:p>
    <w:p w14:paraId="2C031929" w14:textId="00CD61C7" w:rsidR="004872E4" w:rsidRPr="004872E4" w:rsidRDefault="004872E4" w:rsidP="004872E4">
      <w:pPr>
        <w:pStyle w:val="Textoindependiente"/>
        <w:ind w:left="1418" w:right="662"/>
        <w:rPr>
          <w:lang w:val="es-MX"/>
        </w:rPr>
      </w:pPr>
      <w:proofErr w:type="gramStart"/>
      <w:r w:rsidRPr="004872E4">
        <w:rPr>
          <w:b/>
          <w:lang w:val="es-MX"/>
        </w:rPr>
        <w:t>CUARTO.-</w:t>
      </w:r>
      <w:proofErr w:type="gramEnd"/>
      <w:r w:rsidRPr="004872E4">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0DE909C5" w14:textId="77777777" w:rsidR="004872E4" w:rsidRPr="004872E4" w:rsidRDefault="004872E4" w:rsidP="004872E4">
      <w:pPr>
        <w:pStyle w:val="Textoindependiente"/>
        <w:ind w:left="1418" w:right="662"/>
        <w:rPr>
          <w:lang w:val="es-MX"/>
        </w:rPr>
      </w:pPr>
    </w:p>
    <w:p w14:paraId="79A80897" w14:textId="4028962B" w:rsidR="004872E4" w:rsidRPr="004872E4" w:rsidRDefault="004872E4" w:rsidP="004872E4">
      <w:pPr>
        <w:pStyle w:val="Textoindependiente"/>
        <w:ind w:left="1418" w:right="662"/>
      </w:pPr>
      <w:proofErr w:type="gramStart"/>
      <w:r w:rsidRPr="004872E4">
        <w:rPr>
          <w:b/>
          <w:lang w:val="es-MX"/>
        </w:rPr>
        <w:t>QUINTO.-</w:t>
      </w:r>
      <w:proofErr w:type="gramEnd"/>
      <w:r w:rsidRPr="004872E4">
        <w:rPr>
          <w:b/>
          <w:lang w:val="es-MX"/>
        </w:rPr>
        <w:t xml:space="preserve"> </w:t>
      </w:r>
      <w:r w:rsidRPr="004872E4">
        <w:rPr>
          <w:lang w:val="es-MX"/>
        </w:rPr>
        <w:t>Notifíquese y cúmplase.</w:t>
      </w:r>
    </w:p>
    <w:p w14:paraId="674659E8" w14:textId="6D7E1299" w:rsidR="003C2CCB" w:rsidRDefault="003C2CCB" w:rsidP="004872E4">
      <w:pPr>
        <w:pStyle w:val="Textoindependiente"/>
        <w:ind w:left="0" w:right="662"/>
        <w:rPr>
          <w:b/>
          <w:lang w:val="es-MX"/>
        </w:rPr>
      </w:pPr>
    </w:p>
    <w:p w14:paraId="189C650E" w14:textId="77777777" w:rsidR="00BD509E" w:rsidRDefault="00BD509E" w:rsidP="004872E4">
      <w:pPr>
        <w:pStyle w:val="Textoindependiente"/>
        <w:ind w:left="1418" w:right="662"/>
      </w:pPr>
    </w:p>
    <w:p w14:paraId="0F0CCEF9" w14:textId="5C00031E" w:rsidR="003C2CCB" w:rsidRPr="005C5370" w:rsidRDefault="003C2CCB" w:rsidP="004872E4">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sidR="004872E4">
        <w:rPr>
          <w:rFonts w:ascii="Arial" w:hAnsi="Arial"/>
          <w:b/>
          <w:sz w:val="20"/>
          <w:szCs w:val="20"/>
        </w:rPr>
        <w:t>TRECE</w:t>
      </w:r>
      <w:r w:rsidRPr="005C5370">
        <w:rPr>
          <w:rFonts w:ascii="Arial" w:hAnsi="Arial"/>
          <w:b/>
          <w:sz w:val="20"/>
          <w:szCs w:val="20"/>
        </w:rPr>
        <w:t xml:space="preserve"> DE </w:t>
      </w:r>
      <w:r w:rsidR="004872E4">
        <w:rPr>
          <w:rFonts w:ascii="Arial" w:hAnsi="Arial"/>
          <w:b/>
          <w:sz w:val="20"/>
          <w:szCs w:val="20"/>
        </w:rPr>
        <w:t>MAYO</w:t>
      </w:r>
      <w:r w:rsidRPr="005C5370">
        <w:rPr>
          <w:rFonts w:ascii="Arial" w:hAnsi="Arial"/>
          <w:b/>
          <w:sz w:val="20"/>
          <w:szCs w:val="20"/>
        </w:rPr>
        <w:t xml:space="preserve"> DEL AÑO DOS MIL VEINTICINCO.</w:t>
      </w:r>
    </w:p>
    <w:p w14:paraId="796CEDA3" w14:textId="77777777" w:rsidR="003C2CCB" w:rsidRPr="005C5370" w:rsidRDefault="003C2CCB" w:rsidP="004872E4">
      <w:pPr>
        <w:tabs>
          <w:tab w:val="left" w:pos="4036"/>
          <w:tab w:val="left" w:pos="4770"/>
        </w:tabs>
        <w:spacing w:line="223" w:lineRule="exact"/>
        <w:ind w:left="1417" w:right="662"/>
        <w:jc w:val="both"/>
        <w:rPr>
          <w:rFonts w:ascii="Arial" w:hAnsi="Arial"/>
          <w:b/>
          <w:sz w:val="20"/>
          <w:szCs w:val="20"/>
        </w:rPr>
      </w:pPr>
    </w:p>
    <w:p w14:paraId="62E5757B"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17D8E5D9"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6F67A77"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68C50FC1" w14:textId="77777777" w:rsidR="003C2CCB" w:rsidRPr="005C5370" w:rsidRDefault="003C2CCB" w:rsidP="004872E4">
      <w:pPr>
        <w:tabs>
          <w:tab w:val="left" w:pos="4036"/>
          <w:tab w:val="left" w:pos="4770"/>
        </w:tabs>
        <w:spacing w:line="223" w:lineRule="exact"/>
        <w:ind w:right="662"/>
        <w:rPr>
          <w:rFonts w:ascii="Arial" w:hAnsi="Arial"/>
          <w:b/>
          <w:sz w:val="20"/>
          <w:szCs w:val="20"/>
        </w:rPr>
      </w:pPr>
    </w:p>
    <w:p w14:paraId="6AFA47F0"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p>
    <w:p w14:paraId="1EA6A073" w14:textId="77777777" w:rsidR="003C2CCB"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796622BB"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p>
    <w:p w14:paraId="5E4F60A9"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p>
    <w:p w14:paraId="263C0FA2"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69308454"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0551797D"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21AE6443"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p>
    <w:p w14:paraId="3A492C7E" w14:textId="77777777" w:rsidR="003C2CCB" w:rsidRPr="005C5370" w:rsidRDefault="003C2CCB" w:rsidP="004872E4">
      <w:pPr>
        <w:tabs>
          <w:tab w:val="left" w:pos="4036"/>
          <w:tab w:val="left" w:pos="4770"/>
        </w:tabs>
        <w:spacing w:line="223" w:lineRule="exact"/>
        <w:ind w:left="1417" w:right="662"/>
        <w:jc w:val="center"/>
        <w:rPr>
          <w:rFonts w:ascii="Arial" w:hAnsi="Arial"/>
          <w:b/>
          <w:sz w:val="20"/>
          <w:szCs w:val="20"/>
        </w:rPr>
      </w:pPr>
    </w:p>
    <w:p w14:paraId="243CA28F" w14:textId="6CCF1D1D" w:rsidR="003C2CCB" w:rsidRDefault="003C2CCB" w:rsidP="004872E4">
      <w:pPr>
        <w:pStyle w:val="Textoindependiente"/>
        <w:ind w:left="1418" w:right="662"/>
        <w:jc w:val="center"/>
        <w:rPr>
          <w:rFonts w:ascii="Arial" w:hAnsi="Arial"/>
          <w:b/>
        </w:rPr>
      </w:pPr>
      <w:r w:rsidRPr="005C5370">
        <w:rPr>
          <w:rFonts w:ascii="Arial" w:hAnsi="Arial"/>
          <w:b/>
        </w:rPr>
        <w:t>MTRO. ALEXANDER PÉREZ CARRERA</w:t>
      </w:r>
      <w:r>
        <w:rPr>
          <w:rFonts w:ascii="Arial" w:hAnsi="Arial"/>
          <w:b/>
        </w:rPr>
        <w:t>.</w:t>
      </w:r>
    </w:p>
    <w:p w14:paraId="63C8C372" w14:textId="5ABAE08A" w:rsidR="003C2CCB" w:rsidRDefault="004872E4" w:rsidP="004872E4">
      <w:pPr>
        <w:pStyle w:val="Textoindependiente"/>
        <w:ind w:left="1418" w:right="662"/>
        <w:rPr>
          <w:rFonts w:ascii="Arial" w:hAnsi="Arial"/>
          <w:b/>
        </w:rPr>
      </w:pPr>
      <w:r>
        <w:rPr>
          <w:noProof/>
        </w:rPr>
        <w:drawing>
          <wp:anchor distT="0" distB="0" distL="0" distR="0" simplePos="0" relativeHeight="251847680" behindDoc="1" locked="0" layoutInCell="1" allowOverlap="1" wp14:anchorId="60F5160E" wp14:editId="19C74E98">
            <wp:simplePos x="0" y="0"/>
            <wp:positionH relativeFrom="page">
              <wp:posOffset>4594860</wp:posOffset>
            </wp:positionH>
            <wp:positionV relativeFrom="page">
              <wp:posOffset>6056630</wp:posOffset>
            </wp:positionV>
            <wp:extent cx="2714625" cy="238125"/>
            <wp:effectExtent l="0" t="0" r="9525" b="9525"/>
            <wp:wrapNone/>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2BCB5CDC" w14:textId="7666A452" w:rsidR="00E37BA7" w:rsidRDefault="00E37BA7" w:rsidP="004872E4">
      <w:pPr>
        <w:pStyle w:val="Textoindependiente"/>
        <w:ind w:left="1418" w:right="662"/>
        <w:rPr>
          <w:rFonts w:ascii="Arial" w:hAnsi="Arial"/>
          <w:b/>
        </w:rPr>
      </w:pPr>
    </w:p>
    <w:p w14:paraId="6CDA4825" w14:textId="0D0EA87C" w:rsidR="00E37BA7" w:rsidRDefault="00E37BA7" w:rsidP="004872E4">
      <w:pPr>
        <w:pStyle w:val="Textoindependiente"/>
        <w:ind w:left="1418" w:right="662"/>
        <w:rPr>
          <w:rFonts w:ascii="Arial" w:hAnsi="Arial"/>
          <w:b/>
        </w:rPr>
      </w:pPr>
    </w:p>
    <w:p w14:paraId="06624609" w14:textId="03258876" w:rsidR="00E37BA7" w:rsidRDefault="00E37BA7" w:rsidP="004872E4">
      <w:pPr>
        <w:pStyle w:val="Textoindependiente"/>
        <w:ind w:left="1418" w:right="662"/>
        <w:rPr>
          <w:rFonts w:ascii="Arial" w:hAnsi="Arial"/>
          <w:b/>
        </w:rPr>
      </w:pPr>
    </w:p>
    <w:p w14:paraId="51F0CB64" w14:textId="256D114B" w:rsidR="00E37BA7" w:rsidRDefault="00E37BA7" w:rsidP="004872E4">
      <w:pPr>
        <w:pStyle w:val="Textoindependiente"/>
        <w:ind w:left="1418" w:right="662"/>
        <w:rPr>
          <w:rFonts w:ascii="Arial" w:hAnsi="Arial"/>
          <w:b/>
        </w:rPr>
      </w:pPr>
    </w:p>
    <w:p w14:paraId="1C3BFF3F" w14:textId="77777777" w:rsidR="00406460" w:rsidRPr="005C5370" w:rsidRDefault="00406460" w:rsidP="00406460">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44BBD1A1" w14:textId="77777777" w:rsidR="00406460" w:rsidRPr="005C5370" w:rsidRDefault="00406460" w:rsidP="00406460">
      <w:pPr>
        <w:pStyle w:val="Textoindependiente"/>
        <w:spacing w:before="2"/>
        <w:ind w:right="662"/>
      </w:pPr>
    </w:p>
    <w:p w14:paraId="31BC29BD" w14:textId="50A5997A" w:rsidR="00406460" w:rsidRDefault="00406460" w:rsidP="00406460">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t xml:space="preserve"> </w:t>
      </w:r>
      <w:r w:rsidRPr="005C5370">
        <w:rPr>
          <w:spacing w:val="-13"/>
        </w:rPr>
        <w:t xml:space="preserve"> </w:t>
      </w:r>
      <w:r w:rsidRPr="005C5370">
        <w:t>del</w:t>
      </w:r>
      <w:r w:rsidRPr="005C5370">
        <w:rPr>
          <w:spacing w:val="-14"/>
        </w:rPr>
        <w:t xml:space="preserve"> </w:t>
      </w:r>
      <w:r>
        <w:rPr>
          <w:spacing w:val="-14"/>
        </w:rPr>
        <w:t xml:space="preserve"> </w:t>
      </w:r>
      <w:r w:rsidRPr="005C5370">
        <w:t>Municipio</w:t>
      </w:r>
      <w:r w:rsidRPr="005C5370">
        <w:rPr>
          <w:spacing w:val="-13"/>
        </w:rPr>
        <w:t xml:space="preserve"> </w:t>
      </w:r>
      <w:r>
        <w:rPr>
          <w:spacing w:val="-13"/>
        </w:rPr>
        <w:t xml:space="preserve"> </w:t>
      </w:r>
      <w:r w:rsidRPr="005C5370">
        <w:t>de</w:t>
      </w:r>
      <w:r>
        <w:t xml:space="preserve"> </w:t>
      </w:r>
      <w:r w:rsidRPr="005C5370">
        <w:t xml:space="preserve"> Oaxaca</w:t>
      </w:r>
      <w:r>
        <w:t xml:space="preserve"> </w:t>
      </w:r>
      <w:r w:rsidRPr="005C5370">
        <w:t xml:space="preserve"> de Juárez;</w:t>
      </w:r>
    </w:p>
    <w:p w14:paraId="7465DABD" w14:textId="7BFDCBC3" w:rsidR="00406460" w:rsidRPr="005C5370" w:rsidRDefault="00406460" w:rsidP="00406460">
      <w:pPr>
        <w:pStyle w:val="Textoindependiente"/>
        <w:ind w:left="1418" w:right="56"/>
      </w:pPr>
      <w:r w:rsidRPr="005C5370">
        <w:lastRenderedPageBreak/>
        <w:t>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trece</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643D3C37" w14:textId="77777777" w:rsidR="00406460" w:rsidRDefault="00406460" w:rsidP="00406460">
      <w:pPr>
        <w:pStyle w:val="Textoindependiente"/>
        <w:ind w:left="1418" w:right="56"/>
        <w:rPr>
          <w:rFonts w:ascii="Arial" w:hAnsi="Arial"/>
          <w:b/>
        </w:rPr>
      </w:pPr>
    </w:p>
    <w:p w14:paraId="350238A0" w14:textId="23DB0CC4" w:rsidR="00A24DC3" w:rsidRDefault="00A24DC3" w:rsidP="00A24DC3">
      <w:pPr>
        <w:pStyle w:val="Textoindependiente"/>
        <w:ind w:left="1418" w:right="56"/>
        <w:jc w:val="center"/>
        <w:rPr>
          <w:b/>
          <w:bCs/>
        </w:rPr>
      </w:pPr>
      <w:r>
        <w:rPr>
          <w:b/>
          <w:bCs/>
        </w:rPr>
        <w:t xml:space="preserve">DICTAMEN </w:t>
      </w:r>
      <w:proofErr w:type="spellStart"/>
      <w:r>
        <w:rPr>
          <w:b/>
          <w:bCs/>
        </w:rPr>
        <w:t>CHPCyGA</w:t>
      </w:r>
      <w:proofErr w:type="spellEnd"/>
      <w:r>
        <w:rPr>
          <w:b/>
          <w:bCs/>
        </w:rPr>
        <w:t>/07</w:t>
      </w:r>
      <w:r>
        <w:rPr>
          <w:b/>
          <w:bCs/>
        </w:rPr>
        <w:t>2</w:t>
      </w:r>
      <w:r>
        <w:rPr>
          <w:b/>
          <w:bCs/>
        </w:rPr>
        <w:t>/2025</w:t>
      </w:r>
    </w:p>
    <w:p w14:paraId="31430F6B" w14:textId="77777777" w:rsidR="00A24DC3" w:rsidRDefault="00A24DC3" w:rsidP="00A24DC3">
      <w:pPr>
        <w:pStyle w:val="Textoindependiente"/>
        <w:ind w:left="1418" w:right="56"/>
        <w:rPr>
          <w:b/>
          <w:bCs/>
        </w:rPr>
      </w:pPr>
    </w:p>
    <w:p w14:paraId="74B345AC" w14:textId="77777777" w:rsidR="00A24DC3" w:rsidRDefault="00A24DC3" w:rsidP="00A24DC3">
      <w:pPr>
        <w:pStyle w:val="Textoindependiente"/>
        <w:ind w:left="1418" w:right="56"/>
        <w:jc w:val="center"/>
        <w:rPr>
          <w:b/>
          <w:bCs/>
        </w:rPr>
      </w:pPr>
      <w:r>
        <w:rPr>
          <w:b/>
          <w:bCs/>
        </w:rPr>
        <w:t>CONSIDERANDOS</w:t>
      </w:r>
    </w:p>
    <w:p w14:paraId="1C84D478" w14:textId="77777777" w:rsidR="00A24DC3" w:rsidRDefault="00A24DC3" w:rsidP="00A24DC3">
      <w:pPr>
        <w:pStyle w:val="Textoindependiente"/>
        <w:ind w:left="1418" w:right="56"/>
        <w:rPr>
          <w:b/>
          <w:bCs/>
        </w:rPr>
      </w:pPr>
    </w:p>
    <w:p w14:paraId="3DE64259" w14:textId="0F66D092" w:rsidR="00A24DC3" w:rsidRPr="00A24DC3" w:rsidRDefault="00A24DC3" w:rsidP="00A24DC3">
      <w:pPr>
        <w:pStyle w:val="Textoindependiente"/>
        <w:ind w:left="1418" w:right="56"/>
        <w:rPr>
          <w:rFonts w:ascii="Arial" w:hAnsi="Arial"/>
          <w:bCs/>
          <w:lang w:val="es-MX"/>
        </w:rPr>
      </w:pPr>
      <w:r w:rsidRPr="00A24DC3">
        <w:rPr>
          <w:rFonts w:ascii="Arial" w:hAnsi="Arial"/>
          <w:b/>
          <w:bCs/>
          <w:lang w:val="es-MX"/>
        </w:rPr>
        <w:t>PRIMERO.-</w:t>
      </w:r>
      <w:r w:rsidRPr="00A24DC3">
        <w:rPr>
          <w:rFonts w:ascii="Arial" w:hAnsi="Arial"/>
          <w:bCs/>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así como los artículos 4, 7, fracción VI, 100, 101, 102 y demás relativos del Reglamento de Establecimientos Comerciales, Industriales y de Servicios del Municipio de Oaxaca de Juárez. </w:t>
      </w:r>
    </w:p>
    <w:p w14:paraId="458C2779" w14:textId="77777777" w:rsidR="00A24DC3" w:rsidRPr="00A24DC3" w:rsidRDefault="00A24DC3" w:rsidP="00A24DC3">
      <w:pPr>
        <w:pStyle w:val="Textoindependiente"/>
        <w:ind w:left="1418" w:right="56"/>
        <w:rPr>
          <w:rFonts w:ascii="Arial" w:hAnsi="Arial"/>
          <w:bCs/>
          <w:lang w:val="es-MX"/>
        </w:rPr>
      </w:pPr>
      <w:r w:rsidRPr="00A24DC3">
        <w:rPr>
          <w:rFonts w:ascii="Arial" w:hAnsi="Arial"/>
          <w:bCs/>
          <w:lang w:val="es-MX"/>
        </w:rPr>
        <w:t xml:space="preserve">  </w:t>
      </w:r>
    </w:p>
    <w:p w14:paraId="2CD33050" w14:textId="77777777" w:rsidR="00A24DC3" w:rsidRPr="00A24DC3" w:rsidRDefault="00A24DC3" w:rsidP="00A24DC3">
      <w:pPr>
        <w:pStyle w:val="Textoindependiente"/>
        <w:ind w:left="1418" w:right="56"/>
        <w:rPr>
          <w:rFonts w:ascii="Arial" w:hAnsi="Arial"/>
          <w:bCs/>
          <w:lang w:val="es-MX"/>
        </w:rPr>
      </w:pPr>
      <w:proofErr w:type="gramStart"/>
      <w:r w:rsidRPr="00A24DC3">
        <w:rPr>
          <w:rFonts w:ascii="Arial" w:hAnsi="Arial"/>
          <w:b/>
          <w:bCs/>
          <w:lang w:val="es-MX"/>
        </w:rPr>
        <w:t>SEGUNDO.-</w:t>
      </w:r>
      <w:proofErr w:type="gramEnd"/>
      <w:r w:rsidRPr="00A24DC3">
        <w:rPr>
          <w:rFonts w:ascii="Arial" w:hAnsi="Arial"/>
          <w:bCs/>
          <w:lang w:val="es-MX"/>
        </w:rPr>
        <w:t xml:space="preserve">  El expediente de cuenta versa sobre la solicitud de </w:t>
      </w:r>
      <w:r w:rsidRPr="00A24DC3">
        <w:rPr>
          <w:rFonts w:ascii="Arial" w:hAnsi="Arial"/>
          <w:b/>
          <w:bCs/>
          <w:i/>
          <w:lang w:val="es-MX"/>
        </w:rPr>
        <w:t>CANCELACIÓN DE LICENCIA</w:t>
      </w:r>
      <w:r w:rsidRPr="00A24DC3">
        <w:rPr>
          <w:rFonts w:ascii="Arial" w:hAnsi="Arial"/>
          <w:bCs/>
          <w:lang w:val="es-MX"/>
        </w:rPr>
        <w:t xml:space="preserve"> de un establecimiento comercial clasificado de </w:t>
      </w:r>
      <w:r w:rsidRPr="00A24DC3">
        <w:rPr>
          <w:rFonts w:ascii="Arial" w:hAnsi="Arial"/>
          <w:b/>
          <w:bCs/>
          <w:i/>
          <w:lang w:val="es-MX"/>
        </w:rPr>
        <w:t>control especial</w:t>
      </w:r>
      <w:r w:rsidRPr="00A24DC3">
        <w:rPr>
          <w:rFonts w:ascii="Arial" w:hAnsi="Arial"/>
          <w:bCs/>
          <w:lang w:val="es-MX"/>
        </w:rPr>
        <w:t xml:space="preserve"> de conformidad con el Catálogo de Giros Comerciales, Industriales y de Servicios del Municipio de Oaxaca de Juárez. </w:t>
      </w:r>
    </w:p>
    <w:p w14:paraId="3CF1415B" w14:textId="77777777" w:rsidR="00A24DC3" w:rsidRPr="00A24DC3" w:rsidRDefault="00A24DC3" w:rsidP="00A24DC3">
      <w:pPr>
        <w:pStyle w:val="Textoindependiente"/>
        <w:ind w:left="1418" w:right="56"/>
        <w:rPr>
          <w:rFonts w:ascii="Arial" w:hAnsi="Arial"/>
          <w:bCs/>
          <w:lang w:val="es-MX"/>
        </w:rPr>
      </w:pPr>
    </w:p>
    <w:p w14:paraId="0E65272A" w14:textId="2984797A" w:rsidR="00A24DC3" w:rsidRPr="00A24DC3" w:rsidRDefault="00A24DC3" w:rsidP="00A24DC3">
      <w:pPr>
        <w:pStyle w:val="Textoindependiente"/>
        <w:ind w:left="1418" w:right="56"/>
        <w:rPr>
          <w:rFonts w:ascii="Arial" w:hAnsi="Arial"/>
          <w:bCs/>
          <w:lang w:val="es-MX"/>
        </w:rPr>
      </w:pPr>
      <w:r w:rsidRPr="00A24DC3">
        <w:rPr>
          <w:rFonts w:ascii="Arial" w:hAnsi="Arial"/>
          <w:bCs/>
          <w:lang w:val="es-MX"/>
        </w:rPr>
        <w:t>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599C2756" w14:textId="77777777" w:rsidR="00A24DC3" w:rsidRPr="00A24DC3" w:rsidRDefault="00A24DC3" w:rsidP="00A24DC3">
      <w:pPr>
        <w:pStyle w:val="Textoindependiente"/>
        <w:ind w:left="1418" w:right="56"/>
        <w:rPr>
          <w:rFonts w:ascii="Arial" w:hAnsi="Arial"/>
          <w:bCs/>
          <w:lang w:val="es-MX"/>
        </w:rPr>
      </w:pPr>
    </w:p>
    <w:p w14:paraId="7D47A81F" w14:textId="267E74B5" w:rsidR="00A57C23" w:rsidRDefault="00A24DC3" w:rsidP="00A24DC3">
      <w:pPr>
        <w:pStyle w:val="Textoindependiente"/>
        <w:ind w:left="1418" w:right="56"/>
        <w:rPr>
          <w:rFonts w:ascii="Arial" w:hAnsi="Arial"/>
          <w:bCs/>
          <w:lang w:val="es-MX"/>
        </w:rPr>
      </w:pPr>
      <w:proofErr w:type="gramStart"/>
      <w:r w:rsidRPr="00A24DC3">
        <w:rPr>
          <w:rFonts w:ascii="Arial" w:hAnsi="Arial"/>
          <w:b/>
          <w:bCs/>
          <w:lang w:val="es-MX"/>
        </w:rPr>
        <w:t>TERCERO.-</w:t>
      </w:r>
      <w:proofErr w:type="gramEnd"/>
      <w:r w:rsidRPr="00A24DC3">
        <w:rPr>
          <w:rFonts w:ascii="Arial" w:hAnsi="Arial"/>
          <w:bCs/>
          <w:lang w:val="es-MX"/>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la cancelación de licencia de un establecimiento comercial.  Y del </w:t>
      </w:r>
      <w:proofErr w:type="gramStart"/>
      <w:r w:rsidRPr="00A24DC3">
        <w:rPr>
          <w:rFonts w:ascii="Arial" w:hAnsi="Arial"/>
          <w:bCs/>
          <w:lang w:val="es-MX"/>
        </w:rPr>
        <w:t xml:space="preserve">análisis </w:t>
      </w:r>
      <w:r w:rsidR="00A57C23">
        <w:rPr>
          <w:rFonts w:ascii="Arial" w:hAnsi="Arial"/>
          <w:bCs/>
          <w:lang w:val="es-MX"/>
        </w:rPr>
        <w:t xml:space="preserve"> </w:t>
      </w:r>
      <w:r w:rsidRPr="00A24DC3">
        <w:rPr>
          <w:rFonts w:ascii="Arial" w:hAnsi="Arial"/>
          <w:bCs/>
          <w:lang w:val="es-MX"/>
        </w:rPr>
        <w:t>de</w:t>
      </w:r>
      <w:proofErr w:type="gramEnd"/>
      <w:r w:rsidR="00A57C23">
        <w:rPr>
          <w:rFonts w:ascii="Arial" w:hAnsi="Arial"/>
          <w:bCs/>
          <w:lang w:val="es-MX"/>
        </w:rPr>
        <w:t xml:space="preserve"> </w:t>
      </w:r>
      <w:r w:rsidRPr="00A24DC3">
        <w:rPr>
          <w:rFonts w:ascii="Arial" w:hAnsi="Arial"/>
          <w:bCs/>
          <w:lang w:val="es-MX"/>
        </w:rPr>
        <w:t xml:space="preserve"> las</w:t>
      </w:r>
      <w:r w:rsidR="00A57C23">
        <w:rPr>
          <w:rFonts w:ascii="Arial" w:hAnsi="Arial"/>
          <w:bCs/>
          <w:lang w:val="es-MX"/>
        </w:rPr>
        <w:t xml:space="preserve"> </w:t>
      </w:r>
      <w:r w:rsidRPr="00A24DC3">
        <w:rPr>
          <w:rFonts w:ascii="Arial" w:hAnsi="Arial"/>
          <w:bCs/>
          <w:lang w:val="es-MX"/>
        </w:rPr>
        <w:t xml:space="preserve"> documentales </w:t>
      </w:r>
      <w:r w:rsidR="00A57C23">
        <w:rPr>
          <w:rFonts w:ascii="Arial" w:hAnsi="Arial"/>
          <w:bCs/>
          <w:lang w:val="es-MX"/>
        </w:rPr>
        <w:t xml:space="preserve"> </w:t>
      </w:r>
      <w:r w:rsidRPr="00A24DC3">
        <w:rPr>
          <w:rFonts w:ascii="Arial" w:hAnsi="Arial"/>
          <w:bCs/>
          <w:lang w:val="es-MX"/>
        </w:rPr>
        <w:t>que</w:t>
      </w:r>
      <w:r w:rsidR="00A57C23">
        <w:rPr>
          <w:rFonts w:ascii="Arial" w:hAnsi="Arial"/>
          <w:bCs/>
          <w:lang w:val="es-MX"/>
        </w:rPr>
        <w:t xml:space="preserve"> </w:t>
      </w:r>
      <w:r w:rsidRPr="00A24DC3">
        <w:rPr>
          <w:rFonts w:ascii="Arial" w:hAnsi="Arial"/>
          <w:bCs/>
          <w:lang w:val="es-MX"/>
        </w:rPr>
        <w:t xml:space="preserve"> integran </w:t>
      </w:r>
      <w:r w:rsidR="00A57C23">
        <w:rPr>
          <w:rFonts w:ascii="Arial" w:hAnsi="Arial"/>
          <w:bCs/>
          <w:lang w:val="es-MX"/>
        </w:rPr>
        <w:t xml:space="preserve"> </w:t>
      </w:r>
      <w:r w:rsidRPr="00A24DC3">
        <w:rPr>
          <w:rFonts w:ascii="Arial" w:hAnsi="Arial"/>
          <w:bCs/>
          <w:lang w:val="es-MX"/>
        </w:rPr>
        <w:t>el</w:t>
      </w:r>
    </w:p>
    <w:p w14:paraId="569DE71B" w14:textId="4109B063" w:rsidR="00A24DC3" w:rsidRPr="00A24DC3" w:rsidRDefault="00A24DC3" w:rsidP="00A24DC3">
      <w:pPr>
        <w:pStyle w:val="Textoindependiente"/>
        <w:ind w:left="1418" w:right="56"/>
        <w:rPr>
          <w:rFonts w:ascii="Arial" w:hAnsi="Arial"/>
          <w:bCs/>
          <w:lang w:val="es-MX"/>
        </w:rPr>
      </w:pPr>
      <w:r w:rsidRPr="00A24DC3">
        <w:rPr>
          <w:rFonts w:ascii="Arial" w:hAnsi="Arial"/>
          <w:bCs/>
          <w:lang w:val="es-MX"/>
        </w:rPr>
        <w:t xml:space="preserve">expediente en estudio, se tiene que: </w:t>
      </w:r>
    </w:p>
    <w:p w14:paraId="02B7E0FC" w14:textId="77777777" w:rsidR="00A24DC3" w:rsidRPr="00A24DC3" w:rsidRDefault="00A24DC3" w:rsidP="00A24DC3">
      <w:pPr>
        <w:pStyle w:val="Textoindependiente"/>
        <w:ind w:left="1418" w:right="662"/>
        <w:rPr>
          <w:rFonts w:ascii="Arial" w:hAnsi="Arial"/>
          <w:bCs/>
          <w:lang w:val="es-MX"/>
        </w:rPr>
      </w:pPr>
    </w:p>
    <w:p w14:paraId="633EE5C8"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1.</w:t>
      </w:r>
      <w:proofErr w:type="gramStart"/>
      <w:r w:rsidRPr="00A24DC3">
        <w:rPr>
          <w:rFonts w:ascii="Arial" w:hAnsi="Arial"/>
          <w:bCs/>
          <w:lang w:val="es-MX"/>
        </w:rPr>
        <w:t>-  Oficio</w:t>
      </w:r>
      <w:proofErr w:type="gramEnd"/>
      <w:r w:rsidRPr="00A24DC3">
        <w:rPr>
          <w:rFonts w:ascii="Arial" w:hAnsi="Arial"/>
          <w:bCs/>
          <w:lang w:val="es-MX"/>
        </w:rPr>
        <w:t xml:space="preserve"> libre, a través del cual solicita baja o cancelación de licencia del sistema municipal del establecimiento comercial.</w:t>
      </w:r>
    </w:p>
    <w:p w14:paraId="7F021960"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El solicitante presenta su solicitud donde se hace constar nombre, domicilio, teléfono y correo electrónico del promovente para recibir toda clase de notificaciones visible, en el expediente en estudio. </w:t>
      </w:r>
    </w:p>
    <w:p w14:paraId="0E94620D" w14:textId="77777777" w:rsidR="00A24DC3" w:rsidRPr="00A24DC3" w:rsidRDefault="00A24DC3" w:rsidP="00A24DC3">
      <w:pPr>
        <w:pStyle w:val="Textoindependiente"/>
        <w:ind w:left="1418" w:right="662"/>
        <w:rPr>
          <w:rFonts w:ascii="Arial" w:hAnsi="Arial"/>
          <w:bCs/>
          <w:lang w:val="es-MX"/>
        </w:rPr>
      </w:pPr>
    </w:p>
    <w:p w14:paraId="6D824F08"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2.- Copia de identificación oficial con fotografía del titular del trámite. </w:t>
      </w:r>
    </w:p>
    <w:p w14:paraId="3B1EDC98"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Este requisito se acredita mediante copia de la credencial para votar con fotografía expedida por el Instituto Nacional Electoral a nombre de la C. VANIA ERIKA </w:t>
      </w:r>
      <w:proofErr w:type="spellStart"/>
      <w:r w:rsidRPr="00A24DC3">
        <w:rPr>
          <w:rFonts w:ascii="Arial" w:hAnsi="Arial"/>
          <w:bCs/>
          <w:lang w:val="es-MX"/>
        </w:rPr>
        <w:t>RESENDIZ</w:t>
      </w:r>
      <w:proofErr w:type="spellEnd"/>
      <w:r w:rsidRPr="00A24DC3">
        <w:rPr>
          <w:rFonts w:ascii="Arial" w:hAnsi="Arial"/>
          <w:bCs/>
          <w:lang w:val="es-MX"/>
        </w:rPr>
        <w:t xml:space="preserve"> CERNA, que obra en el expediente en estudio.    </w:t>
      </w:r>
    </w:p>
    <w:p w14:paraId="2A018245" w14:textId="77777777" w:rsidR="00A24DC3" w:rsidRPr="00A24DC3" w:rsidRDefault="00A24DC3" w:rsidP="00A24DC3">
      <w:pPr>
        <w:pStyle w:val="Textoindependiente"/>
        <w:ind w:left="1418" w:right="662"/>
        <w:rPr>
          <w:rFonts w:ascii="Arial" w:hAnsi="Arial"/>
          <w:bCs/>
          <w:lang w:val="es-MX"/>
        </w:rPr>
      </w:pPr>
    </w:p>
    <w:p w14:paraId="16EF5CBF"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3.- Copia del recibo de pago vigente. </w:t>
      </w:r>
    </w:p>
    <w:p w14:paraId="77C5D065"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 El solicitante lo acredita porque en el expediente obra recibo de pago de fecha </w:t>
      </w:r>
      <w:r w:rsidRPr="00A24DC3">
        <w:rPr>
          <w:rFonts w:ascii="Arial" w:hAnsi="Arial"/>
          <w:bCs/>
          <w:lang w:val="es-MX"/>
        </w:rPr>
        <w:tab/>
        <w:t xml:space="preserve">29 de febrero de 2024, donde se hace constar el pago de continuación de operaciones del establecimiento comercial a nombre de la C. VANIA ERIKA </w:t>
      </w:r>
      <w:proofErr w:type="spellStart"/>
      <w:r w:rsidRPr="00A24DC3">
        <w:rPr>
          <w:rFonts w:ascii="Arial" w:hAnsi="Arial"/>
          <w:bCs/>
          <w:lang w:val="es-MX"/>
        </w:rPr>
        <w:t>RESENDIZ</w:t>
      </w:r>
      <w:proofErr w:type="spellEnd"/>
      <w:r w:rsidRPr="00A24DC3">
        <w:rPr>
          <w:rFonts w:ascii="Arial" w:hAnsi="Arial"/>
          <w:bCs/>
          <w:lang w:val="es-MX"/>
        </w:rPr>
        <w:t xml:space="preserve"> CERNA.</w:t>
      </w:r>
    </w:p>
    <w:p w14:paraId="7AD897B1" w14:textId="77777777" w:rsidR="00A24DC3" w:rsidRPr="00A24DC3" w:rsidRDefault="00A24DC3" w:rsidP="00A24DC3">
      <w:pPr>
        <w:pStyle w:val="Textoindependiente"/>
        <w:ind w:left="1418" w:right="662"/>
        <w:rPr>
          <w:rFonts w:ascii="Arial" w:hAnsi="Arial"/>
          <w:bCs/>
          <w:lang w:val="es-MX"/>
        </w:rPr>
      </w:pPr>
    </w:p>
    <w:p w14:paraId="62405BCF"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4.- Croquis de ubicación del lugar en que estuvo el establecimiento comercial. </w:t>
      </w:r>
    </w:p>
    <w:p w14:paraId="5A0EED70"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Requisito que quedó acreditado porque en el expediente obra dicha documental. </w:t>
      </w:r>
    </w:p>
    <w:p w14:paraId="09B7C858" w14:textId="77777777" w:rsidR="00A24DC3" w:rsidRPr="00A24DC3" w:rsidRDefault="00A24DC3" w:rsidP="00A24DC3">
      <w:pPr>
        <w:pStyle w:val="Textoindependiente"/>
        <w:ind w:left="1418" w:right="662"/>
        <w:rPr>
          <w:rFonts w:ascii="Arial" w:hAnsi="Arial"/>
          <w:bCs/>
          <w:lang w:val="es-MX"/>
        </w:rPr>
      </w:pPr>
    </w:p>
    <w:p w14:paraId="6A8D8599"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5.- Constancia de no adeudo emitida por la Tesorería del Ayuntamiento. </w:t>
      </w:r>
    </w:p>
    <w:p w14:paraId="524B302C" w14:textId="77777777"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Se acredita al exhibir constancia de no adeudo número BJE-048, de fecha 28 de febrero de 2025, emitida por la Dirección de Ingresos de la Tesorería Municipal donde se hace constar que el establecimiento comercial no cuenta con adeudos por concepto de multas municipales de comercio. </w:t>
      </w:r>
    </w:p>
    <w:p w14:paraId="2983EFE9" w14:textId="77777777" w:rsidR="00A24DC3" w:rsidRPr="00A24DC3" w:rsidRDefault="00A24DC3" w:rsidP="00A24DC3">
      <w:pPr>
        <w:pStyle w:val="Textoindependiente"/>
        <w:ind w:left="1418" w:right="662"/>
        <w:rPr>
          <w:rFonts w:ascii="Arial" w:hAnsi="Arial"/>
          <w:bCs/>
          <w:lang w:val="es-MX"/>
        </w:rPr>
      </w:pPr>
    </w:p>
    <w:p w14:paraId="45979503" w14:textId="5C4FF97A" w:rsidR="00A24DC3" w:rsidRPr="00A24DC3" w:rsidRDefault="00A24DC3" w:rsidP="00A24DC3">
      <w:pPr>
        <w:pStyle w:val="Textoindependiente"/>
        <w:ind w:left="1418" w:right="662"/>
        <w:rPr>
          <w:rFonts w:ascii="Arial" w:hAnsi="Arial"/>
          <w:bCs/>
          <w:lang w:val="es-MX"/>
        </w:rPr>
      </w:pPr>
      <w:r w:rsidRPr="00A24DC3">
        <w:rPr>
          <w:rFonts w:ascii="Arial" w:hAnsi="Arial"/>
          <w:bCs/>
          <w:lang w:val="es-MX"/>
        </w:rPr>
        <w:t xml:space="preserve">Consecuentemente, se tiene que cumple los requisitos documentales establecidos en el artículo 100 del Reglamento de Establecimientos Comerciales, Industriales y de Servicios del Municipio de Oaxaca de Juárez. </w:t>
      </w:r>
    </w:p>
    <w:p w14:paraId="633C65FC" w14:textId="77777777" w:rsidR="00A24DC3" w:rsidRPr="00A24DC3" w:rsidRDefault="00A24DC3" w:rsidP="00A24DC3">
      <w:pPr>
        <w:pStyle w:val="Textoindependiente"/>
        <w:ind w:left="1418" w:right="662"/>
        <w:rPr>
          <w:rFonts w:ascii="Arial" w:hAnsi="Arial"/>
          <w:bCs/>
          <w:lang w:val="es-MX"/>
        </w:rPr>
      </w:pPr>
    </w:p>
    <w:p w14:paraId="1F2162D8" w14:textId="77777777" w:rsidR="00A24DC3" w:rsidRPr="00A24DC3" w:rsidRDefault="00A24DC3" w:rsidP="00A24DC3">
      <w:pPr>
        <w:pStyle w:val="Textoindependiente"/>
        <w:ind w:left="1418" w:right="662"/>
        <w:rPr>
          <w:rFonts w:ascii="Arial" w:hAnsi="Arial"/>
          <w:bCs/>
          <w:lang w:val="es-MX"/>
        </w:rPr>
      </w:pPr>
      <w:proofErr w:type="gramStart"/>
      <w:r w:rsidRPr="00A24DC3">
        <w:rPr>
          <w:rFonts w:ascii="Arial" w:hAnsi="Arial"/>
          <w:b/>
          <w:bCs/>
          <w:lang w:val="es-MX"/>
        </w:rPr>
        <w:t>CUARTO.-</w:t>
      </w:r>
      <w:proofErr w:type="gramEnd"/>
      <w:r w:rsidRPr="00A24DC3">
        <w:rPr>
          <w:rFonts w:ascii="Arial" w:hAnsi="Arial"/>
          <w:bCs/>
          <w:lang w:val="es-MX"/>
        </w:rPr>
        <w:t xml:space="preserve">  Enseguida se analiza si la solicitud en estudio cumple con el procedimiento para cancelación de licencias de establecimientos comerciales establecido en el Reglamento de Establecimientos Comerciales, Industriales y de Servicios del Municipio de Oaxaca de Juárez. </w:t>
      </w:r>
    </w:p>
    <w:p w14:paraId="5ED9BA54" w14:textId="77777777" w:rsidR="00A24DC3" w:rsidRPr="00A24DC3" w:rsidRDefault="00A24DC3" w:rsidP="00A24DC3">
      <w:pPr>
        <w:pStyle w:val="Textoindependiente"/>
        <w:ind w:left="1418" w:right="662"/>
        <w:rPr>
          <w:rFonts w:ascii="Arial" w:hAnsi="Arial"/>
          <w:bCs/>
          <w:lang w:val="es-MX"/>
        </w:rPr>
      </w:pPr>
    </w:p>
    <w:p w14:paraId="6269A1EB" w14:textId="77777777" w:rsidR="00A57C23" w:rsidRDefault="00A24DC3" w:rsidP="00A24DC3">
      <w:pPr>
        <w:pStyle w:val="Textoindependiente"/>
        <w:ind w:left="1418" w:right="662"/>
        <w:rPr>
          <w:rFonts w:ascii="Arial" w:hAnsi="Arial"/>
          <w:bCs/>
          <w:lang w:val="es-MX"/>
        </w:rPr>
      </w:pPr>
      <w:r w:rsidRPr="00A24DC3">
        <w:rPr>
          <w:rFonts w:ascii="Arial" w:hAnsi="Arial"/>
          <w:bCs/>
          <w:lang w:val="es-MX"/>
        </w:rPr>
        <w:t>Así que conforme a lo establecido en el artículo 101 del Reglamento de Establecimientos Comerciales, Industriales y de Servicios del Municipio de Oaxaca de Juárez, en el expediente</w:t>
      </w:r>
    </w:p>
    <w:p w14:paraId="61CE1BC1" w14:textId="09758DD7" w:rsidR="00A24DC3" w:rsidRPr="00A24DC3" w:rsidRDefault="00A24DC3" w:rsidP="00A57C23">
      <w:pPr>
        <w:pStyle w:val="Textoindependiente"/>
        <w:ind w:left="1418" w:right="56"/>
        <w:rPr>
          <w:rFonts w:ascii="Arial" w:hAnsi="Arial"/>
          <w:bCs/>
          <w:lang w:val="es-MX"/>
        </w:rPr>
      </w:pPr>
      <w:r w:rsidRPr="00A24DC3">
        <w:rPr>
          <w:rFonts w:ascii="Arial" w:hAnsi="Arial"/>
          <w:bCs/>
          <w:lang w:val="es-MX"/>
        </w:rPr>
        <w:lastRenderedPageBreak/>
        <w:t xml:space="preserve">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3B0BA2E4" w14:textId="77777777" w:rsidR="00A24DC3" w:rsidRPr="00A24DC3" w:rsidRDefault="00A24DC3" w:rsidP="00A57C23">
      <w:pPr>
        <w:pStyle w:val="Textoindependiente"/>
        <w:ind w:left="1418" w:right="56"/>
        <w:rPr>
          <w:rFonts w:ascii="Arial" w:hAnsi="Arial"/>
          <w:bCs/>
          <w:lang w:val="es-MX"/>
        </w:rPr>
      </w:pPr>
    </w:p>
    <w:p w14:paraId="4874CE42" w14:textId="77777777" w:rsidR="00A24DC3" w:rsidRPr="00A24DC3" w:rsidRDefault="00A24DC3" w:rsidP="00A57C23">
      <w:pPr>
        <w:pStyle w:val="Textoindependiente"/>
        <w:ind w:left="1418" w:right="56"/>
        <w:rPr>
          <w:rFonts w:ascii="Arial" w:hAnsi="Arial"/>
          <w:bCs/>
          <w:lang w:val="es-MX"/>
        </w:rPr>
      </w:pPr>
      <w:r w:rsidRPr="00A24DC3">
        <w:rPr>
          <w:rFonts w:ascii="Arial" w:hAnsi="Arial"/>
          <w:bCs/>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4419941E" w14:textId="77777777" w:rsidR="00A24DC3" w:rsidRPr="00A24DC3" w:rsidRDefault="00A24DC3" w:rsidP="00A57C23">
      <w:pPr>
        <w:pStyle w:val="Textoindependiente"/>
        <w:ind w:left="1418" w:right="56"/>
        <w:rPr>
          <w:rFonts w:ascii="Arial" w:hAnsi="Arial"/>
          <w:bCs/>
          <w:lang w:val="es-MX"/>
        </w:rPr>
      </w:pPr>
    </w:p>
    <w:p w14:paraId="24540A15" w14:textId="2BBFF266" w:rsidR="00A24DC3" w:rsidRPr="00A24DC3" w:rsidRDefault="00A24DC3" w:rsidP="00A57C23">
      <w:pPr>
        <w:pStyle w:val="Textoindependiente"/>
        <w:ind w:left="1418" w:right="56"/>
        <w:rPr>
          <w:rFonts w:ascii="Arial" w:hAnsi="Arial"/>
          <w:bCs/>
          <w:lang w:val="es-MX"/>
        </w:rPr>
      </w:pPr>
      <w:r w:rsidRPr="00A24DC3">
        <w:rPr>
          <w:rFonts w:ascii="Arial" w:hAnsi="Arial"/>
          <w:bCs/>
          <w:lang w:val="es-MX"/>
        </w:rPr>
        <w:t xml:space="preserve">Con lo que acredita que se cumplen cabalmente los procedimientos necesarios e indispensables para que proceda la solicitud de cancelación de licencia del establecimiento comercial de control especial. </w:t>
      </w:r>
    </w:p>
    <w:p w14:paraId="47139089" w14:textId="77777777" w:rsidR="00A24DC3" w:rsidRPr="00A24DC3" w:rsidRDefault="00A24DC3" w:rsidP="00A57C23">
      <w:pPr>
        <w:pStyle w:val="Textoindependiente"/>
        <w:ind w:left="1418" w:right="56"/>
        <w:rPr>
          <w:rFonts w:ascii="Arial" w:hAnsi="Arial"/>
          <w:bCs/>
          <w:lang w:val="es-MX"/>
        </w:rPr>
      </w:pPr>
    </w:p>
    <w:p w14:paraId="549CA77E" w14:textId="4BD35EA5" w:rsidR="00A24DC3" w:rsidRPr="00A24DC3" w:rsidRDefault="00A24DC3" w:rsidP="00A57C23">
      <w:pPr>
        <w:pStyle w:val="Textoindependiente"/>
        <w:ind w:left="1418" w:right="56"/>
        <w:rPr>
          <w:rFonts w:ascii="Arial" w:hAnsi="Arial"/>
          <w:bCs/>
          <w:lang w:val="es-MX"/>
        </w:rPr>
      </w:pPr>
      <w:proofErr w:type="gramStart"/>
      <w:r w:rsidRPr="00A24DC3">
        <w:rPr>
          <w:rFonts w:ascii="Arial" w:hAnsi="Arial"/>
          <w:b/>
          <w:bCs/>
          <w:lang w:val="es-MX"/>
        </w:rPr>
        <w:t>QUINTO.-</w:t>
      </w:r>
      <w:proofErr w:type="gramEnd"/>
      <w:r w:rsidRPr="00A24DC3">
        <w:rPr>
          <w:rFonts w:ascii="Arial" w:hAnsi="Arial"/>
          <w:bCs/>
          <w:lang w:val="es-MX"/>
        </w:rPr>
        <w:t xml:space="preserve"> Por lo anterior, esta Comisión de Honestidad, Prosperidad Compartida y Gobierno Abierto considera que la solicitud de la C. VANIA ERIKA </w:t>
      </w:r>
      <w:r w:rsidR="00564751" w:rsidRPr="00A24DC3">
        <w:rPr>
          <w:rFonts w:ascii="Arial" w:hAnsi="Arial"/>
          <w:bCs/>
          <w:lang w:val="es-MX"/>
        </w:rPr>
        <w:t>RESÉNDIZ</w:t>
      </w:r>
      <w:r w:rsidRPr="00A24DC3">
        <w:rPr>
          <w:rFonts w:ascii="Arial" w:hAnsi="Arial"/>
          <w:bCs/>
          <w:lang w:val="es-MX"/>
        </w:rPr>
        <w:t xml:space="preserve"> CERNA,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 - </w:t>
      </w:r>
    </w:p>
    <w:p w14:paraId="18D270CE" w14:textId="77777777" w:rsidR="00A24DC3" w:rsidRPr="00A24DC3" w:rsidRDefault="00A24DC3" w:rsidP="00A57C23">
      <w:pPr>
        <w:pStyle w:val="Textoindependiente"/>
        <w:ind w:left="1418" w:right="56"/>
        <w:rPr>
          <w:rFonts w:ascii="Arial" w:hAnsi="Arial"/>
          <w:b/>
          <w:bCs/>
          <w:lang w:val="es-MX"/>
        </w:rPr>
      </w:pPr>
    </w:p>
    <w:p w14:paraId="5C3E551E" w14:textId="77777777" w:rsidR="00A24DC3" w:rsidRPr="00A24DC3" w:rsidRDefault="00A24DC3" w:rsidP="00A57C23">
      <w:pPr>
        <w:pStyle w:val="Textoindependiente"/>
        <w:ind w:left="1418" w:right="56"/>
        <w:rPr>
          <w:rFonts w:ascii="Arial" w:hAnsi="Arial"/>
          <w:b/>
          <w:bCs/>
          <w:lang w:val="es-MX"/>
        </w:rPr>
      </w:pPr>
    </w:p>
    <w:p w14:paraId="5E544846" w14:textId="77777777" w:rsidR="00A24DC3" w:rsidRPr="00A24DC3" w:rsidRDefault="00A24DC3" w:rsidP="00A57C23">
      <w:pPr>
        <w:pStyle w:val="Textoindependiente"/>
        <w:ind w:left="1418" w:right="56"/>
        <w:jc w:val="center"/>
        <w:rPr>
          <w:rFonts w:ascii="Arial" w:hAnsi="Arial"/>
          <w:b/>
          <w:bCs/>
          <w:lang w:val="es-MX"/>
        </w:rPr>
      </w:pPr>
      <w:r w:rsidRPr="00A24DC3">
        <w:rPr>
          <w:rFonts w:ascii="Arial" w:hAnsi="Arial"/>
          <w:b/>
          <w:bCs/>
          <w:lang w:val="es-MX"/>
        </w:rPr>
        <w:t>D I C T A M E N.</w:t>
      </w:r>
    </w:p>
    <w:p w14:paraId="6265803E" w14:textId="77777777" w:rsidR="00A24DC3" w:rsidRPr="00A24DC3" w:rsidRDefault="00A24DC3" w:rsidP="00A57C23">
      <w:pPr>
        <w:pStyle w:val="Textoindependiente"/>
        <w:ind w:left="1418" w:right="56"/>
        <w:rPr>
          <w:rFonts w:ascii="Arial" w:hAnsi="Arial"/>
          <w:b/>
          <w:bCs/>
          <w:lang w:val="es-MX"/>
        </w:rPr>
      </w:pPr>
    </w:p>
    <w:p w14:paraId="6AF5AA0E" w14:textId="13B848BC" w:rsidR="00A24DC3" w:rsidRPr="00A24DC3" w:rsidRDefault="00A24DC3" w:rsidP="00A57C23">
      <w:pPr>
        <w:pStyle w:val="Textoindependiente"/>
        <w:ind w:left="1418" w:right="56"/>
        <w:rPr>
          <w:rFonts w:ascii="Arial" w:hAnsi="Arial"/>
          <w:bCs/>
          <w:lang w:val="es-MX"/>
        </w:rPr>
      </w:pPr>
      <w:proofErr w:type="gramStart"/>
      <w:r w:rsidRPr="00A24DC3">
        <w:rPr>
          <w:rFonts w:ascii="Arial" w:hAnsi="Arial"/>
          <w:b/>
          <w:bCs/>
          <w:lang w:val="es-MX"/>
        </w:rPr>
        <w:t>PRIMERO.-</w:t>
      </w:r>
      <w:proofErr w:type="gramEnd"/>
      <w:r w:rsidRPr="00A24DC3">
        <w:rPr>
          <w:rFonts w:ascii="Arial" w:hAnsi="Arial"/>
          <w:bCs/>
          <w:lang w:val="es-MX"/>
        </w:rPr>
        <w:t xml:space="preserve"> </w:t>
      </w:r>
      <w:r w:rsidRPr="00A24DC3">
        <w:rPr>
          <w:rFonts w:ascii="Arial" w:hAnsi="Arial"/>
          <w:b/>
          <w:bCs/>
          <w:lang w:val="es-MX"/>
        </w:rPr>
        <w:t xml:space="preserve"> </w:t>
      </w:r>
      <w:r w:rsidRPr="00A24DC3">
        <w:rPr>
          <w:rFonts w:ascii="Arial" w:hAnsi="Arial"/>
          <w:bCs/>
          <w:lang w:val="es-MX"/>
        </w:rPr>
        <w:t xml:space="preserve">Es </w:t>
      </w:r>
      <w:r w:rsidRPr="00A24DC3">
        <w:rPr>
          <w:rFonts w:ascii="Arial" w:hAnsi="Arial"/>
          <w:b/>
          <w:bCs/>
          <w:lang w:val="es-MX"/>
        </w:rPr>
        <w:t xml:space="preserve">PROCEDENTE </w:t>
      </w:r>
      <w:r w:rsidRPr="00A24DC3">
        <w:rPr>
          <w:rFonts w:ascii="Arial" w:hAnsi="Arial"/>
          <w:bCs/>
          <w:lang w:val="es-MX"/>
        </w:rPr>
        <w:t xml:space="preserve">autorizar la CANCELACIÓN DE LICENCIA de la </w:t>
      </w:r>
      <w:r w:rsidRPr="00A24DC3">
        <w:rPr>
          <w:rFonts w:ascii="Arial" w:hAnsi="Arial"/>
          <w:b/>
          <w:bCs/>
          <w:lang w:val="es-MX"/>
        </w:rPr>
        <w:t xml:space="preserve">C. VANIA ERIKA </w:t>
      </w:r>
      <w:r w:rsidR="00564751" w:rsidRPr="00A24DC3">
        <w:rPr>
          <w:rFonts w:ascii="Arial" w:hAnsi="Arial"/>
          <w:b/>
          <w:bCs/>
          <w:lang w:val="es-MX"/>
        </w:rPr>
        <w:t>RESÉNDIZ</w:t>
      </w:r>
      <w:r w:rsidRPr="00A24DC3">
        <w:rPr>
          <w:rFonts w:ascii="Arial" w:hAnsi="Arial"/>
          <w:b/>
          <w:bCs/>
          <w:lang w:val="es-MX"/>
        </w:rPr>
        <w:t xml:space="preserve"> CERNA</w:t>
      </w:r>
      <w:r w:rsidRPr="00A24DC3">
        <w:rPr>
          <w:rFonts w:ascii="Arial" w:hAnsi="Arial"/>
          <w:bCs/>
          <w:lang w:val="es-MX"/>
        </w:rPr>
        <w:t xml:space="preserve"> para un establecimiento comercial con el giro de TIENDA DE CHOCOLATE, MOLE Y ARTESANÍAS CON VENTA DE MEZCAL Y CERVEZA ARTESANAL EN BOTELLA CERRADA, SIN DENOMINACIÓN,</w:t>
      </w:r>
      <w:r w:rsidRPr="00A24DC3">
        <w:rPr>
          <w:rFonts w:ascii="Arial" w:hAnsi="Arial"/>
          <w:b/>
          <w:bCs/>
          <w:lang w:val="es-MX"/>
        </w:rPr>
        <w:t xml:space="preserve"> </w:t>
      </w:r>
      <w:r w:rsidRPr="00A24DC3">
        <w:rPr>
          <w:rFonts w:ascii="Arial" w:hAnsi="Arial"/>
          <w:bCs/>
          <w:lang w:val="es-MX"/>
        </w:rPr>
        <w:t xml:space="preserve">ubicado en CUARTA DE MACEDONIO </w:t>
      </w:r>
      <w:r w:rsidR="00564751" w:rsidRPr="00A24DC3">
        <w:rPr>
          <w:rFonts w:ascii="Arial" w:hAnsi="Arial"/>
          <w:bCs/>
          <w:lang w:val="es-MX"/>
        </w:rPr>
        <w:t>ALCALÁ</w:t>
      </w:r>
      <w:r w:rsidRPr="00A24DC3">
        <w:rPr>
          <w:rFonts w:ascii="Arial" w:hAnsi="Arial"/>
          <w:bCs/>
          <w:lang w:val="es-MX"/>
        </w:rPr>
        <w:t xml:space="preserve"> NÚMERO EXTERIOR 400, COLONIA CENTRO, OAXACA DE JUÁREZ, OAXACA. </w:t>
      </w:r>
    </w:p>
    <w:p w14:paraId="6D89CBA0" w14:textId="77777777" w:rsidR="00A24DC3" w:rsidRPr="00A24DC3" w:rsidRDefault="00A24DC3" w:rsidP="00A57C23">
      <w:pPr>
        <w:pStyle w:val="Textoindependiente"/>
        <w:ind w:left="1418" w:right="56"/>
        <w:rPr>
          <w:rFonts w:ascii="Arial" w:hAnsi="Arial"/>
          <w:b/>
          <w:bCs/>
          <w:lang w:val="es-MX"/>
        </w:rPr>
      </w:pPr>
    </w:p>
    <w:p w14:paraId="5A55B2BB" w14:textId="1D47E1AA" w:rsidR="00A24DC3" w:rsidRPr="00A24DC3" w:rsidRDefault="00A24DC3" w:rsidP="00A57C23">
      <w:pPr>
        <w:pStyle w:val="Textoindependiente"/>
        <w:ind w:left="1418" w:right="56"/>
        <w:rPr>
          <w:rFonts w:ascii="Arial" w:hAnsi="Arial"/>
          <w:bCs/>
          <w:lang w:val="es-MX"/>
        </w:rPr>
      </w:pPr>
      <w:proofErr w:type="gramStart"/>
      <w:r w:rsidRPr="00A24DC3">
        <w:rPr>
          <w:rFonts w:ascii="Arial" w:hAnsi="Arial"/>
          <w:b/>
          <w:bCs/>
          <w:lang w:val="es-MX"/>
        </w:rPr>
        <w:t>SEGUNDO.-</w:t>
      </w:r>
      <w:proofErr w:type="gramEnd"/>
      <w:r w:rsidRPr="00A24DC3">
        <w:rPr>
          <w:rFonts w:ascii="Arial" w:hAnsi="Arial"/>
          <w:bCs/>
          <w:lang w:val="es-MX"/>
        </w:rPr>
        <w:t xml:space="preserve"> </w:t>
      </w:r>
      <w:r w:rsidRPr="00A24DC3">
        <w:rPr>
          <w:rFonts w:ascii="Arial" w:hAnsi="Arial"/>
          <w:bCs/>
        </w:rPr>
        <w:t xml:space="preserve">Gírese atento oficio a la Dirección de Ingresos a efecto de que </w:t>
      </w:r>
      <w:r w:rsidRPr="00A24DC3">
        <w:rPr>
          <w:rFonts w:ascii="Arial" w:hAnsi="Arial"/>
          <w:b/>
          <w:bCs/>
        </w:rPr>
        <w:t xml:space="preserve">CANCELE LA LICENCIA </w:t>
      </w:r>
      <w:r w:rsidRPr="00A24DC3">
        <w:rPr>
          <w:rFonts w:ascii="Arial" w:hAnsi="Arial"/>
          <w:bCs/>
        </w:rPr>
        <w:t>en</w:t>
      </w:r>
      <w:r w:rsidRPr="00A24DC3">
        <w:rPr>
          <w:rFonts w:ascii="Arial" w:hAnsi="Arial"/>
          <w:b/>
          <w:bCs/>
        </w:rPr>
        <w:t xml:space="preserve"> </w:t>
      </w:r>
      <w:r w:rsidRPr="00A24DC3">
        <w:rPr>
          <w:rFonts w:ascii="Arial" w:hAnsi="Arial"/>
          <w:bCs/>
        </w:rPr>
        <w:t xml:space="preserve">el Padrón Fiscal Municipal del establecimiento comercial registrado a nombre de </w:t>
      </w:r>
      <w:r w:rsidRPr="00A24DC3">
        <w:rPr>
          <w:rFonts w:ascii="Arial" w:hAnsi="Arial"/>
          <w:bCs/>
          <w:lang w:val="es-MX"/>
        </w:rPr>
        <w:t xml:space="preserve">la </w:t>
      </w:r>
      <w:r w:rsidRPr="00A24DC3">
        <w:rPr>
          <w:rFonts w:ascii="Arial" w:hAnsi="Arial"/>
          <w:b/>
          <w:bCs/>
          <w:lang w:val="es-MX"/>
        </w:rPr>
        <w:t xml:space="preserve">C. VANIA ERIKA </w:t>
      </w:r>
      <w:r w:rsidR="00564751" w:rsidRPr="00A24DC3">
        <w:rPr>
          <w:rFonts w:ascii="Arial" w:hAnsi="Arial"/>
          <w:b/>
          <w:bCs/>
          <w:lang w:val="es-MX"/>
        </w:rPr>
        <w:t>RESÉNDIZ</w:t>
      </w:r>
      <w:r w:rsidRPr="00A24DC3">
        <w:rPr>
          <w:rFonts w:ascii="Arial" w:hAnsi="Arial"/>
          <w:b/>
          <w:bCs/>
          <w:lang w:val="es-MX"/>
        </w:rPr>
        <w:t xml:space="preserve"> CERNA</w:t>
      </w:r>
      <w:r w:rsidRPr="00A24DC3">
        <w:rPr>
          <w:rFonts w:ascii="Arial" w:hAnsi="Arial"/>
          <w:bCs/>
        </w:rPr>
        <w:t>, con el giro comercial y el domicilio referenciado en el resolutivo primero del presente dictamen.</w:t>
      </w:r>
      <w:r w:rsidRPr="00A24DC3">
        <w:rPr>
          <w:rFonts w:ascii="Arial" w:hAnsi="Arial"/>
          <w:bCs/>
          <w:lang w:val="es-MX"/>
        </w:rPr>
        <w:t xml:space="preserve">  </w:t>
      </w:r>
    </w:p>
    <w:p w14:paraId="24B6A8A5" w14:textId="77777777" w:rsidR="00A24DC3" w:rsidRPr="00A24DC3" w:rsidRDefault="00A24DC3" w:rsidP="00A24DC3">
      <w:pPr>
        <w:pStyle w:val="Textoindependiente"/>
        <w:ind w:left="1418" w:right="662"/>
        <w:rPr>
          <w:rFonts w:ascii="Arial" w:hAnsi="Arial"/>
          <w:bCs/>
          <w:lang w:val="es-MX"/>
        </w:rPr>
      </w:pPr>
    </w:p>
    <w:p w14:paraId="0E708D53" w14:textId="2CCE0B4F" w:rsidR="00A24DC3" w:rsidRPr="00A24DC3" w:rsidRDefault="00A24DC3" w:rsidP="00564751">
      <w:pPr>
        <w:pStyle w:val="Textoindependiente"/>
        <w:ind w:left="1418" w:right="56"/>
        <w:rPr>
          <w:rFonts w:ascii="Arial" w:hAnsi="Arial"/>
          <w:bCs/>
          <w:lang w:val="es-MX"/>
        </w:rPr>
      </w:pPr>
      <w:r w:rsidRPr="00A24DC3">
        <w:rPr>
          <w:rFonts w:ascii="Arial" w:hAnsi="Arial"/>
          <w:b/>
          <w:bCs/>
          <w:lang w:val="es-MX"/>
        </w:rPr>
        <w:t>TERCERO.-</w:t>
      </w:r>
      <w:r w:rsidRPr="00A24DC3">
        <w:rPr>
          <w:rFonts w:ascii="Arial" w:hAnsi="Arial"/>
          <w:bCs/>
          <w:lang w:val="es-MX"/>
        </w:rPr>
        <w:t>.</w:t>
      </w:r>
      <w:r w:rsidRPr="00A24DC3">
        <w:rPr>
          <w:rFonts w:ascii="Arial" w:hAnsi="Arial"/>
          <w:b/>
          <w:bCs/>
          <w:lang w:val="es-MX"/>
        </w:rPr>
        <w:t xml:space="preserve"> </w:t>
      </w:r>
      <w:r w:rsidRPr="00A24DC3">
        <w:rPr>
          <w:rFonts w:ascii="Arial" w:hAnsi="Arial"/>
          <w:bCs/>
          <w:lang w:val="es-MX"/>
        </w:rPr>
        <w:t>Notifíquese</w:t>
      </w:r>
      <w:r w:rsidRPr="00A24DC3">
        <w:rPr>
          <w:rFonts w:ascii="Arial" w:hAnsi="Arial"/>
          <w:b/>
          <w:bCs/>
          <w:lang w:val="es-MX"/>
        </w:rPr>
        <w:t xml:space="preserve"> </w:t>
      </w:r>
      <w:r w:rsidRPr="00A24DC3">
        <w:rPr>
          <w:rFonts w:ascii="Arial" w:hAnsi="Arial"/>
          <w:bCs/>
          <w:lang w:val="es-MX"/>
        </w:rPr>
        <w:t xml:space="preserve">a la Dirección de Regulación de la Actividad Comercial a efecto de dar cumplimiento a sus atribuciones. </w:t>
      </w:r>
    </w:p>
    <w:p w14:paraId="0EEA524B" w14:textId="77777777" w:rsidR="00A24DC3" w:rsidRPr="00A24DC3" w:rsidRDefault="00A24DC3" w:rsidP="00A24DC3">
      <w:pPr>
        <w:pStyle w:val="Textoindependiente"/>
        <w:ind w:left="1418" w:right="662"/>
        <w:rPr>
          <w:rFonts w:ascii="Arial" w:hAnsi="Arial"/>
          <w:bCs/>
          <w:lang w:val="es-MX"/>
        </w:rPr>
      </w:pPr>
    </w:p>
    <w:p w14:paraId="4E63B002" w14:textId="7794A01A" w:rsidR="00A24DC3" w:rsidRPr="00A24DC3" w:rsidRDefault="00A24DC3" w:rsidP="00A24DC3">
      <w:pPr>
        <w:pStyle w:val="Textoindependiente"/>
        <w:ind w:left="1418" w:right="662"/>
        <w:rPr>
          <w:rFonts w:ascii="Arial" w:hAnsi="Arial"/>
          <w:bCs/>
          <w:lang w:val="es-MX"/>
        </w:rPr>
      </w:pPr>
      <w:proofErr w:type="gramStart"/>
      <w:r w:rsidRPr="00A24DC3">
        <w:rPr>
          <w:rFonts w:ascii="Arial" w:hAnsi="Arial"/>
          <w:b/>
          <w:bCs/>
          <w:lang w:val="es-MX"/>
        </w:rPr>
        <w:t>CUARTO.-</w:t>
      </w:r>
      <w:proofErr w:type="gramEnd"/>
      <w:r w:rsidRPr="00A24DC3">
        <w:rPr>
          <w:rFonts w:ascii="Arial" w:hAnsi="Arial"/>
          <w:bCs/>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61640F5F" w14:textId="77777777" w:rsidR="00A24DC3" w:rsidRPr="00A24DC3" w:rsidRDefault="00A24DC3" w:rsidP="00A24DC3">
      <w:pPr>
        <w:pStyle w:val="Textoindependiente"/>
        <w:ind w:left="1418" w:right="662"/>
        <w:rPr>
          <w:rFonts w:ascii="Arial" w:hAnsi="Arial"/>
          <w:bCs/>
          <w:lang w:val="es-MX"/>
        </w:rPr>
      </w:pPr>
    </w:p>
    <w:p w14:paraId="28C84571" w14:textId="56AE96C3" w:rsidR="00E37BA7" w:rsidRPr="00A24DC3" w:rsidRDefault="00A24DC3" w:rsidP="00A24DC3">
      <w:pPr>
        <w:pStyle w:val="Textoindependiente"/>
        <w:ind w:left="1418" w:right="662"/>
        <w:rPr>
          <w:rFonts w:ascii="Arial" w:hAnsi="Arial"/>
          <w:bCs/>
        </w:rPr>
      </w:pPr>
      <w:proofErr w:type="gramStart"/>
      <w:r w:rsidRPr="00A24DC3">
        <w:rPr>
          <w:rFonts w:ascii="Arial" w:hAnsi="Arial"/>
          <w:b/>
          <w:bCs/>
          <w:lang w:val="es-MX"/>
        </w:rPr>
        <w:t>QUINTO.-</w:t>
      </w:r>
      <w:proofErr w:type="gramEnd"/>
      <w:r w:rsidRPr="00A24DC3">
        <w:rPr>
          <w:rFonts w:ascii="Arial" w:hAnsi="Arial"/>
          <w:b/>
          <w:bCs/>
          <w:lang w:val="es-MX"/>
        </w:rPr>
        <w:t xml:space="preserve"> </w:t>
      </w:r>
      <w:r w:rsidRPr="00A24DC3">
        <w:rPr>
          <w:rFonts w:ascii="Arial" w:hAnsi="Arial"/>
          <w:bCs/>
          <w:lang w:val="es-MX"/>
        </w:rPr>
        <w:t>Notifíquese y cúmplase.</w:t>
      </w:r>
    </w:p>
    <w:p w14:paraId="398FAC24" w14:textId="57CBBF69" w:rsidR="00E37BA7" w:rsidRDefault="00E37BA7" w:rsidP="005C10C3">
      <w:pPr>
        <w:pStyle w:val="Textoindependiente"/>
        <w:ind w:left="1418" w:right="662"/>
        <w:rPr>
          <w:rFonts w:ascii="Arial" w:hAnsi="Arial"/>
          <w:b/>
        </w:rPr>
      </w:pPr>
    </w:p>
    <w:p w14:paraId="20D7F3C1" w14:textId="77777777" w:rsidR="00C50B16" w:rsidRPr="005C5370" w:rsidRDefault="00C50B16" w:rsidP="00C50B16">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TRECE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17AEF61A" w14:textId="77777777" w:rsidR="00C50B16" w:rsidRPr="005C5370" w:rsidRDefault="00C50B16" w:rsidP="00C50B16">
      <w:pPr>
        <w:tabs>
          <w:tab w:val="left" w:pos="4036"/>
          <w:tab w:val="left" w:pos="4770"/>
        </w:tabs>
        <w:spacing w:line="223" w:lineRule="exact"/>
        <w:ind w:left="1417" w:right="662"/>
        <w:jc w:val="both"/>
        <w:rPr>
          <w:rFonts w:ascii="Arial" w:hAnsi="Arial"/>
          <w:b/>
          <w:sz w:val="20"/>
          <w:szCs w:val="20"/>
        </w:rPr>
      </w:pPr>
    </w:p>
    <w:p w14:paraId="2E2405C2"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36FDB3CD"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3DE78E86"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7753765B" w14:textId="77777777" w:rsidR="00C50B16" w:rsidRPr="005C5370" w:rsidRDefault="00C50B16" w:rsidP="00C50B16">
      <w:pPr>
        <w:tabs>
          <w:tab w:val="left" w:pos="4036"/>
          <w:tab w:val="left" w:pos="4770"/>
        </w:tabs>
        <w:spacing w:line="223" w:lineRule="exact"/>
        <w:ind w:right="662"/>
        <w:rPr>
          <w:rFonts w:ascii="Arial" w:hAnsi="Arial"/>
          <w:b/>
          <w:sz w:val="20"/>
          <w:szCs w:val="20"/>
        </w:rPr>
      </w:pPr>
    </w:p>
    <w:p w14:paraId="57F06C6E"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p>
    <w:p w14:paraId="3D7C9D0A" w14:textId="77777777" w:rsidR="00C50B16"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70A163BE"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p>
    <w:p w14:paraId="7A7C6B6D"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p>
    <w:p w14:paraId="12323B19"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2C11E35C"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454BF984"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0EB02688"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p>
    <w:p w14:paraId="16C2E043" w14:textId="77777777" w:rsidR="00C50B16" w:rsidRPr="005C5370" w:rsidRDefault="00C50B16" w:rsidP="00C50B16">
      <w:pPr>
        <w:tabs>
          <w:tab w:val="left" w:pos="4036"/>
          <w:tab w:val="left" w:pos="4770"/>
        </w:tabs>
        <w:spacing w:line="223" w:lineRule="exact"/>
        <w:ind w:left="1417" w:right="662"/>
        <w:jc w:val="center"/>
        <w:rPr>
          <w:rFonts w:ascii="Arial" w:hAnsi="Arial"/>
          <w:b/>
          <w:sz w:val="20"/>
          <w:szCs w:val="20"/>
        </w:rPr>
      </w:pPr>
    </w:p>
    <w:p w14:paraId="3E7B1349" w14:textId="4D222E4D" w:rsidR="00E37BA7" w:rsidRDefault="00C50B16" w:rsidP="00C50B16">
      <w:pPr>
        <w:pStyle w:val="Textoindependiente"/>
        <w:ind w:left="1418" w:right="662"/>
        <w:jc w:val="center"/>
        <w:rPr>
          <w:rFonts w:ascii="Arial" w:hAnsi="Arial"/>
          <w:b/>
        </w:rPr>
      </w:pPr>
      <w:r w:rsidRPr="005C5370">
        <w:rPr>
          <w:rFonts w:ascii="Arial" w:hAnsi="Arial"/>
          <w:b/>
        </w:rPr>
        <w:t>MTRO. ALEXANDER PÉREZ CARRERA</w:t>
      </w:r>
    </w:p>
    <w:p w14:paraId="10C3465C" w14:textId="74482288" w:rsidR="00E37BA7" w:rsidRDefault="00C50B16" w:rsidP="005C10C3">
      <w:pPr>
        <w:pStyle w:val="Textoindependiente"/>
        <w:ind w:left="1418" w:right="662"/>
        <w:rPr>
          <w:rFonts w:ascii="Arial" w:hAnsi="Arial"/>
          <w:b/>
        </w:rPr>
      </w:pPr>
      <w:r>
        <w:rPr>
          <w:noProof/>
        </w:rPr>
        <w:drawing>
          <wp:anchor distT="0" distB="0" distL="0" distR="0" simplePos="0" relativeHeight="251849728" behindDoc="1" locked="0" layoutInCell="1" allowOverlap="1" wp14:anchorId="3BCBE3A3" wp14:editId="1F8F6C1B">
            <wp:simplePos x="0" y="0"/>
            <wp:positionH relativeFrom="page">
              <wp:posOffset>4642485</wp:posOffset>
            </wp:positionH>
            <wp:positionV relativeFrom="page">
              <wp:posOffset>5472430</wp:posOffset>
            </wp:positionV>
            <wp:extent cx="2714625" cy="238125"/>
            <wp:effectExtent l="0" t="0" r="9525" b="9525"/>
            <wp:wrapNone/>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0EE42F2" w14:textId="42D158CA" w:rsidR="00E37BA7" w:rsidRDefault="00E37BA7" w:rsidP="005C10C3">
      <w:pPr>
        <w:pStyle w:val="Textoindependiente"/>
        <w:ind w:left="1418" w:right="662"/>
        <w:rPr>
          <w:rFonts w:ascii="Arial" w:hAnsi="Arial"/>
          <w:b/>
        </w:rPr>
      </w:pPr>
    </w:p>
    <w:p w14:paraId="1C818F26" w14:textId="315D5609" w:rsidR="00E37BA7" w:rsidRDefault="00E37BA7" w:rsidP="005C10C3">
      <w:pPr>
        <w:pStyle w:val="Textoindependiente"/>
        <w:ind w:left="1418" w:right="662"/>
        <w:rPr>
          <w:rFonts w:ascii="Arial" w:hAnsi="Arial"/>
          <w:b/>
        </w:rPr>
      </w:pPr>
    </w:p>
    <w:p w14:paraId="64BA57B5" w14:textId="5BC39CAF" w:rsidR="00E37BA7" w:rsidRDefault="00E37BA7" w:rsidP="005C10C3">
      <w:pPr>
        <w:pStyle w:val="Textoindependiente"/>
        <w:ind w:left="1418" w:right="662"/>
        <w:rPr>
          <w:rFonts w:ascii="Arial" w:hAnsi="Arial"/>
          <w:b/>
        </w:rPr>
      </w:pPr>
    </w:p>
    <w:p w14:paraId="6E8317D9" w14:textId="77777777" w:rsidR="00C50B16" w:rsidRPr="005C5370" w:rsidRDefault="00C50B16" w:rsidP="00C50B16">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636CB81" w14:textId="77777777" w:rsidR="00C50B16" w:rsidRPr="005C5370" w:rsidRDefault="00C50B16" w:rsidP="00C50B16">
      <w:pPr>
        <w:pStyle w:val="Textoindependiente"/>
        <w:spacing w:before="2"/>
        <w:ind w:right="662"/>
      </w:pPr>
    </w:p>
    <w:p w14:paraId="6F29EE73" w14:textId="486E1E42" w:rsidR="00C50B16" w:rsidRDefault="00C50B16" w:rsidP="00C50B16">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trece</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14127BA2" w14:textId="79531B34" w:rsidR="00C50B16" w:rsidRDefault="00C50B16" w:rsidP="00C50B16">
      <w:pPr>
        <w:pStyle w:val="Textoindependiente"/>
        <w:ind w:left="1418" w:right="56"/>
        <w:jc w:val="center"/>
        <w:rPr>
          <w:b/>
          <w:bCs/>
        </w:rPr>
      </w:pPr>
      <w:r>
        <w:rPr>
          <w:b/>
          <w:bCs/>
        </w:rPr>
        <w:lastRenderedPageBreak/>
        <w:t xml:space="preserve">DICTAMEN </w:t>
      </w:r>
      <w:proofErr w:type="spellStart"/>
      <w:r>
        <w:rPr>
          <w:b/>
          <w:bCs/>
        </w:rPr>
        <w:t>CHPCyGA</w:t>
      </w:r>
      <w:proofErr w:type="spellEnd"/>
      <w:r>
        <w:rPr>
          <w:b/>
          <w:bCs/>
        </w:rPr>
        <w:t>/07</w:t>
      </w:r>
      <w:r>
        <w:rPr>
          <w:b/>
          <w:bCs/>
        </w:rPr>
        <w:t>3</w:t>
      </w:r>
      <w:r>
        <w:rPr>
          <w:b/>
          <w:bCs/>
        </w:rPr>
        <w:t>/2025</w:t>
      </w:r>
    </w:p>
    <w:p w14:paraId="241DA715" w14:textId="77777777" w:rsidR="00C50B16" w:rsidRDefault="00C50B16" w:rsidP="00C50B16">
      <w:pPr>
        <w:pStyle w:val="Textoindependiente"/>
        <w:ind w:left="1418" w:right="56"/>
        <w:rPr>
          <w:b/>
          <w:bCs/>
        </w:rPr>
      </w:pPr>
    </w:p>
    <w:p w14:paraId="209F9112" w14:textId="77777777" w:rsidR="00C50B16" w:rsidRDefault="00C50B16" w:rsidP="00C50B16">
      <w:pPr>
        <w:pStyle w:val="Textoindependiente"/>
        <w:ind w:left="1418" w:right="56"/>
        <w:jc w:val="center"/>
        <w:rPr>
          <w:b/>
          <w:bCs/>
        </w:rPr>
      </w:pPr>
      <w:r>
        <w:rPr>
          <w:b/>
          <w:bCs/>
        </w:rPr>
        <w:t>CONSIDERANDOS</w:t>
      </w:r>
    </w:p>
    <w:p w14:paraId="248D1B1C" w14:textId="77777777" w:rsidR="00C50B16" w:rsidRDefault="00C50B16" w:rsidP="00C50B16">
      <w:pPr>
        <w:pStyle w:val="Textoindependiente"/>
        <w:ind w:left="1418" w:right="56"/>
        <w:rPr>
          <w:b/>
          <w:bCs/>
        </w:rPr>
      </w:pPr>
    </w:p>
    <w:p w14:paraId="438BB606" w14:textId="77777777" w:rsidR="00C50B16" w:rsidRPr="005C5370" w:rsidRDefault="00C50B16" w:rsidP="00C50B16">
      <w:pPr>
        <w:pStyle w:val="Textoindependiente"/>
        <w:ind w:left="1418" w:right="662"/>
      </w:pPr>
    </w:p>
    <w:p w14:paraId="23DBD62B" w14:textId="30DBCAC6" w:rsidR="00C50B16" w:rsidRPr="00C50B16" w:rsidRDefault="00C50B16" w:rsidP="00C50B16">
      <w:pPr>
        <w:pStyle w:val="Textoindependiente"/>
        <w:tabs>
          <w:tab w:val="left" w:pos="4820"/>
        </w:tabs>
        <w:ind w:left="1418" w:right="56"/>
        <w:rPr>
          <w:rFonts w:ascii="Arial" w:hAnsi="Arial"/>
          <w:bCs/>
          <w:lang w:val="es-MX"/>
        </w:rPr>
      </w:pPr>
      <w:r w:rsidRPr="00C50B16">
        <w:rPr>
          <w:rFonts w:ascii="Arial" w:hAnsi="Arial"/>
          <w:b/>
          <w:bCs/>
          <w:lang w:val="es-MX"/>
        </w:rPr>
        <w:t>PRIMERO.-</w:t>
      </w:r>
      <w:r w:rsidRPr="00C50B16">
        <w:rPr>
          <w:rFonts w:ascii="Arial" w:hAnsi="Arial"/>
          <w:bCs/>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así como los artículos 4, 7, fracción VI, 100, 101, 102 y demás relativos del Reglamento de Establecimientos Comerciales, Industriales y de Servicios del Municipio de Oaxaca de Juárez. </w:t>
      </w:r>
    </w:p>
    <w:p w14:paraId="43B3F89A" w14:textId="77777777" w:rsidR="00C50B16" w:rsidRPr="00C50B16" w:rsidRDefault="00C50B16" w:rsidP="00C50B16">
      <w:pPr>
        <w:pStyle w:val="Textoindependiente"/>
        <w:tabs>
          <w:tab w:val="left" w:pos="4820"/>
        </w:tabs>
        <w:ind w:left="1418" w:right="56"/>
        <w:rPr>
          <w:rFonts w:ascii="Arial" w:hAnsi="Arial"/>
          <w:bCs/>
          <w:lang w:val="es-MX"/>
        </w:rPr>
      </w:pPr>
      <w:r w:rsidRPr="00C50B16">
        <w:rPr>
          <w:rFonts w:ascii="Arial" w:hAnsi="Arial"/>
          <w:bCs/>
          <w:lang w:val="es-MX"/>
        </w:rPr>
        <w:t xml:space="preserve">  </w:t>
      </w:r>
    </w:p>
    <w:p w14:paraId="6A5502A3" w14:textId="77777777" w:rsidR="00C50B16" w:rsidRPr="00C50B16" w:rsidRDefault="00C50B16" w:rsidP="00C50B16">
      <w:pPr>
        <w:pStyle w:val="Textoindependiente"/>
        <w:tabs>
          <w:tab w:val="left" w:pos="4820"/>
        </w:tabs>
        <w:ind w:left="1418" w:right="56"/>
        <w:rPr>
          <w:rFonts w:ascii="Arial" w:hAnsi="Arial"/>
          <w:bCs/>
          <w:lang w:val="es-MX"/>
        </w:rPr>
      </w:pPr>
      <w:proofErr w:type="gramStart"/>
      <w:r w:rsidRPr="00C50B16">
        <w:rPr>
          <w:rFonts w:ascii="Arial" w:hAnsi="Arial"/>
          <w:b/>
          <w:bCs/>
          <w:lang w:val="es-MX"/>
        </w:rPr>
        <w:t>SEGUNDO.-</w:t>
      </w:r>
      <w:proofErr w:type="gramEnd"/>
      <w:r w:rsidRPr="00C50B16">
        <w:rPr>
          <w:rFonts w:ascii="Arial" w:hAnsi="Arial"/>
          <w:bCs/>
          <w:lang w:val="es-MX"/>
        </w:rPr>
        <w:t xml:space="preserve">  El expediente de cuenta versa sobre la solicitud de </w:t>
      </w:r>
      <w:r w:rsidRPr="00C50B16">
        <w:rPr>
          <w:rFonts w:ascii="Arial" w:hAnsi="Arial"/>
          <w:b/>
          <w:bCs/>
          <w:i/>
          <w:lang w:val="es-MX"/>
        </w:rPr>
        <w:t>CANCELACIÓN DE LICENCIA</w:t>
      </w:r>
      <w:r w:rsidRPr="00C50B16">
        <w:rPr>
          <w:rFonts w:ascii="Arial" w:hAnsi="Arial"/>
          <w:bCs/>
          <w:lang w:val="es-MX"/>
        </w:rPr>
        <w:t xml:space="preserve"> de un establecimiento comercial clasificado de </w:t>
      </w:r>
      <w:r w:rsidRPr="00C50B16">
        <w:rPr>
          <w:rFonts w:ascii="Arial" w:hAnsi="Arial"/>
          <w:b/>
          <w:bCs/>
          <w:i/>
          <w:lang w:val="es-MX"/>
        </w:rPr>
        <w:t>control especial</w:t>
      </w:r>
      <w:r w:rsidRPr="00C50B16">
        <w:rPr>
          <w:rFonts w:ascii="Arial" w:hAnsi="Arial"/>
          <w:bCs/>
          <w:lang w:val="es-MX"/>
        </w:rPr>
        <w:t xml:space="preserve"> de conformidad con el Catálogo de Giros Comerciales, Industriales y de Servicios del Municipio de Oaxaca de Juárez. </w:t>
      </w:r>
    </w:p>
    <w:p w14:paraId="5A53071F" w14:textId="77777777" w:rsidR="00C50B16" w:rsidRPr="00C50B16" w:rsidRDefault="00C50B16" w:rsidP="00C50B16">
      <w:pPr>
        <w:pStyle w:val="Textoindependiente"/>
        <w:tabs>
          <w:tab w:val="left" w:pos="4820"/>
        </w:tabs>
        <w:ind w:left="1418" w:right="56"/>
        <w:rPr>
          <w:rFonts w:ascii="Arial" w:hAnsi="Arial"/>
          <w:bCs/>
          <w:lang w:val="es-MX"/>
        </w:rPr>
      </w:pPr>
    </w:p>
    <w:p w14:paraId="3E451D48" w14:textId="1BA1B532" w:rsidR="00C50B16" w:rsidRPr="00C50B16" w:rsidRDefault="00C50B16" w:rsidP="00C50B16">
      <w:pPr>
        <w:pStyle w:val="Textoindependiente"/>
        <w:tabs>
          <w:tab w:val="left" w:pos="4820"/>
        </w:tabs>
        <w:ind w:left="1418" w:right="56"/>
        <w:rPr>
          <w:rFonts w:ascii="Arial" w:hAnsi="Arial"/>
          <w:bCs/>
          <w:lang w:val="es-MX"/>
        </w:rPr>
      </w:pPr>
      <w:r w:rsidRPr="00C50B16">
        <w:rPr>
          <w:rFonts w:ascii="Arial" w:hAnsi="Arial"/>
          <w:bCs/>
          <w:lang w:val="es-MX"/>
        </w:rPr>
        <w:t xml:space="preserve">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 </w:t>
      </w:r>
    </w:p>
    <w:p w14:paraId="7C813802" w14:textId="77777777" w:rsidR="00C50B16" w:rsidRPr="00C50B16" w:rsidRDefault="00C50B16" w:rsidP="00C50B16">
      <w:pPr>
        <w:pStyle w:val="Textoindependiente"/>
        <w:tabs>
          <w:tab w:val="left" w:pos="4820"/>
        </w:tabs>
        <w:ind w:left="1418" w:right="56"/>
        <w:rPr>
          <w:rFonts w:ascii="Arial" w:hAnsi="Arial"/>
          <w:bCs/>
          <w:lang w:val="es-MX"/>
        </w:rPr>
      </w:pPr>
    </w:p>
    <w:p w14:paraId="044E914D" w14:textId="77777777" w:rsidR="00C50B16" w:rsidRPr="00C50B16" w:rsidRDefault="00C50B16" w:rsidP="00C50B16">
      <w:pPr>
        <w:pStyle w:val="Textoindependiente"/>
        <w:tabs>
          <w:tab w:val="left" w:pos="4820"/>
        </w:tabs>
        <w:ind w:left="1418" w:right="56"/>
        <w:rPr>
          <w:rFonts w:ascii="Arial" w:hAnsi="Arial"/>
          <w:bCs/>
          <w:lang w:val="es-MX"/>
        </w:rPr>
      </w:pPr>
      <w:proofErr w:type="gramStart"/>
      <w:r w:rsidRPr="00C50B16">
        <w:rPr>
          <w:rFonts w:ascii="Arial" w:hAnsi="Arial"/>
          <w:b/>
          <w:bCs/>
          <w:lang w:val="es-MX"/>
        </w:rPr>
        <w:t>TERCERO.-</w:t>
      </w:r>
      <w:proofErr w:type="gramEnd"/>
      <w:r w:rsidRPr="00C50B16">
        <w:rPr>
          <w:rFonts w:ascii="Arial" w:hAnsi="Arial"/>
          <w:bCs/>
          <w:lang w:val="es-MX"/>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la cancelación de licencia de un establecimiento comercial.  Y del análisis de las documentales que integran el expediente en estudio, se tiene que: </w:t>
      </w:r>
    </w:p>
    <w:p w14:paraId="5528F217" w14:textId="77777777" w:rsidR="00C50B16" w:rsidRPr="00C50B16" w:rsidRDefault="00C50B16" w:rsidP="00C50B16">
      <w:pPr>
        <w:pStyle w:val="Textoindependiente"/>
        <w:ind w:left="1418" w:right="662"/>
        <w:rPr>
          <w:rFonts w:ascii="Arial" w:hAnsi="Arial"/>
          <w:bCs/>
          <w:lang w:val="es-MX"/>
        </w:rPr>
      </w:pPr>
    </w:p>
    <w:p w14:paraId="1EDC4243" w14:textId="172D3D99" w:rsidR="00C50B16" w:rsidRDefault="00C50B16" w:rsidP="00660A25">
      <w:pPr>
        <w:pStyle w:val="Textoindependiente"/>
        <w:ind w:left="1418" w:right="56"/>
        <w:rPr>
          <w:rFonts w:ascii="Arial" w:hAnsi="Arial"/>
          <w:bCs/>
          <w:lang w:val="es-MX"/>
        </w:rPr>
      </w:pPr>
      <w:r w:rsidRPr="00C50B16">
        <w:rPr>
          <w:rFonts w:ascii="Arial" w:hAnsi="Arial"/>
          <w:bCs/>
          <w:lang w:val="es-MX"/>
        </w:rPr>
        <w:t>1.</w:t>
      </w:r>
      <w:proofErr w:type="gramStart"/>
      <w:r w:rsidRPr="00C50B16">
        <w:rPr>
          <w:rFonts w:ascii="Arial" w:hAnsi="Arial"/>
          <w:bCs/>
          <w:lang w:val="es-MX"/>
        </w:rPr>
        <w:t>-  Oficio</w:t>
      </w:r>
      <w:proofErr w:type="gramEnd"/>
      <w:r w:rsidRPr="00C50B16">
        <w:rPr>
          <w:rFonts w:ascii="Arial" w:hAnsi="Arial"/>
          <w:bCs/>
          <w:lang w:val="es-MX"/>
        </w:rPr>
        <w:t xml:space="preserve"> libre, a través del cual solicita baja o cancelación de licencia del sistema municipal del establecimiento comercial.</w:t>
      </w:r>
    </w:p>
    <w:p w14:paraId="3DA0C663" w14:textId="77777777" w:rsidR="00660A25" w:rsidRPr="00C50B16" w:rsidRDefault="00660A25" w:rsidP="00660A25">
      <w:pPr>
        <w:pStyle w:val="Textoindependiente"/>
        <w:ind w:left="1418" w:right="56"/>
        <w:rPr>
          <w:rFonts w:ascii="Arial" w:hAnsi="Arial"/>
          <w:bCs/>
          <w:lang w:val="es-MX"/>
        </w:rPr>
      </w:pPr>
    </w:p>
    <w:p w14:paraId="02E6B905"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El solicitante presenta su solicitud donde se hace constar nombre, domicilio, teléfono y correo electrónico del promovente para recibir toda clase de notificaciones visible, en el expediente en estudio. </w:t>
      </w:r>
    </w:p>
    <w:p w14:paraId="68549C87" w14:textId="77777777" w:rsidR="00C50B16" w:rsidRPr="00C50B16" w:rsidRDefault="00C50B16" w:rsidP="00C50B16">
      <w:pPr>
        <w:pStyle w:val="Textoindependiente"/>
        <w:ind w:left="1418" w:right="662"/>
        <w:rPr>
          <w:rFonts w:ascii="Arial" w:hAnsi="Arial"/>
          <w:bCs/>
          <w:lang w:val="es-MX"/>
        </w:rPr>
      </w:pPr>
    </w:p>
    <w:p w14:paraId="1105CB3A"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2.- Copia de identificación oficial con fotografía del representante legal. </w:t>
      </w:r>
    </w:p>
    <w:p w14:paraId="265234EE"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Este requisito se acredita mediante copia de la credencial para votar con fotografía expedida por el Instituto Nacional Electoral a nombre de la C. DANIELA LETICIA CANALES MARTÍN, que obra en el expediente en estudio.   </w:t>
      </w:r>
    </w:p>
    <w:p w14:paraId="3AC56587" w14:textId="77777777" w:rsidR="00C50B16" w:rsidRPr="00C50B16" w:rsidRDefault="00C50B16" w:rsidP="00C50B16">
      <w:pPr>
        <w:pStyle w:val="Textoindependiente"/>
        <w:ind w:left="1418" w:right="662"/>
        <w:rPr>
          <w:rFonts w:ascii="Arial" w:hAnsi="Arial"/>
          <w:bCs/>
          <w:lang w:val="es-MX"/>
        </w:rPr>
      </w:pPr>
    </w:p>
    <w:p w14:paraId="41D4C86E"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3.- Acta constitutiva, inscrita ante el registro público de la propiedad y de comercio. </w:t>
      </w:r>
    </w:p>
    <w:p w14:paraId="1B19FC61"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La solicitante presente copia de instrumento notarial número 195948, volumen número 7618, de fecha 01 de abril de 1982, otorgado ante la fe del Lic. Tomás Lozano Molina, Notario público número 87 del Distrito Federal, por medio del cual se hace constar la constitución de la persona moral CONTROLADORA DE NEGOCIOS COMERCIALES S.A. DE C.V. </w:t>
      </w:r>
    </w:p>
    <w:p w14:paraId="4EF3D59A" w14:textId="77777777" w:rsidR="00C50B16" w:rsidRPr="00C50B16" w:rsidRDefault="00C50B16" w:rsidP="00C50B16">
      <w:pPr>
        <w:pStyle w:val="Textoindependiente"/>
        <w:ind w:left="1418" w:right="662"/>
        <w:rPr>
          <w:rFonts w:ascii="Arial" w:hAnsi="Arial"/>
          <w:bCs/>
          <w:lang w:val="es-MX"/>
        </w:rPr>
      </w:pPr>
    </w:p>
    <w:p w14:paraId="7B564FE8"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4.- Poder notarial del representante legal vigente. </w:t>
      </w:r>
    </w:p>
    <w:p w14:paraId="394464C1"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La solicitante presente copia de instrumento notarial número 4250, libro número 116, de fecha 14 de enero de 2022, otorgado ante la fe del Lic. José Martínez González, Notario público número 29 de Monterrey, Nuevo León, por medio del cual se hace constar que la persona moral CONTROLADORA DE NEGOCIOS COMERCIALES S.A. DE C.V. otorga a la C. DANIELA LETICIA CANALES MARTÍN, Poder especial para trámites administrativos. </w:t>
      </w:r>
    </w:p>
    <w:p w14:paraId="0FDA0221" w14:textId="77777777" w:rsidR="00C50B16" w:rsidRPr="00C50B16" w:rsidRDefault="00C50B16" w:rsidP="00C50B16">
      <w:pPr>
        <w:pStyle w:val="Textoindependiente"/>
        <w:ind w:left="1418" w:right="662"/>
        <w:rPr>
          <w:rFonts w:ascii="Arial" w:hAnsi="Arial"/>
          <w:bCs/>
          <w:lang w:val="es-MX"/>
        </w:rPr>
      </w:pPr>
    </w:p>
    <w:p w14:paraId="39906070"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5.- Copia del recibo de pago vigente. </w:t>
      </w:r>
    </w:p>
    <w:p w14:paraId="72D08838"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 El solicitante lo acredita porque en el expediente obra recibo de pago de fecha </w:t>
      </w:r>
      <w:r w:rsidRPr="00C50B16">
        <w:rPr>
          <w:rFonts w:ascii="Arial" w:hAnsi="Arial"/>
          <w:bCs/>
          <w:lang w:val="es-MX"/>
        </w:rPr>
        <w:tab/>
        <w:t>08 de abril de 2024, donde se hace constar el pago de continuación de operaciones del establecimiento comercial a nombre de la CONTROLADORA DE NEGOCIOS COMERCIALES S.A. DE C.V.</w:t>
      </w:r>
    </w:p>
    <w:p w14:paraId="4506BCE3" w14:textId="77777777" w:rsidR="00C50B16" w:rsidRPr="00C50B16" w:rsidRDefault="00C50B16" w:rsidP="00C50B16">
      <w:pPr>
        <w:pStyle w:val="Textoindependiente"/>
        <w:ind w:left="1418" w:right="662"/>
        <w:rPr>
          <w:rFonts w:ascii="Arial" w:hAnsi="Arial"/>
          <w:bCs/>
          <w:lang w:val="es-MX"/>
        </w:rPr>
      </w:pPr>
    </w:p>
    <w:p w14:paraId="2E8923B6"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4.- Croquis de ubicación del lugar en que estuvo el establecimiento comercial. </w:t>
      </w:r>
    </w:p>
    <w:p w14:paraId="5E2BCF63"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Requisito que quedó acreditado porque en el expediente obra dicha documental. </w:t>
      </w:r>
    </w:p>
    <w:p w14:paraId="51BFF3BD" w14:textId="77777777" w:rsidR="00C50B16" w:rsidRPr="00C50B16" w:rsidRDefault="00C50B16" w:rsidP="00C50B16">
      <w:pPr>
        <w:pStyle w:val="Textoindependiente"/>
        <w:ind w:left="1418" w:right="662"/>
        <w:rPr>
          <w:rFonts w:ascii="Arial" w:hAnsi="Arial"/>
          <w:bCs/>
          <w:lang w:val="es-MX"/>
        </w:rPr>
      </w:pPr>
    </w:p>
    <w:p w14:paraId="4BF66D48" w14:textId="77777777" w:rsidR="00C50B16" w:rsidRPr="00C50B16" w:rsidRDefault="00C50B16" w:rsidP="00C50B16">
      <w:pPr>
        <w:pStyle w:val="Textoindependiente"/>
        <w:ind w:left="1418" w:right="662"/>
        <w:rPr>
          <w:rFonts w:ascii="Arial" w:hAnsi="Arial"/>
          <w:bCs/>
          <w:lang w:val="es-MX"/>
        </w:rPr>
      </w:pPr>
      <w:r w:rsidRPr="00C50B16">
        <w:rPr>
          <w:rFonts w:ascii="Arial" w:hAnsi="Arial"/>
          <w:bCs/>
          <w:lang w:val="es-MX"/>
        </w:rPr>
        <w:t xml:space="preserve">5.- Constancia de no adeudo emitida por la Tesorería del Ayuntamiento. </w:t>
      </w:r>
    </w:p>
    <w:p w14:paraId="5EF70102" w14:textId="77777777" w:rsidR="00660A25" w:rsidRDefault="00C50B16" w:rsidP="00C50B16">
      <w:pPr>
        <w:pStyle w:val="Textoindependiente"/>
        <w:ind w:left="1418" w:right="662"/>
        <w:rPr>
          <w:rFonts w:ascii="Arial" w:hAnsi="Arial"/>
          <w:bCs/>
          <w:lang w:val="es-MX"/>
        </w:rPr>
      </w:pPr>
      <w:r w:rsidRPr="00C50B16">
        <w:rPr>
          <w:rFonts w:ascii="Arial" w:hAnsi="Arial"/>
          <w:bCs/>
          <w:lang w:val="es-MX"/>
        </w:rPr>
        <w:t>Se acredita al exhibir constancia de no adeudo número BJE-062, de fecha 28 de febrero de 2025, emitida por la Dirección de Ingresos de la Tesorería Municipal donde se hace constar que el establecimiento comercial no cuenta con adeudos</w:t>
      </w:r>
    </w:p>
    <w:p w14:paraId="47CB31E8" w14:textId="44EE8BF5" w:rsidR="00C50B16" w:rsidRPr="00C50B16" w:rsidRDefault="00C50B16" w:rsidP="00660A25">
      <w:pPr>
        <w:pStyle w:val="Textoindependiente"/>
        <w:ind w:left="1418" w:right="56"/>
        <w:rPr>
          <w:rFonts w:ascii="Arial" w:hAnsi="Arial"/>
          <w:bCs/>
          <w:lang w:val="es-MX"/>
        </w:rPr>
      </w:pPr>
      <w:r w:rsidRPr="00C50B16">
        <w:rPr>
          <w:rFonts w:ascii="Arial" w:hAnsi="Arial"/>
          <w:bCs/>
          <w:lang w:val="es-MX"/>
        </w:rPr>
        <w:lastRenderedPageBreak/>
        <w:t xml:space="preserve">por concepto de multas municipales de comercio. </w:t>
      </w:r>
    </w:p>
    <w:p w14:paraId="59466773" w14:textId="77777777" w:rsidR="00C50B16" w:rsidRPr="00C50B16" w:rsidRDefault="00C50B16" w:rsidP="00660A25">
      <w:pPr>
        <w:pStyle w:val="Textoindependiente"/>
        <w:ind w:left="1418" w:right="56"/>
        <w:rPr>
          <w:rFonts w:ascii="Arial" w:hAnsi="Arial"/>
          <w:bCs/>
          <w:lang w:val="es-MX"/>
        </w:rPr>
      </w:pPr>
    </w:p>
    <w:p w14:paraId="7CFB7C44" w14:textId="1A05CA90" w:rsidR="00C50B16" w:rsidRPr="00C50B16" w:rsidRDefault="00C50B16" w:rsidP="00660A25">
      <w:pPr>
        <w:pStyle w:val="Textoindependiente"/>
        <w:ind w:left="1418" w:right="56"/>
        <w:rPr>
          <w:rFonts w:ascii="Arial" w:hAnsi="Arial"/>
          <w:bCs/>
          <w:lang w:val="es-MX"/>
        </w:rPr>
      </w:pPr>
      <w:r w:rsidRPr="00C50B16">
        <w:rPr>
          <w:rFonts w:ascii="Arial" w:hAnsi="Arial"/>
          <w:bCs/>
          <w:lang w:val="es-MX"/>
        </w:rPr>
        <w:t xml:space="preserve">Consecuentemente, se tiene que cumple los requisitos documentales establecidos en el artículo 100 del Reglamento de Establecimientos Comerciales, Industriales y de Servicios del Municipio de Oaxaca de Juárez. </w:t>
      </w:r>
    </w:p>
    <w:p w14:paraId="56DB4692" w14:textId="77777777" w:rsidR="00C50B16" w:rsidRPr="00C50B16" w:rsidRDefault="00C50B16" w:rsidP="00660A25">
      <w:pPr>
        <w:pStyle w:val="Textoindependiente"/>
        <w:ind w:left="1418" w:right="56"/>
        <w:rPr>
          <w:rFonts w:ascii="Arial" w:hAnsi="Arial"/>
          <w:bCs/>
          <w:lang w:val="es-MX"/>
        </w:rPr>
      </w:pPr>
    </w:p>
    <w:p w14:paraId="352F3145" w14:textId="77777777" w:rsidR="00C50B16" w:rsidRPr="00C50B16" w:rsidRDefault="00C50B16" w:rsidP="00660A25">
      <w:pPr>
        <w:pStyle w:val="Textoindependiente"/>
        <w:ind w:left="1418" w:right="56"/>
        <w:rPr>
          <w:rFonts w:ascii="Arial" w:hAnsi="Arial"/>
          <w:bCs/>
          <w:lang w:val="es-MX"/>
        </w:rPr>
      </w:pPr>
      <w:proofErr w:type="gramStart"/>
      <w:r w:rsidRPr="00C50B16">
        <w:rPr>
          <w:rFonts w:ascii="Arial" w:hAnsi="Arial"/>
          <w:b/>
          <w:bCs/>
          <w:lang w:val="es-MX"/>
        </w:rPr>
        <w:t>CUARTO.-</w:t>
      </w:r>
      <w:proofErr w:type="gramEnd"/>
      <w:r w:rsidRPr="00C50B16">
        <w:rPr>
          <w:rFonts w:ascii="Arial" w:hAnsi="Arial"/>
          <w:bCs/>
          <w:lang w:val="es-MX"/>
        </w:rPr>
        <w:t xml:space="preserve">  Enseguida se analiza si la solicitud en estudio cumple con el procedimiento para cancelación de licencias de establecimientos comerciales establecido en el Reglamento de Establecimientos Comerciales, Industriales y de Servicios del Municipio de Oaxaca de Juárez. </w:t>
      </w:r>
    </w:p>
    <w:p w14:paraId="6E8202EC" w14:textId="77777777" w:rsidR="00C50B16" w:rsidRPr="00C50B16" w:rsidRDefault="00C50B16" w:rsidP="00660A25">
      <w:pPr>
        <w:pStyle w:val="Textoindependiente"/>
        <w:ind w:left="1418" w:right="56"/>
        <w:rPr>
          <w:rFonts w:ascii="Arial" w:hAnsi="Arial"/>
          <w:bCs/>
          <w:lang w:val="es-MX"/>
        </w:rPr>
      </w:pPr>
    </w:p>
    <w:p w14:paraId="0CB7164B" w14:textId="77777777" w:rsidR="00C50B16" w:rsidRPr="00C50B16" w:rsidRDefault="00C50B16" w:rsidP="00660A25">
      <w:pPr>
        <w:pStyle w:val="Textoindependiente"/>
        <w:ind w:left="1418" w:right="56"/>
        <w:rPr>
          <w:rFonts w:ascii="Arial" w:hAnsi="Arial"/>
          <w:bCs/>
          <w:lang w:val="es-MX"/>
        </w:rPr>
      </w:pPr>
      <w:r w:rsidRPr="00C50B16">
        <w:rPr>
          <w:rFonts w:ascii="Arial" w:hAnsi="Arial"/>
          <w:bCs/>
          <w:lang w:val="es-MX"/>
        </w:rPr>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66DEE6C7" w14:textId="77777777" w:rsidR="00C50B16" w:rsidRPr="00C50B16" w:rsidRDefault="00C50B16" w:rsidP="00660A25">
      <w:pPr>
        <w:pStyle w:val="Textoindependiente"/>
        <w:ind w:left="1418" w:right="56"/>
        <w:rPr>
          <w:rFonts w:ascii="Arial" w:hAnsi="Arial"/>
          <w:bCs/>
          <w:lang w:val="es-MX"/>
        </w:rPr>
      </w:pPr>
    </w:p>
    <w:p w14:paraId="10484E97" w14:textId="77777777" w:rsidR="00C50B16" w:rsidRPr="00C50B16" w:rsidRDefault="00C50B16" w:rsidP="00660A25">
      <w:pPr>
        <w:pStyle w:val="Textoindependiente"/>
        <w:ind w:left="1418" w:right="56"/>
        <w:rPr>
          <w:rFonts w:ascii="Arial" w:hAnsi="Arial"/>
          <w:bCs/>
          <w:lang w:val="es-MX"/>
        </w:rPr>
      </w:pPr>
      <w:r w:rsidRPr="00C50B16">
        <w:rPr>
          <w:rFonts w:ascii="Arial" w:hAnsi="Arial"/>
          <w:bCs/>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40FBB8B8" w14:textId="77777777" w:rsidR="00C50B16" w:rsidRPr="00C50B16" w:rsidRDefault="00C50B16" w:rsidP="00660A25">
      <w:pPr>
        <w:pStyle w:val="Textoindependiente"/>
        <w:ind w:left="1418" w:right="56"/>
        <w:rPr>
          <w:rFonts w:ascii="Arial" w:hAnsi="Arial"/>
          <w:bCs/>
          <w:lang w:val="es-MX"/>
        </w:rPr>
      </w:pPr>
    </w:p>
    <w:p w14:paraId="13EA37B9" w14:textId="6B38B194" w:rsidR="00C50B16" w:rsidRPr="00C50B16" w:rsidRDefault="00C50B16" w:rsidP="00660A25">
      <w:pPr>
        <w:pStyle w:val="Textoindependiente"/>
        <w:ind w:left="1418" w:right="56"/>
        <w:rPr>
          <w:rFonts w:ascii="Arial" w:hAnsi="Arial"/>
          <w:bCs/>
          <w:lang w:val="es-MX"/>
        </w:rPr>
      </w:pPr>
      <w:r w:rsidRPr="00C50B16">
        <w:rPr>
          <w:rFonts w:ascii="Arial" w:hAnsi="Arial"/>
          <w:bCs/>
          <w:lang w:val="es-MX"/>
        </w:rPr>
        <w:t xml:space="preserve">Con lo que acredita que se cumplen cabalmente los procedimientos necesarios e indispensables para que proceda la solicitud de cancelación de licencia del establecimiento comercial de control especial. </w:t>
      </w:r>
    </w:p>
    <w:p w14:paraId="1B68759F" w14:textId="77777777" w:rsidR="00C50B16" w:rsidRPr="00C50B16" w:rsidRDefault="00C50B16" w:rsidP="00660A25">
      <w:pPr>
        <w:pStyle w:val="Textoindependiente"/>
        <w:ind w:left="1418" w:right="56"/>
        <w:rPr>
          <w:rFonts w:ascii="Arial" w:hAnsi="Arial"/>
          <w:bCs/>
          <w:lang w:val="es-MX"/>
        </w:rPr>
      </w:pPr>
    </w:p>
    <w:p w14:paraId="11751E32" w14:textId="79016E9A" w:rsidR="00C50B16" w:rsidRPr="00C50B16" w:rsidRDefault="00C50B16" w:rsidP="00660A25">
      <w:pPr>
        <w:pStyle w:val="Textoindependiente"/>
        <w:ind w:left="1418" w:right="56"/>
        <w:rPr>
          <w:rFonts w:ascii="Arial" w:hAnsi="Arial"/>
          <w:b/>
          <w:bCs/>
          <w:lang w:val="es-MX"/>
        </w:rPr>
      </w:pPr>
      <w:r w:rsidRPr="00C50B16">
        <w:rPr>
          <w:rFonts w:ascii="Arial" w:hAnsi="Arial"/>
          <w:b/>
          <w:bCs/>
          <w:lang w:val="es-MX"/>
        </w:rPr>
        <w:t>QUINTO.-</w:t>
      </w:r>
      <w:r w:rsidRPr="00C50B16">
        <w:rPr>
          <w:rFonts w:ascii="Arial" w:hAnsi="Arial"/>
          <w:bCs/>
          <w:lang w:val="es-MX"/>
        </w:rPr>
        <w:t xml:space="preserve"> Por lo anterior, esta Comisión de Honestidad, Prosperidad Compartida y Gobierno Abierto considera que la solicitud de la persona moral CONTROLADORA DE NEGOCIOS COMERCIALES S.A. DE C.V.,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 </w:t>
      </w:r>
    </w:p>
    <w:p w14:paraId="551417F0" w14:textId="77777777" w:rsidR="00C50B16" w:rsidRPr="00C50B16" w:rsidRDefault="00C50B16" w:rsidP="00C50B16">
      <w:pPr>
        <w:pStyle w:val="Textoindependiente"/>
        <w:ind w:left="1418" w:right="662"/>
        <w:rPr>
          <w:rFonts w:ascii="Arial" w:hAnsi="Arial"/>
          <w:b/>
          <w:bCs/>
          <w:lang w:val="es-MX"/>
        </w:rPr>
      </w:pPr>
    </w:p>
    <w:p w14:paraId="7EE73FBB" w14:textId="77777777" w:rsidR="00C50B16" w:rsidRPr="00C50B16" w:rsidRDefault="00C50B16" w:rsidP="00660A25">
      <w:pPr>
        <w:pStyle w:val="Textoindependiente"/>
        <w:ind w:left="1418" w:right="662"/>
        <w:jc w:val="center"/>
        <w:rPr>
          <w:rFonts w:ascii="Arial" w:hAnsi="Arial"/>
          <w:b/>
          <w:bCs/>
          <w:lang w:val="es-MX"/>
        </w:rPr>
      </w:pPr>
      <w:r w:rsidRPr="00C50B16">
        <w:rPr>
          <w:rFonts w:ascii="Arial" w:hAnsi="Arial"/>
          <w:b/>
          <w:bCs/>
          <w:lang w:val="es-MX"/>
        </w:rPr>
        <w:t>D I C T A M E N.</w:t>
      </w:r>
    </w:p>
    <w:p w14:paraId="0884D835" w14:textId="77777777" w:rsidR="00C50B16" w:rsidRPr="00C50B16" w:rsidRDefault="00C50B16" w:rsidP="00C50B16">
      <w:pPr>
        <w:pStyle w:val="Textoindependiente"/>
        <w:ind w:left="1418" w:right="662"/>
        <w:rPr>
          <w:rFonts w:ascii="Arial" w:hAnsi="Arial"/>
          <w:b/>
          <w:bCs/>
          <w:lang w:val="es-MX"/>
        </w:rPr>
      </w:pPr>
    </w:p>
    <w:p w14:paraId="69CC2B53" w14:textId="23C1D1C0" w:rsidR="00660A25" w:rsidRDefault="00C50B16" w:rsidP="00660A25">
      <w:pPr>
        <w:pStyle w:val="Textoindependiente"/>
        <w:ind w:left="1418" w:right="56"/>
        <w:rPr>
          <w:rFonts w:ascii="Arial" w:hAnsi="Arial"/>
          <w:bCs/>
          <w:lang w:val="es-MX"/>
        </w:rPr>
      </w:pPr>
      <w:proofErr w:type="gramStart"/>
      <w:r w:rsidRPr="00C50B16">
        <w:rPr>
          <w:rFonts w:ascii="Arial" w:hAnsi="Arial"/>
          <w:b/>
          <w:bCs/>
          <w:lang w:val="es-MX"/>
        </w:rPr>
        <w:t>PRIMERO.-</w:t>
      </w:r>
      <w:proofErr w:type="gramEnd"/>
      <w:r w:rsidRPr="00C50B16">
        <w:rPr>
          <w:rFonts w:ascii="Arial" w:hAnsi="Arial"/>
          <w:bCs/>
          <w:lang w:val="es-MX"/>
        </w:rPr>
        <w:t xml:space="preserve"> </w:t>
      </w:r>
      <w:r w:rsidRPr="00C50B16">
        <w:rPr>
          <w:rFonts w:ascii="Arial" w:hAnsi="Arial"/>
          <w:b/>
          <w:bCs/>
          <w:lang w:val="es-MX"/>
        </w:rPr>
        <w:t xml:space="preserve"> </w:t>
      </w:r>
      <w:r w:rsidRPr="00C50B16">
        <w:rPr>
          <w:rFonts w:ascii="Arial" w:hAnsi="Arial"/>
          <w:bCs/>
          <w:lang w:val="es-MX"/>
        </w:rPr>
        <w:t xml:space="preserve">Es </w:t>
      </w:r>
      <w:r w:rsidRPr="00C50B16">
        <w:rPr>
          <w:rFonts w:ascii="Arial" w:hAnsi="Arial"/>
          <w:b/>
          <w:bCs/>
          <w:lang w:val="es-MX"/>
        </w:rPr>
        <w:t xml:space="preserve">PROCEDENTE </w:t>
      </w:r>
      <w:r w:rsidRPr="00C50B16">
        <w:rPr>
          <w:rFonts w:ascii="Arial" w:hAnsi="Arial"/>
          <w:bCs/>
          <w:lang w:val="es-MX"/>
        </w:rPr>
        <w:t>autorizar la CANCELACIÓN</w:t>
      </w:r>
      <w:r w:rsidR="00660A25">
        <w:rPr>
          <w:rFonts w:ascii="Arial" w:hAnsi="Arial"/>
          <w:bCs/>
          <w:lang w:val="es-MX"/>
        </w:rPr>
        <w:t xml:space="preserve"> </w:t>
      </w:r>
      <w:r w:rsidRPr="00C50B16">
        <w:rPr>
          <w:rFonts w:ascii="Arial" w:hAnsi="Arial"/>
          <w:bCs/>
          <w:lang w:val="es-MX"/>
        </w:rPr>
        <w:t xml:space="preserve"> DE </w:t>
      </w:r>
      <w:r w:rsidR="00660A25">
        <w:rPr>
          <w:rFonts w:ascii="Arial" w:hAnsi="Arial"/>
          <w:bCs/>
          <w:lang w:val="es-MX"/>
        </w:rPr>
        <w:t xml:space="preserve"> </w:t>
      </w:r>
      <w:r w:rsidRPr="00C50B16">
        <w:rPr>
          <w:rFonts w:ascii="Arial" w:hAnsi="Arial"/>
          <w:bCs/>
          <w:lang w:val="es-MX"/>
        </w:rPr>
        <w:t>LICENCIA</w:t>
      </w:r>
      <w:r w:rsidR="00660A25">
        <w:rPr>
          <w:rFonts w:ascii="Arial" w:hAnsi="Arial"/>
          <w:bCs/>
          <w:lang w:val="es-MX"/>
        </w:rPr>
        <w:t xml:space="preserve"> </w:t>
      </w:r>
      <w:r w:rsidRPr="00C50B16">
        <w:rPr>
          <w:rFonts w:ascii="Arial" w:hAnsi="Arial"/>
          <w:bCs/>
          <w:lang w:val="es-MX"/>
        </w:rPr>
        <w:t xml:space="preserve"> de</w:t>
      </w:r>
      <w:r w:rsidR="00660A25">
        <w:rPr>
          <w:rFonts w:ascii="Arial" w:hAnsi="Arial"/>
          <w:bCs/>
          <w:lang w:val="es-MX"/>
        </w:rPr>
        <w:t xml:space="preserve"> </w:t>
      </w:r>
      <w:r w:rsidRPr="00C50B16">
        <w:rPr>
          <w:rFonts w:ascii="Arial" w:hAnsi="Arial"/>
          <w:bCs/>
          <w:lang w:val="es-MX"/>
        </w:rPr>
        <w:t xml:space="preserve"> la</w:t>
      </w:r>
      <w:r w:rsidR="00660A25">
        <w:rPr>
          <w:rFonts w:ascii="Arial" w:hAnsi="Arial"/>
          <w:bCs/>
          <w:lang w:val="es-MX"/>
        </w:rPr>
        <w:t xml:space="preserve"> </w:t>
      </w:r>
      <w:r w:rsidRPr="00C50B16">
        <w:rPr>
          <w:rFonts w:ascii="Arial" w:hAnsi="Arial"/>
          <w:bCs/>
          <w:lang w:val="es-MX"/>
        </w:rPr>
        <w:t xml:space="preserve"> persona</w:t>
      </w:r>
    </w:p>
    <w:p w14:paraId="6B6712B0" w14:textId="3258D056" w:rsidR="00C50B16" w:rsidRPr="00C50B16" w:rsidRDefault="00C50B16" w:rsidP="00660A25">
      <w:pPr>
        <w:pStyle w:val="Textoindependiente"/>
        <w:ind w:left="1418" w:right="662"/>
        <w:rPr>
          <w:rFonts w:ascii="Arial" w:hAnsi="Arial"/>
          <w:bCs/>
          <w:lang w:val="es-MX"/>
        </w:rPr>
      </w:pPr>
      <w:r w:rsidRPr="00C50B16">
        <w:rPr>
          <w:rFonts w:ascii="Arial" w:hAnsi="Arial"/>
          <w:bCs/>
          <w:lang w:val="es-MX"/>
        </w:rPr>
        <w:t xml:space="preserve">moral </w:t>
      </w:r>
      <w:r w:rsidRPr="00C50B16">
        <w:rPr>
          <w:rFonts w:ascii="Arial" w:hAnsi="Arial"/>
          <w:b/>
          <w:bCs/>
          <w:lang w:val="es-MX"/>
        </w:rPr>
        <w:t>CONTROLADORA DE NEGOCIOS COMERCIALES S.A. DE C.V.</w:t>
      </w:r>
      <w:r w:rsidRPr="00C50B16">
        <w:rPr>
          <w:rFonts w:ascii="Arial" w:hAnsi="Arial"/>
          <w:bCs/>
          <w:lang w:val="es-MX"/>
        </w:rPr>
        <w:t xml:space="preserve"> para un establecimiento comercial con el giro de MINISÚPER CON VENTA DE CERVEZA, VINOS Y LICORES EN BOTELLA CERRADA, denominado </w:t>
      </w:r>
      <w:proofErr w:type="spellStart"/>
      <w:r w:rsidRPr="00C50B16">
        <w:rPr>
          <w:rFonts w:ascii="Arial" w:hAnsi="Arial"/>
          <w:bCs/>
          <w:lang w:val="es-MX"/>
        </w:rPr>
        <w:t>SIX</w:t>
      </w:r>
      <w:proofErr w:type="spellEnd"/>
      <w:r w:rsidRPr="00C50B16">
        <w:rPr>
          <w:rFonts w:ascii="Arial" w:hAnsi="Arial"/>
          <w:bCs/>
          <w:lang w:val="es-MX"/>
        </w:rPr>
        <w:t xml:space="preserve"> CASCADA,</w:t>
      </w:r>
      <w:r w:rsidRPr="00C50B16">
        <w:rPr>
          <w:rFonts w:ascii="Arial" w:hAnsi="Arial"/>
          <w:b/>
          <w:bCs/>
          <w:lang w:val="es-MX"/>
        </w:rPr>
        <w:t xml:space="preserve"> </w:t>
      </w:r>
      <w:r w:rsidRPr="00C50B16">
        <w:rPr>
          <w:rFonts w:ascii="Arial" w:hAnsi="Arial"/>
          <w:bCs/>
          <w:lang w:val="es-MX"/>
        </w:rPr>
        <w:t xml:space="preserve">ubicado en JOSÉ LÓPEZ </w:t>
      </w:r>
      <w:proofErr w:type="spellStart"/>
      <w:r w:rsidRPr="00C50B16">
        <w:rPr>
          <w:rFonts w:ascii="Arial" w:hAnsi="Arial"/>
          <w:bCs/>
          <w:lang w:val="es-MX"/>
        </w:rPr>
        <w:t>ALAVEZ</w:t>
      </w:r>
      <w:proofErr w:type="spellEnd"/>
      <w:r w:rsidRPr="00C50B16">
        <w:rPr>
          <w:rFonts w:ascii="Arial" w:hAnsi="Arial"/>
          <w:bCs/>
          <w:lang w:val="es-MX"/>
        </w:rPr>
        <w:t xml:space="preserve"> LOCAL 1, NÚMERO EXTERIOR 1, COLONIA FRACCIONAMIENTO LA CASCADA, CENTRO, OAXACA DE JUÁREZ, OAXACA. </w:t>
      </w:r>
    </w:p>
    <w:p w14:paraId="6C44D4EF" w14:textId="77777777" w:rsidR="00C50B16" w:rsidRPr="00C50B16" w:rsidRDefault="00C50B16" w:rsidP="00C50B16">
      <w:pPr>
        <w:pStyle w:val="Textoindependiente"/>
        <w:ind w:left="1418" w:right="662"/>
        <w:rPr>
          <w:rFonts w:ascii="Arial" w:hAnsi="Arial"/>
          <w:b/>
          <w:bCs/>
          <w:lang w:val="es-MX"/>
        </w:rPr>
      </w:pPr>
    </w:p>
    <w:p w14:paraId="27A9BD5A" w14:textId="0A2E2512" w:rsidR="00C50B16" w:rsidRPr="00C50B16" w:rsidRDefault="00C50B16" w:rsidP="00C50B16">
      <w:pPr>
        <w:pStyle w:val="Textoindependiente"/>
        <w:ind w:left="1418" w:right="662"/>
        <w:rPr>
          <w:rFonts w:ascii="Arial" w:hAnsi="Arial"/>
          <w:bCs/>
          <w:lang w:val="es-MX"/>
        </w:rPr>
      </w:pPr>
      <w:proofErr w:type="gramStart"/>
      <w:r w:rsidRPr="00C50B16">
        <w:rPr>
          <w:rFonts w:ascii="Arial" w:hAnsi="Arial"/>
          <w:b/>
          <w:bCs/>
          <w:lang w:val="es-MX"/>
        </w:rPr>
        <w:t>SEGUNDO.-</w:t>
      </w:r>
      <w:proofErr w:type="gramEnd"/>
      <w:r w:rsidRPr="00C50B16">
        <w:rPr>
          <w:rFonts w:ascii="Arial" w:hAnsi="Arial"/>
          <w:bCs/>
          <w:lang w:val="es-MX"/>
        </w:rPr>
        <w:t xml:space="preserve"> </w:t>
      </w:r>
      <w:r w:rsidRPr="00C50B16">
        <w:rPr>
          <w:rFonts w:ascii="Arial" w:hAnsi="Arial"/>
          <w:bCs/>
        </w:rPr>
        <w:t xml:space="preserve">Gírese atento oficio a la Dirección de Ingresos a efecto de que </w:t>
      </w:r>
      <w:r w:rsidRPr="00C50B16">
        <w:rPr>
          <w:rFonts w:ascii="Arial" w:hAnsi="Arial"/>
          <w:b/>
          <w:bCs/>
        </w:rPr>
        <w:t xml:space="preserve">CANCELE LA LICENCIA </w:t>
      </w:r>
      <w:r w:rsidRPr="00C50B16">
        <w:rPr>
          <w:rFonts w:ascii="Arial" w:hAnsi="Arial"/>
          <w:bCs/>
        </w:rPr>
        <w:t>en</w:t>
      </w:r>
      <w:r w:rsidRPr="00C50B16">
        <w:rPr>
          <w:rFonts w:ascii="Arial" w:hAnsi="Arial"/>
          <w:b/>
          <w:bCs/>
        </w:rPr>
        <w:t xml:space="preserve"> </w:t>
      </w:r>
      <w:r w:rsidRPr="00C50B16">
        <w:rPr>
          <w:rFonts w:ascii="Arial" w:hAnsi="Arial"/>
          <w:bCs/>
        </w:rPr>
        <w:t xml:space="preserve">el Padrón Fiscal Municipal del establecimiento comercial registrado a nombre de </w:t>
      </w:r>
      <w:r w:rsidRPr="00C50B16">
        <w:rPr>
          <w:rFonts w:ascii="Arial" w:hAnsi="Arial"/>
          <w:bCs/>
          <w:lang w:val="es-MX"/>
        </w:rPr>
        <w:t xml:space="preserve">la persona moral </w:t>
      </w:r>
      <w:r w:rsidRPr="00C50B16">
        <w:rPr>
          <w:rFonts w:ascii="Arial" w:hAnsi="Arial"/>
          <w:b/>
          <w:bCs/>
          <w:lang w:val="es-MX"/>
        </w:rPr>
        <w:t>CONTROLADORA DE NEGOCIOS COMERCIALES S.A. DE C.V.</w:t>
      </w:r>
      <w:r w:rsidRPr="00C50B16">
        <w:rPr>
          <w:rFonts w:ascii="Arial" w:hAnsi="Arial"/>
          <w:bCs/>
        </w:rPr>
        <w:t>, con el giro comercial y el domicilio referenciado en el resolutivo primero del presente dictamen.</w:t>
      </w:r>
      <w:r w:rsidRPr="00C50B16">
        <w:rPr>
          <w:rFonts w:ascii="Arial" w:hAnsi="Arial"/>
          <w:bCs/>
          <w:lang w:val="es-MX"/>
        </w:rPr>
        <w:t xml:space="preserve">  </w:t>
      </w:r>
    </w:p>
    <w:p w14:paraId="35D1E828" w14:textId="77777777" w:rsidR="00C50B16" w:rsidRPr="00C50B16" w:rsidRDefault="00C50B16" w:rsidP="00C50B16">
      <w:pPr>
        <w:pStyle w:val="Textoindependiente"/>
        <w:ind w:left="1418" w:right="662"/>
        <w:rPr>
          <w:rFonts w:ascii="Arial" w:hAnsi="Arial"/>
          <w:bCs/>
          <w:lang w:val="es-MX"/>
        </w:rPr>
      </w:pPr>
    </w:p>
    <w:p w14:paraId="50C424CA" w14:textId="13476048" w:rsidR="00C50B16" w:rsidRPr="00C50B16" w:rsidRDefault="00C50B16" w:rsidP="00C50B16">
      <w:pPr>
        <w:pStyle w:val="Textoindependiente"/>
        <w:ind w:left="1418" w:right="662"/>
        <w:rPr>
          <w:rFonts w:ascii="Arial" w:hAnsi="Arial"/>
          <w:bCs/>
          <w:lang w:val="es-MX"/>
        </w:rPr>
      </w:pPr>
      <w:r w:rsidRPr="00C50B16">
        <w:rPr>
          <w:rFonts w:ascii="Arial" w:hAnsi="Arial"/>
          <w:b/>
          <w:bCs/>
          <w:lang w:val="es-MX"/>
        </w:rPr>
        <w:t>TERCERO.-</w:t>
      </w:r>
      <w:r w:rsidRPr="00C50B16">
        <w:rPr>
          <w:rFonts w:ascii="Arial" w:hAnsi="Arial"/>
          <w:bCs/>
          <w:lang w:val="es-MX"/>
        </w:rPr>
        <w:t>.</w:t>
      </w:r>
      <w:r w:rsidRPr="00C50B16">
        <w:rPr>
          <w:rFonts w:ascii="Arial" w:hAnsi="Arial"/>
          <w:b/>
          <w:bCs/>
          <w:lang w:val="es-MX"/>
        </w:rPr>
        <w:t xml:space="preserve"> </w:t>
      </w:r>
      <w:r w:rsidRPr="00C50B16">
        <w:rPr>
          <w:rFonts w:ascii="Arial" w:hAnsi="Arial"/>
          <w:bCs/>
          <w:lang w:val="es-MX"/>
        </w:rPr>
        <w:t>Notifíquese</w:t>
      </w:r>
      <w:r w:rsidRPr="00C50B16">
        <w:rPr>
          <w:rFonts w:ascii="Arial" w:hAnsi="Arial"/>
          <w:b/>
          <w:bCs/>
          <w:lang w:val="es-MX"/>
        </w:rPr>
        <w:t xml:space="preserve"> </w:t>
      </w:r>
      <w:r w:rsidRPr="00C50B16">
        <w:rPr>
          <w:rFonts w:ascii="Arial" w:hAnsi="Arial"/>
          <w:bCs/>
          <w:lang w:val="es-MX"/>
        </w:rPr>
        <w:t xml:space="preserve">a la Dirección de Regulación de la Actividad Comercial a efecto de dar cumplimiento a sus atribuciones. </w:t>
      </w:r>
    </w:p>
    <w:p w14:paraId="0FC4468E" w14:textId="77777777" w:rsidR="00C50B16" w:rsidRPr="00C50B16" w:rsidRDefault="00C50B16" w:rsidP="00C50B16">
      <w:pPr>
        <w:pStyle w:val="Textoindependiente"/>
        <w:ind w:left="1418" w:right="662"/>
        <w:rPr>
          <w:rFonts w:ascii="Arial" w:hAnsi="Arial"/>
          <w:bCs/>
          <w:lang w:val="es-MX"/>
        </w:rPr>
      </w:pPr>
    </w:p>
    <w:p w14:paraId="77D38202" w14:textId="64E398FC" w:rsidR="00C50B16" w:rsidRPr="00C50B16" w:rsidRDefault="00C50B16" w:rsidP="00C50B16">
      <w:pPr>
        <w:pStyle w:val="Textoindependiente"/>
        <w:ind w:left="1418" w:right="662"/>
        <w:rPr>
          <w:rFonts w:ascii="Arial" w:hAnsi="Arial"/>
          <w:bCs/>
          <w:lang w:val="es-MX"/>
        </w:rPr>
      </w:pPr>
      <w:proofErr w:type="gramStart"/>
      <w:r w:rsidRPr="00C50B16">
        <w:rPr>
          <w:rFonts w:ascii="Arial" w:hAnsi="Arial"/>
          <w:b/>
          <w:bCs/>
          <w:lang w:val="es-MX"/>
        </w:rPr>
        <w:t>CUARTO.-</w:t>
      </w:r>
      <w:proofErr w:type="gramEnd"/>
      <w:r w:rsidRPr="00C50B16">
        <w:rPr>
          <w:rFonts w:ascii="Arial" w:hAnsi="Arial"/>
          <w:bCs/>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082F916C" w14:textId="77777777" w:rsidR="00C50B16" w:rsidRPr="00C50B16" w:rsidRDefault="00C50B16" w:rsidP="00C50B16">
      <w:pPr>
        <w:pStyle w:val="Textoindependiente"/>
        <w:ind w:left="1418" w:right="662"/>
        <w:rPr>
          <w:rFonts w:ascii="Arial" w:hAnsi="Arial"/>
          <w:bCs/>
          <w:lang w:val="es-MX"/>
        </w:rPr>
      </w:pPr>
    </w:p>
    <w:p w14:paraId="23EA981B" w14:textId="77777777" w:rsidR="00C50B16" w:rsidRPr="00C50B16" w:rsidRDefault="00C50B16" w:rsidP="00C50B16">
      <w:pPr>
        <w:pStyle w:val="Textoindependiente"/>
        <w:ind w:left="1418" w:right="662"/>
        <w:rPr>
          <w:rFonts w:ascii="Arial" w:hAnsi="Arial"/>
          <w:bCs/>
          <w:lang w:val="es-MX"/>
        </w:rPr>
      </w:pPr>
    </w:p>
    <w:p w14:paraId="6A8FB88A" w14:textId="07CC7ED5" w:rsidR="00E37BA7" w:rsidRDefault="00C50B16" w:rsidP="00C50B16">
      <w:pPr>
        <w:pStyle w:val="Textoindependiente"/>
        <w:ind w:left="1418" w:right="662"/>
        <w:rPr>
          <w:rFonts w:ascii="Arial" w:hAnsi="Arial"/>
          <w:b/>
        </w:rPr>
      </w:pPr>
      <w:proofErr w:type="gramStart"/>
      <w:r w:rsidRPr="00C50B16">
        <w:rPr>
          <w:rFonts w:ascii="Arial" w:hAnsi="Arial"/>
          <w:b/>
          <w:bCs/>
          <w:lang w:val="es-MX"/>
        </w:rPr>
        <w:t>QUINTO.-</w:t>
      </w:r>
      <w:proofErr w:type="gramEnd"/>
      <w:r w:rsidRPr="00C50B16">
        <w:rPr>
          <w:rFonts w:ascii="Arial" w:hAnsi="Arial"/>
          <w:b/>
          <w:bCs/>
          <w:lang w:val="es-MX"/>
        </w:rPr>
        <w:t xml:space="preserve"> </w:t>
      </w:r>
      <w:r w:rsidRPr="00C50B16">
        <w:rPr>
          <w:rFonts w:ascii="Arial" w:hAnsi="Arial"/>
          <w:bCs/>
          <w:lang w:val="es-MX"/>
        </w:rPr>
        <w:t>Notifíquese y cúmplase</w:t>
      </w:r>
    </w:p>
    <w:p w14:paraId="0346C984" w14:textId="4DAD6BF9" w:rsidR="00E37BA7" w:rsidRDefault="00E37BA7" w:rsidP="00C50B16">
      <w:pPr>
        <w:pStyle w:val="Textoindependiente"/>
        <w:ind w:left="1418" w:right="662"/>
        <w:rPr>
          <w:rFonts w:ascii="Arial" w:hAnsi="Arial"/>
          <w:b/>
        </w:rPr>
      </w:pPr>
    </w:p>
    <w:p w14:paraId="1B65BF4A" w14:textId="77777777" w:rsidR="00660A25" w:rsidRPr="005C5370" w:rsidRDefault="00660A25" w:rsidP="00660A25">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TRECE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2968281E" w14:textId="77777777" w:rsidR="00660A25" w:rsidRPr="005C5370" w:rsidRDefault="00660A25" w:rsidP="00660A25">
      <w:pPr>
        <w:tabs>
          <w:tab w:val="left" w:pos="4036"/>
          <w:tab w:val="left" w:pos="4770"/>
        </w:tabs>
        <w:spacing w:line="223" w:lineRule="exact"/>
        <w:ind w:left="1417" w:right="662"/>
        <w:jc w:val="both"/>
        <w:rPr>
          <w:rFonts w:ascii="Arial" w:hAnsi="Arial"/>
          <w:b/>
          <w:sz w:val="20"/>
          <w:szCs w:val="20"/>
        </w:rPr>
      </w:pPr>
    </w:p>
    <w:p w14:paraId="1BD7BD26"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3E8021C3"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549C1034"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022676FB" w14:textId="77777777" w:rsidR="00660A25" w:rsidRPr="005C5370" w:rsidRDefault="00660A25" w:rsidP="00660A25">
      <w:pPr>
        <w:tabs>
          <w:tab w:val="left" w:pos="4036"/>
          <w:tab w:val="left" w:pos="4770"/>
        </w:tabs>
        <w:spacing w:line="223" w:lineRule="exact"/>
        <w:ind w:right="662"/>
        <w:rPr>
          <w:rFonts w:ascii="Arial" w:hAnsi="Arial"/>
          <w:b/>
          <w:sz w:val="20"/>
          <w:szCs w:val="20"/>
        </w:rPr>
      </w:pPr>
    </w:p>
    <w:p w14:paraId="18AF37BA"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p>
    <w:p w14:paraId="14F9AB6C" w14:textId="77777777" w:rsidR="00660A25"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49321857"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p>
    <w:p w14:paraId="21DC8DBC"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p>
    <w:p w14:paraId="25362DC1"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2A861164"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455FFB8"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2240203E"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p>
    <w:p w14:paraId="1121C1AB" w14:textId="77777777" w:rsidR="00660A25" w:rsidRPr="005C5370" w:rsidRDefault="00660A25" w:rsidP="00660A25">
      <w:pPr>
        <w:tabs>
          <w:tab w:val="left" w:pos="4036"/>
          <w:tab w:val="left" w:pos="4770"/>
        </w:tabs>
        <w:spacing w:line="223" w:lineRule="exact"/>
        <w:ind w:left="1417" w:right="662"/>
        <w:jc w:val="center"/>
        <w:rPr>
          <w:rFonts w:ascii="Arial" w:hAnsi="Arial"/>
          <w:b/>
          <w:sz w:val="20"/>
          <w:szCs w:val="20"/>
        </w:rPr>
      </w:pPr>
    </w:p>
    <w:p w14:paraId="570F7A1D" w14:textId="015FBE51" w:rsidR="00660A25" w:rsidRDefault="00660A25" w:rsidP="00660A25">
      <w:pPr>
        <w:pStyle w:val="Textoindependiente"/>
        <w:ind w:left="1418" w:right="662"/>
        <w:jc w:val="center"/>
        <w:rPr>
          <w:rFonts w:ascii="Arial" w:hAnsi="Arial"/>
          <w:b/>
        </w:rPr>
      </w:pPr>
      <w:r>
        <w:rPr>
          <w:noProof/>
        </w:rPr>
        <w:drawing>
          <wp:anchor distT="0" distB="0" distL="0" distR="0" simplePos="0" relativeHeight="251851776" behindDoc="1" locked="0" layoutInCell="1" allowOverlap="1" wp14:anchorId="3299AAE1" wp14:editId="4104B3D6">
            <wp:simplePos x="0" y="0"/>
            <wp:positionH relativeFrom="page">
              <wp:posOffset>4594860</wp:posOffset>
            </wp:positionH>
            <wp:positionV relativeFrom="page">
              <wp:posOffset>8831580</wp:posOffset>
            </wp:positionV>
            <wp:extent cx="2714625" cy="238125"/>
            <wp:effectExtent l="0" t="0" r="9525" b="9525"/>
            <wp:wrapNone/>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r w:rsidRPr="005C5370">
        <w:rPr>
          <w:rFonts w:ascii="Arial" w:hAnsi="Arial"/>
          <w:b/>
        </w:rPr>
        <w:t>MTRO. ALEXANDER PÉREZ CARRERA</w:t>
      </w:r>
    </w:p>
    <w:p w14:paraId="111410F2" w14:textId="2C277928" w:rsidR="00E37BA7" w:rsidRDefault="00E37BA7" w:rsidP="00C50B16">
      <w:pPr>
        <w:pStyle w:val="Textoindependiente"/>
        <w:ind w:left="1418" w:right="662"/>
        <w:rPr>
          <w:rFonts w:ascii="Arial" w:hAnsi="Arial"/>
          <w:b/>
        </w:rPr>
      </w:pPr>
    </w:p>
    <w:p w14:paraId="68A19EB0" w14:textId="1B51BB34" w:rsidR="00E37BA7" w:rsidRDefault="00E37BA7" w:rsidP="00E57768">
      <w:pPr>
        <w:pStyle w:val="Textoindependiente"/>
        <w:ind w:left="1418" w:right="662"/>
        <w:rPr>
          <w:rFonts w:ascii="Arial" w:hAnsi="Arial"/>
          <w:b/>
        </w:rPr>
      </w:pPr>
    </w:p>
    <w:p w14:paraId="3BDD21E1" w14:textId="77777777" w:rsidR="00660A25" w:rsidRPr="005C5370" w:rsidRDefault="00660A25" w:rsidP="00660A25">
      <w:pPr>
        <w:tabs>
          <w:tab w:val="left" w:pos="4036"/>
          <w:tab w:val="left" w:pos="4770"/>
        </w:tabs>
        <w:spacing w:line="223" w:lineRule="exact"/>
        <w:ind w:left="1417"/>
        <w:jc w:val="both"/>
        <w:rPr>
          <w:sz w:val="20"/>
          <w:szCs w:val="20"/>
        </w:rPr>
      </w:pPr>
      <w:r w:rsidRPr="005C5370">
        <w:rPr>
          <w:rFonts w:ascii="Arial" w:hAnsi="Arial"/>
          <w:b/>
          <w:sz w:val="20"/>
          <w:szCs w:val="20"/>
        </w:rPr>
        <w:lastRenderedPageBreak/>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2D69848A" w14:textId="77777777" w:rsidR="00660A25" w:rsidRPr="005C5370" w:rsidRDefault="00660A25" w:rsidP="00660A25">
      <w:pPr>
        <w:pStyle w:val="Textoindependiente"/>
        <w:spacing w:before="2"/>
      </w:pPr>
    </w:p>
    <w:p w14:paraId="440E66C4" w14:textId="77777777" w:rsidR="00660A25" w:rsidRPr="005C5370" w:rsidRDefault="00660A25" w:rsidP="00660A25">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trece</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298777A2" w14:textId="778955BA" w:rsidR="00E37BA7" w:rsidRDefault="00E37BA7" w:rsidP="00E57768">
      <w:pPr>
        <w:pStyle w:val="Textoindependiente"/>
        <w:ind w:left="1418" w:right="662"/>
        <w:rPr>
          <w:rFonts w:ascii="Arial" w:hAnsi="Arial"/>
          <w:b/>
        </w:rPr>
      </w:pPr>
    </w:p>
    <w:p w14:paraId="61757412" w14:textId="77FEDD1F" w:rsidR="00660A25" w:rsidRDefault="00660A25" w:rsidP="00660A25">
      <w:pPr>
        <w:pStyle w:val="Textoindependiente"/>
        <w:ind w:left="1418" w:right="56"/>
        <w:jc w:val="center"/>
        <w:rPr>
          <w:b/>
          <w:bCs/>
        </w:rPr>
      </w:pPr>
      <w:r>
        <w:rPr>
          <w:b/>
          <w:bCs/>
        </w:rPr>
        <w:t xml:space="preserve">DICTAMEN </w:t>
      </w:r>
      <w:proofErr w:type="spellStart"/>
      <w:r>
        <w:rPr>
          <w:b/>
          <w:bCs/>
        </w:rPr>
        <w:t>CHPCyGA</w:t>
      </w:r>
      <w:proofErr w:type="spellEnd"/>
      <w:r>
        <w:rPr>
          <w:b/>
          <w:bCs/>
        </w:rPr>
        <w:t>/07</w:t>
      </w:r>
      <w:r>
        <w:rPr>
          <w:b/>
          <w:bCs/>
        </w:rPr>
        <w:t>4</w:t>
      </w:r>
      <w:r>
        <w:rPr>
          <w:b/>
          <w:bCs/>
        </w:rPr>
        <w:t>/2025</w:t>
      </w:r>
    </w:p>
    <w:p w14:paraId="71F2D025" w14:textId="77777777" w:rsidR="00660A25" w:rsidRDefault="00660A25" w:rsidP="00660A25">
      <w:pPr>
        <w:pStyle w:val="Textoindependiente"/>
        <w:ind w:left="1418" w:right="56"/>
        <w:rPr>
          <w:b/>
          <w:bCs/>
        </w:rPr>
      </w:pPr>
    </w:p>
    <w:p w14:paraId="0B281414" w14:textId="77777777" w:rsidR="00660A25" w:rsidRDefault="00660A25" w:rsidP="00660A25">
      <w:pPr>
        <w:pStyle w:val="Textoindependiente"/>
        <w:ind w:left="1418" w:right="56"/>
        <w:jc w:val="center"/>
        <w:rPr>
          <w:b/>
          <w:bCs/>
        </w:rPr>
      </w:pPr>
      <w:r>
        <w:rPr>
          <w:b/>
          <w:bCs/>
        </w:rPr>
        <w:t>CONSIDERANDOS</w:t>
      </w:r>
    </w:p>
    <w:p w14:paraId="1B9707D4" w14:textId="3C704234" w:rsidR="00660A25" w:rsidRDefault="00660A25" w:rsidP="00660A25">
      <w:pPr>
        <w:pStyle w:val="Textoindependiente"/>
        <w:ind w:left="1418" w:right="56"/>
        <w:rPr>
          <w:b/>
          <w:bCs/>
        </w:rPr>
      </w:pPr>
    </w:p>
    <w:p w14:paraId="0FEB4244" w14:textId="77777777" w:rsidR="00660A25" w:rsidRPr="00660A25" w:rsidRDefault="00660A25" w:rsidP="00660A25">
      <w:pPr>
        <w:pStyle w:val="Textoindependiente"/>
        <w:ind w:left="1418" w:right="56"/>
        <w:rPr>
          <w:lang w:val="es-MX"/>
        </w:rPr>
      </w:pPr>
      <w:r w:rsidRPr="00660A25">
        <w:rPr>
          <w:b/>
          <w:lang w:val="es-MX"/>
        </w:rPr>
        <w:t>PRIMERO.-</w:t>
      </w:r>
      <w:r w:rsidRPr="00660A25">
        <w:rPr>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del Bando de Policía y Gobierno del Municipio de Oaxaca de Juárez, así como los artículos 4, 7 fracción VI, 100, 101, 102 y demás relativos del Reglamento de Establecimientos Comerciales, Industriales y de Servicios del Municipio de Oaxaca de Juárez. - - - - </w:t>
      </w:r>
    </w:p>
    <w:p w14:paraId="4F59F0D6" w14:textId="77777777" w:rsidR="00660A25" w:rsidRPr="00660A25" w:rsidRDefault="00660A25" w:rsidP="00660A25">
      <w:pPr>
        <w:pStyle w:val="Textoindependiente"/>
        <w:ind w:left="1418" w:right="56"/>
        <w:rPr>
          <w:lang w:val="es-MX"/>
        </w:rPr>
      </w:pPr>
      <w:r w:rsidRPr="00660A25">
        <w:rPr>
          <w:lang w:val="es-MX"/>
        </w:rPr>
        <w:t xml:space="preserve">  </w:t>
      </w:r>
    </w:p>
    <w:p w14:paraId="48791C2E" w14:textId="77777777" w:rsidR="00660A25" w:rsidRPr="00660A25" w:rsidRDefault="00660A25" w:rsidP="00660A25">
      <w:pPr>
        <w:pStyle w:val="Textoindependiente"/>
        <w:ind w:left="1418" w:right="56"/>
        <w:rPr>
          <w:lang w:val="es-MX"/>
        </w:rPr>
      </w:pPr>
      <w:proofErr w:type="gramStart"/>
      <w:r w:rsidRPr="00660A25">
        <w:rPr>
          <w:b/>
          <w:lang w:val="es-MX"/>
        </w:rPr>
        <w:t>SEGUNDO.-</w:t>
      </w:r>
      <w:proofErr w:type="gramEnd"/>
      <w:r w:rsidRPr="00660A25">
        <w:rPr>
          <w:lang w:val="es-MX"/>
        </w:rPr>
        <w:t xml:space="preserve">  El expediente de cuenta versa sobre la solicitud de </w:t>
      </w:r>
      <w:r w:rsidRPr="00660A25">
        <w:rPr>
          <w:b/>
          <w:i/>
          <w:lang w:val="es-MX"/>
        </w:rPr>
        <w:t>CANCELACIÓN DE HORAS EXTRAORDINARIAS</w:t>
      </w:r>
      <w:r w:rsidRPr="00660A25">
        <w:rPr>
          <w:lang w:val="es-MX"/>
        </w:rPr>
        <w:t xml:space="preserve"> de un establecimiento comercial  clasificado de </w:t>
      </w:r>
      <w:r w:rsidRPr="00660A25">
        <w:rPr>
          <w:b/>
          <w:i/>
          <w:lang w:val="es-MX"/>
        </w:rPr>
        <w:t>control especial</w:t>
      </w:r>
      <w:r w:rsidRPr="00660A25">
        <w:rPr>
          <w:lang w:val="es-MX"/>
        </w:rPr>
        <w:t xml:space="preserve"> de conformidad con el Catálogo de Giros Comerciales, Industriales y de Servicios del Municipio de Oaxaca de Juárez, en ese tenor, se tiene que, se colma la competencia en razón de materia.  </w:t>
      </w:r>
    </w:p>
    <w:p w14:paraId="693AF3C4" w14:textId="77777777" w:rsidR="00660A25" w:rsidRPr="00660A25" w:rsidRDefault="00660A25" w:rsidP="00660A25">
      <w:pPr>
        <w:pStyle w:val="Textoindependiente"/>
        <w:ind w:left="1418" w:right="56"/>
        <w:rPr>
          <w:lang w:val="es-MX"/>
        </w:rPr>
      </w:pPr>
    </w:p>
    <w:p w14:paraId="4D7B557E" w14:textId="6CE6BF3A" w:rsidR="0005686E" w:rsidRDefault="00660A25" w:rsidP="00660A25">
      <w:pPr>
        <w:pStyle w:val="Textoindependiente"/>
        <w:ind w:left="1418" w:right="56"/>
        <w:rPr>
          <w:lang w:val="es-MX"/>
        </w:rPr>
      </w:pPr>
      <w:r w:rsidRPr="00660A25">
        <w:rPr>
          <w:lang w:val="es-MX"/>
        </w:rPr>
        <w:t xml:space="preserve">El artículo 7, fracción VI del Reglamento de Establecimientos Comerciales, Industriales y de Servicios del Municipio de Oaxaca de Juárez señala que es competencia de la Comisión: “… VI. Dictaminar lo relacionado con el régimen de </w:t>
      </w:r>
      <w:proofErr w:type="gramStart"/>
      <w:r w:rsidRPr="00660A25">
        <w:rPr>
          <w:lang w:val="es-MX"/>
        </w:rPr>
        <w:t xml:space="preserve">operación </w:t>
      </w:r>
      <w:r w:rsidR="0005686E">
        <w:rPr>
          <w:lang w:val="es-MX"/>
        </w:rPr>
        <w:t xml:space="preserve"> </w:t>
      </w:r>
      <w:r w:rsidRPr="00660A25">
        <w:rPr>
          <w:lang w:val="es-MX"/>
        </w:rPr>
        <w:t>de</w:t>
      </w:r>
      <w:proofErr w:type="gramEnd"/>
      <w:r w:rsidRPr="00660A25">
        <w:rPr>
          <w:lang w:val="es-MX"/>
        </w:rPr>
        <w:t xml:space="preserve"> </w:t>
      </w:r>
      <w:r w:rsidR="0005686E">
        <w:rPr>
          <w:lang w:val="es-MX"/>
        </w:rPr>
        <w:t xml:space="preserve"> </w:t>
      </w:r>
      <w:r w:rsidRPr="00660A25">
        <w:rPr>
          <w:lang w:val="es-MX"/>
        </w:rPr>
        <w:t>los</w:t>
      </w:r>
      <w:r w:rsidR="0005686E">
        <w:rPr>
          <w:lang w:val="es-MX"/>
        </w:rPr>
        <w:t xml:space="preserve"> </w:t>
      </w:r>
      <w:r w:rsidRPr="00660A25">
        <w:rPr>
          <w:lang w:val="es-MX"/>
        </w:rPr>
        <w:t xml:space="preserve"> establecimientos</w:t>
      </w:r>
      <w:r w:rsidR="0005686E">
        <w:rPr>
          <w:lang w:val="es-MX"/>
        </w:rPr>
        <w:t xml:space="preserve"> </w:t>
      </w:r>
      <w:r w:rsidRPr="00660A25">
        <w:rPr>
          <w:lang w:val="es-MX"/>
        </w:rPr>
        <w:t xml:space="preserve"> de </w:t>
      </w:r>
      <w:r w:rsidR="0005686E">
        <w:rPr>
          <w:lang w:val="es-MX"/>
        </w:rPr>
        <w:t xml:space="preserve"> </w:t>
      </w:r>
      <w:r w:rsidRPr="00660A25">
        <w:rPr>
          <w:lang w:val="es-MX"/>
        </w:rPr>
        <w:t>control</w:t>
      </w:r>
    </w:p>
    <w:p w14:paraId="15A684FE" w14:textId="54A0067C" w:rsidR="00660A25" w:rsidRPr="00660A25" w:rsidRDefault="00660A25" w:rsidP="0005686E">
      <w:pPr>
        <w:pStyle w:val="Textoindependiente"/>
        <w:ind w:left="1418" w:right="662"/>
        <w:rPr>
          <w:lang w:val="es-MX"/>
        </w:rPr>
      </w:pPr>
      <w:r w:rsidRPr="00660A25">
        <w:rPr>
          <w:lang w:val="es-MX"/>
        </w:rPr>
        <w:t>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3048AF22" w14:textId="77777777" w:rsidR="00660A25" w:rsidRPr="00660A25" w:rsidRDefault="00660A25" w:rsidP="0005686E">
      <w:pPr>
        <w:pStyle w:val="Textoindependiente"/>
        <w:ind w:left="1418" w:right="662"/>
        <w:rPr>
          <w:lang w:val="es-MX"/>
        </w:rPr>
      </w:pPr>
    </w:p>
    <w:p w14:paraId="6F73814B" w14:textId="77777777" w:rsidR="00660A25" w:rsidRPr="00660A25" w:rsidRDefault="00660A25" w:rsidP="0005686E">
      <w:pPr>
        <w:pStyle w:val="Textoindependiente"/>
        <w:ind w:left="1418" w:right="662"/>
        <w:rPr>
          <w:lang w:val="es-MX"/>
        </w:rPr>
      </w:pPr>
      <w:proofErr w:type="gramStart"/>
      <w:r w:rsidRPr="00660A25">
        <w:rPr>
          <w:b/>
          <w:lang w:val="es-MX"/>
        </w:rPr>
        <w:t>TERCERO.-</w:t>
      </w:r>
      <w:proofErr w:type="gramEnd"/>
      <w:r w:rsidRPr="00660A25">
        <w:rPr>
          <w:lang w:val="es-MX"/>
        </w:rPr>
        <w:t xml:space="preserve">  Enseguida se analiza la procedencia de la solicitud de cancelación de horas extraordinarias del establecimiento comercial. Para lo cual el artículo 100 del Reglamento de Establecimientos Comerciales, Industriales y de Servicios del Municipio de Oaxaca de Juárez señala los documentos que deberá exhibir el promovente para tramitar solicitud de cancelación de horas extraordinarias.  Y del análisis de las documentales que integran el expediente en estudio, se tiene que: </w:t>
      </w:r>
    </w:p>
    <w:p w14:paraId="3D340133" w14:textId="77777777" w:rsidR="00660A25" w:rsidRPr="00660A25" w:rsidRDefault="00660A25" w:rsidP="0005686E">
      <w:pPr>
        <w:pStyle w:val="Textoindependiente"/>
        <w:ind w:left="1418" w:right="662"/>
        <w:rPr>
          <w:lang w:val="es-MX"/>
        </w:rPr>
      </w:pPr>
    </w:p>
    <w:p w14:paraId="0F1ECB2F" w14:textId="77777777" w:rsidR="00660A25" w:rsidRPr="00660A25" w:rsidRDefault="00660A25" w:rsidP="0005686E">
      <w:pPr>
        <w:pStyle w:val="Textoindependiente"/>
        <w:ind w:left="1418" w:right="662"/>
        <w:rPr>
          <w:lang w:val="es-MX"/>
        </w:rPr>
      </w:pPr>
      <w:r w:rsidRPr="00660A25">
        <w:rPr>
          <w:lang w:val="es-MX"/>
        </w:rPr>
        <w:t>1.</w:t>
      </w:r>
      <w:proofErr w:type="gramStart"/>
      <w:r w:rsidRPr="00660A25">
        <w:rPr>
          <w:lang w:val="es-MX"/>
        </w:rPr>
        <w:t>-  Oficio</w:t>
      </w:r>
      <w:proofErr w:type="gramEnd"/>
      <w:r w:rsidRPr="00660A25">
        <w:rPr>
          <w:lang w:val="es-MX"/>
        </w:rPr>
        <w:t xml:space="preserve"> libre, a través del cual solicita baja o cancelación de licencia del sistema municipal del establecimiento comercial.</w:t>
      </w:r>
    </w:p>
    <w:p w14:paraId="2B6592C2" w14:textId="77777777" w:rsidR="00660A25" w:rsidRPr="00660A25" w:rsidRDefault="00660A25" w:rsidP="0005686E">
      <w:pPr>
        <w:pStyle w:val="Textoindependiente"/>
        <w:ind w:left="1418" w:right="662"/>
        <w:rPr>
          <w:lang w:val="es-MX"/>
        </w:rPr>
      </w:pPr>
      <w:r w:rsidRPr="00660A25">
        <w:rPr>
          <w:lang w:val="es-MX"/>
        </w:rPr>
        <w:t xml:space="preserve">El solicitante presenta su solicitud donde se hace constar nombre, domicilio, teléfono y correo electrónico del promovente para recibir toda clase de notificaciones y solicita cancelación de su horario extraordinario, visible en el expediente en estudio. </w:t>
      </w:r>
    </w:p>
    <w:p w14:paraId="72BBD74B" w14:textId="77777777" w:rsidR="00660A25" w:rsidRPr="00660A25" w:rsidRDefault="00660A25" w:rsidP="0005686E">
      <w:pPr>
        <w:pStyle w:val="Textoindependiente"/>
        <w:ind w:left="1418" w:right="662"/>
        <w:rPr>
          <w:lang w:val="es-MX"/>
        </w:rPr>
      </w:pPr>
    </w:p>
    <w:p w14:paraId="2B3F48A4" w14:textId="77777777" w:rsidR="00660A25" w:rsidRPr="00660A25" w:rsidRDefault="00660A25" w:rsidP="0005686E">
      <w:pPr>
        <w:pStyle w:val="Textoindependiente"/>
        <w:ind w:left="1418" w:right="662"/>
        <w:rPr>
          <w:lang w:val="es-MX"/>
        </w:rPr>
      </w:pPr>
      <w:r w:rsidRPr="00660A25">
        <w:rPr>
          <w:lang w:val="es-MX"/>
        </w:rPr>
        <w:t xml:space="preserve">2.- Copia de identificación oficial con fotografía del titular del trámite. </w:t>
      </w:r>
    </w:p>
    <w:p w14:paraId="35D280BD" w14:textId="77777777" w:rsidR="00660A25" w:rsidRPr="00660A25" w:rsidRDefault="00660A25" w:rsidP="0005686E">
      <w:pPr>
        <w:pStyle w:val="Textoindependiente"/>
        <w:ind w:left="1418" w:right="662"/>
        <w:rPr>
          <w:lang w:val="es-MX"/>
        </w:rPr>
      </w:pPr>
      <w:r w:rsidRPr="00660A25">
        <w:rPr>
          <w:lang w:val="es-MX"/>
        </w:rPr>
        <w:t xml:space="preserve">Este requisito se acredita mediante copia de la credencial para votar con fotografía expedida por el Instituto Nacional Electoral a nombre de la C. ANGÉLICA GONZÁLEZ REYES, que obra en el expediente en estudio.   </w:t>
      </w:r>
    </w:p>
    <w:p w14:paraId="67A19F3C" w14:textId="77777777" w:rsidR="00660A25" w:rsidRPr="00660A25" w:rsidRDefault="00660A25" w:rsidP="0005686E">
      <w:pPr>
        <w:pStyle w:val="Textoindependiente"/>
        <w:ind w:left="1418" w:right="662"/>
        <w:rPr>
          <w:lang w:val="es-MX"/>
        </w:rPr>
      </w:pPr>
    </w:p>
    <w:p w14:paraId="3E66B310" w14:textId="77777777" w:rsidR="00660A25" w:rsidRPr="00660A25" w:rsidRDefault="00660A25" w:rsidP="0005686E">
      <w:pPr>
        <w:pStyle w:val="Textoindependiente"/>
        <w:ind w:left="1418" w:right="662"/>
        <w:rPr>
          <w:lang w:val="es-MX"/>
        </w:rPr>
      </w:pPr>
      <w:r w:rsidRPr="00660A25">
        <w:rPr>
          <w:lang w:val="es-MX"/>
        </w:rPr>
        <w:t xml:space="preserve">3.- Copia del recibo de pago vigente. </w:t>
      </w:r>
    </w:p>
    <w:p w14:paraId="04F046BB" w14:textId="77777777" w:rsidR="00660A25" w:rsidRPr="00660A25" w:rsidRDefault="00660A25" w:rsidP="0005686E">
      <w:pPr>
        <w:pStyle w:val="Textoindependiente"/>
        <w:ind w:left="1418" w:right="662"/>
        <w:rPr>
          <w:lang w:val="es-MX"/>
        </w:rPr>
      </w:pPr>
      <w:r w:rsidRPr="00660A25">
        <w:rPr>
          <w:lang w:val="es-MX"/>
        </w:rPr>
        <w:t xml:space="preserve"> El solicitante lo acredita porque en el expediente obra recibo de pago de fecha 21 de febrero de 2024, donde se hace constar el pago de continuación de operaciones del establecimiento comercial a nombre de la C. ANGÉLICA GONZÁLEZ REYES.</w:t>
      </w:r>
    </w:p>
    <w:p w14:paraId="10D62637" w14:textId="77777777" w:rsidR="00660A25" w:rsidRPr="00660A25" w:rsidRDefault="00660A25" w:rsidP="0005686E">
      <w:pPr>
        <w:pStyle w:val="Textoindependiente"/>
        <w:ind w:left="1418" w:right="662"/>
        <w:rPr>
          <w:lang w:val="es-MX"/>
        </w:rPr>
      </w:pPr>
    </w:p>
    <w:p w14:paraId="0284BAE4" w14:textId="77777777" w:rsidR="00660A25" w:rsidRPr="00660A25" w:rsidRDefault="00660A25" w:rsidP="0005686E">
      <w:pPr>
        <w:pStyle w:val="Textoindependiente"/>
        <w:ind w:left="1418" w:right="662"/>
        <w:rPr>
          <w:lang w:val="es-MX"/>
        </w:rPr>
      </w:pPr>
      <w:r w:rsidRPr="00660A25">
        <w:rPr>
          <w:lang w:val="es-MX"/>
        </w:rPr>
        <w:t xml:space="preserve">4.- Croquis de ubicación del lugar en que estuvo el establecimiento comercial. </w:t>
      </w:r>
    </w:p>
    <w:p w14:paraId="39026511" w14:textId="77777777" w:rsidR="00660A25" w:rsidRPr="00660A25" w:rsidRDefault="00660A25" w:rsidP="0005686E">
      <w:pPr>
        <w:pStyle w:val="Textoindependiente"/>
        <w:ind w:left="1418" w:right="662"/>
        <w:rPr>
          <w:lang w:val="es-MX"/>
        </w:rPr>
      </w:pPr>
      <w:r w:rsidRPr="00660A25">
        <w:rPr>
          <w:lang w:val="es-MX"/>
        </w:rPr>
        <w:t xml:space="preserve">Requisito que quedó acreditado porque en el expediente obra dicha documental. </w:t>
      </w:r>
    </w:p>
    <w:p w14:paraId="2BEC0569" w14:textId="77777777" w:rsidR="00660A25" w:rsidRPr="00660A25" w:rsidRDefault="00660A25" w:rsidP="0005686E">
      <w:pPr>
        <w:pStyle w:val="Textoindependiente"/>
        <w:ind w:left="1418" w:right="662"/>
        <w:rPr>
          <w:lang w:val="es-MX"/>
        </w:rPr>
      </w:pPr>
    </w:p>
    <w:p w14:paraId="18985B86" w14:textId="77777777" w:rsidR="00660A25" w:rsidRPr="00660A25" w:rsidRDefault="00660A25" w:rsidP="0005686E">
      <w:pPr>
        <w:pStyle w:val="Textoindependiente"/>
        <w:ind w:left="1418" w:right="662"/>
        <w:rPr>
          <w:lang w:val="es-MX"/>
        </w:rPr>
      </w:pPr>
      <w:r w:rsidRPr="00660A25">
        <w:rPr>
          <w:lang w:val="es-MX"/>
        </w:rPr>
        <w:t xml:space="preserve">5.- Constancia de no adeudo emitida por la Tesorería del Ayuntamiento. </w:t>
      </w:r>
    </w:p>
    <w:p w14:paraId="33B51776" w14:textId="447DC048" w:rsidR="0005686E" w:rsidRDefault="00660A25" w:rsidP="0005686E">
      <w:pPr>
        <w:pStyle w:val="Textoindependiente"/>
        <w:ind w:left="1418" w:right="662"/>
        <w:rPr>
          <w:lang w:val="es-MX"/>
        </w:rPr>
      </w:pPr>
      <w:r w:rsidRPr="00660A25">
        <w:rPr>
          <w:lang w:val="es-MX"/>
        </w:rPr>
        <w:t>Se acredita al exhibir constancia de no adeudo número BJE-034, de fecha 25 de febrero de 2025, emitida</w:t>
      </w:r>
      <w:r w:rsidR="0005686E">
        <w:rPr>
          <w:lang w:val="es-MX"/>
        </w:rPr>
        <w:t xml:space="preserve">  </w:t>
      </w:r>
      <w:r w:rsidRPr="00660A25">
        <w:rPr>
          <w:lang w:val="es-MX"/>
        </w:rPr>
        <w:t xml:space="preserve"> por</w:t>
      </w:r>
      <w:r w:rsidR="0005686E">
        <w:rPr>
          <w:lang w:val="es-MX"/>
        </w:rPr>
        <w:t xml:space="preserve">  </w:t>
      </w:r>
      <w:r w:rsidRPr="00660A25">
        <w:rPr>
          <w:lang w:val="es-MX"/>
        </w:rPr>
        <w:t xml:space="preserve"> la</w:t>
      </w:r>
      <w:r w:rsidR="0005686E">
        <w:rPr>
          <w:lang w:val="es-MX"/>
        </w:rPr>
        <w:t xml:space="preserve">  </w:t>
      </w:r>
      <w:r w:rsidRPr="00660A25">
        <w:rPr>
          <w:lang w:val="es-MX"/>
        </w:rPr>
        <w:t xml:space="preserve"> Dirección </w:t>
      </w:r>
      <w:r w:rsidR="0005686E">
        <w:rPr>
          <w:lang w:val="es-MX"/>
        </w:rPr>
        <w:t xml:space="preserve">  </w:t>
      </w:r>
      <w:proofErr w:type="gramStart"/>
      <w:r w:rsidRPr="00660A25">
        <w:rPr>
          <w:lang w:val="es-MX"/>
        </w:rPr>
        <w:t xml:space="preserve">de </w:t>
      </w:r>
      <w:r w:rsidR="0005686E">
        <w:rPr>
          <w:lang w:val="es-MX"/>
        </w:rPr>
        <w:t xml:space="preserve"> </w:t>
      </w:r>
      <w:r w:rsidRPr="00660A25">
        <w:rPr>
          <w:lang w:val="es-MX"/>
        </w:rPr>
        <w:t>Ingresos</w:t>
      </w:r>
      <w:proofErr w:type="gramEnd"/>
      <w:r w:rsidRPr="00660A25">
        <w:rPr>
          <w:lang w:val="es-MX"/>
        </w:rPr>
        <w:t xml:space="preserve"> </w:t>
      </w:r>
      <w:r w:rsidR="0005686E">
        <w:rPr>
          <w:lang w:val="es-MX"/>
        </w:rPr>
        <w:t xml:space="preserve">  </w:t>
      </w:r>
      <w:r w:rsidRPr="00660A25">
        <w:rPr>
          <w:lang w:val="es-MX"/>
        </w:rPr>
        <w:t xml:space="preserve">de </w:t>
      </w:r>
      <w:r w:rsidR="0005686E">
        <w:rPr>
          <w:lang w:val="es-MX"/>
        </w:rPr>
        <w:t xml:space="preserve">  </w:t>
      </w:r>
      <w:r w:rsidRPr="00660A25">
        <w:rPr>
          <w:lang w:val="es-MX"/>
        </w:rPr>
        <w:t>la</w:t>
      </w:r>
    </w:p>
    <w:p w14:paraId="27FBD702" w14:textId="2746511D" w:rsidR="00660A25" w:rsidRPr="00660A25" w:rsidRDefault="00660A25" w:rsidP="0005686E">
      <w:pPr>
        <w:pStyle w:val="Textoindependiente"/>
        <w:tabs>
          <w:tab w:val="left" w:pos="4820"/>
        </w:tabs>
        <w:ind w:left="1418" w:right="56"/>
        <w:rPr>
          <w:lang w:val="es-MX"/>
        </w:rPr>
      </w:pPr>
      <w:r w:rsidRPr="00660A25">
        <w:rPr>
          <w:lang w:val="es-MX"/>
        </w:rPr>
        <w:lastRenderedPageBreak/>
        <w:t xml:space="preserve">Tesorería Municipal donde se hace constar que el establecimiento comercial no cuenta con adeudos por concepto de multas municipales de comercio. </w:t>
      </w:r>
    </w:p>
    <w:p w14:paraId="03742B77" w14:textId="77777777" w:rsidR="00660A25" w:rsidRPr="00660A25" w:rsidRDefault="00660A25" w:rsidP="00660A25">
      <w:pPr>
        <w:pStyle w:val="Textoindependiente"/>
        <w:ind w:left="1418" w:right="56"/>
        <w:rPr>
          <w:lang w:val="es-MX"/>
        </w:rPr>
      </w:pPr>
    </w:p>
    <w:p w14:paraId="1AB42F80" w14:textId="75EE17C5" w:rsidR="00660A25" w:rsidRPr="00660A25" w:rsidRDefault="00660A25" w:rsidP="00660A25">
      <w:pPr>
        <w:pStyle w:val="Textoindependiente"/>
        <w:ind w:left="1418" w:right="56"/>
        <w:rPr>
          <w:lang w:val="es-MX"/>
        </w:rPr>
      </w:pPr>
      <w:r w:rsidRPr="00660A25">
        <w:rPr>
          <w:lang w:val="es-MX"/>
        </w:rPr>
        <w:t xml:space="preserve">Consecuentemente, se tiene que cumple los requisitos documentales establecidos en el artículo 100 del Reglamento de Establecimientos Comerciales, Industriales y de Servicios del Municipio de Oaxaca de Juárez. </w:t>
      </w:r>
    </w:p>
    <w:p w14:paraId="0D8F0EFB" w14:textId="77777777" w:rsidR="00660A25" w:rsidRPr="00660A25" w:rsidRDefault="00660A25" w:rsidP="00660A25">
      <w:pPr>
        <w:pStyle w:val="Textoindependiente"/>
        <w:ind w:left="1418" w:right="56"/>
        <w:rPr>
          <w:lang w:val="es-MX"/>
        </w:rPr>
      </w:pPr>
    </w:p>
    <w:p w14:paraId="443E5F9E" w14:textId="77777777" w:rsidR="00660A25" w:rsidRPr="00660A25" w:rsidRDefault="00660A25" w:rsidP="00660A25">
      <w:pPr>
        <w:pStyle w:val="Textoindependiente"/>
        <w:ind w:left="1418" w:right="56"/>
        <w:rPr>
          <w:lang w:val="es-MX"/>
        </w:rPr>
      </w:pPr>
      <w:proofErr w:type="gramStart"/>
      <w:r w:rsidRPr="00660A25">
        <w:rPr>
          <w:b/>
          <w:lang w:val="es-MX"/>
        </w:rPr>
        <w:t>CUARTO.-</w:t>
      </w:r>
      <w:proofErr w:type="gramEnd"/>
      <w:r w:rsidRPr="00660A25">
        <w:rPr>
          <w:lang w:val="es-MX"/>
        </w:rPr>
        <w:t xml:space="preserve">  Enseguida se analiza si la solicitud en estudio cumple con el procedimiento para cancelación de horas extraordinarias de establecimientos comerciales establecido en el Reglamento de Establecimientos Comerciales, Industriales y de Servicios del Municipio de Oaxaca de Juárez. </w:t>
      </w:r>
    </w:p>
    <w:p w14:paraId="27E6FF3A" w14:textId="77777777" w:rsidR="00660A25" w:rsidRPr="00660A25" w:rsidRDefault="00660A25" w:rsidP="00660A25">
      <w:pPr>
        <w:pStyle w:val="Textoindependiente"/>
        <w:ind w:left="1418" w:right="56"/>
        <w:rPr>
          <w:lang w:val="es-MX"/>
        </w:rPr>
      </w:pPr>
    </w:p>
    <w:p w14:paraId="63DA0AD7" w14:textId="77777777" w:rsidR="00660A25" w:rsidRPr="00660A25" w:rsidRDefault="00660A25" w:rsidP="00660A25">
      <w:pPr>
        <w:pStyle w:val="Textoindependiente"/>
        <w:ind w:left="1418" w:right="56"/>
        <w:rPr>
          <w:lang w:val="es-MX"/>
        </w:rPr>
      </w:pPr>
      <w:r w:rsidRPr="00660A25">
        <w:rPr>
          <w:lang w:val="es-MX"/>
        </w:rPr>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sí se encontró funcionando y según comentarios de vecinos ya no funciona después de las 22:00 horas, por lo que sí es factible otorgar la cancelación del horario extraordinario del establecimiento solicitado. </w:t>
      </w:r>
    </w:p>
    <w:p w14:paraId="3EDED1D7" w14:textId="77777777" w:rsidR="00660A25" w:rsidRPr="00660A25" w:rsidRDefault="00660A25" w:rsidP="00660A25">
      <w:pPr>
        <w:pStyle w:val="Textoindependiente"/>
        <w:ind w:left="1418" w:right="56"/>
        <w:rPr>
          <w:lang w:val="es-MX"/>
        </w:rPr>
      </w:pPr>
    </w:p>
    <w:p w14:paraId="052508FD" w14:textId="77777777" w:rsidR="00660A25" w:rsidRPr="00660A25" w:rsidRDefault="00660A25" w:rsidP="00660A25">
      <w:pPr>
        <w:pStyle w:val="Textoindependiente"/>
        <w:ind w:left="1418" w:right="56"/>
        <w:rPr>
          <w:lang w:val="es-MX"/>
        </w:rPr>
      </w:pPr>
      <w:r w:rsidRPr="00660A25">
        <w:rPr>
          <w:lang w:val="es-MX"/>
        </w:rPr>
        <w:t xml:space="preserve">De las documentales antes indicadas, se observa que el promovente se encuentra al corriente de los pagos fiscales municipales y que el establecimiento comercial ya no se encuentra en funciones en el horario extraordinario, por lo que es procedente su solicitud.  </w:t>
      </w:r>
    </w:p>
    <w:p w14:paraId="78D68A41" w14:textId="77777777" w:rsidR="00660A25" w:rsidRPr="00660A25" w:rsidRDefault="00660A25" w:rsidP="00660A25">
      <w:pPr>
        <w:pStyle w:val="Textoindependiente"/>
        <w:ind w:left="1418" w:right="56"/>
        <w:rPr>
          <w:lang w:val="es-MX"/>
        </w:rPr>
      </w:pPr>
    </w:p>
    <w:p w14:paraId="5982D03B" w14:textId="766E18D7" w:rsidR="00660A25" w:rsidRPr="00660A25" w:rsidRDefault="00660A25" w:rsidP="00660A25">
      <w:pPr>
        <w:pStyle w:val="Textoindependiente"/>
        <w:ind w:left="1418" w:right="56"/>
        <w:rPr>
          <w:lang w:val="es-MX"/>
        </w:rPr>
      </w:pPr>
      <w:r w:rsidRPr="00660A25">
        <w:rPr>
          <w:lang w:val="es-MX"/>
        </w:rPr>
        <w:t xml:space="preserve">Con lo que acredita que se cumplen cabalmente los procedimientos necesarios e indispensables para que proceda la solicitud de cancelación de horas extraordinarias del establecimiento comercial de control especial. </w:t>
      </w:r>
    </w:p>
    <w:p w14:paraId="0A7B4193" w14:textId="77777777" w:rsidR="00660A25" w:rsidRPr="00660A25" w:rsidRDefault="00660A25" w:rsidP="00660A25">
      <w:pPr>
        <w:pStyle w:val="Textoindependiente"/>
        <w:ind w:left="1418" w:right="56"/>
        <w:rPr>
          <w:lang w:val="es-MX"/>
        </w:rPr>
      </w:pPr>
    </w:p>
    <w:p w14:paraId="358F6B96" w14:textId="22B22E0F" w:rsidR="00660A25" w:rsidRPr="00660A25" w:rsidRDefault="00660A25" w:rsidP="00660A25">
      <w:pPr>
        <w:pStyle w:val="Textoindependiente"/>
        <w:ind w:left="1418" w:right="56"/>
        <w:rPr>
          <w:b/>
          <w:lang w:val="es-MX"/>
        </w:rPr>
      </w:pPr>
      <w:proofErr w:type="gramStart"/>
      <w:r w:rsidRPr="00660A25">
        <w:rPr>
          <w:b/>
          <w:lang w:val="es-MX"/>
        </w:rPr>
        <w:t>QUINTO.-</w:t>
      </w:r>
      <w:proofErr w:type="gramEnd"/>
      <w:r w:rsidRPr="00660A25">
        <w:rPr>
          <w:lang w:val="es-MX"/>
        </w:rPr>
        <w:t xml:space="preserve"> Por lo anterior, esta Comisión de Honestidad, Prosperidad Compartida y Gobierno Abierto considera que la solicitud de la C. ANGÉLICA GONZÁLEZ REYES,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 </w:t>
      </w:r>
    </w:p>
    <w:p w14:paraId="5A1F2265" w14:textId="77777777" w:rsidR="00660A25" w:rsidRPr="00660A25" w:rsidRDefault="00660A25" w:rsidP="00660A25">
      <w:pPr>
        <w:pStyle w:val="Textoindependiente"/>
        <w:ind w:left="1418" w:right="56"/>
        <w:rPr>
          <w:b/>
          <w:lang w:val="es-MX"/>
        </w:rPr>
      </w:pPr>
    </w:p>
    <w:p w14:paraId="777772C6" w14:textId="77777777" w:rsidR="00660A25" w:rsidRPr="00660A25" w:rsidRDefault="00660A25" w:rsidP="0005686E">
      <w:pPr>
        <w:pStyle w:val="Textoindependiente"/>
        <w:ind w:left="1418" w:right="662"/>
        <w:rPr>
          <w:b/>
          <w:lang w:val="es-MX"/>
        </w:rPr>
      </w:pPr>
    </w:p>
    <w:p w14:paraId="3C7B2053" w14:textId="77777777" w:rsidR="00660A25" w:rsidRPr="00660A25" w:rsidRDefault="00660A25" w:rsidP="0005686E">
      <w:pPr>
        <w:pStyle w:val="Textoindependiente"/>
        <w:ind w:left="1418" w:right="662"/>
        <w:jc w:val="center"/>
        <w:rPr>
          <w:b/>
          <w:lang w:val="es-MX"/>
        </w:rPr>
      </w:pPr>
      <w:r w:rsidRPr="00660A25">
        <w:rPr>
          <w:b/>
          <w:lang w:val="es-MX"/>
        </w:rPr>
        <w:t>D I C T A M E N.</w:t>
      </w:r>
    </w:p>
    <w:p w14:paraId="5A93D682" w14:textId="77777777" w:rsidR="00660A25" w:rsidRPr="00660A25" w:rsidRDefault="00660A25" w:rsidP="0005686E">
      <w:pPr>
        <w:pStyle w:val="Textoindependiente"/>
        <w:ind w:left="1418" w:right="662"/>
        <w:rPr>
          <w:b/>
          <w:lang w:val="es-MX"/>
        </w:rPr>
      </w:pPr>
    </w:p>
    <w:p w14:paraId="74992891" w14:textId="56E45AB3" w:rsidR="00660A25" w:rsidRPr="00660A25" w:rsidRDefault="00660A25" w:rsidP="0005686E">
      <w:pPr>
        <w:pStyle w:val="Textoindependiente"/>
        <w:ind w:left="1418" w:right="662"/>
        <w:rPr>
          <w:lang w:val="es-MX"/>
        </w:rPr>
      </w:pPr>
      <w:proofErr w:type="gramStart"/>
      <w:r w:rsidRPr="00660A25">
        <w:rPr>
          <w:b/>
          <w:lang w:val="es-MX"/>
        </w:rPr>
        <w:t>PRIMERO.-</w:t>
      </w:r>
      <w:proofErr w:type="gramEnd"/>
      <w:r w:rsidRPr="00660A25">
        <w:rPr>
          <w:lang w:val="es-MX"/>
        </w:rPr>
        <w:t xml:space="preserve"> </w:t>
      </w:r>
      <w:r w:rsidRPr="00660A25">
        <w:rPr>
          <w:b/>
          <w:bCs/>
          <w:lang w:val="es-MX"/>
        </w:rPr>
        <w:t xml:space="preserve"> </w:t>
      </w:r>
      <w:r w:rsidRPr="00660A25">
        <w:rPr>
          <w:bCs/>
          <w:lang w:val="es-MX"/>
        </w:rPr>
        <w:t xml:space="preserve">Es </w:t>
      </w:r>
      <w:r w:rsidRPr="00660A25">
        <w:rPr>
          <w:b/>
          <w:bCs/>
          <w:lang w:val="es-MX"/>
        </w:rPr>
        <w:t xml:space="preserve">PROCEDENTE </w:t>
      </w:r>
      <w:r w:rsidRPr="00660A25">
        <w:rPr>
          <w:bCs/>
          <w:lang w:val="es-MX"/>
        </w:rPr>
        <w:t xml:space="preserve">autorizar la CANCELACIÓN DE HORAS EXTRAORDINARIAS </w:t>
      </w:r>
      <w:r w:rsidRPr="00660A25">
        <w:rPr>
          <w:lang w:val="es-MX"/>
        </w:rPr>
        <w:t xml:space="preserve">de la </w:t>
      </w:r>
      <w:r w:rsidRPr="00660A25">
        <w:rPr>
          <w:b/>
          <w:lang w:val="es-MX"/>
        </w:rPr>
        <w:t>C. ANGÉLICA GONZÁLEZ REYES</w:t>
      </w:r>
      <w:r w:rsidRPr="00660A25">
        <w:rPr>
          <w:lang w:val="es-MX"/>
        </w:rPr>
        <w:t xml:space="preserve"> </w:t>
      </w:r>
      <w:r w:rsidRPr="00660A25">
        <w:rPr>
          <w:bCs/>
          <w:lang w:val="es-MX"/>
        </w:rPr>
        <w:t xml:space="preserve">para un establecimiento comercial con el giro de </w:t>
      </w:r>
      <w:r w:rsidRPr="00660A25">
        <w:rPr>
          <w:lang w:val="es-MX"/>
        </w:rPr>
        <w:t>RESTAURANTE BAR, denominado SARAHI,</w:t>
      </w:r>
      <w:r w:rsidRPr="00660A25">
        <w:rPr>
          <w:b/>
          <w:lang w:val="es-MX"/>
        </w:rPr>
        <w:t xml:space="preserve"> </w:t>
      </w:r>
      <w:r w:rsidRPr="00660A25">
        <w:rPr>
          <w:lang w:val="es-MX"/>
        </w:rPr>
        <w:t xml:space="preserve">ubicado en RIVERAS DEL ATOYAC Y AV. CONSTITUYENTES NÚMERO EXTERIOR 2400, COLONIA CENTRO, OAXACA DE JUÁREZ, OAXACA. </w:t>
      </w:r>
    </w:p>
    <w:p w14:paraId="32B63FBB" w14:textId="77777777" w:rsidR="00660A25" w:rsidRPr="00660A25" w:rsidRDefault="00660A25" w:rsidP="0005686E">
      <w:pPr>
        <w:pStyle w:val="Textoindependiente"/>
        <w:ind w:left="1418" w:right="662"/>
        <w:rPr>
          <w:b/>
          <w:bCs/>
          <w:lang w:val="es-MX"/>
        </w:rPr>
      </w:pPr>
    </w:p>
    <w:p w14:paraId="14B7C8EB" w14:textId="11785E58" w:rsidR="00660A25" w:rsidRPr="00660A25" w:rsidRDefault="00660A25" w:rsidP="0005686E">
      <w:pPr>
        <w:pStyle w:val="Textoindependiente"/>
        <w:ind w:left="1418" w:right="662"/>
        <w:rPr>
          <w:bCs/>
          <w:lang w:val="es-MX"/>
        </w:rPr>
      </w:pPr>
      <w:proofErr w:type="gramStart"/>
      <w:r w:rsidRPr="00660A25">
        <w:rPr>
          <w:b/>
          <w:bCs/>
          <w:lang w:val="es-MX"/>
        </w:rPr>
        <w:t>SEGUNDO.-</w:t>
      </w:r>
      <w:proofErr w:type="gramEnd"/>
      <w:r w:rsidRPr="00660A25">
        <w:rPr>
          <w:bCs/>
          <w:lang w:val="es-MX"/>
        </w:rPr>
        <w:t xml:space="preserve"> </w:t>
      </w:r>
      <w:r w:rsidRPr="00660A25">
        <w:t xml:space="preserve">Gírese atento oficio a la Dirección de Ingresos a efecto de que </w:t>
      </w:r>
      <w:r w:rsidRPr="00660A25">
        <w:rPr>
          <w:b/>
        </w:rPr>
        <w:t xml:space="preserve">CANCELE EL HORARIO EXTRAORDINARIA </w:t>
      </w:r>
      <w:r w:rsidRPr="00660A25">
        <w:t>en</w:t>
      </w:r>
      <w:r w:rsidRPr="00660A25">
        <w:rPr>
          <w:b/>
        </w:rPr>
        <w:t xml:space="preserve"> </w:t>
      </w:r>
      <w:r w:rsidRPr="00660A25">
        <w:t xml:space="preserve">el Padrón Fiscal Municipal del establecimiento comercial registrado a nombre de </w:t>
      </w:r>
      <w:r w:rsidRPr="00660A25">
        <w:rPr>
          <w:lang w:val="es-MX"/>
        </w:rPr>
        <w:t xml:space="preserve">la </w:t>
      </w:r>
      <w:r w:rsidRPr="00660A25">
        <w:rPr>
          <w:b/>
          <w:lang w:val="es-MX"/>
        </w:rPr>
        <w:t>C. ANGÉLICA GONZÁLEZ REYES</w:t>
      </w:r>
      <w:r w:rsidRPr="00660A25">
        <w:t>, con el giro comercial y el domicilio referenciado en el resolutivo primero del presente dictamen.</w:t>
      </w:r>
      <w:r w:rsidRPr="00660A25">
        <w:rPr>
          <w:bCs/>
          <w:lang w:val="es-MX"/>
        </w:rPr>
        <w:t xml:space="preserve"> </w:t>
      </w:r>
    </w:p>
    <w:p w14:paraId="69A3ACFF" w14:textId="77777777" w:rsidR="00660A25" w:rsidRPr="00660A25" w:rsidRDefault="00660A25" w:rsidP="0005686E">
      <w:pPr>
        <w:pStyle w:val="Textoindependiente"/>
        <w:ind w:left="1418" w:right="662"/>
        <w:rPr>
          <w:bCs/>
          <w:lang w:val="es-MX"/>
        </w:rPr>
      </w:pPr>
    </w:p>
    <w:p w14:paraId="4730935E" w14:textId="51C81D3A" w:rsidR="00660A25" w:rsidRPr="00660A25" w:rsidRDefault="00660A25" w:rsidP="0005686E">
      <w:pPr>
        <w:pStyle w:val="Textoindependiente"/>
        <w:ind w:left="1418" w:right="662"/>
        <w:rPr>
          <w:lang w:val="es-MX"/>
        </w:rPr>
      </w:pPr>
      <w:r w:rsidRPr="00660A25">
        <w:rPr>
          <w:b/>
          <w:lang w:val="es-MX"/>
        </w:rPr>
        <w:t>TERCERO.-</w:t>
      </w:r>
      <w:r w:rsidRPr="00660A25">
        <w:rPr>
          <w:lang w:val="es-MX"/>
        </w:rPr>
        <w:t>.</w:t>
      </w:r>
      <w:r w:rsidRPr="00660A25">
        <w:rPr>
          <w:b/>
          <w:lang w:val="es-MX"/>
        </w:rPr>
        <w:t xml:space="preserve"> </w:t>
      </w:r>
      <w:r w:rsidRPr="00660A25">
        <w:rPr>
          <w:lang w:val="es-MX"/>
        </w:rPr>
        <w:t>Notifíquese</w:t>
      </w:r>
      <w:r w:rsidRPr="00660A25">
        <w:rPr>
          <w:b/>
          <w:lang w:val="es-MX"/>
        </w:rPr>
        <w:t xml:space="preserve"> </w:t>
      </w:r>
      <w:r w:rsidRPr="00660A25">
        <w:rPr>
          <w:lang w:val="es-MX"/>
        </w:rPr>
        <w:t xml:space="preserve">a la Dirección de Regulación de la Actividad Comercial a efecto de dar cumplimiento a sus atribuciones. </w:t>
      </w:r>
    </w:p>
    <w:p w14:paraId="2D926A18" w14:textId="77777777" w:rsidR="00660A25" w:rsidRPr="00660A25" w:rsidRDefault="00660A25" w:rsidP="0005686E">
      <w:pPr>
        <w:pStyle w:val="Textoindependiente"/>
        <w:ind w:left="1418" w:right="662"/>
        <w:rPr>
          <w:lang w:val="es-MX"/>
        </w:rPr>
      </w:pPr>
    </w:p>
    <w:p w14:paraId="64FCF89A" w14:textId="39885484" w:rsidR="00660A25" w:rsidRPr="00660A25" w:rsidRDefault="00660A25" w:rsidP="0005686E">
      <w:pPr>
        <w:pStyle w:val="Textoindependiente"/>
        <w:ind w:left="1418" w:right="662"/>
        <w:rPr>
          <w:lang w:val="es-MX"/>
        </w:rPr>
      </w:pPr>
      <w:proofErr w:type="gramStart"/>
      <w:r w:rsidRPr="00660A25">
        <w:rPr>
          <w:b/>
          <w:lang w:val="es-MX"/>
        </w:rPr>
        <w:t>CUARTO.-</w:t>
      </w:r>
      <w:proofErr w:type="gramEnd"/>
      <w:r w:rsidRPr="00660A25">
        <w:rPr>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57DA1CA3" w14:textId="77777777" w:rsidR="00660A25" w:rsidRPr="00660A25" w:rsidRDefault="00660A25" w:rsidP="0005686E">
      <w:pPr>
        <w:pStyle w:val="Textoindependiente"/>
        <w:ind w:left="1418" w:right="662"/>
        <w:rPr>
          <w:lang w:val="es-MX"/>
        </w:rPr>
      </w:pPr>
    </w:p>
    <w:p w14:paraId="39A899C9" w14:textId="65897A3F" w:rsidR="00660A25" w:rsidRPr="00660A25" w:rsidRDefault="00660A25" w:rsidP="0005686E">
      <w:pPr>
        <w:pStyle w:val="Textoindependiente"/>
        <w:ind w:left="1418" w:right="662"/>
      </w:pPr>
      <w:proofErr w:type="gramStart"/>
      <w:r w:rsidRPr="00660A25">
        <w:rPr>
          <w:b/>
          <w:lang w:val="es-MX"/>
        </w:rPr>
        <w:t>QUINTO.-</w:t>
      </w:r>
      <w:proofErr w:type="gramEnd"/>
      <w:r w:rsidRPr="00660A25">
        <w:rPr>
          <w:b/>
          <w:lang w:val="es-MX"/>
        </w:rPr>
        <w:t xml:space="preserve"> </w:t>
      </w:r>
      <w:r w:rsidRPr="00660A25">
        <w:rPr>
          <w:lang w:val="es-MX"/>
        </w:rPr>
        <w:t>Notifíquese y cúmplase.</w:t>
      </w:r>
    </w:p>
    <w:p w14:paraId="6AAAA951" w14:textId="77777777" w:rsidR="00660A25" w:rsidRDefault="00660A25" w:rsidP="0005686E">
      <w:pPr>
        <w:pStyle w:val="Textoindependiente"/>
        <w:ind w:left="1418" w:right="662"/>
        <w:rPr>
          <w:rFonts w:ascii="Arial" w:hAnsi="Arial"/>
          <w:b/>
        </w:rPr>
      </w:pPr>
    </w:p>
    <w:p w14:paraId="2B4C4DA0" w14:textId="77777777" w:rsidR="0005686E" w:rsidRPr="005C5370" w:rsidRDefault="0005686E" w:rsidP="0005686E">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TRECE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294ABE34" w14:textId="77777777" w:rsidR="0005686E" w:rsidRPr="005C5370" w:rsidRDefault="0005686E" w:rsidP="0005686E">
      <w:pPr>
        <w:tabs>
          <w:tab w:val="left" w:pos="4036"/>
          <w:tab w:val="left" w:pos="4770"/>
        </w:tabs>
        <w:spacing w:line="223" w:lineRule="exact"/>
        <w:ind w:left="1417" w:right="662"/>
        <w:jc w:val="both"/>
        <w:rPr>
          <w:rFonts w:ascii="Arial" w:hAnsi="Arial"/>
          <w:b/>
          <w:sz w:val="20"/>
          <w:szCs w:val="20"/>
        </w:rPr>
      </w:pPr>
    </w:p>
    <w:p w14:paraId="336FAAE1"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5DFB5958"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0E9F7C7C"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177749A9" w14:textId="77777777" w:rsidR="0005686E" w:rsidRPr="005C5370" w:rsidRDefault="0005686E" w:rsidP="0005686E">
      <w:pPr>
        <w:tabs>
          <w:tab w:val="left" w:pos="4036"/>
          <w:tab w:val="left" w:pos="4770"/>
        </w:tabs>
        <w:spacing w:line="223" w:lineRule="exact"/>
        <w:ind w:right="662"/>
        <w:rPr>
          <w:rFonts w:ascii="Arial" w:hAnsi="Arial"/>
          <w:b/>
          <w:sz w:val="20"/>
          <w:szCs w:val="20"/>
        </w:rPr>
      </w:pPr>
    </w:p>
    <w:p w14:paraId="56519D1A"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p>
    <w:p w14:paraId="1404DDF1" w14:textId="77777777" w:rsidR="0005686E"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19C324D2"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p>
    <w:p w14:paraId="6E683D97"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p>
    <w:p w14:paraId="300FB7A0"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66045302"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1DA63DE8" w14:textId="1FF90303"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0DA1A961" w14:textId="77777777" w:rsidR="0005686E" w:rsidRPr="005C5370" w:rsidRDefault="0005686E" w:rsidP="0005686E">
      <w:pPr>
        <w:tabs>
          <w:tab w:val="left" w:pos="4036"/>
          <w:tab w:val="left" w:pos="4770"/>
        </w:tabs>
        <w:spacing w:line="223" w:lineRule="exact"/>
        <w:ind w:left="1417" w:right="662"/>
        <w:jc w:val="center"/>
        <w:rPr>
          <w:rFonts w:ascii="Arial" w:hAnsi="Arial"/>
          <w:b/>
          <w:sz w:val="20"/>
          <w:szCs w:val="20"/>
        </w:rPr>
      </w:pPr>
    </w:p>
    <w:p w14:paraId="0DEB9548" w14:textId="25325822" w:rsidR="0005686E" w:rsidRDefault="0005686E" w:rsidP="0005686E">
      <w:pPr>
        <w:pStyle w:val="Textoindependiente"/>
        <w:ind w:left="1418" w:right="662"/>
        <w:jc w:val="center"/>
        <w:rPr>
          <w:rFonts w:ascii="Arial" w:hAnsi="Arial"/>
          <w:b/>
        </w:rPr>
      </w:pPr>
      <w:r w:rsidRPr="005C5370">
        <w:rPr>
          <w:rFonts w:ascii="Arial" w:hAnsi="Arial"/>
          <w:b/>
        </w:rPr>
        <w:t>MTRO. ALEXANDER PÉREZ CARRERA</w:t>
      </w:r>
    </w:p>
    <w:p w14:paraId="5FB87CB3" w14:textId="176BDC8E" w:rsidR="00E37BA7" w:rsidRDefault="0005686E" w:rsidP="0005686E">
      <w:pPr>
        <w:pStyle w:val="Textoindependiente"/>
        <w:ind w:left="1418" w:right="662"/>
        <w:rPr>
          <w:rFonts w:ascii="Arial" w:hAnsi="Arial"/>
          <w:b/>
        </w:rPr>
      </w:pPr>
      <w:r>
        <w:rPr>
          <w:noProof/>
        </w:rPr>
        <w:drawing>
          <wp:anchor distT="0" distB="0" distL="0" distR="0" simplePos="0" relativeHeight="251853824" behindDoc="1" locked="0" layoutInCell="1" allowOverlap="1" wp14:anchorId="21CA909F" wp14:editId="276A927F">
            <wp:simplePos x="0" y="0"/>
            <wp:positionH relativeFrom="page">
              <wp:posOffset>4594860</wp:posOffset>
            </wp:positionH>
            <wp:positionV relativeFrom="page">
              <wp:posOffset>8869680</wp:posOffset>
            </wp:positionV>
            <wp:extent cx="2714625" cy="238125"/>
            <wp:effectExtent l="0" t="0" r="9525" b="9525"/>
            <wp:wrapNone/>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3BB8ABFE" w14:textId="36AB0B36" w:rsidR="00E37BA7" w:rsidRDefault="00E37BA7" w:rsidP="0005686E">
      <w:pPr>
        <w:pStyle w:val="Textoindependiente"/>
        <w:ind w:left="1418" w:right="662"/>
        <w:rPr>
          <w:rFonts w:ascii="Arial" w:hAnsi="Arial"/>
          <w:b/>
        </w:rPr>
      </w:pPr>
    </w:p>
    <w:p w14:paraId="2BFC7071" w14:textId="77777777" w:rsidR="0005686E" w:rsidRPr="005C5370" w:rsidRDefault="0005686E" w:rsidP="0005686E">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0E726377" w14:textId="77777777" w:rsidR="0005686E" w:rsidRPr="005C5370" w:rsidRDefault="0005686E" w:rsidP="0005686E">
      <w:pPr>
        <w:pStyle w:val="Textoindependiente"/>
        <w:spacing w:before="2"/>
      </w:pPr>
    </w:p>
    <w:p w14:paraId="555E797C" w14:textId="77777777" w:rsidR="0005686E" w:rsidRPr="005C5370" w:rsidRDefault="0005686E" w:rsidP="0005686E">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trece</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24677F29" w14:textId="77777777" w:rsidR="0005686E" w:rsidRDefault="0005686E" w:rsidP="0005686E">
      <w:pPr>
        <w:pStyle w:val="Textoindependiente"/>
        <w:ind w:left="1418" w:right="662"/>
        <w:rPr>
          <w:rFonts w:ascii="Arial" w:hAnsi="Arial"/>
          <w:b/>
        </w:rPr>
      </w:pPr>
    </w:p>
    <w:p w14:paraId="31861E10" w14:textId="771F4FB6" w:rsidR="0005686E" w:rsidRDefault="0005686E" w:rsidP="0005686E">
      <w:pPr>
        <w:pStyle w:val="Textoindependiente"/>
        <w:ind w:left="1418" w:right="56"/>
        <w:jc w:val="center"/>
        <w:rPr>
          <w:b/>
          <w:bCs/>
        </w:rPr>
      </w:pPr>
      <w:r>
        <w:rPr>
          <w:b/>
          <w:bCs/>
        </w:rPr>
        <w:t xml:space="preserve">DICTAMEN </w:t>
      </w:r>
      <w:proofErr w:type="spellStart"/>
      <w:r>
        <w:rPr>
          <w:b/>
          <w:bCs/>
        </w:rPr>
        <w:t>CHPCyGA</w:t>
      </w:r>
      <w:proofErr w:type="spellEnd"/>
      <w:r>
        <w:rPr>
          <w:b/>
          <w:bCs/>
        </w:rPr>
        <w:t>/07</w:t>
      </w:r>
      <w:r>
        <w:rPr>
          <w:b/>
          <w:bCs/>
        </w:rPr>
        <w:t>5</w:t>
      </w:r>
      <w:r>
        <w:rPr>
          <w:b/>
          <w:bCs/>
        </w:rPr>
        <w:t>/2025</w:t>
      </w:r>
    </w:p>
    <w:p w14:paraId="013C214F" w14:textId="77777777" w:rsidR="0005686E" w:rsidRDefault="0005686E" w:rsidP="0005686E">
      <w:pPr>
        <w:pStyle w:val="Textoindependiente"/>
        <w:ind w:left="1418" w:right="56"/>
        <w:rPr>
          <w:b/>
          <w:bCs/>
        </w:rPr>
      </w:pPr>
    </w:p>
    <w:p w14:paraId="7AD690D6" w14:textId="77777777" w:rsidR="0005686E" w:rsidRDefault="0005686E" w:rsidP="0005686E">
      <w:pPr>
        <w:pStyle w:val="Textoindependiente"/>
        <w:ind w:left="1418" w:right="56"/>
        <w:jc w:val="center"/>
        <w:rPr>
          <w:b/>
          <w:bCs/>
        </w:rPr>
      </w:pPr>
      <w:r>
        <w:rPr>
          <w:b/>
          <w:bCs/>
        </w:rPr>
        <w:t>CONSIDERANDOS</w:t>
      </w:r>
    </w:p>
    <w:p w14:paraId="5AD9EB96" w14:textId="752FB294" w:rsidR="00E37BA7" w:rsidRDefault="00E37BA7" w:rsidP="00E57768">
      <w:pPr>
        <w:pStyle w:val="Textoindependiente"/>
        <w:ind w:left="1418" w:right="662"/>
        <w:rPr>
          <w:rFonts w:ascii="Arial" w:hAnsi="Arial"/>
          <w:b/>
        </w:rPr>
      </w:pPr>
    </w:p>
    <w:p w14:paraId="0CFB9ED9" w14:textId="5AAD5A38" w:rsidR="0005686E" w:rsidRPr="0005686E" w:rsidRDefault="0005686E" w:rsidP="0005686E">
      <w:pPr>
        <w:pStyle w:val="Textoindependiente"/>
        <w:ind w:left="1418" w:right="56"/>
        <w:rPr>
          <w:rFonts w:ascii="Arial" w:hAnsi="Arial"/>
          <w:bCs/>
          <w:lang w:val="es-MX"/>
        </w:rPr>
      </w:pPr>
      <w:r w:rsidRPr="0005686E">
        <w:rPr>
          <w:rFonts w:ascii="Arial" w:hAnsi="Arial"/>
          <w:b/>
          <w:bCs/>
          <w:lang w:val="es-MX"/>
        </w:rPr>
        <w:t>PRIMERO.-</w:t>
      </w:r>
      <w:r w:rsidRPr="0005686E">
        <w:rPr>
          <w:rFonts w:ascii="Arial" w:hAnsi="Arial"/>
          <w:bCs/>
          <w:lang w:val="es-MX"/>
        </w:rPr>
        <w:t xml:space="preserve"> Esta Comisión de Honestidad, Prosperidad Compartida y Gobierno Abierto es competente para resolver el presente asunto, con fundamento en lo establecido por los artículos 54, 55, fracción III y 56, fracciones XIV, XV y XXVI de la Ley Orgánica Municipal del Estado de Oaxaca; artículos 59, fracción IV,  61, 62, fracción III, 63, fracción II, 65, 67, 68, 76, fracción XVI del Bando de Policía y Gobierno del Municipio de Oaxaca de Juárez, así como los artículos 4, 7 fracción VI, 100, 101, 102 y demás relativos del Reglamento de Establecimientos Comerciales, Industriales y de Servicios del Municipio de Oaxaca de Juárez. </w:t>
      </w:r>
    </w:p>
    <w:p w14:paraId="2C09B2EA" w14:textId="77777777" w:rsidR="0005686E" w:rsidRPr="0005686E" w:rsidRDefault="0005686E" w:rsidP="0005686E">
      <w:pPr>
        <w:pStyle w:val="Textoindependiente"/>
        <w:ind w:left="1418" w:right="56"/>
        <w:rPr>
          <w:rFonts w:ascii="Arial" w:hAnsi="Arial"/>
          <w:bCs/>
          <w:lang w:val="es-MX"/>
        </w:rPr>
      </w:pPr>
      <w:r w:rsidRPr="0005686E">
        <w:rPr>
          <w:rFonts w:ascii="Arial" w:hAnsi="Arial"/>
          <w:bCs/>
          <w:lang w:val="es-MX"/>
        </w:rPr>
        <w:t xml:space="preserve">  </w:t>
      </w:r>
    </w:p>
    <w:p w14:paraId="0B218ACF" w14:textId="77777777" w:rsidR="0005686E" w:rsidRPr="0005686E" w:rsidRDefault="0005686E" w:rsidP="0005686E">
      <w:pPr>
        <w:pStyle w:val="Textoindependiente"/>
        <w:ind w:left="1418" w:right="56"/>
        <w:rPr>
          <w:rFonts w:ascii="Arial" w:hAnsi="Arial"/>
          <w:bCs/>
          <w:lang w:val="es-MX"/>
        </w:rPr>
      </w:pPr>
      <w:proofErr w:type="gramStart"/>
      <w:r w:rsidRPr="0005686E">
        <w:rPr>
          <w:rFonts w:ascii="Arial" w:hAnsi="Arial"/>
          <w:b/>
          <w:bCs/>
          <w:lang w:val="es-MX"/>
        </w:rPr>
        <w:t>SEGUNDO.-</w:t>
      </w:r>
      <w:proofErr w:type="gramEnd"/>
      <w:r w:rsidRPr="0005686E">
        <w:rPr>
          <w:rFonts w:ascii="Arial" w:hAnsi="Arial"/>
          <w:bCs/>
          <w:lang w:val="es-MX"/>
        </w:rPr>
        <w:t xml:space="preserve">  El expediente de cuenta versa sobre la solicitud de </w:t>
      </w:r>
      <w:r w:rsidRPr="0005686E">
        <w:rPr>
          <w:rFonts w:ascii="Arial" w:hAnsi="Arial"/>
          <w:b/>
          <w:bCs/>
          <w:i/>
          <w:lang w:val="es-MX"/>
        </w:rPr>
        <w:t>CANCELACIÓN DE HORAS EXTRAORDINARIAS</w:t>
      </w:r>
      <w:r w:rsidRPr="0005686E">
        <w:rPr>
          <w:rFonts w:ascii="Arial" w:hAnsi="Arial"/>
          <w:bCs/>
          <w:lang w:val="es-MX"/>
        </w:rPr>
        <w:t xml:space="preserve"> de un establecimiento comercial  clasificado de </w:t>
      </w:r>
      <w:r w:rsidRPr="0005686E">
        <w:rPr>
          <w:rFonts w:ascii="Arial" w:hAnsi="Arial"/>
          <w:b/>
          <w:bCs/>
          <w:i/>
          <w:lang w:val="es-MX"/>
        </w:rPr>
        <w:t>control especial</w:t>
      </w:r>
      <w:r w:rsidRPr="0005686E">
        <w:rPr>
          <w:rFonts w:ascii="Arial" w:hAnsi="Arial"/>
          <w:bCs/>
          <w:lang w:val="es-MX"/>
        </w:rPr>
        <w:t xml:space="preserve"> de conformidad con el Catálogo de Giros Comerciales, Industriales y de Servicios del Municipio de Oaxaca de Juárez, en ese tenor, se tiene que, se colma la competencia en razón de materia.  </w:t>
      </w:r>
    </w:p>
    <w:p w14:paraId="20D6EBD6" w14:textId="77777777" w:rsidR="0005686E" w:rsidRPr="0005686E" w:rsidRDefault="0005686E" w:rsidP="0005686E">
      <w:pPr>
        <w:pStyle w:val="Textoindependiente"/>
        <w:ind w:left="1418" w:right="662"/>
        <w:rPr>
          <w:rFonts w:ascii="Arial" w:hAnsi="Arial"/>
          <w:bCs/>
          <w:lang w:val="es-MX"/>
        </w:rPr>
      </w:pPr>
    </w:p>
    <w:p w14:paraId="41738B3B" w14:textId="77777777" w:rsidR="00921A43" w:rsidRDefault="0005686E" w:rsidP="0005686E">
      <w:pPr>
        <w:pStyle w:val="Textoindependiente"/>
        <w:ind w:left="1418" w:right="56"/>
        <w:rPr>
          <w:rFonts w:ascii="Arial" w:hAnsi="Arial"/>
          <w:bCs/>
          <w:lang w:val="es-MX"/>
        </w:rPr>
      </w:pPr>
      <w:r w:rsidRPr="0005686E">
        <w:rPr>
          <w:rFonts w:ascii="Arial" w:hAnsi="Arial"/>
          <w:bCs/>
          <w:lang w:val="es-MX"/>
        </w:rPr>
        <w:t>El artículo 7, fracción VI del Reglamento de Establecimientos Comerciales, Industriales y de Servicios del Municipio de Oaxaca de Juárez señala que es competencia de la Comisión: “… VI. Dictaminar lo relacionado con el régimen de</w:t>
      </w:r>
    </w:p>
    <w:p w14:paraId="702232E7" w14:textId="47D04878" w:rsidR="0005686E" w:rsidRPr="0005686E" w:rsidRDefault="0005686E" w:rsidP="00921A43">
      <w:pPr>
        <w:pStyle w:val="Textoindependiente"/>
        <w:ind w:left="1418" w:right="662"/>
        <w:rPr>
          <w:rFonts w:ascii="Arial" w:hAnsi="Arial"/>
          <w:bCs/>
          <w:lang w:val="es-MX"/>
        </w:rPr>
      </w:pPr>
      <w:r w:rsidRPr="0005686E">
        <w:rPr>
          <w:rFonts w:ascii="Arial" w:hAnsi="Arial"/>
          <w:bCs/>
          <w:lang w:val="es-MX"/>
        </w:rPr>
        <w:t>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6B07B0AA" w14:textId="77777777" w:rsidR="0005686E" w:rsidRPr="0005686E" w:rsidRDefault="0005686E" w:rsidP="0005686E">
      <w:pPr>
        <w:pStyle w:val="Textoindependiente"/>
        <w:ind w:left="1418" w:right="662"/>
        <w:rPr>
          <w:rFonts w:ascii="Arial" w:hAnsi="Arial"/>
          <w:bCs/>
          <w:lang w:val="es-MX"/>
        </w:rPr>
      </w:pPr>
    </w:p>
    <w:p w14:paraId="21116791" w14:textId="77777777" w:rsidR="0005686E" w:rsidRPr="0005686E" w:rsidRDefault="0005686E" w:rsidP="0005686E">
      <w:pPr>
        <w:pStyle w:val="Textoindependiente"/>
        <w:ind w:left="1418" w:right="662"/>
        <w:rPr>
          <w:rFonts w:ascii="Arial" w:hAnsi="Arial"/>
          <w:bCs/>
          <w:lang w:val="es-MX"/>
        </w:rPr>
      </w:pPr>
      <w:proofErr w:type="gramStart"/>
      <w:r w:rsidRPr="0005686E">
        <w:rPr>
          <w:rFonts w:ascii="Arial" w:hAnsi="Arial"/>
          <w:b/>
          <w:bCs/>
          <w:lang w:val="es-MX"/>
        </w:rPr>
        <w:t>TERCERO.-</w:t>
      </w:r>
      <w:proofErr w:type="gramEnd"/>
      <w:r w:rsidRPr="0005686E">
        <w:rPr>
          <w:rFonts w:ascii="Arial" w:hAnsi="Arial"/>
          <w:bCs/>
          <w:lang w:val="es-MX"/>
        </w:rPr>
        <w:t xml:space="preserve">  Enseguida se analiza la procedencia de la solicitud de cancelación de horas extraordinarias del establecimiento comercial. Para lo cual el artículo 100 del Reglamento de Establecimientos Comerciales, Industriales y de Servicios del Municipio de Oaxaca de Juárez señala los documentos que deberá exhibir el promovente para tramitar solicitud de cancelación de horas extraordinarias.  Y del análisis de las documentales que integran el expediente en estudio, se tiene que: </w:t>
      </w:r>
    </w:p>
    <w:p w14:paraId="33BED841" w14:textId="77777777" w:rsidR="0005686E" w:rsidRPr="0005686E" w:rsidRDefault="0005686E" w:rsidP="0005686E">
      <w:pPr>
        <w:pStyle w:val="Textoindependiente"/>
        <w:ind w:left="1418" w:right="662"/>
        <w:rPr>
          <w:rFonts w:ascii="Arial" w:hAnsi="Arial"/>
          <w:bCs/>
          <w:lang w:val="es-MX"/>
        </w:rPr>
      </w:pPr>
    </w:p>
    <w:p w14:paraId="3B7B0064"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1.</w:t>
      </w:r>
      <w:proofErr w:type="gramStart"/>
      <w:r w:rsidRPr="0005686E">
        <w:rPr>
          <w:rFonts w:ascii="Arial" w:hAnsi="Arial"/>
          <w:bCs/>
          <w:lang w:val="es-MX"/>
        </w:rPr>
        <w:t>-  Oficio</w:t>
      </w:r>
      <w:proofErr w:type="gramEnd"/>
      <w:r w:rsidRPr="0005686E">
        <w:rPr>
          <w:rFonts w:ascii="Arial" w:hAnsi="Arial"/>
          <w:bCs/>
          <w:lang w:val="es-MX"/>
        </w:rPr>
        <w:t xml:space="preserve"> libre, a través del cual solicita baja o cancelación de licencia del sistema municipal del establecimiento comercial.</w:t>
      </w:r>
    </w:p>
    <w:p w14:paraId="78CAE0CE"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El solicitante presenta su solicitud donde se hace constar nombre, domicilio, teléfono y correo electrónico del promovente para recibir toda clase de notificaciones y solicita cancelación de su horario extraordinario, visible en el expediente en estudio. </w:t>
      </w:r>
    </w:p>
    <w:p w14:paraId="1A1F2EEE" w14:textId="77777777" w:rsidR="0005686E" w:rsidRPr="0005686E" w:rsidRDefault="0005686E" w:rsidP="0005686E">
      <w:pPr>
        <w:pStyle w:val="Textoindependiente"/>
        <w:ind w:left="1418" w:right="662"/>
        <w:rPr>
          <w:rFonts w:ascii="Arial" w:hAnsi="Arial"/>
          <w:bCs/>
          <w:lang w:val="es-MX"/>
        </w:rPr>
      </w:pPr>
    </w:p>
    <w:p w14:paraId="3958301C"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2.- Copia de identificación oficial con fotografía del titular del trámite. </w:t>
      </w:r>
    </w:p>
    <w:p w14:paraId="073A7F3D"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Este requisito se acredita mediante copia de la credencial para votar con fotografía expedida por el Instituto Nacional Electoral a nombre de la C. </w:t>
      </w:r>
      <w:proofErr w:type="spellStart"/>
      <w:r w:rsidRPr="0005686E">
        <w:rPr>
          <w:rFonts w:ascii="Arial" w:hAnsi="Arial"/>
          <w:bCs/>
          <w:lang w:val="es-MX"/>
        </w:rPr>
        <w:t>MARIA</w:t>
      </w:r>
      <w:proofErr w:type="spellEnd"/>
      <w:r w:rsidRPr="0005686E">
        <w:rPr>
          <w:rFonts w:ascii="Arial" w:hAnsi="Arial"/>
          <w:bCs/>
          <w:lang w:val="es-MX"/>
        </w:rPr>
        <w:t xml:space="preserve"> CRISTINA MONTOYA FEREGRINO, que obra en el expediente en estudio.   </w:t>
      </w:r>
    </w:p>
    <w:p w14:paraId="6A2FEB33" w14:textId="77777777" w:rsidR="0005686E" w:rsidRPr="0005686E" w:rsidRDefault="0005686E" w:rsidP="0005686E">
      <w:pPr>
        <w:pStyle w:val="Textoindependiente"/>
        <w:ind w:left="1418" w:right="662"/>
        <w:rPr>
          <w:rFonts w:ascii="Arial" w:hAnsi="Arial"/>
          <w:bCs/>
          <w:lang w:val="es-MX"/>
        </w:rPr>
      </w:pPr>
    </w:p>
    <w:p w14:paraId="4B5EEB87"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3.- Copia del recibo de pago vigente. </w:t>
      </w:r>
    </w:p>
    <w:p w14:paraId="137E7861"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 El solicitante lo acredita porque en el expediente obra recibo de pago de fecha 20 de septiembre de 2024, donde se hace constar el pago de continuación de operaciones del establecimiento comercial a nombre de la C. </w:t>
      </w:r>
      <w:proofErr w:type="spellStart"/>
      <w:r w:rsidRPr="0005686E">
        <w:rPr>
          <w:rFonts w:ascii="Arial" w:hAnsi="Arial"/>
          <w:bCs/>
          <w:lang w:val="es-MX"/>
        </w:rPr>
        <w:t>MARIA</w:t>
      </w:r>
      <w:proofErr w:type="spellEnd"/>
      <w:r w:rsidRPr="0005686E">
        <w:rPr>
          <w:rFonts w:ascii="Arial" w:hAnsi="Arial"/>
          <w:bCs/>
          <w:lang w:val="es-MX"/>
        </w:rPr>
        <w:t xml:space="preserve"> CRISTINA MONTOYA FEREGRINO.</w:t>
      </w:r>
    </w:p>
    <w:p w14:paraId="75DCEF03" w14:textId="77777777" w:rsidR="0005686E" w:rsidRPr="0005686E" w:rsidRDefault="0005686E" w:rsidP="0005686E">
      <w:pPr>
        <w:pStyle w:val="Textoindependiente"/>
        <w:ind w:left="1418" w:right="662"/>
        <w:rPr>
          <w:rFonts w:ascii="Arial" w:hAnsi="Arial"/>
          <w:bCs/>
          <w:lang w:val="es-MX"/>
        </w:rPr>
      </w:pPr>
    </w:p>
    <w:p w14:paraId="37CA34C2"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4.- Croquis de ubicación del lugar en que estuvo el establecimiento comercial. </w:t>
      </w:r>
    </w:p>
    <w:p w14:paraId="6356DB41"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Requisito que quedó acreditado porque en el expediente obra dicha documental. </w:t>
      </w:r>
    </w:p>
    <w:p w14:paraId="16263238" w14:textId="77777777" w:rsidR="0005686E" w:rsidRPr="0005686E" w:rsidRDefault="0005686E" w:rsidP="0005686E">
      <w:pPr>
        <w:pStyle w:val="Textoindependiente"/>
        <w:ind w:left="1418" w:right="662"/>
        <w:rPr>
          <w:rFonts w:ascii="Arial" w:hAnsi="Arial"/>
          <w:bCs/>
          <w:lang w:val="es-MX"/>
        </w:rPr>
      </w:pPr>
    </w:p>
    <w:p w14:paraId="52614D82" w14:textId="77777777" w:rsidR="0005686E" w:rsidRPr="0005686E" w:rsidRDefault="0005686E" w:rsidP="0005686E">
      <w:pPr>
        <w:pStyle w:val="Textoindependiente"/>
        <w:ind w:left="1418" w:right="662"/>
        <w:rPr>
          <w:rFonts w:ascii="Arial" w:hAnsi="Arial"/>
          <w:bCs/>
          <w:lang w:val="es-MX"/>
        </w:rPr>
      </w:pPr>
      <w:r w:rsidRPr="0005686E">
        <w:rPr>
          <w:rFonts w:ascii="Arial" w:hAnsi="Arial"/>
          <w:bCs/>
          <w:lang w:val="es-MX"/>
        </w:rPr>
        <w:t xml:space="preserve">5.- Constancia de no adeudo emitida por la Tesorería del Ayuntamiento. </w:t>
      </w:r>
    </w:p>
    <w:p w14:paraId="66D091D1" w14:textId="77777777" w:rsidR="00921A43" w:rsidRDefault="0005686E" w:rsidP="0005686E">
      <w:pPr>
        <w:pStyle w:val="Textoindependiente"/>
        <w:ind w:left="1418" w:right="662"/>
        <w:rPr>
          <w:rFonts w:ascii="Arial" w:hAnsi="Arial"/>
          <w:bCs/>
          <w:lang w:val="es-MX"/>
        </w:rPr>
      </w:pPr>
      <w:r w:rsidRPr="0005686E">
        <w:rPr>
          <w:rFonts w:ascii="Arial" w:hAnsi="Arial"/>
          <w:bCs/>
          <w:lang w:val="es-MX"/>
        </w:rPr>
        <w:t>Se acredita al exhibir constancia de no adeudo número 0176, de fecha 22 de noviembre de 2024,</w:t>
      </w:r>
    </w:p>
    <w:p w14:paraId="79E752C8" w14:textId="6A76E3A1" w:rsidR="0005686E" w:rsidRPr="0005686E" w:rsidRDefault="0005686E" w:rsidP="00921A43">
      <w:pPr>
        <w:pStyle w:val="Textoindependiente"/>
        <w:ind w:left="1418" w:right="56"/>
        <w:rPr>
          <w:rFonts w:ascii="Arial" w:hAnsi="Arial"/>
          <w:bCs/>
          <w:lang w:val="es-MX"/>
        </w:rPr>
      </w:pPr>
      <w:r w:rsidRPr="0005686E">
        <w:rPr>
          <w:rFonts w:ascii="Arial" w:hAnsi="Arial"/>
          <w:bCs/>
          <w:lang w:val="es-MX"/>
        </w:rPr>
        <w:lastRenderedPageBreak/>
        <w:t xml:space="preserve">emitida por la Dirección de Ingresos de la Tesorería Municipal donde se hace constar que el establecimiento comercial no cuenta con adeudos por concepto de multas municipales de comercio. </w:t>
      </w:r>
    </w:p>
    <w:p w14:paraId="3A5FCBB3" w14:textId="77777777" w:rsidR="0005686E" w:rsidRPr="0005686E" w:rsidRDefault="0005686E" w:rsidP="00921A43">
      <w:pPr>
        <w:pStyle w:val="Textoindependiente"/>
        <w:ind w:left="1418" w:right="56"/>
        <w:rPr>
          <w:rFonts w:ascii="Arial" w:hAnsi="Arial"/>
          <w:bCs/>
          <w:lang w:val="es-MX"/>
        </w:rPr>
      </w:pPr>
    </w:p>
    <w:p w14:paraId="08167469" w14:textId="50452A24" w:rsidR="0005686E" w:rsidRPr="0005686E" w:rsidRDefault="0005686E" w:rsidP="00921A43">
      <w:pPr>
        <w:pStyle w:val="Textoindependiente"/>
        <w:ind w:left="1418" w:right="56"/>
        <w:rPr>
          <w:rFonts w:ascii="Arial" w:hAnsi="Arial"/>
          <w:bCs/>
          <w:lang w:val="es-MX"/>
        </w:rPr>
      </w:pPr>
      <w:r w:rsidRPr="0005686E">
        <w:rPr>
          <w:rFonts w:ascii="Arial" w:hAnsi="Arial"/>
          <w:bCs/>
          <w:lang w:val="es-MX"/>
        </w:rPr>
        <w:t xml:space="preserve">Consecuentemente, se tiene que cumple los documentos establecidos en el artículo 100 del Reglamento de Establecimientos Comerciales, Industriales y de Servicios del Municipio de Oaxaca de Juárez.  </w:t>
      </w:r>
    </w:p>
    <w:p w14:paraId="607CA693" w14:textId="77777777" w:rsidR="0005686E" w:rsidRPr="0005686E" w:rsidRDefault="0005686E" w:rsidP="00921A43">
      <w:pPr>
        <w:pStyle w:val="Textoindependiente"/>
        <w:ind w:left="1418" w:right="56"/>
        <w:rPr>
          <w:rFonts w:ascii="Arial" w:hAnsi="Arial"/>
          <w:bCs/>
          <w:lang w:val="es-MX"/>
        </w:rPr>
      </w:pPr>
    </w:p>
    <w:p w14:paraId="290F4BB7" w14:textId="77777777" w:rsidR="0005686E" w:rsidRPr="0005686E" w:rsidRDefault="0005686E" w:rsidP="00921A43">
      <w:pPr>
        <w:pStyle w:val="Textoindependiente"/>
        <w:ind w:left="1418" w:right="56"/>
        <w:rPr>
          <w:rFonts w:ascii="Arial" w:hAnsi="Arial"/>
          <w:bCs/>
          <w:lang w:val="es-MX"/>
        </w:rPr>
      </w:pPr>
      <w:proofErr w:type="gramStart"/>
      <w:r w:rsidRPr="0005686E">
        <w:rPr>
          <w:rFonts w:ascii="Arial" w:hAnsi="Arial"/>
          <w:b/>
          <w:bCs/>
          <w:lang w:val="es-MX"/>
        </w:rPr>
        <w:t>CUARTO.-</w:t>
      </w:r>
      <w:proofErr w:type="gramEnd"/>
      <w:r w:rsidRPr="0005686E">
        <w:rPr>
          <w:rFonts w:ascii="Arial" w:hAnsi="Arial"/>
          <w:bCs/>
          <w:lang w:val="es-MX"/>
        </w:rPr>
        <w:t xml:space="preserve">  Enseguida se analiza si la solicitud en estudio cumple con el procedimiento para cancelación de horas extraordinarias de establecimientos comerciales establecido en el Reglamento de Establecimientos Comerciales, Industriales y de Servicios del Municipio de Oaxaca de Juárez. </w:t>
      </w:r>
    </w:p>
    <w:p w14:paraId="4AD87E0D" w14:textId="77777777" w:rsidR="0005686E" w:rsidRPr="0005686E" w:rsidRDefault="0005686E" w:rsidP="00921A43">
      <w:pPr>
        <w:pStyle w:val="Textoindependiente"/>
        <w:ind w:left="1418" w:right="56"/>
        <w:rPr>
          <w:rFonts w:ascii="Arial" w:hAnsi="Arial"/>
          <w:bCs/>
          <w:lang w:val="es-MX"/>
        </w:rPr>
      </w:pPr>
    </w:p>
    <w:p w14:paraId="6E689901" w14:textId="77777777" w:rsidR="0005686E" w:rsidRPr="0005686E" w:rsidRDefault="0005686E" w:rsidP="00921A43">
      <w:pPr>
        <w:pStyle w:val="Textoindependiente"/>
        <w:ind w:left="1418" w:right="56"/>
        <w:rPr>
          <w:rFonts w:ascii="Arial" w:hAnsi="Arial"/>
          <w:bCs/>
          <w:lang w:val="es-MX"/>
        </w:rPr>
      </w:pPr>
      <w:r w:rsidRPr="0005686E">
        <w:rPr>
          <w:rFonts w:ascii="Arial" w:hAnsi="Arial"/>
          <w:bCs/>
          <w:lang w:val="es-MX"/>
        </w:rPr>
        <w:t>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se encontró funcionando en el horario establecido para dicho giro vecinos confirmaron lo aquí manifestado, como se explica en el reporte y en la encuesta vecinal anexas, por lo que sí es factible otorgar la cancelación de horas extraordinarias solicitada.</w:t>
      </w:r>
    </w:p>
    <w:p w14:paraId="3DC2A4DD" w14:textId="77777777" w:rsidR="0005686E" w:rsidRPr="0005686E" w:rsidRDefault="0005686E" w:rsidP="00921A43">
      <w:pPr>
        <w:pStyle w:val="Textoindependiente"/>
        <w:ind w:left="1418" w:right="56"/>
        <w:rPr>
          <w:rFonts w:ascii="Arial" w:hAnsi="Arial"/>
          <w:bCs/>
          <w:lang w:val="es-MX"/>
        </w:rPr>
      </w:pPr>
    </w:p>
    <w:p w14:paraId="6F3B8288" w14:textId="77777777" w:rsidR="0005686E" w:rsidRPr="0005686E" w:rsidRDefault="0005686E" w:rsidP="00921A43">
      <w:pPr>
        <w:pStyle w:val="Textoindependiente"/>
        <w:ind w:left="1418" w:right="56"/>
        <w:rPr>
          <w:rFonts w:ascii="Arial" w:hAnsi="Arial"/>
          <w:bCs/>
          <w:lang w:val="es-MX"/>
        </w:rPr>
      </w:pPr>
      <w:r w:rsidRPr="0005686E">
        <w:rPr>
          <w:rFonts w:ascii="Arial" w:hAnsi="Arial"/>
          <w:bCs/>
          <w:lang w:val="es-MX"/>
        </w:rPr>
        <w:t xml:space="preserve">De las documentales antes indicadas, se observa que el promovente se encuentra al corriente de los pagos fiscales municipales y que el establecimiento comercial ya no se encuentra en funciones en el horario extraordinario, por lo que es procedente su solicitud.  </w:t>
      </w:r>
    </w:p>
    <w:p w14:paraId="590B89D9" w14:textId="77777777" w:rsidR="0005686E" w:rsidRPr="0005686E" w:rsidRDefault="0005686E" w:rsidP="00921A43">
      <w:pPr>
        <w:pStyle w:val="Textoindependiente"/>
        <w:ind w:left="1418" w:right="56"/>
        <w:rPr>
          <w:rFonts w:ascii="Arial" w:hAnsi="Arial"/>
          <w:bCs/>
          <w:lang w:val="es-MX"/>
        </w:rPr>
      </w:pPr>
    </w:p>
    <w:p w14:paraId="2AB44025" w14:textId="0C853FA7" w:rsidR="0005686E" w:rsidRPr="0005686E" w:rsidRDefault="0005686E" w:rsidP="00921A43">
      <w:pPr>
        <w:pStyle w:val="Textoindependiente"/>
        <w:ind w:left="1418" w:right="56"/>
        <w:rPr>
          <w:rFonts w:ascii="Arial" w:hAnsi="Arial"/>
          <w:bCs/>
          <w:lang w:val="es-MX"/>
        </w:rPr>
      </w:pPr>
      <w:r w:rsidRPr="0005686E">
        <w:rPr>
          <w:rFonts w:ascii="Arial" w:hAnsi="Arial"/>
          <w:bCs/>
          <w:lang w:val="es-MX"/>
        </w:rPr>
        <w:t xml:space="preserve">Con lo que acredita que se cumplen cabalmente los procedimientos necesarios e indispensables para que proceda la solicitud de cancelación de horas extraordinarias del establecimiento comercial de control especial. </w:t>
      </w:r>
    </w:p>
    <w:p w14:paraId="600D9E03" w14:textId="77777777" w:rsidR="0005686E" w:rsidRPr="0005686E" w:rsidRDefault="0005686E" w:rsidP="00921A43">
      <w:pPr>
        <w:pStyle w:val="Textoindependiente"/>
        <w:ind w:left="1418" w:right="56"/>
        <w:rPr>
          <w:rFonts w:ascii="Arial" w:hAnsi="Arial"/>
          <w:bCs/>
          <w:lang w:val="es-MX"/>
        </w:rPr>
      </w:pPr>
    </w:p>
    <w:p w14:paraId="4664C789" w14:textId="77777777" w:rsidR="00921A43" w:rsidRDefault="0005686E" w:rsidP="00921A43">
      <w:pPr>
        <w:pStyle w:val="Textoindependiente"/>
        <w:ind w:left="1418" w:right="56"/>
        <w:rPr>
          <w:rFonts w:ascii="Arial" w:hAnsi="Arial"/>
          <w:bCs/>
          <w:lang w:val="es-MX"/>
        </w:rPr>
      </w:pPr>
      <w:proofErr w:type="gramStart"/>
      <w:r w:rsidRPr="0005686E">
        <w:rPr>
          <w:rFonts w:ascii="Arial" w:hAnsi="Arial"/>
          <w:b/>
          <w:bCs/>
          <w:lang w:val="es-MX"/>
        </w:rPr>
        <w:t>QUINTO.-</w:t>
      </w:r>
      <w:proofErr w:type="gramEnd"/>
      <w:r w:rsidRPr="0005686E">
        <w:rPr>
          <w:rFonts w:ascii="Arial" w:hAnsi="Arial"/>
          <w:bCs/>
          <w:lang w:val="es-MX"/>
        </w:rPr>
        <w:t xml:space="preserve"> Por lo anterior, esta Comisión de Honestidad, Prosperidad Compartida y Gobierno Abierto considera que la solicitud de la C. </w:t>
      </w:r>
      <w:proofErr w:type="spellStart"/>
      <w:r w:rsidRPr="0005686E">
        <w:rPr>
          <w:rFonts w:ascii="Arial" w:hAnsi="Arial"/>
          <w:bCs/>
          <w:lang w:val="es-MX"/>
        </w:rPr>
        <w:t>MARIA</w:t>
      </w:r>
      <w:proofErr w:type="spellEnd"/>
      <w:r w:rsidRPr="0005686E">
        <w:rPr>
          <w:rFonts w:ascii="Arial" w:hAnsi="Arial"/>
          <w:bCs/>
          <w:lang w:val="es-MX"/>
        </w:rPr>
        <w:t xml:space="preserve"> CRISTINA MONTOYA FEREGRINO,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w:t>
      </w:r>
    </w:p>
    <w:p w14:paraId="0573B960" w14:textId="10B2A2F7" w:rsidR="0005686E" w:rsidRPr="0005686E" w:rsidRDefault="0005686E" w:rsidP="00921A43">
      <w:pPr>
        <w:pStyle w:val="Textoindependiente"/>
        <w:ind w:left="1418" w:right="662"/>
        <w:rPr>
          <w:rFonts w:ascii="Arial" w:hAnsi="Arial"/>
          <w:b/>
          <w:bCs/>
          <w:lang w:val="es-MX"/>
        </w:rPr>
      </w:pPr>
      <w:r w:rsidRPr="0005686E">
        <w:rPr>
          <w:rFonts w:ascii="Arial" w:hAnsi="Arial"/>
          <w:bCs/>
          <w:lang w:val="es-MX"/>
        </w:rPr>
        <w:t xml:space="preserve">presente, por lo que se emite el siguiente: </w:t>
      </w:r>
    </w:p>
    <w:p w14:paraId="439B5B03" w14:textId="77777777" w:rsidR="0005686E" w:rsidRPr="0005686E" w:rsidRDefault="0005686E" w:rsidP="00921A43">
      <w:pPr>
        <w:pStyle w:val="Textoindependiente"/>
        <w:ind w:left="1418" w:right="662"/>
        <w:rPr>
          <w:rFonts w:ascii="Arial" w:hAnsi="Arial"/>
          <w:b/>
          <w:bCs/>
          <w:lang w:val="es-MX"/>
        </w:rPr>
      </w:pPr>
    </w:p>
    <w:p w14:paraId="39FF5257" w14:textId="77777777" w:rsidR="0005686E" w:rsidRPr="0005686E" w:rsidRDefault="0005686E" w:rsidP="00921A43">
      <w:pPr>
        <w:pStyle w:val="Textoindependiente"/>
        <w:ind w:left="1418" w:right="662"/>
        <w:rPr>
          <w:rFonts w:ascii="Arial" w:hAnsi="Arial"/>
          <w:b/>
          <w:bCs/>
          <w:lang w:val="es-MX"/>
        </w:rPr>
      </w:pPr>
    </w:p>
    <w:p w14:paraId="13069BB1" w14:textId="77777777" w:rsidR="0005686E" w:rsidRPr="0005686E" w:rsidRDefault="0005686E" w:rsidP="00921A43">
      <w:pPr>
        <w:pStyle w:val="Textoindependiente"/>
        <w:ind w:left="1418" w:right="662"/>
        <w:jc w:val="center"/>
        <w:rPr>
          <w:rFonts w:ascii="Arial" w:hAnsi="Arial"/>
          <w:b/>
          <w:bCs/>
          <w:lang w:val="es-MX"/>
        </w:rPr>
      </w:pPr>
      <w:r w:rsidRPr="0005686E">
        <w:rPr>
          <w:rFonts w:ascii="Arial" w:hAnsi="Arial"/>
          <w:b/>
          <w:bCs/>
          <w:lang w:val="es-MX"/>
        </w:rPr>
        <w:t>D I C T A M E N.</w:t>
      </w:r>
    </w:p>
    <w:p w14:paraId="7F8F7EBC" w14:textId="77777777" w:rsidR="0005686E" w:rsidRPr="0005686E" w:rsidRDefault="0005686E" w:rsidP="00921A43">
      <w:pPr>
        <w:pStyle w:val="Textoindependiente"/>
        <w:ind w:left="1418" w:right="662"/>
        <w:rPr>
          <w:rFonts w:ascii="Arial" w:hAnsi="Arial"/>
          <w:b/>
          <w:bCs/>
          <w:lang w:val="es-MX"/>
        </w:rPr>
      </w:pPr>
    </w:p>
    <w:p w14:paraId="3EFDDD4B" w14:textId="46024064" w:rsidR="0005686E" w:rsidRPr="0005686E" w:rsidRDefault="0005686E" w:rsidP="00921A43">
      <w:pPr>
        <w:pStyle w:val="Textoindependiente"/>
        <w:ind w:left="1418" w:right="662"/>
        <w:rPr>
          <w:rFonts w:ascii="Arial" w:hAnsi="Arial"/>
          <w:bCs/>
          <w:lang w:val="es-MX"/>
        </w:rPr>
      </w:pPr>
      <w:proofErr w:type="gramStart"/>
      <w:r w:rsidRPr="0005686E">
        <w:rPr>
          <w:rFonts w:ascii="Arial" w:hAnsi="Arial"/>
          <w:b/>
          <w:bCs/>
          <w:lang w:val="es-MX"/>
        </w:rPr>
        <w:t>PRIMERO.-</w:t>
      </w:r>
      <w:proofErr w:type="gramEnd"/>
      <w:r w:rsidRPr="0005686E">
        <w:rPr>
          <w:rFonts w:ascii="Arial" w:hAnsi="Arial"/>
          <w:bCs/>
          <w:lang w:val="es-MX"/>
        </w:rPr>
        <w:t xml:space="preserve"> </w:t>
      </w:r>
      <w:r w:rsidRPr="0005686E">
        <w:rPr>
          <w:rFonts w:ascii="Arial" w:hAnsi="Arial"/>
          <w:b/>
          <w:bCs/>
          <w:lang w:val="es-MX"/>
        </w:rPr>
        <w:t xml:space="preserve"> </w:t>
      </w:r>
      <w:r w:rsidRPr="0005686E">
        <w:rPr>
          <w:rFonts w:ascii="Arial" w:hAnsi="Arial"/>
          <w:bCs/>
          <w:lang w:val="es-MX"/>
        </w:rPr>
        <w:t xml:space="preserve">Es </w:t>
      </w:r>
      <w:r w:rsidRPr="0005686E">
        <w:rPr>
          <w:rFonts w:ascii="Arial" w:hAnsi="Arial"/>
          <w:b/>
          <w:bCs/>
          <w:lang w:val="es-MX"/>
        </w:rPr>
        <w:t xml:space="preserve">PROCEDENTE </w:t>
      </w:r>
      <w:r w:rsidRPr="0005686E">
        <w:rPr>
          <w:rFonts w:ascii="Arial" w:hAnsi="Arial"/>
          <w:bCs/>
          <w:lang w:val="es-MX"/>
        </w:rPr>
        <w:t xml:space="preserve">autorizar la CANCELACIÓN DE HORAS EXTRAORDINARIAS de la </w:t>
      </w:r>
      <w:r w:rsidRPr="0005686E">
        <w:rPr>
          <w:rFonts w:ascii="Arial" w:hAnsi="Arial"/>
          <w:b/>
          <w:bCs/>
          <w:lang w:val="es-MX"/>
        </w:rPr>
        <w:t xml:space="preserve">C. </w:t>
      </w:r>
      <w:proofErr w:type="spellStart"/>
      <w:r w:rsidRPr="0005686E">
        <w:rPr>
          <w:rFonts w:ascii="Arial" w:hAnsi="Arial"/>
          <w:b/>
          <w:bCs/>
          <w:lang w:val="es-MX"/>
        </w:rPr>
        <w:t>MARIA</w:t>
      </w:r>
      <w:proofErr w:type="spellEnd"/>
      <w:r w:rsidRPr="0005686E">
        <w:rPr>
          <w:rFonts w:ascii="Arial" w:hAnsi="Arial"/>
          <w:b/>
          <w:bCs/>
          <w:lang w:val="es-MX"/>
        </w:rPr>
        <w:t xml:space="preserve"> CRISTINA MONTOYA FEREGRINO</w:t>
      </w:r>
      <w:r w:rsidRPr="0005686E">
        <w:rPr>
          <w:rFonts w:ascii="Arial" w:hAnsi="Arial"/>
          <w:bCs/>
          <w:lang w:val="es-MX"/>
        </w:rPr>
        <w:t xml:space="preserve"> para un establecimiento comercial con el giro de </w:t>
      </w:r>
      <w:proofErr w:type="spellStart"/>
      <w:r w:rsidRPr="0005686E">
        <w:rPr>
          <w:rFonts w:ascii="Arial" w:hAnsi="Arial"/>
          <w:bCs/>
          <w:lang w:val="es-MX"/>
        </w:rPr>
        <w:t>LICORERIA</w:t>
      </w:r>
      <w:proofErr w:type="spellEnd"/>
      <w:r w:rsidRPr="0005686E">
        <w:rPr>
          <w:rFonts w:ascii="Arial" w:hAnsi="Arial"/>
          <w:bCs/>
          <w:lang w:val="es-MX"/>
        </w:rPr>
        <w:t xml:space="preserve"> Y/O </w:t>
      </w:r>
      <w:proofErr w:type="spellStart"/>
      <w:r w:rsidRPr="0005686E">
        <w:rPr>
          <w:rFonts w:ascii="Arial" w:hAnsi="Arial"/>
          <w:bCs/>
          <w:lang w:val="es-MX"/>
        </w:rPr>
        <w:t>VINATERIAS</w:t>
      </w:r>
      <w:proofErr w:type="spellEnd"/>
      <w:r w:rsidRPr="0005686E">
        <w:rPr>
          <w:rFonts w:ascii="Arial" w:hAnsi="Arial"/>
          <w:bCs/>
          <w:lang w:val="es-MX"/>
        </w:rPr>
        <w:t xml:space="preserve">, denominado </w:t>
      </w:r>
      <w:proofErr w:type="spellStart"/>
      <w:r w:rsidRPr="0005686E">
        <w:rPr>
          <w:rFonts w:ascii="Arial" w:hAnsi="Arial"/>
          <w:bCs/>
          <w:lang w:val="es-MX"/>
        </w:rPr>
        <w:t>VINATERIA</w:t>
      </w:r>
      <w:proofErr w:type="spellEnd"/>
      <w:r w:rsidRPr="0005686E">
        <w:rPr>
          <w:rFonts w:ascii="Arial" w:hAnsi="Arial"/>
          <w:bCs/>
          <w:lang w:val="es-MX"/>
        </w:rPr>
        <w:t xml:space="preserve"> MORELOS,</w:t>
      </w:r>
      <w:r w:rsidRPr="0005686E">
        <w:rPr>
          <w:rFonts w:ascii="Arial" w:hAnsi="Arial"/>
          <w:b/>
          <w:bCs/>
          <w:lang w:val="es-MX"/>
        </w:rPr>
        <w:t xml:space="preserve"> </w:t>
      </w:r>
      <w:r w:rsidRPr="0005686E">
        <w:rPr>
          <w:rFonts w:ascii="Arial" w:hAnsi="Arial"/>
          <w:bCs/>
          <w:lang w:val="es-MX"/>
        </w:rPr>
        <w:t xml:space="preserve">ubicado en AVENIDA DE LAS ETNIAS NÚMERO EXTERIOR 208, COLONIA REFORMA, OAXACA DE JUÁREZ, OAXACA. </w:t>
      </w:r>
    </w:p>
    <w:p w14:paraId="2C1F6EC6" w14:textId="77777777" w:rsidR="0005686E" w:rsidRPr="0005686E" w:rsidRDefault="0005686E" w:rsidP="00921A43">
      <w:pPr>
        <w:pStyle w:val="Textoindependiente"/>
        <w:ind w:left="1418" w:right="662"/>
        <w:rPr>
          <w:rFonts w:ascii="Arial" w:hAnsi="Arial"/>
          <w:b/>
          <w:bCs/>
          <w:lang w:val="es-MX"/>
        </w:rPr>
      </w:pPr>
    </w:p>
    <w:p w14:paraId="4CE96451" w14:textId="6B7DCD2C" w:rsidR="0005686E" w:rsidRPr="0005686E" w:rsidRDefault="0005686E" w:rsidP="00921A43">
      <w:pPr>
        <w:pStyle w:val="Textoindependiente"/>
        <w:ind w:left="1418" w:right="662"/>
        <w:rPr>
          <w:rFonts w:ascii="Arial" w:hAnsi="Arial"/>
          <w:bCs/>
          <w:lang w:val="es-MX"/>
        </w:rPr>
      </w:pPr>
      <w:proofErr w:type="gramStart"/>
      <w:r w:rsidRPr="0005686E">
        <w:rPr>
          <w:rFonts w:ascii="Arial" w:hAnsi="Arial"/>
          <w:b/>
          <w:bCs/>
          <w:lang w:val="es-MX"/>
        </w:rPr>
        <w:t>SEGUNDO.-</w:t>
      </w:r>
      <w:proofErr w:type="gramEnd"/>
      <w:r w:rsidRPr="0005686E">
        <w:rPr>
          <w:rFonts w:ascii="Arial" w:hAnsi="Arial"/>
          <w:bCs/>
          <w:lang w:val="es-MX"/>
        </w:rPr>
        <w:t xml:space="preserve"> </w:t>
      </w:r>
      <w:r w:rsidRPr="0005686E">
        <w:rPr>
          <w:rFonts w:ascii="Arial" w:hAnsi="Arial"/>
          <w:bCs/>
        </w:rPr>
        <w:t xml:space="preserve">Gírese atento oficio a la Dirección de Ingresos a efecto de que </w:t>
      </w:r>
      <w:r w:rsidRPr="0005686E">
        <w:rPr>
          <w:rFonts w:ascii="Arial" w:hAnsi="Arial"/>
          <w:b/>
          <w:bCs/>
        </w:rPr>
        <w:t xml:space="preserve">CANCELE EL HORARIO EXTRAORDINARIO </w:t>
      </w:r>
      <w:r w:rsidRPr="0005686E">
        <w:rPr>
          <w:rFonts w:ascii="Arial" w:hAnsi="Arial"/>
          <w:bCs/>
        </w:rPr>
        <w:t>en</w:t>
      </w:r>
      <w:r w:rsidRPr="0005686E">
        <w:rPr>
          <w:rFonts w:ascii="Arial" w:hAnsi="Arial"/>
          <w:b/>
          <w:bCs/>
        </w:rPr>
        <w:t xml:space="preserve"> </w:t>
      </w:r>
      <w:r w:rsidRPr="0005686E">
        <w:rPr>
          <w:rFonts w:ascii="Arial" w:hAnsi="Arial"/>
          <w:bCs/>
        </w:rPr>
        <w:t xml:space="preserve">el Padrón Fiscal Municipal del establecimiento comercial registrado a nombre de </w:t>
      </w:r>
      <w:r w:rsidRPr="0005686E">
        <w:rPr>
          <w:rFonts w:ascii="Arial" w:hAnsi="Arial"/>
          <w:bCs/>
          <w:lang w:val="es-MX"/>
        </w:rPr>
        <w:t xml:space="preserve">la </w:t>
      </w:r>
      <w:r w:rsidRPr="0005686E">
        <w:rPr>
          <w:rFonts w:ascii="Arial" w:hAnsi="Arial"/>
          <w:b/>
          <w:bCs/>
          <w:lang w:val="es-MX"/>
        </w:rPr>
        <w:t xml:space="preserve">C. </w:t>
      </w:r>
      <w:proofErr w:type="spellStart"/>
      <w:r w:rsidRPr="0005686E">
        <w:rPr>
          <w:rFonts w:ascii="Arial" w:hAnsi="Arial"/>
          <w:b/>
          <w:bCs/>
          <w:lang w:val="es-MX"/>
        </w:rPr>
        <w:t>MARIA</w:t>
      </w:r>
      <w:proofErr w:type="spellEnd"/>
      <w:r w:rsidRPr="0005686E">
        <w:rPr>
          <w:rFonts w:ascii="Arial" w:hAnsi="Arial"/>
          <w:b/>
          <w:bCs/>
          <w:lang w:val="es-MX"/>
        </w:rPr>
        <w:t xml:space="preserve"> CRISTINA MONTOYA FEREGRINO</w:t>
      </w:r>
      <w:r w:rsidRPr="0005686E">
        <w:rPr>
          <w:rFonts w:ascii="Arial" w:hAnsi="Arial"/>
          <w:bCs/>
        </w:rPr>
        <w:t>, con el giro comercial y el domicilio referenciado en el resolutivo primero del presente dictamen.</w:t>
      </w:r>
      <w:r w:rsidRPr="0005686E">
        <w:rPr>
          <w:rFonts w:ascii="Arial" w:hAnsi="Arial"/>
          <w:bCs/>
          <w:lang w:val="es-MX"/>
        </w:rPr>
        <w:t xml:space="preserve"> </w:t>
      </w:r>
    </w:p>
    <w:p w14:paraId="30BA4EB8" w14:textId="77777777" w:rsidR="0005686E" w:rsidRPr="0005686E" w:rsidRDefault="0005686E" w:rsidP="0005686E">
      <w:pPr>
        <w:pStyle w:val="Textoindependiente"/>
        <w:ind w:left="1418" w:right="662"/>
        <w:rPr>
          <w:rFonts w:ascii="Arial" w:hAnsi="Arial"/>
          <w:bCs/>
          <w:lang w:val="es-MX"/>
        </w:rPr>
      </w:pPr>
    </w:p>
    <w:p w14:paraId="766AB3C5" w14:textId="2CCF97EF" w:rsidR="0005686E" w:rsidRPr="0005686E" w:rsidRDefault="0005686E" w:rsidP="0005686E">
      <w:pPr>
        <w:pStyle w:val="Textoindependiente"/>
        <w:ind w:left="1418" w:right="662"/>
        <w:rPr>
          <w:rFonts w:ascii="Arial" w:hAnsi="Arial"/>
          <w:bCs/>
          <w:lang w:val="es-MX"/>
        </w:rPr>
      </w:pPr>
      <w:r w:rsidRPr="0005686E">
        <w:rPr>
          <w:rFonts w:ascii="Arial" w:hAnsi="Arial"/>
          <w:b/>
          <w:bCs/>
          <w:lang w:val="es-MX"/>
        </w:rPr>
        <w:t>TERCERO.-</w:t>
      </w:r>
      <w:r w:rsidRPr="0005686E">
        <w:rPr>
          <w:rFonts w:ascii="Arial" w:hAnsi="Arial"/>
          <w:bCs/>
          <w:lang w:val="es-MX"/>
        </w:rPr>
        <w:t>.</w:t>
      </w:r>
      <w:r w:rsidRPr="0005686E">
        <w:rPr>
          <w:rFonts w:ascii="Arial" w:hAnsi="Arial"/>
          <w:b/>
          <w:bCs/>
          <w:lang w:val="es-MX"/>
        </w:rPr>
        <w:t xml:space="preserve"> </w:t>
      </w:r>
      <w:r w:rsidRPr="0005686E">
        <w:rPr>
          <w:rFonts w:ascii="Arial" w:hAnsi="Arial"/>
          <w:bCs/>
          <w:lang w:val="es-MX"/>
        </w:rPr>
        <w:t>Notifíquese</w:t>
      </w:r>
      <w:r w:rsidRPr="0005686E">
        <w:rPr>
          <w:rFonts w:ascii="Arial" w:hAnsi="Arial"/>
          <w:b/>
          <w:bCs/>
          <w:lang w:val="es-MX"/>
        </w:rPr>
        <w:t xml:space="preserve"> </w:t>
      </w:r>
      <w:r w:rsidRPr="0005686E">
        <w:rPr>
          <w:rFonts w:ascii="Arial" w:hAnsi="Arial"/>
          <w:bCs/>
          <w:lang w:val="es-MX"/>
        </w:rPr>
        <w:t xml:space="preserve">a la Dirección de Regulación de la Actividad Comercial a efecto de dar cumplimiento a sus atribuciones. </w:t>
      </w:r>
    </w:p>
    <w:p w14:paraId="767F7EFB" w14:textId="77777777" w:rsidR="0005686E" w:rsidRPr="0005686E" w:rsidRDefault="0005686E" w:rsidP="0005686E">
      <w:pPr>
        <w:pStyle w:val="Textoindependiente"/>
        <w:ind w:left="1418" w:right="662"/>
        <w:rPr>
          <w:rFonts w:ascii="Arial" w:hAnsi="Arial"/>
          <w:bCs/>
          <w:lang w:val="es-MX"/>
        </w:rPr>
      </w:pPr>
    </w:p>
    <w:p w14:paraId="14374B1D" w14:textId="330481EB" w:rsidR="0005686E" w:rsidRPr="0005686E" w:rsidRDefault="0005686E" w:rsidP="0005686E">
      <w:pPr>
        <w:pStyle w:val="Textoindependiente"/>
        <w:ind w:left="1418" w:right="662"/>
        <w:rPr>
          <w:rFonts w:ascii="Arial" w:hAnsi="Arial"/>
          <w:bCs/>
          <w:lang w:val="es-MX"/>
        </w:rPr>
      </w:pPr>
      <w:proofErr w:type="gramStart"/>
      <w:r w:rsidRPr="0005686E">
        <w:rPr>
          <w:rFonts w:ascii="Arial" w:hAnsi="Arial"/>
          <w:b/>
          <w:bCs/>
          <w:lang w:val="es-MX"/>
        </w:rPr>
        <w:t>CUARTO.-</w:t>
      </w:r>
      <w:proofErr w:type="gramEnd"/>
      <w:r w:rsidRPr="0005686E">
        <w:rPr>
          <w:rFonts w:ascii="Arial" w:hAnsi="Arial"/>
          <w:bCs/>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2849489D" w14:textId="77777777" w:rsidR="0005686E" w:rsidRPr="0005686E" w:rsidRDefault="0005686E" w:rsidP="0005686E">
      <w:pPr>
        <w:pStyle w:val="Textoindependiente"/>
        <w:ind w:left="1418" w:right="662"/>
        <w:rPr>
          <w:rFonts w:ascii="Arial" w:hAnsi="Arial"/>
          <w:bCs/>
          <w:lang w:val="es-MX"/>
        </w:rPr>
      </w:pPr>
    </w:p>
    <w:p w14:paraId="41E2D6D8" w14:textId="1E7387E7" w:rsidR="00E37BA7" w:rsidRPr="0005686E" w:rsidRDefault="0005686E" w:rsidP="0005686E">
      <w:pPr>
        <w:pStyle w:val="Textoindependiente"/>
        <w:ind w:left="1418" w:right="662"/>
        <w:rPr>
          <w:rFonts w:ascii="Arial" w:hAnsi="Arial"/>
          <w:bCs/>
        </w:rPr>
      </w:pPr>
      <w:proofErr w:type="gramStart"/>
      <w:r w:rsidRPr="0005686E">
        <w:rPr>
          <w:rFonts w:ascii="Arial" w:hAnsi="Arial"/>
          <w:b/>
          <w:bCs/>
          <w:lang w:val="es-MX"/>
        </w:rPr>
        <w:t>QUINTO.-</w:t>
      </w:r>
      <w:proofErr w:type="gramEnd"/>
      <w:r w:rsidRPr="0005686E">
        <w:rPr>
          <w:rFonts w:ascii="Arial" w:hAnsi="Arial"/>
          <w:b/>
          <w:bCs/>
          <w:lang w:val="es-MX"/>
        </w:rPr>
        <w:t xml:space="preserve"> </w:t>
      </w:r>
      <w:r w:rsidRPr="0005686E">
        <w:rPr>
          <w:rFonts w:ascii="Arial" w:hAnsi="Arial"/>
          <w:bCs/>
          <w:lang w:val="es-MX"/>
        </w:rPr>
        <w:t>Notifíquese y cúmplase.</w:t>
      </w:r>
    </w:p>
    <w:p w14:paraId="0E4A023C" w14:textId="48448067" w:rsidR="00E37BA7" w:rsidRDefault="00E37BA7" w:rsidP="00E57768">
      <w:pPr>
        <w:pStyle w:val="Textoindependiente"/>
        <w:ind w:left="1418" w:right="662"/>
        <w:rPr>
          <w:rFonts w:ascii="Arial" w:hAnsi="Arial"/>
          <w:b/>
        </w:rPr>
      </w:pPr>
    </w:p>
    <w:p w14:paraId="7AD1616A" w14:textId="77777777" w:rsidR="00921A43" w:rsidRPr="005C5370" w:rsidRDefault="00921A43" w:rsidP="00921A43">
      <w:pPr>
        <w:tabs>
          <w:tab w:val="left" w:pos="4036"/>
          <w:tab w:val="left" w:pos="4678"/>
        </w:tabs>
        <w:spacing w:line="223" w:lineRule="exact"/>
        <w:ind w:left="1417" w:right="662"/>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TRECE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4D9323AE" w14:textId="77777777" w:rsidR="00921A43" w:rsidRPr="005C5370" w:rsidRDefault="00921A43" w:rsidP="00921A43">
      <w:pPr>
        <w:tabs>
          <w:tab w:val="left" w:pos="4036"/>
          <w:tab w:val="left" w:pos="4770"/>
        </w:tabs>
        <w:spacing w:line="223" w:lineRule="exact"/>
        <w:ind w:left="1417" w:right="662"/>
        <w:jc w:val="both"/>
        <w:rPr>
          <w:rFonts w:ascii="Arial" w:hAnsi="Arial"/>
          <w:b/>
          <w:sz w:val="20"/>
          <w:szCs w:val="20"/>
        </w:rPr>
      </w:pPr>
    </w:p>
    <w:p w14:paraId="20CCB3F0"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681FBCFA"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24A1A4E7"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684002D7" w14:textId="77777777" w:rsidR="00921A43" w:rsidRPr="005C5370" w:rsidRDefault="00921A43" w:rsidP="00921A43">
      <w:pPr>
        <w:tabs>
          <w:tab w:val="left" w:pos="4036"/>
          <w:tab w:val="left" w:pos="4770"/>
        </w:tabs>
        <w:spacing w:line="223" w:lineRule="exact"/>
        <w:ind w:right="662"/>
        <w:rPr>
          <w:rFonts w:ascii="Arial" w:hAnsi="Arial"/>
          <w:b/>
          <w:sz w:val="20"/>
          <w:szCs w:val="20"/>
        </w:rPr>
      </w:pPr>
    </w:p>
    <w:p w14:paraId="7AB9D289"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p>
    <w:p w14:paraId="2909BE69" w14:textId="17E54E3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75DA98E9"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p>
    <w:p w14:paraId="5E290985"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675F1C4A"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4893F732" w14:textId="52F6504C" w:rsidR="00921A43" w:rsidRDefault="00921A43" w:rsidP="00921A43">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4E7355EA" w14:textId="77777777" w:rsidR="00921A43" w:rsidRPr="005C5370" w:rsidRDefault="00921A43" w:rsidP="00921A43">
      <w:pPr>
        <w:tabs>
          <w:tab w:val="left" w:pos="4036"/>
          <w:tab w:val="left" w:pos="4770"/>
        </w:tabs>
        <w:spacing w:line="223" w:lineRule="exact"/>
        <w:ind w:left="1417" w:right="662"/>
        <w:jc w:val="center"/>
        <w:rPr>
          <w:rFonts w:ascii="Arial" w:hAnsi="Arial"/>
          <w:b/>
          <w:sz w:val="20"/>
          <w:szCs w:val="20"/>
        </w:rPr>
      </w:pPr>
    </w:p>
    <w:p w14:paraId="6F7F0656" w14:textId="77777777" w:rsidR="00921A43" w:rsidRDefault="00921A43" w:rsidP="00921A43">
      <w:pPr>
        <w:pStyle w:val="Textoindependiente"/>
        <w:ind w:left="1418" w:right="662"/>
        <w:jc w:val="center"/>
        <w:rPr>
          <w:rFonts w:ascii="Arial" w:hAnsi="Arial"/>
          <w:b/>
        </w:rPr>
      </w:pPr>
      <w:r w:rsidRPr="005C5370">
        <w:rPr>
          <w:rFonts w:ascii="Arial" w:hAnsi="Arial"/>
          <w:b/>
        </w:rPr>
        <w:t>MTRO. ALEXANDER PÉREZ CARRERA</w:t>
      </w:r>
    </w:p>
    <w:p w14:paraId="28E9B0A5" w14:textId="77777777" w:rsidR="00921A43" w:rsidRPr="005C5370" w:rsidRDefault="00921A43" w:rsidP="00921A43">
      <w:pPr>
        <w:tabs>
          <w:tab w:val="left" w:pos="4036"/>
          <w:tab w:val="left" w:pos="4770"/>
        </w:tabs>
        <w:spacing w:line="223" w:lineRule="exact"/>
        <w:ind w:left="1417"/>
        <w:jc w:val="both"/>
        <w:rPr>
          <w:sz w:val="20"/>
          <w:szCs w:val="20"/>
        </w:rPr>
      </w:pPr>
      <w:r w:rsidRPr="005C5370">
        <w:rPr>
          <w:rFonts w:ascii="Arial" w:hAnsi="Arial"/>
          <w:b/>
          <w:sz w:val="20"/>
          <w:szCs w:val="20"/>
        </w:rPr>
        <w:lastRenderedPageBreak/>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282A8355" w14:textId="77777777" w:rsidR="00921A43" w:rsidRPr="005C5370" w:rsidRDefault="00921A43" w:rsidP="00921A43">
      <w:pPr>
        <w:pStyle w:val="Textoindependiente"/>
        <w:spacing w:before="2"/>
      </w:pPr>
    </w:p>
    <w:p w14:paraId="01FD221C" w14:textId="77777777" w:rsidR="00921A43" w:rsidRPr="005C5370" w:rsidRDefault="00921A43" w:rsidP="00921A43">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Ordinaria</w:t>
      </w:r>
      <w:r w:rsidRPr="005C5370">
        <w:t xml:space="preserve"> de Cabildo de fecha </w:t>
      </w:r>
      <w:r>
        <w:rPr>
          <w:b/>
          <w:bCs/>
        </w:rPr>
        <w:t>trece</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6712318F" w14:textId="77777777" w:rsidR="00921A43" w:rsidRDefault="00921A43" w:rsidP="00921A43">
      <w:pPr>
        <w:pStyle w:val="Textoindependiente"/>
        <w:ind w:left="1418" w:right="662"/>
        <w:rPr>
          <w:rFonts w:ascii="Arial" w:hAnsi="Arial"/>
          <w:b/>
        </w:rPr>
      </w:pPr>
    </w:p>
    <w:p w14:paraId="40042D4B" w14:textId="7DC598D9" w:rsidR="00921A43" w:rsidRDefault="00921A43" w:rsidP="00921A43">
      <w:pPr>
        <w:pStyle w:val="Textoindependiente"/>
        <w:ind w:left="1418" w:right="56"/>
        <w:jc w:val="center"/>
        <w:rPr>
          <w:b/>
          <w:bCs/>
        </w:rPr>
      </w:pPr>
      <w:r>
        <w:rPr>
          <w:b/>
          <w:bCs/>
        </w:rPr>
        <w:t xml:space="preserve">DICTAMEN </w:t>
      </w:r>
      <w:proofErr w:type="spellStart"/>
      <w:r>
        <w:rPr>
          <w:b/>
          <w:bCs/>
        </w:rPr>
        <w:t>CHPCyGA</w:t>
      </w:r>
      <w:proofErr w:type="spellEnd"/>
      <w:r>
        <w:rPr>
          <w:b/>
          <w:bCs/>
        </w:rPr>
        <w:t>/0</w:t>
      </w:r>
      <w:r>
        <w:rPr>
          <w:b/>
          <w:bCs/>
        </w:rPr>
        <w:t>84</w:t>
      </w:r>
      <w:r>
        <w:rPr>
          <w:b/>
          <w:bCs/>
        </w:rPr>
        <w:t>/2025</w:t>
      </w:r>
    </w:p>
    <w:p w14:paraId="7B4A67C4" w14:textId="77777777" w:rsidR="00921A43" w:rsidRDefault="00921A43" w:rsidP="00921A43">
      <w:pPr>
        <w:pStyle w:val="Textoindependiente"/>
        <w:ind w:left="1418" w:right="56"/>
        <w:rPr>
          <w:b/>
          <w:bCs/>
        </w:rPr>
      </w:pPr>
    </w:p>
    <w:p w14:paraId="707BBC04" w14:textId="2085B0D3" w:rsidR="00921A43" w:rsidRDefault="00921A43" w:rsidP="00921A43">
      <w:pPr>
        <w:pStyle w:val="Textoindependiente"/>
        <w:ind w:left="1418" w:right="56"/>
        <w:jc w:val="center"/>
        <w:rPr>
          <w:b/>
          <w:bCs/>
        </w:rPr>
      </w:pPr>
      <w:r>
        <w:rPr>
          <w:b/>
          <w:bCs/>
        </w:rPr>
        <w:t>CONSIDERANDOS</w:t>
      </w:r>
    </w:p>
    <w:p w14:paraId="154CE3BA" w14:textId="41C920E6" w:rsidR="00921A43" w:rsidRDefault="00921A43" w:rsidP="00921A43">
      <w:pPr>
        <w:pStyle w:val="Textoindependiente"/>
        <w:ind w:left="1418" w:right="56"/>
        <w:rPr>
          <w:b/>
          <w:bCs/>
        </w:rPr>
      </w:pPr>
    </w:p>
    <w:p w14:paraId="7105B283" w14:textId="77777777" w:rsidR="00921A43" w:rsidRPr="00921A43" w:rsidRDefault="00921A43" w:rsidP="00921A43">
      <w:pPr>
        <w:pStyle w:val="Textoindependiente"/>
        <w:ind w:left="1418" w:right="56"/>
        <w:rPr>
          <w:lang w:val="es-MX"/>
        </w:rPr>
      </w:pPr>
      <w:r w:rsidRPr="00921A43">
        <w:rPr>
          <w:b/>
          <w:lang w:val="es-MX"/>
        </w:rPr>
        <w:t>PRIMERO.-</w:t>
      </w:r>
      <w:r w:rsidRPr="00921A43">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029E4DAB" w14:textId="77777777" w:rsidR="00921A43" w:rsidRPr="00921A43" w:rsidRDefault="00921A43" w:rsidP="00921A43">
      <w:pPr>
        <w:pStyle w:val="Textoindependiente"/>
        <w:ind w:left="1418" w:right="56"/>
        <w:rPr>
          <w:lang w:val="es-MX"/>
        </w:rPr>
      </w:pPr>
    </w:p>
    <w:p w14:paraId="0E165930" w14:textId="2931B77C" w:rsidR="00921A43" w:rsidRPr="00921A43" w:rsidRDefault="00921A43" w:rsidP="00921A43">
      <w:pPr>
        <w:pStyle w:val="Textoindependiente"/>
        <w:ind w:left="1418" w:right="56"/>
        <w:rPr>
          <w:lang w:val="es-MX"/>
        </w:rPr>
      </w:pPr>
      <w:r w:rsidRPr="00921A43">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0A684588" w14:textId="77777777" w:rsidR="00921A43" w:rsidRPr="00921A43" w:rsidRDefault="00921A43" w:rsidP="00921A43">
      <w:pPr>
        <w:pStyle w:val="Textoindependiente"/>
        <w:ind w:left="1418" w:right="56"/>
        <w:rPr>
          <w:lang w:val="es-MX"/>
        </w:rPr>
      </w:pPr>
    </w:p>
    <w:p w14:paraId="5D403AA3" w14:textId="77777777" w:rsidR="00921A43" w:rsidRPr="00921A43" w:rsidRDefault="00921A43" w:rsidP="00921A43">
      <w:pPr>
        <w:pStyle w:val="Textoindependiente"/>
        <w:ind w:left="1418" w:right="662"/>
        <w:rPr>
          <w:lang w:val="es-MX"/>
        </w:rPr>
      </w:pPr>
      <w:proofErr w:type="gramStart"/>
      <w:r w:rsidRPr="00921A43">
        <w:rPr>
          <w:b/>
          <w:lang w:val="es-MX"/>
        </w:rPr>
        <w:t>SEGUNDO.-</w:t>
      </w:r>
      <w:proofErr w:type="gramEnd"/>
      <w:r w:rsidRPr="00921A43">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04165CF4" w14:textId="77777777" w:rsidR="00921A43" w:rsidRPr="00921A43" w:rsidRDefault="00921A43" w:rsidP="00921A43">
      <w:pPr>
        <w:pStyle w:val="Textoindependiente"/>
        <w:ind w:left="1418" w:right="662"/>
        <w:rPr>
          <w:lang w:val="es-MX"/>
        </w:rPr>
      </w:pPr>
    </w:p>
    <w:p w14:paraId="68F8B908" w14:textId="77777777" w:rsidR="00921A43" w:rsidRPr="00921A43" w:rsidRDefault="00921A43" w:rsidP="00921A43">
      <w:pPr>
        <w:pStyle w:val="Textoindependiente"/>
        <w:ind w:left="1418" w:right="662"/>
        <w:rPr>
          <w:lang w:val="es-MX"/>
        </w:rPr>
      </w:pPr>
      <w:r w:rsidRPr="00921A43">
        <w:rPr>
          <w:lang w:val="es-MX"/>
        </w:rPr>
        <w:t>1.</w:t>
      </w:r>
      <w:proofErr w:type="gramStart"/>
      <w:r w:rsidRPr="00921A43">
        <w:rPr>
          <w:lang w:val="es-MX"/>
        </w:rPr>
        <w:t>-  Solicitud</w:t>
      </w:r>
      <w:proofErr w:type="gramEnd"/>
      <w:r w:rsidRPr="00921A43">
        <w:rPr>
          <w:lang w:val="es-MX"/>
        </w:rPr>
        <w:t xml:space="preserve">. </w:t>
      </w:r>
    </w:p>
    <w:p w14:paraId="28DF512F" w14:textId="77777777" w:rsidR="00921A43" w:rsidRPr="00921A43" w:rsidRDefault="00921A43" w:rsidP="00921A43">
      <w:pPr>
        <w:pStyle w:val="Textoindependiente"/>
        <w:ind w:left="1418" w:right="662"/>
        <w:rPr>
          <w:lang w:val="es-MX"/>
        </w:rPr>
      </w:pPr>
      <w:r w:rsidRPr="00921A43">
        <w:rPr>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1A3A336C" w14:textId="77777777" w:rsidR="00921A43" w:rsidRPr="00921A43" w:rsidRDefault="00921A43" w:rsidP="00921A43">
      <w:pPr>
        <w:pStyle w:val="Textoindependiente"/>
        <w:ind w:left="1418" w:right="662"/>
        <w:rPr>
          <w:lang w:val="es-MX"/>
        </w:rPr>
      </w:pPr>
    </w:p>
    <w:p w14:paraId="45D36451" w14:textId="77777777" w:rsidR="00921A43" w:rsidRPr="00921A43" w:rsidRDefault="00921A43" w:rsidP="00921A43">
      <w:pPr>
        <w:pStyle w:val="Textoindependiente"/>
        <w:ind w:left="1418" w:right="662"/>
        <w:rPr>
          <w:lang w:val="es-MX"/>
        </w:rPr>
      </w:pPr>
      <w:r w:rsidRPr="00921A43">
        <w:rPr>
          <w:lang w:val="es-MX"/>
        </w:rPr>
        <w:t xml:space="preserve">2.- Permiso para realizar el evento otorgado. </w:t>
      </w:r>
    </w:p>
    <w:p w14:paraId="59BC4619" w14:textId="77777777" w:rsidR="00921A43" w:rsidRPr="00921A43" w:rsidRDefault="00921A43" w:rsidP="00921A43">
      <w:pPr>
        <w:pStyle w:val="Textoindependiente"/>
        <w:ind w:left="1418" w:right="662"/>
        <w:rPr>
          <w:lang w:val="es-MX"/>
        </w:rPr>
      </w:pPr>
      <w:r w:rsidRPr="00921A43">
        <w:rPr>
          <w:lang w:val="es-MX"/>
        </w:rPr>
        <w:t xml:space="preserve">La persona moral PRODUCCIONES </w:t>
      </w:r>
      <w:proofErr w:type="spellStart"/>
      <w:r w:rsidRPr="00921A43">
        <w:rPr>
          <w:lang w:val="es-MX"/>
        </w:rPr>
        <w:t>REPLIK</w:t>
      </w:r>
      <w:proofErr w:type="spellEnd"/>
      <w:r w:rsidRPr="00921A43">
        <w:rPr>
          <w:lang w:val="es-MX"/>
        </w:rPr>
        <w:t xml:space="preserve"> S.A. DE C.V. a través de su apoderada legal C. ANA CRISTINA RIVERO OSNAYA, presentó solicitud del evento, la cual fue turnada a la Comisión de Servicios Vecinales, Espectáculos y Transparencia del Municipio de Oaxaca de Juárez para su resolución, misma que otorgó permiso para el evento a través del dictamen número </w:t>
      </w:r>
      <w:proofErr w:type="spellStart"/>
      <w:r w:rsidRPr="00921A43">
        <w:rPr>
          <w:lang w:val="es-MX"/>
        </w:rPr>
        <w:t>CSVEyT</w:t>
      </w:r>
      <w:proofErr w:type="spellEnd"/>
      <w:r w:rsidRPr="00921A43">
        <w:rPr>
          <w:lang w:val="es-MX"/>
        </w:rPr>
        <w:t xml:space="preserve">/423/2025, de fecha veintiocho de abril del año en curso. </w:t>
      </w:r>
    </w:p>
    <w:p w14:paraId="26DA22A5" w14:textId="77777777" w:rsidR="00921A43" w:rsidRPr="00921A43" w:rsidRDefault="00921A43" w:rsidP="00921A43">
      <w:pPr>
        <w:pStyle w:val="Textoindependiente"/>
        <w:ind w:left="1418" w:right="662"/>
        <w:rPr>
          <w:lang w:val="es-MX"/>
        </w:rPr>
      </w:pPr>
    </w:p>
    <w:p w14:paraId="196FED8F" w14:textId="77777777" w:rsidR="00921A43" w:rsidRPr="00921A43" w:rsidRDefault="00921A43" w:rsidP="00921A43">
      <w:pPr>
        <w:pStyle w:val="Textoindependiente"/>
        <w:ind w:left="1418" w:right="662"/>
        <w:rPr>
          <w:lang w:val="es-MX"/>
        </w:rPr>
      </w:pPr>
      <w:r w:rsidRPr="00921A43">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921A43">
        <w:rPr>
          <w:lang w:val="es-MX"/>
        </w:rPr>
        <w:t>CSVEyT</w:t>
      </w:r>
      <w:proofErr w:type="spellEnd"/>
      <w:r w:rsidRPr="00921A43">
        <w:rPr>
          <w:lang w:val="es-MX"/>
        </w:rPr>
        <w:t xml:space="preserve">/423/2025, tal y como lo establece el procedimiento del Reglamento de Espectáculos y Diversiones del Municipio de Oaxaca de Juárez. </w:t>
      </w:r>
    </w:p>
    <w:p w14:paraId="75F943B7" w14:textId="77777777" w:rsidR="00921A43" w:rsidRPr="00921A43" w:rsidRDefault="00921A43" w:rsidP="00921A43">
      <w:pPr>
        <w:pStyle w:val="Textoindependiente"/>
        <w:ind w:left="1418" w:right="662"/>
        <w:rPr>
          <w:lang w:val="es-MX"/>
        </w:rPr>
      </w:pPr>
    </w:p>
    <w:p w14:paraId="76A7A93B" w14:textId="77777777" w:rsidR="00921A43" w:rsidRPr="00921A43" w:rsidRDefault="00921A43" w:rsidP="00921A43">
      <w:pPr>
        <w:pStyle w:val="Textoindependiente"/>
        <w:ind w:left="1418" w:right="662"/>
        <w:rPr>
          <w:lang w:val="es-MX"/>
        </w:rPr>
      </w:pPr>
      <w:r w:rsidRPr="00921A43">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1914300D" w14:textId="77777777" w:rsidR="00921A43" w:rsidRPr="00921A43" w:rsidRDefault="00921A43" w:rsidP="00921A43">
      <w:pPr>
        <w:pStyle w:val="Textoindependiente"/>
        <w:ind w:left="1418" w:right="662"/>
        <w:rPr>
          <w:lang w:val="es-MX"/>
        </w:rPr>
      </w:pPr>
    </w:p>
    <w:p w14:paraId="368420B0" w14:textId="5EDD7D8F" w:rsidR="00921A43" w:rsidRDefault="00921A43" w:rsidP="00921A43">
      <w:pPr>
        <w:pStyle w:val="Textoindependiente"/>
        <w:ind w:left="1418" w:right="662"/>
        <w:rPr>
          <w:lang w:val="es-MX"/>
        </w:rPr>
      </w:pPr>
      <w:r w:rsidRPr="00921A43">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921A43">
        <w:rPr>
          <w:lang w:val="es-MX"/>
        </w:rPr>
        <w:t>CSVEyT</w:t>
      </w:r>
      <w:proofErr w:type="spellEnd"/>
      <w:r w:rsidRPr="00921A43">
        <w:rPr>
          <w:lang w:val="es-MX"/>
        </w:rPr>
        <w:t>/423/2025, emitido por la Comisión de Servicios Vecinales, Espectáculos y Transparencia del Municipio de Oaxaca de Juárez.</w:t>
      </w:r>
    </w:p>
    <w:p w14:paraId="7226AEEA" w14:textId="77777777" w:rsidR="00921A43" w:rsidRPr="00921A43" w:rsidRDefault="00921A43" w:rsidP="00921A43">
      <w:pPr>
        <w:pStyle w:val="Textoindependiente"/>
        <w:ind w:left="1418" w:right="662"/>
        <w:rPr>
          <w:lang w:val="es-MX"/>
        </w:rPr>
      </w:pPr>
    </w:p>
    <w:p w14:paraId="057C8A9D" w14:textId="77777777" w:rsidR="00921A43" w:rsidRPr="00921A43" w:rsidRDefault="00921A43" w:rsidP="00921A43">
      <w:pPr>
        <w:pStyle w:val="Textoindependiente"/>
        <w:ind w:left="1418" w:right="56"/>
        <w:rPr>
          <w:lang w:val="es-MX"/>
        </w:rPr>
      </w:pPr>
      <w:r w:rsidRPr="00921A43">
        <w:rPr>
          <w:lang w:val="es-MX"/>
        </w:rPr>
        <w:lastRenderedPageBreak/>
        <w:t>La condición es definida por la doctrina como el evento futuro e incierto (natural o humano), establecido arbitrariamente por la voluntad del agente (</w:t>
      </w:r>
      <w:proofErr w:type="spellStart"/>
      <w:r w:rsidRPr="00921A43">
        <w:rPr>
          <w:lang w:val="es-MX"/>
        </w:rPr>
        <w:t>conditio</w:t>
      </w:r>
      <w:proofErr w:type="spellEnd"/>
      <w:r w:rsidRPr="00921A43">
        <w:rPr>
          <w:lang w:val="es-MX"/>
        </w:rPr>
        <w:t xml:space="preserve"> </w:t>
      </w:r>
      <w:proofErr w:type="spellStart"/>
      <w:r w:rsidRPr="00921A43">
        <w:rPr>
          <w:lang w:val="es-MX"/>
        </w:rPr>
        <w:t>facti</w:t>
      </w:r>
      <w:proofErr w:type="spellEnd"/>
      <w:r w:rsidRPr="00921A43">
        <w:rPr>
          <w:lang w:val="es-MX"/>
        </w:rPr>
        <w:t>), de cuya verificación se hace depender el surgimiento (condición suspensiva) o la cesación (condición resolutoria) de la eficacia de un acto jurídico, o de una o algunas de sus cláusulas o estipulaciones.</w:t>
      </w:r>
    </w:p>
    <w:p w14:paraId="15DE5EFD" w14:textId="77777777" w:rsidR="00921A43" w:rsidRPr="00921A43" w:rsidRDefault="00921A43" w:rsidP="00921A43">
      <w:pPr>
        <w:pStyle w:val="Textoindependiente"/>
        <w:ind w:left="1418" w:right="56"/>
        <w:rPr>
          <w:lang w:val="es-MX"/>
        </w:rPr>
      </w:pPr>
    </w:p>
    <w:p w14:paraId="0EEEBAFF" w14:textId="77777777" w:rsidR="00921A43" w:rsidRPr="00921A43" w:rsidRDefault="00921A43" w:rsidP="00921A43">
      <w:pPr>
        <w:pStyle w:val="Textoindependiente"/>
        <w:ind w:left="1418" w:right="56"/>
        <w:rPr>
          <w:lang w:val="es-MX"/>
        </w:rPr>
      </w:pPr>
      <w:r w:rsidRPr="00921A43">
        <w:rPr>
          <w:lang w:val="es-MX"/>
        </w:rPr>
        <w:t xml:space="preserve">Es decir, que para que goce de plena validez jurídica el permiso para la venta de bebidas alcohólicas en evento, el peticionario deberá </w:t>
      </w:r>
      <w:r w:rsidRPr="00921A43">
        <w:rPr>
          <w:b/>
          <w:lang w:val="es-MX"/>
        </w:rPr>
        <w:t xml:space="preserve">previamente </w:t>
      </w:r>
      <w:r w:rsidRPr="00921A43">
        <w:rPr>
          <w:lang w:val="es-MX"/>
        </w:rPr>
        <w:t xml:space="preserve">haber cumplido los requerimientos establecidos en el dictamen número </w:t>
      </w:r>
      <w:proofErr w:type="spellStart"/>
      <w:r w:rsidRPr="00921A43">
        <w:rPr>
          <w:lang w:val="es-MX"/>
        </w:rPr>
        <w:t>CSVEyT</w:t>
      </w:r>
      <w:proofErr w:type="spellEnd"/>
      <w:r w:rsidRPr="00921A43">
        <w:rPr>
          <w:lang w:val="es-MX"/>
        </w:rPr>
        <w:t>/423/2025, emitido por la Comisión de Servicios Vecinales, Espectáculos y Transparencia del Municipio de Oaxaca de Juárez.</w:t>
      </w:r>
    </w:p>
    <w:p w14:paraId="77888D1E" w14:textId="77777777" w:rsidR="00921A43" w:rsidRPr="00921A43" w:rsidRDefault="00921A43" w:rsidP="00921A43">
      <w:pPr>
        <w:pStyle w:val="Textoindependiente"/>
        <w:ind w:left="1418" w:right="56"/>
        <w:rPr>
          <w:lang w:val="es-MX"/>
        </w:rPr>
      </w:pPr>
    </w:p>
    <w:p w14:paraId="4C9AB8D9" w14:textId="77777777" w:rsidR="00921A43" w:rsidRPr="00921A43" w:rsidRDefault="00921A43" w:rsidP="00921A43">
      <w:pPr>
        <w:pStyle w:val="Textoindependiente"/>
        <w:ind w:left="1418" w:right="56"/>
        <w:rPr>
          <w:lang w:val="es-MX"/>
        </w:rPr>
      </w:pPr>
      <w:r w:rsidRPr="00921A43">
        <w:rPr>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921A43">
        <w:rPr>
          <w:bCs/>
          <w:lang w:val="es-MX"/>
        </w:rPr>
        <w:t xml:space="preserve">para la VENTA DE BEBIDAS ALCOHÓLICAS </w:t>
      </w:r>
      <w:r w:rsidRPr="00921A43">
        <w:rPr>
          <w:bCs/>
          <w:i/>
          <w:lang w:val="es-MX"/>
        </w:rPr>
        <w:t>EN EVENTO PÚBLICO</w:t>
      </w:r>
      <w:r w:rsidRPr="00921A43">
        <w:rPr>
          <w:bCs/>
          <w:lang w:val="es-MX"/>
        </w:rPr>
        <w:t xml:space="preserve"> </w:t>
      </w:r>
      <w:r w:rsidRPr="00921A43">
        <w:rPr>
          <w:iCs/>
          <w:lang w:val="es-MX"/>
        </w:rPr>
        <w:t>denominado “CONCIERTO 90´S POP TOUR”</w:t>
      </w:r>
      <w:r w:rsidRPr="00921A43">
        <w:rPr>
          <w:lang w:val="es-MX"/>
        </w:rPr>
        <w:t xml:space="preserve">, haciendo el siguiente: </w:t>
      </w:r>
    </w:p>
    <w:p w14:paraId="66B24DE6" w14:textId="77777777" w:rsidR="00921A43" w:rsidRPr="00921A43" w:rsidRDefault="00921A43" w:rsidP="00921A43">
      <w:pPr>
        <w:pStyle w:val="Textoindependiente"/>
        <w:ind w:left="1418" w:right="56"/>
        <w:rPr>
          <w:lang w:val="es-MX"/>
        </w:rPr>
      </w:pPr>
    </w:p>
    <w:p w14:paraId="61634E10" w14:textId="77777777" w:rsidR="00921A43" w:rsidRPr="00921A43" w:rsidRDefault="00921A43" w:rsidP="00921A43">
      <w:pPr>
        <w:pStyle w:val="Textoindependiente"/>
        <w:ind w:left="1418" w:right="56"/>
        <w:jc w:val="center"/>
        <w:rPr>
          <w:b/>
          <w:lang w:val="es-MX"/>
        </w:rPr>
      </w:pPr>
      <w:r w:rsidRPr="00921A43">
        <w:rPr>
          <w:b/>
          <w:lang w:val="es-MX"/>
        </w:rPr>
        <w:t>R E Q U E R I M I E N T O.</w:t>
      </w:r>
    </w:p>
    <w:p w14:paraId="39B6B007" w14:textId="77777777" w:rsidR="00921A43" w:rsidRPr="00921A43" w:rsidRDefault="00921A43" w:rsidP="00921A43">
      <w:pPr>
        <w:pStyle w:val="Textoindependiente"/>
        <w:ind w:left="1418" w:right="56"/>
        <w:rPr>
          <w:lang w:val="es-MX"/>
        </w:rPr>
      </w:pPr>
    </w:p>
    <w:p w14:paraId="308BCBD2" w14:textId="77777777" w:rsidR="00921A43" w:rsidRPr="00921A43" w:rsidRDefault="00921A43" w:rsidP="00921A43">
      <w:pPr>
        <w:pStyle w:val="Textoindependiente"/>
        <w:ind w:left="1418" w:right="56"/>
        <w:rPr>
          <w:lang w:val="es-MX"/>
        </w:rPr>
      </w:pPr>
      <w:proofErr w:type="spellStart"/>
      <w:r w:rsidRPr="00921A43">
        <w:rPr>
          <w:b/>
          <w:lang w:val="es-MX"/>
        </w:rPr>
        <w:t>UNICO</w:t>
      </w:r>
      <w:proofErr w:type="spellEnd"/>
      <w:r w:rsidRPr="00921A43">
        <w:rPr>
          <w:b/>
          <w:lang w:val="es-MX"/>
        </w:rPr>
        <w:t>. -</w:t>
      </w:r>
      <w:r w:rsidRPr="00921A43">
        <w:rPr>
          <w:lang w:val="es-MX"/>
        </w:rPr>
        <w:t xml:space="preserve"> </w:t>
      </w:r>
      <w:r w:rsidRPr="00921A43">
        <w:rPr>
          <w:i/>
          <w:lang w:val="es-MX"/>
        </w:rPr>
        <w:t xml:space="preserve">El peticionario deberá exhibir a la Unidad de Trámites Empresariales el permiso del evento, previo cumplimiento de los requerimientos emitidos en el dictamen número </w:t>
      </w:r>
      <w:proofErr w:type="spellStart"/>
      <w:r w:rsidRPr="00921A43">
        <w:rPr>
          <w:lang w:val="es-MX"/>
        </w:rPr>
        <w:t>CSVEyT</w:t>
      </w:r>
      <w:proofErr w:type="spellEnd"/>
      <w:r w:rsidRPr="00921A43">
        <w:rPr>
          <w:lang w:val="es-MX"/>
        </w:rPr>
        <w:t>/423/2025</w:t>
      </w:r>
      <w:r w:rsidRPr="00921A43">
        <w:rPr>
          <w:i/>
          <w:lang w:val="es-MX"/>
        </w:rPr>
        <w:t xml:space="preserve"> de la Comisión de Servicios Vecinales, Espectáculos y Transparencia del Municipio de Oaxaca de Juárez, para la plena validez del permiso </w:t>
      </w:r>
      <w:r w:rsidRPr="00921A43">
        <w:rPr>
          <w:bCs/>
          <w:i/>
          <w:lang w:val="es-MX"/>
        </w:rPr>
        <w:t xml:space="preserve">para la VENTA DE BEBIDAS ALCOHÓLICAS EN EVENTO PÚBLICO </w:t>
      </w:r>
      <w:r w:rsidRPr="00921A43">
        <w:rPr>
          <w:i/>
          <w:lang w:val="es-MX"/>
        </w:rPr>
        <w:t>otorgado en el presente dictamen.</w:t>
      </w:r>
      <w:r w:rsidRPr="00921A43">
        <w:rPr>
          <w:lang w:val="es-MX"/>
        </w:rPr>
        <w:t xml:space="preserve"> </w:t>
      </w:r>
    </w:p>
    <w:p w14:paraId="7E16F181" w14:textId="77777777" w:rsidR="00921A43" w:rsidRPr="00921A43" w:rsidRDefault="00921A43" w:rsidP="00921A43">
      <w:pPr>
        <w:pStyle w:val="Textoindependiente"/>
        <w:ind w:left="1418" w:right="56"/>
        <w:rPr>
          <w:lang w:val="es-MX"/>
        </w:rPr>
      </w:pPr>
    </w:p>
    <w:p w14:paraId="513BE73C" w14:textId="77777777" w:rsidR="00921A43" w:rsidRPr="00921A43" w:rsidRDefault="00921A43" w:rsidP="00921A43">
      <w:pPr>
        <w:pStyle w:val="Textoindependiente"/>
        <w:ind w:left="1418" w:right="56"/>
        <w:rPr>
          <w:lang w:val="es-MX"/>
        </w:rPr>
      </w:pPr>
      <w:r w:rsidRPr="00921A43">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0222CEEE" w14:textId="77777777" w:rsidR="00921A43" w:rsidRPr="00921A43" w:rsidRDefault="00921A43" w:rsidP="00921A43">
      <w:pPr>
        <w:pStyle w:val="Textoindependiente"/>
        <w:ind w:left="1418" w:right="56"/>
        <w:rPr>
          <w:lang w:val="es-MX"/>
        </w:rPr>
      </w:pPr>
    </w:p>
    <w:p w14:paraId="0C6923AE" w14:textId="4406BAF2" w:rsidR="00921A43" w:rsidRPr="00921A43" w:rsidRDefault="00921A43" w:rsidP="00921A43">
      <w:pPr>
        <w:pStyle w:val="Textoindependiente"/>
        <w:ind w:left="1418" w:right="56"/>
        <w:rPr>
          <w:lang w:val="es-MX"/>
        </w:rPr>
      </w:pPr>
      <w:r w:rsidRPr="00921A43">
        <w:rPr>
          <w:lang w:val="es-MX"/>
        </w:rPr>
        <w:t xml:space="preserve">Con base en los antecedentes y consideraciones anteriormente expuestos, la Comisión de Honestidad, Prosperidad Compartida y Gobierno Abierto emite el siguiente: </w:t>
      </w:r>
    </w:p>
    <w:p w14:paraId="3626D908" w14:textId="77777777" w:rsidR="00921A43" w:rsidRPr="00921A43" w:rsidRDefault="00921A43" w:rsidP="00921A43">
      <w:pPr>
        <w:pStyle w:val="Textoindependiente"/>
        <w:ind w:left="1418" w:right="662"/>
        <w:jc w:val="center"/>
        <w:rPr>
          <w:b/>
          <w:lang w:val="es-MX"/>
        </w:rPr>
      </w:pPr>
      <w:r w:rsidRPr="00921A43">
        <w:rPr>
          <w:b/>
          <w:lang w:val="es-MX"/>
        </w:rPr>
        <w:t>D I C T A M E N.</w:t>
      </w:r>
    </w:p>
    <w:p w14:paraId="0B60DF93" w14:textId="77777777" w:rsidR="00921A43" w:rsidRPr="00921A43" w:rsidRDefault="00921A43" w:rsidP="00921A43">
      <w:pPr>
        <w:pStyle w:val="Textoindependiente"/>
        <w:ind w:left="1418" w:right="662"/>
        <w:rPr>
          <w:b/>
          <w:lang w:val="es-MX"/>
        </w:rPr>
      </w:pPr>
    </w:p>
    <w:p w14:paraId="1E6DD1D0" w14:textId="45DC7F84" w:rsidR="00921A43" w:rsidRPr="00921A43" w:rsidRDefault="00921A43" w:rsidP="00921A43">
      <w:pPr>
        <w:pStyle w:val="Textoindependiente"/>
        <w:ind w:left="1418" w:right="662"/>
        <w:rPr>
          <w:lang w:val="es-MX"/>
        </w:rPr>
      </w:pPr>
      <w:r w:rsidRPr="00921A43">
        <w:rPr>
          <w:b/>
          <w:lang w:val="es-MX"/>
        </w:rPr>
        <w:t xml:space="preserve">PRIMERO.- PREVIO CUMPLIMIENTO DEL REQUERIMIENTO </w:t>
      </w:r>
      <w:r w:rsidRPr="00921A43">
        <w:rPr>
          <w:lang w:val="es-MX"/>
        </w:rPr>
        <w:t xml:space="preserve">emitido en el presente dictamen,  </w:t>
      </w:r>
      <w:r w:rsidRPr="00921A43">
        <w:rPr>
          <w:bCs/>
          <w:lang w:val="es-MX"/>
        </w:rPr>
        <w:t>e</w:t>
      </w:r>
      <w:r w:rsidRPr="00921A43">
        <w:rPr>
          <w:lang w:val="es-MX"/>
        </w:rPr>
        <w:t>s</w:t>
      </w:r>
      <w:r w:rsidRPr="00921A43">
        <w:rPr>
          <w:bCs/>
          <w:lang w:val="es-MX"/>
        </w:rPr>
        <w:t xml:space="preserve"> </w:t>
      </w:r>
      <w:r w:rsidRPr="00921A43">
        <w:rPr>
          <w:b/>
          <w:bCs/>
          <w:lang w:val="es-MX"/>
        </w:rPr>
        <w:t xml:space="preserve">PROCEDENTE  </w:t>
      </w:r>
      <w:r w:rsidRPr="00921A43">
        <w:rPr>
          <w:bCs/>
          <w:lang w:val="es-MX"/>
        </w:rPr>
        <w:t>autorizar PERMISO PARA LA  VENTA DE BEBIDAS ALCOHÓLICAS EN EVENTO PÚBLICO,</w:t>
      </w:r>
      <w:r w:rsidRPr="00921A43">
        <w:rPr>
          <w:lang w:val="es-MX"/>
        </w:rPr>
        <w:t xml:space="preserve"> </w:t>
      </w:r>
      <w:r w:rsidRPr="00921A43">
        <w:rPr>
          <w:bCs/>
          <w:lang w:val="es-MX"/>
        </w:rPr>
        <w:t>a favor de la</w:t>
      </w:r>
      <w:r w:rsidRPr="00921A43">
        <w:rPr>
          <w:lang w:val="es-MX"/>
        </w:rPr>
        <w:t xml:space="preserve">  persona moral </w:t>
      </w:r>
      <w:r w:rsidRPr="00921A43">
        <w:rPr>
          <w:b/>
          <w:lang w:val="es-MX"/>
        </w:rPr>
        <w:t xml:space="preserve">PRODUCCIONES </w:t>
      </w:r>
      <w:proofErr w:type="spellStart"/>
      <w:r w:rsidRPr="00921A43">
        <w:rPr>
          <w:b/>
          <w:lang w:val="es-MX"/>
        </w:rPr>
        <w:t>REPLIK</w:t>
      </w:r>
      <w:proofErr w:type="spellEnd"/>
      <w:r w:rsidRPr="00921A43">
        <w:rPr>
          <w:b/>
          <w:lang w:val="es-MX"/>
        </w:rPr>
        <w:t xml:space="preserve"> S.A. DE C.V.</w:t>
      </w:r>
      <w:r w:rsidRPr="00921A43">
        <w:rPr>
          <w:lang w:val="es-MX"/>
        </w:rPr>
        <w:t xml:space="preserve"> a través de su apoderada legal C. ANA CRISTINA RIVERO OSNAYA</w:t>
      </w:r>
      <w:r w:rsidRPr="00921A43">
        <w:rPr>
          <w:bCs/>
          <w:lang w:val="es-MX"/>
        </w:rPr>
        <w:t>,</w:t>
      </w:r>
      <w:r w:rsidRPr="00921A43">
        <w:rPr>
          <w:b/>
          <w:bCs/>
          <w:lang w:val="es-MX"/>
        </w:rPr>
        <w:t xml:space="preserve"> </w:t>
      </w:r>
      <w:r w:rsidRPr="00921A43">
        <w:rPr>
          <w:lang w:val="es-MX"/>
        </w:rPr>
        <w:t xml:space="preserve">para el evento </w:t>
      </w:r>
      <w:r w:rsidRPr="00921A43">
        <w:rPr>
          <w:iCs/>
          <w:lang w:val="es-MX"/>
        </w:rPr>
        <w:t>denominado “CONCIERTO 90´S POP TOUR”</w:t>
      </w:r>
      <w:r w:rsidRPr="00921A43">
        <w:rPr>
          <w:lang w:val="es-MX"/>
        </w:rPr>
        <w:t>, a celebrarse el día 31 de mayo del 2025 con un horario de las 21:00 a las 23:00 horas en el lugar denominado AUDITORIO GUELAGUETZA,</w:t>
      </w:r>
      <w:r w:rsidRPr="00921A43">
        <w:rPr>
          <w:bCs/>
          <w:lang w:val="es-MX"/>
        </w:rPr>
        <w:t xml:space="preserve"> previo el pago correspondiente de conformidad con la </w:t>
      </w:r>
      <w:r w:rsidRPr="00921A43">
        <w:t>Ley de Ingresos del Municipio de Oaxaca de Juárez, Distrito del Centro, Oaxaca, para el ejercicio fiscal 2025.</w:t>
      </w:r>
      <w:r w:rsidRPr="00921A43">
        <w:rPr>
          <w:bCs/>
          <w:lang w:val="es-MX"/>
        </w:rPr>
        <w:t xml:space="preserve"> </w:t>
      </w:r>
    </w:p>
    <w:p w14:paraId="7616D002" w14:textId="77777777" w:rsidR="00921A43" w:rsidRPr="00921A43" w:rsidRDefault="00921A43" w:rsidP="00921A43">
      <w:pPr>
        <w:pStyle w:val="Textoindependiente"/>
        <w:ind w:left="1418" w:right="662"/>
        <w:rPr>
          <w:bCs/>
          <w:lang w:val="es-MX"/>
        </w:rPr>
      </w:pPr>
    </w:p>
    <w:p w14:paraId="6436C673" w14:textId="3D19110D" w:rsidR="00921A43" w:rsidRPr="00921A43" w:rsidRDefault="00921A43" w:rsidP="00921A43">
      <w:pPr>
        <w:pStyle w:val="Textoindependiente"/>
        <w:ind w:left="1418" w:right="662"/>
        <w:rPr>
          <w:bCs/>
          <w:lang w:val="es-MX"/>
        </w:rPr>
      </w:pPr>
      <w:proofErr w:type="gramStart"/>
      <w:r w:rsidRPr="00921A43">
        <w:rPr>
          <w:b/>
          <w:bCs/>
          <w:lang w:val="es-MX"/>
        </w:rPr>
        <w:t>SEGUNDO.-</w:t>
      </w:r>
      <w:proofErr w:type="gramEnd"/>
      <w:r w:rsidRPr="00921A43">
        <w:rPr>
          <w:b/>
          <w:bCs/>
          <w:lang w:val="es-MX"/>
        </w:rPr>
        <w:t xml:space="preserve"> </w:t>
      </w:r>
      <w:r w:rsidRPr="00921A43">
        <w:rPr>
          <w:bCs/>
          <w:lang w:val="es-MX"/>
        </w:rPr>
        <w:t>El organizador asume la responsabilidad derivada de la celebración del espectáculo o diversión y los daños que como consecuencia del mismo, pudieran producirse por su negligencia o imprevisión.</w:t>
      </w:r>
      <w:r w:rsidRPr="00921A43">
        <w:rPr>
          <w:lang w:val="es-MX"/>
        </w:rPr>
        <w:t xml:space="preserve"> </w:t>
      </w:r>
    </w:p>
    <w:p w14:paraId="24680F02" w14:textId="77777777" w:rsidR="00921A43" w:rsidRPr="00921A43" w:rsidRDefault="00921A43" w:rsidP="00921A43">
      <w:pPr>
        <w:pStyle w:val="Textoindependiente"/>
        <w:ind w:left="1418" w:right="662"/>
        <w:rPr>
          <w:bCs/>
          <w:lang w:val="es-MX"/>
        </w:rPr>
      </w:pPr>
    </w:p>
    <w:p w14:paraId="4714826A" w14:textId="77777777" w:rsidR="00921A43" w:rsidRPr="00921A43" w:rsidRDefault="00921A43" w:rsidP="00921A43">
      <w:pPr>
        <w:pStyle w:val="Textoindependiente"/>
        <w:ind w:left="1418" w:right="662"/>
        <w:rPr>
          <w:lang w:val="es-MX"/>
        </w:rPr>
      </w:pPr>
      <w:r w:rsidRPr="00921A43">
        <w:rPr>
          <w:b/>
          <w:lang w:val="es-MX"/>
        </w:rPr>
        <w:t xml:space="preserve">TERCERO.- </w:t>
      </w:r>
      <w:r w:rsidRPr="00921A43">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78DBE94E" w14:textId="77777777" w:rsidR="00921A43" w:rsidRPr="00921A43" w:rsidRDefault="00921A43" w:rsidP="00921A43">
      <w:pPr>
        <w:pStyle w:val="Textoindependiente"/>
        <w:ind w:left="1418" w:right="662"/>
        <w:rPr>
          <w:bCs/>
          <w:lang w:val="es-MX"/>
        </w:rPr>
      </w:pPr>
    </w:p>
    <w:p w14:paraId="27925C82" w14:textId="05AFF6DE" w:rsidR="00921A43" w:rsidRPr="00921A43" w:rsidRDefault="00921A43" w:rsidP="00921A43">
      <w:pPr>
        <w:pStyle w:val="Textoindependiente"/>
        <w:ind w:left="1418" w:right="662"/>
        <w:rPr>
          <w:lang w:val="es-MX"/>
        </w:rPr>
      </w:pPr>
      <w:proofErr w:type="gramStart"/>
      <w:r w:rsidRPr="00921A43">
        <w:rPr>
          <w:b/>
          <w:lang w:val="es-MX"/>
        </w:rPr>
        <w:t>CUARTO.-</w:t>
      </w:r>
      <w:proofErr w:type="gramEnd"/>
      <w:r w:rsidRPr="00921A43">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34F3B4C7" w14:textId="77777777" w:rsidR="00921A43" w:rsidRPr="00921A43" w:rsidRDefault="00921A43" w:rsidP="00921A43">
      <w:pPr>
        <w:pStyle w:val="Textoindependiente"/>
        <w:ind w:left="1418" w:right="662"/>
        <w:rPr>
          <w:lang w:val="es-MX"/>
        </w:rPr>
      </w:pPr>
    </w:p>
    <w:p w14:paraId="046B1010" w14:textId="38C7EAE0" w:rsidR="00921A43" w:rsidRPr="00921A43" w:rsidRDefault="00921A43" w:rsidP="00921A43">
      <w:pPr>
        <w:pStyle w:val="Textoindependiente"/>
        <w:ind w:left="1418" w:right="662"/>
        <w:rPr>
          <w:lang w:val="es-MX"/>
        </w:rPr>
      </w:pPr>
      <w:proofErr w:type="gramStart"/>
      <w:r w:rsidRPr="00921A43">
        <w:rPr>
          <w:b/>
          <w:lang w:val="es-MX"/>
        </w:rPr>
        <w:t>QUINTO.-</w:t>
      </w:r>
      <w:proofErr w:type="gramEnd"/>
      <w:r w:rsidRPr="00921A43">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1A53DA28" w14:textId="77777777" w:rsidR="00921A43" w:rsidRPr="00921A43" w:rsidRDefault="00921A43" w:rsidP="00921A43">
      <w:pPr>
        <w:pStyle w:val="Textoindependiente"/>
        <w:ind w:left="1418" w:right="662"/>
        <w:rPr>
          <w:lang w:val="es-MX"/>
        </w:rPr>
      </w:pPr>
    </w:p>
    <w:p w14:paraId="1DC9B3FB" w14:textId="77777777" w:rsidR="00921A43" w:rsidRDefault="00921A43" w:rsidP="00921A43">
      <w:pPr>
        <w:pStyle w:val="Textoindependiente"/>
        <w:ind w:left="1418" w:right="662"/>
        <w:rPr>
          <w:lang w:val="es-MX"/>
        </w:rPr>
      </w:pPr>
      <w:proofErr w:type="gramStart"/>
      <w:r w:rsidRPr="00921A43">
        <w:rPr>
          <w:b/>
          <w:lang w:val="es-MX"/>
        </w:rPr>
        <w:t>SEXTO.-</w:t>
      </w:r>
      <w:proofErr w:type="gramEnd"/>
      <w:r w:rsidRPr="00921A43">
        <w:rPr>
          <w:lang w:val="es-MX"/>
        </w:rPr>
        <w:t xml:space="preserve"> Gírese oficio a la Unidad de Trámites Empresariales, para que </w:t>
      </w:r>
      <w:r w:rsidRPr="00921A43">
        <w:rPr>
          <w:i/>
          <w:lang w:val="es-MX"/>
        </w:rPr>
        <w:t>verifique</w:t>
      </w:r>
      <w:r w:rsidRPr="00921A43">
        <w:rPr>
          <w:lang w:val="es-MX"/>
        </w:rPr>
        <w:t xml:space="preserve"> el cumplimiento del requerimiento emitido en el presente dictamen</w:t>
      </w:r>
    </w:p>
    <w:p w14:paraId="1DE4E7AE" w14:textId="51293A72" w:rsidR="00921A43" w:rsidRPr="00921A43" w:rsidRDefault="00921A43" w:rsidP="00921A43">
      <w:pPr>
        <w:pStyle w:val="Textoindependiente"/>
        <w:ind w:left="1418" w:right="56"/>
        <w:rPr>
          <w:lang w:val="es-MX"/>
        </w:rPr>
      </w:pPr>
      <w:r w:rsidRPr="00921A43">
        <w:rPr>
          <w:lang w:val="es-MX"/>
        </w:rPr>
        <w:lastRenderedPageBreak/>
        <w:t xml:space="preserve"> y notifique la presente autorización hasta que el solicitante presente el permiso del evento otorgado por la Comisión de Servicios Vecinales, Espectáculos y Transparencia. </w:t>
      </w:r>
    </w:p>
    <w:p w14:paraId="7198CC0F" w14:textId="77777777" w:rsidR="00921A43" w:rsidRPr="00921A43" w:rsidRDefault="00921A43" w:rsidP="00921A43">
      <w:pPr>
        <w:pStyle w:val="Textoindependiente"/>
        <w:ind w:left="1418" w:right="56"/>
        <w:rPr>
          <w:lang w:val="es-MX"/>
        </w:rPr>
      </w:pPr>
    </w:p>
    <w:p w14:paraId="0DD95117" w14:textId="35B40F7E" w:rsidR="00921A43" w:rsidRPr="00921A43" w:rsidRDefault="00921A43" w:rsidP="00921A43">
      <w:pPr>
        <w:pStyle w:val="Textoindependiente"/>
        <w:ind w:left="1418" w:right="56"/>
        <w:rPr>
          <w:lang w:val="es-MX"/>
        </w:rPr>
      </w:pPr>
      <w:proofErr w:type="gramStart"/>
      <w:r w:rsidRPr="00921A43">
        <w:rPr>
          <w:b/>
          <w:lang w:val="es-MX"/>
        </w:rPr>
        <w:t>SÉPTIMO.-</w:t>
      </w:r>
      <w:proofErr w:type="gramEnd"/>
      <w:r w:rsidRPr="00921A43">
        <w:rPr>
          <w:lang w:val="es-MX"/>
        </w:rPr>
        <w:t xml:space="preserve"> Con fundamento en el artículo 73 del citado Reglamento remítase dicho acuerdo a la Secretaria Municipal, para que por su conducto le dé el trámite correspondiente. </w:t>
      </w:r>
    </w:p>
    <w:p w14:paraId="650899B9" w14:textId="77777777" w:rsidR="00921A43" w:rsidRPr="00921A43" w:rsidRDefault="00921A43" w:rsidP="00921A43">
      <w:pPr>
        <w:pStyle w:val="Textoindependiente"/>
        <w:ind w:left="1418" w:right="56"/>
        <w:rPr>
          <w:b/>
          <w:lang w:val="es-MX"/>
        </w:rPr>
      </w:pPr>
    </w:p>
    <w:p w14:paraId="5BFFF896" w14:textId="15FE3B28" w:rsidR="00921A43" w:rsidRPr="00921A43" w:rsidRDefault="00921A43" w:rsidP="00921A43">
      <w:pPr>
        <w:pStyle w:val="Textoindependiente"/>
        <w:ind w:left="1418" w:right="56"/>
      </w:pPr>
      <w:proofErr w:type="gramStart"/>
      <w:r w:rsidRPr="00921A43">
        <w:rPr>
          <w:b/>
          <w:lang w:val="es-MX"/>
        </w:rPr>
        <w:t>OCTAVO.-</w:t>
      </w:r>
      <w:proofErr w:type="gramEnd"/>
      <w:r w:rsidRPr="00921A43">
        <w:rPr>
          <w:lang w:val="es-MX"/>
        </w:rPr>
        <w:t xml:space="preserve"> Notifíquese y cúmplase.</w:t>
      </w:r>
    </w:p>
    <w:p w14:paraId="06FEC9A3" w14:textId="778A1A00" w:rsidR="00E37BA7" w:rsidRDefault="00E37BA7" w:rsidP="00E57768">
      <w:pPr>
        <w:pStyle w:val="Textoindependiente"/>
        <w:ind w:left="1418" w:right="662"/>
        <w:rPr>
          <w:rFonts w:ascii="Arial" w:hAnsi="Arial"/>
          <w:b/>
        </w:rPr>
      </w:pPr>
    </w:p>
    <w:p w14:paraId="40C1E7A3" w14:textId="77777777" w:rsidR="00214BB5" w:rsidRPr="005C5370" w:rsidRDefault="00214BB5" w:rsidP="00214BB5">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TRECE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69E02277" w14:textId="77777777" w:rsidR="00214BB5" w:rsidRPr="005C5370" w:rsidRDefault="00214BB5" w:rsidP="00214BB5">
      <w:pPr>
        <w:tabs>
          <w:tab w:val="left" w:pos="4036"/>
          <w:tab w:val="left" w:pos="4770"/>
        </w:tabs>
        <w:spacing w:line="223" w:lineRule="exact"/>
        <w:ind w:left="1417" w:right="56"/>
        <w:jc w:val="both"/>
        <w:rPr>
          <w:rFonts w:ascii="Arial" w:hAnsi="Arial"/>
          <w:b/>
          <w:sz w:val="20"/>
          <w:szCs w:val="20"/>
        </w:rPr>
      </w:pPr>
    </w:p>
    <w:p w14:paraId="56972FA8"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010C269D"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4A31FBB3"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PRESIDENTE MUNICIPAL CONSTITUCIONAL DE OAXACA DE JUÁREZ.</w:t>
      </w:r>
    </w:p>
    <w:p w14:paraId="7A91D160" w14:textId="77777777" w:rsidR="00214BB5" w:rsidRPr="005C5370" w:rsidRDefault="00214BB5" w:rsidP="00214BB5">
      <w:pPr>
        <w:tabs>
          <w:tab w:val="left" w:pos="4036"/>
          <w:tab w:val="left" w:pos="4770"/>
        </w:tabs>
        <w:spacing w:line="223" w:lineRule="exact"/>
        <w:ind w:right="56"/>
        <w:rPr>
          <w:rFonts w:ascii="Arial" w:hAnsi="Arial"/>
          <w:b/>
          <w:sz w:val="20"/>
          <w:szCs w:val="20"/>
        </w:rPr>
      </w:pPr>
    </w:p>
    <w:p w14:paraId="471A42E4"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p>
    <w:p w14:paraId="5584F7C6"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MTRO. RAYMUNDO CHAGOYA VILLANUEVA.</w:t>
      </w:r>
    </w:p>
    <w:p w14:paraId="692243B0"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p>
    <w:p w14:paraId="628BB231"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ATENTAMENTE.</w:t>
      </w:r>
    </w:p>
    <w:p w14:paraId="243FFA4A"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RESPETO AL DERECHO AJENO ES LA PAZ”.</w:t>
      </w:r>
    </w:p>
    <w:p w14:paraId="45719F5B" w14:textId="77777777" w:rsidR="00214BB5" w:rsidRDefault="00214BB5" w:rsidP="00214BB5">
      <w:pPr>
        <w:tabs>
          <w:tab w:val="left" w:pos="4036"/>
          <w:tab w:val="left" w:pos="4770"/>
        </w:tabs>
        <w:spacing w:line="223" w:lineRule="exact"/>
        <w:ind w:left="1417" w:right="56"/>
        <w:jc w:val="center"/>
        <w:rPr>
          <w:rFonts w:ascii="Arial" w:hAnsi="Arial"/>
          <w:b/>
          <w:sz w:val="20"/>
          <w:szCs w:val="20"/>
        </w:rPr>
      </w:pPr>
      <w:r w:rsidRPr="005C5370">
        <w:rPr>
          <w:rFonts w:ascii="Arial" w:hAnsi="Arial"/>
          <w:b/>
          <w:sz w:val="20"/>
          <w:szCs w:val="20"/>
        </w:rPr>
        <w:t>EL SECRETARIO MUNICIPAL DE OAXACA DE JUÁREZ.</w:t>
      </w:r>
    </w:p>
    <w:p w14:paraId="32FB41EC" w14:textId="77777777" w:rsidR="00214BB5" w:rsidRPr="005C5370" w:rsidRDefault="00214BB5" w:rsidP="00214BB5">
      <w:pPr>
        <w:tabs>
          <w:tab w:val="left" w:pos="4036"/>
          <w:tab w:val="left" w:pos="4770"/>
        </w:tabs>
        <w:spacing w:line="223" w:lineRule="exact"/>
        <w:ind w:left="1417" w:right="56"/>
        <w:jc w:val="center"/>
        <w:rPr>
          <w:rFonts w:ascii="Arial" w:hAnsi="Arial"/>
          <w:b/>
          <w:sz w:val="20"/>
          <w:szCs w:val="20"/>
        </w:rPr>
      </w:pPr>
    </w:p>
    <w:p w14:paraId="6C1CC8BB" w14:textId="77777777" w:rsidR="00214BB5" w:rsidRDefault="00214BB5" w:rsidP="00214BB5">
      <w:pPr>
        <w:pStyle w:val="Textoindependiente"/>
        <w:ind w:left="1418" w:right="56"/>
        <w:jc w:val="center"/>
        <w:rPr>
          <w:rFonts w:ascii="Arial" w:hAnsi="Arial"/>
          <w:b/>
        </w:rPr>
      </w:pPr>
      <w:r w:rsidRPr="005C5370">
        <w:rPr>
          <w:rFonts w:ascii="Arial" w:hAnsi="Arial"/>
          <w:b/>
        </w:rPr>
        <w:t>MTRO. ALEXANDER PÉREZ CARRERA</w:t>
      </w:r>
    </w:p>
    <w:p w14:paraId="08145D27" w14:textId="072E6B7F" w:rsidR="00E37BA7" w:rsidRDefault="00214BB5" w:rsidP="00214BB5">
      <w:pPr>
        <w:pStyle w:val="Textoindependiente"/>
        <w:ind w:left="1418" w:right="56"/>
        <w:rPr>
          <w:rFonts w:ascii="Arial" w:hAnsi="Arial"/>
          <w:b/>
        </w:rPr>
      </w:pPr>
      <w:r>
        <w:rPr>
          <w:noProof/>
        </w:rPr>
        <w:drawing>
          <wp:anchor distT="0" distB="0" distL="0" distR="0" simplePos="0" relativeHeight="251855872" behindDoc="1" locked="0" layoutInCell="1" allowOverlap="1" wp14:anchorId="6B4930CE" wp14:editId="71631960">
            <wp:simplePos x="0" y="0"/>
            <wp:positionH relativeFrom="page">
              <wp:posOffset>857250</wp:posOffset>
            </wp:positionH>
            <wp:positionV relativeFrom="page">
              <wp:posOffset>5815330</wp:posOffset>
            </wp:positionV>
            <wp:extent cx="2714625" cy="238125"/>
            <wp:effectExtent l="0" t="0" r="9525" b="9525"/>
            <wp:wrapNone/>
            <wp:docPr id="1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3BA202A" w14:textId="2386D88D" w:rsidR="00E37BA7" w:rsidRDefault="00E37BA7" w:rsidP="00E57768">
      <w:pPr>
        <w:pStyle w:val="Textoindependiente"/>
        <w:ind w:left="1418" w:right="662"/>
        <w:rPr>
          <w:rFonts w:ascii="Arial" w:hAnsi="Arial"/>
          <w:b/>
        </w:rPr>
      </w:pPr>
    </w:p>
    <w:p w14:paraId="2AE14D26" w14:textId="20597450" w:rsidR="00660A25" w:rsidRDefault="00660A25" w:rsidP="00E57768">
      <w:pPr>
        <w:pStyle w:val="Textoindependiente"/>
        <w:ind w:left="1418" w:right="662"/>
        <w:rPr>
          <w:rFonts w:ascii="Arial" w:hAnsi="Arial"/>
          <w:b/>
        </w:rPr>
      </w:pPr>
    </w:p>
    <w:p w14:paraId="22CFDBCF" w14:textId="1B305743" w:rsidR="00660A25" w:rsidRDefault="00660A25" w:rsidP="00E57768">
      <w:pPr>
        <w:pStyle w:val="Textoindependiente"/>
        <w:ind w:left="1418" w:right="662"/>
        <w:rPr>
          <w:rFonts w:ascii="Arial" w:hAnsi="Arial"/>
          <w:b/>
        </w:rPr>
      </w:pPr>
    </w:p>
    <w:p w14:paraId="3B1551CA" w14:textId="77777777" w:rsidR="00214BB5" w:rsidRPr="005C5370" w:rsidRDefault="00214BB5" w:rsidP="00214BB5">
      <w:pPr>
        <w:tabs>
          <w:tab w:val="left" w:pos="4036"/>
          <w:tab w:val="left" w:pos="4770"/>
        </w:tabs>
        <w:spacing w:line="223" w:lineRule="exact"/>
        <w:ind w:left="1417"/>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3BEF75F8" w14:textId="77777777" w:rsidR="00214BB5" w:rsidRPr="005C5370" w:rsidRDefault="00214BB5" w:rsidP="00214BB5">
      <w:pPr>
        <w:pStyle w:val="Textoindependiente"/>
        <w:spacing w:before="2"/>
      </w:pPr>
    </w:p>
    <w:p w14:paraId="592CA6EB" w14:textId="544ECC20" w:rsidR="00214BB5" w:rsidRDefault="00214BB5" w:rsidP="00214BB5">
      <w:pPr>
        <w:pStyle w:val="Textoindependiente"/>
        <w:ind w:left="1418" w:right="1"/>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del Reglamento de la Gaceta</w:t>
      </w:r>
      <w:r>
        <w:t xml:space="preserve"> </w:t>
      </w:r>
      <w:r w:rsidRPr="005C5370">
        <w:t xml:space="preserve"> del</w:t>
      </w:r>
      <w:r>
        <w:t xml:space="preserve"> </w:t>
      </w:r>
      <w:r w:rsidRPr="005C5370">
        <w:t xml:space="preserve"> Municipio </w:t>
      </w:r>
      <w:r>
        <w:t xml:space="preserve"> </w:t>
      </w:r>
      <w:r w:rsidRPr="005C5370">
        <w:t>de Oaxaca de Juárez; en</w:t>
      </w:r>
    </w:p>
    <w:p w14:paraId="6C8D7EC9" w14:textId="1C90A268" w:rsidR="00214BB5" w:rsidRPr="005C5370" w:rsidRDefault="00214BB5" w:rsidP="004E6F05">
      <w:pPr>
        <w:pStyle w:val="Textoindependiente"/>
        <w:ind w:left="1418" w:right="662"/>
      </w:pPr>
      <w:r w:rsidRPr="005C5370">
        <w:rPr>
          <w:b/>
          <w:bCs/>
        </w:rPr>
        <w:t xml:space="preserve">Sesión </w:t>
      </w:r>
      <w:r>
        <w:rPr>
          <w:b/>
          <w:bCs/>
        </w:rPr>
        <w:t>Ordinaria</w:t>
      </w:r>
      <w:r w:rsidRPr="005C5370">
        <w:t xml:space="preserve"> de Cabildo de fecha </w:t>
      </w:r>
      <w:r w:rsidR="004E6F05">
        <w:rPr>
          <w:b/>
          <w:bCs/>
        </w:rPr>
        <w:t>veinte</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0B45E11B" w14:textId="77777777" w:rsidR="00214BB5" w:rsidRDefault="00214BB5" w:rsidP="004E6F05">
      <w:pPr>
        <w:pStyle w:val="Textoindependiente"/>
        <w:ind w:left="1418" w:right="662"/>
        <w:rPr>
          <w:rFonts w:ascii="Arial" w:hAnsi="Arial"/>
          <w:b/>
        </w:rPr>
      </w:pPr>
    </w:p>
    <w:p w14:paraId="12D9747F" w14:textId="3DC64555" w:rsidR="00214BB5" w:rsidRDefault="00214BB5" w:rsidP="004E6F05">
      <w:pPr>
        <w:pStyle w:val="Textoindependiente"/>
        <w:ind w:left="1418" w:right="662"/>
        <w:jc w:val="center"/>
        <w:rPr>
          <w:b/>
          <w:bCs/>
        </w:rPr>
      </w:pPr>
      <w:r>
        <w:rPr>
          <w:b/>
          <w:bCs/>
        </w:rPr>
        <w:t xml:space="preserve">DICTAMEN </w:t>
      </w:r>
      <w:proofErr w:type="spellStart"/>
      <w:r>
        <w:rPr>
          <w:b/>
          <w:bCs/>
        </w:rPr>
        <w:t>CHPCyGA</w:t>
      </w:r>
      <w:proofErr w:type="spellEnd"/>
      <w:r>
        <w:rPr>
          <w:b/>
          <w:bCs/>
        </w:rPr>
        <w:t>/08</w:t>
      </w:r>
      <w:r w:rsidR="004E6F05">
        <w:rPr>
          <w:b/>
          <w:bCs/>
        </w:rPr>
        <w:t>3</w:t>
      </w:r>
      <w:r>
        <w:rPr>
          <w:b/>
          <w:bCs/>
        </w:rPr>
        <w:t>/2025</w:t>
      </w:r>
    </w:p>
    <w:p w14:paraId="3B56DBA4" w14:textId="77777777" w:rsidR="00214BB5" w:rsidRDefault="00214BB5" w:rsidP="004E6F05">
      <w:pPr>
        <w:pStyle w:val="Textoindependiente"/>
        <w:ind w:left="1418" w:right="662"/>
        <w:rPr>
          <w:b/>
          <w:bCs/>
        </w:rPr>
      </w:pPr>
    </w:p>
    <w:p w14:paraId="0E350291" w14:textId="6825EAC7" w:rsidR="00214BB5" w:rsidRDefault="00214BB5" w:rsidP="004E6F05">
      <w:pPr>
        <w:pStyle w:val="Textoindependiente"/>
        <w:ind w:left="1418" w:right="662"/>
        <w:jc w:val="center"/>
        <w:rPr>
          <w:b/>
          <w:bCs/>
        </w:rPr>
      </w:pPr>
      <w:r>
        <w:rPr>
          <w:b/>
          <w:bCs/>
        </w:rPr>
        <w:t>CONSIDERANDOS</w:t>
      </w:r>
    </w:p>
    <w:p w14:paraId="11ACBC72" w14:textId="2AC62753" w:rsidR="000954B2" w:rsidRDefault="000954B2" w:rsidP="000954B2">
      <w:pPr>
        <w:pStyle w:val="Textoindependiente"/>
        <w:ind w:left="1418" w:right="662"/>
        <w:rPr>
          <w:b/>
          <w:bCs/>
        </w:rPr>
      </w:pPr>
    </w:p>
    <w:p w14:paraId="43316AD9" w14:textId="77777777" w:rsidR="000954B2" w:rsidRPr="000954B2" w:rsidRDefault="000954B2" w:rsidP="000954B2">
      <w:pPr>
        <w:pStyle w:val="Textoindependiente"/>
        <w:ind w:left="1418" w:right="662"/>
        <w:rPr>
          <w:lang w:val="es-MX"/>
        </w:rPr>
      </w:pPr>
      <w:r w:rsidRPr="000954B2">
        <w:rPr>
          <w:b/>
          <w:lang w:val="es-MX"/>
        </w:rPr>
        <w:t>PRIMERO.-</w:t>
      </w:r>
      <w:r w:rsidRPr="000954B2">
        <w:rPr>
          <w:lang w:val="es-MX"/>
        </w:rPr>
        <w:t xml:space="preserve"> Esta Comisión de Honestidad, Prosperidad Compartida y Gobierno Abierto es competente para resolver el presente asunto, con fundamento en lo establecido por los artículos 54, 55, fracción III y 56 de la Ley Orgánica Municipal del Estado de Oaxaca; artículos  59, fracción IV, 60, 61, 62, 63, fracción II, 65, 67 y 76, fracción XVII del Bando de Policía y Gobierno del Municipio de Oaxaca de Juárez, así como los artículos 4, 5, 72, 73 y 74 del Reglamento de Establecimientos Comerciales, Industriales y de Servicios del Municipio de Oaxaca de Juárez. </w:t>
      </w:r>
    </w:p>
    <w:p w14:paraId="59DCE624" w14:textId="77777777" w:rsidR="000954B2" w:rsidRPr="000954B2" w:rsidRDefault="000954B2" w:rsidP="000954B2">
      <w:pPr>
        <w:pStyle w:val="Textoindependiente"/>
        <w:ind w:left="1418" w:right="662"/>
        <w:rPr>
          <w:lang w:val="es-MX"/>
        </w:rPr>
      </w:pPr>
    </w:p>
    <w:p w14:paraId="0A75CEB8" w14:textId="10F9553A" w:rsidR="000954B2" w:rsidRPr="000954B2" w:rsidRDefault="000954B2" w:rsidP="000954B2">
      <w:pPr>
        <w:pStyle w:val="Textoindependiente"/>
        <w:ind w:left="1418" w:right="662"/>
        <w:rPr>
          <w:lang w:val="es-MX"/>
        </w:rPr>
      </w:pPr>
      <w:r w:rsidRPr="000954B2">
        <w:rPr>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648821F0" w14:textId="77777777" w:rsidR="000954B2" w:rsidRPr="000954B2" w:rsidRDefault="000954B2" w:rsidP="000954B2">
      <w:pPr>
        <w:pStyle w:val="Textoindependiente"/>
        <w:ind w:left="1418" w:right="662"/>
        <w:rPr>
          <w:lang w:val="es-MX"/>
        </w:rPr>
      </w:pPr>
    </w:p>
    <w:p w14:paraId="558ADDC3" w14:textId="77777777" w:rsidR="000954B2" w:rsidRPr="000954B2" w:rsidRDefault="000954B2" w:rsidP="000954B2">
      <w:pPr>
        <w:pStyle w:val="Textoindependiente"/>
        <w:ind w:left="1418" w:right="662"/>
        <w:rPr>
          <w:lang w:val="es-MX"/>
        </w:rPr>
      </w:pPr>
      <w:proofErr w:type="gramStart"/>
      <w:r w:rsidRPr="000954B2">
        <w:rPr>
          <w:b/>
          <w:lang w:val="es-MX"/>
        </w:rPr>
        <w:t>SEGUNDO.-</w:t>
      </w:r>
      <w:proofErr w:type="gramEnd"/>
      <w:r w:rsidRPr="000954B2">
        <w:rPr>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4B6A590E" w14:textId="77777777" w:rsidR="000954B2" w:rsidRPr="000954B2" w:rsidRDefault="000954B2" w:rsidP="000954B2">
      <w:pPr>
        <w:pStyle w:val="Textoindependiente"/>
        <w:ind w:left="1418" w:right="662"/>
        <w:rPr>
          <w:lang w:val="es-MX"/>
        </w:rPr>
      </w:pPr>
    </w:p>
    <w:p w14:paraId="49E75869" w14:textId="77777777" w:rsidR="000954B2" w:rsidRPr="000954B2" w:rsidRDefault="000954B2" w:rsidP="000954B2">
      <w:pPr>
        <w:pStyle w:val="Textoindependiente"/>
        <w:ind w:left="1418" w:right="662"/>
        <w:rPr>
          <w:lang w:val="es-MX"/>
        </w:rPr>
      </w:pPr>
      <w:r w:rsidRPr="000954B2">
        <w:rPr>
          <w:lang w:val="es-MX"/>
        </w:rPr>
        <w:t>1.</w:t>
      </w:r>
      <w:proofErr w:type="gramStart"/>
      <w:r w:rsidRPr="000954B2">
        <w:rPr>
          <w:lang w:val="es-MX"/>
        </w:rPr>
        <w:t>-  Solicitud</w:t>
      </w:r>
      <w:proofErr w:type="gramEnd"/>
      <w:r w:rsidRPr="000954B2">
        <w:rPr>
          <w:lang w:val="es-MX"/>
        </w:rPr>
        <w:t xml:space="preserve">. </w:t>
      </w:r>
    </w:p>
    <w:p w14:paraId="4B378451" w14:textId="77777777" w:rsidR="000954B2" w:rsidRPr="000954B2" w:rsidRDefault="000954B2" w:rsidP="000954B2">
      <w:pPr>
        <w:pStyle w:val="Textoindependiente"/>
        <w:ind w:left="1418" w:right="662"/>
        <w:rPr>
          <w:lang w:val="es-MX"/>
        </w:rPr>
      </w:pPr>
      <w:r w:rsidRPr="000954B2">
        <w:rPr>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2BDBFEE7" w14:textId="77777777" w:rsidR="000954B2" w:rsidRPr="000954B2" w:rsidRDefault="000954B2" w:rsidP="000954B2">
      <w:pPr>
        <w:pStyle w:val="Textoindependiente"/>
        <w:ind w:left="1418" w:right="662"/>
        <w:rPr>
          <w:lang w:val="es-MX"/>
        </w:rPr>
      </w:pPr>
    </w:p>
    <w:p w14:paraId="31CEB7D7" w14:textId="77777777" w:rsidR="000954B2" w:rsidRPr="000954B2" w:rsidRDefault="000954B2" w:rsidP="000954B2">
      <w:pPr>
        <w:pStyle w:val="Textoindependiente"/>
        <w:ind w:left="1418" w:right="662"/>
        <w:rPr>
          <w:lang w:val="es-MX"/>
        </w:rPr>
      </w:pPr>
      <w:r w:rsidRPr="000954B2">
        <w:rPr>
          <w:lang w:val="es-MX"/>
        </w:rPr>
        <w:t xml:space="preserve">2.- Permiso para realizar el evento otorgado. </w:t>
      </w:r>
    </w:p>
    <w:p w14:paraId="74577A18" w14:textId="77777777" w:rsidR="000954B2" w:rsidRDefault="000954B2" w:rsidP="000954B2">
      <w:pPr>
        <w:pStyle w:val="Textoindependiente"/>
        <w:ind w:left="1418" w:right="662"/>
        <w:rPr>
          <w:lang w:val="es-MX"/>
        </w:rPr>
      </w:pPr>
      <w:r w:rsidRPr="000954B2">
        <w:rPr>
          <w:lang w:val="es-MX"/>
        </w:rPr>
        <w:t xml:space="preserve">La persona moral CONSORCIO BARZA S.A. DE C.V. a través de su apoderada legal C. VIANNEY PEREGRINA </w:t>
      </w:r>
      <w:proofErr w:type="spellStart"/>
      <w:r w:rsidRPr="000954B2">
        <w:rPr>
          <w:lang w:val="es-MX"/>
        </w:rPr>
        <w:t>RODRIGUEZ</w:t>
      </w:r>
      <w:proofErr w:type="spellEnd"/>
      <w:r w:rsidRPr="000954B2">
        <w:rPr>
          <w:lang w:val="es-MX"/>
        </w:rPr>
        <w:t>, presentó solicitud del</w:t>
      </w:r>
    </w:p>
    <w:p w14:paraId="626F775D" w14:textId="5AF3D9D6" w:rsidR="000954B2" w:rsidRPr="000954B2" w:rsidRDefault="000954B2" w:rsidP="000954B2">
      <w:pPr>
        <w:pStyle w:val="Textoindependiente"/>
        <w:ind w:left="1418" w:right="56"/>
        <w:rPr>
          <w:lang w:val="es-MX"/>
        </w:rPr>
      </w:pPr>
      <w:r w:rsidRPr="000954B2">
        <w:rPr>
          <w:lang w:val="es-MX"/>
        </w:rPr>
        <w:lastRenderedPageBreak/>
        <w:t xml:space="preserve">evento, la cual fue turnada a la Comisión de Servicios Vecinales, Espectáculos y Transparencia del Municipio de Oaxaca de Juárez para su resolución, misma que otorgó permiso para el evento a través del dictamen número </w:t>
      </w:r>
      <w:proofErr w:type="spellStart"/>
      <w:r w:rsidRPr="000954B2">
        <w:rPr>
          <w:lang w:val="es-MX"/>
        </w:rPr>
        <w:t>CSVEyT</w:t>
      </w:r>
      <w:proofErr w:type="spellEnd"/>
      <w:r w:rsidRPr="000954B2">
        <w:rPr>
          <w:lang w:val="es-MX"/>
        </w:rPr>
        <w:t xml:space="preserve">/387/2025, de fecha veinticuatro de abril del año en curso. </w:t>
      </w:r>
    </w:p>
    <w:p w14:paraId="694316D4" w14:textId="77777777" w:rsidR="000954B2" w:rsidRPr="000954B2" w:rsidRDefault="000954B2" w:rsidP="000954B2">
      <w:pPr>
        <w:pStyle w:val="Textoindependiente"/>
        <w:ind w:left="1418" w:right="56"/>
        <w:rPr>
          <w:lang w:val="es-MX"/>
        </w:rPr>
      </w:pPr>
    </w:p>
    <w:p w14:paraId="4DCFC05F" w14:textId="77777777" w:rsidR="000954B2" w:rsidRPr="000954B2" w:rsidRDefault="000954B2" w:rsidP="000954B2">
      <w:pPr>
        <w:pStyle w:val="Textoindependiente"/>
        <w:ind w:left="1418" w:right="56"/>
        <w:rPr>
          <w:lang w:val="es-MX"/>
        </w:rPr>
      </w:pPr>
      <w:r w:rsidRPr="000954B2">
        <w:rPr>
          <w:lang w:val="es-MX"/>
        </w:rPr>
        <w:t xml:space="preserve">Ahora bien, la autorización de la Comisión de Servicios Vecinales, Espectáculos y Transparencia del Municipio de Oaxaca de Juárez, está condicionada al cumplimiento de los requerimientos establecidos en el dictamen número </w:t>
      </w:r>
      <w:proofErr w:type="spellStart"/>
      <w:r w:rsidRPr="000954B2">
        <w:rPr>
          <w:lang w:val="es-MX"/>
        </w:rPr>
        <w:t>CSVEyT</w:t>
      </w:r>
      <w:proofErr w:type="spellEnd"/>
      <w:r w:rsidRPr="000954B2">
        <w:rPr>
          <w:lang w:val="es-MX"/>
        </w:rPr>
        <w:t xml:space="preserve">/387/2025, tal y como lo establece el procedimiento del Reglamento de Espectáculos y Diversiones del Municipio de Oaxaca de Juárez. </w:t>
      </w:r>
    </w:p>
    <w:p w14:paraId="3613D1EE" w14:textId="77777777" w:rsidR="000954B2" w:rsidRPr="000954B2" w:rsidRDefault="000954B2" w:rsidP="000954B2">
      <w:pPr>
        <w:pStyle w:val="Textoindependiente"/>
        <w:ind w:left="1418" w:right="56"/>
        <w:rPr>
          <w:lang w:val="es-MX"/>
        </w:rPr>
      </w:pPr>
    </w:p>
    <w:p w14:paraId="31697400" w14:textId="77777777" w:rsidR="000954B2" w:rsidRPr="000954B2" w:rsidRDefault="000954B2" w:rsidP="000954B2">
      <w:pPr>
        <w:pStyle w:val="Textoindependiente"/>
        <w:ind w:left="1418" w:right="56"/>
        <w:rPr>
          <w:lang w:val="es-MX"/>
        </w:rPr>
      </w:pPr>
      <w:r w:rsidRPr="000954B2">
        <w:rPr>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3593E3FD" w14:textId="77777777" w:rsidR="000954B2" w:rsidRPr="000954B2" w:rsidRDefault="000954B2" w:rsidP="000954B2">
      <w:pPr>
        <w:pStyle w:val="Textoindependiente"/>
        <w:ind w:left="1418" w:right="56"/>
        <w:rPr>
          <w:lang w:val="es-MX"/>
        </w:rPr>
      </w:pPr>
    </w:p>
    <w:p w14:paraId="059E3F66" w14:textId="77777777" w:rsidR="000954B2" w:rsidRPr="000954B2" w:rsidRDefault="000954B2" w:rsidP="000954B2">
      <w:pPr>
        <w:pStyle w:val="Textoindependiente"/>
        <w:ind w:left="1418" w:right="56"/>
        <w:rPr>
          <w:lang w:val="es-MX"/>
        </w:rPr>
      </w:pPr>
      <w:r w:rsidRPr="000954B2">
        <w:rPr>
          <w:lang w:val="es-MX"/>
        </w:rPr>
        <w:t xml:space="preserve">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w:t>
      </w:r>
      <w:proofErr w:type="spellStart"/>
      <w:r w:rsidRPr="000954B2">
        <w:rPr>
          <w:lang w:val="es-MX"/>
        </w:rPr>
        <w:t>CSVEyT</w:t>
      </w:r>
      <w:proofErr w:type="spellEnd"/>
      <w:r w:rsidRPr="000954B2">
        <w:rPr>
          <w:lang w:val="es-MX"/>
        </w:rPr>
        <w:t>/387/2025, emitido por la Comisión de Servicios Vecinales, Espectáculos y Transparencia del Municipio de Oaxaca de Juárez.</w:t>
      </w:r>
    </w:p>
    <w:p w14:paraId="22F2E168" w14:textId="77777777" w:rsidR="000954B2" w:rsidRPr="000954B2" w:rsidRDefault="000954B2" w:rsidP="000954B2">
      <w:pPr>
        <w:pStyle w:val="Textoindependiente"/>
        <w:ind w:left="1418" w:right="56"/>
        <w:rPr>
          <w:lang w:val="es-MX"/>
        </w:rPr>
      </w:pPr>
    </w:p>
    <w:p w14:paraId="5ABE12D8" w14:textId="77777777" w:rsidR="000954B2" w:rsidRPr="000954B2" w:rsidRDefault="000954B2" w:rsidP="000954B2">
      <w:pPr>
        <w:pStyle w:val="Textoindependiente"/>
        <w:ind w:left="1418" w:right="56"/>
        <w:rPr>
          <w:lang w:val="es-MX"/>
        </w:rPr>
      </w:pPr>
      <w:r w:rsidRPr="000954B2">
        <w:rPr>
          <w:lang w:val="es-MX"/>
        </w:rPr>
        <w:t>La condición es definida por la doctrina como el evento futuro e incierto (natural o humano), establecido arbitrariamente por la voluntad del agente (</w:t>
      </w:r>
      <w:proofErr w:type="spellStart"/>
      <w:r w:rsidRPr="000954B2">
        <w:rPr>
          <w:lang w:val="es-MX"/>
        </w:rPr>
        <w:t>conditio</w:t>
      </w:r>
      <w:proofErr w:type="spellEnd"/>
      <w:r w:rsidRPr="000954B2">
        <w:rPr>
          <w:lang w:val="es-MX"/>
        </w:rPr>
        <w:t xml:space="preserve"> </w:t>
      </w:r>
      <w:proofErr w:type="spellStart"/>
      <w:r w:rsidRPr="000954B2">
        <w:rPr>
          <w:lang w:val="es-MX"/>
        </w:rPr>
        <w:t>facti</w:t>
      </w:r>
      <w:proofErr w:type="spellEnd"/>
      <w:r w:rsidRPr="000954B2">
        <w:rPr>
          <w:lang w:val="es-MX"/>
        </w:rPr>
        <w:t>), de cuya verificación se hace depender el surgimiento (condición suspensiva) o la cesación (condición resolutoria) de la eficacia de un acto jurídico, o de una o algunas de sus cláusulas o estipulaciones.</w:t>
      </w:r>
    </w:p>
    <w:p w14:paraId="48E5CDEC" w14:textId="77777777" w:rsidR="000954B2" w:rsidRPr="000954B2" w:rsidRDefault="000954B2" w:rsidP="000954B2">
      <w:pPr>
        <w:pStyle w:val="Textoindependiente"/>
        <w:ind w:left="1418" w:right="56"/>
        <w:rPr>
          <w:lang w:val="es-MX"/>
        </w:rPr>
      </w:pPr>
    </w:p>
    <w:p w14:paraId="3319AE54" w14:textId="77777777" w:rsidR="000954B2" w:rsidRPr="000954B2" w:rsidRDefault="000954B2" w:rsidP="000954B2">
      <w:pPr>
        <w:pStyle w:val="Textoindependiente"/>
        <w:ind w:left="1418" w:right="56"/>
        <w:rPr>
          <w:lang w:val="es-MX"/>
        </w:rPr>
      </w:pPr>
      <w:r w:rsidRPr="000954B2">
        <w:rPr>
          <w:lang w:val="es-MX"/>
        </w:rPr>
        <w:t xml:space="preserve">Es decir, que para que goce de plena validez jurídica el permiso para la venta de bebidas alcohólicas en evento, el peticionario deberá </w:t>
      </w:r>
      <w:r w:rsidRPr="000954B2">
        <w:rPr>
          <w:b/>
          <w:lang w:val="es-MX"/>
        </w:rPr>
        <w:t xml:space="preserve">previamente </w:t>
      </w:r>
      <w:r w:rsidRPr="000954B2">
        <w:rPr>
          <w:lang w:val="es-MX"/>
        </w:rPr>
        <w:t xml:space="preserve">haber cumplido los requerimientos establecidos en el dictamen número </w:t>
      </w:r>
      <w:proofErr w:type="spellStart"/>
      <w:r w:rsidRPr="000954B2">
        <w:rPr>
          <w:lang w:val="es-MX"/>
        </w:rPr>
        <w:t>CSVEyT</w:t>
      </w:r>
      <w:proofErr w:type="spellEnd"/>
      <w:r w:rsidRPr="000954B2">
        <w:rPr>
          <w:lang w:val="es-MX"/>
        </w:rPr>
        <w:t>/387/2025, emitido por la Comisión de Servicios Vecinales, Espectáculos y Transparencia del Municipio de Oaxaca de Juárez.</w:t>
      </w:r>
    </w:p>
    <w:p w14:paraId="7B418CF3" w14:textId="77777777" w:rsidR="000954B2" w:rsidRPr="000954B2" w:rsidRDefault="000954B2" w:rsidP="000954B2">
      <w:pPr>
        <w:pStyle w:val="Textoindependiente"/>
        <w:ind w:left="1418" w:right="662"/>
        <w:rPr>
          <w:lang w:val="es-MX"/>
        </w:rPr>
      </w:pPr>
    </w:p>
    <w:p w14:paraId="7389EB51" w14:textId="085C1423" w:rsidR="000954B2" w:rsidRDefault="000954B2" w:rsidP="000954B2">
      <w:pPr>
        <w:pStyle w:val="Textoindependiente"/>
        <w:ind w:left="1418" w:right="56"/>
        <w:rPr>
          <w:lang w:val="es-MX"/>
        </w:rPr>
      </w:pPr>
      <w:r w:rsidRPr="000954B2">
        <w:rPr>
          <w:lang w:val="es-MX"/>
        </w:rPr>
        <w:t xml:space="preserve">Por lo que a fin de no afectar los derechos del </w:t>
      </w:r>
      <w:proofErr w:type="gramStart"/>
      <w:r w:rsidRPr="000954B2">
        <w:rPr>
          <w:lang w:val="es-MX"/>
        </w:rPr>
        <w:t>peticionario</w:t>
      </w:r>
      <w:r>
        <w:rPr>
          <w:lang w:val="es-MX"/>
        </w:rPr>
        <w:t xml:space="preserve"> </w:t>
      </w:r>
      <w:r w:rsidRPr="000954B2">
        <w:rPr>
          <w:lang w:val="es-MX"/>
        </w:rPr>
        <w:t xml:space="preserve"> y</w:t>
      </w:r>
      <w:proofErr w:type="gramEnd"/>
      <w:r>
        <w:rPr>
          <w:lang w:val="es-MX"/>
        </w:rPr>
        <w:t xml:space="preserve"> </w:t>
      </w:r>
      <w:r w:rsidRPr="000954B2">
        <w:rPr>
          <w:lang w:val="es-MX"/>
        </w:rPr>
        <w:t xml:space="preserve"> estar en posibilidades</w:t>
      </w:r>
      <w:r>
        <w:rPr>
          <w:lang w:val="es-MX"/>
        </w:rPr>
        <w:t xml:space="preserve"> </w:t>
      </w:r>
      <w:r w:rsidRPr="000954B2">
        <w:rPr>
          <w:lang w:val="es-MX"/>
        </w:rPr>
        <w:t xml:space="preserve"> de</w:t>
      </w:r>
      <w:r>
        <w:rPr>
          <w:lang w:val="es-MX"/>
        </w:rPr>
        <w:t xml:space="preserve"> </w:t>
      </w:r>
      <w:r w:rsidRPr="000954B2">
        <w:rPr>
          <w:lang w:val="es-MX"/>
        </w:rPr>
        <w:t xml:space="preserve"> que la</w:t>
      </w:r>
    </w:p>
    <w:p w14:paraId="1CC94E93" w14:textId="0D157AEA" w:rsidR="000954B2" w:rsidRPr="000954B2" w:rsidRDefault="000954B2" w:rsidP="000954B2">
      <w:pPr>
        <w:pStyle w:val="Textoindependiente"/>
        <w:ind w:left="1418" w:right="662"/>
        <w:rPr>
          <w:lang w:val="es-MX"/>
        </w:rPr>
      </w:pPr>
      <w:r w:rsidRPr="000954B2">
        <w:rPr>
          <w:lang w:val="es-MX"/>
        </w:rPr>
        <w:t xml:space="preserve">Comisión de Honestidad, Prosperidad Compartida y Gobierno Abierto cumpla con sus facultades, estima procedente autorizar el permiso </w:t>
      </w:r>
      <w:r w:rsidRPr="000954B2">
        <w:rPr>
          <w:bCs/>
          <w:lang w:val="es-MX"/>
        </w:rPr>
        <w:t xml:space="preserve">para la VENTA DE BEBIDAS ALCOHÓLICAS </w:t>
      </w:r>
      <w:r w:rsidRPr="000954B2">
        <w:rPr>
          <w:bCs/>
          <w:i/>
          <w:lang w:val="es-MX"/>
        </w:rPr>
        <w:t>EN EVENTO PÚBLICO</w:t>
      </w:r>
      <w:r w:rsidRPr="000954B2">
        <w:rPr>
          <w:bCs/>
          <w:lang w:val="es-MX"/>
        </w:rPr>
        <w:t xml:space="preserve"> </w:t>
      </w:r>
      <w:r w:rsidRPr="000954B2">
        <w:rPr>
          <w:iCs/>
          <w:lang w:val="es-MX"/>
        </w:rPr>
        <w:t>denominado “CONCIERTO ALFREDO OLIVAS”</w:t>
      </w:r>
      <w:r w:rsidRPr="000954B2">
        <w:rPr>
          <w:lang w:val="es-MX"/>
        </w:rPr>
        <w:t xml:space="preserve">, haciendo el siguiente: </w:t>
      </w:r>
    </w:p>
    <w:p w14:paraId="71D82076" w14:textId="77777777" w:rsidR="000954B2" w:rsidRPr="000954B2" w:rsidRDefault="000954B2" w:rsidP="000954B2">
      <w:pPr>
        <w:pStyle w:val="Textoindependiente"/>
        <w:ind w:left="1418" w:right="662"/>
        <w:rPr>
          <w:lang w:val="es-MX"/>
        </w:rPr>
      </w:pPr>
    </w:p>
    <w:p w14:paraId="0B623E84" w14:textId="77777777" w:rsidR="000954B2" w:rsidRPr="000954B2" w:rsidRDefault="000954B2" w:rsidP="000954B2">
      <w:pPr>
        <w:pStyle w:val="Textoindependiente"/>
        <w:ind w:left="1418" w:right="662"/>
        <w:jc w:val="center"/>
        <w:rPr>
          <w:b/>
          <w:lang w:val="es-MX"/>
        </w:rPr>
      </w:pPr>
      <w:r w:rsidRPr="000954B2">
        <w:rPr>
          <w:b/>
          <w:lang w:val="es-MX"/>
        </w:rPr>
        <w:t>R E Q U E R I M I E N T O.</w:t>
      </w:r>
    </w:p>
    <w:p w14:paraId="5304F3F1" w14:textId="77777777" w:rsidR="000954B2" w:rsidRPr="000954B2" w:rsidRDefault="000954B2" w:rsidP="000954B2">
      <w:pPr>
        <w:pStyle w:val="Textoindependiente"/>
        <w:ind w:left="1418" w:right="662"/>
        <w:rPr>
          <w:lang w:val="es-MX"/>
        </w:rPr>
      </w:pPr>
    </w:p>
    <w:p w14:paraId="000F41EA" w14:textId="3E149C9D" w:rsidR="000954B2" w:rsidRPr="000954B2" w:rsidRDefault="000954B2" w:rsidP="000954B2">
      <w:pPr>
        <w:pStyle w:val="Textoindependiente"/>
        <w:ind w:left="1418" w:right="662"/>
        <w:rPr>
          <w:lang w:val="es-MX"/>
        </w:rPr>
      </w:pPr>
      <w:r w:rsidRPr="000954B2">
        <w:rPr>
          <w:b/>
          <w:lang w:val="es-MX"/>
        </w:rPr>
        <w:t>ÚNICO</w:t>
      </w:r>
      <w:r w:rsidRPr="000954B2">
        <w:rPr>
          <w:b/>
          <w:lang w:val="es-MX"/>
        </w:rPr>
        <w:t>. -</w:t>
      </w:r>
      <w:r w:rsidRPr="000954B2">
        <w:rPr>
          <w:lang w:val="es-MX"/>
        </w:rPr>
        <w:t xml:space="preserve"> </w:t>
      </w:r>
      <w:r w:rsidRPr="000954B2">
        <w:rPr>
          <w:i/>
          <w:lang w:val="es-MX"/>
        </w:rPr>
        <w:t xml:space="preserve">El peticionario deberá exhibir a la Unidad de Trámites Empresariales el permiso del evento, previo cumplimiento de los requerimientos emitidos en el dictamen número </w:t>
      </w:r>
      <w:proofErr w:type="spellStart"/>
      <w:r w:rsidRPr="000954B2">
        <w:rPr>
          <w:lang w:val="es-MX"/>
        </w:rPr>
        <w:t>CSVEyT</w:t>
      </w:r>
      <w:proofErr w:type="spellEnd"/>
      <w:r w:rsidRPr="000954B2">
        <w:rPr>
          <w:lang w:val="es-MX"/>
        </w:rPr>
        <w:t>/387/2025</w:t>
      </w:r>
      <w:r w:rsidRPr="000954B2">
        <w:rPr>
          <w:i/>
          <w:lang w:val="es-MX"/>
        </w:rPr>
        <w:t xml:space="preserve"> de la Comisión de Servicios Vecinales, Espectáculos y Transparencia del Municipio de Oaxaca de Juárez, para la plena validez del permiso </w:t>
      </w:r>
      <w:r w:rsidRPr="000954B2">
        <w:rPr>
          <w:bCs/>
          <w:i/>
          <w:lang w:val="es-MX"/>
        </w:rPr>
        <w:t xml:space="preserve">para la VENTA DE BEBIDAS ALCOHÓLICAS EN EVENTO PÚBLICO </w:t>
      </w:r>
      <w:r w:rsidRPr="000954B2">
        <w:rPr>
          <w:i/>
          <w:lang w:val="es-MX"/>
        </w:rPr>
        <w:t>otorgado en el presente dictamen.</w:t>
      </w:r>
      <w:r w:rsidRPr="000954B2">
        <w:rPr>
          <w:lang w:val="es-MX"/>
        </w:rPr>
        <w:t xml:space="preserve"> </w:t>
      </w:r>
    </w:p>
    <w:p w14:paraId="64606DEB" w14:textId="77777777" w:rsidR="000954B2" w:rsidRPr="000954B2" w:rsidRDefault="000954B2" w:rsidP="000954B2">
      <w:pPr>
        <w:pStyle w:val="Textoindependiente"/>
        <w:ind w:left="1418" w:right="662"/>
        <w:rPr>
          <w:lang w:val="es-MX"/>
        </w:rPr>
      </w:pPr>
    </w:p>
    <w:p w14:paraId="6265CE40" w14:textId="77777777" w:rsidR="000954B2" w:rsidRPr="000954B2" w:rsidRDefault="000954B2" w:rsidP="000954B2">
      <w:pPr>
        <w:pStyle w:val="Textoindependiente"/>
        <w:ind w:left="1418" w:right="662"/>
        <w:rPr>
          <w:lang w:val="es-MX"/>
        </w:rPr>
      </w:pPr>
      <w:r w:rsidRPr="000954B2">
        <w:rPr>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76A65AB8" w14:textId="77777777" w:rsidR="000954B2" w:rsidRPr="000954B2" w:rsidRDefault="000954B2" w:rsidP="000954B2">
      <w:pPr>
        <w:pStyle w:val="Textoindependiente"/>
        <w:ind w:left="1418" w:right="662"/>
        <w:rPr>
          <w:lang w:val="es-MX"/>
        </w:rPr>
      </w:pPr>
    </w:p>
    <w:p w14:paraId="66F32D24" w14:textId="08450669" w:rsidR="000954B2" w:rsidRPr="000954B2" w:rsidRDefault="000954B2" w:rsidP="000954B2">
      <w:pPr>
        <w:pStyle w:val="Textoindependiente"/>
        <w:ind w:left="1418" w:right="662"/>
        <w:rPr>
          <w:lang w:val="es-MX"/>
        </w:rPr>
      </w:pPr>
      <w:r w:rsidRPr="000954B2">
        <w:rPr>
          <w:lang w:val="es-MX"/>
        </w:rPr>
        <w:t xml:space="preserve">Con base en los antecedentes y consideraciones anteriormente expuestos, la Comisión de Honestidad, Prosperidad Compartida y Gobierno Abierto emite el siguiente: </w:t>
      </w:r>
    </w:p>
    <w:p w14:paraId="1A17B84A" w14:textId="77777777" w:rsidR="000954B2" w:rsidRPr="000954B2" w:rsidRDefault="000954B2" w:rsidP="000954B2">
      <w:pPr>
        <w:pStyle w:val="Textoindependiente"/>
        <w:ind w:left="1418" w:right="662"/>
        <w:rPr>
          <w:lang w:val="es-MX"/>
        </w:rPr>
      </w:pPr>
    </w:p>
    <w:p w14:paraId="1B05AC2D" w14:textId="77777777" w:rsidR="000954B2" w:rsidRPr="000954B2" w:rsidRDefault="000954B2" w:rsidP="000954B2">
      <w:pPr>
        <w:pStyle w:val="Textoindependiente"/>
        <w:ind w:left="1418" w:right="662"/>
        <w:jc w:val="center"/>
        <w:rPr>
          <w:b/>
          <w:lang w:val="es-MX"/>
        </w:rPr>
      </w:pPr>
      <w:r w:rsidRPr="000954B2">
        <w:rPr>
          <w:b/>
          <w:lang w:val="es-MX"/>
        </w:rPr>
        <w:t>D I C T A M E N.</w:t>
      </w:r>
    </w:p>
    <w:p w14:paraId="43AB0427" w14:textId="77777777" w:rsidR="000954B2" w:rsidRPr="000954B2" w:rsidRDefault="000954B2" w:rsidP="000954B2">
      <w:pPr>
        <w:pStyle w:val="Textoindependiente"/>
        <w:ind w:left="1418" w:right="662"/>
        <w:rPr>
          <w:b/>
          <w:lang w:val="es-MX"/>
        </w:rPr>
      </w:pPr>
    </w:p>
    <w:p w14:paraId="12CB22CA" w14:textId="5B13A7BC" w:rsidR="000954B2" w:rsidRPr="000954B2" w:rsidRDefault="000954B2" w:rsidP="000954B2">
      <w:pPr>
        <w:pStyle w:val="Textoindependiente"/>
        <w:ind w:left="1418" w:right="662"/>
        <w:rPr>
          <w:lang w:val="es-MX"/>
        </w:rPr>
      </w:pPr>
      <w:r w:rsidRPr="000954B2">
        <w:rPr>
          <w:b/>
          <w:lang w:val="es-MX"/>
        </w:rPr>
        <w:t xml:space="preserve">PRIMERO.- PREVIO CUMPLIMIENTO DEL REQUERIMIENTO </w:t>
      </w:r>
      <w:r w:rsidRPr="000954B2">
        <w:rPr>
          <w:lang w:val="es-MX"/>
        </w:rPr>
        <w:t xml:space="preserve">emitido en el presente dictamen,  </w:t>
      </w:r>
      <w:r w:rsidRPr="000954B2">
        <w:rPr>
          <w:bCs/>
          <w:lang w:val="es-MX"/>
        </w:rPr>
        <w:t>e</w:t>
      </w:r>
      <w:r w:rsidRPr="000954B2">
        <w:rPr>
          <w:lang w:val="es-MX"/>
        </w:rPr>
        <w:t>s</w:t>
      </w:r>
      <w:r w:rsidRPr="000954B2">
        <w:rPr>
          <w:bCs/>
          <w:lang w:val="es-MX"/>
        </w:rPr>
        <w:t xml:space="preserve"> </w:t>
      </w:r>
      <w:r w:rsidRPr="000954B2">
        <w:rPr>
          <w:b/>
          <w:bCs/>
          <w:lang w:val="es-MX"/>
        </w:rPr>
        <w:t xml:space="preserve">PROCEDENTE  </w:t>
      </w:r>
      <w:r w:rsidRPr="000954B2">
        <w:rPr>
          <w:bCs/>
          <w:lang w:val="es-MX"/>
        </w:rPr>
        <w:t>autorizar PERMISO PARA LA  VENTA DE BEBIDAS ALCOHÓLICAS EN EVENTO PÚBLICO,</w:t>
      </w:r>
      <w:r w:rsidRPr="000954B2">
        <w:rPr>
          <w:lang w:val="es-MX"/>
        </w:rPr>
        <w:t xml:space="preserve"> </w:t>
      </w:r>
      <w:r w:rsidRPr="000954B2">
        <w:rPr>
          <w:bCs/>
          <w:lang w:val="es-MX"/>
        </w:rPr>
        <w:t>a favor de la</w:t>
      </w:r>
      <w:r w:rsidRPr="000954B2">
        <w:rPr>
          <w:lang w:val="es-MX"/>
        </w:rPr>
        <w:t xml:space="preserve">  persona moral </w:t>
      </w:r>
      <w:r w:rsidRPr="000954B2">
        <w:rPr>
          <w:b/>
          <w:lang w:val="es-MX"/>
        </w:rPr>
        <w:t>CONSORCIO BARZA S.A. DE C.V.</w:t>
      </w:r>
      <w:r w:rsidRPr="000954B2">
        <w:rPr>
          <w:lang w:val="es-MX"/>
        </w:rPr>
        <w:t xml:space="preserve"> a través de su apoderada legal C. VIANNEY PEREGRINA </w:t>
      </w:r>
      <w:proofErr w:type="spellStart"/>
      <w:r w:rsidRPr="000954B2">
        <w:rPr>
          <w:lang w:val="es-MX"/>
        </w:rPr>
        <w:t>RODRIGUEZ</w:t>
      </w:r>
      <w:proofErr w:type="spellEnd"/>
      <w:r w:rsidRPr="000954B2">
        <w:rPr>
          <w:bCs/>
          <w:lang w:val="es-MX"/>
        </w:rPr>
        <w:t>,</w:t>
      </w:r>
      <w:r w:rsidRPr="000954B2">
        <w:rPr>
          <w:b/>
          <w:bCs/>
          <w:lang w:val="es-MX"/>
        </w:rPr>
        <w:t xml:space="preserve"> </w:t>
      </w:r>
      <w:r w:rsidRPr="000954B2">
        <w:rPr>
          <w:lang w:val="es-MX"/>
        </w:rPr>
        <w:t xml:space="preserve">para el evento </w:t>
      </w:r>
      <w:r w:rsidRPr="000954B2">
        <w:rPr>
          <w:iCs/>
          <w:lang w:val="es-MX"/>
        </w:rPr>
        <w:t>denominado “CONCIERTO ALFREDO OLIVAS”</w:t>
      </w:r>
      <w:r w:rsidRPr="000954B2">
        <w:rPr>
          <w:lang w:val="es-MX"/>
        </w:rPr>
        <w:t>, a celebrarse el día 23 de mayo del 2025 con un horario de las 22:00 a las 24:00 horas en el lugar denominado AUDITORIO GUELAGUETZA,</w:t>
      </w:r>
      <w:r w:rsidRPr="000954B2">
        <w:rPr>
          <w:bCs/>
          <w:lang w:val="es-MX"/>
        </w:rPr>
        <w:t xml:space="preserve"> previo el pago correspondiente de conformidad con la </w:t>
      </w:r>
      <w:r w:rsidRPr="000954B2">
        <w:t>Ley de Ingresos del Municipio de Oaxaca de Juárez, Distrito del Centro, Oaxaca, para el ejercicio fiscal 2025.</w:t>
      </w:r>
      <w:r w:rsidRPr="000954B2">
        <w:rPr>
          <w:bCs/>
          <w:lang w:val="es-MX"/>
        </w:rPr>
        <w:t xml:space="preserve"> </w:t>
      </w:r>
    </w:p>
    <w:p w14:paraId="160251F6" w14:textId="77777777" w:rsidR="000954B2" w:rsidRPr="000954B2" w:rsidRDefault="000954B2" w:rsidP="000954B2">
      <w:pPr>
        <w:pStyle w:val="Textoindependiente"/>
        <w:ind w:left="1418" w:right="662"/>
        <w:rPr>
          <w:bCs/>
          <w:lang w:val="es-MX"/>
        </w:rPr>
      </w:pPr>
    </w:p>
    <w:p w14:paraId="2F5C88F4" w14:textId="3BF45D11" w:rsidR="000954B2" w:rsidRDefault="000954B2" w:rsidP="000954B2">
      <w:pPr>
        <w:pStyle w:val="Textoindependiente"/>
        <w:ind w:left="1418" w:right="662"/>
        <w:rPr>
          <w:bCs/>
          <w:lang w:val="es-MX"/>
        </w:rPr>
      </w:pPr>
      <w:proofErr w:type="gramStart"/>
      <w:r w:rsidRPr="000954B2">
        <w:rPr>
          <w:b/>
          <w:bCs/>
          <w:lang w:val="es-MX"/>
        </w:rPr>
        <w:t>SEGUNDO.-</w:t>
      </w:r>
      <w:proofErr w:type="gramEnd"/>
      <w:r w:rsidRPr="000954B2">
        <w:rPr>
          <w:b/>
          <w:bCs/>
          <w:lang w:val="es-MX"/>
        </w:rPr>
        <w:t xml:space="preserve"> </w:t>
      </w:r>
      <w:r w:rsidRPr="000954B2">
        <w:rPr>
          <w:bCs/>
          <w:lang w:val="es-MX"/>
        </w:rPr>
        <w:t>El organizador asume la responsabilidad</w:t>
      </w:r>
      <w:r>
        <w:rPr>
          <w:bCs/>
          <w:lang w:val="es-MX"/>
        </w:rPr>
        <w:t xml:space="preserve"> </w:t>
      </w:r>
      <w:r w:rsidRPr="000954B2">
        <w:rPr>
          <w:bCs/>
          <w:lang w:val="es-MX"/>
        </w:rPr>
        <w:t xml:space="preserve"> derivada </w:t>
      </w:r>
      <w:r>
        <w:rPr>
          <w:bCs/>
          <w:lang w:val="es-MX"/>
        </w:rPr>
        <w:t xml:space="preserve"> </w:t>
      </w:r>
      <w:r w:rsidRPr="000954B2">
        <w:rPr>
          <w:bCs/>
          <w:lang w:val="es-MX"/>
        </w:rPr>
        <w:t xml:space="preserve">de </w:t>
      </w:r>
      <w:r>
        <w:rPr>
          <w:bCs/>
          <w:lang w:val="es-MX"/>
        </w:rPr>
        <w:t xml:space="preserve"> </w:t>
      </w:r>
      <w:r w:rsidRPr="000954B2">
        <w:rPr>
          <w:bCs/>
          <w:lang w:val="es-MX"/>
        </w:rPr>
        <w:t xml:space="preserve">la </w:t>
      </w:r>
      <w:r>
        <w:rPr>
          <w:bCs/>
          <w:lang w:val="es-MX"/>
        </w:rPr>
        <w:t xml:space="preserve"> </w:t>
      </w:r>
      <w:r w:rsidRPr="000954B2">
        <w:rPr>
          <w:bCs/>
          <w:lang w:val="es-MX"/>
        </w:rPr>
        <w:t xml:space="preserve">celebración </w:t>
      </w:r>
      <w:r>
        <w:rPr>
          <w:bCs/>
          <w:lang w:val="es-MX"/>
        </w:rPr>
        <w:t xml:space="preserve"> </w:t>
      </w:r>
      <w:r w:rsidRPr="000954B2">
        <w:rPr>
          <w:bCs/>
          <w:lang w:val="es-MX"/>
        </w:rPr>
        <w:t>del</w:t>
      </w:r>
    </w:p>
    <w:p w14:paraId="720F1525" w14:textId="0ED3FB94" w:rsidR="000954B2" w:rsidRPr="000954B2" w:rsidRDefault="000954B2" w:rsidP="000954B2">
      <w:pPr>
        <w:pStyle w:val="Textoindependiente"/>
        <w:ind w:left="1418" w:right="56"/>
        <w:rPr>
          <w:bCs/>
          <w:lang w:val="es-MX"/>
        </w:rPr>
      </w:pPr>
      <w:r w:rsidRPr="000954B2">
        <w:rPr>
          <w:bCs/>
          <w:lang w:val="es-MX"/>
        </w:rPr>
        <w:lastRenderedPageBreak/>
        <w:t xml:space="preserve">espectáculo o diversión y los daños </w:t>
      </w:r>
      <w:proofErr w:type="gramStart"/>
      <w:r w:rsidRPr="000954B2">
        <w:rPr>
          <w:bCs/>
          <w:lang w:val="es-MX"/>
        </w:rPr>
        <w:t>que</w:t>
      </w:r>
      <w:proofErr w:type="gramEnd"/>
      <w:r w:rsidRPr="000954B2">
        <w:rPr>
          <w:bCs/>
          <w:lang w:val="es-MX"/>
        </w:rPr>
        <w:t xml:space="preserve"> como consecuencia del mismo, pudieran producirse por su negligencia o imprevisión.</w:t>
      </w:r>
      <w:r w:rsidRPr="000954B2">
        <w:rPr>
          <w:lang w:val="es-MX"/>
        </w:rPr>
        <w:t xml:space="preserve">  </w:t>
      </w:r>
    </w:p>
    <w:p w14:paraId="47AB10EC" w14:textId="77777777" w:rsidR="000954B2" w:rsidRPr="000954B2" w:rsidRDefault="000954B2" w:rsidP="000954B2">
      <w:pPr>
        <w:pStyle w:val="Textoindependiente"/>
        <w:ind w:left="1418" w:right="56"/>
        <w:rPr>
          <w:bCs/>
          <w:lang w:val="es-MX"/>
        </w:rPr>
      </w:pPr>
    </w:p>
    <w:p w14:paraId="08B4F78B" w14:textId="77777777" w:rsidR="000954B2" w:rsidRPr="000954B2" w:rsidRDefault="000954B2" w:rsidP="000954B2">
      <w:pPr>
        <w:pStyle w:val="Textoindependiente"/>
        <w:ind w:left="1418" w:right="56"/>
        <w:rPr>
          <w:lang w:val="es-MX"/>
        </w:rPr>
      </w:pPr>
      <w:r w:rsidRPr="000954B2">
        <w:rPr>
          <w:b/>
          <w:lang w:val="es-MX"/>
        </w:rPr>
        <w:t xml:space="preserve">TERCERO.- </w:t>
      </w:r>
      <w:r w:rsidRPr="000954B2">
        <w:rPr>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21893FC1" w14:textId="77777777" w:rsidR="000954B2" w:rsidRPr="000954B2" w:rsidRDefault="000954B2" w:rsidP="000954B2">
      <w:pPr>
        <w:pStyle w:val="Textoindependiente"/>
        <w:ind w:left="1418" w:right="56"/>
        <w:rPr>
          <w:bCs/>
          <w:lang w:val="es-MX"/>
        </w:rPr>
      </w:pPr>
    </w:p>
    <w:p w14:paraId="295F81B1" w14:textId="04E4C944" w:rsidR="000954B2" w:rsidRPr="000954B2" w:rsidRDefault="000954B2" w:rsidP="000954B2">
      <w:pPr>
        <w:pStyle w:val="Textoindependiente"/>
        <w:ind w:left="1418" w:right="56"/>
        <w:rPr>
          <w:lang w:val="es-MX"/>
        </w:rPr>
      </w:pPr>
      <w:proofErr w:type="gramStart"/>
      <w:r w:rsidRPr="000954B2">
        <w:rPr>
          <w:b/>
          <w:lang w:val="es-MX"/>
        </w:rPr>
        <w:t>CUARTO.-</w:t>
      </w:r>
      <w:proofErr w:type="gramEnd"/>
      <w:r w:rsidRPr="000954B2">
        <w:rPr>
          <w:lang w:val="es-MX"/>
        </w:rPr>
        <w:t xml:space="preserve"> Gírese atento oficio a la Tesorería Municipal para su conocimiento y el cumplimiento de los asuntos de su competencia, de conformidad con lo establecido en Bando de Policía y Gobierno del Municipio de Oaxaca de Juárez. </w:t>
      </w:r>
    </w:p>
    <w:p w14:paraId="4FFF2E14" w14:textId="77777777" w:rsidR="000954B2" w:rsidRPr="000954B2" w:rsidRDefault="000954B2" w:rsidP="000954B2">
      <w:pPr>
        <w:pStyle w:val="Textoindependiente"/>
        <w:ind w:left="1418" w:right="56"/>
        <w:rPr>
          <w:lang w:val="es-MX"/>
        </w:rPr>
      </w:pPr>
    </w:p>
    <w:p w14:paraId="0B9799BF" w14:textId="5809E369" w:rsidR="000954B2" w:rsidRPr="000954B2" w:rsidRDefault="000954B2" w:rsidP="000954B2">
      <w:pPr>
        <w:pStyle w:val="Textoindependiente"/>
        <w:ind w:left="1418" w:right="56"/>
        <w:rPr>
          <w:lang w:val="es-MX"/>
        </w:rPr>
      </w:pPr>
      <w:proofErr w:type="gramStart"/>
      <w:r w:rsidRPr="000954B2">
        <w:rPr>
          <w:b/>
          <w:lang w:val="es-MX"/>
        </w:rPr>
        <w:t>QUINTO.-</w:t>
      </w:r>
      <w:proofErr w:type="gramEnd"/>
      <w:r w:rsidRPr="000954B2">
        <w:rPr>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51F1FE1E" w14:textId="77777777" w:rsidR="000954B2" w:rsidRPr="000954B2" w:rsidRDefault="000954B2" w:rsidP="000954B2">
      <w:pPr>
        <w:pStyle w:val="Textoindependiente"/>
        <w:ind w:left="1418" w:right="56"/>
        <w:rPr>
          <w:lang w:val="es-MX"/>
        </w:rPr>
      </w:pPr>
    </w:p>
    <w:p w14:paraId="4BAE948C" w14:textId="0E660558" w:rsidR="000954B2" w:rsidRPr="000954B2" w:rsidRDefault="000954B2" w:rsidP="000954B2">
      <w:pPr>
        <w:pStyle w:val="Textoindependiente"/>
        <w:ind w:left="1418" w:right="56"/>
        <w:rPr>
          <w:lang w:val="es-MX"/>
        </w:rPr>
      </w:pPr>
      <w:proofErr w:type="gramStart"/>
      <w:r w:rsidRPr="000954B2">
        <w:rPr>
          <w:b/>
          <w:lang w:val="es-MX"/>
        </w:rPr>
        <w:t>SEXTO.-</w:t>
      </w:r>
      <w:proofErr w:type="gramEnd"/>
      <w:r w:rsidRPr="000954B2">
        <w:rPr>
          <w:lang w:val="es-MX"/>
        </w:rPr>
        <w:t xml:space="preserve"> Gírese oficio a la Unidad de Trámites Empresariales, para que </w:t>
      </w:r>
      <w:r w:rsidRPr="000954B2">
        <w:rPr>
          <w:i/>
          <w:lang w:val="es-MX"/>
        </w:rPr>
        <w:t>verifique</w:t>
      </w:r>
      <w:r w:rsidRPr="000954B2">
        <w:rPr>
          <w:lang w:val="es-MX"/>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03859BED" w14:textId="77777777" w:rsidR="000954B2" w:rsidRPr="000954B2" w:rsidRDefault="000954B2" w:rsidP="000954B2">
      <w:pPr>
        <w:pStyle w:val="Textoindependiente"/>
        <w:ind w:left="1418" w:right="56"/>
        <w:rPr>
          <w:lang w:val="es-MX"/>
        </w:rPr>
      </w:pPr>
    </w:p>
    <w:p w14:paraId="37BB7724" w14:textId="7AE7BE68" w:rsidR="000954B2" w:rsidRPr="000954B2" w:rsidRDefault="000954B2" w:rsidP="000954B2">
      <w:pPr>
        <w:pStyle w:val="Textoindependiente"/>
        <w:ind w:left="1418" w:right="56"/>
        <w:rPr>
          <w:lang w:val="es-MX"/>
        </w:rPr>
      </w:pPr>
      <w:proofErr w:type="gramStart"/>
      <w:r w:rsidRPr="000954B2">
        <w:rPr>
          <w:b/>
          <w:lang w:val="es-MX"/>
        </w:rPr>
        <w:t>SÉPTIMO.-</w:t>
      </w:r>
      <w:proofErr w:type="gramEnd"/>
      <w:r w:rsidRPr="000954B2">
        <w:rPr>
          <w:lang w:val="es-MX"/>
        </w:rPr>
        <w:t xml:space="preserve"> Con fundamento en el artículo 73 del citado Reglamento remítase dicho acuerdo a la Secretaria Municipal, para que por su conducto le dé el trámite correspondiente. </w:t>
      </w:r>
    </w:p>
    <w:p w14:paraId="2DD661B7" w14:textId="77777777" w:rsidR="000954B2" w:rsidRPr="000954B2" w:rsidRDefault="000954B2" w:rsidP="000954B2">
      <w:pPr>
        <w:pStyle w:val="Textoindependiente"/>
        <w:ind w:left="1418" w:right="662"/>
        <w:rPr>
          <w:b/>
          <w:lang w:val="es-MX"/>
        </w:rPr>
      </w:pPr>
    </w:p>
    <w:p w14:paraId="0EDF60B0" w14:textId="146F87D1" w:rsidR="000954B2" w:rsidRPr="000954B2" w:rsidRDefault="000954B2" w:rsidP="000954B2">
      <w:pPr>
        <w:pStyle w:val="Textoindependiente"/>
        <w:ind w:left="1418" w:right="662"/>
      </w:pPr>
      <w:proofErr w:type="gramStart"/>
      <w:r w:rsidRPr="000954B2">
        <w:rPr>
          <w:b/>
          <w:lang w:val="es-MX"/>
        </w:rPr>
        <w:t>OCTAVO.-</w:t>
      </w:r>
      <w:proofErr w:type="gramEnd"/>
      <w:r w:rsidRPr="000954B2">
        <w:rPr>
          <w:lang w:val="es-MX"/>
        </w:rPr>
        <w:t xml:space="preserve"> Notifíquese y cúmplase.</w:t>
      </w:r>
    </w:p>
    <w:p w14:paraId="28906E9F" w14:textId="47F095F7" w:rsidR="00660A25" w:rsidRDefault="00660A25" w:rsidP="004E6F05">
      <w:pPr>
        <w:pStyle w:val="Textoindependiente"/>
        <w:ind w:left="1418" w:right="662"/>
        <w:rPr>
          <w:rFonts w:ascii="Arial" w:hAnsi="Arial"/>
          <w:b/>
        </w:rPr>
      </w:pPr>
    </w:p>
    <w:p w14:paraId="73B5F427" w14:textId="26646AB0" w:rsidR="00660A25" w:rsidRDefault="00660A25" w:rsidP="004E6F05">
      <w:pPr>
        <w:pStyle w:val="Textoindependiente"/>
        <w:ind w:left="1418" w:right="662"/>
        <w:rPr>
          <w:rFonts w:ascii="Arial" w:hAnsi="Arial"/>
          <w:b/>
        </w:rPr>
      </w:pPr>
    </w:p>
    <w:p w14:paraId="07FF6597" w14:textId="1DEDD309" w:rsidR="000954B2" w:rsidRDefault="000954B2" w:rsidP="000954B2">
      <w:pPr>
        <w:tabs>
          <w:tab w:val="left" w:pos="4036"/>
          <w:tab w:val="left" w:pos="4678"/>
        </w:tabs>
        <w:spacing w:line="223" w:lineRule="exact"/>
        <w:ind w:left="1417" w:right="56"/>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Pr>
          <w:rFonts w:ascii="Arial" w:hAnsi="Arial"/>
          <w:b/>
          <w:sz w:val="20"/>
          <w:szCs w:val="20"/>
        </w:rPr>
        <w:t>VEINT</w:t>
      </w:r>
      <w:r>
        <w:rPr>
          <w:rFonts w:ascii="Arial" w:hAnsi="Arial"/>
          <w:b/>
          <w:sz w:val="20"/>
          <w:szCs w:val="20"/>
        </w:rPr>
        <w:t>E</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1DD34B69" w14:textId="77777777" w:rsidR="000954B2" w:rsidRPr="005C5370" w:rsidRDefault="000954B2" w:rsidP="000954B2">
      <w:pPr>
        <w:tabs>
          <w:tab w:val="left" w:pos="4036"/>
          <w:tab w:val="left" w:pos="4678"/>
        </w:tabs>
        <w:spacing w:line="223" w:lineRule="exact"/>
        <w:ind w:left="1417" w:right="56"/>
        <w:jc w:val="both"/>
        <w:rPr>
          <w:rFonts w:ascii="Arial" w:hAnsi="Arial"/>
          <w:b/>
          <w:sz w:val="20"/>
          <w:szCs w:val="20"/>
        </w:rPr>
      </w:pPr>
    </w:p>
    <w:p w14:paraId="6BE9118B" w14:textId="77777777" w:rsidR="000954B2" w:rsidRPr="005C5370" w:rsidRDefault="000954B2" w:rsidP="000954B2">
      <w:pPr>
        <w:tabs>
          <w:tab w:val="left" w:pos="4036"/>
          <w:tab w:val="left" w:pos="4770"/>
        </w:tabs>
        <w:spacing w:line="223" w:lineRule="exact"/>
        <w:ind w:left="1417" w:right="56"/>
        <w:jc w:val="both"/>
        <w:rPr>
          <w:rFonts w:ascii="Arial" w:hAnsi="Arial"/>
          <w:b/>
          <w:sz w:val="20"/>
          <w:szCs w:val="20"/>
        </w:rPr>
      </w:pPr>
    </w:p>
    <w:p w14:paraId="6752EA78"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72F9E9DD"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88DAF2E"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PRESIDENTE MUNICIPAL CONSTITUCIONAL DE OAXACA DE JUÁREZ.</w:t>
      </w:r>
    </w:p>
    <w:p w14:paraId="6E866720" w14:textId="77777777" w:rsidR="000954B2" w:rsidRPr="005C5370" w:rsidRDefault="000954B2" w:rsidP="000954B2">
      <w:pPr>
        <w:tabs>
          <w:tab w:val="left" w:pos="4036"/>
          <w:tab w:val="left" w:pos="4770"/>
        </w:tabs>
        <w:spacing w:line="223" w:lineRule="exact"/>
        <w:ind w:right="662"/>
        <w:rPr>
          <w:rFonts w:ascii="Arial" w:hAnsi="Arial"/>
          <w:b/>
          <w:sz w:val="20"/>
          <w:szCs w:val="20"/>
        </w:rPr>
      </w:pPr>
    </w:p>
    <w:p w14:paraId="352F3AB9"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p>
    <w:p w14:paraId="6FECAE09"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MTRO. RAYMUNDO CHAGOYA VILLANUEVA.</w:t>
      </w:r>
    </w:p>
    <w:p w14:paraId="65DD7F83"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p>
    <w:p w14:paraId="7D71A252"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ATENTAMENTE.</w:t>
      </w:r>
    </w:p>
    <w:p w14:paraId="0B6D2CE9"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RESPETO AL DERECHO AJENO ES LA PAZ”.</w:t>
      </w:r>
    </w:p>
    <w:p w14:paraId="7660A9B4" w14:textId="77777777" w:rsidR="000954B2" w:rsidRDefault="000954B2" w:rsidP="000954B2">
      <w:pPr>
        <w:tabs>
          <w:tab w:val="left" w:pos="4036"/>
          <w:tab w:val="left" w:pos="4770"/>
        </w:tabs>
        <w:spacing w:line="223" w:lineRule="exact"/>
        <w:ind w:left="1417" w:right="662"/>
        <w:jc w:val="center"/>
        <w:rPr>
          <w:rFonts w:ascii="Arial" w:hAnsi="Arial"/>
          <w:b/>
          <w:sz w:val="20"/>
          <w:szCs w:val="20"/>
        </w:rPr>
      </w:pPr>
      <w:r w:rsidRPr="005C5370">
        <w:rPr>
          <w:rFonts w:ascii="Arial" w:hAnsi="Arial"/>
          <w:b/>
          <w:sz w:val="20"/>
          <w:szCs w:val="20"/>
        </w:rPr>
        <w:t>EL SECRETARIO MUNICIPAL DE OAXACA DE JUÁREZ.</w:t>
      </w:r>
    </w:p>
    <w:p w14:paraId="755B4E08" w14:textId="77777777" w:rsidR="000954B2" w:rsidRPr="005C5370" w:rsidRDefault="000954B2" w:rsidP="000954B2">
      <w:pPr>
        <w:tabs>
          <w:tab w:val="left" w:pos="4036"/>
          <w:tab w:val="left" w:pos="4770"/>
        </w:tabs>
        <w:spacing w:line="223" w:lineRule="exact"/>
        <w:ind w:left="1417" w:right="662"/>
        <w:jc w:val="center"/>
        <w:rPr>
          <w:rFonts w:ascii="Arial" w:hAnsi="Arial"/>
          <w:b/>
          <w:sz w:val="20"/>
          <w:szCs w:val="20"/>
        </w:rPr>
      </w:pPr>
    </w:p>
    <w:p w14:paraId="4ACD7B9F" w14:textId="77777777" w:rsidR="000954B2" w:rsidRDefault="000954B2" w:rsidP="000954B2">
      <w:pPr>
        <w:pStyle w:val="Textoindependiente"/>
        <w:ind w:left="1418" w:right="662"/>
        <w:jc w:val="center"/>
        <w:rPr>
          <w:rFonts w:ascii="Arial" w:hAnsi="Arial"/>
          <w:b/>
        </w:rPr>
      </w:pPr>
      <w:r w:rsidRPr="005C5370">
        <w:rPr>
          <w:rFonts w:ascii="Arial" w:hAnsi="Arial"/>
          <w:b/>
        </w:rPr>
        <w:t>MTRO. ALEXANDER PÉREZ CARRERA</w:t>
      </w:r>
    </w:p>
    <w:p w14:paraId="755DB8C7" w14:textId="79D51AA9" w:rsidR="00660A25" w:rsidRDefault="000954B2" w:rsidP="000954B2">
      <w:pPr>
        <w:pStyle w:val="Textoindependiente"/>
        <w:ind w:left="1418" w:right="662"/>
        <w:rPr>
          <w:rFonts w:ascii="Arial" w:hAnsi="Arial"/>
          <w:b/>
        </w:rPr>
      </w:pPr>
      <w:r>
        <w:rPr>
          <w:noProof/>
        </w:rPr>
        <w:drawing>
          <wp:anchor distT="0" distB="0" distL="0" distR="0" simplePos="0" relativeHeight="251857920" behindDoc="1" locked="0" layoutInCell="1" allowOverlap="1" wp14:anchorId="5247C6CF" wp14:editId="576D0CCC">
            <wp:simplePos x="0" y="0"/>
            <wp:positionH relativeFrom="page">
              <wp:posOffset>4575810</wp:posOffset>
            </wp:positionH>
            <wp:positionV relativeFrom="page">
              <wp:posOffset>3025140</wp:posOffset>
            </wp:positionV>
            <wp:extent cx="2714625" cy="238125"/>
            <wp:effectExtent l="0" t="0" r="9525" b="9525"/>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71875BA4" w14:textId="12A25CF7" w:rsidR="00660A25" w:rsidRDefault="00660A25" w:rsidP="00E57768">
      <w:pPr>
        <w:pStyle w:val="Textoindependiente"/>
        <w:ind w:left="1418" w:right="662"/>
        <w:rPr>
          <w:rFonts w:ascii="Arial" w:hAnsi="Arial"/>
          <w:b/>
        </w:rPr>
      </w:pPr>
    </w:p>
    <w:p w14:paraId="0032DA57" w14:textId="39EEDC33" w:rsidR="00660A25" w:rsidRDefault="00660A25" w:rsidP="00E57768">
      <w:pPr>
        <w:pStyle w:val="Textoindependiente"/>
        <w:ind w:left="1418" w:right="662"/>
        <w:rPr>
          <w:rFonts w:ascii="Arial" w:hAnsi="Arial"/>
          <w:b/>
        </w:rPr>
      </w:pPr>
    </w:p>
    <w:p w14:paraId="1B826AE5" w14:textId="754B974C" w:rsidR="00660A25" w:rsidRDefault="00660A25" w:rsidP="00E57768">
      <w:pPr>
        <w:pStyle w:val="Textoindependiente"/>
        <w:ind w:left="1418" w:right="662"/>
        <w:rPr>
          <w:rFonts w:ascii="Arial" w:hAnsi="Arial"/>
          <w:b/>
        </w:rPr>
      </w:pPr>
    </w:p>
    <w:p w14:paraId="414B17A1" w14:textId="77777777" w:rsidR="000954B2" w:rsidRPr="005C5370" w:rsidRDefault="000954B2" w:rsidP="000954B2">
      <w:pPr>
        <w:tabs>
          <w:tab w:val="left" w:pos="4036"/>
          <w:tab w:val="left" w:pos="4770"/>
        </w:tabs>
        <w:spacing w:line="223" w:lineRule="exact"/>
        <w:ind w:left="1417" w:right="662"/>
        <w:jc w:val="both"/>
        <w:rPr>
          <w:sz w:val="20"/>
          <w:szCs w:val="20"/>
        </w:rPr>
      </w:pPr>
      <w:r w:rsidRPr="005C5370">
        <w:rPr>
          <w:rFonts w:ascii="Arial" w:hAnsi="Arial"/>
          <w:b/>
          <w:sz w:val="20"/>
          <w:szCs w:val="20"/>
        </w:rPr>
        <w:t>MTRO. RAYMUNDO CHAGOYA VILLANUEVA</w:t>
      </w:r>
      <w:r w:rsidRPr="005C5370">
        <w:rPr>
          <w:spacing w:val="-2"/>
          <w:sz w:val="20"/>
          <w:szCs w:val="20"/>
        </w:rPr>
        <w:t>,</w:t>
      </w:r>
      <w:r w:rsidRPr="005C5370">
        <w:rPr>
          <w:sz w:val="20"/>
          <w:szCs w:val="20"/>
        </w:rPr>
        <w:t xml:space="preserve"> </w:t>
      </w:r>
      <w:proofErr w:type="gramStart"/>
      <w:r w:rsidRPr="005C5370">
        <w:rPr>
          <w:spacing w:val="-2"/>
          <w:sz w:val="20"/>
          <w:szCs w:val="20"/>
        </w:rPr>
        <w:t>Presidente</w:t>
      </w:r>
      <w:proofErr w:type="gramEnd"/>
      <w:r w:rsidRPr="005C5370">
        <w:rPr>
          <w:spacing w:val="-2"/>
          <w:sz w:val="20"/>
          <w:szCs w:val="20"/>
        </w:rPr>
        <w:t xml:space="preserve"> M</w:t>
      </w:r>
      <w:r w:rsidRPr="005C5370">
        <w:rPr>
          <w:sz w:val="20"/>
          <w:szCs w:val="20"/>
        </w:rPr>
        <w:t>unicipal Constitucional del Municipio de Oaxaca de</w:t>
      </w:r>
      <w:r w:rsidRPr="005C5370">
        <w:rPr>
          <w:spacing w:val="-1"/>
          <w:sz w:val="20"/>
          <w:szCs w:val="20"/>
        </w:rPr>
        <w:t xml:space="preserve"> </w:t>
      </w:r>
      <w:r w:rsidRPr="005C5370">
        <w:rPr>
          <w:sz w:val="20"/>
          <w:szCs w:val="20"/>
        </w:rPr>
        <w:t>Juárez, del</w:t>
      </w:r>
      <w:r w:rsidRPr="005C5370">
        <w:rPr>
          <w:spacing w:val="-1"/>
          <w:sz w:val="20"/>
          <w:szCs w:val="20"/>
        </w:rPr>
        <w:t xml:space="preserve"> </w:t>
      </w:r>
      <w:r w:rsidRPr="005C5370">
        <w:rPr>
          <w:sz w:val="20"/>
          <w:szCs w:val="20"/>
        </w:rPr>
        <w:t>Estado Libre y Soberano de Oaxaca, a sus habitantes hace saber:</w:t>
      </w:r>
    </w:p>
    <w:p w14:paraId="78D64703" w14:textId="77777777" w:rsidR="000954B2" w:rsidRPr="005C5370" w:rsidRDefault="000954B2" w:rsidP="000954B2">
      <w:pPr>
        <w:pStyle w:val="Textoindependiente"/>
        <w:spacing w:before="2"/>
        <w:ind w:right="662"/>
      </w:pPr>
    </w:p>
    <w:p w14:paraId="7C767038" w14:textId="04B15727" w:rsidR="001D4A09" w:rsidRDefault="000954B2" w:rsidP="000954B2">
      <w:pPr>
        <w:pStyle w:val="Textoindependiente"/>
        <w:ind w:left="1418" w:right="662"/>
      </w:pPr>
      <w:r w:rsidRPr="005C5370">
        <w:t>Que</w:t>
      </w:r>
      <w:r w:rsidRPr="005C5370">
        <w:rPr>
          <w:spacing w:val="-14"/>
        </w:rPr>
        <w:t xml:space="preserve"> </w:t>
      </w:r>
      <w:r w:rsidRPr="005C5370">
        <w:t>el</w:t>
      </w:r>
      <w:r w:rsidRPr="005C5370">
        <w:rPr>
          <w:spacing w:val="-14"/>
        </w:rPr>
        <w:t xml:space="preserve"> </w:t>
      </w:r>
      <w:r w:rsidRPr="005C5370">
        <w:t>Honorable</w:t>
      </w:r>
      <w:r w:rsidRPr="005C5370">
        <w:rPr>
          <w:spacing w:val="-14"/>
        </w:rPr>
        <w:t xml:space="preserve"> </w:t>
      </w:r>
      <w:r w:rsidRPr="005C5370">
        <w:t>Ayuntamiento</w:t>
      </w:r>
      <w:r w:rsidRPr="005C5370">
        <w:rPr>
          <w:spacing w:val="-13"/>
        </w:rPr>
        <w:t xml:space="preserve"> </w:t>
      </w:r>
      <w:r w:rsidRPr="005C5370">
        <w:t>del</w:t>
      </w:r>
      <w:r w:rsidRPr="005C5370">
        <w:rPr>
          <w:spacing w:val="-13"/>
        </w:rPr>
        <w:t xml:space="preserve"> </w:t>
      </w:r>
      <w:r w:rsidRPr="005C5370">
        <w:t>Municipio</w:t>
      </w:r>
      <w:r w:rsidRPr="005C5370">
        <w:rPr>
          <w:spacing w:val="-13"/>
        </w:rPr>
        <w:t xml:space="preserve"> </w:t>
      </w:r>
      <w:r w:rsidRPr="005C5370">
        <w:t>de Oaxaca de Juárez, Oaxaca, en uso de sus atribuciones y facultades, con fundamento en lo dispuesto por el artículo 115 de la Constitución Política de los Estados Unidos Mexicanos; artículo 113 de la Constitución Política del Estado Libre y Soberano</w:t>
      </w:r>
      <w:r w:rsidRPr="005C5370">
        <w:rPr>
          <w:spacing w:val="29"/>
        </w:rPr>
        <w:t xml:space="preserve"> </w:t>
      </w:r>
      <w:r w:rsidRPr="005C5370">
        <w:t>de</w:t>
      </w:r>
      <w:r w:rsidRPr="005C5370">
        <w:rPr>
          <w:spacing w:val="29"/>
        </w:rPr>
        <w:t xml:space="preserve"> </w:t>
      </w:r>
      <w:r w:rsidRPr="005C5370">
        <w:t>Oaxaca;</w:t>
      </w:r>
      <w:r w:rsidRPr="005C5370">
        <w:rPr>
          <w:spacing w:val="27"/>
        </w:rPr>
        <w:t xml:space="preserve"> </w:t>
      </w:r>
      <w:r w:rsidRPr="005C5370">
        <w:t>artículos</w:t>
      </w:r>
      <w:r w:rsidRPr="005C5370">
        <w:rPr>
          <w:spacing w:val="28"/>
        </w:rPr>
        <w:t xml:space="preserve"> </w:t>
      </w:r>
      <w:r w:rsidRPr="005C5370">
        <w:t>68</w:t>
      </w:r>
      <w:r w:rsidRPr="005C5370">
        <w:rPr>
          <w:spacing w:val="29"/>
        </w:rPr>
        <w:t xml:space="preserve"> </w:t>
      </w:r>
      <w:r w:rsidRPr="005C5370">
        <w:t>fracción</w:t>
      </w:r>
      <w:r w:rsidRPr="005C5370">
        <w:rPr>
          <w:spacing w:val="29"/>
        </w:rPr>
        <w:t xml:space="preserve"> </w:t>
      </w:r>
      <w:r w:rsidRPr="005C5370">
        <w:rPr>
          <w:spacing w:val="-5"/>
        </w:rPr>
        <w:t xml:space="preserve">VI, </w:t>
      </w:r>
      <w:r w:rsidRPr="005C5370">
        <w:t>136 y 137 de la Ley Orgánica Municipal del Estado</w:t>
      </w:r>
      <w:r w:rsidRPr="005C5370">
        <w:rPr>
          <w:spacing w:val="-7"/>
        </w:rPr>
        <w:t xml:space="preserve"> </w:t>
      </w:r>
      <w:r w:rsidRPr="005C5370">
        <w:t>de</w:t>
      </w:r>
      <w:r w:rsidRPr="005C5370">
        <w:rPr>
          <w:spacing w:val="-10"/>
        </w:rPr>
        <w:t xml:space="preserve"> </w:t>
      </w:r>
      <w:r w:rsidRPr="005C5370">
        <w:t>Oaxaca;</w:t>
      </w:r>
      <w:r w:rsidRPr="005C5370">
        <w:rPr>
          <w:spacing w:val="-10"/>
        </w:rPr>
        <w:t xml:space="preserve"> </w:t>
      </w:r>
      <w:r w:rsidRPr="005C5370">
        <w:t>artículos</w:t>
      </w:r>
      <w:r w:rsidRPr="005C5370">
        <w:rPr>
          <w:spacing w:val="-8"/>
        </w:rPr>
        <w:t xml:space="preserve"> </w:t>
      </w:r>
      <w:r w:rsidRPr="005C5370">
        <w:t>54</w:t>
      </w:r>
      <w:r w:rsidRPr="005C5370">
        <w:rPr>
          <w:spacing w:val="-10"/>
        </w:rPr>
        <w:t xml:space="preserve"> </w:t>
      </w:r>
      <w:r w:rsidRPr="005C5370">
        <w:t>fracción</w:t>
      </w:r>
      <w:r w:rsidRPr="005C5370">
        <w:rPr>
          <w:spacing w:val="-10"/>
        </w:rPr>
        <w:t xml:space="preserve"> </w:t>
      </w:r>
      <w:r w:rsidRPr="005C5370">
        <w:t>IV</w:t>
      </w:r>
      <w:r w:rsidRPr="005C5370">
        <w:rPr>
          <w:spacing w:val="-10"/>
        </w:rPr>
        <w:t xml:space="preserve"> </w:t>
      </w:r>
      <w:r w:rsidRPr="005C5370">
        <w:t>y</w:t>
      </w:r>
      <w:r w:rsidRPr="005C5370">
        <w:rPr>
          <w:spacing w:val="-8"/>
        </w:rPr>
        <w:t xml:space="preserve"> </w:t>
      </w:r>
      <w:r w:rsidRPr="005C5370">
        <w:t>181 fracción VIII del</w:t>
      </w:r>
      <w:r w:rsidRPr="005C5370">
        <w:rPr>
          <w:spacing w:val="-12"/>
        </w:rPr>
        <w:t xml:space="preserve"> </w:t>
      </w:r>
      <w:r w:rsidRPr="005C5370">
        <w:t>Bando</w:t>
      </w:r>
      <w:r w:rsidRPr="005C5370">
        <w:rPr>
          <w:spacing w:val="-14"/>
        </w:rPr>
        <w:t xml:space="preserve"> </w:t>
      </w:r>
      <w:r w:rsidRPr="005C5370">
        <w:t>de</w:t>
      </w:r>
      <w:r w:rsidRPr="005C5370">
        <w:rPr>
          <w:spacing w:val="-13"/>
        </w:rPr>
        <w:t xml:space="preserve"> </w:t>
      </w:r>
      <w:r w:rsidRPr="005C5370">
        <w:t>Policía</w:t>
      </w:r>
      <w:r w:rsidRPr="005C5370">
        <w:rPr>
          <w:spacing w:val="-14"/>
        </w:rPr>
        <w:t xml:space="preserve"> </w:t>
      </w:r>
      <w:r w:rsidRPr="005C5370">
        <w:t>y</w:t>
      </w:r>
      <w:r w:rsidRPr="005C5370">
        <w:rPr>
          <w:spacing w:val="-12"/>
        </w:rPr>
        <w:t xml:space="preserve"> </w:t>
      </w:r>
      <w:r w:rsidRPr="005C5370">
        <w:t>Gobierno</w:t>
      </w:r>
      <w:r w:rsidRPr="005C5370">
        <w:rPr>
          <w:spacing w:val="-13"/>
        </w:rPr>
        <w:t xml:space="preserve"> </w:t>
      </w:r>
      <w:r w:rsidRPr="005C5370">
        <w:t>del</w:t>
      </w:r>
      <w:r w:rsidRPr="005C5370">
        <w:rPr>
          <w:spacing w:val="-14"/>
        </w:rPr>
        <w:t xml:space="preserve"> </w:t>
      </w:r>
      <w:r w:rsidRPr="005C5370">
        <w:t>Municipio</w:t>
      </w:r>
      <w:r w:rsidRPr="005C5370">
        <w:rPr>
          <w:spacing w:val="-13"/>
        </w:rPr>
        <w:t xml:space="preserve"> </w:t>
      </w:r>
      <w:r w:rsidRPr="005C5370">
        <w:t>de Oaxaca de Juárez; artículos 3, 4 y 5</w:t>
      </w:r>
      <w:r w:rsidRPr="005C5370">
        <w:rPr>
          <w:spacing w:val="40"/>
        </w:rPr>
        <w:t xml:space="preserve"> </w:t>
      </w:r>
      <w:r w:rsidRPr="005C5370">
        <w:t xml:space="preserve">del Reglamento de la Gaceta del Municipio de Oaxaca de Juárez; en </w:t>
      </w:r>
      <w:r w:rsidRPr="005C5370">
        <w:rPr>
          <w:b/>
          <w:bCs/>
        </w:rPr>
        <w:t xml:space="preserve">Sesión </w:t>
      </w:r>
      <w:r>
        <w:rPr>
          <w:b/>
          <w:bCs/>
        </w:rPr>
        <w:t>Extrao</w:t>
      </w:r>
      <w:r>
        <w:rPr>
          <w:b/>
          <w:bCs/>
        </w:rPr>
        <w:t>rdinaria</w:t>
      </w:r>
      <w:r w:rsidRPr="005C5370">
        <w:t xml:space="preserve"> de Cabildo de fecha </w:t>
      </w:r>
      <w:r w:rsidR="001D4A09" w:rsidRPr="001D4A09">
        <w:rPr>
          <w:b/>
          <w:bCs/>
        </w:rPr>
        <w:t>treinta</w:t>
      </w:r>
      <w:r w:rsidRPr="005C5370">
        <w:rPr>
          <w:b/>
          <w:bCs/>
        </w:rPr>
        <w:t xml:space="preserve"> de </w:t>
      </w:r>
      <w:r>
        <w:rPr>
          <w:b/>
          <w:bCs/>
        </w:rPr>
        <w:t>mayo</w:t>
      </w:r>
      <w:r w:rsidRPr="005C5370">
        <w:rPr>
          <w:b/>
          <w:bCs/>
        </w:rPr>
        <w:t xml:space="preserve"> de dos mil veinticinco</w:t>
      </w:r>
      <w:r w:rsidRPr="005C5370">
        <w:t xml:space="preserve">, tuvo a bien aprobar </w:t>
      </w:r>
      <w:r>
        <w:t>el</w:t>
      </w:r>
      <w:r w:rsidRPr="005C5370">
        <w:t xml:space="preserve"> siguiente:</w:t>
      </w:r>
    </w:p>
    <w:p w14:paraId="551FF6A1" w14:textId="77777777" w:rsidR="001D4A09" w:rsidRPr="005C5370" w:rsidRDefault="001D4A09" w:rsidP="000954B2">
      <w:pPr>
        <w:pStyle w:val="Textoindependiente"/>
        <w:ind w:left="1418" w:right="662"/>
      </w:pPr>
    </w:p>
    <w:p w14:paraId="30361F28" w14:textId="6C132D62" w:rsidR="001D4A09" w:rsidRDefault="001D4A09" w:rsidP="001D4A09">
      <w:pPr>
        <w:pStyle w:val="Textoindependiente"/>
        <w:ind w:left="1418" w:right="662"/>
        <w:jc w:val="center"/>
        <w:rPr>
          <w:b/>
          <w:bCs/>
        </w:rPr>
      </w:pPr>
      <w:r>
        <w:rPr>
          <w:b/>
          <w:bCs/>
        </w:rPr>
        <w:t xml:space="preserve">DICTAMEN </w:t>
      </w:r>
      <w:proofErr w:type="spellStart"/>
      <w:r>
        <w:rPr>
          <w:b/>
          <w:bCs/>
        </w:rPr>
        <w:t>C</w:t>
      </w:r>
      <w:r>
        <w:rPr>
          <w:b/>
          <w:bCs/>
        </w:rPr>
        <w:t>GTNNMyCVP</w:t>
      </w:r>
      <w:proofErr w:type="spellEnd"/>
      <w:r>
        <w:rPr>
          <w:b/>
          <w:bCs/>
        </w:rPr>
        <w:t>/033/2025</w:t>
      </w:r>
    </w:p>
    <w:p w14:paraId="27560D96" w14:textId="77777777" w:rsidR="001D4A09" w:rsidRDefault="001D4A09" w:rsidP="001D4A09">
      <w:pPr>
        <w:pStyle w:val="Textoindependiente"/>
        <w:ind w:left="1418" w:right="662"/>
        <w:rPr>
          <w:b/>
          <w:bCs/>
        </w:rPr>
      </w:pPr>
    </w:p>
    <w:p w14:paraId="2B53F4FB" w14:textId="36C0F087" w:rsidR="001D4A09" w:rsidRDefault="001D4A09" w:rsidP="001D4A09">
      <w:pPr>
        <w:pStyle w:val="Textoindependiente"/>
        <w:ind w:left="1418" w:right="662"/>
        <w:jc w:val="center"/>
        <w:rPr>
          <w:b/>
          <w:bCs/>
        </w:rPr>
      </w:pPr>
      <w:r>
        <w:rPr>
          <w:b/>
          <w:bCs/>
        </w:rPr>
        <w:t>CONSIDERANDOS</w:t>
      </w:r>
    </w:p>
    <w:p w14:paraId="22D8427D" w14:textId="5D7B67E9" w:rsidR="001D4A09" w:rsidRDefault="001D4A09" w:rsidP="001D4A09">
      <w:pPr>
        <w:pStyle w:val="Textoindependiente"/>
        <w:ind w:left="1418" w:right="662"/>
        <w:jc w:val="center"/>
        <w:rPr>
          <w:b/>
          <w:bCs/>
        </w:rPr>
      </w:pPr>
    </w:p>
    <w:p w14:paraId="54A10C21" w14:textId="77777777" w:rsidR="00370961" w:rsidRPr="00370961" w:rsidRDefault="00370961" w:rsidP="00370961">
      <w:pPr>
        <w:pStyle w:val="Textoindependiente"/>
        <w:ind w:left="1418" w:right="662"/>
        <w:rPr>
          <w:b/>
          <w:bCs/>
          <w:u w:val="single"/>
        </w:rPr>
      </w:pPr>
      <w:r w:rsidRPr="00370961">
        <w:rPr>
          <w:b/>
          <w:bCs/>
          <w:u w:val="single"/>
        </w:rPr>
        <w:t>Competencia municipal</w:t>
      </w:r>
    </w:p>
    <w:p w14:paraId="415B40A1" w14:textId="3852AC41" w:rsidR="00370961" w:rsidRDefault="00370961" w:rsidP="00370961">
      <w:pPr>
        <w:pStyle w:val="Textoindependiente"/>
        <w:ind w:left="1418" w:right="662"/>
      </w:pPr>
      <w:r>
        <w:t>I.</w:t>
      </w:r>
      <w:r>
        <w:tab/>
        <w:t xml:space="preserve">Que el artículo 35, fracciones I y II de la Constitución Política de los Estados Unidos Mexicanos, consagra el derecho de todo ciudadano de votar y ser votado en los procesos de elección popular y nombrado para cualquier otro empleo o comisión teniendo las calidades que establezca la ley. </w:t>
      </w:r>
    </w:p>
    <w:p w14:paraId="64CB36E1" w14:textId="77777777" w:rsidR="00370961" w:rsidRDefault="00370961" w:rsidP="00370961">
      <w:pPr>
        <w:pStyle w:val="Textoindependiente"/>
        <w:ind w:left="1418" w:right="662"/>
      </w:pPr>
    </w:p>
    <w:p w14:paraId="602F7701" w14:textId="4E152DCA" w:rsidR="00370961" w:rsidRDefault="00370961" w:rsidP="00370961">
      <w:pPr>
        <w:pStyle w:val="Textoindependiente"/>
        <w:ind w:left="1418" w:right="662"/>
      </w:pPr>
      <w:r>
        <w:t>II.</w:t>
      </w:r>
      <w:r>
        <w:tab/>
        <w:t xml:space="preserve">Que el artículo 36, fracción III, primera </w:t>
      </w:r>
      <w:proofErr w:type="gramStart"/>
      <w:r>
        <w:t xml:space="preserve">parte, </w:t>
      </w:r>
      <w:r>
        <w:t xml:space="preserve"> </w:t>
      </w:r>
      <w:r>
        <w:t>de</w:t>
      </w:r>
      <w:proofErr w:type="gramEnd"/>
      <w:r>
        <w:t xml:space="preserve"> </w:t>
      </w:r>
      <w:r>
        <w:t xml:space="preserve"> la Constitución</w:t>
      </w:r>
      <w:r>
        <w:t xml:space="preserve"> </w:t>
      </w:r>
      <w:r>
        <w:t xml:space="preserve"> Política</w:t>
      </w:r>
      <w:r>
        <w:t xml:space="preserve"> </w:t>
      </w:r>
      <w:r>
        <w:t xml:space="preserve"> de los Estados</w:t>
      </w:r>
    </w:p>
    <w:p w14:paraId="63054022" w14:textId="674C50AF" w:rsidR="00370961" w:rsidRDefault="00370961" w:rsidP="00370961">
      <w:pPr>
        <w:pStyle w:val="Textoindependiente"/>
        <w:ind w:left="1418" w:right="56"/>
      </w:pPr>
      <w:r>
        <w:lastRenderedPageBreak/>
        <w:t xml:space="preserve">Unidos Mexicanos, señala la obligación de los ciudadanos de ejercer su derecho al voto. </w:t>
      </w:r>
    </w:p>
    <w:p w14:paraId="5B7A55DB" w14:textId="77777777" w:rsidR="00370961" w:rsidRDefault="00370961" w:rsidP="00370961">
      <w:pPr>
        <w:pStyle w:val="Textoindependiente"/>
        <w:ind w:left="1418" w:right="662"/>
      </w:pPr>
    </w:p>
    <w:p w14:paraId="7F3C95E9" w14:textId="036F111F" w:rsidR="00370961" w:rsidRDefault="00370961" w:rsidP="00370961">
      <w:pPr>
        <w:pStyle w:val="Textoindependiente"/>
        <w:ind w:left="1418" w:right="56"/>
      </w:pPr>
      <w:r>
        <w:t>III.</w:t>
      </w:r>
      <w:r>
        <w:tab/>
        <w:t xml:space="preserve">Que el artículo 24, fracciones I, II y III de la Constitución Política del Estado Libre y Soberano de Oaxaca consagra el derecho de todo ciudadano de votar y ser votado en los procesos de elección popular y nombrado para cualquier otro empleo o comisión. </w:t>
      </w:r>
    </w:p>
    <w:p w14:paraId="5250064D" w14:textId="77777777" w:rsidR="00370961" w:rsidRDefault="00370961" w:rsidP="00370961">
      <w:pPr>
        <w:pStyle w:val="Textoindependiente"/>
        <w:ind w:left="1418" w:right="56"/>
      </w:pPr>
    </w:p>
    <w:p w14:paraId="630E9F26" w14:textId="14B06BB8" w:rsidR="00370961" w:rsidRDefault="00370961" w:rsidP="00370961">
      <w:pPr>
        <w:pStyle w:val="Textoindependiente"/>
        <w:ind w:left="1418" w:right="56"/>
      </w:pPr>
      <w:r>
        <w:t>IV.</w:t>
      </w:r>
      <w:r>
        <w:tab/>
        <w:t xml:space="preserve">El artículo 43, apartado A, fracción VI, de la Ley Orgánica Municipal del Estado de Oaxaca establece como atribución del Ayuntamiento convocar a elecciones de sus autoridades auxiliares, respetando en su caso las tradiciones, usos, costumbres y prácticas democráticas de las propias localidades. </w:t>
      </w:r>
    </w:p>
    <w:p w14:paraId="42FC5337" w14:textId="77777777" w:rsidR="00370961" w:rsidRDefault="00370961" w:rsidP="00370961">
      <w:pPr>
        <w:pStyle w:val="Textoindependiente"/>
        <w:ind w:left="1418" w:right="56"/>
      </w:pPr>
    </w:p>
    <w:p w14:paraId="651139B9" w14:textId="0AFC76E2" w:rsidR="00370961" w:rsidRDefault="00370961" w:rsidP="00370961">
      <w:pPr>
        <w:pStyle w:val="Textoindependiente"/>
        <w:ind w:left="1418" w:right="56"/>
      </w:pPr>
      <w:r>
        <w:t>V.</w:t>
      </w:r>
      <w:r>
        <w:tab/>
        <w:t xml:space="preserve">Que el artículo 49 del Bando de Policía y Gobierno del Municipio de Oaxaca de Juárez, en su fracción XXI establece que, si el Honorable Ayuntamiento por mayoría calificada considera que se encuentra en riesgo la paz y estabilidad de las localidades mencionadas en esta fracción, acordará no convocar a elecciones, procediendo a designar a un encargado que permanecerá en el cargo hasta por sesenta días. Vencido el plazo mencionado anteriormente, y si las condiciones no son favorables para convocar a la elección, el Honorable Ayuntamiento procederá por mayoría calificada a ratificar al encargado de la Agencia Municipal o de Policía hasta por tres años, o el tiempo que determinen sus usos y costumbres. Una vez electas las autoridades auxiliares, el Honorable Ayuntamiento facultará al </w:t>
      </w:r>
      <w:proofErr w:type="gramStart"/>
      <w:r>
        <w:t>Presidente</w:t>
      </w:r>
      <w:proofErr w:type="gramEnd"/>
      <w:r>
        <w:t xml:space="preserve"> Municipal para expedir de manera inmediata los nombramientos correspondientes, lo mismo realizará para el caso de que se nombre a un encargado. </w:t>
      </w:r>
    </w:p>
    <w:p w14:paraId="60E058C1" w14:textId="77777777" w:rsidR="00370961" w:rsidRDefault="00370961" w:rsidP="00370961">
      <w:pPr>
        <w:pStyle w:val="Textoindependiente"/>
        <w:ind w:left="1418" w:right="56"/>
      </w:pPr>
    </w:p>
    <w:p w14:paraId="19B9C932" w14:textId="749393C9" w:rsidR="00370961" w:rsidRDefault="00370961" w:rsidP="00370961">
      <w:pPr>
        <w:pStyle w:val="Textoindependiente"/>
        <w:ind w:left="1418" w:right="56"/>
      </w:pPr>
      <w:r>
        <w:t>VI.</w:t>
      </w:r>
      <w:r>
        <w:tab/>
        <w:t xml:space="preserve">Que el artículo 77, fracción V del Bando de Policía y Gobierno del Municipio de Oaxaca de Juárez establece; que corresponde a la Comisión de Gobierno de Territorio, Normatividad, Nomenclatura, de Mercados y Comercio en Vía Pública, proponer al Honorable Ayuntamiento la convocatoria sobre el proceso de elección de autoridades auxiliares en las agencias municipales y de policía, así como vigilar y dictaminar sobre el mismo.  </w:t>
      </w:r>
    </w:p>
    <w:p w14:paraId="076837EB" w14:textId="77777777" w:rsidR="00370961" w:rsidRDefault="00370961" w:rsidP="00370961">
      <w:pPr>
        <w:pStyle w:val="Textoindependiente"/>
        <w:ind w:left="1418" w:right="662"/>
      </w:pPr>
    </w:p>
    <w:p w14:paraId="0D1D906B" w14:textId="0E85D657" w:rsidR="00370961" w:rsidRDefault="00370961" w:rsidP="00370961">
      <w:pPr>
        <w:pStyle w:val="Textoindependiente"/>
        <w:ind w:left="1418" w:right="56"/>
      </w:pPr>
      <w:r>
        <w:t>VII.</w:t>
      </w:r>
      <w:r>
        <w:tab/>
        <w:t xml:space="preserve">Que el artículo 79, párrafo segundo, de la Ley Orgánica Municipal del Estado de Oaxaca establece que, en la elección de los Agentes Municipales, de Policía y los Representantes de Núcleos Rurales respetará y se sujetará a las </w:t>
      </w:r>
      <w:proofErr w:type="gramStart"/>
      <w:r>
        <w:t xml:space="preserve">tradiciones </w:t>
      </w:r>
      <w:r>
        <w:t xml:space="preserve"> </w:t>
      </w:r>
      <w:r>
        <w:t>y</w:t>
      </w:r>
      <w:proofErr w:type="gramEnd"/>
      <w:r>
        <w:t xml:space="preserve">   </w:t>
      </w:r>
      <w:r>
        <w:t xml:space="preserve"> prácticas</w:t>
      </w:r>
      <w:r>
        <w:t xml:space="preserve">  </w:t>
      </w:r>
      <w:r>
        <w:t xml:space="preserve"> democráticas </w:t>
      </w:r>
      <w:r>
        <w:t xml:space="preserve"> </w:t>
      </w:r>
      <w:r>
        <w:t xml:space="preserve">de </w:t>
      </w:r>
      <w:r>
        <w:t xml:space="preserve"> </w:t>
      </w:r>
      <w:r>
        <w:t>las</w:t>
      </w:r>
    </w:p>
    <w:p w14:paraId="4435E10D" w14:textId="656759E6" w:rsidR="00370961" w:rsidRDefault="00370961" w:rsidP="00370961">
      <w:pPr>
        <w:pStyle w:val="Textoindependiente"/>
        <w:ind w:left="1418" w:right="662"/>
      </w:pPr>
      <w:r>
        <w:t xml:space="preserve">propias localidades, así mismo en su párrafo tercero establece que ante una situación de conflicto interno en el que se ponga en riesgo la paz y estabilidad social y no se pueda garantizar el correcto desarrollo de la elección, se deben tomar mecanismos alternativos, como la designación de un encargado hasta por sesenta días, no obstante en el párrafo cuarto del mismo artículo se menciona que de prevalecer la ausencia de un escenario adecuado, el Ayuntamiento procederá por mayoría calificada a ratificar al encargado de la Agencia Municipal o de Policía hasta por tres años.  </w:t>
      </w:r>
    </w:p>
    <w:p w14:paraId="62078FC7" w14:textId="77777777" w:rsidR="00370961" w:rsidRDefault="00370961" w:rsidP="00370961">
      <w:pPr>
        <w:pStyle w:val="Textoindependiente"/>
        <w:ind w:left="1418" w:right="662"/>
      </w:pPr>
    </w:p>
    <w:p w14:paraId="5723C040" w14:textId="48F0C843" w:rsidR="00370961" w:rsidRDefault="00370961" w:rsidP="00370961">
      <w:pPr>
        <w:pStyle w:val="Textoindependiente"/>
        <w:ind w:left="1418" w:right="662"/>
      </w:pPr>
      <w:r>
        <w:t>VIII.</w:t>
      </w:r>
      <w:r>
        <w:tab/>
        <w:t xml:space="preserve">De acuerdo con la base VIGÉSIMA SÉPTIMA de la convocatoria para la elección de autoridades auxiliares de las agencias municipales y de policía del Municipio de Oaxaca de Juárez de fecha cinco de febrero de dos mil veinticinco, se estableció que en caso de ser anulado el proceso de elección o no ser respetadas las fechas de esta convocatoria, para las elecciones en alguna agencia municipal o de policía, el Ayuntamiento por mayoría calificada podrá nombrar al encargado de la agencia municipal o de policía, con base en las facultades que le confiere el artículo 79, párrafo tercero, de la Ley Orgánica Municipal del Estado de Oaxaca. </w:t>
      </w:r>
    </w:p>
    <w:p w14:paraId="119333DD" w14:textId="77777777" w:rsidR="00370961" w:rsidRDefault="00370961" w:rsidP="00370961">
      <w:pPr>
        <w:pStyle w:val="Textoindependiente"/>
        <w:ind w:left="1418" w:right="662"/>
      </w:pPr>
    </w:p>
    <w:p w14:paraId="57396C3E" w14:textId="78DBFF38" w:rsidR="00370961" w:rsidRPr="0049079D" w:rsidRDefault="00370961" w:rsidP="00370961">
      <w:pPr>
        <w:pStyle w:val="Textoindependiente"/>
        <w:ind w:left="1418" w:right="662"/>
        <w:rPr>
          <w:b/>
          <w:bCs/>
          <w:u w:val="single"/>
        </w:rPr>
      </w:pPr>
      <w:r w:rsidRPr="0049079D">
        <w:rPr>
          <w:b/>
          <w:bCs/>
          <w:u w:val="single"/>
        </w:rPr>
        <w:t xml:space="preserve">Estudio y análisis de la procedencia para la ratificación de la persona encargada de la Agencia de Policía Guadalupe Victoria. </w:t>
      </w:r>
    </w:p>
    <w:p w14:paraId="50FA60E3" w14:textId="77777777" w:rsidR="00370961" w:rsidRDefault="00370961" w:rsidP="00370961">
      <w:pPr>
        <w:pStyle w:val="Textoindependiente"/>
        <w:ind w:left="1418" w:right="662"/>
      </w:pPr>
    </w:p>
    <w:p w14:paraId="3063C08E" w14:textId="77777777" w:rsidR="00370961" w:rsidRDefault="00370961" w:rsidP="00370961">
      <w:pPr>
        <w:pStyle w:val="Textoindependiente"/>
        <w:ind w:left="1418" w:right="662"/>
      </w:pPr>
      <w:r>
        <w:t>IX.</w:t>
      </w:r>
      <w:r>
        <w:tab/>
        <w:t xml:space="preserve">Toda vez que ha transcurrido el plazo de sesenta días establecido en el dictamen número </w:t>
      </w:r>
      <w:proofErr w:type="spellStart"/>
      <w:r>
        <w:t>CGTNNMyCVP</w:t>
      </w:r>
      <w:proofErr w:type="spellEnd"/>
      <w:r>
        <w:t xml:space="preserve">/023/2025, en el que se designó a una persona encargada de la Agencia de Policía Guadalupe Victoria y de la información en poder de la Comisión de Gobierno de Territorio, Normatividad, Nomenclatura, Mercados y Comercio en Vía Pública, tanto del informe presentado por el Titular de la Secretaria de Gobierno y Territorio, a través de la Dirección de Agencias, Barrios y Colonias y el Departamento de Análisis, Centro de Comando y Control C2 de la Secretaría de Seguridad Vecinal, se advierte que existe un conflicto interno entre diversos grupos de vecinos de la Agencia de Policía de Guadalupe Victoria y que el hecho de convocar a una asamblea general para la elección de la autoridad auxiliar se corre el riesgo de inestabilidad y se quebrante la paz social de la comunidad. </w:t>
      </w:r>
    </w:p>
    <w:p w14:paraId="7DDEC420" w14:textId="77777777" w:rsidR="00370961" w:rsidRDefault="00370961" w:rsidP="00370961">
      <w:pPr>
        <w:pStyle w:val="Textoindependiente"/>
        <w:ind w:left="1418" w:right="662"/>
      </w:pPr>
    </w:p>
    <w:p w14:paraId="18AC3DFB" w14:textId="77777777" w:rsidR="000747D9" w:rsidRDefault="00370961" w:rsidP="00370961">
      <w:pPr>
        <w:pStyle w:val="Textoindependiente"/>
        <w:ind w:left="1418" w:right="662"/>
      </w:pPr>
      <w:r>
        <w:t>X.</w:t>
      </w:r>
      <w:r>
        <w:tab/>
        <w:t>Ante tal circunstancia, toda vez que es deber de la autoridad municipal garantizar la armonía, estabilidad y paz social en todos los asentamientos humanos del Municipio de Oaxaca</w:t>
      </w:r>
    </w:p>
    <w:p w14:paraId="6616F6D5" w14:textId="32C1136A" w:rsidR="00370961" w:rsidRDefault="00370961" w:rsidP="000747D9">
      <w:pPr>
        <w:pStyle w:val="Textoindependiente"/>
        <w:ind w:left="1418" w:right="56"/>
      </w:pPr>
      <w:r>
        <w:lastRenderedPageBreak/>
        <w:t xml:space="preserve">de Juárez y en este caso particular el de los habitantes de la Agencia de Policía Guadalupe Victoria, con fundamento en el artículo 79, fracción II, párrafo tercero, de la Ley Orgánica Municipal del Estado de Oaxaca y 49, fracción XXI, del Bando de Policía y Gobierno del Municipio de Oaxaca de Juárez, se considera oportuno ratificar a la persona encargada de la agencia de policía Guadalupe Victoria por el tiempo que determinen sus usos y costumbres de la comunidad, tomando en cuenta los principios de la autonomía indígena. </w:t>
      </w:r>
    </w:p>
    <w:p w14:paraId="1A084949" w14:textId="77777777" w:rsidR="00370961" w:rsidRDefault="00370961" w:rsidP="000747D9">
      <w:pPr>
        <w:pStyle w:val="Textoindependiente"/>
        <w:ind w:left="1418" w:right="56"/>
      </w:pPr>
    </w:p>
    <w:p w14:paraId="4AF02B51" w14:textId="34129303" w:rsidR="00370961" w:rsidRDefault="00370961" w:rsidP="000747D9">
      <w:pPr>
        <w:pStyle w:val="Textoindependiente"/>
        <w:ind w:left="1418" w:right="56"/>
      </w:pPr>
      <w:r>
        <w:t>XI.</w:t>
      </w:r>
      <w:r>
        <w:tab/>
        <w:t xml:space="preserve">De los antecedentes se desprende que en fecha dieciocho de mayo de dos mil veinticinco, se pretendió realizar la asamblea general previa que de acuerdo a los usos y costumbres de la Agencia de Policía Guadalupe Victoria, con la finalidad de que se pudieran alcanzar los acuerdos tendientes a señalar la fecha, hora y lugar de su elección extraordinaria, no obstante se realizaron actos violentos en la agencia de policía, por lo tanto, se quebrantó la paz social, lo que se ve reforzado con el informe rendido por la Secretaria de Seguridad Vecinal; por lo que se actualiza el supuesto establecido en el artículo 79, fracción II, párrafo tercero de la Ley Orgánica Municipal del Estado de Oaxaca, toda vez que en ningún momento existieron las condiciones materiales para llevar a cabo la elección. </w:t>
      </w:r>
    </w:p>
    <w:p w14:paraId="7ABAAC4C" w14:textId="77777777" w:rsidR="00370961" w:rsidRDefault="00370961" w:rsidP="000747D9">
      <w:pPr>
        <w:pStyle w:val="Textoindependiente"/>
        <w:ind w:left="1418" w:right="56"/>
      </w:pPr>
    </w:p>
    <w:p w14:paraId="6670D2B2" w14:textId="77777777" w:rsidR="00370961" w:rsidRDefault="00370961" w:rsidP="000747D9">
      <w:pPr>
        <w:pStyle w:val="Textoindependiente"/>
        <w:ind w:left="1418" w:right="56"/>
      </w:pPr>
      <w:r>
        <w:t>Incluso dentro del expediente SX-JDC-1338/2021 la Sala Regional Xalapa del Tribunal Electoral del Poder Judicial de la Federación, determinó lo siguiente:</w:t>
      </w:r>
    </w:p>
    <w:p w14:paraId="114FF6DF" w14:textId="77777777" w:rsidR="00370961" w:rsidRDefault="00370961" w:rsidP="000747D9">
      <w:pPr>
        <w:pStyle w:val="Textoindependiente"/>
        <w:ind w:left="1418" w:right="56"/>
      </w:pPr>
    </w:p>
    <w:p w14:paraId="43BE7452" w14:textId="77777777" w:rsidR="00370961" w:rsidRPr="0049079D" w:rsidRDefault="00370961" w:rsidP="000747D9">
      <w:pPr>
        <w:pStyle w:val="Textoindependiente"/>
        <w:ind w:left="1418" w:right="56"/>
        <w:rPr>
          <w:i/>
          <w:iCs/>
        </w:rPr>
      </w:pPr>
      <w:r w:rsidRPr="0049079D">
        <w:rPr>
          <w:i/>
          <w:iCs/>
        </w:rPr>
        <w:t xml:space="preserve">98. Por ende, si una elección resulta contraria a los principios constitucionales que la rigen, porque inobserva sus mandamientos o porque se conculcan de cualquier forma, </w:t>
      </w:r>
      <w:proofErr w:type="spellStart"/>
      <w:proofErr w:type="gramStart"/>
      <w:r w:rsidRPr="0049079D">
        <w:rPr>
          <w:i/>
          <w:iCs/>
        </w:rPr>
        <w:t>inatendiendo</w:t>
      </w:r>
      <w:proofErr w:type="spellEnd"/>
      <w:r w:rsidRPr="0049079D">
        <w:rPr>
          <w:i/>
          <w:iCs/>
        </w:rPr>
        <w:t xml:space="preserve">  sus</w:t>
      </w:r>
      <w:proofErr w:type="gramEnd"/>
      <w:r w:rsidRPr="0049079D">
        <w:rPr>
          <w:i/>
          <w:iCs/>
        </w:rPr>
        <w:t xml:space="preserve"> imperativos o por contravenir las prohibiciones, entonces el proceso y sus resultados no pueden considerarse aptos constitucionalmente para conseguir que se renueven los cargos de elección popular correspondientes.</w:t>
      </w:r>
    </w:p>
    <w:p w14:paraId="7C81472D" w14:textId="77777777" w:rsidR="00370961" w:rsidRDefault="00370961" w:rsidP="000747D9">
      <w:pPr>
        <w:pStyle w:val="Textoindependiente"/>
        <w:ind w:left="1418" w:right="56"/>
      </w:pPr>
    </w:p>
    <w:p w14:paraId="06947DF1" w14:textId="479EBB32" w:rsidR="00370961" w:rsidRDefault="00370961" w:rsidP="000747D9">
      <w:pPr>
        <w:pStyle w:val="Textoindependiente"/>
        <w:ind w:left="1418" w:right="56"/>
      </w:pPr>
      <w:r>
        <w:t xml:space="preserve">Al demostrar que existieron distintas irregularidades vinculadas a violencia se desprende que es una consecuencia natural que anularía una elección, por lo tanto, al no existir condiciones para declarar jurídicamente válida una elección se procede a dar una explicación de la violación a los principios constitucionales. </w:t>
      </w:r>
    </w:p>
    <w:p w14:paraId="09B02BF2" w14:textId="77777777" w:rsidR="00370961" w:rsidRDefault="00370961" w:rsidP="00370961">
      <w:pPr>
        <w:pStyle w:val="Textoindependiente"/>
        <w:ind w:left="1418" w:right="662"/>
      </w:pPr>
    </w:p>
    <w:p w14:paraId="6E0AE50F" w14:textId="2DF29D99" w:rsidR="000747D9" w:rsidRDefault="00370961" w:rsidP="000747D9">
      <w:pPr>
        <w:pStyle w:val="Textoindependiente"/>
        <w:ind w:left="1418" w:right="56"/>
      </w:pPr>
      <w:r>
        <w:t>Por ende, es necesario analizar en el caso en concreto</w:t>
      </w:r>
      <w:r w:rsidR="000747D9">
        <w:t xml:space="preserve">   </w:t>
      </w:r>
      <w:r>
        <w:t xml:space="preserve"> si </w:t>
      </w:r>
      <w:r w:rsidR="000747D9">
        <w:t xml:space="preserve">   </w:t>
      </w:r>
      <w:r>
        <w:t>se</w:t>
      </w:r>
      <w:r w:rsidR="000747D9">
        <w:t xml:space="preserve">  </w:t>
      </w:r>
      <w:r>
        <w:t xml:space="preserve"> </w:t>
      </w:r>
      <w:r w:rsidR="000747D9">
        <w:t xml:space="preserve"> </w:t>
      </w:r>
      <w:r>
        <w:t xml:space="preserve">actualizan </w:t>
      </w:r>
      <w:r w:rsidR="000747D9">
        <w:t xml:space="preserve">  </w:t>
      </w:r>
      <w:r>
        <w:t xml:space="preserve">los </w:t>
      </w:r>
      <w:r w:rsidR="000747D9">
        <w:t xml:space="preserve">   </w:t>
      </w:r>
      <w:r>
        <w:t>siguientes</w:t>
      </w:r>
    </w:p>
    <w:p w14:paraId="46928887" w14:textId="1BC488A2" w:rsidR="00370961" w:rsidRDefault="00370961" w:rsidP="000747D9">
      <w:pPr>
        <w:pStyle w:val="Textoindependiente"/>
        <w:ind w:left="1418" w:right="56"/>
      </w:pPr>
      <w:r>
        <w:t xml:space="preserve">elementos: </w:t>
      </w:r>
    </w:p>
    <w:p w14:paraId="5DBA66AC" w14:textId="77777777" w:rsidR="000747D9" w:rsidRDefault="000747D9" w:rsidP="000747D9">
      <w:pPr>
        <w:pStyle w:val="Textoindependiente"/>
        <w:ind w:left="1418" w:right="56"/>
      </w:pPr>
    </w:p>
    <w:p w14:paraId="7E8C83EC" w14:textId="0463C27D" w:rsidR="00370961" w:rsidRDefault="00370961" w:rsidP="00370961">
      <w:pPr>
        <w:pStyle w:val="Textoindependiente"/>
        <w:ind w:left="1418" w:right="662"/>
      </w:pPr>
      <w:r>
        <w:t>a)</w:t>
      </w:r>
      <w:r>
        <w:tab/>
        <w:t xml:space="preserve">La exposición de un hecho o de hechos que se estimen violatorios de algún principio o precepto constitucional: se acredita toda vez que el pasado doce y veintiséis de abril, así como el dieciocho de mayo de dos mil veinticinco se desarrollaron actos que ponían en peligro la armonía de la elección en la Agencia de Policía Guadalupe Victoria, que en su caso llegaron a tener a la gente inconforme y no se podía garantizar la certeza y autenticidad de la elección. </w:t>
      </w:r>
    </w:p>
    <w:p w14:paraId="0228F301" w14:textId="77777777" w:rsidR="000747D9" w:rsidRDefault="000747D9" w:rsidP="00370961">
      <w:pPr>
        <w:pStyle w:val="Textoindependiente"/>
        <w:ind w:left="1418" w:right="662"/>
      </w:pPr>
    </w:p>
    <w:p w14:paraId="6FADEF9D" w14:textId="77FF2CAD" w:rsidR="00370961" w:rsidRDefault="00370961" w:rsidP="00370961">
      <w:pPr>
        <w:pStyle w:val="Textoindependiente"/>
        <w:ind w:left="1418" w:right="662"/>
      </w:pPr>
      <w:r>
        <w:t>b)</w:t>
      </w:r>
      <w:r>
        <w:tab/>
        <w:t>La comprobación plena de los hechos que se cuestionan: se acreditan con las constancias estudiadas dentro del presente dictamen, donde se desprenden las condiciones de modo, tiempo y lugar de como sucedieron los actos violentos, y de los diversos escritos presentados por la ciudadanía.</w:t>
      </w:r>
    </w:p>
    <w:p w14:paraId="1361D559" w14:textId="77777777" w:rsidR="000747D9" w:rsidRDefault="000747D9" w:rsidP="00370961">
      <w:pPr>
        <w:pStyle w:val="Textoindependiente"/>
        <w:ind w:left="1418" w:right="662"/>
      </w:pPr>
    </w:p>
    <w:p w14:paraId="7ECE560A" w14:textId="3194B001" w:rsidR="00370961" w:rsidRDefault="00370961" w:rsidP="00370961">
      <w:pPr>
        <w:pStyle w:val="Textoindependiente"/>
        <w:ind w:left="1418" w:right="662"/>
      </w:pPr>
      <w:r>
        <w:t>c)</w:t>
      </w:r>
      <w:r>
        <w:tab/>
        <w:t xml:space="preserve">El grado de afectación o la violación al principio o precepto constitucional que se haya producido dentro del proceso electoral: se violenta el principio de certeza y autenticidad, toda vez que no se puede hablar de una elección autentica cuando dentro de los asistentes se advierte el temor de manifestar el sentido del voto, o donde las condiciones sociales son tensas a medida que pongan en riesgo la vida de las personas y coaccionen el sentido del voto. </w:t>
      </w:r>
    </w:p>
    <w:p w14:paraId="3030F1DA" w14:textId="77777777" w:rsidR="000747D9" w:rsidRDefault="000747D9" w:rsidP="00370961">
      <w:pPr>
        <w:pStyle w:val="Textoindependiente"/>
        <w:ind w:left="1418" w:right="662"/>
      </w:pPr>
    </w:p>
    <w:p w14:paraId="4CC7AF26" w14:textId="3B3FD746" w:rsidR="00370961" w:rsidRDefault="00370961" w:rsidP="00370961">
      <w:pPr>
        <w:pStyle w:val="Textoindependiente"/>
        <w:ind w:left="1418" w:right="662"/>
      </w:pPr>
      <w:r>
        <w:t xml:space="preserve">Contraponiendo más de dos derechos y ponderando el bienestar y la integridad física de los asistentes. De ahí que no se puede considerar que la elección que se iba a realizar podría cumplir con cada uno de los principios constitucionales que pudieran determinar su validez jurídica. Ahora atendiendo al plazo previamente establecido por los legisladores, no es suficiente para que los habitantes efectúen sus prácticas democráticas en un ámbito socialmente pacífico. </w:t>
      </w:r>
    </w:p>
    <w:p w14:paraId="1B325C18" w14:textId="77777777" w:rsidR="000747D9" w:rsidRDefault="000747D9" w:rsidP="00370961">
      <w:pPr>
        <w:pStyle w:val="Textoindependiente"/>
        <w:ind w:left="1418" w:right="662"/>
      </w:pPr>
    </w:p>
    <w:p w14:paraId="239725D7" w14:textId="7603B904" w:rsidR="00370961" w:rsidRDefault="00370961" w:rsidP="00370961">
      <w:pPr>
        <w:pStyle w:val="Textoindependiente"/>
        <w:ind w:left="1418" w:right="662"/>
      </w:pPr>
      <w:r>
        <w:t xml:space="preserve">Una vez que el dictamen </w:t>
      </w:r>
      <w:proofErr w:type="spellStart"/>
      <w:r w:rsidRPr="00CD22DD">
        <w:rPr>
          <w:b/>
          <w:bCs/>
        </w:rPr>
        <w:t>CGTNNMyCVP</w:t>
      </w:r>
      <w:proofErr w:type="spellEnd"/>
      <w:r w:rsidRPr="00CD22DD">
        <w:rPr>
          <w:b/>
          <w:bCs/>
        </w:rPr>
        <w:t>/023/2025,</w:t>
      </w:r>
      <w:r>
        <w:t xml:space="preserve"> previamente designó a una encargada de la Agencia de Policía Guadalupe Victoria y que el periodo de designación ha fenecido, tenemos que por las condiciones violentas que enfrenta la Agencia, es factible ratificar la </w:t>
      </w:r>
      <w:proofErr w:type="spellStart"/>
      <w:r>
        <w:t>encargaduría</w:t>
      </w:r>
      <w:proofErr w:type="spellEnd"/>
      <w:r>
        <w:t xml:space="preserve">. </w:t>
      </w:r>
    </w:p>
    <w:p w14:paraId="78936532" w14:textId="77777777" w:rsidR="00370961" w:rsidRDefault="00370961" w:rsidP="00370961">
      <w:pPr>
        <w:pStyle w:val="Textoindependiente"/>
        <w:ind w:left="1418" w:right="662"/>
      </w:pPr>
    </w:p>
    <w:p w14:paraId="6211A301" w14:textId="1257BE59" w:rsidR="000747D9" w:rsidRDefault="00370961" w:rsidP="00370961">
      <w:pPr>
        <w:pStyle w:val="Textoindependiente"/>
        <w:ind w:left="1418" w:right="662"/>
      </w:pPr>
      <w:r>
        <w:t>XII.</w:t>
      </w:r>
      <w:r>
        <w:tab/>
        <w:t xml:space="preserve">En este sentido y considerando la constante violencia en la Agencia de Policía de Guadalupe Victoria, que afecta los intereses Político-Electorales de los ciudadanos, violencia que no permite el realizar actos para una elección, y son faltas graves y circunstancias cometidas </w:t>
      </w:r>
      <w:proofErr w:type="gramStart"/>
      <w:r>
        <w:t>durante</w:t>
      </w:r>
      <w:r w:rsidR="000747D9">
        <w:t xml:space="preserve"> </w:t>
      </w:r>
      <w:r>
        <w:t xml:space="preserve"> las</w:t>
      </w:r>
      <w:proofErr w:type="gramEnd"/>
      <w:r w:rsidR="000747D9">
        <w:t xml:space="preserve"> </w:t>
      </w:r>
      <w:r>
        <w:t xml:space="preserve"> reuniones, en </w:t>
      </w:r>
      <w:r w:rsidR="000747D9">
        <w:t xml:space="preserve"> </w:t>
      </w:r>
      <w:r>
        <w:t>ese sentido</w:t>
      </w:r>
      <w:r w:rsidR="000747D9">
        <w:t xml:space="preserve"> </w:t>
      </w:r>
      <w:r>
        <w:t xml:space="preserve"> toda vez</w:t>
      </w:r>
    </w:p>
    <w:p w14:paraId="499E22EE" w14:textId="7CA29FB5" w:rsidR="00370961" w:rsidRDefault="00370961" w:rsidP="000747D9">
      <w:pPr>
        <w:pStyle w:val="Textoindependiente"/>
        <w:ind w:left="1418" w:right="56"/>
      </w:pPr>
      <w:r>
        <w:lastRenderedPageBreak/>
        <w:t xml:space="preserve">que se busca mantener el orden jurídico tomando en </w:t>
      </w:r>
      <w:proofErr w:type="gramStart"/>
      <w:r>
        <w:t>consideración  que</w:t>
      </w:r>
      <w:proofErr w:type="gramEnd"/>
      <w:r>
        <w:t xml:space="preserve"> en diversas fechas se intentó llevar a cabo la asamblea general que tenían la intención de generar los consensos necesarios y de esta forma se pudiera realizar una elección extraordinaria las cuales se suscitaron de la siguiente manera : </w:t>
      </w:r>
    </w:p>
    <w:p w14:paraId="05D5D9D2" w14:textId="77777777" w:rsidR="000747D9" w:rsidRDefault="000747D9" w:rsidP="000747D9">
      <w:pPr>
        <w:pStyle w:val="Textoindependiente"/>
        <w:ind w:left="1418" w:right="56"/>
      </w:pPr>
    </w:p>
    <w:p w14:paraId="52AED05D" w14:textId="63920972" w:rsidR="00370961" w:rsidRDefault="00370961" w:rsidP="000747D9">
      <w:pPr>
        <w:pStyle w:val="Textoindependiente"/>
        <w:ind w:left="1418" w:right="56"/>
      </w:pPr>
      <w:r>
        <w:t xml:space="preserve">El doce de abril de dos mil veinticinco, se levantó el acta en donde se hace mención que no se pudo realizar la asamblea general comunitaria de elección por actos de violencia como gritos y empujones generando la inasistencia de los ciudadanos por lo que no se pudo contar con el quórum legal correspondiente. </w:t>
      </w:r>
    </w:p>
    <w:p w14:paraId="74814389" w14:textId="77777777" w:rsidR="000747D9" w:rsidRDefault="000747D9" w:rsidP="000747D9">
      <w:pPr>
        <w:pStyle w:val="Textoindependiente"/>
        <w:ind w:left="1418" w:right="56"/>
      </w:pPr>
    </w:p>
    <w:p w14:paraId="177C59B4" w14:textId="5475F2C1" w:rsidR="00370961" w:rsidRDefault="00370961" w:rsidP="000747D9">
      <w:pPr>
        <w:pStyle w:val="Textoindependiente"/>
        <w:ind w:left="1418" w:right="56"/>
      </w:pPr>
      <w:r>
        <w:t xml:space="preserve">Que con fecha veintiséis de abril del año en curso, se levantó acta en donde se hizo mención que no se pudo llevar a cabo la asamblea general comunitaria por falta de quórum legal a raíz de la violencia ejercida la cual fue de gritos, empujones y amenazas. </w:t>
      </w:r>
    </w:p>
    <w:p w14:paraId="4BEEB1FA" w14:textId="77777777" w:rsidR="000747D9" w:rsidRDefault="000747D9" w:rsidP="000747D9">
      <w:pPr>
        <w:pStyle w:val="Textoindependiente"/>
        <w:ind w:left="1418" w:right="56"/>
      </w:pPr>
    </w:p>
    <w:p w14:paraId="188A00AC" w14:textId="589D0280" w:rsidR="00370961" w:rsidRDefault="00370961" w:rsidP="000747D9">
      <w:pPr>
        <w:pStyle w:val="Textoindependiente"/>
        <w:ind w:left="1418" w:right="56"/>
      </w:pPr>
      <w:r>
        <w:t xml:space="preserve">En fecha dieciocho de mayo de dos mil veinticinco se levantó acta en la que se hace mención que no se pudo llevar a cabo la asamblea general comunitaria a raíz de la violencia la cual implicó gritos, empujones, amenazas y agresiones físicas. </w:t>
      </w:r>
    </w:p>
    <w:p w14:paraId="1A75C0D8" w14:textId="77777777" w:rsidR="000747D9" w:rsidRDefault="000747D9" w:rsidP="000747D9">
      <w:pPr>
        <w:pStyle w:val="Textoindependiente"/>
        <w:ind w:left="1418" w:right="56"/>
      </w:pPr>
    </w:p>
    <w:p w14:paraId="01487565" w14:textId="212D185F" w:rsidR="00370961" w:rsidRDefault="00370961" w:rsidP="000747D9">
      <w:pPr>
        <w:pStyle w:val="Textoindependiente"/>
        <w:ind w:left="1418" w:right="56"/>
      </w:pPr>
      <w:r>
        <w:t xml:space="preserve">De lo anterior, se advierte con claridad que </w:t>
      </w:r>
      <w:r w:rsidRPr="0049079D">
        <w:rPr>
          <w:b/>
          <w:bCs/>
        </w:rPr>
        <w:t>no se reúnen las condiciones necesarias para celebrar la asamblea de elección y designar a la nueva autoridad municipal auxiliar,</w:t>
      </w:r>
      <w:r>
        <w:t xml:space="preserve"> toda vez que persiste un riesgo inminente que pone en peligro la integridad de las y los habitantes de la Agencia de Policía Guadalupe Victoria. </w:t>
      </w:r>
    </w:p>
    <w:p w14:paraId="5A0CBB3E" w14:textId="77777777" w:rsidR="000747D9" w:rsidRDefault="000747D9" w:rsidP="000747D9">
      <w:pPr>
        <w:pStyle w:val="Textoindependiente"/>
        <w:ind w:left="1418" w:right="56"/>
      </w:pPr>
    </w:p>
    <w:p w14:paraId="53CC4BED" w14:textId="5D3D896B" w:rsidR="00370961" w:rsidRDefault="00370961" w:rsidP="000747D9">
      <w:pPr>
        <w:pStyle w:val="Textoindependiente"/>
        <w:ind w:left="1418" w:right="56"/>
      </w:pPr>
      <w:r>
        <w:t xml:space="preserve">Esto se debe a que no existen condiciones que garanticen un ambiente de paz y estabilidad durante la realización de la asamblea, indispensables para el desarrollo legítimo de una elección. Por el contrario, </w:t>
      </w:r>
      <w:r w:rsidRPr="0049079D">
        <w:rPr>
          <w:b/>
          <w:bCs/>
        </w:rPr>
        <w:t>se ha constatado la existencia de situaciones de violencia y tensión social,</w:t>
      </w:r>
      <w:r>
        <w:t xml:space="preserve"> documentadas en las distintas reuniones informativas y asambleas previamente convocadas, donde ocurrieron </w:t>
      </w:r>
      <w:r w:rsidRPr="0049079D">
        <w:rPr>
          <w:b/>
          <w:bCs/>
        </w:rPr>
        <w:t>agresiones físicas, verbales, amenazas, y la presencia de grupos de choque y armados</w:t>
      </w:r>
      <w:r>
        <w:t xml:space="preserve">, lo cual ha sido acreditado mediante las documentales remitidas a esta autoridad. </w:t>
      </w:r>
    </w:p>
    <w:p w14:paraId="1CCDAFA8" w14:textId="77777777" w:rsidR="000747D9" w:rsidRDefault="000747D9" w:rsidP="000747D9">
      <w:pPr>
        <w:pStyle w:val="Textoindependiente"/>
        <w:ind w:left="1418" w:right="56"/>
      </w:pPr>
    </w:p>
    <w:p w14:paraId="3DB0A37D" w14:textId="0227AB58" w:rsidR="0049079D" w:rsidRDefault="00370961" w:rsidP="000747D9">
      <w:pPr>
        <w:pStyle w:val="Textoindependiente"/>
        <w:ind w:left="1418" w:right="56"/>
      </w:pPr>
      <w:r>
        <w:t xml:space="preserve">Estos hechos </w:t>
      </w:r>
      <w:r w:rsidRPr="0049079D">
        <w:rPr>
          <w:b/>
          <w:bCs/>
        </w:rPr>
        <w:t>representan una amenaza real y comprobada para la seguridad física, psicológica, e incluso la vida de los pobladores</w:t>
      </w:r>
      <w:r>
        <w:t>, lo que imposibilita el ejercicio libre y seguro de sus derechos político-electorales. Por</w:t>
      </w:r>
      <w:r w:rsidR="0049079D">
        <w:t xml:space="preserve">    </w:t>
      </w:r>
      <w:proofErr w:type="gramStart"/>
      <w:r>
        <w:t>tanto,</w:t>
      </w:r>
      <w:r w:rsidR="0049079D">
        <w:t xml:space="preserve">   </w:t>
      </w:r>
      <w:proofErr w:type="gramEnd"/>
      <w:r w:rsidR="0049079D">
        <w:t xml:space="preserve"> </w:t>
      </w:r>
      <w:r w:rsidRPr="00BD521F">
        <w:rPr>
          <w:b/>
          <w:bCs/>
        </w:rPr>
        <w:t xml:space="preserve">convocar </w:t>
      </w:r>
      <w:r w:rsidR="0049079D" w:rsidRPr="00BD521F">
        <w:rPr>
          <w:b/>
          <w:bCs/>
        </w:rPr>
        <w:t xml:space="preserve">   </w:t>
      </w:r>
      <w:r w:rsidRPr="00BD521F">
        <w:rPr>
          <w:b/>
          <w:bCs/>
        </w:rPr>
        <w:t>nuevamente</w:t>
      </w:r>
      <w:r w:rsidR="0049079D" w:rsidRPr="00BD521F">
        <w:rPr>
          <w:b/>
          <w:bCs/>
        </w:rPr>
        <w:t xml:space="preserve">  </w:t>
      </w:r>
      <w:r w:rsidRPr="00BD521F">
        <w:rPr>
          <w:b/>
          <w:bCs/>
        </w:rPr>
        <w:t xml:space="preserve"> a</w:t>
      </w:r>
      <w:r w:rsidR="0049079D" w:rsidRPr="00BD521F">
        <w:rPr>
          <w:b/>
          <w:bCs/>
        </w:rPr>
        <w:t xml:space="preserve">   </w:t>
      </w:r>
      <w:r w:rsidRPr="00BD521F">
        <w:rPr>
          <w:b/>
          <w:bCs/>
        </w:rPr>
        <w:t xml:space="preserve"> una</w:t>
      </w:r>
    </w:p>
    <w:p w14:paraId="5F89B1B1" w14:textId="45AF3F04" w:rsidR="00370961" w:rsidRDefault="00370961" w:rsidP="0049079D">
      <w:pPr>
        <w:pStyle w:val="Textoindependiente"/>
        <w:ind w:left="1418" w:right="662"/>
      </w:pPr>
      <w:r w:rsidRPr="00BD521F">
        <w:rPr>
          <w:b/>
          <w:bCs/>
        </w:rPr>
        <w:t>asamblea para la</w:t>
      </w:r>
      <w:r w:rsidR="0049079D" w:rsidRPr="00BD521F">
        <w:rPr>
          <w:b/>
          <w:bCs/>
        </w:rPr>
        <w:t xml:space="preserve"> </w:t>
      </w:r>
      <w:r w:rsidRPr="00BD521F">
        <w:rPr>
          <w:b/>
          <w:bCs/>
        </w:rPr>
        <w:t>elección</w:t>
      </w:r>
      <w:r>
        <w:t xml:space="preserve"> de la autoridad municipal auxiliar, sin garantías de seguridad, podría derivar en </w:t>
      </w:r>
      <w:r w:rsidRPr="00BD521F">
        <w:rPr>
          <w:b/>
          <w:bCs/>
        </w:rPr>
        <w:t>nuevas agresiones o enfrentamientos</w:t>
      </w:r>
      <w:r>
        <w:t xml:space="preserve"> entre los participantes, candidatos y grupos en conflicto, afectando gravemente el desarrollo del proceso y su legitimidad. </w:t>
      </w:r>
    </w:p>
    <w:p w14:paraId="1DA26F90" w14:textId="77777777" w:rsidR="000747D9" w:rsidRDefault="000747D9" w:rsidP="000747D9">
      <w:pPr>
        <w:pStyle w:val="Textoindependiente"/>
        <w:ind w:left="1418" w:right="662"/>
      </w:pPr>
    </w:p>
    <w:p w14:paraId="4072BC80" w14:textId="108D7991" w:rsidR="00370961" w:rsidRDefault="00370961" w:rsidP="000747D9">
      <w:pPr>
        <w:pStyle w:val="Textoindependiente"/>
        <w:ind w:left="1418" w:right="662"/>
      </w:pPr>
      <w:r>
        <w:t xml:space="preserve">En este contexto, </w:t>
      </w:r>
      <w:r w:rsidRPr="00BD521F">
        <w:rPr>
          <w:b/>
          <w:bCs/>
        </w:rPr>
        <w:t>la concentración de los diferentes grupos políticos en un solo espacio físico constituye un factor de alto riesgo</w:t>
      </w:r>
      <w:r>
        <w:t xml:space="preserve">, susceptible de detonar un conflicto de mayor gravedad, cuya prevención corresponde a esta autoridad en cumplimiento de sus deberes legales, conforme a lo establecido en la </w:t>
      </w:r>
      <w:r w:rsidRPr="00BD521F">
        <w:rPr>
          <w:b/>
          <w:bCs/>
        </w:rPr>
        <w:t>Ley Orgánica Municipal del Estado de Oaxaca</w:t>
      </w:r>
      <w:r>
        <w:t xml:space="preserve"> y demás normatividad aplicable. </w:t>
      </w:r>
    </w:p>
    <w:p w14:paraId="1E7D5C43" w14:textId="77777777" w:rsidR="000747D9" w:rsidRDefault="000747D9" w:rsidP="000747D9">
      <w:pPr>
        <w:pStyle w:val="Textoindependiente"/>
        <w:ind w:left="1418" w:right="662"/>
      </w:pPr>
    </w:p>
    <w:p w14:paraId="0CB6553E" w14:textId="7446238D" w:rsidR="00370961" w:rsidRDefault="00370961" w:rsidP="000747D9">
      <w:pPr>
        <w:pStyle w:val="Textoindependiente"/>
        <w:ind w:left="1418" w:right="662"/>
      </w:pPr>
      <w:r>
        <w:t xml:space="preserve">Por tanto, </w:t>
      </w:r>
      <w:r w:rsidRPr="00BD521F">
        <w:rPr>
          <w:b/>
          <w:bCs/>
        </w:rPr>
        <w:t xml:space="preserve">una vez concluido el periodo de sesenta días correspondiente a la </w:t>
      </w:r>
      <w:proofErr w:type="spellStart"/>
      <w:r w:rsidRPr="00BD521F">
        <w:rPr>
          <w:b/>
          <w:bCs/>
        </w:rPr>
        <w:t>encargaduría</w:t>
      </w:r>
      <w:proofErr w:type="spellEnd"/>
      <w:r>
        <w:t xml:space="preserve"> otorgada por este Honorable Ayuntamiento — derivada de la asamblea del nueve de marzo de dos mil veinticinco—, y siendo una </w:t>
      </w:r>
      <w:r w:rsidRPr="00BD521F">
        <w:rPr>
          <w:b/>
          <w:bCs/>
        </w:rPr>
        <w:t>prioridad garantizar la seguridad jurídica, física y emocional de los ciudadanos</w:t>
      </w:r>
      <w:r>
        <w:t xml:space="preserve">, se estima procedente </w:t>
      </w:r>
      <w:r w:rsidRPr="00BD521F">
        <w:rPr>
          <w:b/>
          <w:bCs/>
        </w:rPr>
        <w:t xml:space="preserve">ratificar a la C. Sandra Santibáñez </w:t>
      </w:r>
      <w:proofErr w:type="spellStart"/>
      <w:r w:rsidRPr="00BD521F">
        <w:rPr>
          <w:b/>
          <w:bCs/>
        </w:rPr>
        <w:t>Huantes</w:t>
      </w:r>
      <w:proofErr w:type="spellEnd"/>
      <w:r w:rsidRPr="00BD521F">
        <w:rPr>
          <w:b/>
          <w:bCs/>
        </w:rPr>
        <w:t xml:space="preserve"> para continuar por el periodo de hasta tres años correspondiente al ejercicio de las funciones de Agente de Policía</w:t>
      </w:r>
      <w:r>
        <w:t xml:space="preserve">, con el fin de garantizar la continuidad institucional y evitando así un vacío de autoridad que agrave aún más el conflicto social existente.  </w:t>
      </w:r>
    </w:p>
    <w:p w14:paraId="49F0DDBA" w14:textId="77777777" w:rsidR="00370961" w:rsidRDefault="00370961" w:rsidP="000747D9">
      <w:pPr>
        <w:pStyle w:val="Textoindependiente"/>
        <w:ind w:left="1418" w:right="662"/>
      </w:pPr>
    </w:p>
    <w:p w14:paraId="3876F6DF" w14:textId="41CED0B5" w:rsidR="00370961" w:rsidRDefault="00370961" w:rsidP="000747D9">
      <w:pPr>
        <w:pStyle w:val="Textoindependiente"/>
        <w:ind w:left="1418" w:right="662"/>
      </w:pPr>
      <w:r>
        <w:t>XIII.</w:t>
      </w:r>
      <w:r>
        <w:tab/>
        <w:t xml:space="preserve">En suma, los artículos 35 y 36 de la Constitución Política de los Estados Unidos Mexicanos, así como los artículos 24 de la Constitución Política del Estado Libre y Soberano de Oaxaca, reconocen y garantizan los derechos político-electorales de la ciudadanía, entre ellos, el de votar, ser votado y participar en los asuntos públicos, siempre que existan condiciones de legalidad, certeza y seguridad. </w:t>
      </w:r>
    </w:p>
    <w:p w14:paraId="46E99BBC" w14:textId="77777777" w:rsidR="00370961" w:rsidRDefault="00370961" w:rsidP="00370961">
      <w:pPr>
        <w:pStyle w:val="Textoindependiente"/>
        <w:ind w:left="1418" w:right="662"/>
      </w:pPr>
    </w:p>
    <w:p w14:paraId="64B033C1" w14:textId="77777777" w:rsidR="000747D9" w:rsidRDefault="00370961" w:rsidP="00370961">
      <w:pPr>
        <w:pStyle w:val="Textoindependiente"/>
        <w:ind w:left="1418" w:right="662"/>
      </w:pPr>
      <w:r>
        <w:t xml:space="preserve">El artículo 43, apartado A, fracción VI de la Ley Orgánica Municipal del Estado de Oaxaca, así como el artículo 49, fracción XXI del Bando de Policía y Gobierno del Municipio de Oaxaca de Juárez, facultan al Honorable Ayuntamiento para designar a una persona encargada de una Agencia Municipal o de Policía cuando no existan condiciones para llevar a cabo elecciones, pudiendo ratificarla hasta por tres años si persisten las causas que motivaron dicha designación. </w:t>
      </w:r>
    </w:p>
    <w:p w14:paraId="0B084328" w14:textId="626F58D8" w:rsidR="00370961" w:rsidRDefault="00370961" w:rsidP="00370961">
      <w:pPr>
        <w:pStyle w:val="Textoindependiente"/>
        <w:ind w:left="1418" w:right="662"/>
      </w:pPr>
      <w:r>
        <w:t xml:space="preserve"> </w:t>
      </w:r>
    </w:p>
    <w:p w14:paraId="32AD8B5F" w14:textId="46C8822B" w:rsidR="00B92F05" w:rsidRDefault="00370961" w:rsidP="00370961">
      <w:pPr>
        <w:pStyle w:val="Textoindependiente"/>
        <w:ind w:left="1418" w:right="662"/>
      </w:pPr>
      <w:r>
        <w:t xml:space="preserve">Se ha verificado la imposibilidad fáctica y jurídica para celebrar elecciones válidas en la Agencia de Policía </w:t>
      </w:r>
      <w:proofErr w:type="gramStart"/>
      <w:r>
        <w:t xml:space="preserve">de </w:t>
      </w:r>
      <w:r w:rsidR="00B92F05">
        <w:t xml:space="preserve"> </w:t>
      </w:r>
      <w:r>
        <w:t>Guadalupe</w:t>
      </w:r>
      <w:proofErr w:type="gramEnd"/>
      <w:r>
        <w:t xml:space="preserve"> Victoria, debido a actos de</w:t>
      </w:r>
    </w:p>
    <w:p w14:paraId="5705106C" w14:textId="71A44272" w:rsidR="00370961" w:rsidRDefault="00370961" w:rsidP="00B92F05">
      <w:pPr>
        <w:pStyle w:val="Textoindependiente"/>
        <w:ind w:left="1418" w:right="56"/>
      </w:pPr>
      <w:r>
        <w:lastRenderedPageBreak/>
        <w:t>violencia documentados los días doce y veintiséis de abril, así como el dieciocho de mayo de dos mil</w:t>
      </w:r>
      <w:r w:rsidR="00B92F05">
        <w:t xml:space="preserve"> </w:t>
      </w:r>
      <w:r>
        <w:t xml:space="preserve">veinticinco, conforme a las actas levantadas por la autoridad encargada, siendo además que estuvo presente personal de este municipio, lo cual vulnera de forma sustancial los principios constitucionales de seguridad, legalidad, certeza y libertad del sufragio. </w:t>
      </w:r>
    </w:p>
    <w:p w14:paraId="016949D6" w14:textId="77777777" w:rsidR="000747D9" w:rsidRDefault="000747D9" w:rsidP="000747D9">
      <w:pPr>
        <w:pStyle w:val="Textoindependiente"/>
        <w:ind w:left="1418" w:right="56"/>
      </w:pPr>
    </w:p>
    <w:p w14:paraId="7853F698" w14:textId="6F11AD66" w:rsidR="00370961" w:rsidRDefault="00370961" w:rsidP="000747D9">
      <w:pPr>
        <w:pStyle w:val="Textoindependiente"/>
        <w:ind w:left="1418" w:right="56"/>
      </w:pPr>
      <w:r>
        <w:t xml:space="preserve">La ciudadana </w:t>
      </w:r>
      <w:r w:rsidRPr="00B92F05">
        <w:rPr>
          <w:b/>
          <w:bCs/>
        </w:rPr>
        <w:t xml:space="preserve">Sandra Santibáñez </w:t>
      </w:r>
      <w:proofErr w:type="spellStart"/>
      <w:r w:rsidRPr="00B92F05">
        <w:rPr>
          <w:b/>
          <w:bCs/>
        </w:rPr>
        <w:t>Huantes</w:t>
      </w:r>
      <w:proofErr w:type="spellEnd"/>
      <w:r>
        <w:t xml:space="preserve">, en su carácter de Encargada de la Agencia de Policía de Guadalupe Victoria, ha demostrado desempeño diligente, institucional, comprometido y apegado a Derecho, buscando siempre preservar la paz social, atender los requerimientos de la autoridad municipal y promover condiciones de diálogo y legalidad, a pesar del entorno adverso en que ha ejercido sus funciones. </w:t>
      </w:r>
    </w:p>
    <w:p w14:paraId="14360B55" w14:textId="77777777" w:rsidR="000747D9" w:rsidRDefault="000747D9" w:rsidP="000747D9">
      <w:pPr>
        <w:pStyle w:val="Textoindependiente"/>
        <w:ind w:left="1418" w:right="56"/>
      </w:pPr>
    </w:p>
    <w:p w14:paraId="48280C9F" w14:textId="785D774B" w:rsidR="00370961" w:rsidRDefault="00370961" w:rsidP="000747D9">
      <w:pPr>
        <w:pStyle w:val="Textoindependiente"/>
        <w:ind w:left="1418" w:right="56"/>
      </w:pPr>
      <w:r>
        <w:t xml:space="preserve">En virtud del análisis realizado, se actualiza el supuesto previsto en el artículo 79, párrafos tercero y cuarto de la Ley Orgánica Municipal del Estado de Oaxaca, y 49, fracción XXI del Bando de Policía y Gobierno del Municipio de Oaxaca de Juárez, que autoriza al Ayuntamiento a ratificar en el cargo a la persona encargada por un periodo de hasta </w:t>
      </w:r>
      <w:r w:rsidRPr="00B92F05">
        <w:rPr>
          <w:b/>
          <w:bCs/>
        </w:rPr>
        <w:t>tres años</w:t>
      </w:r>
      <w:r>
        <w:t>, ya que no existen las condiciones óptimas para el desarrollo de un proceso electoral legítimo.</w:t>
      </w:r>
    </w:p>
    <w:p w14:paraId="34B67A06" w14:textId="77777777" w:rsidR="000747D9" w:rsidRDefault="000747D9" w:rsidP="000747D9">
      <w:pPr>
        <w:pStyle w:val="Textoindependiente"/>
        <w:ind w:left="1418" w:right="56"/>
      </w:pPr>
    </w:p>
    <w:p w14:paraId="4378FCB7" w14:textId="77777777" w:rsidR="00370961" w:rsidRDefault="00370961" w:rsidP="000747D9">
      <w:pPr>
        <w:pStyle w:val="Textoindependiente"/>
        <w:ind w:left="1418" w:right="56"/>
      </w:pPr>
      <w:r>
        <w:t>XIV.</w:t>
      </w:r>
      <w:r>
        <w:tab/>
        <w:t xml:space="preserve">En virtud de los antecedentes antes expuestos y con base en los elementos jurídicos, sociales y políticos que obran en el presente expediente, resulta jurídicamente viable, socialmente prudente y políticamente responsable que el Honorable Ayuntamiento de Oaxaca de Juárez, por mayoría calificada, ratifique en su encargo a la C. Sandra Santibáñez </w:t>
      </w:r>
      <w:proofErr w:type="spellStart"/>
      <w:r>
        <w:t>Huantes</w:t>
      </w:r>
      <w:proofErr w:type="spellEnd"/>
      <w:r>
        <w:t xml:space="preserve"> como Encargada de la Agencia de Policía de Guadalupe Victoria, por un periodo de hasta tres años, conforme a lo establecido en los artículos 79, párrafos tercero y cuarto de la Ley Orgánica Municipal del Estado de Oaxaca y 49, fracción XXI del Bando de Policía y Gobierno del Municipio de Oaxaca de Juárez.</w:t>
      </w:r>
    </w:p>
    <w:p w14:paraId="1383C0DD" w14:textId="77777777" w:rsidR="00370961" w:rsidRDefault="00370961" w:rsidP="000747D9">
      <w:pPr>
        <w:pStyle w:val="Textoindependiente"/>
        <w:ind w:left="1418" w:right="56"/>
      </w:pPr>
    </w:p>
    <w:p w14:paraId="07BC19D4" w14:textId="73451625" w:rsidR="00B92F05" w:rsidRDefault="00370961" w:rsidP="000747D9">
      <w:pPr>
        <w:pStyle w:val="Textoindependiente"/>
        <w:ind w:left="1418" w:right="56"/>
      </w:pPr>
      <w:r>
        <w:t xml:space="preserve">Esta ratificación encuentra su justificación no solo en el marco jurídico, sino también en la necesidad imperiosa de preservar la paz social, la armonía, la estabilidad comunitaria y la protección de los derechos fundamentales de la ciudadanía, frente a un contexto reiterado de violencia, amenazas y alteraciones graves del orden que han imposibilitado, de manera </w:t>
      </w:r>
      <w:proofErr w:type="gramStart"/>
      <w:r>
        <w:t>sistemática,</w:t>
      </w:r>
      <w:r w:rsidR="00B92F05">
        <w:t xml:space="preserve"> </w:t>
      </w:r>
      <w:r>
        <w:t xml:space="preserve"> la</w:t>
      </w:r>
      <w:proofErr w:type="gramEnd"/>
      <w:r>
        <w:t xml:space="preserve"> </w:t>
      </w:r>
      <w:r w:rsidR="00B92F05">
        <w:t xml:space="preserve"> </w:t>
      </w:r>
      <w:r>
        <w:t>celebración</w:t>
      </w:r>
      <w:r w:rsidR="00B92F05">
        <w:t xml:space="preserve"> </w:t>
      </w:r>
      <w:r>
        <w:t xml:space="preserve"> válida y</w:t>
      </w:r>
      <w:r w:rsidR="00B92F05">
        <w:t xml:space="preserve"> </w:t>
      </w:r>
      <w:r>
        <w:t xml:space="preserve"> segura del</w:t>
      </w:r>
    </w:p>
    <w:p w14:paraId="408AA398" w14:textId="56378001" w:rsidR="00370961" w:rsidRDefault="00370961" w:rsidP="000747D9">
      <w:pPr>
        <w:pStyle w:val="Textoindependiente"/>
        <w:ind w:left="1418" w:right="56"/>
      </w:pPr>
      <w:r>
        <w:t xml:space="preserve">proceso de elección de la autoridad auxiliar.  </w:t>
      </w:r>
    </w:p>
    <w:p w14:paraId="1899B5E0" w14:textId="77777777" w:rsidR="000747D9" w:rsidRDefault="000747D9" w:rsidP="000747D9">
      <w:pPr>
        <w:pStyle w:val="Textoindependiente"/>
        <w:ind w:left="1418" w:right="56"/>
      </w:pPr>
    </w:p>
    <w:p w14:paraId="4FD807B9" w14:textId="77777777" w:rsidR="000747D9" w:rsidRDefault="00370961" w:rsidP="000747D9">
      <w:pPr>
        <w:pStyle w:val="Textoindependiente"/>
        <w:ind w:left="1418" w:right="56"/>
      </w:pPr>
      <w:r>
        <w:t>Durante el periodo anterior, la ciudadana Sandra</w:t>
      </w:r>
    </w:p>
    <w:p w14:paraId="22943C0B" w14:textId="77777777" w:rsidR="000747D9" w:rsidRDefault="00370961" w:rsidP="000747D9">
      <w:pPr>
        <w:pStyle w:val="Textoindependiente"/>
        <w:ind w:left="1418" w:right="662"/>
      </w:pPr>
      <w:r>
        <w:t xml:space="preserve">Santibáñez </w:t>
      </w:r>
      <w:proofErr w:type="spellStart"/>
      <w:r>
        <w:t>Huantes</w:t>
      </w:r>
      <w:proofErr w:type="spellEnd"/>
      <w:r>
        <w:t xml:space="preserve"> ha demostrado con hechos concretos, su disposición al diálogo, logrando mantener —en la medida de lo posible— un canal institucional de comunicación y orden en una comunidad que enfrenta serios retos sociales. Lejos de agravar la situación, su presencia ha sido un factor de contención, estabilidad y continuidad institucional, en un entorno donde la alternancia electoral ha sido inviable y donde los intentos de llevar a cabo un proceso electoral extraordinario, ha culminado en confrontaciones. </w:t>
      </w:r>
    </w:p>
    <w:p w14:paraId="21B2D8BC" w14:textId="5F6AE306" w:rsidR="00370961" w:rsidRDefault="00370961" w:rsidP="000747D9">
      <w:pPr>
        <w:pStyle w:val="Textoindependiente"/>
        <w:ind w:left="1418" w:right="662"/>
      </w:pPr>
      <w:r>
        <w:t xml:space="preserve"> </w:t>
      </w:r>
    </w:p>
    <w:p w14:paraId="653167F5" w14:textId="6AFB2779" w:rsidR="00370961" w:rsidRPr="00B92F05" w:rsidRDefault="00370961" w:rsidP="000747D9">
      <w:pPr>
        <w:pStyle w:val="Textoindependiente"/>
        <w:ind w:left="1418" w:right="662"/>
        <w:rPr>
          <w:b/>
          <w:bCs/>
        </w:rPr>
      </w:pPr>
      <w:r>
        <w:t xml:space="preserve">Los eventos violentos documentados en las asambleas frustradas del doce y veintiséis de abril, así como del dieciocho de mayo de dos mil </w:t>
      </w:r>
      <w:proofErr w:type="spellStart"/>
      <w:r>
        <w:t>veinticicno</w:t>
      </w:r>
      <w:proofErr w:type="spellEnd"/>
      <w:r>
        <w:t xml:space="preserve">, evidencian que no se han reunido las condiciones mínimas necesarias para que la ciudadanía ejerza libremente su derecho al voto, con garantías de seguridad, legalidad y autenticidad. Como consecuencia, </w:t>
      </w:r>
      <w:r w:rsidRPr="00B92F05">
        <w:rPr>
          <w:b/>
          <w:bCs/>
        </w:rPr>
        <w:t xml:space="preserve">cualquier convocatoria a elección en estas condiciones supondría una simulación contraria a los principios constitucionales de certeza, legalidad, imparcialidad, objetividad y autenticidad del sufragio. </w:t>
      </w:r>
    </w:p>
    <w:p w14:paraId="40263449" w14:textId="77777777" w:rsidR="000747D9" w:rsidRDefault="000747D9" w:rsidP="000747D9">
      <w:pPr>
        <w:pStyle w:val="Textoindependiente"/>
        <w:ind w:left="1418" w:right="662"/>
      </w:pPr>
    </w:p>
    <w:p w14:paraId="336DFCAB" w14:textId="5626F33C" w:rsidR="00370961" w:rsidRDefault="00370961" w:rsidP="000747D9">
      <w:pPr>
        <w:pStyle w:val="Textoindependiente"/>
        <w:ind w:left="1418" w:right="662"/>
      </w:pPr>
      <w:r>
        <w:t xml:space="preserve">En ese sentido, no puede soslayarse que forzar una elección en un clima de hostilidad y riesgo latente, en lugar de fortalecer la legitimidad democrática, la vulneraría gravemente, al comprometer tanto la integridad de las personas como la validez jurídica del proceso. La autoridad municipal tiene el deber legal y ético de anteponer la seguridad y la gobernabilidad a una elección que, en el contexto actual, resultaría inválida y potencialmente lesiva de los derechos humanos. </w:t>
      </w:r>
    </w:p>
    <w:p w14:paraId="2F4E2BF9" w14:textId="77777777" w:rsidR="000747D9" w:rsidRDefault="000747D9" w:rsidP="000747D9">
      <w:pPr>
        <w:pStyle w:val="Textoindependiente"/>
        <w:ind w:left="1418" w:right="662"/>
      </w:pPr>
    </w:p>
    <w:p w14:paraId="1D82FDB8" w14:textId="5E5B9264" w:rsidR="00370961" w:rsidRDefault="00370961" w:rsidP="000747D9">
      <w:pPr>
        <w:pStyle w:val="Textoindependiente"/>
        <w:ind w:left="1418" w:right="662"/>
      </w:pPr>
      <w:r>
        <w:t xml:space="preserve">Asimismo, es importante subrayar que la prolongación de la </w:t>
      </w:r>
      <w:proofErr w:type="spellStart"/>
      <w:r>
        <w:t>encargaduría</w:t>
      </w:r>
      <w:proofErr w:type="spellEnd"/>
      <w:r>
        <w:t xml:space="preserve"> hasta por tres años no constituye una afectación al régimen democrático, sino un mecanismo legal excepcional y temporal previsto en la normativa estatal y municipal, activado ante situaciones de conflicto que imposibilitan el ejercicio efectivo de los derechos político-electorales. Esta figura transitoria busca preservar la institucionalidad y evitar el vacío de poder que pudiera generar mayores tensiones, descontrol y vulnerabilidad comunitaria. </w:t>
      </w:r>
    </w:p>
    <w:p w14:paraId="7A0BF0DF" w14:textId="77777777" w:rsidR="000747D9" w:rsidRDefault="000747D9" w:rsidP="000747D9">
      <w:pPr>
        <w:pStyle w:val="Textoindependiente"/>
        <w:ind w:left="1418" w:right="662"/>
      </w:pPr>
    </w:p>
    <w:p w14:paraId="1A151DE7" w14:textId="77777777" w:rsidR="00B92F05" w:rsidRDefault="00370961" w:rsidP="00370961">
      <w:pPr>
        <w:pStyle w:val="Textoindependiente"/>
        <w:ind w:left="1418" w:right="662"/>
      </w:pPr>
      <w:r>
        <w:t>La ratificación de la encargada no impide en ningún momento que, en cuanto existan condiciones de paz y armonía, se convoque a un nuevo proceso electivo, debidamente garantizado y con la participación plena de la comunidad. Por</w:t>
      </w:r>
    </w:p>
    <w:p w14:paraId="454C4E44" w14:textId="54381608" w:rsidR="00370961" w:rsidRDefault="00370961" w:rsidP="00B92F05">
      <w:pPr>
        <w:pStyle w:val="Textoindependiente"/>
        <w:ind w:left="1418" w:right="56"/>
      </w:pPr>
      <w:r>
        <w:lastRenderedPageBreak/>
        <w:t>el contrario, esta decisión contribuye a sentar las bases necesarias para que ese proceso, cuando llegue el momento, sea legítimo, representativo y</w:t>
      </w:r>
      <w:r w:rsidR="00B92F05">
        <w:t xml:space="preserve"> </w:t>
      </w:r>
      <w:r>
        <w:t xml:space="preserve">verdaderamente democrático. </w:t>
      </w:r>
    </w:p>
    <w:p w14:paraId="6F94A926" w14:textId="77777777" w:rsidR="000747D9" w:rsidRDefault="000747D9" w:rsidP="000747D9">
      <w:pPr>
        <w:pStyle w:val="Textoindependiente"/>
        <w:ind w:left="1418" w:right="56"/>
      </w:pPr>
    </w:p>
    <w:p w14:paraId="1B63590D" w14:textId="77777777" w:rsidR="00370961" w:rsidRDefault="00370961" w:rsidP="000747D9">
      <w:pPr>
        <w:pStyle w:val="Textoindependiente"/>
        <w:ind w:left="1418" w:right="56"/>
      </w:pPr>
      <w:r>
        <w:t>Por tanto, con base en el principio de progresividad en los derechos humanos, el principio de legalidad en la actuación pública, el derecho a la seguridad comunitaria y en uso de las atribuciones conferidas por la legislación vigente, este cuerpo edilicio estima procedente:</w:t>
      </w:r>
    </w:p>
    <w:p w14:paraId="19630B84" w14:textId="77777777" w:rsidR="000747D9" w:rsidRPr="00B92F05" w:rsidRDefault="00370961" w:rsidP="000747D9">
      <w:pPr>
        <w:pStyle w:val="Textoindependiente"/>
        <w:ind w:left="1418" w:right="56"/>
        <w:rPr>
          <w:b/>
          <w:bCs/>
        </w:rPr>
      </w:pPr>
      <w:r w:rsidRPr="00B92F05">
        <w:rPr>
          <w:b/>
          <w:bCs/>
        </w:rPr>
        <w:t xml:space="preserve">Ratificar a la C. Sandra Santibáñez </w:t>
      </w:r>
      <w:proofErr w:type="spellStart"/>
      <w:r w:rsidRPr="00B92F05">
        <w:rPr>
          <w:b/>
          <w:bCs/>
        </w:rPr>
        <w:t>Huantes</w:t>
      </w:r>
      <w:proofErr w:type="spellEnd"/>
      <w:r w:rsidRPr="00B92F05">
        <w:rPr>
          <w:b/>
          <w:bCs/>
        </w:rPr>
        <w:t xml:space="preserve"> como Encargada de la Agencia de Policía Guadalupe Victoria hasta por un periodo de tres años, con el objeto de mantener la gobernabilidad, reconstruir el tejido social, restablecer el orden jurídico y generar las condiciones necesarias para una eventual elección válida, pacífica y democrática. </w:t>
      </w:r>
    </w:p>
    <w:p w14:paraId="4D5C131A" w14:textId="4B47B7CD" w:rsidR="00370961" w:rsidRPr="00B92F05" w:rsidRDefault="00370961" w:rsidP="000747D9">
      <w:pPr>
        <w:pStyle w:val="Textoindependiente"/>
        <w:ind w:left="1418" w:right="56"/>
        <w:rPr>
          <w:b/>
          <w:bCs/>
        </w:rPr>
      </w:pPr>
      <w:r w:rsidRPr="00B92F05">
        <w:rPr>
          <w:b/>
          <w:bCs/>
        </w:rPr>
        <w:t xml:space="preserve"> </w:t>
      </w:r>
    </w:p>
    <w:p w14:paraId="60559BF1" w14:textId="07BD8AD8" w:rsidR="00370961" w:rsidRDefault="00370961" w:rsidP="000747D9">
      <w:pPr>
        <w:pStyle w:val="Textoindependiente"/>
        <w:ind w:left="1418" w:right="56"/>
      </w:pPr>
      <w:r>
        <w:t xml:space="preserve">Por lo expuesto, con fundamento en lo establecido por los artículos 79, fracción II, párrafo tercero, de la Ley Orgánica Municipal del Estado de Oaxaca; y </w:t>
      </w:r>
      <w:proofErr w:type="gramStart"/>
      <w:r>
        <w:t>49,  fracción</w:t>
      </w:r>
      <w:proofErr w:type="gramEnd"/>
      <w:r>
        <w:t xml:space="preserve"> XXI, del Bando de Policía y Gobierno del Municipio de Oaxaca de Juárez, los integrantes de la Comisión de Gobierno de Territorio, Normatividad, Nomenclatura, de Mercados y Comercio en Vía Pública del Municipio de Oaxaca de Juárez, emiten el siguiente: </w:t>
      </w:r>
    </w:p>
    <w:p w14:paraId="4F4C620A" w14:textId="77777777" w:rsidR="00370961" w:rsidRDefault="00370961" w:rsidP="000747D9">
      <w:pPr>
        <w:pStyle w:val="Textoindependiente"/>
        <w:ind w:left="1418" w:right="56"/>
      </w:pPr>
    </w:p>
    <w:p w14:paraId="4059EC47" w14:textId="0D842350" w:rsidR="00370961" w:rsidRPr="000747D9" w:rsidRDefault="00370961" w:rsidP="000747D9">
      <w:pPr>
        <w:pStyle w:val="Textoindependiente"/>
        <w:ind w:left="1418" w:right="56"/>
        <w:jc w:val="center"/>
        <w:rPr>
          <w:b/>
          <w:bCs/>
        </w:rPr>
      </w:pPr>
      <w:r w:rsidRPr="000747D9">
        <w:rPr>
          <w:b/>
          <w:bCs/>
        </w:rPr>
        <w:t>D I C T A M E N</w:t>
      </w:r>
    </w:p>
    <w:p w14:paraId="214B794C" w14:textId="77777777" w:rsidR="000747D9" w:rsidRDefault="000747D9" w:rsidP="000747D9">
      <w:pPr>
        <w:pStyle w:val="Textoindependiente"/>
        <w:ind w:left="1418" w:right="56"/>
      </w:pPr>
    </w:p>
    <w:p w14:paraId="41EE515A" w14:textId="04B4D86E" w:rsidR="000747D9" w:rsidRDefault="00370961" w:rsidP="000747D9">
      <w:pPr>
        <w:pStyle w:val="Textoindependiente"/>
        <w:ind w:left="1418" w:right="56"/>
      </w:pPr>
      <w:r w:rsidRPr="00B92F05">
        <w:rPr>
          <w:b/>
          <w:bCs/>
        </w:rPr>
        <w:t>PRIMERO. –</w:t>
      </w:r>
      <w:r>
        <w:t xml:space="preserve"> Se determina procedente ratificar la designación de una persona encargada de la Agencia de Policía de Guadalupe Victoria, quien permanecerá en su encargo por el término de tres años.</w:t>
      </w:r>
    </w:p>
    <w:p w14:paraId="54CA470B" w14:textId="5E14AB84" w:rsidR="00370961" w:rsidRDefault="00370961" w:rsidP="000747D9">
      <w:pPr>
        <w:pStyle w:val="Textoindependiente"/>
        <w:ind w:left="1418" w:right="56"/>
      </w:pPr>
      <w:r>
        <w:t xml:space="preserve"> </w:t>
      </w:r>
    </w:p>
    <w:p w14:paraId="6F14565F" w14:textId="00AC1898" w:rsidR="00370961" w:rsidRDefault="00370961" w:rsidP="000747D9">
      <w:pPr>
        <w:pStyle w:val="Textoindependiente"/>
        <w:ind w:left="1418" w:right="56"/>
      </w:pPr>
      <w:r w:rsidRPr="00B92F05">
        <w:rPr>
          <w:b/>
          <w:bCs/>
        </w:rPr>
        <w:t>SEGUNDO. –</w:t>
      </w:r>
      <w:r>
        <w:t xml:space="preserve"> Se designa a Sandra Santibáñez </w:t>
      </w:r>
      <w:proofErr w:type="spellStart"/>
      <w:r>
        <w:t>Huantes</w:t>
      </w:r>
      <w:proofErr w:type="spellEnd"/>
      <w:r>
        <w:t xml:space="preserve"> como encargada de la Agencia de Policía de Guadalupe Victoria por el plazo antes señalado. </w:t>
      </w:r>
    </w:p>
    <w:p w14:paraId="65382967" w14:textId="77777777" w:rsidR="000747D9" w:rsidRDefault="000747D9" w:rsidP="000747D9">
      <w:pPr>
        <w:pStyle w:val="Textoindependiente"/>
        <w:ind w:left="1418" w:right="56"/>
      </w:pPr>
    </w:p>
    <w:p w14:paraId="7A42717F" w14:textId="2F1485A8" w:rsidR="00370961" w:rsidRDefault="00370961" w:rsidP="000747D9">
      <w:pPr>
        <w:pStyle w:val="Textoindependiente"/>
        <w:ind w:left="1418" w:right="56"/>
      </w:pPr>
      <w:r w:rsidRPr="00B92F05">
        <w:rPr>
          <w:b/>
          <w:bCs/>
        </w:rPr>
        <w:t>TERCERO. –</w:t>
      </w:r>
      <w:r>
        <w:t xml:space="preserve"> Se faculta al ciudadano </w:t>
      </w:r>
      <w:proofErr w:type="gramStart"/>
      <w:r>
        <w:t>Presidente</w:t>
      </w:r>
      <w:proofErr w:type="gramEnd"/>
      <w:r>
        <w:t xml:space="preserve"> Municipal Constitucional para expedir de manera inmediata el nombramiento a la persona designada como encargada de la Agencia de Policía de Guadalupe Victoria, en términos de lo establecido en los artículos 79, fracción II, párrafo cuarto, de la Ley Orgánica Municipal del Estado de Oaxaca y 49, fracción XXI, del Bando de Policía y Gobierno del Municipio de Oaxaca de Juárez. </w:t>
      </w:r>
    </w:p>
    <w:p w14:paraId="41583C26" w14:textId="77777777" w:rsidR="000747D9" w:rsidRDefault="000747D9" w:rsidP="000747D9">
      <w:pPr>
        <w:pStyle w:val="Textoindependiente"/>
        <w:ind w:left="1418" w:right="56"/>
      </w:pPr>
    </w:p>
    <w:p w14:paraId="3D890AF4" w14:textId="77777777" w:rsidR="000747D9" w:rsidRDefault="00370961" w:rsidP="000747D9">
      <w:pPr>
        <w:pStyle w:val="Textoindependiente"/>
        <w:tabs>
          <w:tab w:val="left" w:pos="4820"/>
        </w:tabs>
        <w:ind w:left="1418" w:right="56"/>
      </w:pPr>
      <w:r w:rsidRPr="00B92F05">
        <w:rPr>
          <w:b/>
          <w:bCs/>
        </w:rPr>
        <w:t>CUARTO. –</w:t>
      </w:r>
      <w:r>
        <w:t xml:space="preserve"> El presente dictamen entrará en vigor el día de su aprobación por el cabildo. </w:t>
      </w:r>
    </w:p>
    <w:p w14:paraId="6209000F" w14:textId="06A9DCD2" w:rsidR="00370961" w:rsidRDefault="00370961" w:rsidP="000747D9">
      <w:pPr>
        <w:pStyle w:val="Textoindependiente"/>
        <w:tabs>
          <w:tab w:val="left" w:pos="4820"/>
        </w:tabs>
        <w:ind w:left="1418" w:right="56"/>
      </w:pPr>
      <w:r>
        <w:t xml:space="preserve"> </w:t>
      </w:r>
    </w:p>
    <w:p w14:paraId="43372E76" w14:textId="42403FE1" w:rsidR="000747D9" w:rsidRDefault="00370961" w:rsidP="00B92F05">
      <w:pPr>
        <w:pStyle w:val="Textoindependiente"/>
        <w:tabs>
          <w:tab w:val="left" w:pos="4820"/>
        </w:tabs>
        <w:ind w:left="1418" w:right="662"/>
      </w:pPr>
      <w:r w:rsidRPr="00B92F05">
        <w:rPr>
          <w:b/>
          <w:bCs/>
        </w:rPr>
        <w:t>QUINTO. –</w:t>
      </w:r>
      <w:r>
        <w:t xml:space="preserve"> Publíquese en la gaceta municipal y en los estrados de la Agencia de Policía de Guadalupe </w:t>
      </w:r>
      <w:r w:rsidR="000747D9">
        <w:t xml:space="preserve">    </w:t>
      </w:r>
      <w:proofErr w:type="gramStart"/>
      <w:r>
        <w:t>Victoria,</w:t>
      </w:r>
      <w:r w:rsidR="000747D9">
        <w:t xml:space="preserve">   </w:t>
      </w:r>
      <w:proofErr w:type="gramEnd"/>
      <w:r w:rsidR="000747D9">
        <w:t xml:space="preserve">  </w:t>
      </w:r>
      <w:r>
        <w:t xml:space="preserve"> para</w:t>
      </w:r>
      <w:r w:rsidR="000747D9">
        <w:t xml:space="preserve">     </w:t>
      </w:r>
      <w:r>
        <w:t xml:space="preserve"> los</w:t>
      </w:r>
      <w:r w:rsidR="000747D9">
        <w:t xml:space="preserve">     </w:t>
      </w:r>
      <w:r>
        <w:t xml:space="preserve"> efectos</w:t>
      </w:r>
    </w:p>
    <w:p w14:paraId="0E542116" w14:textId="58B6215E" w:rsidR="00370961" w:rsidRDefault="00370961" w:rsidP="00B92F05">
      <w:pPr>
        <w:pStyle w:val="Textoindependiente"/>
        <w:tabs>
          <w:tab w:val="left" w:pos="4820"/>
        </w:tabs>
        <w:ind w:left="1418" w:right="662"/>
      </w:pPr>
      <w:r>
        <w:t xml:space="preserve">correspondientes. </w:t>
      </w:r>
    </w:p>
    <w:p w14:paraId="5E2AF753" w14:textId="77777777" w:rsidR="000747D9" w:rsidRDefault="000747D9" w:rsidP="00B92F05">
      <w:pPr>
        <w:pStyle w:val="Textoindependiente"/>
        <w:tabs>
          <w:tab w:val="left" w:pos="4820"/>
        </w:tabs>
        <w:ind w:left="1418" w:right="662"/>
      </w:pPr>
    </w:p>
    <w:p w14:paraId="4EEA1195" w14:textId="4C85F01B" w:rsidR="001D4A09" w:rsidRPr="00370961" w:rsidRDefault="00370961" w:rsidP="00B92F05">
      <w:pPr>
        <w:pStyle w:val="Textoindependiente"/>
        <w:ind w:left="1418" w:right="662"/>
      </w:pPr>
      <w:r w:rsidRPr="00B92F05">
        <w:rPr>
          <w:b/>
          <w:bCs/>
        </w:rPr>
        <w:t>SEXTO. –</w:t>
      </w:r>
      <w:r>
        <w:t xml:space="preserve"> Notifíquese y cúmplase.</w:t>
      </w:r>
    </w:p>
    <w:p w14:paraId="6FF84314" w14:textId="49607581" w:rsidR="00660A25" w:rsidRDefault="00660A25" w:rsidP="000747D9">
      <w:pPr>
        <w:pStyle w:val="Textoindependiente"/>
        <w:ind w:left="1418" w:right="662"/>
        <w:rPr>
          <w:rFonts w:ascii="Arial" w:hAnsi="Arial"/>
          <w:b/>
        </w:rPr>
      </w:pPr>
    </w:p>
    <w:p w14:paraId="0A911B05" w14:textId="704432B2" w:rsidR="000747D9" w:rsidRPr="005C5370" w:rsidRDefault="000747D9" w:rsidP="000747D9">
      <w:pPr>
        <w:tabs>
          <w:tab w:val="left" w:pos="4036"/>
          <w:tab w:val="left" w:pos="4678"/>
        </w:tabs>
        <w:spacing w:line="223" w:lineRule="exact"/>
        <w:ind w:left="1417" w:right="804"/>
        <w:jc w:val="both"/>
        <w:rPr>
          <w:rFonts w:ascii="Arial" w:hAnsi="Arial"/>
          <w:b/>
          <w:sz w:val="20"/>
          <w:szCs w:val="20"/>
        </w:rPr>
      </w:pPr>
      <w:r w:rsidRPr="005C5370">
        <w:rPr>
          <w:rFonts w:ascii="Arial" w:hAnsi="Arial"/>
          <w:b/>
          <w:sz w:val="20"/>
          <w:szCs w:val="20"/>
        </w:rPr>
        <w:t xml:space="preserve">DADO EN EL SALÓN DE CABILDO “PORFIRIO DÍAZ MORI” DEL HONORABLE AYUNTAMIENTO DEL MUNICIPIO DE OAXACA DE JUÁREZ, EL DÍA </w:t>
      </w:r>
      <w:r w:rsidR="0049079D">
        <w:rPr>
          <w:rFonts w:ascii="Arial" w:hAnsi="Arial"/>
          <w:b/>
          <w:sz w:val="20"/>
          <w:szCs w:val="20"/>
        </w:rPr>
        <w:t>TREINTA</w:t>
      </w:r>
      <w:r w:rsidRPr="005C5370">
        <w:rPr>
          <w:rFonts w:ascii="Arial" w:hAnsi="Arial"/>
          <w:b/>
          <w:sz w:val="20"/>
          <w:szCs w:val="20"/>
        </w:rPr>
        <w:t xml:space="preserve"> DE </w:t>
      </w:r>
      <w:r>
        <w:rPr>
          <w:rFonts w:ascii="Arial" w:hAnsi="Arial"/>
          <w:b/>
          <w:sz w:val="20"/>
          <w:szCs w:val="20"/>
        </w:rPr>
        <w:t>MAYO</w:t>
      </w:r>
      <w:r w:rsidRPr="005C5370">
        <w:rPr>
          <w:rFonts w:ascii="Arial" w:hAnsi="Arial"/>
          <w:b/>
          <w:sz w:val="20"/>
          <w:szCs w:val="20"/>
        </w:rPr>
        <w:t xml:space="preserve"> DEL AÑO DOS MIL VEINTICINCO.</w:t>
      </w:r>
    </w:p>
    <w:p w14:paraId="7BC65206" w14:textId="77777777" w:rsidR="000747D9" w:rsidRPr="005C5370" w:rsidRDefault="000747D9" w:rsidP="000747D9">
      <w:pPr>
        <w:tabs>
          <w:tab w:val="left" w:pos="4036"/>
          <w:tab w:val="left" w:pos="4770"/>
        </w:tabs>
        <w:spacing w:line="223" w:lineRule="exact"/>
        <w:ind w:left="1417" w:right="804"/>
        <w:jc w:val="both"/>
        <w:rPr>
          <w:rFonts w:ascii="Arial" w:hAnsi="Arial"/>
          <w:b/>
          <w:sz w:val="20"/>
          <w:szCs w:val="20"/>
        </w:rPr>
      </w:pPr>
    </w:p>
    <w:p w14:paraId="0245ADC3"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4627D5CD"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0141E9A7"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PRESIDENTE MUNICIPAL CONSTITUCIONAL DE OAXACA DE JUÁREZ.</w:t>
      </w:r>
    </w:p>
    <w:p w14:paraId="58AD5D6B" w14:textId="77777777" w:rsidR="000747D9" w:rsidRPr="005C5370" w:rsidRDefault="000747D9" w:rsidP="000747D9">
      <w:pPr>
        <w:tabs>
          <w:tab w:val="left" w:pos="4036"/>
          <w:tab w:val="left" w:pos="4770"/>
        </w:tabs>
        <w:spacing w:line="223" w:lineRule="exact"/>
        <w:ind w:right="804"/>
        <w:rPr>
          <w:rFonts w:ascii="Arial" w:hAnsi="Arial"/>
          <w:b/>
          <w:sz w:val="20"/>
          <w:szCs w:val="20"/>
        </w:rPr>
      </w:pPr>
    </w:p>
    <w:p w14:paraId="0DE5C318"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p>
    <w:p w14:paraId="427A19E7"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MTRO. RAYMUNDO CHAGOYA VILLANUEVA.</w:t>
      </w:r>
    </w:p>
    <w:p w14:paraId="614096DF"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p>
    <w:p w14:paraId="05E8CEB1"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ATENTAMENTE.</w:t>
      </w:r>
    </w:p>
    <w:p w14:paraId="4F4E226F" w14:textId="77777777"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RESPETO AL DERECHO AJENO ES LA PAZ”.</w:t>
      </w:r>
    </w:p>
    <w:p w14:paraId="038BD6C4" w14:textId="77777777" w:rsidR="000747D9" w:rsidRDefault="000747D9" w:rsidP="000747D9">
      <w:pPr>
        <w:tabs>
          <w:tab w:val="left" w:pos="4036"/>
          <w:tab w:val="left" w:pos="4770"/>
        </w:tabs>
        <w:spacing w:line="223" w:lineRule="exact"/>
        <w:ind w:left="1417" w:right="804"/>
        <w:jc w:val="center"/>
        <w:rPr>
          <w:rFonts w:ascii="Arial" w:hAnsi="Arial"/>
          <w:b/>
          <w:sz w:val="20"/>
          <w:szCs w:val="20"/>
        </w:rPr>
      </w:pPr>
      <w:r w:rsidRPr="005C5370">
        <w:rPr>
          <w:rFonts w:ascii="Arial" w:hAnsi="Arial"/>
          <w:b/>
          <w:sz w:val="20"/>
          <w:szCs w:val="20"/>
        </w:rPr>
        <w:t>EL SECRETARIO MUNICIPAL DE OAXACA DE JUÁREZ.</w:t>
      </w:r>
    </w:p>
    <w:p w14:paraId="26BAD9E6" w14:textId="7EF1D1B8" w:rsidR="000747D9" w:rsidRPr="005C5370" w:rsidRDefault="000747D9" w:rsidP="000747D9">
      <w:pPr>
        <w:tabs>
          <w:tab w:val="left" w:pos="4036"/>
          <w:tab w:val="left" w:pos="4770"/>
        </w:tabs>
        <w:spacing w:line="223" w:lineRule="exact"/>
        <w:ind w:left="1417" w:right="804"/>
        <w:jc w:val="center"/>
        <w:rPr>
          <w:rFonts w:ascii="Arial" w:hAnsi="Arial"/>
          <w:b/>
          <w:sz w:val="20"/>
          <w:szCs w:val="20"/>
        </w:rPr>
      </w:pPr>
    </w:p>
    <w:p w14:paraId="694604F9" w14:textId="785E7D9F" w:rsidR="000747D9" w:rsidRDefault="000747D9" w:rsidP="000747D9">
      <w:pPr>
        <w:pStyle w:val="Textoindependiente"/>
        <w:ind w:left="1418" w:right="804"/>
        <w:jc w:val="center"/>
        <w:rPr>
          <w:rFonts w:ascii="Arial" w:hAnsi="Arial"/>
          <w:b/>
        </w:rPr>
      </w:pPr>
      <w:r w:rsidRPr="005C5370">
        <w:rPr>
          <w:rFonts w:ascii="Arial" w:hAnsi="Arial"/>
          <w:b/>
        </w:rPr>
        <w:t>MTRO. ALEXANDER PÉREZ CARRERA</w:t>
      </w:r>
    </w:p>
    <w:p w14:paraId="3E39BC0B" w14:textId="5263175A" w:rsidR="000747D9" w:rsidRDefault="00B92F05" w:rsidP="000747D9">
      <w:pPr>
        <w:pStyle w:val="Textoindependiente"/>
        <w:ind w:left="1418" w:right="804"/>
        <w:rPr>
          <w:rFonts w:ascii="Arial" w:hAnsi="Arial"/>
          <w:b/>
        </w:rPr>
      </w:pPr>
      <w:r>
        <w:rPr>
          <w:noProof/>
        </w:rPr>
        <w:drawing>
          <wp:anchor distT="0" distB="0" distL="0" distR="0" simplePos="0" relativeHeight="251859968" behindDoc="1" locked="0" layoutInCell="1" allowOverlap="1" wp14:anchorId="54D62923" wp14:editId="36D9A3CA">
            <wp:simplePos x="0" y="0"/>
            <wp:positionH relativeFrom="page">
              <wp:posOffset>4543425</wp:posOffset>
            </wp:positionH>
            <wp:positionV relativeFrom="page">
              <wp:posOffset>5158105</wp:posOffset>
            </wp:positionV>
            <wp:extent cx="2714625" cy="238125"/>
            <wp:effectExtent l="0" t="0" r="9525" b="9525"/>
            <wp:wrapNone/>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2714625" cy="238125"/>
                    </a:xfrm>
                    <a:prstGeom prst="rect">
                      <a:avLst/>
                    </a:prstGeom>
                  </pic:spPr>
                </pic:pic>
              </a:graphicData>
            </a:graphic>
            <wp14:sizeRelH relativeFrom="margin">
              <wp14:pctWidth>0</wp14:pctWidth>
            </wp14:sizeRelH>
            <wp14:sizeRelV relativeFrom="margin">
              <wp14:pctHeight>0</wp14:pctHeight>
            </wp14:sizeRelV>
          </wp:anchor>
        </w:drawing>
      </w:r>
    </w:p>
    <w:p w14:paraId="47EFC7F0" w14:textId="47603F24" w:rsidR="000747D9" w:rsidRDefault="000747D9" w:rsidP="000747D9">
      <w:pPr>
        <w:pStyle w:val="Textoindependiente"/>
        <w:ind w:left="1418" w:right="804"/>
        <w:rPr>
          <w:rFonts w:ascii="Arial" w:hAnsi="Arial"/>
          <w:b/>
        </w:rPr>
      </w:pPr>
    </w:p>
    <w:p w14:paraId="14889FE5" w14:textId="118F4779" w:rsidR="000747D9" w:rsidRDefault="000747D9" w:rsidP="000747D9">
      <w:pPr>
        <w:pStyle w:val="Textoindependiente"/>
        <w:ind w:left="1418" w:right="804"/>
        <w:rPr>
          <w:rFonts w:ascii="Arial" w:hAnsi="Arial"/>
          <w:b/>
        </w:rPr>
      </w:pPr>
    </w:p>
    <w:p w14:paraId="00FB0209" w14:textId="3889B117" w:rsidR="00660A25" w:rsidRDefault="00660A25" w:rsidP="000747D9">
      <w:pPr>
        <w:pStyle w:val="Textoindependiente"/>
        <w:ind w:left="1418" w:right="804"/>
        <w:rPr>
          <w:rFonts w:ascii="Arial" w:hAnsi="Arial"/>
          <w:b/>
        </w:rPr>
      </w:pPr>
    </w:p>
    <w:p w14:paraId="155BA470" w14:textId="77C01CE6" w:rsidR="00660A25" w:rsidRDefault="00660A25" w:rsidP="000747D9">
      <w:pPr>
        <w:pStyle w:val="Textoindependiente"/>
        <w:ind w:left="1418" w:right="804"/>
        <w:rPr>
          <w:rFonts w:ascii="Arial" w:hAnsi="Arial"/>
          <w:b/>
        </w:rPr>
      </w:pPr>
    </w:p>
    <w:p w14:paraId="202196F2" w14:textId="43A89143" w:rsidR="00660A25" w:rsidRDefault="00660A25" w:rsidP="00E57768">
      <w:pPr>
        <w:pStyle w:val="Textoindependiente"/>
        <w:ind w:left="1418" w:right="662"/>
        <w:rPr>
          <w:rFonts w:ascii="Arial" w:hAnsi="Arial"/>
          <w:b/>
        </w:rPr>
      </w:pPr>
    </w:p>
    <w:p w14:paraId="34D99EE4" w14:textId="1BB16BB8" w:rsidR="00660A25" w:rsidRDefault="00660A25" w:rsidP="00E57768">
      <w:pPr>
        <w:pStyle w:val="Textoindependiente"/>
        <w:ind w:left="1418" w:right="662"/>
        <w:rPr>
          <w:rFonts w:ascii="Arial" w:hAnsi="Arial"/>
          <w:b/>
        </w:rPr>
      </w:pPr>
    </w:p>
    <w:p w14:paraId="007E31FD" w14:textId="2DE93CB5" w:rsidR="00660A25" w:rsidRDefault="00660A25" w:rsidP="00E57768">
      <w:pPr>
        <w:pStyle w:val="Textoindependiente"/>
        <w:ind w:left="1418" w:right="662"/>
        <w:rPr>
          <w:rFonts w:ascii="Arial" w:hAnsi="Arial"/>
          <w:b/>
        </w:rPr>
      </w:pPr>
    </w:p>
    <w:p w14:paraId="19174BC8" w14:textId="51519930" w:rsidR="00660A25" w:rsidRDefault="00660A25" w:rsidP="00E57768">
      <w:pPr>
        <w:pStyle w:val="Textoindependiente"/>
        <w:ind w:left="1418" w:right="662"/>
        <w:rPr>
          <w:rFonts w:ascii="Arial" w:hAnsi="Arial"/>
          <w:b/>
        </w:rPr>
      </w:pPr>
    </w:p>
    <w:p w14:paraId="2D7C002B" w14:textId="3A41EDA6" w:rsidR="00660A25" w:rsidRDefault="00660A25" w:rsidP="00E57768">
      <w:pPr>
        <w:pStyle w:val="Textoindependiente"/>
        <w:ind w:left="1418" w:right="662"/>
        <w:rPr>
          <w:rFonts w:ascii="Arial" w:hAnsi="Arial"/>
          <w:b/>
        </w:rPr>
      </w:pPr>
    </w:p>
    <w:p w14:paraId="0BB6980F" w14:textId="2B7A28D1" w:rsidR="00660A25" w:rsidRDefault="00660A25" w:rsidP="00E57768">
      <w:pPr>
        <w:pStyle w:val="Textoindependiente"/>
        <w:ind w:left="1418" w:right="662"/>
        <w:rPr>
          <w:rFonts w:ascii="Arial" w:hAnsi="Arial"/>
          <w:b/>
        </w:rPr>
      </w:pPr>
    </w:p>
    <w:p w14:paraId="1467BF1F" w14:textId="6B1BD3B6" w:rsidR="00660A25" w:rsidRDefault="00660A25" w:rsidP="00E57768">
      <w:pPr>
        <w:pStyle w:val="Textoindependiente"/>
        <w:ind w:left="1418" w:right="662"/>
        <w:rPr>
          <w:rFonts w:ascii="Arial" w:hAnsi="Arial"/>
          <w:b/>
        </w:rPr>
      </w:pPr>
    </w:p>
    <w:p w14:paraId="2595E9F3" w14:textId="033CDA6F" w:rsidR="00660A25" w:rsidRDefault="00660A25" w:rsidP="00E57768">
      <w:pPr>
        <w:pStyle w:val="Textoindependiente"/>
        <w:ind w:left="1418" w:right="662"/>
        <w:rPr>
          <w:rFonts w:ascii="Arial" w:hAnsi="Arial"/>
          <w:b/>
        </w:rPr>
      </w:pPr>
    </w:p>
    <w:p w14:paraId="50948EEB" w14:textId="6E3BA8DC" w:rsidR="00660A25" w:rsidRDefault="00660A25" w:rsidP="00E57768">
      <w:pPr>
        <w:pStyle w:val="Textoindependiente"/>
        <w:ind w:left="1418" w:right="662"/>
        <w:rPr>
          <w:rFonts w:ascii="Arial" w:hAnsi="Arial"/>
          <w:b/>
        </w:rPr>
      </w:pPr>
    </w:p>
    <w:p w14:paraId="01C9E873" w14:textId="39E7463D" w:rsidR="00660A25" w:rsidRDefault="00660A25" w:rsidP="00E57768">
      <w:pPr>
        <w:pStyle w:val="Textoindependiente"/>
        <w:ind w:left="1418" w:right="662"/>
        <w:rPr>
          <w:rFonts w:ascii="Arial" w:hAnsi="Arial"/>
          <w:b/>
        </w:rPr>
      </w:pPr>
    </w:p>
    <w:p w14:paraId="787E706B" w14:textId="25ABBD0C" w:rsidR="00660A25" w:rsidRDefault="00660A25" w:rsidP="00E57768">
      <w:pPr>
        <w:pStyle w:val="Textoindependiente"/>
        <w:ind w:left="1418" w:right="662"/>
        <w:rPr>
          <w:rFonts w:ascii="Arial" w:hAnsi="Arial"/>
          <w:b/>
        </w:rPr>
      </w:pPr>
    </w:p>
    <w:p w14:paraId="488038B8" w14:textId="7A0CCFFE" w:rsidR="00660A25" w:rsidRDefault="00660A25" w:rsidP="00E57768">
      <w:pPr>
        <w:pStyle w:val="Textoindependiente"/>
        <w:ind w:left="1418" w:right="662"/>
        <w:rPr>
          <w:rFonts w:ascii="Arial" w:hAnsi="Arial"/>
          <w:b/>
        </w:rPr>
      </w:pPr>
    </w:p>
    <w:p w14:paraId="58944BB7" w14:textId="77777777" w:rsidR="00660A25" w:rsidRDefault="00660A25" w:rsidP="00E57768">
      <w:pPr>
        <w:pStyle w:val="Textoindependiente"/>
        <w:ind w:left="1418" w:right="662"/>
        <w:rPr>
          <w:rFonts w:ascii="Arial" w:hAnsi="Arial"/>
          <w:b/>
        </w:rPr>
      </w:pPr>
    </w:p>
    <w:p w14:paraId="7384B0F1" w14:textId="4484FD0B" w:rsidR="00E37BA7" w:rsidRDefault="00E37BA7" w:rsidP="00E57768">
      <w:pPr>
        <w:pStyle w:val="Textoindependiente"/>
        <w:ind w:left="1418" w:right="662"/>
        <w:rPr>
          <w:rFonts w:ascii="Arial" w:hAnsi="Arial"/>
          <w:b/>
        </w:rPr>
      </w:pPr>
    </w:p>
    <w:p w14:paraId="3CEC73A0" w14:textId="561C98CA" w:rsidR="00E37BA7" w:rsidRDefault="00E37BA7" w:rsidP="00E57768">
      <w:pPr>
        <w:pStyle w:val="Textoindependiente"/>
        <w:ind w:left="1418" w:right="662"/>
        <w:rPr>
          <w:rFonts w:ascii="Arial" w:hAnsi="Arial"/>
          <w:b/>
        </w:rPr>
      </w:pPr>
    </w:p>
    <w:p w14:paraId="221E6B28" w14:textId="040194FB" w:rsidR="00E37BA7" w:rsidRDefault="00E37BA7" w:rsidP="00E57768">
      <w:pPr>
        <w:pStyle w:val="Textoindependiente"/>
        <w:ind w:left="1418" w:right="662"/>
        <w:rPr>
          <w:rFonts w:ascii="Arial" w:hAnsi="Arial"/>
          <w:b/>
        </w:rPr>
      </w:pPr>
    </w:p>
    <w:p w14:paraId="4BBD248B" w14:textId="322FCDA7" w:rsidR="00E37BA7" w:rsidRDefault="00E37BA7" w:rsidP="00E57768">
      <w:pPr>
        <w:pStyle w:val="Textoindependiente"/>
        <w:ind w:left="1418" w:right="662"/>
        <w:rPr>
          <w:rFonts w:ascii="Arial" w:hAnsi="Arial"/>
          <w:b/>
        </w:rPr>
      </w:pPr>
    </w:p>
    <w:p w14:paraId="6EF13B62" w14:textId="378015E3" w:rsidR="00E37BA7" w:rsidRDefault="00E37BA7" w:rsidP="00E57768">
      <w:pPr>
        <w:pStyle w:val="Textoindependiente"/>
        <w:ind w:left="1418" w:right="662"/>
        <w:rPr>
          <w:rFonts w:ascii="Arial" w:hAnsi="Arial"/>
          <w:b/>
        </w:rPr>
      </w:pPr>
    </w:p>
    <w:p w14:paraId="47D485E6" w14:textId="3F2199A1" w:rsidR="00E37BA7" w:rsidRDefault="00E37BA7" w:rsidP="00E57768">
      <w:pPr>
        <w:pStyle w:val="Textoindependiente"/>
        <w:ind w:left="1418" w:right="662"/>
        <w:rPr>
          <w:rFonts w:ascii="Arial" w:hAnsi="Arial"/>
          <w:b/>
        </w:rPr>
      </w:pPr>
    </w:p>
    <w:p w14:paraId="070F7D80" w14:textId="784E39F7" w:rsidR="00E37BA7" w:rsidRDefault="00E37BA7" w:rsidP="00E57768">
      <w:pPr>
        <w:pStyle w:val="Textoindependiente"/>
        <w:ind w:left="1418" w:right="662"/>
        <w:rPr>
          <w:rFonts w:ascii="Arial" w:hAnsi="Arial"/>
          <w:b/>
        </w:rPr>
      </w:pPr>
    </w:p>
    <w:p w14:paraId="6C12A7D9" w14:textId="22BE180F" w:rsidR="00E37BA7" w:rsidRDefault="00E37BA7" w:rsidP="00E57768">
      <w:pPr>
        <w:pStyle w:val="Textoindependiente"/>
        <w:ind w:left="1418" w:right="662"/>
        <w:rPr>
          <w:rFonts w:ascii="Arial" w:hAnsi="Arial"/>
          <w:b/>
        </w:rPr>
      </w:pPr>
    </w:p>
    <w:p w14:paraId="71ADC466" w14:textId="32546BCD" w:rsidR="00E37BA7" w:rsidRDefault="00E37BA7" w:rsidP="00E57768">
      <w:pPr>
        <w:pStyle w:val="Textoindependiente"/>
        <w:ind w:left="1418" w:right="662"/>
        <w:rPr>
          <w:rFonts w:ascii="Arial" w:hAnsi="Arial"/>
          <w:b/>
        </w:rPr>
      </w:pPr>
    </w:p>
    <w:bookmarkEnd w:id="0"/>
    <w:bookmarkEnd w:id="1"/>
    <w:p w14:paraId="581EF61D" w14:textId="7B980879" w:rsidR="00EA0EDD" w:rsidRDefault="00EA0EDD" w:rsidP="00EA0EDD">
      <w:pPr>
        <w:pStyle w:val="Textoindependiente"/>
        <w:ind w:left="0" w:right="804"/>
        <w:sectPr w:rsidR="00EA0EDD">
          <w:headerReference w:type="default" r:id="rId12"/>
          <w:footerReference w:type="default" r:id="rId13"/>
          <w:pgSz w:w="12240" w:h="15840"/>
          <w:pgMar w:top="960" w:right="0" w:bottom="1440" w:left="0" w:header="758" w:footer="1255" w:gutter="0"/>
          <w:pgNumType w:start="1"/>
          <w:cols w:num="2" w:space="720" w:equalWidth="0">
            <w:col w:w="5726" w:space="40"/>
            <w:col w:w="6474"/>
          </w:cols>
        </w:sectPr>
      </w:pPr>
    </w:p>
    <w:p w14:paraId="56273981" w14:textId="210B37B3" w:rsidR="00644A8A" w:rsidRDefault="001F6825" w:rsidP="00E16152">
      <w:pPr>
        <w:pStyle w:val="NormalWeb"/>
      </w:pPr>
      <w:r>
        <w:rPr>
          <w:noProof/>
        </w:rPr>
        <w:lastRenderedPageBreak/>
        <w:drawing>
          <wp:anchor distT="0" distB="0" distL="114300" distR="114300" simplePos="0" relativeHeight="251659263" behindDoc="1" locked="0" layoutInCell="1" allowOverlap="1" wp14:anchorId="64224B8B" wp14:editId="259D3ECB">
            <wp:simplePos x="0" y="0"/>
            <wp:positionH relativeFrom="column">
              <wp:posOffset>-692150</wp:posOffset>
            </wp:positionH>
            <wp:positionV relativeFrom="paragraph">
              <wp:posOffset>-667385</wp:posOffset>
            </wp:positionV>
            <wp:extent cx="7458075" cy="93154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1139" b="1557"/>
                    <a:stretch/>
                  </pic:blipFill>
                  <pic:spPr bwMode="auto">
                    <a:xfrm>
                      <a:off x="0" y="0"/>
                      <a:ext cx="7458075" cy="931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7A3C">
        <w:rPr>
          <w:noProof/>
        </w:rPr>
        <mc:AlternateContent>
          <mc:Choice Requires="wps">
            <w:drawing>
              <wp:anchor distT="0" distB="0" distL="0" distR="0" simplePos="0" relativeHeight="251660288" behindDoc="1" locked="0" layoutInCell="1" allowOverlap="1" wp14:anchorId="7F0DD19C" wp14:editId="4801904D">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7F0DD19C"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728CCB9B" w14:textId="77777777" w:rsidR="009C7A3C" w:rsidRDefault="009C7A3C" w:rsidP="009C7A3C">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644A8A" w:rsidSect="00592D72">
      <w:headerReference w:type="default" r:id="rId15"/>
      <w:footerReference w:type="default" r:id="rId16"/>
      <w:pgSz w:w="12240" w:h="15840"/>
      <w:pgMar w:top="1276" w:right="1280" w:bottom="1276" w:left="118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1C0D" w14:textId="77777777" w:rsidR="00D45762" w:rsidRDefault="00D45762" w:rsidP="00D45762">
      <w:r>
        <w:separator/>
      </w:r>
    </w:p>
  </w:endnote>
  <w:endnote w:type="continuationSeparator" w:id="0">
    <w:p w14:paraId="35C71F48" w14:textId="77777777" w:rsidR="00D45762" w:rsidRDefault="00D45762" w:rsidP="00D4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FDCC" w14:textId="77777777" w:rsidR="00031878" w:rsidRDefault="003965ED">
    <w:pPr>
      <w:pStyle w:val="Textoindependiente"/>
      <w:spacing w:line="14" w:lineRule="auto"/>
    </w:pPr>
    <w:r>
      <w:rPr>
        <w:noProof/>
      </w:rPr>
      <w:drawing>
        <wp:anchor distT="0" distB="0" distL="0" distR="0" simplePos="0" relativeHeight="251658752" behindDoc="1" locked="0" layoutInCell="1" allowOverlap="1" wp14:anchorId="28A4370B" wp14:editId="3EE06F26">
          <wp:simplePos x="0" y="0"/>
          <wp:positionH relativeFrom="page">
            <wp:posOffset>0</wp:posOffset>
          </wp:positionH>
          <wp:positionV relativeFrom="page">
            <wp:posOffset>9086850</wp:posOffset>
          </wp:positionV>
          <wp:extent cx="7772400" cy="485775"/>
          <wp:effectExtent l="0" t="0" r="0" b="9525"/>
          <wp:wrapNone/>
          <wp:docPr id="5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83715" cy="4864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9C459" w14:textId="77777777" w:rsidR="00F81A91" w:rsidRDefault="003965ED" w:rsidP="00F81A91">
    <w:pPr>
      <w:spacing w:line="200" w:lineRule="exact"/>
    </w:pPr>
    <w:r>
      <w:rPr>
        <w:noProof/>
      </w:rPr>
      <w:drawing>
        <wp:anchor distT="0" distB="0" distL="114300" distR="114300" simplePos="0" relativeHeight="251659776" behindDoc="1" locked="0" layoutInCell="1" allowOverlap="1" wp14:anchorId="3467F226" wp14:editId="12C173D9">
          <wp:simplePos x="0" y="0"/>
          <wp:positionH relativeFrom="page">
            <wp:posOffset>0</wp:posOffset>
          </wp:positionH>
          <wp:positionV relativeFrom="page">
            <wp:posOffset>9153525</wp:posOffset>
          </wp:positionV>
          <wp:extent cx="7762875" cy="549275"/>
          <wp:effectExtent l="0" t="0" r="9525" b="317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549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1" locked="0" layoutInCell="1" allowOverlap="1" wp14:anchorId="22860FB8" wp14:editId="0C15CF0D">
              <wp:simplePos x="0" y="0"/>
              <wp:positionH relativeFrom="page">
                <wp:posOffset>5330825</wp:posOffset>
              </wp:positionH>
              <wp:positionV relativeFrom="page">
                <wp:posOffset>9523095</wp:posOffset>
              </wp:positionV>
              <wp:extent cx="1087120" cy="177800"/>
              <wp:effectExtent l="0" t="0" r="190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60FB8" id="_x0000_t202" coordsize="21600,21600" o:spt="202" path="m,l,21600r21600,l21600,xe">
              <v:stroke joinstyle="miter"/>
              <v:path gradientshapeok="t" o:connecttype="rect"/>
            </v:shapetype>
            <v:shape id="Cuadro de texto 20" o:spid="_x0000_s1030" type="#_x0000_t202" style="position:absolute;margin-left:419.75pt;margin-top:749.85pt;width:85.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" filled="f" stroked="f">
              <v:textbox inset="0,0,0,0">
                <w:txbxContent>
                  <w:p w14:paraId="105C4FCD" w14:textId="352546A8" w:rsidR="00F81A91" w:rsidRDefault="003965ED" w:rsidP="00F81A91">
                    <w:pPr>
                      <w:spacing w:line="260" w:lineRule="exact"/>
                      <w:ind w:left="20" w:right="-36"/>
                      <w:rPr>
                        <w:rFonts w:ascii="Arial" w:eastAsia="Arial" w:hAnsi="Arial" w:cs="Arial"/>
                        <w:sz w:val="24"/>
                        <w:szCs w:val="24"/>
                      </w:rPr>
                    </w:pPr>
                    <w:r>
                      <w:rPr>
                        <w:rFonts w:ascii="Arial" w:eastAsia="Arial" w:hAnsi="Arial" w:cs="Arial"/>
                        <w:color w:val="FFFFFF"/>
                        <w:sz w:val="24"/>
                        <w:szCs w:val="24"/>
                      </w:rPr>
                      <w:t>P</w:t>
                    </w:r>
                    <w:r>
                      <w:rPr>
                        <w:rFonts w:ascii="Arial" w:eastAsia="Arial" w:hAnsi="Arial" w:cs="Arial"/>
                        <w:color w:val="FFFFFF"/>
                        <w:spacing w:val="-1"/>
                        <w:sz w:val="24"/>
                        <w:szCs w:val="24"/>
                      </w:rPr>
                      <w:t>ági</w:t>
                    </w:r>
                    <w:r>
                      <w:rPr>
                        <w:rFonts w:ascii="Arial" w:eastAsia="Arial" w:hAnsi="Arial" w:cs="Arial"/>
                        <w:color w:val="FFFFFF"/>
                        <w:spacing w:val="2"/>
                        <w:sz w:val="24"/>
                        <w:szCs w:val="24"/>
                      </w:rPr>
                      <w:t>n</w:t>
                    </w:r>
                    <w:r>
                      <w:rPr>
                        <w:rFonts w:ascii="Arial" w:eastAsia="Arial" w:hAnsi="Arial" w:cs="Arial"/>
                        <w:color w:val="FFFFFF"/>
                        <w:sz w:val="24"/>
                        <w:szCs w:val="24"/>
                      </w:rPr>
                      <w:t xml:space="preserve">a </w:t>
                    </w:r>
                    <w:r>
                      <w:fldChar w:fldCharType="begin"/>
                    </w:r>
                    <w:r>
                      <w:rPr>
                        <w:rFonts w:ascii="Arial" w:eastAsia="Arial" w:hAnsi="Arial" w:cs="Arial"/>
                        <w:color w:val="FFFFFF"/>
                        <w:sz w:val="24"/>
                        <w:szCs w:val="24"/>
                      </w:rPr>
                      <w:instrText xml:space="preserve"> PAGE </w:instrText>
                    </w:r>
                    <w:r>
                      <w:fldChar w:fldCharType="separate"/>
                    </w:r>
                    <w:r>
                      <w:t>10</w:t>
                    </w:r>
                    <w:r>
                      <w:fldChar w:fldCharType="end"/>
                    </w:r>
                    <w:r>
                      <w:rPr>
                        <w:rFonts w:ascii="Arial" w:eastAsia="Arial" w:hAnsi="Arial" w:cs="Arial"/>
                        <w:color w:val="FFFFFF"/>
                        <w:sz w:val="24"/>
                        <w:szCs w:val="24"/>
                      </w:rPr>
                      <w:t xml:space="preserve"> </w:t>
                    </w:r>
                  </w:p>
                </w:txbxContent>
              </v:textbox>
              <w10:wrap anchorx="page" anchory="page"/>
            </v:shape>
          </w:pict>
        </mc:Fallback>
      </mc:AlternateContent>
    </w:r>
  </w:p>
  <w:p w14:paraId="51CE4FF1" w14:textId="77777777" w:rsidR="008441E4" w:rsidRDefault="00C45F62">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88C9" w14:textId="17AD3AEC" w:rsidR="00567A27" w:rsidRDefault="003965ED">
    <w:pPr>
      <w:pStyle w:val="Textoindependiente"/>
      <w:spacing w:line="14" w:lineRule="auto"/>
      <w:ind w:left="0"/>
      <w:jc w:val="left"/>
    </w:pPr>
    <w:r>
      <w:rPr>
        <w:noProof/>
      </w:rPr>
      <mc:AlternateContent>
        <mc:Choice Requires="wps">
          <w:drawing>
            <wp:anchor distT="0" distB="0" distL="0" distR="0" simplePos="0" relativeHeight="251657728" behindDoc="1" locked="0" layoutInCell="1" allowOverlap="1" wp14:anchorId="39CD3036" wp14:editId="6BBA1AF7">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9CD3036" id="_x0000_t202" coordsize="21600,21600" o:spt="202" path="m,l,21600r21600,l21600,xe">
              <v:stroke joinstyle="miter"/>
              <v:path gradientshapeok="t" o:connecttype="rect"/>
            </v:shapetype>
            <v:shape id="_x0000_s1031" type="#_x0000_t202" style="position:absolute;margin-left:412.8pt;margin-top:748.2pt;width:92.55pt;height:15.4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ABqj8lqwEAAEYDAAAOAAAAAAAAAAAAAAAAAC4CAABkcnMvZTJvRG9jLnht&#10;bFBLAQItABQABgAIAAAAIQAtngkn4wAAAA4BAAAPAAAAAAAAAAAAAAAAAAUEAABkcnMvZG93bnJl&#10;di54bWxQSwUGAAAAAAQABADzAAAAFQUAAAAA&#10;" filled="f" stroked="f">
              <v:textbox inset="0,0,0,0">
                <w:txbxContent>
                  <w:p w14:paraId="3BB4EAF5" w14:textId="77777777" w:rsidR="00567A27" w:rsidRDefault="003965ED">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3583D" w14:textId="77777777" w:rsidR="00D45762" w:rsidRDefault="00D45762" w:rsidP="00D45762">
      <w:r>
        <w:separator/>
      </w:r>
    </w:p>
  </w:footnote>
  <w:footnote w:type="continuationSeparator" w:id="0">
    <w:p w14:paraId="380D7F26" w14:textId="77777777" w:rsidR="00D45762" w:rsidRDefault="00D45762" w:rsidP="00D4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C3AF" w14:textId="77777777" w:rsidR="00031878" w:rsidRDefault="003965ED">
    <w:pPr>
      <w:pStyle w:val="Textoindependiente"/>
      <w:spacing w:line="14" w:lineRule="auto"/>
    </w:pPr>
    <w:r>
      <w:rPr>
        <w:noProof/>
      </w:rPr>
      <mc:AlternateContent>
        <mc:Choice Requires="wps">
          <w:drawing>
            <wp:anchor distT="0" distB="0" distL="0" distR="0" simplePos="0" relativeHeight="251654656" behindDoc="1" locked="0" layoutInCell="1" allowOverlap="1" wp14:anchorId="3B6600F1" wp14:editId="533EF9C9">
              <wp:simplePos x="0" y="0"/>
              <wp:positionH relativeFrom="page">
                <wp:posOffset>2910967</wp:posOffset>
              </wp:positionH>
              <wp:positionV relativeFrom="page">
                <wp:posOffset>788884</wp:posOffset>
              </wp:positionV>
              <wp:extent cx="1873250" cy="41338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3F90308" w14:textId="77777777" w:rsidR="00031878" w:rsidRDefault="003965ED">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6600F1" id="_x0000_t202" coordsize="21600,21600" o:spt="202" path="m,l,21600r21600,l21600,xe">
              <v:stroke joinstyle="miter"/>
              <v:path gradientshapeok="t" o:connecttype="rect"/>
            </v:shapetype>
            <v:shape id="Textbox 5" o:spid="_x0000_s1027" type="#_x0000_t202" style="position:absolute;left:0;text-align:left;margin-left:229.2pt;margin-top:62.1pt;width:147.5pt;height:32.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" filled="f" stroked="f">
              <v:textbox inset="0,0,0,0">
                <w:txbxContent>
                  <w:p w14:paraId="43F90308" w14:textId="77777777" w:rsidR="00031878" w:rsidRDefault="003965ED">
                    <w:pPr>
                      <w:spacing w:before="20"/>
                      <w:ind w:left="20"/>
                      <w:rPr>
                        <w:rFonts w:ascii="Cambria"/>
                        <w:b/>
                        <w:sz w:val="52"/>
                      </w:rPr>
                    </w:pPr>
                    <w:r>
                      <w:rPr>
                        <w:rFonts w:ascii="Cambria"/>
                        <w:b/>
                        <w:spacing w:val="-2"/>
                        <w:sz w:val="52"/>
                      </w:rPr>
                      <w:t>CONTENIDO</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320184DD" wp14:editId="7F52DAE3">
              <wp:simplePos x="0" y="0"/>
              <wp:positionH relativeFrom="page">
                <wp:posOffset>6116573</wp:posOffset>
              </wp:positionH>
              <wp:positionV relativeFrom="page">
                <wp:posOffset>896684</wp:posOffset>
              </wp:positionV>
              <wp:extent cx="338455" cy="237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237490"/>
                      </a:xfrm>
                      <a:prstGeom prst="rect">
                        <a:avLst/>
                      </a:prstGeom>
                    </wps:spPr>
                    <wps:txbx>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wps:txbx>
                    <wps:bodyPr wrap="square" lIns="0" tIns="0" rIns="0" bIns="0" rtlCol="0">
                      <a:noAutofit/>
                    </wps:bodyPr>
                  </wps:wsp>
                </a:graphicData>
              </a:graphic>
            </wp:anchor>
          </w:drawing>
        </mc:Choice>
        <mc:Fallback>
          <w:pict>
            <v:shape w14:anchorId="320184DD" id="Textbox 6" o:spid="_x0000_s1028" type="#_x0000_t202" style="position:absolute;left:0;text-align:left;margin-left:481.6pt;margin-top:70.6pt;width:26.65pt;height:18.7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" filled="f" stroked="f">
              <v:textbox inset="0,0,0,0">
                <w:txbxContent>
                  <w:p w14:paraId="79ABF233" w14:textId="77777777" w:rsidR="00031878" w:rsidRDefault="003965ED">
                    <w:pPr>
                      <w:spacing w:before="29"/>
                      <w:ind w:left="20"/>
                      <w:rPr>
                        <w:rFonts w:ascii="Trebuchet MS" w:hAnsi="Trebuchet MS"/>
                        <w:sz w:val="28"/>
                      </w:rPr>
                    </w:pPr>
                    <w:r>
                      <w:rPr>
                        <w:rFonts w:ascii="Trebuchet MS" w:hAnsi="Trebuchet MS"/>
                        <w:spacing w:val="-4"/>
                        <w:w w:val="90"/>
                        <w:sz w:val="28"/>
                      </w:rPr>
                      <w:t>Pág.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3814" w14:textId="77777777" w:rsidR="008441E4" w:rsidRDefault="003965ED">
    <w:pPr>
      <w:pStyle w:val="Textoindependiente"/>
      <w:spacing w:line="14" w:lineRule="auto"/>
    </w:pPr>
    <w:r>
      <w:rPr>
        <w:noProof/>
      </w:rPr>
      <mc:AlternateContent>
        <mc:Choice Requires="wps">
          <w:drawing>
            <wp:anchor distT="0" distB="0" distL="0" distR="0" simplePos="0" relativeHeight="251656704" behindDoc="1" locked="0" layoutInCell="1" allowOverlap="1" wp14:anchorId="4314C997" wp14:editId="06DF12D0">
              <wp:simplePos x="0" y="0"/>
              <wp:positionH relativeFrom="page">
                <wp:posOffset>3688336</wp:posOffset>
              </wp:positionH>
              <wp:positionV relativeFrom="page">
                <wp:posOffset>468726</wp:posOffset>
              </wp:positionV>
              <wp:extent cx="255782" cy="165735"/>
              <wp:effectExtent l="0" t="0" r="0" b="0"/>
              <wp:wrapNone/>
              <wp:docPr id="2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782" cy="165735"/>
                      </a:xfrm>
                      <a:prstGeom prst="rect">
                        <a:avLst/>
                      </a:prstGeom>
                    </wps:spPr>
                    <wps:txbx>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4314C997" id="_x0000_t202" coordsize="21600,21600" o:spt="202" path="m,l,21600r21600,l21600,xe">
              <v:stroke joinstyle="miter"/>
              <v:path gradientshapeok="t" o:connecttype="rect"/>
            </v:shapetype>
            <v:shape id="Textbox 9" o:spid="_x0000_s1029" type="#_x0000_t202" style="position:absolute;left:0;text-align:left;margin-left:290.4pt;margin-top:36.9pt;width:20.15pt;height:13.05pt;z-index:-251659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" filled="f" stroked="f">
              <v:textbox inset="0,0,0,0">
                <w:txbxContent>
                  <w:p w14:paraId="08B718C0" w14:textId="77777777" w:rsidR="008441E4" w:rsidRDefault="003965ED">
                    <w:pPr>
                      <w:spacing w:line="245" w:lineRule="exact"/>
                      <w:ind w:left="60"/>
                      <w:rPr>
                        <w:rFonts w:ascii="Calibri"/>
                        <w:b/>
                      </w:rPr>
                    </w:pPr>
                    <w:r>
                      <w:rPr>
                        <w:rFonts w:ascii="Calibri"/>
                        <w:b/>
                        <w:color w:val="833A09"/>
                        <w:spacing w:val="-5"/>
                      </w:rPr>
                      <w:fldChar w:fldCharType="begin"/>
                    </w:r>
                    <w:r>
                      <w:rPr>
                        <w:rFonts w:ascii="Calibri"/>
                        <w:b/>
                        <w:color w:val="833A09"/>
                        <w:spacing w:val="-5"/>
                      </w:rPr>
                      <w:instrText xml:space="preserve"> PAGE </w:instrText>
                    </w:r>
                    <w:r>
                      <w:rPr>
                        <w:rFonts w:ascii="Calibri"/>
                        <w:b/>
                        <w:color w:val="833A09"/>
                        <w:spacing w:val="-5"/>
                      </w:rPr>
                      <w:fldChar w:fldCharType="separate"/>
                    </w:r>
                    <w:r>
                      <w:rPr>
                        <w:rFonts w:ascii="Calibri"/>
                        <w:b/>
                        <w:color w:val="833A09"/>
                        <w:spacing w:val="-5"/>
                      </w:rPr>
                      <w:t>10</w:t>
                    </w:r>
                    <w:r>
                      <w:rPr>
                        <w:rFonts w:ascii="Calibri"/>
                        <w:b/>
                        <w:color w:val="833A09"/>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501" w14:textId="64B53B35" w:rsidR="00567A27" w:rsidRDefault="00C45F62">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1F87A1"/>
    <w:multiLevelType w:val="singleLevel"/>
    <w:tmpl w:val="ED1F87A1"/>
    <w:lvl w:ilvl="0">
      <w:start w:val="1"/>
      <w:numFmt w:val="decimal"/>
      <w:suff w:val="space"/>
      <w:lvlText w:val="%1."/>
      <w:lvlJc w:val="left"/>
    </w:lvl>
  </w:abstractNum>
  <w:abstractNum w:abstractNumId="1" w15:restartNumberingAfterBreak="0">
    <w:nsid w:val="145375B9"/>
    <w:multiLevelType w:val="hybridMultilevel"/>
    <w:tmpl w:val="B2E45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4462F2"/>
    <w:multiLevelType w:val="multilevel"/>
    <w:tmpl w:val="254462F2"/>
    <w:lvl w:ilvl="0">
      <w:start w:val="1"/>
      <w:numFmt w:val="upperRoman"/>
      <w:lvlText w:val="%1."/>
      <w:lvlJc w:val="left"/>
      <w:pPr>
        <w:ind w:left="822" w:hanging="720"/>
      </w:pPr>
      <w:rPr>
        <w:rFonts w:hint="default"/>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3" w15:restartNumberingAfterBreak="0">
    <w:nsid w:val="2F465DC1"/>
    <w:multiLevelType w:val="hybridMultilevel"/>
    <w:tmpl w:val="C540B93E"/>
    <w:lvl w:ilvl="0" w:tplc="D20E11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7317C7"/>
    <w:multiLevelType w:val="hybridMultilevel"/>
    <w:tmpl w:val="C88650AA"/>
    <w:lvl w:ilvl="0" w:tplc="080A000B">
      <w:start w:val="1"/>
      <w:numFmt w:val="bullet"/>
      <w:lvlText w:val=""/>
      <w:lvlJc w:val="left"/>
      <w:pPr>
        <w:ind w:left="792" w:hanging="360"/>
      </w:pPr>
      <w:rPr>
        <w:rFonts w:ascii="Wingdings" w:hAnsi="Wingdings" w:hint="default"/>
      </w:rPr>
    </w:lvl>
    <w:lvl w:ilvl="1" w:tplc="080A0003" w:tentative="1">
      <w:start w:val="1"/>
      <w:numFmt w:val="bullet"/>
      <w:lvlText w:val="o"/>
      <w:lvlJc w:val="left"/>
      <w:pPr>
        <w:ind w:left="1512" w:hanging="360"/>
      </w:pPr>
      <w:rPr>
        <w:rFonts w:ascii="Courier New" w:hAnsi="Courier New" w:cs="Courier New" w:hint="default"/>
      </w:rPr>
    </w:lvl>
    <w:lvl w:ilvl="2" w:tplc="080A0005" w:tentative="1">
      <w:start w:val="1"/>
      <w:numFmt w:val="bullet"/>
      <w:lvlText w:val=""/>
      <w:lvlJc w:val="left"/>
      <w:pPr>
        <w:ind w:left="2232" w:hanging="360"/>
      </w:pPr>
      <w:rPr>
        <w:rFonts w:ascii="Wingdings" w:hAnsi="Wingdings" w:hint="default"/>
      </w:rPr>
    </w:lvl>
    <w:lvl w:ilvl="3" w:tplc="080A0001" w:tentative="1">
      <w:start w:val="1"/>
      <w:numFmt w:val="bullet"/>
      <w:lvlText w:val=""/>
      <w:lvlJc w:val="left"/>
      <w:pPr>
        <w:ind w:left="2952" w:hanging="360"/>
      </w:pPr>
      <w:rPr>
        <w:rFonts w:ascii="Symbol" w:hAnsi="Symbol" w:hint="default"/>
      </w:rPr>
    </w:lvl>
    <w:lvl w:ilvl="4" w:tplc="080A0003" w:tentative="1">
      <w:start w:val="1"/>
      <w:numFmt w:val="bullet"/>
      <w:lvlText w:val="o"/>
      <w:lvlJc w:val="left"/>
      <w:pPr>
        <w:ind w:left="3672" w:hanging="360"/>
      </w:pPr>
      <w:rPr>
        <w:rFonts w:ascii="Courier New" w:hAnsi="Courier New" w:cs="Courier New" w:hint="default"/>
      </w:rPr>
    </w:lvl>
    <w:lvl w:ilvl="5" w:tplc="080A0005" w:tentative="1">
      <w:start w:val="1"/>
      <w:numFmt w:val="bullet"/>
      <w:lvlText w:val=""/>
      <w:lvlJc w:val="left"/>
      <w:pPr>
        <w:ind w:left="4392" w:hanging="360"/>
      </w:pPr>
      <w:rPr>
        <w:rFonts w:ascii="Wingdings" w:hAnsi="Wingdings" w:hint="default"/>
      </w:rPr>
    </w:lvl>
    <w:lvl w:ilvl="6" w:tplc="080A0001" w:tentative="1">
      <w:start w:val="1"/>
      <w:numFmt w:val="bullet"/>
      <w:lvlText w:val=""/>
      <w:lvlJc w:val="left"/>
      <w:pPr>
        <w:ind w:left="5112" w:hanging="360"/>
      </w:pPr>
      <w:rPr>
        <w:rFonts w:ascii="Symbol" w:hAnsi="Symbol" w:hint="default"/>
      </w:rPr>
    </w:lvl>
    <w:lvl w:ilvl="7" w:tplc="080A0003" w:tentative="1">
      <w:start w:val="1"/>
      <w:numFmt w:val="bullet"/>
      <w:lvlText w:val="o"/>
      <w:lvlJc w:val="left"/>
      <w:pPr>
        <w:ind w:left="5832" w:hanging="360"/>
      </w:pPr>
      <w:rPr>
        <w:rFonts w:ascii="Courier New" w:hAnsi="Courier New" w:cs="Courier New" w:hint="default"/>
      </w:rPr>
    </w:lvl>
    <w:lvl w:ilvl="8" w:tplc="080A0005" w:tentative="1">
      <w:start w:val="1"/>
      <w:numFmt w:val="bullet"/>
      <w:lvlText w:val=""/>
      <w:lvlJc w:val="left"/>
      <w:pPr>
        <w:ind w:left="6552" w:hanging="360"/>
      </w:pPr>
      <w:rPr>
        <w:rFonts w:ascii="Wingdings" w:hAnsi="Wingdings" w:hint="default"/>
      </w:rPr>
    </w:lvl>
  </w:abstractNum>
  <w:abstractNum w:abstractNumId="5" w15:restartNumberingAfterBreak="0">
    <w:nsid w:val="34264DEB"/>
    <w:multiLevelType w:val="hybridMultilevel"/>
    <w:tmpl w:val="D77E7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007849"/>
    <w:multiLevelType w:val="hybridMultilevel"/>
    <w:tmpl w:val="CE60C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595387"/>
    <w:multiLevelType w:val="hybridMultilevel"/>
    <w:tmpl w:val="89608D64"/>
    <w:lvl w:ilvl="0" w:tplc="30F22C72">
      <w:start w:val="1"/>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8" w15:restartNumberingAfterBreak="0">
    <w:nsid w:val="3E8F28EC"/>
    <w:multiLevelType w:val="hybridMultilevel"/>
    <w:tmpl w:val="35207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554F9"/>
    <w:multiLevelType w:val="hybridMultilevel"/>
    <w:tmpl w:val="13842CD0"/>
    <w:lvl w:ilvl="0" w:tplc="13BA3B9A">
      <w:start w:val="12"/>
      <w:numFmt w:val="bullet"/>
      <w:lvlText w:val=""/>
      <w:lvlJc w:val="left"/>
      <w:pPr>
        <w:ind w:left="1778" w:hanging="360"/>
      </w:pPr>
      <w:rPr>
        <w:rFonts w:ascii="Symbol" w:eastAsia="Arial MT" w:hAnsi="Symbol" w:cs="Arial MT"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0" w15:restartNumberingAfterBreak="0">
    <w:nsid w:val="42322DA8"/>
    <w:multiLevelType w:val="multilevel"/>
    <w:tmpl w:val="6BD086C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0E2954"/>
    <w:multiLevelType w:val="multilevel"/>
    <w:tmpl w:val="6076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422803"/>
    <w:multiLevelType w:val="multilevel"/>
    <w:tmpl w:val="63422803"/>
    <w:lvl w:ilvl="0">
      <w:start w:val="1"/>
      <w:numFmt w:val="decimal"/>
      <w:lvlText w:val="%1."/>
      <w:lvlJc w:val="left"/>
      <w:pPr>
        <w:ind w:left="720" w:hanging="360"/>
      </w:pPr>
      <w:rPr>
        <w:rFonts w:hint="default"/>
        <w:sz w:val="24"/>
        <w:szCs w:val="36"/>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72462717"/>
    <w:multiLevelType w:val="multilevel"/>
    <w:tmpl w:val="724627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E15E0B"/>
    <w:multiLevelType w:val="hybridMultilevel"/>
    <w:tmpl w:val="2A4606AA"/>
    <w:lvl w:ilvl="0" w:tplc="FFFFFFFF">
      <w:start w:val="1"/>
      <w:numFmt w:val="lowerLetter"/>
      <w:lvlText w:val="%1)"/>
      <w:lvlJc w:val="left"/>
      <w:pPr>
        <w:ind w:left="1702" w:hanging="28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Roman"/>
      <w:lvlText w:val="%2."/>
      <w:lvlJc w:val="left"/>
      <w:pPr>
        <w:ind w:left="1846" w:hanging="396"/>
        <w:jc w:val="right"/>
      </w:pPr>
      <w:rPr>
        <w:rFonts w:ascii="Arial" w:eastAsia="Arial" w:hAnsi="Arial" w:cs="Arial" w:hint="default"/>
        <w:b/>
        <w:bCs/>
        <w:i/>
        <w:iCs/>
        <w:spacing w:val="-1"/>
        <w:w w:val="99"/>
        <w:sz w:val="20"/>
        <w:szCs w:val="20"/>
        <w:lang w:val="es-ES" w:eastAsia="en-US" w:bidi="ar-SA"/>
      </w:rPr>
    </w:lvl>
    <w:lvl w:ilvl="2" w:tplc="FFFFFFFF">
      <w:numFmt w:val="bullet"/>
      <w:lvlText w:val="•"/>
      <w:lvlJc w:val="left"/>
      <w:pPr>
        <w:ind w:left="2271" w:hanging="396"/>
      </w:pPr>
      <w:rPr>
        <w:rFonts w:hint="default"/>
        <w:lang w:val="es-ES" w:eastAsia="en-US" w:bidi="ar-SA"/>
      </w:rPr>
    </w:lvl>
    <w:lvl w:ilvl="3" w:tplc="FFFFFFFF">
      <w:numFmt w:val="bullet"/>
      <w:lvlText w:val="•"/>
      <w:lvlJc w:val="left"/>
      <w:pPr>
        <w:ind w:left="2703" w:hanging="396"/>
      </w:pPr>
      <w:rPr>
        <w:rFonts w:hint="default"/>
        <w:lang w:val="es-ES" w:eastAsia="en-US" w:bidi="ar-SA"/>
      </w:rPr>
    </w:lvl>
    <w:lvl w:ilvl="4" w:tplc="FFFFFFFF">
      <w:numFmt w:val="bullet"/>
      <w:lvlText w:val="•"/>
      <w:lvlJc w:val="left"/>
      <w:pPr>
        <w:ind w:left="3135" w:hanging="396"/>
      </w:pPr>
      <w:rPr>
        <w:rFonts w:hint="default"/>
        <w:lang w:val="es-ES" w:eastAsia="en-US" w:bidi="ar-SA"/>
      </w:rPr>
    </w:lvl>
    <w:lvl w:ilvl="5" w:tplc="FFFFFFFF">
      <w:numFmt w:val="bullet"/>
      <w:lvlText w:val="•"/>
      <w:lvlJc w:val="left"/>
      <w:pPr>
        <w:ind w:left="3567" w:hanging="396"/>
      </w:pPr>
      <w:rPr>
        <w:rFonts w:hint="default"/>
        <w:lang w:val="es-ES" w:eastAsia="en-US" w:bidi="ar-SA"/>
      </w:rPr>
    </w:lvl>
    <w:lvl w:ilvl="6" w:tplc="FFFFFFFF">
      <w:numFmt w:val="bullet"/>
      <w:lvlText w:val="•"/>
      <w:lvlJc w:val="left"/>
      <w:pPr>
        <w:ind w:left="3998" w:hanging="396"/>
      </w:pPr>
      <w:rPr>
        <w:rFonts w:hint="default"/>
        <w:lang w:val="es-ES" w:eastAsia="en-US" w:bidi="ar-SA"/>
      </w:rPr>
    </w:lvl>
    <w:lvl w:ilvl="7" w:tplc="FFFFFFFF">
      <w:numFmt w:val="bullet"/>
      <w:lvlText w:val="•"/>
      <w:lvlJc w:val="left"/>
      <w:pPr>
        <w:ind w:left="4430" w:hanging="396"/>
      </w:pPr>
      <w:rPr>
        <w:rFonts w:hint="default"/>
        <w:lang w:val="es-ES" w:eastAsia="en-US" w:bidi="ar-SA"/>
      </w:rPr>
    </w:lvl>
    <w:lvl w:ilvl="8" w:tplc="FFFFFFFF">
      <w:numFmt w:val="bullet"/>
      <w:lvlText w:val="•"/>
      <w:lvlJc w:val="left"/>
      <w:pPr>
        <w:ind w:left="4862" w:hanging="396"/>
      </w:pPr>
      <w:rPr>
        <w:rFonts w:hint="default"/>
        <w:lang w:val="es-ES" w:eastAsia="en-US" w:bidi="ar-SA"/>
      </w:rPr>
    </w:lvl>
  </w:abstractNum>
  <w:abstractNum w:abstractNumId="15"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6" w15:restartNumberingAfterBreak="0">
    <w:nsid w:val="769A3391"/>
    <w:multiLevelType w:val="multilevel"/>
    <w:tmpl w:val="0144CEF0"/>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4"/>
  </w:num>
  <w:num w:numId="11">
    <w:abstractNumId w:val="6"/>
  </w:num>
  <w:num w:numId="12">
    <w:abstractNumId w:val="5"/>
  </w:num>
  <w:num w:numId="13">
    <w:abstractNumId w:val="4"/>
  </w:num>
  <w:num w:numId="14">
    <w:abstractNumId w:val="1"/>
  </w:num>
  <w:num w:numId="15">
    <w:abstractNumId w:val="11"/>
  </w:num>
  <w:num w:numId="16">
    <w:abstractNumId w:val="9"/>
  </w:num>
  <w:num w:numId="17">
    <w:abstractNumId w:val="8"/>
  </w:num>
  <w:num w:numId="18">
    <w:abstractNumId w:val="2"/>
  </w:num>
  <w:num w:numId="19">
    <w:abstractNumId w:val="0"/>
  </w:num>
  <w:num w:numId="20">
    <w:abstractNumId w:val="7"/>
  </w:num>
  <w:num w:numId="21">
    <w:abstractNumId w:val="13"/>
  </w:num>
  <w:num w:numId="22">
    <w:abstractNumId w:val="3"/>
  </w:num>
  <w:num w:numId="23">
    <w:abstractNumId w:val="12"/>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A3C"/>
    <w:rsid w:val="0000293B"/>
    <w:rsid w:val="00003598"/>
    <w:rsid w:val="00015D5D"/>
    <w:rsid w:val="00017F81"/>
    <w:rsid w:val="000242C4"/>
    <w:rsid w:val="00027D11"/>
    <w:rsid w:val="00030F11"/>
    <w:rsid w:val="000375FF"/>
    <w:rsid w:val="00042A9E"/>
    <w:rsid w:val="000437D3"/>
    <w:rsid w:val="00044390"/>
    <w:rsid w:val="0005686E"/>
    <w:rsid w:val="00057A0F"/>
    <w:rsid w:val="00061C18"/>
    <w:rsid w:val="000747D9"/>
    <w:rsid w:val="00090F30"/>
    <w:rsid w:val="000954B2"/>
    <w:rsid w:val="000A7330"/>
    <w:rsid w:val="000B1F8B"/>
    <w:rsid w:val="000C2266"/>
    <w:rsid w:val="000C6B7C"/>
    <w:rsid w:val="000D4819"/>
    <w:rsid w:val="000E2610"/>
    <w:rsid w:val="000F4659"/>
    <w:rsid w:val="00100D88"/>
    <w:rsid w:val="001115CE"/>
    <w:rsid w:val="00123ACC"/>
    <w:rsid w:val="001318DE"/>
    <w:rsid w:val="001330D2"/>
    <w:rsid w:val="00133160"/>
    <w:rsid w:val="001471B1"/>
    <w:rsid w:val="00147EBF"/>
    <w:rsid w:val="001518AD"/>
    <w:rsid w:val="00161AEE"/>
    <w:rsid w:val="00161B8F"/>
    <w:rsid w:val="00164720"/>
    <w:rsid w:val="00170803"/>
    <w:rsid w:val="00173AD4"/>
    <w:rsid w:val="00173BE6"/>
    <w:rsid w:val="00184E93"/>
    <w:rsid w:val="00186712"/>
    <w:rsid w:val="00192F66"/>
    <w:rsid w:val="001C5DD4"/>
    <w:rsid w:val="001D4A09"/>
    <w:rsid w:val="001D7194"/>
    <w:rsid w:val="001F6825"/>
    <w:rsid w:val="00212BF9"/>
    <w:rsid w:val="00214BB5"/>
    <w:rsid w:val="00216F68"/>
    <w:rsid w:val="002171C5"/>
    <w:rsid w:val="00224774"/>
    <w:rsid w:val="00235ADD"/>
    <w:rsid w:val="00241D75"/>
    <w:rsid w:val="00263998"/>
    <w:rsid w:val="0027557C"/>
    <w:rsid w:val="00281D07"/>
    <w:rsid w:val="00295099"/>
    <w:rsid w:val="002B1662"/>
    <w:rsid w:val="002C009F"/>
    <w:rsid w:val="002D027C"/>
    <w:rsid w:val="002E59A4"/>
    <w:rsid w:val="002E7D29"/>
    <w:rsid w:val="002F75B1"/>
    <w:rsid w:val="002F79C9"/>
    <w:rsid w:val="00304D17"/>
    <w:rsid w:val="00310B1C"/>
    <w:rsid w:val="00321E08"/>
    <w:rsid w:val="003300CB"/>
    <w:rsid w:val="003314BD"/>
    <w:rsid w:val="00332FE3"/>
    <w:rsid w:val="0035543E"/>
    <w:rsid w:val="00365B04"/>
    <w:rsid w:val="00367AFC"/>
    <w:rsid w:val="00370961"/>
    <w:rsid w:val="00374CFC"/>
    <w:rsid w:val="00377379"/>
    <w:rsid w:val="00377DFF"/>
    <w:rsid w:val="003939EA"/>
    <w:rsid w:val="003965ED"/>
    <w:rsid w:val="003A32DB"/>
    <w:rsid w:val="003C003D"/>
    <w:rsid w:val="003C2CCB"/>
    <w:rsid w:val="003C6263"/>
    <w:rsid w:val="003D7161"/>
    <w:rsid w:val="003E70AC"/>
    <w:rsid w:val="003E7F02"/>
    <w:rsid w:val="003F08E3"/>
    <w:rsid w:val="00406460"/>
    <w:rsid w:val="00417907"/>
    <w:rsid w:val="00422780"/>
    <w:rsid w:val="00436F41"/>
    <w:rsid w:val="00443666"/>
    <w:rsid w:val="00445270"/>
    <w:rsid w:val="00450A28"/>
    <w:rsid w:val="00452A61"/>
    <w:rsid w:val="004617C9"/>
    <w:rsid w:val="004617CC"/>
    <w:rsid w:val="00463326"/>
    <w:rsid w:val="00466F46"/>
    <w:rsid w:val="00472A9C"/>
    <w:rsid w:val="004749B1"/>
    <w:rsid w:val="00482D42"/>
    <w:rsid w:val="004872E4"/>
    <w:rsid w:val="0049079D"/>
    <w:rsid w:val="00497CC9"/>
    <w:rsid w:val="004A0F54"/>
    <w:rsid w:val="004A3F36"/>
    <w:rsid w:val="004B1ECF"/>
    <w:rsid w:val="004C1196"/>
    <w:rsid w:val="004C549D"/>
    <w:rsid w:val="004D03E2"/>
    <w:rsid w:val="004D238B"/>
    <w:rsid w:val="004D2DE6"/>
    <w:rsid w:val="004D3DF7"/>
    <w:rsid w:val="004E6F05"/>
    <w:rsid w:val="00505D4E"/>
    <w:rsid w:val="00515ADA"/>
    <w:rsid w:val="0053009D"/>
    <w:rsid w:val="00532C58"/>
    <w:rsid w:val="00535685"/>
    <w:rsid w:val="00536330"/>
    <w:rsid w:val="00545A38"/>
    <w:rsid w:val="00547784"/>
    <w:rsid w:val="00550926"/>
    <w:rsid w:val="00552DEC"/>
    <w:rsid w:val="00564751"/>
    <w:rsid w:val="00577D78"/>
    <w:rsid w:val="0058392D"/>
    <w:rsid w:val="00583D51"/>
    <w:rsid w:val="00587500"/>
    <w:rsid w:val="00590B63"/>
    <w:rsid w:val="005A0A3D"/>
    <w:rsid w:val="005A1567"/>
    <w:rsid w:val="005C10C3"/>
    <w:rsid w:val="005C5AE5"/>
    <w:rsid w:val="005D24D7"/>
    <w:rsid w:val="005D3C1C"/>
    <w:rsid w:val="005E3960"/>
    <w:rsid w:val="005F2E67"/>
    <w:rsid w:val="00612375"/>
    <w:rsid w:val="006256A9"/>
    <w:rsid w:val="00635535"/>
    <w:rsid w:val="00644A8A"/>
    <w:rsid w:val="00660A25"/>
    <w:rsid w:val="006637A8"/>
    <w:rsid w:val="00697412"/>
    <w:rsid w:val="006A1670"/>
    <w:rsid w:val="006B0BE3"/>
    <w:rsid w:val="006C3D7E"/>
    <w:rsid w:val="006D138C"/>
    <w:rsid w:val="006D2756"/>
    <w:rsid w:val="006E2E48"/>
    <w:rsid w:val="006E6D3A"/>
    <w:rsid w:val="00701804"/>
    <w:rsid w:val="00731ECB"/>
    <w:rsid w:val="007504FD"/>
    <w:rsid w:val="00751C3B"/>
    <w:rsid w:val="007541EE"/>
    <w:rsid w:val="00754F45"/>
    <w:rsid w:val="007603B2"/>
    <w:rsid w:val="00765C36"/>
    <w:rsid w:val="007A005A"/>
    <w:rsid w:val="007A24C4"/>
    <w:rsid w:val="007A4436"/>
    <w:rsid w:val="007C6BD0"/>
    <w:rsid w:val="007F4285"/>
    <w:rsid w:val="007F4DF3"/>
    <w:rsid w:val="008025BD"/>
    <w:rsid w:val="008068CA"/>
    <w:rsid w:val="00827DBC"/>
    <w:rsid w:val="00830251"/>
    <w:rsid w:val="008443A3"/>
    <w:rsid w:val="00864528"/>
    <w:rsid w:val="0087026D"/>
    <w:rsid w:val="008733AC"/>
    <w:rsid w:val="008823B6"/>
    <w:rsid w:val="00896840"/>
    <w:rsid w:val="008A0B8A"/>
    <w:rsid w:val="008A5397"/>
    <w:rsid w:val="008C2F7D"/>
    <w:rsid w:val="008C5EE7"/>
    <w:rsid w:val="00903C58"/>
    <w:rsid w:val="0091484E"/>
    <w:rsid w:val="00921A43"/>
    <w:rsid w:val="00925B03"/>
    <w:rsid w:val="00940DB2"/>
    <w:rsid w:val="00952993"/>
    <w:rsid w:val="00952A42"/>
    <w:rsid w:val="00962869"/>
    <w:rsid w:val="00964B61"/>
    <w:rsid w:val="00967B1C"/>
    <w:rsid w:val="0097189F"/>
    <w:rsid w:val="00973BF8"/>
    <w:rsid w:val="009A37D5"/>
    <w:rsid w:val="009B3229"/>
    <w:rsid w:val="009C1C0E"/>
    <w:rsid w:val="009C1FD4"/>
    <w:rsid w:val="009C7A3C"/>
    <w:rsid w:val="009E08D4"/>
    <w:rsid w:val="009F08B3"/>
    <w:rsid w:val="00A00422"/>
    <w:rsid w:val="00A022AC"/>
    <w:rsid w:val="00A23059"/>
    <w:rsid w:val="00A24DC3"/>
    <w:rsid w:val="00A250C0"/>
    <w:rsid w:val="00A30601"/>
    <w:rsid w:val="00A33F52"/>
    <w:rsid w:val="00A45A69"/>
    <w:rsid w:val="00A57C23"/>
    <w:rsid w:val="00A60783"/>
    <w:rsid w:val="00A74790"/>
    <w:rsid w:val="00A86535"/>
    <w:rsid w:val="00A86BDE"/>
    <w:rsid w:val="00A97027"/>
    <w:rsid w:val="00AB5C96"/>
    <w:rsid w:val="00AB74CD"/>
    <w:rsid w:val="00AB78F3"/>
    <w:rsid w:val="00AC55B8"/>
    <w:rsid w:val="00AE0575"/>
    <w:rsid w:val="00AE5415"/>
    <w:rsid w:val="00B0197C"/>
    <w:rsid w:val="00B21178"/>
    <w:rsid w:val="00B24844"/>
    <w:rsid w:val="00B31C3A"/>
    <w:rsid w:val="00B507FA"/>
    <w:rsid w:val="00B53DD6"/>
    <w:rsid w:val="00B61CD1"/>
    <w:rsid w:val="00B6566A"/>
    <w:rsid w:val="00B65E55"/>
    <w:rsid w:val="00B67007"/>
    <w:rsid w:val="00B723DA"/>
    <w:rsid w:val="00B82888"/>
    <w:rsid w:val="00B92F05"/>
    <w:rsid w:val="00B96040"/>
    <w:rsid w:val="00BA524A"/>
    <w:rsid w:val="00BC431D"/>
    <w:rsid w:val="00BC7AE3"/>
    <w:rsid w:val="00BD509E"/>
    <w:rsid w:val="00BD521F"/>
    <w:rsid w:val="00BE1045"/>
    <w:rsid w:val="00BF4481"/>
    <w:rsid w:val="00BF7ACE"/>
    <w:rsid w:val="00C1700C"/>
    <w:rsid w:val="00C3119D"/>
    <w:rsid w:val="00C45289"/>
    <w:rsid w:val="00C45F62"/>
    <w:rsid w:val="00C46EC8"/>
    <w:rsid w:val="00C50B16"/>
    <w:rsid w:val="00C51097"/>
    <w:rsid w:val="00C52AD2"/>
    <w:rsid w:val="00C655A0"/>
    <w:rsid w:val="00C669AF"/>
    <w:rsid w:val="00C771BA"/>
    <w:rsid w:val="00C800A2"/>
    <w:rsid w:val="00C81B28"/>
    <w:rsid w:val="00C90E23"/>
    <w:rsid w:val="00C9274C"/>
    <w:rsid w:val="00C947A1"/>
    <w:rsid w:val="00C97E43"/>
    <w:rsid w:val="00CA02E2"/>
    <w:rsid w:val="00CB2F77"/>
    <w:rsid w:val="00CB62B6"/>
    <w:rsid w:val="00CC1AFB"/>
    <w:rsid w:val="00CC7A2D"/>
    <w:rsid w:val="00CD22DD"/>
    <w:rsid w:val="00CE79E7"/>
    <w:rsid w:val="00CF0DD5"/>
    <w:rsid w:val="00CF0F99"/>
    <w:rsid w:val="00CF64F6"/>
    <w:rsid w:val="00D11EDF"/>
    <w:rsid w:val="00D15F8D"/>
    <w:rsid w:val="00D22740"/>
    <w:rsid w:val="00D3487F"/>
    <w:rsid w:val="00D45762"/>
    <w:rsid w:val="00D51264"/>
    <w:rsid w:val="00D5325C"/>
    <w:rsid w:val="00D53998"/>
    <w:rsid w:val="00D54C55"/>
    <w:rsid w:val="00D63676"/>
    <w:rsid w:val="00D70E23"/>
    <w:rsid w:val="00D879CC"/>
    <w:rsid w:val="00DD1A4C"/>
    <w:rsid w:val="00DE6AFA"/>
    <w:rsid w:val="00DF1D9A"/>
    <w:rsid w:val="00E01944"/>
    <w:rsid w:val="00E07DF7"/>
    <w:rsid w:val="00E1435D"/>
    <w:rsid w:val="00E16152"/>
    <w:rsid w:val="00E251F6"/>
    <w:rsid w:val="00E3500C"/>
    <w:rsid w:val="00E37BA7"/>
    <w:rsid w:val="00E44D97"/>
    <w:rsid w:val="00E508C6"/>
    <w:rsid w:val="00E57768"/>
    <w:rsid w:val="00E61D62"/>
    <w:rsid w:val="00E67F67"/>
    <w:rsid w:val="00E76A7A"/>
    <w:rsid w:val="00E76FAC"/>
    <w:rsid w:val="00EA0EDD"/>
    <w:rsid w:val="00EA7EB3"/>
    <w:rsid w:val="00ED620C"/>
    <w:rsid w:val="00ED6A8A"/>
    <w:rsid w:val="00ED7378"/>
    <w:rsid w:val="00EF6295"/>
    <w:rsid w:val="00F14DFC"/>
    <w:rsid w:val="00F16235"/>
    <w:rsid w:val="00F1656A"/>
    <w:rsid w:val="00F20149"/>
    <w:rsid w:val="00F25A1D"/>
    <w:rsid w:val="00F2722C"/>
    <w:rsid w:val="00F273B0"/>
    <w:rsid w:val="00F343B2"/>
    <w:rsid w:val="00F4612B"/>
    <w:rsid w:val="00F55CA8"/>
    <w:rsid w:val="00F567BC"/>
    <w:rsid w:val="00F63532"/>
    <w:rsid w:val="00F952D9"/>
    <w:rsid w:val="00F976CC"/>
    <w:rsid w:val="00FA482F"/>
    <w:rsid w:val="00FA6D7B"/>
    <w:rsid w:val="00FB1606"/>
    <w:rsid w:val="00FB231E"/>
    <w:rsid w:val="00FB57F7"/>
    <w:rsid w:val="00FC5034"/>
    <w:rsid w:val="00FC6AB7"/>
    <w:rsid w:val="00FD0225"/>
    <w:rsid w:val="00FD2BC9"/>
    <w:rsid w:val="00FE6E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08F9F67"/>
  <w15:chartTrackingRefBased/>
  <w15:docId w15:val="{DF60D30A-C2E8-448E-92ED-28F4A926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A3C"/>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A45A69"/>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A45A69"/>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A45A69"/>
    <w:pPr>
      <w:keepNext/>
      <w:numPr>
        <w:ilvl w:val="3"/>
        <w:numId w:val="9"/>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45A69"/>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A45A69"/>
    <w:pPr>
      <w:numPr>
        <w:ilvl w:val="5"/>
        <w:numId w:val="9"/>
      </w:numPr>
      <w:spacing w:before="240" w:after="60"/>
      <w:outlineLvl w:val="5"/>
    </w:pPr>
    <w:rPr>
      <w:b/>
      <w:bCs/>
    </w:rPr>
  </w:style>
  <w:style w:type="paragraph" w:styleId="Ttulo7">
    <w:name w:val="heading 7"/>
    <w:basedOn w:val="Normal"/>
    <w:next w:val="Normal"/>
    <w:link w:val="Ttulo7Car"/>
    <w:uiPriority w:val="9"/>
    <w:semiHidden/>
    <w:unhideWhenUsed/>
    <w:qFormat/>
    <w:rsid w:val="00A45A69"/>
    <w:pPr>
      <w:numPr>
        <w:ilvl w:val="6"/>
        <w:numId w:val="9"/>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45A69"/>
    <w:pPr>
      <w:numPr>
        <w:ilvl w:val="7"/>
        <w:numId w:val="9"/>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45A69"/>
    <w:pPr>
      <w:numPr>
        <w:ilvl w:val="8"/>
        <w:numId w:val="9"/>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table" w:customStyle="1" w:styleId="TableNormal">
    <w:name w:val="Table Normal"/>
    <w:uiPriority w:val="2"/>
    <w:semiHidden/>
    <w:unhideWhenUsed/>
    <w:qFormat/>
    <w:rsid w:val="009C7A3C"/>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styleId="TDC1">
    <w:name w:val="toc 1"/>
    <w:basedOn w:val="Normal"/>
    <w:uiPriority w:val="1"/>
    <w:qFormat/>
    <w:rsid w:val="009C7A3C"/>
    <w:pPr>
      <w:spacing w:before="96"/>
      <w:ind w:left="619"/>
    </w:pPr>
    <w:rPr>
      <w:sz w:val="20"/>
      <w:szCs w:val="20"/>
    </w:rPr>
  </w:style>
  <w:style w:type="paragraph" w:styleId="TDC2">
    <w:name w:val="toc 2"/>
    <w:basedOn w:val="Normal"/>
    <w:uiPriority w:val="1"/>
    <w:qFormat/>
    <w:rsid w:val="009C7A3C"/>
    <w:pPr>
      <w:spacing w:before="100"/>
      <w:ind w:left="1018"/>
    </w:pPr>
    <w:rPr>
      <w:sz w:val="20"/>
      <w:szCs w:val="20"/>
    </w:rPr>
  </w:style>
  <w:style w:type="paragraph" w:styleId="Textoindependiente">
    <w:name w:val="Body Text"/>
    <w:basedOn w:val="Normal"/>
    <w:link w:val="TextoindependienteCar"/>
    <w:uiPriority w:val="1"/>
    <w:qFormat/>
    <w:rsid w:val="009C7A3C"/>
    <w:pPr>
      <w:ind w:left="1611"/>
      <w:jc w:val="both"/>
    </w:pPr>
    <w:rPr>
      <w:sz w:val="20"/>
      <w:szCs w:val="20"/>
    </w:rPr>
  </w:style>
  <w:style w:type="character" w:customStyle="1" w:styleId="TextoindependienteCar">
    <w:name w:val="Texto independiente Car"/>
    <w:basedOn w:val="Fuentedeprrafopredeter"/>
    <w:link w:val="Textoindependiente"/>
    <w:uiPriority w:val="1"/>
    <w:rsid w:val="009C7A3C"/>
    <w:rPr>
      <w:rFonts w:ascii="Arial MT" w:eastAsia="Arial MT" w:hAnsi="Arial MT" w:cs="Arial MT"/>
      <w:lang w:val="es-ES"/>
    </w:rPr>
  </w:style>
  <w:style w:type="paragraph" w:styleId="Ttulo">
    <w:name w:val="Title"/>
    <w:basedOn w:val="Normal"/>
    <w:link w:val="TtuloCar"/>
    <w:uiPriority w:val="10"/>
    <w:qFormat/>
    <w:rsid w:val="009C7A3C"/>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9C7A3C"/>
    <w:rPr>
      <w:rFonts w:ascii="Cambria" w:eastAsia="Cambria" w:hAnsi="Cambria" w:cs="Cambria"/>
      <w:b/>
      <w:bCs/>
      <w:sz w:val="52"/>
      <w:szCs w:val="52"/>
      <w:lang w:val="es-ES"/>
    </w:rPr>
  </w:style>
  <w:style w:type="paragraph" w:styleId="Prrafodelista">
    <w:name w:val="List Paragraph"/>
    <w:basedOn w:val="Normal"/>
    <w:uiPriority w:val="1"/>
    <w:qFormat/>
    <w:rsid w:val="009C7A3C"/>
    <w:pPr>
      <w:ind w:left="1611" w:hanging="721"/>
      <w:jc w:val="both"/>
    </w:pPr>
  </w:style>
  <w:style w:type="paragraph" w:customStyle="1" w:styleId="TableParagraph">
    <w:name w:val="Table Paragraph"/>
    <w:basedOn w:val="Normal"/>
    <w:uiPriority w:val="1"/>
    <w:qFormat/>
    <w:rsid w:val="009C7A3C"/>
  </w:style>
  <w:style w:type="paragraph" w:styleId="Encabezado">
    <w:name w:val="header"/>
    <w:basedOn w:val="Normal"/>
    <w:link w:val="EncabezadoCar"/>
    <w:uiPriority w:val="99"/>
    <w:unhideWhenUsed/>
    <w:rsid w:val="009C7A3C"/>
    <w:pPr>
      <w:tabs>
        <w:tab w:val="center" w:pos="4419"/>
        <w:tab w:val="right" w:pos="8838"/>
      </w:tabs>
    </w:pPr>
  </w:style>
  <w:style w:type="character" w:customStyle="1" w:styleId="EncabezadoCar">
    <w:name w:val="Encabezado Car"/>
    <w:basedOn w:val="Fuentedeprrafopredeter"/>
    <w:link w:val="Encabezado"/>
    <w:uiPriority w:val="99"/>
    <w:rsid w:val="009C7A3C"/>
    <w:rPr>
      <w:rFonts w:ascii="Arial MT" w:eastAsia="Arial MT" w:hAnsi="Arial MT" w:cs="Arial MT"/>
      <w:sz w:val="22"/>
      <w:szCs w:val="22"/>
      <w:lang w:val="es-ES"/>
    </w:rPr>
  </w:style>
  <w:style w:type="paragraph" w:styleId="Piedepgina">
    <w:name w:val="footer"/>
    <w:basedOn w:val="Normal"/>
    <w:link w:val="PiedepginaCar"/>
    <w:uiPriority w:val="99"/>
    <w:unhideWhenUsed/>
    <w:rsid w:val="009C7A3C"/>
    <w:pPr>
      <w:tabs>
        <w:tab w:val="center" w:pos="4419"/>
        <w:tab w:val="right" w:pos="8838"/>
      </w:tabs>
    </w:pPr>
  </w:style>
  <w:style w:type="character" w:customStyle="1" w:styleId="PiedepginaCar">
    <w:name w:val="Pie de página Car"/>
    <w:basedOn w:val="Fuentedeprrafopredeter"/>
    <w:link w:val="Piedepgina"/>
    <w:uiPriority w:val="99"/>
    <w:rsid w:val="009C7A3C"/>
    <w:rPr>
      <w:rFonts w:ascii="Arial MT" w:eastAsia="Arial MT" w:hAnsi="Arial MT" w:cs="Arial MT"/>
      <w:sz w:val="22"/>
      <w:szCs w:val="22"/>
      <w:lang w:val="es-ES"/>
    </w:rPr>
  </w:style>
  <w:style w:type="paragraph" w:styleId="NormalWeb">
    <w:name w:val="Normal (Web)"/>
    <w:basedOn w:val="Normal"/>
    <w:uiPriority w:val="99"/>
    <w:unhideWhenUsed/>
    <w:rsid w:val="009C7A3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9C7A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A60783"/>
    <w:pPr>
      <w:spacing w:after="120" w:line="480" w:lineRule="auto"/>
    </w:pPr>
  </w:style>
  <w:style w:type="character" w:customStyle="1" w:styleId="Textoindependiente2Car">
    <w:name w:val="Texto independiente 2 Car"/>
    <w:basedOn w:val="Fuentedeprrafopredeter"/>
    <w:link w:val="Textoindependiente2"/>
    <w:uiPriority w:val="99"/>
    <w:semiHidden/>
    <w:rsid w:val="00A60783"/>
    <w:rPr>
      <w:rFonts w:ascii="Arial MT" w:eastAsia="Arial MT" w:hAnsi="Arial MT" w:cs="Arial MT"/>
      <w:sz w:val="22"/>
      <w:szCs w:val="22"/>
      <w:lang w:val="es-ES"/>
    </w:rPr>
  </w:style>
  <w:style w:type="paragraph" w:styleId="Textocomentario">
    <w:name w:val="annotation text"/>
    <w:basedOn w:val="Normal"/>
    <w:link w:val="TextocomentarioCar"/>
    <w:uiPriority w:val="99"/>
    <w:semiHidden/>
    <w:unhideWhenUsed/>
    <w:rsid w:val="006D138C"/>
    <w:rPr>
      <w:sz w:val="20"/>
      <w:szCs w:val="20"/>
    </w:rPr>
  </w:style>
  <w:style w:type="character" w:customStyle="1" w:styleId="TextocomentarioCar">
    <w:name w:val="Texto comentario Car"/>
    <w:basedOn w:val="Fuentedeprrafopredeter"/>
    <w:link w:val="Textocomentario"/>
    <w:uiPriority w:val="99"/>
    <w:semiHidden/>
    <w:rsid w:val="006D138C"/>
    <w:rPr>
      <w:rFonts w:ascii="Arial MT" w:eastAsia="Arial MT" w:hAnsi="Arial MT" w:cs="Arial MT"/>
      <w:lang w:val="es-ES"/>
    </w:rPr>
  </w:style>
  <w:style w:type="paragraph" w:styleId="Asuntodelcomentario">
    <w:name w:val="annotation subject"/>
    <w:basedOn w:val="Textocomentario"/>
    <w:next w:val="Textocomentario"/>
    <w:link w:val="AsuntodelcomentarioCar"/>
    <w:uiPriority w:val="99"/>
    <w:semiHidden/>
    <w:unhideWhenUsed/>
    <w:rsid w:val="006D138C"/>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6D138C"/>
    <w:rPr>
      <w:rFonts w:asciiTheme="minorHAnsi" w:eastAsiaTheme="minorHAnsi" w:hAnsiTheme="minorHAnsi" w:cstheme="minorBidi"/>
      <w:b/>
      <w:bCs/>
      <w:lang w:val="es-ES"/>
    </w:rPr>
  </w:style>
  <w:style w:type="paragraph" w:styleId="Cita">
    <w:name w:val="Quote"/>
    <w:basedOn w:val="Normal"/>
    <w:next w:val="Normal"/>
    <w:link w:val="CitaCar"/>
    <w:uiPriority w:val="29"/>
    <w:qFormat/>
    <w:rsid w:val="008A539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5397"/>
    <w:rPr>
      <w:rFonts w:ascii="Arial MT" w:eastAsia="Arial MT" w:hAnsi="Arial MT" w:cs="Arial MT"/>
      <w:i/>
      <w:iCs/>
      <w:color w:val="404040" w:themeColor="text1" w:themeTint="BF"/>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013">
      <w:bodyDiv w:val="1"/>
      <w:marLeft w:val="0"/>
      <w:marRight w:val="0"/>
      <w:marTop w:val="0"/>
      <w:marBottom w:val="0"/>
      <w:divBdr>
        <w:top w:val="none" w:sz="0" w:space="0" w:color="auto"/>
        <w:left w:val="none" w:sz="0" w:space="0" w:color="auto"/>
        <w:bottom w:val="none" w:sz="0" w:space="0" w:color="auto"/>
        <w:right w:val="none" w:sz="0" w:space="0" w:color="auto"/>
      </w:divBdr>
    </w:div>
    <w:div w:id="54354381">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98304874">
      <w:bodyDiv w:val="1"/>
      <w:marLeft w:val="0"/>
      <w:marRight w:val="0"/>
      <w:marTop w:val="0"/>
      <w:marBottom w:val="0"/>
      <w:divBdr>
        <w:top w:val="none" w:sz="0" w:space="0" w:color="auto"/>
        <w:left w:val="none" w:sz="0" w:space="0" w:color="auto"/>
        <w:bottom w:val="none" w:sz="0" w:space="0" w:color="auto"/>
        <w:right w:val="none" w:sz="0" w:space="0" w:color="auto"/>
      </w:divBdr>
    </w:div>
    <w:div w:id="106855905">
      <w:bodyDiv w:val="1"/>
      <w:marLeft w:val="0"/>
      <w:marRight w:val="0"/>
      <w:marTop w:val="0"/>
      <w:marBottom w:val="0"/>
      <w:divBdr>
        <w:top w:val="none" w:sz="0" w:space="0" w:color="auto"/>
        <w:left w:val="none" w:sz="0" w:space="0" w:color="auto"/>
        <w:bottom w:val="none" w:sz="0" w:space="0" w:color="auto"/>
        <w:right w:val="none" w:sz="0" w:space="0" w:color="auto"/>
      </w:divBdr>
    </w:div>
    <w:div w:id="118384212">
      <w:bodyDiv w:val="1"/>
      <w:marLeft w:val="0"/>
      <w:marRight w:val="0"/>
      <w:marTop w:val="0"/>
      <w:marBottom w:val="0"/>
      <w:divBdr>
        <w:top w:val="none" w:sz="0" w:space="0" w:color="auto"/>
        <w:left w:val="none" w:sz="0" w:space="0" w:color="auto"/>
        <w:bottom w:val="none" w:sz="0" w:space="0" w:color="auto"/>
        <w:right w:val="none" w:sz="0" w:space="0" w:color="auto"/>
      </w:divBdr>
    </w:div>
    <w:div w:id="133261222">
      <w:bodyDiv w:val="1"/>
      <w:marLeft w:val="0"/>
      <w:marRight w:val="0"/>
      <w:marTop w:val="0"/>
      <w:marBottom w:val="0"/>
      <w:divBdr>
        <w:top w:val="none" w:sz="0" w:space="0" w:color="auto"/>
        <w:left w:val="none" w:sz="0" w:space="0" w:color="auto"/>
        <w:bottom w:val="none" w:sz="0" w:space="0" w:color="auto"/>
        <w:right w:val="none" w:sz="0" w:space="0" w:color="auto"/>
      </w:divBdr>
    </w:div>
    <w:div w:id="165101084">
      <w:bodyDiv w:val="1"/>
      <w:marLeft w:val="0"/>
      <w:marRight w:val="0"/>
      <w:marTop w:val="0"/>
      <w:marBottom w:val="0"/>
      <w:divBdr>
        <w:top w:val="none" w:sz="0" w:space="0" w:color="auto"/>
        <w:left w:val="none" w:sz="0" w:space="0" w:color="auto"/>
        <w:bottom w:val="none" w:sz="0" w:space="0" w:color="auto"/>
        <w:right w:val="none" w:sz="0" w:space="0" w:color="auto"/>
      </w:divBdr>
    </w:div>
    <w:div w:id="182402631">
      <w:bodyDiv w:val="1"/>
      <w:marLeft w:val="0"/>
      <w:marRight w:val="0"/>
      <w:marTop w:val="0"/>
      <w:marBottom w:val="0"/>
      <w:divBdr>
        <w:top w:val="none" w:sz="0" w:space="0" w:color="auto"/>
        <w:left w:val="none" w:sz="0" w:space="0" w:color="auto"/>
        <w:bottom w:val="none" w:sz="0" w:space="0" w:color="auto"/>
        <w:right w:val="none" w:sz="0" w:space="0" w:color="auto"/>
      </w:divBdr>
    </w:div>
    <w:div w:id="193468430">
      <w:bodyDiv w:val="1"/>
      <w:marLeft w:val="0"/>
      <w:marRight w:val="0"/>
      <w:marTop w:val="0"/>
      <w:marBottom w:val="0"/>
      <w:divBdr>
        <w:top w:val="none" w:sz="0" w:space="0" w:color="auto"/>
        <w:left w:val="none" w:sz="0" w:space="0" w:color="auto"/>
        <w:bottom w:val="none" w:sz="0" w:space="0" w:color="auto"/>
        <w:right w:val="none" w:sz="0" w:space="0" w:color="auto"/>
      </w:divBdr>
    </w:div>
    <w:div w:id="197594187">
      <w:bodyDiv w:val="1"/>
      <w:marLeft w:val="0"/>
      <w:marRight w:val="0"/>
      <w:marTop w:val="0"/>
      <w:marBottom w:val="0"/>
      <w:divBdr>
        <w:top w:val="none" w:sz="0" w:space="0" w:color="auto"/>
        <w:left w:val="none" w:sz="0" w:space="0" w:color="auto"/>
        <w:bottom w:val="none" w:sz="0" w:space="0" w:color="auto"/>
        <w:right w:val="none" w:sz="0" w:space="0" w:color="auto"/>
      </w:divBdr>
    </w:div>
    <w:div w:id="210003911">
      <w:bodyDiv w:val="1"/>
      <w:marLeft w:val="0"/>
      <w:marRight w:val="0"/>
      <w:marTop w:val="0"/>
      <w:marBottom w:val="0"/>
      <w:divBdr>
        <w:top w:val="none" w:sz="0" w:space="0" w:color="auto"/>
        <w:left w:val="none" w:sz="0" w:space="0" w:color="auto"/>
        <w:bottom w:val="none" w:sz="0" w:space="0" w:color="auto"/>
        <w:right w:val="none" w:sz="0" w:space="0" w:color="auto"/>
      </w:divBdr>
    </w:div>
    <w:div w:id="211041270">
      <w:bodyDiv w:val="1"/>
      <w:marLeft w:val="0"/>
      <w:marRight w:val="0"/>
      <w:marTop w:val="0"/>
      <w:marBottom w:val="0"/>
      <w:divBdr>
        <w:top w:val="none" w:sz="0" w:space="0" w:color="auto"/>
        <w:left w:val="none" w:sz="0" w:space="0" w:color="auto"/>
        <w:bottom w:val="none" w:sz="0" w:space="0" w:color="auto"/>
        <w:right w:val="none" w:sz="0" w:space="0" w:color="auto"/>
      </w:divBdr>
    </w:div>
    <w:div w:id="212619252">
      <w:bodyDiv w:val="1"/>
      <w:marLeft w:val="0"/>
      <w:marRight w:val="0"/>
      <w:marTop w:val="0"/>
      <w:marBottom w:val="0"/>
      <w:divBdr>
        <w:top w:val="none" w:sz="0" w:space="0" w:color="auto"/>
        <w:left w:val="none" w:sz="0" w:space="0" w:color="auto"/>
        <w:bottom w:val="none" w:sz="0" w:space="0" w:color="auto"/>
        <w:right w:val="none" w:sz="0" w:space="0" w:color="auto"/>
      </w:divBdr>
    </w:div>
    <w:div w:id="232932681">
      <w:bodyDiv w:val="1"/>
      <w:marLeft w:val="0"/>
      <w:marRight w:val="0"/>
      <w:marTop w:val="0"/>
      <w:marBottom w:val="0"/>
      <w:divBdr>
        <w:top w:val="none" w:sz="0" w:space="0" w:color="auto"/>
        <w:left w:val="none" w:sz="0" w:space="0" w:color="auto"/>
        <w:bottom w:val="none" w:sz="0" w:space="0" w:color="auto"/>
        <w:right w:val="none" w:sz="0" w:space="0" w:color="auto"/>
      </w:divBdr>
    </w:div>
    <w:div w:id="240993340">
      <w:bodyDiv w:val="1"/>
      <w:marLeft w:val="0"/>
      <w:marRight w:val="0"/>
      <w:marTop w:val="0"/>
      <w:marBottom w:val="0"/>
      <w:divBdr>
        <w:top w:val="none" w:sz="0" w:space="0" w:color="auto"/>
        <w:left w:val="none" w:sz="0" w:space="0" w:color="auto"/>
        <w:bottom w:val="none" w:sz="0" w:space="0" w:color="auto"/>
        <w:right w:val="none" w:sz="0" w:space="0" w:color="auto"/>
      </w:divBdr>
    </w:div>
    <w:div w:id="245768835">
      <w:bodyDiv w:val="1"/>
      <w:marLeft w:val="0"/>
      <w:marRight w:val="0"/>
      <w:marTop w:val="0"/>
      <w:marBottom w:val="0"/>
      <w:divBdr>
        <w:top w:val="none" w:sz="0" w:space="0" w:color="auto"/>
        <w:left w:val="none" w:sz="0" w:space="0" w:color="auto"/>
        <w:bottom w:val="none" w:sz="0" w:space="0" w:color="auto"/>
        <w:right w:val="none" w:sz="0" w:space="0" w:color="auto"/>
      </w:divBdr>
    </w:div>
    <w:div w:id="250546641">
      <w:bodyDiv w:val="1"/>
      <w:marLeft w:val="0"/>
      <w:marRight w:val="0"/>
      <w:marTop w:val="0"/>
      <w:marBottom w:val="0"/>
      <w:divBdr>
        <w:top w:val="none" w:sz="0" w:space="0" w:color="auto"/>
        <w:left w:val="none" w:sz="0" w:space="0" w:color="auto"/>
        <w:bottom w:val="none" w:sz="0" w:space="0" w:color="auto"/>
        <w:right w:val="none" w:sz="0" w:space="0" w:color="auto"/>
      </w:divBdr>
    </w:div>
    <w:div w:id="254553355">
      <w:bodyDiv w:val="1"/>
      <w:marLeft w:val="0"/>
      <w:marRight w:val="0"/>
      <w:marTop w:val="0"/>
      <w:marBottom w:val="0"/>
      <w:divBdr>
        <w:top w:val="none" w:sz="0" w:space="0" w:color="auto"/>
        <w:left w:val="none" w:sz="0" w:space="0" w:color="auto"/>
        <w:bottom w:val="none" w:sz="0" w:space="0" w:color="auto"/>
        <w:right w:val="none" w:sz="0" w:space="0" w:color="auto"/>
      </w:divBdr>
    </w:div>
    <w:div w:id="270823620">
      <w:bodyDiv w:val="1"/>
      <w:marLeft w:val="0"/>
      <w:marRight w:val="0"/>
      <w:marTop w:val="0"/>
      <w:marBottom w:val="0"/>
      <w:divBdr>
        <w:top w:val="none" w:sz="0" w:space="0" w:color="auto"/>
        <w:left w:val="none" w:sz="0" w:space="0" w:color="auto"/>
        <w:bottom w:val="none" w:sz="0" w:space="0" w:color="auto"/>
        <w:right w:val="none" w:sz="0" w:space="0" w:color="auto"/>
      </w:divBdr>
    </w:div>
    <w:div w:id="281883259">
      <w:bodyDiv w:val="1"/>
      <w:marLeft w:val="0"/>
      <w:marRight w:val="0"/>
      <w:marTop w:val="0"/>
      <w:marBottom w:val="0"/>
      <w:divBdr>
        <w:top w:val="none" w:sz="0" w:space="0" w:color="auto"/>
        <w:left w:val="none" w:sz="0" w:space="0" w:color="auto"/>
        <w:bottom w:val="none" w:sz="0" w:space="0" w:color="auto"/>
        <w:right w:val="none" w:sz="0" w:space="0" w:color="auto"/>
      </w:divBdr>
    </w:div>
    <w:div w:id="327103125">
      <w:bodyDiv w:val="1"/>
      <w:marLeft w:val="0"/>
      <w:marRight w:val="0"/>
      <w:marTop w:val="0"/>
      <w:marBottom w:val="0"/>
      <w:divBdr>
        <w:top w:val="none" w:sz="0" w:space="0" w:color="auto"/>
        <w:left w:val="none" w:sz="0" w:space="0" w:color="auto"/>
        <w:bottom w:val="none" w:sz="0" w:space="0" w:color="auto"/>
        <w:right w:val="none" w:sz="0" w:space="0" w:color="auto"/>
      </w:divBdr>
    </w:div>
    <w:div w:id="332295790">
      <w:bodyDiv w:val="1"/>
      <w:marLeft w:val="0"/>
      <w:marRight w:val="0"/>
      <w:marTop w:val="0"/>
      <w:marBottom w:val="0"/>
      <w:divBdr>
        <w:top w:val="none" w:sz="0" w:space="0" w:color="auto"/>
        <w:left w:val="none" w:sz="0" w:space="0" w:color="auto"/>
        <w:bottom w:val="none" w:sz="0" w:space="0" w:color="auto"/>
        <w:right w:val="none" w:sz="0" w:space="0" w:color="auto"/>
      </w:divBdr>
    </w:div>
    <w:div w:id="395129467">
      <w:bodyDiv w:val="1"/>
      <w:marLeft w:val="0"/>
      <w:marRight w:val="0"/>
      <w:marTop w:val="0"/>
      <w:marBottom w:val="0"/>
      <w:divBdr>
        <w:top w:val="none" w:sz="0" w:space="0" w:color="auto"/>
        <w:left w:val="none" w:sz="0" w:space="0" w:color="auto"/>
        <w:bottom w:val="none" w:sz="0" w:space="0" w:color="auto"/>
        <w:right w:val="none" w:sz="0" w:space="0" w:color="auto"/>
      </w:divBdr>
    </w:div>
    <w:div w:id="399180771">
      <w:bodyDiv w:val="1"/>
      <w:marLeft w:val="0"/>
      <w:marRight w:val="0"/>
      <w:marTop w:val="0"/>
      <w:marBottom w:val="0"/>
      <w:divBdr>
        <w:top w:val="none" w:sz="0" w:space="0" w:color="auto"/>
        <w:left w:val="none" w:sz="0" w:space="0" w:color="auto"/>
        <w:bottom w:val="none" w:sz="0" w:space="0" w:color="auto"/>
        <w:right w:val="none" w:sz="0" w:space="0" w:color="auto"/>
      </w:divBdr>
    </w:div>
    <w:div w:id="435174022">
      <w:bodyDiv w:val="1"/>
      <w:marLeft w:val="0"/>
      <w:marRight w:val="0"/>
      <w:marTop w:val="0"/>
      <w:marBottom w:val="0"/>
      <w:divBdr>
        <w:top w:val="none" w:sz="0" w:space="0" w:color="auto"/>
        <w:left w:val="none" w:sz="0" w:space="0" w:color="auto"/>
        <w:bottom w:val="none" w:sz="0" w:space="0" w:color="auto"/>
        <w:right w:val="none" w:sz="0" w:space="0" w:color="auto"/>
      </w:divBdr>
    </w:div>
    <w:div w:id="448745019">
      <w:bodyDiv w:val="1"/>
      <w:marLeft w:val="0"/>
      <w:marRight w:val="0"/>
      <w:marTop w:val="0"/>
      <w:marBottom w:val="0"/>
      <w:divBdr>
        <w:top w:val="none" w:sz="0" w:space="0" w:color="auto"/>
        <w:left w:val="none" w:sz="0" w:space="0" w:color="auto"/>
        <w:bottom w:val="none" w:sz="0" w:space="0" w:color="auto"/>
        <w:right w:val="none" w:sz="0" w:space="0" w:color="auto"/>
      </w:divBdr>
    </w:div>
    <w:div w:id="472720068">
      <w:bodyDiv w:val="1"/>
      <w:marLeft w:val="0"/>
      <w:marRight w:val="0"/>
      <w:marTop w:val="0"/>
      <w:marBottom w:val="0"/>
      <w:divBdr>
        <w:top w:val="none" w:sz="0" w:space="0" w:color="auto"/>
        <w:left w:val="none" w:sz="0" w:space="0" w:color="auto"/>
        <w:bottom w:val="none" w:sz="0" w:space="0" w:color="auto"/>
        <w:right w:val="none" w:sz="0" w:space="0" w:color="auto"/>
      </w:divBdr>
    </w:div>
    <w:div w:id="506212335">
      <w:bodyDiv w:val="1"/>
      <w:marLeft w:val="0"/>
      <w:marRight w:val="0"/>
      <w:marTop w:val="0"/>
      <w:marBottom w:val="0"/>
      <w:divBdr>
        <w:top w:val="none" w:sz="0" w:space="0" w:color="auto"/>
        <w:left w:val="none" w:sz="0" w:space="0" w:color="auto"/>
        <w:bottom w:val="none" w:sz="0" w:space="0" w:color="auto"/>
        <w:right w:val="none" w:sz="0" w:space="0" w:color="auto"/>
      </w:divBdr>
    </w:div>
    <w:div w:id="523054979">
      <w:bodyDiv w:val="1"/>
      <w:marLeft w:val="0"/>
      <w:marRight w:val="0"/>
      <w:marTop w:val="0"/>
      <w:marBottom w:val="0"/>
      <w:divBdr>
        <w:top w:val="none" w:sz="0" w:space="0" w:color="auto"/>
        <w:left w:val="none" w:sz="0" w:space="0" w:color="auto"/>
        <w:bottom w:val="none" w:sz="0" w:space="0" w:color="auto"/>
        <w:right w:val="none" w:sz="0" w:space="0" w:color="auto"/>
      </w:divBdr>
    </w:div>
    <w:div w:id="550582997">
      <w:bodyDiv w:val="1"/>
      <w:marLeft w:val="0"/>
      <w:marRight w:val="0"/>
      <w:marTop w:val="0"/>
      <w:marBottom w:val="0"/>
      <w:divBdr>
        <w:top w:val="none" w:sz="0" w:space="0" w:color="auto"/>
        <w:left w:val="none" w:sz="0" w:space="0" w:color="auto"/>
        <w:bottom w:val="none" w:sz="0" w:space="0" w:color="auto"/>
        <w:right w:val="none" w:sz="0" w:space="0" w:color="auto"/>
      </w:divBdr>
    </w:div>
    <w:div w:id="563029715">
      <w:bodyDiv w:val="1"/>
      <w:marLeft w:val="0"/>
      <w:marRight w:val="0"/>
      <w:marTop w:val="0"/>
      <w:marBottom w:val="0"/>
      <w:divBdr>
        <w:top w:val="none" w:sz="0" w:space="0" w:color="auto"/>
        <w:left w:val="none" w:sz="0" w:space="0" w:color="auto"/>
        <w:bottom w:val="none" w:sz="0" w:space="0" w:color="auto"/>
        <w:right w:val="none" w:sz="0" w:space="0" w:color="auto"/>
      </w:divBdr>
    </w:div>
    <w:div w:id="593633083">
      <w:bodyDiv w:val="1"/>
      <w:marLeft w:val="0"/>
      <w:marRight w:val="0"/>
      <w:marTop w:val="0"/>
      <w:marBottom w:val="0"/>
      <w:divBdr>
        <w:top w:val="none" w:sz="0" w:space="0" w:color="auto"/>
        <w:left w:val="none" w:sz="0" w:space="0" w:color="auto"/>
        <w:bottom w:val="none" w:sz="0" w:space="0" w:color="auto"/>
        <w:right w:val="none" w:sz="0" w:space="0" w:color="auto"/>
      </w:divBdr>
    </w:div>
    <w:div w:id="625090576">
      <w:bodyDiv w:val="1"/>
      <w:marLeft w:val="0"/>
      <w:marRight w:val="0"/>
      <w:marTop w:val="0"/>
      <w:marBottom w:val="0"/>
      <w:divBdr>
        <w:top w:val="none" w:sz="0" w:space="0" w:color="auto"/>
        <w:left w:val="none" w:sz="0" w:space="0" w:color="auto"/>
        <w:bottom w:val="none" w:sz="0" w:space="0" w:color="auto"/>
        <w:right w:val="none" w:sz="0" w:space="0" w:color="auto"/>
      </w:divBdr>
    </w:div>
    <w:div w:id="679157535">
      <w:bodyDiv w:val="1"/>
      <w:marLeft w:val="0"/>
      <w:marRight w:val="0"/>
      <w:marTop w:val="0"/>
      <w:marBottom w:val="0"/>
      <w:divBdr>
        <w:top w:val="none" w:sz="0" w:space="0" w:color="auto"/>
        <w:left w:val="none" w:sz="0" w:space="0" w:color="auto"/>
        <w:bottom w:val="none" w:sz="0" w:space="0" w:color="auto"/>
        <w:right w:val="none" w:sz="0" w:space="0" w:color="auto"/>
      </w:divBdr>
    </w:div>
    <w:div w:id="682249727">
      <w:bodyDiv w:val="1"/>
      <w:marLeft w:val="0"/>
      <w:marRight w:val="0"/>
      <w:marTop w:val="0"/>
      <w:marBottom w:val="0"/>
      <w:divBdr>
        <w:top w:val="none" w:sz="0" w:space="0" w:color="auto"/>
        <w:left w:val="none" w:sz="0" w:space="0" w:color="auto"/>
        <w:bottom w:val="none" w:sz="0" w:space="0" w:color="auto"/>
        <w:right w:val="none" w:sz="0" w:space="0" w:color="auto"/>
      </w:divBdr>
    </w:div>
    <w:div w:id="682632144">
      <w:bodyDiv w:val="1"/>
      <w:marLeft w:val="0"/>
      <w:marRight w:val="0"/>
      <w:marTop w:val="0"/>
      <w:marBottom w:val="0"/>
      <w:divBdr>
        <w:top w:val="none" w:sz="0" w:space="0" w:color="auto"/>
        <w:left w:val="none" w:sz="0" w:space="0" w:color="auto"/>
        <w:bottom w:val="none" w:sz="0" w:space="0" w:color="auto"/>
        <w:right w:val="none" w:sz="0" w:space="0" w:color="auto"/>
      </w:divBdr>
    </w:div>
    <w:div w:id="693724516">
      <w:bodyDiv w:val="1"/>
      <w:marLeft w:val="0"/>
      <w:marRight w:val="0"/>
      <w:marTop w:val="0"/>
      <w:marBottom w:val="0"/>
      <w:divBdr>
        <w:top w:val="none" w:sz="0" w:space="0" w:color="auto"/>
        <w:left w:val="none" w:sz="0" w:space="0" w:color="auto"/>
        <w:bottom w:val="none" w:sz="0" w:space="0" w:color="auto"/>
        <w:right w:val="none" w:sz="0" w:space="0" w:color="auto"/>
      </w:divBdr>
    </w:div>
    <w:div w:id="727647701">
      <w:bodyDiv w:val="1"/>
      <w:marLeft w:val="0"/>
      <w:marRight w:val="0"/>
      <w:marTop w:val="0"/>
      <w:marBottom w:val="0"/>
      <w:divBdr>
        <w:top w:val="none" w:sz="0" w:space="0" w:color="auto"/>
        <w:left w:val="none" w:sz="0" w:space="0" w:color="auto"/>
        <w:bottom w:val="none" w:sz="0" w:space="0" w:color="auto"/>
        <w:right w:val="none" w:sz="0" w:space="0" w:color="auto"/>
      </w:divBdr>
    </w:div>
    <w:div w:id="753673338">
      <w:bodyDiv w:val="1"/>
      <w:marLeft w:val="0"/>
      <w:marRight w:val="0"/>
      <w:marTop w:val="0"/>
      <w:marBottom w:val="0"/>
      <w:divBdr>
        <w:top w:val="none" w:sz="0" w:space="0" w:color="auto"/>
        <w:left w:val="none" w:sz="0" w:space="0" w:color="auto"/>
        <w:bottom w:val="none" w:sz="0" w:space="0" w:color="auto"/>
        <w:right w:val="none" w:sz="0" w:space="0" w:color="auto"/>
      </w:divBdr>
    </w:div>
    <w:div w:id="781805790">
      <w:bodyDiv w:val="1"/>
      <w:marLeft w:val="0"/>
      <w:marRight w:val="0"/>
      <w:marTop w:val="0"/>
      <w:marBottom w:val="0"/>
      <w:divBdr>
        <w:top w:val="none" w:sz="0" w:space="0" w:color="auto"/>
        <w:left w:val="none" w:sz="0" w:space="0" w:color="auto"/>
        <w:bottom w:val="none" w:sz="0" w:space="0" w:color="auto"/>
        <w:right w:val="none" w:sz="0" w:space="0" w:color="auto"/>
      </w:divBdr>
    </w:div>
    <w:div w:id="805660919">
      <w:bodyDiv w:val="1"/>
      <w:marLeft w:val="0"/>
      <w:marRight w:val="0"/>
      <w:marTop w:val="0"/>
      <w:marBottom w:val="0"/>
      <w:divBdr>
        <w:top w:val="none" w:sz="0" w:space="0" w:color="auto"/>
        <w:left w:val="none" w:sz="0" w:space="0" w:color="auto"/>
        <w:bottom w:val="none" w:sz="0" w:space="0" w:color="auto"/>
        <w:right w:val="none" w:sz="0" w:space="0" w:color="auto"/>
      </w:divBdr>
    </w:div>
    <w:div w:id="807354182">
      <w:bodyDiv w:val="1"/>
      <w:marLeft w:val="0"/>
      <w:marRight w:val="0"/>
      <w:marTop w:val="0"/>
      <w:marBottom w:val="0"/>
      <w:divBdr>
        <w:top w:val="none" w:sz="0" w:space="0" w:color="auto"/>
        <w:left w:val="none" w:sz="0" w:space="0" w:color="auto"/>
        <w:bottom w:val="none" w:sz="0" w:space="0" w:color="auto"/>
        <w:right w:val="none" w:sz="0" w:space="0" w:color="auto"/>
      </w:divBdr>
    </w:div>
    <w:div w:id="831261769">
      <w:bodyDiv w:val="1"/>
      <w:marLeft w:val="0"/>
      <w:marRight w:val="0"/>
      <w:marTop w:val="0"/>
      <w:marBottom w:val="0"/>
      <w:divBdr>
        <w:top w:val="none" w:sz="0" w:space="0" w:color="auto"/>
        <w:left w:val="none" w:sz="0" w:space="0" w:color="auto"/>
        <w:bottom w:val="none" w:sz="0" w:space="0" w:color="auto"/>
        <w:right w:val="none" w:sz="0" w:space="0" w:color="auto"/>
      </w:divBdr>
    </w:div>
    <w:div w:id="847408429">
      <w:bodyDiv w:val="1"/>
      <w:marLeft w:val="0"/>
      <w:marRight w:val="0"/>
      <w:marTop w:val="0"/>
      <w:marBottom w:val="0"/>
      <w:divBdr>
        <w:top w:val="none" w:sz="0" w:space="0" w:color="auto"/>
        <w:left w:val="none" w:sz="0" w:space="0" w:color="auto"/>
        <w:bottom w:val="none" w:sz="0" w:space="0" w:color="auto"/>
        <w:right w:val="none" w:sz="0" w:space="0" w:color="auto"/>
      </w:divBdr>
    </w:div>
    <w:div w:id="853961496">
      <w:bodyDiv w:val="1"/>
      <w:marLeft w:val="0"/>
      <w:marRight w:val="0"/>
      <w:marTop w:val="0"/>
      <w:marBottom w:val="0"/>
      <w:divBdr>
        <w:top w:val="none" w:sz="0" w:space="0" w:color="auto"/>
        <w:left w:val="none" w:sz="0" w:space="0" w:color="auto"/>
        <w:bottom w:val="none" w:sz="0" w:space="0" w:color="auto"/>
        <w:right w:val="none" w:sz="0" w:space="0" w:color="auto"/>
      </w:divBdr>
    </w:div>
    <w:div w:id="863522058">
      <w:bodyDiv w:val="1"/>
      <w:marLeft w:val="0"/>
      <w:marRight w:val="0"/>
      <w:marTop w:val="0"/>
      <w:marBottom w:val="0"/>
      <w:divBdr>
        <w:top w:val="none" w:sz="0" w:space="0" w:color="auto"/>
        <w:left w:val="none" w:sz="0" w:space="0" w:color="auto"/>
        <w:bottom w:val="none" w:sz="0" w:space="0" w:color="auto"/>
        <w:right w:val="none" w:sz="0" w:space="0" w:color="auto"/>
      </w:divBdr>
    </w:div>
    <w:div w:id="865095607">
      <w:bodyDiv w:val="1"/>
      <w:marLeft w:val="0"/>
      <w:marRight w:val="0"/>
      <w:marTop w:val="0"/>
      <w:marBottom w:val="0"/>
      <w:divBdr>
        <w:top w:val="none" w:sz="0" w:space="0" w:color="auto"/>
        <w:left w:val="none" w:sz="0" w:space="0" w:color="auto"/>
        <w:bottom w:val="none" w:sz="0" w:space="0" w:color="auto"/>
        <w:right w:val="none" w:sz="0" w:space="0" w:color="auto"/>
      </w:divBdr>
    </w:div>
    <w:div w:id="900094741">
      <w:bodyDiv w:val="1"/>
      <w:marLeft w:val="0"/>
      <w:marRight w:val="0"/>
      <w:marTop w:val="0"/>
      <w:marBottom w:val="0"/>
      <w:divBdr>
        <w:top w:val="none" w:sz="0" w:space="0" w:color="auto"/>
        <w:left w:val="none" w:sz="0" w:space="0" w:color="auto"/>
        <w:bottom w:val="none" w:sz="0" w:space="0" w:color="auto"/>
        <w:right w:val="none" w:sz="0" w:space="0" w:color="auto"/>
      </w:divBdr>
    </w:div>
    <w:div w:id="933981112">
      <w:bodyDiv w:val="1"/>
      <w:marLeft w:val="0"/>
      <w:marRight w:val="0"/>
      <w:marTop w:val="0"/>
      <w:marBottom w:val="0"/>
      <w:divBdr>
        <w:top w:val="none" w:sz="0" w:space="0" w:color="auto"/>
        <w:left w:val="none" w:sz="0" w:space="0" w:color="auto"/>
        <w:bottom w:val="none" w:sz="0" w:space="0" w:color="auto"/>
        <w:right w:val="none" w:sz="0" w:space="0" w:color="auto"/>
      </w:divBdr>
    </w:div>
    <w:div w:id="1029330833">
      <w:bodyDiv w:val="1"/>
      <w:marLeft w:val="0"/>
      <w:marRight w:val="0"/>
      <w:marTop w:val="0"/>
      <w:marBottom w:val="0"/>
      <w:divBdr>
        <w:top w:val="none" w:sz="0" w:space="0" w:color="auto"/>
        <w:left w:val="none" w:sz="0" w:space="0" w:color="auto"/>
        <w:bottom w:val="none" w:sz="0" w:space="0" w:color="auto"/>
        <w:right w:val="none" w:sz="0" w:space="0" w:color="auto"/>
      </w:divBdr>
    </w:div>
    <w:div w:id="1046181346">
      <w:bodyDiv w:val="1"/>
      <w:marLeft w:val="0"/>
      <w:marRight w:val="0"/>
      <w:marTop w:val="0"/>
      <w:marBottom w:val="0"/>
      <w:divBdr>
        <w:top w:val="none" w:sz="0" w:space="0" w:color="auto"/>
        <w:left w:val="none" w:sz="0" w:space="0" w:color="auto"/>
        <w:bottom w:val="none" w:sz="0" w:space="0" w:color="auto"/>
        <w:right w:val="none" w:sz="0" w:space="0" w:color="auto"/>
      </w:divBdr>
    </w:div>
    <w:div w:id="1075053335">
      <w:bodyDiv w:val="1"/>
      <w:marLeft w:val="0"/>
      <w:marRight w:val="0"/>
      <w:marTop w:val="0"/>
      <w:marBottom w:val="0"/>
      <w:divBdr>
        <w:top w:val="none" w:sz="0" w:space="0" w:color="auto"/>
        <w:left w:val="none" w:sz="0" w:space="0" w:color="auto"/>
        <w:bottom w:val="none" w:sz="0" w:space="0" w:color="auto"/>
        <w:right w:val="none" w:sz="0" w:space="0" w:color="auto"/>
      </w:divBdr>
    </w:div>
    <w:div w:id="1123310004">
      <w:bodyDiv w:val="1"/>
      <w:marLeft w:val="0"/>
      <w:marRight w:val="0"/>
      <w:marTop w:val="0"/>
      <w:marBottom w:val="0"/>
      <w:divBdr>
        <w:top w:val="none" w:sz="0" w:space="0" w:color="auto"/>
        <w:left w:val="none" w:sz="0" w:space="0" w:color="auto"/>
        <w:bottom w:val="none" w:sz="0" w:space="0" w:color="auto"/>
        <w:right w:val="none" w:sz="0" w:space="0" w:color="auto"/>
      </w:divBdr>
    </w:div>
    <w:div w:id="1132095280">
      <w:bodyDiv w:val="1"/>
      <w:marLeft w:val="0"/>
      <w:marRight w:val="0"/>
      <w:marTop w:val="0"/>
      <w:marBottom w:val="0"/>
      <w:divBdr>
        <w:top w:val="none" w:sz="0" w:space="0" w:color="auto"/>
        <w:left w:val="none" w:sz="0" w:space="0" w:color="auto"/>
        <w:bottom w:val="none" w:sz="0" w:space="0" w:color="auto"/>
        <w:right w:val="none" w:sz="0" w:space="0" w:color="auto"/>
      </w:divBdr>
    </w:div>
    <w:div w:id="1163819722">
      <w:bodyDiv w:val="1"/>
      <w:marLeft w:val="0"/>
      <w:marRight w:val="0"/>
      <w:marTop w:val="0"/>
      <w:marBottom w:val="0"/>
      <w:divBdr>
        <w:top w:val="none" w:sz="0" w:space="0" w:color="auto"/>
        <w:left w:val="none" w:sz="0" w:space="0" w:color="auto"/>
        <w:bottom w:val="none" w:sz="0" w:space="0" w:color="auto"/>
        <w:right w:val="none" w:sz="0" w:space="0" w:color="auto"/>
      </w:divBdr>
    </w:div>
    <w:div w:id="1168641141">
      <w:bodyDiv w:val="1"/>
      <w:marLeft w:val="0"/>
      <w:marRight w:val="0"/>
      <w:marTop w:val="0"/>
      <w:marBottom w:val="0"/>
      <w:divBdr>
        <w:top w:val="none" w:sz="0" w:space="0" w:color="auto"/>
        <w:left w:val="none" w:sz="0" w:space="0" w:color="auto"/>
        <w:bottom w:val="none" w:sz="0" w:space="0" w:color="auto"/>
        <w:right w:val="none" w:sz="0" w:space="0" w:color="auto"/>
      </w:divBdr>
    </w:div>
    <w:div w:id="1172641732">
      <w:bodyDiv w:val="1"/>
      <w:marLeft w:val="0"/>
      <w:marRight w:val="0"/>
      <w:marTop w:val="0"/>
      <w:marBottom w:val="0"/>
      <w:divBdr>
        <w:top w:val="none" w:sz="0" w:space="0" w:color="auto"/>
        <w:left w:val="none" w:sz="0" w:space="0" w:color="auto"/>
        <w:bottom w:val="none" w:sz="0" w:space="0" w:color="auto"/>
        <w:right w:val="none" w:sz="0" w:space="0" w:color="auto"/>
      </w:divBdr>
    </w:div>
    <w:div w:id="1195776041">
      <w:bodyDiv w:val="1"/>
      <w:marLeft w:val="0"/>
      <w:marRight w:val="0"/>
      <w:marTop w:val="0"/>
      <w:marBottom w:val="0"/>
      <w:divBdr>
        <w:top w:val="none" w:sz="0" w:space="0" w:color="auto"/>
        <w:left w:val="none" w:sz="0" w:space="0" w:color="auto"/>
        <w:bottom w:val="none" w:sz="0" w:space="0" w:color="auto"/>
        <w:right w:val="none" w:sz="0" w:space="0" w:color="auto"/>
      </w:divBdr>
    </w:div>
    <w:div w:id="1196843341">
      <w:bodyDiv w:val="1"/>
      <w:marLeft w:val="0"/>
      <w:marRight w:val="0"/>
      <w:marTop w:val="0"/>
      <w:marBottom w:val="0"/>
      <w:divBdr>
        <w:top w:val="none" w:sz="0" w:space="0" w:color="auto"/>
        <w:left w:val="none" w:sz="0" w:space="0" w:color="auto"/>
        <w:bottom w:val="none" w:sz="0" w:space="0" w:color="auto"/>
        <w:right w:val="none" w:sz="0" w:space="0" w:color="auto"/>
      </w:divBdr>
    </w:div>
    <w:div w:id="1202942109">
      <w:bodyDiv w:val="1"/>
      <w:marLeft w:val="0"/>
      <w:marRight w:val="0"/>
      <w:marTop w:val="0"/>
      <w:marBottom w:val="0"/>
      <w:divBdr>
        <w:top w:val="none" w:sz="0" w:space="0" w:color="auto"/>
        <w:left w:val="none" w:sz="0" w:space="0" w:color="auto"/>
        <w:bottom w:val="none" w:sz="0" w:space="0" w:color="auto"/>
        <w:right w:val="none" w:sz="0" w:space="0" w:color="auto"/>
      </w:divBdr>
    </w:div>
    <w:div w:id="1204631497">
      <w:bodyDiv w:val="1"/>
      <w:marLeft w:val="0"/>
      <w:marRight w:val="0"/>
      <w:marTop w:val="0"/>
      <w:marBottom w:val="0"/>
      <w:divBdr>
        <w:top w:val="none" w:sz="0" w:space="0" w:color="auto"/>
        <w:left w:val="none" w:sz="0" w:space="0" w:color="auto"/>
        <w:bottom w:val="none" w:sz="0" w:space="0" w:color="auto"/>
        <w:right w:val="none" w:sz="0" w:space="0" w:color="auto"/>
      </w:divBdr>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56745219">
      <w:bodyDiv w:val="1"/>
      <w:marLeft w:val="0"/>
      <w:marRight w:val="0"/>
      <w:marTop w:val="0"/>
      <w:marBottom w:val="0"/>
      <w:divBdr>
        <w:top w:val="none" w:sz="0" w:space="0" w:color="auto"/>
        <w:left w:val="none" w:sz="0" w:space="0" w:color="auto"/>
        <w:bottom w:val="none" w:sz="0" w:space="0" w:color="auto"/>
        <w:right w:val="none" w:sz="0" w:space="0" w:color="auto"/>
      </w:divBdr>
    </w:div>
    <w:div w:id="1319114541">
      <w:bodyDiv w:val="1"/>
      <w:marLeft w:val="0"/>
      <w:marRight w:val="0"/>
      <w:marTop w:val="0"/>
      <w:marBottom w:val="0"/>
      <w:divBdr>
        <w:top w:val="none" w:sz="0" w:space="0" w:color="auto"/>
        <w:left w:val="none" w:sz="0" w:space="0" w:color="auto"/>
        <w:bottom w:val="none" w:sz="0" w:space="0" w:color="auto"/>
        <w:right w:val="none" w:sz="0" w:space="0" w:color="auto"/>
      </w:divBdr>
    </w:div>
    <w:div w:id="1365597021">
      <w:bodyDiv w:val="1"/>
      <w:marLeft w:val="0"/>
      <w:marRight w:val="0"/>
      <w:marTop w:val="0"/>
      <w:marBottom w:val="0"/>
      <w:divBdr>
        <w:top w:val="none" w:sz="0" w:space="0" w:color="auto"/>
        <w:left w:val="none" w:sz="0" w:space="0" w:color="auto"/>
        <w:bottom w:val="none" w:sz="0" w:space="0" w:color="auto"/>
        <w:right w:val="none" w:sz="0" w:space="0" w:color="auto"/>
      </w:divBdr>
    </w:div>
    <w:div w:id="1406227313">
      <w:bodyDiv w:val="1"/>
      <w:marLeft w:val="0"/>
      <w:marRight w:val="0"/>
      <w:marTop w:val="0"/>
      <w:marBottom w:val="0"/>
      <w:divBdr>
        <w:top w:val="none" w:sz="0" w:space="0" w:color="auto"/>
        <w:left w:val="none" w:sz="0" w:space="0" w:color="auto"/>
        <w:bottom w:val="none" w:sz="0" w:space="0" w:color="auto"/>
        <w:right w:val="none" w:sz="0" w:space="0" w:color="auto"/>
      </w:divBdr>
    </w:div>
    <w:div w:id="1430127606">
      <w:bodyDiv w:val="1"/>
      <w:marLeft w:val="0"/>
      <w:marRight w:val="0"/>
      <w:marTop w:val="0"/>
      <w:marBottom w:val="0"/>
      <w:divBdr>
        <w:top w:val="none" w:sz="0" w:space="0" w:color="auto"/>
        <w:left w:val="none" w:sz="0" w:space="0" w:color="auto"/>
        <w:bottom w:val="none" w:sz="0" w:space="0" w:color="auto"/>
        <w:right w:val="none" w:sz="0" w:space="0" w:color="auto"/>
      </w:divBdr>
    </w:div>
    <w:div w:id="1440030573">
      <w:bodyDiv w:val="1"/>
      <w:marLeft w:val="0"/>
      <w:marRight w:val="0"/>
      <w:marTop w:val="0"/>
      <w:marBottom w:val="0"/>
      <w:divBdr>
        <w:top w:val="none" w:sz="0" w:space="0" w:color="auto"/>
        <w:left w:val="none" w:sz="0" w:space="0" w:color="auto"/>
        <w:bottom w:val="none" w:sz="0" w:space="0" w:color="auto"/>
        <w:right w:val="none" w:sz="0" w:space="0" w:color="auto"/>
      </w:divBdr>
    </w:div>
    <w:div w:id="1461680155">
      <w:bodyDiv w:val="1"/>
      <w:marLeft w:val="0"/>
      <w:marRight w:val="0"/>
      <w:marTop w:val="0"/>
      <w:marBottom w:val="0"/>
      <w:divBdr>
        <w:top w:val="none" w:sz="0" w:space="0" w:color="auto"/>
        <w:left w:val="none" w:sz="0" w:space="0" w:color="auto"/>
        <w:bottom w:val="none" w:sz="0" w:space="0" w:color="auto"/>
        <w:right w:val="none" w:sz="0" w:space="0" w:color="auto"/>
      </w:divBdr>
    </w:div>
    <w:div w:id="1481263311">
      <w:bodyDiv w:val="1"/>
      <w:marLeft w:val="0"/>
      <w:marRight w:val="0"/>
      <w:marTop w:val="0"/>
      <w:marBottom w:val="0"/>
      <w:divBdr>
        <w:top w:val="none" w:sz="0" w:space="0" w:color="auto"/>
        <w:left w:val="none" w:sz="0" w:space="0" w:color="auto"/>
        <w:bottom w:val="none" w:sz="0" w:space="0" w:color="auto"/>
        <w:right w:val="none" w:sz="0" w:space="0" w:color="auto"/>
      </w:divBdr>
    </w:div>
    <w:div w:id="1498962614">
      <w:bodyDiv w:val="1"/>
      <w:marLeft w:val="0"/>
      <w:marRight w:val="0"/>
      <w:marTop w:val="0"/>
      <w:marBottom w:val="0"/>
      <w:divBdr>
        <w:top w:val="none" w:sz="0" w:space="0" w:color="auto"/>
        <w:left w:val="none" w:sz="0" w:space="0" w:color="auto"/>
        <w:bottom w:val="none" w:sz="0" w:space="0" w:color="auto"/>
        <w:right w:val="none" w:sz="0" w:space="0" w:color="auto"/>
      </w:divBdr>
    </w:div>
    <w:div w:id="1534733836">
      <w:bodyDiv w:val="1"/>
      <w:marLeft w:val="0"/>
      <w:marRight w:val="0"/>
      <w:marTop w:val="0"/>
      <w:marBottom w:val="0"/>
      <w:divBdr>
        <w:top w:val="none" w:sz="0" w:space="0" w:color="auto"/>
        <w:left w:val="none" w:sz="0" w:space="0" w:color="auto"/>
        <w:bottom w:val="none" w:sz="0" w:space="0" w:color="auto"/>
        <w:right w:val="none" w:sz="0" w:space="0" w:color="auto"/>
      </w:divBdr>
    </w:div>
    <w:div w:id="1538004668">
      <w:bodyDiv w:val="1"/>
      <w:marLeft w:val="0"/>
      <w:marRight w:val="0"/>
      <w:marTop w:val="0"/>
      <w:marBottom w:val="0"/>
      <w:divBdr>
        <w:top w:val="none" w:sz="0" w:space="0" w:color="auto"/>
        <w:left w:val="none" w:sz="0" w:space="0" w:color="auto"/>
        <w:bottom w:val="none" w:sz="0" w:space="0" w:color="auto"/>
        <w:right w:val="none" w:sz="0" w:space="0" w:color="auto"/>
      </w:divBdr>
    </w:div>
    <w:div w:id="1568611560">
      <w:bodyDiv w:val="1"/>
      <w:marLeft w:val="0"/>
      <w:marRight w:val="0"/>
      <w:marTop w:val="0"/>
      <w:marBottom w:val="0"/>
      <w:divBdr>
        <w:top w:val="none" w:sz="0" w:space="0" w:color="auto"/>
        <w:left w:val="none" w:sz="0" w:space="0" w:color="auto"/>
        <w:bottom w:val="none" w:sz="0" w:space="0" w:color="auto"/>
        <w:right w:val="none" w:sz="0" w:space="0" w:color="auto"/>
      </w:divBdr>
    </w:div>
    <w:div w:id="1573810228">
      <w:bodyDiv w:val="1"/>
      <w:marLeft w:val="0"/>
      <w:marRight w:val="0"/>
      <w:marTop w:val="0"/>
      <w:marBottom w:val="0"/>
      <w:divBdr>
        <w:top w:val="none" w:sz="0" w:space="0" w:color="auto"/>
        <w:left w:val="none" w:sz="0" w:space="0" w:color="auto"/>
        <w:bottom w:val="none" w:sz="0" w:space="0" w:color="auto"/>
        <w:right w:val="none" w:sz="0" w:space="0" w:color="auto"/>
      </w:divBdr>
    </w:div>
    <w:div w:id="1594898885">
      <w:bodyDiv w:val="1"/>
      <w:marLeft w:val="0"/>
      <w:marRight w:val="0"/>
      <w:marTop w:val="0"/>
      <w:marBottom w:val="0"/>
      <w:divBdr>
        <w:top w:val="none" w:sz="0" w:space="0" w:color="auto"/>
        <w:left w:val="none" w:sz="0" w:space="0" w:color="auto"/>
        <w:bottom w:val="none" w:sz="0" w:space="0" w:color="auto"/>
        <w:right w:val="none" w:sz="0" w:space="0" w:color="auto"/>
      </w:divBdr>
    </w:div>
    <w:div w:id="1599633358">
      <w:bodyDiv w:val="1"/>
      <w:marLeft w:val="0"/>
      <w:marRight w:val="0"/>
      <w:marTop w:val="0"/>
      <w:marBottom w:val="0"/>
      <w:divBdr>
        <w:top w:val="none" w:sz="0" w:space="0" w:color="auto"/>
        <w:left w:val="none" w:sz="0" w:space="0" w:color="auto"/>
        <w:bottom w:val="none" w:sz="0" w:space="0" w:color="auto"/>
        <w:right w:val="none" w:sz="0" w:space="0" w:color="auto"/>
      </w:divBdr>
    </w:div>
    <w:div w:id="1606621372">
      <w:bodyDiv w:val="1"/>
      <w:marLeft w:val="0"/>
      <w:marRight w:val="0"/>
      <w:marTop w:val="0"/>
      <w:marBottom w:val="0"/>
      <w:divBdr>
        <w:top w:val="none" w:sz="0" w:space="0" w:color="auto"/>
        <w:left w:val="none" w:sz="0" w:space="0" w:color="auto"/>
        <w:bottom w:val="none" w:sz="0" w:space="0" w:color="auto"/>
        <w:right w:val="none" w:sz="0" w:space="0" w:color="auto"/>
      </w:divBdr>
    </w:div>
    <w:div w:id="1608778176">
      <w:bodyDiv w:val="1"/>
      <w:marLeft w:val="0"/>
      <w:marRight w:val="0"/>
      <w:marTop w:val="0"/>
      <w:marBottom w:val="0"/>
      <w:divBdr>
        <w:top w:val="none" w:sz="0" w:space="0" w:color="auto"/>
        <w:left w:val="none" w:sz="0" w:space="0" w:color="auto"/>
        <w:bottom w:val="none" w:sz="0" w:space="0" w:color="auto"/>
        <w:right w:val="none" w:sz="0" w:space="0" w:color="auto"/>
      </w:divBdr>
    </w:div>
    <w:div w:id="1645620318">
      <w:bodyDiv w:val="1"/>
      <w:marLeft w:val="0"/>
      <w:marRight w:val="0"/>
      <w:marTop w:val="0"/>
      <w:marBottom w:val="0"/>
      <w:divBdr>
        <w:top w:val="none" w:sz="0" w:space="0" w:color="auto"/>
        <w:left w:val="none" w:sz="0" w:space="0" w:color="auto"/>
        <w:bottom w:val="none" w:sz="0" w:space="0" w:color="auto"/>
        <w:right w:val="none" w:sz="0" w:space="0" w:color="auto"/>
      </w:divBdr>
    </w:div>
    <w:div w:id="1693067426">
      <w:bodyDiv w:val="1"/>
      <w:marLeft w:val="0"/>
      <w:marRight w:val="0"/>
      <w:marTop w:val="0"/>
      <w:marBottom w:val="0"/>
      <w:divBdr>
        <w:top w:val="none" w:sz="0" w:space="0" w:color="auto"/>
        <w:left w:val="none" w:sz="0" w:space="0" w:color="auto"/>
        <w:bottom w:val="none" w:sz="0" w:space="0" w:color="auto"/>
        <w:right w:val="none" w:sz="0" w:space="0" w:color="auto"/>
      </w:divBdr>
    </w:div>
    <w:div w:id="1709911122">
      <w:bodyDiv w:val="1"/>
      <w:marLeft w:val="0"/>
      <w:marRight w:val="0"/>
      <w:marTop w:val="0"/>
      <w:marBottom w:val="0"/>
      <w:divBdr>
        <w:top w:val="none" w:sz="0" w:space="0" w:color="auto"/>
        <w:left w:val="none" w:sz="0" w:space="0" w:color="auto"/>
        <w:bottom w:val="none" w:sz="0" w:space="0" w:color="auto"/>
        <w:right w:val="none" w:sz="0" w:space="0" w:color="auto"/>
      </w:divBdr>
    </w:div>
    <w:div w:id="1734424619">
      <w:bodyDiv w:val="1"/>
      <w:marLeft w:val="0"/>
      <w:marRight w:val="0"/>
      <w:marTop w:val="0"/>
      <w:marBottom w:val="0"/>
      <w:divBdr>
        <w:top w:val="none" w:sz="0" w:space="0" w:color="auto"/>
        <w:left w:val="none" w:sz="0" w:space="0" w:color="auto"/>
        <w:bottom w:val="none" w:sz="0" w:space="0" w:color="auto"/>
        <w:right w:val="none" w:sz="0" w:space="0" w:color="auto"/>
      </w:divBdr>
    </w:div>
    <w:div w:id="1787457048">
      <w:bodyDiv w:val="1"/>
      <w:marLeft w:val="0"/>
      <w:marRight w:val="0"/>
      <w:marTop w:val="0"/>
      <w:marBottom w:val="0"/>
      <w:divBdr>
        <w:top w:val="none" w:sz="0" w:space="0" w:color="auto"/>
        <w:left w:val="none" w:sz="0" w:space="0" w:color="auto"/>
        <w:bottom w:val="none" w:sz="0" w:space="0" w:color="auto"/>
        <w:right w:val="none" w:sz="0" w:space="0" w:color="auto"/>
      </w:divBdr>
    </w:div>
    <w:div w:id="1816530466">
      <w:bodyDiv w:val="1"/>
      <w:marLeft w:val="0"/>
      <w:marRight w:val="0"/>
      <w:marTop w:val="0"/>
      <w:marBottom w:val="0"/>
      <w:divBdr>
        <w:top w:val="none" w:sz="0" w:space="0" w:color="auto"/>
        <w:left w:val="none" w:sz="0" w:space="0" w:color="auto"/>
        <w:bottom w:val="none" w:sz="0" w:space="0" w:color="auto"/>
        <w:right w:val="none" w:sz="0" w:space="0" w:color="auto"/>
      </w:divBdr>
    </w:div>
    <w:div w:id="1828016459">
      <w:bodyDiv w:val="1"/>
      <w:marLeft w:val="0"/>
      <w:marRight w:val="0"/>
      <w:marTop w:val="0"/>
      <w:marBottom w:val="0"/>
      <w:divBdr>
        <w:top w:val="none" w:sz="0" w:space="0" w:color="auto"/>
        <w:left w:val="none" w:sz="0" w:space="0" w:color="auto"/>
        <w:bottom w:val="none" w:sz="0" w:space="0" w:color="auto"/>
        <w:right w:val="none" w:sz="0" w:space="0" w:color="auto"/>
      </w:divBdr>
    </w:div>
    <w:div w:id="1867020469">
      <w:bodyDiv w:val="1"/>
      <w:marLeft w:val="0"/>
      <w:marRight w:val="0"/>
      <w:marTop w:val="0"/>
      <w:marBottom w:val="0"/>
      <w:divBdr>
        <w:top w:val="none" w:sz="0" w:space="0" w:color="auto"/>
        <w:left w:val="none" w:sz="0" w:space="0" w:color="auto"/>
        <w:bottom w:val="none" w:sz="0" w:space="0" w:color="auto"/>
        <w:right w:val="none" w:sz="0" w:space="0" w:color="auto"/>
      </w:divBdr>
    </w:div>
    <w:div w:id="1880706551">
      <w:bodyDiv w:val="1"/>
      <w:marLeft w:val="0"/>
      <w:marRight w:val="0"/>
      <w:marTop w:val="0"/>
      <w:marBottom w:val="0"/>
      <w:divBdr>
        <w:top w:val="none" w:sz="0" w:space="0" w:color="auto"/>
        <w:left w:val="none" w:sz="0" w:space="0" w:color="auto"/>
        <w:bottom w:val="none" w:sz="0" w:space="0" w:color="auto"/>
        <w:right w:val="none" w:sz="0" w:space="0" w:color="auto"/>
      </w:divBdr>
    </w:div>
    <w:div w:id="1886796236">
      <w:bodyDiv w:val="1"/>
      <w:marLeft w:val="0"/>
      <w:marRight w:val="0"/>
      <w:marTop w:val="0"/>
      <w:marBottom w:val="0"/>
      <w:divBdr>
        <w:top w:val="none" w:sz="0" w:space="0" w:color="auto"/>
        <w:left w:val="none" w:sz="0" w:space="0" w:color="auto"/>
        <w:bottom w:val="none" w:sz="0" w:space="0" w:color="auto"/>
        <w:right w:val="none" w:sz="0" w:space="0" w:color="auto"/>
      </w:divBdr>
    </w:div>
    <w:div w:id="1890334676">
      <w:bodyDiv w:val="1"/>
      <w:marLeft w:val="0"/>
      <w:marRight w:val="0"/>
      <w:marTop w:val="0"/>
      <w:marBottom w:val="0"/>
      <w:divBdr>
        <w:top w:val="none" w:sz="0" w:space="0" w:color="auto"/>
        <w:left w:val="none" w:sz="0" w:space="0" w:color="auto"/>
        <w:bottom w:val="none" w:sz="0" w:space="0" w:color="auto"/>
        <w:right w:val="none" w:sz="0" w:space="0" w:color="auto"/>
      </w:divBdr>
    </w:div>
    <w:div w:id="1901673491">
      <w:bodyDiv w:val="1"/>
      <w:marLeft w:val="0"/>
      <w:marRight w:val="0"/>
      <w:marTop w:val="0"/>
      <w:marBottom w:val="0"/>
      <w:divBdr>
        <w:top w:val="none" w:sz="0" w:space="0" w:color="auto"/>
        <w:left w:val="none" w:sz="0" w:space="0" w:color="auto"/>
        <w:bottom w:val="none" w:sz="0" w:space="0" w:color="auto"/>
        <w:right w:val="none" w:sz="0" w:space="0" w:color="auto"/>
      </w:divBdr>
    </w:div>
    <w:div w:id="1911888376">
      <w:bodyDiv w:val="1"/>
      <w:marLeft w:val="0"/>
      <w:marRight w:val="0"/>
      <w:marTop w:val="0"/>
      <w:marBottom w:val="0"/>
      <w:divBdr>
        <w:top w:val="none" w:sz="0" w:space="0" w:color="auto"/>
        <w:left w:val="none" w:sz="0" w:space="0" w:color="auto"/>
        <w:bottom w:val="none" w:sz="0" w:space="0" w:color="auto"/>
        <w:right w:val="none" w:sz="0" w:space="0" w:color="auto"/>
      </w:divBdr>
    </w:div>
    <w:div w:id="1920406211">
      <w:bodyDiv w:val="1"/>
      <w:marLeft w:val="0"/>
      <w:marRight w:val="0"/>
      <w:marTop w:val="0"/>
      <w:marBottom w:val="0"/>
      <w:divBdr>
        <w:top w:val="none" w:sz="0" w:space="0" w:color="auto"/>
        <w:left w:val="none" w:sz="0" w:space="0" w:color="auto"/>
        <w:bottom w:val="none" w:sz="0" w:space="0" w:color="auto"/>
        <w:right w:val="none" w:sz="0" w:space="0" w:color="auto"/>
      </w:divBdr>
    </w:div>
    <w:div w:id="1946838496">
      <w:bodyDiv w:val="1"/>
      <w:marLeft w:val="0"/>
      <w:marRight w:val="0"/>
      <w:marTop w:val="0"/>
      <w:marBottom w:val="0"/>
      <w:divBdr>
        <w:top w:val="none" w:sz="0" w:space="0" w:color="auto"/>
        <w:left w:val="none" w:sz="0" w:space="0" w:color="auto"/>
        <w:bottom w:val="none" w:sz="0" w:space="0" w:color="auto"/>
        <w:right w:val="none" w:sz="0" w:space="0" w:color="auto"/>
      </w:divBdr>
    </w:div>
    <w:div w:id="1975063030">
      <w:bodyDiv w:val="1"/>
      <w:marLeft w:val="0"/>
      <w:marRight w:val="0"/>
      <w:marTop w:val="0"/>
      <w:marBottom w:val="0"/>
      <w:divBdr>
        <w:top w:val="none" w:sz="0" w:space="0" w:color="auto"/>
        <w:left w:val="none" w:sz="0" w:space="0" w:color="auto"/>
        <w:bottom w:val="none" w:sz="0" w:space="0" w:color="auto"/>
        <w:right w:val="none" w:sz="0" w:space="0" w:color="auto"/>
      </w:divBdr>
    </w:div>
    <w:div w:id="2003698673">
      <w:bodyDiv w:val="1"/>
      <w:marLeft w:val="0"/>
      <w:marRight w:val="0"/>
      <w:marTop w:val="0"/>
      <w:marBottom w:val="0"/>
      <w:divBdr>
        <w:top w:val="none" w:sz="0" w:space="0" w:color="auto"/>
        <w:left w:val="none" w:sz="0" w:space="0" w:color="auto"/>
        <w:bottom w:val="none" w:sz="0" w:space="0" w:color="auto"/>
        <w:right w:val="none" w:sz="0" w:space="0" w:color="auto"/>
      </w:divBdr>
    </w:div>
    <w:div w:id="2017533496">
      <w:bodyDiv w:val="1"/>
      <w:marLeft w:val="0"/>
      <w:marRight w:val="0"/>
      <w:marTop w:val="0"/>
      <w:marBottom w:val="0"/>
      <w:divBdr>
        <w:top w:val="none" w:sz="0" w:space="0" w:color="auto"/>
        <w:left w:val="none" w:sz="0" w:space="0" w:color="auto"/>
        <w:bottom w:val="none" w:sz="0" w:space="0" w:color="auto"/>
        <w:right w:val="none" w:sz="0" w:space="0" w:color="auto"/>
      </w:divBdr>
    </w:div>
    <w:div w:id="2019232797">
      <w:bodyDiv w:val="1"/>
      <w:marLeft w:val="0"/>
      <w:marRight w:val="0"/>
      <w:marTop w:val="0"/>
      <w:marBottom w:val="0"/>
      <w:divBdr>
        <w:top w:val="none" w:sz="0" w:space="0" w:color="auto"/>
        <w:left w:val="none" w:sz="0" w:space="0" w:color="auto"/>
        <w:bottom w:val="none" w:sz="0" w:space="0" w:color="auto"/>
        <w:right w:val="none" w:sz="0" w:space="0" w:color="auto"/>
      </w:divBdr>
    </w:div>
    <w:div w:id="2020548503">
      <w:bodyDiv w:val="1"/>
      <w:marLeft w:val="0"/>
      <w:marRight w:val="0"/>
      <w:marTop w:val="0"/>
      <w:marBottom w:val="0"/>
      <w:divBdr>
        <w:top w:val="none" w:sz="0" w:space="0" w:color="auto"/>
        <w:left w:val="none" w:sz="0" w:space="0" w:color="auto"/>
        <w:bottom w:val="none" w:sz="0" w:space="0" w:color="auto"/>
        <w:right w:val="none" w:sz="0" w:space="0" w:color="auto"/>
      </w:divBdr>
    </w:div>
    <w:div w:id="208819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B73B6-4B76-4F82-A2DA-8E4722F9D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28</Pages>
  <Words>14645</Words>
  <Characters>80548</Characters>
  <Application>Microsoft Office Word</Application>
  <DocSecurity>0</DocSecurity>
  <Lines>671</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4</cp:revision>
  <cp:lastPrinted>2025-04-30T18:30:00Z</cp:lastPrinted>
  <dcterms:created xsi:type="dcterms:W3CDTF">2025-05-26T23:21:00Z</dcterms:created>
  <dcterms:modified xsi:type="dcterms:W3CDTF">2025-05-30T23:58:00Z</dcterms:modified>
</cp:coreProperties>
</file>