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AD2E" w14:textId="4FBBA7D0" w:rsidR="00D879CC" w:rsidRDefault="00895EFB" w:rsidP="00D879CC">
      <w:pPr>
        <w:pStyle w:val="NormalWeb"/>
      </w:pPr>
      <w:r>
        <w:rPr>
          <w:noProof/>
        </w:rPr>
        <w:drawing>
          <wp:anchor distT="0" distB="0" distL="114300" distR="114300" simplePos="0" relativeHeight="251797504" behindDoc="1" locked="0" layoutInCell="1" allowOverlap="1" wp14:anchorId="38485D40" wp14:editId="0D46C0CA">
            <wp:simplePos x="0" y="0"/>
            <wp:positionH relativeFrom="column">
              <wp:posOffset>-685800</wp:posOffset>
            </wp:positionH>
            <wp:positionV relativeFrom="page">
              <wp:posOffset>-57151</wp:posOffset>
            </wp:positionV>
            <wp:extent cx="7769133" cy="10372725"/>
            <wp:effectExtent l="0" t="0" r="381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7667" cy="10384118"/>
                    </a:xfrm>
                    <a:prstGeom prst="rect">
                      <a:avLst/>
                    </a:prstGeom>
                    <a:noFill/>
                  </pic:spPr>
                </pic:pic>
              </a:graphicData>
            </a:graphic>
            <wp14:sizeRelH relativeFrom="page">
              <wp14:pctWidth>0</wp14:pctWidth>
            </wp14:sizeRelH>
            <wp14:sizeRelV relativeFrom="page">
              <wp14:pctHeight>0</wp14:pctHeight>
            </wp14:sizeRelV>
          </wp:anchor>
        </w:drawing>
      </w:r>
    </w:p>
    <w:p w14:paraId="2EA92FD7" w14:textId="23B0C67E" w:rsidR="009C7A3C" w:rsidRDefault="009C7A3C" w:rsidP="009C7A3C">
      <w:pPr>
        <w:pStyle w:val="NormalWeb"/>
      </w:pPr>
    </w:p>
    <w:p w14:paraId="2B9D0DF1" w14:textId="77777777" w:rsidR="009C7A3C" w:rsidRDefault="009C7A3C" w:rsidP="009C7A3C">
      <w:pPr>
        <w:rPr>
          <w:rFonts w:ascii="Cambria"/>
          <w:sz w:val="36"/>
        </w:rPr>
        <w:sectPr w:rsidR="009C7A3C" w:rsidSect="00031878">
          <w:pgSz w:w="12240" w:h="15840"/>
          <w:pgMar w:top="180" w:right="1080" w:bottom="280" w:left="1080" w:header="720" w:footer="720" w:gutter="0"/>
          <w:cols w:space="720"/>
        </w:sectPr>
      </w:pPr>
    </w:p>
    <w:p w14:paraId="432CB14A" w14:textId="77777777" w:rsidR="009C7A3C" w:rsidRPr="00AF22AB" w:rsidRDefault="009C7A3C" w:rsidP="009C7A3C">
      <w:pPr>
        <w:spacing w:before="87" w:line="304" w:lineRule="exact"/>
        <w:ind w:left="791" w:right="888"/>
        <w:jc w:val="center"/>
        <w:rPr>
          <w:rFonts w:ascii="Cambria"/>
          <w:b/>
        </w:rPr>
      </w:pPr>
      <w:r w:rsidRPr="00AF22AB">
        <w:rPr>
          <w:rFonts w:ascii="Cambria"/>
          <w:b/>
          <w:spacing w:val="-2"/>
        </w:rPr>
        <w:lastRenderedPageBreak/>
        <w:t>DIRECTORIO</w:t>
      </w:r>
    </w:p>
    <w:p w14:paraId="249A3C73" w14:textId="77777777" w:rsidR="009C7A3C" w:rsidRPr="00AF22AB" w:rsidRDefault="009C7A3C" w:rsidP="009C7A3C">
      <w:pPr>
        <w:spacing w:line="304" w:lineRule="exact"/>
        <w:ind w:left="1887"/>
        <w:rPr>
          <w:rFonts w:ascii="Cambria" w:hAnsi="Cambria"/>
          <w:b/>
        </w:rPr>
      </w:pPr>
      <w:r>
        <w:rPr>
          <w:rFonts w:ascii="Cambria" w:hAnsi="Cambria"/>
          <w:b/>
        </w:rPr>
        <w:t xml:space="preserve">       </w:t>
      </w:r>
      <w:r w:rsidRPr="00AF22AB">
        <w:rPr>
          <w:rFonts w:ascii="Cambria" w:hAnsi="Cambria"/>
          <w:b/>
        </w:rPr>
        <w:t>H.</w:t>
      </w:r>
      <w:r w:rsidRPr="00AF22AB">
        <w:rPr>
          <w:rFonts w:ascii="Cambria" w:hAnsi="Cambria"/>
          <w:b/>
          <w:spacing w:val="-14"/>
        </w:rPr>
        <w:t xml:space="preserve"> </w:t>
      </w:r>
      <w:r w:rsidRPr="00AF22AB">
        <w:rPr>
          <w:rFonts w:ascii="Cambria" w:hAnsi="Cambria"/>
          <w:b/>
        </w:rPr>
        <w:t>Ayuntamiento</w:t>
      </w:r>
      <w:r w:rsidRPr="00AF22AB">
        <w:rPr>
          <w:rFonts w:ascii="Cambria" w:hAnsi="Cambria"/>
          <w:b/>
          <w:spacing w:val="-13"/>
        </w:rPr>
        <w:t xml:space="preserve"> </w:t>
      </w:r>
      <w:r w:rsidRPr="00AF22AB">
        <w:rPr>
          <w:rFonts w:ascii="Cambria" w:hAnsi="Cambria"/>
          <w:b/>
        </w:rPr>
        <w:t>Constitucional</w:t>
      </w:r>
      <w:r w:rsidRPr="00AF22AB">
        <w:rPr>
          <w:rFonts w:ascii="Cambria" w:hAnsi="Cambria"/>
          <w:b/>
          <w:spacing w:val="-11"/>
        </w:rPr>
        <w:t xml:space="preserve"> </w:t>
      </w:r>
      <w:r w:rsidRPr="00AF22AB">
        <w:rPr>
          <w:rFonts w:ascii="Cambria" w:hAnsi="Cambria"/>
          <w:b/>
        </w:rPr>
        <w:t>de</w:t>
      </w:r>
      <w:r w:rsidRPr="00AF22AB">
        <w:rPr>
          <w:rFonts w:ascii="Cambria" w:hAnsi="Cambria"/>
          <w:b/>
          <w:spacing w:val="-13"/>
        </w:rPr>
        <w:t xml:space="preserve"> </w:t>
      </w:r>
      <w:r w:rsidRPr="00AF22AB">
        <w:rPr>
          <w:rFonts w:ascii="Cambria" w:hAnsi="Cambria"/>
          <w:b/>
        </w:rPr>
        <w:t>Oaxaca</w:t>
      </w:r>
      <w:r w:rsidRPr="00AF22AB">
        <w:rPr>
          <w:rFonts w:ascii="Cambria" w:hAnsi="Cambria"/>
          <w:b/>
          <w:spacing w:val="-12"/>
        </w:rPr>
        <w:t xml:space="preserve"> </w:t>
      </w:r>
      <w:r w:rsidRPr="00AF22AB">
        <w:rPr>
          <w:rFonts w:ascii="Cambria" w:hAnsi="Cambria"/>
          <w:b/>
        </w:rPr>
        <w:t>de</w:t>
      </w:r>
      <w:r w:rsidRPr="00AF22AB">
        <w:rPr>
          <w:rFonts w:ascii="Cambria" w:hAnsi="Cambria"/>
          <w:b/>
          <w:spacing w:val="-14"/>
        </w:rPr>
        <w:t xml:space="preserve"> </w:t>
      </w:r>
      <w:r w:rsidRPr="00AF22AB">
        <w:rPr>
          <w:rFonts w:ascii="Cambria" w:hAnsi="Cambria"/>
          <w:b/>
          <w:spacing w:val="-2"/>
        </w:rPr>
        <w:t>Juárez</w:t>
      </w:r>
    </w:p>
    <w:p w14:paraId="4C0DD614" w14:textId="77777777" w:rsidR="009C7A3C" w:rsidRPr="00AF22AB" w:rsidRDefault="009C7A3C" w:rsidP="009C7A3C">
      <w:pPr>
        <w:rPr>
          <w:rFonts w:ascii="Cambria"/>
          <w:b/>
        </w:rPr>
      </w:pPr>
    </w:p>
    <w:p w14:paraId="49DA8FFC" w14:textId="77777777" w:rsidR="009C7A3C" w:rsidRPr="00AF22AB" w:rsidRDefault="009C7A3C" w:rsidP="009C7A3C">
      <w:pPr>
        <w:ind w:left="2892"/>
        <w:rPr>
          <w:rFonts w:ascii="Cambria"/>
          <w:b/>
        </w:rPr>
      </w:pPr>
      <w:r w:rsidRPr="00AF22AB">
        <w:rPr>
          <w:rFonts w:ascii="Cambria"/>
          <w:b/>
        </w:rPr>
        <w:t>C.</w:t>
      </w:r>
      <w:r w:rsidRPr="00AF22AB">
        <w:rPr>
          <w:rFonts w:ascii="Cambria"/>
          <w:b/>
          <w:spacing w:val="-1"/>
        </w:rPr>
        <w:t xml:space="preserve"> </w:t>
      </w:r>
      <w:r w:rsidRPr="00AF22AB">
        <w:rPr>
          <w:rFonts w:ascii="Cambria"/>
          <w:b/>
        </w:rPr>
        <w:t>RAYMUNDO</w:t>
      </w:r>
      <w:r w:rsidRPr="00AF22AB">
        <w:rPr>
          <w:rFonts w:ascii="Cambria"/>
          <w:b/>
          <w:spacing w:val="-2"/>
        </w:rPr>
        <w:t xml:space="preserve"> </w:t>
      </w:r>
      <w:r w:rsidRPr="00AF22AB">
        <w:rPr>
          <w:rFonts w:ascii="Cambria"/>
          <w:b/>
        </w:rPr>
        <w:t>CHAGOYA</w:t>
      </w:r>
      <w:r w:rsidRPr="00AF22AB">
        <w:rPr>
          <w:rFonts w:ascii="Cambria"/>
          <w:b/>
          <w:spacing w:val="-1"/>
        </w:rPr>
        <w:t xml:space="preserve"> </w:t>
      </w:r>
      <w:r w:rsidRPr="00AF22AB">
        <w:rPr>
          <w:rFonts w:ascii="Cambria"/>
          <w:b/>
          <w:spacing w:val="-2"/>
        </w:rPr>
        <w:t>VILLANUEVA</w:t>
      </w:r>
    </w:p>
    <w:p w14:paraId="60D2A4C4" w14:textId="77777777" w:rsidR="009C7A3C" w:rsidRPr="00AF22AB" w:rsidRDefault="009C7A3C" w:rsidP="009C7A3C">
      <w:pPr>
        <w:spacing w:before="2"/>
        <w:ind w:left="792" w:right="888"/>
        <w:jc w:val="center"/>
        <w:rPr>
          <w:rFonts w:ascii="Cambria"/>
          <w:b/>
          <w:spacing w:val="-2"/>
        </w:rPr>
      </w:pPr>
      <w:r w:rsidRPr="00AF22AB">
        <w:rPr>
          <w:rFonts w:ascii="Cambria"/>
          <w:b/>
        </w:rPr>
        <w:t>Presidente</w:t>
      </w:r>
      <w:r w:rsidRPr="00AF22AB">
        <w:rPr>
          <w:rFonts w:ascii="Cambria"/>
          <w:b/>
          <w:spacing w:val="-1"/>
        </w:rPr>
        <w:t xml:space="preserve"> </w:t>
      </w:r>
      <w:r w:rsidRPr="00AF22AB">
        <w:rPr>
          <w:rFonts w:ascii="Cambria"/>
          <w:b/>
        </w:rPr>
        <w:t>Municipal</w:t>
      </w:r>
      <w:r w:rsidRPr="00AF22AB">
        <w:rPr>
          <w:rFonts w:ascii="Cambria"/>
          <w:b/>
          <w:spacing w:val="-1"/>
        </w:rPr>
        <w:t xml:space="preserve"> </w:t>
      </w:r>
      <w:r w:rsidRPr="00AF22AB">
        <w:rPr>
          <w:rFonts w:ascii="Cambria"/>
          <w:b/>
          <w:spacing w:val="-2"/>
        </w:rPr>
        <w:t>Constitucional</w:t>
      </w:r>
    </w:p>
    <w:p w14:paraId="0C07D477" w14:textId="77777777" w:rsidR="009C7A3C" w:rsidRPr="00AF22AB" w:rsidRDefault="009C7A3C" w:rsidP="009C7A3C">
      <w:pPr>
        <w:spacing w:before="2"/>
        <w:ind w:left="792" w:right="888"/>
        <w:jc w:val="center"/>
        <w:rPr>
          <w:rFonts w:ascii="Cambria"/>
          <w:b/>
          <w:spacing w:val="-2"/>
        </w:rPr>
      </w:pPr>
    </w:p>
    <w:p w14:paraId="236E83DE" w14:textId="676E939A" w:rsidR="009C7A3C" w:rsidRPr="00AF22AB" w:rsidRDefault="009C7A3C" w:rsidP="009C7A3C">
      <w:pPr>
        <w:ind w:left="2892"/>
        <w:rPr>
          <w:rFonts w:ascii="Cambria"/>
          <w:b/>
        </w:rPr>
      </w:pPr>
      <w:r w:rsidRPr="00AF22AB">
        <w:rPr>
          <w:rFonts w:ascii="Cambria"/>
          <w:b/>
        </w:rPr>
        <w:t xml:space="preserve">    </w:t>
      </w:r>
      <w:r w:rsidR="007541EE">
        <w:rPr>
          <w:rFonts w:ascii="Cambria"/>
          <w:b/>
        </w:rPr>
        <w:t xml:space="preserve">      </w:t>
      </w:r>
      <w:r w:rsidRPr="00AF22AB">
        <w:rPr>
          <w:rFonts w:ascii="Cambria"/>
          <w:b/>
        </w:rPr>
        <w:t xml:space="preserve"> C.</w:t>
      </w:r>
      <w:r w:rsidRPr="00AF22AB">
        <w:rPr>
          <w:rFonts w:ascii="Cambria"/>
          <w:b/>
          <w:spacing w:val="-1"/>
        </w:rPr>
        <w:t xml:space="preserve"> </w:t>
      </w:r>
      <w:proofErr w:type="spellStart"/>
      <w:r w:rsidRPr="00AF22AB">
        <w:rPr>
          <w:rFonts w:ascii="Cambria"/>
          <w:b/>
        </w:rPr>
        <w:t>OBTULIA</w:t>
      </w:r>
      <w:proofErr w:type="spellEnd"/>
      <w:r w:rsidRPr="00AF22AB">
        <w:rPr>
          <w:rFonts w:ascii="Cambria"/>
          <w:b/>
        </w:rPr>
        <w:t xml:space="preserve"> SALGADO DELGADO</w:t>
      </w:r>
    </w:p>
    <w:p w14:paraId="61C59CAF" w14:textId="6304F7E0" w:rsidR="009C7A3C" w:rsidRPr="00AF22AB" w:rsidRDefault="009C7A3C" w:rsidP="009C7A3C">
      <w:pPr>
        <w:spacing w:before="2"/>
        <w:ind w:left="792" w:right="888"/>
        <w:rPr>
          <w:rFonts w:ascii="Cambria"/>
          <w:b/>
          <w:spacing w:val="-2"/>
        </w:rPr>
      </w:pPr>
      <w:r>
        <w:rPr>
          <w:rFonts w:ascii="Cambria"/>
          <w:b/>
        </w:rPr>
        <w:t xml:space="preserve">                                                                </w:t>
      </w:r>
      <w:r w:rsidRPr="00AF22AB">
        <w:rPr>
          <w:rFonts w:ascii="Cambria"/>
          <w:b/>
        </w:rPr>
        <w:t>S</w:t>
      </w:r>
      <w:r w:rsidRPr="00AF22AB">
        <w:rPr>
          <w:rFonts w:ascii="Cambria"/>
          <w:b/>
        </w:rPr>
        <w:t>í</w:t>
      </w:r>
      <w:r w:rsidRPr="00AF22AB">
        <w:rPr>
          <w:rFonts w:ascii="Cambria"/>
          <w:b/>
        </w:rPr>
        <w:t>ndica</w:t>
      </w:r>
      <w:r w:rsidR="007541EE">
        <w:rPr>
          <w:rFonts w:ascii="Cambria"/>
          <w:b/>
        </w:rPr>
        <w:t xml:space="preserve"> Primera</w:t>
      </w:r>
      <w:r w:rsidRPr="00AF22AB">
        <w:rPr>
          <w:rFonts w:ascii="Cambria"/>
          <w:b/>
        </w:rPr>
        <w:t xml:space="preserve"> Municipal</w:t>
      </w:r>
    </w:p>
    <w:p w14:paraId="7518D8E3" w14:textId="77777777" w:rsidR="009C7A3C" w:rsidRPr="00AF22AB" w:rsidRDefault="009C7A3C" w:rsidP="009C7A3C">
      <w:pPr>
        <w:spacing w:before="2"/>
        <w:ind w:left="792" w:right="888"/>
        <w:jc w:val="center"/>
        <w:rPr>
          <w:rFonts w:ascii="Cambria"/>
          <w:b/>
        </w:rPr>
      </w:pPr>
    </w:p>
    <w:p w14:paraId="55456B35" w14:textId="5660D163" w:rsidR="009C7A3C" w:rsidRPr="00AF22AB" w:rsidRDefault="007541EE" w:rsidP="007541EE">
      <w:pPr>
        <w:ind w:left="2892"/>
        <w:rPr>
          <w:rFonts w:ascii="Cambria"/>
          <w:b/>
        </w:rPr>
      </w:pPr>
      <w:r>
        <w:rPr>
          <w:rFonts w:ascii="Cambria"/>
          <w:b/>
        </w:rPr>
        <w:t xml:space="preserve">             </w:t>
      </w:r>
      <w:r w:rsidR="009C7A3C" w:rsidRPr="00AF22AB">
        <w:rPr>
          <w:rFonts w:ascii="Cambria"/>
          <w:b/>
        </w:rPr>
        <w:t>C.</w:t>
      </w:r>
      <w:r w:rsidR="009C7A3C" w:rsidRPr="00AF22AB">
        <w:rPr>
          <w:rFonts w:ascii="Cambria"/>
          <w:b/>
          <w:spacing w:val="-1"/>
        </w:rPr>
        <w:t xml:space="preserve"> </w:t>
      </w:r>
      <w:r w:rsidR="009C7A3C" w:rsidRPr="00AF22AB">
        <w:rPr>
          <w:rFonts w:ascii="Cambria"/>
          <w:b/>
        </w:rPr>
        <w:t>RICARDO RAM</w:t>
      </w:r>
      <w:r w:rsidR="009C7A3C" w:rsidRPr="00AF22AB">
        <w:rPr>
          <w:rFonts w:ascii="Cambria"/>
          <w:b/>
        </w:rPr>
        <w:t>Í</w:t>
      </w:r>
      <w:r w:rsidR="009C7A3C" w:rsidRPr="00AF22AB">
        <w:rPr>
          <w:rFonts w:ascii="Cambria"/>
          <w:b/>
        </w:rPr>
        <w:t>REZ P</w:t>
      </w:r>
      <w:r w:rsidR="009C7A3C" w:rsidRPr="00AF22AB">
        <w:rPr>
          <w:rFonts w:ascii="Arial" w:hAnsi="Arial" w:cs="Arial"/>
          <w:b/>
        </w:rPr>
        <w:t>É</w:t>
      </w:r>
      <w:r w:rsidR="009C7A3C" w:rsidRPr="00AF22AB">
        <w:rPr>
          <w:rFonts w:ascii="Cambria"/>
          <w:b/>
        </w:rPr>
        <w:t>REZ</w:t>
      </w:r>
    </w:p>
    <w:p w14:paraId="632EBC13" w14:textId="05DD0BC4" w:rsidR="009C7A3C" w:rsidRPr="00AF22AB" w:rsidRDefault="009C7A3C" w:rsidP="007541EE">
      <w:pPr>
        <w:spacing w:before="2"/>
        <w:ind w:left="792" w:right="888"/>
        <w:jc w:val="center"/>
        <w:rPr>
          <w:rFonts w:ascii="Cambria"/>
          <w:b/>
        </w:rPr>
      </w:pPr>
      <w:r w:rsidRPr="00AF22AB">
        <w:rPr>
          <w:rFonts w:ascii="Cambria"/>
          <w:b/>
        </w:rPr>
        <w:t>S</w:t>
      </w:r>
      <w:r w:rsidRPr="00AF22AB">
        <w:rPr>
          <w:rFonts w:ascii="Cambria"/>
          <w:b/>
        </w:rPr>
        <w:t>í</w:t>
      </w:r>
      <w:r w:rsidRPr="00AF22AB">
        <w:rPr>
          <w:rFonts w:ascii="Cambria"/>
          <w:b/>
        </w:rPr>
        <w:t>ndico</w:t>
      </w:r>
      <w:r w:rsidR="007541EE">
        <w:rPr>
          <w:rFonts w:ascii="Cambria"/>
          <w:b/>
        </w:rPr>
        <w:t xml:space="preserve"> Segundo</w:t>
      </w:r>
      <w:r w:rsidRPr="00AF22AB">
        <w:rPr>
          <w:rFonts w:ascii="Cambria"/>
          <w:b/>
        </w:rPr>
        <w:t xml:space="preserve"> Municipal</w:t>
      </w:r>
    </w:p>
    <w:p w14:paraId="12F20D5B" w14:textId="77777777" w:rsidR="009C7A3C" w:rsidRPr="00AF22AB" w:rsidRDefault="009C7A3C" w:rsidP="009C7A3C">
      <w:pPr>
        <w:spacing w:before="280"/>
        <w:ind w:left="2968"/>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JUANA</w:t>
      </w:r>
      <w:r w:rsidRPr="00AF22AB">
        <w:rPr>
          <w:rFonts w:ascii="Cambria" w:hAnsi="Cambria"/>
          <w:b/>
          <w:spacing w:val="-1"/>
        </w:rPr>
        <w:t xml:space="preserve"> </w:t>
      </w:r>
      <w:r w:rsidRPr="00AF22AB">
        <w:rPr>
          <w:rFonts w:ascii="Cambria" w:hAnsi="Cambria"/>
          <w:b/>
        </w:rPr>
        <w:t>MATILDE</w:t>
      </w:r>
      <w:r w:rsidRPr="00AF22AB">
        <w:rPr>
          <w:rFonts w:ascii="Cambria" w:hAnsi="Cambria"/>
          <w:b/>
          <w:spacing w:val="-2"/>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VÁSQUEZ</w:t>
      </w:r>
    </w:p>
    <w:p w14:paraId="6AF71779"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 xml:space="preserve">Hacienda </w:t>
      </w:r>
      <w:r w:rsidRPr="00AF22AB">
        <w:rPr>
          <w:rFonts w:ascii="Cambria"/>
          <w:b/>
          <w:spacing w:val="-2"/>
        </w:rPr>
        <w:t>Municipal</w:t>
      </w:r>
    </w:p>
    <w:p w14:paraId="244C7EBC" w14:textId="77777777" w:rsidR="009C7A3C" w:rsidRPr="00AF22AB" w:rsidRDefault="009C7A3C" w:rsidP="009C7A3C">
      <w:pPr>
        <w:spacing w:before="280"/>
        <w:ind w:left="351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JESÚS</w:t>
      </w:r>
      <w:r w:rsidRPr="00AF22AB">
        <w:rPr>
          <w:rFonts w:ascii="Cambria" w:hAnsi="Cambria"/>
          <w:b/>
          <w:spacing w:val="-1"/>
        </w:rPr>
        <w:t xml:space="preserve"> </w:t>
      </w:r>
      <w:r w:rsidRPr="00AF22AB">
        <w:rPr>
          <w:rFonts w:ascii="Cambria" w:hAnsi="Cambria"/>
          <w:b/>
        </w:rPr>
        <w:t>QUEVEDO</w:t>
      </w:r>
      <w:r w:rsidRPr="00AF22AB">
        <w:rPr>
          <w:rFonts w:ascii="Cambria" w:hAnsi="Cambria"/>
          <w:b/>
          <w:spacing w:val="-2"/>
        </w:rPr>
        <w:t xml:space="preserve"> CORT</w:t>
      </w:r>
      <w:r>
        <w:rPr>
          <w:rFonts w:ascii="Cambria" w:hAnsi="Cambria"/>
          <w:b/>
          <w:spacing w:val="-2"/>
        </w:rPr>
        <w:t>É</w:t>
      </w:r>
      <w:r w:rsidRPr="00AF22AB">
        <w:rPr>
          <w:rFonts w:ascii="Cambria" w:hAnsi="Cambria"/>
          <w:b/>
          <w:spacing w:val="-2"/>
        </w:rPr>
        <w:t>S</w:t>
      </w:r>
    </w:p>
    <w:p w14:paraId="25A6BCDA" w14:textId="77777777" w:rsidR="009C7A3C" w:rsidRPr="00AF22AB" w:rsidRDefault="009C7A3C" w:rsidP="009C7A3C">
      <w:pPr>
        <w:spacing w:before="2"/>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Gobierno</w:t>
      </w:r>
      <w:r w:rsidRPr="00AF22AB">
        <w:rPr>
          <w:rFonts w:ascii="Cambria"/>
          <w:b/>
          <w:spacing w:val="-1"/>
        </w:rPr>
        <w:t xml:space="preserve"> </w:t>
      </w:r>
      <w:r w:rsidRPr="00AF22AB">
        <w:rPr>
          <w:rFonts w:ascii="Cambria"/>
          <w:b/>
        </w:rPr>
        <w:t>de Territorio</w:t>
      </w:r>
      <w:r w:rsidRPr="00AF22AB">
        <w:rPr>
          <w:rFonts w:ascii="Cambria"/>
          <w:b/>
          <w:spacing w:val="-1"/>
        </w:rPr>
        <w:t xml:space="preserve"> </w:t>
      </w:r>
      <w:r w:rsidRPr="00AF22AB">
        <w:rPr>
          <w:rFonts w:ascii="Cambria"/>
          <w:b/>
        </w:rPr>
        <w:t xml:space="preserve">y </w:t>
      </w:r>
      <w:r w:rsidRPr="00AF22AB">
        <w:rPr>
          <w:rFonts w:ascii="Cambria"/>
          <w:b/>
          <w:spacing w:val="-2"/>
        </w:rPr>
        <w:t>Normatividad</w:t>
      </w:r>
    </w:p>
    <w:p w14:paraId="08A7C6C6" w14:textId="77777777" w:rsidR="009C7A3C" w:rsidRPr="00AF22AB" w:rsidRDefault="009C7A3C" w:rsidP="009C7A3C">
      <w:pPr>
        <w:spacing w:before="280" w:line="280" w:lineRule="exact"/>
        <w:ind w:left="2993"/>
        <w:rPr>
          <w:rFonts w:ascii="Cambria" w:hAnsi="Cambria"/>
          <w:b/>
        </w:rPr>
      </w:pPr>
      <w:r w:rsidRPr="00AF22AB">
        <w:rPr>
          <w:rFonts w:ascii="Cambria" w:hAnsi="Cambria"/>
          <w:b/>
        </w:rPr>
        <w:t>C.</w:t>
      </w:r>
      <w:r w:rsidRPr="00AF22AB">
        <w:rPr>
          <w:rFonts w:ascii="Cambria" w:hAnsi="Cambria"/>
          <w:b/>
          <w:spacing w:val="-2"/>
        </w:rPr>
        <w:t xml:space="preserve"> </w:t>
      </w:r>
      <w:proofErr w:type="spellStart"/>
      <w:r w:rsidRPr="00AF22AB">
        <w:rPr>
          <w:rFonts w:ascii="Cambria" w:hAnsi="Cambria"/>
          <w:b/>
        </w:rPr>
        <w:t>SURISADAI</w:t>
      </w:r>
      <w:proofErr w:type="spellEnd"/>
      <w:r w:rsidRPr="00AF22AB">
        <w:rPr>
          <w:rFonts w:ascii="Cambria" w:hAnsi="Cambria"/>
          <w:b/>
          <w:spacing w:val="-3"/>
        </w:rPr>
        <w:t xml:space="preserve"> </w:t>
      </w:r>
      <w:r w:rsidRPr="00AF22AB">
        <w:rPr>
          <w:rFonts w:ascii="Cambria" w:hAnsi="Cambria"/>
          <w:b/>
        </w:rPr>
        <w:t>SÁNCHEZ</w:t>
      </w:r>
      <w:r w:rsidRPr="00AF22AB">
        <w:rPr>
          <w:rFonts w:ascii="Cambria" w:hAnsi="Cambria"/>
          <w:b/>
          <w:spacing w:val="-2"/>
        </w:rPr>
        <w:t xml:space="preserve"> HERNÁNDEZ</w:t>
      </w:r>
    </w:p>
    <w:p w14:paraId="278149A9"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Regidora</w:t>
      </w:r>
      <w:r w:rsidRPr="00AF22AB">
        <w:rPr>
          <w:rFonts w:ascii="Cambria" w:hAnsi="Cambria"/>
          <w:b/>
          <w:spacing w:val="-3"/>
        </w:rPr>
        <w:t xml:space="preserve"> </w:t>
      </w:r>
      <w:r w:rsidRPr="00AF22AB">
        <w:rPr>
          <w:rFonts w:ascii="Cambria" w:hAnsi="Cambria"/>
          <w:b/>
        </w:rPr>
        <w:t>de Obras</w:t>
      </w:r>
      <w:r w:rsidRPr="00AF22AB">
        <w:rPr>
          <w:rFonts w:ascii="Cambria" w:hAnsi="Cambria"/>
          <w:b/>
          <w:spacing w:val="-1"/>
        </w:rPr>
        <w:t xml:space="preserve"> </w:t>
      </w:r>
      <w:r w:rsidRPr="00AF22AB">
        <w:rPr>
          <w:rFonts w:ascii="Cambria" w:hAnsi="Cambria"/>
          <w:b/>
        </w:rPr>
        <w:t>Públicas y</w:t>
      </w:r>
      <w:r w:rsidRPr="00AF22AB">
        <w:rPr>
          <w:rFonts w:ascii="Cambria" w:hAnsi="Cambria"/>
          <w:b/>
          <w:spacing w:val="-1"/>
        </w:rPr>
        <w:t xml:space="preserve"> </w:t>
      </w:r>
      <w:r w:rsidRPr="00AF22AB">
        <w:rPr>
          <w:rFonts w:ascii="Cambria" w:hAnsi="Cambria"/>
          <w:b/>
        </w:rPr>
        <w:t>Desarrollo</w:t>
      </w:r>
      <w:r w:rsidRPr="00AF22AB">
        <w:rPr>
          <w:rFonts w:ascii="Cambria" w:hAnsi="Cambria"/>
          <w:b/>
          <w:spacing w:val="-1"/>
        </w:rPr>
        <w:t xml:space="preserve"> </w:t>
      </w:r>
      <w:r w:rsidRPr="00AF22AB">
        <w:rPr>
          <w:rFonts w:ascii="Cambria" w:hAnsi="Cambria"/>
          <w:b/>
          <w:spacing w:val="-2"/>
        </w:rPr>
        <w:t>Urbano</w:t>
      </w:r>
    </w:p>
    <w:p w14:paraId="25F3A6EC" w14:textId="77777777" w:rsidR="009C7A3C" w:rsidRPr="00AF22AB" w:rsidRDefault="009C7A3C" w:rsidP="009C7A3C">
      <w:pPr>
        <w:spacing w:before="3"/>
        <w:rPr>
          <w:rFonts w:ascii="Cambria"/>
          <w:b/>
        </w:rPr>
      </w:pPr>
    </w:p>
    <w:p w14:paraId="0F576D00" w14:textId="77777777" w:rsidR="009C7A3C" w:rsidRPr="00AF22AB" w:rsidRDefault="009C7A3C" w:rsidP="009C7A3C">
      <w:pPr>
        <w:spacing w:before="1" w:line="280" w:lineRule="exact"/>
        <w:ind w:left="3139"/>
        <w:rPr>
          <w:rFonts w:ascii="Cambria" w:hAnsi="Cambria"/>
          <w:b/>
        </w:rPr>
      </w:pPr>
      <w:r w:rsidRPr="00AF22AB">
        <w:rPr>
          <w:rFonts w:ascii="Cambria" w:hAnsi="Cambria"/>
          <w:b/>
        </w:rPr>
        <w:t>C.</w:t>
      </w:r>
      <w:r w:rsidRPr="00AF22AB">
        <w:rPr>
          <w:rFonts w:ascii="Cambria" w:hAnsi="Cambria"/>
          <w:b/>
          <w:spacing w:val="-3"/>
        </w:rPr>
        <w:t xml:space="preserve"> </w:t>
      </w:r>
      <w:r>
        <w:rPr>
          <w:rFonts w:ascii="Cambria" w:hAnsi="Cambria"/>
          <w:b/>
          <w:spacing w:val="-3"/>
        </w:rPr>
        <w:t xml:space="preserve">SERGIO </w:t>
      </w:r>
      <w:r w:rsidRPr="00AF22AB">
        <w:rPr>
          <w:rFonts w:ascii="Cambria" w:hAnsi="Cambria"/>
          <w:b/>
        </w:rPr>
        <w:t>ALEJANDRO</w:t>
      </w:r>
      <w:r w:rsidRPr="00AF22AB">
        <w:rPr>
          <w:rFonts w:ascii="Cambria" w:hAnsi="Cambria"/>
          <w:b/>
          <w:spacing w:val="-3"/>
        </w:rPr>
        <w:t xml:space="preserve"> </w:t>
      </w:r>
      <w:r w:rsidRPr="00AF22AB">
        <w:rPr>
          <w:rFonts w:ascii="Cambria" w:hAnsi="Cambria"/>
          <w:b/>
        </w:rPr>
        <w:t>CARREÑO</w:t>
      </w:r>
      <w:r w:rsidRPr="00AF22AB">
        <w:rPr>
          <w:rFonts w:ascii="Cambria" w:hAnsi="Cambria"/>
          <w:b/>
          <w:spacing w:val="-3"/>
        </w:rPr>
        <w:t xml:space="preserve"> </w:t>
      </w:r>
      <w:r w:rsidRPr="00AF22AB">
        <w:rPr>
          <w:rFonts w:ascii="Cambria" w:hAnsi="Cambria"/>
          <w:b/>
          <w:spacing w:val="-2"/>
        </w:rPr>
        <w:t>MÉNDEZ</w:t>
      </w:r>
    </w:p>
    <w:p w14:paraId="27FD547F" w14:textId="77777777" w:rsidR="009C7A3C" w:rsidRPr="00AF22AB" w:rsidRDefault="009C7A3C" w:rsidP="009C7A3C">
      <w:pPr>
        <w:spacing w:line="280" w:lineRule="exact"/>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Bienestar,</w:t>
      </w:r>
      <w:r w:rsidRPr="00AF22AB">
        <w:rPr>
          <w:rFonts w:ascii="Cambria"/>
          <w:b/>
          <w:spacing w:val="-2"/>
        </w:rPr>
        <w:t xml:space="preserve"> </w:t>
      </w:r>
      <w:r w:rsidRPr="00AF22AB">
        <w:rPr>
          <w:rFonts w:ascii="Cambria"/>
          <w:b/>
        </w:rPr>
        <w:t>Tequios Vecinales</w:t>
      </w:r>
      <w:r w:rsidRPr="00AF22AB">
        <w:rPr>
          <w:rFonts w:ascii="Cambria"/>
          <w:b/>
          <w:spacing w:val="-1"/>
        </w:rPr>
        <w:t xml:space="preserve"> </w:t>
      </w:r>
      <w:r w:rsidRPr="00AF22AB">
        <w:rPr>
          <w:rFonts w:ascii="Cambria"/>
          <w:b/>
        </w:rPr>
        <w:t xml:space="preserve">y </w:t>
      </w:r>
      <w:r w:rsidRPr="00AF22AB">
        <w:rPr>
          <w:rFonts w:ascii="Cambria"/>
          <w:b/>
          <w:spacing w:val="-4"/>
        </w:rPr>
        <w:t>Salud</w:t>
      </w:r>
    </w:p>
    <w:p w14:paraId="3C9F4828" w14:textId="77777777" w:rsidR="009C7A3C" w:rsidRPr="00AF22AB" w:rsidRDefault="009C7A3C" w:rsidP="009C7A3C">
      <w:pPr>
        <w:spacing w:before="3"/>
        <w:rPr>
          <w:rFonts w:ascii="Cambria"/>
          <w:b/>
        </w:rPr>
      </w:pPr>
    </w:p>
    <w:p w14:paraId="459FECF7" w14:textId="77777777" w:rsidR="009C7A3C" w:rsidRPr="00AF22AB" w:rsidRDefault="009C7A3C" w:rsidP="009C7A3C">
      <w:pPr>
        <w:spacing w:line="280" w:lineRule="exact"/>
        <w:ind w:left="3176"/>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ALMA</w:t>
      </w:r>
      <w:r w:rsidRPr="00AF22AB">
        <w:rPr>
          <w:rFonts w:ascii="Cambria" w:hAnsi="Cambria"/>
          <w:b/>
          <w:spacing w:val="-1"/>
        </w:rPr>
        <w:t xml:space="preserve"> </w:t>
      </w:r>
      <w:r w:rsidRPr="00AF22AB">
        <w:rPr>
          <w:rFonts w:ascii="Cambria" w:hAnsi="Cambria"/>
          <w:b/>
        </w:rPr>
        <w:t>ITZEL</w:t>
      </w:r>
      <w:r w:rsidRPr="00AF22AB">
        <w:rPr>
          <w:rFonts w:ascii="Cambria" w:hAnsi="Cambria"/>
          <w:b/>
          <w:spacing w:val="-1"/>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HERRERA</w:t>
      </w:r>
    </w:p>
    <w:p w14:paraId="23528FAE"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Seguridad Vecinal</w:t>
      </w:r>
      <w:r w:rsidRPr="00AF22AB">
        <w:rPr>
          <w:rFonts w:ascii="Cambria"/>
          <w:b/>
          <w:spacing w:val="-1"/>
        </w:rPr>
        <w:t xml:space="preserve"> </w:t>
      </w:r>
      <w:r w:rsidRPr="00AF22AB">
        <w:rPr>
          <w:rFonts w:ascii="Cambria"/>
          <w:b/>
        </w:rPr>
        <w:t>y Cultura</w:t>
      </w:r>
      <w:r w:rsidRPr="00AF22AB">
        <w:rPr>
          <w:rFonts w:ascii="Cambria"/>
          <w:b/>
          <w:spacing w:val="-1"/>
        </w:rPr>
        <w:t xml:space="preserve"> </w:t>
      </w:r>
      <w:r w:rsidRPr="00AF22AB">
        <w:rPr>
          <w:rFonts w:ascii="Cambria"/>
          <w:b/>
        </w:rPr>
        <w:t xml:space="preserve">de </w:t>
      </w:r>
      <w:r w:rsidRPr="00AF22AB">
        <w:rPr>
          <w:rFonts w:ascii="Cambria"/>
          <w:b/>
          <w:spacing w:val="-5"/>
        </w:rPr>
        <w:t>Paz</w:t>
      </w:r>
    </w:p>
    <w:p w14:paraId="315ED8C8" w14:textId="77777777" w:rsidR="009C7A3C" w:rsidRPr="00AF22AB" w:rsidRDefault="009C7A3C" w:rsidP="009C7A3C">
      <w:pPr>
        <w:spacing w:before="281"/>
        <w:ind w:left="2992"/>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JOSÉ</w:t>
      </w:r>
      <w:r w:rsidRPr="00AF22AB">
        <w:rPr>
          <w:rFonts w:ascii="Cambria" w:hAnsi="Cambria"/>
          <w:b/>
          <w:spacing w:val="-2"/>
        </w:rPr>
        <w:t xml:space="preserve"> </w:t>
      </w:r>
      <w:r w:rsidRPr="00AF22AB">
        <w:rPr>
          <w:rFonts w:ascii="Cambria" w:hAnsi="Cambria"/>
          <w:b/>
        </w:rPr>
        <w:t>BERNARDO</w:t>
      </w:r>
      <w:r w:rsidRPr="00AF22AB">
        <w:rPr>
          <w:rFonts w:ascii="Cambria" w:hAnsi="Cambria"/>
          <w:b/>
          <w:spacing w:val="-3"/>
        </w:rPr>
        <w:t xml:space="preserve"> </w:t>
      </w:r>
      <w:proofErr w:type="spellStart"/>
      <w:r w:rsidRPr="00AF22AB">
        <w:rPr>
          <w:rFonts w:ascii="Cambria" w:hAnsi="Cambria"/>
          <w:b/>
        </w:rPr>
        <w:t>MAYRÉN</w:t>
      </w:r>
      <w:proofErr w:type="spellEnd"/>
      <w:r w:rsidRPr="00AF22AB">
        <w:rPr>
          <w:rFonts w:ascii="Cambria" w:hAnsi="Cambria"/>
          <w:b/>
          <w:spacing w:val="-1"/>
        </w:rPr>
        <w:t xml:space="preserve"> </w:t>
      </w:r>
      <w:r w:rsidRPr="00AF22AB">
        <w:rPr>
          <w:rFonts w:ascii="Cambria" w:hAnsi="Cambria"/>
          <w:b/>
          <w:spacing w:val="-2"/>
        </w:rPr>
        <w:t>GARCÍA</w:t>
      </w:r>
    </w:p>
    <w:p w14:paraId="1EAF50F1" w14:textId="77777777" w:rsidR="009C7A3C" w:rsidRPr="00AF22AB" w:rsidRDefault="009C7A3C" w:rsidP="009C7A3C">
      <w:pPr>
        <w:spacing w:before="1"/>
        <w:ind w:left="792" w:right="888"/>
        <w:jc w:val="center"/>
        <w:rPr>
          <w:rFonts w:ascii="Cambria" w:hAnsi="Cambria"/>
          <w:b/>
        </w:rPr>
      </w:pPr>
      <w:r w:rsidRPr="00AF22AB">
        <w:rPr>
          <w:rFonts w:ascii="Cambria" w:hAnsi="Cambria"/>
          <w:b/>
        </w:rPr>
        <w:t>Regidor</w:t>
      </w:r>
      <w:r w:rsidRPr="00AF22AB">
        <w:rPr>
          <w:rFonts w:ascii="Cambria" w:hAnsi="Cambria"/>
          <w:b/>
          <w:spacing w:val="-3"/>
        </w:rPr>
        <w:t xml:space="preserve"> </w:t>
      </w:r>
      <w:r w:rsidRPr="00AF22AB">
        <w:rPr>
          <w:rFonts w:ascii="Cambria" w:hAnsi="Cambria"/>
          <w:b/>
        </w:rPr>
        <w:t>de Desarrollo</w:t>
      </w:r>
      <w:r w:rsidRPr="00AF22AB">
        <w:rPr>
          <w:rFonts w:ascii="Cambria" w:hAnsi="Cambria"/>
          <w:b/>
          <w:spacing w:val="-2"/>
        </w:rPr>
        <w:t xml:space="preserve"> </w:t>
      </w:r>
      <w:r w:rsidRPr="00AF22AB">
        <w:rPr>
          <w:rFonts w:ascii="Cambria" w:hAnsi="Cambria"/>
          <w:b/>
        </w:rPr>
        <w:t>Sostenible,</w:t>
      </w:r>
      <w:r w:rsidRPr="00AF22AB">
        <w:rPr>
          <w:rFonts w:ascii="Cambria" w:hAnsi="Cambria"/>
          <w:b/>
          <w:spacing w:val="-1"/>
        </w:rPr>
        <w:t xml:space="preserve"> </w:t>
      </w:r>
      <w:r w:rsidRPr="00AF22AB">
        <w:rPr>
          <w:rFonts w:ascii="Cambria" w:hAnsi="Cambria"/>
          <w:b/>
        </w:rPr>
        <w:t>Medio</w:t>
      </w:r>
      <w:r w:rsidRPr="00AF22AB">
        <w:rPr>
          <w:rFonts w:ascii="Cambria" w:hAnsi="Cambria"/>
          <w:b/>
          <w:spacing w:val="-2"/>
        </w:rPr>
        <w:t xml:space="preserve"> </w:t>
      </w:r>
      <w:r w:rsidRPr="00AF22AB">
        <w:rPr>
          <w:rFonts w:ascii="Cambria" w:hAnsi="Cambria"/>
          <w:b/>
        </w:rPr>
        <w:t>Ambiente y</w:t>
      </w:r>
      <w:r w:rsidRPr="00AF22AB">
        <w:rPr>
          <w:rFonts w:ascii="Cambria" w:hAnsi="Cambria"/>
          <w:b/>
          <w:spacing w:val="-1"/>
        </w:rPr>
        <w:t xml:space="preserve"> </w:t>
      </w:r>
      <w:r w:rsidRPr="00AF22AB">
        <w:rPr>
          <w:rFonts w:ascii="Cambria" w:hAnsi="Cambria"/>
          <w:b/>
        </w:rPr>
        <w:t xml:space="preserve">Gestión </w:t>
      </w:r>
      <w:r w:rsidRPr="00AF22AB">
        <w:rPr>
          <w:rFonts w:ascii="Cambria" w:hAnsi="Cambria"/>
          <w:b/>
          <w:spacing w:val="-2"/>
        </w:rPr>
        <w:t>Hídrica</w:t>
      </w:r>
    </w:p>
    <w:p w14:paraId="46C0F0B0" w14:textId="77777777" w:rsidR="009C7A3C" w:rsidRPr="00AF22AB" w:rsidRDefault="009C7A3C" w:rsidP="009C7A3C">
      <w:pPr>
        <w:spacing w:before="281"/>
        <w:ind w:left="3026"/>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DULCE</w:t>
      </w:r>
      <w:r w:rsidRPr="00AF22AB">
        <w:rPr>
          <w:rFonts w:ascii="Cambria" w:hAnsi="Cambria"/>
          <w:b/>
          <w:spacing w:val="-2"/>
        </w:rPr>
        <w:t xml:space="preserve"> </w:t>
      </w:r>
      <w:r w:rsidRPr="00AF22AB">
        <w:rPr>
          <w:rFonts w:ascii="Cambria" w:hAnsi="Cambria"/>
          <w:b/>
        </w:rPr>
        <w:t>MARÍA</w:t>
      </w:r>
      <w:r w:rsidRPr="00AF22AB">
        <w:rPr>
          <w:rFonts w:ascii="Cambria" w:hAnsi="Cambria"/>
          <w:b/>
          <w:spacing w:val="-2"/>
        </w:rPr>
        <w:t xml:space="preserve"> </w:t>
      </w:r>
      <w:proofErr w:type="spellStart"/>
      <w:r w:rsidRPr="00AF22AB">
        <w:rPr>
          <w:rFonts w:ascii="Cambria" w:hAnsi="Cambria"/>
          <w:b/>
        </w:rPr>
        <w:t>LASCAREZ</w:t>
      </w:r>
      <w:proofErr w:type="spellEnd"/>
      <w:r w:rsidRPr="00AF22AB">
        <w:rPr>
          <w:rFonts w:ascii="Cambria" w:hAnsi="Cambria"/>
          <w:b/>
          <w:spacing w:val="-2"/>
        </w:rPr>
        <w:t xml:space="preserve"> SANTOS</w:t>
      </w:r>
    </w:p>
    <w:p w14:paraId="72DE602F" w14:textId="77777777" w:rsidR="009C7A3C" w:rsidRPr="00AF22AB" w:rsidRDefault="009C7A3C" w:rsidP="009C7A3C">
      <w:pPr>
        <w:spacing w:before="1"/>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Servicios Vecinales</w:t>
      </w:r>
      <w:r w:rsidRPr="00AF22AB">
        <w:rPr>
          <w:rFonts w:ascii="Cambria"/>
          <w:b/>
          <w:spacing w:val="-1"/>
        </w:rPr>
        <w:t xml:space="preserve"> </w:t>
      </w:r>
      <w:r w:rsidRPr="00AF22AB">
        <w:rPr>
          <w:rFonts w:ascii="Cambria"/>
          <w:b/>
        </w:rPr>
        <w:t xml:space="preserve">y </w:t>
      </w:r>
      <w:r w:rsidRPr="00AF22AB">
        <w:rPr>
          <w:rFonts w:ascii="Cambria"/>
          <w:b/>
          <w:spacing w:val="-2"/>
        </w:rPr>
        <w:t>Transparencia</w:t>
      </w:r>
    </w:p>
    <w:p w14:paraId="581CD984" w14:textId="77777777" w:rsidR="009C7A3C" w:rsidRPr="00AF22AB" w:rsidRDefault="009C7A3C" w:rsidP="009C7A3C">
      <w:pPr>
        <w:spacing w:before="281"/>
        <w:ind w:left="3195"/>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FRIDA</w:t>
      </w:r>
      <w:r w:rsidRPr="00AF22AB">
        <w:rPr>
          <w:rFonts w:ascii="Cambria" w:hAnsi="Cambria"/>
          <w:b/>
          <w:spacing w:val="-1"/>
        </w:rPr>
        <w:t xml:space="preserve"> </w:t>
      </w:r>
      <w:r w:rsidRPr="00AF22AB">
        <w:rPr>
          <w:rFonts w:ascii="Cambria" w:hAnsi="Cambria"/>
          <w:b/>
        </w:rPr>
        <w:t>YOLANDA</w:t>
      </w:r>
      <w:r w:rsidRPr="00AF22AB">
        <w:rPr>
          <w:rFonts w:ascii="Cambria" w:hAnsi="Cambria"/>
          <w:b/>
          <w:spacing w:val="-2"/>
        </w:rPr>
        <w:t xml:space="preserve"> </w:t>
      </w:r>
      <w:r w:rsidRPr="00AF22AB">
        <w:rPr>
          <w:rFonts w:ascii="Cambria" w:hAnsi="Cambria"/>
          <w:b/>
        </w:rPr>
        <w:t>LYLE</w:t>
      </w:r>
      <w:r w:rsidRPr="00AF22AB">
        <w:rPr>
          <w:rFonts w:ascii="Cambria" w:hAnsi="Cambria"/>
          <w:b/>
          <w:spacing w:val="-1"/>
        </w:rPr>
        <w:t xml:space="preserve"> </w:t>
      </w:r>
      <w:r w:rsidRPr="00AF22AB">
        <w:rPr>
          <w:rFonts w:ascii="Cambria" w:hAnsi="Cambria"/>
          <w:b/>
          <w:spacing w:val="-2"/>
        </w:rPr>
        <w:t>GARCÍA</w:t>
      </w:r>
    </w:p>
    <w:p w14:paraId="65D19343"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Prosperidad Compartida</w:t>
      </w:r>
      <w:r w:rsidRPr="00AF22AB">
        <w:rPr>
          <w:rFonts w:ascii="Cambria"/>
          <w:b/>
          <w:spacing w:val="-1"/>
        </w:rPr>
        <w:t xml:space="preserve"> </w:t>
      </w:r>
      <w:r w:rsidRPr="00AF22AB">
        <w:rPr>
          <w:rFonts w:ascii="Cambria"/>
          <w:b/>
        </w:rPr>
        <w:t xml:space="preserve">y </w:t>
      </w:r>
      <w:r w:rsidRPr="00AF22AB">
        <w:rPr>
          <w:rFonts w:ascii="Cambria"/>
          <w:b/>
          <w:spacing w:val="-2"/>
        </w:rPr>
        <w:t>Turismo</w:t>
      </w:r>
    </w:p>
    <w:p w14:paraId="340B6A46" w14:textId="77777777" w:rsidR="009C7A3C" w:rsidRPr="00AF22AB" w:rsidRDefault="009C7A3C" w:rsidP="009C7A3C">
      <w:pPr>
        <w:spacing w:before="280"/>
        <w:ind w:left="3089"/>
        <w:rPr>
          <w:rFonts w:ascii="Cambria" w:hAnsi="Cambria"/>
          <w:b/>
        </w:rPr>
      </w:pPr>
      <w:r w:rsidRPr="00AF22AB">
        <w:rPr>
          <w:rFonts w:ascii="Cambria" w:hAnsi="Cambria"/>
          <w:b/>
        </w:rPr>
        <w:t>C.</w:t>
      </w:r>
      <w:r w:rsidRPr="00AF22AB">
        <w:rPr>
          <w:rFonts w:ascii="Cambria" w:hAnsi="Cambria"/>
          <w:b/>
          <w:spacing w:val="-4"/>
        </w:rPr>
        <w:t xml:space="preserve"> </w:t>
      </w:r>
      <w:r w:rsidRPr="00AF22AB">
        <w:rPr>
          <w:rFonts w:ascii="Cambria" w:hAnsi="Cambria"/>
          <w:b/>
        </w:rPr>
        <w:t>ANTONIO</w:t>
      </w:r>
      <w:r w:rsidRPr="00AF22AB">
        <w:rPr>
          <w:rFonts w:ascii="Cambria" w:hAnsi="Cambria"/>
          <w:b/>
          <w:spacing w:val="-3"/>
        </w:rPr>
        <w:t xml:space="preserve"> </w:t>
      </w:r>
      <w:r w:rsidRPr="00AF22AB">
        <w:rPr>
          <w:rFonts w:ascii="Cambria" w:hAnsi="Cambria"/>
          <w:b/>
        </w:rPr>
        <w:t>ÁLVAREZ</w:t>
      </w:r>
      <w:r w:rsidRPr="00AF22AB">
        <w:rPr>
          <w:rFonts w:ascii="Cambria" w:hAnsi="Cambria"/>
          <w:b/>
          <w:spacing w:val="-2"/>
        </w:rPr>
        <w:t xml:space="preserve"> </w:t>
      </w:r>
      <w:r w:rsidRPr="00AF22AB">
        <w:rPr>
          <w:rFonts w:ascii="Cambria" w:hAnsi="Cambria"/>
          <w:b/>
        </w:rPr>
        <w:t>MARTÍNEZ</w:t>
      </w:r>
      <w:r w:rsidRPr="00AF22AB">
        <w:rPr>
          <w:rFonts w:ascii="Cambria" w:hAnsi="Cambria"/>
          <w:b/>
          <w:spacing w:val="-3"/>
        </w:rPr>
        <w:t xml:space="preserve"> </w:t>
      </w:r>
    </w:p>
    <w:p w14:paraId="34F8DFB7"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del</w:t>
      </w:r>
      <w:r w:rsidRPr="00AF22AB">
        <w:rPr>
          <w:rFonts w:ascii="Cambria" w:hAnsi="Cambria"/>
          <w:b/>
          <w:spacing w:val="-1"/>
        </w:rPr>
        <w:t xml:space="preserve"> </w:t>
      </w:r>
      <w:r w:rsidRPr="00AF22AB">
        <w:rPr>
          <w:rFonts w:ascii="Cambria" w:hAnsi="Cambria"/>
          <w:b/>
        </w:rPr>
        <w:t>Centro</w:t>
      </w:r>
      <w:r w:rsidRPr="00AF22AB">
        <w:rPr>
          <w:rFonts w:ascii="Cambria" w:hAnsi="Cambria"/>
          <w:b/>
          <w:spacing w:val="-1"/>
        </w:rPr>
        <w:t xml:space="preserve"> </w:t>
      </w:r>
      <w:r w:rsidRPr="00AF22AB">
        <w:rPr>
          <w:rFonts w:ascii="Cambria" w:hAnsi="Cambria"/>
          <w:b/>
        </w:rPr>
        <w:t>Histórico</w:t>
      </w:r>
      <w:r w:rsidRPr="00AF22AB">
        <w:rPr>
          <w:rFonts w:ascii="Cambria" w:hAnsi="Cambria"/>
          <w:b/>
          <w:spacing w:val="-2"/>
        </w:rPr>
        <w:t xml:space="preserve"> </w:t>
      </w:r>
      <w:r w:rsidRPr="00AF22AB">
        <w:rPr>
          <w:rFonts w:ascii="Cambria" w:hAnsi="Cambria"/>
          <w:b/>
        </w:rPr>
        <w:t>y</w:t>
      </w:r>
      <w:r w:rsidRPr="00AF22AB">
        <w:rPr>
          <w:rFonts w:ascii="Cambria" w:hAnsi="Cambria"/>
          <w:b/>
          <w:spacing w:val="-1"/>
        </w:rPr>
        <w:t xml:space="preserve"> </w:t>
      </w:r>
      <w:r w:rsidRPr="00AF22AB">
        <w:rPr>
          <w:rFonts w:ascii="Cambria" w:hAnsi="Cambria"/>
          <w:b/>
        </w:rPr>
        <w:t>Patrimonio</w:t>
      </w:r>
      <w:r w:rsidRPr="00AF22AB">
        <w:rPr>
          <w:rFonts w:ascii="Cambria" w:hAnsi="Cambria"/>
          <w:b/>
          <w:spacing w:val="-1"/>
        </w:rPr>
        <w:t xml:space="preserve"> </w:t>
      </w:r>
      <w:r w:rsidRPr="00AF22AB">
        <w:rPr>
          <w:rFonts w:ascii="Cambria" w:hAnsi="Cambria"/>
          <w:b/>
          <w:spacing w:val="-2"/>
        </w:rPr>
        <w:t>Mundial</w:t>
      </w:r>
    </w:p>
    <w:p w14:paraId="4AAB329E" w14:textId="77777777" w:rsidR="009C7A3C" w:rsidRPr="00AF22AB" w:rsidRDefault="009C7A3C" w:rsidP="009C7A3C">
      <w:pPr>
        <w:spacing w:before="280" w:line="280" w:lineRule="exact"/>
        <w:ind w:left="3124"/>
        <w:rPr>
          <w:rFonts w:ascii="Cambria" w:hAnsi="Cambria"/>
          <w:b/>
        </w:rPr>
      </w:pPr>
      <w:r w:rsidRPr="00AF22AB">
        <w:rPr>
          <w:rFonts w:ascii="Cambria" w:hAnsi="Cambria"/>
          <w:b/>
        </w:rPr>
        <w:t>C.</w:t>
      </w:r>
      <w:r w:rsidRPr="00AF22AB">
        <w:rPr>
          <w:rFonts w:ascii="Cambria" w:hAnsi="Cambria"/>
          <w:b/>
          <w:spacing w:val="-3"/>
        </w:rPr>
        <w:t xml:space="preserve"> </w:t>
      </w:r>
      <w:r w:rsidRPr="00AF22AB">
        <w:rPr>
          <w:rFonts w:ascii="Cambria" w:hAnsi="Cambria"/>
          <w:b/>
        </w:rPr>
        <w:t>JUDITH</w:t>
      </w:r>
      <w:r w:rsidRPr="00AF22AB">
        <w:rPr>
          <w:rFonts w:ascii="Cambria" w:hAnsi="Cambria"/>
          <w:b/>
          <w:spacing w:val="-3"/>
        </w:rPr>
        <w:t xml:space="preserve"> </w:t>
      </w:r>
      <w:r w:rsidRPr="00AF22AB">
        <w:rPr>
          <w:rFonts w:ascii="Cambria" w:hAnsi="Cambria"/>
          <w:b/>
        </w:rPr>
        <w:t>CARREÑO</w:t>
      </w:r>
      <w:r w:rsidRPr="00AF22AB">
        <w:rPr>
          <w:rFonts w:ascii="Cambria" w:hAnsi="Cambria"/>
          <w:b/>
          <w:spacing w:val="-2"/>
        </w:rPr>
        <w:t xml:space="preserve"> HERNÁNDEZ</w:t>
      </w:r>
    </w:p>
    <w:p w14:paraId="24C1A7A6"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las</w:t>
      </w:r>
      <w:r w:rsidRPr="00AF22AB">
        <w:rPr>
          <w:rFonts w:ascii="Cambria"/>
          <w:b/>
          <w:spacing w:val="-1"/>
        </w:rPr>
        <w:t xml:space="preserve"> </w:t>
      </w:r>
      <w:r w:rsidRPr="00AF22AB">
        <w:rPr>
          <w:rFonts w:ascii="Cambria"/>
          <w:b/>
        </w:rPr>
        <w:t>Mujeres,</w:t>
      </w:r>
      <w:r w:rsidRPr="00AF22AB">
        <w:rPr>
          <w:rFonts w:ascii="Cambria"/>
          <w:b/>
          <w:spacing w:val="-1"/>
        </w:rPr>
        <w:t xml:space="preserve"> </w:t>
      </w:r>
      <w:r w:rsidRPr="00AF22AB">
        <w:rPr>
          <w:rFonts w:ascii="Cambria"/>
          <w:b/>
        </w:rPr>
        <w:t>Ciudad</w:t>
      </w:r>
      <w:r w:rsidRPr="00AF22AB">
        <w:rPr>
          <w:rFonts w:ascii="Cambria"/>
          <w:b/>
          <w:spacing w:val="-1"/>
        </w:rPr>
        <w:t xml:space="preserve"> </w:t>
      </w:r>
      <w:r w:rsidRPr="00AF22AB">
        <w:rPr>
          <w:rFonts w:ascii="Cambria"/>
          <w:b/>
        </w:rPr>
        <w:t>Inclusiva</w:t>
      </w:r>
      <w:r w:rsidRPr="00AF22AB">
        <w:rPr>
          <w:rFonts w:ascii="Cambria"/>
          <w:b/>
          <w:spacing w:val="-1"/>
        </w:rPr>
        <w:t xml:space="preserve"> </w:t>
      </w:r>
      <w:r w:rsidRPr="00AF22AB">
        <w:rPr>
          <w:rFonts w:ascii="Cambria"/>
          <w:b/>
        </w:rPr>
        <w:t>y</w:t>
      </w:r>
      <w:r w:rsidRPr="00AF22AB">
        <w:rPr>
          <w:rFonts w:ascii="Cambria"/>
          <w:b/>
          <w:spacing w:val="-1"/>
        </w:rPr>
        <w:t xml:space="preserve"> </w:t>
      </w:r>
      <w:r w:rsidRPr="00AF22AB">
        <w:rPr>
          <w:rFonts w:ascii="Cambria"/>
          <w:b/>
        </w:rPr>
        <w:t xml:space="preserve">Derechos </w:t>
      </w:r>
      <w:r w:rsidRPr="00AF22AB">
        <w:rPr>
          <w:rFonts w:ascii="Cambria"/>
          <w:b/>
          <w:spacing w:val="-2"/>
        </w:rPr>
        <w:t>Humanos</w:t>
      </w:r>
    </w:p>
    <w:p w14:paraId="34495363" w14:textId="77777777" w:rsidR="009C7A3C" w:rsidRPr="00AF22AB" w:rsidRDefault="009C7A3C" w:rsidP="009C7A3C">
      <w:pPr>
        <w:spacing w:before="3"/>
        <w:rPr>
          <w:rFonts w:ascii="Cambria"/>
          <w:b/>
        </w:rPr>
      </w:pPr>
    </w:p>
    <w:p w14:paraId="7C10CCC3" w14:textId="77777777" w:rsidR="009C7A3C" w:rsidRPr="00AF22AB" w:rsidRDefault="009C7A3C" w:rsidP="009C7A3C">
      <w:pPr>
        <w:spacing w:before="1" w:line="280" w:lineRule="exact"/>
        <w:ind w:left="2601"/>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MARTÍN</w:t>
      </w:r>
      <w:r w:rsidRPr="00AF22AB">
        <w:rPr>
          <w:rFonts w:ascii="Cambria" w:hAnsi="Cambria"/>
          <w:b/>
          <w:spacing w:val="-2"/>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JESÚS</w:t>
      </w:r>
      <w:r w:rsidRPr="00AF22AB">
        <w:rPr>
          <w:rFonts w:ascii="Cambria" w:hAnsi="Cambria"/>
          <w:b/>
          <w:spacing w:val="-2"/>
        </w:rPr>
        <w:t xml:space="preserve"> </w:t>
      </w:r>
      <w:r w:rsidRPr="00AF22AB">
        <w:rPr>
          <w:rFonts w:ascii="Cambria" w:hAnsi="Cambria"/>
          <w:b/>
        </w:rPr>
        <w:t>VÁSQUEZ</w:t>
      </w:r>
      <w:r w:rsidRPr="00AF22AB">
        <w:rPr>
          <w:rFonts w:ascii="Cambria" w:hAnsi="Cambria"/>
          <w:b/>
          <w:spacing w:val="-1"/>
        </w:rPr>
        <w:t xml:space="preserve"> </w:t>
      </w:r>
      <w:r w:rsidRPr="00AF22AB">
        <w:rPr>
          <w:rFonts w:ascii="Cambria" w:hAnsi="Cambria"/>
          <w:b/>
          <w:spacing w:val="-2"/>
        </w:rPr>
        <w:t>VILLANUEVA</w:t>
      </w:r>
    </w:p>
    <w:p w14:paraId="2B8C3FD7"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 Cultura</w:t>
      </w:r>
      <w:r w:rsidRPr="00AF22AB">
        <w:rPr>
          <w:rFonts w:ascii="Cambria" w:hAnsi="Cambria"/>
          <w:b/>
          <w:spacing w:val="-1"/>
        </w:rPr>
        <w:t xml:space="preserve"> </w:t>
      </w:r>
      <w:r w:rsidRPr="00AF22AB">
        <w:rPr>
          <w:rFonts w:ascii="Cambria" w:hAnsi="Cambria"/>
          <w:b/>
        </w:rPr>
        <w:t xml:space="preserve">y </w:t>
      </w:r>
      <w:r w:rsidRPr="00AF22AB">
        <w:rPr>
          <w:rFonts w:ascii="Cambria" w:hAnsi="Cambria"/>
          <w:b/>
          <w:spacing w:val="-2"/>
        </w:rPr>
        <w:t>Educación</w:t>
      </w:r>
    </w:p>
    <w:p w14:paraId="3E79DD44" w14:textId="77777777" w:rsidR="009C7A3C" w:rsidRPr="00AF22AB" w:rsidRDefault="009C7A3C" w:rsidP="009C7A3C">
      <w:pPr>
        <w:spacing w:before="280"/>
        <w:ind w:left="2727"/>
        <w:rPr>
          <w:rFonts w:ascii="Cambria" w:hAnsi="Cambria"/>
          <w:b/>
        </w:rPr>
      </w:pPr>
      <w:r w:rsidRPr="00AF22AB">
        <w:rPr>
          <w:rFonts w:ascii="Cambria" w:hAnsi="Cambria"/>
          <w:b/>
        </w:rPr>
        <w:t>C.</w:t>
      </w:r>
      <w:r w:rsidRPr="00AF22AB">
        <w:rPr>
          <w:rFonts w:ascii="Cambria" w:hAnsi="Cambria"/>
          <w:b/>
          <w:spacing w:val="-5"/>
        </w:rPr>
        <w:t xml:space="preserve"> </w:t>
      </w:r>
      <w:r w:rsidRPr="00AF22AB">
        <w:rPr>
          <w:rFonts w:ascii="Cambria" w:hAnsi="Cambria"/>
          <w:b/>
        </w:rPr>
        <w:t>HÉCTOR</w:t>
      </w:r>
      <w:r w:rsidRPr="00AF22AB">
        <w:rPr>
          <w:rFonts w:ascii="Cambria" w:hAnsi="Cambria"/>
          <w:b/>
          <w:spacing w:val="-2"/>
        </w:rPr>
        <w:t xml:space="preserve"> </w:t>
      </w:r>
      <w:r w:rsidRPr="00AF22AB">
        <w:rPr>
          <w:rFonts w:ascii="Cambria" w:hAnsi="Cambria"/>
          <w:b/>
        </w:rPr>
        <w:t>PABLO</w:t>
      </w:r>
      <w:r w:rsidRPr="00AF22AB">
        <w:rPr>
          <w:rFonts w:ascii="Cambria" w:hAnsi="Cambria"/>
          <w:b/>
          <w:spacing w:val="-3"/>
        </w:rPr>
        <w:t xml:space="preserve"> </w:t>
      </w:r>
      <w:r w:rsidRPr="00AF22AB">
        <w:rPr>
          <w:rFonts w:ascii="Cambria" w:hAnsi="Cambria"/>
          <w:b/>
        </w:rPr>
        <w:t>RAMÍREZ</w:t>
      </w:r>
      <w:r w:rsidRPr="00AF22AB">
        <w:rPr>
          <w:rFonts w:ascii="Cambria" w:hAnsi="Cambria"/>
          <w:b/>
          <w:spacing w:val="-3"/>
        </w:rPr>
        <w:t xml:space="preserve"> </w:t>
      </w:r>
      <w:r w:rsidRPr="00AF22AB">
        <w:rPr>
          <w:rFonts w:ascii="Cambria" w:hAnsi="Cambria"/>
          <w:b/>
        </w:rPr>
        <w:t>PUGA</w:t>
      </w:r>
      <w:r w:rsidRPr="00AF22AB">
        <w:rPr>
          <w:rFonts w:ascii="Cambria" w:hAnsi="Cambria"/>
          <w:b/>
          <w:spacing w:val="-2"/>
        </w:rPr>
        <w:t xml:space="preserve"> LEYVA</w:t>
      </w:r>
    </w:p>
    <w:p w14:paraId="642A6273"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Protección</w:t>
      </w:r>
      <w:r w:rsidRPr="00AF22AB">
        <w:rPr>
          <w:rFonts w:ascii="Cambria" w:hAnsi="Cambria"/>
          <w:b/>
          <w:spacing w:val="-1"/>
        </w:rPr>
        <w:t xml:space="preserve"> </w:t>
      </w:r>
      <w:r w:rsidRPr="00AF22AB">
        <w:rPr>
          <w:rFonts w:ascii="Cambria" w:hAnsi="Cambria"/>
          <w:b/>
          <w:spacing w:val="-2"/>
        </w:rPr>
        <w:t>Civil</w:t>
      </w:r>
    </w:p>
    <w:p w14:paraId="490FD36F" w14:textId="77777777" w:rsidR="009C7A3C" w:rsidRPr="00AF22AB" w:rsidRDefault="009C7A3C" w:rsidP="009C7A3C">
      <w:pPr>
        <w:spacing w:before="280"/>
        <w:ind w:left="3146"/>
        <w:rPr>
          <w:rFonts w:ascii="Cambria"/>
          <w:b/>
        </w:rPr>
      </w:pPr>
      <w:r w:rsidRPr="00AF22AB">
        <w:rPr>
          <w:rFonts w:ascii="Cambria"/>
          <w:b/>
        </w:rPr>
        <w:t>C.</w:t>
      </w:r>
      <w:r w:rsidRPr="00AF22AB">
        <w:rPr>
          <w:rFonts w:ascii="Cambria"/>
          <w:b/>
          <w:spacing w:val="-2"/>
        </w:rPr>
        <w:t xml:space="preserve"> </w:t>
      </w:r>
      <w:r w:rsidRPr="00AF22AB">
        <w:rPr>
          <w:rFonts w:ascii="Cambria"/>
          <w:b/>
        </w:rPr>
        <w:t>IRMA</w:t>
      </w:r>
      <w:r w:rsidRPr="00AF22AB">
        <w:rPr>
          <w:rFonts w:ascii="Cambria"/>
          <w:b/>
          <w:spacing w:val="-2"/>
        </w:rPr>
        <w:t xml:space="preserve"> </w:t>
      </w:r>
      <w:r w:rsidRPr="00AF22AB">
        <w:rPr>
          <w:rFonts w:ascii="Cambria"/>
          <w:b/>
        </w:rPr>
        <w:t>PATRICIA</w:t>
      </w:r>
      <w:r w:rsidRPr="00AF22AB">
        <w:rPr>
          <w:rFonts w:ascii="Cambria"/>
          <w:b/>
          <w:spacing w:val="-2"/>
        </w:rPr>
        <w:t xml:space="preserve"> </w:t>
      </w:r>
      <w:r w:rsidRPr="00AF22AB">
        <w:rPr>
          <w:rFonts w:ascii="Cambria"/>
          <w:b/>
        </w:rPr>
        <w:t>SORIA</w:t>
      </w:r>
      <w:r w:rsidRPr="00AF22AB">
        <w:rPr>
          <w:rFonts w:ascii="Cambria"/>
          <w:b/>
          <w:spacing w:val="-1"/>
        </w:rPr>
        <w:t xml:space="preserve"> </w:t>
      </w:r>
      <w:r w:rsidRPr="00AF22AB">
        <w:rPr>
          <w:rFonts w:ascii="Cambria"/>
          <w:b/>
          <w:spacing w:val="-2"/>
        </w:rPr>
        <w:t>FRANCO</w:t>
      </w:r>
    </w:p>
    <w:p w14:paraId="7F2F1440"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 Grupos Prioritarios,</w:t>
      </w:r>
      <w:r w:rsidRPr="00AF22AB">
        <w:rPr>
          <w:rFonts w:ascii="Cambria"/>
          <w:b/>
          <w:spacing w:val="-1"/>
        </w:rPr>
        <w:t xml:space="preserve"> </w:t>
      </w:r>
      <w:r w:rsidRPr="00AF22AB">
        <w:rPr>
          <w:rFonts w:ascii="Cambria"/>
          <w:b/>
        </w:rPr>
        <w:t xml:space="preserve">Juventud y </w:t>
      </w:r>
      <w:r w:rsidRPr="00AF22AB">
        <w:rPr>
          <w:rFonts w:ascii="Cambria"/>
          <w:b/>
          <w:spacing w:val="-2"/>
        </w:rPr>
        <w:t>Deportes</w:t>
      </w:r>
    </w:p>
    <w:p w14:paraId="4C28CDAA" w14:textId="77777777" w:rsidR="009C7A3C" w:rsidRDefault="009C7A3C" w:rsidP="009C7A3C">
      <w:pPr>
        <w:jc w:val="center"/>
        <w:rPr>
          <w:rFonts w:ascii="Cambria"/>
          <w:b/>
          <w:sz w:val="24"/>
        </w:rPr>
        <w:sectPr w:rsidR="009C7A3C">
          <w:pgSz w:w="12240" w:h="15840"/>
          <w:pgMar w:top="1000" w:right="1080" w:bottom="280" w:left="1080" w:header="720" w:footer="720" w:gutter="0"/>
          <w:cols w:space="720"/>
        </w:sectPr>
      </w:pPr>
    </w:p>
    <w:p w14:paraId="5466DAAF" w14:textId="77777777" w:rsidR="009C7A3C" w:rsidRDefault="009C7A3C" w:rsidP="009C7A3C">
      <w:pPr>
        <w:pStyle w:val="Textoindependiente"/>
        <w:spacing w:before="165"/>
      </w:pPr>
    </w:p>
    <w:tbl>
      <w:tblPr>
        <w:tblStyle w:val="TableNormal"/>
        <w:tblW w:w="0" w:type="auto"/>
        <w:tblInd w:w="1217" w:type="dxa"/>
        <w:tblLayout w:type="fixed"/>
        <w:tblLook w:val="01E0" w:firstRow="1" w:lastRow="1" w:firstColumn="1" w:lastColumn="1" w:noHBand="0" w:noVBand="0"/>
      </w:tblPr>
      <w:tblGrid>
        <w:gridCol w:w="8606"/>
        <w:gridCol w:w="629"/>
      </w:tblGrid>
      <w:tr w:rsidR="009C7A3C" w14:paraId="062CA8B6" w14:textId="77777777" w:rsidTr="00F72FFF">
        <w:trPr>
          <w:trHeight w:val="1806"/>
        </w:trPr>
        <w:tc>
          <w:tcPr>
            <w:tcW w:w="8606" w:type="dxa"/>
          </w:tcPr>
          <w:p w14:paraId="08E042F2" w14:textId="4CB36F87" w:rsidR="009C7A3C" w:rsidRDefault="00895EFB" w:rsidP="00F72FFF">
            <w:pPr>
              <w:pStyle w:val="TableParagraph"/>
              <w:tabs>
                <w:tab w:val="left" w:pos="8388"/>
              </w:tabs>
              <w:ind w:left="52" w:right="215"/>
              <w:jc w:val="both"/>
              <w:rPr>
                <w:sz w:val="28"/>
              </w:rPr>
            </w:pPr>
            <w:r>
              <w:rPr>
                <w:sz w:val="28"/>
              </w:rPr>
              <w:t xml:space="preserve">Oficio </w:t>
            </w:r>
            <w:r w:rsidR="0038728C">
              <w:rPr>
                <w:sz w:val="28"/>
              </w:rPr>
              <w:t>PM/230/2025, por medio del cual, se expide el Plan Municipal de Desarrollo de Oaxaca de Juárez, para el periodo 2025-2027</w:t>
            </w:r>
            <w:r w:rsidR="004D3DF7">
              <w:rPr>
                <w:sz w:val="28"/>
              </w:rPr>
              <w:t xml:space="preserve"> </w:t>
            </w:r>
            <w:r w:rsidR="00B96040">
              <w:rPr>
                <w:sz w:val="28"/>
              </w:rPr>
              <w:t xml:space="preserve">- - - - - - - - - - - - - - - - - - - - - - - - - - - - - </w:t>
            </w:r>
            <w:r w:rsidR="004D3DF7">
              <w:rPr>
                <w:sz w:val="28"/>
              </w:rPr>
              <w:t xml:space="preserve">- - - - - - - - - - - - - - - - - - - - - - - </w:t>
            </w:r>
          </w:p>
        </w:tc>
        <w:tc>
          <w:tcPr>
            <w:tcW w:w="629" w:type="dxa"/>
          </w:tcPr>
          <w:p w14:paraId="1E74E973" w14:textId="3C035105" w:rsidR="009C7A3C" w:rsidRDefault="00612375" w:rsidP="00F72FFF">
            <w:pPr>
              <w:pStyle w:val="TableParagraph"/>
              <w:ind w:right="51"/>
              <w:jc w:val="center"/>
              <w:rPr>
                <w:spacing w:val="-10"/>
                <w:sz w:val="28"/>
              </w:rPr>
            </w:pPr>
            <w:r>
              <w:rPr>
                <w:spacing w:val="-10"/>
                <w:sz w:val="28"/>
              </w:rPr>
              <w:t>1</w:t>
            </w:r>
          </w:p>
        </w:tc>
      </w:tr>
      <w:tr w:rsidR="009C7A3C" w14:paraId="0AD37061" w14:textId="77777777" w:rsidTr="00F72FFF">
        <w:trPr>
          <w:trHeight w:val="1806"/>
        </w:trPr>
        <w:tc>
          <w:tcPr>
            <w:tcW w:w="8606" w:type="dxa"/>
          </w:tcPr>
          <w:p w14:paraId="1AC1369E" w14:textId="0B08CE96" w:rsidR="009C7A3C" w:rsidRDefault="004D3DF7" w:rsidP="00F72FFF">
            <w:pPr>
              <w:pStyle w:val="TableParagraph"/>
              <w:tabs>
                <w:tab w:val="left" w:pos="8388"/>
              </w:tabs>
              <w:ind w:left="52" w:right="215"/>
              <w:jc w:val="both"/>
              <w:rPr>
                <w:sz w:val="28"/>
              </w:rPr>
            </w:pPr>
            <w:r>
              <w:rPr>
                <w:sz w:val="28"/>
              </w:rPr>
              <w:t>Acuerdo PM/</w:t>
            </w:r>
            <w:proofErr w:type="spellStart"/>
            <w:r>
              <w:rPr>
                <w:sz w:val="28"/>
              </w:rPr>
              <w:t>PA</w:t>
            </w:r>
            <w:proofErr w:type="spellEnd"/>
            <w:r>
              <w:rPr>
                <w:sz w:val="28"/>
              </w:rPr>
              <w:t>/</w:t>
            </w:r>
            <w:r w:rsidR="0038728C">
              <w:rPr>
                <w:sz w:val="28"/>
              </w:rPr>
              <w:t>21</w:t>
            </w:r>
            <w:r>
              <w:rPr>
                <w:sz w:val="28"/>
              </w:rPr>
              <w:t xml:space="preserve">/2025, por medio del cual, se </w:t>
            </w:r>
            <w:r w:rsidR="0038728C">
              <w:rPr>
                <w:sz w:val="28"/>
              </w:rPr>
              <w:t>emiten las Disposiciones del Sistema de Control Interno, para la Administración Pública Municipal de Oaxaca de Juárez</w:t>
            </w:r>
            <w:r>
              <w:rPr>
                <w:sz w:val="28"/>
              </w:rPr>
              <w:t xml:space="preserve">. - - - - - - - - - - - - - - - - - - - - - - - - - - - - - - - - - - - - - - - - - - - - - - - - - - - - - - - - - </w:t>
            </w:r>
          </w:p>
          <w:p w14:paraId="50A0AD3E" w14:textId="77777777" w:rsidR="0038728C" w:rsidRDefault="0038728C" w:rsidP="00F72FFF">
            <w:pPr>
              <w:pStyle w:val="TableParagraph"/>
              <w:tabs>
                <w:tab w:val="left" w:pos="8388"/>
              </w:tabs>
              <w:ind w:left="52" w:right="215"/>
              <w:jc w:val="both"/>
              <w:rPr>
                <w:sz w:val="28"/>
              </w:rPr>
            </w:pPr>
          </w:p>
          <w:p w14:paraId="7A510FFA" w14:textId="01590EFD" w:rsidR="0038728C" w:rsidRDefault="0038728C" w:rsidP="00F72FFF">
            <w:pPr>
              <w:pStyle w:val="TableParagraph"/>
              <w:tabs>
                <w:tab w:val="left" w:pos="8388"/>
              </w:tabs>
              <w:ind w:left="52" w:right="215"/>
              <w:jc w:val="both"/>
              <w:rPr>
                <w:sz w:val="28"/>
              </w:rPr>
            </w:pPr>
          </w:p>
        </w:tc>
        <w:tc>
          <w:tcPr>
            <w:tcW w:w="629" w:type="dxa"/>
          </w:tcPr>
          <w:p w14:paraId="12DEDD10" w14:textId="37A1DE2E" w:rsidR="009C7A3C" w:rsidRDefault="0063609C" w:rsidP="00F72FFF">
            <w:pPr>
              <w:pStyle w:val="TableParagraph"/>
              <w:ind w:right="51"/>
              <w:jc w:val="center"/>
              <w:rPr>
                <w:sz w:val="28"/>
              </w:rPr>
            </w:pPr>
            <w:r>
              <w:rPr>
                <w:sz w:val="28"/>
              </w:rPr>
              <w:t>3</w:t>
            </w:r>
          </w:p>
        </w:tc>
      </w:tr>
      <w:tr w:rsidR="009C7A3C" w14:paraId="1820DD3E" w14:textId="77777777" w:rsidTr="00F72FFF">
        <w:trPr>
          <w:trHeight w:val="1806"/>
        </w:trPr>
        <w:tc>
          <w:tcPr>
            <w:tcW w:w="8606" w:type="dxa"/>
          </w:tcPr>
          <w:p w14:paraId="29B88FDF" w14:textId="256AF80E" w:rsidR="00304D17" w:rsidRDefault="00241D75" w:rsidP="00241D75">
            <w:pPr>
              <w:pStyle w:val="TableParagraph"/>
              <w:tabs>
                <w:tab w:val="left" w:pos="8388"/>
              </w:tabs>
              <w:ind w:left="52" w:right="215"/>
              <w:jc w:val="both"/>
              <w:rPr>
                <w:sz w:val="28"/>
              </w:rPr>
            </w:pPr>
            <w:r>
              <w:rPr>
                <w:sz w:val="28"/>
              </w:rPr>
              <w:t xml:space="preserve">Dictamen </w:t>
            </w:r>
            <w:proofErr w:type="spellStart"/>
            <w:r w:rsidR="00DE0CAB">
              <w:rPr>
                <w:sz w:val="28"/>
              </w:rPr>
              <w:t>CdCyE</w:t>
            </w:r>
            <w:proofErr w:type="spellEnd"/>
            <w:r w:rsidR="00DE0CAB">
              <w:rPr>
                <w:sz w:val="28"/>
              </w:rPr>
              <w:t>/02/2025</w:t>
            </w:r>
            <w:r w:rsidR="00374CFC">
              <w:rPr>
                <w:sz w:val="28"/>
              </w:rPr>
              <w:t>,</w:t>
            </w:r>
            <w:r>
              <w:rPr>
                <w:sz w:val="28"/>
              </w:rPr>
              <w:t xml:space="preserve"> </w:t>
            </w:r>
            <w:r w:rsidRPr="00241D75">
              <w:rPr>
                <w:sz w:val="28"/>
              </w:rPr>
              <w:t xml:space="preserve">por el que se </w:t>
            </w:r>
            <w:r w:rsidR="00DE0CAB">
              <w:rPr>
                <w:sz w:val="28"/>
              </w:rPr>
              <w:t>aprueba la integración del Cabildo Infantil del Honorable Ayuntamiento Constitucional de Oaxaca de Juárez, periodo 2025</w:t>
            </w:r>
            <w:r>
              <w:rPr>
                <w:sz w:val="28"/>
              </w:rPr>
              <w:t>.</w:t>
            </w:r>
            <w:r w:rsidR="00DE0CAB">
              <w:rPr>
                <w:sz w:val="28"/>
              </w:rPr>
              <w:t xml:space="preserve"> - - </w:t>
            </w:r>
            <w:r>
              <w:rPr>
                <w:sz w:val="28"/>
              </w:rPr>
              <w:t xml:space="preserve">- - - - - - - - - - - - - - - - - - - - - - </w:t>
            </w:r>
          </w:p>
          <w:p w14:paraId="16264937" w14:textId="56072DDA" w:rsidR="00450A28" w:rsidRDefault="00374CFC" w:rsidP="00F72FFF">
            <w:pPr>
              <w:pStyle w:val="TableParagraph"/>
              <w:tabs>
                <w:tab w:val="left" w:pos="8388"/>
              </w:tabs>
              <w:ind w:left="52" w:right="215"/>
              <w:jc w:val="both"/>
              <w:rPr>
                <w:sz w:val="28"/>
              </w:rPr>
            </w:pPr>
            <w:r>
              <w:rPr>
                <w:sz w:val="28"/>
              </w:rPr>
              <w:t>- - - - - - - - - - - - - - - - - - - - - - - - - - - - - - - - - - - - - - - - - - - - - - - - -</w:t>
            </w:r>
          </w:p>
          <w:p w14:paraId="6C8AEA3D" w14:textId="73B587C3" w:rsidR="00374CFC" w:rsidRDefault="00374CFC" w:rsidP="00F72FFF">
            <w:pPr>
              <w:pStyle w:val="TableParagraph"/>
              <w:tabs>
                <w:tab w:val="left" w:pos="8388"/>
              </w:tabs>
              <w:ind w:left="52" w:right="215"/>
              <w:jc w:val="both"/>
              <w:rPr>
                <w:sz w:val="28"/>
              </w:rPr>
            </w:pPr>
          </w:p>
        </w:tc>
        <w:tc>
          <w:tcPr>
            <w:tcW w:w="629" w:type="dxa"/>
          </w:tcPr>
          <w:p w14:paraId="28491E6C" w14:textId="304B8939" w:rsidR="009C7A3C" w:rsidRDefault="0063609C" w:rsidP="00F72FFF">
            <w:pPr>
              <w:pStyle w:val="TableParagraph"/>
              <w:jc w:val="center"/>
              <w:rPr>
                <w:sz w:val="28"/>
              </w:rPr>
            </w:pPr>
            <w:r>
              <w:rPr>
                <w:sz w:val="28"/>
              </w:rPr>
              <w:t>5</w:t>
            </w:r>
          </w:p>
        </w:tc>
      </w:tr>
    </w:tbl>
    <w:p w14:paraId="0437F7F0" w14:textId="77777777" w:rsidR="009C7A3C" w:rsidRDefault="009C7A3C" w:rsidP="009C7A3C">
      <w:pPr>
        <w:pStyle w:val="TableParagraph"/>
        <w:spacing w:line="308" w:lineRule="exact"/>
        <w:jc w:val="right"/>
        <w:rPr>
          <w:sz w:val="28"/>
        </w:rPr>
        <w:sectPr w:rsidR="009C7A3C">
          <w:headerReference w:type="default" r:id="rId9"/>
          <w:footerReference w:type="default" r:id="rId10"/>
          <w:pgSz w:w="12240" w:h="15840"/>
          <w:pgMar w:top="1860" w:right="0" w:bottom="1520" w:left="0" w:header="1262" w:footer="1328" w:gutter="0"/>
          <w:cols w:space="720"/>
        </w:sectPr>
      </w:pPr>
    </w:p>
    <w:p w14:paraId="49E1B72E" w14:textId="77777777" w:rsidR="00B44357" w:rsidRDefault="00B44357" w:rsidP="00B44357">
      <w:pPr>
        <w:pStyle w:val="Textoindependiente"/>
        <w:spacing w:before="165"/>
        <w:ind w:left="0"/>
      </w:pPr>
    </w:p>
    <w:p w14:paraId="1E5C27F1" w14:textId="77777777" w:rsidR="009C7A3C" w:rsidRPr="005C5370" w:rsidRDefault="009C7A3C" w:rsidP="009C7A3C">
      <w:pPr>
        <w:tabs>
          <w:tab w:val="left" w:pos="4036"/>
          <w:tab w:val="left" w:pos="4770"/>
        </w:tabs>
        <w:spacing w:line="223" w:lineRule="exact"/>
        <w:ind w:left="1417"/>
        <w:jc w:val="both"/>
        <w:rPr>
          <w:sz w:val="20"/>
          <w:szCs w:val="20"/>
        </w:rPr>
      </w:pPr>
      <w:bookmarkStart w:id="0" w:name="_Hlk193883051"/>
      <w:bookmarkStart w:id="1" w:name="_Hlk187841972"/>
      <w:bookmarkStart w:id="2" w:name="_Hlk187669103"/>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r w:rsidRPr="005C5370">
        <w:rPr>
          <w:spacing w:val="-2"/>
          <w:sz w:val="20"/>
          <w:szCs w:val="20"/>
        </w:rPr>
        <w:t>Presidente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50751128" w14:textId="77777777" w:rsidR="009C7A3C" w:rsidRPr="005C5370" w:rsidRDefault="009C7A3C" w:rsidP="009C7A3C">
      <w:pPr>
        <w:pStyle w:val="Textoindependiente"/>
        <w:spacing w:before="2"/>
      </w:pPr>
    </w:p>
    <w:p w14:paraId="362005BF" w14:textId="2048D06B" w:rsidR="009C7A3C" w:rsidRPr="005C5370" w:rsidRDefault="009C7A3C" w:rsidP="009C7A3C">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sidR="00D879CC">
        <w:rPr>
          <w:b/>
          <w:bCs/>
        </w:rPr>
        <w:t>Ordinaria</w:t>
      </w:r>
      <w:r w:rsidRPr="005C5370">
        <w:t xml:space="preserve"> de Cabildo de fecha </w:t>
      </w:r>
      <w:r w:rsidR="00DE0CAB">
        <w:rPr>
          <w:b/>
          <w:bCs/>
        </w:rPr>
        <w:t>ocho</w:t>
      </w:r>
      <w:r w:rsidRPr="005C5370">
        <w:rPr>
          <w:b/>
          <w:bCs/>
        </w:rPr>
        <w:t xml:space="preserve"> de </w:t>
      </w:r>
      <w:r w:rsidR="00DE0CAB">
        <w:rPr>
          <w:b/>
          <w:bCs/>
        </w:rPr>
        <w:t>Abril</w:t>
      </w:r>
      <w:r w:rsidRPr="005C5370">
        <w:rPr>
          <w:b/>
          <w:bCs/>
        </w:rPr>
        <w:t xml:space="preserve"> de dos mil veinticinco</w:t>
      </w:r>
      <w:r w:rsidRPr="005C5370">
        <w:t xml:space="preserve">, tuvo a bien aprobar </w:t>
      </w:r>
      <w:r w:rsidR="00E44D97">
        <w:t>el</w:t>
      </w:r>
      <w:r w:rsidRPr="005C5370">
        <w:t xml:space="preserve"> siguiente:</w:t>
      </w:r>
    </w:p>
    <w:bookmarkEnd w:id="0"/>
    <w:p w14:paraId="05893E8A" w14:textId="77777777" w:rsidR="009C7A3C" w:rsidRPr="005C5370" w:rsidRDefault="009C7A3C" w:rsidP="009C7A3C">
      <w:pPr>
        <w:pStyle w:val="Textoindependiente"/>
        <w:ind w:left="1418" w:right="1"/>
      </w:pPr>
    </w:p>
    <w:p w14:paraId="7D30F8EA" w14:textId="3DAA6B8A" w:rsidR="009C7A3C" w:rsidRPr="005C5370" w:rsidRDefault="00B44357" w:rsidP="009C7A3C">
      <w:pPr>
        <w:pStyle w:val="Textoindependiente"/>
        <w:ind w:left="1418" w:right="1"/>
        <w:jc w:val="center"/>
        <w:rPr>
          <w:b/>
          <w:bCs/>
        </w:rPr>
      </w:pPr>
      <w:r>
        <w:rPr>
          <w:b/>
          <w:bCs/>
        </w:rPr>
        <w:t>OFICIO PM/230/2025</w:t>
      </w:r>
    </w:p>
    <w:p w14:paraId="5ACA1F78" w14:textId="77777777" w:rsidR="009C7A3C" w:rsidRPr="005C5370" w:rsidRDefault="009C7A3C" w:rsidP="009C7A3C">
      <w:pPr>
        <w:pStyle w:val="Textoindependiente"/>
        <w:ind w:left="1418" w:right="1"/>
        <w:jc w:val="center"/>
        <w:rPr>
          <w:b/>
          <w:bCs/>
        </w:rPr>
      </w:pPr>
    </w:p>
    <w:p w14:paraId="58C739FE" w14:textId="47CA50B6" w:rsidR="00B31C3A" w:rsidRDefault="00B44357" w:rsidP="000554F9">
      <w:pPr>
        <w:pStyle w:val="Textoindependiente"/>
        <w:ind w:left="1418" w:right="1"/>
        <w:jc w:val="center"/>
        <w:rPr>
          <w:b/>
          <w:lang w:val="en-US"/>
        </w:rPr>
      </w:pPr>
      <w:r>
        <w:rPr>
          <w:b/>
          <w:bCs/>
          <w:lang w:val="es-MX"/>
        </w:rPr>
        <w:t>EXPOSICIÓN DE MOTIVOS:</w:t>
      </w:r>
    </w:p>
    <w:p w14:paraId="37872C23" w14:textId="10247F5F" w:rsidR="000554F9" w:rsidRDefault="000554F9" w:rsidP="000554F9">
      <w:pPr>
        <w:pStyle w:val="Textoindependiente"/>
        <w:ind w:left="1418" w:right="1"/>
        <w:rPr>
          <w:b/>
          <w:lang w:val="en-US"/>
        </w:rPr>
      </w:pPr>
    </w:p>
    <w:p w14:paraId="5B9C7E6C" w14:textId="628DCFB2" w:rsidR="000554F9" w:rsidRDefault="000554F9" w:rsidP="000554F9">
      <w:pPr>
        <w:pStyle w:val="Textoindependiente"/>
        <w:ind w:left="1418" w:right="1"/>
        <w:rPr>
          <w:lang w:val="es-MX"/>
        </w:rPr>
      </w:pPr>
      <w:r w:rsidRPr="000554F9">
        <w:rPr>
          <w:b/>
          <w:lang w:val="es-MX"/>
        </w:rPr>
        <w:t>PRIMERO.</w:t>
      </w:r>
      <w:r w:rsidRPr="000554F9">
        <w:rPr>
          <w:lang w:val="es-MX"/>
        </w:rPr>
        <w:t xml:space="preserve"> – La fracción V del artículo 115 de la Constitución Política de los Estados Unidos Mexicanos, establece que los municipios podrán formular, aprobar y administrar la zonificación y planes de desarrollo regional y urbano municipal, así como los planes en materia de movilidad y seguridad vial.</w:t>
      </w:r>
    </w:p>
    <w:p w14:paraId="7565BD06" w14:textId="77777777" w:rsidR="000554F9" w:rsidRPr="000554F9" w:rsidRDefault="000554F9" w:rsidP="000554F9">
      <w:pPr>
        <w:pStyle w:val="Textoindependiente"/>
        <w:ind w:left="1418" w:right="1"/>
        <w:rPr>
          <w:lang w:val="es-MX"/>
        </w:rPr>
      </w:pPr>
    </w:p>
    <w:p w14:paraId="1DAACD34" w14:textId="5B117575" w:rsidR="000554F9" w:rsidRDefault="000554F9" w:rsidP="000554F9">
      <w:pPr>
        <w:pStyle w:val="Textoindependiente"/>
        <w:ind w:left="1418" w:right="1"/>
        <w:rPr>
          <w:lang w:val="es-MX"/>
        </w:rPr>
      </w:pPr>
      <w:r w:rsidRPr="000554F9">
        <w:rPr>
          <w:b/>
          <w:lang w:val="es-MX"/>
        </w:rPr>
        <w:t>SEGUNDO.-</w:t>
      </w:r>
      <w:r w:rsidRPr="000554F9">
        <w:rPr>
          <w:lang w:val="es-MX"/>
        </w:rPr>
        <w:t xml:space="preserve"> El artículo 113, de la Constitución Política del Estado Libre y Soberano de Oaxaca establece que los municipios  tienen personalidad jurídica propia y constituyen un nivel de gobierno. Los Ayuntamientos tendrán facultades para aprobar, de acuerdo con las leyes en materia municipal que deberá expedir la Legislatura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47D3E118" w14:textId="77777777" w:rsidR="000554F9" w:rsidRPr="000554F9" w:rsidRDefault="000554F9" w:rsidP="000554F9">
      <w:pPr>
        <w:pStyle w:val="Textoindependiente"/>
        <w:ind w:left="1418" w:right="1"/>
        <w:rPr>
          <w:lang w:val="es-MX"/>
        </w:rPr>
      </w:pPr>
    </w:p>
    <w:p w14:paraId="4CC61520" w14:textId="7FDEDC6B" w:rsidR="00752B35" w:rsidRDefault="000554F9" w:rsidP="000554F9">
      <w:pPr>
        <w:pStyle w:val="Textoindependiente"/>
        <w:ind w:left="1418" w:right="1"/>
        <w:rPr>
          <w:b/>
          <w:lang w:val="es-MX"/>
        </w:rPr>
      </w:pPr>
      <w:r w:rsidRPr="000554F9">
        <w:rPr>
          <w:b/>
          <w:lang w:val="es-MX"/>
        </w:rPr>
        <w:t>TERCERO.–</w:t>
      </w:r>
      <w:r w:rsidRPr="000554F9">
        <w:rPr>
          <w:lang w:val="es-MX"/>
        </w:rPr>
        <w:t xml:space="preserve"> Para la elaboración del Plan Municipal de Desarrollo 2025-2027 se implementó un proceso amplio, abierto e incluyente de participación ciudadana denominado </w:t>
      </w:r>
      <w:r w:rsidR="00752B35">
        <w:rPr>
          <w:lang w:val="es-MX"/>
        </w:rPr>
        <w:t xml:space="preserve">   </w:t>
      </w:r>
      <w:r w:rsidRPr="000554F9">
        <w:rPr>
          <w:b/>
          <w:lang w:val="es-MX"/>
        </w:rPr>
        <w:t xml:space="preserve">“Diálogos </w:t>
      </w:r>
      <w:r w:rsidR="00752B35">
        <w:rPr>
          <w:b/>
          <w:lang w:val="es-MX"/>
        </w:rPr>
        <w:t xml:space="preserve">   </w:t>
      </w:r>
      <w:r w:rsidRPr="000554F9">
        <w:rPr>
          <w:b/>
          <w:lang w:val="es-MX"/>
        </w:rPr>
        <w:t>Vecinales</w:t>
      </w:r>
      <w:r w:rsidR="00752B35">
        <w:rPr>
          <w:b/>
          <w:lang w:val="es-MX"/>
        </w:rPr>
        <w:t xml:space="preserve">   </w:t>
      </w:r>
      <w:r w:rsidRPr="000554F9">
        <w:rPr>
          <w:b/>
          <w:lang w:val="es-MX"/>
        </w:rPr>
        <w:t xml:space="preserve"> por </w:t>
      </w:r>
      <w:r w:rsidR="00752B35">
        <w:rPr>
          <w:b/>
          <w:lang w:val="es-MX"/>
        </w:rPr>
        <w:t xml:space="preserve">   </w:t>
      </w:r>
      <w:r w:rsidRPr="000554F9">
        <w:rPr>
          <w:b/>
          <w:lang w:val="es-MX"/>
        </w:rPr>
        <w:t>la</w:t>
      </w:r>
    </w:p>
    <w:p w14:paraId="3C8F00CF" w14:textId="7A62D00F" w:rsidR="000554F9" w:rsidRDefault="000554F9" w:rsidP="00752B35">
      <w:pPr>
        <w:pStyle w:val="Textoindependiente"/>
        <w:ind w:left="1418" w:right="804"/>
        <w:rPr>
          <w:lang w:val="es-MX"/>
        </w:rPr>
      </w:pPr>
      <w:r w:rsidRPr="000554F9">
        <w:rPr>
          <w:b/>
          <w:lang w:val="es-MX"/>
        </w:rPr>
        <w:t>Transformación”</w:t>
      </w:r>
      <w:r w:rsidRPr="000554F9">
        <w:rPr>
          <w:lang w:val="es-MX"/>
        </w:rPr>
        <w:t>, método de participación vecinal, que consistió en una serie de encuentros presenciales realizados en distintos puntos del municipio, así como mesas de trabajo, reuniones temáticas y consultas abiertas a través de mecanismos digitales. Esta metodología permitió recopilar las propuestas, necesidades, opiniones y expectativas de la ciudadanía, garantizando así la legitimidad, representatividad y transparencia en la construcción de este documento rector.</w:t>
      </w:r>
    </w:p>
    <w:p w14:paraId="3BD4BBF2" w14:textId="77777777" w:rsidR="00752B35" w:rsidRPr="000554F9" w:rsidRDefault="00752B35" w:rsidP="00752B35">
      <w:pPr>
        <w:pStyle w:val="Textoindependiente"/>
        <w:ind w:left="1418" w:right="804"/>
        <w:rPr>
          <w:lang w:val="es-MX"/>
        </w:rPr>
      </w:pPr>
    </w:p>
    <w:p w14:paraId="551ED286" w14:textId="6B3B0D5A" w:rsidR="000554F9" w:rsidRDefault="000554F9" w:rsidP="00752B35">
      <w:pPr>
        <w:pStyle w:val="Textoindependiente"/>
        <w:ind w:left="1418" w:right="804"/>
        <w:rPr>
          <w:lang w:val="es-MX"/>
        </w:rPr>
      </w:pPr>
      <w:r w:rsidRPr="000554F9">
        <w:rPr>
          <w:b/>
          <w:lang w:val="es-MX"/>
        </w:rPr>
        <w:t>CUARTO. –</w:t>
      </w:r>
      <w:r w:rsidRPr="000554F9">
        <w:rPr>
          <w:lang w:val="es-MX"/>
        </w:rPr>
        <w:t xml:space="preserve"> Por su parte, los artículos 33 y 34 fracción II y III de la Ley de Planeación establece que los gobiernos de las entidades federativas participan en la planeación nacional de desarrollo y coadyuvan en el ámbito de sus competencias, así como la coordinación entre las autoridades de los tres órdenes de gobierno para propiciar la planeación del desarrollo integral de cada entidad federativa y de los municipios.</w:t>
      </w:r>
    </w:p>
    <w:p w14:paraId="537C18C0" w14:textId="77777777" w:rsidR="00752B35" w:rsidRPr="000554F9" w:rsidRDefault="00752B35" w:rsidP="00752B35">
      <w:pPr>
        <w:pStyle w:val="Textoindependiente"/>
        <w:ind w:left="1418" w:right="804"/>
        <w:rPr>
          <w:lang w:val="es-MX"/>
        </w:rPr>
      </w:pPr>
    </w:p>
    <w:p w14:paraId="1A7F49E8" w14:textId="5ACE5CAF" w:rsidR="000554F9" w:rsidRDefault="000554F9" w:rsidP="00752B35">
      <w:pPr>
        <w:pStyle w:val="Textoindependiente"/>
        <w:ind w:left="1418" w:right="804"/>
        <w:rPr>
          <w:lang w:val="es-MX"/>
        </w:rPr>
      </w:pPr>
      <w:r w:rsidRPr="000554F9">
        <w:rPr>
          <w:b/>
          <w:lang w:val="es-MX"/>
        </w:rPr>
        <w:t>QUINTO. –</w:t>
      </w:r>
      <w:r w:rsidRPr="000554F9">
        <w:rPr>
          <w:lang w:val="es-MX"/>
        </w:rPr>
        <w:t xml:space="preserve"> Ahora, la Ley Orgánica Municipal del Estado de Oaxaca establece en las fracciones XI del artículo 47 que se requiere el voto de la mayoría calificada para aprobar y modificar el Plan y los Programas Municipales de Desarrollo y fracción XV del artículo 68 establece que el Presidente Municipal tiene la facultad y obligación de elaborar el Plan Municipal de Desarrollo incorporando los principios de igualdad, no discriminación, perspectiva de género y derechos humanos, dentro de los seis primeros meses de su administración, así como los programas anuales de obras y servicios públicos y someterlos al Ayuntamiento para su aprobación. </w:t>
      </w:r>
    </w:p>
    <w:p w14:paraId="39C684BC" w14:textId="77777777" w:rsidR="00752B35" w:rsidRPr="000554F9" w:rsidRDefault="00752B35" w:rsidP="00752B35">
      <w:pPr>
        <w:pStyle w:val="Textoindependiente"/>
        <w:ind w:left="1418" w:right="804"/>
        <w:rPr>
          <w:lang w:val="es-MX"/>
        </w:rPr>
      </w:pPr>
    </w:p>
    <w:p w14:paraId="2042F9FD" w14:textId="0FDEEE00" w:rsidR="000554F9" w:rsidRDefault="000554F9" w:rsidP="00752B35">
      <w:pPr>
        <w:pStyle w:val="Textoindependiente"/>
        <w:ind w:left="1418" w:right="804"/>
        <w:rPr>
          <w:lang w:val="es-MX"/>
        </w:rPr>
      </w:pPr>
      <w:r w:rsidRPr="000554F9">
        <w:rPr>
          <w:b/>
          <w:lang w:val="es-MX"/>
        </w:rPr>
        <w:t>SEXTO. –</w:t>
      </w:r>
      <w:r w:rsidRPr="000554F9">
        <w:rPr>
          <w:lang w:val="es-MX"/>
        </w:rPr>
        <w:t xml:space="preserve"> Por su parte, los artículos 63 y 64 de la Ley Estatal de Planeación establecen que los Planes Municipales de Desarrollo, son instrumentos de Planeación Estatal que precisan los objetivos, estrategias y prioridades del desarrollo integral del municipio y serán consistentes con el Plan Estatal de Desarrollo y los Planes Regionales y </w:t>
      </w:r>
      <w:proofErr w:type="spellStart"/>
      <w:r w:rsidRPr="000554F9">
        <w:rPr>
          <w:lang w:val="es-MX"/>
        </w:rPr>
        <w:t>Microrregionales</w:t>
      </w:r>
      <w:proofErr w:type="spellEnd"/>
      <w:r w:rsidRPr="000554F9">
        <w:rPr>
          <w:lang w:val="es-MX"/>
        </w:rPr>
        <w:t>, según corresponda.</w:t>
      </w:r>
    </w:p>
    <w:p w14:paraId="765D3756" w14:textId="77777777" w:rsidR="00752B35" w:rsidRPr="000554F9" w:rsidRDefault="00752B35" w:rsidP="00752B35">
      <w:pPr>
        <w:pStyle w:val="Textoindependiente"/>
        <w:ind w:left="1418" w:right="804"/>
        <w:rPr>
          <w:lang w:val="es-MX"/>
        </w:rPr>
      </w:pPr>
    </w:p>
    <w:p w14:paraId="1181B583" w14:textId="6E573D26" w:rsidR="00752B35" w:rsidRDefault="000554F9" w:rsidP="00752B35">
      <w:pPr>
        <w:pStyle w:val="Textoindependiente"/>
        <w:ind w:left="1418" w:right="804"/>
        <w:rPr>
          <w:lang w:val="es-MX"/>
        </w:rPr>
      </w:pPr>
      <w:r w:rsidRPr="000554F9">
        <w:rPr>
          <w:b/>
          <w:lang w:val="es-MX"/>
        </w:rPr>
        <w:t>SÉPTIMO. –</w:t>
      </w:r>
      <w:r w:rsidRPr="000554F9">
        <w:rPr>
          <w:lang w:val="es-MX"/>
        </w:rPr>
        <w:t xml:space="preserve"> Además, los artículos 45, 46 y 47 de la Ley de Planeación, Desarrollo Administrativo y Servicios Públicos Municipales disponen que el Plan Municipal de Desarrollo, elaborado y aprobado por el Ayuntamiento con apoyo de órganos, dependencias o asesoría estatal y nacional, deberá publicarse dentro de los primeros seis meses de su gestión, tendrá vigencia </w:t>
      </w:r>
      <w:r w:rsidR="00752B35">
        <w:rPr>
          <w:lang w:val="es-MX"/>
        </w:rPr>
        <w:t xml:space="preserve">      </w:t>
      </w:r>
      <w:r w:rsidRPr="000554F9">
        <w:rPr>
          <w:lang w:val="es-MX"/>
        </w:rPr>
        <w:t xml:space="preserve">durante </w:t>
      </w:r>
      <w:r w:rsidR="00752B35">
        <w:rPr>
          <w:lang w:val="es-MX"/>
        </w:rPr>
        <w:t xml:space="preserve">      </w:t>
      </w:r>
      <w:r w:rsidRPr="000554F9">
        <w:rPr>
          <w:lang w:val="es-MX"/>
        </w:rPr>
        <w:t xml:space="preserve">el </w:t>
      </w:r>
      <w:r w:rsidR="00752B35">
        <w:rPr>
          <w:lang w:val="es-MX"/>
        </w:rPr>
        <w:t xml:space="preserve">      </w:t>
      </w:r>
      <w:r w:rsidRPr="000554F9">
        <w:rPr>
          <w:lang w:val="es-MX"/>
        </w:rPr>
        <w:t>período</w:t>
      </w:r>
      <w:r w:rsidR="00752B35">
        <w:rPr>
          <w:lang w:val="es-MX"/>
        </w:rPr>
        <w:t xml:space="preserve">       </w:t>
      </w:r>
      <w:r w:rsidRPr="000554F9">
        <w:rPr>
          <w:lang w:val="es-MX"/>
        </w:rPr>
        <w:t xml:space="preserve"> legal</w:t>
      </w:r>
    </w:p>
    <w:p w14:paraId="447D14EF" w14:textId="21E5441A" w:rsidR="000554F9" w:rsidRDefault="000554F9" w:rsidP="00752B35">
      <w:pPr>
        <w:pStyle w:val="Textoindependiente"/>
        <w:ind w:left="1418" w:right="56"/>
        <w:rPr>
          <w:lang w:val="es-MX"/>
        </w:rPr>
      </w:pPr>
      <w:r w:rsidRPr="000554F9">
        <w:rPr>
          <w:lang w:val="es-MX"/>
        </w:rPr>
        <w:lastRenderedPageBreak/>
        <w:t>correspondiente y será obligatorio para las dependencias municipales e incluirá un diagnóstico de la situación económica y ambiental, metas, estrategias, plazos y canales de participación, bajo principios de equidad, justicia, transparencia y honestidad.</w:t>
      </w:r>
    </w:p>
    <w:p w14:paraId="737251DD" w14:textId="77777777" w:rsidR="00752B35" w:rsidRPr="000554F9" w:rsidRDefault="00752B35" w:rsidP="00752B35">
      <w:pPr>
        <w:pStyle w:val="Textoindependiente"/>
        <w:ind w:left="1418" w:right="56"/>
        <w:rPr>
          <w:lang w:val="es-MX"/>
        </w:rPr>
      </w:pPr>
    </w:p>
    <w:p w14:paraId="0D98ED3E" w14:textId="4B987AF4" w:rsidR="000554F9" w:rsidRDefault="000554F9" w:rsidP="00752B35">
      <w:pPr>
        <w:pStyle w:val="Textoindependiente"/>
        <w:ind w:left="1418" w:right="56"/>
        <w:rPr>
          <w:lang w:val="es-MX"/>
        </w:rPr>
      </w:pPr>
      <w:r w:rsidRPr="000554F9">
        <w:rPr>
          <w:b/>
          <w:lang w:val="es-MX"/>
        </w:rPr>
        <w:t>OCTAVO. –</w:t>
      </w:r>
      <w:r w:rsidRPr="000554F9">
        <w:rPr>
          <w:lang w:val="es-MX"/>
        </w:rPr>
        <w:t xml:space="preserve"> Así la Ley de Consulta Previa, Libre e Informada de los Pueblos y Comunidades Indígenas y Afromexicanas para el Estado de Oaxaca, establece que la consulta previa, libre, informada y de buena fe, será procedente cuando alguna autoridad del ámbito estatal o municipal, de acuerdo con sus atribuciones, prevea medidas legislativas o administrativas susceptibles de afectar los derechos de los pueblos y comunidades indígenas y afromexicanas</w:t>
      </w:r>
      <w:r w:rsidR="00752B35">
        <w:rPr>
          <w:lang w:val="es-MX"/>
        </w:rPr>
        <w:t>.</w:t>
      </w:r>
    </w:p>
    <w:p w14:paraId="33B1C998" w14:textId="77777777" w:rsidR="00752B35" w:rsidRPr="000554F9" w:rsidRDefault="00752B35" w:rsidP="00752B35">
      <w:pPr>
        <w:pStyle w:val="Textoindependiente"/>
        <w:ind w:left="1418" w:right="56"/>
        <w:rPr>
          <w:lang w:val="es-MX"/>
        </w:rPr>
      </w:pPr>
    </w:p>
    <w:p w14:paraId="3ED223E3" w14:textId="468F95B9" w:rsidR="000554F9" w:rsidRDefault="000554F9" w:rsidP="00752B35">
      <w:pPr>
        <w:pStyle w:val="Textoindependiente"/>
        <w:ind w:left="1418" w:right="56"/>
        <w:rPr>
          <w:lang w:val="es-MX"/>
        </w:rPr>
      </w:pPr>
      <w:r w:rsidRPr="000554F9">
        <w:rPr>
          <w:b/>
          <w:lang w:val="es-MX"/>
        </w:rPr>
        <w:t>NOVENO. –</w:t>
      </w:r>
      <w:r w:rsidRPr="000554F9">
        <w:rPr>
          <w:lang w:val="es-MX"/>
        </w:rPr>
        <w:t xml:space="preserve"> Finalmente, la fracción XV del artículo 54 del Bando de Policía y Gobierno 2025-2027 establece a elaborar el Plan Municipal de Desarrollo dentro de los seis primeros meses de su administración y someterlos al Honorable Ayuntamiento para su aprobación.</w:t>
      </w:r>
    </w:p>
    <w:p w14:paraId="0D6FBB51" w14:textId="77777777" w:rsidR="00752B35" w:rsidRPr="000554F9" w:rsidRDefault="00752B35" w:rsidP="00752B35">
      <w:pPr>
        <w:pStyle w:val="Textoindependiente"/>
        <w:ind w:left="1418" w:right="56"/>
        <w:rPr>
          <w:lang w:val="es-MX"/>
        </w:rPr>
      </w:pPr>
    </w:p>
    <w:p w14:paraId="1EB7966E" w14:textId="1271D57D" w:rsidR="000554F9" w:rsidRDefault="000554F9" w:rsidP="00752B35">
      <w:pPr>
        <w:pStyle w:val="Textoindependiente"/>
        <w:ind w:left="1418" w:right="56"/>
        <w:jc w:val="center"/>
        <w:rPr>
          <w:b/>
          <w:lang w:val="es-MX"/>
        </w:rPr>
      </w:pPr>
      <w:r w:rsidRPr="000554F9">
        <w:rPr>
          <w:b/>
          <w:lang w:val="es-MX"/>
        </w:rPr>
        <w:t>CONSIDERANDO</w:t>
      </w:r>
    </w:p>
    <w:p w14:paraId="3417E5B1" w14:textId="77777777" w:rsidR="00752B35" w:rsidRPr="000554F9" w:rsidRDefault="00752B35" w:rsidP="00752B35">
      <w:pPr>
        <w:pStyle w:val="Textoindependiente"/>
        <w:ind w:left="1418" w:right="56"/>
        <w:jc w:val="center"/>
        <w:rPr>
          <w:b/>
          <w:lang w:val="es-MX"/>
        </w:rPr>
      </w:pPr>
    </w:p>
    <w:p w14:paraId="0412C112" w14:textId="13D38382" w:rsidR="000554F9" w:rsidRDefault="000554F9" w:rsidP="00752B35">
      <w:pPr>
        <w:pStyle w:val="Textoindependiente"/>
        <w:ind w:left="1418" w:right="56"/>
        <w:rPr>
          <w:lang w:val="es-MX"/>
        </w:rPr>
      </w:pPr>
      <w:r w:rsidRPr="000554F9">
        <w:rPr>
          <w:b/>
          <w:lang w:val="es-MX"/>
        </w:rPr>
        <w:t xml:space="preserve">PRIMERO. – </w:t>
      </w:r>
      <w:r w:rsidRPr="000554F9">
        <w:rPr>
          <w:bCs/>
          <w:lang w:val="es-MX"/>
        </w:rPr>
        <w:t>E</w:t>
      </w:r>
      <w:r w:rsidRPr="000554F9">
        <w:rPr>
          <w:lang w:val="es-MX"/>
        </w:rPr>
        <w:t>l Municipio de Oaxaca de Juárez tiene la misión de ofrecer a las vecinas y vecinos un gobierno eficiente, capaz de resolver los temas urgentes, sin perder de vista la prosperidad compartida de largo alcance. Ser un gobierno humanista que actúe desde el territorio, respetuoso de la identidad cultural y el medio ambiente. Fomentar la inclusión, la participación ciudadana y el tequio, bajo el cobijo de una cultura de paz.</w:t>
      </w:r>
    </w:p>
    <w:p w14:paraId="3468BB4A" w14:textId="77777777" w:rsidR="00752B35" w:rsidRPr="000554F9" w:rsidRDefault="00752B35" w:rsidP="00752B35">
      <w:pPr>
        <w:pStyle w:val="Textoindependiente"/>
        <w:ind w:left="1418" w:right="56"/>
        <w:rPr>
          <w:lang w:val="es-MX"/>
        </w:rPr>
      </w:pPr>
    </w:p>
    <w:p w14:paraId="5E859179" w14:textId="30E5CE0A" w:rsidR="000554F9" w:rsidRDefault="000554F9" w:rsidP="00752B35">
      <w:pPr>
        <w:pStyle w:val="Textoindependiente"/>
        <w:ind w:left="1418" w:right="56"/>
        <w:rPr>
          <w:lang w:val="es-MX"/>
        </w:rPr>
      </w:pPr>
      <w:r w:rsidRPr="000554F9">
        <w:rPr>
          <w:b/>
          <w:lang w:val="es-MX"/>
        </w:rPr>
        <w:t xml:space="preserve">SEGUNDO. – </w:t>
      </w:r>
      <w:r w:rsidRPr="000554F9">
        <w:rPr>
          <w:bCs/>
          <w:lang w:val="es-MX"/>
        </w:rPr>
        <w:t>El</w:t>
      </w:r>
      <w:r w:rsidRPr="000554F9">
        <w:rPr>
          <w:lang w:val="es-MX"/>
        </w:rPr>
        <w:t xml:space="preserve"> Plan Municipal de Desarrollo 2025-2027, es un instrumento que reconoce los problemas locales y diseña los objetivos, estrategias y líneas de acción para solucionarlos. Su fuente principal es la participación ciudadana generada a través de los Diálogos Vecinales por la Transformación.</w:t>
      </w:r>
    </w:p>
    <w:p w14:paraId="7B1E2C66" w14:textId="77777777" w:rsidR="00752B35" w:rsidRPr="000554F9" w:rsidRDefault="00752B35" w:rsidP="00752B35">
      <w:pPr>
        <w:pStyle w:val="Textoindependiente"/>
        <w:ind w:left="1418" w:right="56"/>
        <w:rPr>
          <w:lang w:val="es-MX"/>
        </w:rPr>
      </w:pPr>
    </w:p>
    <w:p w14:paraId="452AC92A" w14:textId="4F9A2BEE" w:rsidR="000554F9" w:rsidRDefault="000554F9" w:rsidP="00752B35">
      <w:pPr>
        <w:pStyle w:val="Textoindependiente"/>
        <w:ind w:left="1418" w:right="56"/>
        <w:rPr>
          <w:lang w:val="es-MX"/>
        </w:rPr>
      </w:pPr>
      <w:r w:rsidRPr="000554F9">
        <w:rPr>
          <w:b/>
          <w:lang w:val="es-MX"/>
        </w:rPr>
        <w:t>TERCERO. –</w:t>
      </w:r>
      <w:r w:rsidRPr="000554F9">
        <w:rPr>
          <w:lang w:val="es-MX"/>
        </w:rPr>
        <w:t xml:space="preserve"> Además, el Plan Municipal de Desarrollo 2025-2027 fue creado a través de diagnósticos del contexto municipal, sujetándose a la normatividad aplicable y alineado al Plan Nacional de Desarrollo 2019-2024, Plan Estatal de Desarrollo 2022-2028, y los Objetivos de Desarrollo Sostenible de la Agenda 2030.</w:t>
      </w:r>
    </w:p>
    <w:p w14:paraId="6894326F" w14:textId="185FB886" w:rsidR="00752B35" w:rsidRDefault="00752B35" w:rsidP="00752B35">
      <w:pPr>
        <w:pStyle w:val="Textoindependiente"/>
        <w:ind w:left="1418" w:right="56"/>
        <w:rPr>
          <w:lang w:val="es-MX"/>
        </w:rPr>
      </w:pPr>
    </w:p>
    <w:p w14:paraId="2B36AB3F" w14:textId="77777777" w:rsidR="00752B35" w:rsidRPr="000554F9" w:rsidRDefault="00752B35" w:rsidP="00752B35">
      <w:pPr>
        <w:pStyle w:val="Textoindependiente"/>
        <w:ind w:left="1418" w:right="56"/>
        <w:rPr>
          <w:lang w:val="es-MX"/>
        </w:rPr>
      </w:pPr>
    </w:p>
    <w:p w14:paraId="641A2775" w14:textId="4D0A5898" w:rsidR="00752B35" w:rsidRDefault="000554F9" w:rsidP="00752B35">
      <w:pPr>
        <w:pStyle w:val="Textoindependiente"/>
        <w:ind w:left="1418" w:right="804"/>
        <w:rPr>
          <w:lang w:val="es-MX"/>
        </w:rPr>
      </w:pPr>
      <w:r w:rsidRPr="000554F9">
        <w:rPr>
          <w:b/>
          <w:lang w:val="es-MX"/>
        </w:rPr>
        <w:t>CUARTO.-</w:t>
      </w:r>
      <w:r w:rsidRPr="000554F9">
        <w:rPr>
          <w:lang w:val="es-MX"/>
        </w:rPr>
        <w:t xml:space="preserve"> Así, el Plan Municipal de Desarrollo 2025-2027 ha considerado los ejes generales y transversales del nuevo Plan Nacional de Desarrollo 2025-2030 de la Presidenta de la República, la Dra. Claudia Sheinbaum Pardo, como un marco de referencia para alinear las estrategias locales con los objetivos nacionales. De esta manera, el gobierno municipal atiende anticipadamente los lineamientos del nuevo Plan Nacional, reforzando su compromiso con una planeación articulada, eficaz y corresponsable entre los tres niveles de gobierno</w:t>
      </w:r>
      <w:r w:rsidR="00EB43F7">
        <w:rPr>
          <w:lang w:val="es-MX"/>
        </w:rPr>
        <w:t>.</w:t>
      </w:r>
    </w:p>
    <w:p w14:paraId="157433EA" w14:textId="2154CB5C" w:rsidR="000554F9" w:rsidRPr="000554F9" w:rsidRDefault="000554F9" w:rsidP="00752B35">
      <w:pPr>
        <w:pStyle w:val="Textoindependiente"/>
        <w:ind w:left="1418" w:right="804"/>
        <w:rPr>
          <w:i/>
          <w:lang w:val="es-MX"/>
        </w:rPr>
      </w:pPr>
    </w:p>
    <w:p w14:paraId="25F861D0" w14:textId="5A689715" w:rsidR="000554F9" w:rsidRDefault="000554F9" w:rsidP="00752B35">
      <w:pPr>
        <w:pStyle w:val="Textoindependiente"/>
        <w:ind w:left="1418" w:right="804"/>
        <w:rPr>
          <w:lang w:val="es-MX"/>
        </w:rPr>
      </w:pPr>
      <w:r w:rsidRPr="000554F9">
        <w:rPr>
          <w:b/>
          <w:lang w:val="es-MX"/>
        </w:rPr>
        <w:t>QUINTO. –</w:t>
      </w:r>
      <w:r w:rsidRPr="000554F9">
        <w:rPr>
          <w:lang w:val="es-MX"/>
        </w:rPr>
        <w:t xml:space="preserve"> Que el Plan Municipal de Desarrollo 2025-2027 está integrado por:</w:t>
      </w:r>
    </w:p>
    <w:p w14:paraId="7978E9D3" w14:textId="77777777" w:rsidR="00752B35" w:rsidRPr="000554F9" w:rsidRDefault="00752B35" w:rsidP="00752B35">
      <w:pPr>
        <w:pStyle w:val="Textoindependiente"/>
        <w:ind w:left="1418" w:right="804"/>
        <w:rPr>
          <w:lang w:val="es-MX"/>
        </w:rPr>
      </w:pPr>
    </w:p>
    <w:p w14:paraId="44CD3F2E" w14:textId="2EAF44C1" w:rsidR="000554F9" w:rsidRDefault="000554F9" w:rsidP="00752B35">
      <w:pPr>
        <w:pStyle w:val="Textoindependiente"/>
        <w:ind w:left="1418" w:right="804"/>
        <w:rPr>
          <w:b/>
          <w:bCs/>
          <w:lang w:val="es-MX"/>
        </w:rPr>
      </w:pPr>
      <w:r w:rsidRPr="000554F9">
        <w:rPr>
          <w:b/>
          <w:bCs/>
          <w:lang w:val="es-MX"/>
        </w:rPr>
        <w:t>5 Ejes estratégicos</w:t>
      </w:r>
    </w:p>
    <w:p w14:paraId="14ED78C2" w14:textId="77777777" w:rsidR="00752B35" w:rsidRPr="000554F9" w:rsidRDefault="00752B35" w:rsidP="00752B35">
      <w:pPr>
        <w:pStyle w:val="Textoindependiente"/>
        <w:ind w:left="1418" w:right="804"/>
        <w:rPr>
          <w:b/>
          <w:bCs/>
          <w:lang w:val="es-MX"/>
        </w:rPr>
      </w:pPr>
    </w:p>
    <w:p w14:paraId="10FDA0A7" w14:textId="77777777" w:rsidR="000554F9" w:rsidRPr="000554F9" w:rsidRDefault="000554F9" w:rsidP="00752B35">
      <w:pPr>
        <w:pStyle w:val="Textoindependiente"/>
        <w:ind w:left="1418" w:right="804"/>
        <w:rPr>
          <w:lang w:val="es-MX"/>
        </w:rPr>
      </w:pPr>
      <w:r w:rsidRPr="000554F9">
        <w:rPr>
          <w:lang w:val="es-MX"/>
        </w:rPr>
        <w:t>Eje 1. Bienestar vecinal.</w:t>
      </w:r>
    </w:p>
    <w:p w14:paraId="6D08F172" w14:textId="77777777" w:rsidR="000554F9" w:rsidRPr="000554F9" w:rsidRDefault="000554F9" w:rsidP="00752B35">
      <w:pPr>
        <w:pStyle w:val="Textoindependiente"/>
        <w:ind w:left="1418" w:right="804"/>
        <w:rPr>
          <w:lang w:val="es-MX"/>
        </w:rPr>
      </w:pPr>
      <w:r w:rsidRPr="000554F9">
        <w:rPr>
          <w:lang w:val="es-MX"/>
        </w:rPr>
        <w:t>Eje 2. Gobierno de territorio, honesto y transparente.</w:t>
      </w:r>
    </w:p>
    <w:p w14:paraId="0B2386E5" w14:textId="77777777" w:rsidR="000554F9" w:rsidRPr="000554F9" w:rsidRDefault="000554F9" w:rsidP="00752B35">
      <w:pPr>
        <w:pStyle w:val="Textoindependiente"/>
        <w:ind w:left="1418" w:right="804"/>
        <w:rPr>
          <w:lang w:val="es-MX"/>
        </w:rPr>
      </w:pPr>
      <w:r w:rsidRPr="000554F9">
        <w:rPr>
          <w:lang w:val="es-MX"/>
        </w:rPr>
        <w:t>Eje 3. Gobierno de paz, seguridad y justicia.</w:t>
      </w:r>
    </w:p>
    <w:p w14:paraId="6CFAC8FE" w14:textId="77777777" w:rsidR="000554F9" w:rsidRPr="000554F9" w:rsidRDefault="000554F9" w:rsidP="00752B35">
      <w:pPr>
        <w:pStyle w:val="Textoindependiente"/>
        <w:ind w:left="1418" w:right="804"/>
        <w:rPr>
          <w:lang w:val="es-MX"/>
        </w:rPr>
      </w:pPr>
      <w:r w:rsidRPr="000554F9">
        <w:rPr>
          <w:lang w:val="es-MX"/>
        </w:rPr>
        <w:t xml:space="preserve">Eje 4. Prosperidad económica vecinal y fomento productivo. </w:t>
      </w:r>
    </w:p>
    <w:p w14:paraId="6BFDB540" w14:textId="753E5961" w:rsidR="000554F9" w:rsidRDefault="000554F9" w:rsidP="00752B35">
      <w:pPr>
        <w:pStyle w:val="Textoindependiente"/>
        <w:ind w:left="1418" w:right="804"/>
        <w:rPr>
          <w:lang w:val="es-MX"/>
        </w:rPr>
      </w:pPr>
      <w:r w:rsidRPr="000554F9">
        <w:rPr>
          <w:lang w:val="es-MX"/>
        </w:rPr>
        <w:t xml:space="preserve">Eje 5. Infraestructuras sostenibles y servicios públicos para el desarrollo. </w:t>
      </w:r>
    </w:p>
    <w:p w14:paraId="73F7D333" w14:textId="77777777" w:rsidR="00752B35" w:rsidRPr="000554F9" w:rsidRDefault="00752B35" w:rsidP="00752B35">
      <w:pPr>
        <w:pStyle w:val="Textoindependiente"/>
        <w:ind w:left="1418" w:right="804"/>
        <w:rPr>
          <w:lang w:val="es-MX"/>
        </w:rPr>
      </w:pPr>
    </w:p>
    <w:p w14:paraId="7F1F578D" w14:textId="056E3A33" w:rsidR="000554F9" w:rsidRDefault="000554F9" w:rsidP="00752B35">
      <w:pPr>
        <w:pStyle w:val="Textoindependiente"/>
        <w:ind w:left="1418" w:right="804"/>
        <w:rPr>
          <w:b/>
          <w:bCs/>
          <w:lang w:val="es-MX"/>
        </w:rPr>
      </w:pPr>
      <w:r w:rsidRPr="000554F9">
        <w:rPr>
          <w:b/>
          <w:bCs/>
          <w:lang w:val="es-MX"/>
        </w:rPr>
        <w:t>4 Ejes transversales</w:t>
      </w:r>
    </w:p>
    <w:p w14:paraId="70BB74F1" w14:textId="77777777" w:rsidR="00752B35" w:rsidRPr="000554F9" w:rsidRDefault="00752B35" w:rsidP="00752B35">
      <w:pPr>
        <w:pStyle w:val="Textoindependiente"/>
        <w:ind w:left="1418" w:right="804"/>
        <w:rPr>
          <w:b/>
          <w:bCs/>
          <w:lang w:val="es-MX"/>
        </w:rPr>
      </w:pPr>
    </w:p>
    <w:p w14:paraId="706EAD70" w14:textId="77777777" w:rsidR="000554F9" w:rsidRPr="000554F9" w:rsidRDefault="000554F9" w:rsidP="00752B35">
      <w:pPr>
        <w:pStyle w:val="Textoindependiente"/>
        <w:numPr>
          <w:ilvl w:val="0"/>
          <w:numId w:val="20"/>
        </w:numPr>
        <w:ind w:left="1701" w:right="804" w:hanging="283"/>
        <w:rPr>
          <w:lang w:val="es-MX"/>
        </w:rPr>
      </w:pPr>
      <w:r w:rsidRPr="000554F9">
        <w:rPr>
          <w:lang w:val="es-MX"/>
        </w:rPr>
        <w:t>Igualdad sustantiva.</w:t>
      </w:r>
    </w:p>
    <w:p w14:paraId="61008D35" w14:textId="77777777" w:rsidR="000554F9" w:rsidRPr="000554F9" w:rsidRDefault="000554F9" w:rsidP="00752B35">
      <w:pPr>
        <w:pStyle w:val="Textoindependiente"/>
        <w:numPr>
          <w:ilvl w:val="0"/>
          <w:numId w:val="20"/>
        </w:numPr>
        <w:ind w:left="1701" w:right="804" w:hanging="283"/>
        <w:rPr>
          <w:lang w:val="es-MX"/>
        </w:rPr>
      </w:pPr>
      <w:r w:rsidRPr="000554F9">
        <w:rPr>
          <w:lang w:val="es-MX"/>
        </w:rPr>
        <w:t>Niñas, niños, adolescentes.</w:t>
      </w:r>
    </w:p>
    <w:p w14:paraId="6D361D44" w14:textId="77777777" w:rsidR="000554F9" w:rsidRPr="000554F9" w:rsidRDefault="000554F9" w:rsidP="00752B35">
      <w:pPr>
        <w:pStyle w:val="Textoindependiente"/>
        <w:numPr>
          <w:ilvl w:val="0"/>
          <w:numId w:val="20"/>
        </w:numPr>
        <w:ind w:left="1701" w:right="804" w:hanging="283"/>
        <w:rPr>
          <w:lang w:val="es-MX"/>
        </w:rPr>
      </w:pPr>
      <w:r w:rsidRPr="000554F9">
        <w:rPr>
          <w:lang w:val="es-MX"/>
        </w:rPr>
        <w:t>Medio ambiente y desarrollo sostenible.</w:t>
      </w:r>
    </w:p>
    <w:p w14:paraId="500DB2F0" w14:textId="2B90D298" w:rsidR="000554F9" w:rsidRDefault="000554F9" w:rsidP="00752B35">
      <w:pPr>
        <w:pStyle w:val="Textoindependiente"/>
        <w:numPr>
          <w:ilvl w:val="0"/>
          <w:numId w:val="20"/>
        </w:numPr>
        <w:ind w:left="1701" w:right="804" w:hanging="283"/>
        <w:rPr>
          <w:lang w:val="es-MX"/>
        </w:rPr>
      </w:pPr>
      <w:r w:rsidRPr="000554F9">
        <w:rPr>
          <w:lang w:val="es-MX"/>
        </w:rPr>
        <w:t>Interculturalidad.</w:t>
      </w:r>
    </w:p>
    <w:p w14:paraId="6DEBDC98" w14:textId="77777777" w:rsidR="00752B35" w:rsidRPr="000554F9" w:rsidRDefault="00752B35" w:rsidP="00752B35">
      <w:pPr>
        <w:pStyle w:val="Textoindependiente"/>
        <w:ind w:left="1701" w:right="804"/>
        <w:rPr>
          <w:lang w:val="es-MX"/>
        </w:rPr>
      </w:pPr>
    </w:p>
    <w:p w14:paraId="38967722" w14:textId="4043F3A1" w:rsidR="000554F9" w:rsidRDefault="000554F9" w:rsidP="00752B35">
      <w:pPr>
        <w:pStyle w:val="Textoindependiente"/>
        <w:ind w:left="1418" w:right="804"/>
        <w:rPr>
          <w:lang w:val="es-MX"/>
        </w:rPr>
      </w:pPr>
      <w:r w:rsidRPr="000554F9">
        <w:rPr>
          <w:b/>
          <w:lang w:val="es-MX"/>
        </w:rPr>
        <w:t>SEXTO. –</w:t>
      </w:r>
      <w:r w:rsidRPr="000554F9">
        <w:rPr>
          <w:lang w:val="es-MX"/>
        </w:rPr>
        <w:t xml:space="preserve"> Finalmente, las dependencias y entidades municipales deberán alinear sus programas, proyectos y acciones según lo establecido en el Plan Municipal de Desarrollo 2025-2027 del Municipio de Oaxaca de Juárez y deberán dar cumplimiento a los objetivos, estrategias y líneas de acción según correspondan sus facultades, atribuciones y/o funciones.</w:t>
      </w:r>
    </w:p>
    <w:p w14:paraId="09E64A9F" w14:textId="77777777" w:rsidR="00752B35" w:rsidRPr="000554F9" w:rsidRDefault="00752B35" w:rsidP="00752B35">
      <w:pPr>
        <w:pStyle w:val="Textoindependiente"/>
        <w:ind w:left="1418" w:right="804"/>
        <w:rPr>
          <w:lang w:val="es-MX"/>
        </w:rPr>
      </w:pPr>
    </w:p>
    <w:p w14:paraId="7F6513F0" w14:textId="62C97526" w:rsidR="000554F9" w:rsidRDefault="000554F9" w:rsidP="00752B35">
      <w:pPr>
        <w:pStyle w:val="Textoindependiente"/>
        <w:ind w:left="1418" w:right="804"/>
        <w:jc w:val="center"/>
        <w:rPr>
          <w:b/>
          <w:lang w:val="es-MX"/>
        </w:rPr>
      </w:pPr>
      <w:r w:rsidRPr="000554F9">
        <w:rPr>
          <w:b/>
          <w:lang w:val="es-MX"/>
        </w:rPr>
        <w:t>ACUERDO</w:t>
      </w:r>
    </w:p>
    <w:p w14:paraId="65A02644" w14:textId="77777777" w:rsidR="00752B35" w:rsidRPr="000554F9" w:rsidRDefault="00752B35" w:rsidP="00752B35">
      <w:pPr>
        <w:pStyle w:val="Textoindependiente"/>
        <w:ind w:left="1418" w:right="804"/>
        <w:jc w:val="center"/>
        <w:rPr>
          <w:lang w:val="es-MX"/>
        </w:rPr>
      </w:pPr>
    </w:p>
    <w:p w14:paraId="63BACE0E" w14:textId="4BE8FB62" w:rsidR="000554F9" w:rsidRDefault="000554F9" w:rsidP="00752B35">
      <w:pPr>
        <w:pStyle w:val="Textoindependiente"/>
        <w:ind w:left="1418" w:right="804"/>
        <w:rPr>
          <w:lang w:val="es-MX"/>
        </w:rPr>
      </w:pPr>
      <w:r w:rsidRPr="000554F9">
        <w:rPr>
          <w:b/>
          <w:lang w:val="es-MX"/>
        </w:rPr>
        <w:t xml:space="preserve">PRIMERO. - </w:t>
      </w:r>
      <w:r w:rsidRPr="000554F9">
        <w:rPr>
          <w:lang w:val="es-MX"/>
        </w:rPr>
        <w:t>Se aprueba el Plan Municipal de Desarrollo de Oaxaca de Juárez, Oaxaca, para el periodo 2025-2027, en los términos del documento presentado por el Mtro. Raymundo Chagoya Villanueva, Presidente Municipal Constitucional, el cual consta como anexo del presente acuerdo.</w:t>
      </w:r>
    </w:p>
    <w:p w14:paraId="4400C208" w14:textId="77777777" w:rsidR="00752B35" w:rsidRPr="000554F9" w:rsidRDefault="00752B35" w:rsidP="00752B35">
      <w:pPr>
        <w:pStyle w:val="Textoindependiente"/>
        <w:ind w:left="1418" w:right="804"/>
        <w:rPr>
          <w:lang w:val="es-MX"/>
        </w:rPr>
      </w:pPr>
    </w:p>
    <w:p w14:paraId="3714BC9A" w14:textId="3F7DFC12" w:rsidR="00752B35" w:rsidRDefault="000554F9" w:rsidP="00752B35">
      <w:pPr>
        <w:pStyle w:val="Textoindependiente"/>
        <w:ind w:left="1418" w:right="804"/>
        <w:rPr>
          <w:lang w:val="es-MX"/>
        </w:rPr>
      </w:pPr>
      <w:r w:rsidRPr="000554F9">
        <w:rPr>
          <w:b/>
          <w:lang w:val="es-MX"/>
        </w:rPr>
        <w:t xml:space="preserve">SEGUNDO. - </w:t>
      </w:r>
      <w:r w:rsidRPr="000554F9">
        <w:rPr>
          <w:lang w:val="es-MX"/>
        </w:rPr>
        <w:t>Se instruye al Secretario Municipal para que realice los trámites necesarios a efecto de</w:t>
      </w:r>
      <w:r w:rsidR="00752B35">
        <w:rPr>
          <w:lang w:val="es-MX"/>
        </w:rPr>
        <w:t xml:space="preserve">  </w:t>
      </w:r>
      <w:r w:rsidRPr="000554F9">
        <w:rPr>
          <w:lang w:val="es-MX"/>
        </w:rPr>
        <w:t xml:space="preserve"> que </w:t>
      </w:r>
      <w:r w:rsidR="00752B35">
        <w:rPr>
          <w:lang w:val="es-MX"/>
        </w:rPr>
        <w:t xml:space="preserve">  </w:t>
      </w:r>
      <w:r w:rsidRPr="000554F9">
        <w:rPr>
          <w:lang w:val="es-MX"/>
        </w:rPr>
        <w:t>se</w:t>
      </w:r>
      <w:r w:rsidR="00752B35">
        <w:rPr>
          <w:lang w:val="es-MX"/>
        </w:rPr>
        <w:t xml:space="preserve">  </w:t>
      </w:r>
      <w:r w:rsidRPr="000554F9">
        <w:rPr>
          <w:lang w:val="es-MX"/>
        </w:rPr>
        <w:t xml:space="preserve"> publique </w:t>
      </w:r>
      <w:r w:rsidR="00752B35">
        <w:rPr>
          <w:lang w:val="es-MX"/>
        </w:rPr>
        <w:t xml:space="preserve">  </w:t>
      </w:r>
      <w:r w:rsidRPr="000554F9">
        <w:rPr>
          <w:lang w:val="es-MX"/>
        </w:rPr>
        <w:t xml:space="preserve">el </w:t>
      </w:r>
      <w:r w:rsidR="00752B35">
        <w:rPr>
          <w:lang w:val="es-MX"/>
        </w:rPr>
        <w:t xml:space="preserve">  </w:t>
      </w:r>
      <w:r w:rsidRPr="000554F9">
        <w:rPr>
          <w:lang w:val="es-MX"/>
        </w:rPr>
        <w:t>Plan</w:t>
      </w:r>
      <w:r w:rsidR="00752B35">
        <w:rPr>
          <w:lang w:val="es-MX"/>
        </w:rPr>
        <w:t xml:space="preserve">  </w:t>
      </w:r>
      <w:r w:rsidRPr="000554F9">
        <w:rPr>
          <w:lang w:val="es-MX"/>
        </w:rPr>
        <w:t xml:space="preserve"> Municipal</w:t>
      </w:r>
      <w:r w:rsidR="00752B35">
        <w:rPr>
          <w:lang w:val="es-MX"/>
        </w:rPr>
        <w:t xml:space="preserve">  </w:t>
      </w:r>
      <w:r w:rsidRPr="000554F9">
        <w:rPr>
          <w:lang w:val="es-MX"/>
        </w:rPr>
        <w:t xml:space="preserve"> de</w:t>
      </w:r>
    </w:p>
    <w:p w14:paraId="107FD045" w14:textId="4D90D098" w:rsidR="000554F9" w:rsidRDefault="000554F9" w:rsidP="00752B35">
      <w:pPr>
        <w:pStyle w:val="Textoindependiente"/>
        <w:ind w:left="1418" w:right="56"/>
        <w:rPr>
          <w:lang w:val="es-MX"/>
        </w:rPr>
      </w:pPr>
      <w:r w:rsidRPr="000554F9">
        <w:rPr>
          <w:lang w:val="es-MX"/>
        </w:rPr>
        <w:lastRenderedPageBreak/>
        <w:t>Desarrollo 2025-2027 en la Gaceta Municipal a fin de dar cumplimiento a lo establecido en la normativa vigente.</w:t>
      </w:r>
    </w:p>
    <w:p w14:paraId="479F261E" w14:textId="77777777" w:rsidR="00752B35" w:rsidRPr="000554F9" w:rsidRDefault="00752B35" w:rsidP="00752B35">
      <w:pPr>
        <w:pStyle w:val="Textoindependiente"/>
        <w:ind w:left="1418" w:right="56"/>
        <w:rPr>
          <w:lang w:val="es-MX"/>
        </w:rPr>
      </w:pPr>
    </w:p>
    <w:p w14:paraId="1265B119" w14:textId="3F863101" w:rsidR="000554F9" w:rsidRDefault="000554F9" w:rsidP="00752B35">
      <w:pPr>
        <w:pStyle w:val="Textoindependiente"/>
        <w:ind w:left="1418" w:right="56"/>
        <w:rPr>
          <w:lang w:val="es-MX"/>
        </w:rPr>
      </w:pPr>
      <w:r w:rsidRPr="000554F9">
        <w:rPr>
          <w:b/>
          <w:lang w:val="es-MX"/>
        </w:rPr>
        <w:t xml:space="preserve">TERCERO. - </w:t>
      </w:r>
      <w:r w:rsidRPr="000554F9">
        <w:rPr>
          <w:lang w:val="es-MX"/>
        </w:rPr>
        <w:t>La ejecución de los programas, proyectos y acciones contenidos en el Plan Municipal de Desarrollo 2025-2027 estará sujeta a la disponibilidad presupuestal vigente, priorizando en todo momento la eficiencia en el uso de los recursos públicos.</w:t>
      </w:r>
    </w:p>
    <w:p w14:paraId="1A12C09E" w14:textId="77777777" w:rsidR="00752B35" w:rsidRPr="000554F9" w:rsidRDefault="00752B35" w:rsidP="00752B35">
      <w:pPr>
        <w:pStyle w:val="Textoindependiente"/>
        <w:ind w:left="1418" w:right="56"/>
        <w:rPr>
          <w:lang w:val="es-MX"/>
        </w:rPr>
      </w:pPr>
    </w:p>
    <w:p w14:paraId="6247D13D" w14:textId="77777777" w:rsidR="000554F9" w:rsidRPr="000554F9" w:rsidRDefault="000554F9" w:rsidP="00752B35">
      <w:pPr>
        <w:pStyle w:val="Textoindependiente"/>
        <w:ind w:left="1418" w:right="56"/>
        <w:rPr>
          <w:b/>
          <w:lang w:val="es-MX"/>
        </w:rPr>
      </w:pPr>
      <w:r w:rsidRPr="000554F9">
        <w:rPr>
          <w:b/>
          <w:lang w:val="es-MX"/>
        </w:rPr>
        <w:t xml:space="preserve">CUARTO. - </w:t>
      </w:r>
      <w:r w:rsidRPr="000554F9">
        <w:rPr>
          <w:lang w:val="es-MX"/>
        </w:rPr>
        <w:t>Cualquier modificación o adición al Plan Municipal de Desarrollo 2025-2027 deberá seguir el procedimiento establecido por la Ley Orgánica Municipal del Estado de Oaxaca y demás disposiciones normativas aplicables.</w:t>
      </w:r>
    </w:p>
    <w:p w14:paraId="78330419" w14:textId="77777777" w:rsidR="000554F9" w:rsidRPr="000554F9" w:rsidRDefault="000554F9" w:rsidP="00752B35">
      <w:pPr>
        <w:pStyle w:val="Textoindependiente"/>
        <w:ind w:left="1418" w:right="56"/>
        <w:rPr>
          <w:b/>
          <w:lang w:val="es-MX"/>
        </w:rPr>
      </w:pPr>
    </w:p>
    <w:p w14:paraId="58312559" w14:textId="5C742B4A" w:rsidR="000554F9" w:rsidRDefault="000554F9" w:rsidP="00752B35">
      <w:pPr>
        <w:pStyle w:val="Textoindependiente"/>
        <w:ind w:left="1418" w:right="56"/>
        <w:jc w:val="center"/>
        <w:rPr>
          <w:b/>
          <w:lang w:val="es-MX"/>
        </w:rPr>
      </w:pPr>
      <w:r w:rsidRPr="000554F9">
        <w:rPr>
          <w:b/>
          <w:lang w:val="es-MX"/>
        </w:rPr>
        <w:t>TRANSITORIOS</w:t>
      </w:r>
    </w:p>
    <w:p w14:paraId="6FAD9111" w14:textId="77777777" w:rsidR="00752B35" w:rsidRPr="000554F9" w:rsidRDefault="00752B35" w:rsidP="00752B35">
      <w:pPr>
        <w:pStyle w:val="Textoindependiente"/>
        <w:ind w:left="1418" w:right="56"/>
        <w:rPr>
          <w:b/>
          <w:lang w:val="es-MX"/>
        </w:rPr>
      </w:pPr>
    </w:p>
    <w:p w14:paraId="7072A151" w14:textId="70A33B8C" w:rsidR="000554F9" w:rsidRDefault="000554F9" w:rsidP="00752B35">
      <w:pPr>
        <w:pStyle w:val="Textoindependiente"/>
        <w:ind w:left="1418" w:right="56"/>
        <w:rPr>
          <w:lang w:val="es-MX"/>
        </w:rPr>
      </w:pPr>
      <w:r w:rsidRPr="000554F9">
        <w:rPr>
          <w:b/>
          <w:lang w:val="es-MX"/>
        </w:rPr>
        <w:t xml:space="preserve">PRIMERO. – </w:t>
      </w:r>
      <w:r w:rsidRPr="000554F9">
        <w:rPr>
          <w:lang w:val="es-MX"/>
        </w:rPr>
        <w:t>En términos del artículo 14 del Reglamento Interno del Honorable Ayuntamiento Constitucional del Municipio de Oaxaca de Juárez, el presente acuerdo surtirá efectos a partir de su aprobación por el Honorable Ayuntamiento.</w:t>
      </w:r>
    </w:p>
    <w:p w14:paraId="41306C29" w14:textId="77777777" w:rsidR="00752B35" w:rsidRPr="000554F9" w:rsidRDefault="00752B35" w:rsidP="00752B35">
      <w:pPr>
        <w:pStyle w:val="Textoindependiente"/>
        <w:ind w:left="1418" w:right="56"/>
        <w:rPr>
          <w:b/>
          <w:lang w:val="es-MX"/>
        </w:rPr>
      </w:pPr>
    </w:p>
    <w:p w14:paraId="78A3A665" w14:textId="77777777" w:rsidR="000554F9" w:rsidRPr="000554F9" w:rsidRDefault="000554F9" w:rsidP="00752B35">
      <w:pPr>
        <w:pStyle w:val="Textoindependiente"/>
        <w:ind w:left="1418" w:right="56"/>
        <w:rPr>
          <w:lang w:val="es-MX"/>
        </w:rPr>
      </w:pPr>
      <w:r w:rsidRPr="000554F9">
        <w:rPr>
          <w:b/>
          <w:lang w:val="es-MX"/>
        </w:rPr>
        <w:t xml:space="preserve">SEGUNDO. – </w:t>
      </w:r>
      <w:r w:rsidRPr="000554F9">
        <w:rPr>
          <w:lang w:val="es-MX"/>
        </w:rPr>
        <w:t>Publíquese en la Gaceta Municipal que por turno corresponda.</w:t>
      </w:r>
    </w:p>
    <w:p w14:paraId="6337245E" w14:textId="77777777" w:rsidR="000554F9" w:rsidRPr="000554F9" w:rsidRDefault="000554F9" w:rsidP="00752B35">
      <w:pPr>
        <w:pStyle w:val="Textoindependiente"/>
        <w:ind w:left="1418" w:right="56"/>
        <w:rPr>
          <w:lang w:val="es-MX"/>
        </w:rPr>
      </w:pPr>
    </w:p>
    <w:p w14:paraId="6E1C2DBB" w14:textId="41DCDA24" w:rsidR="00752B35" w:rsidRPr="005C5370" w:rsidRDefault="00752B35" w:rsidP="00752B35">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OCHO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4A134463"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p>
    <w:p w14:paraId="603361B4"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2E382B21"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3BDB6AAE"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6B9858F2" w14:textId="77777777" w:rsidR="00752B35" w:rsidRPr="005C5370" w:rsidRDefault="00752B35" w:rsidP="00752B35">
      <w:pPr>
        <w:tabs>
          <w:tab w:val="left" w:pos="4036"/>
          <w:tab w:val="left" w:pos="4770"/>
        </w:tabs>
        <w:spacing w:line="223" w:lineRule="exact"/>
        <w:ind w:right="56"/>
        <w:jc w:val="center"/>
        <w:rPr>
          <w:rFonts w:ascii="Arial" w:hAnsi="Arial"/>
          <w:b/>
          <w:sz w:val="20"/>
          <w:szCs w:val="20"/>
        </w:rPr>
      </w:pPr>
    </w:p>
    <w:p w14:paraId="4E991D8C"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p>
    <w:p w14:paraId="630F5169"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5DB302E8"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p>
    <w:p w14:paraId="37836F59"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p>
    <w:p w14:paraId="485386D8"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p>
    <w:p w14:paraId="4768DA52"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1C8C4B11"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4D288565"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269252B4"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p>
    <w:p w14:paraId="567B8327" w14:textId="77777777" w:rsidR="00752B35" w:rsidRPr="005C5370" w:rsidRDefault="00752B35" w:rsidP="00752B35">
      <w:pPr>
        <w:tabs>
          <w:tab w:val="left" w:pos="4036"/>
          <w:tab w:val="left" w:pos="4770"/>
        </w:tabs>
        <w:spacing w:line="223" w:lineRule="exact"/>
        <w:ind w:left="1417" w:right="56"/>
        <w:jc w:val="center"/>
        <w:rPr>
          <w:rFonts w:ascii="Arial" w:hAnsi="Arial"/>
          <w:b/>
          <w:sz w:val="20"/>
          <w:szCs w:val="20"/>
        </w:rPr>
      </w:pPr>
    </w:p>
    <w:p w14:paraId="1A27EE2C" w14:textId="761D2FB3" w:rsidR="00B65E55" w:rsidRDefault="00752B35" w:rsidP="00752B35">
      <w:pPr>
        <w:pStyle w:val="Textoindependiente"/>
        <w:ind w:left="1418" w:right="56"/>
        <w:jc w:val="center"/>
        <w:rPr>
          <w:lang w:val="es-MX"/>
        </w:rPr>
      </w:pPr>
      <w:r w:rsidRPr="005C5370">
        <w:rPr>
          <w:rFonts w:ascii="Arial" w:hAnsi="Arial"/>
          <w:b/>
        </w:rPr>
        <w:t>MTRO. ALEXANDER PÉREZ CARRERA</w:t>
      </w:r>
      <w:r>
        <w:rPr>
          <w:rFonts w:ascii="Arial" w:hAnsi="Arial"/>
          <w:b/>
        </w:rPr>
        <w:t>.</w:t>
      </w:r>
    </w:p>
    <w:p w14:paraId="46D53EBE" w14:textId="075F16A4" w:rsidR="00B44357" w:rsidRDefault="00752B35" w:rsidP="00422780">
      <w:pPr>
        <w:pStyle w:val="Textoindependiente"/>
        <w:ind w:left="1418" w:right="56"/>
        <w:rPr>
          <w:lang w:val="es-MX"/>
        </w:rPr>
      </w:pPr>
      <w:r>
        <w:rPr>
          <w:noProof/>
        </w:rPr>
        <w:drawing>
          <wp:anchor distT="0" distB="0" distL="0" distR="0" simplePos="0" relativeHeight="251799552" behindDoc="1" locked="0" layoutInCell="1" allowOverlap="1" wp14:anchorId="3976CE76" wp14:editId="4B6618B6">
            <wp:simplePos x="0" y="0"/>
            <wp:positionH relativeFrom="page">
              <wp:posOffset>971550</wp:posOffset>
            </wp:positionH>
            <wp:positionV relativeFrom="page">
              <wp:posOffset>8742045</wp:posOffset>
            </wp:positionV>
            <wp:extent cx="2714625" cy="238125"/>
            <wp:effectExtent l="0" t="0" r="9525" b="9525"/>
            <wp:wrapNone/>
            <wp:docPr id="5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8B311EA" w14:textId="125CA628" w:rsidR="00B44357" w:rsidRDefault="00B44357" w:rsidP="00422780">
      <w:pPr>
        <w:pStyle w:val="Textoindependiente"/>
        <w:ind w:left="1418" w:right="56"/>
        <w:rPr>
          <w:lang w:val="es-MX"/>
        </w:rPr>
      </w:pPr>
    </w:p>
    <w:p w14:paraId="30F7E02D" w14:textId="305FE89A" w:rsidR="00B44357" w:rsidRDefault="00B44357" w:rsidP="00422780">
      <w:pPr>
        <w:pStyle w:val="Textoindependiente"/>
        <w:ind w:left="1418" w:right="56"/>
        <w:rPr>
          <w:lang w:val="es-MX"/>
        </w:rPr>
      </w:pPr>
    </w:p>
    <w:p w14:paraId="77F78310" w14:textId="77777777" w:rsidR="00806F82" w:rsidRPr="005C5370" w:rsidRDefault="00806F82" w:rsidP="00806F82">
      <w:pPr>
        <w:tabs>
          <w:tab w:val="left" w:pos="4036"/>
          <w:tab w:val="left" w:pos="4770"/>
        </w:tabs>
        <w:spacing w:line="223" w:lineRule="exact"/>
        <w:ind w:left="1417" w:right="804"/>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r w:rsidRPr="005C5370">
        <w:rPr>
          <w:spacing w:val="-2"/>
          <w:sz w:val="20"/>
          <w:szCs w:val="20"/>
        </w:rPr>
        <w:t>Presidente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6D6BE63C" w14:textId="77777777" w:rsidR="00806F82" w:rsidRPr="005C5370" w:rsidRDefault="00806F82" w:rsidP="00806F82">
      <w:pPr>
        <w:pStyle w:val="Textoindependiente"/>
        <w:spacing w:before="2"/>
        <w:ind w:right="804"/>
      </w:pPr>
    </w:p>
    <w:p w14:paraId="5F6C7B83" w14:textId="18B401D2" w:rsidR="00806F82" w:rsidRDefault="00806F82" w:rsidP="00806F82">
      <w:pPr>
        <w:pStyle w:val="Textoindependiente"/>
        <w:ind w:left="1418" w:right="804"/>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ocho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4CB693EE" w14:textId="1355E59C" w:rsidR="00806F82" w:rsidRDefault="00806F82" w:rsidP="00806F82">
      <w:pPr>
        <w:pStyle w:val="Textoindependiente"/>
        <w:ind w:left="1418" w:right="804"/>
      </w:pPr>
    </w:p>
    <w:p w14:paraId="61564479" w14:textId="48C5A855" w:rsidR="00806F82" w:rsidRDefault="00806F82" w:rsidP="00806F82">
      <w:pPr>
        <w:pStyle w:val="Textoindependiente"/>
        <w:ind w:left="1418" w:right="804"/>
        <w:jc w:val="center"/>
        <w:rPr>
          <w:b/>
          <w:bCs/>
        </w:rPr>
      </w:pPr>
      <w:r w:rsidRPr="00806F82">
        <w:rPr>
          <w:b/>
          <w:bCs/>
        </w:rPr>
        <w:t>ACUERDO PM/</w:t>
      </w:r>
      <w:proofErr w:type="spellStart"/>
      <w:r w:rsidRPr="00806F82">
        <w:rPr>
          <w:b/>
          <w:bCs/>
        </w:rPr>
        <w:t>PA</w:t>
      </w:r>
      <w:proofErr w:type="spellEnd"/>
      <w:r w:rsidRPr="00806F82">
        <w:rPr>
          <w:b/>
          <w:bCs/>
        </w:rPr>
        <w:t>/21/2025</w:t>
      </w:r>
    </w:p>
    <w:p w14:paraId="61D7A011" w14:textId="28248831" w:rsidR="00806F82" w:rsidRDefault="00806F82" w:rsidP="00806F82">
      <w:pPr>
        <w:pStyle w:val="Textoindependiente"/>
        <w:ind w:left="1418" w:right="804"/>
        <w:jc w:val="center"/>
        <w:rPr>
          <w:b/>
          <w:bCs/>
        </w:rPr>
      </w:pPr>
    </w:p>
    <w:p w14:paraId="1C897561" w14:textId="3B0E272A" w:rsidR="00806F82" w:rsidRDefault="00806F82" w:rsidP="00806F82">
      <w:pPr>
        <w:pStyle w:val="Textoindependiente"/>
        <w:ind w:left="1418" w:right="804"/>
        <w:jc w:val="center"/>
        <w:rPr>
          <w:b/>
          <w:bCs/>
        </w:rPr>
      </w:pPr>
      <w:r>
        <w:rPr>
          <w:b/>
          <w:bCs/>
        </w:rPr>
        <w:t>CONSIDERANDOS</w:t>
      </w:r>
    </w:p>
    <w:p w14:paraId="29015425" w14:textId="3305D9C5" w:rsidR="00806F82" w:rsidRDefault="00806F82" w:rsidP="00806F82">
      <w:pPr>
        <w:pStyle w:val="Textoindependiente"/>
        <w:ind w:left="1418" w:right="804"/>
        <w:rPr>
          <w:b/>
          <w:bCs/>
        </w:rPr>
      </w:pPr>
    </w:p>
    <w:p w14:paraId="069BB1AA" w14:textId="77777777" w:rsidR="00806F82" w:rsidRPr="00806F82" w:rsidRDefault="00806F82" w:rsidP="00806F82">
      <w:pPr>
        <w:pStyle w:val="Textoindependiente"/>
        <w:ind w:left="1418" w:right="804"/>
        <w:rPr>
          <w:lang w:val="es-MX"/>
        </w:rPr>
      </w:pPr>
      <w:r w:rsidRPr="00806F82">
        <w:rPr>
          <w:b/>
          <w:bCs/>
          <w:lang w:val="es-MX"/>
        </w:rPr>
        <w:t>PRIMERO.-</w:t>
      </w:r>
      <w:r w:rsidRPr="00806F82">
        <w:rPr>
          <w:lang w:val="es-MX"/>
        </w:rPr>
        <w:t xml:space="preserve"> Los artículos 115 fracción II de la Constitución Política de los Estados Unidos Mexicanos; 113 y 120 de la Constitución Política del Estado Libre y Soberano de Oaxaca, establecen que el Municipio es la base de la división territorial y de la organización política y administrativa de los estados, el cual es gobernado por un Ayuntamiento de elección popular directa, con competencia exclusiva y sin autoridad intermedia; asimismo, los citados preceptos determinan que los municipios estarán investidos de personalidad jurídica y manejarán su patrimonio conforme a la ley, tendrán facultades para aprobar, de acuerdo con las leyes que expidan las legislaturas de los Estados, la normatividad y disposiciones administrativas de observancia general dentro de sus respectivas jurisdicciones, los Bandos de Policía y Gobierno, reglamentos y demás disposiciones administrativas que organicen la administración pública municipal y que además regulen las operatividad, procedimientos, funciones y servicios públicos.</w:t>
      </w:r>
    </w:p>
    <w:p w14:paraId="1DFB8DB8" w14:textId="77777777" w:rsidR="00806F82" w:rsidRPr="00806F82" w:rsidRDefault="00806F82" w:rsidP="00806F82">
      <w:pPr>
        <w:pStyle w:val="Textoindependiente"/>
        <w:ind w:left="1418" w:right="804"/>
        <w:rPr>
          <w:lang w:val="es-MX"/>
        </w:rPr>
      </w:pPr>
    </w:p>
    <w:p w14:paraId="1AEF07F6" w14:textId="7072C3AB" w:rsidR="00806F82" w:rsidRDefault="00806F82" w:rsidP="00806F82">
      <w:pPr>
        <w:pStyle w:val="Textoindependiente"/>
        <w:ind w:left="1418" w:right="804"/>
        <w:rPr>
          <w:lang w:val="es-MX"/>
        </w:rPr>
      </w:pPr>
      <w:r w:rsidRPr="00806F82">
        <w:rPr>
          <w:lang w:val="es-MX"/>
        </w:rPr>
        <w:t>Aunado a lo anterior, el Sistema Nacional Anticorrupción es la instancia de coordinación entre las autoridades de todos los órdenes de gobierno competentes en la prevención, detección y sanción de responsabilidades administrativas y hechos de corrupción, así como</w:t>
      </w:r>
      <w:r>
        <w:rPr>
          <w:lang w:val="es-MX"/>
        </w:rPr>
        <w:t xml:space="preserve"> </w:t>
      </w:r>
      <w:r w:rsidRPr="00806F82">
        <w:rPr>
          <w:lang w:val="es-MX"/>
        </w:rPr>
        <w:t xml:space="preserve"> en</w:t>
      </w:r>
      <w:r>
        <w:rPr>
          <w:lang w:val="es-MX"/>
        </w:rPr>
        <w:t xml:space="preserve">  </w:t>
      </w:r>
      <w:r w:rsidRPr="00806F82">
        <w:rPr>
          <w:lang w:val="es-MX"/>
        </w:rPr>
        <w:t xml:space="preserve"> la fiscalización</w:t>
      </w:r>
      <w:r>
        <w:rPr>
          <w:lang w:val="es-MX"/>
        </w:rPr>
        <w:t xml:space="preserve"> </w:t>
      </w:r>
      <w:r w:rsidRPr="00806F82">
        <w:rPr>
          <w:lang w:val="es-MX"/>
        </w:rPr>
        <w:t xml:space="preserve"> y</w:t>
      </w:r>
      <w:r>
        <w:rPr>
          <w:lang w:val="es-MX"/>
        </w:rPr>
        <w:t xml:space="preserve"> </w:t>
      </w:r>
      <w:r w:rsidRPr="00806F82">
        <w:rPr>
          <w:lang w:val="es-MX"/>
        </w:rPr>
        <w:t xml:space="preserve"> control de recursos</w:t>
      </w:r>
    </w:p>
    <w:p w14:paraId="56787FD8" w14:textId="5F1138EA" w:rsidR="00806F82" w:rsidRPr="00806F82" w:rsidRDefault="00806F82" w:rsidP="00806F82">
      <w:pPr>
        <w:pStyle w:val="Textoindependiente"/>
        <w:ind w:left="1418" w:right="56"/>
        <w:rPr>
          <w:lang w:val="es-MX"/>
        </w:rPr>
      </w:pPr>
      <w:r w:rsidRPr="00806F82">
        <w:rPr>
          <w:lang w:val="es-MX"/>
        </w:rPr>
        <w:lastRenderedPageBreak/>
        <w:t>públicos.</w:t>
      </w:r>
    </w:p>
    <w:p w14:paraId="67CD5D8E" w14:textId="77777777" w:rsidR="00806F82" w:rsidRPr="00806F82" w:rsidRDefault="00806F82" w:rsidP="00806F82">
      <w:pPr>
        <w:pStyle w:val="Textoindependiente"/>
        <w:ind w:left="1418" w:right="56"/>
        <w:rPr>
          <w:lang w:val="es-MX"/>
        </w:rPr>
      </w:pPr>
    </w:p>
    <w:p w14:paraId="4C8AF37E" w14:textId="77777777" w:rsidR="00806F82" w:rsidRPr="00806F82" w:rsidRDefault="00806F82" w:rsidP="00806F82">
      <w:pPr>
        <w:pStyle w:val="Textoindependiente"/>
        <w:ind w:left="1418" w:right="56"/>
        <w:rPr>
          <w:b/>
          <w:bCs/>
          <w:lang w:val="es-MX"/>
        </w:rPr>
      </w:pPr>
      <w:r w:rsidRPr="00806F82">
        <w:rPr>
          <w:b/>
          <w:bCs/>
          <w:lang w:val="es-MX"/>
        </w:rPr>
        <w:t xml:space="preserve">SEGUNDO.- </w:t>
      </w:r>
      <w:r w:rsidRPr="00806F82">
        <w:rPr>
          <w:lang w:val="es-MX"/>
        </w:rPr>
        <w:t>Que los artículos 43 apartado A fracción I y apartado E fracción VIII, 68 fracciones I y VI de la Ley Orgánica Municipal del Estado de Oaxaca, estipulan que es competencia y atribución del H. Ayuntamiento y Presidente Municipal, al ser el representante político y responsable directo de la administración pública municipal, velar por la correcta ejecución de las disposiciones del Ayuntamiento, expedir y reformar los bandos de policía y gobierno, los reglamentos, circulares y disposiciones administrativas de observancia general dentro de su ámbito territorial; así como cumplir con las obligaciones que le impone la Ley General del Sistema Nacional Anticorrupción y con las recomendaciones en materia de políticas públicas, lineamientos y cualquier normatividad que emita el Sistema Nacional Anticorrupción, así como la facultad para llevar a cabo la publicación de los ordenamientos correspondientes en la gaceta municipal o en el Periódico Oficial del Gobierno del Estado.</w:t>
      </w:r>
    </w:p>
    <w:p w14:paraId="09ABF9A0" w14:textId="77777777" w:rsidR="00806F82" w:rsidRPr="00806F82" w:rsidRDefault="00806F82" w:rsidP="00806F82">
      <w:pPr>
        <w:pStyle w:val="Textoindependiente"/>
        <w:ind w:left="1418" w:right="56"/>
        <w:rPr>
          <w:lang w:val="es-MX"/>
        </w:rPr>
      </w:pPr>
    </w:p>
    <w:p w14:paraId="2594223A" w14:textId="77777777" w:rsidR="00806F82" w:rsidRPr="00806F82" w:rsidRDefault="00806F82" w:rsidP="00806F82">
      <w:pPr>
        <w:pStyle w:val="Textoindependiente"/>
        <w:ind w:left="1418" w:right="56"/>
        <w:rPr>
          <w:lang w:val="es-MX"/>
        </w:rPr>
      </w:pPr>
      <w:r w:rsidRPr="00806F82">
        <w:rPr>
          <w:b/>
          <w:bCs/>
          <w:lang w:val="es-MX"/>
        </w:rPr>
        <w:t xml:space="preserve">TERCERO. - </w:t>
      </w:r>
      <w:r w:rsidRPr="00806F82">
        <w:rPr>
          <w:lang w:val="es-MX"/>
        </w:rPr>
        <w:t>El artículo 2 fracciones I, III y VII de la Ley General del Sistema Nacional Anticorrupción, tiene como objetivos establecer mecanismos de coordinación entre los diversos órganos de combate a la corrupción en la Federación, las entidades federativas y los municipios, cuya competencia abarque la prevención, detección y sanción de responsabilidades administrativas y de hechos de corrupción, así como en la fiscalización y control de los recursos públicos. Se reconoce al Sistema Nacional de Fiscalización como el subsistema consolidado que integra a aquellas entidades que coadyuvan a la rendición de cuentas como vigilantes de los procesos de control y fiscalización en los diferentes órdenes de gobierno, y a través del mismo se impulsa entre otros aspectos, la implementación de Sistemas de Control Interno a través del Marco Integrado de Control Interno.</w:t>
      </w:r>
    </w:p>
    <w:p w14:paraId="3EF1E044" w14:textId="77777777" w:rsidR="00806F82" w:rsidRPr="00806F82" w:rsidRDefault="00806F82" w:rsidP="00806F82">
      <w:pPr>
        <w:pStyle w:val="Textoindependiente"/>
        <w:ind w:left="1418" w:right="56"/>
        <w:rPr>
          <w:lang w:val="es-MX"/>
        </w:rPr>
      </w:pPr>
    </w:p>
    <w:p w14:paraId="60355855" w14:textId="1FCDF1A4" w:rsidR="00806F82" w:rsidRDefault="00806F82" w:rsidP="00806F82">
      <w:pPr>
        <w:pStyle w:val="Textoindependiente"/>
        <w:ind w:left="1418" w:right="56"/>
        <w:rPr>
          <w:lang w:val="es-MX"/>
        </w:rPr>
      </w:pPr>
      <w:r w:rsidRPr="00806F82">
        <w:rPr>
          <w:b/>
          <w:bCs/>
          <w:lang w:val="es-MX"/>
        </w:rPr>
        <w:t xml:space="preserve">CUARTO. - </w:t>
      </w:r>
      <w:r w:rsidRPr="00806F82">
        <w:rPr>
          <w:lang w:val="es-MX"/>
        </w:rPr>
        <w:t>Que el Sistema Nacional de Fiscalización durante su Quinta reunión plenaria celebrada el 27 de noviembre de 2014, publicó el Marco Integrado de Control Interno para el Sector Público (</w:t>
      </w:r>
      <w:proofErr w:type="spellStart"/>
      <w:r w:rsidRPr="00806F82">
        <w:rPr>
          <w:lang w:val="es-MX"/>
        </w:rPr>
        <w:t>MICI</w:t>
      </w:r>
      <w:proofErr w:type="spellEnd"/>
      <w:r w:rsidRPr="00806F82">
        <w:rPr>
          <w:lang w:val="es-MX"/>
        </w:rPr>
        <w:t>), como un modelo general de control interno para ser adoptado y adaptado por las instituciones en los ámbitos Federal, Estatal y Municipal mediante la expedición de los decretos correspondientes.</w:t>
      </w:r>
    </w:p>
    <w:p w14:paraId="3ABBD986" w14:textId="77777777" w:rsidR="00806F82" w:rsidRPr="00806F82" w:rsidRDefault="00806F82" w:rsidP="00806F82">
      <w:pPr>
        <w:pStyle w:val="Textoindependiente"/>
        <w:ind w:left="1418" w:right="56"/>
        <w:rPr>
          <w:lang w:val="es-MX"/>
        </w:rPr>
      </w:pPr>
    </w:p>
    <w:p w14:paraId="798AA797" w14:textId="77777777" w:rsidR="00806F82" w:rsidRPr="00806F82" w:rsidRDefault="00806F82" w:rsidP="00806F82">
      <w:pPr>
        <w:pStyle w:val="Textoindependiente"/>
        <w:ind w:left="1418" w:right="804"/>
        <w:rPr>
          <w:b/>
          <w:bCs/>
          <w:lang w:val="es-MX"/>
        </w:rPr>
      </w:pPr>
    </w:p>
    <w:p w14:paraId="574C4F94" w14:textId="77777777" w:rsidR="00806F82" w:rsidRPr="00806F82" w:rsidRDefault="00806F82" w:rsidP="00806F82">
      <w:pPr>
        <w:pStyle w:val="Textoindependiente"/>
        <w:ind w:left="1418" w:right="804"/>
        <w:rPr>
          <w:lang w:val="es-MX"/>
        </w:rPr>
      </w:pPr>
      <w:r w:rsidRPr="00806F82">
        <w:rPr>
          <w:b/>
          <w:bCs/>
          <w:lang w:val="es-MX"/>
        </w:rPr>
        <w:t xml:space="preserve">QUINTO. - </w:t>
      </w:r>
      <w:r w:rsidRPr="00806F82">
        <w:rPr>
          <w:lang w:val="es-MX"/>
        </w:rPr>
        <w:t>En el artículo 54 del Bando de Policía y Gobierno del Municipio de Oaxaca de Juárez, publicado en la Gaceta Municipal el 01 de enero de 2025, se establece que el Presidente Municipal es el responsable directo de la Administración Pública Municipal, con la obligación y atribución de cumplir y hacer cumplir lo que establece el Bando de Policía y Gobierno, las leyes y demás disposiciones de orden normativo Municipal, Estatal o Federal en el ámbito de su competencia.</w:t>
      </w:r>
    </w:p>
    <w:p w14:paraId="2595C732" w14:textId="77777777" w:rsidR="00806F82" w:rsidRPr="00806F82" w:rsidRDefault="00806F82" w:rsidP="00806F82">
      <w:pPr>
        <w:pStyle w:val="Textoindependiente"/>
        <w:ind w:left="1418" w:right="804"/>
        <w:rPr>
          <w:lang w:val="es-MX"/>
        </w:rPr>
      </w:pPr>
    </w:p>
    <w:p w14:paraId="7E078840" w14:textId="77777777" w:rsidR="00806F82" w:rsidRPr="00806F82" w:rsidRDefault="00806F82" w:rsidP="00806F82">
      <w:pPr>
        <w:pStyle w:val="Textoindependiente"/>
        <w:ind w:left="1418" w:right="804"/>
        <w:rPr>
          <w:lang w:val="es-MX"/>
        </w:rPr>
      </w:pPr>
      <w:r w:rsidRPr="00806F82">
        <w:rPr>
          <w:b/>
          <w:bCs/>
          <w:lang w:val="es-MX"/>
        </w:rPr>
        <w:t xml:space="preserve">SEXTO.- </w:t>
      </w:r>
      <w:r w:rsidRPr="00806F82">
        <w:rPr>
          <w:lang w:val="es-MX"/>
        </w:rPr>
        <w:t>El Marco Integrado de Control Interno es una disposición administrativa de carácter general cuyo objetivo es proporcionar un modelo general para establecer, mantener y mejorar el Sistema de Control Interno Institucional, aportando distintos elementos para el cumplimiento de los objetivos institucionales, promovida por la entonces Secretaría de la Función Pública, ahora denominada Secretaría Anticorrupción y Buen Gobierno y la Auditoría Superior de Fiscalización, quienes presiden el Comité Rector del Sistema Nacional de Fiscalización. A nivel Municipal, el Marco Integrado de Control Interno ha sido adoptado y adaptado por el Órgano Interno de Control de conformidad con lo dispuesto por los artículos 201 y 202 fracciones VI y VII del Bando de Policía y Gobierno del Municipio de Oaxaca de Juárez, respecto a su atribución de promover el sistema de control interno y como ente encargado de vigilar el cumplimiento de las normas de control interno.</w:t>
      </w:r>
    </w:p>
    <w:p w14:paraId="0202FD35" w14:textId="77777777" w:rsidR="00806F82" w:rsidRPr="00806F82" w:rsidRDefault="00806F82" w:rsidP="00806F82">
      <w:pPr>
        <w:pStyle w:val="Textoindependiente"/>
        <w:ind w:left="1418" w:right="804"/>
        <w:rPr>
          <w:b/>
          <w:bCs/>
          <w:lang w:val="es-MX"/>
        </w:rPr>
      </w:pPr>
    </w:p>
    <w:p w14:paraId="47B89AC4" w14:textId="77777777" w:rsidR="00806F82" w:rsidRPr="00806F82" w:rsidRDefault="00806F82" w:rsidP="00806F82">
      <w:pPr>
        <w:pStyle w:val="Textoindependiente"/>
        <w:ind w:left="1418" w:right="804"/>
        <w:rPr>
          <w:lang w:val="es-MX"/>
        </w:rPr>
      </w:pPr>
      <w:r w:rsidRPr="00806F82">
        <w:rPr>
          <w:b/>
          <w:bCs/>
          <w:lang w:val="es-MX"/>
        </w:rPr>
        <w:t xml:space="preserve">SÉPTIMO. - </w:t>
      </w:r>
      <w:r w:rsidRPr="00806F82">
        <w:rPr>
          <w:lang w:val="es-MX"/>
        </w:rPr>
        <w:t xml:space="preserve">Que el artículo 12 del Reglamento Interno del Honorable Ayuntamiento Constitucional del Municipio de Oaxaca de Juárez, establece que los integrantes del Ayuntamiento cuentan con la facultad y el derecho para iniciar proyectos de acuerdos y resoluciones. </w:t>
      </w:r>
    </w:p>
    <w:p w14:paraId="10163A1C" w14:textId="77777777" w:rsidR="00806F82" w:rsidRPr="00806F82" w:rsidRDefault="00806F82" w:rsidP="00806F82">
      <w:pPr>
        <w:pStyle w:val="Textoindependiente"/>
        <w:ind w:left="1418" w:right="804"/>
        <w:rPr>
          <w:lang w:val="es-MX"/>
        </w:rPr>
      </w:pPr>
    </w:p>
    <w:p w14:paraId="3FBFF3AD" w14:textId="77777777" w:rsidR="00806F82" w:rsidRPr="00806F82" w:rsidRDefault="00806F82" w:rsidP="00806F82">
      <w:pPr>
        <w:pStyle w:val="Textoindependiente"/>
        <w:ind w:left="1418" w:right="804"/>
        <w:rPr>
          <w:lang w:val="es-MX"/>
        </w:rPr>
      </w:pPr>
      <w:r w:rsidRPr="00806F82">
        <w:rPr>
          <w:lang w:val="es-MX"/>
        </w:rPr>
        <w:t>Por lo anteriormente expuesto y fundado, en mi calidad de Presidente Municipal Constitucional, someto a consideración de este Honorable Ayuntamiento el siguiente:</w:t>
      </w:r>
    </w:p>
    <w:p w14:paraId="41F413D5" w14:textId="77777777" w:rsidR="00806F82" w:rsidRPr="00806F82" w:rsidRDefault="00806F82" w:rsidP="00806F82">
      <w:pPr>
        <w:pStyle w:val="Textoindependiente"/>
        <w:ind w:left="1418" w:right="804"/>
        <w:rPr>
          <w:lang w:val="es-MX"/>
        </w:rPr>
      </w:pPr>
    </w:p>
    <w:p w14:paraId="4BA9A001" w14:textId="77777777" w:rsidR="00806F82" w:rsidRPr="00806F82" w:rsidRDefault="00806F82" w:rsidP="00806F82">
      <w:pPr>
        <w:pStyle w:val="Textoindependiente"/>
        <w:ind w:left="1418" w:right="804"/>
        <w:rPr>
          <w:b/>
          <w:bCs/>
          <w:lang w:val="es-MX"/>
        </w:rPr>
      </w:pPr>
      <w:r w:rsidRPr="00806F82">
        <w:rPr>
          <w:b/>
          <w:bCs/>
          <w:lang w:val="es-MX"/>
        </w:rPr>
        <w:t>PUNTO DE ACUERDO: PM/</w:t>
      </w:r>
      <w:proofErr w:type="spellStart"/>
      <w:r w:rsidRPr="00806F82">
        <w:rPr>
          <w:b/>
          <w:bCs/>
          <w:lang w:val="es-MX"/>
        </w:rPr>
        <w:t>PA</w:t>
      </w:r>
      <w:proofErr w:type="spellEnd"/>
      <w:r w:rsidRPr="00806F82">
        <w:rPr>
          <w:b/>
          <w:bCs/>
          <w:lang w:val="es-MX"/>
        </w:rPr>
        <w:t>/21/2025</w:t>
      </w:r>
    </w:p>
    <w:p w14:paraId="456C2718" w14:textId="77777777" w:rsidR="00806F82" w:rsidRPr="00806F82" w:rsidRDefault="00806F82" w:rsidP="00806F82">
      <w:pPr>
        <w:pStyle w:val="Textoindependiente"/>
        <w:ind w:left="1418" w:right="804"/>
        <w:rPr>
          <w:b/>
          <w:bCs/>
          <w:lang w:val="es-MX"/>
        </w:rPr>
      </w:pPr>
      <w:r w:rsidRPr="00806F82">
        <w:rPr>
          <w:b/>
          <w:bCs/>
          <w:lang w:val="es-MX"/>
        </w:rPr>
        <w:t>SE APRUEBAN LAS DISPOSICIONES DEL SISTEMA DE CONTROL INTERNO PARA LA ADMINISTRACIÓN PÚBLICA MUNICIPAL DE OAXACA DE JUÁREZ.</w:t>
      </w:r>
    </w:p>
    <w:p w14:paraId="6124B0AA" w14:textId="77777777" w:rsidR="00806F82" w:rsidRPr="00806F82" w:rsidRDefault="00806F82" w:rsidP="00806F82">
      <w:pPr>
        <w:pStyle w:val="Textoindependiente"/>
        <w:ind w:left="1418" w:right="804"/>
        <w:rPr>
          <w:lang w:val="es-MX"/>
        </w:rPr>
      </w:pPr>
    </w:p>
    <w:p w14:paraId="579A47A4" w14:textId="119DEDBB" w:rsidR="00806F82" w:rsidRDefault="00806F82" w:rsidP="00806F82">
      <w:pPr>
        <w:pStyle w:val="Textoindependiente"/>
        <w:ind w:left="1418" w:right="804"/>
        <w:jc w:val="center"/>
        <w:rPr>
          <w:b/>
          <w:bCs/>
          <w:lang w:val="es-MX"/>
        </w:rPr>
      </w:pPr>
      <w:r w:rsidRPr="00806F82">
        <w:rPr>
          <w:b/>
          <w:bCs/>
          <w:lang w:val="es-MX"/>
        </w:rPr>
        <w:t>TRANSITORIOS</w:t>
      </w:r>
    </w:p>
    <w:p w14:paraId="72B5EB22" w14:textId="480A6D23" w:rsidR="00806F82" w:rsidRDefault="00806F82" w:rsidP="00806F82">
      <w:pPr>
        <w:pStyle w:val="Textoindependiente"/>
        <w:ind w:left="1418" w:right="804"/>
        <w:jc w:val="center"/>
        <w:rPr>
          <w:b/>
          <w:bCs/>
          <w:lang w:val="es-MX"/>
        </w:rPr>
      </w:pPr>
    </w:p>
    <w:p w14:paraId="5309C63C" w14:textId="77777777" w:rsidR="00806F82" w:rsidRPr="00806F82" w:rsidRDefault="00806F82" w:rsidP="00806F82">
      <w:pPr>
        <w:pStyle w:val="Textoindependiente"/>
        <w:ind w:left="1418" w:right="804"/>
        <w:jc w:val="center"/>
        <w:rPr>
          <w:b/>
          <w:bCs/>
          <w:lang w:val="es-MX"/>
        </w:rPr>
      </w:pPr>
    </w:p>
    <w:p w14:paraId="54BB4F45" w14:textId="77777777" w:rsidR="00806F82" w:rsidRPr="00806F82" w:rsidRDefault="00806F82" w:rsidP="00806F82">
      <w:pPr>
        <w:pStyle w:val="Textoindependiente"/>
        <w:ind w:left="1418" w:right="804"/>
        <w:rPr>
          <w:lang w:val="es-MX"/>
        </w:rPr>
      </w:pPr>
    </w:p>
    <w:p w14:paraId="30DCEB1A" w14:textId="77777777" w:rsidR="00806F82" w:rsidRPr="00806F82" w:rsidRDefault="00806F82" w:rsidP="00806F82">
      <w:pPr>
        <w:pStyle w:val="Textoindependiente"/>
        <w:tabs>
          <w:tab w:val="left" w:pos="4820"/>
        </w:tabs>
        <w:ind w:left="1418" w:right="56"/>
        <w:rPr>
          <w:lang w:val="es-MX"/>
        </w:rPr>
      </w:pPr>
      <w:r w:rsidRPr="00806F82">
        <w:rPr>
          <w:b/>
          <w:bCs/>
          <w:lang w:val="es-MX"/>
        </w:rPr>
        <w:lastRenderedPageBreak/>
        <w:t>PRIMERO. -</w:t>
      </w:r>
      <w:r w:rsidRPr="00806F82">
        <w:rPr>
          <w:lang w:val="es-MX"/>
        </w:rPr>
        <w:t xml:space="preserve"> Las presentes Disposiciones entrarán en vigor al día siguiente de su aprobación y deberán publicarse en la Gaceta Municipal que corresponda.</w:t>
      </w:r>
    </w:p>
    <w:p w14:paraId="2634008A" w14:textId="77777777" w:rsidR="00806F82" w:rsidRPr="00806F82" w:rsidRDefault="00806F82" w:rsidP="00806F82">
      <w:pPr>
        <w:pStyle w:val="Textoindependiente"/>
        <w:tabs>
          <w:tab w:val="left" w:pos="4820"/>
        </w:tabs>
        <w:ind w:left="1418" w:right="56"/>
        <w:rPr>
          <w:lang w:val="es-MX"/>
        </w:rPr>
      </w:pPr>
    </w:p>
    <w:p w14:paraId="34057B89" w14:textId="77777777" w:rsidR="00806F82" w:rsidRPr="00806F82" w:rsidRDefault="00806F82" w:rsidP="00806F82">
      <w:pPr>
        <w:pStyle w:val="Textoindependiente"/>
        <w:tabs>
          <w:tab w:val="left" w:pos="4820"/>
        </w:tabs>
        <w:ind w:left="1418" w:right="56"/>
        <w:rPr>
          <w:lang w:val="es-MX"/>
        </w:rPr>
      </w:pPr>
      <w:r w:rsidRPr="00806F82">
        <w:rPr>
          <w:b/>
          <w:bCs/>
          <w:lang w:val="es-MX"/>
        </w:rPr>
        <w:t>SEGUNDO. -</w:t>
      </w:r>
      <w:r w:rsidRPr="00806F82">
        <w:rPr>
          <w:lang w:val="es-MX"/>
        </w:rPr>
        <w:t xml:space="preserve"> Son abrogados en particular los Lineamientos para el Modelo del Sistema de Control Interno de la Administración Pública Municipal (</w:t>
      </w:r>
      <w:proofErr w:type="spellStart"/>
      <w:r w:rsidRPr="00806F82">
        <w:rPr>
          <w:lang w:val="es-MX"/>
        </w:rPr>
        <w:t>MSCIAPM</w:t>
      </w:r>
      <w:proofErr w:type="spellEnd"/>
      <w:r w:rsidRPr="00806F82">
        <w:rPr>
          <w:lang w:val="es-MX"/>
        </w:rPr>
        <w:t>), publicados en la Gaceta Municipal JUNIO EXTRA de fecha 23 de junio de 2022.</w:t>
      </w:r>
    </w:p>
    <w:p w14:paraId="02803B9A" w14:textId="77777777" w:rsidR="00806F82" w:rsidRPr="00806F82" w:rsidRDefault="00806F82" w:rsidP="00806F82">
      <w:pPr>
        <w:pStyle w:val="Textoindependiente"/>
        <w:tabs>
          <w:tab w:val="left" w:pos="4820"/>
        </w:tabs>
        <w:ind w:left="1418" w:right="56"/>
      </w:pPr>
    </w:p>
    <w:p w14:paraId="1C0AE487" w14:textId="77777777" w:rsidR="00806F82" w:rsidRPr="005C5370" w:rsidRDefault="00806F82" w:rsidP="00806F82">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OCHO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68EDD77F"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p>
    <w:p w14:paraId="077115C8"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185D49B0"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4DE0A8F9"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3EBF2F99" w14:textId="77777777" w:rsidR="00806F82" w:rsidRPr="005C5370" w:rsidRDefault="00806F82" w:rsidP="00806F82">
      <w:pPr>
        <w:tabs>
          <w:tab w:val="left" w:pos="4036"/>
          <w:tab w:val="left" w:pos="4770"/>
        </w:tabs>
        <w:spacing w:line="223" w:lineRule="exact"/>
        <w:ind w:right="56"/>
        <w:jc w:val="center"/>
        <w:rPr>
          <w:rFonts w:ascii="Arial" w:hAnsi="Arial"/>
          <w:b/>
          <w:sz w:val="20"/>
          <w:szCs w:val="20"/>
        </w:rPr>
      </w:pPr>
    </w:p>
    <w:p w14:paraId="4791E3F0"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p>
    <w:p w14:paraId="42E2427B"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7D1D4FC8"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p>
    <w:p w14:paraId="688AA975"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p>
    <w:p w14:paraId="2A93ECCF"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p>
    <w:p w14:paraId="07F08BFB"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3236DA4D"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7D6185B3"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21531A0B"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p>
    <w:p w14:paraId="0C1ACEC6" w14:textId="77777777" w:rsidR="00806F82" w:rsidRPr="005C5370" w:rsidRDefault="00806F82" w:rsidP="00806F82">
      <w:pPr>
        <w:tabs>
          <w:tab w:val="left" w:pos="4036"/>
          <w:tab w:val="left" w:pos="4770"/>
        </w:tabs>
        <w:spacing w:line="223" w:lineRule="exact"/>
        <w:ind w:left="1417" w:right="56"/>
        <w:jc w:val="center"/>
        <w:rPr>
          <w:rFonts w:ascii="Arial" w:hAnsi="Arial"/>
          <w:b/>
          <w:sz w:val="20"/>
          <w:szCs w:val="20"/>
        </w:rPr>
      </w:pPr>
    </w:p>
    <w:p w14:paraId="7B7B2CEF" w14:textId="77777777" w:rsidR="00806F82" w:rsidRDefault="00806F82" w:rsidP="00806F82">
      <w:pPr>
        <w:pStyle w:val="Textoindependiente"/>
        <w:ind w:left="1418" w:right="56"/>
        <w:jc w:val="center"/>
        <w:rPr>
          <w:lang w:val="es-MX"/>
        </w:rPr>
      </w:pPr>
      <w:r w:rsidRPr="005C5370">
        <w:rPr>
          <w:rFonts w:ascii="Arial" w:hAnsi="Arial"/>
          <w:b/>
        </w:rPr>
        <w:t>MTRO. ALEXANDER PÉREZ CARRERA</w:t>
      </w:r>
      <w:r>
        <w:rPr>
          <w:rFonts w:ascii="Arial" w:hAnsi="Arial"/>
          <w:b/>
        </w:rPr>
        <w:t>.</w:t>
      </w:r>
    </w:p>
    <w:p w14:paraId="6A6B3602" w14:textId="5DE3CB0E" w:rsidR="00B44357" w:rsidRDefault="00806F82" w:rsidP="00806F82">
      <w:pPr>
        <w:pStyle w:val="Textoindependiente"/>
        <w:tabs>
          <w:tab w:val="left" w:pos="4820"/>
        </w:tabs>
        <w:ind w:left="1418" w:right="56"/>
        <w:rPr>
          <w:lang w:val="es-MX"/>
        </w:rPr>
      </w:pPr>
      <w:r>
        <w:rPr>
          <w:noProof/>
        </w:rPr>
        <w:drawing>
          <wp:anchor distT="0" distB="0" distL="0" distR="0" simplePos="0" relativeHeight="251801600" behindDoc="1" locked="0" layoutInCell="1" allowOverlap="1" wp14:anchorId="27C2A531" wp14:editId="71E1C1EA">
            <wp:simplePos x="0" y="0"/>
            <wp:positionH relativeFrom="page">
              <wp:posOffset>885825</wp:posOffset>
            </wp:positionH>
            <wp:positionV relativeFrom="page">
              <wp:posOffset>6338570</wp:posOffset>
            </wp:positionV>
            <wp:extent cx="2714625" cy="238125"/>
            <wp:effectExtent l="0" t="0" r="9525" b="9525"/>
            <wp:wrapNone/>
            <wp:docPr id="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3816A5C" w14:textId="223014B5" w:rsidR="00B44357" w:rsidRDefault="00B44357" w:rsidP="00422780">
      <w:pPr>
        <w:pStyle w:val="Textoindependiente"/>
        <w:ind w:left="1418" w:right="56"/>
        <w:rPr>
          <w:lang w:val="es-MX"/>
        </w:rPr>
      </w:pPr>
    </w:p>
    <w:p w14:paraId="2E019CE7" w14:textId="5EB842B4" w:rsidR="00B44357" w:rsidRDefault="00B44357" w:rsidP="00422780">
      <w:pPr>
        <w:pStyle w:val="Textoindependiente"/>
        <w:ind w:left="1418" w:right="56"/>
        <w:rPr>
          <w:lang w:val="es-MX"/>
        </w:rPr>
      </w:pPr>
    </w:p>
    <w:p w14:paraId="3AAF9914" w14:textId="7D907871" w:rsidR="00B44357" w:rsidRDefault="00B44357" w:rsidP="00422780">
      <w:pPr>
        <w:pStyle w:val="Textoindependiente"/>
        <w:ind w:left="1418" w:right="56"/>
        <w:rPr>
          <w:lang w:val="es-MX"/>
        </w:rPr>
      </w:pPr>
    </w:p>
    <w:p w14:paraId="597CB456" w14:textId="77777777" w:rsidR="00806F82" w:rsidRPr="005C5370" w:rsidRDefault="00806F82" w:rsidP="00806F82">
      <w:pPr>
        <w:tabs>
          <w:tab w:val="left" w:pos="4036"/>
          <w:tab w:val="left" w:pos="4770"/>
        </w:tabs>
        <w:spacing w:line="223" w:lineRule="exact"/>
        <w:ind w:left="1417" w:right="56"/>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r w:rsidRPr="005C5370">
        <w:rPr>
          <w:spacing w:val="-2"/>
          <w:sz w:val="20"/>
          <w:szCs w:val="20"/>
        </w:rPr>
        <w:t>Presidente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201F3E9B" w14:textId="77777777" w:rsidR="00806F82" w:rsidRPr="005C5370" w:rsidRDefault="00806F82" w:rsidP="00806F82">
      <w:pPr>
        <w:pStyle w:val="Textoindependiente"/>
        <w:spacing w:before="2"/>
        <w:ind w:right="56"/>
      </w:pPr>
    </w:p>
    <w:p w14:paraId="03E695FD" w14:textId="7089D6BF" w:rsidR="00806F82" w:rsidRDefault="00806F82" w:rsidP="00806F82">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006E73FC">
        <w:rPr>
          <w:spacing w:val="-10"/>
        </w:rPr>
        <w:t xml:space="preserve">  </w:t>
      </w:r>
      <w:r w:rsidRPr="005C5370">
        <w:t>IV</w:t>
      </w:r>
      <w:r w:rsidR="006E73FC">
        <w:t xml:space="preserve"> </w:t>
      </w:r>
      <w:r w:rsidRPr="005C5370">
        <w:rPr>
          <w:spacing w:val="-10"/>
        </w:rPr>
        <w:t xml:space="preserve"> </w:t>
      </w:r>
      <w:r w:rsidRPr="005C5370">
        <w:t>y</w:t>
      </w:r>
      <w:r w:rsidR="006E73FC">
        <w:t xml:space="preserve"> </w:t>
      </w:r>
      <w:r w:rsidRPr="005C5370">
        <w:rPr>
          <w:spacing w:val="-8"/>
        </w:rPr>
        <w:t xml:space="preserve"> </w:t>
      </w:r>
      <w:r w:rsidRPr="005C5370">
        <w:t>181</w:t>
      </w:r>
      <w:r w:rsidR="006E73FC">
        <w:t xml:space="preserve">  </w:t>
      </w:r>
      <w:r w:rsidRPr="005C5370">
        <w:t xml:space="preserve"> fracción VIII </w:t>
      </w:r>
      <w:r w:rsidR="006E73FC">
        <w:t xml:space="preserve"> </w:t>
      </w:r>
      <w:r w:rsidRPr="005C5370">
        <w:t>del</w:t>
      </w:r>
      <w:r w:rsidR="006E73FC">
        <w:t xml:space="preserve"> </w:t>
      </w:r>
      <w:r w:rsidRPr="005C5370">
        <w:rPr>
          <w:spacing w:val="-12"/>
        </w:rPr>
        <w:t xml:space="preserve"> </w:t>
      </w:r>
      <w:r w:rsidRPr="005C5370">
        <w:t>Bando</w:t>
      </w:r>
      <w:r w:rsidR="006E73FC">
        <w:t xml:space="preserve">  </w:t>
      </w:r>
      <w:r w:rsidRPr="005C5370">
        <w:rPr>
          <w:spacing w:val="-14"/>
        </w:rPr>
        <w:t xml:space="preserve"> </w:t>
      </w:r>
      <w:r w:rsidRPr="005C5370">
        <w:t>de</w:t>
      </w:r>
    </w:p>
    <w:p w14:paraId="69B18158" w14:textId="6B521A9B" w:rsidR="00806F82" w:rsidRDefault="00806F82" w:rsidP="006E73FC">
      <w:pPr>
        <w:pStyle w:val="Textoindependiente"/>
        <w:ind w:left="1418" w:right="804"/>
      </w:pP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ocho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47D38B3E" w14:textId="1991A8C3" w:rsidR="006E73FC" w:rsidRDefault="006E73FC" w:rsidP="006E73FC">
      <w:pPr>
        <w:pStyle w:val="Textoindependiente"/>
        <w:ind w:left="1418" w:right="804"/>
      </w:pPr>
    </w:p>
    <w:p w14:paraId="0403EF26" w14:textId="55A74AF8" w:rsidR="006E73FC" w:rsidRDefault="006E73FC" w:rsidP="006E73FC">
      <w:pPr>
        <w:pStyle w:val="Textoindependiente"/>
        <w:ind w:left="1418" w:right="804"/>
        <w:jc w:val="center"/>
        <w:rPr>
          <w:b/>
          <w:bCs/>
        </w:rPr>
      </w:pPr>
      <w:r w:rsidRPr="006E73FC">
        <w:rPr>
          <w:b/>
          <w:bCs/>
        </w:rPr>
        <w:t xml:space="preserve">DICTAMEN </w:t>
      </w:r>
      <w:proofErr w:type="spellStart"/>
      <w:r w:rsidRPr="006E73FC">
        <w:rPr>
          <w:b/>
          <w:bCs/>
        </w:rPr>
        <w:t>CdCyE</w:t>
      </w:r>
      <w:proofErr w:type="spellEnd"/>
      <w:r w:rsidRPr="006E73FC">
        <w:rPr>
          <w:b/>
          <w:bCs/>
        </w:rPr>
        <w:t>/02/2025</w:t>
      </w:r>
    </w:p>
    <w:p w14:paraId="0DF3FFDD" w14:textId="64AB66BF" w:rsidR="006E73FC" w:rsidRDefault="006E73FC" w:rsidP="006E73FC">
      <w:pPr>
        <w:pStyle w:val="Textoindependiente"/>
        <w:ind w:left="1418" w:right="804"/>
        <w:jc w:val="center"/>
        <w:rPr>
          <w:b/>
          <w:bCs/>
        </w:rPr>
      </w:pPr>
    </w:p>
    <w:p w14:paraId="1E91A6B3" w14:textId="5B833DE1" w:rsidR="006E73FC" w:rsidRDefault="006E73FC" w:rsidP="006E73FC">
      <w:pPr>
        <w:pStyle w:val="Textoindependiente"/>
        <w:ind w:left="1418" w:right="804"/>
        <w:jc w:val="center"/>
        <w:rPr>
          <w:b/>
          <w:bCs/>
        </w:rPr>
      </w:pPr>
      <w:r>
        <w:rPr>
          <w:b/>
          <w:bCs/>
        </w:rPr>
        <w:t>CONSIDERANDOS</w:t>
      </w:r>
    </w:p>
    <w:p w14:paraId="3F55FFD8" w14:textId="6144D816" w:rsidR="006E73FC" w:rsidRDefault="006E73FC" w:rsidP="006E73FC">
      <w:pPr>
        <w:pStyle w:val="Textoindependiente"/>
        <w:ind w:left="1418" w:right="804"/>
        <w:rPr>
          <w:b/>
          <w:bCs/>
        </w:rPr>
      </w:pPr>
    </w:p>
    <w:p w14:paraId="1EBB43B6" w14:textId="09DDCF44" w:rsidR="006E73FC" w:rsidRDefault="006E73FC" w:rsidP="006E73FC">
      <w:pPr>
        <w:pStyle w:val="Textoindependiente"/>
        <w:ind w:left="1418" w:right="804"/>
        <w:rPr>
          <w:lang w:val="es-MX"/>
        </w:rPr>
      </w:pPr>
      <w:r w:rsidRPr="006E73FC">
        <w:rPr>
          <w:b/>
          <w:bCs/>
          <w:lang w:val="es-MX"/>
        </w:rPr>
        <w:t xml:space="preserve">I.- </w:t>
      </w:r>
      <w:r w:rsidRPr="006E73FC">
        <w:rPr>
          <w:lang w:val="es-MX"/>
        </w:rPr>
        <w:t xml:space="preserve">El Cabildo Infantil es el mecanismo de participación para motivar a las niñas, niños y adolescentes del Municipio de Oaxaca de Juárez, a conocer y desarrollar el conocimiento de la importancia de la administración pública municipal; a través de un ejercicio democrático, conforme a su edad, tomando en cuenta su desarrollo evolutivo, cognitivo y de madurez, para acercarlos e introducirlos y perciban la participación democrática y la vivencia de formar parte de un órgano deliberativo para encontrar las soluciones a problemas concretos y gestionar la tolerancia e inclusión de las diversas opiniones para construir puntos en común. </w:t>
      </w:r>
    </w:p>
    <w:p w14:paraId="1D651742" w14:textId="77777777" w:rsidR="006E73FC" w:rsidRPr="006E73FC" w:rsidRDefault="006E73FC" w:rsidP="006E73FC">
      <w:pPr>
        <w:pStyle w:val="Textoindependiente"/>
        <w:ind w:left="1418" w:right="804"/>
        <w:rPr>
          <w:lang w:val="es-MX"/>
        </w:rPr>
      </w:pPr>
    </w:p>
    <w:p w14:paraId="1121511F" w14:textId="4A39F141" w:rsidR="006E73FC" w:rsidRPr="006E73FC" w:rsidRDefault="006E73FC" w:rsidP="006E73FC">
      <w:pPr>
        <w:pStyle w:val="Textoindependiente"/>
        <w:ind w:left="1418" w:right="804"/>
        <w:rPr>
          <w:lang w:val="es-MX"/>
        </w:rPr>
      </w:pPr>
      <w:r w:rsidRPr="006E73FC">
        <w:rPr>
          <w:b/>
          <w:bCs/>
          <w:lang w:val="es-MX"/>
        </w:rPr>
        <w:t xml:space="preserve">II.- </w:t>
      </w:r>
      <w:r w:rsidRPr="006E73FC">
        <w:rPr>
          <w:lang w:val="es-MX"/>
        </w:rPr>
        <w:t xml:space="preserve">De conformidad con lo establecido el artículo  43 apartado A,  fracción I, de la Ley Orgánica Municipal del Estado de Oaxaca; y 49, fracción I, 61, 62, fracción III, 63, fracción XII y 86, fracción III,  del Bando de Policía y Gobierno del Municipio de Oaxaca de Juárez; artículo 4, cuarto  párrafo, del Reglamento Interior del Cabildo Infantil y Juvenil del Municipio de Oaxaca de Juárez, la selección de los integrantes del Cabildo Infantil y Juvenil y del representante de la Secretaría Municipal, será realizada por la Comisión de Cultura y Educación, y esta emitirá el fallo correspondiente. </w:t>
      </w:r>
    </w:p>
    <w:p w14:paraId="4631C7FC" w14:textId="77777777" w:rsidR="006E73FC" w:rsidRPr="006E73FC" w:rsidRDefault="006E73FC" w:rsidP="006E73FC">
      <w:pPr>
        <w:pStyle w:val="Textoindependiente"/>
        <w:ind w:left="1418" w:right="804"/>
        <w:rPr>
          <w:lang w:val="es-MX"/>
        </w:rPr>
      </w:pPr>
    </w:p>
    <w:p w14:paraId="7ED1F173" w14:textId="2BE91FE2" w:rsidR="006E73FC" w:rsidRDefault="006E73FC" w:rsidP="006E73FC">
      <w:pPr>
        <w:pStyle w:val="Textoindependiente"/>
        <w:ind w:left="1418" w:right="804"/>
        <w:rPr>
          <w:b/>
          <w:bCs/>
          <w:lang w:val="es-MX"/>
        </w:rPr>
      </w:pPr>
      <w:r w:rsidRPr="006E73FC">
        <w:rPr>
          <w:b/>
          <w:bCs/>
          <w:lang w:val="es-MX"/>
        </w:rPr>
        <w:t xml:space="preserve">III.- </w:t>
      </w:r>
      <w:r w:rsidRPr="006E73FC">
        <w:rPr>
          <w:bCs/>
          <w:lang w:val="es-MX"/>
        </w:rPr>
        <w:t xml:space="preserve">La base quinta de la Convocatoria </w:t>
      </w:r>
      <w:r w:rsidRPr="006E73FC">
        <w:rPr>
          <w:lang w:val="es-MX"/>
        </w:rPr>
        <w:t>para la integración el Cabildo Infantil y Juvenil para el periodo 2025 estableció los requisitos necesarios para</w:t>
      </w:r>
      <w:r w:rsidRPr="006E73FC">
        <w:rPr>
          <w:b/>
          <w:lang w:val="es-MX"/>
        </w:rPr>
        <w:t xml:space="preserve"> </w:t>
      </w:r>
      <w:r w:rsidRPr="006E73FC">
        <w:rPr>
          <w:lang w:val="es-MX"/>
        </w:rPr>
        <w:t>participar</w:t>
      </w:r>
      <w:r w:rsidRPr="006E73FC">
        <w:rPr>
          <w:bCs/>
          <w:lang w:val="es-MX"/>
        </w:rPr>
        <w:t>, siendo estos los siguientes:</w:t>
      </w:r>
      <w:r w:rsidRPr="006E73FC">
        <w:rPr>
          <w:b/>
          <w:bCs/>
          <w:lang w:val="es-MX"/>
        </w:rPr>
        <w:t xml:space="preserve"> </w:t>
      </w:r>
    </w:p>
    <w:p w14:paraId="2978EFB4" w14:textId="77777777" w:rsidR="006E73FC" w:rsidRPr="006E73FC" w:rsidRDefault="006E73FC" w:rsidP="006E73FC">
      <w:pPr>
        <w:pStyle w:val="Textoindependiente"/>
        <w:ind w:left="1418" w:right="804"/>
        <w:rPr>
          <w:lang w:val="es-MX"/>
        </w:rPr>
      </w:pPr>
    </w:p>
    <w:p w14:paraId="76072EDA" w14:textId="0B722608" w:rsidR="00B46B74" w:rsidRDefault="006E73FC" w:rsidP="006E73FC">
      <w:pPr>
        <w:pStyle w:val="Textoindependiente"/>
        <w:ind w:left="1418" w:right="804"/>
        <w:rPr>
          <w:i/>
          <w:lang w:val="es-MX"/>
        </w:rPr>
      </w:pPr>
      <w:r w:rsidRPr="006E73FC">
        <w:rPr>
          <w:i/>
          <w:lang w:val="es-MX"/>
        </w:rPr>
        <w:t xml:space="preserve">“QUINTA. </w:t>
      </w:r>
      <w:r w:rsidR="00B46B74">
        <w:rPr>
          <w:i/>
          <w:lang w:val="es-MX"/>
        </w:rPr>
        <w:t>–</w:t>
      </w:r>
      <w:r w:rsidRPr="006E73FC">
        <w:rPr>
          <w:i/>
          <w:lang w:val="es-MX"/>
        </w:rPr>
        <w:t xml:space="preserve"> REQUISITOS</w:t>
      </w:r>
    </w:p>
    <w:p w14:paraId="5728BFFD" w14:textId="6B27EEF5" w:rsidR="006E73FC" w:rsidRPr="006E73FC" w:rsidRDefault="006E73FC" w:rsidP="006E73FC">
      <w:pPr>
        <w:pStyle w:val="Textoindependiente"/>
        <w:ind w:left="1418" w:right="804"/>
        <w:rPr>
          <w:i/>
          <w:lang w:val="es-MX"/>
        </w:rPr>
      </w:pPr>
      <w:r w:rsidRPr="006E73FC">
        <w:rPr>
          <w:i/>
          <w:lang w:val="es-MX"/>
        </w:rPr>
        <w:t xml:space="preserve">. </w:t>
      </w:r>
    </w:p>
    <w:p w14:paraId="515A2673" w14:textId="77777777" w:rsidR="006E73FC" w:rsidRPr="006E73FC" w:rsidRDefault="006E73FC" w:rsidP="006E73FC">
      <w:pPr>
        <w:pStyle w:val="Textoindependiente"/>
        <w:ind w:left="1418" w:right="804"/>
        <w:rPr>
          <w:i/>
          <w:lang w:val="es-MX"/>
        </w:rPr>
      </w:pPr>
      <w:r w:rsidRPr="006E73FC">
        <w:rPr>
          <w:i/>
          <w:lang w:val="es-MX"/>
        </w:rPr>
        <w:t xml:space="preserve">La Comisión de Cultura y Educación proporcionará el formato de inscripción, el cual tendrá que ser firmado bajo protesta de decir verdad por los interesados; debiendo acompañar los siguientes documentos de las niñas, niños y adolescentes que deseen participar: </w:t>
      </w:r>
    </w:p>
    <w:p w14:paraId="0A81E5F1" w14:textId="0B8412C6" w:rsidR="006E73FC" w:rsidRDefault="006E73FC" w:rsidP="006E73FC">
      <w:pPr>
        <w:pStyle w:val="Textoindependiente"/>
        <w:ind w:left="1418" w:right="804"/>
        <w:rPr>
          <w:i/>
          <w:lang w:val="es-MX"/>
        </w:rPr>
      </w:pPr>
      <w:r w:rsidRPr="006E73FC">
        <w:rPr>
          <w:i/>
          <w:lang w:val="es-MX"/>
        </w:rPr>
        <w:t xml:space="preserve">1.- Copia del acta de nacimiento de la niña, niño o adolescente. </w:t>
      </w:r>
    </w:p>
    <w:p w14:paraId="345F1210" w14:textId="3529B3DC" w:rsidR="006E73FC" w:rsidRDefault="006E73FC" w:rsidP="00B46B74">
      <w:pPr>
        <w:pStyle w:val="Textoindependiente"/>
        <w:ind w:left="1418" w:right="56"/>
        <w:rPr>
          <w:i/>
          <w:lang w:val="es-MX"/>
        </w:rPr>
      </w:pPr>
      <w:r w:rsidRPr="006E73FC">
        <w:rPr>
          <w:i/>
          <w:lang w:val="es-MX"/>
        </w:rPr>
        <w:lastRenderedPageBreak/>
        <w:t xml:space="preserve">2.- Copia simple del comprobante de domicilio de la madre, padre, tutora o tutor de la niña, niño o adolescente. </w:t>
      </w:r>
    </w:p>
    <w:p w14:paraId="1BE5C62E" w14:textId="77777777" w:rsidR="00B46B74" w:rsidRPr="006E73FC" w:rsidRDefault="00B46B74" w:rsidP="00B46B74">
      <w:pPr>
        <w:pStyle w:val="Textoindependiente"/>
        <w:ind w:left="1418" w:right="56"/>
        <w:rPr>
          <w:i/>
          <w:lang w:val="es-MX"/>
        </w:rPr>
      </w:pPr>
    </w:p>
    <w:p w14:paraId="3E44BC8A" w14:textId="58F0A295" w:rsidR="006E73FC" w:rsidRDefault="006E73FC" w:rsidP="00B46B74">
      <w:pPr>
        <w:pStyle w:val="Textoindependiente"/>
        <w:ind w:left="1418" w:right="56"/>
        <w:rPr>
          <w:i/>
          <w:lang w:val="es-MX"/>
        </w:rPr>
      </w:pPr>
      <w:r w:rsidRPr="006E73FC">
        <w:rPr>
          <w:i/>
          <w:lang w:val="es-MX"/>
        </w:rPr>
        <w:t>3.- Constancia de calificaciones del año lectivo escolar anterior o el que se cursa.</w:t>
      </w:r>
    </w:p>
    <w:p w14:paraId="229A2019" w14:textId="77777777" w:rsidR="00B46B74" w:rsidRPr="006E73FC" w:rsidRDefault="00B46B74" w:rsidP="00B46B74">
      <w:pPr>
        <w:pStyle w:val="Textoindependiente"/>
        <w:ind w:left="1418" w:right="56"/>
        <w:rPr>
          <w:i/>
          <w:lang w:val="es-MX"/>
        </w:rPr>
      </w:pPr>
    </w:p>
    <w:p w14:paraId="6E01D3F8" w14:textId="0DCE1D20" w:rsidR="006E73FC" w:rsidRDefault="006E73FC" w:rsidP="00B46B74">
      <w:pPr>
        <w:pStyle w:val="Textoindependiente"/>
        <w:ind w:left="1418" w:right="56"/>
        <w:rPr>
          <w:i/>
          <w:lang w:val="es-MX"/>
        </w:rPr>
      </w:pPr>
      <w:r w:rsidRPr="006E73FC">
        <w:rPr>
          <w:i/>
          <w:lang w:val="es-MX"/>
        </w:rPr>
        <w:t xml:space="preserve"> 4.- Número telefónico o correo electrónico de contacto de la madre, padre, tutora o tutor de la niña, niño o adolescente. </w:t>
      </w:r>
    </w:p>
    <w:p w14:paraId="37401763" w14:textId="77777777" w:rsidR="00B46B74" w:rsidRPr="006E73FC" w:rsidRDefault="00B46B74" w:rsidP="00B46B74">
      <w:pPr>
        <w:pStyle w:val="Textoindependiente"/>
        <w:ind w:left="1418" w:right="56"/>
        <w:rPr>
          <w:i/>
          <w:lang w:val="es-MX"/>
        </w:rPr>
      </w:pPr>
    </w:p>
    <w:p w14:paraId="572DC921" w14:textId="30CE04BC" w:rsidR="006E73FC" w:rsidRDefault="006E73FC" w:rsidP="00B46B74">
      <w:pPr>
        <w:pStyle w:val="Textoindependiente"/>
        <w:ind w:left="1418" w:right="56"/>
        <w:rPr>
          <w:i/>
          <w:lang w:val="es-MX"/>
        </w:rPr>
      </w:pPr>
      <w:r w:rsidRPr="006E73FC">
        <w:rPr>
          <w:i/>
          <w:lang w:val="es-MX"/>
        </w:rPr>
        <w:t xml:space="preserve">5.- Consentimiento informado, firmado por la madre, padre, tutora o tutor de la niña, niño o adolescente, para la participación en el Cabildo Infantil o Juvenil, así como para el uso de la imagen de la niña, niño o adolescente en los medios digitales oficiales del Municipio de Oaxaca de Juárez. </w:t>
      </w:r>
    </w:p>
    <w:p w14:paraId="6A987CFB" w14:textId="77777777" w:rsidR="00B46B74" w:rsidRPr="006E73FC" w:rsidRDefault="00B46B74" w:rsidP="00B46B74">
      <w:pPr>
        <w:pStyle w:val="Textoindependiente"/>
        <w:ind w:left="1418" w:right="56"/>
        <w:rPr>
          <w:i/>
          <w:lang w:val="es-MX"/>
        </w:rPr>
      </w:pPr>
    </w:p>
    <w:p w14:paraId="1289D088" w14:textId="76FF9D78" w:rsidR="006E73FC" w:rsidRDefault="006E73FC" w:rsidP="00B46B74">
      <w:pPr>
        <w:pStyle w:val="Textoindependiente"/>
        <w:ind w:left="1418" w:right="56"/>
        <w:rPr>
          <w:i/>
          <w:lang w:val="es-MX"/>
        </w:rPr>
      </w:pPr>
      <w:r w:rsidRPr="006E73FC">
        <w:rPr>
          <w:i/>
          <w:lang w:val="es-MX"/>
        </w:rPr>
        <w:t xml:space="preserve">6.- Un ensayo máximo de dos cuartillas, impreso en hojas tamaño carta, fuente </w:t>
      </w:r>
      <w:proofErr w:type="spellStart"/>
      <w:r w:rsidRPr="006E73FC">
        <w:rPr>
          <w:i/>
          <w:lang w:val="es-MX"/>
        </w:rPr>
        <w:t>arial</w:t>
      </w:r>
      <w:proofErr w:type="spellEnd"/>
      <w:r w:rsidRPr="006E73FC">
        <w:rPr>
          <w:i/>
          <w:lang w:val="es-MX"/>
        </w:rPr>
        <w:t xml:space="preserve">, tamaño 12, interlineado 1.5, preferentemente con citas APA, el cual debe ser elaborado por la niña, niño o adolescente respecto de alguno de los temas siguientes: </w:t>
      </w:r>
    </w:p>
    <w:p w14:paraId="47490133" w14:textId="77777777" w:rsidR="00B46B74" w:rsidRPr="006E73FC" w:rsidRDefault="00B46B74" w:rsidP="00B46B74">
      <w:pPr>
        <w:pStyle w:val="Textoindependiente"/>
        <w:ind w:left="1418" w:right="56"/>
        <w:rPr>
          <w:i/>
          <w:lang w:val="es-MX"/>
        </w:rPr>
      </w:pPr>
    </w:p>
    <w:p w14:paraId="4C11A734" w14:textId="77777777" w:rsidR="006E73FC" w:rsidRPr="006E73FC" w:rsidRDefault="006E73FC" w:rsidP="00B46B74">
      <w:pPr>
        <w:pStyle w:val="Textoindependiente"/>
        <w:ind w:left="1418" w:right="56"/>
        <w:rPr>
          <w:i/>
          <w:lang w:val="es-MX"/>
        </w:rPr>
      </w:pPr>
      <w:r w:rsidRPr="006E73FC">
        <w:rPr>
          <w:i/>
          <w:lang w:val="es-MX"/>
        </w:rPr>
        <w:t>a) Derecho a vivir en condiciones de bienestar y a un sano desarrollo integral.</w:t>
      </w:r>
    </w:p>
    <w:p w14:paraId="5C485FC3" w14:textId="77777777" w:rsidR="006E73FC" w:rsidRPr="006E73FC" w:rsidRDefault="006E73FC" w:rsidP="00B46B74">
      <w:pPr>
        <w:pStyle w:val="Textoindependiente"/>
        <w:ind w:left="1418" w:right="56"/>
        <w:rPr>
          <w:i/>
          <w:lang w:val="es-MX"/>
        </w:rPr>
      </w:pPr>
      <w:r w:rsidRPr="006E73FC">
        <w:rPr>
          <w:i/>
          <w:lang w:val="es-MX"/>
        </w:rPr>
        <w:t xml:space="preserve">A. Derecho a una vida libre de violencia y a la integridad personal. </w:t>
      </w:r>
    </w:p>
    <w:p w14:paraId="5F8EAEEE" w14:textId="77777777" w:rsidR="006E73FC" w:rsidRPr="006E73FC" w:rsidRDefault="006E73FC" w:rsidP="00B46B74">
      <w:pPr>
        <w:pStyle w:val="Textoindependiente"/>
        <w:ind w:left="1418" w:right="56"/>
        <w:rPr>
          <w:i/>
          <w:lang w:val="es-MX"/>
        </w:rPr>
      </w:pPr>
      <w:r w:rsidRPr="006E73FC">
        <w:rPr>
          <w:i/>
          <w:lang w:val="es-MX"/>
        </w:rPr>
        <w:t xml:space="preserve">B. Derecho a la protección de la salud. </w:t>
      </w:r>
    </w:p>
    <w:p w14:paraId="7FD9BA4C" w14:textId="77777777" w:rsidR="006E73FC" w:rsidRPr="006E73FC" w:rsidRDefault="006E73FC" w:rsidP="00B46B74">
      <w:pPr>
        <w:pStyle w:val="Textoindependiente"/>
        <w:ind w:left="1418" w:right="56"/>
        <w:rPr>
          <w:i/>
          <w:lang w:val="es-MX"/>
        </w:rPr>
      </w:pPr>
      <w:r w:rsidRPr="006E73FC">
        <w:rPr>
          <w:i/>
          <w:lang w:val="es-MX"/>
        </w:rPr>
        <w:t xml:space="preserve">C. Derecho a la inclusión de niñas, niños y adolescentes con discapacidad. </w:t>
      </w:r>
    </w:p>
    <w:p w14:paraId="5ECCEDA5" w14:textId="77777777" w:rsidR="006E73FC" w:rsidRPr="006E73FC" w:rsidRDefault="006E73FC" w:rsidP="00B46B74">
      <w:pPr>
        <w:pStyle w:val="Textoindependiente"/>
        <w:ind w:left="1418" w:right="56"/>
        <w:rPr>
          <w:i/>
          <w:lang w:val="es-MX"/>
        </w:rPr>
      </w:pPr>
      <w:r w:rsidRPr="006E73FC">
        <w:rPr>
          <w:i/>
          <w:lang w:val="es-MX"/>
        </w:rPr>
        <w:t xml:space="preserve">D. Derecho a la libertad de expresión y de acceso a la información. </w:t>
      </w:r>
    </w:p>
    <w:p w14:paraId="76C5AC7A" w14:textId="77777777" w:rsidR="006E73FC" w:rsidRPr="006E73FC" w:rsidRDefault="006E73FC" w:rsidP="00B46B74">
      <w:pPr>
        <w:pStyle w:val="Textoindependiente"/>
        <w:ind w:left="1418" w:right="56"/>
        <w:rPr>
          <w:i/>
          <w:lang w:val="es-MX"/>
        </w:rPr>
      </w:pPr>
      <w:r w:rsidRPr="006E73FC">
        <w:rPr>
          <w:i/>
          <w:lang w:val="es-MX"/>
        </w:rPr>
        <w:t xml:space="preserve">E. Derecho al acceso a las tecnologías de información y comunicación. </w:t>
      </w:r>
    </w:p>
    <w:p w14:paraId="1876C6D9" w14:textId="77777777" w:rsidR="006E73FC" w:rsidRPr="006E73FC" w:rsidRDefault="006E73FC" w:rsidP="00B46B74">
      <w:pPr>
        <w:pStyle w:val="Textoindependiente"/>
        <w:ind w:left="1418" w:right="56"/>
        <w:rPr>
          <w:i/>
          <w:lang w:val="es-MX"/>
        </w:rPr>
      </w:pPr>
      <w:r w:rsidRPr="006E73FC">
        <w:rPr>
          <w:i/>
          <w:lang w:val="es-MX"/>
        </w:rPr>
        <w:t xml:space="preserve">F. Propuestas para mejoras de la educación y la cultura. </w:t>
      </w:r>
    </w:p>
    <w:p w14:paraId="1FB7367F" w14:textId="77777777" w:rsidR="006E73FC" w:rsidRPr="006E73FC" w:rsidRDefault="006E73FC" w:rsidP="00B46B74">
      <w:pPr>
        <w:pStyle w:val="Textoindependiente"/>
        <w:ind w:left="1418" w:right="56"/>
        <w:rPr>
          <w:i/>
          <w:lang w:val="es-MX"/>
        </w:rPr>
      </w:pPr>
      <w:r w:rsidRPr="006E73FC">
        <w:rPr>
          <w:i/>
          <w:lang w:val="es-MX"/>
        </w:rPr>
        <w:t xml:space="preserve">G. Derecho a descanso y esparcimiento. </w:t>
      </w:r>
    </w:p>
    <w:p w14:paraId="52B25A70" w14:textId="56BFDE10" w:rsidR="006E73FC" w:rsidRDefault="006E73FC" w:rsidP="00B46B74">
      <w:pPr>
        <w:pStyle w:val="Textoindependiente"/>
        <w:ind w:left="1418" w:right="56"/>
        <w:rPr>
          <w:i/>
          <w:lang w:val="es-MX"/>
        </w:rPr>
      </w:pPr>
      <w:r w:rsidRPr="006E73FC">
        <w:rPr>
          <w:i/>
          <w:lang w:val="es-MX"/>
        </w:rPr>
        <w:t>H. Derecho a un medio ambiente sano para su desarrollo y bienestar.”</w:t>
      </w:r>
    </w:p>
    <w:p w14:paraId="19B6F22B" w14:textId="77777777" w:rsidR="00B46B74" w:rsidRPr="006E73FC" w:rsidRDefault="00B46B74" w:rsidP="00B46B74">
      <w:pPr>
        <w:pStyle w:val="Textoindependiente"/>
        <w:ind w:left="1418" w:right="56"/>
        <w:rPr>
          <w:lang w:val="es-MX"/>
        </w:rPr>
      </w:pPr>
    </w:p>
    <w:p w14:paraId="1F444C49" w14:textId="525F0110" w:rsidR="006E73FC" w:rsidRDefault="006E73FC" w:rsidP="00B46B74">
      <w:pPr>
        <w:pStyle w:val="Textoindependiente"/>
        <w:ind w:left="1418" w:right="56"/>
        <w:rPr>
          <w:lang w:val="es-MX"/>
        </w:rPr>
      </w:pPr>
      <w:r w:rsidRPr="006E73FC">
        <w:rPr>
          <w:b/>
          <w:bCs/>
          <w:lang w:val="es-MX"/>
        </w:rPr>
        <w:t>IV.-</w:t>
      </w:r>
      <w:r w:rsidRPr="006E73FC">
        <w:rPr>
          <w:lang w:val="es-MX"/>
        </w:rPr>
        <w:t xml:space="preserve"> El Cabildo Infantil y Juvenil del Municipio de Oaxaca de Juárez, se integrará por una niña o niño Presidente Municipal, dos niñas o niños Síndicos y trece Regidores o Regidoras, además de la Secretaria o Secretario municipal, respectivamente; quienes serán seleccionados conforme a los criterios de selección establecidos en la BASE SEXTA de la Convocatoria y atendiendo siempre a los principios de no discriminación, inclusión, paridad de género e imparcialidad. </w:t>
      </w:r>
    </w:p>
    <w:p w14:paraId="21B895FC" w14:textId="77777777" w:rsidR="00B46B74" w:rsidRPr="006E73FC" w:rsidRDefault="00B46B74" w:rsidP="00B46B74">
      <w:pPr>
        <w:pStyle w:val="Textoindependiente"/>
        <w:ind w:left="1418" w:right="56"/>
        <w:rPr>
          <w:lang w:val="es-MX"/>
        </w:rPr>
      </w:pPr>
    </w:p>
    <w:p w14:paraId="688D06B9" w14:textId="77777777" w:rsidR="00B46B74" w:rsidRDefault="006E73FC" w:rsidP="00B46B74">
      <w:pPr>
        <w:pStyle w:val="Textoindependiente"/>
        <w:ind w:left="1418" w:right="56"/>
        <w:rPr>
          <w:lang w:val="es-MX"/>
        </w:rPr>
      </w:pPr>
      <w:r w:rsidRPr="006E73FC">
        <w:rPr>
          <w:b/>
          <w:lang w:val="es-MX"/>
        </w:rPr>
        <w:t xml:space="preserve">V.- </w:t>
      </w:r>
      <w:r w:rsidRPr="006E73FC">
        <w:rPr>
          <w:lang w:val="es-MX"/>
        </w:rPr>
        <w:t>Atendiendo al numeral  sexto de las bases de la Convocatoria descrita en el punto cuarto de los antecedentes del presente, y observando</w:t>
      </w:r>
    </w:p>
    <w:p w14:paraId="1A2F5EF1" w14:textId="5CD19848" w:rsidR="006E73FC" w:rsidRDefault="006E73FC" w:rsidP="00B46B74">
      <w:pPr>
        <w:pStyle w:val="Textoindependiente"/>
        <w:ind w:left="1418" w:right="804"/>
        <w:rPr>
          <w:lang w:val="es-MX"/>
        </w:rPr>
      </w:pPr>
      <w:r w:rsidRPr="006E73FC">
        <w:rPr>
          <w:lang w:val="es-MX"/>
        </w:rPr>
        <w:t xml:space="preserve">los principios de no discriminación, inclusión, paridad de género e imparcialidad, con fundamento en lo establecido por los  artículos 3 y 4 del Reglamento Interior del cabildo Infantil y Juvenil del Municipio de Oaxaca de Juárez; los integrantes de la Comisión de Cultura y Educación llevó a cabo el proceso deliberativo correspondiente, para lo cual se tomó en cuenta la edad, las constancias de calificaciones presentadas por los participantes, se dio lectura y se analizaron todos y cada uno de los  ensayos presentados por los participantes, a fin de verificar el cumplimiento de los requisitos de forma y fondo previstos en el convocatoria. Por lo que una vez hecho lo anterior, se seleccionaron los mejores ensayos para determinar a los participantes que integrarán el Cabildo Infantil del Honorable Ayuntamiento Constitucional de Oaxaca de Juárez  para el periodo 2025. </w:t>
      </w:r>
    </w:p>
    <w:p w14:paraId="6FCBE92E" w14:textId="77777777" w:rsidR="00B46B74" w:rsidRPr="006E73FC" w:rsidRDefault="00B46B74" w:rsidP="00B46B74">
      <w:pPr>
        <w:pStyle w:val="Textoindependiente"/>
        <w:ind w:left="1418" w:right="804"/>
        <w:rPr>
          <w:lang w:val="es-MX"/>
        </w:rPr>
      </w:pPr>
    </w:p>
    <w:p w14:paraId="265A15E6" w14:textId="3DCA477A" w:rsidR="006E73FC" w:rsidRDefault="006E73FC" w:rsidP="00B46B74">
      <w:pPr>
        <w:pStyle w:val="Textoindependiente"/>
        <w:ind w:left="1418" w:right="804"/>
        <w:rPr>
          <w:lang w:val="es-MX"/>
        </w:rPr>
      </w:pPr>
      <w:r w:rsidRPr="006E73FC">
        <w:rPr>
          <w:lang w:val="es-MX"/>
        </w:rPr>
        <w:t xml:space="preserve">Esta Comisión de Cultura y Educación del Honorable Ayuntamiento de Oaxaca de Juárez, emite el siguiente: </w:t>
      </w:r>
    </w:p>
    <w:p w14:paraId="1424EDE9" w14:textId="77777777" w:rsidR="00B46B74" w:rsidRPr="006E73FC" w:rsidRDefault="00B46B74" w:rsidP="00B46B74">
      <w:pPr>
        <w:pStyle w:val="Textoindependiente"/>
        <w:ind w:left="1418" w:right="804"/>
        <w:rPr>
          <w:lang w:val="es-MX"/>
        </w:rPr>
      </w:pPr>
    </w:p>
    <w:p w14:paraId="6906E3EE" w14:textId="774129F8" w:rsidR="006E73FC" w:rsidRDefault="006E73FC" w:rsidP="00B46B74">
      <w:pPr>
        <w:pStyle w:val="Textoindependiente"/>
        <w:ind w:left="1418" w:right="804"/>
        <w:jc w:val="center"/>
        <w:rPr>
          <w:b/>
          <w:bCs/>
          <w:lang w:val="es-MX"/>
        </w:rPr>
      </w:pPr>
      <w:r w:rsidRPr="006E73FC">
        <w:rPr>
          <w:b/>
          <w:bCs/>
          <w:lang w:val="es-MX"/>
        </w:rPr>
        <w:t>DICTAMEN:</w:t>
      </w:r>
    </w:p>
    <w:p w14:paraId="19F4076E" w14:textId="77777777" w:rsidR="00B46B74" w:rsidRPr="006E73FC" w:rsidRDefault="00B46B74" w:rsidP="00B46B74">
      <w:pPr>
        <w:pStyle w:val="Textoindependiente"/>
        <w:ind w:left="1418" w:right="804"/>
        <w:jc w:val="center"/>
        <w:rPr>
          <w:b/>
          <w:bCs/>
          <w:lang w:val="es-MX"/>
        </w:rPr>
      </w:pPr>
    </w:p>
    <w:p w14:paraId="48631753" w14:textId="77777777" w:rsidR="006E73FC" w:rsidRPr="006E73FC" w:rsidRDefault="006E73FC" w:rsidP="00B46B74">
      <w:pPr>
        <w:pStyle w:val="Textoindependiente"/>
        <w:ind w:left="1418" w:right="804"/>
        <w:rPr>
          <w:lang w:val="es-MX"/>
        </w:rPr>
      </w:pPr>
      <w:r w:rsidRPr="006E73FC">
        <w:rPr>
          <w:b/>
          <w:bCs/>
          <w:lang w:val="es-MX"/>
        </w:rPr>
        <w:t>PRIMERO.-</w:t>
      </w:r>
      <w:r w:rsidRPr="006E73FC">
        <w:rPr>
          <w:lang w:val="es-MX"/>
        </w:rPr>
        <w:t xml:space="preserve"> Se aprueba en lo general y en lo particular la selección realizada por la Comisión de Cultura y Educación para la integración del Cabildo Infantil del Honorable Ayuntamiento Constitucional de Oaxaca de Juárez, periodo 2025, quedando conformado con las y los siguientes concejales:</w:t>
      </w:r>
    </w:p>
    <w:p w14:paraId="29229CEF" w14:textId="77777777" w:rsidR="006E73FC" w:rsidRPr="006E73FC" w:rsidRDefault="006E73FC" w:rsidP="006E73FC">
      <w:pPr>
        <w:pStyle w:val="Textoindependiente"/>
        <w:ind w:left="1418" w:right="804"/>
      </w:pPr>
    </w:p>
    <w:p w14:paraId="6618DE87" w14:textId="5887465A" w:rsidR="006E73FC" w:rsidRDefault="00B46B74" w:rsidP="006E73FC">
      <w:pPr>
        <w:pStyle w:val="Textoindependiente"/>
        <w:ind w:left="1418" w:right="804"/>
      </w:pPr>
      <w:r w:rsidRPr="00B46B74">
        <w:drawing>
          <wp:inline distT="0" distB="0" distL="0" distR="0" wp14:anchorId="3FA9E920" wp14:editId="64233950">
            <wp:extent cx="3636010" cy="3114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010" cy="3114040"/>
                    </a:xfrm>
                    <a:prstGeom prst="rect">
                      <a:avLst/>
                    </a:prstGeom>
                    <a:noFill/>
                    <a:ln>
                      <a:noFill/>
                    </a:ln>
                  </pic:spPr>
                </pic:pic>
              </a:graphicData>
            </a:graphic>
          </wp:inline>
        </w:drawing>
      </w:r>
    </w:p>
    <w:p w14:paraId="0A03FA55" w14:textId="77777777" w:rsidR="006E73FC" w:rsidRDefault="006E73FC" w:rsidP="006E73FC">
      <w:pPr>
        <w:pStyle w:val="Textoindependiente"/>
        <w:ind w:left="1418" w:right="804"/>
      </w:pPr>
    </w:p>
    <w:p w14:paraId="2A6981A3" w14:textId="7BB87DF7" w:rsidR="00B44357" w:rsidRDefault="00B46B74" w:rsidP="00422780">
      <w:pPr>
        <w:pStyle w:val="Textoindependiente"/>
        <w:ind w:left="1418" w:right="56"/>
        <w:rPr>
          <w:lang w:val="es-MX"/>
        </w:rPr>
      </w:pPr>
      <w:r w:rsidRPr="00B46B74">
        <w:lastRenderedPageBreak/>
        <w:drawing>
          <wp:inline distT="0" distB="0" distL="0" distR="0" wp14:anchorId="2796FC56" wp14:editId="26E6010B">
            <wp:extent cx="3636010" cy="37293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6010" cy="3729355"/>
                    </a:xfrm>
                    <a:prstGeom prst="rect">
                      <a:avLst/>
                    </a:prstGeom>
                    <a:noFill/>
                    <a:ln>
                      <a:noFill/>
                    </a:ln>
                  </pic:spPr>
                </pic:pic>
              </a:graphicData>
            </a:graphic>
          </wp:inline>
        </w:drawing>
      </w:r>
    </w:p>
    <w:p w14:paraId="62FCCD0C" w14:textId="05C1892F" w:rsidR="00B46B74" w:rsidRDefault="00B46B74" w:rsidP="00B46B74">
      <w:pPr>
        <w:pStyle w:val="Textoindependiente"/>
        <w:ind w:left="1418" w:right="56"/>
        <w:rPr>
          <w:lang w:val="es-MX"/>
        </w:rPr>
      </w:pPr>
      <w:r w:rsidRPr="00B46B74">
        <w:rPr>
          <w:b/>
          <w:bCs/>
          <w:lang w:val="es-MX"/>
        </w:rPr>
        <w:t>SEGUNDO.-</w:t>
      </w:r>
      <w:r w:rsidRPr="00B46B74">
        <w:rPr>
          <w:lang w:val="es-MX"/>
        </w:rPr>
        <w:t xml:space="preserve"> Publíquese en los estrados del Palacio Municipal y en la Gaceta Municipal que por turno corresponda; de igual forma atendiendo a lo establecido en la convocatoria, deberá publicarse en el portal oficial del Municipio </w:t>
      </w:r>
      <w:hyperlink r:id="rId14" w:history="1">
        <w:r w:rsidRPr="00B46B74">
          <w:rPr>
            <w:rStyle w:val="Hipervnculo"/>
            <w:color w:val="auto"/>
            <w:lang w:val="es-MX"/>
          </w:rPr>
          <w:t>www.municipiodeoaxaca.gob.mx</w:t>
        </w:r>
      </w:hyperlink>
      <w:r w:rsidRPr="00B46B74">
        <w:rPr>
          <w:lang w:val="es-MX"/>
        </w:rPr>
        <w:t xml:space="preserve"> y en la página de Facebook del Ayuntamiento de Oaxaca de Juárez. </w:t>
      </w:r>
    </w:p>
    <w:p w14:paraId="6CB876A9" w14:textId="77777777" w:rsidR="00B46B74" w:rsidRPr="00B46B74" w:rsidRDefault="00B46B74" w:rsidP="00B46B74">
      <w:pPr>
        <w:pStyle w:val="Textoindependiente"/>
        <w:ind w:left="1418" w:right="56"/>
        <w:rPr>
          <w:bCs/>
          <w:lang w:val="es-MX"/>
        </w:rPr>
      </w:pPr>
    </w:p>
    <w:p w14:paraId="78846FFE" w14:textId="77777777" w:rsidR="00B46B74" w:rsidRDefault="00B46B74" w:rsidP="00B46B74">
      <w:pPr>
        <w:pStyle w:val="Textoindependiente"/>
        <w:ind w:left="1418" w:right="56"/>
        <w:rPr>
          <w:lang w:val="es-MX"/>
        </w:rPr>
      </w:pPr>
      <w:r w:rsidRPr="00B46B74">
        <w:rPr>
          <w:b/>
          <w:bCs/>
          <w:lang w:val="es-MX"/>
        </w:rPr>
        <w:t>TERCERO.-</w:t>
      </w:r>
      <w:r w:rsidRPr="00B46B74">
        <w:rPr>
          <w:lang w:val="es-MX"/>
        </w:rPr>
        <w:t xml:space="preserve"> Instálese el Cabildo infantil, el día miércoles treinta de abril del presente año, a las 17:00 horas, en el salón de Cabildo ”Porfirio Díaz Mori”, sito en el interior del Palacio Municipal de Oaxaca de Juárez</w:t>
      </w:r>
      <w:r>
        <w:rPr>
          <w:lang w:val="es-MX"/>
        </w:rPr>
        <w:t>.</w:t>
      </w:r>
    </w:p>
    <w:p w14:paraId="17532844" w14:textId="6E84D24B" w:rsidR="00B46B74" w:rsidRPr="00B46B74" w:rsidRDefault="00B46B74" w:rsidP="00B46B74">
      <w:pPr>
        <w:pStyle w:val="Textoindependiente"/>
        <w:ind w:left="1418" w:right="56"/>
        <w:rPr>
          <w:lang w:val="es-MX"/>
        </w:rPr>
      </w:pPr>
      <w:r w:rsidRPr="00B46B74">
        <w:rPr>
          <w:lang w:val="es-MX"/>
        </w:rPr>
        <w:t xml:space="preserve"> </w:t>
      </w:r>
    </w:p>
    <w:p w14:paraId="6567C92A" w14:textId="73C6A5C0" w:rsidR="00B44357" w:rsidRDefault="00B46B74" w:rsidP="00422780">
      <w:pPr>
        <w:pStyle w:val="Textoindependiente"/>
        <w:ind w:left="1418" w:right="56"/>
        <w:rPr>
          <w:lang w:val="es-MX"/>
        </w:rPr>
      </w:pPr>
      <w:r w:rsidRPr="00B46B74">
        <w:rPr>
          <w:b/>
          <w:bCs/>
          <w:lang w:val="es-MX"/>
        </w:rPr>
        <w:t xml:space="preserve">CUARTO.- </w:t>
      </w:r>
      <w:r w:rsidRPr="00B46B74">
        <w:rPr>
          <w:lang w:val="es-MX"/>
        </w:rPr>
        <w:t>Notifíquese y cúmplase.</w:t>
      </w:r>
    </w:p>
    <w:p w14:paraId="7DFD2BE5" w14:textId="7489FBB4" w:rsidR="00B44357" w:rsidRDefault="00B44357" w:rsidP="00422780">
      <w:pPr>
        <w:pStyle w:val="Textoindependiente"/>
        <w:ind w:left="1418" w:right="56"/>
        <w:rPr>
          <w:lang w:val="es-MX"/>
        </w:rPr>
      </w:pPr>
    </w:p>
    <w:p w14:paraId="7AB027D6" w14:textId="77777777" w:rsidR="00B46B74" w:rsidRPr="005C5370" w:rsidRDefault="00B46B74" w:rsidP="00B46B74">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OCHO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52F537A0" w14:textId="77777777" w:rsidR="00B46B74" w:rsidRPr="005C5370" w:rsidRDefault="00B46B74" w:rsidP="00B46B74">
      <w:pPr>
        <w:tabs>
          <w:tab w:val="left" w:pos="4036"/>
          <w:tab w:val="left" w:pos="4770"/>
        </w:tabs>
        <w:spacing w:line="223" w:lineRule="exact"/>
        <w:ind w:left="1417" w:right="56"/>
        <w:jc w:val="center"/>
        <w:rPr>
          <w:rFonts w:ascii="Arial" w:hAnsi="Arial"/>
          <w:b/>
          <w:sz w:val="20"/>
          <w:szCs w:val="20"/>
        </w:rPr>
      </w:pPr>
    </w:p>
    <w:p w14:paraId="2463CAC5" w14:textId="77777777" w:rsidR="00B46B74" w:rsidRPr="005C5370" w:rsidRDefault="00B46B74" w:rsidP="00B46B7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2366B2A6" w14:textId="77777777" w:rsidR="00B46B74" w:rsidRPr="005C5370" w:rsidRDefault="00B46B74" w:rsidP="00B46B7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35E03DEE" w14:textId="77777777" w:rsidR="00B46B74" w:rsidRPr="005C5370" w:rsidRDefault="00B46B74" w:rsidP="00B46B7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76B4B311" w14:textId="77777777" w:rsidR="00B46B74" w:rsidRPr="005C5370" w:rsidRDefault="00B46B74" w:rsidP="00B46B74">
      <w:pPr>
        <w:tabs>
          <w:tab w:val="left" w:pos="4036"/>
          <w:tab w:val="left" w:pos="4770"/>
        </w:tabs>
        <w:spacing w:line="223" w:lineRule="exact"/>
        <w:ind w:right="56"/>
        <w:jc w:val="center"/>
        <w:rPr>
          <w:rFonts w:ascii="Arial" w:hAnsi="Arial"/>
          <w:b/>
          <w:sz w:val="20"/>
          <w:szCs w:val="20"/>
        </w:rPr>
      </w:pPr>
    </w:p>
    <w:p w14:paraId="0D468AB1" w14:textId="77777777" w:rsidR="00B46B74" w:rsidRPr="005C5370" w:rsidRDefault="00B46B74" w:rsidP="00B46B74">
      <w:pPr>
        <w:tabs>
          <w:tab w:val="left" w:pos="4036"/>
          <w:tab w:val="left" w:pos="4770"/>
        </w:tabs>
        <w:spacing w:line="223" w:lineRule="exact"/>
        <w:ind w:left="1417" w:right="56"/>
        <w:jc w:val="center"/>
        <w:rPr>
          <w:rFonts w:ascii="Arial" w:hAnsi="Arial"/>
          <w:b/>
          <w:sz w:val="20"/>
          <w:szCs w:val="20"/>
        </w:rPr>
      </w:pPr>
    </w:p>
    <w:p w14:paraId="664350FC" w14:textId="77777777" w:rsidR="00B46B74" w:rsidRPr="005C5370" w:rsidRDefault="00B46B74" w:rsidP="00B46B7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3F86C597"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p>
    <w:p w14:paraId="3056F6DE"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p>
    <w:p w14:paraId="1349614B"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p>
    <w:p w14:paraId="01262808"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2FDA6DB5"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69AF9870"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SECRETARIO MUNICIPAL DE OAXACA DE JUÁREZ.</w:t>
      </w:r>
    </w:p>
    <w:p w14:paraId="1077E44F"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p>
    <w:p w14:paraId="627E5DCC" w14:textId="77777777" w:rsidR="00B46B74" w:rsidRPr="005C5370" w:rsidRDefault="00B46B74" w:rsidP="00B46B74">
      <w:pPr>
        <w:tabs>
          <w:tab w:val="left" w:pos="4036"/>
          <w:tab w:val="left" w:pos="4770"/>
        </w:tabs>
        <w:spacing w:line="223" w:lineRule="exact"/>
        <w:ind w:left="1417" w:right="804"/>
        <w:jc w:val="center"/>
        <w:rPr>
          <w:rFonts w:ascii="Arial" w:hAnsi="Arial"/>
          <w:b/>
          <w:sz w:val="20"/>
          <w:szCs w:val="20"/>
        </w:rPr>
      </w:pPr>
    </w:p>
    <w:p w14:paraId="24E156AB" w14:textId="77777777" w:rsidR="00B46B74" w:rsidRDefault="00B46B74" w:rsidP="00B46B74">
      <w:pPr>
        <w:pStyle w:val="Textoindependiente"/>
        <w:ind w:left="1418" w:right="804"/>
        <w:jc w:val="center"/>
        <w:rPr>
          <w:lang w:val="es-MX"/>
        </w:rPr>
      </w:pPr>
      <w:r w:rsidRPr="005C5370">
        <w:rPr>
          <w:rFonts w:ascii="Arial" w:hAnsi="Arial"/>
          <w:b/>
        </w:rPr>
        <w:t>MTRO. ALEXANDER PÉREZ CARRERA</w:t>
      </w:r>
      <w:r>
        <w:rPr>
          <w:rFonts w:ascii="Arial" w:hAnsi="Arial"/>
          <w:b/>
        </w:rPr>
        <w:t>.</w:t>
      </w:r>
    </w:p>
    <w:p w14:paraId="6C8A30FC" w14:textId="7D7E827A" w:rsidR="00B44357" w:rsidRDefault="00B46B74" w:rsidP="00B46B74">
      <w:pPr>
        <w:pStyle w:val="Textoindependiente"/>
        <w:ind w:left="1418" w:right="804"/>
        <w:rPr>
          <w:lang w:val="es-MX"/>
        </w:rPr>
      </w:pPr>
      <w:r>
        <w:rPr>
          <w:noProof/>
        </w:rPr>
        <w:drawing>
          <wp:anchor distT="0" distB="0" distL="0" distR="0" simplePos="0" relativeHeight="251803648" behindDoc="1" locked="0" layoutInCell="1" allowOverlap="1" wp14:anchorId="1C6CEB52" wp14:editId="3EB8BF02">
            <wp:simplePos x="0" y="0"/>
            <wp:positionH relativeFrom="page">
              <wp:posOffset>4544695</wp:posOffset>
            </wp:positionH>
            <wp:positionV relativeFrom="page">
              <wp:posOffset>2317115</wp:posOffset>
            </wp:positionV>
            <wp:extent cx="2714625" cy="238125"/>
            <wp:effectExtent l="0" t="0" r="9525" b="952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0E7FD7EC" w14:textId="1A95BCF3" w:rsidR="00B44357" w:rsidRDefault="00B44357" w:rsidP="00B46B74">
      <w:pPr>
        <w:pStyle w:val="Textoindependiente"/>
        <w:ind w:left="1418" w:right="804"/>
        <w:rPr>
          <w:lang w:val="es-MX"/>
        </w:rPr>
      </w:pPr>
    </w:p>
    <w:p w14:paraId="4A658E36" w14:textId="350D96D1" w:rsidR="00B44357" w:rsidRDefault="00B44357" w:rsidP="00422780">
      <w:pPr>
        <w:pStyle w:val="Textoindependiente"/>
        <w:ind w:left="1418" w:right="56"/>
        <w:rPr>
          <w:lang w:val="es-MX"/>
        </w:rPr>
      </w:pPr>
    </w:p>
    <w:p w14:paraId="655FAAA9" w14:textId="22231453" w:rsidR="00B44357" w:rsidRDefault="00B44357" w:rsidP="00422780">
      <w:pPr>
        <w:pStyle w:val="Textoindependiente"/>
        <w:ind w:left="1418" w:right="56"/>
        <w:rPr>
          <w:lang w:val="es-MX"/>
        </w:rPr>
      </w:pPr>
    </w:p>
    <w:p w14:paraId="36CF8274" w14:textId="51CC6EDC" w:rsidR="00B44357" w:rsidRDefault="00B44357" w:rsidP="00422780">
      <w:pPr>
        <w:pStyle w:val="Textoindependiente"/>
        <w:ind w:left="1418" w:right="56"/>
        <w:rPr>
          <w:lang w:val="es-MX"/>
        </w:rPr>
      </w:pPr>
    </w:p>
    <w:p w14:paraId="2AC5DC25" w14:textId="039B3257" w:rsidR="00B44357" w:rsidRDefault="00B44357" w:rsidP="00422780">
      <w:pPr>
        <w:pStyle w:val="Textoindependiente"/>
        <w:ind w:left="1418" w:right="56"/>
        <w:rPr>
          <w:lang w:val="es-MX"/>
        </w:rPr>
      </w:pPr>
    </w:p>
    <w:p w14:paraId="73E6DE3D" w14:textId="7AE8B18F" w:rsidR="00B44357" w:rsidRDefault="00B44357" w:rsidP="00422780">
      <w:pPr>
        <w:pStyle w:val="Textoindependiente"/>
        <w:ind w:left="1418" w:right="56"/>
        <w:rPr>
          <w:lang w:val="es-MX"/>
        </w:rPr>
      </w:pPr>
    </w:p>
    <w:p w14:paraId="4BF0AE43" w14:textId="6B5A2F28" w:rsidR="00B44357" w:rsidRDefault="00B44357" w:rsidP="00422780">
      <w:pPr>
        <w:pStyle w:val="Textoindependiente"/>
        <w:ind w:left="1418" w:right="56"/>
        <w:rPr>
          <w:lang w:val="es-MX"/>
        </w:rPr>
      </w:pPr>
    </w:p>
    <w:p w14:paraId="7DD0042B" w14:textId="303CE287" w:rsidR="00B44357" w:rsidRDefault="00B44357" w:rsidP="00422780">
      <w:pPr>
        <w:pStyle w:val="Textoindependiente"/>
        <w:ind w:left="1418" w:right="56"/>
        <w:rPr>
          <w:lang w:val="es-MX"/>
        </w:rPr>
      </w:pPr>
    </w:p>
    <w:p w14:paraId="2ACB2717" w14:textId="4EA77339" w:rsidR="00B44357" w:rsidRDefault="00B44357" w:rsidP="00422780">
      <w:pPr>
        <w:pStyle w:val="Textoindependiente"/>
        <w:ind w:left="1418" w:right="56"/>
        <w:rPr>
          <w:lang w:val="es-MX"/>
        </w:rPr>
      </w:pPr>
    </w:p>
    <w:p w14:paraId="08FC31B2" w14:textId="4E0B20ED" w:rsidR="00B44357" w:rsidRDefault="00B44357" w:rsidP="00422780">
      <w:pPr>
        <w:pStyle w:val="Textoindependiente"/>
        <w:ind w:left="1418" w:right="56"/>
        <w:rPr>
          <w:lang w:val="es-MX"/>
        </w:rPr>
      </w:pPr>
    </w:p>
    <w:p w14:paraId="1BFB04D5" w14:textId="07F525F7" w:rsidR="00B44357" w:rsidRDefault="00B44357" w:rsidP="00422780">
      <w:pPr>
        <w:pStyle w:val="Textoindependiente"/>
        <w:ind w:left="1418" w:right="56"/>
        <w:rPr>
          <w:lang w:val="es-MX"/>
        </w:rPr>
      </w:pPr>
    </w:p>
    <w:p w14:paraId="62BE2C40" w14:textId="34B483F1" w:rsidR="00B44357" w:rsidRDefault="00B44357" w:rsidP="00422780">
      <w:pPr>
        <w:pStyle w:val="Textoindependiente"/>
        <w:ind w:left="1418" w:right="56"/>
        <w:rPr>
          <w:lang w:val="es-MX"/>
        </w:rPr>
      </w:pPr>
    </w:p>
    <w:p w14:paraId="0C369596" w14:textId="25155796" w:rsidR="00B44357" w:rsidRDefault="00B44357" w:rsidP="00422780">
      <w:pPr>
        <w:pStyle w:val="Textoindependiente"/>
        <w:ind w:left="1418" w:right="56"/>
        <w:rPr>
          <w:lang w:val="es-MX"/>
        </w:rPr>
      </w:pPr>
    </w:p>
    <w:p w14:paraId="3ECDE2E5" w14:textId="7B863704" w:rsidR="00B44357" w:rsidRDefault="00B44357" w:rsidP="00422780">
      <w:pPr>
        <w:pStyle w:val="Textoindependiente"/>
        <w:ind w:left="1418" w:right="56"/>
        <w:rPr>
          <w:lang w:val="es-MX"/>
        </w:rPr>
      </w:pPr>
    </w:p>
    <w:p w14:paraId="66F98DC3" w14:textId="0EC04EAE" w:rsidR="00B44357" w:rsidRDefault="00B44357" w:rsidP="00422780">
      <w:pPr>
        <w:pStyle w:val="Textoindependiente"/>
        <w:ind w:left="1418" w:right="56"/>
        <w:rPr>
          <w:lang w:val="es-MX"/>
        </w:rPr>
      </w:pPr>
    </w:p>
    <w:p w14:paraId="02971EB7" w14:textId="7A81FA1D" w:rsidR="00B44357" w:rsidRDefault="00B44357" w:rsidP="00422780">
      <w:pPr>
        <w:pStyle w:val="Textoindependiente"/>
        <w:ind w:left="1418" w:right="56"/>
        <w:rPr>
          <w:lang w:val="es-MX"/>
        </w:rPr>
      </w:pPr>
    </w:p>
    <w:p w14:paraId="67652E1C" w14:textId="2FA6D797" w:rsidR="00B44357" w:rsidRDefault="00B44357" w:rsidP="00422780">
      <w:pPr>
        <w:pStyle w:val="Textoindependiente"/>
        <w:ind w:left="1418" w:right="56"/>
        <w:rPr>
          <w:lang w:val="es-MX"/>
        </w:rPr>
      </w:pPr>
    </w:p>
    <w:p w14:paraId="2EA99984" w14:textId="3B7338BE" w:rsidR="00B44357" w:rsidRDefault="00B44357" w:rsidP="00422780">
      <w:pPr>
        <w:pStyle w:val="Textoindependiente"/>
        <w:ind w:left="1418" w:right="56"/>
        <w:rPr>
          <w:lang w:val="es-MX"/>
        </w:rPr>
      </w:pPr>
    </w:p>
    <w:p w14:paraId="4E54980E" w14:textId="1E5A326C" w:rsidR="00B44357" w:rsidRDefault="00B44357" w:rsidP="00422780">
      <w:pPr>
        <w:pStyle w:val="Textoindependiente"/>
        <w:ind w:left="1418" w:right="56"/>
        <w:rPr>
          <w:lang w:val="es-MX"/>
        </w:rPr>
      </w:pPr>
    </w:p>
    <w:p w14:paraId="054D0AD7" w14:textId="77A59705" w:rsidR="00B44357" w:rsidRDefault="00B44357" w:rsidP="00422780">
      <w:pPr>
        <w:pStyle w:val="Textoindependiente"/>
        <w:ind w:left="1418" w:right="56"/>
        <w:rPr>
          <w:lang w:val="es-MX"/>
        </w:rPr>
      </w:pPr>
    </w:p>
    <w:p w14:paraId="269F8E82" w14:textId="522AD616" w:rsidR="00B44357" w:rsidRDefault="00B44357" w:rsidP="00422780">
      <w:pPr>
        <w:pStyle w:val="Textoindependiente"/>
        <w:ind w:left="1418" w:right="56"/>
        <w:rPr>
          <w:lang w:val="es-MX"/>
        </w:rPr>
      </w:pPr>
    </w:p>
    <w:p w14:paraId="5063E10F" w14:textId="22BDD8D7" w:rsidR="00B44357" w:rsidRDefault="00B44357" w:rsidP="00422780">
      <w:pPr>
        <w:pStyle w:val="Textoindependiente"/>
        <w:ind w:left="1418" w:right="56"/>
        <w:rPr>
          <w:lang w:val="es-MX"/>
        </w:rPr>
      </w:pPr>
    </w:p>
    <w:p w14:paraId="68346228" w14:textId="3CA67F42" w:rsidR="00B44357" w:rsidRDefault="00B44357" w:rsidP="00422780">
      <w:pPr>
        <w:pStyle w:val="Textoindependiente"/>
        <w:ind w:left="1418" w:right="56"/>
        <w:rPr>
          <w:lang w:val="es-MX"/>
        </w:rPr>
      </w:pPr>
    </w:p>
    <w:p w14:paraId="5A6CE1F0" w14:textId="1E24A1A9" w:rsidR="00B44357" w:rsidRDefault="00B44357" w:rsidP="00422780">
      <w:pPr>
        <w:pStyle w:val="Textoindependiente"/>
        <w:ind w:left="1418" w:right="56"/>
        <w:rPr>
          <w:lang w:val="es-MX"/>
        </w:rPr>
      </w:pPr>
    </w:p>
    <w:p w14:paraId="7E5A9254" w14:textId="73AC9AB9" w:rsidR="00B44357" w:rsidRDefault="00B44357" w:rsidP="00422780">
      <w:pPr>
        <w:pStyle w:val="Textoindependiente"/>
        <w:ind w:left="1418" w:right="56"/>
        <w:rPr>
          <w:lang w:val="es-MX"/>
        </w:rPr>
      </w:pPr>
    </w:p>
    <w:p w14:paraId="3FB88EF0" w14:textId="26505E09" w:rsidR="00B44357" w:rsidRDefault="00B44357" w:rsidP="00422780">
      <w:pPr>
        <w:pStyle w:val="Textoindependiente"/>
        <w:ind w:left="1418" w:right="56"/>
        <w:rPr>
          <w:lang w:val="es-MX"/>
        </w:rPr>
      </w:pPr>
    </w:p>
    <w:p w14:paraId="743458BB" w14:textId="173CF97E" w:rsidR="00B44357" w:rsidRDefault="00B44357" w:rsidP="00422780">
      <w:pPr>
        <w:pStyle w:val="Textoindependiente"/>
        <w:ind w:left="1418" w:right="56"/>
        <w:rPr>
          <w:lang w:val="es-MX"/>
        </w:rPr>
      </w:pPr>
    </w:p>
    <w:p w14:paraId="193C1E7C" w14:textId="326A2801" w:rsidR="00B44357" w:rsidRDefault="00B44357" w:rsidP="00422780">
      <w:pPr>
        <w:pStyle w:val="Textoindependiente"/>
        <w:ind w:left="1418" w:right="56"/>
        <w:rPr>
          <w:lang w:val="es-MX"/>
        </w:rPr>
      </w:pPr>
    </w:p>
    <w:p w14:paraId="2D8D879B" w14:textId="29980599" w:rsidR="00B44357" w:rsidRDefault="00B44357" w:rsidP="00422780">
      <w:pPr>
        <w:pStyle w:val="Textoindependiente"/>
        <w:ind w:left="1418" w:right="56"/>
        <w:rPr>
          <w:lang w:val="es-MX"/>
        </w:rPr>
      </w:pPr>
    </w:p>
    <w:p w14:paraId="481B9294" w14:textId="64D302FE" w:rsidR="00B44357" w:rsidRDefault="00B44357" w:rsidP="00422780">
      <w:pPr>
        <w:pStyle w:val="Textoindependiente"/>
        <w:ind w:left="1418" w:right="56"/>
        <w:rPr>
          <w:lang w:val="es-MX"/>
        </w:rPr>
      </w:pPr>
    </w:p>
    <w:p w14:paraId="0E26B234" w14:textId="7D8F25E4" w:rsidR="00B44357" w:rsidRDefault="00B44357" w:rsidP="00422780">
      <w:pPr>
        <w:pStyle w:val="Textoindependiente"/>
        <w:ind w:left="1418" w:right="56"/>
        <w:rPr>
          <w:lang w:val="es-MX"/>
        </w:rPr>
      </w:pPr>
    </w:p>
    <w:p w14:paraId="77AD9416" w14:textId="5916FE5C" w:rsidR="00B44357" w:rsidRDefault="00B44357" w:rsidP="00422780">
      <w:pPr>
        <w:pStyle w:val="Textoindependiente"/>
        <w:ind w:left="1418" w:right="56"/>
        <w:rPr>
          <w:lang w:val="es-MX"/>
        </w:rPr>
      </w:pPr>
    </w:p>
    <w:p w14:paraId="6228FEB0" w14:textId="59BF9C06" w:rsidR="00B44357" w:rsidRDefault="00B44357" w:rsidP="00422780">
      <w:pPr>
        <w:pStyle w:val="Textoindependiente"/>
        <w:ind w:left="1418" w:right="56"/>
        <w:rPr>
          <w:lang w:val="es-MX"/>
        </w:rPr>
      </w:pPr>
    </w:p>
    <w:p w14:paraId="26D17636" w14:textId="4CB0BBE6" w:rsidR="00B44357" w:rsidRDefault="00B44357" w:rsidP="00422780">
      <w:pPr>
        <w:pStyle w:val="Textoindependiente"/>
        <w:ind w:left="1418" w:right="56"/>
        <w:rPr>
          <w:lang w:val="es-MX"/>
        </w:rPr>
      </w:pPr>
    </w:p>
    <w:p w14:paraId="33254EEE" w14:textId="3951DB46" w:rsidR="00B44357" w:rsidRDefault="00B44357" w:rsidP="00422780">
      <w:pPr>
        <w:pStyle w:val="Textoindependiente"/>
        <w:ind w:left="1418" w:right="56"/>
        <w:rPr>
          <w:lang w:val="es-MX"/>
        </w:rPr>
      </w:pPr>
    </w:p>
    <w:p w14:paraId="1455EBF7" w14:textId="3F4A2CE9" w:rsidR="00B44357" w:rsidRDefault="00B44357" w:rsidP="00422780">
      <w:pPr>
        <w:pStyle w:val="Textoindependiente"/>
        <w:ind w:left="1418" w:right="56"/>
        <w:rPr>
          <w:lang w:val="es-MX"/>
        </w:rPr>
      </w:pPr>
    </w:p>
    <w:p w14:paraId="1BA9B9BE" w14:textId="5947725B" w:rsidR="00B44357" w:rsidRDefault="00B44357" w:rsidP="00422780">
      <w:pPr>
        <w:pStyle w:val="Textoindependiente"/>
        <w:ind w:left="1418" w:right="56"/>
        <w:rPr>
          <w:lang w:val="es-MX"/>
        </w:rPr>
      </w:pPr>
    </w:p>
    <w:p w14:paraId="24FB0013" w14:textId="4C3EABC6" w:rsidR="00B44357" w:rsidRDefault="00B44357" w:rsidP="00422780">
      <w:pPr>
        <w:pStyle w:val="Textoindependiente"/>
        <w:ind w:left="1418" w:right="56"/>
        <w:rPr>
          <w:lang w:val="es-MX"/>
        </w:rPr>
      </w:pPr>
    </w:p>
    <w:p w14:paraId="1B50A0BA" w14:textId="7F32B238" w:rsidR="00B44357" w:rsidRDefault="00B44357" w:rsidP="00422780">
      <w:pPr>
        <w:pStyle w:val="Textoindependiente"/>
        <w:ind w:left="1418" w:right="56"/>
        <w:rPr>
          <w:lang w:val="es-MX"/>
        </w:rPr>
      </w:pPr>
    </w:p>
    <w:p w14:paraId="2F9E4DD6" w14:textId="5056E5A9" w:rsidR="00B65E55" w:rsidRDefault="00B65E55" w:rsidP="00B65E55">
      <w:pPr>
        <w:tabs>
          <w:tab w:val="left" w:pos="4036"/>
          <w:tab w:val="left" w:pos="4770"/>
        </w:tabs>
        <w:spacing w:line="223" w:lineRule="exact"/>
        <w:ind w:left="1417" w:right="945"/>
        <w:jc w:val="center"/>
        <w:rPr>
          <w:rFonts w:ascii="Arial" w:hAnsi="Arial"/>
          <w:b/>
          <w:sz w:val="20"/>
          <w:szCs w:val="20"/>
        </w:rPr>
      </w:pPr>
    </w:p>
    <w:bookmarkEnd w:id="1"/>
    <w:bookmarkEnd w:id="2"/>
    <w:p w14:paraId="581EF61D" w14:textId="05B9C669" w:rsidR="00EA0EDD" w:rsidRDefault="00EA0EDD" w:rsidP="00EA0EDD">
      <w:pPr>
        <w:pStyle w:val="Textoindependiente"/>
        <w:ind w:left="0" w:right="804"/>
        <w:sectPr w:rsidR="00EA0EDD">
          <w:headerReference w:type="default" r:id="rId15"/>
          <w:footerReference w:type="default" r:id="rId16"/>
          <w:pgSz w:w="12240" w:h="15840"/>
          <w:pgMar w:top="960" w:right="0" w:bottom="1440" w:left="0" w:header="758" w:footer="1255" w:gutter="0"/>
          <w:pgNumType w:start="1"/>
          <w:cols w:num="2" w:space="720" w:equalWidth="0">
            <w:col w:w="5726" w:space="40"/>
            <w:col w:w="6474"/>
          </w:cols>
        </w:sectPr>
      </w:pPr>
    </w:p>
    <w:p w14:paraId="56273981" w14:textId="210B37B3" w:rsidR="00644A8A" w:rsidRDefault="001F6825" w:rsidP="00E16152">
      <w:pPr>
        <w:pStyle w:val="NormalWeb"/>
      </w:pPr>
      <w:r>
        <w:rPr>
          <w:noProof/>
        </w:rPr>
        <w:lastRenderedPageBreak/>
        <w:drawing>
          <wp:anchor distT="0" distB="0" distL="114300" distR="114300" simplePos="0" relativeHeight="251659263" behindDoc="1" locked="0" layoutInCell="1" allowOverlap="1" wp14:anchorId="64224B8B" wp14:editId="259D3ECB">
            <wp:simplePos x="0" y="0"/>
            <wp:positionH relativeFrom="column">
              <wp:posOffset>-692150</wp:posOffset>
            </wp:positionH>
            <wp:positionV relativeFrom="paragraph">
              <wp:posOffset>-667385</wp:posOffset>
            </wp:positionV>
            <wp:extent cx="7458075" cy="93154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139" b="1557"/>
                    <a:stretch/>
                  </pic:blipFill>
                  <pic:spPr bwMode="auto">
                    <a:xfrm>
                      <a:off x="0" y="0"/>
                      <a:ext cx="7458075" cy="931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A3C">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7F0DD19C"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" filled="f" stroked="f">
                <v:textbox inset="0,0,0,0">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Sect="00592D72">
      <w:headerReference w:type="default" r:id="rId18"/>
      <w:footerReference w:type="default" r:id="rId19"/>
      <w:pgSz w:w="12240" w:h="15840"/>
      <w:pgMar w:top="1276" w:right="1280" w:bottom="1276" w:left="118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1C0D" w14:textId="77777777" w:rsidR="00D45762" w:rsidRDefault="00D45762" w:rsidP="00D45762">
      <w:r>
        <w:separator/>
      </w:r>
    </w:p>
  </w:endnote>
  <w:endnote w:type="continuationSeparator" w:id="0">
    <w:p w14:paraId="35C71F48" w14:textId="77777777" w:rsidR="00D45762" w:rsidRDefault="00D45762"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FDCC" w14:textId="77777777" w:rsidR="00031878" w:rsidRDefault="003965ED">
    <w:pPr>
      <w:pStyle w:val="Textoindependiente"/>
      <w:spacing w:line="14" w:lineRule="auto"/>
    </w:pPr>
    <w:r>
      <w:rPr>
        <w:noProof/>
      </w:rPr>
      <w:drawing>
        <wp:anchor distT="0" distB="0" distL="0" distR="0" simplePos="0" relativeHeight="251658752" behindDoc="1" locked="0" layoutInCell="1" allowOverlap="1" wp14:anchorId="28A4370B" wp14:editId="3EE06F26">
          <wp:simplePos x="0" y="0"/>
          <wp:positionH relativeFrom="page">
            <wp:posOffset>0</wp:posOffset>
          </wp:positionH>
          <wp:positionV relativeFrom="page">
            <wp:posOffset>9086850</wp:posOffset>
          </wp:positionV>
          <wp:extent cx="7772400" cy="485775"/>
          <wp:effectExtent l="0" t="0" r="0" b="9525"/>
          <wp:wrapNone/>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83715" cy="4864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C459" w14:textId="77777777" w:rsidR="00F81A91" w:rsidRDefault="003965ED" w:rsidP="00F81A91">
    <w:pPr>
      <w:spacing w:line="200" w:lineRule="exact"/>
    </w:pPr>
    <w:r>
      <w:rPr>
        <w:noProof/>
      </w:rPr>
      <w:drawing>
        <wp:anchor distT="0" distB="0" distL="114300" distR="114300" simplePos="0" relativeHeight="251659776" behindDoc="1" locked="0" layoutInCell="1" allowOverlap="1" wp14:anchorId="3467F226" wp14:editId="12C173D9">
          <wp:simplePos x="0" y="0"/>
          <wp:positionH relativeFrom="page">
            <wp:posOffset>0</wp:posOffset>
          </wp:positionH>
          <wp:positionV relativeFrom="page">
            <wp:posOffset>9153525</wp:posOffset>
          </wp:positionV>
          <wp:extent cx="7762875" cy="549275"/>
          <wp:effectExtent l="0" t="0" r="9525" b="3175"/>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49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22860FB8" wp14:editId="0C15CF0D">
              <wp:simplePos x="0" y="0"/>
              <wp:positionH relativeFrom="page">
                <wp:posOffset>5330825</wp:posOffset>
              </wp:positionH>
              <wp:positionV relativeFrom="page">
                <wp:posOffset>9523095</wp:posOffset>
              </wp:positionV>
              <wp:extent cx="1087120" cy="17780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0FB8" id="_x0000_t202" coordsize="21600,21600" o:spt="202" path="m,l,21600r21600,l21600,xe">
              <v:stroke joinstyle="miter"/>
              <v:path gradientshapeok="t" o:connecttype="rect"/>
            </v:shapetype>
            <v:shape id="Cuadro de texto 20" o:spid="_x0000_s1030" type="#_x0000_t202" style="position:absolute;margin-left:419.75pt;margin-top:749.85pt;width:85.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" filled="f" stroked="f">
              <v:textbox inset="0,0,0,0">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v:textbox>
              <w10:wrap anchorx="page" anchory="page"/>
            </v:shape>
          </w:pict>
        </mc:Fallback>
      </mc:AlternateContent>
    </w:r>
  </w:p>
  <w:p w14:paraId="51CE4FF1" w14:textId="77777777" w:rsidR="008441E4" w:rsidRDefault="00EB43F7">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88C9" w14:textId="17AD3AEC" w:rsidR="00567A27" w:rsidRDefault="003965ED">
    <w:pPr>
      <w:pStyle w:val="Textoindependiente"/>
      <w:spacing w:line="14" w:lineRule="auto"/>
      <w:ind w:left="0"/>
      <w:jc w:val="left"/>
    </w:pPr>
    <w:r>
      <w:rPr>
        <w:noProof/>
      </w:rPr>
      <mc:AlternateContent>
        <mc:Choice Requires="wps">
          <w:drawing>
            <wp:anchor distT="0" distB="0" distL="0" distR="0" simplePos="0" relativeHeight="251657728"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31" type="#_x0000_t202" style="position:absolute;margin-left:412.8pt;margin-top:748.2pt;width:92.55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ABqj8lqwEAAEYDAAAOAAAAAAAAAAAAAAAAAC4CAABkcnMvZTJvRG9jLnht&#10;bFBLAQItABQABgAIAAAAIQAtngkn4wAAAA4BAAAPAAAAAAAAAAAAAAAAAAUEAABkcnMvZG93bnJl&#10;di54bWxQSwUGAAAAAAQABADzAAAAFQUAAAAA&#10;" filled="f" stroked="f">
              <v:textbox inset="0,0,0,0">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583D" w14:textId="77777777" w:rsidR="00D45762" w:rsidRDefault="00D45762" w:rsidP="00D45762">
      <w:r>
        <w:separator/>
      </w:r>
    </w:p>
  </w:footnote>
  <w:footnote w:type="continuationSeparator" w:id="0">
    <w:p w14:paraId="380D7F26" w14:textId="77777777" w:rsidR="00D45762" w:rsidRDefault="00D45762"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C3AF" w14:textId="77777777" w:rsidR="00031878" w:rsidRDefault="003965ED">
    <w:pPr>
      <w:pStyle w:val="Textoindependiente"/>
      <w:spacing w:line="14" w:lineRule="auto"/>
    </w:pPr>
    <w:r>
      <w:rPr>
        <w:noProof/>
      </w:rPr>
      <mc:AlternateContent>
        <mc:Choice Requires="wps">
          <w:drawing>
            <wp:anchor distT="0" distB="0" distL="0" distR="0" simplePos="0" relativeHeight="251654656" behindDoc="1" locked="0" layoutInCell="1" allowOverlap="1" wp14:anchorId="3B6600F1" wp14:editId="533EF9C9">
              <wp:simplePos x="0" y="0"/>
              <wp:positionH relativeFrom="page">
                <wp:posOffset>2910967</wp:posOffset>
              </wp:positionH>
              <wp:positionV relativeFrom="page">
                <wp:posOffset>788884</wp:posOffset>
              </wp:positionV>
              <wp:extent cx="1873250"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3F90308" w14:textId="77777777" w:rsidR="00031878" w:rsidRDefault="003965ED">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3B6600F1" id="_x0000_t202" coordsize="21600,21600" o:spt="202" path="m,l,21600r21600,l21600,xe">
              <v:stroke joinstyle="miter"/>
              <v:path gradientshapeok="t" o:connecttype="rect"/>
            </v:shapetype>
            <v:shape id="Textbox 5" o:spid="_x0000_s1027" type="#_x0000_t202" style="position:absolute;left:0;text-align:left;margin-left:229.2pt;margin-top:62.1pt;width:147.5pt;height:32.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" filled="f" stroked="f">
              <v:textbox inset="0,0,0,0">
                <w:txbxContent>
                  <w:p w14:paraId="43F90308" w14:textId="77777777" w:rsidR="00031878" w:rsidRDefault="003965ED">
                    <w:pPr>
                      <w:spacing w:before="20"/>
                      <w:ind w:left="20"/>
                      <w:rPr>
                        <w:rFonts w:ascii="Cambria"/>
                        <w:b/>
                        <w:sz w:val="52"/>
                      </w:rPr>
                    </w:pPr>
                    <w:r>
                      <w:rPr>
                        <w:rFonts w:ascii="Cambria"/>
                        <w:b/>
                        <w:spacing w:val="-2"/>
                        <w:sz w:val="52"/>
                      </w:rPr>
                      <w:t>CONTENIDO</w:t>
                    </w: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320184DD" wp14:editId="7F52DAE3">
              <wp:simplePos x="0" y="0"/>
              <wp:positionH relativeFrom="page">
                <wp:posOffset>6116573</wp:posOffset>
              </wp:positionH>
              <wp:positionV relativeFrom="page">
                <wp:posOffset>896684</wp:posOffset>
              </wp:positionV>
              <wp:extent cx="338455" cy="2374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237490"/>
                      </a:xfrm>
                      <a:prstGeom prst="rect">
                        <a:avLst/>
                      </a:prstGeom>
                    </wps:spPr>
                    <wps:txbx>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wps:txbx>
                    <wps:bodyPr wrap="square" lIns="0" tIns="0" rIns="0" bIns="0" rtlCol="0">
                      <a:noAutofit/>
                    </wps:bodyPr>
                  </wps:wsp>
                </a:graphicData>
              </a:graphic>
            </wp:anchor>
          </w:drawing>
        </mc:Choice>
        <mc:Fallback>
          <w:pict>
            <v:shape w14:anchorId="320184DD" id="Textbox 6" o:spid="_x0000_s1028" type="#_x0000_t202" style="position:absolute;left:0;text-align:left;margin-left:481.6pt;margin-top:70.6pt;width:26.65pt;height:18.7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" filled="f" stroked="f">
              <v:textbox inset="0,0,0,0">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3814" w14:textId="77777777" w:rsidR="008441E4" w:rsidRDefault="003965ED">
    <w:pPr>
      <w:pStyle w:val="Textoindependiente"/>
      <w:spacing w:line="14" w:lineRule="auto"/>
    </w:pPr>
    <w:r>
      <w:rPr>
        <w:noProof/>
      </w:rPr>
      <mc:AlternateContent>
        <mc:Choice Requires="wps">
          <w:drawing>
            <wp:anchor distT="0" distB="0" distL="0" distR="0" simplePos="0" relativeHeight="251656704" behindDoc="1" locked="0" layoutInCell="1" allowOverlap="1" wp14:anchorId="4314C997" wp14:editId="06DF12D0">
              <wp:simplePos x="0" y="0"/>
              <wp:positionH relativeFrom="page">
                <wp:posOffset>3688336</wp:posOffset>
              </wp:positionH>
              <wp:positionV relativeFrom="page">
                <wp:posOffset>468726</wp:posOffset>
              </wp:positionV>
              <wp:extent cx="255782" cy="165735"/>
              <wp:effectExtent l="0" t="0" r="0" b="0"/>
              <wp:wrapNone/>
              <wp:docPr id="2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82" cy="165735"/>
                      </a:xfrm>
                      <a:prstGeom prst="rect">
                        <a:avLst/>
                      </a:prstGeom>
                    </wps:spPr>
                    <wps:txbx>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4314C997" id="_x0000_t202" coordsize="21600,21600" o:spt="202" path="m,l,21600r21600,l21600,xe">
              <v:stroke joinstyle="miter"/>
              <v:path gradientshapeok="t" o:connecttype="rect"/>
            </v:shapetype>
            <v:shape id="Textbox 9" o:spid="_x0000_s1029" type="#_x0000_t202" style="position:absolute;left:0;text-align:left;margin-left:290.4pt;margin-top:36.9pt;width:20.15pt;height:13.05pt;z-index:-251659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" filled="f" stroked="f">
              <v:textbox inset="0,0,0,0">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501" w14:textId="64B53B35" w:rsidR="00567A27" w:rsidRDefault="00EB43F7">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1F87A1"/>
    <w:multiLevelType w:val="singleLevel"/>
    <w:tmpl w:val="ED1F87A1"/>
    <w:lvl w:ilvl="0">
      <w:start w:val="1"/>
      <w:numFmt w:val="decimal"/>
      <w:suff w:val="space"/>
      <w:lvlText w:val="%1."/>
      <w:lvlJc w:val="left"/>
    </w:lvl>
  </w:abstractNum>
  <w:abstractNum w:abstractNumId="1" w15:restartNumberingAfterBreak="0">
    <w:nsid w:val="145375B9"/>
    <w:multiLevelType w:val="hybridMultilevel"/>
    <w:tmpl w:val="B2E45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4462F2"/>
    <w:multiLevelType w:val="multilevel"/>
    <w:tmpl w:val="254462F2"/>
    <w:lvl w:ilvl="0">
      <w:start w:val="1"/>
      <w:numFmt w:val="upperRoman"/>
      <w:lvlText w:val="%1."/>
      <w:lvlJc w:val="left"/>
      <w:pPr>
        <w:ind w:left="822" w:hanging="720"/>
      </w:pPr>
      <w:rPr>
        <w:rFonts w:hint="default"/>
      </w:r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3" w15:restartNumberingAfterBreak="0">
    <w:nsid w:val="2F7317C7"/>
    <w:multiLevelType w:val="hybridMultilevel"/>
    <w:tmpl w:val="C88650AA"/>
    <w:lvl w:ilvl="0" w:tplc="080A000B">
      <w:start w:val="1"/>
      <w:numFmt w:val="bullet"/>
      <w:lvlText w:val=""/>
      <w:lvlJc w:val="left"/>
      <w:pPr>
        <w:ind w:left="792" w:hanging="360"/>
      </w:pPr>
      <w:rPr>
        <w:rFonts w:ascii="Wingdings" w:hAnsi="Wingdings"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4" w15:restartNumberingAfterBreak="0">
    <w:nsid w:val="34264DEB"/>
    <w:multiLevelType w:val="hybridMultilevel"/>
    <w:tmpl w:val="D77E7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007849"/>
    <w:multiLevelType w:val="hybridMultilevel"/>
    <w:tmpl w:val="CE60C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8F28EC"/>
    <w:multiLevelType w:val="hybridMultilevel"/>
    <w:tmpl w:val="35207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E554F9"/>
    <w:multiLevelType w:val="hybridMultilevel"/>
    <w:tmpl w:val="13842CD0"/>
    <w:lvl w:ilvl="0" w:tplc="13BA3B9A">
      <w:start w:val="12"/>
      <w:numFmt w:val="bullet"/>
      <w:lvlText w:val=""/>
      <w:lvlJc w:val="left"/>
      <w:pPr>
        <w:ind w:left="1778" w:hanging="360"/>
      </w:pPr>
      <w:rPr>
        <w:rFonts w:ascii="Symbol" w:eastAsia="Arial MT" w:hAnsi="Symbol" w:cs="Arial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8" w15:restartNumberingAfterBreak="0">
    <w:nsid w:val="44B753C6"/>
    <w:multiLevelType w:val="multilevel"/>
    <w:tmpl w:val="4F1694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E0E2954"/>
    <w:multiLevelType w:val="multilevel"/>
    <w:tmpl w:val="6076F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E15E0B"/>
    <w:multiLevelType w:val="hybridMultilevel"/>
    <w:tmpl w:val="2A4606AA"/>
    <w:lvl w:ilvl="0" w:tplc="FFFFFFFF">
      <w:start w:val="1"/>
      <w:numFmt w:val="lowerLetter"/>
      <w:lvlText w:val="%1)"/>
      <w:lvlJc w:val="left"/>
      <w:pPr>
        <w:ind w:left="1702" w:hanging="284"/>
        <w:jc w:val="righ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Roman"/>
      <w:lvlText w:val="%2."/>
      <w:lvlJc w:val="left"/>
      <w:pPr>
        <w:ind w:left="1846" w:hanging="396"/>
        <w:jc w:val="right"/>
      </w:pPr>
      <w:rPr>
        <w:rFonts w:ascii="Arial" w:eastAsia="Arial" w:hAnsi="Arial" w:cs="Arial" w:hint="default"/>
        <w:b/>
        <w:bCs/>
        <w:i/>
        <w:iCs/>
        <w:spacing w:val="-1"/>
        <w:w w:val="99"/>
        <w:sz w:val="20"/>
        <w:szCs w:val="20"/>
        <w:lang w:val="es-ES" w:eastAsia="en-US" w:bidi="ar-SA"/>
      </w:rPr>
    </w:lvl>
    <w:lvl w:ilvl="2" w:tplc="FFFFFFFF">
      <w:numFmt w:val="bullet"/>
      <w:lvlText w:val="•"/>
      <w:lvlJc w:val="left"/>
      <w:pPr>
        <w:ind w:left="2271" w:hanging="396"/>
      </w:pPr>
      <w:rPr>
        <w:rFonts w:hint="default"/>
        <w:lang w:val="es-ES" w:eastAsia="en-US" w:bidi="ar-SA"/>
      </w:rPr>
    </w:lvl>
    <w:lvl w:ilvl="3" w:tplc="FFFFFFFF">
      <w:numFmt w:val="bullet"/>
      <w:lvlText w:val="•"/>
      <w:lvlJc w:val="left"/>
      <w:pPr>
        <w:ind w:left="2703" w:hanging="396"/>
      </w:pPr>
      <w:rPr>
        <w:rFonts w:hint="default"/>
        <w:lang w:val="es-ES" w:eastAsia="en-US" w:bidi="ar-SA"/>
      </w:rPr>
    </w:lvl>
    <w:lvl w:ilvl="4" w:tplc="FFFFFFFF">
      <w:numFmt w:val="bullet"/>
      <w:lvlText w:val="•"/>
      <w:lvlJc w:val="left"/>
      <w:pPr>
        <w:ind w:left="3135" w:hanging="396"/>
      </w:pPr>
      <w:rPr>
        <w:rFonts w:hint="default"/>
        <w:lang w:val="es-ES" w:eastAsia="en-US" w:bidi="ar-SA"/>
      </w:rPr>
    </w:lvl>
    <w:lvl w:ilvl="5" w:tplc="FFFFFFFF">
      <w:numFmt w:val="bullet"/>
      <w:lvlText w:val="•"/>
      <w:lvlJc w:val="left"/>
      <w:pPr>
        <w:ind w:left="3567" w:hanging="396"/>
      </w:pPr>
      <w:rPr>
        <w:rFonts w:hint="default"/>
        <w:lang w:val="es-ES" w:eastAsia="en-US" w:bidi="ar-SA"/>
      </w:rPr>
    </w:lvl>
    <w:lvl w:ilvl="6" w:tplc="FFFFFFFF">
      <w:numFmt w:val="bullet"/>
      <w:lvlText w:val="•"/>
      <w:lvlJc w:val="left"/>
      <w:pPr>
        <w:ind w:left="3998" w:hanging="396"/>
      </w:pPr>
      <w:rPr>
        <w:rFonts w:hint="default"/>
        <w:lang w:val="es-ES" w:eastAsia="en-US" w:bidi="ar-SA"/>
      </w:rPr>
    </w:lvl>
    <w:lvl w:ilvl="7" w:tplc="FFFFFFFF">
      <w:numFmt w:val="bullet"/>
      <w:lvlText w:val="•"/>
      <w:lvlJc w:val="left"/>
      <w:pPr>
        <w:ind w:left="4430" w:hanging="396"/>
      </w:pPr>
      <w:rPr>
        <w:rFonts w:hint="default"/>
        <w:lang w:val="es-ES" w:eastAsia="en-US" w:bidi="ar-SA"/>
      </w:rPr>
    </w:lvl>
    <w:lvl w:ilvl="8" w:tplc="FFFFFFFF">
      <w:numFmt w:val="bullet"/>
      <w:lvlText w:val="•"/>
      <w:lvlJc w:val="left"/>
      <w:pPr>
        <w:ind w:left="4862" w:hanging="396"/>
      </w:pPr>
      <w:rPr>
        <w:rFonts w:hint="default"/>
        <w:lang w:val="es-ES" w:eastAsia="en-US" w:bidi="ar-SA"/>
      </w:rPr>
    </w:lvl>
  </w:abstractNum>
  <w:abstractNum w:abstractNumId="11"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0"/>
  </w:num>
  <w:num w:numId="11">
    <w:abstractNumId w:val="5"/>
  </w:num>
  <w:num w:numId="12">
    <w:abstractNumId w:val="4"/>
  </w:num>
  <w:num w:numId="13">
    <w:abstractNumId w:val="3"/>
  </w:num>
  <w:num w:numId="14">
    <w:abstractNumId w:val="1"/>
  </w:num>
  <w:num w:numId="15">
    <w:abstractNumId w:val="9"/>
  </w:num>
  <w:num w:numId="16">
    <w:abstractNumId w:val="7"/>
  </w:num>
  <w:num w:numId="17">
    <w:abstractNumId w:val="6"/>
  </w:num>
  <w:num w:numId="18">
    <w:abstractNumId w:val="2"/>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3C"/>
    <w:rsid w:val="0000293B"/>
    <w:rsid w:val="0002111B"/>
    <w:rsid w:val="000242C4"/>
    <w:rsid w:val="00027D11"/>
    <w:rsid w:val="00030F11"/>
    <w:rsid w:val="000375FF"/>
    <w:rsid w:val="00042A9E"/>
    <w:rsid w:val="00044390"/>
    <w:rsid w:val="000554F9"/>
    <w:rsid w:val="00057A0F"/>
    <w:rsid w:val="00061C18"/>
    <w:rsid w:val="000A7330"/>
    <w:rsid w:val="000B1F8B"/>
    <w:rsid w:val="000C2266"/>
    <w:rsid w:val="000E2610"/>
    <w:rsid w:val="000F4659"/>
    <w:rsid w:val="00100D88"/>
    <w:rsid w:val="001115CE"/>
    <w:rsid w:val="00123ACC"/>
    <w:rsid w:val="001318DE"/>
    <w:rsid w:val="001330D2"/>
    <w:rsid w:val="00133160"/>
    <w:rsid w:val="001471B1"/>
    <w:rsid w:val="001518AD"/>
    <w:rsid w:val="00161B8F"/>
    <w:rsid w:val="00170803"/>
    <w:rsid w:val="00173AD4"/>
    <w:rsid w:val="00192F66"/>
    <w:rsid w:val="00196E65"/>
    <w:rsid w:val="001D7194"/>
    <w:rsid w:val="001F6825"/>
    <w:rsid w:val="00212BF9"/>
    <w:rsid w:val="002171C5"/>
    <w:rsid w:val="00224774"/>
    <w:rsid w:val="00235ADD"/>
    <w:rsid w:val="00241D75"/>
    <w:rsid w:val="00281D07"/>
    <w:rsid w:val="00295099"/>
    <w:rsid w:val="002B1662"/>
    <w:rsid w:val="002C009F"/>
    <w:rsid w:val="002D027C"/>
    <w:rsid w:val="002E59A4"/>
    <w:rsid w:val="002E7D29"/>
    <w:rsid w:val="002F75B1"/>
    <w:rsid w:val="002F79C9"/>
    <w:rsid w:val="00304D17"/>
    <w:rsid w:val="00310B1C"/>
    <w:rsid w:val="003300CB"/>
    <w:rsid w:val="003314BD"/>
    <w:rsid w:val="00365B04"/>
    <w:rsid w:val="00367AFC"/>
    <w:rsid w:val="00374CFC"/>
    <w:rsid w:val="00377379"/>
    <w:rsid w:val="00377DFF"/>
    <w:rsid w:val="0038728C"/>
    <w:rsid w:val="003939EA"/>
    <w:rsid w:val="003965ED"/>
    <w:rsid w:val="003A32DB"/>
    <w:rsid w:val="003C003D"/>
    <w:rsid w:val="003C6263"/>
    <w:rsid w:val="003D7161"/>
    <w:rsid w:val="003E70AC"/>
    <w:rsid w:val="003E7F02"/>
    <w:rsid w:val="003F08E3"/>
    <w:rsid w:val="00417907"/>
    <w:rsid w:val="00422780"/>
    <w:rsid w:val="00436F41"/>
    <w:rsid w:val="00445270"/>
    <w:rsid w:val="00450A28"/>
    <w:rsid w:val="004617CC"/>
    <w:rsid w:val="00463326"/>
    <w:rsid w:val="00472A9C"/>
    <w:rsid w:val="00482D42"/>
    <w:rsid w:val="00497CC9"/>
    <w:rsid w:val="004A3F36"/>
    <w:rsid w:val="004B1ECF"/>
    <w:rsid w:val="004C1196"/>
    <w:rsid w:val="004C549D"/>
    <w:rsid w:val="004D03E2"/>
    <w:rsid w:val="004D2DE6"/>
    <w:rsid w:val="004D3DF7"/>
    <w:rsid w:val="00505D4E"/>
    <w:rsid w:val="00515ADA"/>
    <w:rsid w:val="0053009D"/>
    <w:rsid w:val="00532C58"/>
    <w:rsid w:val="00535685"/>
    <w:rsid w:val="00545A38"/>
    <w:rsid w:val="005479AA"/>
    <w:rsid w:val="00577D78"/>
    <w:rsid w:val="0058392D"/>
    <w:rsid w:val="00583D51"/>
    <w:rsid w:val="00587500"/>
    <w:rsid w:val="00590B63"/>
    <w:rsid w:val="005D24D7"/>
    <w:rsid w:val="005D3C1C"/>
    <w:rsid w:val="00612375"/>
    <w:rsid w:val="006256A9"/>
    <w:rsid w:val="00635535"/>
    <w:rsid w:val="0063609C"/>
    <w:rsid w:val="00644A8A"/>
    <w:rsid w:val="006637A8"/>
    <w:rsid w:val="00697412"/>
    <w:rsid w:val="006C3D7E"/>
    <w:rsid w:val="006D2756"/>
    <w:rsid w:val="006E2E48"/>
    <w:rsid w:val="006E6D3A"/>
    <w:rsid w:val="006E73FC"/>
    <w:rsid w:val="00731ECB"/>
    <w:rsid w:val="007504FD"/>
    <w:rsid w:val="00752B35"/>
    <w:rsid w:val="007541EE"/>
    <w:rsid w:val="00754F45"/>
    <w:rsid w:val="007603B2"/>
    <w:rsid w:val="007A24C4"/>
    <w:rsid w:val="007F4285"/>
    <w:rsid w:val="008025BD"/>
    <w:rsid w:val="00806F82"/>
    <w:rsid w:val="00827DBC"/>
    <w:rsid w:val="00830251"/>
    <w:rsid w:val="00864528"/>
    <w:rsid w:val="008733AC"/>
    <w:rsid w:val="008823B6"/>
    <w:rsid w:val="00895EFB"/>
    <w:rsid w:val="008A0B8A"/>
    <w:rsid w:val="008C5EE7"/>
    <w:rsid w:val="00903C58"/>
    <w:rsid w:val="0091484E"/>
    <w:rsid w:val="00940DB2"/>
    <w:rsid w:val="00952993"/>
    <w:rsid w:val="00952A42"/>
    <w:rsid w:val="0097189F"/>
    <w:rsid w:val="00973BF8"/>
    <w:rsid w:val="009A37D5"/>
    <w:rsid w:val="009B3229"/>
    <w:rsid w:val="009C1C0E"/>
    <w:rsid w:val="009C1FD4"/>
    <w:rsid w:val="009C7A3C"/>
    <w:rsid w:val="009E08D4"/>
    <w:rsid w:val="00A00422"/>
    <w:rsid w:val="00A022AC"/>
    <w:rsid w:val="00A23059"/>
    <w:rsid w:val="00A250C0"/>
    <w:rsid w:val="00A33F52"/>
    <w:rsid w:val="00A45A69"/>
    <w:rsid w:val="00A60783"/>
    <w:rsid w:val="00A74790"/>
    <w:rsid w:val="00A86535"/>
    <w:rsid w:val="00AB5C96"/>
    <w:rsid w:val="00AB74CD"/>
    <w:rsid w:val="00AE0575"/>
    <w:rsid w:val="00AE5415"/>
    <w:rsid w:val="00B0197C"/>
    <w:rsid w:val="00B24844"/>
    <w:rsid w:val="00B31C3A"/>
    <w:rsid w:val="00B44357"/>
    <w:rsid w:val="00B46B74"/>
    <w:rsid w:val="00B53DD6"/>
    <w:rsid w:val="00B65E55"/>
    <w:rsid w:val="00B67007"/>
    <w:rsid w:val="00B723DA"/>
    <w:rsid w:val="00B96040"/>
    <w:rsid w:val="00BA524A"/>
    <w:rsid w:val="00BC7AE3"/>
    <w:rsid w:val="00BE1045"/>
    <w:rsid w:val="00BF7ACE"/>
    <w:rsid w:val="00C1700C"/>
    <w:rsid w:val="00C3119D"/>
    <w:rsid w:val="00C45289"/>
    <w:rsid w:val="00C46EC8"/>
    <w:rsid w:val="00C51097"/>
    <w:rsid w:val="00C655A0"/>
    <w:rsid w:val="00C800A2"/>
    <w:rsid w:val="00C81B28"/>
    <w:rsid w:val="00C824EC"/>
    <w:rsid w:val="00C90E23"/>
    <w:rsid w:val="00C9274C"/>
    <w:rsid w:val="00C947A1"/>
    <w:rsid w:val="00C97E43"/>
    <w:rsid w:val="00CC1AFB"/>
    <w:rsid w:val="00CC7A2D"/>
    <w:rsid w:val="00CE79E7"/>
    <w:rsid w:val="00CF0DD5"/>
    <w:rsid w:val="00CF0F99"/>
    <w:rsid w:val="00CF64F6"/>
    <w:rsid w:val="00D11EDF"/>
    <w:rsid w:val="00D22740"/>
    <w:rsid w:val="00D3487F"/>
    <w:rsid w:val="00D45762"/>
    <w:rsid w:val="00D53998"/>
    <w:rsid w:val="00D54C55"/>
    <w:rsid w:val="00D70E23"/>
    <w:rsid w:val="00D879CC"/>
    <w:rsid w:val="00DE0CAB"/>
    <w:rsid w:val="00E01944"/>
    <w:rsid w:val="00E07DF7"/>
    <w:rsid w:val="00E1435D"/>
    <w:rsid w:val="00E16152"/>
    <w:rsid w:val="00E251F6"/>
    <w:rsid w:val="00E44D97"/>
    <w:rsid w:val="00E508C6"/>
    <w:rsid w:val="00E61D62"/>
    <w:rsid w:val="00E675A2"/>
    <w:rsid w:val="00E67F67"/>
    <w:rsid w:val="00E76A7A"/>
    <w:rsid w:val="00EA0EDD"/>
    <w:rsid w:val="00EB43F7"/>
    <w:rsid w:val="00ED620C"/>
    <w:rsid w:val="00ED6A8A"/>
    <w:rsid w:val="00ED7378"/>
    <w:rsid w:val="00EF6295"/>
    <w:rsid w:val="00F14DFC"/>
    <w:rsid w:val="00F1656A"/>
    <w:rsid w:val="00F20149"/>
    <w:rsid w:val="00F343B2"/>
    <w:rsid w:val="00F4612B"/>
    <w:rsid w:val="00F567BC"/>
    <w:rsid w:val="00F63532"/>
    <w:rsid w:val="00FA482F"/>
    <w:rsid w:val="00FA6D7B"/>
    <w:rsid w:val="00FB1606"/>
    <w:rsid w:val="00FB57F7"/>
    <w:rsid w:val="00FC5034"/>
    <w:rsid w:val="00FC6AB7"/>
    <w:rsid w:val="00FD0225"/>
    <w:rsid w:val="00FD2BC9"/>
    <w:rsid w:val="00FE6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08F9F67"/>
  <w15:chartTrackingRefBased/>
  <w15:docId w15:val="{DF60D30A-C2E8-448E-92ED-28F4A926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3C"/>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A45A6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9"/>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9"/>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1"/>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1"/>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uiPriority w:val="1"/>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60783"/>
    <w:pPr>
      <w:spacing w:after="120" w:line="480" w:lineRule="auto"/>
    </w:pPr>
  </w:style>
  <w:style w:type="character" w:customStyle="1" w:styleId="Textoindependiente2Car">
    <w:name w:val="Texto independiente 2 Car"/>
    <w:basedOn w:val="Fuentedeprrafopredeter"/>
    <w:link w:val="Textoindependiente2"/>
    <w:uiPriority w:val="99"/>
    <w:semiHidden/>
    <w:rsid w:val="00A60783"/>
    <w:rPr>
      <w:rFonts w:ascii="Arial MT" w:eastAsia="Arial MT" w:hAnsi="Arial MT" w:cs="Arial MT"/>
      <w:sz w:val="22"/>
      <w:szCs w:val="22"/>
      <w:lang w:val="es-ES"/>
    </w:rPr>
  </w:style>
  <w:style w:type="character" w:styleId="Hipervnculo">
    <w:name w:val="Hyperlink"/>
    <w:basedOn w:val="Fuentedeprrafopredeter"/>
    <w:uiPriority w:val="99"/>
    <w:unhideWhenUsed/>
    <w:rsid w:val="00B46B74"/>
    <w:rPr>
      <w:color w:val="0000FF" w:themeColor="hyperlink"/>
      <w:u w:val="single"/>
    </w:rPr>
  </w:style>
  <w:style w:type="character" w:styleId="Mencinsinresolver">
    <w:name w:val="Unresolved Mention"/>
    <w:basedOn w:val="Fuentedeprrafopredeter"/>
    <w:uiPriority w:val="99"/>
    <w:semiHidden/>
    <w:unhideWhenUsed/>
    <w:rsid w:val="00B46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013">
      <w:bodyDiv w:val="1"/>
      <w:marLeft w:val="0"/>
      <w:marRight w:val="0"/>
      <w:marTop w:val="0"/>
      <w:marBottom w:val="0"/>
      <w:divBdr>
        <w:top w:val="none" w:sz="0" w:space="0" w:color="auto"/>
        <w:left w:val="none" w:sz="0" w:space="0" w:color="auto"/>
        <w:bottom w:val="none" w:sz="0" w:space="0" w:color="auto"/>
        <w:right w:val="none" w:sz="0" w:space="0" w:color="auto"/>
      </w:divBdr>
    </w:div>
    <w:div w:id="54354381">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98304874">
      <w:bodyDiv w:val="1"/>
      <w:marLeft w:val="0"/>
      <w:marRight w:val="0"/>
      <w:marTop w:val="0"/>
      <w:marBottom w:val="0"/>
      <w:divBdr>
        <w:top w:val="none" w:sz="0" w:space="0" w:color="auto"/>
        <w:left w:val="none" w:sz="0" w:space="0" w:color="auto"/>
        <w:bottom w:val="none" w:sz="0" w:space="0" w:color="auto"/>
        <w:right w:val="none" w:sz="0" w:space="0" w:color="auto"/>
      </w:divBdr>
    </w:div>
    <w:div w:id="106855905">
      <w:bodyDiv w:val="1"/>
      <w:marLeft w:val="0"/>
      <w:marRight w:val="0"/>
      <w:marTop w:val="0"/>
      <w:marBottom w:val="0"/>
      <w:divBdr>
        <w:top w:val="none" w:sz="0" w:space="0" w:color="auto"/>
        <w:left w:val="none" w:sz="0" w:space="0" w:color="auto"/>
        <w:bottom w:val="none" w:sz="0" w:space="0" w:color="auto"/>
        <w:right w:val="none" w:sz="0" w:space="0" w:color="auto"/>
      </w:divBdr>
    </w:div>
    <w:div w:id="118384212">
      <w:bodyDiv w:val="1"/>
      <w:marLeft w:val="0"/>
      <w:marRight w:val="0"/>
      <w:marTop w:val="0"/>
      <w:marBottom w:val="0"/>
      <w:divBdr>
        <w:top w:val="none" w:sz="0" w:space="0" w:color="auto"/>
        <w:left w:val="none" w:sz="0" w:space="0" w:color="auto"/>
        <w:bottom w:val="none" w:sz="0" w:space="0" w:color="auto"/>
        <w:right w:val="none" w:sz="0" w:space="0" w:color="auto"/>
      </w:divBdr>
    </w:div>
    <w:div w:id="133261222">
      <w:bodyDiv w:val="1"/>
      <w:marLeft w:val="0"/>
      <w:marRight w:val="0"/>
      <w:marTop w:val="0"/>
      <w:marBottom w:val="0"/>
      <w:divBdr>
        <w:top w:val="none" w:sz="0" w:space="0" w:color="auto"/>
        <w:left w:val="none" w:sz="0" w:space="0" w:color="auto"/>
        <w:bottom w:val="none" w:sz="0" w:space="0" w:color="auto"/>
        <w:right w:val="none" w:sz="0" w:space="0" w:color="auto"/>
      </w:divBdr>
    </w:div>
    <w:div w:id="165101084">
      <w:bodyDiv w:val="1"/>
      <w:marLeft w:val="0"/>
      <w:marRight w:val="0"/>
      <w:marTop w:val="0"/>
      <w:marBottom w:val="0"/>
      <w:divBdr>
        <w:top w:val="none" w:sz="0" w:space="0" w:color="auto"/>
        <w:left w:val="none" w:sz="0" w:space="0" w:color="auto"/>
        <w:bottom w:val="none" w:sz="0" w:space="0" w:color="auto"/>
        <w:right w:val="none" w:sz="0" w:space="0" w:color="auto"/>
      </w:divBdr>
    </w:div>
    <w:div w:id="182402631">
      <w:bodyDiv w:val="1"/>
      <w:marLeft w:val="0"/>
      <w:marRight w:val="0"/>
      <w:marTop w:val="0"/>
      <w:marBottom w:val="0"/>
      <w:divBdr>
        <w:top w:val="none" w:sz="0" w:space="0" w:color="auto"/>
        <w:left w:val="none" w:sz="0" w:space="0" w:color="auto"/>
        <w:bottom w:val="none" w:sz="0" w:space="0" w:color="auto"/>
        <w:right w:val="none" w:sz="0" w:space="0" w:color="auto"/>
      </w:divBdr>
    </w:div>
    <w:div w:id="193468430">
      <w:bodyDiv w:val="1"/>
      <w:marLeft w:val="0"/>
      <w:marRight w:val="0"/>
      <w:marTop w:val="0"/>
      <w:marBottom w:val="0"/>
      <w:divBdr>
        <w:top w:val="none" w:sz="0" w:space="0" w:color="auto"/>
        <w:left w:val="none" w:sz="0" w:space="0" w:color="auto"/>
        <w:bottom w:val="none" w:sz="0" w:space="0" w:color="auto"/>
        <w:right w:val="none" w:sz="0" w:space="0" w:color="auto"/>
      </w:divBdr>
    </w:div>
    <w:div w:id="197594187">
      <w:bodyDiv w:val="1"/>
      <w:marLeft w:val="0"/>
      <w:marRight w:val="0"/>
      <w:marTop w:val="0"/>
      <w:marBottom w:val="0"/>
      <w:divBdr>
        <w:top w:val="none" w:sz="0" w:space="0" w:color="auto"/>
        <w:left w:val="none" w:sz="0" w:space="0" w:color="auto"/>
        <w:bottom w:val="none" w:sz="0" w:space="0" w:color="auto"/>
        <w:right w:val="none" w:sz="0" w:space="0" w:color="auto"/>
      </w:divBdr>
    </w:div>
    <w:div w:id="210003911">
      <w:bodyDiv w:val="1"/>
      <w:marLeft w:val="0"/>
      <w:marRight w:val="0"/>
      <w:marTop w:val="0"/>
      <w:marBottom w:val="0"/>
      <w:divBdr>
        <w:top w:val="none" w:sz="0" w:space="0" w:color="auto"/>
        <w:left w:val="none" w:sz="0" w:space="0" w:color="auto"/>
        <w:bottom w:val="none" w:sz="0" w:space="0" w:color="auto"/>
        <w:right w:val="none" w:sz="0" w:space="0" w:color="auto"/>
      </w:divBdr>
    </w:div>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212619252">
      <w:bodyDiv w:val="1"/>
      <w:marLeft w:val="0"/>
      <w:marRight w:val="0"/>
      <w:marTop w:val="0"/>
      <w:marBottom w:val="0"/>
      <w:divBdr>
        <w:top w:val="none" w:sz="0" w:space="0" w:color="auto"/>
        <w:left w:val="none" w:sz="0" w:space="0" w:color="auto"/>
        <w:bottom w:val="none" w:sz="0" w:space="0" w:color="auto"/>
        <w:right w:val="none" w:sz="0" w:space="0" w:color="auto"/>
      </w:divBdr>
    </w:div>
    <w:div w:id="232932681">
      <w:bodyDiv w:val="1"/>
      <w:marLeft w:val="0"/>
      <w:marRight w:val="0"/>
      <w:marTop w:val="0"/>
      <w:marBottom w:val="0"/>
      <w:divBdr>
        <w:top w:val="none" w:sz="0" w:space="0" w:color="auto"/>
        <w:left w:val="none" w:sz="0" w:space="0" w:color="auto"/>
        <w:bottom w:val="none" w:sz="0" w:space="0" w:color="auto"/>
        <w:right w:val="none" w:sz="0" w:space="0" w:color="auto"/>
      </w:divBdr>
    </w:div>
    <w:div w:id="240993340">
      <w:bodyDiv w:val="1"/>
      <w:marLeft w:val="0"/>
      <w:marRight w:val="0"/>
      <w:marTop w:val="0"/>
      <w:marBottom w:val="0"/>
      <w:divBdr>
        <w:top w:val="none" w:sz="0" w:space="0" w:color="auto"/>
        <w:left w:val="none" w:sz="0" w:space="0" w:color="auto"/>
        <w:bottom w:val="none" w:sz="0" w:space="0" w:color="auto"/>
        <w:right w:val="none" w:sz="0" w:space="0" w:color="auto"/>
      </w:divBdr>
    </w:div>
    <w:div w:id="245768835">
      <w:bodyDiv w:val="1"/>
      <w:marLeft w:val="0"/>
      <w:marRight w:val="0"/>
      <w:marTop w:val="0"/>
      <w:marBottom w:val="0"/>
      <w:divBdr>
        <w:top w:val="none" w:sz="0" w:space="0" w:color="auto"/>
        <w:left w:val="none" w:sz="0" w:space="0" w:color="auto"/>
        <w:bottom w:val="none" w:sz="0" w:space="0" w:color="auto"/>
        <w:right w:val="none" w:sz="0" w:space="0" w:color="auto"/>
      </w:divBdr>
    </w:div>
    <w:div w:id="250546641">
      <w:bodyDiv w:val="1"/>
      <w:marLeft w:val="0"/>
      <w:marRight w:val="0"/>
      <w:marTop w:val="0"/>
      <w:marBottom w:val="0"/>
      <w:divBdr>
        <w:top w:val="none" w:sz="0" w:space="0" w:color="auto"/>
        <w:left w:val="none" w:sz="0" w:space="0" w:color="auto"/>
        <w:bottom w:val="none" w:sz="0" w:space="0" w:color="auto"/>
        <w:right w:val="none" w:sz="0" w:space="0" w:color="auto"/>
      </w:divBdr>
    </w:div>
    <w:div w:id="254553355">
      <w:bodyDiv w:val="1"/>
      <w:marLeft w:val="0"/>
      <w:marRight w:val="0"/>
      <w:marTop w:val="0"/>
      <w:marBottom w:val="0"/>
      <w:divBdr>
        <w:top w:val="none" w:sz="0" w:space="0" w:color="auto"/>
        <w:left w:val="none" w:sz="0" w:space="0" w:color="auto"/>
        <w:bottom w:val="none" w:sz="0" w:space="0" w:color="auto"/>
        <w:right w:val="none" w:sz="0" w:space="0" w:color="auto"/>
      </w:divBdr>
    </w:div>
    <w:div w:id="270823620">
      <w:bodyDiv w:val="1"/>
      <w:marLeft w:val="0"/>
      <w:marRight w:val="0"/>
      <w:marTop w:val="0"/>
      <w:marBottom w:val="0"/>
      <w:divBdr>
        <w:top w:val="none" w:sz="0" w:space="0" w:color="auto"/>
        <w:left w:val="none" w:sz="0" w:space="0" w:color="auto"/>
        <w:bottom w:val="none" w:sz="0" w:space="0" w:color="auto"/>
        <w:right w:val="none" w:sz="0" w:space="0" w:color="auto"/>
      </w:divBdr>
    </w:div>
    <w:div w:id="281883259">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332295790">
      <w:bodyDiv w:val="1"/>
      <w:marLeft w:val="0"/>
      <w:marRight w:val="0"/>
      <w:marTop w:val="0"/>
      <w:marBottom w:val="0"/>
      <w:divBdr>
        <w:top w:val="none" w:sz="0" w:space="0" w:color="auto"/>
        <w:left w:val="none" w:sz="0" w:space="0" w:color="auto"/>
        <w:bottom w:val="none" w:sz="0" w:space="0" w:color="auto"/>
        <w:right w:val="none" w:sz="0" w:space="0" w:color="auto"/>
      </w:divBdr>
    </w:div>
    <w:div w:id="395129467">
      <w:bodyDiv w:val="1"/>
      <w:marLeft w:val="0"/>
      <w:marRight w:val="0"/>
      <w:marTop w:val="0"/>
      <w:marBottom w:val="0"/>
      <w:divBdr>
        <w:top w:val="none" w:sz="0" w:space="0" w:color="auto"/>
        <w:left w:val="none" w:sz="0" w:space="0" w:color="auto"/>
        <w:bottom w:val="none" w:sz="0" w:space="0" w:color="auto"/>
        <w:right w:val="none" w:sz="0" w:space="0" w:color="auto"/>
      </w:divBdr>
    </w:div>
    <w:div w:id="399180771">
      <w:bodyDiv w:val="1"/>
      <w:marLeft w:val="0"/>
      <w:marRight w:val="0"/>
      <w:marTop w:val="0"/>
      <w:marBottom w:val="0"/>
      <w:divBdr>
        <w:top w:val="none" w:sz="0" w:space="0" w:color="auto"/>
        <w:left w:val="none" w:sz="0" w:space="0" w:color="auto"/>
        <w:bottom w:val="none" w:sz="0" w:space="0" w:color="auto"/>
        <w:right w:val="none" w:sz="0" w:space="0" w:color="auto"/>
      </w:divBdr>
    </w:div>
    <w:div w:id="435174022">
      <w:bodyDiv w:val="1"/>
      <w:marLeft w:val="0"/>
      <w:marRight w:val="0"/>
      <w:marTop w:val="0"/>
      <w:marBottom w:val="0"/>
      <w:divBdr>
        <w:top w:val="none" w:sz="0" w:space="0" w:color="auto"/>
        <w:left w:val="none" w:sz="0" w:space="0" w:color="auto"/>
        <w:bottom w:val="none" w:sz="0" w:space="0" w:color="auto"/>
        <w:right w:val="none" w:sz="0" w:space="0" w:color="auto"/>
      </w:divBdr>
    </w:div>
    <w:div w:id="448745019">
      <w:bodyDiv w:val="1"/>
      <w:marLeft w:val="0"/>
      <w:marRight w:val="0"/>
      <w:marTop w:val="0"/>
      <w:marBottom w:val="0"/>
      <w:divBdr>
        <w:top w:val="none" w:sz="0" w:space="0" w:color="auto"/>
        <w:left w:val="none" w:sz="0" w:space="0" w:color="auto"/>
        <w:bottom w:val="none" w:sz="0" w:space="0" w:color="auto"/>
        <w:right w:val="none" w:sz="0" w:space="0" w:color="auto"/>
      </w:divBdr>
    </w:div>
    <w:div w:id="472720068">
      <w:bodyDiv w:val="1"/>
      <w:marLeft w:val="0"/>
      <w:marRight w:val="0"/>
      <w:marTop w:val="0"/>
      <w:marBottom w:val="0"/>
      <w:divBdr>
        <w:top w:val="none" w:sz="0" w:space="0" w:color="auto"/>
        <w:left w:val="none" w:sz="0" w:space="0" w:color="auto"/>
        <w:bottom w:val="none" w:sz="0" w:space="0" w:color="auto"/>
        <w:right w:val="none" w:sz="0" w:space="0" w:color="auto"/>
      </w:divBdr>
    </w:div>
    <w:div w:id="506212335">
      <w:bodyDiv w:val="1"/>
      <w:marLeft w:val="0"/>
      <w:marRight w:val="0"/>
      <w:marTop w:val="0"/>
      <w:marBottom w:val="0"/>
      <w:divBdr>
        <w:top w:val="none" w:sz="0" w:space="0" w:color="auto"/>
        <w:left w:val="none" w:sz="0" w:space="0" w:color="auto"/>
        <w:bottom w:val="none" w:sz="0" w:space="0" w:color="auto"/>
        <w:right w:val="none" w:sz="0" w:space="0" w:color="auto"/>
      </w:divBdr>
    </w:div>
    <w:div w:id="523054979">
      <w:bodyDiv w:val="1"/>
      <w:marLeft w:val="0"/>
      <w:marRight w:val="0"/>
      <w:marTop w:val="0"/>
      <w:marBottom w:val="0"/>
      <w:divBdr>
        <w:top w:val="none" w:sz="0" w:space="0" w:color="auto"/>
        <w:left w:val="none" w:sz="0" w:space="0" w:color="auto"/>
        <w:bottom w:val="none" w:sz="0" w:space="0" w:color="auto"/>
        <w:right w:val="none" w:sz="0" w:space="0" w:color="auto"/>
      </w:divBdr>
    </w:div>
    <w:div w:id="550582997">
      <w:bodyDiv w:val="1"/>
      <w:marLeft w:val="0"/>
      <w:marRight w:val="0"/>
      <w:marTop w:val="0"/>
      <w:marBottom w:val="0"/>
      <w:divBdr>
        <w:top w:val="none" w:sz="0" w:space="0" w:color="auto"/>
        <w:left w:val="none" w:sz="0" w:space="0" w:color="auto"/>
        <w:bottom w:val="none" w:sz="0" w:space="0" w:color="auto"/>
        <w:right w:val="none" w:sz="0" w:space="0" w:color="auto"/>
      </w:divBdr>
    </w:div>
    <w:div w:id="563029715">
      <w:bodyDiv w:val="1"/>
      <w:marLeft w:val="0"/>
      <w:marRight w:val="0"/>
      <w:marTop w:val="0"/>
      <w:marBottom w:val="0"/>
      <w:divBdr>
        <w:top w:val="none" w:sz="0" w:space="0" w:color="auto"/>
        <w:left w:val="none" w:sz="0" w:space="0" w:color="auto"/>
        <w:bottom w:val="none" w:sz="0" w:space="0" w:color="auto"/>
        <w:right w:val="none" w:sz="0" w:space="0" w:color="auto"/>
      </w:divBdr>
    </w:div>
    <w:div w:id="593633083">
      <w:bodyDiv w:val="1"/>
      <w:marLeft w:val="0"/>
      <w:marRight w:val="0"/>
      <w:marTop w:val="0"/>
      <w:marBottom w:val="0"/>
      <w:divBdr>
        <w:top w:val="none" w:sz="0" w:space="0" w:color="auto"/>
        <w:left w:val="none" w:sz="0" w:space="0" w:color="auto"/>
        <w:bottom w:val="none" w:sz="0" w:space="0" w:color="auto"/>
        <w:right w:val="none" w:sz="0" w:space="0" w:color="auto"/>
      </w:divBdr>
    </w:div>
    <w:div w:id="625090576">
      <w:bodyDiv w:val="1"/>
      <w:marLeft w:val="0"/>
      <w:marRight w:val="0"/>
      <w:marTop w:val="0"/>
      <w:marBottom w:val="0"/>
      <w:divBdr>
        <w:top w:val="none" w:sz="0" w:space="0" w:color="auto"/>
        <w:left w:val="none" w:sz="0" w:space="0" w:color="auto"/>
        <w:bottom w:val="none" w:sz="0" w:space="0" w:color="auto"/>
        <w:right w:val="none" w:sz="0" w:space="0" w:color="auto"/>
      </w:divBdr>
    </w:div>
    <w:div w:id="679157535">
      <w:bodyDiv w:val="1"/>
      <w:marLeft w:val="0"/>
      <w:marRight w:val="0"/>
      <w:marTop w:val="0"/>
      <w:marBottom w:val="0"/>
      <w:divBdr>
        <w:top w:val="none" w:sz="0" w:space="0" w:color="auto"/>
        <w:left w:val="none" w:sz="0" w:space="0" w:color="auto"/>
        <w:bottom w:val="none" w:sz="0" w:space="0" w:color="auto"/>
        <w:right w:val="none" w:sz="0" w:space="0" w:color="auto"/>
      </w:divBdr>
    </w:div>
    <w:div w:id="682249727">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693724516">
      <w:bodyDiv w:val="1"/>
      <w:marLeft w:val="0"/>
      <w:marRight w:val="0"/>
      <w:marTop w:val="0"/>
      <w:marBottom w:val="0"/>
      <w:divBdr>
        <w:top w:val="none" w:sz="0" w:space="0" w:color="auto"/>
        <w:left w:val="none" w:sz="0" w:space="0" w:color="auto"/>
        <w:bottom w:val="none" w:sz="0" w:space="0" w:color="auto"/>
        <w:right w:val="none" w:sz="0" w:space="0" w:color="auto"/>
      </w:divBdr>
    </w:div>
    <w:div w:id="727647701">
      <w:bodyDiv w:val="1"/>
      <w:marLeft w:val="0"/>
      <w:marRight w:val="0"/>
      <w:marTop w:val="0"/>
      <w:marBottom w:val="0"/>
      <w:divBdr>
        <w:top w:val="none" w:sz="0" w:space="0" w:color="auto"/>
        <w:left w:val="none" w:sz="0" w:space="0" w:color="auto"/>
        <w:bottom w:val="none" w:sz="0" w:space="0" w:color="auto"/>
        <w:right w:val="none" w:sz="0" w:space="0" w:color="auto"/>
      </w:divBdr>
    </w:div>
    <w:div w:id="753673338">
      <w:bodyDiv w:val="1"/>
      <w:marLeft w:val="0"/>
      <w:marRight w:val="0"/>
      <w:marTop w:val="0"/>
      <w:marBottom w:val="0"/>
      <w:divBdr>
        <w:top w:val="none" w:sz="0" w:space="0" w:color="auto"/>
        <w:left w:val="none" w:sz="0" w:space="0" w:color="auto"/>
        <w:bottom w:val="none" w:sz="0" w:space="0" w:color="auto"/>
        <w:right w:val="none" w:sz="0" w:space="0" w:color="auto"/>
      </w:divBdr>
    </w:div>
    <w:div w:id="781805790">
      <w:bodyDiv w:val="1"/>
      <w:marLeft w:val="0"/>
      <w:marRight w:val="0"/>
      <w:marTop w:val="0"/>
      <w:marBottom w:val="0"/>
      <w:divBdr>
        <w:top w:val="none" w:sz="0" w:space="0" w:color="auto"/>
        <w:left w:val="none" w:sz="0" w:space="0" w:color="auto"/>
        <w:bottom w:val="none" w:sz="0" w:space="0" w:color="auto"/>
        <w:right w:val="none" w:sz="0" w:space="0" w:color="auto"/>
      </w:divBdr>
    </w:div>
    <w:div w:id="805660919">
      <w:bodyDiv w:val="1"/>
      <w:marLeft w:val="0"/>
      <w:marRight w:val="0"/>
      <w:marTop w:val="0"/>
      <w:marBottom w:val="0"/>
      <w:divBdr>
        <w:top w:val="none" w:sz="0" w:space="0" w:color="auto"/>
        <w:left w:val="none" w:sz="0" w:space="0" w:color="auto"/>
        <w:bottom w:val="none" w:sz="0" w:space="0" w:color="auto"/>
        <w:right w:val="none" w:sz="0" w:space="0" w:color="auto"/>
      </w:divBdr>
    </w:div>
    <w:div w:id="807354182">
      <w:bodyDiv w:val="1"/>
      <w:marLeft w:val="0"/>
      <w:marRight w:val="0"/>
      <w:marTop w:val="0"/>
      <w:marBottom w:val="0"/>
      <w:divBdr>
        <w:top w:val="none" w:sz="0" w:space="0" w:color="auto"/>
        <w:left w:val="none" w:sz="0" w:space="0" w:color="auto"/>
        <w:bottom w:val="none" w:sz="0" w:space="0" w:color="auto"/>
        <w:right w:val="none" w:sz="0" w:space="0" w:color="auto"/>
      </w:divBdr>
    </w:div>
    <w:div w:id="831261769">
      <w:bodyDiv w:val="1"/>
      <w:marLeft w:val="0"/>
      <w:marRight w:val="0"/>
      <w:marTop w:val="0"/>
      <w:marBottom w:val="0"/>
      <w:divBdr>
        <w:top w:val="none" w:sz="0" w:space="0" w:color="auto"/>
        <w:left w:val="none" w:sz="0" w:space="0" w:color="auto"/>
        <w:bottom w:val="none" w:sz="0" w:space="0" w:color="auto"/>
        <w:right w:val="none" w:sz="0" w:space="0" w:color="auto"/>
      </w:divBdr>
    </w:div>
    <w:div w:id="847408429">
      <w:bodyDiv w:val="1"/>
      <w:marLeft w:val="0"/>
      <w:marRight w:val="0"/>
      <w:marTop w:val="0"/>
      <w:marBottom w:val="0"/>
      <w:divBdr>
        <w:top w:val="none" w:sz="0" w:space="0" w:color="auto"/>
        <w:left w:val="none" w:sz="0" w:space="0" w:color="auto"/>
        <w:bottom w:val="none" w:sz="0" w:space="0" w:color="auto"/>
        <w:right w:val="none" w:sz="0" w:space="0" w:color="auto"/>
      </w:divBdr>
    </w:div>
    <w:div w:id="853961496">
      <w:bodyDiv w:val="1"/>
      <w:marLeft w:val="0"/>
      <w:marRight w:val="0"/>
      <w:marTop w:val="0"/>
      <w:marBottom w:val="0"/>
      <w:divBdr>
        <w:top w:val="none" w:sz="0" w:space="0" w:color="auto"/>
        <w:left w:val="none" w:sz="0" w:space="0" w:color="auto"/>
        <w:bottom w:val="none" w:sz="0" w:space="0" w:color="auto"/>
        <w:right w:val="none" w:sz="0" w:space="0" w:color="auto"/>
      </w:divBdr>
    </w:div>
    <w:div w:id="863522058">
      <w:bodyDiv w:val="1"/>
      <w:marLeft w:val="0"/>
      <w:marRight w:val="0"/>
      <w:marTop w:val="0"/>
      <w:marBottom w:val="0"/>
      <w:divBdr>
        <w:top w:val="none" w:sz="0" w:space="0" w:color="auto"/>
        <w:left w:val="none" w:sz="0" w:space="0" w:color="auto"/>
        <w:bottom w:val="none" w:sz="0" w:space="0" w:color="auto"/>
        <w:right w:val="none" w:sz="0" w:space="0" w:color="auto"/>
      </w:divBdr>
    </w:div>
    <w:div w:id="865095607">
      <w:bodyDiv w:val="1"/>
      <w:marLeft w:val="0"/>
      <w:marRight w:val="0"/>
      <w:marTop w:val="0"/>
      <w:marBottom w:val="0"/>
      <w:divBdr>
        <w:top w:val="none" w:sz="0" w:space="0" w:color="auto"/>
        <w:left w:val="none" w:sz="0" w:space="0" w:color="auto"/>
        <w:bottom w:val="none" w:sz="0" w:space="0" w:color="auto"/>
        <w:right w:val="none" w:sz="0" w:space="0" w:color="auto"/>
      </w:divBdr>
    </w:div>
    <w:div w:id="900094741">
      <w:bodyDiv w:val="1"/>
      <w:marLeft w:val="0"/>
      <w:marRight w:val="0"/>
      <w:marTop w:val="0"/>
      <w:marBottom w:val="0"/>
      <w:divBdr>
        <w:top w:val="none" w:sz="0" w:space="0" w:color="auto"/>
        <w:left w:val="none" w:sz="0" w:space="0" w:color="auto"/>
        <w:bottom w:val="none" w:sz="0" w:space="0" w:color="auto"/>
        <w:right w:val="none" w:sz="0" w:space="0" w:color="auto"/>
      </w:divBdr>
    </w:div>
    <w:div w:id="933981112">
      <w:bodyDiv w:val="1"/>
      <w:marLeft w:val="0"/>
      <w:marRight w:val="0"/>
      <w:marTop w:val="0"/>
      <w:marBottom w:val="0"/>
      <w:divBdr>
        <w:top w:val="none" w:sz="0" w:space="0" w:color="auto"/>
        <w:left w:val="none" w:sz="0" w:space="0" w:color="auto"/>
        <w:bottom w:val="none" w:sz="0" w:space="0" w:color="auto"/>
        <w:right w:val="none" w:sz="0" w:space="0" w:color="auto"/>
      </w:divBdr>
    </w:div>
    <w:div w:id="1029330833">
      <w:bodyDiv w:val="1"/>
      <w:marLeft w:val="0"/>
      <w:marRight w:val="0"/>
      <w:marTop w:val="0"/>
      <w:marBottom w:val="0"/>
      <w:divBdr>
        <w:top w:val="none" w:sz="0" w:space="0" w:color="auto"/>
        <w:left w:val="none" w:sz="0" w:space="0" w:color="auto"/>
        <w:bottom w:val="none" w:sz="0" w:space="0" w:color="auto"/>
        <w:right w:val="none" w:sz="0" w:space="0" w:color="auto"/>
      </w:divBdr>
    </w:div>
    <w:div w:id="1046181346">
      <w:bodyDiv w:val="1"/>
      <w:marLeft w:val="0"/>
      <w:marRight w:val="0"/>
      <w:marTop w:val="0"/>
      <w:marBottom w:val="0"/>
      <w:divBdr>
        <w:top w:val="none" w:sz="0" w:space="0" w:color="auto"/>
        <w:left w:val="none" w:sz="0" w:space="0" w:color="auto"/>
        <w:bottom w:val="none" w:sz="0" w:space="0" w:color="auto"/>
        <w:right w:val="none" w:sz="0" w:space="0" w:color="auto"/>
      </w:divBdr>
    </w:div>
    <w:div w:id="1075053335">
      <w:bodyDiv w:val="1"/>
      <w:marLeft w:val="0"/>
      <w:marRight w:val="0"/>
      <w:marTop w:val="0"/>
      <w:marBottom w:val="0"/>
      <w:divBdr>
        <w:top w:val="none" w:sz="0" w:space="0" w:color="auto"/>
        <w:left w:val="none" w:sz="0" w:space="0" w:color="auto"/>
        <w:bottom w:val="none" w:sz="0" w:space="0" w:color="auto"/>
        <w:right w:val="none" w:sz="0" w:space="0" w:color="auto"/>
      </w:divBdr>
    </w:div>
    <w:div w:id="1123310004">
      <w:bodyDiv w:val="1"/>
      <w:marLeft w:val="0"/>
      <w:marRight w:val="0"/>
      <w:marTop w:val="0"/>
      <w:marBottom w:val="0"/>
      <w:divBdr>
        <w:top w:val="none" w:sz="0" w:space="0" w:color="auto"/>
        <w:left w:val="none" w:sz="0" w:space="0" w:color="auto"/>
        <w:bottom w:val="none" w:sz="0" w:space="0" w:color="auto"/>
        <w:right w:val="none" w:sz="0" w:space="0" w:color="auto"/>
      </w:divBdr>
    </w:div>
    <w:div w:id="1132095280">
      <w:bodyDiv w:val="1"/>
      <w:marLeft w:val="0"/>
      <w:marRight w:val="0"/>
      <w:marTop w:val="0"/>
      <w:marBottom w:val="0"/>
      <w:divBdr>
        <w:top w:val="none" w:sz="0" w:space="0" w:color="auto"/>
        <w:left w:val="none" w:sz="0" w:space="0" w:color="auto"/>
        <w:bottom w:val="none" w:sz="0" w:space="0" w:color="auto"/>
        <w:right w:val="none" w:sz="0" w:space="0" w:color="auto"/>
      </w:divBdr>
    </w:div>
    <w:div w:id="1163819722">
      <w:bodyDiv w:val="1"/>
      <w:marLeft w:val="0"/>
      <w:marRight w:val="0"/>
      <w:marTop w:val="0"/>
      <w:marBottom w:val="0"/>
      <w:divBdr>
        <w:top w:val="none" w:sz="0" w:space="0" w:color="auto"/>
        <w:left w:val="none" w:sz="0" w:space="0" w:color="auto"/>
        <w:bottom w:val="none" w:sz="0" w:space="0" w:color="auto"/>
        <w:right w:val="none" w:sz="0" w:space="0" w:color="auto"/>
      </w:divBdr>
    </w:div>
    <w:div w:id="1168641141">
      <w:bodyDiv w:val="1"/>
      <w:marLeft w:val="0"/>
      <w:marRight w:val="0"/>
      <w:marTop w:val="0"/>
      <w:marBottom w:val="0"/>
      <w:divBdr>
        <w:top w:val="none" w:sz="0" w:space="0" w:color="auto"/>
        <w:left w:val="none" w:sz="0" w:space="0" w:color="auto"/>
        <w:bottom w:val="none" w:sz="0" w:space="0" w:color="auto"/>
        <w:right w:val="none" w:sz="0" w:space="0" w:color="auto"/>
      </w:divBdr>
    </w:div>
    <w:div w:id="1172641732">
      <w:bodyDiv w:val="1"/>
      <w:marLeft w:val="0"/>
      <w:marRight w:val="0"/>
      <w:marTop w:val="0"/>
      <w:marBottom w:val="0"/>
      <w:divBdr>
        <w:top w:val="none" w:sz="0" w:space="0" w:color="auto"/>
        <w:left w:val="none" w:sz="0" w:space="0" w:color="auto"/>
        <w:bottom w:val="none" w:sz="0" w:space="0" w:color="auto"/>
        <w:right w:val="none" w:sz="0" w:space="0" w:color="auto"/>
      </w:divBdr>
    </w:div>
    <w:div w:id="1195776041">
      <w:bodyDiv w:val="1"/>
      <w:marLeft w:val="0"/>
      <w:marRight w:val="0"/>
      <w:marTop w:val="0"/>
      <w:marBottom w:val="0"/>
      <w:divBdr>
        <w:top w:val="none" w:sz="0" w:space="0" w:color="auto"/>
        <w:left w:val="none" w:sz="0" w:space="0" w:color="auto"/>
        <w:bottom w:val="none" w:sz="0" w:space="0" w:color="auto"/>
        <w:right w:val="none" w:sz="0" w:space="0" w:color="auto"/>
      </w:divBdr>
    </w:div>
    <w:div w:id="1196843341">
      <w:bodyDiv w:val="1"/>
      <w:marLeft w:val="0"/>
      <w:marRight w:val="0"/>
      <w:marTop w:val="0"/>
      <w:marBottom w:val="0"/>
      <w:divBdr>
        <w:top w:val="none" w:sz="0" w:space="0" w:color="auto"/>
        <w:left w:val="none" w:sz="0" w:space="0" w:color="auto"/>
        <w:bottom w:val="none" w:sz="0" w:space="0" w:color="auto"/>
        <w:right w:val="none" w:sz="0" w:space="0" w:color="auto"/>
      </w:divBdr>
    </w:div>
    <w:div w:id="1202942109">
      <w:bodyDiv w:val="1"/>
      <w:marLeft w:val="0"/>
      <w:marRight w:val="0"/>
      <w:marTop w:val="0"/>
      <w:marBottom w:val="0"/>
      <w:divBdr>
        <w:top w:val="none" w:sz="0" w:space="0" w:color="auto"/>
        <w:left w:val="none" w:sz="0" w:space="0" w:color="auto"/>
        <w:bottom w:val="none" w:sz="0" w:space="0" w:color="auto"/>
        <w:right w:val="none" w:sz="0" w:space="0" w:color="auto"/>
      </w:divBdr>
    </w:div>
    <w:div w:id="1204631497">
      <w:bodyDiv w:val="1"/>
      <w:marLeft w:val="0"/>
      <w:marRight w:val="0"/>
      <w:marTop w:val="0"/>
      <w:marBottom w:val="0"/>
      <w:divBdr>
        <w:top w:val="none" w:sz="0" w:space="0" w:color="auto"/>
        <w:left w:val="none" w:sz="0" w:space="0" w:color="auto"/>
        <w:bottom w:val="none" w:sz="0" w:space="0" w:color="auto"/>
        <w:right w:val="none" w:sz="0" w:space="0" w:color="auto"/>
      </w:divBdr>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56745219">
      <w:bodyDiv w:val="1"/>
      <w:marLeft w:val="0"/>
      <w:marRight w:val="0"/>
      <w:marTop w:val="0"/>
      <w:marBottom w:val="0"/>
      <w:divBdr>
        <w:top w:val="none" w:sz="0" w:space="0" w:color="auto"/>
        <w:left w:val="none" w:sz="0" w:space="0" w:color="auto"/>
        <w:bottom w:val="none" w:sz="0" w:space="0" w:color="auto"/>
        <w:right w:val="none" w:sz="0" w:space="0" w:color="auto"/>
      </w:divBdr>
    </w:div>
    <w:div w:id="1319114541">
      <w:bodyDiv w:val="1"/>
      <w:marLeft w:val="0"/>
      <w:marRight w:val="0"/>
      <w:marTop w:val="0"/>
      <w:marBottom w:val="0"/>
      <w:divBdr>
        <w:top w:val="none" w:sz="0" w:space="0" w:color="auto"/>
        <w:left w:val="none" w:sz="0" w:space="0" w:color="auto"/>
        <w:bottom w:val="none" w:sz="0" w:space="0" w:color="auto"/>
        <w:right w:val="none" w:sz="0" w:space="0" w:color="auto"/>
      </w:divBdr>
    </w:div>
    <w:div w:id="1365597021">
      <w:bodyDiv w:val="1"/>
      <w:marLeft w:val="0"/>
      <w:marRight w:val="0"/>
      <w:marTop w:val="0"/>
      <w:marBottom w:val="0"/>
      <w:divBdr>
        <w:top w:val="none" w:sz="0" w:space="0" w:color="auto"/>
        <w:left w:val="none" w:sz="0" w:space="0" w:color="auto"/>
        <w:bottom w:val="none" w:sz="0" w:space="0" w:color="auto"/>
        <w:right w:val="none" w:sz="0" w:space="0" w:color="auto"/>
      </w:divBdr>
    </w:div>
    <w:div w:id="1406227313">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 w:id="1440030573">
      <w:bodyDiv w:val="1"/>
      <w:marLeft w:val="0"/>
      <w:marRight w:val="0"/>
      <w:marTop w:val="0"/>
      <w:marBottom w:val="0"/>
      <w:divBdr>
        <w:top w:val="none" w:sz="0" w:space="0" w:color="auto"/>
        <w:left w:val="none" w:sz="0" w:space="0" w:color="auto"/>
        <w:bottom w:val="none" w:sz="0" w:space="0" w:color="auto"/>
        <w:right w:val="none" w:sz="0" w:space="0" w:color="auto"/>
      </w:divBdr>
    </w:div>
    <w:div w:id="1461680155">
      <w:bodyDiv w:val="1"/>
      <w:marLeft w:val="0"/>
      <w:marRight w:val="0"/>
      <w:marTop w:val="0"/>
      <w:marBottom w:val="0"/>
      <w:divBdr>
        <w:top w:val="none" w:sz="0" w:space="0" w:color="auto"/>
        <w:left w:val="none" w:sz="0" w:space="0" w:color="auto"/>
        <w:bottom w:val="none" w:sz="0" w:space="0" w:color="auto"/>
        <w:right w:val="none" w:sz="0" w:space="0" w:color="auto"/>
      </w:divBdr>
    </w:div>
    <w:div w:id="1481263311">
      <w:bodyDiv w:val="1"/>
      <w:marLeft w:val="0"/>
      <w:marRight w:val="0"/>
      <w:marTop w:val="0"/>
      <w:marBottom w:val="0"/>
      <w:divBdr>
        <w:top w:val="none" w:sz="0" w:space="0" w:color="auto"/>
        <w:left w:val="none" w:sz="0" w:space="0" w:color="auto"/>
        <w:bottom w:val="none" w:sz="0" w:space="0" w:color="auto"/>
        <w:right w:val="none" w:sz="0" w:space="0" w:color="auto"/>
      </w:divBdr>
    </w:div>
    <w:div w:id="1498962614">
      <w:bodyDiv w:val="1"/>
      <w:marLeft w:val="0"/>
      <w:marRight w:val="0"/>
      <w:marTop w:val="0"/>
      <w:marBottom w:val="0"/>
      <w:divBdr>
        <w:top w:val="none" w:sz="0" w:space="0" w:color="auto"/>
        <w:left w:val="none" w:sz="0" w:space="0" w:color="auto"/>
        <w:bottom w:val="none" w:sz="0" w:space="0" w:color="auto"/>
        <w:right w:val="none" w:sz="0" w:space="0" w:color="auto"/>
      </w:divBdr>
    </w:div>
    <w:div w:id="1534733836">
      <w:bodyDiv w:val="1"/>
      <w:marLeft w:val="0"/>
      <w:marRight w:val="0"/>
      <w:marTop w:val="0"/>
      <w:marBottom w:val="0"/>
      <w:divBdr>
        <w:top w:val="none" w:sz="0" w:space="0" w:color="auto"/>
        <w:left w:val="none" w:sz="0" w:space="0" w:color="auto"/>
        <w:bottom w:val="none" w:sz="0" w:space="0" w:color="auto"/>
        <w:right w:val="none" w:sz="0" w:space="0" w:color="auto"/>
      </w:divBdr>
    </w:div>
    <w:div w:id="1538004668">
      <w:bodyDiv w:val="1"/>
      <w:marLeft w:val="0"/>
      <w:marRight w:val="0"/>
      <w:marTop w:val="0"/>
      <w:marBottom w:val="0"/>
      <w:divBdr>
        <w:top w:val="none" w:sz="0" w:space="0" w:color="auto"/>
        <w:left w:val="none" w:sz="0" w:space="0" w:color="auto"/>
        <w:bottom w:val="none" w:sz="0" w:space="0" w:color="auto"/>
        <w:right w:val="none" w:sz="0" w:space="0" w:color="auto"/>
      </w:divBdr>
    </w:div>
    <w:div w:id="1568611560">
      <w:bodyDiv w:val="1"/>
      <w:marLeft w:val="0"/>
      <w:marRight w:val="0"/>
      <w:marTop w:val="0"/>
      <w:marBottom w:val="0"/>
      <w:divBdr>
        <w:top w:val="none" w:sz="0" w:space="0" w:color="auto"/>
        <w:left w:val="none" w:sz="0" w:space="0" w:color="auto"/>
        <w:bottom w:val="none" w:sz="0" w:space="0" w:color="auto"/>
        <w:right w:val="none" w:sz="0" w:space="0" w:color="auto"/>
      </w:divBdr>
    </w:div>
    <w:div w:id="1573810228">
      <w:bodyDiv w:val="1"/>
      <w:marLeft w:val="0"/>
      <w:marRight w:val="0"/>
      <w:marTop w:val="0"/>
      <w:marBottom w:val="0"/>
      <w:divBdr>
        <w:top w:val="none" w:sz="0" w:space="0" w:color="auto"/>
        <w:left w:val="none" w:sz="0" w:space="0" w:color="auto"/>
        <w:bottom w:val="none" w:sz="0" w:space="0" w:color="auto"/>
        <w:right w:val="none" w:sz="0" w:space="0" w:color="auto"/>
      </w:divBdr>
    </w:div>
    <w:div w:id="1594898885">
      <w:bodyDiv w:val="1"/>
      <w:marLeft w:val="0"/>
      <w:marRight w:val="0"/>
      <w:marTop w:val="0"/>
      <w:marBottom w:val="0"/>
      <w:divBdr>
        <w:top w:val="none" w:sz="0" w:space="0" w:color="auto"/>
        <w:left w:val="none" w:sz="0" w:space="0" w:color="auto"/>
        <w:bottom w:val="none" w:sz="0" w:space="0" w:color="auto"/>
        <w:right w:val="none" w:sz="0" w:space="0" w:color="auto"/>
      </w:divBdr>
    </w:div>
    <w:div w:id="1599633358">
      <w:bodyDiv w:val="1"/>
      <w:marLeft w:val="0"/>
      <w:marRight w:val="0"/>
      <w:marTop w:val="0"/>
      <w:marBottom w:val="0"/>
      <w:divBdr>
        <w:top w:val="none" w:sz="0" w:space="0" w:color="auto"/>
        <w:left w:val="none" w:sz="0" w:space="0" w:color="auto"/>
        <w:bottom w:val="none" w:sz="0" w:space="0" w:color="auto"/>
        <w:right w:val="none" w:sz="0" w:space="0" w:color="auto"/>
      </w:divBdr>
    </w:div>
    <w:div w:id="1606621372">
      <w:bodyDiv w:val="1"/>
      <w:marLeft w:val="0"/>
      <w:marRight w:val="0"/>
      <w:marTop w:val="0"/>
      <w:marBottom w:val="0"/>
      <w:divBdr>
        <w:top w:val="none" w:sz="0" w:space="0" w:color="auto"/>
        <w:left w:val="none" w:sz="0" w:space="0" w:color="auto"/>
        <w:bottom w:val="none" w:sz="0" w:space="0" w:color="auto"/>
        <w:right w:val="none" w:sz="0" w:space="0" w:color="auto"/>
      </w:divBdr>
    </w:div>
    <w:div w:id="1608778176">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93067426">
      <w:bodyDiv w:val="1"/>
      <w:marLeft w:val="0"/>
      <w:marRight w:val="0"/>
      <w:marTop w:val="0"/>
      <w:marBottom w:val="0"/>
      <w:divBdr>
        <w:top w:val="none" w:sz="0" w:space="0" w:color="auto"/>
        <w:left w:val="none" w:sz="0" w:space="0" w:color="auto"/>
        <w:bottom w:val="none" w:sz="0" w:space="0" w:color="auto"/>
        <w:right w:val="none" w:sz="0" w:space="0" w:color="auto"/>
      </w:divBdr>
    </w:div>
    <w:div w:id="1709911122">
      <w:bodyDiv w:val="1"/>
      <w:marLeft w:val="0"/>
      <w:marRight w:val="0"/>
      <w:marTop w:val="0"/>
      <w:marBottom w:val="0"/>
      <w:divBdr>
        <w:top w:val="none" w:sz="0" w:space="0" w:color="auto"/>
        <w:left w:val="none" w:sz="0" w:space="0" w:color="auto"/>
        <w:bottom w:val="none" w:sz="0" w:space="0" w:color="auto"/>
        <w:right w:val="none" w:sz="0" w:space="0" w:color="auto"/>
      </w:divBdr>
    </w:div>
    <w:div w:id="1734424619">
      <w:bodyDiv w:val="1"/>
      <w:marLeft w:val="0"/>
      <w:marRight w:val="0"/>
      <w:marTop w:val="0"/>
      <w:marBottom w:val="0"/>
      <w:divBdr>
        <w:top w:val="none" w:sz="0" w:space="0" w:color="auto"/>
        <w:left w:val="none" w:sz="0" w:space="0" w:color="auto"/>
        <w:bottom w:val="none" w:sz="0" w:space="0" w:color="auto"/>
        <w:right w:val="none" w:sz="0" w:space="0" w:color="auto"/>
      </w:divBdr>
    </w:div>
    <w:div w:id="1787457048">
      <w:bodyDiv w:val="1"/>
      <w:marLeft w:val="0"/>
      <w:marRight w:val="0"/>
      <w:marTop w:val="0"/>
      <w:marBottom w:val="0"/>
      <w:divBdr>
        <w:top w:val="none" w:sz="0" w:space="0" w:color="auto"/>
        <w:left w:val="none" w:sz="0" w:space="0" w:color="auto"/>
        <w:bottom w:val="none" w:sz="0" w:space="0" w:color="auto"/>
        <w:right w:val="none" w:sz="0" w:space="0" w:color="auto"/>
      </w:divBdr>
    </w:div>
    <w:div w:id="1816530466">
      <w:bodyDiv w:val="1"/>
      <w:marLeft w:val="0"/>
      <w:marRight w:val="0"/>
      <w:marTop w:val="0"/>
      <w:marBottom w:val="0"/>
      <w:divBdr>
        <w:top w:val="none" w:sz="0" w:space="0" w:color="auto"/>
        <w:left w:val="none" w:sz="0" w:space="0" w:color="auto"/>
        <w:bottom w:val="none" w:sz="0" w:space="0" w:color="auto"/>
        <w:right w:val="none" w:sz="0" w:space="0" w:color="auto"/>
      </w:divBdr>
    </w:div>
    <w:div w:id="1828016459">
      <w:bodyDiv w:val="1"/>
      <w:marLeft w:val="0"/>
      <w:marRight w:val="0"/>
      <w:marTop w:val="0"/>
      <w:marBottom w:val="0"/>
      <w:divBdr>
        <w:top w:val="none" w:sz="0" w:space="0" w:color="auto"/>
        <w:left w:val="none" w:sz="0" w:space="0" w:color="auto"/>
        <w:bottom w:val="none" w:sz="0" w:space="0" w:color="auto"/>
        <w:right w:val="none" w:sz="0" w:space="0" w:color="auto"/>
      </w:divBdr>
    </w:div>
    <w:div w:id="1867020469">
      <w:bodyDiv w:val="1"/>
      <w:marLeft w:val="0"/>
      <w:marRight w:val="0"/>
      <w:marTop w:val="0"/>
      <w:marBottom w:val="0"/>
      <w:divBdr>
        <w:top w:val="none" w:sz="0" w:space="0" w:color="auto"/>
        <w:left w:val="none" w:sz="0" w:space="0" w:color="auto"/>
        <w:bottom w:val="none" w:sz="0" w:space="0" w:color="auto"/>
        <w:right w:val="none" w:sz="0" w:space="0" w:color="auto"/>
      </w:divBdr>
    </w:div>
    <w:div w:id="1880706551">
      <w:bodyDiv w:val="1"/>
      <w:marLeft w:val="0"/>
      <w:marRight w:val="0"/>
      <w:marTop w:val="0"/>
      <w:marBottom w:val="0"/>
      <w:divBdr>
        <w:top w:val="none" w:sz="0" w:space="0" w:color="auto"/>
        <w:left w:val="none" w:sz="0" w:space="0" w:color="auto"/>
        <w:bottom w:val="none" w:sz="0" w:space="0" w:color="auto"/>
        <w:right w:val="none" w:sz="0" w:space="0" w:color="auto"/>
      </w:divBdr>
    </w:div>
    <w:div w:id="1886796236">
      <w:bodyDiv w:val="1"/>
      <w:marLeft w:val="0"/>
      <w:marRight w:val="0"/>
      <w:marTop w:val="0"/>
      <w:marBottom w:val="0"/>
      <w:divBdr>
        <w:top w:val="none" w:sz="0" w:space="0" w:color="auto"/>
        <w:left w:val="none" w:sz="0" w:space="0" w:color="auto"/>
        <w:bottom w:val="none" w:sz="0" w:space="0" w:color="auto"/>
        <w:right w:val="none" w:sz="0" w:space="0" w:color="auto"/>
      </w:divBdr>
    </w:div>
    <w:div w:id="1890334676">
      <w:bodyDiv w:val="1"/>
      <w:marLeft w:val="0"/>
      <w:marRight w:val="0"/>
      <w:marTop w:val="0"/>
      <w:marBottom w:val="0"/>
      <w:divBdr>
        <w:top w:val="none" w:sz="0" w:space="0" w:color="auto"/>
        <w:left w:val="none" w:sz="0" w:space="0" w:color="auto"/>
        <w:bottom w:val="none" w:sz="0" w:space="0" w:color="auto"/>
        <w:right w:val="none" w:sz="0" w:space="0" w:color="auto"/>
      </w:divBdr>
    </w:div>
    <w:div w:id="1901673491">
      <w:bodyDiv w:val="1"/>
      <w:marLeft w:val="0"/>
      <w:marRight w:val="0"/>
      <w:marTop w:val="0"/>
      <w:marBottom w:val="0"/>
      <w:divBdr>
        <w:top w:val="none" w:sz="0" w:space="0" w:color="auto"/>
        <w:left w:val="none" w:sz="0" w:space="0" w:color="auto"/>
        <w:bottom w:val="none" w:sz="0" w:space="0" w:color="auto"/>
        <w:right w:val="none" w:sz="0" w:space="0" w:color="auto"/>
      </w:divBdr>
    </w:div>
    <w:div w:id="1911888376">
      <w:bodyDiv w:val="1"/>
      <w:marLeft w:val="0"/>
      <w:marRight w:val="0"/>
      <w:marTop w:val="0"/>
      <w:marBottom w:val="0"/>
      <w:divBdr>
        <w:top w:val="none" w:sz="0" w:space="0" w:color="auto"/>
        <w:left w:val="none" w:sz="0" w:space="0" w:color="auto"/>
        <w:bottom w:val="none" w:sz="0" w:space="0" w:color="auto"/>
        <w:right w:val="none" w:sz="0" w:space="0" w:color="auto"/>
      </w:divBdr>
    </w:div>
    <w:div w:id="1920406211">
      <w:bodyDiv w:val="1"/>
      <w:marLeft w:val="0"/>
      <w:marRight w:val="0"/>
      <w:marTop w:val="0"/>
      <w:marBottom w:val="0"/>
      <w:divBdr>
        <w:top w:val="none" w:sz="0" w:space="0" w:color="auto"/>
        <w:left w:val="none" w:sz="0" w:space="0" w:color="auto"/>
        <w:bottom w:val="none" w:sz="0" w:space="0" w:color="auto"/>
        <w:right w:val="none" w:sz="0" w:space="0" w:color="auto"/>
      </w:divBdr>
    </w:div>
    <w:div w:id="1946838496">
      <w:bodyDiv w:val="1"/>
      <w:marLeft w:val="0"/>
      <w:marRight w:val="0"/>
      <w:marTop w:val="0"/>
      <w:marBottom w:val="0"/>
      <w:divBdr>
        <w:top w:val="none" w:sz="0" w:space="0" w:color="auto"/>
        <w:left w:val="none" w:sz="0" w:space="0" w:color="auto"/>
        <w:bottom w:val="none" w:sz="0" w:space="0" w:color="auto"/>
        <w:right w:val="none" w:sz="0" w:space="0" w:color="auto"/>
      </w:divBdr>
    </w:div>
    <w:div w:id="1975063030">
      <w:bodyDiv w:val="1"/>
      <w:marLeft w:val="0"/>
      <w:marRight w:val="0"/>
      <w:marTop w:val="0"/>
      <w:marBottom w:val="0"/>
      <w:divBdr>
        <w:top w:val="none" w:sz="0" w:space="0" w:color="auto"/>
        <w:left w:val="none" w:sz="0" w:space="0" w:color="auto"/>
        <w:bottom w:val="none" w:sz="0" w:space="0" w:color="auto"/>
        <w:right w:val="none" w:sz="0" w:space="0" w:color="auto"/>
      </w:divBdr>
    </w:div>
    <w:div w:id="2003698673">
      <w:bodyDiv w:val="1"/>
      <w:marLeft w:val="0"/>
      <w:marRight w:val="0"/>
      <w:marTop w:val="0"/>
      <w:marBottom w:val="0"/>
      <w:divBdr>
        <w:top w:val="none" w:sz="0" w:space="0" w:color="auto"/>
        <w:left w:val="none" w:sz="0" w:space="0" w:color="auto"/>
        <w:bottom w:val="none" w:sz="0" w:space="0" w:color="auto"/>
        <w:right w:val="none" w:sz="0" w:space="0" w:color="auto"/>
      </w:divBdr>
    </w:div>
    <w:div w:id="2017533496">
      <w:bodyDiv w:val="1"/>
      <w:marLeft w:val="0"/>
      <w:marRight w:val="0"/>
      <w:marTop w:val="0"/>
      <w:marBottom w:val="0"/>
      <w:divBdr>
        <w:top w:val="none" w:sz="0" w:space="0" w:color="auto"/>
        <w:left w:val="none" w:sz="0" w:space="0" w:color="auto"/>
        <w:bottom w:val="none" w:sz="0" w:space="0" w:color="auto"/>
        <w:right w:val="none" w:sz="0" w:space="0" w:color="auto"/>
      </w:divBdr>
    </w:div>
    <w:div w:id="2019232797">
      <w:bodyDiv w:val="1"/>
      <w:marLeft w:val="0"/>
      <w:marRight w:val="0"/>
      <w:marTop w:val="0"/>
      <w:marBottom w:val="0"/>
      <w:divBdr>
        <w:top w:val="none" w:sz="0" w:space="0" w:color="auto"/>
        <w:left w:val="none" w:sz="0" w:space="0" w:color="auto"/>
        <w:bottom w:val="none" w:sz="0" w:space="0" w:color="auto"/>
        <w:right w:val="none" w:sz="0" w:space="0" w:color="auto"/>
      </w:divBdr>
    </w:div>
    <w:div w:id="2020548503">
      <w:bodyDiv w:val="1"/>
      <w:marLeft w:val="0"/>
      <w:marRight w:val="0"/>
      <w:marTop w:val="0"/>
      <w:marBottom w:val="0"/>
      <w:divBdr>
        <w:top w:val="none" w:sz="0" w:space="0" w:color="auto"/>
        <w:left w:val="none" w:sz="0" w:space="0" w:color="auto"/>
        <w:bottom w:val="none" w:sz="0" w:space="0" w:color="auto"/>
        <w:right w:val="none" w:sz="0" w:space="0" w:color="auto"/>
      </w:divBdr>
    </w:div>
    <w:div w:id="208819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unicipiodeoaxaca.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B73B6-4B76-4F82-A2DA-8E4722F9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11</Pages>
  <Words>4068</Words>
  <Characters>22375</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4</cp:revision>
  <cp:lastPrinted>2025-02-28T19:47:00Z</cp:lastPrinted>
  <dcterms:created xsi:type="dcterms:W3CDTF">2025-04-08T23:56:00Z</dcterms:created>
  <dcterms:modified xsi:type="dcterms:W3CDTF">2025-04-11T18:45:00Z</dcterms:modified>
</cp:coreProperties>
</file>