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themeColor="background1"/>
  <w:body>
    <w:p w14:paraId="7CE7D900" w14:textId="122A7C89" w:rsidR="00616DBB" w:rsidRDefault="004B509E" w:rsidP="00616DBB">
      <w:pPr>
        <w:pStyle w:val="Textoindependiente"/>
        <w:ind w:left="3022"/>
        <w:rPr>
          <w:rFonts w:ascii="Cambria" w:hAnsi="Cambria"/>
          <w:sz w:val="36"/>
        </w:rPr>
      </w:pPr>
      <w:r>
        <w:rPr>
          <w:rFonts w:ascii="Cambria" w:hAnsi="Cambria"/>
          <w:noProof/>
          <w:sz w:val="36"/>
          <w:lang w:eastAsia="es-MX"/>
        </w:rPr>
        <w:drawing>
          <wp:anchor distT="0" distB="0" distL="114300" distR="114300" simplePos="0" relativeHeight="252429824" behindDoc="1" locked="0" layoutInCell="1" allowOverlap="1" wp14:anchorId="47D1EF95" wp14:editId="456A0C28">
            <wp:simplePos x="0" y="0"/>
            <wp:positionH relativeFrom="page">
              <wp:align>left</wp:align>
            </wp:positionH>
            <wp:positionV relativeFrom="paragraph">
              <wp:posOffset>11224</wp:posOffset>
            </wp:positionV>
            <wp:extent cx="7754587" cy="10035348"/>
            <wp:effectExtent l="0" t="0" r="0" b="4445"/>
            <wp:wrapNone/>
            <wp:docPr id="1085450986" name="Imagen 2"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450986" name="Imagen 2" descr="Diagrama&#10;&#10;Descripción generada automáticamente"/>
                    <pic:cNvPicPr/>
                  </pic:nvPicPr>
                  <pic:blipFill>
                    <a:blip r:embed="rId8">
                      <a:extLst>
                        <a:ext uri="{28A0092B-C50C-407E-A947-70E740481C1C}">
                          <a14:useLocalDpi xmlns:a14="http://schemas.microsoft.com/office/drawing/2010/main" val="0"/>
                        </a:ext>
                      </a:extLst>
                    </a:blip>
                    <a:stretch>
                      <a:fillRect/>
                    </a:stretch>
                  </pic:blipFill>
                  <pic:spPr>
                    <a:xfrm>
                      <a:off x="0" y="0"/>
                      <a:ext cx="7767246" cy="10051730"/>
                    </a:xfrm>
                    <a:prstGeom prst="rect">
                      <a:avLst/>
                    </a:prstGeom>
                  </pic:spPr>
                </pic:pic>
              </a:graphicData>
            </a:graphic>
            <wp14:sizeRelH relativeFrom="margin">
              <wp14:pctWidth>0</wp14:pctWidth>
            </wp14:sizeRelH>
            <wp14:sizeRelV relativeFrom="margin">
              <wp14:pctHeight>0</wp14:pctHeight>
            </wp14:sizeRelV>
          </wp:anchor>
        </w:drawing>
      </w:r>
      <w:r w:rsidR="00F84568">
        <w:rPr>
          <w:rFonts w:ascii="Cambria" w:hAnsi="Cambria"/>
          <w:sz w:val="36"/>
        </w:rPr>
        <w:t xml:space="preserve"> </w:t>
      </w:r>
      <w:r w:rsidR="00656E9B">
        <w:rPr>
          <w:rFonts w:ascii="Cambria" w:hAnsi="Cambria"/>
          <w:sz w:val="36"/>
        </w:rPr>
        <w:tab/>
      </w:r>
      <w:r w:rsidR="00616DBB">
        <w:rPr>
          <w:rFonts w:ascii="Cambria" w:hAnsi="Cambria"/>
          <w:sz w:val="36"/>
        </w:rPr>
        <w:br w:type="page"/>
      </w:r>
    </w:p>
    <w:p w14:paraId="11E837DD" w14:textId="77777777" w:rsidR="00C15895" w:rsidRDefault="00C15895" w:rsidP="0011273D">
      <w:pPr>
        <w:jc w:val="center"/>
        <w:rPr>
          <w:rFonts w:ascii="Cambria"/>
          <w:b/>
          <w:sz w:val="26"/>
        </w:rPr>
      </w:pPr>
    </w:p>
    <w:p w14:paraId="6263B7D9" w14:textId="77777777" w:rsidR="00C15895" w:rsidRDefault="00C15895" w:rsidP="0011273D">
      <w:pPr>
        <w:jc w:val="center"/>
        <w:rPr>
          <w:rFonts w:ascii="Cambria"/>
          <w:b/>
          <w:sz w:val="26"/>
        </w:rPr>
      </w:pPr>
    </w:p>
    <w:p w14:paraId="7A0B2354" w14:textId="5BFBB536" w:rsidR="00672B34" w:rsidRDefault="00A33493" w:rsidP="0011273D">
      <w:pPr>
        <w:jc w:val="center"/>
        <w:rPr>
          <w:rFonts w:ascii="Cambria"/>
          <w:b/>
          <w:sz w:val="26"/>
        </w:rPr>
      </w:pPr>
      <w:r>
        <w:rPr>
          <w:rFonts w:ascii="Cambria"/>
          <w:b/>
          <w:sz w:val="26"/>
        </w:rPr>
        <w:t>DIRECTORIO</w:t>
      </w:r>
    </w:p>
    <w:p w14:paraId="18573DD6" w14:textId="141EF290" w:rsidR="00672B34" w:rsidRDefault="00A33493" w:rsidP="0011273D">
      <w:pPr>
        <w:jc w:val="center"/>
        <w:rPr>
          <w:rFonts w:ascii="Cambria" w:hAnsi="Cambria"/>
          <w:b/>
          <w:sz w:val="26"/>
        </w:rPr>
      </w:pPr>
      <w:r>
        <w:rPr>
          <w:rFonts w:ascii="Cambria" w:hAnsi="Cambria"/>
          <w:b/>
          <w:sz w:val="26"/>
        </w:rPr>
        <w:t>H.</w:t>
      </w:r>
      <w:r>
        <w:rPr>
          <w:rFonts w:ascii="Cambria" w:hAnsi="Cambria"/>
          <w:b/>
          <w:spacing w:val="-5"/>
          <w:sz w:val="26"/>
        </w:rPr>
        <w:t xml:space="preserve"> </w:t>
      </w:r>
      <w:r>
        <w:rPr>
          <w:rFonts w:ascii="Cambria" w:hAnsi="Cambria"/>
          <w:b/>
          <w:sz w:val="26"/>
        </w:rPr>
        <w:t>Ayuntamiento</w:t>
      </w:r>
      <w:r>
        <w:rPr>
          <w:rFonts w:ascii="Cambria" w:hAnsi="Cambria"/>
          <w:b/>
          <w:spacing w:val="-6"/>
          <w:sz w:val="26"/>
        </w:rPr>
        <w:t xml:space="preserve"> </w:t>
      </w:r>
      <w:r>
        <w:rPr>
          <w:rFonts w:ascii="Cambria" w:hAnsi="Cambria"/>
          <w:b/>
          <w:sz w:val="26"/>
        </w:rPr>
        <w:t>Constitucional</w:t>
      </w:r>
      <w:r>
        <w:rPr>
          <w:rFonts w:ascii="Cambria" w:hAnsi="Cambria"/>
          <w:b/>
          <w:spacing w:val="-2"/>
          <w:sz w:val="26"/>
        </w:rPr>
        <w:t xml:space="preserve"> </w:t>
      </w:r>
      <w:r>
        <w:rPr>
          <w:rFonts w:ascii="Cambria" w:hAnsi="Cambria"/>
          <w:b/>
          <w:sz w:val="26"/>
        </w:rPr>
        <w:t>de</w:t>
      </w:r>
      <w:r>
        <w:rPr>
          <w:rFonts w:ascii="Cambria" w:hAnsi="Cambria"/>
          <w:b/>
          <w:spacing w:val="-4"/>
          <w:sz w:val="26"/>
        </w:rPr>
        <w:t xml:space="preserve"> </w:t>
      </w:r>
      <w:r>
        <w:rPr>
          <w:rFonts w:ascii="Cambria" w:hAnsi="Cambria"/>
          <w:b/>
          <w:sz w:val="26"/>
        </w:rPr>
        <w:t>Oaxaca</w:t>
      </w:r>
      <w:r>
        <w:rPr>
          <w:rFonts w:ascii="Cambria" w:hAnsi="Cambria"/>
          <w:b/>
          <w:spacing w:val="-4"/>
          <w:sz w:val="26"/>
        </w:rPr>
        <w:t xml:space="preserve"> </w:t>
      </w:r>
      <w:r>
        <w:rPr>
          <w:rFonts w:ascii="Cambria" w:hAnsi="Cambria"/>
          <w:b/>
          <w:sz w:val="26"/>
        </w:rPr>
        <w:t>de</w:t>
      </w:r>
      <w:r>
        <w:rPr>
          <w:rFonts w:ascii="Cambria" w:hAnsi="Cambria"/>
          <w:b/>
          <w:spacing w:val="-5"/>
          <w:sz w:val="26"/>
        </w:rPr>
        <w:t xml:space="preserve"> </w:t>
      </w:r>
      <w:r>
        <w:rPr>
          <w:rFonts w:ascii="Cambria" w:hAnsi="Cambria"/>
          <w:b/>
          <w:sz w:val="26"/>
        </w:rPr>
        <w:t>Juárez</w:t>
      </w:r>
    </w:p>
    <w:p w14:paraId="024C279A" w14:textId="77777777" w:rsidR="0011273D" w:rsidRDefault="0011273D" w:rsidP="0011273D">
      <w:pPr>
        <w:jc w:val="center"/>
        <w:rPr>
          <w:rFonts w:ascii="Cambria" w:hAnsi="Cambria"/>
          <w:b/>
          <w:sz w:val="26"/>
        </w:rPr>
      </w:pPr>
    </w:p>
    <w:p w14:paraId="65EBF901" w14:textId="329B5CD6" w:rsidR="00672B34" w:rsidRPr="0011273D" w:rsidRDefault="00A33493" w:rsidP="0011273D">
      <w:pPr>
        <w:jc w:val="center"/>
        <w:rPr>
          <w:rFonts w:asciiTheme="majorHAnsi" w:hAnsiTheme="majorHAnsi"/>
          <w:b/>
          <w:sz w:val="24"/>
          <w:szCs w:val="20"/>
        </w:rPr>
      </w:pPr>
      <w:r w:rsidRPr="0011273D">
        <w:rPr>
          <w:rFonts w:asciiTheme="majorHAnsi" w:hAnsiTheme="majorHAnsi"/>
          <w:b/>
          <w:sz w:val="24"/>
          <w:szCs w:val="20"/>
        </w:rPr>
        <w:t>C. Francisco Martínez Neri</w:t>
      </w:r>
    </w:p>
    <w:p w14:paraId="28BC9965" w14:textId="007C3259" w:rsidR="00672B34" w:rsidRPr="0011273D" w:rsidRDefault="00A33493" w:rsidP="0011273D">
      <w:pPr>
        <w:jc w:val="center"/>
        <w:rPr>
          <w:rFonts w:asciiTheme="majorHAnsi" w:hAnsiTheme="majorHAnsi"/>
        </w:rPr>
      </w:pPr>
      <w:r w:rsidRPr="0011273D">
        <w:rPr>
          <w:rFonts w:asciiTheme="majorHAnsi" w:hAnsiTheme="majorHAnsi"/>
        </w:rPr>
        <w:t>Presidente</w:t>
      </w:r>
      <w:r w:rsidRPr="004D7C46">
        <w:rPr>
          <w:rFonts w:asciiTheme="majorHAnsi" w:hAnsiTheme="majorHAnsi"/>
        </w:rPr>
        <w:t xml:space="preserve"> </w:t>
      </w:r>
      <w:r w:rsidRPr="0011273D">
        <w:rPr>
          <w:rFonts w:asciiTheme="majorHAnsi" w:hAnsiTheme="majorHAnsi"/>
        </w:rPr>
        <w:t>Municipal</w:t>
      </w:r>
      <w:r w:rsidRPr="004D7C46">
        <w:rPr>
          <w:rFonts w:asciiTheme="majorHAnsi" w:hAnsiTheme="majorHAnsi"/>
        </w:rPr>
        <w:t xml:space="preserve"> </w:t>
      </w:r>
      <w:r w:rsidRPr="0011273D">
        <w:rPr>
          <w:rFonts w:asciiTheme="majorHAnsi" w:hAnsiTheme="majorHAnsi"/>
        </w:rPr>
        <w:t>Constitucional</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Oaxaca</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Juárez</w:t>
      </w:r>
    </w:p>
    <w:p w14:paraId="66557F19" w14:textId="77777777" w:rsidR="00672B34" w:rsidRPr="0011273D" w:rsidRDefault="00672B34" w:rsidP="0011273D">
      <w:pPr>
        <w:jc w:val="center"/>
        <w:rPr>
          <w:rFonts w:asciiTheme="majorHAnsi" w:hAnsiTheme="majorHAnsi"/>
        </w:rPr>
      </w:pPr>
    </w:p>
    <w:p w14:paraId="78F9BFE4" w14:textId="77777777" w:rsidR="00672B34" w:rsidRPr="0011273D" w:rsidRDefault="00A33493" w:rsidP="0011273D">
      <w:pPr>
        <w:jc w:val="center"/>
        <w:rPr>
          <w:rFonts w:asciiTheme="majorHAnsi" w:hAnsiTheme="majorHAnsi"/>
          <w:b/>
          <w:sz w:val="24"/>
          <w:szCs w:val="20"/>
        </w:rPr>
      </w:pPr>
      <w:r w:rsidRPr="0011273D">
        <w:rPr>
          <w:rFonts w:asciiTheme="majorHAnsi" w:hAnsiTheme="majorHAnsi"/>
          <w:b/>
          <w:sz w:val="24"/>
          <w:szCs w:val="20"/>
        </w:rPr>
        <w:t>C. Nancy Belem Mota Figueroa</w:t>
      </w:r>
    </w:p>
    <w:p w14:paraId="2043778E" w14:textId="77777777" w:rsidR="00672B34" w:rsidRPr="0011273D" w:rsidRDefault="00A33493" w:rsidP="0011273D">
      <w:pPr>
        <w:jc w:val="center"/>
        <w:rPr>
          <w:rFonts w:asciiTheme="majorHAnsi" w:hAnsiTheme="majorHAnsi"/>
        </w:rPr>
      </w:pPr>
      <w:r w:rsidRPr="0011273D">
        <w:rPr>
          <w:rFonts w:asciiTheme="majorHAnsi" w:hAnsiTheme="majorHAnsi"/>
        </w:rPr>
        <w:t>Síndica</w:t>
      </w:r>
      <w:r w:rsidRPr="004D7C46">
        <w:rPr>
          <w:rFonts w:asciiTheme="majorHAnsi" w:hAnsiTheme="majorHAnsi"/>
        </w:rPr>
        <w:t xml:space="preserve"> </w:t>
      </w:r>
      <w:r w:rsidRPr="0011273D">
        <w:rPr>
          <w:rFonts w:asciiTheme="majorHAnsi" w:hAnsiTheme="majorHAnsi"/>
        </w:rPr>
        <w:t>Primera</w:t>
      </w:r>
      <w:r w:rsidRPr="004D7C46">
        <w:rPr>
          <w:rFonts w:asciiTheme="majorHAnsi" w:hAnsiTheme="majorHAnsi"/>
        </w:rPr>
        <w:t xml:space="preserve"> </w:t>
      </w:r>
      <w:r w:rsidRPr="0011273D">
        <w:rPr>
          <w:rFonts w:asciiTheme="majorHAnsi" w:hAnsiTheme="majorHAnsi"/>
        </w:rPr>
        <w:t>Municipal</w:t>
      </w:r>
    </w:p>
    <w:p w14:paraId="574E4173" w14:textId="77777777" w:rsidR="00672B34" w:rsidRPr="0011273D" w:rsidRDefault="00672B34" w:rsidP="0011273D">
      <w:pPr>
        <w:jc w:val="center"/>
        <w:rPr>
          <w:rFonts w:asciiTheme="majorHAnsi" w:hAnsiTheme="majorHAnsi"/>
          <w:b/>
          <w:sz w:val="24"/>
          <w:szCs w:val="20"/>
        </w:rPr>
      </w:pPr>
    </w:p>
    <w:p w14:paraId="7031C1D3" w14:textId="77777777" w:rsidR="00672B34" w:rsidRPr="0011273D" w:rsidRDefault="00A33493" w:rsidP="0011273D">
      <w:pPr>
        <w:jc w:val="center"/>
        <w:rPr>
          <w:rFonts w:asciiTheme="majorHAnsi" w:hAnsiTheme="majorHAnsi"/>
          <w:b/>
          <w:sz w:val="24"/>
          <w:szCs w:val="20"/>
        </w:rPr>
      </w:pPr>
      <w:r w:rsidRPr="0011273D">
        <w:rPr>
          <w:rFonts w:asciiTheme="majorHAnsi" w:hAnsiTheme="majorHAnsi"/>
          <w:b/>
          <w:sz w:val="24"/>
          <w:szCs w:val="20"/>
        </w:rPr>
        <w:t>C. Jorge Castro Campos</w:t>
      </w:r>
    </w:p>
    <w:p w14:paraId="3FE5AED1" w14:textId="77777777" w:rsidR="00672B34" w:rsidRPr="0011273D" w:rsidRDefault="00A33493" w:rsidP="0011273D">
      <w:pPr>
        <w:jc w:val="center"/>
        <w:rPr>
          <w:rFonts w:asciiTheme="majorHAnsi" w:hAnsiTheme="majorHAnsi"/>
        </w:rPr>
      </w:pPr>
      <w:r w:rsidRPr="0011273D">
        <w:rPr>
          <w:rFonts w:asciiTheme="majorHAnsi" w:hAnsiTheme="majorHAnsi"/>
        </w:rPr>
        <w:t>Síndico</w:t>
      </w:r>
      <w:r w:rsidRPr="004D7C46">
        <w:rPr>
          <w:rFonts w:asciiTheme="majorHAnsi" w:hAnsiTheme="majorHAnsi"/>
        </w:rPr>
        <w:t xml:space="preserve"> </w:t>
      </w:r>
      <w:r w:rsidRPr="0011273D">
        <w:rPr>
          <w:rFonts w:asciiTheme="majorHAnsi" w:hAnsiTheme="majorHAnsi"/>
        </w:rPr>
        <w:t>Segundo</w:t>
      </w:r>
      <w:r w:rsidRPr="004D7C46">
        <w:rPr>
          <w:rFonts w:asciiTheme="majorHAnsi" w:hAnsiTheme="majorHAnsi"/>
        </w:rPr>
        <w:t xml:space="preserve"> </w:t>
      </w:r>
      <w:r w:rsidRPr="0011273D">
        <w:rPr>
          <w:rFonts w:asciiTheme="majorHAnsi" w:hAnsiTheme="majorHAnsi"/>
        </w:rPr>
        <w:t>Municipal</w:t>
      </w:r>
    </w:p>
    <w:p w14:paraId="697068CE" w14:textId="77777777" w:rsidR="00672B34" w:rsidRPr="0011273D" w:rsidRDefault="00672B34" w:rsidP="0011273D">
      <w:pPr>
        <w:jc w:val="center"/>
        <w:rPr>
          <w:rFonts w:asciiTheme="majorHAnsi" w:hAnsiTheme="majorHAnsi"/>
          <w:b/>
          <w:sz w:val="24"/>
          <w:szCs w:val="20"/>
        </w:rPr>
      </w:pPr>
    </w:p>
    <w:p w14:paraId="1871A1B9" w14:textId="77777777" w:rsidR="00672B34" w:rsidRPr="0011273D" w:rsidRDefault="00A33493" w:rsidP="0011273D">
      <w:pPr>
        <w:jc w:val="center"/>
        <w:rPr>
          <w:rFonts w:asciiTheme="majorHAnsi" w:hAnsiTheme="majorHAnsi"/>
          <w:b/>
          <w:sz w:val="24"/>
          <w:szCs w:val="20"/>
        </w:rPr>
      </w:pPr>
      <w:r w:rsidRPr="0011273D">
        <w:rPr>
          <w:rFonts w:asciiTheme="majorHAnsi" w:hAnsiTheme="majorHAnsi"/>
          <w:b/>
          <w:sz w:val="24"/>
          <w:szCs w:val="20"/>
        </w:rPr>
        <w:t>C. Judith Carreño Hernández</w:t>
      </w:r>
    </w:p>
    <w:p w14:paraId="5A55E57C" w14:textId="77777777" w:rsidR="00672B34" w:rsidRPr="0011273D" w:rsidRDefault="00A33493" w:rsidP="0011273D">
      <w:pPr>
        <w:jc w:val="center"/>
        <w:rPr>
          <w:rFonts w:asciiTheme="majorHAnsi" w:hAnsiTheme="majorHAnsi"/>
        </w:rPr>
      </w:pPr>
      <w:r w:rsidRPr="0011273D">
        <w:rPr>
          <w:rFonts w:asciiTheme="majorHAnsi" w:hAnsiTheme="majorHAnsi"/>
        </w:rPr>
        <w:t>Regidora</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Hacienda</w:t>
      </w:r>
      <w:r w:rsidRPr="004D7C46">
        <w:rPr>
          <w:rFonts w:asciiTheme="majorHAnsi" w:hAnsiTheme="majorHAnsi"/>
        </w:rPr>
        <w:t xml:space="preserve"> </w:t>
      </w:r>
      <w:r w:rsidRPr="0011273D">
        <w:rPr>
          <w:rFonts w:asciiTheme="majorHAnsi" w:hAnsiTheme="majorHAnsi"/>
        </w:rPr>
        <w:t>Municipal</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Transparencia</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Gobierno</w:t>
      </w:r>
      <w:r w:rsidRPr="004D7C46">
        <w:rPr>
          <w:rFonts w:asciiTheme="majorHAnsi" w:hAnsiTheme="majorHAnsi"/>
        </w:rPr>
        <w:t xml:space="preserve"> </w:t>
      </w:r>
      <w:r w:rsidRPr="0011273D">
        <w:rPr>
          <w:rFonts w:asciiTheme="majorHAnsi" w:hAnsiTheme="majorHAnsi"/>
        </w:rPr>
        <w:t>Abierto</w:t>
      </w:r>
    </w:p>
    <w:p w14:paraId="2C51B77D" w14:textId="77777777" w:rsidR="00672B34" w:rsidRPr="0011273D" w:rsidRDefault="00672B34" w:rsidP="0011273D">
      <w:pPr>
        <w:jc w:val="center"/>
        <w:rPr>
          <w:rFonts w:asciiTheme="majorHAnsi" w:hAnsiTheme="majorHAnsi"/>
        </w:rPr>
      </w:pPr>
    </w:p>
    <w:p w14:paraId="55F91066" w14:textId="77777777" w:rsidR="00672B34" w:rsidRPr="0011273D" w:rsidRDefault="00A33493" w:rsidP="0011273D">
      <w:pPr>
        <w:jc w:val="center"/>
        <w:rPr>
          <w:rFonts w:asciiTheme="majorHAnsi" w:hAnsiTheme="majorHAnsi"/>
          <w:b/>
        </w:rPr>
      </w:pPr>
      <w:r w:rsidRPr="0011273D">
        <w:rPr>
          <w:rFonts w:asciiTheme="majorHAnsi" w:hAnsiTheme="majorHAnsi"/>
          <w:b/>
        </w:rPr>
        <w:t>C. René Ricárdez Limón</w:t>
      </w:r>
    </w:p>
    <w:p w14:paraId="4EF6F8AA" w14:textId="60ECD973" w:rsidR="00672B34" w:rsidRPr="0011273D" w:rsidRDefault="00A33493" w:rsidP="0011273D">
      <w:pPr>
        <w:jc w:val="center"/>
        <w:rPr>
          <w:rFonts w:asciiTheme="majorHAnsi" w:hAnsiTheme="majorHAnsi"/>
        </w:rPr>
      </w:pPr>
      <w:r w:rsidRPr="0011273D">
        <w:rPr>
          <w:rFonts w:asciiTheme="majorHAnsi" w:hAnsiTheme="majorHAnsi"/>
        </w:rPr>
        <w:t>Regidor</w:t>
      </w:r>
      <w:r w:rsidRPr="00BA05E9">
        <w:rPr>
          <w:rFonts w:asciiTheme="majorHAnsi" w:hAnsiTheme="majorHAnsi"/>
        </w:rPr>
        <w:t xml:space="preserve"> </w:t>
      </w:r>
      <w:r w:rsidRPr="0011273D">
        <w:rPr>
          <w:rFonts w:asciiTheme="majorHAnsi" w:hAnsiTheme="majorHAnsi"/>
        </w:rPr>
        <w:t>de</w:t>
      </w:r>
      <w:r w:rsidRPr="00BA05E9">
        <w:rPr>
          <w:rFonts w:asciiTheme="majorHAnsi" w:hAnsiTheme="majorHAnsi"/>
        </w:rPr>
        <w:t xml:space="preserve"> </w:t>
      </w:r>
      <w:r w:rsidRPr="0011273D">
        <w:rPr>
          <w:rFonts w:asciiTheme="majorHAnsi" w:hAnsiTheme="majorHAnsi"/>
        </w:rPr>
        <w:t>Bienestar</w:t>
      </w:r>
      <w:r w:rsidRPr="00BA05E9">
        <w:rPr>
          <w:rFonts w:asciiTheme="majorHAnsi" w:hAnsiTheme="majorHAnsi"/>
        </w:rPr>
        <w:t xml:space="preserve"> </w:t>
      </w:r>
      <w:r w:rsidRPr="0011273D">
        <w:rPr>
          <w:rFonts w:asciiTheme="majorHAnsi" w:hAnsiTheme="majorHAnsi"/>
        </w:rPr>
        <w:t>y</w:t>
      </w:r>
      <w:r w:rsidRPr="00BA05E9">
        <w:rPr>
          <w:rFonts w:asciiTheme="majorHAnsi" w:hAnsiTheme="majorHAnsi"/>
        </w:rPr>
        <w:t xml:space="preserve"> </w:t>
      </w:r>
      <w:r w:rsidRPr="0011273D">
        <w:rPr>
          <w:rFonts w:asciiTheme="majorHAnsi" w:hAnsiTheme="majorHAnsi"/>
        </w:rPr>
        <w:t>de</w:t>
      </w:r>
      <w:r w:rsidRPr="00BA05E9">
        <w:rPr>
          <w:rFonts w:asciiTheme="majorHAnsi" w:hAnsiTheme="majorHAnsi"/>
        </w:rPr>
        <w:t xml:space="preserve"> </w:t>
      </w:r>
      <w:r w:rsidRPr="0011273D">
        <w:rPr>
          <w:rFonts w:asciiTheme="majorHAnsi" w:hAnsiTheme="majorHAnsi"/>
        </w:rPr>
        <w:t>Normatividad</w:t>
      </w:r>
      <w:r w:rsidRPr="00BA05E9">
        <w:rPr>
          <w:rFonts w:asciiTheme="majorHAnsi" w:hAnsiTheme="majorHAnsi"/>
        </w:rPr>
        <w:t xml:space="preserve"> </w:t>
      </w:r>
      <w:r w:rsidRPr="0011273D">
        <w:rPr>
          <w:rFonts w:asciiTheme="majorHAnsi" w:hAnsiTheme="majorHAnsi"/>
        </w:rPr>
        <w:t>y</w:t>
      </w:r>
      <w:r w:rsidRPr="00BA05E9">
        <w:rPr>
          <w:rFonts w:asciiTheme="majorHAnsi" w:hAnsiTheme="majorHAnsi"/>
        </w:rPr>
        <w:t xml:space="preserve"> </w:t>
      </w:r>
      <w:r w:rsidRPr="0011273D">
        <w:rPr>
          <w:rFonts w:asciiTheme="majorHAnsi" w:hAnsiTheme="majorHAnsi"/>
        </w:rPr>
        <w:t>Nomenclatura</w:t>
      </w:r>
      <w:r w:rsidRPr="00BA05E9">
        <w:rPr>
          <w:rFonts w:asciiTheme="majorHAnsi" w:hAnsiTheme="majorHAnsi"/>
        </w:rPr>
        <w:t xml:space="preserve"> </w:t>
      </w:r>
      <w:r w:rsidR="007A20FB">
        <w:rPr>
          <w:rFonts w:asciiTheme="majorHAnsi" w:hAnsiTheme="majorHAnsi"/>
        </w:rPr>
        <w:t>Municipal</w:t>
      </w:r>
    </w:p>
    <w:p w14:paraId="73AE62E7" w14:textId="77777777" w:rsidR="00672B34" w:rsidRPr="0011273D" w:rsidRDefault="00672B34" w:rsidP="0011273D">
      <w:pPr>
        <w:jc w:val="center"/>
        <w:rPr>
          <w:rFonts w:asciiTheme="majorHAnsi" w:hAnsiTheme="majorHAnsi"/>
        </w:rPr>
      </w:pPr>
    </w:p>
    <w:p w14:paraId="04152D42" w14:textId="77777777" w:rsidR="00672B34" w:rsidRPr="0011273D" w:rsidRDefault="00A33493" w:rsidP="0011273D">
      <w:pPr>
        <w:jc w:val="center"/>
        <w:rPr>
          <w:rFonts w:asciiTheme="majorHAnsi" w:hAnsiTheme="majorHAnsi"/>
          <w:sz w:val="28"/>
        </w:rPr>
      </w:pPr>
      <w:r w:rsidRPr="0011273D">
        <w:rPr>
          <w:rFonts w:asciiTheme="majorHAnsi" w:hAnsiTheme="majorHAnsi"/>
          <w:b/>
        </w:rPr>
        <w:t>C. Adriana Morales Sánchez</w:t>
      </w:r>
    </w:p>
    <w:p w14:paraId="3B7601D6" w14:textId="25B7F002" w:rsidR="00672B34" w:rsidRPr="0011273D" w:rsidRDefault="00A33493" w:rsidP="0011273D">
      <w:pPr>
        <w:jc w:val="center"/>
        <w:rPr>
          <w:rFonts w:asciiTheme="majorHAnsi" w:hAnsiTheme="majorHAnsi"/>
        </w:rPr>
      </w:pPr>
      <w:r w:rsidRPr="0011273D">
        <w:rPr>
          <w:rFonts w:asciiTheme="majorHAnsi" w:hAnsiTheme="majorHAnsi"/>
        </w:rPr>
        <w:t>Regidora</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Gobierno</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Espectáculos</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007A20FB">
        <w:rPr>
          <w:rFonts w:asciiTheme="majorHAnsi" w:hAnsiTheme="majorHAnsi"/>
        </w:rPr>
        <w:t>Turismo</w:t>
      </w:r>
    </w:p>
    <w:p w14:paraId="393145CF" w14:textId="77777777" w:rsidR="00672B34" w:rsidRPr="0011273D" w:rsidRDefault="00672B34" w:rsidP="0011273D">
      <w:pPr>
        <w:jc w:val="center"/>
        <w:rPr>
          <w:rFonts w:asciiTheme="majorHAnsi" w:hAnsiTheme="majorHAnsi"/>
        </w:rPr>
      </w:pPr>
    </w:p>
    <w:p w14:paraId="324FF296" w14:textId="77777777" w:rsidR="00672B34" w:rsidRPr="0011273D" w:rsidRDefault="00A33493" w:rsidP="0011273D">
      <w:pPr>
        <w:jc w:val="center"/>
        <w:rPr>
          <w:rFonts w:asciiTheme="majorHAnsi" w:hAnsiTheme="majorHAnsi"/>
          <w:b/>
        </w:rPr>
      </w:pPr>
      <w:r w:rsidRPr="0011273D">
        <w:rPr>
          <w:rFonts w:asciiTheme="majorHAnsi" w:hAnsiTheme="majorHAnsi"/>
          <w:b/>
        </w:rPr>
        <w:t>C. Pavel Renato López Gómez</w:t>
      </w:r>
    </w:p>
    <w:p w14:paraId="401A3CE8" w14:textId="77777777" w:rsidR="00672B34" w:rsidRPr="0011273D" w:rsidRDefault="00A33493" w:rsidP="0011273D">
      <w:pPr>
        <w:jc w:val="center"/>
        <w:rPr>
          <w:rFonts w:asciiTheme="majorHAnsi" w:hAnsiTheme="majorHAnsi"/>
        </w:rPr>
      </w:pPr>
      <w:r w:rsidRPr="0011273D">
        <w:rPr>
          <w:rFonts w:asciiTheme="majorHAnsi" w:hAnsiTheme="majorHAnsi"/>
        </w:rPr>
        <w:t>Regidor</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Obras</w:t>
      </w:r>
      <w:r w:rsidRPr="004D7C46">
        <w:rPr>
          <w:rFonts w:asciiTheme="majorHAnsi" w:hAnsiTheme="majorHAnsi"/>
        </w:rPr>
        <w:t xml:space="preserve"> </w:t>
      </w:r>
      <w:r w:rsidRPr="0011273D">
        <w:rPr>
          <w:rFonts w:asciiTheme="majorHAnsi" w:hAnsiTheme="majorHAnsi"/>
        </w:rPr>
        <w:t>Públicas</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Desarrollo</w:t>
      </w:r>
      <w:r w:rsidRPr="004D7C46">
        <w:rPr>
          <w:rFonts w:asciiTheme="majorHAnsi" w:hAnsiTheme="majorHAnsi"/>
        </w:rPr>
        <w:t xml:space="preserve"> </w:t>
      </w:r>
      <w:r w:rsidRPr="0011273D">
        <w:rPr>
          <w:rFonts w:asciiTheme="majorHAnsi" w:hAnsiTheme="majorHAnsi"/>
        </w:rPr>
        <w:t>Urbano</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Centro</w:t>
      </w:r>
      <w:r w:rsidRPr="004D7C46">
        <w:rPr>
          <w:rFonts w:asciiTheme="majorHAnsi" w:hAnsiTheme="majorHAnsi"/>
        </w:rPr>
        <w:t xml:space="preserve"> </w:t>
      </w:r>
      <w:r w:rsidRPr="0011273D">
        <w:rPr>
          <w:rFonts w:asciiTheme="majorHAnsi" w:hAnsiTheme="majorHAnsi"/>
        </w:rPr>
        <w:t>Histórico</w:t>
      </w:r>
    </w:p>
    <w:p w14:paraId="499F7702" w14:textId="2E2E577C" w:rsidR="00672B34" w:rsidRPr="0011273D" w:rsidRDefault="00672B34" w:rsidP="0011273D">
      <w:pPr>
        <w:jc w:val="center"/>
        <w:rPr>
          <w:rFonts w:asciiTheme="majorHAnsi" w:hAnsiTheme="majorHAnsi"/>
        </w:rPr>
      </w:pPr>
    </w:p>
    <w:p w14:paraId="05A562B2" w14:textId="6E2F2DF1" w:rsidR="00672B34" w:rsidRPr="0011273D" w:rsidRDefault="00A33493" w:rsidP="0011273D">
      <w:pPr>
        <w:jc w:val="center"/>
        <w:rPr>
          <w:rFonts w:asciiTheme="majorHAnsi" w:hAnsiTheme="majorHAnsi"/>
          <w:b/>
        </w:rPr>
      </w:pPr>
      <w:r w:rsidRPr="0011273D">
        <w:rPr>
          <w:rFonts w:asciiTheme="majorHAnsi" w:hAnsiTheme="majorHAnsi"/>
          <w:b/>
        </w:rPr>
        <w:t>C. Deyanira Altamirano Gómez</w:t>
      </w:r>
    </w:p>
    <w:p w14:paraId="34C7E769" w14:textId="77777777" w:rsidR="00672B34" w:rsidRPr="0011273D" w:rsidRDefault="00A33493" w:rsidP="0011273D">
      <w:pPr>
        <w:jc w:val="center"/>
        <w:rPr>
          <w:rFonts w:asciiTheme="majorHAnsi" w:hAnsiTheme="majorHAnsi"/>
        </w:rPr>
      </w:pPr>
      <w:r w:rsidRPr="0011273D">
        <w:rPr>
          <w:rFonts w:asciiTheme="majorHAnsi" w:hAnsiTheme="majorHAnsi"/>
        </w:rPr>
        <w:t>Regidora</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Igualdad</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Género</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la Ciudad</w:t>
      </w:r>
      <w:r w:rsidRPr="004D7C46">
        <w:rPr>
          <w:rFonts w:asciiTheme="majorHAnsi" w:hAnsiTheme="majorHAnsi"/>
        </w:rPr>
        <w:t xml:space="preserve"> </w:t>
      </w:r>
      <w:r w:rsidRPr="0011273D">
        <w:rPr>
          <w:rFonts w:asciiTheme="majorHAnsi" w:hAnsiTheme="majorHAnsi"/>
        </w:rPr>
        <w:t>Educadora</w:t>
      </w:r>
    </w:p>
    <w:p w14:paraId="74056914" w14:textId="77777777" w:rsidR="00672B34" w:rsidRPr="0011273D" w:rsidRDefault="00672B34" w:rsidP="0011273D">
      <w:pPr>
        <w:jc w:val="center"/>
        <w:rPr>
          <w:rFonts w:asciiTheme="majorHAnsi" w:hAnsiTheme="majorHAnsi"/>
        </w:rPr>
      </w:pPr>
    </w:p>
    <w:p w14:paraId="0E9D1E7A" w14:textId="77777777" w:rsidR="00672B34" w:rsidRPr="0011273D" w:rsidRDefault="00A33493" w:rsidP="0011273D">
      <w:pPr>
        <w:jc w:val="center"/>
        <w:rPr>
          <w:rFonts w:asciiTheme="majorHAnsi" w:hAnsiTheme="majorHAnsi"/>
          <w:b/>
        </w:rPr>
      </w:pPr>
      <w:r w:rsidRPr="0011273D">
        <w:rPr>
          <w:rFonts w:asciiTheme="majorHAnsi" w:hAnsiTheme="majorHAnsi"/>
          <w:b/>
        </w:rPr>
        <w:t>C.</w:t>
      </w:r>
      <w:r w:rsidRPr="0011273D">
        <w:rPr>
          <w:rFonts w:asciiTheme="majorHAnsi" w:hAnsiTheme="majorHAnsi"/>
          <w:b/>
          <w:spacing w:val="-5"/>
        </w:rPr>
        <w:t xml:space="preserve"> </w:t>
      </w:r>
      <w:r w:rsidRPr="0011273D">
        <w:rPr>
          <w:rFonts w:asciiTheme="majorHAnsi" w:hAnsiTheme="majorHAnsi"/>
          <w:b/>
        </w:rPr>
        <w:t>Ismael</w:t>
      </w:r>
      <w:r w:rsidRPr="0011273D">
        <w:rPr>
          <w:rFonts w:asciiTheme="majorHAnsi" w:hAnsiTheme="majorHAnsi"/>
          <w:b/>
          <w:spacing w:val="-2"/>
        </w:rPr>
        <w:t xml:space="preserve"> </w:t>
      </w:r>
      <w:r w:rsidRPr="0011273D">
        <w:rPr>
          <w:rFonts w:asciiTheme="majorHAnsi" w:hAnsiTheme="majorHAnsi"/>
          <w:b/>
        </w:rPr>
        <w:t>Cruz</w:t>
      </w:r>
      <w:r w:rsidRPr="0011273D">
        <w:rPr>
          <w:rFonts w:asciiTheme="majorHAnsi" w:hAnsiTheme="majorHAnsi"/>
          <w:b/>
          <w:spacing w:val="-1"/>
        </w:rPr>
        <w:t xml:space="preserve"> </w:t>
      </w:r>
      <w:r w:rsidRPr="0011273D">
        <w:rPr>
          <w:rFonts w:asciiTheme="majorHAnsi" w:hAnsiTheme="majorHAnsi"/>
          <w:b/>
        </w:rPr>
        <w:t>Gaytán</w:t>
      </w:r>
    </w:p>
    <w:p w14:paraId="3CA6EBB0" w14:textId="77777777" w:rsidR="00672B34" w:rsidRPr="0011273D" w:rsidRDefault="00A33493" w:rsidP="0011273D">
      <w:pPr>
        <w:jc w:val="center"/>
        <w:rPr>
          <w:rFonts w:asciiTheme="majorHAnsi" w:hAnsiTheme="majorHAnsi"/>
        </w:rPr>
      </w:pPr>
      <w:r w:rsidRPr="0011273D">
        <w:rPr>
          <w:rFonts w:asciiTheme="majorHAnsi" w:hAnsiTheme="majorHAnsi"/>
        </w:rPr>
        <w:t>Regidor de Servicios Municipales y de Mercados</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Comercio</w:t>
      </w:r>
      <w:r w:rsidRPr="004D7C46">
        <w:rPr>
          <w:rFonts w:asciiTheme="majorHAnsi" w:hAnsiTheme="majorHAnsi"/>
        </w:rPr>
        <w:t xml:space="preserve"> </w:t>
      </w:r>
      <w:r w:rsidRPr="0011273D">
        <w:rPr>
          <w:rFonts w:asciiTheme="majorHAnsi" w:hAnsiTheme="majorHAnsi"/>
        </w:rPr>
        <w:t>en</w:t>
      </w:r>
      <w:r w:rsidRPr="004D7C46">
        <w:rPr>
          <w:rFonts w:asciiTheme="majorHAnsi" w:hAnsiTheme="majorHAnsi"/>
        </w:rPr>
        <w:t xml:space="preserve"> </w:t>
      </w:r>
      <w:r w:rsidRPr="0011273D">
        <w:rPr>
          <w:rFonts w:asciiTheme="majorHAnsi" w:hAnsiTheme="majorHAnsi"/>
        </w:rPr>
        <w:t>Vía</w:t>
      </w:r>
      <w:r w:rsidRPr="004D7C46">
        <w:rPr>
          <w:rFonts w:asciiTheme="majorHAnsi" w:hAnsiTheme="majorHAnsi"/>
        </w:rPr>
        <w:t xml:space="preserve"> </w:t>
      </w:r>
      <w:r w:rsidRPr="0011273D">
        <w:rPr>
          <w:rFonts w:asciiTheme="majorHAnsi" w:hAnsiTheme="majorHAnsi"/>
        </w:rPr>
        <w:t>Pública</w:t>
      </w:r>
    </w:p>
    <w:p w14:paraId="6AAC8FB5" w14:textId="77777777" w:rsidR="00672B34" w:rsidRPr="0011273D" w:rsidRDefault="00672B34" w:rsidP="0011273D">
      <w:pPr>
        <w:jc w:val="center"/>
        <w:rPr>
          <w:rFonts w:asciiTheme="majorHAnsi" w:hAnsiTheme="majorHAnsi"/>
        </w:rPr>
      </w:pPr>
    </w:p>
    <w:p w14:paraId="79120B9C" w14:textId="77777777" w:rsidR="00672B34" w:rsidRPr="0011273D" w:rsidRDefault="00A33493" w:rsidP="0011273D">
      <w:pPr>
        <w:jc w:val="center"/>
        <w:rPr>
          <w:rFonts w:asciiTheme="majorHAnsi" w:hAnsiTheme="majorHAnsi"/>
          <w:b/>
        </w:rPr>
      </w:pPr>
      <w:r w:rsidRPr="0011273D">
        <w:rPr>
          <w:rFonts w:asciiTheme="majorHAnsi" w:hAnsiTheme="majorHAnsi"/>
          <w:b/>
        </w:rPr>
        <w:t>C.</w:t>
      </w:r>
      <w:r w:rsidRPr="0011273D">
        <w:rPr>
          <w:rFonts w:asciiTheme="majorHAnsi" w:hAnsiTheme="majorHAnsi"/>
          <w:b/>
          <w:spacing w:val="-5"/>
        </w:rPr>
        <w:t xml:space="preserve"> </w:t>
      </w:r>
      <w:r w:rsidRPr="0011273D">
        <w:rPr>
          <w:rFonts w:asciiTheme="majorHAnsi" w:hAnsiTheme="majorHAnsi"/>
          <w:b/>
        </w:rPr>
        <w:t>Claudia</w:t>
      </w:r>
      <w:r w:rsidRPr="0011273D">
        <w:rPr>
          <w:rFonts w:asciiTheme="majorHAnsi" w:hAnsiTheme="majorHAnsi"/>
          <w:b/>
          <w:spacing w:val="-4"/>
        </w:rPr>
        <w:t xml:space="preserve"> </w:t>
      </w:r>
      <w:r w:rsidRPr="0011273D">
        <w:rPr>
          <w:rFonts w:asciiTheme="majorHAnsi" w:hAnsiTheme="majorHAnsi"/>
          <w:b/>
        </w:rPr>
        <w:t>Tapia</w:t>
      </w:r>
      <w:r w:rsidRPr="0011273D">
        <w:rPr>
          <w:rFonts w:asciiTheme="majorHAnsi" w:hAnsiTheme="majorHAnsi"/>
          <w:b/>
          <w:spacing w:val="-5"/>
        </w:rPr>
        <w:t xml:space="preserve"> </w:t>
      </w:r>
      <w:r w:rsidRPr="0011273D">
        <w:rPr>
          <w:rFonts w:asciiTheme="majorHAnsi" w:hAnsiTheme="majorHAnsi"/>
          <w:b/>
        </w:rPr>
        <w:t>Nolasco</w:t>
      </w:r>
    </w:p>
    <w:p w14:paraId="44545F5A" w14:textId="27310E78" w:rsidR="00672B34" w:rsidRPr="0011273D" w:rsidRDefault="00A33493" w:rsidP="0011273D">
      <w:pPr>
        <w:jc w:val="center"/>
        <w:rPr>
          <w:rFonts w:asciiTheme="majorHAnsi" w:hAnsiTheme="majorHAnsi"/>
        </w:rPr>
      </w:pPr>
      <w:r w:rsidRPr="0011273D">
        <w:rPr>
          <w:rFonts w:asciiTheme="majorHAnsi" w:hAnsiTheme="majorHAnsi"/>
        </w:rPr>
        <w:t>Regidora</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Seguridad</w:t>
      </w:r>
      <w:r w:rsidRPr="004D7C46">
        <w:rPr>
          <w:rFonts w:asciiTheme="majorHAnsi" w:hAnsiTheme="majorHAnsi"/>
        </w:rPr>
        <w:t xml:space="preserve"> </w:t>
      </w:r>
      <w:r w:rsidRPr="0011273D">
        <w:rPr>
          <w:rFonts w:asciiTheme="majorHAnsi" w:hAnsiTheme="majorHAnsi"/>
        </w:rPr>
        <w:t>Ciudadana</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Movilidad</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Agencias</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007A20FB">
        <w:rPr>
          <w:rFonts w:asciiTheme="majorHAnsi" w:hAnsiTheme="majorHAnsi"/>
        </w:rPr>
        <w:t>Colonias</w:t>
      </w:r>
    </w:p>
    <w:p w14:paraId="73DAC6F3" w14:textId="77777777" w:rsidR="00672B34" w:rsidRPr="0011273D" w:rsidRDefault="00672B34" w:rsidP="0011273D">
      <w:pPr>
        <w:jc w:val="center"/>
        <w:rPr>
          <w:rFonts w:asciiTheme="majorHAnsi" w:hAnsiTheme="majorHAnsi"/>
        </w:rPr>
      </w:pPr>
    </w:p>
    <w:p w14:paraId="2B0F4E84" w14:textId="77777777" w:rsidR="00672B34" w:rsidRPr="0011273D" w:rsidRDefault="00A33493" w:rsidP="0011273D">
      <w:pPr>
        <w:jc w:val="center"/>
        <w:rPr>
          <w:rFonts w:asciiTheme="majorHAnsi" w:hAnsiTheme="majorHAnsi"/>
          <w:b/>
        </w:rPr>
      </w:pPr>
      <w:r w:rsidRPr="0011273D">
        <w:rPr>
          <w:rFonts w:asciiTheme="majorHAnsi" w:hAnsiTheme="majorHAnsi"/>
          <w:b/>
        </w:rPr>
        <w:t>C.</w:t>
      </w:r>
      <w:r w:rsidRPr="0011273D">
        <w:rPr>
          <w:rFonts w:asciiTheme="majorHAnsi" w:hAnsiTheme="majorHAnsi"/>
          <w:b/>
          <w:spacing w:val="-5"/>
        </w:rPr>
        <w:t xml:space="preserve"> </w:t>
      </w:r>
      <w:r w:rsidRPr="0011273D">
        <w:rPr>
          <w:rFonts w:asciiTheme="majorHAnsi" w:hAnsiTheme="majorHAnsi"/>
          <w:b/>
        </w:rPr>
        <w:t>Irasema</w:t>
      </w:r>
      <w:r w:rsidRPr="0011273D">
        <w:rPr>
          <w:rFonts w:asciiTheme="majorHAnsi" w:hAnsiTheme="majorHAnsi"/>
          <w:b/>
          <w:spacing w:val="-2"/>
        </w:rPr>
        <w:t xml:space="preserve"> </w:t>
      </w:r>
      <w:r w:rsidRPr="0011273D">
        <w:rPr>
          <w:rFonts w:asciiTheme="majorHAnsi" w:hAnsiTheme="majorHAnsi"/>
          <w:b/>
        </w:rPr>
        <w:t>Aquino</w:t>
      </w:r>
      <w:r w:rsidRPr="0011273D">
        <w:rPr>
          <w:rFonts w:asciiTheme="majorHAnsi" w:hAnsiTheme="majorHAnsi"/>
          <w:b/>
          <w:spacing w:val="-5"/>
        </w:rPr>
        <w:t xml:space="preserve"> </w:t>
      </w:r>
      <w:r w:rsidRPr="0011273D">
        <w:rPr>
          <w:rFonts w:asciiTheme="majorHAnsi" w:hAnsiTheme="majorHAnsi"/>
          <w:b/>
        </w:rPr>
        <w:t>González</w:t>
      </w:r>
    </w:p>
    <w:p w14:paraId="0543E9B6" w14:textId="77777777" w:rsidR="00672B34" w:rsidRPr="0011273D" w:rsidRDefault="00A33493" w:rsidP="0011273D">
      <w:pPr>
        <w:jc w:val="center"/>
        <w:rPr>
          <w:rFonts w:asciiTheme="majorHAnsi" w:hAnsiTheme="majorHAnsi"/>
        </w:rPr>
      </w:pPr>
      <w:r w:rsidRPr="0011273D">
        <w:rPr>
          <w:rFonts w:asciiTheme="majorHAnsi" w:hAnsiTheme="majorHAnsi"/>
        </w:rPr>
        <w:t>Regidora</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Desarrollo</w:t>
      </w:r>
      <w:r w:rsidRPr="004D7C46">
        <w:rPr>
          <w:rFonts w:asciiTheme="majorHAnsi" w:hAnsiTheme="majorHAnsi"/>
        </w:rPr>
        <w:t xml:space="preserve"> </w:t>
      </w:r>
      <w:r w:rsidRPr="0011273D">
        <w:rPr>
          <w:rFonts w:asciiTheme="majorHAnsi" w:hAnsiTheme="majorHAnsi"/>
        </w:rPr>
        <w:t>Económico</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Mejora</w:t>
      </w:r>
      <w:r w:rsidRPr="004D7C46">
        <w:rPr>
          <w:rFonts w:asciiTheme="majorHAnsi" w:hAnsiTheme="majorHAnsi"/>
        </w:rPr>
        <w:t xml:space="preserve"> </w:t>
      </w:r>
      <w:r w:rsidRPr="0011273D">
        <w:rPr>
          <w:rFonts w:asciiTheme="majorHAnsi" w:hAnsiTheme="majorHAnsi"/>
        </w:rPr>
        <w:t>Regulatoria</w:t>
      </w:r>
    </w:p>
    <w:p w14:paraId="196990BC" w14:textId="77777777" w:rsidR="00672B34" w:rsidRPr="0011273D" w:rsidRDefault="00672B34" w:rsidP="0011273D">
      <w:pPr>
        <w:jc w:val="center"/>
        <w:rPr>
          <w:rFonts w:asciiTheme="majorHAnsi" w:hAnsiTheme="majorHAnsi"/>
        </w:rPr>
      </w:pPr>
    </w:p>
    <w:p w14:paraId="01E236D2" w14:textId="77777777" w:rsidR="00672B34" w:rsidRPr="0011273D" w:rsidRDefault="00A33493" w:rsidP="0011273D">
      <w:pPr>
        <w:jc w:val="center"/>
        <w:rPr>
          <w:rFonts w:asciiTheme="majorHAnsi" w:hAnsiTheme="majorHAnsi"/>
          <w:b/>
        </w:rPr>
      </w:pPr>
      <w:r w:rsidRPr="0011273D">
        <w:rPr>
          <w:rFonts w:asciiTheme="majorHAnsi" w:hAnsiTheme="majorHAnsi"/>
          <w:b/>
        </w:rPr>
        <w:t>C.</w:t>
      </w:r>
      <w:r w:rsidRPr="0011273D">
        <w:rPr>
          <w:rFonts w:asciiTheme="majorHAnsi" w:hAnsiTheme="majorHAnsi"/>
          <w:b/>
          <w:spacing w:val="-4"/>
        </w:rPr>
        <w:t xml:space="preserve"> </w:t>
      </w:r>
      <w:r w:rsidRPr="0011273D">
        <w:rPr>
          <w:rFonts w:asciiTheme="majorHAnsi" w:hAnsiTheme="majorHAnsi"/>
          <w:b/>
        </w:rPr>
        <w:t>Jesús</w:t>
      </w:r>
      <w:r w:rsidRPr="0011273D">
        <w:rPr>
          <w:rFonts w:asciiTheme="majorHAnsi" w:hAnsiTheme="majorHAnsi"/>
          <w:b/>
          <w:spacing w:val="-1"/>
        </w:rPr>
        <w:t xml:space="preserve"> </w:t>
      </w:r>
      <w:r w:rsidRPr="0011273D">
        <w:rPr>
          <w:rFonts w:asciiTheme="majorHAnsi" w:hAnsiTheme="majorHAnsi"/>
          <w:b/>
        </w:rPr>
        <w:t>Joaquín</w:t>
      </w:r>
      <w:r w:rsidRPr="0011273D">
        <w:rPr>
          <w:rFonts w:asciiTheme="majorHAnsi" w:hAnsiTheme="majorHAnsi"/>
          <w:b/>
          <w:spacing w:val="-2"/>
        </w:rPr>
        <w:t xml:space="preserve"> </w:t>
      </w:r>
      <w:r w:rsidRPr="0011273D">
        <w:rPr>
          <w:rFonts w:asciiTheme="majorHAnsi" w:hAnsiTheme="majorHAnsi"/>
          <w:b/>
        </w:rPr>
        <w:t>Galguera</w:t>
      </w:r>
      <w:r w:rsidRPr="0011273D">
        <w:rPr>
          <w:rFonts w:asciiTheme="majorHAnsi" w:hAnsiTheme="majorHAnsi"/>
          <w:b/>
          <w:spacing w:val="-3"/>
        </w:rPr>
        <w:t xml:space="preserve"> </w:t>
      </w:r>
      <w:r w:rsidRPr="0011273D">
        <w:rPr>
          <w:rFonts w:asciiTheme="majorHAnsi" w:hAnsiTheme="majorHAnsi"/>
          <w:b/>
        </w:rPr>
        <w:t>Gómez</w:t>
      </w:r>
    </w:p>
    <w:p w14:paraId="5E5DC472" w14:textId="77777777" w:rsidR="00672B34" w:rsidRPr="0011273D" w:rsidRDefault="00A33493" w:rsidP="0011273D">
      <w:pPr>
        <w:jc w:val="center"/>
        <w:rPr>
          <w:rFonts w:asciiTheme="majorHAnsi" w:hAnsiTheme="majorHAnsi"/>
        </w:rPr>
      </w:pPr>
      <w:r w:rsidRPr="0011273D">
        <w:rPr>
          <w:rFonts w:asciiTheme="majorHAnsi" w:hAnsiTheme="majorHAnsi"/>
        </w:rPr>
        <w:t>Regiduría</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Medio</w:t>
      </w:r>
      <w:r w:rsidRPr="004D7C46">
        <w:rPr>
          <w:rFonts w:asciiTheme="majorHAnsi" w:hAnsiTheme="majorHAnsi"/>
        </w:rPr>
        <w:t xml:space="preserve"> </w:t>
      </w:r>
      <w:r w:rsidRPr="0011273D">
        <w:rPr>
          <w:rFonts w:asciiTheme="majorHAnsi" w:hAnsiTheme="majorHAnsi"/>
        </w:rPr>
        <w:t>Ambiente</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Cambio</w:t>
      </w:r>
      <w:r w:rsidRPr="004D7C46">
        <w:rPr>
          <w:rFonts w:asciiTheme="majorHAnsi" w:hAnsiTheme="majorHAnsi"/>
        </w:rPr>
        <w:t xml:space="preserve"> </w:t>
      </w:r>
      <w:r w:rsidRPr="0011273D">
        <w:rPr>
          <w:rFonts w:asciiTheme="majorHAnsi" w:hAnsiTheme="majorHAnsi"/>
        </w:rPr>
        <w:t>Climático</w:t>
      </w:r>
    </w:p>
    <w:p w14:paraId="4E461F0F" w14:textId="77777777" w:rsidR="00672B34" w:rsidRPr="0011273D" w:rsidRDefault="00672B34" w:rsidP="0011273D">
      <w:pPr>
        <w:jc w:val="center"/>
        <w:rPr>
          <w:rFonts w:asciiTheme="majorHAnsi" w:hAnsiTheme="majorHAnsi"/>
        </w:rPr>
      </w:pPr>
    </w:p>
    <w:p w14:paraId="73226487" w14:textId="77777777" w:rsidR="00672B34" w:rsidRPr="0011273D" w:rsidRDefault="00A33493" w:rsidP="0011273D">
      <w:pPr>
        <w:jc w:val="center"/>
        <w:rPr>
          <w:rFonts w:asciiTheme="majorHAnsi" w:hAnsiTheme="majorHAnsi"/>
          <w:b/>
        </w:rPr>
      </w:pPr>
      <w:r w:rsidRPr="0011273D">
        <w:rPr>
          <w:rFonts w:asciiTheme="majorHAnsi" w:hAnsiTheme="majorHAnsi"/>
          <w:b/>
        </w:rPr>
        <w:t>C.</w:t>
      </w:r>
      <w:r w:rsidRPr="004278CA">
        <w:rPr>
          <w:rFonts w:asciiTheme="majorHAnsi" w:hAnsiTheme="majorHAnsi"/>
          <w:b/>
        </w:rPr>
        <w:t xml:space="preserve"> </w:t>
      </w:r>
      <w:r w:rsidRPr="0011273D">
        <w:rPr>
          <w:rFonts w:asciiTheme="majorHAnsi" w:hAnsiTheme="majorHAnsi"/>
          <w:b/>
        </w:rPr>
        <w:t>Mirna</w:t>
      </w:r>
      <w:r w:rsidRPr="004278CA">
        <w:rPr>
          <w:rFonts w:asciiTheme="majorHAnsi" w:hAnsiTheme="majorHAnsi"/>
          <w:b/>
        </w:rPr>
        <w:t xml:space="preserve"> </w:t>
      </w:r>
      <w:r w:rsidRPr="0011273D">
        <w:rPr>
          <w:rFonts w:asciiTheme="majorHAnsi" w:hAnsiTheme="majorHAnsi"/>
          <w:b/>
        </w:rPr>
        <w:t>López</w:t>
      </w:r>
      <w:r w:rsidRPr="004278CA">
        <w:rPr>
          <w:rFonts w:asciiTheme="majorHAnsi" w:hAnsiTheme="majorHAnsi"/>
          <w:b/>
        </w:rPr>
        <w:t xml:space="preserve"> </w:t>
      </w:r>
      <w:r w:rsidRPr="0011273D">
        <w:rPr>
          <w:rFonts w:asciiTheme="majorHAnsi" w:hAnsiTheme="majorHAnsi"/>
          <w:b/>
        </w:rPr>
        <w:t>Torres</w:t>
      </w:r>
    </w:p>
    <w:p w14:paraId="09778655" w14:textId="77777777" w:rsidR="00672B34" w:rsidRPr="0011273D" w:rsidRDefault="00A33493" w:rsidP="0011273D">
      <w:pPr>
        <w:jc w:val="center"/>
        <w:rPr>
          <w:rFonts w:asciiTheme="majorHAnsi" w:hAnsiTheme="majorHAnsi"/>
        </w:rPr>
      </w:pPr>
      <w:r w:rsidRPr="0011273D">
        <w:rPr>
          <w:rFonts w:asciiTheme="majorHAnsi" w:hAnsiTheme="majorHAnsi"/>
        </w:rPr>
        <w:t>Regidora</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Derechos</w:t>
      </w:r>
      <w:r w:rsidRPr="004D7C46">
        <w:rPr>
          <w:rFonts w:asciiTheme="majorHAnsi" w:hAnsiTheme="majorHAnsi"/>
        </w:rPr>
        <w:t xml:space="preserve"> </w:t>
      </w:r>
      <w:r w:rsidRPr="0011273D">
        <w:rPr>
          <w:rFonts w:asciiTheme="majorHAnsi" w:hAnsiTheme="majorHAnsi"/>
        </w:rPr>
        <w:t>Humanos</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Asuntos</w:t>
      </w:r>
      <w:r w:rsidRPr="004D7C46">
        <w:rPr>
          <w:rFonts w:asciiTheme="majorHAnsi" w:hAnsiTheme="majorHAnsi"/>
        </w:rPr>
        <w:t xml:space="preserve"> </w:t>
      </w:r>
      <w:r w:rsidRPr="0011273D">
        <w:rPr>
          <w:rFonts w:asciiTheme="majorHAnsi" w:hAnsiTheme="majorHAnsi"/>
        </w:rPr>
        <w:t>Indígenas</w:t>
      </w:r>
    </w:p>
    <w:p w14:paraId="496924F3" w14:textId="77777777" w:rsidR="00672B34" w:rsidRPr="0011273D" w:rsidRDefault="00672B34" w:rsidP="0011273D">
      <w:pPr>
        <w:jc w:val="center"/>
        <w:rPr>
          <w:rFonts w:asciiTheme="majorHAnsi" w:hAnsiTheme="majorHAnsi"/>
        </w:rPr>
      </w:pPr>
    </w:p>
    <w:p w14:paraId="61BB4F59" w14:textId="77777777" w:rsidR="00672B34" w:rsidRPr="0011273D" w:rsidRDefault="00A33493" w:rsidP="0011273D">
      <w:pPr>
        <w:jc w:val="center"/>
        <w:rPr>
          <w:rFonts w:asciiTheme="majorHAnsi" w:hAnsiTheme="majorHAnsi"/>
          <w:b/>
        </w:rPr>
      </w:pPr>
      <w:r w:rsidRPr="0011273D">
        <w:rPr>
          <w:rFonts w:asciiTheme="majorHAnsi" w:hAnsiTheme="majorHAnsi"/>
          <w:b/>
        </w:rPr>
        <w:t>C.</w:t>
      </w:r>
      <w:r w:rsidRPr="0011273D">
        <w:rPr>
          <w:rFonts w:asciiTheme="majorHAnsi" w:hAnsiTheme="majorHAnsi"/>
          <w:b/>
          <w:spacing w:val="-5"/>
        </w:rPr>
        <w:t xml:space="preserve"> </w:t>
      </w:r>
      <w:r w:rsidRPr="0011273D">
        <w:rPr>
          <w:rFonts w:asciiTheme="majorHAnsi" w:hAnsiTheme="majorHAnsi"/>
          <w:b/>
        </w:rPr>
        <w:t>Pablo</w:t>
      </w:r>
      <w:r w:rsidRPr="0011273D">
        <w:rPr>
          <w:rFonts w:asciiTheme="majorHAnsi" w:hAnsiTheme="majorHAnsi"/>
          <w:b/>
          <w:spacing w:val="-3"/>
        </w:rPr>
        <w:t xml:space="preserve"> </w:t>
      </w:r>
      <w:r w:rsidRPr="0011273D">
        <w:rPr>
          <w:rFonts w:asciiTheme="majorHAnsi" w:hAnsiTheme="majorHAnsi"/>
          <w:b/>
        </w:rPr>
        <w:t>Alberto</w:t>
      </w:r>
      <w:r w:rsidRPr="0011273D">
        <w:rPr>
          <w:rFonts w:asciiTheme="majorHAnsi" w:hAnsiTheme="majorHAnsi"/>
          <w:b/>
          <w:spacing w:val="-3"/>
        </w:rPr>
        <w:t xml:space="preserve"> </w:t>
      </w:r>
      <w:r w:rsidRPr="0011273D">
        <w:rPr>
          <w:rFonts w:asciiTheme="majorHAnsi" w:hAnsiTheme="majorHAnsi"/>
          <w:b/>
        </w:rPr>
        <w:t>Ramírez</w:t>
      </w:r>
      <w:r w:rsidRPr="0011273D">
        <w:rPr>
          <w:rFonts w:asciiTheme="majorHAnsi" w:hAnsiTheme="majorHAnsi"/>
          <w:b/>
          <w:spacing w:val="-5"/>
        </w:rPr>
        <w:t xml:space="preserve"> </w:t>
      </w:r>
      <w:r w:rsidRPr="0011273D">
        <w:rPr>
          <w:rFonts w:asciiTheme="majorHAnsi" w:hAnsiTheme="majorHAnsi"/>
          <w:b/>
        </w:rPr>
        <w:t>Puga</w:t>
      </w:r>
      <w:r w:rsidRPr="0011273D">
        <w:rPr>
          <w:rFonts w:asciiTheme="majorHAnsi" w:hAnsiTheme="majorHAnsi"/>
          <w:b/>
          <w:spacing w:val="-6"/>
        </w:rPr>
        <w:t xml:space="preserve"> </w:t>
      </w:r>
      <w:r w:rsidRPr="0011273D">
        <w:rPr>
          <w:rFonts w:asciiTheme="majorHAnsi" w:hAnsiTheme="majorHAnsi"/>
          <w:b/>
        </w:rPr>
        <w:t>Domínguez</w:t>
      </w:r>
    </w:p>
    <w:p w14:paraId="69DFF7B3" w14:textId="77777777" w:rsidR="00672B34" w:rsidRPr="0011273D" w:rsidRDefault="00A33493" w:rsidP="0011273D">
      <w:pPr>
        <w:jc w:val="center"/>
        <w:rPr>
          <w:rFonts w:asciiTheme="majorHAnsi" w:hAnsiTheme="majorHAnsi"/>
        </w:rPr>
      </w:pPr>
      <w:r w:rsidRPr="0011273D">
        <w:rPr>
          <w:rFonts w:asciiTheme="majorHAnsi" w:hAnsiTheme="majorHAnsi"/>
        </w:rPr>
        <w:t>Regidor</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Salud,</w:t>
      </w:r>
      <w:r w:rsidRPr="004D7C46">
        <w:rPr>
          <w:rFonts w:asciiTheme="majorHAnsi" w:hAnsiTheme="majorHAnsi"/>
        </w:rPr>
        <w:t xml:space="preserve"> </w:t>
      </w:r>
      <w:r w:rsidRPr="0011273D">
        <w:rPr>
          <w:rFonts w:asciiTheme="majorHAnsi" w:hAnsiTheme="majorHAnsi"/>
        </w:rPr>
        <w:t>Sanidad</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Asistencia</w:t>
      </w:r>
      <w:r w:rsidRPr="004D7C46">
        <w:rPr>
          <w:rFonts w:asciiTheme="majorHAnsi" w:hAnsiTheme="majorHAnsi"/>
        </w:rPr>
        <w:t xml:space="preserve"> </w:t>
      </w:r>
      <w:r w:rsidRPr="0011273D">
        <w:rPr>
          <w:rFonts w:asciiTheme="majorHAnsi" w:hAnsiTheme="majorHAnsi"/>
        </w:rPr>
        <w:t>Social</w:t>
      </w:r>
    </w:p>
    <w:p w14:paraId="502E7D38" w14:textId="77777777" w:rsidR="00672B34" w:rsidRPr="0011273D" w:rsidRDefault="00672B34" w:rsidP="0011273D">
      <w:pPr>
        <w:jc w:val="center"/>
        <w:rPr>
          <w:rFonts w:asciiTheme="majorHAnsi" w:hAnsiTheme="majorHAnsi"/>
        </w:rPr>
      </w:pPr>
    </w:p>
    <w:p w14:paraId="2286BC77" w14:textId="77777777" w:rsidR="00672B34" w:rsidRPr="0011273D" w:rsidRDefault="00A33493" w:rsidP="0011273D">
      <w:pPr>
        <w:jc w:val="center"/>
        <w:rPr>
          <w:rFonts w:asciiTheme="majorHAnsi" w:hAnsiTheme="majorHAnsi"/>
          <w:b/>
        </w:rPr>
      </w:pPr>
      <w:r w:rsidRPr="0011273D">
        <w:rPr>
          <w:rFonts w:asciiTheme="majorHAnsi" w:hAnsiTheme="majorHAnsi"/>
          <w:b/>
        </w:rPr>
        <w:t>C.</w:t>
      </w:r>
      <w:r w:rsidRPr="0011273D">
        <w:rPr>
          <w:rFonts w:asciiTheme="majorHAnsi" w:hAnsiTheme="majorHAnsi"/>
          <w:b/>
          <w:spacing w:val="-5"/>
        </w:rPr>
        <w:t xml:space="preserve"> </w:t>
      </w:r>
      <w:r w:rsidRPr="0011273D">
        <w:rPr>
          <w:rFonts w:asciiTheme="majorHAnsi" w:hAnsiTheme="majorHAnsi"/>
          <w:b/>
        </w:rPr>
        <w:t>Jocabed</w:t>
      </w:r>
      <w:r w:rsidRPr="0011273D">
        <w:rPr>
          <w:rFonts w:asciiTheme="majorHAnsi" w:hAnsiTheme="majorHAnsi"/>
          <w:b/>
          <w:spacing w:val="-3"/>
        </w:rPr>
        <w:t xml:space="preserve"> </w:t>
      </w:r>
      <w:r w:rsidRPr="0011273D">
        <w:rPr>
          <w:rFonts w:asciiTheme="majorHAnsi" w:hAnsiTheme="majorHAnsi"/>
          <w:b/>
        </w:rPr>
        <w:t>Betanzos</w:t>
      </w:r>
      <w:r w:rsidRPr="0011273D">
        <w:rPr>
          <w:rFonts w:asciiTheme="majorHAnsi" w:hAnsiTheme="majorHAnsi"/>
          <w:b/>
          <w:spacing w:val="-3"/>
        </w:rPr>
        <w:t xml:space="preserve"> </w:t>
      </w:r>
      <w:r w:rsidRPr="0011273D">
        <w:rPr>
          <w:rFonts w:asciiTheme="majorHAnsi" w:hAnsiTheme="majorHAnsi"/>
          <w:b/>
        </w:rPr>
        <w:t>Velázquez</w:t>
      </w:r>
    </w:p>
    <w:p w14:paraId="25F8E305" w14:textId="77777777" w:rsidR="00672B34" w:rsidRPr="0011273D" w:rsidRDefault="00A33493" w:rsidP="0011273D">
      <w:pPr>
        <w:jc w:val="center"/>
        <w:rPr>
          <w:rFonts w:asciiTheme="majorHAnsi" w:hAnsiTheme="majorHAnsi"/>
        </w:rPr>
      </w:pPr>
      <w:r w:rsidRPr="0011273D">
        <w:rPr>
          <w:rFonts w:asciiTheme="majorHAnsi" w:hAnsiTheme="majorHAnsi"/>
        </w:rPr>
        <w:t>Regidora</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Juventud</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Deporte</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Atención</w:t>
      </w:r>
      <w:r w:rsidRPr="004D7C46">
        <w:rPr>
          <w:rFonts w:asciiTheme="majorHAnsi" w:hAnsiTheme="majorHAnsi"/>
        </w:rPr>
        <w:t xml:space="preserve"> </w:t>
      </w:r>
      <w:r w:rsidRPr="0011273D">
        <w:rPr>
          <w:rFonts w:asciiTheme="majorHAnsi" w:hAnsiTheme="majorHAnsi"/>
        </w:rPr>
        <w:t>a</w:t>
      </w:r>
      <w:r w:rsidRPr="004D7C46">
        <w:rPr>
          <w:rFonts w:asciiTheme="majorHAnsi" w:hAnsiTheme="majorHAnsi"/>
        </w:rPr>
        <w:t xml:space="preserve"> </w:t>
      </w:r>
      <w:r w:rsidRPr="0011273D">
        <w:rPr>
          <w:rFonts w:asciiTheme="majorHAnsi" w:hAnsiTheme="majorHAnsi"/>
        </w:rPr>
        <w:t>Grupos</w:t>
      </w:r>
      <w:r w:rsidRPr="004D7C46">
        <w:rPr>
          <w:rFonts w:asciiTheme="majorHAnsi" w:hAnsiTheme="majorHAnsi"/>
        </w:rPr>
        <w:t xml:space="preserve"> </w:t>
      </w:r>
      <w:r w:rsidRPr="0011273D">
        <w:rPr>
          <w:rFonts w:asciiTheme="majorHAnsi" w:hAnsiTheme="majorHAnsi"/>
        </w:rPr>
        <w:t>en</w:t>
      </w:r>
      <w:r w:rsidRPr="004D7C46">
        <w:rPr>
          <w:rFonts w:asciiTheme="majorHAnsi" w:hAnsiTheme="majorHAnsi"/>
        </w:rPr>
        <w:t xml:space="preserve"> </w:t>
      </w:r>
      <w:r w:rsidRPr="0011273D">
        <w:rPr>
          <w:rFonts w:asciiTheme="majorHAnsi" w:hAnsiTheme="majorHAnsi"/>
        </w:rPr>
        <w:t>Situación</w:t>
      </w:r>
      <w:r w:rsidRPr="004D7C46">
        <w:rPr>
          <w:rFonts w:asciiTheme="majorHAnsi" w:hAnsiTheme="majorHAnsi"/>
        </w:rPr>
        <w:t xml:space="preserve"> </w:t>
      </w:r>
      <w:r w:rsidRPr="0011273D">
        <w:rPr>
          <w:rFonts w:asciiTheme="majorHAnsi" w:hAnsiTheme="majorHAnsi"/>
        </w:rPr>
        <w:t>de Vulnerabilidad</w:t>
      </w:r>
    </w:p>
    <w:p w14:paraId="5829FCB9" w14:textId="77777777" w:rsidR="00672B34" w:rsidRPr="0011273D" w:rsidRDefault="00672B34" w:rsidP="0011273D">
      <w:pPr>
        <w:jc w:val="center"/>
        <w:rPr>
          <w:rFonts w:asciiTheme="majorHAnsi" w:hAnsiTheme="majorHAnsi"/>
        </w:rPr>
      </w:pPr>
    </w:p>
    <w:p w14:paraId="5DD1311A" w14:textId="77777777" w:rsidR="00672B34" w:rsidRPr="0011273D" w:rsidRDefault="00A33493" w:rsidP="0011273D">
      <w:pPr>
        <w:jc w:val="center"/>
        <w:rPr>
          <w:rFonts w:asciiTheme="majorHAnsi" w:hAnsiTheme="majorHAnsi"/>
          <w:b/>
        </w:rPr>
      </w:pPr>
      <w:r w:rsidRPr="0011273D">
        <w:rPr>
          <w:rFonts w:asciiTheme="majorHAnsi" w:hAnsiTheme="majorHAnsi"/>
          <w:b/>
        </w:rPr>
        <w:t>C.</w:t>
      </w:r>
      <w:r w:rsidRPr="0011273D">
        <w:rPr>
          <w:rFonts w:asciiTheme="majorHAnsi" w:hAnsiTheme="majorHAnsi"/>
          <w:b/>
          <w:spacing w:val="-4"/>
        </w:rPr>
        <w:t xml:space="preserve"> </w:t>
      </w:r>
      <w:r w:rsidRPr="0011273D">
        <w:rPr>
          <w:rFonts w:asciiTheme="majorHAnsi" w:hAnsiTheme="majorHAnsi"/>
          <w:b/>
        </w:rPr>
        <w:t>Juan</w:t>
      </w:r>
      <w:r w:rsidRPr="0011273D">
        <w:rPr>
          <w:rFonts w:asciiTheme="majorHAnsi" w:hAnsiTheme="majorHAnsi"/>
          <w:b/>
          <w:spacing w:val="-2"/>
        </w:rPr>
        <w:t xml:space="preserve"> </w:t>
      </w:r>
      <w:r w:rsidRPr="0011273D">
        <w:rPr>
          <w:rFonts w:asciiTheme="majorHAnsi" w:hAnsiTheme="majorHAnsi"/>
          <w:b/>
        </w:rPr>
        <w:t>Rafael</w:t>
      </w:r>
      <w:r w:rsidRPr="0011273D">
        <w:rPr>
          <w:rFonts w:asciiTheme="majorHAnsi" w:hAnsiTheme="majorHAnsi"/>
          <w:b/>
          <w:spacing w:val="-1"/>
        </w:rPr>
        <w:t xml:space="preserve"> </w:t>
      </w:r>
      <w:r w:rsidRPr="0011273D">
        <w:rPr>
          <w:rFonts w:asciiTheme="majorHAnsi" w:hAnsiTheme="majorHAnsi"/>
          <w:b/>
        </w:rPr>
        <w:t>Rosas</w:t>
      </w:r>
      <w:r w:rsidRPr="0011273D">
        <w:rPr>
          <w:rFonts w:asciiTheme="majorHAnsi" w:hAnsiTheme="majorHAnsi"/>
          <w:b/>
          <w:spacing w:val="-1"/>
        </w:rPr>
        <w:t xml:space="preserve"> </w:t>
      </w:r>
      <w:r w:rsidRPr="0011273D">
        <w:rPr>
          <w:rFonts w:asciiTheme="majorHAnsi" w:hAnsiTheme="majorHAnsi"/>
          <w:b/>
        </w:rPr>
        <w:t>Herrera</w:t>
      </w:r>
    </w:p>
    <w:p w14:paraId="3D55A1DD" w14:textId="77777777" w:rsidR="00672B34" w:rsidRPr="0011273D" w:rsidRDefault="00A33493" w:rsidP="00BA05E9">
      <w:pPr>
        <w:jc w:val="center"/>
        <w:rPr>
          <w:rFonts w:asciiTheme="majorHAnsi" w:hAnsiTheme="majorHAnsi"/>
        </w:rPr>
      </w:pPr>
      <w:r w:rsidRPr="0011273D">
        <w:rPr>
          <w:rFonts w:asciiTheme="majorHAnsi" w:hAnsiTheme="majorHAnsi"/>
        </w:rPr>
        <w:t>Regidor</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Protección</w:t>
      </w:r>
      <w:r w:rsidRPr="004D7C46">
        <w:rPr>
          <w:rFonts w:asciiTheme="majorHAnsi" w:hAnsiTheme="majorHAnsi"/>
        </w:rPr>
        <w:t xml:space="preserve"> </w:t>
      </w:r>
      <w:r w:rsidRPr="0011273D">
        <w:rPr>
          <w:rFonts w:asciiTheme="majorHAnsi" w:hAnsiTheme="majorHAnsi"/>
        </w:rPr>
        <w:t>Civil</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Zona</w:t>
      </w:r>
      <w:r w:rsidRPr="004D7C46">
        <w:rPr>
          <w:rFonts w:asciiTheme="majorHAnsi" w:hAnsiTheme="majorHAnsi"/>
        </w:rPr>
        <w:t xml:space="preserve"> </w:t>
      </w:r>
      <w:r w:rsidRPr="0011273D">
        <w:rPr>
          <w:rFonts w:asciiTheme="majorHAnsi" w:hAnsiTheme="majorHAnsi"/>
        </w:rPr>
        <w:t>Metropolitana</w:t>
      </w:r>
    </w:p>
    <w:p w14:paraId="3309E6C7" w14:textId="64F4E286" w:rsidR="00672B34" w:rsidRDefault="00672B34">
      <w:pPr>
        <w:rPr>
          <w:rFonts w:ascii="Cambria" w:hAnsi="Cambria"/>
          <w:sz w:val="19"/>
        </w:rPr>
        <w:sectPr w:rsidR="00672B34" w:rsidSect="00C15895">
          <w:footerReference w:type="default" r:id="rId9"/>
          <w:pgSz w:w="12240" w:h="15840"/>
          <w:pgMar w:top="0" w:right="1280" w:bottom="1520" w:left="1180" w:header="0" w:footer="1322" w:gutter="0"/>
          <w:cols w:space="720"/>
        </w:sectPr>
      </w:pPr>
    </w:p>
    <w:tbl>
      <w:tblPr>
        <w:tblStyle w:val="TableNormal"/>
        <w:tblW w:w="0" w:type="auto"/>
        <w:tblInd w:w="488" w:type="dxa"/>
        <w:tblLayout w:type="fixed"/>
        <w:tblLook w:val="01E0" w:firstRow="1" w:lastRow="1" w:firstColumn="1" w:lastColumn="1" w:noHBand="0" w:noVBand="0"/>
      </w:tblPr>
      <w:tblGrid>
        <w:gridCol w:w="8012"/>
        <w:gridCol w:w="567"/>
      </w:tblGrid>
      <w:tr w:rsidR="005411A2" w:rsidRPr="008D74D2" w14:paraId="07163FF2" w14:textId="77777777" w:rsidTr="006F1BB7">
        <w:trPr>
          <w:trHeight w:val="20"/>
        </w:trPr>
        <w:tc>
          <w:tcPr>
            <w:tcW w:w="8012" w:type="dxa"/>
          </w:tcPr>
          <w:p w14:paraId="5305A54D" w14:textId="6A5868C2" w:rsidR="005411A2" w:rsidRPr="005F27BF" w:rsidRDefault="005411A2" w:rsidP="005411A2">
            <w:pPr>
              <w:pStyle w:val="TableParagraph"/>
              <w:tabs>
                <w:tab w:val="right" w:leader="underscore" w:pos="7868"/>
              </w:tabs>
              <w:ind w:left="108" w:right="140"/>
              <w:jc w:val="both"/>
              <w:rPr>
                <w:sz w:val="28"/>
              </w:rPr>
            </w:pPr>
            <w:r w:rsidRPr="005411A2">
              <w:rPr>
                <w:sz w:val="28"/>
              </w:rPr>
              <w:lastRenderedPageBreak/>
              <w:t xml:space="preserve"> </w:t>
            </w:r>
            <w:r>
              <w:rPr>
                <w:sz w:val="28"/>
              </w:rPr>
              <w:t>Acuerdo</w:t>
            </w:r>
            <w:r w:rsidRPr="005411A2">
              <w:rPr>
                <w:sz w:val="28"/>
              </w:rPr>
              <w:t xml:space="preserve"> PM/</w:t>
            </w:r>
            <w:proofErr w:type="spellStart"/>
            <w:r w:rsidRPr="005411A2">
              <w:rPr>
                <w:sz w:val="28"/>
              </w:rPr>
              <w:t>PA</w:t>
            </w:r>
            <w:proofErr w:type="spellEnd"/>
            <w:r w:rsidRPr="005411A2">
              <w:rPr>
                <w:sz w:val="28"/>
              </w:rPr>
              <w:t>/28/2023,</w:t>
            </w:r>
            <w:r w:rsidR="00B67102">
              <w:rPr>
                <w:sz w:val="28"/>
              </w:rPr>
              <w:t xml:space="preserve"> </w:t>
            </w:r>
            <w:r w:rsidR="00B67102" w:rsidRPr="00B67102">
              <w:rPr>
                <w:sz w:val="28"/>
              </w:rPr>
              <w:t>mediante el cual se aprueba habilitar como Recinto Oficial al Salón de Cabildo "Porfirio Díaz Morí", para celebrar la Sesión Solemne de Cabildo el día jueves siete de dicie</w:t>
            </w:r>
            <w:r w:rsidR="00B67102">
              <w:rPr>
                <w:sz w:val="28"/>
              </w:rPr>
              <w:t xml:space="preserve">mbre del año dos mil veintitrés. </w:t>
            </w:r>
            <w:r w:rsidR="00B67102">
              <w:rPr>
                <w:sz w:val="28"/>
              </w:rPr>
              <w:tab/>
            </w:r>
          </w:p>
        </w:tc>
        <w:tc>
          <w:tcPr>
            <w:tcW w:w="567" w:type="dxa"/>
            <w:vAlign w:val="bottom"/>
          </w:tcPr>
          <w:p w14:paraId="1AA35590" w14:textId="2D7EC4C0" w:rsidR="005411A2" w:rsidRDefault="005411A2" w:rsidP="005411A2">
            <w:pPr>
              <w:pStyle w:val="TableParagraph"/>
              <w:ind w:left="0"/>
              <w:jc w:val="right"/>
              <w:rPr>
                <w:rFonts w:ascii="Times New Roman"/>
                <w:sz w:val="27"/>
                <w:szCs w:val="27"/>
              </w:rPr>
            </w:pPr>
            <w:r>
              <w:rPr>
                <w:rFonts w:ascii="Times New Roman"/>
                <w:sz w:val="27"/>
                <w:szCs w:val="27"/>
              </w:rPr>
              <w:t>1</w:t>
            </w:r>
          </w:p>
        </w:tc>
      </w:tr>
      <w:tr w:rsidR="005411A2" w:rsidRPr="008D74D2" w14:paraId="163AE8B1" w14:textId="77777777" w:rsidTr="008E4232">
        <w:trPr>
          <w:trHeight w:val="20"/>
        </w:trPr>
        <w:tc>
          <w:tcPr>
            <w:tcW w:w="8012" w:type="dxa"/>
          </w:tcPr>
          <w:p w14:paraId="344CF01E" w14:textId="77777777" w:rsidR="00B67102" w:rsidRDefault="00B67102" w:rsidP="005411A2">
            <w:pPr>
              <w:pStyle w:val="TableParagraph"/>
              <w:tabs>
                <w:tab w:val="right" w:leader="underscore" w:pos="7868"/>
              </w:tabs>
              <w:ind w:left="108" w:right="140"/>
              <w:jc w:val="both"/>
              <w:rPr>
                <w:sz w:val="28"/>
              </w:rPr>
            </w:pPr>
          </w:p>
          <w:p w14:paraId="524F0066" w14:textId="6972355F" w:rsidR="005411A2" w:rsidRPr="005F27BF" w:rsidRDefault="005411A2" w:rsidP="00B67102">
            <w:pPr>
              <w:pStyle w:val="TableParagraph"/>
              <w:tabs>
                <w:tab w:val="right" w:leader="underscore" w:pos="7868"/>
              </w:tabs>
              <w:ind w:left="108" w:right="140"/>
              <w:jc w:val="both"/>
              <w:rPr>
                <w:sz w:val="28"/>
              </w:rPr>
            </w:pPr>
            <w:r w:rsidRPr="005411A2">
              <w:rPr>
                <w:sz w:val="28"/>
              </w:rPr>
              <w:t xml:space="preserve"> Dictamen CMyCVP/SD/</w:t>
            </w:r>
            <w:r w:rsidR="00B67102">
              <w:rPr>
                <w:sz w:val="28"/>
              </w:rPr>
              <w:t>0</w:t>
            </w:r>
            <w:r w:rsidRPr="005411A2">
              <w:rPr>
                <w:sz w:val="28"/>
              </w:rPr>
              <w:t>03/2023,</w:t>
            </w:r>
            <w:r w:rsidR="00B67102">
              <w:rPr>
                <w:sz w:val="28"/>
              </w:rPr>
              <w:t xml:space="preserve"> por medio de</w:t>
            </w:r>
            <w:r w:rsidR="00B67102" w:rsidRPr="00B67102">
              <w:rPr>
                <w:sz w:val="28"/>
              </w:rPr>
              <w:t xml:space="preserve">l cual se autoriza la sucesión de derechos, a favor del ciudadano Manuel Agustín Martínez Olmedo, respecto del puesto fijo número 35, ubicado en la zona de artesanías, también conocida como zona de la Industria del Mercado de Abastos "Margarita Maza de Juárez", con giro de "Granos secos y semillas". </w:t>
            </w:r>
            <w:r w:rsidR="00B67102" w:rsidRPr="00B67102">
              <w:rPr>
                <w:sz w:val="28"/>
              </w:rPr>
              <w:tab/>
            </w:r>
          </w:p>
        </w:tc>
        <w:tc>
          <w:tcPr>
            <w:tcW w:w="567" w:type="dxa"/>
            <w:vAlign w:val="bottom"/>
          </w:tcPr>
          <w:p w14:paraId="3BCF2E95" w14:textId="4173A73D" w:rsidR="005411A2" w:rsidRDefault="00466F70" w:rsidP="005411A2">
            <w:pPr>
              <w:pStyle w:val="TableParagraph"/>
              <w:ind w:left="0"/>
              <w:jc w:val="right"/>
              <w:rPr>
                <w:rFonts w:ascii="Times New Roman"/>
                <w:sz w:val="27"/>
                <w:szCs w:val="27"/>
              </w:rPr>
            </w:pPr>
            <w:r>
              <w:rPr>
                <w:rFonts w:ascii="Times New Roman"/>
                <w:sz w:val="27"/>
                <w:szCs w:val="27"/>
              </w:rPr>
              <w:t>2</w:t>
            </w:r>
          </w:p>
        </w:tc>
      </w:tr>
      <w:tr w:rsidR="005411A2" w:rsidRPr="008D74D2" w14:paraId="1D59596C" w14:textId="77777777" w:rsidTr="008E4232">
        <w:trPr>
          <w:trHeight w:val="20"/>
        </w:trPr>
        <w:tc>
          <w:tcPr>
            <w:tcW w:w="8012" w:type="dxa"/>
          </w:tcPr>
          <w:p w14:paraId="51FA170E" w14:textId="77777777" w:rsidR="00B67102" w:rsidRDefault="00B67102" w:rsidP="00B67102">
            <w:pPr>
              <w:pStyle w:val="TableParagraph"/>
              <w:tabs>
                <w:tab w:val="right" w:leader="underscore" w:pos="7869"/>
              </w:tabs>
              <w:ind w:left="108" w:right="140"/>
              <w:jc w:val="both"/>
              <w:rPr>
                <w:sz w:val="28"/>
              </w:rPr>
            </w:pPr>
          </w:p>
          <w:p w14:paraId="0A8E104B" w14:textId="6A124998" w:rsidR="005411A2" w:rsidRPr="005F27BF" w:rsidRDefault="005411A2" w:rsidP="00B67102">
            <w:pPr>
              <w:pStyle w:val="TableParagraph"/>
              <w:tabs>
                <w:tab w:val="right" w:leader="underscore" w:pos="7869"/>
              </w:tabs>
              <w:ind w:left="108" w:right="140"/>
              <w:jc w:val="both"/>
              <w:rPr>
                <w:sz w:val="28"/>
              </w:rPr>
            </w:pPr>
            <w:r w:rsidRPr="005411A2">
              <w:rPr>
                <w:sz w:val="28"/>
              </w:rPr>
              <w:t xml:space="preserve"> Dictamen</w:t>
            </w:r>
            <w:r w:rsidR="006151C0">
              <w:rPr>
                <w:sz w:val="28"/>
              </w:rPr>
              <w:t xml:space="preserve"> </w:t>
            </w:r>
            <w:r w:rsidRPr="005411A2">
              <w:rPr>
                <w:sz w:val="28"/>
              </w:rPr>
              <w:t>CMyCVP/CD/</w:t>
            </w:r>
            <w:r w:rsidR="00466F70">
              <w:rPr>
                <w:sz w:val="28"/>
              </w:rPr>
              <w:t>0</w:t>
            </w:r>
            <w:r w:rsidRPr="005411A2">
              <w:rPr>
                <w:sz w:val="28"/>
              </w:rPr>
              <w:t>65/2023,</w:t>
            </w:r>
            <w:r w:rsidR="00B67102">
              <w:rPr>
                <w:sz w:val="28"/>
              </w:rPr>
              <w:t xml:space="preserve"> por medio del cual se </w:t>
            </w:r>
            <w:r w:rsidR="00B67102" w:rsidRPr="00B67102">
              <w:rPr>
                <w:sz w:val="28"/>
              </w:rPr>
              <w:t>determina aprobar la ce</w:t>
            </w:r>
            <w:r w:rsidR="00B67102">
              <w:rPr>
                <w:sz w:val="28"/>
              </w:rPr>
              <w:t xml:space="preserve">sión de derechos que realiza la concesionaria María </w:t>
            </w:r>
            <w:proofErr w:type="spellStart"/>
            <w:r w:rsidR="00B67102">
              <w:rPr>
                <w:sz w:val="28"/>
              </w:rPr>
              <w:t>Saudizaret</w:t>
            </w:r>
            <w:proofErr w:type="spellEnd"/>
            <w:r w:rsidR="00B67102">
              <w:rPr>
                <w:sz w:val="28"/>
              </w:rPr>
              <w:t xml:space="preserve"> Rojas Aragón</w:t>
            </w:r>
            <w:r w:rsidR="00B67102" w:rsidRPr="00B67102">
              <w:rPr>
                <w:sz w:val="28"/>
              </w:rPr>
              <w:t xml:space="preserve">, a favor del </w:t>
            </w:r>
            <w:r w:rsidR="00B67102">
              <w:rPr>
                <w:sz w:val="28"/>
              </w:rPr>
              <w:t>C</w:t>
            </w:r>
            <w:r w:rsidR="00B67102" w:rsidRPr="00B67102">
              <w:rPr>
                <w:sz w:val="28"/>
              </w:rPr>
              <w:t xml:space="preserve">. </w:t>
            </w:r>
            <w:r w:rsidR="00B67102">
              <w:rPr>
                <w:sz w:val="28"/>
              </w:rPr>
              <w:t xml:space="preserve">Hugo Adán </w:t>
            </w:r>
            <w:r w:rsidR="00B67102" w:rsidRPr="00B67102">
              <w:rPr>
                <w:sz w:val="28"/>
              </w:rPr>
              <w:t>Velasco Méndez, respecto del puesto fijo número 343, con objeto/contrato: 1050000000490, con giro de "CACAO"</w:t>
            </w:r>
            <w:r w:rsidR="00B67102">
              <w:rPr>
                <w:sz w:val="28"/>
              </w:rPr>
              <w:t xml:space="preserve">. </w:t>
            </w:r>
            <w:r w:rsidR="00B67102">
              <w:rPr>
                <w:sz w:val="28"/>
              </w:rPr>
              <w:tab/>
            </w:r>
          </w:p>
        </w:tc>
        <w:tc>
          <w:tcPr>
            <w:tcW w:w="567" w:type="dxa"/>
            <w:vAlign w:val="bottom"/>
          </w:tcPr>
          <w:p w14:paraId="0713CAD7" w14:textId="7189C870" w:rsidR="005411A2" w:rsidRDefault="00E67DE8" w:rsidP="005411A2">
            <w:pPr>
              <w:pStyle w:val="TableParagraph"/>
              <w:ind w:left="0"/>
              <w:jc w:val="right"/>
              <w:rPr>
                <w:rFonts w:ascii="Times New Roman"/>
                <w:sz w:val="27"/>
                <w:szCs w:val="27"/>
              </w:rPr>
            </w:pPr>
            <w:r>
              <w:rPr>
                <w:rFonts w:ascii="Times New Roman"/>
                <w:sz w:val="27"/>
                <w:szCs w:val="27"/>
              </w:rPr>
              <w:t>7</w:t>
            </w:r>
          </w:p>
        </w:tc>
      </w:tr>
      <w:tr w:rsidR="005411A2" w:rsidRPr="008D74D2" w14:paraId="21E17325" w14:textId="77777777" w:rsidTr="008E4232">
        <w:trPr>
          <w:trHeight w:val="20"/>
        </w:trPr>
        <w:tc>
          <w:tcPr>
            <w:tcW w:w="8012" w:type="dxa"/>
          </w:tcPr>
          <w:p w14:paraId="0189E8AF" w14:textId="77777777" w:rsidR="00B67102" w:rsidRPr="00B67102" w:rsidRDefault="005411A2" w:rsidP="00B67102">
            <w:pPr>
              <w:jc w:val="both"/>
              <w:rPr>
                <w:rFonts w:ascii="Cambria" w:eastAsia="Cambria" w:hAnsi="Cambria" w:cs="Cambria"/>
                <w:sz w:val="28"/>
              </w:rPr>
            </w:pPr>
            <w:r w:rsidRPr="00B67102">
              <w:rPr>
                <w:rFonts w:ascii="Cambria" w:eastAsia="Cambria" w:hAnsi="Cambria" w:cs="Cambria"/>
                <w:sz w:val="28"/>
              </w:rPr>
              <w:t xml:space="preserve"> </w:t>
            </w:r>
          </w:p>
          <w:p w14:paraId="01F2952E" w14:textId="033739D0" w:rsidR="005411A2" w:rsidRPr="00B67102" w:rsidRDefault="005411A2" w:rsidP="00B67102">
            <w:pPr>
              <w:pStyle w:val="TableParagraph"/>
              <w:tabs>
                <w:tab w:val="right" w:leader="underscore" w:pos="7869"/>
              </w:tabs>
              <w:ind w:left="108" w:right="140"/>
              <w:jc w:val="both"/>
              <w:rPr>
                <w:sz w:val="28"/>
              </w:rPr>
            </w:pPr>
            <w:r w:rsidRPr="00B67102">
              <w:rPr>
                <w:sz w:val="28"/>
              </w:rPr>
              <w:t>Acuerdo PM/</w:t>
            </w:r>
            <w:proofErr w:type="spellStart"/>
            <w:r w:rsidRPr="00B67102">
              <w:rPr>
                <w:sz w:val="28"/>
              </w:rPr>
              <w:t>PA</w:t>
            </w:r>
            <w:proofErr w:type="spellEnd"/>
            <w:r w:rsidRPr="00B67102">
              <w:rPr>
                <w:sz w:val="28"/>
              </w:rPr>
              <w:t>/27/2023,</w:t>
            </w:r>
            <w:r w:rsidR="00B67102" w:rsidRPr="00B67102">
              <w:rPr>
                <w:sz w:val="28"/>
              </w:rPr>
              <w:t xml:space="preserve"> mediante el cual se aprueba la integración de la Agenda Regulatoria del Municipio de Oaxaca de Juárez, Oaxaca para el periodo diciembre 2023 - mayo 2024.</w:t>
            </w:r>
            <w:r w:rsidR="00B67102">
              <w:rPr>
                <w:sz w:val="28"/>
              </w:rPr>
              <w:t xml:space="preserve"> </w:t>
            </w:r>
            <w:r w:rsidR="00B67102">
              <w:rPr>
                <w:sz w:val="28"/>
              </w:rPr>
              <w:tab/>
            </w:r>
          </w:p>
        </w:tc>
        <w:tc>
          <w:tcPr>
            <w:tcW w:w="567" w:type="dxa"/>
            <w:vAlign w:val="bottom"/>
          </w:tcPr>
          <w:p w14:paraId="5251A987" w14:textId="3AB7C34E" w:rsidR="005411A2" w:rsidRDefault="00630452" w:rsidP="005411A2">
            <w:pPr>
              <w:pStyle w:val="TableParagraph"/>
              <w:ind w:left="0"/>
              <w:jc w:val="right"/>
              <w:rPr>
                <w:rFonts w:ascii="Times New Roman"/>
                <w:sz w:val="27"/>
                <w:szCs w:val="27"/>
              </w:rPr>
            </w:pPr>
            <w:r>
              <w:rPr>
                <w:rFonts w:ascii="Times New Roman"/>
                <w:sz w:val="27"/>
                <w:szCs w:val="27"/>
              </w:rPr>
              <w:t>13</w:t>
            </w:r>
          </w:p>
        </w:tc>
      </w:tr>
      <w:tr w:rsidR="005411A2" w:rsidRPr="008D74D2" w14:paraId="49AFF733" w14:textId="77777777" w:rsidTr="007D081C">
        <w:trPr>
          <w:trHeight w:val="20"/>
        </w:trPr>
        <w:tc>
          <w:tcPr>
            <w:tcW w:w="8012" w:type="dxa"/>
          </w:tcPr>
          <w:p w14:paraId="270D2B4B" w14:textId="77777777" w:rsidR="00B67102" w:rsidRPr="00B67102" w:rsidRDefault="00B67102" w:rsidP="008E4232">
            <w:pPr>
              <w:pStyle w:val="TableParagraph"/>
              <w:tabs>
                <w:tab w:val="right" w:leader="underscore" w:pos="7869"/>
              </w:tabs>
              <w:ind w:left="108" w:right="140"/>
              <w:jc w:val="both"/>
              <w:rPr>
                <w:sz w:val="28"/>
              </w:rPr>
            </w:pPr>
          </w:p>
          <w:p w14:paraId="610B076A" w14:textId="1277732F" w:rsidR="005411A2" w:rsidRPr="00B67102" w:rsidRDefault="005411A2" w:rsidP="008E4232">
            <w:pPr>
              <w:pStyle w:val="TableParagraph"/>
              <w:tabs>
                <w:tab w:val="right" w:leader="underscore" w:pos="7869"/>
              </w:tabs>
              <w:ind w:left="108" w:right="140"/>
              <w:jc w:val="both"/>
              <w:rPr>
                <w:sz w:val="28"/>
              </w:rPr>
            </w:pPr>
            <w:r w:rsidRPr="00B67102">
              <w:rPr>
                <w:sz w:val="28"/>
              </w:rPr>
              <w:t xml:space="preserve"> Acuerdo </w:t>
            </w:r>
            <w:proofErr w:type="spellStart"/>
            <w:r w:rsidRPr="00B67102">
              <w:rPr>
                <w:sz w:val="28"/>
              </w:rPr>
              <w:t>SSM</w:t>
            </w:r>
            <w:proofErr w:type="spellEnd"/>
            <w:r w:rsidRPr="00B67102">
              <w:rPr>
                <w:sz w:val="28"/>
              </w:rPr>
              <w:t>/02/2023,</w:t>
            </w:r>
            <w:r w:rsidR="00B67102" w:rsidRPr="00B67102">
              <w:rPr>
                <w:sz w:val="28"/>
              </w:rPr>
              <w:t xml:space="preserve"> mediante el cual se ordena a la Unidad de Transparencia, a la Dirección de Sistemas de la Información, Secretaría Municipal y a la Consejería Jurídica, del Municipio de Oaxaca de Juárez, que en el ejercicio de sus funciones revisen y actualicen el marco normativo aplicable a este sujeto obligado </w:t>
            </w:r>
            <w:r w:rsidR="00B67102">
              <w:rPr>
                <w:sz w:val="28"/>
              </w:rPr>
              <w:t xml:space="preserve">"Municipio de Oaxaca de Juárez". </w:t>
            </w:r>
            <w:r w:rsidR="00B67102">
              <w:rPr>
                <w:sz w:val="28"/>
              </w:rPr>
              <w:tab/>
            </w:r>
          </w:p>
        </w:tc>
        <w:tc>
          <w:tcPr>
            <w:tcW w:w="567" w:type="dxa"/>
            <w:vAlign w:val="bottom"/>
          </w:tcPr>
          <w:p w14:paraId="7F285774" w14:textId="2EBB141F" w:rsidR="005411A2" w:rsidRDefault="00630452" w:rsidP="005411A2">
            <w:pPr>
              <w:pStyle w:val="TableParagraph"/>
              <w:ind w:left="0"/>
              <w:jc w:val="right"/>
              <w:rPr>
                <w:rFonts w:ascii="Times New Roman"/>
                <w:sz w:val="27"/>
                <w:szCs w:val="27"/>
              </w:rPr>
            </w:pPr>
            <w:r>
              <w:rPr>
                <w:rFonts w:ascii="Times New Roman"/>
                <w:sz w:val="27"/>
                <w:szCs w:val="27"/>
              </w:rPr>
              <w:t>14</w:t>
            </w:r>
          </w:p>
        </w:tc>
      </w:tr>
      <w:tr w:rsidR="005411A2" w:rsidRPr="008D74D2" w14:paraId="17D9F470" w14:textId="77777777" w:rsidTr="007D081C">
        <w:trPr>
          <w:trHeight w:val="20"/>
        </w:trPr>
        <w:tc>
          <w:tcPr>
            <w:tcW w:w="8012" w:type="dxa"/>
          </w:tcPr>
          <w:p w14:paraId="40D4181F" w14:textId="77777777" w:rsidR="008E4232" w:rsidRPr="008E4232" w:rsidRDefault="005411A2" w:rsidP="008E4232">
            <w:pPr>
              <w:pStyle w:val="TableParagraph"/>
              <w:tabs>
                <w:tab w:val="right" w:leader="underscore" w:pos="7869"/>
              </w:tabs>
              <w:ind w:left="108" w:right="140"/>
              <w:jc w:val="both"/>
              <w:rPr>
                <w:sz w:val="36"/>
              </w:rPr>
            </w:pPr>
            <w:r w:rsidRPr="00B67102">
              <w:rPr>
                <w:sz w:val="28"/>
              </w:rPr>
              <w:t xml:space="preserve"> </w:t>
            </w:r>
          </w:p>
          <w:p w14:paraId="278B7479" w14:textId="3E1E3619" w:rsidR="005411A2" w:rsidRPr="00B67102" w:rsidRDefault="00155DD8" w:rsidP="008E4232">
            <w:pPr>
              <w:pStyle w:val="TableParagraph"/>
              <w:tabs>
                <w:tab w:val="right" w:leader="underscore" w:pos="7869"/>
              </w:tabs>
              <w:ind w:left="108" w:right="140"/>
              <w:jc w:val="both"/>
              <w:rPr>
                <w:sz w:val="28"/>
              </w:rPr>
            </w:pPr>
            <w:r>
              <w:rPr>
                <w:sz w:val="28"/>
              </w:rPr>
              <w:t xml:space="preserve"> </w:t>
            </w:r>
            <w:r w:rsidR="005411A2" w:rsidRPr="00B67102">
              <w:rPr>
                <w:sz w:val="28"/>
              </w:rPr>
              <w:t>Dictamen CMyCVP/AG/01/2023,</w:t>
            </w:r>
            <w:r w:rsidR="008E4232">
              <w:rPr>
                <w:sz w:val="28"/>
              </w:rPr>
              <w:t xml:space="preserve"> por medio del cual se </w:t>
            </w:r>
            <w:r w:rsidR="008E4232" w:rsidRPr="008E4232">
              <w:rPr>
                <w:sz w:val="28"/>
              </w:rPr>
              <w:t>determina aprobar la ampliación de giro que realiza la concesionaria Reina Patricia Go</w:t>
            </w:r>
            <w:r w:rsidR="008E4232">
              <w:rPr>
                <w:sz w:val="28"/>
              </w:rPr>
              <w:t>nzález López</w:t>
            </w:r>
            <w:r w:rsidR="008E4232" w:rsidRPr="008E4232">
              <w:rPr>
                <w:sz w:val="28"/>
              </w:rPr>
              <w:t>, respecto del puesto fijo número 36, con objeto/contrato: 1050000003444, con giro de "VERDURAS" POR EL GIRO de "FRUTAS Y VERDURAS".</w:t>
            </w:r>
            <w:r w:rsidR="008E4232">
              <w:rPr>
                <w:sz w:val="28"/>
              </w:rPr>
              <w:t xml:space="preserve"> </w:t>
            </w:r>
            <w:r w:rsidR="008E4232">
              <w:rPr>
                <w:sz w:val="28"/>
              </w:rPr>
              <w:tab/>
            </w:r>
          </w:p>
        </w:tc>
        <w:tc>
          <w:tcPr>
            <w:tcW w:w="567" w:type="dxa"/>
            <w:vAlign w:val="bottom"/>
          </w:tcPr>
          <w:p w14:paraId="596E36CA" w14:textId="77777777" w:rsidR="005411A2" w:rsidRDefault="005411A2" w:rsidP="005411A2">
            <w:pPr>
              <w:pStyle w:val="TableParagraph"/>
              <w:ind w:left="0"/>
              <w:jc w:val="right"/>
              <w:rPr>
                <w:rFonts w:ascii="Times New Roman"/>
                <w:sz w:val="27"/>
                <w:szCs w:val="27"/>
              </w:rPr>
            </w:pPr>
          </w:p>
          <w:p w14:paraId="4457B07C" w14:textId="77777777" w:rsidR="008E4232" w:rsidRDefault="008E4232" w:rsidP="005411A2">
            <w:pPr>
              <w:pStyle w:val="TableParagraph"/>
              <w:ind w:left="0"/>
              <w:jc w:val="right"/>
              <w:rPr>
                <w:rFonts w:ascii="Times New Roman"/>
                <w:sz w:val="27"/>
                <w:szCs w:val="27"/>
              </w:rPr>
            </w:pPr>
          </w:p>
          <w:p w14:paraId="56077884" w14:textId="77777777" w:rsidR="008E4232" w:rsidRDefault="008E4232" w:rsidP="005411A2">
            <w:pPr>
              <w:pStyle w:val="TableParagraph"/>
              <w:ind w:left="0"/>
              <w:jc w:val="right"/>
              <w:rPr>
                <w:rFonts w:ascii="Times New Roman"/>
                <w:sz w:val="27"/>
                <w:szCs w:val="27"/>
              </w:rPr>
            </w:pPr>
          </w:p>
          <w:p w14:paraId="6549F373" w14:textId="77777777" w:rsidR="008E4232" w:rsidRDefault="008E4232" w:rsidP="005411A2">
            <w:pPr>
              <w:pStyle w:val="TableParagraph"/>
              <w:ind w:left="0"/>
              <w:jc w:val="right"/>
              <w:rPr>
                <w:rFonts w:ascii="Times New Roman"/>
                <w:sz w:val="27"/>
                <w:szCs w:val="27"/>
              </w:rPr>
            </w:pPr>
          </w:p>
          <w:p w14:paraId="5D8C32AF" w14:textId="77777777" w:rsidR="008E4232" w:rsidRDefault="008E4232" w:rsidP="005411A2">
            <w:pPr>
              <w:pStyle w:val="TableParagraph"/>
              <w:ind w:left="0"/>
              <w:jc w:val="right"/>
              <w:rPr>
                <w:rFonts w:ascii="Times New Roman"/>
                <w:sz w:val="27"/>
                <w:szCs w:val="27"/>
              </w:rPr>
            </w:pPr>
          </w:p>
          <w:p w14:paraId="07FE1319" w14:textId="5533B7D8" w:rsidR="008E4232" w:rsidRDefault="008E4232" w:rsidP="005411A2">
            <w:pPr>
              <w:pStyle w:val="TableParagraph"/>
              <w:ind w:left="0"/>
              <w:jc w:val="right"/>
              <w:rPr>
                <w:rFonts w:ascii="Times New Roman"/>
                <w:sz w:val="27"/>
                <w:szCs w:val="27"/>
              </w:rPr>
            </w:pPr>
          </w:p>
          <w:p w14:paraId="664CAE7C" w14:textId="76390FFD" w:rsidR="008E4232" w:rsidRDefault="00630452" w:rsidP="005411A2">
            <w:pPr>
              <w:pStyle w:val="TableParagraph"/>
              <w:ind w:left="0"/>
              <w:jc w:val="right"/>
              <w:rPr>
                <w:rFonts w:ascii="Times New Roman"/>
                <w:sz w:val="27"/>
                <w:szCs w:val="27"/>
              </w:rPr>
            </w:pPr>
            <w:r>
              <w:rPr>
                <w:rFonts w:ascii="Times New Roman"/>
                <w:sz w:val="27"/>
                <w:szCs w:val="27"/>
              </w:rPr>
              <w:t>1</w:t>
            </w:r>
            <w:r w:rsidR="00E67DE8">
              <w:rPr>
                <w:rFonts w:ascii="Times New Roman"/>
                <w:sz w:val="27"/>
                <w:szCs w:val="27"/>
              </w:rPr>
              <w:t>6</w:t>
            </w:r>
          </w:p>
          <w:p w14:paraId="63500AD7" w14:textId="267A3F97" w:rsidR="008E4232" w:rsidRDefault="008E4232" w:rsidP="005411A2">
            <w:pPr>
              <w:pStyle w:val="TableParagraph"/>
              <w:ind w:left="0"/>
              <w:jc w:val="right"/>
              <w:rPr>
                <w:rFonts w:ascii="Times New Roman"/>
                <w:sz w:val="27"/>
                <w:szCs w:val="27"/>
              </w:rPr>
            </w:pPr>
          </w:p>
          <w:p w14:paraId="3AE64558" w14:textId="77777777" w:rsidR="008E4232" w:rsidRDefault="008E4232" w:rsidP="005411A2">
            <w:pPr>
              <w:pStyle w:val="TableParagraph"/>
              <w:ind w:left="0"/>
              <w:jc w:val="right"/>
              <w:rPr>
                <w:rFonts w:ascii="Times New Roman"/>
                <w:sz w:val="27"/>
                <w:szCs w:val="27"/>
              </w:rPr>
            </w:pPr>
          </w:p>
          <w:p w14:paraId="2C000559" w14:textId="26CEB705" w:rsidR="008E4232" w:rsidRDefault="008E4232" w:rsidP="005411A2">
            <w:pPr>
              <w:pStyle w:val="TableParagraph"/>
              <w:ind w:left="0"/>
              <w:jc w:val="right"/>
              <w:rPr>
                <w:rFonts w:ascii="Times New Roman"/>
                <w:sz w:val="27"/>
                <w:szCs w:val="27"/>
              </w:rPr>
            </w:pPr>
          </w:p>
        </w:tc>
      </w:tr>
      <w:tr w:rsidR="005411A2" w:rsidRPr="008D74D2" w14:paraId="2BD9588A" w14:textId="77777777" w:rsidTr="007D081C">
        <w:trPr>
          <w:trHeight w:val="20"/>
        </w:trPr>
        <w:tc>
          <w:tcPr>
            <w:tcW w:w="8012" w:type="dxa"/>
          </w:tcPr>
          <w:p w14:paraId="495790A6" w14:textId="307A81BA" w:rsidR="008E4232" w:rsidRPr="00A072A7" w:rsidRDefault="005411A2" w:rsidP="005411A2">
            <w:pPr>
              <w:pStyle w:val="TableParagraph"/>
              <w:tabs>
                <w:tab w:val="right" w:leader="underscore" w:pos="7869"/>
              </w:tabs>
              <w:ind w:left="108" w:right="140"/>
              <w:jc w:val="both"/>
              <w:rPr>
                <w:sz w:val="20"/>
              </w:rPr>
            </w:pPr>
            <w:r w:rsidRPr="005411A2">
              <w:rPr>
                <w:sz w:val="28"/>
              </w:rPr>
              <w:lastRenderedPageBreak/>
              <w:t xml:space="preserve"> </w:t>
            </w:r>
          </w:p>
          <w:p w14:paraId="441E89B6" w14:textId="365F9BB2" w:rsidR="005411A2" w:rsidRPr="005F27BF" w:rsidRDefault="005411A2" w:rsidP="005411A2">
            <w:pPr>
              <w:pStyle w:val="TableParagraph"/>
              <w:tabs>
                <w:tab w:val="right" w:leader="underscore" w:pos="7869"/>
              </w:tabs>
              <w:ind w:left="108" w:right="140"/>
              <w:jc w:val="both"/>
              <w:rPr>
                <w:sz w:val="28"/>
              </w:rPr>
            </w:pPr>
            <w:r w:rsidRPr="005411A2">
              <w:rPr>
                <w:sz w:val="28"/>
              </w:rPr>
              <w:t>Dictamen CMyCVP/SD/12/2023,</w:t>
            </w:r>
            <w:r w:rsidR="008E4232">
              <w:rPr>
                <w:sz w:val="28"/>
              </w:rPr>
              <w:t xml:space="preserve"> por medio del cual s</w:t>
            </w:r>
            <w:r w:rsidR="008E4232" w:rsidRPr="008E4232">
              <w:rPr>
                <w:sz w:val="28"/>
              </w:rPr>
              <w:t>e autoriza la sucesión de derechos, a favor de la ciudadana Aurea Sandra Ruiz Ramos, respecto de la caseta número 62, ubicado en el interior del Mercado "20 DE NO</w:t>
            </w:r>
            <w:r w:rsidR="008E4232">
              <w:rPr>
                <w:sz w:val="28"/>
              </w:rPr>
              <w:t xml:space="preserve">VIEMBRE", con giro de "COMIDA". </w:t>
            </w:r>
          </w:p>
        </w:tc>
        <w:tc>
          <w:tcPr>
            <w:tcW w:w="567" w:type="dxa"/>
            <w:vAlign w:val="bottom"/>
          </w:tcPr>
          <w:p w14:paraId="6295E75A" w14:textId="3E84FB59" w:rsidR="005411A2" w:rsidRDefault="00630452" w:rsidP="005411A2">
            <w:pPr>
              <w:pStyle w:val="TableParagraph"/>
              <w:ind w:left="0"/>
              <w:jc w:val="right"/>
              <w:rPr>
                <w:rFonts w:ascii="Times New Roman"/>
                <w:sz w:val="27"/>
                <w:szCs w:val="27"/>
              </w:rPr>
            </w:pPr>
            <w:r>
              <w:rPr>
                <w:rFonts w:ascii="Times New Roman"/>
                <w:sz w:val="27"/>
                <w:szCs w:val="27"/>
              </w:rPr>
              <w:t>20</w:t>
            </w:r>
          </w:p>
        </w:tc>
      </w:tr>
      <w:tr w:rsidR="005411A2" w:rsidRPr="008D74D2" w14:paraId="510DB986" w14:textId="77777777" w:rsidTr="007D081C">
        <w:trPr>
          <w:trHeight w:val="20"/>
        </w:trPr>
        <w:tc>
          <w:tcPr>
            <w:tcW w:w="8012" w:type="dxa"/>
          </w:tcPr>
          <w:p w14:paraId="1FD38D9A" w14:textId="77777777" w:rsidR="008E4232" w:rsidRPr="00A072A7" w:rsidRDefault="008E4232" w:rsidP="005411A2">
            <w:pPr>
              <w:pStyle w:val="TableParagraph"/>
              <w:tabs>
                <w:tab w:val="right" w:leader="underscore" w:pos="7869"/>
              </w:tabs>
              <w:ind w:left="108" w:right="140"/>
              <w:jc w:val="both"/>
              <w:rPr>
                <w:sz w:val="18"/>
              </w:rPr>
            </w:pPr>
          </w:p>
          <w:p w14:paraId="4C266EBD" w14:textId="7AEFA2FF" w:rsidR="005411A2" w:rsidRPr="005F27BF" w:rsidRDefault="005411A2" w:rsidP="005411A2">
            <w:pPr>
              <w:pStyle w:val="TableParagraph"/>
              <w:tabs>
                <w:tab w:val="right" w:leader="underscore" w:pos="7869"/>
              </w:tabs>
              <w:ind w:left="108" w:right="140"/>
              <w:jc w:val="both"/>
              <w:rPr>
                <w:sz w:val="28"/>
              </w:rPr>
            </w:pPr>
            <w:r w:rsidRPr="005411A2">
              <w:rPr>
                <w:sz w:val="28"/>
              </w:rPr>
              <w:t>Dictamen CMyCVP/SD/13/2023,</w:t>
            </w:r>
            <w:r w:rsidR="008E4232">
              <w:rPr>
                <w:sz w:val="28"/>
              </w:rPr>
              <w:t xml:space="preserve"> por medio del cual </w:t>
            </w:r>
            <w:r w:rsidR="008E4232" w:rsidRPr="008E4232">
              <w:rPr>
                <w:sz w:val="28"/>
              </w:rPr>
              <w:t>se autoriza la sucesión de derechos, a favor de la ciudadana Aurea Sandra Ruiz Ramos, respecto de la caseta número 51, ubicado en el interior del Mercado "20 DE NOV</w:t>
            </w:r>
            <w:r w:rsidR="008E4232">
              <w:rPr>
                <w:sz w:val="28"/>
              </w:rPr>
              <w:t xml:space="preserve">IEMBRE", con giro de "COMIDA". </w:t>
            </w:r>
          </w:p>
        </w:tc>
        <w:tc>
          <w:tcPr>
            <w:tcW w:w="567" w:type="dxa"/>
            <w:vAlign w:val="bottom"/>
          </w:tcPr>
          <w:p w14:paraId="797322DF" w14:textId="72BC3280" w:rsidR="005411A2" w:rsidRDefault="00630452" w:rsidP="005411A2">
            <w:pPr>
              <w:pStyle w:val="TableParagraph"/>
              <w:ind w:left="0"/>
              <w:jc w:val="right"/>
              <w:rPr>
                <w:rFonts w:ascii="Times New Roman"/>
                <w:sz w:val="27"/>
                <w:szCs w:val="27"/>
              </w:rPr>
            </w:pPr>
            <w:r>
              <w:rPr>
                <w:rFonts w:ascii="Times New Roman"/>
                <w:sz w:val="27"/>
                <w:szCs w:val="27"/>
              </w:rPr>
              <w:t>25</w:t>
            </w:r>
          </w:p>
        </w:tc>
      </w:tr>
      <w:tr w:rsidR="005411A2" w:rsidRPr="008D74D2" w14:paraId="72C64700" w14:textId="77777777" w:rsidTr="007D081C">
        <w:trPr>
          <w:trHeight w:val="20"/>
        </w:trPr>
        <w:tc>
          <w:tcPr>
            <w:tcW w:w="8012" w:type="dxa"/>
          </w:tcPr>
          <w:p w14:paraId="77003B5E" w14:textId="77777777" w:rsidR="00630452" w:rsidRPr="00630452" w:rsidRDefault="005411A2" w:rsidP="005411A2">
            <w:pPr>
              <w:pStyle w:val="TableParagraph"/>
              <w:tabs>
                <w:tab w:val="right" w:leader="underscore" w:pos="7869"/>
              </w:tabs>
              <w:ind w:left="108" w:right="140"/>
              <w:jc w:val="both"/>
              <w:rPr>
                <w:sz w:val="14"/>
              </w:rPr>
            </w:pPr>
            <w:r w:rsidRPr="005411A2">
              <w:rPr>
                <w:sz w:val="28"/>
              </w:rPr>
              <w:t xml:space="preserve"> </w:t>
            </w:r>
          </w:p>
          <w:p w14:paraId="0CA3B89E" w14:textId="3D300A19" w:rsidR="005411A2" w:rsidRPr="005F27BF" w:rsidRDefault="005411A2" w:rsidP="005411A2">
            <w:pPr>
              <w:pStyle w:val="TableParagraph"/>
              <w:tabs>
                <w:tab w:val="right" w:leader="underscore" w:pos="7869"/>
              </w:tabs>
              <w:ind w:left="108" w:right="140"/>
              <w:jc w:val="both"/>
              <w:rPr>
                <w:sz w:val="28"/>
              </w:rPr>
            </w:pPr>
            <w:r w:rsidRPr="005411A2">
              <w:rPr>
                <w:sz w:val="28"/>
              </w:rPr>
              <w:t>Dictamen CMyCVP/CD/042/2023,</w:t>
            </w:r>
            <w:r w:rsidR="008E4232">
              <w:rPr>
                <w:sz w:val="28"/>
              </w:rPr>
              <w:t xml:space="preserve"> por medio del cual se </w:t>
            </w:r>
            <w:r w:rsidR="008E4232" w:rsidRPr="008E4232">
              <w:rPr>
                <w:sz w:val="28"/>
              </w:rPr>
              <w:t xml:space="preserve">determina aprobar la cesión de derechos que realiza el concesionario Miguel Ángel Hernández Vásquez y/o Miguel Ángel Hernández Vázquez, a favor del C. Edgar Miguel Hernández </w:t>
            </w:r>
            <w:proofErr w:type="spellStart"/>
            <w:r w:rsidR="008E4232" w:rsidRPr="008E4232">
              <w:rPr>
                <w:sz w:val="28"/>
              </w:rPr>
              <w:t>Hernández</w:t>
            </w:r>
            <w:proofErr w:type="spellEnd"/>
            <w:r w:rsidR="008E4232" w:rsidRPr="008E4232">
              <w:rPr>
                <w:sz w:val="28"/>
              </w:rPr>
              <w:t>, respecto del pue</w:t>
            </w:r>
            <w:r w:rsidR="008E4232">
              <w:rPr>
                <w:sz w:val="28"/>
              </w:rPr>
              <w:t>sto fijo nú</w:t>
            </w:r>
            <w:r w:rsidR="008E4232" w:rsidRPr="008E4232">
              <w:rPr>
                <w:sz w:val="28"/>
              </w:rPr>
              <w:t>mero 460, con objeto/contrato: 10500000</w:t>
            </w:r>
            <w:r w:rsidR="008E4232">
              <w:rPr>
                <w:sz w:val="28"/>
              </w:rPr>
              <w:t xml:space="preserve">02720, con giro de "CARNICERÍA". </w:t>
            </w:r>
            <w:r w:rsidR="008E4232">
              <w:rPr>
                <w:sz w:val="28"/>
              </w:rPr>
              <w:tab/>
            </w:r>
          </w:p>
        </w:tc>
        <w:tc>
          <w:tcPr>
            <w:tcW w:w="567" w:type="dxa"/>
            <w:vAlign w:val="bottom"/>
          </w:tcPr>
          <w:p w14:paraId="7FEE447C" w14:textId="28677EA6" w:rsidR="005411A2" w:rsidRDefault="00630452" w:rsidP="005411A2">
            <w:pPr>
              <w:pStyle w:val="TableParagraph"/>
              <w:ind w:left="0"/>
              <w:jc w:val="right"/>
              <w:rPr>
                <w:rFonts w:ascii="Times New Roman"/>
                <w:sz w:val="27"/>
                <w:szCs w:val="27"/>
              </w:rPr>
            </w:pPr>
            <w:r>
              <w:rPr>
                <w:rFonts w:ascii="Times New Roman"/>
                <w:sz w:val="27"/>
                <w:szCs w:val="27"/>
              </w:rPr>
              <w:t>31</w:t>
            </w:r>
          </w:p>
        </w:tc>
      </w:tr>
      <w:tr w:rsidR="005411A2" w:rsidRPr="008D74D2" w14:paraId="685E8D87" w14:textId="77777777" w:rsidTr="007D081C">
        <w:trPr>
          <w:trHeight w:val="20"/>
        </w:trPr>
        <w:tc>
          <w:tcPr>
            <w:tcW w:w="8012" w:type="dxa"/>
          </w:tcPr>
          <w:p w14:paraId="4BA0F0E3" w14:textId="77777777" w:rsidR="008E4232" w:rsidRPr="00A072A7" w:rsidRDefault="008E4232" w:rsidP="005411A2">
            <w:pPr>
              <w:pStyle w:val="TableParagraph"/>
              <w:tabs>
                <w:tab w:val="right" w:leader="underscore" w:pos="7869"/>
              </w:tabs>
              <w:ind w:left="108" w:right="140"/>
              <w:jc w:val="both"/>
              <w:rPr>
                <w:sz w:val="20"/>
              </w:rPr>
            </w:pPr>
          </w:p>
          <w:p w14:paraId="3B9EB1E1" w14:textId="4308536B" w:rsidR="005411A2" w:rsidRPr="005F27BF" w:rsidRDefault="005411A2" w:rsidP="008E4232">
            <w:pPr>
              <w:pStyle w:val="TableParagraph"/>
              <w:tabs>
                <w:tab w:val="right" w:leader="underscore" w:pos="7869"/>
              </w:tabs>
              <w:ind w:left="108" w:right="140"/>
              <w:jc w:val="both"/>
              <w:rPr>
                <w:sz w:val="28"/>
              </w:rPr>
            </w:pPr>
            <w:r w:rsidRPr="005411A2">
              <w:rPr>
                <w:sz w:val="28"/>
              </w:rPr>
              <w:t xml:space="preserve"> Acuerdo PM/</w:t>
            </w:r>
            <w:proofErr w:type="spellStart"/>
            <w:r w:rsidRPr="005411A2">
              <w:rPr>
                <w:sz w:val="28"/>
              </w:rPr>
              <w:t>PA</w:t>
            </w:r>
            <w:proofErr w:type="spellEnd"/>
            <w:r w:rsidRPr="005411A2">
              <w:rPr>
                <w:sz w:val="28"/>
              </w:rPr>
              <w:t>/30/2023,</w:t>
            </w:r>
            <w:r w:rsidR="008E4232">
              <w:rPr>
                <w:sz w:val="28"/>
              </w:rPr>
              <w:t xml:space="preserve"> mediante el cual el</w:t>
            </w:r>
            <w:r w:rsidR="008E4232" w:rsidRPr="008E4232">
              <w:rPr>
                <w:sz w:val="28"/>
              </w:rPr>
              <w:t xml:space="preserve"> Honorable Ayuntamiento Constitucional de Oaxaca de Juárez tienen a bien n</w:t>
            </w:r>
            <w:r w:rsidR="008E4232">
              <w:rPr>
                <w:sz w:val="28"/>
              </w:rPr>
              <w:t>ombrar al Regidor René Ricárdez</w:t>
            </w:r>
            <w:r w:rsidR="008E4232" w:rsidRPr="008E4232">
              <w:rPr>
                <w:sz w:val="28"/>
              </w:rPr>
              <w:t xml:space="preserve"> Limón y a la Secretaria Municipal Edith Elena Rodríguez Escobar, como miembros de la Junta Municipal de Re</w:t>
            </w:r>
            <w:r w:rsidR="008E4232">
              <w:rPr>
                <w:sz w:val="28"/>
              </w:rPr>
              <w:t xml:space="preserve">clutamiento de Oaxaca de Juárez. </w:t>
            </w:r>
            <w:r w:rsidR="008E4232">
              <w:rPr>
                <w:sz w:val="28"/>
              </w:rPr>
              <w:tab/>
            </w:r>
          </w:p>
        </w:tc>
        <w:tc>
          <w:tcPr>
            <w:tcW w:w="567" w:type="dxa"/>
            <w:vAlign w:val="bottom"/>
          </w:tcPr>
          <w:p w14:paraId="521AC759" w14:textId="0EEEA2D4" w:rsidR="005411A2" w:rsidRDefault="00630452" w:rsidP="005411A2">
            <w:pPr>
              <w:pStyle w:val="TableParagraph"/>
              <w:ind w:left="0"/>
              <w:jc w:val="right"/>
              <w:rPr>
                <w:rFonts w:ascii="Times New Roman"/>
                <w:sz w:val="27"/>
                <w:szCs w:val="27"/>
              </w:rPr>
            </w:pPr>
            <w:r>
              <w:rPr>
                <w:rFonts w:ascii="Times New Roman"/>
                <w:sz w:val="27"/>
                <w:szCs w:val="27"/>
              </w:rPr>
              <w:t>36</w:t>
            </w:r>
          </w:p>
        </w:tc>
      </w:tr>
      <w:tr w:rsidR="005411A2" w:rsidRPr="008D74D2" w14:paraId="7833001B" w14:textId="77777777" w:rsidTr="007D081C">
        <w:trPr>
          <w:trHeight w:val="20"/>
        </w:trPr>
        <w:tc>
          <w:tcPr>
            <w:tcW w:w="8012" w:type="dxa"/>
          </w:tcPr>
          <w:p w14:paraId="5ACB3E9B" w14:textId="77777777" w:rsidR="008E4232" w:rsidRPr="00A072A7" w:rsidRDefault="008E4232" w:rsidP="005411A2">
            <w:pPr>
              <w:pStyle w:val="TableParagraph"/>
              <w:tabs>
                <w:tab w:val="right" w:leader="underscore" w:pos="7869"/>
              </w:tabs>
              <w:ind w:left="108" w:right="140"/>
              <w:jc w:val="both"/>
              <w:rPr>
                <w:sz w:val="20"/>
              </w:rPr>
            </w:pPr>
          </w:p>
          <w:p w14:paraId="22BEEFF9" w14:textId="19964B0C" w:rsidR="005411A2" w:rsidRPr="005F27BF" w:rsidRDefault="005411A2" w:rsidP="00A072A7">
            <w:pPr>
              <w:pStyle w:val="TableParagraph"/>
              <w:tabs>
                <w:tab w:val="right" w:leader="underscore" w:pos="7869"/>
              </w:tabs>
              <w:ind w:left="108" w:right="140"/>
              <w:jc w:val="both"/>
              <w:rPr>
                <w:sz w:val="28"/>
              </w:rPr>
            </w:pPr>
            <w:r w:rsidRPr="005411A2">
              <w:rPr>
                <w:sz w:val="28"/>
              </w:rPr>
              <w:t xml:space="preserve"> Dictamen CDEyMR/258/2023,</w:t>
            </w:r>
            <w:r w:rsidR="008E4232">
              <w:rPr>
                <w:sz w:val="28"/>
              </w:rPr>
              <w:t xml:space="preserve"> </w:t>
            </w:r>
            <w:r w:rsidR="00A072A7">
              <w:rPr>
                <w:sz w:val="28"/>
              </w:rPr>
              <w:t xml:space="preserve">por medio del cual </w:t>
            </w:r>
            <w:r w:rsidR="008E4232" w:rsidRPr="00A072A7">
              <w:rPr>
                <w:sz w:val="28"/>
              </w:rPr>
              <w:t>es procedente autorizar la licencia a favor del C. Israel Loyola Espinosa para un establecimiento comercial con giro de RESTAURANTE CON VENTA DE CERVEZA, VIN</w:t>
            </w:r>
            <w:r w:rsidR="00A072A7">
              <w:rPr>
                <w:sz w:val="28"/>
              </w:rPr>
              <w:t xml:space="preserve">OS Y LICORES SOLO CON ALIMENTOS. </w:t>
            </w:r>
            <w:r w:rsidR="00A072A7" w:rsidRPr="00A072A7">
              <w:rPr>
                <w:sz w:val="28"/>
              </w:rPr>
              <w:tab/>
            </w:r>
          </w:p>
        </w:tc>
        <w:tc>
          <w:tcPr>
            <w:tcW w:w="567" w:type="dxa"/>
            <w:vAlign w:val="bottom"/>
          </w:tcPr>
          <w:p w14:paraId="1208D729" w14:textId="1036D4CF" w:rsidR="005411A2" w:rsidRDefault="00630452" w:rsidP="00630452">
            <w:pPr>
              <w:pStyle w:val="TableParagraph"/>
              <w:ind w:left="0"/>
              <w:jc w:val="right"/>
              <w:rPr>
                <w:rFonts w:ascii="Times New Roman"/>
                <w:sz w:val="27"/>
                <w:szCs w:val="27"/>
              </w:rPr>
            </w:pPr>
            <w:r>
              <w:rPr>
                <w:rFonts w:ascii="Times New Roman"/>
                <w:sz w:val="27"/>
                <w:szCs w:val="27"/>
              </w:rPr>
              <w:t>37</w:t>
            </w:r>
          </w:p>
        </w:tc>
      </w:tr>
      <w:tr w:rsidR="005411A2" w:rsidRPr="008D74D2" w14:paraId="394876ED" w14:textId="77777777" w:rsidTr="007D081C">
        <w:trPr>
          <w:trHeight w:val="20"/>
        </w:trPr>
        <w:tc>
          <w:tcPr>
            <w:tcW w:w="8012" w:type="dxa"/>
          </w:tcPr>
          <w:p w14:paraId="5974B178" w14:textId="77777777" w:rsidR="00A072A7" w:rsidRPr="00A072A7" w:rsidRDefault="005411A2" w:rsidP="005411A2">
            <w:pPr>
              <w:pStyle w:val="TableParagraph"/>
              <w:tabs>
                <w:tab w:val="right" w:leader="underscore" w:pos="7869"/>
              </w:tabs>
              <w:ind w:left="108" w:right="140"/>
              <w:jc w:val="both"/>
              <w:rPr>
                <w:sz w:val="20"/>
              </w:rPr>
            </w:pPr>
            <w:r w:rsidRPr="005411A2">
              <w:rPr>
                <w:sz w:val="28"/>
              </w:rPr>
              <w:t xml:space="preserve"> </w:t>
            </w:r>
          </w:p>
          <w:p w14:paraId="5797FF32" w14:textId="141FE48D" w:rsidR="005411A2" w:rsidRPr="005F27BF" w:rsidRDefault="00155DD8" w:rsidP="00A072A7">
            <w:pPr>
              <w:pStyle w:val="TableParagraph"/>
              <w:tabs>
                <w:tab w:val="right" w:leader="underscore" w:pos="7869"/>
              </w:tabs>
              <w:ind w:left="108" w:right="140"/>
              <w:jc w:val="both"/>
              <w:rPr>
                <w:sz w:val="28"/>
              </w:rPr>
            </w:pPr>
            <w:r>
              <w:rPr>
                <w:sz w:val="28"/>
              </w:rPr>
              <w:t xml:space="preserve"> </w:t>
            </w:r>
            <w:r w:rsidR="005411A2" w:rsidRPr="005411A2">
              <w:rPr>
                <w:sz w:val="28"/>
              </w:rPr>
              <w:t>Dictamen CDEyMR/318/2023,</w:t>
            </w:r>
            <w:r w:rsidR="00A072A7">
              <w:rPr>
                <w:sz w:val="28"/>
              </w:rPr>
              <w:t xml:space="preserve"> por medio del cual </w:t>
            </w:r>
            <w:r w:rsidR="00A072A7" w:rsidRPr="00A072A7">
              <w:rPr>
                <w:sz w:val="28"/>
              </w:rPr>
              <w:t xml:space="preserve">es procedente autorizar el cambio de denominación al establecimiento comercial a nombre del </w:t>
            </w:r>
            <w:r w:rsidR="00A072A7">
              <w:rPr>
                <w:sz w:val="28"/>
              </w:rPr>
              <w:t>C. José</w:t>
            </w:r>
            <w:r w:rsidR="00A072A7" w:rsidRPr="00A072A7">
              <w:rPr>
                <w:sz w:val="28"/>
              </w:rPr>
              <w:t xml:space="preserve"> Manuel Osorio López con giro de RESTAURANTE CON VENTA DE CERVEZA, VIN</w:t>
            </w:r>
            <w:r w:rsidR="00A072A7">
              <w:rPr>
                <w:sz w:val="28"/>
              </w:rPr>
              <w:t xml:space="preserve">OS Y LICORES SÓLO CON ALIMENTOS. </w:t>
            </w:r>
            <w:r w:rsidR="00A072A7">
              <w:rPr>
                <w:sz w:val="28"/>
              </w:rPr>
              <w:tab/>
            </w:r>
          </w:p>
        </w:tc>
        <w:tc>
          <w:tcPr>
            <w:tcW w:w="567" w:type="dxa"/>
            <w:vAlign w:val="bottom"/>
          </w:tcPr>
          <w:p w14:paraId="7D2616DF" w14:textId="324DD166" w:rsidR="005411A2" w:rsidRDefault="00630452" w:rsidP="005411A2">
            <w:pPr>
              <w:pStyle w:val="TableParagraph"/>
              <w:ind w:left="0"/>
              <w:jc w:val="right"/>
              <w:rPr>
                <w:rFonts w:ascii="Times New Roman"/>
                <w:sz w:val="27"/>
                <w:szCs w:val="27"/>
              </w:rPr>
            </w:pPr>
            <w:r>
              <w:rPr>
                <w:rFonts w:ascii="Times New Roman"/>
                <w:sz w:val="27"/>
                <w:szCs w:val="27"/>
              </w:rPr>
              <w:t>41</w:t>
            </w:r>
          </w:p>
        </w:tc>
      </w:tr>
      <w:tr w:rsidR="005411A2" w:rsidRPr="008D74D2" w14:paraId="0B396A91" w14:textId="77777777" w:rsidTr="007D081C">
        <w:trPr>
          <w:trHeight w:val="20"/>
        </w:trPr>
        <w:tc>
          <w:tcPr>
            <w:tcW w:w="8012" w:type="dxa"/>
          </w:tcPr>
          <w:p w14:paraId="12A2DD49" w14:textId="77777777" w:rsidR="00A072A7" w:rsidRPr="00A072A7" w:rsidRDefault="005411A2" w:rsidP="005411A2">
            <w:pPr>
              <w:pStyle w:val="TableParagraph"/>
              <w:tabs>
                <w:tab w:val="right" w:leader="underscore" w:pos="7869"/>
              </w:tabs>
              <w:ind w:left="108" w:right="140"/>
              <w:jc w:val="both"/>
              <w:rPr>
                <w:sz w:val="18"/>
              </w:rPr>
            </w:pPr>
            <w:r w:rsidRPr="005411A2">
              <w:rPr>
                <w:sz w:val="28"/>
              </w:rPr>
              <w:t xml:space="preserve"> </w:t>
            </w:r>
          </w:p>
          <w:p w14:paraId="2C073D23" w14:textId="4221D257" w:rsidR="005411A2" w:rsidRPr="005F27BF" w:rsidRDefault="00155DD8" w:rsidP="00A072A7">
            <w:pPr>
              <w:pStyle w:val="TableParagraph"/>
              <w:tabs>
                <w:tab w:val="right" w:leader="underscore" w:pos="7869"/>
              </w:tabs>
              <w:ind w:left="108" w:right="140"/>
              <w:jc w:val="both"/>
              <w:rPr>
                <w:sz w:val="28"/>
              </w:rPr>
            </w:pPr>
            <w:r>
              <w:rPr>
                <w:sz w:val="28"/>
              </w:rPr>
              <w:t xml:space="preserve"> </w:t>
            </w:r>
            <w:r w:rsidR="005411A2" w:rsidRPr="005411A2">
              <w:rPr>
                <w:sz w:val="28"/>
              </w:rPr>
              <w:t>Dictamen CDEyMR/319/2023,</w:t>
            </w:r>
            <w:r w:rsidR="00A072A7">
              <w:rPr>
                <w:sz w:val="28"/>
              </w:rPr>
              <w:t xml:space="preserve"> por medio del cual </w:t>
            </w:r>
            <w:r w:rsidR="00A072A7" w:rsidRPr="00A072A7">
              <w:rPr>
                <w:sz w:val="28"/>
              </w:rPr>
              <w:t xml:space="preserve">es procedente autorizar el traspaso de la licencia actualmente registrada a nombre del C. Joel Leyva García, a favor de la </w:t>
            </w:r>
            <w:r w:rsidR="00A072A7">
              <w:rPr>
                <w:sz w:val="28"/>
              </w:rPr>
              <w:t>C. Ángela</w:t>
            </w:r>
            <w:r w:rsidR="00A072A7" w:rsidRPr="00A072A7">
              <w:rPr>
                <w:sz w:val="28"/>
              </w:rPr>
              <w:t xml:space="preserve"> Consuelo Varo Leyva para un establecimiento comercial con giro de </w:t>
            </w:r>
            <w:proofErr w:type="gramStart"/>
            <w:r w:rsidR="00A072A7" w:rsidRPr="00A072A7">
              <w:rPr>
                <w:sz w:val="28"/>
              </w:rPr>
              <w:t xml:space="preserve">CANTINA </w:t>
            </w:r>
            <w:r w:rsidR="00A072A7">
              <w:rPr>
                <w:sz w:val="28"/>
              </w:rPr>
              <w:t>.</w:t>
            </w:r>
            <w:proofErr w:type="gramEnd"/>
            <w:r w:rsidR="00A072A7">
              <w:rPr>
                <w:sz w:val="28"/>
              </w:rPr>
              <w:t xml:space="preserve"> </w:t>
            </w:r>
            <w:r w:rsidR="00A072A7">
              <w:rPr>
                <w:sz w:val="28"/>
              </w:rPr>
              <w:tab/>
            </w:r>
          </w:p>
        </w:tc>
        <w:tc>
          <w:tcPr>
            <w:tcW w:w="567" w:type="dxa"/>
            <w:vAlign w:val="bottom"/>
          </w:tcPr>
          <w:p w14:paraId="2CC135CB" w14:textId="1D4F75D8" w:rsidR="005411A2" w:rsidRDefault="00630452" w:rsidP="005411A2">
            <w:pPr>
              <w:pStyle w:val="TableParagraph"/>
              <w:ind w:left="0"/>
              <w:jc w:val="right"/>
              <w:rPr>
                <w:rFonts w:ascii="Times New Roman"/>
                <w:sz w:val="27"/>
                <w:szCs w:val="27"/>
              </w:rPr>
            </w:pPr>
            <w:r>
              <w:rPr>
                <w:rFonts w:ascii="Times New Roman"/>
                <w:sz w:val="27"/>
                <w:szCs w:val="27"/>
              </w:rPr>
              <w:t>43</w:t>
            </w:r>
          </w:p>
        </w:tc>
      </w:tr>
      <w:tr w:rsidR="005411A2" w:rsidRPr="008D74D2" w14:paraId="2396E0B2" w14:textId="77777777" w:rsidTr="007D081C">
        <w:trPr>
          <w:trHeight w:val="20"/>
        </w:trPr>
        <w:tc>
          <w:tcPr>
            <w:tcW w:w="8012" w:type="dxa"/>
          </w:tcPr>
          <w:p w14:paraId="4736C19E" w14:textId="77777777" w:rsidR="00A072A7" w:rsidRPr="00812EAC" w:rsidRDefault="00A072A7" w:rsidP="005411A2">
            <w:pPr>
              <w:pStyle w:val="TableParagraph"/>
              <w:tabs>
                <w:tab w:val="right" w:leader="underscore" w:pos="7869"/>
              </w:tabs>
              <w:ind w:left="108" w:right="140"/>
              <w:jc w:val="both"/>
              <w:rPr>
                <w:sz w:val="18"/>
              </w:rPr>
            </w:pPr>
          </w:p>
          <w:p w14:paraId="34B9EA88" w14:textId="78335316" w:rsidR="005411A2" w:rsidRPr="005F27BF" w:rsidRDefault="005411A2" w:rsidP="005411A2">
            <w:pPr>
              <w:pStyle w:val="TableParagraph"/>
              <w:tabs>
                <w:tab w:val="right" w:leader="underscore" w:pos="7869"/>
              </w:tabs>
              <w:ind w:left="108" w:right="140"/>
              <w:jc w:val="both"/>
              <w:rPr>
                <w:sz w:val="28"/>
              </w:rPr>
            </w:pPr>
            <w:r w:rsidRPr="005411A2">
              <w:rPr>
                <w:sz w:val="28"/>
              </w:rPr>
              <w:t xml:space="preserve"> Dictamen CDEyMR/320/2023,</w:t>
            </w:r>
            <w:r w:rsidR="00A072A7">
              <w:rPr>
                <w:sz w:val="28"/>
              </w:rPr>
              <w:t xml:space="preserve"> por medio del cual </w:t>
            </w:r>
            <w:r w:rsidR="00A072A7" w:rsidRPr="00A072A7">
              <w:rPr>
                <w:sz w:val="28"/>
              </w:rPr>
              <w:t>es procedente autorizar el traspaso de la licencia actualmente registrada a nombre del C. Carlos Iván Acevedo Cabrera, a favor del C. Max Alberto Bolaños Correa para un establecimiento comercial con giro de RESTAURANTE CON VENTA DE CERVEZA, VINOS Y LICORES SOLO CON ALIMENTOS denominado "</w:t>
            </w:r>
            <w:proofErr w:type="spellStart"/>
            <w:r w:rsidR="00A072A7" w:rsidRPr="00A072A7">
              <w:rPr>
                <w:sz w:val="28"/>
              </w:rPr>
              <w:t>XOCOLATL</w:t>
            </w:r>
            <w:proofErr w:type="spellEnd"/>
            <w:r w:rsidR="00A072A7" w:rsidRPr="00A072A7">
              <w:rPr>
                <w:sz w:val="28"/>
              </w:rPr>
              <w:t>"</w:t>
            </w:r>
            <w:r w:rsidR="00A072A7">
              <w:rPr>
                <w:sz w:val="28"/>
              </w:rPr>
              <w:t xml:space="preserve">. </w:t>
            </w:r>
            <w:r w:rsidR="00A072A7">
              <w:rPr>
                <w:sz w:val="28"/>
              </w:rPr>
              <w:tab/>
            </w:r>
          </w:p>
        </w:tc>
        <w:tc>
          <w:tcPr>
            <w:tcW w:w="567" w:type="dxa"/>
            <w:vAlign w:val="bottom"/>
          </w:tcPr>
          <w:p w14:paraId="5B67438A" w14:textId="25179EDA" w:rsidR="005411A2" w:rsidRDefault="00630452" w:rsidP="005411A2">
            <w:pPr>
              <w:pStyle w:val="TableParagraph"/>
              <w:ind w:left="0"/>
              <w:jc w:val="right"/>
              <w:rPr>
                <w:rFonts w:ascii="Times New Roman"/>
                <w:sz w:val="27"/>
                <w:szCs w:val="27"/>
              </w:rPr>
            </w:pPr>
            <w:r>
              <w:rPr>
                <w:rFonts w:ascii="Times New Roman"/>
                <w:sz w:val="27"/>
                <w:szCs w:val="27"/>
              </w:rPr>
              <w:t>46</w:t>
            </w:r>
          </w:p>
        </w:tc>
      </w:tr>
      <w:tr w:rsidR="005411A2" w:rsidRPr="008D74D2" w14:paraId="25685321" w14:textId="77777777" w:rsidTr="007D081C">
        <w:trPr>
          <w:trHeight w:val="20"/>
        </w:trPr>
        <w:tc>
          <w:tcPr>
            <w:tcW w:w="8012" w:type="dxa"/>
          </w:tcPr>
          <w:p w14:paraId="23B24047" w14:textId="77777777" w:rsidR="00A072A7" w:rsidRPr="00812EAC" w:rsidRDefault="00A072A7" w:rsidP="005411A2">
            <w:pPr>
              <w:pStyle w:val="TableParagraph"/>
              <w:tabs>
                <w:tab w:val="right" w:leader="underscore" w:pos="7869"/>
              </w:tabs>
              <w:ind w:left="108" w:right="140"/>
              <w:jc w:val="both"/>
              <w:rPr>
                <w:sz w:val="18"/>
              </w:rPr>
            </w:pPr>
          </w:p>
          <w:p w14:paraId="6E36E527" w14:textId="44AB950B" w:rsidR="005411A2" w:rsidRPr="005F27BF" w:rsidRDefault="005411A2" w:rsidP="00812EAC">
            <w:pPr>
              <w:pStyle w:val="TableParagraph"/>
              <w:tabs>
                <w:tab w:val="right" w:leader="underscore" w:pos="7869"/>
              </w:tabs>
              <w:ind w:left="108" w:right="140"/>
              <w:jc w:val="both"/>
              <w:rPr>
                <w:sz w:val="28"/>
              </w:rPr>
            </w:pPr>
            <w:r w:rsidRPr="005411A2">
              <w:rPr>
                <w:sz w:val="28"/>
              </w:rPr>
              <w:t xml:space="preserve"> Dictamen CDEyMR/321/2023,</w:t>
            </w:r>
            <w:r w:rsidR="00A072A7">
              <w:rPr>
                <w:sz w:val="28"/>
              </w:rPr>
              <w:t xml:space="preserve"> </w:t>
            </w:r>
            <w:r w:rsidR="00812EAC">
              <w:rPr>
                <w:sz w:val="28"/>
              </w:rPr>
              <w:t>por medio de</w:t>
            </w:r>
            <w:r w:rsidR="00A072A7">
              <w:rPr>
                <w:sz w:val="28"/>
              </w:rPr>
              <w:t>l cual es</w:t>
            </w:r>
            <w:r w:rsidR="00A072A7" w:rsidRPr="00A072A7">
              <w:rPr>
                <w:sz w:val="28"/>
              </w:rPr>
              <w:t xml:space="preserve"> procedente autorizar el traspaso de la licencia actualmente registrada a nombre del C. Pablo Tomás Martínez Cortés, a favor del C. Abdías Pablo Martínez </w:t>
            </w:r>
            <w:proofErr w:type="spellStart"/>
            <w:r w:rsidR="00A072A7" w:rsidRPr="00A072A7">
              <w:rPr>
                <w:sz w:val="28"/>
              </w:rPr>
              <w:t>Martínez</w:t>
            </w:r>
            <w:proofErr w:type="spellEnd"/>
            <w:r w:rsidR="00A072A7" w:rsidRPr="00A072A7">
              <w:rPr>
                <w:sz w:val="28"/>
              </w:rPr>
              <w:t xml:space="preserve"> para un establecimiento comercial con giro de RESTAURANTE CON VENTA DE CERVEZA, VINOS Y LICORES SOLO CON ALIMENTOS denominado "EL GOLFO"</w:t>
            </w:r>
            <w:r w:rsidR="00A072A7">
              <w:rPr>
                <w:sz w:val="28"/>
              </w:rPr>
              <w:t xml:space="preserve">. </w:t>
            </w:r>
            <w:r w:rsidR="00A072A7">
              <w:rPr>
                <w:sz w:val="28"/>
              </w:rPr>
              <w:tab/>
            </w:r>
            <w:r w:rsidR="00A072A7" w:rsidRPr="00A072A7">
              <w:rPr>
                <w:sz w:val="28"/>
              </w:rPr>
              <w:t xml:space="preserve"> </w:t>
            </w:r>
          </w:p>
        </w:tc>
        <w:tc>
          <w:tcPr>
            <w:tcW w:w="567" w:type="dxa"/>
            <w:vAlign w:val="bottom"/>
          </w:tcPr>
          <w:p w14:paraId="4B01F6DD" w14:textId="7126AD63" w:rsidR="005411A2" w:rsidRDefault="00E67DE8" w:rsidP="005411A2">
            <w:pPr>
              <w:pStyle w:val="TableParagraph"/>
              <w:ind w:left="0"/>
              <w:jc w:val="right"/>
              <w:rPr>
                <w:rFonts w:ascii="Times New Roman"/>
                <w:sz w:val="27"/>
                <w:szCs w:val="27"/>
              </w:rPr>
            </w:pPr>
            <w:r>
              <w:rPr>
                <w:rFonts w:ascii="Times New Roman"/>
                <w:sz w:val="27"/>
                <w:szCs w:val="27"/>
              </w:rPr>
              <w:t>49</w:t>
            </w:r>
          </w:p>
        </w:tc>
      </w:tr>
      <w:tr w:rsidR="005411A2" w:rsidRPr="008D74D2" w14:paraId="01D3EFD6" w14:textId="77777777" w:rsidTr="007D081C">
        <w:trPr>
          <w:trHeight w:val="20"/>
        </w:trPr>
        <w:tc>
          <w:tcPr>
            <w:tcW w:w="8012" w:type="dxa"/>
          </w:tcPr>
          <w:p w14:paraId="1B9BADDD" w14:textId="77777777" w:rsidR="00812EAC" w:rsidRPr="00812EAC" w:rsidRDefault="00812EAC" w:rsidP="005411A2">
            <w:pPr>
              <w:pStyle w:val="TableParagraph"/>
              <w:tabs>
                <w:tab w:val="right" w:leader="underscore" w:pos="7869"/>
              </w:tabs>
              <w:ind w:left="108" w:right="140"/>
              <w:jc w:val="both"/>
              <w:rPr>
                <w:sz w:val="20"/>
              </w:rPr>
            </w:pPr>
          </w:p>
          <w:p w14:paraId="6E6E42EC" w14:textId="6CB19B84" w:rsidR="005411A2" w:rsidRPr="005F27BF" w:rsidRDefault="005411A2" w:rsidP="00812EAC">
            <w:pPr>
              <w:pStyle w:val="TableParagraph"/>
              <w:tabs>
                <w:tab w:val="right" w:leader="underscore" w:pos="7869"/>
              </w:tabs>
              <w:ind w:left="108" w:right="140"/>
              <w:jc w:val="both"/>
              <w:rPr>
                <w:sz w:val="28"/>
              </w:rPr>
            </w:pPr>
            <w:r w:rsidRPr="005411A2">
              <w:rPr>
                <w:sz w:val="28"/>
              </w:rPr>
              <w:t xml:space="preserve"> Dictamen CDEyMR/322/2023,</w:t>
            </w:r>
            <w:r w:rsidR="00812EAC">
              <w:rPr>
                <w:sz w:val="28"/>
              </w:rPr>
              <w:t xml:space="preserve"> por medio del cual es</w:t>
            </w:r>
            <w:r w:rsidR="00812EAC" w:rsidRPr="00812EAC">
              <w:rPr>
                <w:sz w:val="28"/>
              </w:rPr>
              <w:t xml:space="preserve"> procedente autorizar el traspaso de la licencia actualmente registrada a nombre del </w:t>
            </w:r>
            <w:r w:rsidR="00812EAC">
              <w:rPr>
                <w:sz w:val="28"/>
              </w:rPr>
              <w:t>C. José Lagunas Pérez</w:t>
            </w:r>
            <w:r w:rsidR="00812EAC" w:rsidRPr="00812EAC">
              <w:rPr>
                <w:sz w:val="28"/>
              </w:rPr>
              <w:t xml:space="preserve">, a favor del C. Juan Carlos Lagunas Altamirano para un establecimiento comercial con giro de MISCELÁNEA CON VENTA DE CERVEZA, VINOS Y LICORES EN BOTELLA CERRADA denominado </w:t>
            </w:r>
            <w:r w:rsidR="00812EAC">
              <w:rPr>
                <w:sz w:val="28"/>
              </w:rPr>
              <w:t>"</w:t>
            </w:r>
            <w:proofErr w:type="spellStart"/>
            <w:r w:rsidR="00812EAC">
              <w:rPr>
                <w:sz w:val="28"/>
              </w:rPr>
              <w:t>ITANDEHUI</w:t>
            </w:r>
            <w:proofErr w:type="spellEnd"/>
            <w:r w:rsidR="00812EAC">
              <w:rPr>
                <w:sz w:val="28"/>
              </w:rPr>
              <w:t xml:space="preserve">". </w:t>
            </w:r>
            <w:r w:rsidR="00812EAC">
              <w:rPr>
                <w:sz w:val="28"/>
              </w:rPr>
              <w:tab/>
            </w:r>
          </w:p>
        </w:tc>
        <w:tc>
          <w:tcPr>
            <w:tcW w:w="567" w:type="dxa"/>
            <w:vAlign w:val="bottom"/>
          </w:tcPr>
          <w:p w14:paraId="170A510C" w14:textId="30797432" w:rsidR="005411A2" w:rsidRDefault="00630452" w:rsidP="005411A2">
            <w:pPr>
              <w:pStyle w:val="TableParagraph"/>
              <w:ind w:left="0"/>
              <w:jc w:val="right"/>
              <w:rPr>
                <w:rFonts w:ascii="Times New Roman"/>
                <w:sz w:val="27"/>
                <w:szCs w:val="27"/>
              </w:rPr>
            </w:pPr>
            <w:r>
              <w:rPr>
                <w:rFonts w:ascii="Times New Roman"/>
                <w:sz w:val="27"/>
                <w:szCs w:val="27"/>
              </w:rPr>
              <w:t>53</w:t>
            </w:r>
          </w:p>
        </w:tc>
      </w:tr>
      <w:tr w:rsidR="005411A2" w:rsidRPr="008D74D2" w14:paraId="0CF3621E" w14:textId="77777777" w:rsidTr="007D081C">
        <w:trPr>
          <w:trHeight w:val="20"/>
        </w:trPr>
        <w:tc>
          <w:tcPr>
            <w:tcW w:w="8012" w:type="dxa"/>
          </w:tcPr>
          <w:p w14:paraId="59BF4FE0" w14:textId="77777777" w:rsidR="00812EAC" w:rsidRDefault="00812EAC" w:rsidP="005411A2">
            <w:pPr>
              <w:pStyle w:val="TableParagraph"/>
              <w:tabs>
                <w:tab w:val="right" w:leader="underscore" w:pos="7869"/>
              </w:tabs>
              <w:ind w:left="108" w:right="140"/>
              <w:jc w:val="both"/>
              <w:rPr>
                <w:sz w:val="28"/>
              </w:rPr>
            </w:pPr>
          </w:p>
          <w:p w14:paraId="2E49E079" w14:textId="4C6907AE" w:rsidR="005411A2" w:rsidRPr="005F27BF" w:rsidRDefault="005411A2" w:rsidP="00812EAC">
            <w:pPr>
              <w:pStyle w:val="TableParagraph"/>
              <w:tabs>
                <w:tab w:val="right" w:leader="underscore" w:pos="7869"/>
              </w:tabs>
              <w:ind w:left="108" w:right="140"/>
              <w:jc w:val="both"/>
              <w:rPr>
                <w:sz w:val="28"/>
              </w:rPr>
            </w:pPr>
            <w:r w:rsidRPr="005411A2">
              <w:rPr>
                <w:sz w:val="28"/>
              </w:rPr>
              <w:t xml:space="preserve"> Dictamen CDEyMR/323/2023,</w:t>
            </w:r>
            <w:r w:rsidR="00812EAC">
              <w:rPr>
                <w:sz w:val="28"/>
              </w:rPr>
              <w:t xml:space="preserve"> por medio del cual </w:t>
            </w:r>
            <w:r w:rsidR="00812EAC" w:rsidRPr="00812EAC">
              <w:rPr>
                <w:sz w:val="28"/>
              </w:rPr>
              <w:t xml:space="preserve">es procedente autorizar el cambio de denominación al establecimiento comercial a nombre de la C. Rufina Yescas Leonardo con giro de </w:t>
            </w:r>
            <w:r w:rsidR="00812EAC">
              <w:rPr>
                <w:sz w:val="28"/>
              </w:rPr>
              <w:t>MISCELÁNEA</w:t>
            </w:r>
            <w:r w:rsidR="00812EAC" w:rsidRPr="00812EAC">
              <w:rPr>
                <w:sz w:val="28"/>
              </w:rPr>
              <w:t xml:space="preserve"> O ABARROTES CON VENTA DE CERVEZA EN BOTELLA CERRADA</w:t>
            </w:r>
            <w:r w:rsidR="00812EAC">
              <w:rPr>
                <w:sz w:val="28"/>
              </w:rPr>
              <w:t xml:space="preserve">. </w:t>
            </w:r>
            <w:r w:rsidR="00812EAC">
              <w:rPr>
                <w:sz w:val="28"/>
              </w:rPr>
              <w:tab/>
            </w:r>
          </w:p>
        </w:tc>
        <w:tc>
          <w:tcPr>
            <w:tcW w:w="567" w:type="dxa"/>
            <w:vAlign w:val="bottom"/>
          </w:tcPr>
          <w:p w14:paraId="6335405F" w14:textId="70A21300" w:rsidR="005411A2" w:rsidRDefault="00630452" w:rsidP="005411A2">
            <w:pPr>
              <w:pStyle w:val="TableParagraph"/>
              <w:ind w:left="0"/>
              <w:jc w:val="right"/>
              <w:rPr>
                <w:rFonts w:ascii="Times New Roman"/>
                <w:sz w:val="27"/>
                <w:szCs w:val="27"/>
              </w:rPr>
            </w:pPr>
            <w:r>
              <w:rPr>
                <w:rFonts w:ascii="Times New Roman"/>
                <w:sz w:val="27"/>
                <w:szCs w:val="27"/>
              </w:rPr>
              <w:t>56</w:t>
            </w:r>
          </w:p>
        </w:tc>
      </w:tr>
      <w:tr w:rsidR="005411A2" w:rsidRPr="008D74D2" w14:paraId="5C3824C4" w14:textId="77777777" w:rsidTr="007D081C">
        <w:trPr>
          <w:trHeight w:val="20"/>
        </w:trPr>
        <w:tc>
          <w:tcPr>
            <w:tcW w:w="8012" w:type="dxa"/>
          </w:tcPr>
          <w:p w14:paraId="051EAAA3" w14:textId="77777777" w:rsidR="00155DD8" w:rsidRPr="00155DD8" w:rsidRDefault="005411A2" w:rsidP="00812EAC">
            <w:pPr>
              <w:pStyle w:val="TableParagraph"/>
              <w:tabs>
                <w:tab w:val="right" w:leader="underscore" w:pos="7869"/>
              </w:tabs>
              <w:ind w:left="108" w:right="140"/>
              <w:jc w:val="both"/>
              <w:rPr>
                <w:sz w:val="18"/>
              </w:rPr>
            </w:pPr>
            <w:r w:rsidRPr="00155DD8">
              <w:rPr>
                <w:sz w:val="18"/>
              </w:rPr>
              <w:t xml:space="preserve"> </w:t>
            </w:r>
          </w:p>
          <w:p w14:paraId="2BF8B995" w14:textId="31EDA6A4" w:rsidR="005411A2" w:rsidRDefault="005411A2" w:rsidP="00812EAC">
            <w:pPr>
              <w:pStyle w:val="TableParagraph"/>
              <w:tabs>
                <w:tab w:val="right" w:leader="underscore" w:pos="7869"/>
              </w:tabs>
              <w:ind w:left="108" w:right="140"/>
              <w:jc w:val="both"/>
              <w:rPr>
                <w:sz w:val="28"/>
              </w:rPr>
            </w:pPr>
            <w:r w:rsidRPr="005411A2">
              <w:rPr>
                <w:sz w:val="28"/>
              </w:rPr>
              <w:t>Dictamen CDEyMR/324/2023,</w:t>
            </w:r>
            <w:r w:rsidR="00812EAC">
              <w:rPr>
                <w:sz w:val="28"/>
              </w:rPr>
              <w:t xml:space="preserve"> por medio del cual </w:t>
            </w:r>
            <w:r w:rsidR="00812EAC" w:rsidRPr="00812EAC">
              <w:rPr>
                <w:sz w:val="28"/>
              </w:rPr>
              <w:t xml:space="preserve">es procedente autorizar la licencia a favor de PRODUCTOS DE CONSUMO Z S.A. DE C.V. para un establecimiento comercial con giro de MINISÚPER CON VENTA DE CERVEZA, VINOS Y LICORES EN BOTELLA CERRADA denominado </w:t>
            </w:r>
            <w:r w:rsidR="00812EAC">
              <w:rPr>
                <w:sz w:val="28"/>
              </w:rPr>
              <w:t>"PITICO MACEDONIO ALCALÁ</w:t>
            </w:r>
            <w:r w:rsidR="00812EAC" w:rsidRPr="00812EAC">
              <w:rPr>
                <w:sz w:val="28"/>
              </w:rPr>
              <w:t>"</w:t>
            </w:r>
            <w:r w:rsidR="00812EAC">
              <w:rPr>
                <w:sz w:val="28"/>
              </w:rPr>
              <w:t xml:space="preserve">. </w:t>
            </w:r>
            <w:r w:rsidR="00812EAC">
              <w:rPr>
                <w:sz w:val="28"/>
              </w:rPr>
              <w:tab/>
            </w:r>
          </w:p>
        </w:tc>
        <w:tc>
          <w:tcPr>
            <w:tcW w:w="567" w:type="dxa"/>
            <w:vAlign w:val="bottom"/>
          </w:tcPr>
          <w:p w14:paraId="7FF45A46" w14:textId="2E6B2083" w:rsidR="005411A2" w:rsidRDefault="00630452" w:rsidP="005411A2">
            <w:pPr>
              <w:pStyle w:val="TableParagraph"/>
              <w:ind w:left="0"/>
              <w:jc w:val="right"/>
              <w:rPr>
                <w:rFonts w:ascii="Times New Roman"/>
                <w:sz w:val="27"/>
                <w:szCs w:val="27"/>
              </w:rPr>
            </w:pPr>
            <w:r>
              <w:rPr>
                <w:rFonts w:ascii="Times New Roman"/>
                <w:sz w:val="27"/>
                <w:szCs w:val="27"/>
              </w:rPr>
              <w:t>58</w:t>
            </w:r>
          </w:p>
        </w:tc>
      </w:tr>
      <w:tr w:rsidR="005411A2" w:rsidRPr="008D74D2" w14:paraId="6156204B" w14:textId="77777777" w:rsidTr="007D081C">
        <w:trPr>
          <w:trHeight w:val="20"/>
        </w:trPr>
        <w:tc>
          <w:tcPr>
            <w:tcW w:w="8012" w:type="dxa"/>
          </w:tcPr>
          <w:p w14:paraId="1EA02D0F" w14:textId="77777777" w:rsidR="00812EAC" w:rsidRDefault="00812EAC" w:rsidP="005411A2">
            <w:pPr>
              <w:pStyle w:val="TableParagraph"/>
              <w:tabs>
                <w:tab w:val="right" w:leader="underscore" w:pos="7869"/>
              </w:tabs>
              <w:ind w:left="108" w:right="140"/>
              <w:jc w:val="both"/>
              <w:rPr>
                <w:sz w:val="28"/>
              </w:rPr>
            </w:pPr>
          </w:p>
          <w:p w14:paraId="70E75E6C" w14:textId="3A23BE11" w:rsidR="005411A2" w:rsidRDefault="005411A2" w:rsidP="005411A2">
            <w:pPr>
              <w:pStyle w:val="TableParagraph"/>
              <w:tabs>
                <w:tab w:val="right" w:leader="underscore" w:pos="7869"/>
              </w:tabs>
              <w:ind w:left="108" w:right="140"/>
              <w:jc w:val="both"/>
              <w:rPr>
                <w:sz w:val="28"/>
              </w:rPr>
            </w:pPr>
            <w:r w:rsidRPr="005411A2">
              <w:rPr>
                <w:sz w:val="28"/>
              </w:rPr>
              <w:t xml:space="preserve"> Dictamen CDEyMR/325/2023,</w:t>
            </w:r>
            <w:r w:rsidR="00812EAC">
              <w:rPr>
                <w:sz w:val="28"/>
              </w:rPr>
              <w:t xml:space="preserve"> por medio del cual </w:t>
            </w:r>
            <w:r w:rsidR="00812EAC" w:rsidRPr="00812EAC">
              <w:rPr>
                <w:sz w:val="28"/>
              </w:rPr>
              <w:t xml:space="preserve">es procedente autorizar la licencia a favor del C. Alberto </w:t>
            </w:r>
            <w:proofErr w:type="spellStart"/>
            <w:r w:rsidR="00812EAC" w:rsidRPr="00812EAC">
              <w:rPr>
                <w:sz w:val="28"/>
              </w:rPr>
              <w:t>Anggelo</w:t>
            </w:r>
            <w:proofErr w:type="spellEnd"/>
            <w:r w:rsidR="00812EAC" w:rsidRPr="00812EAC">
              <w:rPr>
                <w:sz w:val="28"/>
              </w:rPr>
              <w:t xml:space="preserve"> Ortega Duarte para un establecimiento comercial con denominación comercial de "TRIGO VERDE", con giro de RESTAURANTE CON VENTA DE CERVEZA, VIN</w:t>
            </w:r>
            <w:r w:rsidR="00812EAC">
              <w:rPr>
                <w:sz w:val="28"/>
              </w:rPr>
              <w:t xml:space="preserve">OS Y LICORES SOLO CON ALIMENTOS. </w:t>
            </w:r>
            <w:r w:rsidR="00812EAC">
              <w:rPr>
                <w:sz w:val="28"/>
              </w:rPr>
              <w:tab/>
            </w:r>
          </w:p>
        </w:tc>
        <w:tc>
          <w:tcPr>
            <w:tcW w:w="567" w:type="dxa"/>
            <w:vAlign w:val="bottom"/>
          </w:tcPr>
          <w:p w14:paraId="771E52A9" w14:textId="6F044E43" w:rsidR="005411A2" w:rsidRDefault="00630452" w:rsidP="005411A2">
            <w:pPr>
              <w:pStyle w:val="TableParagraph"/>
              <w:ind w:left="0"/>
              <w:jc w:val="right"/>
              <w:rPr>
                <w:rFonts w:ascii="Times New Roman"/>
                <w:sz w:val="27"/>
                <w:szCs w:val="27"/>
              </w:rPr>
            </w:pPr>
            <w:r>
              <w:rPr>
                <w:rFonts w:ascii="Times New Roman"/>
                <w:sz w:val="27"/>
                <w:szCs w:val="27"/>
              </w:rPr>
              <w:t>63</w:t>
            </w:r>
          </w:p>
        </w:tc>
      </w:tr>
      <w:tr w:rsidR="005411A2" w:rsidRPr="008D74D2" w14:paraId="16223F4E" w14:textId="77777777" w:rsidTr="007D081C">
        <w:trPr>
          <w:trHeight w:val="20"/>
        </w:trPr>
        <w:tc>
          <w:tcPr>
            <w:tcW w:w="8012" w:type="dxa"/>
          </w:tcPr>
          <w:p w14:paraId="21C55CFA" w14:textId="77777777" w:rsidR="00572F32" w:rsidRPr="00C81EFE" w:rsidRDefault="00572F32" w:rsidP="005411A2">
            <w:pPr>
              <w:pStyle w:val="TableParagraph"/>
              <w:tabs>
                <w:tab w:val="right" w:leader="underscore" w:pos="7869"/>
              </w:tabs>
              <w:ind w:left="108" w:right="140"/>
              <w:jc w:val="both"/>
              <w:rPr>
                <w:sz w:val="20"/>
              </w:rPr>
            </w:pPr>
          </w:p>
          <w:p w14:paraId="05F1B374" w14:textId="0A988786" w:rsidR="005411A2" w:rsidRDefault="005411A2" w:rsidP="005411A2">
            <w:pPr>
              <w:pStyle w:val="TableParagraph"/>
              <w:tabs>
                <w:tab w:val="right" w:leader="underscore" w:pos="7869"/>
              </w:tabs>
              <w:ind w:left="108" w:right="140"/>
              <w:jc w:val="both"/>
              <w:rPr>
                <w:sz w:val="28"/>
              </w:rPr>
            </w:pPr>
            <w:r w:rsidRPr="005411A2">
              <w:rPr>
                <w:sz w:val="28"/>
              </w:rPr>
              <w:t xml:space="preserve"> Dictamen CDEyMR/326/2023,</w:t>
            </w:r>
            <w:r w:rsidR="00572F32">
              <w:rPr>
                <w:sz w:val="28"/>
              </w:rPr>
              <w:t xml:space="preserve"> por medio del cual </w:t>
            </w:r>
            <w:r w:rsidR="00572F32" w:rsidRPr="00572F32">
              <w:rPr>
                <w:sz w:val="28"/>
              </w:rPr>
              <w:t xml:space="preserve">es procedente autorizar el traspaso de la licencia actualmente registrada a nombre del C. Jesús Daniel Del Castillo Villaseñor, a favor del C. Christian Santiago Tiburcio para un establecimiento comercial con giro de RESTAURANTE CON VENTA DE CERVEZA, VINOS Y LICORES SOLO CON ALIMENTOS denominado "RESTAURANTE LA CHAPERONA". </w:t>
            </w:r>
            <w:r w:rsidR="00572F32" w:rsidRPr="00572F32">
              <w:rPr>
                <w:sz w:val="28"/>
              </w:rPr>
              <w:tab/>
            </w:r>
          </w:p>
        </w:tc>
        <w:tc>
          <w:tcPr>
            <w:tcW w:w="567" w:type="dxa"/>
            <w:vAlign w:val="bottom"/>
          </w:tcPr>
          <w:p w14:paraId="247E2370" w14:textId="5648892F" w:rsidR="005411A2" w:rsidRDefault="007E3257" w:rsidP="005411A2">
            <w:pPr>
              <w:pStyle w:val="TableParagraph"/>
              <w:ind w:left="0"/>
              <w:jc w:val="right"/>
              <w:rPr>
                <w:rFonts w:ascii="Times New Roman"/>
                <w:sz w:val="27"/>
                <w:szCs w:val="27"/>
              </w:rPr>
            </w:pPr>
            <w:r>
              <w:rPr>
                <w:rFonts w:ascii="Times New Roman"/>
                <w:sz w:val="27"/>
                <w:szCs w:val="27"/>
              </w:rPr>
              <w:t>67</w:t>
            </w:r>
          </w:p>
        </w:tc>
      </w:tr>
      <w:tr w:rsidR="005411A2" w:rsidRPr="008D74D2" w14:paraId="693D2005" w14:textId="77777777" w:rsidTr="007D081C">
        <w:trPr>
          <w:trHeight w:val="20"/>
        </w:trPr>
        <w:tc>
          <w:tcPr>
            <w:tcW w:w="8012" w:type="dxa"/>
          </w:tcPr>
          <w:p w14:paraId="3D3DF4CD" w14:textId="77777777" w:rsidR="00572F32" w:rsidRPr="00C81EFE" w:rsidRDefault="005411A2" w:rsidP="005411A2">
            <w:pPr>
              <w:pStyle w:val="TableParagraph"/>
              <w:tabs>
                <w:tab w:val="right" w:leader="underscore" w:pos="7869"/>
              </w:tabs>
              <w:ind w:left="108" w:right="140"/>
              <w:jc w:val="both"/>
              <w:rPr>
                <w:sz w:val="20"/>
              </w:rPr>
            </w:pPr>
            <w:r w:rsidRPr="005411A2">
              <w:rPr>
                <w:sz w:val="28"/>
              </w:rPr>
              <w:t xml:space="preserve"> </w:t>
            </w:r>
          </w:p>
          <w:p w14:paraId="5FD3E4D5" w14:textId="3648D3B5" w:rsidR="005411A2" w:rsidRDefault="005411A2" w:rsidP="005411A2">
            <w:pPr>
              <w:pStyle w:val="TableParagraph"/>
              <w:tabs>
                <w:tab w:val="right" w:leader="underscore" w:pos="7869"/>
              </w:tabs>
              <w:ind w:left="108" w:right="140"/>
              <w:jc w:val="both"/>
              <w:rPr>
                <w:sz w:val="28"/>
              </w:rPr>
            </w:pPr>
            <w:r w:rsidRPr="005411A2">
              <w:rPr>
                <w:sz w:val="28"/>
              </w:rPr>
              <w:t>Dictamen CDEyMR/327/2023,</w:t>
            </w:r>
            <w:r w:rsidR="00572F32">
              <w:rPr>
                <w:sz w:val="28"/>
              </w:rPr>
              <w:t xml:space="preserve"> por medio del cual </w:t>
            </w:r>
            <w:r w:rsidR="00572F32" w:rsidRPr="00572F32">
              <w:rPr>
                <w:sz w:val="28"/>
              </w:rPr>
              <w:t xml:space="preserve">no es procedente autorizar la licencia a favor del C. Dante Mejía Vásquez para un establecimiento comercial con giro de MEZCALERÍA denominado "HORA MÁGICA". </w:t>
            </w:r>
            <w:r w:rsidR="00572F32" w:rsidRPr="00572F32">
              <w:rPr>
                <w:sz w:val="28"/>
              </w:rPr>
              <w:tab/>
            </w:r>
          </w:p>
        </w:tc>
        <w:tc>
          <w:tcPr>
            <w:tcW w:w="567" w:type="dxa"/>
            <w:vAlign w:val="bottom"/>
          </w:tcPr>
          <w:p w14:paraId="5EFE9F96" w14:textId="571DAB89" w:rsidR="005411A2" w:rsidRDefault="007E3257" w:rsidP="005411A2">
            <w:pPr>
              <w:pStyle w:val="TableParagraph"/>
              <w:ind w:left="0"/>
              <w:jc w:val="right"/>
              <w:rPr>
                <w:rFonts w:ascii="Times New Roman"/>
                <w:sz w:val="27"/>
                <w:szCs w:val="27"/>
              </w:rPr>
            </w:pPr>
            <w:r>
              <w:rPr>
                <w:rFonts w:ascii="Times New Roman"/>
                <w:sz w:val="27"/>
                <w:szCs w:val="27"/>
              </w:rPr>
              <w:t>70</w:t>
            </w:r>
          </w:p>
        </w:tc>
      </w:tr>
      <w:tr w:rsidR="005411A2" w:rsidRPr="008D74D2" w14:paraId="543C6FC8" w14:textId="77777777" w:rsidTr="007D081C">
        <w:trPr>
          <w:trHeight w:val="20"/>
        </w:trPr>
        <w:tc>
          <w:tcPr>
            <w:tcW w:w="8012" w:type="dxa"/>
          </w:tcPr>
          <w:p w14:paraId="6AB6BF27" w14:textId="77777777" w:rsidR="00572F32" w:rsidRPr="00C81EFE" w:rsidRDefault="00572F32" w:rsidP="005411A2">
            <w:pPr>
              <w:pStyle w:val="TableParagraph"/>
              <w:tabs>
                <w:tab w:val="right" w:leader="underscore" w:pos="7869"/>
              </w:tabs>
              <w:ind w:left="108" w:right="140"/>
              <w:jc w:val="both"/>
              <w:rPr>
                <w:sz w:val="18"/>
              </w:rPr>
            </w:pPr>
          </w:p>
          <w:p w14:paraId="69025A8C" w14:textId="3F4BC5CC" w:rsidR="005411A2" w:rsidRDefault="005411A2" w:rsidP="005411A2">
            <w:pPr>
              <w:pStyle w:val="TableParagraph"/>
              <w:tabs>
                <w:tab w:val="right" w:leader="underscore" w:pos="7869"/>
              </w:tabs>
              <w:ind w:left="108" w:right="140"/>
              <w:jc w:val="both"/>
              <w:rPr>
                <w:sz w:val="28"/>
              </w:rPr>
            </w:pPr>
            <w:r w:rsidRPr="005411A2">
              <w:rPr>
                <w:sz w:val="28"/>
              </w:rPr>
              <w:t xml:space="preserve"> Dictamen CDEyMR/328/2023,</w:t>
            </w:r>
            <w:r w:rsidR="00572F32">
              <w:rPr>
                <w:sz w:val="28"/>
              </w:rPr>
              <w:t xml:space="preserve"> por medio del </w:t>
            </w:r>
            <w:r w:rsidR="00572F32" w:rsidRPr="00572F32">
              <w:rPr>
                <w:sz w:val="28"/>
              </w:rPr>
              <w:t>es procedente autorizar la licencia a favor del C. Dorian Roberto Mendoza Anguiano para un establecimiento comercial con giro de RESTAURANTE CON VENTA DE CERVEZA, VIN</w:t>
            </w:r>
            <w:r w:rsidR="00572F32">
              <w:rPr>
                <w:sz w:val="28"/>
              </w:rPr>
              <w:t xml:space="preserve">OS Y LICORES SOLO CON ALIMENTOS. </w:t>
            </w:r>
            <w:r w:rsidR="00572F32">
              <w:rPr>
                <w:sz w:val="28"/>
              </w:rPr>
              <w:tab/>
            </w:r>
          </w:p>
        </w:tc>
        <w:tc>
          <w:tcPr>
            <w:tcW w:w="567" w:type="dxa"/>
            <w:vAlign w:val="bottom"/>
          </w:tcPr>
          <w:p w14:paraId="1A589AEF" w14:textId="2A7287BA" w:rsidR="005411A2" w:rsidRDefault="007E3257" w:rsidP="005411A2">
            <w:pPr>
              <w:pStyle w:val="TableParagraph"/>
              <w:ind w:left="0"/>
              <w:jc w:val="right"/>
              <w:rPr>
                <w:rFonts w:ascii="Times New Roman"/>
                <w:sz w:val="27"/>
                <w:szCs w:val="27"/>
              </w:rPr>
            </w:pPr>
            <w:r>
              <w:rPr>
                <w:rFonts w:ascii="Times New Roman"/>
                <w:sz w:val="27"/>
                <w:szCs w:val="27"/>
              </w:rPr>
              <w:t>74</w:t>
            </w:r>
          </w:p>
        </w:tc>
      </w:tr>
      <w:tr w:rsidR="005411A2" w:rsidRPr="008D74D2" w14:paraId="364F7177" w14:textId="77777777" w:rsidTr="007D081C">
        <w:trPr>
          <w:trHeight w:val="20"/>
        </w:trPr>
        <w:tc>
          <w:tcPr>
            <w:tcW w:w="8012" w:type="dxa"/>
          </w:tcPr>
          <w:p w14:paraId="772C5845" w14:textId="77777777" w:rsidR="00F71431" w:rsidRPr="00C81EFE" w:rsidRDefault="00F71431" w:rsidP="005411A2">
            <w:pPr>
              <w:pStyle w:val="TableParagraph"/>
              <w:tabs>
                <w:tab w:val="right" w:leader="underscore" w:pos="7869"/>
              </w:tabs>
              <w:ind w:left="108" w:right="140"/>
              <w:jc w:val="both"/>
              <w:rPr>
                <w:sz w:val="16"/>
              </w:rPr>
            </w:pPr>
          </w:p>
          <w:p w14:paraId="2D9924E6" w14:textId="3D24FF3A" w:rsidR="005411A2" w:rsidRDefault="005411A2" w:rsidP="00F71431">
            <w:pPr>
              <w:pStyle w:val="TableParagraph"/>
              <w:tabs>
                <w:tab w:val="right" w:leader="underscore" w:pos="7869"/>
              </w:tabs>
              <w:ind w:left="108" w:right="140"/>
              <w:jc w:val="both"/>
              <w:rPr>
                <w:sz w:val="28"/>
              </w:rPr>
            </w:pPr>
            <w:r w:rsidRPr="005411A2">
              <w:rPr>
                <w:sz w:val="28"/>
              </w:rPr>
              <w:t xml:space="preserve"> Dictamen CDEyMR/329/2023,</w:t>
            </w:r>
            <w:r w:rsidR="00F71431">
              <w:rPr>
                <w:sz w:val="28"/>
              </w:rPr>
              <w:t xml:space="preserve"> por medio del cual </w:t>
            </w:r>
            <w:r w:rsidR="00F71431" w:rsidRPr="00F71431">
              <w:rPr>
                <w:sz w:val="28"/>
              </w:rPr>
              <w:t xml:space="preserve">no es procedente autorizar la licencia a favor del C. José Manuel Hernández Álvarez para un establecimiento comercial con giro de RESTAURANTE CON VENTA DE CERVEZA, VINOS Y LICORES SOLO CON ALIMENTOS CON MÚSICA VIVA denominado "RESTAURANTE </w:t>
            </w:r>
            <w:proofErr w:type="spellStart"/>
            <w:r w:rsidR="00F71431" w:rsidRPr="00F71431">
              <w:rPr>
                <w:sz w:val="28"/>
              </w:rPr>
              <w:t>TANIPERLA</w:t>
            </w:r>
            <w:proofErr w:type="spellEnd"/>
            <w:r w:rsidR="00F71431" w:rsidRPr="00F71431">
              <w:rPr>
                <w:sz w:val="28"/>
              </w:rPr>
              <w:t xml:space="preserve">". </w:t>
            </w:r>
            <w:r w:rsidR="00F71431" w:rsidRPr="00F71431">
              <w:rPr>
                <w:sz w:val="28"/>
              </w:rPr>
              <w:tab/>
            </w:r>
          </w:p>
        </w:tc>
        <w:tc>
          <w:tcPr>
            <w:tcW w:w="567" w:type="dxa"/>
            <w:vAlign w:val="bottom"/>
          </w:tcPr>
          <w:p w14:paraId="67294BD7" w14:textId="7F9D8183" w:rsidR="005411A2" w:rsidRDefault="007E3257" w:rsidP="005411A2">
            <w:pPr>
              <w:pStyle w:val="TableParagraph"/>
              <w:ind w:left="0"/>
              <w:jc w:val="right"/>
              <w:rPr>
                <w:rFonts w:ascii="Times New Roman"/>
                <w:sz w:val="27"/>
                <w:szCs w:val="27"/>
              </w:rPr>
            </w:pPr>
            <w:r>
              <w:rPr>
                <w:rFonts w:ascii="Times New Roman"/>
                <w:sz w:val="27"/>
                <w:szCs w:val="27"/>
              </w:rPr>
              <w:t>78</w:t>
            </w:r>
          </w:p>
        </w:tc>
      </w:tr>
      <w:tr w:rsidR="005411A2" w:rsidRPr="008D74D2" w14:paraId="6D810690" w14:textId="77777777" w:rsidTr="007D081C">
        <w:trPr>
          <w:trHeight w:val="20"/>
        </w:trPr>
        <w:tc>
          <w:tcPr>
            <w:tcW w:w="8012" w:type="dxa"/>
          </w:tcPr>
          <w:p w14:paraId="00AF2DEF" w14:textId="77777777" w:rsidR="00F71431" w:rsidRPr="001662DC" w:rsidRDefault="00F71431" w:rsidP="005411A2">
            <w:pPr>
              <w:pStyle w:val="TableParagraph"/>
              <w:tabs>
                <w:tab w:val="right" w:leader="underscore" w:pos="7869"/>
              </w:tabs>
              <w:ind w:left="108" w:right="140"/>
              <w:jc w:val="both"/>
              <w:rPr>
                <w:sz w:val="28"/>
              </w:rPr>
            </w:pPr>
          </w:p>
          <w:p w14:paraId="3FF69FB9" w14:textId="74D43732" w:rsidR="005411A2" w:rsidRDefault="005411A2" w:rsidP="005411A2">
            <w:pPr>
              <w:pStyle w:val="TableParagraph"/>
              <w:tabs>
                <w:tab w:val="right" w:leader="underscore" w:pos="7869"/>
              </w:tabs>
              <w:ind w:left="108" w:right="140"/>
              <w:jc w:val="both"/>
              <w:rPr>
                <w:sz w:val="28"/>
              </w:rPr>
            </w:pPr>
            <w:r w:rsidRPr="005411A2">
              <w:rPr>
                <w:sz w:val="28"/>
              </w:rPr>
              <w:t xml:space="preserve"> Dictamen CDEyMR/330/2023,</w:t>
            </w:r>
            <w:r w:rsidR="00F71431">
              <w:rPr>
                <w:sz w:val="28"/>
              </w:rPr>
              <w:t xml:space="preserve"> por medio del cual </w:t>
            </w:r>
            <w:r w:rsidR="00F71431" w:rsidRPr="00F71431">
              <w:rPr>
                <w:sz w:val="28"/>
              </w:rPr>
              <w:t>no es procedente la modificación al Catálogo de Giros Comerciales, Industriales y de Servicios del Municipio de Oaxaca de Juárez en términos de los acuerdos establecidos en el Acta de la Sesión Ordinaria de Integración de Giros del Honorable Ayuntamiento de Oaxaca de Juárez</w:t>
            </w:r>
            <w:r w:rsidR="00F71431">
              <w:rPr>
                <w:sz w:val="28"/>
              </w:rPr>
              <w:t xml:space="preserve">. </w:t>
            </w:r>
            <w:r w:rsidR="00F71431">
              <w:rPr>
                <w:sz w:val="28"/>
              </w:rPr>
              <w:tab/>
            </w:r>
          </w:p>
        </w:tc>
        <w:tc>
          <w:tcPr>
            <w:tcW w:w="567" w:type="dxa"/>
            <w:vAlign w:val="bottom"/>
          </w:tcPr>
          <w:p w14:paraId="735A627B" w14:textId="4899632E" w:rsidR="005411A2" w:rsidRDefault="007E3257" w:rsidP="005411A2">
            <w:pPr>
              <w:pStyle w:val="TableParagraph"/>
              <w:ind w:left="0"/>
              <w:jc w:val="right"/>
              <w:rPr>
                <w:rFonts w:ascii="Times New Roman"/>
                <w:sz w:val="27"/>
                <w:szCs w:val="27"/>
              </w:rPr>
            </w:pPr>
            <w:r>
              <w:rPr>
                <w:rFonts w:ascii="Times New Roman"/>
                <w:sz w:val="27"/>
                <w:szCs w:val="27"/>
              </w:rPr>
              <w:t>82</w:t>
            </w:r>
          </w:p>
        </w:tc>
      </w:tr>
      <w:tr w:rsidR="005411A2" w:rsidRPr="008D74D2" w14:paraId="5981E99E" w14:textId="77777777" w:rsidTr="007D081C">
        <w:trPr>
          <w:trHeight w:val="20"/>
        </w:trPr>
        <w:tc>
          <w:tcPr>
            <w:tcW w:w="8012" w:type="dxa"/>
          </w:tcPr>
          <w:p w14:paraId="660AA93B" w14:textId="77777777" w:rsidR="00F71431" w:rsidRPr="001662DC" w:rsidRDefault="005411A2" w:rsidP="005411A2">
            <w:pPr>
              <w:pStyle w:val="TableParagraph"/>
              <w:tabs>
                <w:tab w:val="right" w:leader="underscore" w:pos="7869"/>
              </w:tabs>
              <w:ind w:left="108" w:right="140"/>
              <w:jc w:val="both"/>
              <w:rPr>
                <w:sz w:val="28"/>
              </w:rPr>
            </w:pPr>
            <w:r w:rsidRPr="005411A2">
              <w:rPr>
                <w:sz w:val="28"/>
              </w:rPr>
              <w:t xml:space="preserve"> </w:t>
            </w:r>
          </w:p>
          <w:p w14:paraId="09E5A226" w14:textId="21ED76BC" w:rsidR="005411A2" w:rsidRDefault="005411A2" w:rsidP="00C81EFE">
            <w:pPr>
              <w:pStyle w:val="TableParagraph"/>
              <w:tabs>
                <w:tab w:val="right" w:leader="underscore" w:pos="7869"/>
              </w:tabs>
              <w:ind w:left="108" w:right="140"/>
              <w:jc w:val="both"/>
              <w:rPr>
                <w:sz w:val="28"/>
              </w:rPr>
            </w:pPr>
            <w:r w:rsidRPr="005411A2">
              <w:rPr>
                <w:sz w:val="28"/>
              </w:rPr>
              <w:t>Dictamen CDEyMR/347/2023,</w:t>
            </w:r>
            <w:r w:rsidR="00C81EFE">
              <w:rPr>
                <w:sz w:val="28"/>
              </w:rPr>
              <w:t xml:space="preserve"> por medio del cual </w:t>
            </w:r>
            <w:r w:rsidR="00C81EFE" w:rsidRPr="00C81EFE">
              <w:rPr>
                <w:sz w:val="28"/>
              </w:rPr>
              <w:t xml:space="preserve">es procedente autorizar el permiso a favor del C. David Nigolas Vásquez Clavel para la VENTA DE BEBIDAS ALCOHÓLICAS EN ENVASE ABIERTO EN ESPECTÁCULO para el evento denominado: "CONCIERTO PANDORA Y </w:t>
            </w:r>
            <w:proofErr w:type="spellStart"/>
            <w:r w:rsidR="00C81EFE" w:rsidRPr="00C81EFE">
              <w:rPr>
                <w:sz w:val="28"/>
              </w:rPr>
              <w:t>FLANS</w:t>
            </w:r>
            <w:proofErr w:type="spellEnd"/>
            <w:r w:rsidR="00C81EFE" w:rsidRPr="00C81EFE">
              <w:rPr>
                <w:sz w:val="28"/>
              </w:rPr>
              <w:t xml:space="preserve">". </w:t>
            </w:r>
            <w:r w:rsidR="00C81EFE" w:rsidRPr="00C81EFE">
              <w:rPr>
                <w:sz w:val="28"/>
              </w:rPr>
              <w:tab/>
            </w:r>
          </w:p>
        </w:tc>
        <w:tc>
          <w:tcPr>
            <w:tcW w:w="567" w:type="dxa"/>
            <w:vAlign w:val="bottom"/>
          </w:tcPr>
          <w:p w14:paraId="498A4B92" w14:textId="72165DE9" w:rsidR="005411A2" w:rsidRDefault="007E3257" w:rsidP="005411A2">
            <w:pPr>
              <w:pStyle w:val="TableParagraph"/>
              <w:ind w:left="0"/>
              <w:jc w:val="right"/>
              <w:rPr>
                <w:rFonts w:ascii="Times New Roman"/>
                <w:sz w:val="27"/>
                <w:szCs w:val="27"/>
              </w:rPr>
            </w:pPr>
            <w:r>
              <w:rPr>
                <w:rFonts w:ascii="Times New Roman"/>
                <w:sz w:val="27"/>
                <w:szCs w:val="27"/>
              </w:rPr>
              <w:t>84</w:t>
            </w:r>
          </w:p>
        </w:tc>
      </w:tr>
      <w:tr w:rsidR="005411A2" w:rsidRPr="008D74D2" w14:paraId="55B1E8FE" w14:textId="77777777" w:rsidTr="007D081C">
        <w:trPr>
          <w:trHeight w:val="20"/>
        </w:trPr>
        <w:tc>
          <w:tcPr>
            <w:tcW w:w="8012" w:type="dxa"/>
          </w:tcPr>
          <w:p w14:paraId="6645B080" w14:textId="77777777" w:rsidR="00F71431" w:rsidRDefault="005411A2" w:rsidP="00F71431">
            <w:pPr>
              <w:pStyle w:val="TableParagraph"/>
              <w:tabs>
                <w:tab w:val="right" w:leader="underscore" w:pos="7869"/>
              </w:tabs>
              <w:ind w:left="108" w:right="140"/>
              <w:jc w:val="both"/>
              <w:rPr>
                <w:sz w:val="28"/>
              </w:rPr>
            </w:pPr>
            <w:r w:rsidRPr="005411A2">
              <w:rPr>
                <w:sz w:val="28"/>
              </w:rPr>
              <w:lastRenderedPageBreak/>
              <w:t xml:space="preserve"> </w:t>
            </w:r>
          </w:p>
          <w:p w14:paraId="67EC3A79" w14:textId="283AE8B7" w:rsidR="005411A2" w:rsidRPr="00252876" w:rsidRDefault="005411A2" w:rsidP="00F71431">
            <w:pPr>
              <w:pStyle w:val="TableParagraph"/>
              <w:tabs>
                <w:tab w:val="right" w:leader="underscore" w:pos="7869"/>
              </w:tabs>
              <w:ind w:left="108" w:right="140"/>
              <w:jc w:val="both"/>
              <w:rPr>
                <w:sz w:val="28"/>
              </w:rPr>
            </w:pPr>
            <w:r w:rsidRPr="005411A2">
              <w:rPr>
                <w:sz w:val="28"/>
              </w:rPr>
              <w:t xml:space="preserve">Dictamen </w:t>
            </w:r>
            <w:r w:rsidR="0063089A" w:rsidRPr="0063089A">
              <w:rPr>
                <w:sz w:val="28"/>
              </w:rPr>
              <w:t>CU/CMAyCC/CNNM/DICT/001/2023</w:t>
            </w:r>
            <w:bookmarkStart w:id="0" w:name="_GoBack"/>
            <w:bookmarkEnd w:id="0"/>
            <w:r w:rsidRPr="005411A2">
              <w:rPr>
                <w:sz w:val="28"/>
              </w:rPr>
              <w:t>,</w:t>
            </w:r>
            <w:r w:rsidR="001662DC">
              <w:rPr>
                <w:sz w:val="28"/>
              </w:rPr>
              <w:t xml:space="preserve"> por medio del cual se reforman artículos del Reglamento para la Prevención y Control de la Contaminación Visual del Municipio de Oaxaca de Juárez. </w:t>
            </w:r>
            <w:r w:rsidR="001662DC">
              <w:rPr>
                <w:sz w:val="28"/>
              </w:rPr>
              <w:tab/>
            </w:r>
          </w:p>
        </w:tc>
        <w:tc>
          <w:tcPr>
            <w:tcW w:w="567" w:type="dxa"/>
            <w:vAlign w:val="bottom"/>
          </w:tcPr>
          <w:p w14:paraId="6C8C1942" w14:textId="40DC45A9" w:rsidR="005411A2" w:rsidRDefault="007E3257" w:rsidP="005411A2">
            <w:pPr>
              <w:pStyle w:val="TableParagraph"/>
              <w:ind w:left="0"/>
              <w:jc w:val="right"/>
              <w:rPr>
                <w:rFonts w:ascii="Times New Roman"/>
                <w:sz w:val="27"/>
                <w:szCs w:val="27"/>
              </w:rPr>
            </w:pPr>
            <w:r>
              <w:rPr>
                <w:rFonts w:ascii="Times New Roman"/>
                <w:sz w:val="27"/>
                <w:szCs w:val="27"/>
              </w:rPr>
              <w:t>87</w:t>
            </w:r>
          </w:p>
        </w:tc>
      </w:tr>
      <w:tr w:rsidR="005411A2" w:rsidRPr="008D74D2" w14:paraId="3073DF48" w14:textId="77777777" w:rsidTr="007D081C">
        <w:trPr>
          <w:trHeight w:val="20"/>
        </w:trPr>
        <w:tc>
          <w:tcPr>
            <w:tcW w:w="8012" w:type="dxa"/>
          </w:tcPr>
          <w:p w14:paraId="58A4C6FC" w14:textId="77777777" w:rsidR="00F71431" w:rsidRDefault="005411A2" w:rsidP="005411A2">
            <w:pPr>
              <w:pStyle w:val="TableParagraph"/>
              <w:tabs>
                <w:tab w:val="right" w:leader="underscore" w:pos="7869"/>
              </w:tabs>
              <w:ind w:left="108" w:right="140"/>
              <w:jc w:val="both"/>
              <w:rPr>
                <w:sz w:val="28"/>
              </w:rPr>
            </w:pPr>
            <w:r w:rsidRPr="005411A2">
              <w:rPr>
                <w:sz w:val="28"/>
              </w:rPr>
              <w:t xml:space="preserve"> </w:t>
            </w:r>
          </w:p>
          <w:p w14:paraId="2A38D7C1" w14:textId="5D1C4A3B" w:rsidR="005411A2" w:rsidRDefault="005411A2" w:rsidP="001662DC">
            <w:pPr>
              <w:pStyle w:val="TableParagraph"/>
              <w:tabs>
                <w:tab w:val="right" w:leader="underscore" w:pos="7869"/>
              </w:tabs>
              <w:ind w:left="108" w:right="140"/>
              <w:jc w:val="both"/>
              <w:rPr>
                <w:sz w:val="28"/>
              </w:rPr>
            </w:pPr>
            <w:r w:rsidRPr="005411A2">
              <w:rPr>
                <w:sz w:val="28"/>
              </w:rPr>
              <w:t>Dictamen CMyCVP/035/2023,</w:t>
            </w:r>
            <w:r w:rsidR="001662DC">
              <w:rPr>
                <w:sz w:val="28"/>
              </w:rPr>
              <w:t xml:space="preserve"> por medio del cual </w:t>
            </w:r>
            <w:r w:rsidR="001662DC" w:rsidRPr="001662DC">
              <w:rPr>
                <w:sz w:val="28"/>
              </w:rPr>
              <w:t xml:space="preserve">se autoriza a la dirección de comercio en vía pública de este ayuntamiento se autorice permiso temporal del uso del espacio (calle Macedonio Alcalá que va de la Plazuela del Carmen alto hacia la esquina de la calle Berriozábal). </w:t>
            </w:r>
            <w:r w:rsidR="001662DC" w:rsidRPr="001662DC">
              <w:rPr>
                <w:sz w:val="28"/>
              </w:rPr>
              <w:tab/>
            </w:r>
          </w:p>
        </w:tc>
        <w:tc>
          <w:tcPr>
            <w:tcW w:w="567" w:type="dxa"/>
            <w:vAlign w:val="bottom"/>
          </w:tcPr>
          <w:p w14:paraId="61B9D02B" w14:textId="0EDE3A89" w:rsidR="005411A2" w:rsidRDefault="007E3257" w:rsidP="005411A2">
            <w:pPr>
              <w:pStyle w:val="TableParagraph"/>
              <w:ind w:left="0"/>
              <w:jc w:val="right"/>
              <w:rPr>
                <w:rFonts w:ascii="Times New Roman"/>
                <w:sz w:val="27"/>
                <w:szCs w:val="27"/>
              </w:rPr>
            </w:pPr>
            <w:r>
              <w:rPr>
                <w:rFonts w:ascii="Times New Roman"/>
                <w:sz w:val="27"/>
                <w:szCs w:val="27"/>
              </w:rPr>
              <w:t>109</w:t>
            </w:r>
          </w:p>
        </w:tc>
      </w:tr>
      <w:tr w:rsidR="005411A2" w:rsidRPr="008D74D2" w14:paraId="0C62F831" w14:textId="77777777" w:rsidTr="007D081C">
        <w:trPr>
          <w:trHeight w:val="20"/>
        </w:trPr>
        <w:tc>
          <w:tcPr>
            <w:tcW w:w="8012" w:type="dxa"/>
          </w:tcPr>
          <w:p w14:paraId="2BB0400A" w14:textId="77777777" w:rsidR="00F71431" w:rsidRDefault="00F71431" w:rsidP="005411A2">
            <w:pPr>
              <w:pStyle w:val="TableParagraph"/>
              <w:tabs>
                <w:tab w:val="right" w:leader="underscore" w:pos="7869"/>
              </w:tabs>
              <w:ind w:left="108" w:right="140"/>
              <w:jc w:val="both"/>
              <w:rPr>
                <w:sz w:val="28"/>
              </w:rPr>
            </w:pPr>
          </w:p>
          <w:p w14:paraId="0334C6CA" w14:textId="078C3A68" w:rsidR="005411A2" w:rsidRDefault="005411A2" w:rsidP="001662DC">
            <w:pPr>
              <w:pStyle w:val="TableParagraph"/>
              <w:tabs>
                <w:tab w:val="right" w:leader="underscore" w:pos="7869"/>
              </w:tabs>
              <w:ind w:left="108" w:right="140"/>
              <w:jc w:val="both"/>
              <w:rPr>
                <w:sz w:val="28"/>
              </w:rPr>
            </w:pPr>
            <w:r w:rsidRPr="005411A2">
              <w:rPr>
                <w:sz w:val="28"/>
              </w:rPr>
              <w:t>Dictamen CMyCVP/SD/14/2023,</w:t>
            </w:r>
            <w:r w:rsidR="001662DC">
              <w:rPr>
                <w:sz w:val="28"/>
              </w:rPr>
              <w:t xml:space="preserve"> por medio del cual </w:t>
            </w:r>
            <w:r w:rsidR="001662DC" w:rsidRPr="001662DC">
              <w:rPr>
                <w:sz w:val="28"/>
              </w:rPr>
              <w:t>se autoriza la sucesión de derechos, a favor del ciudadano LUIS ALBERTO PALOMINOS TRUJILLO, respecto del puesto fijo número 41, ubicado en el interior del Mercado Zonal "Santa Rosa", con giro de "Chiles secos y semillas"</w:t>
            </w:r>
            <w:r w:rsidR="001662DC">
              <w:rPr>
                <w:sz w:val="28"/>
              </w:rPr>
              <w:t xml:space="preserve">. </w:t>
            </w:r>
            <w:r w:rsidR="001662DC">
              <w:rPr>
                <w:sz w:val="28"/>
              </w:rPr>
              <w:tab/>
            </w:r>
          </w:p>
        </w:tc>
        <w:tc>
          <w:tcPr>
            <w:tcW w:w="567" w:type="dxa"/>
            <w:vAlign w:val="bottom"/>
          </w:tcPr>
          <w:p w14:paraId="1ABAD3FB" w14:textId="584F81A5" w:rsidR="005411A2" w:rsidRDefault="007E3257" w:rsidP="005411A2">
            <w:pPr>
              <w:pStyle w:val="TableParagraph"/>
              <w:ind w:left="0"/>
              <w:jc w:val="right"/>
              <w:rPr>
                <w:rFonts w:ascii="Times New Roman"/>
                <w:sz w:val="27"/>
                <w:szCs w:val="27"/>
              </w:rPr>
            </w:pPr>
            <w:r>
              <w:rPr>
                <w:rFonts w:ascii="Times New Roman"/>
                <w:sz w:val="27"/>
                <w:szCs w:val="27"/>
              </w:rPr>
              <w:t>11</w:t>
            </w:r>
            <w:r w:rsidR="00E67DE8">
              <w:rPr>
                <w:rFonts w:ascii="Times New Roman"/>
                <w:sz w:val="27"/>
                <w:szCs w:val="27"/>
              </w:rPr>
              <w:t>2</w:t>
            </w:r>
          </w:p>
        </w:tc>
      </w:tr>
      <w:tr w:rsidR="000638C2" w:rsidRPr="008D74D2" w14:paraId="476A47C1" w14:textId="77777777" w:rsidTr="007D081C">
        <w:trPr>
          <w:trHeight w:val="20"/>
        </w:trPr>
        <w:tc>
          <w:tcPr>
            <w:tcW w:w="8012" w:type="dxa"/>
          </w:tcPr>
          <w:p w14:paraId="2F6A3771" w14:textId="77777777" w:rsidR="00F71431" w:rsidRDefault="00F71431" w:rsidP="00F71431">
            <w:pPr>
              <w:pStyle w:val="TableParagraph"/>
              <w:tabs>
                <w:tab w:val="right" w:leader="underscore" w:pos="7869"/>
              </w:tabs>
              <w:ind w:left="108" w:right="140"/>
              <w:jc w:val="both"/>
              <w:rPr>
                <w:sz w:val="28"/>
              </w:rPr>
            </w:pPr>
          </w:p>
          <w:p w14:paraId="4BD8162A" w14:textId="429E7F37" w:rsidR="000638C2" w:rsidRDefault="000638C2" w:rsidP="001662DC">
            <w:pPr>
              <w:pStyle w:val="TableParagraph"/>
              <w:tabs>
                <w:tab w:val="right" w:leader="underscore" w:pos="7869"/>
              </w:tabs>
              <w:ind w:left="108" w:right="140"/>
              <w:jc w:val="both"/>
              <w:rPr>
                <w:sz w:val="28"/>
              </w:rPr>
            </w:pPr>
            <w:r w:rsidRPr="000638C2">
              <w:rPr>
                <w:sz w:val="28"/>
              </w:rPr>
              <w:t>Dictamen CMyCVP/CD/66/2023,</w:t>
            </w:r>
            <w:r w:rsidR="001662DC">
              <w:rPr>
                <w:sz w:val="28"/>
              </w:rPr>
              <w:t xml:space="preserve"> por medio del cual se </w:t>
            </w:r>
            <w:r w:rsidR="001662DC" w:rsidRPr="001662DC">
              <w:rPr>
                <w:sz w:val="28"/>
              </w:rPr>
              <w:t>determina aprobar la cesión de derechos que realiza la concesionaria Soledad Leonor Cuevas Jiménez, a favor de la ciudadana Lucila Ruiz, respecto de la caseta fija número 211 con objeto/contrato: 1050000001442, con giro de</w:t>
            </w:r>
            <w:r w:rsidR="001662DC">
              <w:rPr>
                <w:sz w:val="28"/>
              </w:rPr>
              <w:t xml:space="preserve"> "COMIDA". </w:t>
            </w:r>
            <w:r w:rsidR="001662DC">
              <w:rPr>
                <w:sz w:val="28"/>
              </w:rPr>
              <w:tab/>
            </w:r>
          </w:p>
        </w:tc>
        <w:tc>
          <w:tcPr>
            <w:tcW w:w="567" w:type="dxa"/>
            <w:vAlign w:val="bottom"/>
          </w:tcPr>
          <w:p w14:paraId="3BD72319" w14:textId="560CBAA4" w:rsidR="000638C2" w:rsidRDefault="007E3257" w:rsidP="000638C2">
            <w:pPr>
              <w:pStyle w:val="TableParagraph"/>
              <w:ind w:left="0"/>
              <w:jc w:val="right"/>
              <w:rPr>
                <w:rFonts w:ascii="Times New Roman"/>
                <w:sz w:val="27"/>
                <w:szCs w:val="27"/>
              </w:rPr>
            </w:pPr>
            <w:r>
              <w:rPr>
                <w:rFonts w:ascii="Times New Roman"/>
                <w:sz w:val="27"/>
                <w:szCs w:val="27"/>
              </w:rPr>
              <w:t>11</w:t>
            </w:r>
            <w:r w:rsidR="00E67DE8">
              <w:rPr>
                <w:rFonts w:ascii="Times New Roman"/>
                <w:sz w:val="27"/>
                <w:szCs w:val="27"/>
              </w:rPr>
              <w:t>7</w:t>
            </w:r>
          </w:p>
        </w:tc>
      </w:tr>
      <w:tr w:rsidR="000638C2" w:rsidRPr="008D74D2" w14:paraId="51B7051B" w14:textId="77777777" w:rsidTr="007D081C">
        <w:trPr>
          <w:trHeight w:val="20"/>
        </w:trPr>
        <w:tc>
          <w:tcPr>
            <w:tcW w:w="8012" w:type="dxa"/>
          </w:tcPr>
          <w:p w14:paraId="685D9E5E" w14:textId="77777777" w:rsidR="00F71431" w:rsidRDefault="000638C2" w:rsidP="000638C2">
            <w:pPr>
              <w:pStyle w:val="TableParagraph"/>
              <w:tabs>
                <w:tab w:val="right" w:leader="underscore" w:pos="7869"/>
              </w:tabs>
              <w:ind w:left="108" w:right="140"/>
              <w:jc w:val="both"/>
              <w:rPr>
                <w:sz w:val="28"/>
              </w:rPr>
            </w:pPr>
            <w:r w:rsidRPr="000638C2">
              <w:rPr>
                <w:sz w:val="28"/>
              </w:rPr>
              <w:t xml:space="preserve"> </w:t>
            </w:r>
          </w:p>
          <w:p w14:paraId="534F9080" w14:textId="4F67C2A3" w:rsidR="000638C2" w:rsidRDefault="000638C2" w:rsidP="001662DC">
            <w:pPr>
              <w:pStyle w:val="TableParagraph"/>
              <w:tabs>
                <w:tab w:val="right" w:leader="underscore" w:pos="7869"/>
              </w:tabs>
              <w:ind w:left="108" w:right="140"/>
              <w:jc w:val="both"/>
              <w:rPr>
                <w:sz w:val="28"/>
              </w:rPr>
            </w:pPr>
            <w:r w:rsidRPr="000638C2">
              <w:rPr>
                <w:sz w:val="28"/>
              </w:rPr>
              <w:t>Dictamen CMyCVP/AG/03/2023,</w:t>
            </w:r>
            <w:r w:rsidR="001662DC">
              <w:rPr>
                <w:sz w:val="28"/>
              </w:rPr>
              <w:t xml:space="preserve"> por medio del cual se </w:t>
            </w:r>
            <w:r w:rsidR="001662DC" w:rsidRPr="001662DC">
              <w:rPr>
                <w:sz w:val="28"/>
              </w:rPr>
              <w:t xml:space="preserve">determina aprobar la ampliación de giro que realiza la concesionaria Aurora Carlota Jiménez Ramírez, respecto de la barra fija número 172, con objeto/contrato: 1050000006786, con giro de "TAMALES" por el giro de "TAMALES Y A TOLES". </w:t>
            </w:r>
            <w:r w:rsidR="001662DC" w:rsidRPr="001662DC">
              <w:rPr>
                <w:sz w:val="28"/>
              </w:rPr>
              <w:tab/>
            </w:r>
          </w:p>
        </w:tc>
        <w:tc>
          <w:tcPr>
            <w:tcW w:w="567" w:type="dxa"/>
            <w:vAlign w:val="bottom"/>
          </w:tcPr>
          <w:p w14:paraId="2E677317" w14:textId="60AE895C" w:rsidR="000638C2" w:rsidRDefault="007E3257" w:rsidP="000638C2">
            <w:pPr>
              <w:pStyle w:val="TableParagraph"/>
              <w:ind w:left="0"/>
              <w:jc w:val="right"/>
              <w:rPr>
                <w:rFonts w:ascii="Times New Roman"/>
                <w:sz w:val="27"/>
                <w:szCs w:val="27"/>
              </w:rPr>
            </w:pPr>
            <w:r>
              <w:rPr>
                <w:rFonts w:ascii="Times New Roman"/>
                <w:sz w:val="27"/>
                <w:szCs w:val="27"/>
              </w:rPr>
              <w:t>122</w:t>
            </w:r>
          </w:p>
        </w:tc>
      </w:tr>
      <w:tr w:rsidR="000638C2" w:rsidRPr="008D74D2" w14:paraId="33EAC588" w14:textId="77777777" w:rsidTr="007D081C">
        <w:trPr>
          <w:trHeight w:val="20"/>
        </w:trPr>
        <w:tc>
          <w:tcPr>
            <w:tcW w:w="8012" w:type="dxa"/>
          </w:tcPr>
          <w:p w14:paraId="650FF3B2" w14:textId="77777777" w:rsidR="00F71431" w:rsidRDefault="000638C2" w:rsidP="000638C2">
            <w:pPr>
              <w:pStyle w:val="TableParagraph"/>
              <w:tabs>
                <w:tab w:val="right" w:leader="underscore" w:pos="7869"/>
              </w:tabs>
              <w:ind w:left="108" w:right="140"/>
              <w:jc w:val="both"/>
              <w:rPr>
                <w:sz w:val="28"/>
              </w:rPr>
            </w:pPr>
            <w:r w:rsidRPr="000638C2">
              <w:rPr>
                <w:sz w:val="28"/>
              </w:rPr>
              <w:t xml:space="preserve"> </w:t>
            </w:r>
          </w:p>
          <w:p w14:paraId="754BCF25" w14:textId="335AAAB6" w:rsidR="000638C2" w:rsidRDefault="000638C2" w:rsidP="000638C2">
            <w:pPr>
              <w:pStyle w:val="TableParagraph"/>
              <w:tabs>
                <w:tab w:val="right" w:leader="underscore" w:pos="7869"/>
              </w:tabs>
              <w:ind w:left="108" w:right="140"/>
              <w:jc w:val="both"/>
              <w:rPr>
                <w:sz w:val="28"/>
              </w:rPr>
            </w:pPr>
            <w:r w:rsidRPr="000638C2">
              <w:rPr>
                <w:sz w:val="28"/>
              </w:rPr>
              <w:t>Dictamen CDEyMR/333/2023,</w:t>
            </w:r>
            <w:r w:rsidR="001662DC">
              <w:rPr>
                <w:sz w:val="28"/>
              </w:rPr>
              <w:t xml:space="preserve"> por medio del cual </w:t>
            </w:r>
            <w:r w:rsidR="001662DC" w:rsidRPr="001662DC">
              <w:rPr>
                <w:sz w:val="28"/>
              </w:rPr>
              <w:t xml:space="preserve">es procedente autorizar la licencia a favor de la persona moral </w:t>
            </w:r>
            <w:proofErr w:type="spellStart"/>
            <w:r w:rsidR="001662DC" w:rsidRPr="001662DC">
              <w:rPr>
                <w:sz w:val="28"/>
              </w:rPr>
              <w:t>UBOB</w:t>
            </w:r>
            <w:proofErr w:type="spellEnd"/>
            <w:r w:rsidR="001662DC" w:rsidRPr="001662DC">
              <w:rPr>
                <w:sz w:val="28"/>
              </w:rPr>
              <w:t xml:space="preserve"> TECHNOLOGIES S.A. DE C.V. para un establecimiento comercial con giro de depósito de cerveza denominado </w:t>
            </w:r>
            <w:r w:rsidR="001662DC">
              <w:rPr>
                <w:sz w:val="28"/>
              </w:rPr>
              <w:t>"</w:t>
            </w:r>
            <w:proofErr w:type="spellStart"/>
            <w:r w:rsidR="001662DC">
              <w:rPr>
                <w:sz w:val="28"/>
              </w:rPr>
              <w:t>UBOB</w:t>
            </w:r>
            <w:proofErr w:type="spellEnd"/>
            <w:r w:rsidR="001662DC">
              <w:rPr>
                <w:sz w:val="28"/>
              </w:rPr>
              <w:t xml:space="preserve"> DEPÓSITO". </w:t>
            </w:r>
          </w:p>
        </w:tc>
        <w:tc>
          <w:tcPr>
            <w:tcW w:w="567" w:type="dxa"/>
            <w:vAlign w:val="bottom"/>
          </w:tcPr>
          <w:p w14:paraId="1BEC4FB5" w14:textId="77777777" w:rsidR="000638C2" w:rsidRDefault="000638C2" w:rsidP="000638C2">
            <w:pPr>
              <w:pStyle w:val="TableParagraph"/>
              <w:ind w:left="0"/>
              <w:jc w:val="right"/>
              <w:rPr>
                <w:rFonts w:ascii="Times New Roman"/>
                <w:sz w:val="27"/>
                <w:szCs w:val="27"/>
              </w:rPr>
            </w:pPr>
          </w:p>
          <w:p w14:paraId="21AEC494" w14:textId="77777777" w:rsidR="001662DC" w:rsidRDefault="001662DC" w:rsidP="000638C2">
            <w:pPr>
              <w:pStyle w:val="TableParagraph"/>
              <w:ind w:left="0"/>
              <w:jc w:val="right"/>
              <w:rPr>
                <w:rFonts w:ascii="Times New Roman"/>
                <w:sz w:val="27"/>
                <w:szCs w:val="27"/>
              </w:rPr>
            </w:pPr>
          </w:p>
          <w:p w14:paraId="7DEB844E" w14:textId="77777777" w:rsidR="001662DC" w:rsidRDefault="001662DC" w:rsidP="000638C2">
            <w:pPr>
              <w:pStyle w:val="TableParagraph"/>
              <w:ind w:left="0"/>
              <w:jc w:val="right"/>
              <w:rPr>
                <w:rFonts w:ascii="Times New Roman"/>
                <w:sz w:val="27"/>
                <w:szCs w:val="27"/>
              </w:rPr>
            </w:pPr>
          </w:p>
          <w:p w14:paraId="4A7BF6BB" w14:textId="77777777" w:rsidR="001662DC" w:rsidRDefault="001662DC" w:rsidP="000638C2">
            <w:pPr>
              <w:pStyle w:val="TableParagraph"/>
              <w:ind w:left="0"/>
              <w:jc w:val="right"/>
              <w:rPr>
                <w:rFonts w:ascii="Times New Roman"/>
                <w:sz w:val="27"/>
                <w:szCs w:val="27"/>
              </w:rPr>
            </w:pPr>
          </w:p>
          <w:p w14:paraId="6A7DD6C8" w14:textId="05349D28" w:rsidR="001662DC" w:rsidRDefault="007E3257" w:rsidP="000638C2">
            <w:pPr>
              <w:pStyle w:val="TableParagraph"/>
              <w:ind w:left="0"/>
              <w:jc w:val="right"/>
              <w:rPr>
                <w:rFonts w:ascii="Times New Roman"/>
                <w:sz w:val="27"/>
                <w:szCs w:val="27"/>
              </w:rPr>
            </w:pPr>
            <w:r>
              <w:rPr>
                <w:rFonts w:ascii="Times New Roman"/>
                <w:sz w:val="27"/>
                <w:szCs w:val="27"/>
              </w:rPr>
              <w:t>126</w:t>
            </w:r>
          </w:p>
          <w:p w14:paraId="3010E166" w14:textId="77777777" w:rsidR="001662DC" w:rsidRDefault="001662DC" w:rsidP="000638C2">
            <w:pPr>
              <w:pStyle w:val="TableParagraph"/>
              <w:ind w:left="0"/>
              <w:jc w:val="right"/>
              <w:rPr>
                <w:rFonts w:ascii="Times New Roman"/>
                <w:sz w:val="27"/>
                <w:szCs w:val="27"/>
              </w:rPr>
            </w:pPr>
          </w:p>
          <w:p w14:paraId="1ECDAE26" w14:textId="77777777" w:rsidR="001662DC" w:rsidRDefault="001662DC" w:rsidP="000638C2">
            <w:pPr>
              <w:pStyle w:val="TableParagraph"/>
              <w:ind w:left="0"/>
              <w:jc w:val="right"/>
              <w:rPr>
                <w:rFonts w:ascii="Times New Roman"/>
                <w:sz w:val="27"/>
                <w:szCs w:val="27"/>
              </w:rPr>
            </w:pPr>
          </w:p>
          <w:p w14:paraId="59A638A1" w14:textId="77777777" w:rsidR="001662DC" w:rsidRDefault="001662DC" w:rsidP="000638C2">
            <w:pPr>
              <w:pStyle w:val="TableParagraph"/>
              <w:ind w:left="0"/>
              <w:jc w:val="right"/>
              <w:rPr>
                <w:rFonts w:ascii="Times New Roman"/>
                <w:sz w:val="27"/>
                <w:szCs w:val="27"/>
              </w:rPr>
            </w:pPr>
          </w:p>
          <w:p w14:paraId="5E0D24B3" w14:textId="77777777" w:rsidR="001662DC" w:rsidRDefault="001662DC" w:rsidP="000638C2">
            <w:pPr>
              <w:pStyle w:val="TableParagraph"/>
              <w:ind w:left="0"/>
              <w:jc w:val="right"/>
              <w:rPr>
                <w:rFonts w:ascii="Times New Roman"/>
                <w:sz w:val="27"/>
                <w:szCs w:val="27"/>
              </w:rPr>
            </w:pPr>
          </w:p>
          <w:p w14:paraId="7856C5AF" w14:textId="6E44BCD5" w:rsidR="001662DC" w:rsidRDefault="001662DC" w:rsidP="000638C2">
            <w:pPr>
              <w:pStyle w:val="TableParagraph"/>
              <w:ind w:left="0"/>
              <w:jc w:val="right"/>
              <w:rPr>
                <w:rFonts w:ascii="Times New Roman"/>
                <w:sz w:val="27"/>
                <w:szCs w:val="27"/>
              </w:rPr>
            </w:pPr>
          </w:p>
        </w:tc>
      </w:tr>
      <w:tr w:rsidR="000638C2" w:rsidRPr="008D74D2" w14:paraId="459C252F" w14:textId="77777777" w:rsidTr="007D081C">
        <w:trPr>
          <w:trHeight w:val="20"/>
        </w:trPr>
        <w:tc>
          <w:tcPr>
            <w:tcW w:w="8012" w:type="dxa"/>
          </w:tcPr>
          <w:p w14:paraId="3B0F39F5" w14:textId="77777777" w:rsidR="00F71431" w:rsidRDefault="000638C2" w:rsidP="000638C2">
            <w:pPr>
              <w:pStyle w:val="TableParagraph"/>
              <w:tabs>
                <w:tab w:val="right" w:leader="underscore" w:pos="7869"/>
              </w:tabs>
              <w:ind w:left="108" w:right="140"/>
              <w:jc w:val="both"/>
              <w:rPr>
                <w:sz w:val="28"/>
              </w:rPr>
            </w:pPr>
            <w:r w:rsidRPr="000638C2">
              <w:rPr>
                <w:sz w:val="28"/>
              </w:rPr>
              <w:lastRenderedPageBreak/>
              <w:t xml:space="preserve"> </w:t>
            </w:r>
          </w:p>
          <w:p w14:paraId="50A8CF18" w14:textId="66DF63BB" w:rsidR="000638C2" w:rsidRDefault="000638C2" w:rsidP="001662DC">
            <w:pPr>
              <w:pStyle w:val="TableParagraph"/>
              <w:tabs>
                <w:tab w:val="right" w:leader="underscore" w:pos="7869"/>
              </w:tabs>
              <w:ind w:left="108" w:right="140"/>
              <w:jc w:val="both"/>
              <w:rPr>
                <w:sz w:val="28"/>
              </w:rPr>
            </w:pPr>
            <w:r w:rsidRPr="000638C2">
              <w:rPr>
                <w:sz w:val="28"/>
              </w:rPr>
              <w:t>Dictamen CDEyMR/334/2023,</w:t>
            </w:r>
            <w:r w:rsidR="001662DC">
              <w:rPr>
                <w:sz w:val="28"/>
              </w:rPr>
              <w:t xml:space="preserve"> por medio del cual es </w:t>
            </w:r>
            <w:r w:rsidR="001662DC" w:rsidRPr="001662DC">
              <w:rPr>
                <w:sz w:val="28"/>
              </w:rPr>
              <w:t>procedente autorizar la reclasificación de giro a favor de la C. Eréndira</w:t>
            </w:r>
            <w:r w:rsidR="001662DC">
              <w:rPr>
                <w:sz w:val="28"/>
              </w:rPr>
              <w:t xml:space="preserve"> </w:t>
            </w:r>
            <w:r w:rsidR="001662DC" w:rsidRPr="001662DC">
              <w:rPr>
                <w:sz w:val="28"/>
              </w:rPr>
              <w:t>Salvador Luna para que se reclasifique al giro comercial de MISCELÁNEA CON VENTA DE CERVEZA EN BOTELLA CERRADA del establecimiento comercial denominado "ABARROTES Y VELADORAS LUNA"</w:t>
            </w:r>
            <w:r w:rsidR="001662DC">
              <w:rPr>
                <w:sz w:val="28"/>
              </w:rPr>
              <w:t xml:space="preserve">. </w:t>
            </w:r>
            <w:r w:rsidR="001662DC">
              <w:rPr>
                <w:sz w:val="28"/>
              </w:rPr>
              <w:tab/>
            </w:r>
          </w:p>
        </w:tc>
        <w:tc>
          <w:tcPr>
            <w:tcW w:w="567" w:type="dxa"/>
            <w:vAlign w:val="bottom"/>
          </w:tcPr>
          <w:p w14:paraId="771D99A4" w14:textId="34F011E5" w:rsidR="000638C2" w:rsidRDefault="007E3257" w:rsidP="000638C2">
            <w:pPr>
              <w:pStyle w:val="TableParagraph"/>
              <w:ind w:left="0"/>
              <w:jc w:val="right"/>
              <w:rPr>
                <w:rFonts w:ascii="Times New Roman"/>
                <w:sz w:val="27"/>
                <w:szCs w:val="27"/>
              </w:rPr>
            </w:pPr>
            <w:r>
              <w:rPr>
                <w:rFonts w:ascii="Times New Roman"/>
                <w:sz w:val="27"/>
                <w:szCs w:val="27"/>
              </w:rPr>
              <w:t>130</w:t>
            </w:r>
          </w:p>
        </w:tc>
      </w:tr>
      <w:tr w:rsidR="000638C2" w:rsidRPr="008D74D2" w14:paraId="2FBDC61B" w14:textId="77777777" w:rsidTr="007D081C">
        <w:trPr>
          <w:trHeight w:val="20"/>
        </w:trPr>
        <w:tc>
          <w:tcPr>
            <w:tcW w:w="8012" w:type="dxa"/>
          </w:tcPr>
          <w:p w14:paraId="6D06D609" w14:textId="77777777" w:rsidR="00F71431" w:rsidRDefault="000638C2" w:rsidP="000638C2">
            <w:pPr>
              <w:pStyle w:val="TableParagraph"/>
              <w:tabs>
                <w:tab w:val="right" w:leader="underscore" w:pos="7869"/>
              </w:tabs>
              <w:ind w:left="108" w:right="140"/>
              <w:jc w:val="both"/>
              <w:rPr>
                <w:sz w:val="28"/>
              </w:rPr>
            </w:pPr>
            <w:r w:rsidRPr="000638C2">
              <w:rPr>
                <w:sz w:val="28"/>
              </w:rPr>
              <w:t xml:space="preserve"> </w:t>
            </w:r>
          </w:p>
          <w:p w14:paraId="5D192103" w14:textId="2840080F" w:rsidR="000638C2" w:rsidRDefault="000638C2" w:rsidP="001662DC">
            <w:pPr>
              <w:pStyle w:val="TableParagraph"/>
              <w:tabs>
                <w:tab w:val="right" w:leader="underscore" w:pos="7869"/>
              </w:tabs>
              <w:ind w:left="108" w:right="140"/>
              <w:jc w:val="both"/>
              <w:rPr>
                <w:sz w:val="28"/>
              </w:rPr>
            </w:pPr>
            <w:r w:rsidRPr="000638C2">
              <w:rPr>
                <w:sz w:val="28"/>
              </w:rPr>
              <w:t>Dictamen CDEyMR/335/2023,</w:t>
            </w:r>
            <w:r w:rsidR="001662DC">
              <w:rPr>
                <w:sz w:val="28"/>
              </w:rPr>
              <w:t xml:space="preserve"> por medio del cual </w:t>
            </w:r>
            <w:r w:rsidR="001662DC" w:rsidRPr="001662DC">
              <w:rPr>
                <w:sz w:val="28"/>
              </w:rPr>
              <w:t xml:space="preserve">es procedente autorizar la licencia a favor del C. Martín Manzano Pascual para un establecimiento comercial con giro de DEPÓSITO DE CERVEZA denominado </w:t>
            </w:r>
            <w:r w:rsidR="001662DC">
              <w:rPr>
                <w:sz w:val="28"/>
              </w:rPr>
              <w:t>"DEPÓSITO</w:t>
            </w:r>
            <w:r w:rsidR="001662DC" w:rsidRPr="001662DC">
              <w:rPr>
                <w:sz w:val="28"/>
              </w:rPr>
              <w:t xml:space="preserve"> LA REINA"</w:t>
            </w:r>
            <w:r w:rsidR="001662DC">
              <w:rPr>
                <w:sz w:val="28"/>
              </w:rPr>
              <w:t xml:space="preserve">. </w:t>
            </w:r>
            <w:r w:rsidR="001662DC">
              <w:rPr>
                <w:sz w:val="28"/>
              </w:rPr>
              <w:tab/>
            </w:r>
          </w:p>
        </w:tc>
        <w:tc>
          <w:tcPr>
            <w:tcW w:w="567" w:type="dxa"/>
            <w:vAlign w:val="bottom"/>
          </w:tcPr>
          <w:p w14:paraId="28145997" w14:textId="052C47F0" w:rsidR="000638C2" w:rsidRPr="00630452" w:rsidRDefault="007E3257" w:rsidP="000638C2">
            <w:pPr>
              <w:pStyle w:val="TableParagraph"/>
              <w:ind w:left="0"/>
              <w:jc w:val="right"/>
              <w:rPr>
                <w:rFonts w:ascii="Times New Roman"/>
                <w:sz w:val="27"/>
                <w:szCs w:val="27"/>
              </w:rPr>
            </w:pPr>
            <w:r>
              <w:rPr>
                <w:rFonts w:ascii="Times New Roman"/>
                <w:sz w:val="27"/>
                <w:szCs w:val="27"/>
              </w:rPr>
              <w:t>134</w:t>
            </w:r>
          </w:p>
        </w:tc>
      </w:tr>
      <w:tr w:rsidR="000638C2" w:rsidRPr="008D74D2" w14:paraId="70B3401F" w14:textId="77777777" w:rsidTr="007D081C">
        <w:trPr>
          <w:trHeight w:val="20"/>
        </w:trPr>
        <w:tc>
          <w:tcPr>
            <w:tcW w:w="8012" w:type="dxa"/>
          </w:tcPr>
          <w:p w14:paraId="6109A474" w14:textId="77777777" w:rsidR="00F71431" w:rsidRDefault="000638C2" w:rsidP="000638C2">
            <w:pPr>
              <w:pStyle w:val="TableParagraph"/>
              <w:tabs>
                <w:tab w:val="right" w:leader="underscore" w:pos="7869"/>
              </w:tabs>
              <w:ind w:left="108" w:right="140"/>
              <w:jc w:val="both"/>
              <w:rPr>
                <w:sz w:val="28"/>
              </w:rPr>
            </w:pPr>
            <w:r w:rsidRPr="000638C2">
              <w:rPr>
                <w:sz w:val="28"/>
              </w:rPr>
              <w:t xml:space="preserve"> </w:t>
            </w:r>
          </w:p>
          <w:p w14:paraId="1E65C1E4" w14:textId="41D016BF" w:rsidR="000638C2" w:rsidRDefault="000638C2" w:rsidP="000638C2">
            <w:pPr>
              <w:pStyle w:val="TableParagraph"/>
              <w:tabs>
                <w:tab w:val="right" w:leader="underscore" w:pos="7869"/>
              </w:tabs>
              <w:ind w:left="108" w:right="140"/>
              <w:jc w:val="both"/>
              <w:rPr>
                <w:sz w:val="28"/>
              </w:rPr>
            </w:pPr>
            <w:r w:rsidRPr="000638C2">
              <w:rPr>
                <w:sz w:val="28"/>
              </w:rPr>
              <w:t>Dictamen CDEyMR/341/2023,</w:t>
            </w:r>
            <w:r w:rsidR="001662DC">
              <w:rPr>
                <w:sz w:val="28"/>
              </w:rPr>
              <w:t xml:space="preserve"> por medio del cual </w:t>
            </w:r>
            <w:r w:rsidR="001662DC" w:rsidRPr="001662DC">
              <w:rPr>
                <w:sz w:val="28"/>
              </w:rPr>
              <w:t xml:space="preserve">es procedente autorizar el cambio de domicilio solicitado por la persona moral GRUPO CHILI </w:t>
            </w:r>
            <w:proofErr w:type="spellStart"/>
            <w:r w:rsidR="001662DC" w:rsidRPr="001662DC">
              <w:rPr>
                <w:sz w:val="28"/>
              </w:rPr>
              <w:t>GUAJILI</w:t>
            </w:r>
            <w:proofErr w:type="spellEnd"/>
            <w:r w:rsidR="001662DC" w:rsidRPr="001662DC">
              <w:rPr>
                <w:sz w:val="28"/>
              </w:rPr>
              <w:t xml:space="preserve"> </w:t>
            </w:r>
            <w:proofErr w:type="spellStart"/>
            <w:r w:rsidR="001662DC" w:rsidRPr="001662DC">
              <w:rPr>
                <w:sz w:val="28"/>
              </w:rPr>
              <w:t>S.A.P.I</w:t>
            </w:r>
            <w:proofErr w:type="spellEnd"/>
            <w:r w:rsidR="001662DC" w:rsidRPr="001662DC">
              <w:rPr>
                <w:sz w:val="28"/>
              </w:rPr>
              <w:t>. DE C.V. para un establecimiento comercial denominado "TACOS Y TACOS" con giro de RESTAURANTE CON VENTA DE CERVEZA, SOLO CON ALIMENTOS</w:t>
            </w:r>
            <w:r w:rsidR="001662DC">
              <w:rPr>
                <w:sz w:val="28"/>
              </w:rPr>
              <w:t xml:space="preserve">. </w:t>
            </w:r>
            <w:r w:rsidR="001662DC">
              <w:rPr>
                <w:sz w:val="28"/>
              </w:rPr>
              <w:tab/>
            </w:r>
          </w:p>
        </w:tc>
        <w:tc>
          <w:tcPr>
            <w:tcW w:w="567" w:type="dxa"/>
            <w:vAlign w:val="bottom"/>
          </w:tcPr>
          <w:p w14:paraId="40CC17A1" w14:textId="7AF2F3B7" w:rsidR="000638C2" w:rsidRPr="00630452" w:rsidRDefault="007E3257" w:rsidP="000638C2">
            <w:pPr>
              <w:pStyle w:val="TableParagraph"/>
              <w:ind w:left="0"/>
              <w:jc w:val="right"/>
              <w:rPr>
                <w:rFonts w:ascii="Times New Roman"/>
                <w:sz w:val="27"/>
                <w:szCs w:val="27"/>
              </w:rPr>
            </w:pPr>
            <w:r>
              <w:rPr>
                <w:rFonts w:ascii="Times New Roman"/>
                <w:sz w:val="27"/>
                <w:szCs w:val="27"/>
              </w:rPr>
              <w:t>138</w:t>
            </w:r>
          </w:p>
        </w:tc>
      </w:tr>
      <w:tr w:rsidR="000638C2" w:rsidRPr="008D74D2" w14:paraId="4339BCBB" w14:textId="77777777" w:rsidTr="007D081C">
        <w:trPr>
          <w:trHeight w:val="20"/>
        </w:trPr>
        <w:tc>
          <w:tcPr>
            <w:tcW w:w="8012" w:type="dxa"/>
          </w:tcPr>
          <w:p w14:paraId="47C50CEC" w14:textId="77777777" w:rsidR="00F71431" w:rsidRDefault="000638C2" w:rsidP="000638C2">
            <w:pPr>
              <w:pStyle w:val="TableParagraph"/>
              <w:tabs>
                <w:tab w:val="right" w:leader="underscore" w:pos="7869"/>
              </w:tabs>
              <w:ind w:left="108" w:right="140"/>
              <w:jc w:val="both"/>
              <w:rPr>
                <w:sz w:val="28"/>
              </w:rPr>
            </w:pPr>
            <w:r w:rsidRPr="000638C2">
              <w:rPr>
                <w:sz w:val="28"/>
              </w:rPr>
              <w:t xml:space="preserve"> </w:t>
            </w:r>
          </w:p>
          <w:p w14:paraId="27AFCDCA" w14:textId="48C64712" w:rsidR="000638C2" w:rsidRDefault="000638C2" w:rsidP="000638C2">
            <w:pPr>
              <w:pStyle w:val="TableParagraph"/>
              <w:tabs>
                <w:tab w:val="right" w:leader="underscore" w:pos="7869"/>
              </w:tabs>
              <w:ind w:left="108" w:right="140"/>
              <w:jc w:val="both"/>
              <w:rPr>
                <w:sz w:val="28"/>
              </w:rPr>
            </w:pPr>
            <w:r w:rsidRPr="000638C2">
              <w:rPr>
                <w:sz w:val="28"/>
              </w:rPr>
              <w:t>Dictamen CDEyMR/342/2023,</w:t>
            </w:r>
            <w:r w:rsidR="001662DC">
              <w:rPr>
                <w:sz w:val="28"/>
              </w:rPr>
              <w:t xml:space="preserve"> por medio del cual </w:t>
            </w:r>
            <w:r w:rsidR="001662DC" w:rsidRPr="001662DC">
              <w:rPr>
                <w:sz w:val="28"/>
              </w:rPr>
              <w:t xml:space="preserve">es procedente autorizar la licencia a favor de la persona moral </w:t>
            </w:r>
            <w:proofErr w:type="spellStart"/>
            <w:r w:rsidR="001662DC" w:rsidRPr="001662DC">
              <w:rPr>
                <w:sz w:val="28"/>
              </w:rPr>
              <w:t>BARCODE</w:t>
            </w:r>
            <w:proofErr w:type="spellEnd"/>
            <w:r w:rsidR="001662DC" w:rsidRPr="001662DC">
              <w:rPr>
                <w:sz w:val="28"/>
              </w:rPr>
              <w:t xml:space="preserve"> INMOBILIARIA S.A. DE C.V. para un establecimiento comercial con giro de RESTAURANTE CON VENTA DE CERVEZA SOLO CON ALIMENTOS denominado "SRA. </w:t>
            </w:r>
            <w:proofErr w:type="spellStart"/>
            <w:r w:rsidR="001662DC" w:rsidRPr="001662DC">
              <w:rPr>
                <w:sz w:val="28"/>
              </w:rPr>
              <w:t>MURSI</w:t>
            </w:r>
            <w:proofErr w:type="spellEnd"/>
            <w:r w:rsidR="001662DC" w:rsidRPr="001662DC">
              <w:rPr>
                <w:sz w:val="28"/>
              </w:rPr>
              <w:t>"</w:t>
            </w:r>
            <w:r w:rsidR="001662DC">
              <w:rPr>
                <w:sz w:val="28"/>
              </w:rPr>
              <w:t xml:space="preserve">. </w:t>
            </w:r>
            <w:r w:rsidR="001662DC">
              <w:rPr>
                <w:sz w:val="28"/>
              </w:rPr>
              <w:tab/>
            </w:r>
          </w:p>
        </w:tc>
        <w:tc>
          <w:tcPr>
            <w:tcW w:w="567" w:type="dxa"/>
            <w:vAlign w:val="bottom"/>
          </w:tcPr>
          <w:p w14:paraId="1E7680D9" w14:textId="7B9F43D8" w:rsidR="000638C2" w:rsidRPr="00630452" w:rsidRDefault="007E3257" w:rsidP="000638C2">
            <w:pPr>
              <w:pStyle w:val="TableParagraph"/>
              <w:ind w:left="0"/>
              <w:jc w:val="right"/>
              <w:rPr>
                <w:rFonts w:ascii="Times New Roman"/>
                <w:sz w:val="27"/>
                <w:szCs w:val="27"/>
              </w:rPr>
            </w:pPr>
            <w:r>
              <w:rPr>
                <w:rFonts w:ascii="Times New Roman"/>
                <w:sz w:val="27"/>
                <w:szCs w:val="27"/>
              </w:rPr>
              <w:t>143</w:t>
            </w:r>
          </w:p>
        </w:tc>
      </w:tr>
      <w:tr w:rsidR="000638C2" w:rsidRPr="008D74D2" w14:paraId="1DFF091C" w14:textId="77777777" w:rsidTr="007D081C">
        <w:trPr>
          <w:trHeight w:val="20"/>
        </w:trPr>
        <w:tc>
          <w:tcPr>
            <w:tcW w:w="8012" w:type="dxa"/>
          </w:tcPr>
          <w:p w14:paraId="263171A5" w14:textId="77777777" w:rsidR="00F71431" w:rsidRDefault="000638C2" w:rsidP="000638C2">
            <w:pPr>
              <w:pStyle w:val="TableParagraph"/>
              <w:tabs>
                <w:tab w:val="right" w:leader="underscore" w:pos="7869"/>
              </w:tabs>
              <w:ind w:left="108" w:right="140"/>
              <w:jc w:val="both"/>
              <w:rPr>
                <w:sz w:val="28"/>
              </w:rPr>
            </w:pPr>
            <w:r w:rsidRPr="000638C2">
              <w:rPr>
                <w:sz w:val="28"/>
              </w:rPr>
              <w:t xml:space="preserve"> </w:t>
            </w:r>
          </w:p>
          <w:p w14:paraId="190A18BE" w14:textId="6EEFA96B" w:rsidR="000638C2" w:rsidRDefault="000638C2" w:rsidP="000638C2">
            <w:pPr>
              <w:pStyle w:val="TableParagraph"/>
              <w:tabs>
                <w:tab w:val="right" w:leader="underscore" w:pos="7869"/>
              </w:tabs>
              <w:ind w:left="108" w:right="140"/>
              <w:jc w:val="both"/>
              <w:rPr>
                <w:sz w:val="28"/>
              </w:rPr>
            </w:pPr>
            <w:r w:rsidRPr="000638C2">
              <w:rPr>
                <w:sz w:val="28"/>
              </w:rPr>
              <w:t>Dictamen CDEyMR/343/2023,</w:t>
            </w:r>
            <w:r w:rsidR="001662DC">
              <w:rPr>
                <w:sz w:val="28"/>
              </w:rPr>
              <w:t xml:space="preserve"> por medio del cual </w:t>
            </w:r>
            <w:r w:rsidR="001662DC" w:rsidRPr="001662DC">
              <w:rPr>
                <w:sz w:val="28"/>
              </w:rPr>
              <w:t xml:space="preserve">es procedente autorizar la licencia a favor de la persona moral </w:t>
            </w:r>
            <w:proofErr w:type="spellStart"/>
            <w:r w:rsidR="001662DC" w:rsidRPr="001662DC">
              <w:rPr>
                <w:sz w:val="28"/>
              </w:rPr>
              <w:t>BARCODE</w:t>
            </w:r>
            <w:proofErr w:type="spellEnd"/>
            <w:r w:rsidR="001662DC" w:rsidRPr="001662DC">
              <w:rPr>
                <w:sz w:val="28"/>
              </w:rPr>
              <w:t xml:space="preserve"> INMOBILIARIA S.A. DE C.V. para un establecimiento comercial con giro de RESTAURANTE CON VENTA DE CERVEZA SOLO CON ALIMENTOS denominado "</w:t>
            </w:r>
            <w:proofErr w:type="spellStart"/>
            <w:r w:rsidR="001662DC" w:rsidRPr="001662DC">
              <w:rPr>
                <w:sz w:val="28"/>
              </w:rPr>
              <w:t>DOMANI</w:t>
            </w:r>
            <w:proofErr w:type="spellEnd"/>
            <w:r w:rsidR="00CF03AA" w:rsidRPr="001662DC">
              <w:rPr>
                <w:sz w:val="28"/>
              </w:rPr>
              <w:t>”.</w:t>
            </w:r>
            <w:r w:rsidR="001662DC">
              <w:rPr>
                <w:sz w:val="28"/>
              </w:rPr>
              <w:t xml:space="preserve"> </w:t>
            </w:r>
            <w:r w:rsidR="001662DC">
              <w:rPr>
                <w:sz w:val="28"/>
              </w:rPr>
              <w:tab/>
            </w:r>
          </w:p>
        </w:tc>
        <w:tc>
          <w:tcPr>
            <w:tcW w:w="567" w:type="dxa"/>
            <w:vAlign w:val="bottom"/>
          </w:tcPr>
          <w:p w14:paraId="3363FD74" w14:textId="7AF2B17D" w:rsidR="000638C2" w:rsidRDefault="007E3257" w:rsidP="000638C2">
            <w:pPr>
              <w:pStyle w:val="TableParagraph"/>
              <w:ind w:left="0"/>
              <w:jc w:val="right"/>
              <w:rPr>
                <w:rFonts w:ascii="Times New Roman"/>
                <w:sz w:val="27"/>
                <w:szCs w:val="27"/>
              </w:rPr>
            </w:pPr>
            <w:r>
              <w:rPr>
                <w:rFonts w:ascii="Times New Roman"/>
                <w:sz w:val="27"/>
                <w:szCs w:val="27"/>
              </w:rPr>
              <w:t>147</w:t>
            </w:r>
          </w:p>
        </w:tc>
      </w:tr>
      <w:tr w:rsidR="000638C2" w:rsidRPr="008D74D2" w14:paraId="35098113" w14:textId="77777777" w:rsidTr="007D081C">
        <w:trPr>
          <w:trHeight w:val="20"/>
        </w:trPr>
        <w:tc>
          <w:tcPr>
            <w:tcW w:w="8012" w:type="dxa"/>
          </w:tcPr>
          <w:p w14:paraId="4B525C79" w14:textId="77777777" w:rsidR="00F71431" w:rsidRDefault="000638C2" w:rsidP="000638C2">
            <w:pPr>
              <w:pStyle w:val="TableParagraph"/>
              <w:tabs>
                <w:tab w:val="right" w:leader="underscore" w:pos="7869"/>
              </w:tabs>
              <w:ind w:left="108" w:right="140"/>
              <w:jc w:val="both"/>
              <w:rPr>
                <w:sz w:val="28"/>
              </w:rPr>
            </w:pPr>
            <w:r w:rsidRPr="000638C2">
              <w:rPr>
                <w:sz w:val="28"/>
              </w:rPr>
              <w:t xml:space="preserve"> </w:t>
            </w:r>
          </w:p>
          <w:p w14:paraId="5C0D32F7" w14:textId="6D8BC9BA" w:rsidR="000638C2" w:rsidRDefault="000638C2" w:rsidP="002F40E8">
            <w:pPr>
              <w:pStyle w:val="TableParagraph"/>
              <w:tabs>
                <w:tab w:val="right" w:leader="underscore" w:pos="7869"/>
              </w:tabs>
              <w:ind w:left="108" w:right="140"/>
              <w:jc w:val="both"/>
              <w:rPr>
                <w:sz w:val="28"/>
              </w:rPr>
            </w:pPr>
            <w:r w:rsidRPr="000638C2">
              <w:rPr>
                <w:sz w:val="28"/>
              </w:rPr>
              <w:t>Dictamen CDEyMR/344/2023,</w:t>
            </w:r>
            <w:r w:rsidR="002F40E8">
              <w:rPr>
                <w:sz w:val="28"/>
              </w:rPr>
              <w:t xml:space="preserve"> por medio del cual </w:t>
            </w:r>
            <w:r w:rsidR="002F40E8" w:rsidRPr="002F40E8">
              <w:rPr>
                <w:sz w:val="28"/>
              </w:rPr>
              <w:t xml:space="preserve">es procedente autorizar la licencia a favor del </w:t>
            </w:r>
            <w:r w:rsidR="002F40E8">
              <w:rPr>
                <w:sz w:val="28"/>
              </w:rPr>
              <w:t>C. Héctor</w:t>
            </w:r>
            <w:r w:rsidR="002F40E8" w:rsidRPr="002F40E8">
              <w:rPr>
                <w:sz w:val="28"/>
              </w:rPr>
              <w:t xml:space="preserve"> Alberto Carrera Banda para un establecimiento comercial con giro de MINISÚPER CON VENTA DE CERVEZA, VINOS Y LICORES EN BOTELLA CERRADA denominado "</w:t>
            </w:r>
            <w:proofErr w:type="spellStart"/>
            <w:r w:rsidR="002F40E8" w:rsidRPr="002F40E8">
              <w:rPr>
                <w:sz w:val="28"/>
              </w:rPr>
              <w:t>CHAAK</w:t>
            </w:r>
            <w:proofErr w:type="spellEnd"/>
            <w:r w:rsidR="002F40E8" w:rsidRPr="002F40E8">
              <w:rPr>
                <w:sz w:val="28"/>
              </w:rPr>
              <w:t>"</w:t>
            </w:r>
            <w:r w:rsidR="002F40E8">
              <w:rPr>
                <w:sz w:val="28"/>
              </w:rPr>
              <w:t xml:space="preserve">. </w:t>
            </w:r>
            <w:r w:rsidR="002F40E8">
              <w:rPr>
                <w:sz w:val="28"/>
              </w:rPr>
              <w:tab/>
            </w:r>
          </w:p>
        </w:tc>
        <w:tc>
          <w:tcPr>
            <w:tcW w:w="567" w:type="dxa"/>
            <w:vAlign w:val="bottom"/>
          </w:tcPr>
          <w:p w14:paraId="32596E15" w14:textId="130DAF1E" w:rsidR="000638C2" w:rsidRDefault="000638C2" w:rsidP="000638C2">
            <w:pPr>
              <w:pStyle w:val="TableParagraph"/>
              <w:ind w:left="0"/>
              <w:jc w:val="right"/>
              <w:rPr>
                <w:rFonts w:ascii="Times New Roman"/>
                <w:sz w:val="27"/>
                <w:szCs w:val="27"/>
              </w:rPr>
            </w:pPr>
          </w:p>
          <w:p w14:paraId="61161D1A" w14:textId="77777777" w:rsidR="00E55236" w:rsidRDefault="00E55236" w:rsidP="000638C2">
            <w:pPr>
              <w:pStyle w:val="TableParagraph"/>
              <w:ind w:left="0"/>
              <w:jc w:val="right"/>
              <w:rPr>
                <w:rFonts w:ascii="Times New Roman"/>
                <w:sz w:val="27"/>
                <w:szCs w:val="27"/>
              </w:rPr>
            </w:pPr>
          </w:p>
          <w:p w14:paraId="21C7D698" w14:textId="77777777" w:rsidR="00E55236" w:rsidRDefault="00E55236" w:rsidP="000638C2">
            <w:pPr>
              <w:pStyle w:val="TableParagraph"/>
              <w:ind w:left="0"/>
              <w:jc w:val="right"/>
              <w:rPr>
                <w:rFonts w:ascii="Times New Roman"/>
                <w:sz w:val="27"/>
                <w:szCs w:val="27"/>
              </w:rPr>
            </w:pPr>
          </w:p>
          <w:p w14:paraId="74C6ADED" w14:textId="77777777" w:rsidR="00E55236" w:rsidRDefault="00E55236" w:rsidP="000638C2">
            <w:pPr>
              <w:pStyle w:val="TableParagraph"/>
              <w:ind w:left="0"/>
              <w:jc w:val="right"/>
              <w:rPr>
                <w:rFonts w:ascii="Times New Roman"/>
                <w:sz w:val="27"/>
                <w:szCs w:val="27"/>
              </w:rPr>
            </w:pPr>
          </w:p>
          <w:p w14:paraId="200FC469" w14:textId="77777777" w:rsidR="00E55236" w:rsidRDefault="00E55236" w:rsidP="000638C2">
            <w:pPr>
              <w:pStyle w:val="TableParagraph"/>
              <w:ind w:left="0"/>
              <w:jc w:val="right"/>
              <w:rPr>
                <w:rFonts w:ascii="Times New Roman"/>
                <w:sz w:val="27"/>
                <w:szCs w:val="27"/>
              </w:rPr>
            </w:pPr>
          </w:p>
          <w:p w14:paraId="3932FA7F" w14:textId="77777777" w:rsidR="00E55236" w:rsidRDefault="00E55236" w:rsidP="000638C2">
            <w:pPr>
              <w:pStyle w:val="TableParagraph"/>
              <w:ind w:left="0"/>
              <w:jc w:val="right"/>
              <w:rPr>
                <w:rFonts w:ascii="Times New Roman"/>
                <w:sz w:val="27"/>
                <w:szCs w:val="27"/>
              </w:rPr>
            </w:pPr>
          </w:p>
          <w:p w14:paraId="016905A0" w14:textId="32B59DE1" w:rsidR="00E55236" w:rsidRDefault="00E55236" w:rsidP="000638C2">
            <w:pPr>
              <w:pStyle w:val="TableParagraph"/>
              <w:ind w:left="0"/>
              <w:jc w:val="right"/>
              <w:rPr>
                <w:rFonts w:ascii="Times New Roman"/>
                <w:sz w:val="27"/>
                <w:szCs w:val="27"/>
              </w:rPr>
            </w:pPr>
            <w:r>
              <w:rPr>
                <w:rFonts w:ascii="Times New Roman"/>
                <w:sz w:val="27"/>
                <w:szCs w:val="27"/>
              </w:rPr>
              <w:lastRenderedPageBreak/>
              <w:t>152</w:t>
            </w:r>
          </w:p>
        </w:tc>
      </w:tr>
      <w:tr w:rsidR="000638C2" w:rsidRPr="008D74D2" w14:paraId="49C29769" w14:textId="77777777" w:rsidTr="007D081C">
        <w:trPr>
          <w:trHeight w:val="20"/>
        </w:trPr>
        <w:tc>
          <w:tcPr>
            <w:tcW w:w="8012" w:type="dxa"/>
          </w:tcPr>
          <w:p w14:paraId="510A240C" w14:textId="77777777" w:rsidR="00F71431" w:rsidRDefault="000638C2" w:rsidP="000638C2">
            <w:pPr>
              <w:pStyle w:val="TableParagraph"/>
              <w:tabs>
                <w:tab w:val="right" w:leader="underscore" w:pos="7869"/>
              </w:tabs>
              <w:ind w:left="108" w:right="140"/>
              <w:jc w:val="both"/>
              <w:rPr>
                <w:sz w:val="28"/>
              </w:rPr>
            </w:pPr>
            <w:r w:rsidRPr="000638C2">
              <w:rPr>
                <w:sz w:val="28"/>
              </w:rPr>
              <w:lastRenderedPageBreak/>
              <w:t xml:space="preserve"> </w:t>
            </w:r>
          </w:p>
          <w:p w14:paraId="48A9875A" w14:textId="0448D943" w:rsidR="002F40E8" w:rsidRDefault="000638C2" w:rsidP="002F40E8">
            <w:pPr>
              <w:pStyle w:val="TableParagraph"/>
              <w:tabs>
                <w:tab w:val="right" w:leader="underscore" w:pos="7869"/>
              </w:tabs>
              <w:ind w:left="108" w:right="140"/>
              <w:jc w:val="both"/>
              <w:rPr>
                <w:sz w:val="28"/>
              </w:rPr>
            </w:pPr>
            <w:r w:rsidRPr="000638C2">
              <w:rPr>
                <w:sz w:val="28"/>
              </w:rPr>
              <w:t>Dictamen CDEyMR/345/2023,</w:t>
            </w:r>
            <w:r w:rsidR="002F40E8">
              <w:rPr>
                <w:sz w:val="28"/>
              </w:rPr>
              <w:t xml:space="preserve"> por medio del cual </w:t>
            </w:r>
            <w:r w:rsidR="002F40E8" w:rsidRPr="002F40E8">
              <w:rPr>
                <w:sz w:val="28"/>
              </w:rPr>
              <w:t xml:space="preserve">es procedente autorizar la licencia a favor de la C. Alicia Alejandra </w:t>
            </w:r>
            <w:proofErr w:type="spellStart"/>
            <w:r w:rsidR="002F40E8" w:rsidRPr="002F40E8">
              <w:rPr>
                <w:sz w:val="28"/>
              </w:rPr>
              <w:t>Alavez</w:t>
            </w:r>
            <w:proofErr w:type="spellEnd"/>
            <w:r w:rsidR="002F40E8" w:rsidRPr="002F40E8">
              <w:rPr>
                <w:sz w:val="28"/>
              </w:rPr>
              <w:t xml:space="preserve"> Arellano para un establecimiento comercial con giro de HOTEL CON SERVICIO DE RESTAURANTE CON VENTA DE CERVEZA, VINOS Y LICORES SOLO CON ALIMENTOS denominado "HOTEL BOUTIQUE JALATLACO"</w:t>
            </w:r>
            <w:r w:rsidR="002F40E8">
              <w:rPr>
                <w:sz w:val="28"/>
              </w:rPr>
              <w:t xml:space="preserve">. </w:t>
            </w:r>
            <w:r w:rsidR="002F40E8">
              <w:rPr>
                <w:sz w:val="28"/>
              </w:rPr>
              <w:tab/>
            </w:r>
          </w:p>
        </w:tc>
        <w:tc>
          <w:tcPr>
            <w:tcW w:w="567" w:type="dxa"/>
            <w:vAlign w:val="bottom"/>
          </w:tcPr>
          <w:p w14:paraId="2ABA57AF" w14:textId="566903BE" w:rsidR="000638C2" w:rsidRDefault="007E3257" w:rsidP="000638C2">
            <w:pPr>
              <w:pStyle w:val="TableParagraph"/>
              <w:ind w:left="0"/>
              <w:jc w:val="right"/>
              <w:rPr>
                <w:rFonts w:ascii="Times New Roman"/>
                <w:sz w:val="27"/>
                <w:szCs w:val="27"/>
              </w:rPr>
            </w:pPr>
            <w:r>
              <w:rPr>
                <w:rFonts w:ascii="Times New Roman"/>
                <w:sz w:val="27"/>
                <w:szCs w:val="27"/>
              </w:rPr>
              <w:t>156</w:t>
            </w:r>
          </w:p>
        </w:tc>
      </w:tr>
      <w:tr w:rsidR="000638C2" w:rsidRPr="008D74D2" w14:paraId="5C5E583F" w14:textId="77777777" w:rsidTr="007D081C">
        <w:trPr>
          <w:trHeight w:val="20"/>
        </w:trPr>
        <w:tc>
          <w:tcPr>
            <w:tcW w:w="8012" w:type="dxa"/>
          </w:tcPr>
          <w:p w14:paraId="15334C99" w14:textId="77777777" w:rsidR="00F71431" w:rsidRDefault="000638C2" w:rsidP="000638C2">
            <w:pPr>
              <w:pStyle w:val="TableParagraph"/>
              <w:tabs>
                <w:tab w:val="right" w:leader="underscore" w:pos="7869"/>
              </w:tabs>
              <w:ind w:left="108" w:right="140"/>
              <w:jc w:val="both"/>
              <w:rPr>
                <w:sz w:val="28"/>
              </w:rPr>
            </w:pPr>
            <w:r w:rsidRPr="000638C2">
              <w:rPr>
                <w:sz w:val="28"/>
              </w:rPr>
              <w:t xml:space="preserve"> </w:t>
            </w:r>
          </w:p>
          <w:p w14:paraId="1CB327E5" w14:textId="1A767841" w:rsidR="000638C2" w:rsidRDefault="000638C2" w:rsidP="000638C2">
            <w:pPr>
              <w:pStyle w:val="TableParagraph"/>
              <w:tabs>
                <w:tab w:val="right" w:leader="underscore" w:pos="7869"/>
              </w:tabs>
              <w:ind w:left="108" w:right="140"/>
              <w:jc w:val="both"/>
              <w:rPr>
                <w:sz w:val="28"/>
              </w:rPr>
            </w:pPr>
            <w:r w:rsidRPr="000638C2">
              <w:rPr>
                <w:sz w:val="28"/>
              </w:rPr>
              <w:t>Dictamen CDEyMR/346/2023,</w:t>
            </w:r>
            <w:r w:rsidR="002F40E8">
              <w:rPr>
                <w:sz w:val="28"/>
              </w:rPr>
              <w:t xml:space="preserve"> por medio del cual </w:t>
            </w:r>
            <w:r w:rsidR="002F40E8" w:rsidRPr="002F40E8">
              <w:rPr>
                <w:sz w:val="28"/>
              </w:rPr>
              <w:t>es procedente autorizar la licencia a favor del C. Mario Arnoldo Fernández Rivera para un establecimiento comercial con giro de HOTEL CON RESTAURANTE Y BAR, CON SALÓN DE EVENTOS Y CONVENCIONES denominado "HOTEL CASA HIDALGO"</w:t>
            </w:r>
            <w:r w:rsidR="002F40E8">
              <w:rPr>
                <w:sz w:val="28"/>
              </w:rPr>
              <w:t xml:space="preserve">. </w:t>
            </w:r>
            <w:r w:rsidR="002F40E8">
              <w:rPr>
                <w:sz w:val="28"/>
              </w:rPr>
              <w:tab/>
            </w:r>
          </w:p>
        </w:tc>
        <w:tc>
          <w:tcPr>
            <w:tcW w:w="567" w:type="dxa"/>
            <w:vAlign w:val="bottom"/>
          </w:tcPr>
          <w:p w14:paraId="200E36F0" w14:textId="4510510E" w:rsidR="000638C2" w:rsidRDefault="007E3257" w:rsidP="000638C2">
            <w:pPr>
              <w:pStyle w:val="TableParagraph"/>
              <w:ind w:left="0"/>
              <w:jc w:val="right"/>
              <w:rPr>
                <w:rFonts w:ascii="Times New Roman"/>
                <w:sz w:val="27"/>
                <w:szCs w:val="27"/>
              </w:rPr>
            </w:pPr>
            <w:r>
              <w:rPr>
                <w:rFonts w:ascii="Times New Roman"/>
                <w:sz w:val="27"/>
                <w:szCs w:val="27"/>
              </w:rPr>
              <w:t>16</w:t>
            </w:r>
            <w:r w:rsidR="00E67DE8">
              <w:rPr>
                <w:rFonts w:ascii="Times New Roman"/>
                <w:sz w:val="27"/>
                <w:szCs w:val="27"/>
              </w:rPr>
              <w:t>0</w:t>
            </w:r>
          </w:p>
        </w:tc>
      </w:tr>
      <w:tr w:rsidR="000638C2" w:rsidRPr="008D74D2" w14:paraId="56E8A118" w14:textId="77777777" w:rsidTr="007D081C">
        <w:trPr>
          <w:trHeight w:val="20"/>
        </w:trPr>
        <w:tc>
          <w:tcPr>
            <w:tcW w:w="8012" w:type="dxa"/>
          </w:tcPr>
          <w:p w14:paraId="2390AA3F" w14:textId="77777777" w:rsidR="00F71431" w:rsidRDefault="000638C2" w:rsidP="000638C2">
            <w:pPr>
              <w:pStyle w:val="TableParagraph"/>
              <w:tabs>
                <w:tab w:val="right" w:leader="underscore" w:pos="7869"/>
              </w:tabs>
              <w:ind w:left="108" w:right="140"/>
              <w:jc w:val="both"/>
              <w:rPr>
                <w:sz w:val="28"/>
              </w:rPr>
            </w:pPr>
            <w:r w:rsidRPr="000638C2">
              <w:rPr>
                <w:sz w:val="28"/>
              </w:rPr>
              <w:t xml:space="preserve"> </w:t>
            </w:r>
          </w:p>
          <w:p w14:paraId="2A6C5888" w14:textId="6FA2FEFE" w:rsidR="000638C2" w:rsidRDefault="000638C2" w:rsidP="000638C2">
            <w:pPr>
              <w:pStyle w:val="TableParagraph"/>
              <w:tabs>
                <w:tab w:val="right" w:leader="underscore" w:pos="7869"/>
              </w:tabs>
              <w:ind w:left="108" w:right="140"/>
              <w:jc w:val="both"/>
              <w:rPr>
                <w:sz w:val="28"/>
              </w:rPr>
            </w:pPr>
            <w:r w:rsidRPr="000638C2">
              <w:rPr>
                <w:sz w:val="28"/>
              </w:rPr>
              <w:t>Dictamen CDEyMR/348/2023,</w:t>
            </w:r>
            <w:r w:rsidR="002F40E8">
              <w:rPr>
                <w:sz w:val="28"/>
              </w:rPr>
              <w:t xml:space="preserve"> por medio del cual </w:t>
            </w:r>
            <w:r w:rsidR="002F40E8" w:rsidRPr="002F40E8">
              <w:rPr>
                <w:sz w:val="28"/>
              </w:rPr>
              <w:t>es procedente autorizar el permiso a favor del C. Francisco Javier Morales Muñoz para la VENTA DE BEBIDAS ALCOHÓLICAS EN ENVASE ABIERTO EN ESPECTÁCULO para el evento denominado: "CONCIERTO BANDA MS"</w:t>
            </w:r>
            <w:r w:rsidR="002F40E8">
              <w:rPr>
                <w:sz w:val="28"/>
              </w:rPr>
              <w:t xml:space="preserve">. </w:t>
            </w:r>
            <w:r w:rsidR="002F40E8">
              <w:rPr>
                <w:sz w:val="28"/>
              </w:rPr>
              <w:tab/>
            </w:r>
          </w:p>
        </w:tc>
        <w:tc>
          <w:tcPr>
            <w:tcW w:w="567" w:type="dxa"/>
            <w:vAlign w:val="bottom"/>
          </w:tcPr>
          <w:p w14:paraId="198D259C" w14:textId="360861A6" w:rsidR="000638C2" w:rsidRDefault="007E3257" w:rsidP="000638C2">
            <w:pPr>
              <w:pStyle w:val="TableParagraph"/>
              <w:ind w:left="0"/>
              <w:jc w:val="right"/>
              <w:rPr>
                <w:rFonts w:ascii="Times New Roman"/>
                <w:sz w:val="27"/>
                <w:szCs w:val="27"/>
              </w:rPr>
            </w:pPr>
            <w:r>
              <w:rPr>
                <w:rFonts w:ascii="Times New Roman"/>
                <w:sz w:val="27"/>
                <w:szCs w:val="27"/>
              </w:rPr>
              <w:t>165</w:t>
            </w:r>
          </w:p>
        </w:tc>
      </w:tr>
      <w:tr w:rsidR="000638C2" w:rsidRPr="008D74D2" w14:paraId="054060FA" w14:textId="77777777" w:rsidTr="007D081C">
        <w:trPr>
          <w:trHeight w:val="20"/>
        </w:trPr>
        <w:tc>
          <w:tcPr>
            <w:tcW w:w="8012" w:type="dxa"/>
          </w:tcPr>
          <w:p w14:paraId="2A21DC69" w14:textId="77777777" w:rsidR="00F71431" w:rsidRDefault="000638C2" w:rsidP="000638C2">
            <w:pPr>
              <w:pStyle w:val="TableParagraph"/>
              <w:tabs>
                <w:tab w:val="right" w:leader="underscore" w:pos="7869"/>
              </w:tabs>
              <w:ind w:left="108" w:right="140"/>
              <w:jc w:val="both"/>
              <w:rPr>
                <w:sz w:val="28"/>
              </w:rPr>
            </w:pPr>
            <w:r w:rsidRPr="000638C2">
              <w:rPr>
                <w:sz w:val="28"/>
              </w:rPr>
              <w:t xml:space="preserve"> </w:t>
            </w:r>
          </w:p>
          <w:p w14:paraId="3579043D" w14:textId="343CA466" w:rsidR="000638C2" w:rsidRDefault="000638C2" w:rsidP="000638C2">
            <w:pPr>
              <w:pStyle w:val="TableParagraph"/>
              <w:tabs>
                <w:tab w:val="right" w:leader="underscore" w:pos="7869"/>
              </w:tabs>
              <w:ind w:left="108" w:right="140"/>
              <w:jc w:val="both"/>
              <w:rPr>
                <w:sz w:val="28"/>
              </w:rPr>
            </w:pPr>
            <w:r w:rsidRPr="000638C2">
              <w:rPr>
                <w:sz w:val="28"/>
              </w:rPr>
              <w:t>Dictamen CDEyMR/349/2023,</w:t>
            </w:r>
            <w:r w:rsidR="002F40E8">
              <w:rPr>
                <w:sz w:val="28"/>
              </w:rPr>
              <w:t xml:space="preserve"> por medio del cual </w:t>
            </w:r>
            <w:r w:rsidR="002F40E8" w:rsidRPr="002F40E8">
              <w:rPr>
                <w:sz w:val="28"/>
              </w:rPr>
              <w:t>es procedente autorizar el permiso a favor del C. Francisco Javier Morales Muñoz para la VENTA DE BEBIDAS ALCOHÓLICAS EN ENVASE ABIERTO EN ESPECTÁCULO para el evento denominado: "CONCIERTO HOMBRES G"</w:t>
            </w:r>
            <w:r w:rsidR="002F40E8">
              <w:rPr>
                <w:sz w:val="28"/>
              </w:rPr>
              <w:t xml:space="preserve">. </w:t>
            </w:r>
            <w:r w:rsidR="002F40E8">
              <w:rPr>
                <w:sz w:val="28"/>
              </w:rPr>
              <w:tab/>
            </w:r>
          </w:p>
        </w:tc>
        <w:tc>
          <w:tcPr>
            <w:tcW w:w="567" w:type="dxa"/>
            <w:vAlign w:val="bottom"/>
          </w:tcPr>
          <w:p w14:paraId="7EA46EEC" w14:textId="052D4444" w:rsidR="000638C2" w:rsidRDefault="007E3257" w:rsidP="000638C2">
            <w:pPr>
              <w:pStyle w:val="TableParagraph"/>
              <w:ind w:left="0"/>
              <w:jc w:val="right"/>
              <w:rPr>
                <w:rFonts w:ascii="Times New Roman"/>
                <w:sz w:val="27"/>
                <w:szCs w:val="27"/>
              </w:rPr>
            </w:pPr>
            <w:r>
              <w:rPr>
                <w:rFonts w:ascii="Times New Roman"/>
                <w:sz w:val="27"/>
                <w:szCs w:val="27"/>
              </w:rPr>
              <w:t>167</w:t>
            </w:r>
          </w:p>
        </w:tc>
      </w:tr>
      <w:tr w:rsidR="000638C2" w:rsidRPr="008D74D2" w14:paraId="36B9CC45" w14:textId="77777777" w:rsidTr="007D081C">
        <w:trPr>
          <w:trHeight w:val="20"/>
        </w:trPr>
        <w:tc>
          <w:tcPr>
            <w:tcW w:w="8012" w:type="dxa"/>
          </w:tcPr>
          <w:p w14:paraId="2F712723" w14:textId="77777777" w:rsidR="007D081C" w:rsidRDefault="007D081C" w:rsidP="000638C2">
            <w:pPr>
              <w:pStyle w:val="TableParagraph"/>
              <w:tabs>
                <w:tab w:val="right" w:leader="underscore" w:pos="7869"/>
              </w:tabs>
              <w:ind w:left="108" w:right="140"/>
              <w:jc w:val="both"/>
              <w:rPr>
                <w:sz w:val="28"/>
              </w:rPr>
            </w:pPr>
          </w:p>
          <w:p w14:paraId="3AE34EFB" w14:textId="01979664" w:rsidR="000638C2" w:rsidRDefault="002F40E8" w:rsidP="000638C2">
            <w:pPr>
              <w:pStyle w:val="TableParagraph"/>
              <w:tabs>
                <w:tab w:val="right" w:leader="underscore" w:pos="7869"/>
              </w:tabs>
              <w:ind w:left="108" w:right="140"/>
              <w:jc w:val="both"/>
              <w:rPr>
                <w:sz w:val="28"/>
              </w:rPr>
            </w:pPr>
            <w:r>
              <w:rPr>
                <w:sz w:val="28"/>
              </w:rPr>
              <w:t xml:space="preserve">Dictamen </w:t>
            </w:r>
            <w:proofErr w:type="spellStart"/>
            <w:r>
              <w:rPr>
                <w:sz w:val="28"/>
              </w:rPr>
              <w:t>COPDU</w:t>
            </w:r>
            <w:proofErr w:type="spellEnd"/>
            <w:r>
              <w:rPr>
                <w:sz w:val="28"/>
              </w:rPr>
              <w:t xml:space="preserve">/DC/003/2023, por medio del cual </w:t>
            </w:r>
            <w:r w:rsidRPr="002F40E8">
              <w:rPr>
                <w:sz w:val="28"/>
              </w:rPr>
              <w:t>se dejan a salvo los derechos de Martha Rocío Velasco Sánchez y Donato Edmundo Luis Díaz, para que los hagan valer en la vía y ante la autoridad competente</w:t>
            </w:r>
            <w:r>
              <w:rPr>
                <w:sz w:val="28"/>
              </w:rPr>
              <w:t xml:space="preserve">. </w:t>
            </w:r>
            <w:r>
              <w:rPr>
                <w:sz w:val="28"/>
              </w:rPr>
              <w:tab/>
            </w:r>
          </w:p>
        </w:tc>
        <w:tc>
          <w:tcPr>
            <w:tcW w:w="567" w:type="dxa"/>
            <w:vAlign w:val="bottom"/>
          </w:tcPr>
          <w:p w14:paraId="3D59BD23" w14:textId="1046CFAE" w:rsidR="000638C2" w:rsidRDefault="007E3257" w:rsidP="000638C2">
            <w:pPr>
              <w:pStyle w:val="TableParagraph"/>
              <w:ind w:left="0"/>
              <w:jc w:val="right"/>
              <w:rPr>
                <w:rFonts w:ascii="Times New Roman"/>
                <w:sz w:val="27"/>
                <w:szCs w:val="27"/>
              </w:rPr>
            </w:pPr>
            <w:r>
              <w:rPr>
                <w:rFonts w:ascii="Times New Roman"/>
                <w:sz w:val="27"/>
                <w:szCs w:val="27"/>
              </w:rPr>
              <w:t>170</w:t>
            </w:r>
          </w:p>
        </w:tc>
      </w:tr>
    </w:tbl>
    <w:p w14:paraId="3067EE38" w14:textId="74FCE266" w:rsidR="00DD256C" w:rsidRPr="007F79E1" w:rsidRDefault="00DD256C">
      <w:pPr>
        <w:rPr>
          <w:rFonts w:ascii="Times New Roman"/>
          <w:sz w:val="28"/>
        </w:rPr>
        <w:sectPr w:rsidR="00DD256C" w:rsidRPr="007F79E1" w:rsidSect="00835B2C">
          <w:headerReference w:type="even" r:id="rId10"/>
          <w:headerReference w:type="default" r:id="rId11"/>
          <w:footerReference w:type="default" r:id="rId12"/>
          <w:headerReference w:type="first" r:id="rId13"/>
          <w:pgSz w:w="12240" w:h="15840"/>
          <w:pgMar w:top="1840" w:right="1280" w:bottom="1520" w:left="1180" w:header="1243" w:footer="1322" w:gutter="0"/>
          <w:cols w:space="720"/>
        </w:sectPr>
      </w:pPr>
    </w:p>
    <w:p w14:paraId="1D349109" w14:textId="0AA9D0DF" w:rsidR="009A411A" w:rsidRPr="007F79E1" w:rsidRDefault="009A411A">
      <w:pPr>
        <w:rPr>
          <w:rFonts w:ascii="Arial" w:hAnsi="Arial" w:cs="Arial"/>
          <w:sz w:val="20"/>
          <w:szCs w:val="20"/>
        </w:rPr>
        <w:sectPr w:rsidR="009A411A" w:rsidRPr="007F79E1" w:rsidSect="00143F47">
          <w:headerReference w:type="default" r:id="rId14"/>
          <w:type w:val="continuous"/>
          <w:pgSz w:w="12240" w:h="15840"/>
          <w:pgMar w:top="964" w:right="1281" w:bottom="1520" w:left="1418" w:header="720" w:footer="720" w:gutter="0"/>
          <w:pgNumType w:start="0"/>
          <w:cols w:num="2" w:space="1038"/>
        </w:sectPr>
      </w:pPr>
    </w:p>
    <w:p w14:paraId="243BF7BD" w14:textId="28312D25" w:rsidR="005C36E7" w:rsidRPr="00142BA5" w:rsidRDefault="005C36E7" w:rsidP="005C36E7">
      <w:pPr>
        <w:jc w:val="both"/>
        <w:rPr>
          <w:rFonts w:ascii="Arial" w:hAnsi="Arial" w:cs="Arial"/>
          <w:sz w:val="20"/>
          <w:szCs w:val="20"/>
        </w:rPr>
      </w:pPr>
      <w:r w:rsidRPr="00142BA5">
        <w:rPr>
          <w:rFonts w:ascii="Arial" w:hAnsi="Arial" w:cs="Arial"/>
          <w:b/>
          <w:sz w:val="20"/>
          <w:szCs w:val="20"/>
        </w:rPr>
        <w:lastRenderedPageBreak/>
        <w:t>FRANCISCO MARTÍNEZ NERI</w:t>
      </w:r>
      <w:r w:rsidRPr="00142BA5">
        <w:rPr>
          <w:rFonts w:ascii="Arial" w:hAnsi="Arial" w:cs="Arial"/>
          <w:sz w:val="20"/>
          <w:szCs w:val="20"/>
        </w:rPr>
        <w:t>, Presidente Municipal Constitucional del Municipio de Oaxaca de Juárez, del Estado Libre y Soberano de Oaxaca, a sus habitantes hace saber:</w:t>
      </w:r>
    </w:p>
    <w:p w14:paraId="2B9BDC69" w14:textId="77777777" w:rsidR="005C36E7" w:rsidRPr="00142BA5" w:rsidRDefault="005C36E7" w:rsidP="005C36E7">
      <w:pPr>
        <w:jc w:val="both"/>
        <w:rPr>
          <w:rFonts w:ascii="Arial" w:hAnsi="Arial" w:cs="Arial"/>
          <w:sz w:val="20"/>
          <w:szCs w:val="20"/>
        </w:rPr>
      </w:pPr>
    </w:p>
    <w:p w14:paraId="15637E51" w14:textId="047EE9B3" w:rsidR="005C36E7" w:rsidRPr="00142BA5" w:rsidRDefault="005C36E7" w:rsidP="005C36E7">
      <w:pPr>
        <w:jc w:val="both"/>
        <w:rPr>
          <w:rFonts w:ascii="Arial" w:hAnsi="Arial" w:cs="Arial"/>
          <w:sz w:val="20"/>
          <w:szCs w:val="20"/>
        </w:rPr>
      </w:pPr>
      <w:r w:rsidRPr="00142BA5">
        <w:rPr>
          <w:rFonts w:ascii="Arial" w:hAnsi="Arial" w:cs="Arial"/>
          <w:sz w:val="20"/>
          <w:szCs w:val="20"/>
        </w:rPr>
        <w:t xml:space="preserve">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w:t>
      </w:r>
      <w:r w:rsidR="00561889" w:rsidRPr="00142BA5">
        <w:rPr>
          <w:rFonts w:ascii="Arial" w:hAnsi="Arial" w:cs="Arial"/>
          <w:sz w:val="20"/>
          <w:szCs w:val="20"/>
        </w:rPr>
        <w:t>nueve</w:t>
      </w:r>
      <w:r w:rsidRPr="00142BA5">
        <w:rPr>
          <w:rFonts w:ascii="Arial" w:hAnsi="Arial" w:cs="Arial"/>
          <w:sz w:val="20"/>
          <w:szCs w:val="20"/>
        </w:rPr>
        <w:t xml:space="preserve"> de </w:t>
      </w:r>
      <w:r w:rsidR="00142BA5">
        <w:rPr>
          <w:rFonts w:ascii="Arial" w:hAnsi="Arial" w:cs="Arial"/>
          <w:sz w:val="20"/>
          <w:szCs w:val="20"/>
        </w:rPr>
        <w:t>noviembre</w:t>
      </w:r>
      <w:r w:rsidRPr="00142BA5">
        <w:rPr>
          <w:rFonts w:ascii="Arial" w:hAnsi="Arial" w:cs="Arial"/>
          <w:sz w:val="20"/>
          <w:szCs w:val="20"/>
        </w:rPr>
        <w:t xml:space="preserve"> de dos mil veintitrés, tuvo a bien aprobar y expedir el siguiente:</w:t>
      </w:r>
    </w:p>
    <w:p w14:paraId="2E0C6DAE" w14:textId="69159712" w:rsidR="00444B56" w:rsidRPr="00142BA5" w:rsidRDefault="00444B56" w:rsidP="005C36E7">
      <w:pPr>
        <w:jc w:val="both"/>
        <w:rPr>
          <w:rFonts w:ascii="Arial" w:hAnsi="Arial" w:cs="Arial"/>
          <w:sz w:val="20"/>
          <w:szCs w:val="20"/>
        </w:rPr>
      </w:pPr>
    </w:p>
    <w:p w14:paraId="63766317" w14:textId="38BF4D74" w:rsidR="005C36E7" w:rsidRPr="00142BA5" w:rsidRDefault="00606056" w:rsidP="005C36E7">
      <w:pPr>
        <w:pStyle w:val="Textoindependiente"/>
        <w:jc w:val="center"/>
        <w:outlineLvl w:val="0"/>
        <w:rPr>
          <w:rFonts w:ascii="Arial" w:hAnsi="Arial" w:cs="Arial"/>
          <w:b/>
          <w:bCs/>
        </w:rPr>
      </w:pPr>
      <w:r w:rsidRPr="00142BA5">
        <w:rPr>
          <w:rFonts w:ascii="Arial" w:hAnsi="Arial" w:cs="Arial"/>
          <w:b/>
        </w:rPr>
        <w:t xml:space="preserve">ACUERDO </w:t>
      </w:r>
      <w:r w:rsidR="00403074">
        <w:rPr>
          <w:rFonts w:ascii="Arial" w:hAnsi="Arial" w:cs="Arial"/>
          <w:b/>
        </w:rPr>
        <w:t>PM/</w:t>
      </w:r>
      <w:proofErr w:type="spellStart"/>
      <w:r w:rsidR="00403074">
        <w:rPr>
          <w:rFonts w:ascii="Arial" w:hAnsi="Arial" w:cs="Arial"/>
          <w:b/>
        </w:rPr>
        <w:t>PA</w:t>
      </w:r>
      <w:proofErr w:type="spellEnd"/>
      <w:r w:rsidR="00403074">
        <w:rPr>
          <w:rFonts w:ascii="Arial" w:hAnsi="Arial" w:cs="Arial"/>
          <w:b/>
        </w:rPr>
        <w:t>/28/2023</w:t>
      </w:r>
    </w:p>
    <w:p w14:paraId="54E54CDE" w14:textId="126F0F3A" w:rsidR="005C36E7" w:rsidRPr="00142BA5" w:rsidRDefault="005C36E7" w:rsidP="005C36E7">
      <w:pPr>
        <w:jc w:val="both"/>
        <w:rPr>
          <w:rFonts w:ascii="Arial" w:hAnsi="Arial" w:cs="Arial"/>
          <w:b/>
          <w:bCs/>
          <w:spacing w:val="-1"/>
          <w:sz w:val="20"/>
          <w:szCs w:val="20"/>
        </w:rPr>
      </w:pPr>
    </w:p>
    <w:p w14:paraId="426F9247" w14:textId="77777777" w:rsidR="00142BA5" w:rsidRPr="00142BA5" w:rsidRDefault="00142BA5" w:rsidP="00142BA5">
      <w:pPr>
        <w:jc w:val="center"/>
        <w:rPr>
          <w:rFonts w:ascii="Arial" w:eastAsia="Arial" w:hAnsi="Arial" w:cs="Arial"/>
          <w:sz w:val="20"/>
          <w:szCs w:val="20"/>
        </w:rPr>
      </w:pPr>
      <w:r w:rsidRPr="00142BA5">
        <w:rPr>
          <w:rFonts w:ascii="Arial" w:eastAsia="Arial" w:hAnsi="Arial" w:cs="Arial"/>
          <w:b/>
          <w:sz w:val="20"/>
          <w:szCs w:val="20"/>
        </w:rPr>
        <w:t>C O N S I D E R A N D O</w:t>
      </w:r>
    </w:p>
    <w:p w14:paraId="4D4B817D" w14:textId="77777777" w:rsidR="00142BA5" w:rsidRPr="00142BA5" w:rsidRDefault="00142BA5" w:rsidP="00142BA5">
      <w:pPr>
        <w:jc w:val="both"/>
        <w:rPr>
          <w:rFonts w:ascii="Arial" w:eastAsia="Arial" w:hAnsi="Arial" w:cs="Arial"/>
          <w:sz w:val="20"/>
          <w:szCs w:val="20"/>
        </w:rPr>
      </w:pPr>
    </w:p>
    <w:p w14:paraId="64B36E20" w14:textId="7BB10BD3" w:rsidR="00142BA5" w:rsidRPr="00142BA5" w:rsidRDefault="00142BA5" w:rsidP="00142BA5">
      <w:pPr>
        <w:jc w:val="both"/>
        <w:rPr>
          <w:rFonts w:ascii="Arial" w:eastAsia="Arial" w:hAnsi="Arial" w:cs="Arial"/>
          <w:sz w:val="20"/>
          <w:szCs w:val="20"/>
        </w:rPr>
      </w:pPr>
      <w:r w:rsidRPr="00142BA5">
        <w:rPr>
          <w:rFonts w:ascii="Arial" w:eastAsia="Arial" w:hAnsi="Arial" w:cs="Arial"/>
          <w:b/>
          <w:sz w:val="20"/>
          <w:szCs w:val="20"/>
        </w:rPr>
        <w:t xml:space="preserve">PRIMERO. </w:t>
      </w:r>
      <w:r w:rsidRPr="00142BA5">
        <w:rPr>
          <w:rFonts w:ascii="Arial" w:eastAsia="Arial" w:hAnsi="Arial" w:cs="Arial"/>
          <w:sz w:val="20"/>
          <w:szCs w:val="20"/>
        </w:rPr>
        <w:t xml:space="preserve">De conformidad con los artículos 115 de la Constitución Política de los Estados Unidos Mexicanos; 113 de la Constitución Política del Estado Libre y Soberano de Oaxaca; que correlacionan el régimen interior que los estados adoptan, bajo la forma de gobierno republicano, representativo, democrático, laico y popular, teniendo como base de su división territorial y de su organización política y administrativa, el municipio libre, gobernado por un Ayuntamiento de elección popular directa, integrado por un Presidente o Presidenta Municipal y el número de regidurías y sindicaturas que la ley determine, de conformidad con el principio de paridad. Con personalidad jurídica y patrimonio propios. - - - - </w:t>
      </w:r>
    </w:p>
    <w:p w14:paraId="5294BA09" w14:textId="77777777" w:rsidR="00142BA5" w:rsidRPr="00142BA5" w:rsidRDefault="00142BA5" w:rsidP="00142BA5">
      <w:pPr>
        <w:jc w:val="both"/>
        <w:rPr>
          <w:rFonts w:ascii="Arial" w:eastAsia="Arial" w:hAnsi="Arial" w:cs="Arial"/>
          <w:sz w:val="20"/>
          <w:szCs w:val="20"/>
        </w:rPr>
      </w:pPr>
    </w:p>
    <w:p w14:paraId="053E0FA8" w14:textId="2C8CBCDC" w:rsidR="00142BA5" w:rsidRPr="00142BA5" w:rsidRDefault="00142BA5" w:rsidP="00142BA5">
      <w:pPr>
        <w:jc w:val="both"/>
        <w:rPr>
          <w:rFonts w:ascii="Arial" w:eastAsia="Arial" w:hAnsi="Arial" w:cs="Arial"/>
          <w:sz w:val="20"/>
          <w:szCs w:val="20"/>
        </w:rPr>
      </w:pPr>
      <w:r w:rsidRPr="00142BA5">
        <w:rPr>
          <w:rFonts w:ascii="Arial" w:eastAsia="Arial" w:hAnsi="Arial" w:cs="Arial"/>
          <w:b/>
          <w:sz w:val="20"/>
          <w:szCs w:val="20"/>
        </w:rPr>
        <w:t xml:space="preserve">SEGUNDO. </w:t>
      </w:r>
      <w:r w:rsidRPr="00142BA5">
        <w:rPr>
          <w:rFonts w:ascii="Arial" w:eastAsia="Arial" w:hAnsi="Arial" w:cs="Arial"/>
          <w:sz w:val="20"/>
          <w:szCs w:val="20"/>
        </w:rPr>
        <w:t>Con fundamento en los artículos 46 fracción III y 68 fracción IX de la Ley Orgánica Municipal para el Estado de Oaxaca; 34 fracción III del Bando de Policía y Gobierno del Municipio de Oaxaca de Juárez; y 28 fracción II del Reglamento Interior del Honorable Ayuntamiento del Municipio de Oaxaca de Juárez; las Sesiones Solemnes de Cabildo son aquellas que se reviste</w:t>
      </w:r>
      <w:r w:rsidR="009008A2">
        <w:rPr>
          <w:rFonts w:ascii="Arial" w:eastAsia="Arial" w:hAnsi="Arial" w:cs="Arial"/>
          <w:sz w:val="20"/>
          <w:szCs w:val="20"/>
        </w:rPr>
        <w:t>n de un ceremonial</w:t>
      </w:r>
      <w:r w:rsidRPr="00142BA5">
        <w:rPr>
          <w:rFonts w:ascii="Arial" w:eastAsia="Arial" w:hAnsi="Arial" w:cs="Arial"/>
          <w:sz w:val="20"/>
          <w:szCs w:val="20"/>
        </w:rPr>
        <w:t xml:space="preserve"> especial</w:t>
      </w:r>
      <w:r w:rsidR="009008A2">
        <w:rPr>
          <w:rFonts w:ascii="Arial" w:eastAsia="Arial" w:hAnsi="Arial" w:cs="Arial"/>
          <w:sz w:val="20"/>
          <w:szCs w:val="20"/>
        </w:rPr>
        <w:t xml:space="preserve">, se celebrarán en el lugar que </w:t>
      </w:r>
      <w:r w:rsidRPr="00142BA5">
        <w:rPr>
          <w:rFonts w:ascii="Arial" w:eastAsia="Arial" w:hAnsi="Arial" w:cs="Arial"/>
          <w:sz w:val="20"/>
          <w:szCs w:val="20"/>
        </w:rPr>
        <w:t xml:space="preserve">para tal efecto acuerde el Cabildo por mayoría simple mediante declaratoria oficial, y se convocará cuando se rinda el informe anual respecto al estado que guarda la administración. </w:t>
      </w:r>
      <w:r w:rsidR="005B4177">
        <w:rPr>
          <w:rFonts w:ascii="Arial" w:eastAsia="Arial" w:hAnsi="Arial" w:cs="Arial"/>
          <w:sz w:val="20"/>
          <w:szCs w:val="20"/>
        </w:rPr>
        <w:t>- - - - - - - - - - - - - - - - -</w:t>
      </w:r>
    </w:p>
    <w:p w14:paraId="38EB5A67" w14:textId="77777777" w:rsidR="00142BA5" w:rsidRPr="00142BA5" w:rsidRDefault="00142BA5" w:rsidP="00142BA5">
      <w:pPr>
        <w:jc w:val="both"/>
        <w:rPr>
          <w:rFonts w:ascii="Arial" w:eastAsia="Arial" w:hAnsi="Arial" w:cs="Arial"/>
          <w:sz w:val="20"/>
          <w:szCs w:val="20"/>
        </w:rPr>
      </w:pPr>
    </w:p>
    <w:p w14:paraId="37F7E800" w14:textId="635EE26F" w:rsidR="00142BA5" w:rsidRPr="00142BA5" w:rsidRDefault="00142BA5" w:rsidP="00142BA5">
      <w:pPr>
        <w:jc w:val="both"/>
        <w:rPr>
          <w:rFonts w:ascii="Arial" w:eastAsia="Arial" w:hAnsi="Arial" w:cs="Arial"/>
          <w:sz w:val="20"/>
          <w:szCs w:val="20"/>
        </w:rPr>
      </w:pPr>
      <w:r w:rsidRPr="00142BA5">
        <w:rPr>
          <w:rFonts w:ascii="Arial" w:eastAsia="Arial" w:hAnsi="Arial" w:cs="Arial"/>
          <w:b/>
          <w:sz w:val="20"/>
          <w:szCs w:val="20"/>
        </w:rPr>
        <w:t xml:space="preserve">TERCERO. </w:t>
      </w:r>
      <w:r w:rsidRPr="00142BA5">
        <w:rPr>
          <w:rFonts w:ascii="Arial" w:eastAsia="Arial" w:hAnsi="Arial" w:cs="Arial"/>
          <w:sz w:val="20"/>
          <w:szCs w:val="20"/>
        </w:rPr>
        <w:t xml:space="preserve">En términos de lo dispuesto por el artículo 43 fracción XL de la Ley Orgánica </w:t>
      </w:r>
      <w:r w:rsidRPr="00142BA5">
        <w:rPr>
          <w:rFonts w:ascii="Arial" w:eastAsia="Arial" w:hAnsi="Arial" w:cs="Arial"/>
          <w:sz w:val="20"/>
          <w:szCs w:val="20"/>
        </w:rPr>
        <w:lastRenderedPageBreak/>
        <w:t xml:space="preserve">Municipal del Estado de Oaxaca; y 49 fracción XLIII del Bando de Policía y Gobierno del Municipio de Oaxaca de Juárez, es facultad del Honorable Ayuntamiento, rendir a la ciudadanía por conducto del Presidente Municipal, un informe anual detallado sobre el estado financiero de la hacienda pública municipal, el avance de los programas, las obras en proceso y concluidas, y en general del estado que guardan los asuntos municipales.- - - - - - - - - - - </w:t>
      </w:r>
    </w:p>
    <w:p w14:paraId="3C8C25E3" w14:textId="77777777" w:rsidR="00142BA5" w:rsidRPr="00142BA5" w:rsidRDefault="00142BA5" w:rsidP="00142BA5">
      <w:pPr>
        <w:jc w:val="both"/>
        <w:rPr>
          <w:rFonts w:ascii="Arial" w:eastAsia="Arial" w:hAnsi="Arial" w:cs="Arial"/>
          <w:sz w:val="20"/>
          <w:szCs w:val="20"/>
        </w:rPr>
      </w:pPr>
    </w:p>
    <w:p w14:paraId="67963FCB" w14:textId="5072D613" w:rsidR="00142BA5" w:rsidRPr="00142BA5" w:rsidRDefault="00142BA5" w:rsidP="00142BA5">
      <w:pPr>
        <w:jc w:val="both"/>
        <w:rPr>
          <w:rFonts w:ascii="Arial" w:eastAsia="Arial" w:hAnsi="Arial" w:cs="Arial"/>
          <w:sz w:val="20"/>
          <w:szCs w:val="20"/>
        </w:rPr>
      </w:pPr>
      <w:r w:rsidRPr="00142BA5">
        <w:rPr>
          <w:rFonts w:ascii="Arial" w:eastAsia="Arial" w:hAnsi="Arial" w:cs="Arial"/>
          <w:b/>
          <w:sz w:val="20"/>
          <w:szCs w:val="20"/>
        </w:rPr>
        <w:t xml:space="preserve">CUARTO. </w:t>
      </w:r>
      <w:r w:rsidRPr="00142BA5">
        <w:rPr>
          <w:rFonts w:ascii="Arial" w:eastAsia="Arial" w:hAnsi="Arial" w:cs="Arial"/>
          <w:sz w:val="20"/>
          <w:szCs w:val="20"/>
        </w:rPr>
        <w:t>De acuerdo a lo establecido en los artículos 68 fracción IX, 71 fracción XXI, y 73 fracción XIV de la Ley Orgánica Municipal del Estado de Oaxaca; en relación con los artículos 54 fracción VII, 57 fracción XXV y 59 fracción XIV del Bando de Policía y Gobierno del Municipio de Oaxaca de Juárez; son obligaciones del Presidente Municipal, de los Síndicos y de los Regidores, informar a la población en sesión pública y Solemne de Cabildo que deberá celebrarse dentro de los primeros quince días del mes de diciembre de cada año, sobre el estado que guarda la Administración Pública Municipal en el caso concreto del Presidente Municipal, y sobre las acciones realizadas dentro del marco de sus atribuciones en los casos de Síndicos y Regidores. Por lo que tengo a bien proponer el siguiente: - - - - - - - - - - -</w:t>
      </w:r>
      <w:r>
        <w:rPr>
          <w:rFonts w:ascii="Arial" w:eastAsia="Arial" w:hAnsi="Arial" w:cs="Arial"/>
          <w:sz w:val="20"/>
          <w:szCs w:val="20"/>
        </w:rPr>
        <w:t xml:space="preserve"> - - - - - - - - - - - - - - - - - </w:t>
      </w:r>
    </w:p>
    <w:p w14:paraId="0A1A2FC8" w14:textId="77777777" w:rsidR="00142BA5" w:rsidRPr="00142BA5" w:rsidRDefault="00142BA5" w:rsidP="00142BA5">
      <w:pPr>
        <w:jc w:val="both"/>
        <w:rPr>
          <w:rFonts w:ascii="Arial" w:eastAsia="Arial" w:hAnsi="Arial" w:cs="Arial"/>
          <w:sz w:val="20"/>
          <w:szCs w:val="20"/>
        </w:rPr>
      </w:pPr>
    </w:p>
    <w:p w14:paraId="29A7C7C0" w14:textId="77777777" w:rsidR="00142BA5" w:rsidRPr="00142BA5" w:rsidRDefault="00142BA5" w:rsidP="00142BA5">
      <w:pPr>
        <w:jc w:val="center"/>
        <w:rPr>
          <w:rFonts w:ascii="Arial" w:eastAsia="Arial" w:hAnsi="Arial" w:cs="Arial"/>
          <w:sz w:val="20"/>
          <w:szCs w:val="20"/>
        </w:rPr>
      </w:pPr>
      <w:r w:rsidRPr="00142BA5">
        <w:rPr>
          <w:rFonts w:ascii="Arial" w:eastAsia="Arial" w:hAnsi="Arial" w:cs="Arial"/>
          <w:b/>
          <w:sz w:val="20"/>
          <w:szCs w:val="20"/>
        </w:rPr>
        <w:t>P U N T O   D E   A C U E R D O</w:t>
      </w:r>
    </w:p>
    <w:p w14:paraId="24A6DE27" w14:textId="77777777" w:rsidR="00142BA5" w:rsidRPr="00142BA5" w:rsidRDefault="00142BA5" w:rsidP="00142BA5">
      <w:pPr>
        <w:jc w:val="both"/>
        <w:rPr>
          <w:rFonts w:ascii="Arial" w:eastAsia="Arial" w:hAnsi="Arial" w:cs="Arial"/>
          <w:sz w:val="20"/>
          <w:szCs w:val="20"/>
        </w:rPr>
      </w:pPr>
    </w:p>
    <w:p w14:paraId="30A549FF" w14:textId="77777777" w:rsidR="00142BA5" w:rsidRPr="00142BA5" w:rsidRDefault="00142BA5" w:rsidP="00142BA5">
      <w:pPr>
        <w:jc w:val="both"/>
        <w:rPr>
          <w:rFonts w:ascii="Arial" w:eastAsia="Arial" w:hAnsi="Arial" w:cs="Arial"/>
          <w:sz w:val="20"/>
          <w:szCs w:val="20"/>
        </w:rPr>
      </w:pPr>
      <w:r w:rsidRPr="00142BA5">
        <w:rPr>
          <w:rFonts w:ascii="Arial" w:eastAsia="Arial" w:hAnsi="Arial" w:cs="Arial"/>
          <w:b/>
          <w:sz w:val="20"/>
          <w:szCs w:val="20"/>
        </w:rPr>
        <w:t xml:space="preserve">PRIMERO. </w:t>
      </w:r>
      <w:r w:rsidRPr="00142BA5">
        <w:rPr>
          <w:rFonts w:ascii="Arial" w:eastAsia="Arial" w:hAnsi="Arial" w:cs="Arial"/>
          <w:sz w:val="20"/>
          <w:szCs w:val="20"/>
        </w:rPr>
        <w:t>Se aprueba habilitar como Recinto Oficial al Salón de Cabildo "Porfirio Díaz Morí", para celebrar la Sesión Solemne de Cabildo el día jueves siete de diciembre del año dos mil veintitrés a las 12:40 horas con motivo del Segundo Informe de Gobierno del Honorable Ayuntamiento Constitucional del Municipio de Oaxaca de Juárez, Oaxaca, 2022-2024.</w:t>
      </w:r>
    </w:p>
    <w:p w14:paraId="50148E95" w14:textId="77777777" w:rsidR="00142BA5" w:rsidRPr="00142BA5" w:rsidRDefault="00142BA5" w:rsidP="00142BA5">
      <w:pPr>
        <w:jc w:val="both"/>
        <w:rPr>
          <w:rFonts w:ascii="Arial" w:eastAsia="Arial" w:hAnsi="Arial" w:cs="Arial"/>
          <w:sz w:val="20"/>
          <w:szCs w:val="20"/>
        </w:rPr>
      </w:pPr>
    </w:p>
    <w:p w14:paraId="3FAEC6E4" w14:textId="77777777" w:rsidR="00142BA5" w:rsidRPr="00142BA5" w:rsidRDefault="00142BA5" w:rsidP="00142BA5">
      <w:pPr>
        <w:jc w:val="both"/>
        <w:rPr>
          <w:rFonts w:ascii="Arial" w:eastAsia="Arial" w:hAnsi="Arial" w:cs="Arial"/>
          <w:sz w:val="20"/>
          <w:szCs w:val="20"/>
        </w:rPr>
      </w:pPr>
      <w:r w:rsidRPr="00142BA5">
        <w:rPr>
          <w:rFonts w:ascii="Arial" w:eastAsia="Arial" w:hAnsi="Arial" w:cs="Arial"/>
          <w:b/>
          <w:sz w:val="20"/>
          <w:szCs w:val="20"/>
        </w:rPr>
        <w:t xml:space="preserve">SEGUNDO. </w:t>
      </w:r>
      <w:r w:rsidRPr="00142BA5">
        <w:rPr>
          <w:rFonts w:ascii="Arial" w:eastAsia="Arial" w:hAnsi="Arial" w:cs="Arial"/>
          <w:sz w:val="20"/>
          <w:szCs w:val="20"/>
        </w:rPr>
        <w:t>Se instruye a la Secretaría Municipal para que, de acuerdo a la normatividad y procedimientos aplicables, convoque a Sesión Solemne de Cabildo a celebrarse el día jueves siete de diciembre del año dos mil veintitrés a las 12:40 horas.</w:t>
      </w:r>
    </w:p>
    <w:p w14:paraId="2F10EDB9" w14:textId="77777777" w:rsidR="00142BA5" w:rsidRPr="00142BA5" w:rsidRDefault="00142BA5" w:rsidP="00142BA5">
      <w:pPr>
        <w:jc w:val="both"/>
        <w:rPr>
          <w:rFonts w:ascii="Arial" w:eastAsia="Arial" w:hAnsi="Arial" w:cs="Arial"/>
          <w:sz w:val="20"/>
          <w:szCs w:val="20"/>
        </w:rPr>
      </w:pPr>
    </w:p>
    <w:p w14:paraId="377CA454" w14:textId="77777777" w:rsidR="00142BA5" w:rsidRPr="00142BA5" w:rsidRDefault="00142BA5" w:rsidP="00142BA5">
      <w:pPr>
        <w:jc w:val="center"/>
        <w:rPr>
          <w:rFonts w:ascii="Arial" w:eastAsia="Arial" w:hAnsi="Arial" w:cs="Arial"/>
          <w:sz w:val="20"/>
          <w:szCs w:val="20"/>
          <w:lang w:val="en-US"/>
        </w:rPr>
      </w:pPr>
      <w:r w:rsidRPr="00142BA5">
        <w:rPr>
          <w:rFonts w:ascii="Arial" w:eastAsia="Arial" w:hAnsi="Arial" w:cs="Arial"/>
          <w:b/>
          <w:sz w:val="20"/>
          <w:szCs w:val="20"/>
          <w:lang w:val="en-US"/>
        </w:rPr>
        <w:t xml:space="preserve">T R </w:t>
      </w:r>
      <w:proofErr w:type="gramStart"/>
      <w:r w:rsidRPr="00142BA5">
        <w:rPr>
          <w:rFonts w:ascii="Arial" w:eastAsia="Arial" w:hAnsi="Arial" w:cs="Arial"/>
          <w:b/>
          <w:sz w:val="20"/>
          <w:szCs w:val="20"/>
          <w:lang w:val="en-US"/>
        </w:rPr>
        <w:t>A</w:t>
      </w:r>
      <w:proofErr w:type="gramEnd"/>
      <w:r w:rsidRPr="00142BA5">
        <w:rPr>
          <w:rFonts w:ascii="Arial" w:eastAsia="Arial" w:hAnsi="Arial" w:cs="Arial"/>
          <w:b/>
          <w:sz w:val="20"/>
          <w:szCs w:val="20"/>
          <w:lang w:val="en-US"/>
        </w:rPr>
        <w:t xml:space="preserve"> N S I T O R I O S</w:t>
      </w:r>
    </w:p>
    <w:p w14:paraId="43B9075A" w14:textId="77777777" w:rsidR="00142BA5" w:rsidRPr="00142BA5" w:rsidRDefault="00142BA5" w:rsidP="00142BA5">
      <w:pPr>
        <w:jc w:val="both"/>
        <w:rPr>
          <w:rFonts w:ascii="Arial" w:eastAsia="Arial" w:hAnsi="Arial" w:cs="Arial"/>
          <w:sz w:val="20"/>
          <w:szCs w:val="20"/>
          <w:lang w:val="en-US"/>
        </w:rPr>
      </w:pPr>
    </w:p>
    <w:p w14:paraId="2C5BE38F" w14:textId="77777777" w:rsidR="00142BA5" w:rsidRPr="00142BA5" w:rsidRDefault="00142BA5" w:rsidP="00142BA5">
      <w:pPr>
        <w:jc w:val="both"/>
        <w:rPr>
          <w:rFonts w:ascii="Arial" w:eastAsia="Arial" w:hAnsi="Arial" w:cs="Arial"/>
          <w:sz w:val="20"/>
          <w:szCs w:val="20"/>
        </w:rPr>
      </w:pPr>
      <w:r w:rsidRPr="00142BA5">
        <w:rPr>
          <w:rFonts w:ascii="Arial" w:eastAsia="Arial" w:hAnsi="Arial" w:cs="Arial"/>
          <w:b/>
          <w:sz w:val="20"/>
          <w:szCs w:val="20"/>
        </w:rPr>
        <w:t xml:space="preserve">PRIMERO. </w:t>
      </w:r>
      <w:r w:rsidRPr="00142BA5">
        <w:rPr>
          <w:rFonts w:ascii="Arial" w:eastAsia="Arial" w:hAnsi="Arial" w:cs="Arial"/>
          <w:sz w:val="20"/>
          <w:szCs w:val="20"/>
        </w:rPr>
        <w:t>El presente acuerdo entrará en vigor al momento de su aprobación por el Honorable Ayuntamiento.</w:t>
      </w:r>
    </w:p>
    <w:p w14:paraId="5C35B2F3" w14:textId="77777777" w:rsidR="00142BA5" w:rsidRPr="00142BA5" w:rsidRDefault="00142BA5" w:rsidP="00142BA5">
      <w:pPr>
        <w:jc w:val="both"/>
        <w:rPr>
          <w:rFonts w:ascii="Arial" w:eastAsia="Arial" w:hAnsi="Arial" w:cs="Arial"/>
          <w:sz w:val="20"/>
          <w:szCs w:val="20"/>
        </w:rPr>
      </w:pPr>
    </w:p>
    <w:p w14:paraId="131EF17E" w14:textId="77777777" w:rsidR="00142BA5" w:rsidRPr="00142BA5" w:rsidRDefault="00142BA5" w:rsidP="00142BA5">
      <w:pPr>
        <w:jc w:val="both"/>
        <w:rPr>
          <w:rFonts w:ascii="Arial" w:eastAsia="Arial" w:hAnsi="Arial" w:cs="Arial"/>
          <w:sz w:val="20"/>
          <w:szCs w:val="20"/>
        </w:rPr>
      </w:pPr>
      <w:r w:rsidRPr="00142BA5">
        <w:rPr>
          <w:rFonts w:ascii="Arial" w:eastAsia="Arial" w:hAnsi="Arial" w:cs="Arial"/>
          <w:b/>
          <w:sz w:val="20"/>
          <w:szCs w:val="20"/>
        </w:rPr>
        <w:t xml:space="preserve">SEGUNDO. </w:t>
      </w:r>
      <w:r w:rsidRPr="00142BA5">
        <w:rPr>
          <w:rFonts w:ascii="Arial" w:eastAsia="Arial" w:hAnsi="Arial" w:cs="Arial"/>
          <w:sz w:val="20"/>
          <w:szCs w:val="20"/>
        </w:rPr>
        <w:t>Publíquese en la Gaceta Municipal que por turno corresponda.</w:t>
      </w:r>
    </w:p>
    <w:p w14:paraId="252320C1" w14:textId="77777777" w:rsidR="00142BA5" w:rsidRPr="00142BA5" w:rsidRDefault="00142BA5" w:rsidP="00142BA5">
      <w:pPr>
        <w:jc w:val="both"/>
        <w:rPr>
          <w:rFonts w:ascii="Arial" w:eastAsia="Arial" w:hAnsi="Arial" w:cs="Arial"/>
          <w:sz w:val="20"/>
          <w:szCs w:val="20"/>
        </w:rPr>
      </w:pPr>
    </w:p>
    <w:p w14:paraId="4FAC4582" w14:textId="77777777" w:rsidR="00142BA5" w:rsidRPr="00142BA5" w:rsidRDefault="00142BA5" w:rsidP="00142BA5">
      <w:pPr>
        <w:jc w:val="both"/>
        <w:rPr>
          <w:rFonts w:ascii="Arial" w:eastAsia="Arial" w:hAnsi="Arial" w:cs="Arial"/>
          <w:sz w:val="20"/>
          <w:szCs w:val="20"/>
        </w:rPr>
      </w:pPr>
      <w:r w:rsidRPr="00142BA5">
        <w:rPr>
          <w:rFonts w:ascii="Arial" w:eastAsia="Arial" w:hAnsi="Arial" w:cs="Arial"/>
          <w:b/>
          <w:sz w:val="20"/>
          <w:szCs w:val="20"/>
        </w:rPr>
        <w:t>Notifíquese y cúmplase.</w:t>
      </w:r>
    </w:p>
    <w:p w14:paraId="1EF36B50" w14:textId="77777777" w:rsidR="00142BA5" w:rsidRPr="00142BA5" w:rsidRDefault="00142BA5" w:rsidP="00142BA5">
      <w:pPr>
        <w:jc w:val="both"/>
        <w:rPr>
          <w:rFonts w:ascii="Arial" w:eastAsia="Arial" w:hAnsi="Arial" w:cs="Arial"/>
          <w:sz w:val="20"/>
          <w:szCs w:val="20"/>
        </w:rPr>
      </w:pPr>
    </w:p>
    <w:p w14:paraId="11910CF6" w14:textId="77777777" w:rsidR="00D21BAD" w:rsidRPr="00142BA5" w:rsidRDefault="00D21BAD" w:rsidP="00D21BAD">
      <w:pPr>
        <w:jc w:val="both"/>
        <w:rPr>
          <w:rFonts w:ascii="Arial" w:hAnsi="Arial" w:cs="Arial"/>
          <w:sz w:val="20"/>
          <w:szCs w:val="20"/>
        </w:rPr>
      </w:pPr>
      <w:r w:rsidRPr="00142BA5">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acuerdo en el Palacio Municipal de este Municipio de Oaxaca de Juárez. </w:t>
      </w:r>
    </w:p>
    <w:p w14:paraId="04AAE5F4" w14:textId="77777777" w:rsidR="00D21BAD" w:rsidRPr="00142BA5" w:rsidRDefault="00D21BAD" w:rsidP="00D21BAD">
      <w:pPr>
        <w:jc w:val="both"/>
        <w:rPr>
          <w:rFonts w:ascii="Arial" w:hAnsi="Arial" w:cs="Arial"/>
          <w:bCs/>
          <w:sz w:val="20"/>
          <w:szCs w:val="20"/>
        </w:rPr>
      </w:pPr>
    </w:p>
    <w:p w14:paraId="2B44780A" w14:textId="60F96F2D" w:rsidR="00D21BAD" w:rsidRPr="00142BA5" w:rsidRDefault="00D21BAD" w:rsidP="00D21BAD">
      <w:pPr>
        <w:jc w:val="both"/>
        <w:rPr>
          <w:rFonts w:ascii="Arial" w:hAnsi="Arial" w:cs="Arial"/>
          <w:b/>
          <w:bCs/>
          <w:sz w:val="20"/>
          <w:szCs w:val="20"/>
        </w:rPr>
      </w:pPr>
      <w:r w:rsidRPr="00142BA5">
        <w:rPr>
          <w:rFonts w:ascii="Arial" w:hAnsi="Arial" w:cs="Arial"/>
          <w:b/>
          <w:bCs/>
          <w:sz w:val="20"/>
          <w:szCs w:val="20"/>
        </w:rPr>
        <w:t xml:space="preserve">DADO EN EL SALÓN DE CABILDO “PORFIRIO DÍAZ MORI” DEL HONORABLE AYUNTAMIENTO DEL MUNICIPIO DE OAXACA DE JUÁREZ, EL DÍA </w:t>
      </w:r>
      <w:r w:rsidR="00142BA5">
        <w:rPr>
          <w:rFonts w:ascii="Arial" w:hAnsi="Arial" w:cs="Arial"/>
          <w:b/>
          <w:bCs/>
          <w:sz w:val="20"/>
          <w:szCs w:val="20"/>
        </w:rPr>
        <w:t>NUEVE</w:t>
      </w:r>
      <w:r w:rsidRPr="00142BA5">
        <w:rPr>
          <w:rFonts w:ascii="Arial" w:hAnsi="Arial" w:cs="Arial"/>
          <w:b/>
          <w:bCs/>
          <w:sz w:val="20"/>
          <w:szCs w:val="20"/>
        </w:rPr>
        <w:t xml:space="preserve"> DE </w:t>
      </w:r>
      <w:r w:rsidR="00142BA5">
        <w:rPr>
          <w:rFonts w:ascii="Arial" w:hAnsi="Arial" w:cs="Arial"/>
          <w:b/>
          <w:bCs/>
          <w:sz w:val="20"/>
          <w:szCs w:val="20"/>
        </w:rPr>
        <w:t>NOVIEMBRE</w:t>
      </w:r>
      <w:r w:rsidRPr="00142BA5">
        <w:rPr>
          <w:rFonts w:ascii="Arial" w:hAnsi="Arial" w:cs="Arial"/>
          <w:b/>
          <w:bCs/>
          <w:sz w:val="20"/>
          <w:szCs w:val="20"/>
        </w:rPr>
        <w:t xml:space="preserve"> DEL AÑO DOS MIL VEINTITRÉS. </w:t>
      </w:r>
    </w:p>
    <w:p w14:paraId="7CBDEC86" w14:textId="77777777" w:rsidR="00D21BAD" w:rsidRPr="00142BA5" w:rsidRDefault="00D21BAD" w:rsidP="00D21BAD">
      <w:pPr>
        <w:jc w:val="center"/>
        <w:rPr>
          <w:rFonts w:ascii="Arial" w:hAnsi="Arial" w:cs="Arial"/>
          <w:sz w:val="20"/>
          <w:szCs w:val="20"/>
        </w:rPr>
      </w:pPr>
    </w:p>
    <w:p w14:paraId="1D27C92B" w14:textId="77777777" w:rsidR="00D21BAD" w:rsidRPr="00142BA5" w:rsidRDefault="00D21BAD" w:rsidP="00D21BAD">
      <w:pPr>
        <w:jc w:val="center"/>
        <w:rPr>
          <w:rFonts w:ascii="Arial" w:hAnsi="Arial" w:cs="Arial"/>
          <w:b/>
          <w:bCs/>
          <w:spacing w:val="-1"/>
          <w:sz w:val="20"/>
          <w:szCs w:val="20"/>
        </w:rPr>
      </w:pPr>
      <w:r w:rsidRPr="00142BA5">
        <w:rPr>
          <w:rFonts w:ascii="Arial" w:hAnsi="Arial" w:cs="Arial"/>
          <w:b/>
          <w:bCs/>
          <w:spacing w:val="-1"/>
          <w:sz w:val="20"/>
          <w:szCs w:val="20"/>
        </w:rPr>
        <w:t>ATENTAMENTE</w:t>
      </w:r>
    </w:p>
    <w:p w14:paraId="1A5D2D19" w14:textId="77777777" w:rsidR="00D21BAD" w:rsidRPr="00142BA5" w:rsidRDefault="00D21BAD" w:rsidP="00D21BAD">
      <w:pPr>
        <w:jc w:val="center"/>
        <w:rPr>
          <w:rFonts w:ascii="Arial" w:hAnsi="Arial" w:cs="Arial"/>
          <w:b/>
          <w:bCs/>
          <w:spacing w:val="-1"/>
          <w:sz w:val="20"/>
          <w:szCs w:val="20"/>
        </w:rPr>
      </w:pPr>
      <w:r w:rsidRPr="00142BA5">
        <w:rPr>
          <w:rFonts w:ascii="Arial" w:hAnsi="Arial" w:cs="Arial"/>
          <w:b/>
          <w:bCs/>
          <w:spacing w:val="-1"/>
          <w:sz w:val="20"/>
          <w:szCs w:val="20"/>
        </w:rPr>
        <w:t>“EL RESPETO AL DERECHO AJENO</w:t>
      </w:r>
    </w:p>
    <w:p w14:paraId="0397CD96" w14:textId="77777777" w:rsidR="00D21BAD" w:rsidRPr="00142BA5" w:rsidRDefault="00D21BAD" w:rsidP="00D21BAD">
      <w:pPr>
        <w:jc w:val="center"/>
        <w:rPr>
          <w:rFonts w:ascii="Arial" w:hAnsi="Arial" w:cs="Arial"/>
          <w:b/>
          <w:bCs/>
          <w:spacing w:val="-1"/>
          <w:sz w:val="20"/>
          <w:szCs w:val="20"/>
        </w:rPr>
      </w:pPr>
      <w:r w:rsidRPr="00142BA5">
        <w:rPr>
          <w:rFonts w:ascii="Arial" w:hAnsi="Arial" w:cs="Arial"/>
          <w:b/>
          <w:bCs/>
          <w:spacing w:val="-1"/>
          <w:sz w:val="20"/>
          <w:szCs w:val="20"/>
        </w:rPr>
        <w:t>ES LA PAZ”</w:t>
      </w:r>
    </w:p>
    <w:p w14:paraId="71B69B20" w14:textId="77777777" w:rsidR="00D21BAD" w:rsidRPr="00142BA5" w:rsidRDefault="00D21BAD" w:rsidP="00D21BAD">
      <w:pPr>
        <w:jc w:val="center"/>
        <w:rPr>
          <w:rFonts w:ascii="Arial" w:hAnsi="Arial" w:cs="Arial"/>
          <w:b/>
          <w:bCs/>
          <w:spacing w:val="-1"/>
          <w:sz w:val="20"/>
          <w:szCs w:val="20"/>
        </w:rPr>
      </w:pPr>
      <w:r w:rsidRPr="00142BA5">
        <w:rPr>
          <w:rFonts w:ascii="Arial" w:hAnsi="Arial" w:cs="Arial"/>
          <w:b/>
          <w:bCs/>
          <w:spacing w:val="-1"/>
          <w:sz w:val="20"/>
          <w:szCs w:val="20"/>
        </w:rPr>
        <w:t>PRESIDENTE MUNICIPAL CONSTITUCIONAL DE OAXACA DE JUÁREZ.</w:t>
      </w:r>
    </w:p>
    <w:p w14:paraId="531562DE" w14:textId="61EBAE6A" w:rsidR="00D21BAD" w:rsidRDefault="00D21BAD" w:rsidP="00D21BAD">
      <w:pPr>
        <w:jc w:val="center"/>
        <w:rPr>
          <w:rFonts w:ascii="Arial" w:hAnsi="Arial" w:cs="Arial"/>
          <w:b/>
          <w:bCs/>
          <w:spacing w:val="-1"/>
          <w:sz w:val="20"/>
          <w:szCs w:val="20"/>
        </w:rPr>
      </w:pPr>
    </w:p>
    <w:p w14:paraId="298F0C20" w14:textId="7E519788" w:rsidR="00D642C4" w:rsidRDefault="00D642C4" w:rsidP="00D21BAD">
      <w:pPr>
        <w:jc w:val="center"/>
        <w:rPr>
          <w:rFonts w:ascii="Arial" w:hAnsi="Arial" w:cs="Arial"/>
          <w:b/>
          <w:bCs/>
          <w:spacing w:val="-1"/>
          <w:sz w:val="20"/>
          <w:szCs w:val="20"/>
        </w:rPr>
      </w:pPr>
    </w:p>
    <w:p w14:paraId="1B2F32CC" w14:textId="77777777" w:rsidR="00D642C4" w:rsidRPr="00142BA5" w:rsidRDefault="00D642C4" w:rsidP="00D21BAD">
      <w:pPr>
        <w:jc w:val="center"/>
        <w:rPr>
          <w:rFonts w:ascii="Arial" w:hAnsi="Arial" w:cs="Arial"/>
          <w:b/>
          <w:bCs/>
          <w:spacing w:val="-1"/>
          <w:sz w:val="20"/>
          <w:szCs w:val="20"/>
        </w:rPr>
      </w:pPr>
    </w:p>
    <w:p w14:paraId="775B7ADD" w14:textId="77777777" w:rsidR="00D21BAD" w:rsidRPr="00142BA5" w:rsidRDefault="00D21BAD" w:rsidP="00D21BAD">
      <w:pPr>
        <w:jc w:val="center"/>
        <w:rPr>
          <w:rFonts w:ascii="Arial" w:hAnsi="Arial" w:cs="Arial"/>
          <w:b/>
          <w:bCs/>
          <w:spacing w:val="-1"/>
          <w:sz w:val="20"/>
          <w:szCs w:val="20"/>
        </w:rPr>
      </w:pPr>
    </w:p>
    <w:p w14:paraId="0B855D76" w14:textId="77777777" w:rsidR="00D21BAD" w:rsidRPr="00142BA5" w:rsidRDefault="00D21BAD" w:rsidP="00D21BAD">
      <w:pPr>
        <w:jc w:val="center"/>
        <w:rPr>
          <w:rFonts w:ascii="Arial" w:hAnsi="Arial" w:cs="Arial"/>
          <w:b/>
          <w:bCs/>
          <w:spacing w:val="-1"/>
          <w:sz w:val="20"/>
          <w:szCs w:val="20"/>
        </w:rPr>
      </w:pPr>
      <w:r w:rsidRPr="00142BA5">
        <w:rPr>
          <w:rFonts w:ascii="Arial" w:hAnsi="Arial" w:cs="Arial"/>
          <w:b/>
          <w:bCs/>
          <w:spacing w:val="-1"/>
          <w:sz w:val="20"/>
          <w:szCs w:val="20"/>
        </w:rPr>
        <w:t>FRANCISCO MARTÍNEZ NERI.</w:t>
      </w:r>
    </w:p>
    <w:p w14:paraId="165F1E02" w14:textId="77777777" w:rsidR="00D21BAD" w:rsidRPr="00142BA5" w:rsidRDefault="00D21BAD" w:rsidP="00D21BAD">
      <w:pPr>
        <w:jc w:val="center"/>
        <w:rPr>
          <w:rFonts w:ascii="Arial" w:hAnsi="Arial" w:cs="Arial"/>
          <w:b/>
          <w:bCs/>
          <w:spacing w:val="-1"/>
          <w:sz w:val="20"/>
          <w:szCs w:val="20"/>
        </w:rPr>
      </w:pPr>
    </w:p>
    <w:p w14:paraId="5A0EF7A9" w14:textId="77777777" w:rsidR="00D21BAD" w:rsidRPr="00142BA5" w:rsidRDefault="00D21BAD" w:rsidP="00D21BAD">
      <w:pPr>
        <w:jc w:val="center"/>
        <w:rPr>
          <w:rFonts w:ascii="Arial" w:hAnsi="Arial" w:cs="Arial"/>
          <w:b/>
          <w:bCs/>
          <w:spacing w:val="-1"/>
          <w:sz w:val="20"/>
          <w:szCs w:val="20"/>
        </w:rPr>
      </w:pPr>
    </w:p>
    <w:p w14:paraId="0B3FEC6F" w14:textId="77777777" w:rsidR="00D21BAD" w:rsidRPr="00142BA5" w:rsidRDefault="00D21BAD" w:rsidP="00D21BAD">
      <w:pPr>
        <w:jc w:val="center"/>
        <w:rPr>
          <w:rFonts w:ascii="Arial" w:hAnsi="Arial" w:cs="Arial"/>
          <w:b/>
          <w:bCs/>
          <w:spacing w:val="-1"/>
          <w:sz w:val="20"/>
          <w:szCs w:val="20"/>
        </w:rPr>
      </w:pPr>
      <w:r w:rsidRPr="00142BA5">
        <w:rPr>
          <w:rFonts w:ascii="Arial" w:hAnsi="Arial" w:cs="Arial"/>
          <w:b/>
          <w:bCs/>
          <w:spacing w:val="-1"/>
          <w:sz w:val="20"/>
          <w:szCs w:val="20"/>
        </w:rPr>
        <w:t>ATENTAMENTE</w:t>
      </w:r>
    </w:p>
    <w:p w14:paraId="2E5E103A" w14:textId="77777777" w:rsidR="00D21BAD" w:rsidRPr="00142BA5" w:rsidRDefault="00D21BAD" w:rsidP="00D21BAD">
      <w:pPr>
        <w:jc w:val="center"/>
        <w:rPr>
          <w:rFonts w:ascii="Arial" w:hAnsi="Arial" w:cs="Arial"/>
          <w:b/>
          <w:bCs/>
          <w:spacing w:val="-1"/>
          <w:sz w:val="20"/>
          <w:szCs w:val="20"/>
        </w:rPr>
      </w:pPr>
      <w:r w:rsidRPr="00142BA5">
        <w:rPr>
          <w:rFonts w:ascii="Arial" w:hAnsi="Arial" w:cs="Arial"/>
          <w:b/>
          <w:bCs/>
          <w:spacing w:val="-1"/>
          <w:sz w:val="20"/>
          <w:szCs w:val="20"/>
        </w:rPr>
        <w:t>“EL RESPETO AL DERECHO AJENO</w:t>
      </w:r>
    </w:p>
    <w:p w14:paraId="69A159DC" w14:textId="77777777" w:rsidR="00D21BAD" w:rsidRPr="00142BA5" w:rsidRDefault="00D21BAD" w:rsidP="00D21BAD">
      <w:pPr>
        <w:jc w:val="center"/>
        <w:rPr>
          <w:rFonts w:ascii="Arial" w:hAnsi="Arial" w:cs="Arial"/>
          <w:b/>
          <w:bCs/>
          <w:spacing w:val="-1"/>
          <w:sz w:val="20"/>
          <w:szCs w:val="20"/>
        </w:rPr>
      </w:pPr>
      <w:r w:rsidRPr="00142BA5">
        <w:rPr>
          <w:rFonts w:ascii="Arial" w:hAnsi="Arial" w:cs="Arial"/>
          <w:b/>
          <w:bCs/>
          <w:spacing w:val="-1"/>
          <w:sz w:val="20"/>
          <w:szCs w:val="20"/>
        </w:rPr>
        <w:t>ES LA PAZ”</w:t>
      </w:r>
    </w:p>
    <w:p w14:paraId="6E013020" w14:textId="77777777" w:rsidR="00D21BAD" w:rsidRPr="00142BA5" w:rsidRDefault="00D21BAD" w:rsidP="00D21BAD">
      <w:pPr>
        <w:jc w:val="center"/>
        <w:rPr>
          <w:rFonts w:ascii="Arial" w:hAnsi="Arial" w:cs="Arial"/>
          <w:b/>
          <w:bCs/>
          <w:spacing w:val="-1"/>
          <w:sz w:val="20"/>
          <w:szCs w:val="20"/>
        </w:rPr>
      </w:pPr>
      <w:r w:rsidRPr="00142BA5">
        <w:rPr>
          <w:rFonts w:ascii="Arial" w:hAnsi="Arial" w:cs="Arial"/>
          <w:b/>
          <w:bCs/>
          <w:spacing w:val="-1"/>
          <w:sz w:val="20"/>
          <w:szCs w:val="20"/>
        </w:rPr>
        <w:t xml:space="preserve">SECRETARIA MUNICIPAL </w:t>
      </w:r>
    </w:p>
    <w:p w14:paraId="3EA02859" w14:textId="77777777" w:rsidR="00D21BAD" w:rsidRPr="00142BA5" w:rsidRDefault="00D21BAD" w:rsidP="00D21BAD">
      <w:pPr>
        <w:jc w:val="center"/>
        <w:rPr>
          <w:rFonts w:ascii="Arial" w:hAnsi="Arial" w:cs="Arial"/>
          <w:b/>
          <w:bCs/>
          <w:spacing w:val="-1"/>
          <w:sz w:val="20"/>
          <w:szCs w:val="20"/>
        </w:rPr>
      </w:pPr>
      <w:r w:rsidRPr="00142BA5">
        <w:rPr>
          <w:rFonts w:ascii="Arial" w:hAnsi="Arial" w:cs="Arial"/>
          <w:b/>
          <w:bCs/>
          <w:spacing w:val="-1"/>
          <w:sz w:val="20"/>
          <w:szCs w:val="20"/>
        </w:rPr>
        <w:t>DE OAXACA DE JUÁREZ.</w:t>
      </w:r>
    </w:p>
    <w:p w14:paraId="4FD36B3C" w14:textId="1A88A6D2" w:rsidR="00267F71" w:rsidRDefault="00267F71" w:rsidP="00D21BAD">
      <w:pPr>
        <w:jc w:val="center"/>
        <w:rPr>
          <w:rFonts w:ascii="Arial" w:hAnsi="Arial" w:cs="Arial"/>
          <w:b/>
          <w:bCs/>
          <w:spacing w:val="-1"/>
          <w:sz w:val="20"/>
          <w:szCs w:val="20"/>
        </w:rPr>
      </w:pPr>
    </w:p>
    <w:p w14:paraId="07747A71" w14:textId="3BE5A374" w:rsidR="00142BA5" w:rsidRDefault="00142BA5" w:rsidP="00D21BAD">
      <w:pPr>
        <w:jc w:val="center"/>
        <w:rPr>
          <w:rFonts w:ascii="Arial" w:hAnsi="Arial" w:cs="Arial"/>
          <w:b/>
          <w:bCs/>
          <w:spacing w:val="-1"/>
          <w:sz w:val="20"/>
          <w:szCs w:val="20"/>
        </w:rPr>
      </w:pPr>
    </w:p>
    <w:p w14:paraId="73BC7779" w14:textId="7AF62A83" w:rsidR="00142BA5" w:rsidRDefault="00142BA5" w:rsidP="00D21BAD">
      <w:pPr>
        <w:jc w:val="center"/>
        <w:rPr>
          <w:rFonts w:ascii="Arial" w:hAnsi="Arial" w:cs="Arial"/>
          <w:b/>
          <w:bCs/>
          <w:spacing w:val="-1"/>
          <w:sz w:val="20"/>
          <w:szCs w:val="20"/>
        </w:rPr>
      </w:pPr>
    </w:p>
    <w:p w14:paraId="50C9E7EA" w14:textId="77777777" w:rsidR="00D642C4" w:rsidRPr="00142BA5" w:rsidRDefault="00D642C4" w:rsidP="00D21BAD">
      <w:pPr>
        <w:jc w:val="center"/>
        <w:rPr>
          <w:rFonts w:ascii="Arial" w:hAnsi="Arial" w:cs="Arial"/>
          <w:b/>
          <w:bCs/>
          <w:spacing w:val="-1"/>
          <w:sz w:val="20"/>
          <w:szCs w:val="20"/>
        </w:rPr>
      </w:pPr>
    </w:p>
    <w:p w14:paraId="007FEBF8" w14:textId="77777777" w:rsidR="00D21BAD" w:rsidRPr="00142BA5" w:rsidRDefault="00D21BAD" w:rsidP="00D21BAD">
      <w:pPr>
        <w:pStyle w:val="Textoindependiente"/>
        <w:jc w:val="center"/>
        <w:rPr>
          <w:rFonts w:ascii="Arial" w:hAnsi="Arial" w:cs="Arial"/>
          <w:b/>
          <w:bCs/>
          <w:spacing w:val="-1"/>
        </w:rPr>
      </w:pPr>
      <w:r w:rsidRPr="00142BA5">
        <w:rPr>
          <w:rFonts w:ascii="Arial" w:hAnsi="Arial" w:cs="Arial"/>
          <w:b/>
          <w:bCs/>
          <w:spacing w:val="-1"/>
        </w:rPr>
        <w:t>EDITH ELENA RODRÍGUEZ ESCOBAR.</w:t>
      </w:r>
    </w:p>
    <w:p w14:paraId="518B50A7" w14:textId="00CD5C16" w:rsidR="00E31A72" w:rsidRDefault="00E31A72" w:rsidP="00D75559">
      <w:pPr>
        <w:rPr>
          <w:rFonts w:ascii="Arial" w:hAnsi="Arial" w:cs="Arial"/>
          <w:b/>
          <w:bCs/>
        </w:rPr>
      </w:pPr>
    </w:p>
    <w:p w14:paraId="23B53A61" w14:textId="648F402C" w:rsidR="00E31A72" w:rsidRDefault="00142BA5" w:rsidP="008D3000">
      <w:pPr>
        <w:rPr>
          <w:rFonts w:ascii="Arial" w:hAnsi="Arial" w:cs="Arial"/>
          <w:b/>
          <w:bCs/>
          <w:spacing w:val="-1"/>
        </w:rPr>
      </w:pPr>
      <w:r>
        <w:rPr>
          <w:noProof/>
          <w:lang w:eastAsia="es-MX"/>
        </w:rPr>
        <w:drawing>
          <wp:anchor distT="0" distB="0" distL="114300" distR="114300" simplePos="0" relativeHeight="252323328" behindDoc="1" locked="0" layoutInCell="1" allowOverlap="1" wp14:anchorId="669DD69C" wp14:editId="151FD372">
            <wp:simplePos x="0" y="0"/>
            <wp:positionH relativeFrom="column">
              <wp:posOffset>4031</wp:posOffset>
            </wp:positionH>
            <wp:positionV relativeFrom="paragraph">
              <wp:posOffset>55</wp:posOffset>
            </wp:positionV>
            <wp:extent cx="2735580" cy="265430"/>
            <wp:effectExtent l="0" t="0" r="7620" b="1270"/>
            <wp:wrapTopAndBottom/>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41EE7CE5" w14:textId="77777777" w:rsidR="00142BA5" w:rsidRDefault="00142BA5" w:rsidP="00142BA5">
      <w:pPr>
        <w:jc w:val="both"/>
        <w:rPr>
          <w:rFonts w:ascii="Arial" w:eastAsia="Arial" w:hAnsi="Arial" w:cs="Arial"/>
          <w:sz w:val="20"/>
          <w:szCs w:val="20"/>
          <w:lang w:val="es-ES"/>
        </w:rPr>
      </w:pPr>
      <w:r>
        <w:rPr>
          <w:rFonts w:ascii="Arial" w:eastAsia="Arial" w:hAnsi="Arial" w:cs="Arial"/>
          <w:b/>
          <w:sz w:val="20"/>
          <w:szCs w:val="20"/>
          <w:lang w:val="es-ES"/>
        </w:rPr>
        <w:t>FRANCISCO MARTÍNEZ NERI</w:t>
      </w:r>
      <w:r>
        <w:rPr>
          <w:rFonts w:ascii="Arial" w:eastAsia="Arial" w:hAnsi="Arial" w:cs="Arial"/>
          <w:sz w:val="20"/>
          <w:szCs w:val="20"/>
          <w:lang w:val="es-ES"/>
        </w:rPr>
        <w:t>, Presidente Municipal Constitucional del Municipio de Oaxaca de Juárez, del Estado Libre y Soberano de Oaxaca, a sus habitantes hace saber:</w:t>
      </w:r>
    </w:p>
    <w:p w14:paraId="753A38D3" w14:textId="77777777" w:rsidR="00142BA5" w:rsidRPr="00D642C4" w:rsidRDefault="00142BA5" w:rsidP="00142BA5">
      <w:pPr>
        <w:jc w:val="both"/>
        <w:rPr>
          <w:rFonts w:ascii="Arial" w:eastAsia="Arial" w:hAnsi="Arial" w:cs="Arial"/>
          <w:sz w:val="20"/>
          <w:szCs w:val="20"/>
          <w:lang w:val="es-ES"/>
        </w:rPr>
      </w:pPr>
    </w:p>
    <w:p w14:paraId="55A2FC79" w14:textId="77777777" w:rsidR="00142BA5" w:rsidRPr="00D642C4" w:rsidRDefault="00142BA5" w:rsidP="00142BA5">
      <w:pPr>
        <w:jc w:val="both"/>
        <w:rPr>
          <w:rFonts w:ascii="Arial" w:hAnsi="Arial" w:cs="Arial"/>
          <w:sz w:val="20"/>
          <w:szCs w:val="20"/>
        </w:rPr>
      </w:pPr>
      <w:r w:rsidRPr="00D642C4">
        <w:rPr>
          <w:rFonts w:ascii="Arial" w:eastAsia="Arial" w:hAnsi="Arial" w:cs="Arial"/>
          <w:sz w:val="20"/>
          <w:szCs w:val="20"/>
          <w:lang w:val="es-ES"/>
        </w:rPr>
        <w:t xml:space="preserve">Que el </w:t>
      </w:r>
      <w:r w:rsidRPr="00D642C4">
        <w:rPr>
          <w:rFonts w:ascii="Arial" w:hAnsi="Arial" w:cs="Arial"/>
          <w:sz w:val="20"/>
          <w:szCs w:val="20"/>
        </w:rPr>
        <w:t xml:space="preserve">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w:t>
      </w:r>
      <w:r w:rsidRPr="00D642C4">
        <w:rPr>
          <w:rFonts w:ascii="Arial" w:hAnsi="Arial" w:cs="Arial"/>
          <w:sz w:val="20"/>
          <w:szCs w:val="20"/>
        </w:rPr>
        <w:lastRenderedPageBreak/>
        <w:t>Ordinaria de Cabildo de fecha nueve de noviembre de dos mil veintitrés, tuvo a bien aprobar y expedir el siguiente:</w:t>
      </w:r>
    </w:p>
    <w:p w14:paraId="68BC97AE" w14:textId="77777777" w:rsidR="00142BA5" w:rsidRPr="00D642C4" w:rsidRDefault="00142BA5" w:rsidP="00142BA5">
      <w:pPr>
        <w:rPr>
          <w:rFonts w:ascii="Arial" w:hAnsi="Arial" w:cs="Arial"/>
          <w:sz w:val="20"/>
          <w:szCs w:val="20"/>
        </w:rPr>
      </w:pPr>
    </w:p>
    <w:p w14:paraId="2613D35E" w14:textId="5D812C5C" w:rsidR="00142BA5" w:rsidRPr="005F4274" w:rsidRDefault="00403074" w:rsidP="00142BA5">
      <w:pPr>
        <w:pStyle w:val="Textoindependiente"/>
        <w:jc w:val="center"/>
        <w:outlineLvl w:val="0"/>
        <w:rPr>
          <w:rFonts w:ascii="Arial" w:hAnsi="Arial" w:cs="Arial"/>
          <w:b/>
        </w:rPr>
      </w:pPr>
      <w:r w:rsidRPr="005F4274">
        <w:rPr>
          <w:rFonts w:ascii="Arial" w:hAnsi="Arial" w:cs="Arial"/>
          <w:b/>
        </w:rPr>
        <w:t>DICTAMEN CMyCVP/CD/065/2023</w:t>
      </w:r>
    </w:p>
    <w:p w14:paraId="562DD492" w14:textId="77777777" w:rsidR="00E55236" w:rsidRPr="005F4274" w:rsidRDefault="00E55236" w:rsidP="00E55236">
      <w:pPr>
        <w:rPr>
          <w:rFonts w:ascii="Arial" w:hAnsi="Arial" w:cs="Arial"/>
          <w:b/>
          <w:sz w:val="20"/>
          <w:szCs w:val="20"/>
        </w:rPr>
      </w:pPr>
    </w:p>
    <w:p w14:paraId="3740C3D3" w14:textId="77777777" w:rsidR="00E55236" w:rsidRPr="005F4274" w:rsidRDefault="00E55236" w:rsidP="00E55236">
      <w:pPr>
        <w:jc w:val="center"/>
        <w:rPr>
          <w:rFonts w:ascii="Arial" w:hAnsi="Arial" w:cs="Arial"/>
          <w:sz w:val="20"/>
          <w:szCs w:val="20"/>
        </w:rPr>
      </w:pPr>
      <w:r w:rsidRPr="005F4274">
        <w:rPr>
          <w:rFonts w:ascii="Arial" w:hAnsi="Arial" w:cs="Arial"/>
          <w:b/>
          <w:sz w:val="20"/>
          <w:szCs w:val="20"/>
        </w:rPr>
        <w:t>C O N S I D E R A N D O</w:t>
      </w:r>
    </w:p>
    <w:p w14:paraId="4AA546E0" w14:textId="77777777" w:rsidR="00E55236" w:rsidRPr="005F4274" w:rsidRDefault="00E55236" w:rsidP="00E55236">
      <w:pPr>
        <w:jc w:val="both"/>
        <w:rPr>
          <w:rFonts w:ascii="Arial" w:hAnsi="Arial" w:cs="Arial"/>
          <w:sz w:val="20"/>
          <w:szCs w:val="20"/>
        </w:rPr>
      </w:pPr>
    </w:p>
    <w:p w14:paraId="419CD551" w14:textId="77777777" w:rsidR="00E55236" w:rsidRPr="005F4274" w:rsidRDefault="00E55236" w:rsidP="00E55236">
      <w:pPr>
        <w:jc w:val="both"/>
        <w:rPr>
          <w:rFonts w:ascii="Arial" w:hAnsi="Arial" w:cs="Arial"/>
          <w:sz w:val="20"/>
          <w:szCs w:val="20"/>
        </w:rPr>
      </w:pPr>
      <w:r w:rsidRPr="005F4274">
        <w:rPr>
          <w:rFonts w:ascii="Arial" w:hAnsi="Arial" w:cs="Arial"/>
          <w:b/>
          <w:sz w:val="20"/>
          <w:szCs w:val="20"/>
        </w:rPr>
        <w:t xml:space="preserve">PRIMERO.- </w:t>
      </w:r>
      <w:r w:rsidRPr="005F4274">
        <w:rPr>
          <w:rFonts w:ascii="Arial" w:hAnsi="Arial" w:cs="Arial"/>
          <w:sz w:val="20"/>
          <w:szCs w:val="20"/>
        </w:rPr>
        <w:t xml:space="preserve">Que esta Comisión de Mercados y Comercio en Vía Pública del Municipio de Oaxaca de Juárez, es competente para conocer, estudiar y dictaminar sobre la </w:t>
      </w:r>
      <w:r w:rsidRPr="005F4274">
        <w:rPr>
          <w:rFonts w:ascii="Arial" w:hAnsi="Arial" w:cs="Arial"/>
          <w:b/>
          <w:sz w:val="20"/>
          <w:szCs w:val="20"/>
        </w:rPr>
        <w:t xml:space="preserve">Cesión de Derechos </w:t>
      </w:r>
      <w:r w:rsidRPr="005F4274">
        <w:rPr>
          <w:rFonts w:ascii="Arial" w:hAnsi="Arial" w:cs="Arial"/>
          <w:sz w:val="20"/>
          <w:szCs w:val="20"/>
        </w:rPr>
        <w:t xml:space="preserve">de una Concesión de espacios ubicados en el </w:t>
      </w:r>
      <w:r w:rsidRPr="005F4274">
        <w:rPr>
          <w:rFonts w:ascii="Arial" w:hAnsi="Arial" w:cs="Arial"/>
          <w:b/>
          <w:i/>
          <w:sz w:val="20"/>
          <w:szCs w:val="20"/>
        </w:rPr>
        <w:t xml:space="preserve">Mercado de Abasto "Margarita Maza de Juárez", </w:t>
      </w:r>
      <w:r w:rsidRPr="005F4274">
        <w:rPr>
          <w:rFonts w:ascii="Arial" w:hAnsi="Arial" w:cs="Arial"/>
          <w:sz w:val="20"/>
          <w:szCs w:val="20"/>
        </w:rPr>
        <w:t xml:space="preserve">en términos de lo dispuesto por los artículos 1, 8, 115 fracción III inciso d) de la Constitución Política de los Estados Unidos Mexicanos; 1, 13, 113, fracciones I antepenúltimo párrafo, III inciso d) de la Constitución Política del Estado Libre y Soberano de Oaxaca; 1, 3, 5, 21 y 22 fracción I de la Ley de Procedimiento y Justicia Administrativa del Estado de Oaxaca; 1, 43 fracción XX, 54, 55 fracción I, II, III y V, 73 fracciones IV y V de la Ley Orgánica Municipal del Estado de Oaxaca; 49, 59, 60 fracciones I, II, III, V y VIII, 61, 62 fracción III, 63 fracción XV, 64, 65, 68, 71, 88 y 98 del Bando de Policía y Gobierno del Municipio de Oaxaca de Juárez; 6, 7, 12 inciso b), 13 y 23 del Reglamento de los Mercados Públicos de la Ciudad de Oaxaca, y; el apartado I denominado </w:t>
      </w:r>
      <w:r w:rsidRPr="005F4274">
        <w:rPr>
          <w:rFonts w:ascii="Arial" w:hAnsi="Arial" w:cs="Arial"/>
          <w:b/>
          <w:sz w:val="20"/>
          <w:szCs w:val="20"/>
        </w:rPr>
        <w:t>“LINEAMIENTOS PARA EL LIMITES DE SUCESIÓN DE DERECHOS”</w:t>
      </w:r>
      <w:r w:rsidRPr="005F4274">
        <w:rPr>
          <w:rFonts w:ascii="Arial" w:hAnsi="Arial" w:cs="Arial"/>
          <w:sz w:val="20"/>
          <w:szCs w:val="20"/>
        </w:rPr>
        <w:t xml:space="preserve"> y apartado VI, denominado “</w:t>
      </w:r>
      <w:r w:rsidRPr="005F4274">
        <w:rPr>
          <w:rFonts w:ascii="Arial" w:hAnsi="Arial" w:cs="Arial"/>
          <w:b/>
          <w:sz w:val="20"/>
          <w:szCs w:val="20"/>
        </w:rPr>
        <w:t>LINEAMIENTOS PARA EL PROCEDIMIENTO ADMINISTRATIVO DE TRÁMITES DE SUCESIÓN DE DERECHOS, REGULARIZACIÓN DE CONCESIONARIO, CESIÓN DE DERECHOS, TRASPASO DE PUESTO O CASETA, AMPLIACIÓN DE GIRO Y CAMBIO DE GIRO</w:t>
      </w:r>
      <w:r w:rsidRPr="005F4274">
        <w:rPr>
          <w:rFonts w:ascii="Arial" w:hAnsi="Arial" w:cs="Arial"/>
          <w:sz w:val="20"/>
          <w:szCs w:val="20"/>
        </w:rPr>
        <w:t>” del Ordenamiento Jurídico denominado “Lineamientos para Trámite Administrativos de los Mercados Públicos”. - - - -</w:t>
      </w:r>
    </w:p>
    <w:p w14:paraId="38B06B61" w14:textId="77777777" w:rsidR="00E55236" w:rsidRPr="005F4274" w:rsidRDefault="00E55236" w:rsidP="00E55236">
      <w:pPr>
        <w:jc w:val="both"/>
        <w:rPr>
          <w:rFonts w:ascii="Arial" w:hAnsi="Arial" w:cs="Arial"/>
          <w:sz w:val="20"/>
          <w:szCs w:val="20"/>
        </w:rPr>
      </w:pPr>
    </w:p>
    <w:p w14:paraId="631431BE" w14:textId="42C0D5A8" w:rsidR="00E55236" w:rsidRPr="005F4274" w:rsidRDefault="00161304" w:rsidP="00E55236">
      <w:pPr>
        <w:jc w:val="both"/>
        <w:rPr>
          <w:rFonts w:ascii="Arial" w:hAnsi="Arial" w:cs="Arial"/>
          <w:sz w:val="20"/>
          <w:szCs w:val="20"/>
        </w:rPr>
      </w:pPr>
      <w:r w:rsidRPr="005F4274">
        <w:rPr>
          <w:rFonts w:ascii="Arial" w:hAnsi="Arial" w:cs="Arial"/>
          <w:b/>
          <w:sz w:val="20"/>
          <w:szCs w:val="20"/>
        </w:rPr>
        <w:t>SEGUNDO. -</w:t>
      </w:r>
      <w:r w:rsidR="00E55236" w:rsidRPr="005F4274">
        <w:rPr>
          <w:rFonts w:ascii="Arial" w:hAnsi="Arial" w:cs="Arial"/>
          <w:b/>
          <w:sz w:val="20"/>
          <w:szCs w:val="20"/>
        </w:rPr>
        <w:t xml:space="preserve"> </w:t>
      </w:r>
      <w:r w:rsidR="00E55236" w:rsidRPr="005F4274">
        <w:rPr>
          <w:rFonts w:ascii="Arial" w:hAnsi="Arial" w:cs="Arial"/>
          <w:sz w:val="20"/>
          <w:szCs w:val="20"/>
        </w:rPr>
        <w:t xml:space="preserve">La figura Jurídica denominada Concesión Administrativa, se encuentra previsto en el TÍTULO TERCERO </w:t>
      </w:r>
      <w:r w:rsidR="00E55236" w:rsidRPr="005F4274">
        <w:rPr>
          <w:rFonts w:ascii="Arial" w:hAnsi="Arial" w:cs="Arial"/>
          <w:i/>
          <w:sz w:val="20"/>
          <w:szCs w:val="20"/>
        </w:rPr>
        <w:t xml:space="preserve">"DE LA CONCESIÓN DE SERVICIOS PÚBLICOS MUNICIPALES" CAPÍTULO I "OTORGAMIENTO Y RÉGIMEN DE LAS CONCESIONES" de </w:t>
      </w:r>
      <w:r w:rsidR="00E55236" w:rsidRPr="005F4274">
        <w:rPr>
          <w:rFonts w:ascii="Arial" w:hAnsi="Arial" w:cs="Arial"/>
          <w:sz w:val="20"/>
          <w:szCs w:val="20"/>
        </w:rPr>
        <w:t xml:space="preserve">la Ley de Planeación, Desarrollo Administrativo y Servicios Públicos Municipales, vigente en el Estado. - - - - </w:t>
      </w:r>
    </w:p>
    <w:p w14:paraId="18C52722" w14:textId="77777777" w:rsidR="00E55236" w:rsidRPr="005F4274" w:rsidRDefault="00E55236" w:rsidP="00E55236">
      <w:pPr>
        <w:jc w:val="both"/>
        <w:rPr>
          <w:rFonts w:ascii="Arial" w:hAnsi="Arial" w:cs="Arial"/>
          <w:sz w:val="20"/>
          <w:szCs w:val="20"/>
        </w:rPr>
      </w:pPr>
    </w:p>
    <w:p w14:paraId="5E7B0669" w14:textId="77777777" w:rsidR="00E55236" w:rsidRPr="005F4274" w:rsidRDefault="00E55236" w:rsidP="00E55236">
      <w:pPr>
        <w:jc w:val="both"/>
        <w:rPr>
          <w:rFonts w:ascii="Arial" w:eastAsia="Arial" w:hAnsi="Arial" w:cs="Arial"/>
          <w:i/>
          <w:sz w:val="20"/>
          <w:szCs w:val="20"/>
        </w:rPr>
      </w:pPr>
      <w:r w:rsidRPr="005F4274">
        <w:rPr>
          <w:rFonts w:ascii="Arial" w:hAnsi="Arial" w:cs="Arial"/>
          <w:b/>
          <w:sz w:val="20"/>
          <w:szCs w:val="20"/>
        </w:rPr>
        <w:t xml:space="preserve">TERCERO:(sic) </w:t>
      </w:r>
      <w:r w:rsidRPr="005F4274">
        <w:rPr>
          <w:rFonts w:ascii="Arial" w:hAnsi="Arial" w:cs="Arial"/>
          <w:b/>
          <w:i/>
          <w:sz w:val="20"/>
          <w:szCs w:val="20"/>
        </w:rPr>
        <w:t xml:space="preserve">Esta Comisión de Mercados y Comercio en Vía Pública, </w:t>
      </w:r>
      <w:r w:rsidRPr="005F4274">
        <w:rPr>
          <w:rFonts w:ascii="Arial" w:hAnsi="Arial" w:cs="Arial"/>
          <w:sz w:val="20"/>
          <w:szCs w:val="20"/>
        </w:rPr>
        <w:t xml:space="preserve">considera que cuenta con los elementos necesarios para resolver el presente expediente, por lo tanto, entrando al estudio y análisis de la solicitud realizada por la </w:t>
      </w:r>
      <w:r w:rsidRPr="005F4274">
        <w:rPr>
          <w:rFonts w:ascii="Arial" w:hAnsi="Arial" w:cs="Arial"/>
          <w:sz w:val="20"/>
          <w:szCs w:val="20"/>
        </w:rPr>
        <w:lastRenderedPageBreak/>
        <w:t xml:space="preserve">C. MARÍA </w:t>
      </w:r>
      <w:proofErr w:type="spellStart"/>
      <w:r w:rsidRPr="005F4274">
        <w:rPr>
          <w:rFonts w:ascii="Arial" w:hAnsi="Arial" w:cs="Arial"/>
          <w:sz w:val="20"/>
          <w:szCs w:val="20"/>
        </w:rPr>
        <w:t>SAUDIZARET</w:t>
      </w:r>
      <w:proofErr w:type="spellEnd"/>
      <w:r w:rsidRPr="005F4274">
        <w:rPr>
          <w:rFonts w:ascii="Arial" w:hAnsi="Arial" w:cs="Arial"/>
          <w:sz w:val="20"/>
          <w:szCs w:val="20"/>
        </w:rPr>
        <w:t xml:space="preserve"> ROJAS </w:t>
      </w:r>
      <w:proofErr w:type="spellStart"/>
      <w:r w:rsidRPr="005F4274">
        <w:rPr>
          <w:rFonts w:ascii="Arial" w:hAnsi="Arial" w:cs="Arial"/>
          <w:sz w:val="20"/>
          <w:szCs w:val="20"/>
        </w:rPr>
        <w:t>ARAGON</w:t>
      </w:r>
      <w:proofErr w:type="spellEnd"/>
      <w:r w:rsidRPr="005F4274">
        <w:rPr>
          <w:rFonts w:ascii="Arial" w:hAnsi="Arial" w:cs="Arial"/>
          <w:sz w:val="20"/>
          <w:szCs w:val="20"/>
        </w:rPr>
        <w:t xml:space="preserve">(sic) y pruebas que obran en el expediente, tenemos: </w:t>
      </w:r>
    </w:p>
    <w:p w14:paraId="30B1D9CA" w14:textId="77777777" w:rsidR="00E55236" w:rsidRPr="005F4274" w:rsidRDefault="00E55236" w:rsidP="00E55236">
      <w:pPr>
        <w:jc w:val="both"/>
        <w:rPr>
          <w:rFonts w:ascii="Arial" w:hAnsi="Arial" w:cs="Arial"/>
          <w:sz w:val="20"/>
          <w:szCs w:val="20"/>
        </w:rPr>
      </w:pPr>
    </w:p>
    <w:p w14:paraId="31FCE696" w14:textId="77777777" w:rsidR="00E55236" w:rsidRPr="005F4274" w:rsidRDefault="00E55236" w:rsidP="00E55236">
      <w:pPr>
        <w:jc w:val="both"/>
        <w:rPr>
          <w:rFonts w:ascii="Arial" w:eastAsia="Arial" w:hAnsi="Arial" w:cs="Arial"/>
          <w:sz w:val="20"/>
          <w:szCs w:val="20"/>
        </w:rPr>
      </w:pPr>
      <w:r w:rsidRPr="005F4274">
        <w:rPr>
          <w:rFonts w:ascii="Arial" w:eastAsia="Arial" w:hAnsi="Arial" w:cs="Arial"/>
          <w:sz w:val="20"/>
          <w:szCs w:val="20"/>
        </w:rPr>
        <w:t xml:space="preserve">a) El apartado II y VI de los </w:t>
      </w:r>
      <w:r w:rsidRPr="005F4274">
        <w:rPr>
          <w:rFonts w:ascii="Arial" w:eastAsia="Arial" w:hAnsi="Arial" w:cs="Arial"/>
          <w:b/>
          <w:i/>
          <w:sz w:val="20"/>
          <w:szCs w:val="20"/>
        </w:rPr>
        <w:t xml:space="preserve">Lineamientos para Trámites Administrativos de los Mercados Públicos, </w:t>
      </w:r>
      <w:r w:rsidRPr="005F4274">
        <w:rPr>
          <w:rFonts w:ascii="Arial" w:eastAsia="Arial" w:hAnsi="Arial" w:cs="Arial"/>
          <w:sz w:val="20"/>
          <w:szCs w:val="20"/>
        </w:rPr>
        <w:t>citan textualmente:</w:t>
      </w:r>
    </w:p>
    <w:p w14:paraId="4E26D7EA" w14:textId="77777777" w:rsidR="00E55236" w:rsidRPr="005F4274" w:rsidRDefault="00E55236" w:rsidP="00E55236">
      <w:pPr>
        <w:jc w:val="both"/>
        <w:rPr>
          <w:rFonts w:ascii="Arial" w:hAnsi="Arial" w:cs="Arial"/>
          <w:sz w:val="20"/>
          <w:szCs w:val="20"/>
        </w:rPr>
      </w:pPr>
    </w:p>
    <w:p w14:paraId="43361A87" w14:textId="77777777" w:rsidR="00E55236" w:rsidRPr="005F4274" w:rsidRDefault="00E55236" w:rsidP="00E55236">
      <w:pPr>
        <w:ind w:left="284"/>
        <w:jc w:val="center"/>
        <w:rPr>
          <w:rFonts w:ascii="Arial" w:eastAsia="Arial" w:hAnsi="Arial" w:cs="Arial"/>
          <w:sz w:val="20"/>
          <w:szCs w:val="20"/>
        </w:rPr>
      </w:pPr>
      <w:r w:rsidRPr="005F4274">
        <w:rPr>
          <w:rFonts w:ascii="Arial" w:eastAsia="Arial" w:hAnsi="Arial" w:cs="Arial"/>
          <w:b/>
          <w:i/>
          <w:sz w:val="20"/>
          <w:szCs w:val="20"/>
        </w:rPr>
        <w:t>“II.-LINEAMIENTOS PARA EL TRÁMITE DE REGULARIZACIÓN DE CONCESIONARIO Y CESIÓN DE DERECHOS:</w:t>
      </w:r>
    </w:p>
    <w:p w14:paraId="0DA483D0" w14:textId="77777777" w:rsidR="00E55236" w:rsidRPr="005F4274" w:rsidRDefault="00E55236" w:rsidP="00E55236">
      <w:pPr>
        <w:ind w:left="284"/>
        <w:jc w:val="both"/>
        <w:rPr>
          <w:rFonts w:ascii="Arial" w:eastAsia="Arial" w:hAnsi="Arial" w:cs="Arial"/>
          <w:b/>
          <w:sz w:val="20"/>
          <w:szCs w:val="20"/>
        </w:rPr>
      </w:pPr>
      <w:r w:rsidRPr="005F4274">
        <w:rPr>
          <w:rFonts w:ascii="Arial" w:eastAsia="Arial" w:hAnsi="Arial" w:cs="Arial"/>
          <w:b/>
          <w:sz w:val="20"/>
          <w:szCs w:val="20"/>
        </w:rPr>
        <w:t>1.- SOLICITUD DIRIGIDA AL ADMINISTRADOR DEL MERCADO CORRESPONDIENTE, PRESENTADA POR EL POSESIONARIO.</w:t>
      </w:r>
    </w:p>
    <w:p w14:paraId="7B618313" w14:textId="77777777" w:rsidR="00E55236" w:rsidRPr="005F4274" w:rsidRDefault="00E55236" w:rsidP="00E55236">
      <w:pPr>
        <w:ind w:left="284"/>
        <w:jc w:val="both"/>
        <w:rPr>
          <w:rFonts w:ascii="Arial" w:eastAsia="Arial" w:hAnsi="Arial" w:cs="Arial"/>
          <w:b/>
          <w:sz w:val="20"/>
          <w:szCs w:val="20"/>
        </w:rPr>
      </w:pPr>
      <w:r w:rsidRPr="005F4274">
        <w:rPr>
          <w:rFonts w:ascii="Arial" w:eastAsia="Arial" w:hAnsi="Arial" w:cs="Arial"/>
          <w:b/>
          <w:sz w:val="20"/>
          <w:szCs w:val="20"/>
        </w:rPr>
        <w:t>2.- FORMATO ÚNICO DE MERCADOS DEBIDAMENTE REQUISITADO.</w:t>
      </w:r>
    </w:p>
    <w:p w14:paraId="66EE58CD" w14:textId="77777777" w:rsidR="00E55236" w:rsidRPr="005F4274" w:rsidRDefault="00E55236" w:rsidP="00E55236">
      <w:pPr>
        <w:ind w:left="284"/>
        <w:jc w:val="both"/>
        <w:rPr>
          <w:rFonts w:ascii="Arial" w:eastAsia="Arial" w:hAnsi="Arial" w:cs="Arial"/>
          <w:b/>
          <w:sz w:val="20"/>
          <w:szCs w:val="20"/>
        </w:rPr>
      </w:pPr>
      <w:r w:rsidRPr="005F4274">
        <w:rPr>
          <w:rFonts w:ascii="Arial" w:eastAsia="Arial" w:hAnsi="Arial" w:cs="Arial"/>
          <w:b/>
          <w:sz w:val="20"/>
          <w:szCs w:val="20"/>
        </w:rPr>
        <w:t>3- ACTA DE CESIÓN DE DERECHOS ENTRE LOS PARTICULARES (EN CASOS APLICABLES).</w:t>
      </w:r>
    </w:p>
    <w:p w14:paraId="60D195B3" w14:textId="77777777" w:rsidR="00E55236" w:rsidRPr="005F4274" w:rsidRDefault="00E55236" w:rsidP="00E55236">
      <w:pPr>
        <w:ind w:left="284"/>
        <w:jc w:val="both"/>
        <w:rPr>
          <w:rFonts w:ascii="Arial" w:eastAsia="Arial" w:hAnsi="Arial" w:cs="Arial"/>
          <w:b/>
          <w:sz w:val="20"/>
          <w:szCs w:val="20"/>
        </w:rPr>
      </w:pPr>
      <w:r w:rsidRPr="005F4274">
        <w:rPr>
          <w:rFonts w:ascii="Arial" w:eastAsia="Arial" w:hAnsi="Arial" w:cs="Arial"/>
          <w:b/>
          <w:sz w:val="20"/>
          <w:szCs w:val="20"/>
        </w:rPr>
        <w:t>4.-ACTA DE NACIMIENTO DEL CESIONARIO Y DEL CEDENTE.</w:t>
      </w:r>
    </w:p>
    <w:p w14:paraId="6368DD13" w14:textId="77777777" w:rsidR="00E55236" w:rsidRPr="005F4274" w:rsidRDefault="00E55236" w:rsidP="00E55236">
      <w:pPr>
        <w:ind w:left="284"/>
        <w:jc w:val="both"/>
        <w:rPr>
          <w:rFonts w:ascii="Arial" w:eastAsia="Arial" w:hAnsi="Arial" w:cs="Arial"/>
          <w:b/>
          <w:sz w:val="20"/>
          <w:szCs w:val="20"/>
        </w:rPr>
      </w:pPr>
      <w:r w:rsidRPr="005F4274">
        <w:rPr>
          <w:rFonts w:ascii="Arial" w:eastAsia="Arial" w:hAnsi="Arial" w:cs="Arial"/>
          <w:b/>
          <w:sz w:val="20"/>
          <w:szCs w:val="20"/>
        </w:rPr>
        <w:t>5.- IDENTIFICACIÓN OFICIAL VIGENTE DEL CESIONARIO Y DEL CEDENTE.</w:t>
      </w:r>
    </w:p>
    <w:p w14:paraId="48F61511" w14:textId="77777777" w:rsidR="00E55236" w:rsidRPr="005F4274" w:rsidRDefault="00E55236" w:rsidP="00E55236">
      <w:pPr>
        <w:ind w:left="284"/>
        <w:jc w:val="both"/>
        <w:rPr>
          <w:rFonts w:ascii="Arial" w:eastAsia="Arial" w:hAnsi="Arial" w:cs="Arial"/>
          <w:b/>
          <w:sz w:val="20"/>
          <w:szCs w:val="20"/>
        </w:rPr>
      </w:pPr>
      <w:r w:rsidRPr="005F4274">
        <w:rPr>
          <w:rFonts w:ascii="Arial" w:eastAsia="Arial" w:hAnsi="Arial" w:cs="Arial"/>
          <w:b/>
          <w:sz w:val="20"/>
          <w:szCs w:val="20"/>
        </w:rPr>
        <w:t>6.- COMPROBANTES DE LOS ÚLTIMOS CINCO AÑOS DE PAGO DE DERECHO DE PISO; EN CASO DE NO CONTAR CON DICHOS COMPROBANTES, PRESENTAR LA CONSTANCIA DE NO ADEUDO SUSCRITA POR LA DIRECCIÓN DE INGRESOS Y CONTROL FISCAL DEL HONORABLE AYUNTAMIENTO DE OAXACA DE JUÁREZ.</w:t>
      </w:r>
    </w:p>
    <w:p w14:paraId="23930DFC" w14:textId="77777777" w:rsidR="00E55236" w:rsidRPr="005F4274" w:rsidRDefault="00E55236" w:rsidP="00E55236">
      <w:pPr>
        <w:ind w:left="284"/>
        <w:jc w:val="both"/>
        <w:rPr>
          <w:rFonts w:ascii="Arial" w:eastAsia="Arial" w:hAnsi="Arial" w:cs="Arial"/>
          <w:b/>
          <w:sz w:val="20"/>
          <w:szCs w:val="20"/>
        </w:rPr>
      </w:pPr>
      <w:r w:rsidRPr="005F4274">
        <w:rPr>
          <w:rFonts w:ascii="Arial" w:eastAsia="Arial" w:hAnsi="Arial" w:cs="Arial"/>
          <w:b/>
          <w:sz w:val="20"/>
          <w:szCs w:val="20"/>
        </w:rPr>
        <w:t>7.- COMPROBANTE DE DOMICILIO RECIENTE DEL CESIONARIO Y CEDENTE.</w:t>
      </w:r>
    </w:p>
    <w:p w14:paraId="5B8C4A19" w14:textId="77777777" w:rsidR="00E55236" w:rsidRPr="005F4274" w:rsidRDefault="00E55236" w:rsidP="00E55236">
      <w:pPr>
        <w:ind w:left="284"/>
        <w:jc w:val="both"/>
        <w:rPr>
          <w:rFonts w:ascii="Arial" w:eastAsia="Arial" w:hAnsi="Arial" w:cs="Arial"/>
          <w:b/>
          <w:sz w:val="20"/>
          <w:szCs w:val="20"/>
        </w:rPr>
      </w:pPr>
      <w:r w:rsidRPr="005F4274">
        <w:rPr>
          <w:rFonts w:ascii="Arial" w:eastAsia="Arial" w:hAnsi="Arial" w:cs="Arial"/>
          <w:b/>
          <w:sz w:val="20"/>
          <w:szCs w:val="20"/>
        </w:rPr>
        <w:t>8.- CONSTANCIA DE VERIFICACIÓN Y RECONOCIMIENTO DEL LOCAL COMERCIAL, PUESTO, CASETA O ESPACIO, EXPEDIDO POR PARTE DE LA ADMINISTRACIÓN DEL MERCADO CORRESPONDIENTE.</w:t>
      </w:r>
    </w:p>
    <w:p w14:paraId="30037AD9" w14:textId="77777777" w:rsidR="00E55236" w:rsidRPr="005F4274" w:rsidRDefault="00E55236" w:rsidP="00E55236">
      <w:pPr>
        <w:ind w:left="284"/>
        <w:jc w:val="both"/>
        <w:rPr>
          <w:rFonts w:ascii="Arial" w:eastAsia="Arial" w:hAnsi="Arial" w:cs="Arial"/>
          <w:b/>
          <w:sz w:val="20"/>
          <w:szCs w:val="20"/>
        </w:rPr>
      </w:pPr>
      <w:r w:rsidRPr="005F4274">
        <w:rPr>
          <w:rFonts w:ascii="Arial" w:eastAsia="Arial" w:hAnsi="Arial" w:cs="Arial"/>
          <w:b/>
          <w:sz w:val="20"/>
          <w:szCs w:val="20"/>
        </w:rPr>
        <w:t>9.- CONSTANCIA DE OPINIÓN EMITIDA POR LA ORGANIZACIÓN O MESA DIRECTIVA, EN CASO DE PERTENECER A ALGUNA(sic)</w:t>
      </w:r>
    </w:p>
    <w:p w14:paraId="108CA18A" w14:textId="77777777" w:rsidR="00E55236" w:rsidRPr="005F4274" w:rsidRDefault="00E55236" w:rsidP="00E55236">
      <w:pPr>
        <w:ind w:left="284"/>
        <w:jc w:val="both"/>
        <w:rPr>
          <w:rFonts w:ascii="Arial" w:eastAsia="Arial" w:hAnsi="Arial" w:cs="Arial"/>
          <w:b/>
          <w:sz w:val="20"/>
          <w:szCs w:val="20"/>
        </w:rPr>
      </w:pPr>
      <w:r w:rsidRPr="005F4274">
        <w:rPr>
          <w:rFonts w:ascii="Arial" w:eastAsia="Arial" w:hAnsi="Arial" w:cs="Arial"/>
          <w:b/>
          <w:sz w:val="20"/>
          <w:szCs w:val="20"/>
        </w:rPr>
        <w:t>10.- DESIGNACIÓN DE BENEFICIARIO (PRESENTAR LA COPIA DE LA CREDENCIAL DE ELECTOR VIGENTE, EN CASO DE SER MENOR DE EDAD, PRESENTAR LA DOCUMENTACIÓN DE SU TUTOR O ALBACEA).</w:t>
      </w:r>
    </w:p>
    <w:p w14:paraId="7E1DE247" w14:textId="77777777" w:rsidR="00E55236" w:rsidRPr="005F4274" w:rsidRDefault="00E55236" w:rsidP="00E55236">
      <w:pPr>
        <w:ind w:left="284"/>
        <w:jc w:val="both"/>
        <w:rPr>
          <w:rFonts w:ascii="Arial" w:eastAsia="Arial" w:hAnsi="Arial" w:cs="Arial"/>
          <w:b/>
          <w:sz w:val="20"/>
          <w:szCs w:val="20"/>
        </w:rPr>
      </w:pPr>
      <w:r w:rsidRPr="005F4274">
        <w:rPr>
          <w:rFonts w:ascii="Arial" w:eastAsia="Arial" w:hAnsi="Arial" w:cs="Arial"/>
          <w:b/>
          <w:sz w:val="20"/>
          <w:szCs w:val="20"/>
        </w:rPr>
        <w:t>11.-DOS TESTIGOS QUE ACREDITEN SU DICHO (IDENTIFICACIÓN OFICIAL VIGENTE Y COMPROBANTE DE DOMICILIO)."</w:t>
      </w:r>
    </w:p>
    <w:p w14:paraId="5B7EB201" w14:textId="77777777" w:rsidR="00E55236" w:rsidRPr="005F4274" w:rsidRDefault="00E55236" w:rsidP="00E55236">
      <w:pPr>
        <w:ind w:left="284"/>
        <w:jc w:val="both"/>
        <w:rPr>
          <w:rFonts w:ascii="Arial" w:eastAsia="Arial" w:hAnsi="Arial" w:cs="Arial"/>
          <w:b/>
          <w:sz w:val="20"/>
          <w:szCs w:val="20"/>
        </w:rPr>
      </w:pPr>
    </w:p>
    <w:p w14:paraId="267FC614" w14:textId="77777777" w:rsidR="00E55236" w:rsidRPr="005F4274" w:rsidRDefault="00E55236" w:rsidP="00E55236">
      <w:pPr>
        <w:ind w:left="284"/>
        <w:jc w:val="both"/>
        <w:rPr>
          <w:rFonts w:ascii="Arial" w:eastAsia="Arial" w:hAnsi="Arial" w:cs="Arial"/>
          <w:b/>
          <w:sz w:val="20"/>
          <w:szCs w:val="20"/>
        </w:rPr>
      </w:pPr>
      <w:r w:rsidRPr="005F4274">
        <w:rPr>
          <w:rFonts w:ascii="Arial" w:eastAsia="Arial" w:hAnsi="Arial" w:cs="Arial"/>
          <w:b/>
          <w:sz w:val="20"/>
          <w:szCs w:val="20"/>
        </w:rPr>
        <w:t>"</w:t>
      </w:r>
      <w:proofErr w:type="gramStart"/>
      <w:r w:rsidRPr="005F4274">
        <w:rPr>
          <w:rFonts w:ascii="Arial" w:eastAsia="Arial" w:hAnsi="Arial" w:cs="Arial"/>
          <w:b/>
          <w:sz w:val="20"/>
          <w:szCs w:val="20"/>
        </w:rPr>
        <w:t>VI.-</w:t>
      </w:r>
      <w:proofErr w:type="gramEnd"/>
      <w:r w:rsidRPr="005F4274">
        <w:rPr>
          <w:rFonts w:ascii="Arial" w:eastAsia="Arial" w:hAnsi="Arial" w:cs="Arial"/>
          <w:b/>
          <w:sz w:val="20"/>
          <w:szCs w:val="20"/>
        </w:rPr>
        <w:t xml:space="preserve"> LINEAMIENTOS PARA EL PROCEDIMIENTO ADMINISTRATIVO DE </w:t>
      </w:r>
      <w:r w:rsidRPr="005F4274">
        <w:rPr>
          <w:rFonts w:ascii="Arial" w:eastAsia="Arial" w:hAnsi="Arial" w:cs="Arial"/>
          <w:b/>
          <w:sz w:val="20"/>
          <w:szCs w:val="20"/>
        </w:rPr>
        <w:lastRenderedPageBreak/>
        <w:t>TRÁMITES DE SUCESIÓN DE DERECHOS, REGULARIZACIÓN DE CONCESIONARIO, CESIÓN DE DERECHOS, TRASPASO DE PUESTO O CASETA, AMPLIACIÓN DE GIRO V</w:t>
      </w:r>
      <w:r w:rsidRPr="005F4274">
        <w:rPr>
          <w:rFonts w:ascii="Arial" w:eastAsia="Arial" w:hAnsi="Arial" w:cs="Arial"/>
          <w:bCs/>
          <w:sz w:val="20"/>
          <w:szCs w:val="20"/>
        </w:rPr>
        <w:t>(sic)</w:t>
      </w:r>
      <w:r w:rsidRPr="005F4274">
        <w:rPr>
          <w:rFonts w:ascii="Arial" w:eastAsia="Arial" w:hAnsi="Arial" w:cs="Arial"/>
          <w:b/>
          <w:sz w:val="20"/>
          <w:szCs w:val="20"/>
        </w:rPr>
        <w:t xml:space="preserve"> CAMBIO DE GIRO:</w:t>
      </w:r>
    </w:p>
    <w:p w14:paraId="0EDEAE75" w14:textId="77777777" w:rsidR="00E55236" w:rsidRPr="005F4274" w:rsidRDefault="00E55236" w:rsidP="00E55236">
      <w:pPr>
        <w:ind w:left="284"/>
        <w:jc w:val="both"/>
        <w:rPr>
          <w:rFonts w:ascii="Arial" w:eastAsia="Arial" w:hAnsi="Arial" w:cs="Arial"/>
          <w:b/>
          <w:sz w:val="20"/>
          <w:szCs w:val="20"/>
        </w:rPr>
      </w:pPr>
      <w:r w:rsidRPr="005F4274">
        <w:rPr>
          <w:rFonts w:ascii="Arial" w:eastAsia="Arial" w:hAnsi="Arial" w:cs="Arial"/>
          <w:b/>
          <w:sz w:val="20"/>
          <w:szCs w:val="20"/>
        </w:rPr>
        <w:t>1.- LA ADMINISTRACIÓN DEL MERCADO CORRESPONDIENTE, EMITIRÁ LA CONSTANCIA DE VERIFICACIÓN Y RECONOCIMIENTO, MISMA QUE DEBERÁ INCLUIR LOS SIGUIENTES DATOS:</w:t>
      </w:r>
    </w:p>
    <w:p w14:paraId="0FD77308" w14:textId="77777777" w:rsidR="00E55236" w:rsidRPr="005F4274" w:rsidRDefault="00E55236" w:rsidP="00E55236">
      <w:pPr>
        <w:ind w:left="284"/>
        <w:jc w:val="both"/>
        <w:rPr>
          <w:rFonts w:ascii="Arial" w:eastAsia="Arial" w:hAnsi="Arial" w:cs="Arial"/>
          <w:b/>
          <w:sz w:val="20"/>
          <w:szCs w:val="20"/>
        </w:rPr>
      </w:pPr>
      <w:r w:rsidRPr="005F4274">
        <w:rPr>
          <w:rFonts w:ascii="Arial" w:eastAsia="Arial" w:hAnsi="Arial" w:cs="Arial"/>
          <w:b/>
          <w:sz w:val="20"/>
          <w:szCs w:val="20"/>
        </w:rPr>
        <w:t>MEDIDAS DEL LOCAL, PUESTO O CASETA, GIRO COMERCIAL, CONDICIONES EN QUE SE ENCUENTRA, DESCRIPCIÓN DEL TIPO DE CONSTRUCCIÓN, NÚMERO DE CUENTA Y LOS COMENTARIOS QUE SE ESTIMEN PERTINENTES.</w:t>
      </w:r>
    </w:p>
    <w:p w14:paraId="5764BA0B" w14:textId="77777777" w:rsidR="00E55236" w:rsidRPr="005F4274" w:rsidRDefault="00E55236" w:rsidP="00E55236">
      <w:pPr>
        <w:ind w:left="284"/>
        <w:jc w:val="both"/>
        <w:rPr>
          <w:rFonts w:ascii="Arial" w:eastAsia="Arial" w:hAnsi="Arial" w:cs="Arial"/>
          <w:b/>
          <w:sz w:val="20"/>
          <w:szCs w:val="20"/>
        </w:rPr>
      </w:pPr>
      <w:r w:rsidRPr="005F4274">
        <w:rPr>
          <w:rFonts w:ascii="Arial" w:eastAsia="Arial" w:hAnsi="Arial" w:cs="Arial"/>
          <w:b/>
          <w:sz w:val="20"/>
          <w:szCs w:val="20"/>
        </w:rPr>
        <w:t>2.- LA ADMINISTRACIÓN DEL MERCADO CORRESPONDIENTE RECIBIRÁ LA SOLICITUD DEL INTERESADO ACOMPAÑADA DE LOS REQUISITOS (DEBERÁN PRESENTAR ORIGINALES PARA EL COTEJO RESPECTIVO Y DOS JUEGOS DE COPIAS DE LA DOCUMENTACIÓN REQUERIDA).</w:t>
      </w:r>
    </w:p>
    <w:p w14:paraId="4E42246B" w14:textId="77777777" w:rsidR="00E55236" w:rsidRPr="005F4274" w:rsidRDefault="00E55236" w:rsidP="00E55236">
      <w:pPr>
        <w:ind w:left="284"/>
        <w:jc w:val="both"/>
        <w:rPr>
          <w:rFonts w:ascii="Arial" w:eastAsia="Arial" w:hAnsi="Arial" w:cs="Arial"/>
          <w:b/>
          <w:sz w:val="20"/>
          <w:szCs w:val="20"/>
        </w:rPr>
      </w:pPr>
      <w:r w:rsidRPr="005F4274">
        <w:rPr>
          <w:rFonts w:ascii="Arial" w:eastAsia="Arial" w:hAnsi="Arial" w:cs="Arial"/>
          <w:b/>
          <w:sz w:val="20"/>
          <w:szCs w:val="20"/>
        </w:rPr>
        <w:t>3. - CADA UNO DE LOS TRÁMITES SE REALIZARÁ POR SEPARADO YA QUE LA LEY DE INGRESOS MUNICIPAL EN EL APARTADO PRIMERO CORRESPONDIENTE A MERCADOS Y VÍA PÚBLICA, CONTEMPLA UN COSTO INDEPENDIENTE PARA CADA UNO DE ELLOS.</w:t>
      </w:r>
    </w:p>
    <w:p w14:paraId="5A7BF057" w14:textId="77777777" w:rsidR="00E55236" w:rsidRPr="005F4274" w:rsidRDefault="00E55236" w:rsidP="00E55236">
      <w:pPr>
        <w:ind w:left="284"/>
        <w:jc w:val="both"/>
        <w:rPr>
          <w:rFonts w:ascii="Arial" w:eastAsia="Arial" w:hAnsi="Arial" w:cs="Arial"/>
          <w:b/>
          <w:sz w:val="20"/>
          <w:szCs w:val="20"/>
        </w:rPr>
      </w:pPr>
      <w:proofErr w:type="gramStart"/>
      <w:r w:rsidRPr="005F4274">
        <w:rPr>
          <w:rFonts w:ascii="Arial" w:eastAsia="Arial" w:hAnsi="Arial" w:cs="Arial"/>
          <w:b/>
          <w:sz w:val="20"/>
          <w:szCs w:val="20"/>
        </w:rPr>
        <w:t>4,</w:t>
      </w:r>
      <w:r w:rsidRPr="005F4274">
        <w:rPr>
          <w:rFonts w:ascii="Arial" w:eastAsia="Arial" w:hAnsi="Arial" w:cs="Arial"/>
          <w:bCs/>
          <w:sz w:val="20"/>
          <w:szCs w:val="20"/>
        </w:rPr>
        <w:t>(</w:t>
      </w:r>
      <w:proofErr w:type="gramEnd"/>
      <w:r w:rsidRPr="005F4274">
        <w:rPr>
          <w:rFonts w:ascii="Arial" w:eastAsia="Arial" w:hAnsi="Arial" w:cs="Arial"/>
          <w:bCs/>
          <w:sz w:val="20"/>
          <w:szCs w:val="20"/>
        </w:rPr>
        <w:t>sic)</w:t>
      </w:r>
      <w:r w:rsidRPr="005F4274">
        <w:rPr>
          <w:rFonts w:ascii="Arial" w:eastAsia="Arial" w:hAnsi="Arial" w:cs="Arial"/>
          <w:b/>
          <w:sz w:val="20"/>
          <w:szCs w:val="20"/>
        </w:rPr>
        <w:t xml:space="preserve">- LA ADMINISTRACIÓN DEL MERCADO CORRESPONDIENTE, DEBERÁ CANALIZAR LOS EXPEDIENTES A LA DIRECCIÓN DE MERCADOS, PÚBLICOS PARA REVISIÓN Y VISTO BUENO DEL TITULAR, A FIN DE QUE SE REMITA A LA REGIDURÍA DE SERVICIOS MUNICIPALES, Y DE MERCADOS Y </w:t>
      </w:r>
      <w:proofErr w:type="spellStart"/>
      <w:r w:rsidRPr="005F4274">
        <w:rPr>
          <w:rFonts w:ascii="Arial" w:eastAsia="Arial" w:hAnsi="Arial" w:cs="Arial"/>
          <w:b/>
          <w:sz w:val="20"/>
          <w:szCs w:val="20"/>
        </w:rPr>
        <w:t>VIA</w:t>
      </w:r>
      <w:proofErr w:type="spellEnd"/>
      <w:r w:rsidRPr="005F4274">
        <w:rPr>
          <w:rFonts w:ascii="Arial" w:eastAsia="Arial" w:hAnsi="Arial" w:cs="Arial"/>
          <w:b/>
          <w:sz w:val="20"/>
          <w:szCs w:val="20"/>
        </w:rPr>
        <w:t>(sic) PÚBLICA.</w:t>
      </w:r>
    </w:p>
    <w:p w14:paraId="5FC020C8" w14:textId="77777777" w:rsidR="00E55236" w:rsidRPr="005F4274" w:rsidRDefault="00E55236" w:rsidP="00E55236">
      <w:pPr>
        <w:ind w:left="284"/>
        <w:jc w:val="both"/>
        <w:rPr>
          <w:rFonts w:ascii="Arial" w:eastAsia="Arial" w:hAnsi="Arial" w:cs="Arial"/>
          <w:b/>
          <w:sz w:val="20"/>
          <w:szCs w:val="20"/>
        </w:rPr>
      </w:pPr>
      <w:r w:rsidRPr="005F4274">
        <w:rPr>
          <w:rFonts w:ascii="Arial" w:eastAsia="Arial" w:hAnsi="Arial" w:cs="Arial"/>
          <w:b/>
          <w:sz w:val="20"/>
          <w:szCs w:val="20"/>
        </w:rPr>
        <w:t>5.- LA REGIDURÍA DE SERVICIOS MUNICIPALES, Y DE MERCADOS Y VÍA PÚBLICA, REALIZARÁ LAS DILIGENCIAS PERTINENTES, COTEJO DE LA DOCUMENTACIÓN REQUERIDA Y RATIFICACIÓN DE LA SOLICITUD, EN LOS CASOS QUE SEA NECESARIO SE CITARÁ AL INTERESADO QUIEN SE DEBERÁ PRESENTAR DEBIDAMENTE IDENTIFICADO; POSTERIORMENTE SERÁ TURNADO A LA COMISIÓN DE MERCADOS Y VÍA PÚBLICA, PARA SU VALORACIÓN, ANÁLISIS Y DICTAMEN RESPECTIVO.</w:t>
      </w:r>
    </w:p>
    <w:p w14:paraId="68B67710" w14:textId="77777777" w:rsidR="00E55236" w:rsidRPr="005F4274" w:rsidRDefault="00E55236" w:rsidP="00E55236">
      <w:pPr>
        <w:ind w:left="284"/>
        <w:jc w:val="both"/>
        <w:rPr>
          <w:rFonts w:ascii="Arial" w:eastAsia="Arial" w:hAnsi="Arial" w:cs="Arial"/>
          <w:b/>
          <w:sz w:val="20"/>
          <w:szCs w:val="20"/>
        </w:rPr>
      </w:pPr>
      <w:r w:rsidRPr="005F4274">
        <w:rPr>
          <w:rFonts w:ascii="Arial" w:eastAsia="Arial" w:hAnsi="Arial" w:cs="Arial"/>
          <w:b/>
          <w:sz w:val="20"/>
          <w:szCs w:val="20"/>
        </w:rPr>
        <w:t xml:space="preserve">6.- UNA VEZ QUE LA COMISIÓN DE MERCADOS Y VÍA PÚBLICA DICTAMINE </w:t>
      </w:r>
      <w:r w:rsidRPr="005F4274">
        <w:rPr>
          <w:rFonts w:ascii="Arial" w:eastAsia="Arial" w:hAnsi="Arial" w:cs="Arial"/>
          <w:b/>
          <w:sz w:val="20"/>
          <w:szCs w:val="20"/>
        </w:rPr>
        <w:lastRenderedPageBreak/>
        <w:t xml:space="preserve">LA SOLICITUD PLANTEADA, EL INTERESADO SERÁ NOTIFICADO A TRAVÉS DE LA REGIDURÍA DE SERVICIOS MUNICIPALES Y DE MERCADOS Y VÍA PÚBLICA. </w:t>
      </w:r>
    </w:p>
    <w:p w14:paraId="3B029BEC" w14:textId="77777777" w:rsidR="00E55236" w:rsidRPr="005F4274" w:rsidRDefault="00E55236" w:rsidP="00E55236">
      <w:pPr>
        <w:ind w:left="284"/>
        <w:jc w:val="both"/>
        <w:rPr>
          <w:rFonts w:ascii="Arial" w:eastAsia="Arial" w:hAnsi="Arial" w:cs="Arial"/>
          <w:b/>
          <w:sz w:val="20"/>
          <w:szCs w:val="20"/>
        </w:rPr>
      </w:pPr>
      <w:r w:rsidRPr="005F4274">
        <w:rPr>
          <w:rFonts w:ascii="Arial" w:eastAsia="Arial" w:hAnsi="Arial" w:cs="Arial"/>
          <w:b/>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6E2470EB" w14:textId="77777777" w:rsidR="00E55236" w:rsidRPr="005F4274" w:rsidRDefault="00E55236" w:rsidP="00E55236">
      <w:pPr>
        <w:ind w:left="284"/>
        <w:jc w:val="both"/>
        <w:rPr>
          <w:rFonts w:ascii="Arial" w:eastAsia="Arial" w:hAnsi="Arial" w:cs="Arial"/>
          <w:b/>
          <w:sz w:val="20"/>
          <w:szCs w:val="20"/>
        </w:rPr>
      </w:pPr>
      <w:r w:rsidRPr="005F4274">
        <w:rPr>
          <w:rFonts w:ascii="Arial" w:eastAsia="Arial" w:hAnsi="Arial" w:cs="Arial"/>
          <w:b/>
          <w:sz w:val="20"/>
          <w:szCs w:val="20"/>
        </w:rPr>
        <w:t>8.- EL INTERESADO DEBERÁ IDENTIFICARSE AL MOMENTO DE RECOGER LA ORDEN DE PAGO.</w:t>
      </w:r>
    </w:p>
    <w:p w14:paraId="070CCC74" w14:textId="77777777" w:rsidR="00E55236" w:rsidRPr="005F4274" w:rsidRDefault="00E55236" w:rsidP="00E55236">
      <w:pPr>
        <w:ind w:left="284"/>
        <w:jc w:val="both"/>
        <w:rPr>
          <w:rFonts w:ascii="Arial" w:eastAsia="Arial" w:hAnsi="Arial" w:cs="Arial"/>
          <w:b/>
          <w:sz w:val="20"/>
          <w:szCs w:val="20"/>
        </w:rPr>
      </w:pPr>
      <w:r w:rsidRPr="005F4274">
        <w:rPr>
          <w:rFonts w:ascii="Arial" w:eastAsia="Arial" w:hAnsi="Arial" w:cs="Arial"/>
          <w:b/>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110C32F8" w14:textId="77777777" w:rsidR="00E55236" w:rsidRPr="005F4274" w:rsidRDefault="00E55236" w:rsidP="00E55236">
      <w:pPr>
        <w:ind w:left="284"/>
        <w:jc w:val="both"/>
        <w:rPr>
          <w:rFonts w:ascii="Arial" w:eastAsia="Arial" w:hAnsi="Arial" w:cs="Arial"/>
          <w:b/>
          <w:sz w:val="20"/>
          <w:szCs w:val="20"/>
        </w:rPr>
      </w:pPr>
      <w:r w:rsidRPr="005F4274">
        <w:rPr>
          <w:rFonts w:ascii="Arial" w:eastAsia="Arial" w:hAnsi="Arial" w:cs="Arial"/>
          <w:b/>
          <w:sz w:val="20"/>
          <w:szCs w:val="20"/>
        </w:rPr>
        <w:t xml:space="preserve">10.- EL COSTO DE CADA TRÁMITE ESTARÁ ESPECIFICADO EN LA LEY DE INGRESOS DEL MUNICIPIO DE OAXACA DE JUÁREZ, </w:t>
      </w:r>
      <w:proofErr w:type="spellStart"/>
      <w:r w:rsidRPr="005F4274">
        <w:rPr>
          <w:rFonts w:ascii="Arial" w:eastAsia="Arial" w:hAnsi="Arial" w:cs="Arial"/>
          <w:b/>
          <w:sz w:val="20"/>
          <w:szCs w:val="20"/>
        </w:rPr>
        <w:t>OAX</w:t>
      </w:r>
      <w:proofErr w:type="spellEnd"/>
      <w:r w:rsidRPr="005F4274">
        <w:rPr>
          <w:rFonts w:ascii="Arial" w:eastAsia="Arial" w:hAnsi="Arial" w:cs="Arial"/>
          <w:b/>
          <w:sz w:val="20"/>
          <w:szCs w:val="20"/>
        </w:rPr>
        <w:t>., PARA EL EJERCICIO FISCAL VIGENTE."</w:t>
      </w:r>
    </w:p>
    <w:p w14:paraId="1C0C09BF" w14:textId="77777777" w:rsidR="00E55236" w:rsidRPr="005F4274" w:rsidRDefault="00E55236" w:rsidP="00E55236">
      <w:pPr>
        <w:jc w:val="both"/>
        <w:rPr>
          <w:rFonts w:ascii="Arial" w:eastAsia="Arial" w:hAnsi="Arial" w:cs="Arial"/>
          <w:sz w:val="20"/>
          <w:szCs w:val="20"/>
        </w:rPr>
      </w:pPr>
    </w:p>
    <w:p w14:paraId="14DE99F7" w14:textId="77777777" w:rsidR="00E55236" w:rsidRPr="005F4274" w:rsidRDefault="00E55236" w:rsidP="00E55236">
      <w:pPr>
        <w:jc w:val="both"/>
        <w:rPr>
          <w:rFonts w:ascii="Arial" w:eastAsia="Arial" w:hAnsi="Arial" w:cs="Arial"/>
          <w:b/>
          <w:sz w:val="20"/>
          <w:szCs w:val="20"/>
        </w:rPr>
      </w:pPr>
      <w:r w:rsidRPr="005F4274">
        <w:rPr>
          <w:rFonts w:ascii="Arial" w:eastAsia="Arial" w:hAnsi="Arial" w:cs="Arial"/>
          <w:sz w:val="20"/>
          <w:szCs w:val="20"/>
        </w:rPr>
        <w:t xml:space="preserve">De dichos lineamientos en cita, podemos establecer que en el trámite de la CESIÓN DE DERECHOS, se requiere una petición formal del trámite de cesión de derechos, </w:t>
      </w:r>
      <w:r w:rsidRPr="005F4274">
        <w:rPr>
          <w:rFonts w:ascii="Arial" w:eastAsia="Arial" w:hAnsi="Arial" w:cs="Arial"/>
          <w:b/>
          <w:sz w:val="20"/>
          <w:szCs w:val="20"/>
        </w:rPr>
        <w:t>como específicamente lo señala el numeral 1 del apartado II, antes citado, al establecer que la solicitud será presentada por el posesionario, lo anterior adminiculado con los artículo</w:t>
      </w:r>
      <w:r w:rsidRPr="005F4274">
        <w:rPr>
          <w:rFonts w:ascii="Arial" w:eastAsia="Arial" w:hAnsi="Arial" w:cs="Arial"/>
          <w:sz w:val="20"/>
          <w:szCs w:val="20"/>
        </w:rPr>
        <w:t>(sic)</w:t>
      </w:r>
      <w:r w:rsidRPr="005F4274">
        <w:rPr>
          <w:rFonts w:ascii="Arial" w:eastAsia="Arial" w:hAnsi="Arial" w:cs="Arial"/>
          <w:b/>
          <w:sz w:val="20"/>
          <w:szCs w:val="20"/>
        </w:rPr>
        <w:t xml:space="preserve">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la obligatoriedad de citar a quien ostente los derechos de la concesión para que en presencia de la autoridad municipal, confirme su deseo de ceder a otro sus derechos, como lo señala el numeral 5 del apartado VI, antes transcrito.</w:t>
      </w:r>
    </w:p>
    <w:p w14:paraId="3AC54756" w14:textId="77777777" w:rsidR="00E55236" w:rsidRPr="005F4274" w:rsidRDefault="00E55236" w:rsidP="00E55236">
      <w:pPr>
        <w:jc w:val="both"/>
        <w:rPr>
          <w:rFonts w:ascii="Arial" w:eastAsia="Arial" w:hAnsi="Arial" w:cs="Arial"/>
          <w:b/>
          <w:sz w:val="20"/>
          <w:szCs w:val="20"/>
        </w:rPr>
      </w:pPr>
    </w:p>
    <w:p w14:paraId="3D4E8755" w14:textId="77777777" w:rsidR="00E55236" w:rsidRPr="005F4274" w:rsidRDefault="00E55236" w:rsidP="00E55236">
      <w:pPr>
        <w:jc w:val="both"/>
        <w:rPr>
          <w:rFonts w:ascii="Arial" w:eastAsia="Arial" w:hAnsi="Arial" w:cs="Arial"/>
          <w:b/>
          <w:iCs/>
          <w:sz w:val="20"/>
          <w:szCs w:val="20"/>
        </w:rPr>
      </w:pPr>
      <w:r w:rsidRPr="005F4274">
        <w:rPr>
          <w:rFonts w:ascii="Arial" w:eastAsia="Arial" w:hAnsi="Arial" w:cs="Arial"/>
          <w:b/>
          <w:i/>
          <w:sz w:val="20"/>
          <w:szCs w:val="20"/>
        </w:rPr>
        <w:t xml:space="preserve">EL HECHO DE QUE LA AUTORIDAD </w:t>
      </w:r>
      <w:r w:rsidRPr="005F4274">
        <w:rPr>
          <w:rFonts w:ascii="Arial" w:eastAsia="Arial" w:hAnsi="Arial" w:cs="Arial"/>
          <w:b/>
          <w:i/>
          <w:sz w:val="20"/>
          <w:szCs w:val="20"/>
        </w:rPr>
        <w:lastRenderedPageBreak/>
        <w:t xml:space="preserve">MUNICIPAL, ORDENE LA RATIFICACIÓN POR PARTE DE LA CONCESIONARIA, DE SU DESEO DE CEDER A OTRA LOS DERECHOS QUE LE CONFIERE LA CONCESIÓN que le otorgó el H. Ayuntamiento, </w:t>
      </w:r>
      <w:r w:rsidRPr="005F4274">
        <w:rPr>
          <w:rFonts w:ascii="Arial" w:eastAsia="Arial" w:hAnsi="Arial" w:cs="Arial"/>
          <w:b/>
          <w:i/>
          <w:sz w:val="20"/>
          <w:szCs w:val="20"/>
          <w:u w:val="single"/>
        </w:rPr>
        <w:t>ES UN PRINCIPIO DE SEGURIDAD JURÍDICA, establecido por el artículo 14 de la Constitución Política de los 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efectivamente ese es el deseo de la concesionaria.</w:t>
      </w:r>
    </w:p>
    <w:p w14:paraId="08AAA099" w14:textId="77777777" w:rsidR="00E55236" w:rsidRPr="005F4274" w:rsidRDefault="00E55236" w:rsidP="00E55236">
      <w:pPr>
        <w:jc w:val="both"/>
        <w:rPr>
          <w:rFonts w:ascii="Arial" w:eastAsia="Arial" w:hAnsi="Arial" w:cs="Arial"/>
          <w:b/>
          <w:sz w:val="20"/>
          <w:szCs w:val="20"/>
        </w:rPr>
      </w:pPr>
    </w:p>
    <w:p w14:paraId="14DFC375" w14:textId="77777777" w:rsidR="00E55236" w:rsidRPr="005F4274" w:rsidRDefault="00E55236" w:rsidP="00E55236">
      <w:pPr>
        <w:ind w:left="142"/>
        <w:jc w:val="both"/>
        <w:rPr>
          <w:rFonts w:ascii="Arial" w:eastAsia="Arial" w:hAnsi="Arial" w:cs="Arial"/>
          <w:b/>
          <w:sz w:val="20"/>
          <w:szCs w:val="20"/>
        </w:rPr>
      </w:pPr>
      <w:r w:rsidRPr="005F4274">
        <w:rPr>
          <w:rFonts w:ascii="Arial" w:eastAsia="Arial" w:hAnsi="Arial" w:cs="Arial"/>
          <w:b/>
          <w:sz w:val="20"/>
          <w:szCs w:val="20"/>
        </w:rPr>
        <w:t>b) En este sentido y al llevar a cabo un análisis de las constancias que obran en el sumario, tenemos que:</w:t>
      </w:r>
    </w:p>
    <w:p w14:paraId="675A29FB" w14:textId="77777777" w:rsidR="00E55236" w:rsidRPr="005F4274" w:rsidRDefault="00E55236" w:rsidP="00E55236">
      <w:pPr>
        <w:ind w:left="284"/>
        <w:jc w:val="both"/>
        <w:rPr>
          <w:rFonts w:ascii="Arial" w:hAnsi="Arial" w:cs="Arial"/>
          <w:b/>
          <w:bCs/>
          <w:sz w:val="20"/>
          <w:szCs w:val="20"/>
        </w:rPr>
      </w:pPr>
    </w:p>
    <w:p w14:paraId="09097128" w14:textId="77777777" w:rsidR="00E55236" w:rsidRPr="005F4274" w:rsidRDefault="00E55236" w:rsidP="00E55236">
      <w:pPr>
        <w:ind w:left="284"/>
        <w:jc w:val="both"/>
        <w:rPr>
          <w:rFonts w:ascii="Arial" w:hAnsi="Arial" w:cs="Arial"/>
          <w:b/>
          <w:bCs/>
          <w:sz w:val="20"/>
          <w:szCs w:val="20"/>
        </w:rPr>
      </w:pPr>
      <w:r w:rsidRPr="005F4274">
        <w:rPr>
          <w:rFonts w:ascii="Arial" w:hAnsi="Arial" w:cs="Arial"/>
          <w:b/>
          <w:bCs/>
          <w:i/>
          <w:sz w:val="20"/>
          <w:szCs w:val="20"/>
        </w:rPr>
        <w:t xml:space="preserve">i. Con LA CONSTANCIA DE VERIFICACIÓN Y RECONOCIMIENTO, de fecha veinticuatro de mayo del año dos mil </w:t>
      </w:r>
      <w:proofErr w:type="spellStart"/>
      <w:r w:rsidRPr="005F4274">
        <w:rPr>
          <w:rFonts w:ascii="Arial" w:hAnsi="Arial" w:cs="Arial"/>
          <w:b/>
          <w:bCs/>
          <w:i/>
          <w:sz w:val="20"/>
          <w:szCs w:val="20"/>
        </w:rPr>
        <w:t>veintitres</w:t>
      </w:r>
      <w:proofErr w:type="spellEnd"/>
      <w:r w:rsidRPr="005F4274">
        <w:rPr>
          <w:rFonts w:ascii="Arial" w:hAnsi="Arial" w:cs="Arial"/>
          <w:b/>
          <w:bCs/>
          <w:i/>
          <w:sz w:val="20"/>
          <w:szCs w:val="20"/>
        </w:rPr>
        <w:t>(sic), está acreditada la existencia del puesto fijo número 343, con objeto/contrato: 1050000000490, con giro de "CACAO" ubicado en la Zona de tianguis sector 3, sección A, del Mercado de Abasto, "MARGARITA MAZA DE JUÁREZ";</w:t>
      </w:r>
    </w:p>
    <w:p w14:paraId="4A46BF62" w14:textId="77777777" w:rsidR="00E55236" w:rsidRPr="005F4274" w:rsidRDefault="00E55236" w:rsidP="00E55236">
      <w:pPr>
        <w:ind w:left="284"/>
        <w:jc w:val="both"/>
        <w:rPr>
          <w:rFonts w:ascii="Arial" w:hAnsi="Arial" w:cs="Arial"/>
          <w:b/>
          <w:bCs/>
          <w:sz w:val="20"/>
          <w:szCs w:val="20"/>
        </w:rPr>
      </w:pPr>
      <w:r w:rsidRPr="005F4274">
        <w:rPr>
          <w:rFonts w:ascii="Arial" w:hAnsi="Arial" w:cs="Arial"/>
          <w:b/>
          <w:bCs/>
          <w:i/>
          <w:sz w:val="20"/>
          <w:szCs w:val="20"/>
        </w:rPr>
        <w:t xml:space="preserve">ii. Con la CONSTANCIA DE NO ADEUDO que se encuentra descrita en el RESULTANDO PRIMERO, </w:t>
      </w:r>
      <w:r w:rsidRPr="005F4274">
        <w:rPr>
          <w:rFonts w:ascii="Arial" w:hAnsi="Arial" w:cs="Arial"/>
          <w:b/>
          <w:bCs/>
          <w:sz w:val="20"/>
          <w:szCs w:val="20"/>
        </w:rPr>
        <w:t xml:space="preserve">se </w:t>
      </w:r>
      <w:r w:rsidRPr="005F4274">
        <w:rPr>
          <w:rFonts w:ascii="Arial" w:hAnsi="Arial" w:cs="Arial"/>
          <w:b/>
          <w:bCs/>
          <w:i/>
          <w:sz w:val="20"/>
          <w:szCs w:val="20"/>
        </w:rPr>
        <w:t>acredita que el mismo se encuentra al corriente de sus pagos;</w:t>
      </w:r>
    </w:p>
    <w:p w14:paraId="1728E0C1" w14:textId="77777777" w:rsidR="00E55236" w:rsidRPr="005F4274" w:rsidRDefault="00E55236" w:rsidP="00E55236">
      <w:pPr>
        <w:ind w:left="284"/>
        <w:jc w:val="both"/>
        <w:rPr>
          <w:rFonts w:ascii="Arial" w:hAnsi="Arial" w:cs="Arial"/>
          <w:b/>
          <w:bCs/>
          <w:sz w:val="20"/>
          <w:szCs w:val="20"/>
        </w:rPr>
      </w:pPr>
      <w:r w:rsidRPr="005F4274">
        <w:rPr>
          <w:rFonts w:ascii="Arial" w:hAnsi="Arial" w:cs="Arial"/>
          <w:b/>
          <w:bCs/>
          <w:i/>
          <w:sz w:val="20"/>
          <w:szCs w:val="20"/>
        </w:rPr>
        <w:t xml:space="preserve">iii. </w:t>
      </w:r>
      <w:r w:rsidRPr="005F4274">
        <w:rPr>
          <w:rFonts w:ascii="Arial" w:hAnsi="Arial" w:cs="Arial"/>
          <w:b/>
          <w:bCs/>
          <w:sz w:val="20"/>
          <w:szCs w:val="20"/>
        </w:rPr>
        <w:t xml:space="preserve">Se </w:t>
      </w:r>
      <w:r w:rsidRPr="005F4274">
        <w:rPr>
          <w:rFonts w:ascii="Arial" w:hAnsi="Arial" w:cs="Arial"/>
          <w:b/>
          <w:bCs/>
          <w:i/>
          <w:sz w:val="20"/>
          <w:szCs w:val="20"/>
        </w:rPr>
        <w:t xml:space="preserve">demuestra que dicho puesto está concesionado </w:t>
      </w:r>
      <w:r w:rsidRPr="005F4274">
        <w:rPr>
          <w:rFonts w:ascii="Arial" w:hAnsi="Arial" w:cs="Arial"/>
          <w:b/>
          <w:bCs/>
          <w:sz w:val="20"/>
          <w:szCs w:val="20"/>
        </w:rPr>
        <w:t xml:space="preserve">a </w:t>
      </w:r>
      <w:r w:rsidRPr="005F4274">
        <w:rPr>
          <w:rFonts w:ascii="Arial" w:hAnsi="Arial" w:cs="Arial"/>
          <w:b/>
          <w:bCs/>
          <w:i/>
          <w:sz w:val="20"/>
          <w:szCs w:val="20"/>
        </w:rPr>
        <w:t xml:space="preserve">favor de la </w:t>
      </w:r>
      <w:r w:rsidRPr="005F4274">
        <w:rPr>
          <w:rFonts w:ascii="Arial" w:hAnsi="Arial" w:cs="Arial"/>
          <w:b/>
          <w:bCs/>
          <w:sz w:val="20"/>
          <w:szCs w:val="20"/>
        </w:rPr>
        <w:t xml:space="preserve">C. </w:t>
      </w:r>
      <w:r w:rsidRPr="005F4274">
        <w:rPr>
          <w:rFonts w:ascii="Arial" w:hAnsi="Arial" w:cs="Arial"/>
          <w:b/>
          <w:bCs/>
          <w:i/>
          <w:sz w:val="20"/>
          <w:szCs w:val="20"/>
        </w:rPr>
        <w:t xml:space="preserve">MARÍA </w:t>
      </w:r>
      <w:proofErr w:type="spellStart"/>
      <w:r w:rsidRPr="005F4274">
        <w:rPr>
          <w:rFonts w:ascii="Arial" w:hAnsi="Arial" w:cs="Arial"/>
          <w:b/>
          <w:bCs/>
          <w:i/>
          <w:sz w:val="20"/>
          <w:szCs w:val="20"/>
        </w:rPr>
        <w:t>SAUDIZARET</w:t>
      </w:r>
      <w:proofErr w:type="spellEnd"/>
      <w:r w:rsidRPr="005F4274">
        <w:rPr>
          <w:rFonts w:ascii="Arial" w:hAnsi="Arial" w:cs="Arial"/>
          <w:b/>
          <w:bCs/>
          <w:i/>
          <w:sz w:val="20"/>
          <w:szCs w:val="20"/>
        </w:rPr>
        <w:t xml:space="preserve"> ROJAS </w:t>
      </w:r>
      <w:proofErr w:type="spellStart"/>
      <w:r w:rsidRPr="005F4274">
        <w:rPr>
          <w:rFonts w:ascii="Arial" w:hAnsi="Arial" w:cs="Arial"/>
          <w:b/>
          <w:bCs/>
          <w:i/>
          <w:sz w:val="20"/>
          <w:szCs w:val="20"/>
        </w:rPr>
        <w:t>ARAGON</w:t>
      </w:r>
      <w:proofErr w:type="spellEnd"/>
      <w:r w:rsidRPr="005F4274">
        <w:rPr>
          <w:rFonts w:ascii="Arial" w:hAnsi="Arial" w:cs="Arial"/>
          <w:b/>
          <w:bCs/>
          <w:i/>
          <w:sz w:val="20"/>
          <w:szCs w:val="20"/>
        </w:rPr>
        <w:t>(sic);</w:t>
      </w:r>
    </w:p>
    <w:p w14:paraId="164310E6" w14:textId="77777777" w:rsidR="00E55236" w:rsidRPr="005F4274" w:rsidRDefault="00E55236" w:rsidP="00E55236">
      <w:pPr>
        <w:ind w:left="284"/>
        <w:jc w:val="both"/>
        <w:rPr>
          <w:rFonts w:ascii="Arial" w:hAnsi="Arial" w:cs="Arial"/>
          <w:b/>
          <w:bCs/>
          <w:sz w:val="20"/>
          <w:szCs w:val="20"/>
        </w:rPr>
      </w:pPr>
      <w:r w:rsidRPr="005F4274">
        <w:rPr>
          <w:rFonts w:ascii="Arial" w:hAnsi="Arial" w:cs="Arial"/>
          <w:b/>
          <w:bCs/>
          <w:i/>
          <w:sz w:val="20"/>
          <w:szCs w:val="20"/>
        </w:rPr>
        <w:t>iv. Que dicho puesto está al corriente en el pago de sus derechos de piso; v. Que la emisión de la constancia de verificación y reconocimiento, fue hecha por autoridad competente en términos del apartado VI, numeral 1, de los Lineamientos antes invocados;</w:t>
      </w:r>
    </w:p>
    <w:p w14:paraId="25EC17A8" w14:textId="77777777" w:rsidR="00E55236" w:rsidRPr="005F4274" w:rsidRDefault="00E55236" w:rsidP="00E55236">
      <w:pPr>
        <w:ind w:left="284"/>
        <w:jc w:val="both"/>
        <w:rPr>
          <w:rFonts w:ascii="Arial" w:hAnsi="Arial" w:cs="Arial"/>
          <w:b/>
          <w:bCs/>
          <w:sz w:val="20"/>
          <w:szCs w:val="20"/>
        </w:rPr>
      </w:pPr>
      <w:r w:rsidRPr="005F4274">
        <w:rPr>
          <w:rFonts w:ascii="Arial" w:hAnsi="Arial" w:cs="Arial"/>
          <w:b/>
          <w:bCs/>
          <w:i/>
          <w:sz w:val="20"/>
          <w:szCs w:val="20"/>
        </w:rPr>
        <w:t>vi. Obran en el sumario los originales de la documentación referida.</w:t>
      </w:r>
    </w:p>
    <w:p w14:paraId="6D54422C" w14:textId="77777777" w:rsidR="00E55236" w:rsidRPr="005F4274" w:rsidRDefault="00E55236" w:rsidP="00E55236">
      <w:pPr>
        <w:ind w:left="284"/>
        <w:jc w:val="both"/>
        <w:rPr>
          <w:rFonts w:ascii="Arial" w:hAnsi="Arial" w:cs="Arial"/>
          <w:b/>
          <w:bCs/>
          <w:sz w:val="20"/>
          <w:szCs w:val="20"/>
        </w:rPr>
      </w:pPr>
    </w:p>
    <w:p w14:paraId="547B9063" w14:textId="77777777" w:rsidR="00E55236" w:rsidRPr="005F4274" w:rsidRDefault="00E55236" w:rsidP="00E55236">
      <w:pPr>
        <w:jc w:val="both"/>
        <w:rPr>
          <w:rFonts w:ascii="Arial" w:hAnsi="Arial" w:cs="Arial"/>
          <w:b/>
          <w:bCs/>
          <w:sz w:val="20"/>
          <w:szCs w:val="20"/>
        </w:rPr>
      </w:pPr>
      <w:r w:rsidRPr="005F4274">
        <w:rPr>
          <w:rFonts w:ascii="Arial" w:hAnsi="Arial" w:cs="Arial"/>
          <w:sz w:val="20"/>
          <w:szCs w:val="20"/>
        </w:rPr>
        <w:t xml:space="preserve">c) </w:t>
      </w:r>
      <w:r w:rsidRPr="005F4274">
        <w:rPr>
          <w:rFonts w:ascii="Arial" w:hAnsi="Arial" w:cs="Arial"/>
          <w:b/>
          <w:bCs/>
          <w:sz w:val="20"/>
          <w:szCs w:val="20"/>
        </w:rPr>
        <w:t xml:space="preserve">Por otra parte el requisito de la RATIFICACIÓN está satisfecho, pues mediante diligencia de fecha </w:t>
      </w:r>
      <w:r w:rsidRPr="005F4274">
        <w:rPr>
          <w:rFonts w:ascii="Arial" w:hAnsi="Arial" w:cs="Arial"/>
          <w:b/>
          <w:bCs/>
          <w:i/>
          <w:sz w:val="20"/>
          <w:szCs w:val="20"/>
        </w:rPr>
        <w:t xml:space="preserve">VEINTISIETE DE JULIO DEL AÑO EN CURSO, compareció ante el Regidor de Servicios Municipales y de Mercados y Comercio en Vía Pública, la CONCESIONARIA MARÍA </w:t>
      </w:r>
      <w:proofErr w:type="spellStart"/>
      <w:r w:rsidRPr="005F4274">
        <w:rPr>
          <w:rFonts w:ascii="Arial" w:hAnsi="Arial" w:cs="Arial"/>
          <w:b/>
          <w:bCs/>
          <w:i/>
          <w:sz w:val="20"/>
          <w:szCs w:val="20"/>
        </w:rPr>
        <w:t>SAUDIZARET</w:t>
      </w:r>
      <w:proofErr w:type="spellEnd"/>
      <w:r w:rsidRPr="005F4274">
        <w:rPr>
          <w:rFonts w:ascii="Arial" w:hAnsi="Arial" w:cs="Arial"/>
          <w:b/>
          <w:bCs/>
          <w:i/>
          <w:sz w:val="20"/>
          <w:szCs w:val="20"/>
        </w:rPr>
        <w:t xml:space="preserve"> </w:t>
      </w:r>
      <w:r w:rsidRPr="005F4274">
        <w:rPr>
          <w:rFonts w:ascii="Arial" w:hAnsi="Arial" w:cs="Arial"/>
          <w:b/>
          <w:bCs/>
          <w:i/>
          <w:sz w:val="20"/>
          <w:szCs w:val="20"/>
        </w:rPr>
        <w:lastRenderedPageBreak/>
        <w:t xml:space="preserve">ROJAS </w:t>
      </w:r>
      <w:proofErr w:type="spellStart"/>
      <w:r w:rsidRPr="005F4274">
        <w:rPr>
          <w:rFonts w:ascii="Arial" w:hAnsi="Arial" w:cs="Arial"/>
          <w:b/>
          <w:bCs/>
          <w:i/>
          <w:sz w:val="20"/>
          <w:szCs w:val="20"/>
        </w:rPr>
        <w:t>ARAGON</w:t>
      </w:r>
      <w:proofErr w:type="spellEnd"/>
      <w:r w:rsidRPr="005F4274">
        <w:rPr>
          <w:rFonts w:ascii="Arial" w:hAnsi="Arial" w:cs="Arial"/>
          <w:b/>
          <w:bCs/>
          <w:i/>
          <w:sz w:val="20"/>
          <w:szCs w:val="20"/>
        </w:rPr>
        <w:t xml:space="preserve">(sic), a ratificar su deseo de ceder los derechos que le concede su concesión </w:t>
      </w:r>
      <w:r w:rsidRPr="005F4274">
        <w:rPr>
          <w:rFonts w:ascii="Arial" w:hAnsi="Arial" w:cs="Arial"/>
          <w:b/>
          <w:bCs/>
          <w:sz w:val="20"/>
          <w:szCs w:val="20"/>
        </w:rPr>
        <w:t xml:space="preserve">a </w:t>
      </w:r>
      <w:r w:rsidRPr="005F4274">
        <w:rPr>
          <w:rFonts w:ascii="Arial" w:hAnsi="Arial" w:cs="Arial"/>
          <w:b/>
          <w:bCs/>
          <w:i/>
          <w:sz w:val="20"/>
          <w:szCs w:val="20"/>
        </w:rPr>
        <w:t xml:space="preserve">favor del </w:t>
      </w:r>
      <w:r w:rsidRPr="005F4274">
        <w:rPr>
          <w:rFonts w:ascii="Arial" w:hAnsi="Arial" w:cs="Arial"/>
          <w:b/>
          <w:bCs/>
          <w:sz w:val="20"/>
          <w:szCs w:val="20"/>
        </w:rPr>
        <w:t xml:space="preserve">C. </w:t>
      </w:r>
      <w:r w:rsidRPr="005F4274">
        <w:rPr>
          <w:rFonts w:ascii="Arial" w:hAnsi="Arial" w:cs="Arial"/>
          <w:b/>
          <w:bCs/>
          <w:i/>
          <w:sz w:val="20"/>
          <w:szCs w:val="20"/>
        </w:rPr>
        <w:t xml:space="preserve">HUGO </w:t>
      </w:r>
      <w:proofErr w:type="spellStart"/>
      <w:r w:rsidRPr="005F4274">
        <w:rPr>
          <w:rFonts w:ascii="Arial" w:hAnsi="Arial" w:cs="Arial"/>
          <w:b/>
          <w:bCs/>
          <w:i/>
          <w:sz w:val="20"/>
          <w:szCs w:val="20"/>
        </w:rPr>
        <w:t>ADAN</w:t>
      </w:r>
      <w:proofErr w:type="spellEnd"/>
      <w:r w:rsidRPr="005F4274">
        <w:rPr>
          <w:rFonts w:ascii="Arial" w:hAnsi="Arial" w:cs="Arial"/>
          <w:b/>
          <w:bCs/>
          <w:i/>
          <w:sz w:val="20"/>
          <w:szCs w:val="20"/>
        </w:rPr>
        <w:t xml:space="preserve">(sic) VELASCO </w:t>
      </w:r>
      <w:proofErr w:type="spellStart"/>
      <w:r w:rsidRPr="005F4274">
        <w:rPr>
          <w:rFonts w:ascii="Arial" w:hAnsi="Arial" w:cs="Arial"/>
          <w:b/>
          <w:bCs/>
          <w:i/>
          <w:sz w:val="20"/>
          <w:szCs w:val="20"/>
        </w:rPr>
        <w:t>MENDEZ</w:t>
      </w:r>
      <w:proofErr w:type="spellEnd"/>
      <w:r w:rsidRPr="005F4274">
        <w:rPr>
          <w:rFonts w:ascii="Arial" w:hAnsi="Arial" w:cs="Arial"/>
          <w:b/>
          <w:bCs/>
          <w:i/>
          <w:sz w:val="20"/>
          <w:szCs w:val="20"/>
        </w:rPr>
        <w:t xml:space="preserve">(sic), corroborado lo anterior con la manifestación de los testigos ABRAHAM BAUTISTA GARCÍA y ABIGAIL MAGALI VELASCO </w:t>
      </w:r>
      <w:proofErr w:type="spellStart"/>
      <w:r w:rsidRPr="005F4274">
        <w:rPr>
          <w:rFonts w:ascii="Arial" w:hAnsi="Arial" w:cs="Arial"/>
          <w:b/>
          <w:bCs/>
          <w:i/>
          <w:sz w:val="20"/>
          <w:szCs w:val="20"/>
        </w:rPr>
        <w:t>MENDEZ</w:t>
      </w:r>
      <w:proofErr w:type="spellEnd"/>
      <w:r w:rsidRPr="005F4274">
        <w:rPr>
          <w:rFonts w:ascii="Arial" w:hAnsi="Arial" w:cs="Arial"/>
          <w:b/>
          <w:bCs/>
          <w:i/>
          <w:sz w:val="20"/>
          <w:szCs w:val="20"/>
        </w:rPr>
        <w:t xml:space="preserve">(sic); quienes cumplieron con las obligaciones </w:t>
      </w:r>
      <w:r w:rsidRPr="005F4274">
        <w:rPr>
          <w:rFonts w:ascii="Arial" w:hAnsi="Arial" w:cs="Arial"/>
          <w:b/>
          <w:bCs/>
          <w:sz w:val="20"/>
          <w:szCs w:val="20"/>
        </w:rPr>
        <w:t xml:space="preserve">a </w:t>
      </w:r>
      <w:r w:rsidRPr="005F4274">
        <w:rPr>
          <w:rFonts w:ascii="Arial" w:hAnsi="Arial" w:cs="Arial"/>
          <w:b/>
          <w:bCs/>
          <w:i/>
          <w:sz w:val="20"/>
          <w:szCs w:val="20"/>
        </w:rPr>
        <w:t xml:space="preserve">que están sujetos, de conformidad con el apartado II de los referidos (sic)LINEAMIENTOS PARA TRÁMITES ADMINISTRATIVOS DE </w:t>
      </w:r>
      <w:r w:rsidRPr="005F4274">
        <w:rPr>
          <w:rFonts w:ascii="Arial" w:hAnsi="Arial" w:cs="Arial"/>
          <w:b/>
          <w:bCs/>
          <w:sz w:val="20"/>
          <w:szCs w:val="20"/>
        </w:rPr>
        <w:t xml:space="preserve">LOS </w:t>
      </w:r>
      <w:r w:rsidRPr="005F4274">
        <w:rPr>
          <w:rFonts w:ascii="Arial" w:hAnsi="Arial" w:cs="Arial"/>
          <w:b/>
          <w:bCs/>
          <w:i/>
          <w:sz w:val="20"/>
          <w:szCs w:val="20"/>
        </w:rPr>
        <w:t>MERCADOS PÚBLICOS", pues obran en el presente expediente:</w:t>
      </w:r>
    </w:p>
    <w:p w14:paraId="235F104A" w14:textId="77777777" w:rsidR="00E55236" w:rsidRPr="005F4274" w:rsidRDefault="00E55236" w:rsidP="00E55236">
      <w:pPr>
        <w:jc w:val="both"/>
        <w:rPr>
          <w:rFonts w:ascii="Arial" w:hAnsi="Arial" w:cs="Arial"/>
          <w:sz w:val="20"/>
          <w:szCs w:val="20"/>
        </w:rPr>
      </w:pPr>
    </w:p>
    <w:p w14:paraId="1100B70F" w14:textId="77777777" w:rsidR="00E55236" w:rsidRPr="005F4274" w:rsidRDefault="00E55236" w:rsidP="00E55236">
      <w:pPr>
        <w:ind w:left="284"/>
        <w:jc w:val="both"/>
        <w:rPr>
          <w:rFonts w:ascii="Arial" w:hAnsi="Arial" w:cs="Arial"/>
          <w:b/>
          <w:bCs/>
          <w:sz w:val="20"/>
          <w:szCs w:val="20"/>
        </w:rPr>
      </w:pPr>
      <w:r w:rsidRPr="005F4274">
        <w:rPr>
          <w:rFonts w:ascii="Arial" w:hAnsi="Arial" w:cs="Arial"/>
          <w:b/>
          <w:bCs/>
          <w:i/>
          <w:sz w:val="20"/>
          <w:szCs w:val="20"/>
        </w:rPr>
        <w:t>i. Su correspondiente solicitud, debidamente requisitada;</w:t>
      </w:r>
    </w:p>
    <w:p w14:paraId="637B7B8F" w14:textId="77777777" w:rsidR="00E55236" w:rsidRPr="005F4274" w:rsidRDefault="00E55236" w:rsidP="00E55236">
      <w:pPr>
        <w:ind w:left="284"/>
        <w:jc w:val="both"/>
        <w:rPr>
          <w:rFonts w:ascii="Arial" w:hAnsi="Arial" w:cs="Arial"/>
          <w:b/>
          <w:bCs/>
          <w:sz w:val="20"/>
          <w:szCs w:val="20"/>
        </w:rPr>
      </w:pPr>
      <w:r w:rsidRPr="005F4274">
        <w:rPr>
          <w:rFonts w:ascii="Arial" w:hAnsi="Arial" w:cs="Arial"/>
          <w:b/>
          <w:bCs/>
          <w:i/>
          <w:sz w:val="20"/>
          <w:szCs w:val="20"/>
        </w:rPr>
        <w:t>ii. Exhibió el Formato Único de Mercados, debidamente requisitado;</w:t>
      </w:r>
    </w:p>
    <w:p w14:paraId="1340173C" w14:textId="77777777" w:rsidR="00E55236" w:rsidRPr="005F4274" w:rsidRDefault="00E55236" w:rsidP="00E55236">
      <w:pPr>
        <w:ind w:left="284"/>
        <w:jc w:val="both"/>
        <w:rPr>
          <w:rFonts w:ascii="Arial" w:hAnsi="Arial" w:cs="Arial"/>
          <w:b/>
          <w:bCs/>
          <w:sz w:val="20"/>
          <w:szCs w:val="20"/>
        </w:rPr>
      </w:pPr>
      <w:r w:rsidRPr="005F4274">
        <w:rPr>
          <w:rFonts w:ascii="Arial" w:hAnsi="Arial" w:cs="Arial"/>
          <w:b/>
          <w:bCs/>
          <w:i/>
          <w:sz w:val="20"/>
          <w:szCs w:val="20"/>
        </w:rPr>
        <w:t>iii. La correspondiente acta de cesión de derechos;</w:t>
      </w:r>
    </w:p>
    <w:p w14:paraId="1CC81D0F" w14:textId="77777777" w:rsidR="00E55236" w:rsidRPr="005F4274" w:rsidRDefault="00E55236" w:rsidP="00E55236">
      <w:pPr>
        <w:ind w:left="284"/>
        <w:jc w:val="both"/>
        <w:rPr>
          <w:rFonts w:ascii="Arial" w:hAnsi="Arial" w:cs="Arial"/>
          <w:sz w:val="20"/>
          <w:szCs w:val="20"/>
        </w:rPr>
      </w:pPr>
      <w:r w:rsidRPr="005F4274">
        <w:rPr>
          <w:rFonts w:ascii="Arial" w:hAnsi="Arial" w:cs="Arial"/>
          <w:b/>
          <w:i/>
          <w:sz w:val="20"/>
          <w:szCs w:val="20"/>
        </w:rPr>
        <w:t>iv. Originales tanto de las actas de nacimiento del cesionario y del cedente;</w:t>
      </w:r>
    </w:p>
    <w:p w14:paraId="440F8E22" w14:textId="77777777" w:rsidR="00E55236" w:rsidRPr="005F4274" w:rsidRDefault="00E55236" w:rsidP="00E55236">
      <w:pPr>
        <w:ind w:left="284"/>
        <w:jc w:val="both"/>
        <w:rPr>
          <w:rFonts w:ascii="Arial" w:hAnsi="Arial" w:cs="Arial"/>
          <w:sz w:val="20"/>
          <w:szCs w:val="20"/>
        </w:rPr>
      </w:pPr>
      <w:r w:rsidRPr="005F4274">
        <w:rPr>
          <w:rFonts w:ascii="Arial" w:hAnsi="Arial" w:cs="Arial"/>
          <w:b/>
          <w:i/>
          <w:sz w:val="20"/>
          <w:szCs w:val="20"/>
        </w:rPr>
        <w:t>v. Copia de las identificaciones oficiales, tanto del cesionario como del</w:t>
      </w:r>
      <w:r w:rsidRPr="005F4274">
        <w:rPr>
          <w:rFonts w:ascii="Arial" w:hAnsi="Arial" w:cs="Arial"/>
          <w:sz w:val="20"/>
          <w:szCs w:val="20"/>
        </w:rPr>
        <w:t xml:space="preserve"> </w:t>
      </w:r>
      <w:r w:rsidRPr="005F4274">
        <w:rPr>
          <w:rFonts w:ascii="Arial" w:hAnsi="Arial" w:cs="Arial"/>
          <w:b/>
          <w:i/>
          <w:sz w:val="20"/>
          <w:szCs w:val="20"/>
        </w:rPr>
        <w:t>cedente;</w:t>
      </w:r>
    </w:p>
    <w:p w14:paraId="23CC8558" w14:textId="77777777" w:rsidR="00E55236" w:rsidRPr="005F4274" w:rsidRDefault="00E55236" w:rsidP="00E55236">
      <w:pPr>
        <w:ind w:left="284"/>
        <w:jc w:val="both"/>
        <w:rPr>
          <w:rFonts w:ascii="Arial" w:hAnsi="Arial" w:cs="Arial"/>
          <w:sz w:val="20"/>
          <w:szCs w:val="20"/>
        </w:rPr>
      </w:pPr>
      <w:r w:rsidRPr="005F4274">
        <w:rPr>
          <w:rFonts w:ascii="Arial" w:hAnsi="Arial" w:cs="Arial"/>
          <w:b/>
          <w:i/>
          <w:sz w:val="20"/>
          <w:szCs w:val="20"/>
        </w:rPr>
        <w:t>vi. LA CONSTANCIA DE NO ADEUDO, con la que demuestra estar al corriente en el pago de los últimos cinco años anteriores;</w:t>
      </w:r>
    </w:p>
    <w:p w14:paraId="78245662" w14:textId="77777777" w:rsidR="00E55236" w:rsidRPr="005F4274" w:rsidRDefault="00E55236" w:rsidP="00E55236">
      <w:pPr>
        <w:ind w:left="284"/>
        <w:jc w:val="both"/>
        <w:rPr>
          <w:rFonts w:ascii="Arial" w:hAnsi="Arial" w:cs="Arial"/>
          <w:sz w:val="20"/>
          <w:szCs w:val="20"/>
        </w:rPr>
      </w:pPr>
      <w:r w:rsidRPr="005F4274">
        <w:rPr>
          <w:rFonts w:ascii="Arial" w:hAnsi="Arial" w:cs="Arial"/>
          <w:b/>
          <w:i/>
          <w:sz w:val="20"/>
          <w:szCs w:val="20"/>
        </w:rPr>
        <w:t>vii. La constancia de verificación y reconocimiento del local comercial en cuestión;</w:t>
      </w:r>
    </w:p>
    <w:p w14:paraId="2512F081" w14:textId="77777777" w:rsidR="00E55236" w:rsidRPr="005F4274" w:rsidRDefault="00E55236" w:rsidP="00E55236">
      <w:pPr>
        <w:ind w:left="284"/>
        <w:jc w:val="both"/>
        <w:rPr>
          <w:rFonts w:ascii="Arial" w:hAnsi="Arial" w:cs="Arial"/>
          <w:sz w:val="20"/>
          <w:szCs w:val="20"/>
        </w:rPr>
      </w:pPr>
      <w:r w:rsidRPr="005F4274">
        <w:rPr>
          <w:rFonts w:ascii="Arial" w:hAnsi="Arial" w:cs="Arial"/>
          <w:b/>
          <w:i/>
          <w:sz w:val="20"/>
          <w:szCs w:val="20"/>
        </w:rPr>
        <w:t>viii. La designación de beneficiario y el testimonio de dos testigos.</w:t>
      </w:r>
    </w:p>
    <w:p w14:paraId="62A144ED" w14:textId="77777777" w:rsidR="00E55236" w:rsidRPr="005F4274" w:rsidRDefault="00E55236" w:rsidP="00E55236">
      <w:pPr>
        <w:jc w:val="both"/>
        <w:rPr>
          <w:rFonts w:ascii="Arial" w:hAnsi="Arial" w:cs="Arial"/>
          <w:sz w:val="20"/>
          <w:szCs w:val="20"/>
        </w:rPr>
      </w:pPr>
    </w:p>
    <w:p w14:paraId="5FDE1D8D" w14:textId="77777777" w:rsidR="00E55236" w:rsidRPr="005F4274" w:rsidRDefault="00E55236" w:rsidP="00E55236">
      <w:pPr>
        <w:jc w:val="both"/>
        <w:rPr>
          <w:rFonts w:ascii="Arial" w:hAnsi="Arial" w:cs="Arial"/>
          <w:sz w:val="20"/>
          <w:szCs w:val="20"/>
        </w:rPr>
      </w:pPr>
      <w:r w:rsidRPr="005F4274">
        <w:rPr>
          <w:rFonts w:ascii="Arial" w:hAnsi="Arial" w:cs="Arial"/>
          <w:b/>
          <w:i/>
          <w:sz w:val="20"/>
          <w:szCs w:val="20"/>
        </w:rPr>
        <w:t xml:space="preserve">De lo anterior está Comisión dictaminadora, llega </w:t>
      </w:r>
      <w:r w:rsidRPr="005F4274">
        <w:rPr>
          <w:rFonts w:ascii="Arial" w:hAnsi="Arial" w:cs="Arial"/>
          <w:b/>
          <w:sz w:val="20"/>
          <w:szCs w:val="20"/>
        </w:rPr>
        <w:t xml:space="preserve">a </w:t>
      </w:r>
      <w:r w:rsidRPr="005F4274">
        <w:rPr>
          <w:rFonts w:ascii="Arial" w:hAnsi="Arial" w:cs="Arial"/>
          <w:b/>
          <w:i/>
          <w:sz w:val="20"/>
          <w:szCs w:val="20"/>
        </w:rPr>
        <w:t>la determinación:</w:t>
      </w:r>
    </w:p>
    <w:p w14:paraId="672081D0" w14:textId="77777777" w:rsidR="00E55236" w:rsidRPr="005F4274" w:rsidRDefault="00E55236" w:rsidP="00E55236">
      <w:pPr>
        <w:jc w:val="both"/>
        <w:rPr>
          <w:rFonts w:ascii="Arial" w:hAnsi="Arial" w:cs="Arial"/>
          <w:b/>
          <w:i/>
          <w:sz w:val="20"/>
          <w:szCs w:val="20"/>
        </w:rPr>
      </w:pPr>
    </w:p>
    <w:p w14:paraId="6520EF5D" w14:textId="77777777" w:rsidR="00E55236" w:rsidRPr="005F4274" w:rsidRDefault="00E55236" w:rsidP="00E55236">
      <w:pPr>
        <w:jc w:val="both"/>
        <w:rPr>
          <w:rFonts w:ascii="Arial" w:hAnsi="Arial" w:cs="Arial"/>
          <w:bCs/>
          <w:i/>
          <w:sz w:val="20"/>
          <w:szCs w:val="20"/>
        </w:rPr>
      </w:pPr>
      <w:r w:rsidRPr="005F4274">
        <w:rPr>
          <w:rFonts w:ascii="Arial" w:hAnsi="Arial" w:cs="Arial"/>
          <w:b/>
          <w:i/>
          <w:sz w:val="20"/>
          <w:szCs w:val="20"/>
        </w:rPr>
        <w:t xml:space="preserve">PRIMERO.- </w:t>
      </w:r>
      <w:r w:rsidRPr="005F4274">
        <w:rPr>
          <w:rFonts w:ascii="Arial" w:hAnsi="Arial" w:cs="Arial"/>
          <w:bCs/>
          <w:i/>
          <w:sz w:val="20"/>
          <w:szCs w:val="20"/>
        </w:rPr>
        <w:t xml:space="preserve">Que la voluntad de la concesionaria de ceder a otra sus derechos correspondientes, NO SE ENCUENTRA COACCIONADA, sino que la misma ES LIBRE, POR LO CUAL, DESDE ESTE MOMENTO SURTE SUS EFECTOS JURÍDICOS CORRESPONDIENTES, DADO QUE LA MISMA FUE </w:t>
      </w:r>
      <w:proofErr w:type="spellStart"/>
      <w:r w:rsidRPr="005F4274">
        <w:rPr>
          <w:rFonts w:ascii="Arial" w:hAnsi="Arial" w:cs="Arial"/>
          <w:bCs/>
          <w:i/>
          <w:sz w:val="20"/>
          <w:szCs w:val="20"/>
        </w:rPr>
        <w:t>MANFIESTADA</w:t>
      </w:r>
      <w:proofErr w:type="spellEnd"/>
      <w:r w:rsidRPr="005F4274">
        <w:rPr>
          <w:rFonts w:ascii="Arial" w:hAnsi="Arial" w:cs="Arial"/>
          <w:bCs/>
          <w:i/>
          <w:sz w:val="20"/>
          <w:szCs w:val="20"/>
        </w:rPr>
        <w:t xml:space="preserve">(sic) PERSONALMENTE ANTE EL REGIDOR DE </w:t>
      </w:r>
      <w:proofErr w:type="spellStart"/>
      <w:r w:rsidRPr="005F4274">
        <w:rPr>
          <w:rFonts w:ascii="Arial" w:hAnsi="Arial" w:cs="Arial"/>
          <w:bCs/>
          <w:i/>
          <w:sz w:val="20"/>
          <w:szCs w:val="20"/>
        </w:rPr>
        <w:t>SERVCICIOS</w:t>
      </w:r>
      <w:proofErr w:type="spellEnd"/>
      <w:r w:rsidRPr="005F4274">
        <w:rPr>
          <w:rFonts w:ascii="Arial" w:hAnsi="Arial" w:cs="Arial"/>
          <w:bCs/>
          <w:i/>
          <w:sz w:val="20"/>
          <w:szCs w:val="20"/>
        </w:rPr>
        <w:t>(sic) MUNICIPALES Y MERCADOS Y COMERCIO EN VÍA PÚBLICA Y CUYO PROCEDIMIENTO FUE HECHO COMO LO MARCA LA NORMATIVA CORRESPONDIENTE, POR LO TANTO ESTÁ ACREDITADO QUE SU VOLUNTAD NO SE ENCUENTRA COACCIONADA, QUE EL ACTO DE CEDER A OTRO SUS DERECHOS ES POR SU LIBRE VOLUNTAD. - - - - - - - - - - - - - - - - - -</w:t>
      </w:r>
    </w:p>
    <w:p w14:paraId="3B8BA4B8" w14:textId="77777777" w:rsidR="00E55236" w:rsidRPr="005F4274" w:rsidRDefault="00E55236" w:rsidP="00E55236">
      <w:pPr>
        <w:jc w:val="both"/>
        <w:rPr>
          <w:rFonts w:ascii="Arial" w:hAnsi="Arial" w:cs="Arial"/>
          <w:sz w:val="20"/>
          <w:szCs w:val="20"/>
        </w:rPr>
      </w:pPr>
    </w:p>
    <w:p w14:paraId="773AE9D4" w14:textId="77777777" w:rsidR="00E55236" w:rsidRPr="005F4274" w:rsidRDefault="00E55236" w:rsidP="00E55236">
      <w:pPr>
        <w:jc w:val="both"/>
        <w:rPr>
          <w:rFonts w:ascii="Arial" w:hAnsi="Arial" w:cs="Arial"/>
          <w:sz w:val="20"/>
          <w:szCs w:val="20"/>
        </w:rPr>
      </w:pPr>
      <w:r w:rsidRPr="005F4274">
        <w:rPr>
          <w:rFonts w:ascii="Arial" w:hAnsi="Arial" w:cs="Arial"/>
          <w:b/>
          <w:i/>
          <w:sz w:val="20"/>
          <w:szCs w:val="20"/>
        </w:rPr>
        <w:t xml:space="preserve">SEGUNDO.- </w:t>
      </w:r>
      <w:r w:rsidRPr="005F4274">
        <w:rPr>
          <w:rFonts w:ascii="Arial" w:hAnsi="Arial" w:cs="Arial"/>
          <w:i/>
          <w:sz w:val="20"/>
          <w:szCs w:val="20"/>
        </w:rPr>
        <w:t xml:space="preserve">La Comisión de Mercados y Comercio en Vía Pública, propone al H. Cabildo, APRUEBE LA CESIÓN DE DERECHOS que realiza la CONCESIONARIA </w:t>
      </w:r>
      <w:proofErr w:type="spellStart"/>
      <w:r w:rsidRPr="005F4274">
        <w:rPr>
          <w:rFonts w:ascii="Arial" w:hAnsi="Arial" w:cs="Arial"/>
          <w:i/>
          <w:sz w:val="20"/>
          <w:szCs w:val="20"/>
        </w:rPr>
        <w:t>MARIA</w:t>
      </w:r>
      <w:proofErr w:type="spellEnd"/>
      <w:r w:rsidRPr="005F4274">
        <w:rPr>
          <w:rFonts w:ascii="Arial" w:hAnsi="Arial" w:cs="Arial"/>
          <w:i/>
          <w:sz w:val="20"/>
          <w:szCs w:val="20"/>
        </w:rPr>
        <w:t xml:space="preserve">(sic) </w:t>
      </w:r>
      <w:proofErr w:type="spellStart"/>
      <w:r w:rsidRPr="005F4274">
        <w:rPr>
          <w:rFonts w:ascii="Arial" w:hAnsi="Arial" w:cs="Arial"/>
          <w:i/>
          <w:sz w:val="20"/>
          <w:szCs w:val="20"/>
        </w:rPr>
        <w:lastRenderedPageBreak/>
        <w:t>SAUDIZARET</w:t>
      </w:r>
      <w:proofErr w:type="spellEnd"/>
      <w:r w:rsidRPr="005F4274">
        <w:rPr>
          <w:rFonts w:ascii="Arial" w:hAnsi="Arial" w:cs="Arial"/>
          <w:i/>
          <w:sz w:val="20"/>
          <w:szCs w:val="20"/>
        </w:rPr>
        <w:t xml:space="preserve"> ROJAS </w:t>
      </w:r>
      <w:proofErr w:type="spellStart"/>
      <w:r w:rsidRPr="005F4274">
        <w:rPr>
          <w:rFonts w:ascii="Arial" w:hAnsi="Arial" w:cs="Arial"/>
          <w:i/>
          <w:sz w:val="20"/>
          <w:szCs w:val="20"/>
        </w:rPr>
        <w:t>ARAGON</w:t>
      </w:r>
      <w:proofErr w:type="spellEnd"/>
      <w:r w:rsidRPr="005F4274">
        <w:rPr>
          <w:rFonts w:ascii="Arial" w:hAnsi="Arial" w:cs="Arial"/>
          <w:i/>
          <w:sz w:val="20"/>
          <w:szCs w:val="20"/>
        </w:rPr>
        <w:t xml:space="preserve">(sic), a favor del </w:t>
      </w:r>
      <w:r w:rsidRPr="005F4274">
        <w:rPr>
          <w:rFonts w:ascii="Arial" w:hAnsi="Arial" w:cs="Arial"/>
          <w:sz w:val="20"/>
          <w:szCs w:val="20"/>
        </w:rPr>
        <w:t xml:space="preserve">C. </w:t>
      </w:r>
      <w:r w:rsidRPr="005F4274">
        <w:rPr>
          <w:rFonts w:ascii="Arial" w:hAnsi="Arial" w:cs="Arial"/>
          <w:i/>
          <w:sz w:val="20"/>
          <w:szCs w:val="20"/>
        </w:rPr>
        <w:t xml:space="preserve">HUGO </w:t>
      </w:r>
      <w:proofErr w:type="spellStart"/>
      <w:r w:rsidRPr="005F4274">
        <w:rPr>
          <w:rFonts w:ascii="Arial" w:hAnsi="Arial" w:cs="Arial"/>
          <w:i/>
          <w:sz w:val="20"/>
          <w:szCs w:val="20"/>
        </w:rPr>
        <w:t>ADAN</w:t>
      </w:r>
      <w:proofErr w:type="spellEnd"/>
      <w:r w:rsidRPr="005F4274">
        <w:rPr>
          <w:rFonts w:ascii="Arial" w:hAnsi="Arial" w:cs="Arial"/>
          <w:i/>
          <w:sz w:val="20"/>
          <w:szCs w:val="20"/>
        </w:rPr>
        <w:t xml:space="preserve">(sic) VELASCO </w:t>
      </w:r>
      <w:proofErr w:type="spellStart"/>
      <w:r w:rsidRPr="005F4274">
        <w:rPr>
          <w:rFonts w:ascii="Arial" w:hAnsi="Arial" w:cs="Arial"/>
          <w:i/>
          <w:sz w:val="20"/>
          <w:szCs w:val="20"/>
        </w:rPr>
        <w:t>MENDEZ</w:t>
      </w:r>
      <w:proofErr w:type="spellEnd"/>
      <w:r w:rsidRPr="005F4274">
        <w:rPr>
          <w:rFonts w:ascii="Arial" w:hAnsi="Arial" w:cs="Arial"/>
          <w:i/>
          <w:sz w:val="20"/>
          <w:szCs w:val="20"/>
        </w:rPr>
        <w:t xml:space="preserve">(sic), respecto del puesto fijo número 343, con objeto/contrato: 1050000000490, con giro de "CACAO" ubicado en la Zona de tianguis sector </w:t>
      </w:r>
      <w:r w:rsidRPr="005F4274">
        <w:rPr>
          <w:rFonts w:ascii="Arial" w:hAnsi="Arial" w:cs="Arial"/>
          <w:sz w:val="20"/>
          <w:szCs w:val="20"/>
        </w:rPr>
        <w:t xml:space="preserve">3, </w:t>
      </w:r>
      <w:r w:rsidRPr="005F4274">
        <w:rPr>
          <w:rFonts w:ascii="Arial" w:hAnsi="Arial" w:cs="Arial"/>
          <w:i/>
          <w:sz w:val="20"/>
          <w:szCs w:val="20"/>
        </w:rPr>
        <w:t>sección A, del Mercado de Abasto, "MARGARITA MAZA DE JUÁREZ", del Municipio de Oaxaca de Juárez; por cuya razón se emite el siguiente:</w:t>
      </w:r>
    </w:p>
    <w:p w14:paraId="2A2952B1" w14:textId="77777777" w:rsidR="00E55236" w:rsidRPr="005F4274" w:rsidRDefault="00E55236" w:rsidP="00E55236">
      <w:pPr>
        <w:jc w:val="both"/>
        <w:rPr>
          <w:rFonts w:ascii="Arial" w:hAnsi="Arial" w:cs="Arial"/>
          <w:sz w:val="20"/>
          <w:szCs w:val="20"/>
        </w:rPr>
      </w:pPr>
    </w:p>
    <w:p w14:paraId="0E5620B4" w14:textId="77777777" w:rsidR="00E55236" w:rsidRPr="005F4274" w:rsidRDefault="00E55236" w:rsidP="00E55236">
      <w:pPr>
        <w:jc w:val="center"/>
        <w:rPr>
          <w:rFonts w:ascii="Arial" w:hAnsi="Arial" w:cs="Arial"/>
          <w:sz w:val="20"/>
          <w:szCs w:val="20"/>
        </w:rPr>
      </w:pPr>
      <w:r w:rsidRPr="005F4274">
        <w:rPr>
          <w:rFonts w:ascii="Arial" w:hAnsi="Arial" w:cs="Arial"/>
          <w:b/>
          <w:i/>
          <w:sz w:val="20"/>
          <w:szCs w:val="20"/>
        </w:rPr>
        <w:t>D I C T A M E N</w:t>
      </w:r>
    </w:p>
    <w:p w14:paraId="1931490C" w14:textId="77777777" w:rsidR="00E55236" w:rsidRPr="005F4274" w:rsidRDefault="00E55236" w:rsidP="00E55236">
      <w:pPr>
        <w:jc w:val="both"/>
        <w:rPr>
          <w:rFonts w:ascii="Arial" w:hAnsi="Arial" w:cs="Arial"/>
          <w:sz w:val="20"/>
          <w:szCs w:val="20"/>
        </w:rPr>
      </w:pPr>
    </w:p>
    <w:p w14:paraId="12CC18EB" w14:textId="77777777" w:rsidR="00E55236" w:rsidRPr="005F4274" w:rsidRDefault="00E55236" w:rsidP="00E55236">
      <w:pPr>
        <w:jc w:val="both"/>
        <w:rPr>
          <w:rFonts w:ascii="Arial" w:hAnsi="Arial" w:cs="Arial"/>
          <w:sz w:val="20"/>
          <w:szCs w:val="20"/>
        </w:rPr>
      </w:pPr>
      <w:r w:rsidRPr="005F4274">
        <w:rPr>
          <w:rFonts w:ascii="Arial" w:hAnsi="Arial" w:cs="Arial"/>
          <w:b/>
          <w:i/>
          <w:sz w:val="20"/>
          <w:szCs w:val="20"/>
        </w:rPr>
        <w:t xml:space="preserve">PRIMERO. - </w:t>
      </w:r>
      <w:r w:rsidRPr="005F4274">
        <w:rPr>
          <w:rFonts w:ascii="Arial" w:hAnsi="Arial" w:cs="Arial"/>
          <w:i/>
          <w:sz w:val="20"/>
          <w:szCs w:val="20"/>
        </w:rPr>
        <w:t xml:space="preserve">EL HONORABLE CABILDO DEL MUNICIPIO DE OAXACA DE JUÁREZ, OAXACA, CON FUNDAMENTO EN LO DISPUESTO POR LOS ARTÍCULOS 43 fracción(sic) XX, 54 y </w:t>
      </w:r>
      <w:r w:rsidRPr="005F4274">
        <w:rPr>
          <w:rFonts w:ascii="Arial" w:hAnsi="Arial" w:cs="Arial"/>
          <w:sz w:val="20"/>
          <w:szCs w:val="20"/>
        </w:rPr>
        <w:t xml:space="preserve">55 </w:t>
      </w:r>
      <w:r w:rsidRPr="005F4274">
        <w:rPr>
          <w:rFonts w:ascii="Arial" w:hAnsi="Arial" w:cs="Arial"/>
          <w:i/>
          <w:sz w:val="20"/>
          <w:szCs w:val="20"/>
        </w:rPr>
        <w:t xml:space="preserve">FRACCIÓN III DE LA LEY ORGÁNICA MUNICIPAL DEL ESTADO DE OAXACA Y 88 FRACCIÓN V DEL BANDO DE </w:t>
      </w:r>
      <w:proofErr w:type="spellStart"/>
      <w:r w:rsidRPr="005F4274">
        <w:rPr>
          <w:rFonts w:ascii="Arial" w:hAnsi="Arial" w:cs="Arial"/>
          <w:i/>
          <w:sz w:val="20"/>
          <w:szCs w:val="20"/>
        </w:rPr>
        <w:t>POLICIA</w:t>
      </w:r>
      <w:proofErr w:type="spellEnd"/>
      <w:r w:rsidRPr="005F4274">
        <w:rPr>
          <w:rFonts w:ascii="Arial" w:hAnsi="Arial" w:cs="Arial"/>
          <w:i/>
          <w:sz w:val="20"/>
          <w:szCs w:val="20"/>
        </w:rPr>
        <w:t xml:space="preserve">(sic) Y GOBIERNO DEL MUNICIPIO DE OAXACA DE JUÁREZ; DETERMINA APROBAR LA CESIÓN DE DERECHOS que realiza la(sic) CONCESIONARIA </w:t>
      </w:r>
      <w:proofErr w:type="spellStart"/>
      <w:r w:rsidRPr="005F4274">
        <w:rPr>
          <w:rFonts w:ascii="Arial" w:hAnsi="Arial" w:cs="Arial"/>
          <w:i/>
          <w:sz w:val="20"/>
          <w:szCs w:val="20"/>
        </w:rPr>
        <w:t>MARIA</w:t>
      </w:r>
      <w:proofErr w:type="spellEnd"/>
      <w:r w:rsidRPr="005F4274">
        <w:rPr>
          <w:rFonts w:ascii="Arial" w:hAnsi="Arial" w:cs="Arial"/>
          <w:i/>
          <w:sz w:val="20"/>
          <w:szCs w:val="20"/>
        </w:rPr>
        <w:t xml:space="preserve">(sic) </w:t>
      </w:r>
      <w:proofErr w:type="spellStart"/>
      <w:r w:rsidRPr="005F4274">
        <w:rPr>
          <w:rFonts w:ascii="Arial" w:hAnsi="Arial" w:cs="Arial"/>
          <w:i/>
          <w:sz w:val="20"/>
          <w:szCs w:val="20"/>
        </w:rPr>
        <w:t>SAUDIZARET</w:t>
      </w:r>
      <w:proofErr w:type="spellEnd"/>
      <w:r w:rsidRPr="005F4274">
        <w:rPr>
          <w:rFonts w:ascii="Arial" w:hAnsi="Arial" w:cs="Arial"/>
          <w:i/>
          <w:sz w:val="20"/>
          <w:szCs w:val="20"/>
        </w:rPr>
        <w:t xml:space="preserve"> ROJAS </w:t>
      </w:r>
      <w:proofErr w:type="spellStart"/>
      <w:r w:rsidRPr="005F4274">
        <w:rPr>
          <w:rFonts w:ascii="Arial" w:hAnsi="Arial" w:cs="Arial"/>
          <w:i/>
          <w:sz w:val="20"/>
          <w:szCs w:val="20"/>
        </w:rPr>
        <w:t>ARAGON</w:t>
      </w:r>
      <w:proofErr w:type="spellEnd"/>
      <w:r w:rsidRPr="005F4274">
        <w:rPr>
          <w:rFonts w:ascii="Arial" w:hAnsi="Arial" w:cs="Arial"/>
          <w:i/>
          <w:sz w:val="20"/>
          <w:szCs w:val="20"/>
        </w:rPr>
        <w:t xml:space="preserve">(sic), A FAVOR DEL </w:t>
      </w:r>
      <w:r w:rsidRPr="005F4274">
        <w:rPr>
          <w:rFonts w:ascii="Arial" w:hAnsi="Arial" w:cs="Arial"/>
          <w:sz w:val="20"/>
          <w:szCs w:val="20"/>
        </w:rPr>
        <w:t xml:space="preserve">C. </w:t>
      </w:r>
      <w:r w:rsidRPr="005F4274">
        <w:rPr>
          <w:rFonts w:ascii="Arial" w:hAnsi="Arial" w:cs="Arial"/>
          <w:i/>
          <w:sz w:val="20"/>
          <w:szCs w:val="20"/>
        </w:rPr>
        <w:t xml:space="preserve">HUGO </w:t>
      </w:r>
      <w:proofErr w:type="spellStart"/>
      <w:r w:rsidRPr="005F4274">
        <w:rPr>
          <w:rFonts w:ascii="Arial" w:hAnsi="Arial" w:cs="Arial"/>
          <w:i/>
          <w:sz w:val="20"/>
          <w:szCs w:val="20"/>
        </w:rPr>
        <w:t>ADAN</w:t>
      </w:r>
      <w:proofErr w:type="spellEnd"/>
      <w:r w:rsidRPr="005F4274">
        <w:rPr>
          <w:rFonts w:ascii="Arial" w:hAnsi="Arial" w:cs="Arial"/>
          <w:i/>
          <w:sz w:val="20"/>
          <w:szCs w:val="20"/>
        </w:rPr>
        <w:t xml:space="preserve">(sic) VELASCO </w:t>
      </w:r>
      <w:proofErr w:type="spellStart"/>
      <w:r w:rsidRPr="005F4274">
        <w:rPr>
          <w:rFonts w:ascii="Arial" w:hAnsi="Arial" w:cs="Arial"/>
          <w:i/>
          <w:sz w:val="20"/>
          <w:szCs w:val="20"/>
        </w:rPr>
        <w:t>MENDEZ</w:t>
      </w:r>
      <w:proofErr w:type="spellEnd"/>
      <w:r w:rsidRPr="005F4274">
        <w:rPr>
          <w:rFonts w:ascii="Arial" w:hAnsi="Arial" w:cs="Arial"/>
          <w:i/>
          <w:sz w:val="20"/>
          <w:szCs w:val="20"/>
        </w:rPr>
        <w:t xml:space="preserve">(sic), RESPECTO DEL PUESTO FIJO NÚMERO 343, CON OBJETO/CONTRATO: 1050000000490, CON GIRO DE "CACAO" UBICADO EN LA ZONA DE TIANGUIS SECTOR 3, SECCIÓN A, DEL MERCADO DE ABASTO, "MARGARITA MAZA DE JUÁREZ", DEL MUNICIPIO DE OAXACA DE JUÁREZ. - - - - - - </w:t>
      </w:r>
    </w:p>
    <w:p w14:paraId="3AE4B4C1" w14:textId="77777777" w:rsidR="00E55236" w:rsidRPr="005F4274" w:rsidRDefault="00E55236" w:rsidP="00E55236">
      <w:pPr>
        <w:jc w:val="both"/>
        <w:rPr>
          <w:rFonts w:ascii="Arial" w:hAnsi="Arial" w:cs="Arial"/>
          <w:sz w:val="20"/>
          <w:szCs w:val="20"/>
        </w:rPr>
      </w:pPr>
    </w:p>
    <w:p w14:paraId="72F73198" w14:textId="77777777" w:rsidR="00E55236" w:rsidRPr="005F4274" w:rsidRDefault="00E55236" w:rsidP="00E55236">
      <w:pPr>
        <w:jc w:val="both"/>
        <w:rPr>
          <w:rFonts w:ascii="Arial" w:hAnsi="Arial" w:cs="Arial"/>
          <w:sz w:val="20"/>
          <w:szCs w:val="20"/>
        </w:rPr>
      </w:pPr>
      <w:bookmarkStart w:id="1" w:name="_Hlk152022197"/>
      <w:r w:rsidRPr="005F4274">
        <w:rPr>
          <w:rFonts w:ascii="Arial" w:hAnsi="Arial" w:cs="Arial"/>
          <w:b/>
          <w:i/>
          <w:sz w:val="20"/>
          <w:szCs w:val="20"/>
        </w:rPr>
        <w:t xml:space="preserve">SEGUNDO. </w:t>
      </w:r>
      <w:r w:rsidRPr="005F4274">
        <w:rPr>
          <w:rFonts w:ascii="Arial" w:hAnsi="Arial" w:cs="Arial"/>
          <w:i/>
          <w:sz w:val="20"/>
          <w:szCs w:val="20"/>
        </w:rPr>
        <w:t xml:space="preserve">- </w:t>
      </w:r>
      <w:proofErr w:type="spellStart"/>
      <w:r w:rsidRPr="005F4274">
        <w:rPr>
          <w:rFonts w:ascii="Arial" w:hAnsi="Arial" w:cs="Arial"/>
          <w:i/>
          <w:sz w:val="20"/>
          <w:szCs w:val="20"/>
        </w:rPr>
        <w:t>NOTIFIQUESE</w:t>
      </w:r>
      <w:proofErr w:type="spellEnd"/>
      <w:r w:rsidRPr="005F4274">
        <w:rPr>
          <w:rFonts w:ascii="Arial" w:hAnsi="Arial" w:cs="Arial"/>
          <w:i/>
          <w:sz w:val="20"/>
          <w:szCs w:val="20"/>
        </w:rPr>
        <w:t xml:space="preserve">(sic) A LA DIRECCIÓN DE INGRESO(sic) DEL MUNICIPIO DE OAXACA DE JUÁREZ, EL CONTENIDO DEL PRESENTE DICTAMEN PARA LOS TRÁMITES ADMINISTRATIVOS CORRESPONDIENTES. - - - - - - - - - - - - - - - - - </w:t>
      </w:r>
    </w:p>
    <w:bookmarkEnd w:id="1"/>
    <w:p w14:paraId="10367A20" w14:textId="77777777" w:rsidR="00E55236" w:rsidRPr="005F4274" w:rsidRDefault="00E55236" w:rsidP="00E55236">
      <w:pPr>
        <w:jc w:val="both"/>
        <w:rPr>
          <w:rFonts w:ascii="Arial" w:hAnsi="Arial" w:cs="Arial"/>
          <w:sz w:val="20"/>
          <w:szCs w:val="20"/>
        </w:rPr>
      </w:pPr>
    </w:p>
    <w:p w14:paraId="14F7D24D" w14:textId="77777777" w:rsidR="00E55236" w:rsidRPr="005F4274" w:rsidRDefault="00E55236" w:rsidP="00E55236">
      <w:pPr>
        <w:jc w:val="both"/>
        <w:rPr>
          <w:rFonts w:ascii="Arial" w:hAnsi="Arial" w:cs="Arial"/>
          <w:sz w:val="20"/>
          <w:szCs w:val="20"/>
        </w:rPr>
      </w:pPr>
      <w:r w:rsidRPr="005F4274">
        <w:rPr>
          <w:rFonts w:ascii="Arial" w:hAnsi="Arial" w:cs="Arial"/>
          <w:b/>
          <w:i/>
          <w:sz w:val="20"/>
          <w:szCs w:val="20"/>
        </w:rPr>
        <w:t xml:space="preserve">TERCERO. - </w:t>
      </w:r>
      <w:r w:rsidRPr="005F4274">
        <w:rPr>
          <w:rFonts w:ascii="Arial" w:hAnsi="Arial" w:cs="Arial"/>
          <w:i/>
          <w:sz w:val="20"/>
          <w:szCs w:val="20"/>
        </w:rPr>
        <w:t xml:space="preserve">EN EL OTORGAMIENTO DE LA PRESENTE CESIÓN DE DERECHOS, se le hace saber </w:t>
      </w:r>
      <w:r w:rsidRPr="005F4274">
        <w:rPr>
          <w:rFonts w:ascii="Arial" w:hAnsi="Arial" w:cs="Arial"/>
          <w:sz w:val="20"/>
          <w:szCs w:val="20"/>
        </w:rPr>
        <w:t xml:space="preserve">a </w:t>
      </w:r>
      <w:r w:rsidRPr="005F4274">
        <w:rPr>
          <w:rFonts w:ascii="Arial" w:hAnsi="Arial" w:cs="Arial"/>
          <w:i/>
          <w:sz w:val="20"/>
          <w:szCs w:val="20"/>
        </w:rPr>
        <w:t xml:space="preserve">la ahora concesionaria sus obligaciones, ante el Ayuntamiento del Municipio de </w:t>
      </w:r>
      <w:r w:rsidRPr="005F4274">
        <w:rPr>
          <w:rFonts w:ascii="Arial" w:hAnsi="Arial" w:cs="Arial"/>
          <w:sz w:val="20"/>
          <w:szCs w:val="20"/>
        </w:rPr>
        <w:t xml:space="preserve">Oaxaca </w:t>
      </w:r>
      <w:r w:rsidRPr="005F4274">
        <w:rPr>
          <w:rFonts w:ascii="Arial" w:hAnsi="Arial" w:cs="Arial"/>
          <w:i/>
          <w:sz w:val="20"/>
          <w:szCs w:val="20"/>
        </w:rPr>
        <w:t xml:space="preserve">de Juárez, establecidas en el artículo 45 del Reglamento de los Mercados Públicos de la Ciudad de </w:t>
      </w:r>
      <w:r w:rsidRPr="005F4274">
        <w:rPr>
          <w:rFonts w:ascii="Arial" w:hAnsi="Arial" w:cs="Arial"/>
          <w:sz w:val="20"/>
          <w:szCs w:val="20"/>
        </w:rPr>
        <w:t xml:space="preserve">Oaxaca, </w:t>
      </w:r>
      <w:r w:rsidRPr="005F4274">
        <w:rPr>
          <w:rFonts w:ascii="Arial" w:hAnsi="Arial" w:cs="Arial"/>
          <w:i/>
          <w:sz w:val="20"/>
          <w:szCs w:val="20"/>
        </w:rPr>
        <w:t xml:space="preserve">y que </w:t>
      </w:r>
      <w:r w:rsidRPr="005F4274">
        <w:rPr>
          <w:rFonts w:ascii="Arial" w:hAnsi="Arial" w:cs="Arial"/>
          <w:sz w:val="20"/>
          <w:szCs w:val="20"/>
        </w:rPr>
        <w:t xml:space="preserve">a </w:t>
      </w:r>
      <w:r w:rsidRPr="005F4274">
        <w:rPr>
          <w:rFonts w:ascii="Arial" w:hAnsi="Arial" w:cs="Arial"/>
          <w:i/>
          <w:sz w:val="20"/>
          <w:szCs w:val="20"/>
        </w:rPr>
        <w:t>continuación se transcribe:</w:t>
      </w:r>
    </w:p>
    <w:p w14:paraId="024BA20D" w14:textId="77777777" w:rsidR="00E55236" w:rsidRPr="005F4274" w:rsidRDefault="00E55236" w:rsidP="00E55236">
      <w:pPr>
        <w:jc w:val="both"/>
        <w:rPr>
          <w:rFonts w:ascii="Arial" w:hAnsi="Arial" w:cs="Arial"/>
          <w:sz w:val="20"/>
          <w:szCs w:val="20"/>
        </w:rPr>
      </w:pPr>
    </w:p>
    <w:p w14:paraId="2A948A8A" w14:textId="77777777" w:rsidR="00E55236" w:rsidRPr="005F4274" w:rsidRDefault="00E55236" w:rsidP="00E55236">
      <w:pPr>
        <w:ind w:left="284"/>
        <w:jc w:val="both"/>
        <w:rPr>
          <w:rFonts w:ascii="Arial" w:hAnsi="Arial" w:cs="Arial"/>
          <w:b/>
          <w:i/>
          <w:sz w:val="20"/>
          <w:szCs w:val="20"/>
        </w:rPr>
      </w:pPr>
      <w:r w:rsidRPr="005F4274">
        <w:rPr>
          <w:rFonts w:ascii="Arial" w:hAnsi="Arial" w:cs="Arial"/>
          <w:b/>
          <w:i/>
          <w:sz w:val="20"/>
          <w:szCs w:val="20"/>
        </w:rPr>
        <w:t>"ARTÍCULO 45.- Los concesionarios de los locales destinados al servicio de Mercado están obligados a:</w:t>
      </w:r>
    </w:p>
    <w:p w14:paraId="1F93A45B" w14:textId="77777777" w:rsidR="00E55236" w:rsidRPr="005F4274" w:rsidRDefault="00E55236" w:rsidP="00E55236">
      <w:pPr>
        <w:ind w:left="284"/>
        <w:jc w:val="both"/>
        <w:rPr>
          <w:rFonts w:ascii="Arial" w:hAnsi="Arial" w:cs="Arial"/>
          <w:b/>
          <w:i/>
          <w:sz w:val="20"/>
          <w:szCs w:val="20"/>
        </w:rPr>
      </w:pPr>
    </w:p>
    <w:p w14:paraId="7E1507D4" w14:textId="77777777" w:rsidR="00E55236" w:rsidRPr="005F4274" w:rsidRDefault="00E55236" w:rsidP="00E55236">
      <w:pPr>
        <w:ind w:left="284"/>
        <w:jc w:val="both"/>
        <w:rPr>
          <w:rFonts w:ascii="Arial" w:hAnsi="Arial" w:cs="Arial"/>
          <w:b/>
          <w:i/>
          <w:sz w:val="20"/>
          <w:szCs w:val="20"/>
        </w:rPr>
      </w:pPr>
      <w:r w:rsidRPr="005F4274">
        <w:rPr>
          <w:rFonts w:ascii="Arial" w:hAnsi="Arial" w:cs="Arial"/>
          <w:b/>
          <w:i/>
          <w:sz w:val="20"/>
          <w:szCs w:val="20"/>
        </w:rPr>
        <w:t xml:space="preserve">FRACCIÓN I.- Cuidar el mayor orden y moralidad dentro de los mismos, destinándolos exclusivamente al fin para el que fueron concesionados. </w:t>
      </w:r>
    </w:p>
    <w:p w14:paraId="07DA48E1" w14:textId="77777777" w:rsidR="00E55236" w:rsidRPr="005F4274" w:rsidRDefault="00E55236" w:rsidP="00E55236">
      <w:pPr>
        <w:ind w:left="284"/>
        <w:jc w:val="both"/>
        <w:rPr>
          <w:rFonts w:ascii="Arial" w:hAnsi="Arial" w:cs="Arial"/>
          <w:b/>
          <w:i/>
          <w:sz w:val="20"/>
          <w:szCs w:val="20"/>
        </w:rPr>
      </w:pPr>
      <w:r w:rsidRPr="005F4274">
        <w:rPr>
          <w:rFonts w:ascii="Arial" w:hAnsi="Arial" w:cs="Arial"/>
          <w:b/>
          <w:i/>
          <w:sz w:val="20"/>
          <w:szCs w:val="20"/>
        </w:rPr>
        <w:t xml:space="preserve">FRACCIÓN II.- Respetar las áreas y </w:t>
      </w:r>
      <w:r w:rsidRPr="005F4274">
        <w:rPr>
          <w:rFonts w:ascii="Arial" w:hAnsi="Arial" w:cs="Arial"/>
          <w:b/>
          <w:i/>
          <w:sz w:val="20"/>
          <w:szCs w:val="20"/>
        </w:rPr>
        <w:lastRenderedPageBreak/>
        <w:t>espacios concesionados conforme al Artículo 17 y al plano autorizado para el efecto.</w:t>
      </w:r>
    </w:p>
    <w:p w14:paraId="5C2A92C3" w14:textId="77777777" w:rsidR="00E55236" w:rsidRPr="005F4274" w:rsidRDefault="00E55236" w:rsidP="00E55236">
      <w:pPr>
        <w:ind w:left="284"/>
        <w:jc w:val="both"/>
        <w:rPr>
          <w:rFonts w:ascii="Arial" w:hAnsi="Arial" w:cs="Arial"/>
          <w:b/>
          <w:i/>
          <w:sz w:val="20"/>
          <w:szCs w:val="20"/>
        </w:rPr>
      </w:pPr>
      <w:r w:rsidRPr="005F4274">
        <w:rPr>
          <w:rFonts w:ascii="Arial" w:hAnsi="Arial" w:cs="Arial"/>
          <w:b/>
          <w:i/>
          <w:sz w:val="20"/>
          <w:szCs w:val="20"/>
        </w:rPr>
        <w:t xml:space="preserve">FRACCIÓN III.- Tratar al público con la consideración debida. </w:t>
      </w:r>
    </w:p>
    <w:p w14:paraId="684D376D" w14:textId="77777777" w:rsidR="00E55236" w:rsidRPr="005F4274" w:rsidRDefault="00E55236" w:rsidP="00E55236">
      <w:pPr>
        <w:ind w:left="284"/>
        <w:jc w:val="both"/>
        <w:rPr>
          <w:rFonts w:ascii="Arial" w:hAnsi="Arial" w:cs="Arial"/>
          <w:b/>
          <w:i/>
          <w:sz w:val="20"/>
          <w:szCs w:val="20"/>
        </w:rPr>
      </w:pPr>
      <w:r w:rsidRPr="005F4274">
        <w:rPr>
          <w:rFonts w:ascii="Arial" w:hAnsi="Arial" w:cs="Arial"/>
          <w:b/>
          <w:i/>
          <w:sz w:val="20"/>
          <w:szCs w:val="20"/>
        </w:rPr>
        <w:t>FRACCIÓN IV.- Utilizar un lenguaje decente.</w:t>
      </w:r>
    </w:p>
    <w:p w14:paraId="755442B6" w14:textId="77777777" w:rsidR="00E55236" w:rsidRPr="005F4274" w:rsidRDefault="00E55236" w:rsidP="00E55236">
      <w:pPr>
        <w:ind w:left="284"/>
        <w:jc w:val="both"/>
        <w:rPr>
          <w:rFonts w:ascii="Arial" w:hAnsi="Arial" w:cs="Arial"/>
          <w:b/>
          <w:i/>
          <w:sz w:val="20"/>
          <w:szCs w:val="20"/>
        </w:rPr>
      </w:pPr>
      <w:r w:rsidRPr="005F4274">
        <w:rPr>
          <w:rFonts w:ascii="Arial" w:hAnsi="Arial" w:cs="Arial"/>
          <w:b/>
          <w:i/>
          <w:sz w:val="20"/>
          <w:szCs w:val="20"/>
        </w:rPr>
        <w:t>FRACCIÓN V.- Mantener limpieza absoluta en el interior y exterior inmediato al local concesionado.</w:t>
      </w:r>
    </w:p>
    <w:p w14:paraId="3C903275" w14:textId="77777777" w:rsidR="00E55236" w:rsidRPr="005F4274" w:rsidRDefault="00E55236" w:rsidP="00E55236">
      <w:pPr>
        <w:ind w:left="284"/>
        <w:jc w:val="both"/>
        <w:rPr>
          <w:rFonts w:ascii="Arial" w:hAnsi="Arial" w:cs="Arial"/>
          <w:b/>
          <w:i/>
          <w:sz w:val="20"/>
          <w:szCs w:val="20"/>
        </w:rPr>
      </w:pPr>
      <w:r w:rsidRPr="005F4274">
        <w:rPr>
          <w:rFonts w:ascii="Arial" w:hAnsi="Arial" w:cs="Arial"/>
          <w:b/>
          <w:i/>
          <w:sz w:val="20"/>
          <w:szCs w:val="20"/>
        </w:rPr>
        <w:t xml:space="preserve">FRACCIÓN </w:t>
      </w:r>
      <w:proofErr w:type="gramStart"/>
      <w:r w:rsidRPr="005F4274">
        <w:rPr>
          <w:rFonts w:ascii="Arial" w:hAnsi="Arial" w:cs="Arial"/>
          <w:b/>
          <w:i/>
          <w:sz w:val="20"/>
          <w:szCs w:val="20"/>
        </w:rPr>
        <w:t>VI.-</w:t>
      </w:r>
      <w:proofErr w:type="gramEnd"/>
      <w:r w:rsidRPr="005F4274">
        <w:rPr>
          <w:rFonts w:ascii="Arial" w:hAnsi="Arial" w:cs="Arial"/>
          <w:b/>
          <w:i/>
          <w:sz w:val="20"/>
          <w:szCs w:val="20"/>
        </w:rPr>
        <w:t xml:space="preserve"> No acopiar ni aglomerar mercancías en los mostradores a mayor altura que la permitida (3 metros del piso).</w:t>
      </w:r>
    </w:p>
    <w:p w14:paraId="02EC938A" w14:textId="77777777" w:rsidR="00E55236" w:rsidRPr="005F4274" w:rsidRDefault="00E55236" w:rsidP="00E55236">
      <w:pPr>
        <w:ind w:left="284"/>
        <w:jc w:val="both"/>
        <w:rPr>
          <w:rFonts w:ascii="Arial" w:hAnsi="Arial" w:cs="Arial"/>
          <w:b/>
          <w:i/>
          <w:sz w:val="20"/>
          <w:szCs w:val="20"/>
        </w:rPr>
      </w:pPr>
      <w:r w:rsidRPr="005F4274">
        <w:rPr>
          <w:rFonts w:ascii="Arial" w:hAnsi="Arial" w:cs="Arial"/>
          <w:b/>
          <w:i/>
          <w:sz w:val="20"/>
          <w:szCs w:val="20"/>
        </w:rPr>
        <w:t xml:space="preserve">FRACCIÓN VII.- No utilizar fuego ni substancias inflamables con excepción de las personas que expenden alimentos. </w:t>
      </w:r>
    </w:p>
    <w:p w14:paraId="48E4D13A" w14:textId="77777777" w:rsidR="00E55236" w:rsidRPr="005F4274" w:rsidRDefault="00E55236" w:rsidP="00E55236">
      <w:pPr>
        <w:ind w:left="284"/>
        <w:jc w:val="both"/>
        <w:rPr>
          <w:rFonts w:ascii="Arial" w:hAnsi="Arial" w:cs="Arial"/>
          <w:b/>
          <w:i/>
          <w:sz w:val="20"/>
          <w:szCs w:val="20"/>
        </w:rPr>
      </w:pPr>
      <w:r w:rsidRPr="005F4274">
        <w:rPr>
          <w:rFonts w:ascii="Arial" w:hAnsi="Arial" w:cs="Arial"/>
          <w:b/>
          <w:i/>
          <w:sz w:val="20"/>
          <w:szCs w:val="20"/>
        </w:rPr>
        <w:t xml:space="preserve">FRACCIÓN VIII.- Los horarios de cierre y apertura se hará de acuerdo a las costumbres y necesidades de cada mercado. </w:t>
      </w:r>
    </w:p>
    <w:p w14:paraId="0D3B6B7A" w14:textId="77777777" w:rsidR="00E55236" w:rsidRPr="005F4274" w:rsidRDefault="00E55236" w:rsidP="00E55236">
      <w:pPr>
        <w:ind w:left="284"/>
        <w:jc w:val="both"/>
        <w:rPr>
          <w:rFonts w:ascii="Arial" w:hAnsi="Arial" w:cs="Arial"/>
          <w:b/>
          <w:i/>
          <w:sz w:val="20"/>
          <w:szCs w:val="20"/>
        </w:rPr>
      </w:pPr>
      <w:r w:rsidRPr="005F4274">
        <w:rPr>
          <w:rFonts w:ascii="Arial" w:hAnsi="Arial" w:cs="Arial"/>
          <w:b/>
          <w:i/>
          <w:sz w:val="20"/>
          <w:szCs w:val="20"/>
        </w:rPr>
        <w:t>FRACCIÓN IX.- Mantener abierta diariamente la caseta, local o espacio consignado a fin de que se cumplan con el destino para el cual fue designado.</w:t>
      </w:r>
    </w:p>
    <w:p w14:paraId="3B96E3CA" w14:textId="77777777" w:rsidR="00E55236" w:rsidRPr="005F4274" w:rsidRDefault="00E55236" w:rsidP="00E55236">
      <w:pPr>
        <w:ind w:left="284"/>
        <w:jc w:val="both"/>
        <w:rPr>
          <w:rFonts w:ascii="Arial" w:hAnsi="Arial" w:cs="Arial"/>
          <w:b/>
          <w:i/>
          <w:sz w:val="20"/>
          <w:szCs w:val="20"/>
        </w:rPr>
      </w:pPr>
      <w:r w:rsidRPr="005F4274">
        <w:rPr>
          <w:rFonts w:ascii="Arial" w:hAnsi="Arial" w:cs="Arial"/>
          <w:b/>
          <w:i/>
          <w:sz w:val="20"/>
          <w:szCs w:val="20"/>
        </w:rPr>
        <w:t xml:space="preserve">FRACCIÓN X.- No expender bebidas embriagantes en los puestos que expendan alimentos, únicamente se permitirá la venta de cerveza acompañándose de alimentos hasta tres cervezas por cada comensal. </w:t>
      </w:r>
    </w:p>
    <w:p w14:paraId="26AD8644" w14:textId="77777777" w:rsidR="00E55236" w:rsidRPr="005F4274" w:rsidRDefault="00E55236" w:rsidP="00E55236">
      <w:pPr>
        <w:ind w:left="284"/>
        <w:jc w:val="both"/>
        <w:rPr>
          <w:rFonts w:ascii="Arial" w:hAnsi="Arial" w:cs="Arial"/>
          <w:b/>
          <w:i/>
          <w:sz w:val="20"/>
          <w:szCs w:val="20"/>
        </w:rPr>
      </w:pPr>
      <w:r w:rsidRPr="005F4274">
        <w:rPr>
          <w:rFonts w:ascii="Arial" w:hAnsi="Arial" w:cs="Arial"/>
          <w:b/>
          <w:i/>
          <w:sz w:val="20"/>
          <w:szCs w:val="20"/>
        </w:rPr>
        <w:t>FRACCIÓN XI.- Tener en su establecimiento recipientes adecuados para depositar la basura y entregarla a sus recolectores</w:t>
      </w:r>
      <w:r w:rsidRPr="005F4274">
        <w:rPr>
          <w:rFonts w:ascii="Arial" w:hAnsi="Arial" w:cs="Arial"/>
          <w:b/>
          <w:bCs/>
          <w:i/>
          <w:sz w:val="20"/>
          <w:szCs w:val="20"/>
        </w:rPr>
        <w:t>(sic)</w:t>
      </w:r>
    </w:p>
    <w:p w14:paraId="6A0495EC" w14:textId="77777777" w:rsidR="00E55236" w:rsidRPr="005F4274" w:rsidRDefault="00E55236" w:rsidP="00E55236">
      <w:pPr>
        <w:ind w:left="284"/>
        <w:jc w:val="both"/>
        <w:rPr>
          <w:rFonts w:ascii="Arial" w:hAnsi="Arial" w:cs="Arial"/>
          <w:b/>
          <w:i/>
          <w:sz w:val="20"/>
          <w:szCs w:val="20"/>
        </w:rPr>
      </w:pPr>
      <w:r w:rsidRPr="005F4274">
        <w:rPr>
          <w:rFonts w:ascii="Arial" w:hAnsi="Arial" w:cs="Arial"/>
          <w:b/>
          <w:i/>
          <w:sz w:val="20"/>
          <w:szCs w:val="20"/>
        </w:rPr>
        <w:t>FRACCIÓN XII.- No ingerir bebidas embriagantes dentro de los locales, espacios, puestos o casetas concesionadas."</w:t>
      </w:r>
    </w:p>
    <w:p w14:paraId="4CF879EB" w14:textId="77777777" w:rsidR="00E55236" w:rsidRPr="005F4274" w:rsidRDefault="00E55236" w:rsidP="00E55236">
      <w:pPr>
        <w:ind w:left="284"/>
        <w:jc w:val="both"/>
        <w:rPr>
          <w:rFonts w:ascii="Arial" w:hAnsi="Arial" w:cs="Arial"/>
          <w:b/>
          <w:i/>
          <w:sz w:val="20"/>
          <w:szCs w:val="20"/>
        </w:rPr>
      </w:pPr>
    </w:p>
    <w:p w14:paraId="7369F785" w14:textId="77777777" w:rsidR="00E55236" w:rsidRPr="005F4274" w:rsidRDefault="00E55236" w:rsidP="00E55236">
      <w:pPr>
        <w:jc w:val="both"/>
        <w:rPr>
          <w:rFonts w:ascii="Arial" w:hAnsi="Arial" w:cs="Arial"/>
          <w:sz w:val="20"/>
          <w:szCs w:val="20"/>
        </w:rPr>
      </w:pPr>
      <w:r w:rsidRPr="005F4274">
        <w:rPr>
          <w:rFonts w:ascii="Arial" w:hAnsi="Arial" w:cs="Arial"/>
          <w:b/>
          <w:i/>
          <w:sz w:val="20"/>
          <w:szCs w:val="20"/>
        </w:rPr>
        <w:t xml:space="preserve">CUARTO.- </w:t>
      </w:r>
      <w:r w:rsidRPr="005F4274">
        <w:rPr>
          <w:rFonts w:ascii="Arial" w:hAnsi="Arial" w:cs="Arial"/>
          <w:sz w:val="20"/>
          <w:szCs w:val="20"/>
        </w:rPr>
        <w:t xml:space="preserve">Se </w:t>
      </w:r>
      <w:r w:rsidRPr="005F4274">
        <w:rPr>
          <w:rFonts w:ascii="Arial" w:hAnsi="Arial" w:cs="Arial"/>
          <w:i/>
          <w:sz w:val="20"/>
          <w:szCs w:val="20"/>
        </w:rPr>
        <w:t xml:space="preserve">le hace del conocimiento al ciudadano HUGO </w:t>
      </w:r>
      <w:proofErr w:type="spellStart"/>
      <w:r w:rsidRPr="005F4274">
        <w:rPr>
          <w:rFonts w:ascii="Arial" w:hAnsi="Arial" w:cs="Arial"/>
          <w:i/>
          <w:sz w:val="20"/>
          <w:szCs w:val="20"/>
        </w:rPr>
        <w:t>ADAN</w:t>
      </w:r>
      <w:proofErr w:type="spellEnd"/>
      <w:r w:rsidRPr="005F4274">
        <w:rPr>
          <w:rFonts w:ascii="Arial" w:hAnsi="Arial" w:cs="Arial"/>
          <w:i/>
          <w:sz w:val="20"/>
          <w:szCs w:val="20"/>
        </w:rPr>
        <w:t xml:space="preserve">(sic) VELASCO </w:t>
      </w:r>
      <w:proofErr w:type="spellStart"/>
      <w:r w:rsidRPr="005F4274">
        <w:rPr>
          <w:rFonts w:ascii="Arial" w:hAnsi="Arial" w:cs="Arial"/>
          <w:i/>
          <w:sz w:val="20"/>
          <w:szCs w:val="20"/>
        </w:rPr>
        <w:t>MENDEZ</w:t>
      </w:r>
      <w:proofErr w:type="spellEnd"/>
      <w:r w:rsidRPr="005F4274">
        <w:rPr>
          <w:rFonts w:ascii="Arial" w:hAnsi="Arial" w:cs="Arial"/>
          <w:i/>
          <w:sz w:val="20"/>
          <w:szCs w:val="20"/>
        </w:rPr>
        <w:t xml:space="preserve">(sic), </w:t>
      </w:r>
      <w:bookmarkStart w:id="2" w:name="_Hlk152022229"/>
      <w:r w:rsidRPr="005F4274">
        <w:rPr>
          <w:rFonts w:ascii="Arial" w:hAnsi="Arial" w:cs="Arial"/>
          <w:i/>
          <w:sz w:val="20"/>
          <w:szCs w:val="20"/>
        </w:rPr>
        <w:t xml:space="preserve">que toda información que refiera </w:t>
      </w:r>
      <w:r w:rsidRPr="005F4274">
        <w:rPr>
          <w:rFonts w:ascii="Arial" w:hAnsi="Arial" w:cs="Arial"/>
          <w:sz w:val="20"/>
          <w:szCs w:val="20"/>
        </w:rPr>
        <w:t xml:space="preserve">a </w:t>
      </w:r>
      <w:r w:rsidRPr="005F4274">
        <w:rPr>
          <w:rFonts w:ascii="Arial" w:hAnsi="Arial" w:cs="Arial"/>
          <w:i/>
          <w:sz w:val="20"/>
          <w:szCs w:val="20"/>
        </w:rPr>
        <w:t xml:space="preserve">datos personales, se considera confidencial, en términos de los artículos 16, 17, 18, </w:t>
      </w:r>
      <w:r w:rsidRPr="005F4274">
        <w:rPr>
          <w:rFonts w:ascii="Arial" w:hAnsi="Arial" w:cs="Arial"/>
          <w:sz w:val="20"/>
          <w:szCs w:val="20"/>
        </w:rPr>
        <w:t xml:space="preserve">25 </w:t>
      </w:r>
      <w:r w:rsidRPr="005F4274">
        <w:rPr>
          <w:rFonts w:ascii="Arial" w:hAnsi="Arial" w:cs="Arial"/>
          <w:i/>
          <w:sz w:val="20"/>
          <w:szCs w:val="20"/>
        </w:rPr>
        <w:t xml:space="preserve">y 26 de la Ley General de Protección de Datos Personales en Posesión de Sujetos Obligados; </w:t>
      </w:r>
      <w:r w:rsidRPr="005F4274">
        <w:rPr>
          <w:rFonts w:ascii="Arial" w:hAnsi="Arial" w:cs="Arial"/>
          <w:sz w:val="20"/>
          <w:szCs w:val="20"/>
        </w:rPr>
        <w:t xml:space="preserve">9, </w:t>
      </w:r>
      <w:r w:rsidRPr="005F4274">
        <w:rPr>
          <w:rFonts w:ascii="Arial" w:hAnsi="Arial" w:cs="Arial"/>
          <w:i/>
          <w:sz w:val="20"/>
          <w:szCs w:val="20"/>
        </w:rPr>
        <w:t>10</w:t>
      </w:r>
      <w:r w:rsidRPr="005F4274">
        <w:rPr>
          <w:rFonts w:ascii="Arial" w:hAnsi="Arial" w:cs="Arial"/>
          <w:sz w:val="20"/>
          <w:szCs w:val="20"/>
        </w:rPr>
        <w:t xml:space="preserve">, </w:t>
      </w:r>
      <w:r w:rsidRPr="005F4274">
        <w:rPr>
          <w:rFonts w:ascii="Arial" w:hAnsi="Arial" w:cs="Arial"/>
          <w:i/>
          <w:sz w:val="20"/>
          <w:szCs w:val="20"/>
        </w:rPr>
        <w:t xml:space="preserve">11, 14 y 19 de la Ley de Protección de Datos Personales en Posesión de Sujetos Obligados del Estado de Oaxaca; 61, 62, fracciones I y IV, y 63 de la Ley de Transparencia y Acceso </w:t>
      </w:r>
      <w:r w:rsidRPr="005F4274">
        <w:rPr>
          <w:rFonts w:ascii="Arial" w:hAnsi="Arial" w:cs="Arial"/>
          <w:sz w:val="20"/>
          <w:szCs w:val="20"/>
        </w:rPr>
        <w:t xml:space="preserve">a </w:t>
      </w:r>
      <w:r w:rsidRPr="005F4274">
        <w:rPr>
          <w:rFonts w:ascii="Arial" w:hAnsi="Arial" w:cs="Arial"/>
          <w:i/>
          <w:sz w:val="20"/>
          <w:szCs w:val="20"/>
        </w:rPr>
        <w:t xml:space="preserve">la Información Pública y Buen Gobierno para el Estado de Oaxaca, respectivamente.- - - - - - - - - </w:t>
      </w:r>
      <w:bookmarkStart w:id="3" w:name="_Hlk152022252"/>
    </w:p>
    <w:bookmarkEnd w:id="2"/>
    <w:p w14:paraId="4349B0A3" w14:textId="77777777" w:rsidR="00E55236" w:rsidRPr="005F4274" w:rsidRDefault="00E55236" w:rsidP="00E55236">
      <w:pPr>
        <w:jc w:val="both"/>
        <w:rPr>
          <w:rFonts w:ascii="Arial" w:hAnsi="Arial" w:cs="Arial"/>
          <w:sz w:val="20"/>
          <w:szCs w:val="20"/>
        </w:rPr>
      </w:pPr>
    </w:p>
    <w:p w14:paraId="7D0A38D9" w14:textId="77777777" w:rsidR="00E55236" w:rsidRPr="005F4274" w:rsidRDefault="00E55236" w:rsidP="00E55236">
      <w:pPr>
        <w:jc w:val="both"/>
        <w:rPr>
          <w:rFonts w:ascii="Arial" w:hAnsi="Arial" w:cs="Arial"/>
          <w:i/>
          <w:iCs/>
          <w:sz w:val="20"/>
          <w:szCs w:val="20"/>
        </w:rPr>
      </w:pPr>
      <w:r w:rsidRPr="005F4274">
        <w:rPr>
          <w:rFonts w:ascii="Arial" w:hAnsi="Arial" w:cs="Arial"/>
          <w:b/>
          <w:i/>
          <w:sz w:val="20"/>
          <w:szCs w:val="20"/>
        </w:rPr>
        <w:t xml:space="preserve">QUINTO. - </w:t>
      </w:r>
      <w:r w:rsidRPr="005F4274">
        <w:rPr>
          <w:rFonts w:ascii="Arial" w:hAnsi="Arial" w:cs="Arial"/>
          <w:i/>
          <w:iCs/>
          <w:sz w:val="20"/>
          <w:szCs w:val="20"/>
        </w:rPr>
        <w:t xml:space="preserve">El Honorable Ayuntamiento de Oaxaca de Juárez, a través de la Dirección </w:t>
      </w:r>
      <w:proofErr w:type="gramStart"/>
      <w:r w:rsidRPr="005F4274">
        <w:rPr>
          <w:rFonts w:ascii="Arial" w:hAnsi="Arial" w:cs="Arial"/>
          <w:i/>
          <w:iCs/>
          <w:sz w:val="20"/>
          <w:szCs w:val="20"/>
        </w:rPr>
        <w:t>del  Mercado</w:t>
      </w:r>
      <w:proofErr w:type="gramEnd"/>
      <w:r w:rsidRPr="005F4274">
        <w:rPr>
          <w:rFonts w:ascii="Arial" w:hAnsi="Arial" w:cs="Arial"/>
          <w:i/>
          <w:iCs/>
          <w:sz w:val="20"/>
          <w:szCs w:val="20"/>
        </w:rPr>
        <w:t xml:space="preserve"> de Abastos, supervisará que el concesionario se apegue a las normas establecidas, de tal modo que, se garantice la </w:t>
      </w:r>
      <w:r w:rsidRPr="005F4274">
        <w:rPr>
          <w:rFonts w:ascii="Arial" w:hAnsi="Arial" w:cs="Arial"/>
          <w:i/>
          <w:iCs/>
          <w:sz w:val="20"/>
          <w:szCs w:val="20"/>
        </w:rPr>
        <w:lastRenderedPageBreak/>
        <w:t xml:space="preserve">generalidad, suficiencia, regularidad y seguridad del servicio. - - - - - - - - - - - - - - - - - - - - - - - - - - </w:t>
      </w:r>
    </w:p>
    <w:p w14:paraId="0C33E2A8" w14:textId="77777777" w:rsidR="00E55236" w:rsidRPr="005F4274" w:rsidRDefault="00E55236" w:rsidP="00E55236">
      <w:pPr>
        <w:jc w:val="both"/>
        <w:rPr>
          <w:rFonts w:ascii="Arial" w:hAnsi="Arial" w:cs="Arial"/>
          <w:sz w:val="20"/>
          <w:szCs w:val="20"/>
        </w:rPr>
      </w:pPr>
    </w:p>
    <w:p w14:paraId="3D8B0A64" w14:textId="77777777" w:rsidR="00E55236" w:rsidRPr="005F4274" w:rsidRDefault="00E55236" w:rsidP="00E55236">
      <w:pPr>
        <w:jc w:val="both"/>
        <w:rPr>
          <w:rFonts w:ascii="Arial" w:hAnsi="Arial" w:cs="Arial"/>
          <w:sz w:val="20"/>
          <w:szCs w:val="20"/>
        </w:rPr>
      </w:pPr>
      <w:r w:rsidRPr="005F4274">
        <w:rPr>
          <w:rFonts w:ascii="Arial" w:hAnsi="Arial" w:cs="Arial"/>
          <w:b/>
          <w:i/>
          <w:sz w:val="20"/>
          <w:szCs w:val="20"/>
        </w:rPr>
        <w:t xml:space="preserve">SEXTO. - </w:t>
      </w:r>
      <w:r w:rsidRPr="005F4274">
        <w:rPr>
          <w:rFonts w:ascii="Arial" w:hAnsi="Arial" w:cs="Arial"/>
          <w:i/>
          <w:sz w:val="20"/>
          <w:szCs w:val="20"/>
        </w:rPr>
        <w:t xml:space="preserve">Se le hace saber </w:t>
      </w:r>
      <w:r w:rsidRPr="005F4274">
        <w:rPr>
          <w:rFonts w:ascii="Arial" w:hAnsi="Arial" w:cs="Arial"/>
          <w:sz w:val="20"/>
          <w:szCs w:val="20"/>
        </w:rPr>
        <w:t xml:space="preserve">a </w:t>
      </w:r>
      <w:r w:rsidRPr="005F4274">
        <w:rPr>
          <w:rFonts w:ascii="Arial" w:hAnsi="Arial" w:cs="Arial"/>
          <w:i/>
          <w:sz w:val="20"/>
          <w:szCs w:val="20"/>
        </w:rPr>
        <w:t xml:space="preserve">la ahora concesionaria que es causa de revocación de la concesión, cualquiera de las establecidas en el artículo 15 del Reglamento de los Mercados Públicos de la Ciudad de Oaxaca. - - - - - - - - - - </w:t>
      </w:r>
    </w:p>
    <w:p w14:paraId="1A1A837C" w14:textId="77777777" w:rsidR="00E55236" w:rsidRPr="005F4274" w:rsidRDefault="00E55236" w:rsidP="00E55236">
      <w:pPr>
        <w:jc w:val="both"/>
        <w:rPr>
          <w:rFonts w:ascii="Arial" w:hAnsi="Arial" w:cs="Arial"/>
          <w:sz w:val="20"/>
          <w:szCs w:val="20"/>
        </w:rPr>
      </w:pPr>
    </w:p>
    <w:p w14:paraId="0632E7C5" w14:textId="77777777" w:rsidR="00E55236" w:rsidRPr="005F4274" w:rsidRDefault="00E55236" w:rsidP="00E55236">
      <w:pPr>
        <w:jc w:val="both"/>
        <w:rPr>
          <w:rFonts w:ascii="Arial" w:hAnsi="Arial" w:cs="Arial"/>
          <w:sz w:val="20"/>
          <w:szCs w:val="20"/>
        </w:rPr>
      </w:pPr>
      <w:r w:rsidRPr="005F4274">
        <w:rPr>
          <w:rFonts w:ascii="Arial" w:hAnsi="Arial" w:cs="Arial"/>
          <w:b/>
          <w:i/>
          <w:sz w:val="20"/>
          <w:szCs w:val="20"/>
        </w:rPr>
        <w:t xml:space="preserve">SÉPTIMO. - </w:t>
      </w:r>
      <w:r w:rsidRPr="005F4274">
        <w:rPr>
          <w:rFonts w:ascii="Arial" w:hAnsi="Arial" w:cs="Arial"/>
          <w:i/>
          <w:sz w:val="20"/>
          <w:szCs w:val="20"/>
        </w:rPr>
        <w:t xml:space="preserve">Gírese oficio al Secretario de Gobierno y al titular de la Dirección del Mercado de Abasto del Municipio de Oaxaca de Juárez, </w:t>
      </w:r>
      <w:r w:rsidRPr="005F4274">
        <w:rPr>
          <w:rFonts w:ascii="Arial" w:hAnsi="Arial" w:cs="Arial"/>
          <w:sz w:val="20"/>
          <w:szCs w:val="20"/>
        </w:rPr>
        <w:t xml:space="preserve">a </w:t>
      </w:r>
      <w:r w:rsidRPr="005F4274">
        <w:rPr>
          <w:rFonts w:ascii="Arial" w:hAnsi="Arial" w:cs="Arial"/>
          <w:i/>
          <w:sz w:val="20"/>
          <w:szCs w:val="20"/>
        </w:rPr>
        <w:t xml:space="preserve">efecto de continuar con los trámites administrativos correspondientes y dar cumplimiento al presente dictamen en el ámbito de sus atribuciones. - - - - - - - - - - - - - - - - - - - - - </w:t>
      </w:r>
    </w:p>
    <w:p w14:paraId="69F21B20" w14:textId="77777777" w:rsidR="00E55236" w:rsidRPr="005F4274" w:rsidRDefault="00E55236" w:rsidP="00E55236">
      <w:pPr>
        <w:jc w:val="both"/>
        <w:rPr>
          <w:rFonts w:ascii="Arial" w:hAnsi="Arial" w:cs="Arial"/>
          <w:sz w:val="20"/>
          <w:szCs w:val="20"/>
        </w:rPr>
      </w:pPr>
    </w:p>
    <w:p w14:paraId="08077B10" w14:textId="77777777" w:rsidR="00E55236" w:rsidRPr="005F4274" w:rsidRDefault="00E55236" w:rsidP="00E55236">
      <w:pPr>
        <w:jc w:val="both"/>
        <w:rPr>
          <w:rFonts w:ascii="Arial" w:hAnsi="Arial" w:cs="Arial"/>
          <w:sz w:val="20"/>
          <w:szCs w:val="20"/>
        </w:rPr>
      </w:pPr>
      <w:bookmarkStart w:id="4" w:name="_Hlk152022264"/>
      <w:bookmarkEnd w:id="3"/>
      <w:r w:rsidRPr="005F4274">
        <w:rPr>
          <w:rFonts w:ascii="Arial" w:hAnsi="Arial" w:cs="Arial"/>
          <w:b/>
          <w:i/>
          <w:sz w:val="20"/>
          <w:szCs w:val="20"/>
        </w:rPr>
        <w:t xml:space="preserve">OCTAVO. - </w:t>
      </w:r>
      <w:r w:rsidRPr="005F4274">
        <w:rPr>
          <w:rFonts w:ascii="Arial" w:hAnsi="Arial" w:cs="Arial"/>
          <w:i/>
          <w:sz w:val="20"/>
          <w:szCs w:val="20"/>
        </w:rPr>
        <w:t xml:space="preserve">Instrúyase al titular de la Dirección de Mercado de Abasto del Municipio de Oaxaca de Juárez, para efectos de que, dentro del término de diez días hábiles, contados a partir de que le sea notificado el contenido del presente dictamen, genere la orden de pago por concepto de autorización de CESIÓN DE DERECHOS. - - </w:t>
      </w:r>
    </w:p>
    <w:bookmarkEnd w:id="4"/>
    <w:p w14:paraId="2208BF86" w14:textId="77777777" w:rsidR="00E55236" w:rsidRPr="005F4274" w:rsidRDefault="00E55236" w:rsidP="00E55236">
      <w:pPr>
        <w:jc w:val="both"/>
        <w:rPr>
          <w:rFonts w:ascii="Arial" w:hAnsi="Arial" w:cs="Arial"/>
          <w:sz w:val="20"/>
          <w:szCs w:val="20"/>
        </w:rPr>
      </w:pPr>
    </w:p>
    <w:p w14:paraId="44A83FB0" w14:textId="77777777" w:rsidR="00E55236" w:rsidRPr="005F4274" w:rsidRDefault="00E55236" w:rsidP="00E55236">
      <w:pPr>
        <w:jc w:val="both"/>
        <w:rPr>
          <w:rFonts w:ascii="Arial" w:hAnsi="Arial" w:cs="Arial"/>
          <w:sz w:val="20"/>
          <w:szCs w:val="20"/>
        </w:rPr>
      </w:pPr>
      <w:r w:rsidRPr="005F4274">
        <w:rPr>
          <w:rFonts w:ascii="Arial" w:hAnsi="Arial" w:cs="Arial"/>
          <w:b/>
          <w:i/>
          <w:sz w:val="20"/>
          <w:szCs w:val="20"/>
        </w:rPr>
        <w:t xml:space="preserve">NOVENO. - </w:t>
      </w:r>
      <w:r w:rsidRPr="005F4274">
        <w:rPr>
          <w:rFonts w:ascii="Arial" w:hAnsi="Arial" w:cs="Arial"/>
          <w:i/>
          <w:sz w:val="20"/>
          <w:szCs w:val="20"/>
        </w:rPr>
        <w:t xml:space="preserve">Notifíquese al </w:t>
      </w:r>
      <w:r w:rsidRPr="005F4274">
        <w:rPr>
          <w:rFonts w:ascii="Arial" w:hAnsi="Arial" w:cs="Arial"/>
          <w:sz w:val="20"/>
          <w:szCs w:val="20"/>
        </w:rPr>
        <w:t xml:space="preserve">C. </w:t>
      </w:r>
      <w:r w:rsidRPr="005F4274">
        <w:rPr>
          <w:rFonts w:ascii="Arial" w:hAnsi="Arial" w:cs="Arial"/>
          <w:i/>
          <w:sz w:val="20"/>
          <w:szCs w:val="20"/>
        </w:rPr>
        <w:t xml:space="preserve">HUGO </w:t>
      </w:r>
      <w:proofErr w:type="spellStart"/>
      <w:r w:rsidRPr="005F4274">
        <w:rPr>
          <w:rFonts w:ascii="Arial" w:hAnsi="Arial" w:cs="Arial"/>
          <w:i/>
          <w:sz w:val="20"/>
          <w:szCs w:val="20"/>
        </w:rPr>
        <w:t>ADAN</w:t>
      </w:r>
      <w:proofErr w:type="spellEnd"/>
      <w:r w:rsidRPr="005F4274">
        <w:rPr>
          <w:rFonts w:ascii="Arial" w:hAnsi="Arial" w:cs="Arial"/>
          <w:i/>
          <w:sz w:val="20"/>
          <w:szCs w:val="20"/>
        </w:rPr>
        <w:t xml:space="preserve">(sic) VELASCO </w:t>
      </w:r>
      <w:proofErr w:type="spellStart"/>
      <w:r w:rsidRPr="005F4274">
        <w:rPr>
          <w:rFonts w:ascii="Arial" w:hAnsi="Arial" w:cs="Arial"/>
          <w:i/>
          <w:sz w:val="20"/>
          <w:szCs w:val="20"/>
        </w:rPr>
        <w:t>MENDEZ</w:t>
      </w:r>
      <w:proofErr w:type="spellEnd"/>
      <w:r w:rsidRPr="005F4274">
        <w:rPr>
          <w:rFonts w:ascii="Arial" w:hAnsi="Arial" w:cs="Arial"/>
          <w:i/>
          <w:sz w:val="20"/>
          <w:szCs w:val="20"/>
        </w:rPr>
        <w:t xml:space="preserve">(sic), </w:t>
      </w:r>
      <w:bookmarkStart w:id="5" w:name="_Hlk152022281"/>
      <w:r w:rsidRPr="005F4274">
        <w:rPr>
          <w:rFonts w:ascii="Arial" w:hAnsi="Arial" w:cs="Arial"/>
          <w:i/>
          <w:sz w:val="20"/>
          <w:szCs w:val="20"/>
        </w:rPr>
        <w:t xml:space="preserve">que cuenta con un plazo de QUINCE DÍAS HÁBILES, para que acuda a realizar el pago que se le genere por concepto del trámite correspondiente, término que empezará a computarse a partir de la recepción de la orden de pago, apercibiendo a la interesada que en caso de no hacerlo quedará sin efecto el presente dictamen, así como la orden de pago que se genere. - - - - - - - - - - - - - </w:t>
      </w:r>
    </w:p>
    <w:p w14:paraId="05A00BC6" w14:textId="77777777" w:rsidR="00E55236" w:rsidRPr="005F4274" w:rsidRDefault="00E55236" w:rsidP="00E55236">
      <w:pPr>
        <w:jc w:val="both"/>
        <w:rPr>
          <w:rFonts w:ascii="Arial" w:hAnsi="Arial" w:cs="Arial"/>
          <w:sz w:val="20"/>
          <w:szCs w:val="20"/>
        </w:rPr>
      </w:pPr>
    </w:p>
    <w:p w14:paraId="67F04D52" w14:textId="77777777" w:rsidR="00E55236" w:rsidRPr="005F4274" w:rsidRDefault="00E55236" w:rsidP="00E55236">
      <w:pPr>
        <w:jc w:val="both"/>
        <w:rPr>
          <w:rFonts w:ascii="Arial" w:hAnsi="Arial" w:cs="Arial"/>
          <w:sz w:val="20"/>
          <w:szCs w:val="20"/>
        </w:rPr>
      </w:pPr>
      <w:r w:rsidRPr="005F4274">
        <w:rPr>
          <w:rFonts w:ascii="Arial" w:hAnsi="Arial" w:cs="Arial"/>
          <w:b/>
          <w:i/>
          <w:sz w:val="20"/>
          <w:szCs w:val="20"/>
        </w:rPr>
        <w:t xml:space="preserve">DÉCIMO. - </w:t>
      </w:r>
      <w:r w:rsidRPr="005F4274">
        <w:rPr>
          <w:rFonts w:ascii="Arial" w:hAnsi="Arial" w:cs="Arial"/>
          <w:i/>
          <w:sz w:val="20"/>
          <w:szCs w:val="20"/>
        </w:rPr>
        <w:t xml:space="preserve">NOTIFÍQUESE Y CÚMPLASE. - - - - </w:t>
      </w:r>
    </w:p>
    <w:bookmarkEnd w:id="5"/>
    <w:p w14:paraId="137C6D59" w14:textId="6A45D094" w:rsidR="00E55236" w:rsidRPr="005F4274" w:rsidRDefault="00E55236" w:rsidP="00142BA5">
      <w:pPr>
        <w:rPr>
          <w:rFonts w:ascii="Arial" w:hAnsi="Arial" w:cs="Arial"/>
          <w:b/>
          <w:sz w:val="20"/>
          <w:szCs w:val="20"/>
        </w:rPr>
      </w:pPr>
    </w:p>
    <w:p w14:paraId="79949A78" w14:textId="77777777" w:rsidR="00142BA5" w:rsidRPr="005F4274" w:rsidRDefault="00142BA5" w:rsidP="00142BA5">
      <w:pPr>
        <w:rPr>
          <w:rFonts w:ascii="Arial" w:hAnsi="Arial" w:cs="Arial"/>
          <w:sz w:val="20"/>
          <w:szCs w:val="20"/>
        </w:rPr>
      </w:pPr>
    </w:p>
    <w:p w14:paraId="54F6E507" w14:textId="5056C89E" w:rsidR="00142BA5" w:rsidRPr="005F4274" w:rsidRDefault="00142BA5" w:rsidP="00142BA5">
      <w:pPr>
        <w:jc w:val="both"/>
        <w:rPr>
          <w:rFonts w:ascii="Arial" w:hAnsi="Arial" w:cs="Arial"/>
          <w:sz w:val="20"/>
          <w:szCs w:val="20"/>
        </w:rPr>
      </w:pPr>
      <w:r w:rsidRPr="005F4274">
        <w:rPr>
          <w:rFonts w:ascii="Arial" w:hAnsi="Arial" w:cs="Arial"/>
          <w:sz w:val="20"/>
          <w:szCs w:val="20"/>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r w:rsidR="0073192C" w:rsidRPr="005F4274">
        <w:rPr>
          <w:rFonts w:ascii="Arial" w:hAnsi="Arial" w:cs="Arial"/>
          <w:sz w:val="20"/>
          <w:szCs w:val="20"/>
        </w:rPr>
        <w:t xml:space="preserve"> </w:t>
      </w:r>
    </w:p>
    <w:p w14:paraId="1EBD2C11" w14:textId="4217DE12" w:rsidR="00142BA5" w:rsidRPr="005F4274" w:rsidRDefault="00142BA5" w:rsidP="00142BA5">
      <w:pPr>
        <w:pStyle w:val="Textoindependiente"/>
        <w:jc w:val="both"/>
        <w:rPr>
          <w:rFonts w:ascii="Arial" w:hAnsi="Arial" w:cs="Arial"/>
          <w:b/>
          <w:bCs/>
        </w:rPr>
      </w:pPr>
    </w:p>
    <w:p w14:paraId="28AF31EE" w14:textId="17B390DC" w:rsidR="00E55236" w:rsidRPr="005F4274" w:rsidRDefault="00E55236" w:rsidP="00142BA5">
      <w:pPr>
        <w:pStyle w:val="Textoindependiente"/>
        <w:jc w:val="both"/>
        <w:rPr>
          <w:rFonts w:ascii="Arial" w:hAnsi="Arial" w:cs="Arial"/>
          <w:b/>
          <w:bCs/>
        </w:rPr>
      </w:pPr>
    </w:p>
    <w:p w14:paraId="5EC906DC" w14:textId="77777777" w:rsidR="00E55236" w:rsidRPr="005F4274" w:rsidRDefault="00E55236" w:rsidP="00142BA5">
      <w:pPr>
        <w:pStyle w:val="Textoindependiente"/>
        <w:jc w:val="both"/>
        <w:rPr>
          <w:rFonts w:ascii="Arial" w:hAnsi="Arial" w:cs="Arial"/>
          <w:b/>
          <w:bCs/>
        </w:rPr>
      </w:pPr>
    </w:p>
    <w:p w14:paraId="5A503894" w14:textId="77777777" w:rsidR="00142BA5" w:rsidRPr="005F4274" w:rsidRDefault="00142BA5" w:rsidP="00142BA5">
      <w:pPr>
        <w:jc w:val="both"/>
        <w:rPr>
          <w:rFonts w:ascii="Arial" w:hAnsi="Arial" w:cs="Arial"/>
          <w:b/>
          <w:bCs/>
          <w:sz w:val="20"/>
          <w:szCs w:val="20"/>
        </w:rPr>
      </w:pPr>
      <w:r w:rsidRPr="005F4274">
        <w:rPr>
          <w:rFonts w:ascii="Arial" w:hAnsi="Arial" w:cs="Arial"/>
          <w:b/>
          <w:bCs/>
          <w:sz w:val="20"/>
          <w:szCs w:val="20"/>
        </w:rPr>
        <w:t>DADO EN EL SALÓN DE CABILDO “PORFIRIO DÍAZ MORI” DEL HONORABLE AYUNTAMIENTO DEL MUNICIPIO DE OAXACA DE JUÁREZ, EL DÍA NUEVE DE NOVIEMBRE DEL AÑO DOS MIL VEINTITRÉS.</w:t>
      </w:r>
    </w:p>
    <w:p w14:paraId="52976CA4" w14:textId="6E5933BF" w:rsidR="00142BA5" w:rsidRDefault="00142BA5" w:rsidP="00142BA5">
      <w:pPr>
        <w:pStyle w:val="Textoindependiente"/>
        <w:jc w:val="center"/>
        <w:rPr>
          <w:rFonts w:ascii="Arial" w:hAnsi="Arial" w:cs="Arial"/>
          <w:b/>
        </w:rPr>
      </w:pPr>
    </w:p>
    <w:p w14:paraId="2113A0E4" w14:textId="77777777" w:rsidR="004D5FB0" w:rsidRPr="005F4274" w:rsidRDefault="004D5FB0" w:rsidP="00142BA5">
      <w:pPr>
        <w:pStyle w:val="Textoindependiente"/>
        <w:jc w:val="center"/>
        <w:rPr>
          <w:rFonts w:ascii="Arial" w:hAnsi="Arial" w:cs="Arial"/>
          <w:b/>
        </w:rPr>
      </w:pPr>
    </w:p>
    <w:p w14:paraId="6F231B33" w14:textId="235BD160" w:rsidR="00E55236" w:rsidRPr="005F4274" w:rsidRDefault="00E55236" w:rsidP="00142BA5">
      <w:pPr>
        <w:pStyle w:val="Textoindependiente"/>
        <w:jc w:val="center"/>
        <w:rPr>
          <w:rFonts w:ascii="Arial" w:hAnsi="Arial" w:cs="Arial"/>
          <w:b/>
        </w:rPr>
      </w:pPr>
    </w:p>
    <w:p w14:paraId="147C1064" w14:textId="77777777" w:rsidR="00E55236" w:rsidRPr="005F4274" w:rsidRDefault="00E55236" w:rsidP="00142BA5">
      <w:pPr>
        <w:pStyle w:val="Textoindependiente"/>
        <w:jc w:val="center"/>
        <w:rPr>
          <w:rFonts w:ascii="Arial" w:hAnsi="Arial" w:cs="Arial"/>
          <w:b/>
        </w:rPr>
      </w:pPr>
    </w:p>
    <w:p w14:paraId="162FB87B" w14:textId="77777777" w:rsidR="00142BA5" w:rsidRPr="005F4274" w:rsidRDefault="00142BA5" w:rsidP="00142BA5">
      <w:pPr>
        <w:pStyle w:val="Textoindependiente"/>
        <w:jc w:val="center"/>
        <w:rPr>
          <w:rFonts w:ascii="Arial" w:hAnsi="Arial" w:cs="Arial"/>
          <w:b/>
        </w:rPr>
      </w:pPr>
      <w:r w:rsidRPr="005F4274">
        <w:rPr>
          <w:rFonts w:ascii="Arial" w:hAnsi="Arial" w:cs="Arial"/>
          <w:b/>
        </w:rPr>
        <w:lastRenderedPageBreak/>
        <w:t>ATENTAMENTE</w:t>
      </w:r>
    </w:p>
    <w:p w14:paraId="3FC5058C" w14:textId="77777777" w:rsidR="00142BA5" w:rsidRPr="005F4274" w:rsidRDefault="00142BA5" w:rsidP="00142BA5">
      <w:pPr>
        <w:pStyle w:val="Textoindependiente"/>
        <w:jc w:val="center"/>
        <w:rPr>
          <w:rFonts w:ascii="Arial" w:hAnsi="Arial" w:cs="Arial"/>
          <w:b/>
        </w:rPr>
      </w:pPr>
      <w:r w:rsidRPr="005F4274">
        <w:rPr>
          <w:rFonts w:ascii="Arial" w:hAnsi="Arial" w:cs="Arial"/>
          <w:b/>
        </w:rPr>
        <w:t>“EL RESPETO AL DERECHO AJENO</w:t>
      </w:r>
    </w:p>
    <w:p w14:paraId="0472B4EA" w14:textId="77777777" w:rsidR="00142BA5" w:rsidRPr="005F4274" w:rsidRDefault="00142BA5" w:rsidP="00142BA5">
      <w:pPr>
        <w:pStyle w:val="Textoindependiente"/>
        <w:jc w:val="center"/>
        <w:rPr>
          <w:rFonts w:ascii="Arial" w:hAnsi="Arial" w:cs="Arial"/>
          <w:b/>
        </w:rPr>
      </w:pPr>
      <w:r w:rsidRPr="005F4274">
        <w:rPr>
          <w:rFonts w:ascii="Arial" w:hAnsi="Arial" w:cs="Arial"/>
          <w:b/>
        </w:rPr>
        <w:t xml:space="preserve"> ES LA PAZ”</w:t>
      </w:r>
    </w:p>
    <w:p w14:paraId="3F931B72" w14:textId="77777777" w:rsidR="00142BA5" w:rsidRPr="005F4274" w:rsidRDefault="00142BA5" w:rsidP="00142BA5">
      <w:pPr>
        <w:pStyle w:val="Textoindependiente"/>
        <w:jc w:val="center"/>
        <w:rPr>
          <w:rFonts w:ascii="Arial" w:hAnsi="Arial" w:cs="Arial"/>
          <w:b/>
        </w:rPr>
      </w:pPr>
      <w:r w:rsidRPr="005F4274">
        <w:rPr>
          <w:rFonts w:ascii="Arial" w:hAnsi="Arial" w:cs="Arial"/>
          <w:b/>
        </w:rPr>
        <w:t>PRESIDENTE MUNICIPAL CONSTITUCIONAL DE OAXACA DE JUÁREZ.</w:t>
      </w:r>
    </w:p>
    <w:p w14:paraId="0990C53A" w14:textId="77777777" w:rsidR="00142BA5" w:rsidRPr="005F4274" w:rsidRDefault="00142BA5" w:rsidP="00142BA5">
      <w:pPr>
        <w:pStyle w:val="Textoindependiente"/>
        <w:jc w:val="center"/>
        <w:rPr>
          <w:rFonts w:ascii="Arial" w:hAnsi="Arial" w:cs="Arial"/>
          <w:b/>
        </w:rPr>
      </w:pPr>
    </w:p>
    <w:p w14:paraId="11EAE943" w14:textId="7A9DFDB0" w:rsidR="00142BA5" w:rsidRPr="005F4274" w:rsidRDefault="00142BA5" w:rsidP="00142BA5">
      <w:pPr>
        <w:pStyle w:val="Textoindependiente"/>
        <w:jc w:val="center"/>
        <w:rPr>
          <w:rFonts w:ascii="Arial" w:hAnsi="Arial" w:cs="Arial"/>
          <w:b/>
        </w:rPr>
      </w:pPr>
    </w:p>
    <w:p w14:paraId="1A1A4D57" w14:textId="55E5C132" w:rsidR="000D3662" w:rsidRPr="005F4274" w:rsidRDefault="000D3662" w:rsidP="00142BA5">
      <w:pPr>
        <w:pStyle w:val="Textoindependiente"/>
        <w:jc w:val="center"/>
        <w:rPr>
          <w:rFonts w:ascii="Arial" w:hAnsi="Arial" w:cs="Arial"/>
          <w:b/>
        </w:rPr>
      </w:pPr>
    </w:p>
    <w:p w14:paraId="6A318E1A" w14:textId="77777777" w:rsidR="000D3662" w:rsidRPr="005F4274" w:rsidRDefault="000D3662" w:rsidP="00142BA5">
      <w:pPr>
        <w:pStyle w:val="Textoindependiente"/>
        <w:jc w:val="center"/>
        <w:rPr>
          <w:rFonts w:ascii="Arial" w:hAnsi="Arial" w:cs="Arial"/>
          <w:b/>
        </w:rPr>
      </w:pPr>
    </w:p>
    <w:p w14:paraId="7C0362BD" w14:textId="77777777" w:rsidR="00142BA5" w:rsidRPr="005F4274" w:rsidRDefault="00142BA5" w:rsidP="00142BA5">
      <w:pPr>
        <w:pStyle w:val="Textoindependiente"/>
        <w:jc w:val="center"/>
        <w:rPr>
          <w:rFonts w:ascii="Arial" w:hAnsi="Arial" w:cs="Arial"/>
          <w:b/>
        </w:rPr>
      </w:pPr>
      <w:r w:rsidRPr="005F4274">
        <w:rPr>
          <w:rFonts w:ascii="Arial" w:hAnsi="Arial" w:cs="Arial"/>
          <w:b/>
        </w:rPr>
        <w:t>FRANCISCO MARTÍNEZ NERI.</w:t>
      </w:r>
    </w:p>
    <w:p w14:paraId="28EFDDBB" w14:textId="19E757D3" w:rsidR="00142BA5" w:rsidRPr="005F4274" w:rsidRDefault="00142BA5" w:rsidP="00142BA5">
      <w:pPr>
        <w:pStyle w:val="Textoindependiente"/>
        <w:jc w:val="center"/>
        <w:rPr>
          <w:rFonts w:ascii="Arial" w:hAnsi="Arial" w:cs="Arial"/>
          <w:b/>
        </w:rPr>
      </w:pPr>
    </w:p>
    <w:p w14:paraId="5B20E808" w14:textId="77777777" w:rsidR="00735948" w:rsidRPr="005F4274" w:rsidRDefault="00735948" w:rsidP="00142BA5">
      <w:pPr>
        <w:pStyle w:val="Textoindependiente"/>
        <w:jc w:val="center"/>
        <w:rPr>
          <w:rFonts w:ascii="Arial" w:hAnsi="Arial" w:cs="Arial"/>
          <w:b/>
        </w:rPr>
      </w:pPr>
    </w:p>
    <w:p w14:paraId="151A0629" w14:textId="77777777" w:rsidR="00142BA5" w:rsidRPr="005F4274" w:rsidRDefault="00142BA5" w:rsidP="00142BA5">
      <w:pPr>
        <w:pStyle w:val="Textoindependiente"/>
        <w:jc w:val="center"/>
        <w:rPr>
          <w:rFonts w:ascii="Arial" w:hAnsi="Arial" w:cs="Arial"/>
          <w:b/>
        </w:rPr>
      </w:pPr>
      <w:r w:rsidRPr="005F4274">
        <w:rPr>
          <w:rFonts w:ascii="Arial" w:hAnsi="Arial" w:cs="Arial"/>
          <w:b/>
        </w:rPr>
        <w:t>ATENTAMENTE</w:t>
      </w:r>
    </w:p>
    <w:p w14:paraId="226B015A" w14:textId="77777777" w:rsidR="00142BA5" w:rsidRPr="005F4274" w:rsidRDefault="00142BA5" w:rsidP="00142BA5">
      <w:pPr>
        <w:pStyle w:val="Textoindependiente"/>
        <w:jc w:val="center"/>
        <w:rPr>
          <w:rFonts w:ascii="Arial" w:hAnsi="Arial" w:cs="Arial"/>
          <w:b/>
        </w:rPr>
      </w:pPr>
      <w:r w:rsidRPr="005F4274">
        <w:rPr>
          <w:rFonts w:ascii="Arial" w:hAnsi="Arial" w:cs="Arial"/>
          <w:b/>
        </w:rPr>
        <w:t xml:space="preserve">“EL RESPETO AL DERECHO AJENO </w:t>
      </w:r>
    </w:p>
    <w:p w14:paraId="7E1FA4D8" w14:textId="77777777" w:rsidR="00142BA5" w:rsidRPr="005F4274" w:rsidRDefault="00142BA5" w:rsidP="00142BA5">
      <w:pPr>
        <w:pStyle w:val="Textoindependiente"/>
        <w:jc w:val="center"/>
        <w:rPr>
          <w:rFonts w:ascii="Arial" w:hAnsi="Arial" w:cs="Arial"/>
          <w:b/>
        </w:rPr>
      </w:pPr>
      <w:r w:rsidRPr="005F4274">
        <w:rPr>
          <w:rFonts w:ascii="Arial" w:hAnsi="Arial" w:cs="Arial"/>
          <w:b/>
        </w:rPr>
        <w:t>ES LA PAZ”</w:t>
      </w:r>
    </w:p>
    <w:p w14:paraId="1F03F9CB" w14:textId="77777777" w:rsidR="00142BA5" w:rsidRPr="005F4274" w:rsidRDefault="00142BA5" w:rsidP="00142BA5">
      <w:pPr>
        <w:pStyle w:val="Textoindependiente"/>
        <w:jc w:val="center"/>
        <w:rPr>
          <w:rFonts w:ascii="Arial" w:hAnsi="Arial" w:cs="Arial"/>
          <w:b/>
        </w:rPr>
      </w:pPr>
      <w:r w:rsidRPr="005F4274">
        <w:rPr>
          <w:rFonts w:ascii="Arial" w:hAnsi="Arial" w:cs="Arial"/>
          <w:b/>
        </w:rPr>
        <w:t xml:space="preserve">SECRETARIA MUNICIPAL </w:t>
      </w:r>
    </w:p>
    <w:p w14:paraId="76929604" w14:textId="77777777" w:rsidR="00142BA5" w:rsidRPr="005F4274" w:rsidRDefault="00142BA5" w:rsidP="00142BA5">
      <w:pPr>
        <w:pStyle w:val="Textoindependiente"/>
        <w:jc w:val="center"/>
        <w:rPr>
          <w:rFonts w:ascii="Arial" w:hAnsi="Arial" w:cs="Arial"/>
          <w:b/>
        </w:rPr>
      </w:pPr>
      <w:r w:rsidRPr="005F4274">
        <w:rPr>
          <w:rFonts w:ascii="Arial" w:hAnsi="Arial" w:cs="Arial"/>
          <w:b/>
        </w:rPr>
        <w:t>DE OAXACA DE JUÁREZ.</w:t>
      </w:r>
    </w:p>
    <w:p w14:paraId="70921D46" w14:textId="77777777" w:rsidR="00142BA5" w:rsidRPr="005F4274" w:rsidRDefault="00142BA5" w:rsidP="00142BA5">
      <w:pPr>
        <w:pStyle w:val="Textoindependiente"/>
        <w:jc w:val="center"/>
        <w:rPr>
          <w:rFonts w:ascii="Arial" w:hAnsi="Arial" w:cs="Arial"/>
          <w:b/>
        </w:rPr>
      </w:pPr>
    </w:p>
    <w:p w14:paraId="3079F028" w14:textId="77777777" w:rsidR="00142BA5" w:rsidRPr="005F4274" w:rsidRDefault="00142BA5" w:rsidP="00142BA5">
      <w:pPr>
        <w:pStyle w:val="Textoindependiente"/>
        <w:jc w:val="center"/>
        <w:rPr>
          <w:rFonts w:ascii="Arial" w:hAnsi="Arial" w:cs="Arial"/>
          <w:b/>
        </w:rPr>
      </w:pPr>
    </w:p>
    <w:p w14:paraId="50FEED65" w14:textId="77777777" w:rsidR="00142BA5" w:rsidRPr="005F4274" w:rsidRDefault="00142BA5" w:rsidP="00142BA5">
      <w:pPr>
        <w:pStyle w:val="Textoindependiente"/>
        <w:jc w:val="center"/>
        <w:rPr>
          <w:rFonts w:ascii="Arial" w:hAnsi="Arial" w:cs="Arial"/>
          <w:b/>
        </w:rPr>
      </w:pPr>
    </w:p>
    <w:p w14:paraId="5EE624BD" w14:textId="4E982789" w:rsidR="00142BA5" w:rsidRPr="005F4274" w:rsidRDefault="00142BA5" w:rsidP="00142BA5">
      <w:pPr>
        <w:pStyle w:val="Textoindependiente"/>
        <w:jc w:val="center"/>
        <w:rPr>
          <w:rFonts w:ascii="Arial" w:hAnsi="Arial" w:cs="Arial"/>
          <w:b/>
        </w:rPr>
      </w:pPr>
    </w:p>
    <w:p w14:paraId="3E1C59D3" w14:textId="6E1D2047" w:rsidR="00142BA5" w:rsidRPr="005F4274" w:rsidRDefault="00142BA5" w:rsidP="00142BA5">
      <w:pPr>
        <w:jc w:val="center"/>
        <w:rPr>
          <w:rFonts w:ascii="Arial" w:hAnsi="Arial" w:cs="Arial"/>
          <w:b/>
          <w:bCs/>
          <w:spacing w:val="-1"/>
          <w:sz w:val="20"/>
          <w:szCs w:val="20"/>
        </w:rPr>
      </w:pPr>
      <w:r w:rsidRPr="005F4274">
        <w:rPr>
          <w:rFonts w:ascii="Arial" w:hAnsi="Arial" w:cs="Arial"/>
          <w:b/>
          <w:bCs/>
          <w:spacing w:val="-1"/>
          <w:sz w:val="20"/>
          <w:szCs w:val="20"/>
        </w:rPr>
        <w:t>EDITH ELENA RODRÍGUEZ ESCOBAR.</w:t>
      </w:r>
    </w:p>
    <w:p w14:paraId="4DA273EB" w14:textId="6E6C2E6A" w:rsidR="00142BA5" w:rsidRPr="005F4274" w:rsidRDefault="000D3662" w:rsidP="008D3000">
      <w:pPr>
        <w:rPr>
          <w:rFonts w:ascii="Arial" w:hAnsi="Arial" w:cs="Arial"/>
          <w:b/>
          <w:bCs/>
          <w:sz w:val="20"/>
          <w:szCs w:val="20"/>
        </w:rPr>
      </w:pPr>
      <w:r w:rsidRPr="005F4274">
        <w:rPr>
          <w:rFonts w:ascii="Arial" w:hAnsi="Arial" w:cs="Arial"/>
          <w:noProof/>
          <w:sz w:val="20"/>
          <w:szCs w:val="20"/>
          <w:lang w:eastAsia="es-MX"/>
        </w:rPr>
        <w:drawing>
          <wp:anchor distT="0" distB="0" distL="114300" distR="114300" simplePos="0" relativeHeight="252325376" behindDoc="1" locked="0" layoutInCell="1" allowOverlap="1" wp14:anchorId="3AF457E6" wp14:editId="07702688">
            <wp:simplePos x="0" y="0"/>
            <wp:positionH relativeFrom="column">
              <wp:posOffset>11651</wp:posOffset>
            </wp:positionH>
            <wp:positionV relativeFrom="paragraph">
              <wp:posOffset>147955</wp:posOffset>
            </wp:positionV>
            <wp:extent cx="2735580" cy="265430"/>
            <wp:effectExtent l="0" t="0" r="7620" b="1270"/>
            <wp:wrapTopAndBottom/>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5E23B981" w14:textId="70707B4D" w:rsidR="000D3662" w:rsidRPr="005F4274" w:rsidRDefault="000D3662" w:rsidP="008D3000">
      <w:pPr>
        <w:rPr>
          <w:rFonts w:ascii="Arial" w:hAnsi="Arial" w:cs="Arial"/>
          <w:b/>
          <w:bCs/>
          <w:sz w:val="20"/>
          <w:szCs w:val="20"/>
        </w:rPr>
      </w:pPr>
    </w:p>
    <w:p w14:paraId="4B688689" w14:textId="77777777" w:rsidR="000D3662" w:rsidRPr="005F4274" w:rsidRDefault="000D3662" w:rsidP="000D3662">
      <w:pPr>
        <w:jc w:val="both"/>
        <w:rPr>
          <w:rFonts w:ascii="Arial" w:eastAsia="Arial" w:hAnsi="Arial" w:cs="Arial"/>
          <w:sz w:val="20"/>
          <w:szCs w:val="20"/>
          <w:lang w:val="es-ES"/>
        </w:rPr>
      </w:pPr>
      <w:r w:rsidRPr="005F4274">
        <w:rPr>
          <w:rFonts w:ascii="Arial" w:eastAsia="Arial" w:hAnsi="Arial" w:cs="Arial"/>
          <w:b/>
          <w:sz w:val="20"/>
          <w:szCs w:val="20"/>
          <w:lang w:val="es-ES"/>
        </w:rPr>
        <w:t>FRANCISCO MARTÍNEZ NERI</w:t>
      </w:r>
      <w:r w:rsidRPr="005F4274">
        <w:rPr>
          <w:rFonts w:ascii="Arial" w:eastAsia="Arial" w:hAnsi="Arial" w:cs="Arial"/>
          <w:sz w:val="20"/>
          <w:szCs w:val="20"/>
          <w:lang w:val="es-ES"/>
        </w:rPr>
        <w:t>, Presidente Municipal Constitucional del Municipio de Oaxaca de Juárez, del Estado Libre y Soberano de Oaxaca, a sus habitantes hace saber:</w:t>
      </w:r>
    </w:p>
    <w:p w14:paraId="03FE10F6" w14:textId="77777777" w:rsidR="000D3662" w:rsidRPr="005F4274" w:rsidRDefault="000D3662" w:rsidP="000D3662">
      <w:pPr>
        <w:jc w:val="both"/>
        <w:rPr>
          <w:rFonts w:ascii="Arial" w:eastAsia="Arial" w:hAnsi="Arial" w:cs="Arial"/>
          <w:sz w:val="20"/>
          <w:szCs w:val="20"/>
          <w:lang w:val="es-ES"/>
        </w:rPr>
      </w:pPr>
    </w:p>
    <w:p w14:paraId="44DD6304" w14:textId="77777777" w:rsidR="000D3662" w:rsidRPr="005F4274" w:rsidRDefault="000D3662" w:rsidP="000D3662">
      <w:pPr>
        <w:jc w:val="both"/>
        <w:rPr>
          <w:rFonts w:ascii="Arial" w:hAnsi="Arial" w:cs="Arial"/>
          <w:sz w:val="20"/>
          <w:szCs w:val="20"/>
        </w:rPr>
      </w:pPr>
      <w:r w:rsidRPr="005F4274">
        <w:rPr>
          <w:rFonts w:ascii="Arial" w:eastAsia="Arial" w:hAnsi="Arial" w:cs="Arial"/>
          <w:sz w:val="20"/>
          <w:szCs w:val="20"/>
          <w:lang w:val="es-ES"/>
        </w:rPr>
        <w:t xml:space="preserve">Que el </w:t>
      </w:r>
      <w:r w:rsidRPr="005F4274">
        <w:rPr>
          <w:rFonts w:ascii="Arial" w:hAnsi="Arial" w:cs="Arial"/>
          <w:sz w:val="20"/>
          <w:szCs w:val="20"/>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nueve de noviembre de dos mil veintitrés, tuvo a bien aprobar y expedir el siguiente:</w:t>
      </w:r>
    </w:p>
    <w:p w14:paraId="7C2C6C63" w14:textId="77777777" w:rsidR="000D3662" w:rsidRPr="005F4274" w:rsidRDefault="000D3662" w:rsidP="000D3662">
      <w:pPr>
        <w:rPr>
          <w:rFonts w:ascii="Arial" w:hAnsi="Arial" w:cs="Arial"/>
          <w:sz w:val="20"/>
          <w:szCs w:val="20"/>
        </w:rPr>
      </w:pPr>
    </w:p>
    <w:p w14:paraId="4F470D4C" w14:textId="623B895E" w:rsidR="000D3662" w:rsidRPr="005F4274" w:rsidRDefault="00403074" w:rsidP="000D3662">
      <w:pPr>
        <w:pStyle w:val="Textoindependiente"/>
        <w:jc w:val="center"/>
        <w:outlineLvl w:val="0"/>
        <w:rPr>
          <w:rFonts w:ascii="Arial" w:hAnsi="Arial" w:cs="Arial"/>
          <w:b/>
        </w:rPr>
      </w:pPr>
      <w:r w:rsidRPr="005F4274">
        <w:rPr>
          <w:rFonts w:ascii="Arial" w:hAnsi="Arial" w:cs="Arial"/>
          <w:b/>
        </w:rPr>
        <w:t>DICTAMEN CMyCVP/SD/003/2023</w:t>
      </w:r>
    </w:p>
    <w:p w14:paraId="73D5F5D9" w14:textId="60093EA1" w:rsidR="000D3662" w:rsidRPr="005F4274" w:rsidRDefault="000D3662" w:rsidP="000D3662">
      <w:pPr>
        <w:rPr>
          <w:rFonts w:ascii="Arial" w:hAnsi="Arial" w:cs="Arial"/>
          <w:b/>
          <w:sz w:val="20"/>
          <w:szCs w:val="20"/>
        </w:rPr>
      </w:pPr>
    </w:p>
    <w:p w14:paraId="0775D5F3" w14:textId="77777777" w:rsidR="00E55236" w:rsidRPr="005F4274" w:rsidRDefault="00E55236" w:rsidP="00E55236">
      <w:pPr>
        <w:jc w:val="center"/>
        <w:rPr>
          <w:rFonts w:ascii="Arial" w:hAnsi="Arial" w:cs="Arial"/>
          <w:sz w:val="20"/>
          <w:szCs w:val="20"/>
        </w:rPr>
      </w:pPr>
      <w:r w:rsidRPr="005F4274">
        <w:rPr>
          <w:rFonts w:ascii="Arial" w:hAnsi="Arial" w:cs="Arial"/>
          <w:b/>
          <w:sz w:val="20"/>
          <w:szCs w:val="20"/>
        </w:rPr>
        <w:t>C O N S I D E R A N D O S</w:t>
      </w:r>
    </w:p>
    <w:p w14:paraId="4E9D8233" w14:textId="77777777" w:rsidR="00E55236" w:rsidRPr="005F4274" w:rsidRDefault="00E55236" w:rsidP="00E55236">
      <w:pPr>
        <w:jc w:val="both"/>
        <w:rPr>
          <w:rFonts w:ascii="Arial" w:hAnsi="Arial" w:cs="Arial"/>
          <w:sz w:val="20"/>
          <w:szCs w:val="20"/>
        </w:rPr>
      </w:pPr>
    </w:p>
    <w:p w14:paraId="0B98C957" w14:textId="77777777" w:rsidR="00E55236" w:rsidRPr="005F4274" w:rsidRDefault="00E55236" w:rsidP="00E55236">
      <w:pPr>
        <w:jc w:val="both"/>
        <w:rPr>
          <w:rFonts w:ascii="Arial" w:hAnsi="Arial" w:cs="Arial"/>
          <w:sz w:val="20"/>
          <w:szCs w:val="20"/>
        </w:rPr>
      </w:pPr>
      <w:r w:rsidRPr="005F4274">
        <w:rPr>
          <w:rFonts w:ascii="Arial" w:hAnsi="Arial" w:cs="Arial"/>
          <w:b/>
          <w:sz w:val="20"/>
          <w:szCs w:val="20"/>
        </w:rPr>
        <w:t xml:space="preserve">PRIMERO: </w:t>
      </w:r>
      <w:r w:rsidRPr="005F4274">
        <w:rPr>
          <w:rFonts w:ascii="Arial" w:hAnsi="Arial" w:cs="Arial"/>
          <w:sz w:val="20"/>
          <w:szCs w:val="20"/>
        </w:rPr>
        <w:t xml:space="preserve">Que esta Comisión de Mercados y Comercio en Vía Pública del Municipio de Oaxaca de Juárez, es competente para conocer, estudiar y dictaminar sobre la SUCESIÓN DE DERECHOS promovido por el ciudadano </w:t>
      </w:r>
      <w:r w:rsidRPr="005F4274">
        <w:rPr>
          <w:rFonts w:ascii="Arial" w:hAnsi="Arial" w:cs="Arial"/>
          <w:b/>
          <w:sz w:val="20"/>
          <w:szCs w:val="20"/>
        </w:rPr>
        <w:t xml:space="preserve">MANUEL </w:t>
      </w:r>
      <w:proofErr w:type="spellStart"/>
      <w:r w:rsidRPr="005F4274">
        <w:rPr>
          <w:rFonts w:ascii="Arial" w:hAnsi="Arial" w:cs="Arial"/>
          <w:b/>
          <w:sz w:val="20"/>
          <w:szCs w:val="20"/>
        </w:rPr>
        <w:t>AGUSTIN</w:t>
      </w:r>
      <w:proofErr w:type="spellEnd"/>
      <w:r w:rsidRPr="005F4274">
        <w:rPr>
          <w:rFonts w:ascii="Arial" w:hAnsi="Arial" w:cs="Arial"/>
          <w:b/>
          <w:sz w:val="20"/>
          <w:szCs w:val="20"/>
        </w:rPr>
        <w:t xml:space="preserve">(sic) MARTÍNEZ OLMEDO, </w:t>
      </w:r>
      <w:r w:rsidRPr="005F4274">
        <w:rPr>
          <w:rFonts w:ascii="Arial" w:hAnsi="Arial" w:cs="Arial"/>
          <w:sz w:val="20"/>
          <w:szCs w:val="20"/>
        </w:rPr>
        <w:t xml:space="preserve">en su calidad de descendiente directo del </w:t>
      </w:r>
      <w:r w:rsidRPr="005F4274">
        <w:rPr>
          <w:rFonts w:ascii="Arial" w:hAnsi="Arial" w:cs="Arial"/>
          <w:sz w:val="20"/>
          <w:szCs w:val="20"/>
        </w:rPr>
        <w:lastRenderedPageBreak/>
        <w:t xml:space="preserve">concesionario </w:t>
      </w:r>
      <w:r w:rsidRPr="005F4274">
        <w:rPr>
          <w:rFonts w:ascii="Arial" w:hAnsi="Arial" w:cs="Arial"/>
          <w:b/>
          <w:sz w:val="20"/>
          <w:szCs w:val="20"/>
        </w:rPr>
        <w:t xml:space="preserve">FRANCISCO FERNANDO </w:t>
      </w:r>
      <w:proofErr w:type="spellStart"/>
      <w:r w:rsidRPr="005F4274">
        <w:rPr>
          <w:rFonts w:ascii="Arial" w:hAnsi="Arial" w:cs="Arial"/>
          <w:b/>
          <w:sz w:val="20"/>
          <w:szCs w:val="20"/>
        </w:rPr>
        <w:t>MARTINEZ</w:t>
      </w:r>
      <w:proofErr w:type="spellEnd"/>
      <w:r w:rsidRPr="005F4274">
        <w:rPr>
          <w:rFonts w:ascii="Arial" w:hAnsi="Arial" w:cs="Arial"/>
          <w:b/>
          <w:sz w:val="20"/>
          <w:szCs w:val="20"/>
        </w:rPr>
        <w:t xml:space="preserve">(sic) </w:t>
      </w:r>
      <w:proofErr w:type="spellStart"/>
      <w:r w:rsidRPr="005F4274">
        <w:rPr>
          <w:rFonts w:ascii="Arial" w:hAnsi="Arial" w:cs="Arial"/>
          <w:b/>
          <w:sz w:val="20"/>
          <w:szCs w:val="20"/>
        </w:rPr>
        <w:t>LOPÉZ</w:t>
      </w:r>
      <w:proofErr w:type="spellEnd"/>
      <w:r w:rsidRPr="005F4274">
        <w:rPr>
          <w:rFonts w:ascii="Arial" w:hAnsi="Arial" w:cs="Arial"/>
          <w:b/>
          <w:sz w:val="20"/>
          <w:szCs w:val="20"/>
        </w:rPr>
        <w:t xml:space="preserve">(sic), FRANCISCO F. MARTÍNEZ LÓPEZ y/o FRANCISCO FDO. MARTÍNEZ LÓPEZ, </w:t>
      </w:r>
      <w:r w:rsidRPr="005F4274">
        <w:rPr>
          <w:rFonts w:ascii="Arial" w:hAnsi="Arial" w:cs="Arial"/>
          <w:sz w:val="20"/>
          <w:szCs w:val="20"/>
        </w:rPr>
        <w:t xml:space="preserve">respecto del puesto fijo número 35, con giro de "Granos secos y semillas" ubicado en la zona de artesanías del Mercado de Abasto "Margarita Maza de Juárez", con número de objeto/cuenta 1050000011968; en términos de lo dispuesto por los artículos 1, 8, 115 fracción III inciso d) de la Constitución Política de los Estados Unidos Mexicanos; 1, 13, 113, fracciones I antepenúltimo párrafo, III inciso d) de la Constitución Política del Estado Libre y Soberano de Oaxaca; 1, 3, 5, 21 y 22 fracción I de la Ley de Procedimiento y Justicia Administrativa del Estado de Oaxaca; 1, 43 fracción XX, 54, 55 fracción I, II, III y V, 73 fracciones IV y V de la Ley Orgánica Municipal del Estado de Oaxaca; 49, 59, 60 fracciones I, II, III, V y VIII, 61, 62 fracción III, 63 fracción XV, 64, 65, 68, 71, 88 y 98 del Bando de Policía y Gobierno del Municipio de Oaxaca de Juárez; 6, 7, 12 inciso b), 13 y 23 del Reglamento de los Mercados Públicos de la Ciudad de Oaxaca, y; el apartado I denominado “LINEAMIENTOS PARA EL TRÁMITE DE SUCESIÓN DE DERECHOS” y apartado VI, denominado “LINEAMIENTOS PARA EL PROCEDIMIENTO ADMINISTRATIVO DE TRÁMITES DE SUCESIÓN DE DERECHOS, REGULARIZACIÓN DE CONCESIONARIO, CESIÓN DE DERECHOS, TRASPASO DE PUESTO O CASETA, AMPLIACIÓN DE GIRO Y CAMBIO DE GIRO” del Ordenamiento Jurídico denominado </w:t>
      </w:r>
      <w:r w:rsidRPr="005F4274">
        <w:rPr>
          <w:rFonts w:ascii="Arial" w:hAnsi="Arial" w:cs="Arial"/>
          <w:b/>
          <w:sz w:val="20"/>
          <w:szCs w:val="20"/>
        </w:rPr>
        <w:t>“Lineamientos para Trámite Administrativos de los Mercados Públicos”.</w:t>
      </w:r>
      <w:r w:rsidRPr="005F4274">
        <w:rPr>
          <w:rFonts w:ascii="Arial" w:hAnsi="Arial" w:cs="Arial"/>
          <w:sz w:val="20"/>
          <w:szCs w:val="20"/>
        </w:rPr>
        <w:t xml:space="preserve"> - </w:t>
      </w:r>
    </w:p>
    <w:p w14:paraId="7F70D27D" w14:textId="77777777" w:rsidR="00E55236" w:rsidRPr="005F4274" w:rsidRDefault="00E55236" w:rsidP="00E55236">
      <w:pPr>
        <w:jc w:val="both"/>
        <w:rPr>
          <w:rFonts w:ascii="Arial" w:hAnsi="Arial" w:cs="Arial"/>
          <w:sz w:val="20"/>
          <w:szCs w:val="20"/>
        </w:rPr>
      </w:pPr>
    </w:p>
    <w:p w14:paraId="2647F4FB" w14:textId="77777777" w:rsidR="00E55236" w:rsidRPr="005F4274" w:rsidRDefault="00E55236" w:rsidP="00E55236">
      <w:pPr>
        <w:jc w:val="both"/>
        <w:rPr>
          <w:rFonts w:ascii="Arial" w:hAnsi="Arial" w:cs="Arial"/>
          <w:sz w:val="20"/>
          <w:szCs w:val="20"/>
        </w:rPr>
      </w:pPr>
      <w:r w:rsidRPr="005F4274">
        <w:rPr>
          <w:rFonts w:ascii="Arial" w:hAnsi="Arial" w:cs="Arial"/>
          <w:b/>
          <w:sz w:val="20"/>
          <w:szCs w:val="20"/>
        </w:rPr>
        <w:t>SEGUNDO</w:t>
      </w:r>
      <w:r w:rsidRPr="005F4274">
        <w:rPr>
          <w:rFonts w:ascii="Arial" w:hAnsi="Arial" w:cs="Arial"/>
          <w:sz w:val="20"/>
          <w:szCs w:val="20"/>
        </w:rPr>
        <w:t>: Es pertinente mencionar que la figura jurídica denominada Concesión Administrativa, se encuentra plasmada en la Ley de Planeación, Desarrollo Administrativo y Servicios Públicos Municipales, vigente en el Estado, en los términos siguientes: - - - - - - - - - -</w:t>
      </w:r>
    </w:p>
    <w:p w14:paraId="318E067E" w14:textId="77777777" w:rsidR="00E55236" w:rsidRPr="005F4274" w:rsidRDefault="00E55236" w:rsidP="00E55236">
      <w:pPr>
        <w:jc w:val="both"/>
        <w:rPr>
          <w:rFonts w:ascii="Arial" w:hAnsi="Arial" w:cs="Arial"/>
          <w:sz w:val="20"/>
          <w:szCs w:val="20"/>
        </w:rPr>
      </w:pPr>
    </w:p>
    <w:p w14:paraId="309BEA4A" w14:textId="77777777" w:rsidR="00E55236" w:rsidRPr="005F4274" w:rsidRDefault="00E55236" w:rsidP="00E55236">
      <w:pPr>
        <w:ind w:left="284"/>
        <w:jc w:val="both"/>
        <w:rPr>
          <w:rFonts w:ascii="Arial" w:hAnsi="Arial" w:cs="Arial"/>
          <w:b/>
          <w:i/>
          <w:sz w:val="20"/>
          <w:szCs w:val="20"/>
        </w:rPr>
      </w:pPr>
      <w:r w:rsidRPr="005F4274">
        <w:rPr>
          <w:rFonts w:ascii="Arial" w:hAnsi="Arial" w:cs="Arial"/>
          <w:b/>
          <w:i/>
          <w:sz w:val="20"/>
          <w:szCs w:val="20"/>
        </w:rPr>
        <w:t xml:space="preserve">“ARTÍCULO 22.- La concesión del servicio público es una modalidad Jurídico Administrativa mediante la cual el Gobierno Municipal transfiere la operación total o parcial de un determinado servicio público a una persona física o moral, en los términos que establezca esta ley y la Reglamentación Municipal correspondiente.” </w:t>
      </w:r>
    </w:p>
    <w:p w14:paraId="6877DC8A" w14:textId="77777777" w:rsidR="00E55236" w:rsidRPr="005F4274" w:rsidRDefault="00E55236" w:rsidP="00E55236">
      <w:pPr>
        <w:ind w:left="284"/>
        <w:jc w:val="both"/>
        <w:rPr>
          <w:rFonts w:ascii="Arial" w:hAnsi="Arial" w:cs="Arial"/>
          <w:b/>
          <w:sz w:val="20"/>
          <w:szCs w:val="20"/>
        </w:rPr>
      </w:pPr>
    </w:p>
    <w:p w14:paraId="59549B28" w14:textId="77777777" w:rsidR="00E55236" w:rsidRPr="005F4274" w:rsidRDefault="00E55236" w:rsidP="00E55236">
      <w:pPr>
        <w:ind w:left="284"/>
        <w:jc w:val="both"/>
        <w:rPr>
          <w:rFonts w:ascii="Arial" w:hAnsi="Arial" w:cs="Arial"/>
          <w:b/>
          <w:i/>
          <w:sz w:val="20"/>
          <w:szCs w:val="20"/>
        </w:rPr>
      </w:pPr>
      <w:r w:rsidRPr="005F4274">
        <w:rPr>
          <w:rFonts w:ascii="Arial" w:hAnsi="Arial" w:cs="Arial"/>
          <w:b/>
          <w:i/>
          <w:sz w:val="20"/>
          <w:szCs w:val="20"/>
        </w:rPr>
        <w:t xml:space="preserve">De igual manera se cita existe Tesis, que define la figura jurídica Concesión(sic) </w:t>
      </w:r>
    </w:p>
    <w:p w14:paraId="1DD1457E" w14:textId="77777777" w:rsidR="00E55236" w:rsidRPr="005F4274" w:rsidRDefault="00E55236" w:rsidP="00E55236">
      <w:pPr>
        <w:ind w:left="284"/>
        <w:jc w:val="both"/>
        <w:rPr>
          <w:rFonts w:ascii="Arial" w:hAnsi="Arial" w:cs="Arial"/>
          <w:b/>
          <w:i/>
          <w:sz w:val="20"/>
          <w:szCs w:val="20"/>
        </w:rPr>
      </w:pPr>
    </w:p>
    <w:p w14:paraId="0063C533" w14:textId="77777777" w:rsidR="00E55236" w:rsidRPr="005F4274" w:rsidRDefault="00E55236" w:rsidP="00E55236">
      <w:pPr>
        <w:ind w:left="284"/>
        <w:jc w:val="both"/>
        <w:rPr>
          <w:rFonts w:ascii="Arial" w:hAnsi="Arial" w:cs="Arial"/>
          <w:b/>
          <w:i/>
          <w:sz w:val="20"/>
          <w:szCs w:val="20"/>
        </w:rPr>
      </w:pPr>
      <w:r w:rsidRPr="005F4274">
        <w:rPr>
          <w:rFonts w:ascii="Arial" w:hAnsi="Arial" w:cs="Arial"/>
          <w:b/>
          <w:i/>
          <w:sz w:val="20"/>
          <w:szCs w:val="20"/>
        </w:rPr>
        <w:t xml:space="preserve">Administrativa, sustentada por el CUARTO TRIBUNAL COLEGIADO EN MATERIA </w:t>
      </w:r>
      <w:r w:rsidRPr="005F4274">
        <w:rPr>
          <w:rFonts w:ascii="Arial" w:hAnsi="Arial" w:cs="Arial"/>
          <w:b/>
          <w:i/>
          <w:sz w:val="20"/>
          <w:szCs w:val="20"/>
        </w:rPr>
        <w:lastRenderedPageBreak/>
        <w:t xml:space="preserve">ADMINISTRATIVA DEL PRIMER CIRCUITO. En el incidente de suspensión (revisión) 1/2013 </w:t>
      </w:r>
      <w:proofErr w:type="spellStart"/>
      <w:r w:rsidRPr="005F4274">
        <w:rPr>
          <w:rFonts w:ascii="Arial" w:hAnsi="Arial" w:cs="Arial"/>
          <w:b/>
          <w:i/>
          <w:sz w:val="20"/>
          <w:szCs w:val="20"/>
        </w:rPr>
        <w:t>MVS</w:t>
      </w:r>
      <w:proofErr w:type="spellEnd"/>
      <w:r w:rsidRPr="005F4274">
        <w:rPr>
          <w:rFonts w:ascii="Arial" w:hAnsi="Arial" w:cs="Arial"/>
          <w:b/>
          <w:i/>
          <w:sz w:val="20"/>
          <w:szCs w:val="20"/>
        </w:rPr>
        <w:t xml:space="preserve"> </w:t>
      </w:r>
      <w:proofErr w:type="spellStart"/>
      <w:r w:rsidRPr="005F4274">
        <w:rPr>
          <w:rFonts w:ascii="Arial" w:hAnsi="Arial" w:cs="Arial"/>
          <w:b/>
          <w:i/>
          <w:sz w:val="20"/>
          <w:szCs w:val="20"/>
        </w:rPr>
        <w:t>Multivisión</w:t>
      </w:r>
      <w:proofErr w:type="spellEnd"/>
      <w:r w:rsidRPr="005F4274">
        <w:rPr>
          <w:rFonts w:ascii="Arial" w:hAnsi="Arial" w:cs="Arial"/>
          <w:b/>
          <w:i/>
          <w:sz w:val="20"/>
          <w:szCs w:val="20"/>
        </w:rPr>
        <w:t xml:space="preserve">, S.A. de C.V. y </w:t>
      </w:r>
      <w:proofErr w:type="gramStart"/>
      <w:r w:rsidRPr="005F4274">
        <w:rPr>
          <w:rFonts w:ascii="Arial" w:hAnsi="Arial" w:cs="Arial"/>
          <w:b/>
          <w:i/>
          <w:sz w:val="20"/>
          <w:szCs w:val="20"/>
        </w:rPr>
        <w:t>otra.(</w:t>
      </w:r>
      <w:proofErr w:type="gramEnd"/>
      <w:r w:rsidRPr="005F4274">
        <w:rPr>
          <w:rFonts w:ascii="Arial" w:hAnsi="Arial" w:cs="Arial"/>
          <w:b/>
          <w:i/>
          <w:sz w:val="20"/>
          <w:szCs w:val="20"/>
        </w:rPr>
        <w:t xml:space="preserve">sic) 29 de agosto de 2013. Unanimidad de votos. Publicada en la Gaceta del Semanario Judicial de la Federación. Libro 1, diciembre de 2013, Pág. 1109, en los términos siguientes: </w:t>
      </w:r>
    </w:p>
    <w:p w14:paraId="0E90E183" w14:textId="77777777" w:rsidR="00E55236" w:rsidRPr="005F4274" w:rsidRDefault="00E55236" w:rsidP="00E55236">
      <w:pPr>
        <w:ind w:left="284"/>
        <w:jc w:val="both"/>
        <w:rPr>
          <w:rFonts w:ascii="Arial" w:hAnsi="Arial" w:cs="Arial"/>
          <w:b/>
          <w:i/>
          <w:sz w:val="20"/>
          <w:szCs w:val="20"/>
        </w:rPr>
      </w:pPr>
    </w:p>
    <w:p w14:paraId="672829F8" w14:textId="77777777" w:rsidR="00E55236" w:rsidRPr="005F4274" w:rsidRDefault="00E55236" w:rsidP="00E55236">
      <w:pPr>
        <w:ind w:left="284"/>
        <w:jc w:val="both"/>
        <w:rPr>
          <w:rFonts w:ascii="Arial" w:hAnsi="Arial" w:cs="Arial"/>
          <w:b/>
          <w:i/>
          <w:sz w:val="20"/>
          <w:szCs w:val="20"/>
        </w:rPr>
      </w:pPr>
      <w:r w:rsidRPr="005F4274">
        <w:rPr>
          <w:rFonts w:ascii="Arial" w:hAnsi="Arial" w:cs="Arial"/>
          <w:b/>
          <w:i/>
          <w:sz w:val="20"/>
          <w:szCs w:val="20"/>
        </w:rPr>
        <w:t xml:space="preserve">“CONCESIÓN </w:t>
      </w:r>
      <w:proofErr w:type="gramStart"/>
      <w:r w:rsidRPr="005F4274">
        <w:rPr>
          <w:rFonts w:ascii="Arial" w:hAnsi="Arial" w:cs="Arial"/>
          <w:b/>
          <w:i/>
          <w:sz w:val="20"/>
          <w:szCs w:val="20"/>
        </w:rPr>
        <w:t>ADMINISTRATIVA.(</w:t>
      </w:r>
      <w:proofErr w:type="gramEnd"/>
      <w:r w:rsidRPr="005F4274">
        <w:rPr>
          <w:rFonts w:ascii="Arial" w:hAnsi="Arial" w:cs="Arial"/>
          <w:b/>
          <w:i/>
          <w:sz w:val="20"/>
          <w:szCs w:val="20"/>
        </w:rPr>
        <w:t>sic) NOCIÓN Y ELEMENTOS QUE LA INTEGRAN. La concesión administrativa es el acto por medio del cual el Estado otorga a un particular la prestación de un servicio público, la explotación de bienes del dominio público, o bien, la realización de ambas actividades, y aun cuando mediante esa figura jurídica se constituye un derecho en favor de aquél, que no tenía, a diferencia de la autorización que permite el ejercicio de uno preexistente, no debe concebirse como un simple acto contractual, sino que se trata de uno administrativo mixto, en el cual coexisten elementos reglamentarios y contractuales. Así, los primeros consignan las normas a que ha de sujetarse la organización y el funcionamiento del servicio, y que el Estado puede modificarlas en cualquier instante, de acuerdo con las necesidades del servicio, sin que sea necesario el consentimiento del concesionario (horarios, modalidades de la prestación del servicio, derechos de los usuarios, etcétera). Mientras que los segundos tienen como propósito proteger el interés legítimo del concesionario, al crear a su favor una situación jurídica individual que no puede ser modificada unilateralmente por el Estado</w:t>
      </w:r>
      <w:r w:rsidRPr="005F4274">
        <w:rPr>
          <w:rFonts w:ascii="Arial" w:hAnsi="Arial" w:cs="Arial"/>
          <w:b/>
          <w:sz w:val="20"/>
          <w:szCs w:val="20"/>
        </w:rPr>
        <w:t xml:space="preserve"> </w:t>
      </w:r>
      <w:r w:rsidRPr="005F4274">
        <w:rPr>
          <w:rFonts w:ascii="Arial" w:hAnsi="Arial" w:cs="Arial"/>
          <w:b/>
          <w:i/>
          <w:sz w:val="20"/>
          <w:szCs w:val="20"/>
        </w:rPr>
        <w:t>y que se constituye por las cláusulas que conceden ventajas    económicas que representan la garantía de sus inversiones y, con ello, la posibilidad de mantener el equilibrio financiero de la empresa. Así, toda concesión, como acto jurídico administrativo mixto, se encuentra sujeta a las modificaciones del orden jurídico que regulan el servicio público que debe prestarse o el bien público por explotar, al mismo tiempo que garantiza los intereses de los concesionarios.”</w:t>
      </w:r>
    </w:p>
    <w:p w14:paraId="0ADEECF7" w14:textId="77777777" w:rsidR="00E55236" w:rsidRPr="005F4274" w:rsidRDefault="00E55236" w:rsidP="00E55236">
      <w:pPr>
        <w:jc w:val="both"/>
        <w:rPr>
          <w:rFonts w:ascii="Arial" w:hAnsi="Arial" w:cs="Arial"/>
          <w:sz w:val="20"/>
          <w:szCs w:val="20"/>
        </w:rPr>
      </w:pPr>
    </w:p>
    <w:p w14:paraId="25356B91" w14:textId="77777777" w:rsidR="00E55236" w:rsidRPr="005F4274" w:rsidRDefault="00E55236" w:rsidP="00E55236">
      <w:pPr>
        <w:jc w:val="both"/>
        <w:rPr>
          <w:rFonts w:ascii="Arial" w:hAnsi="Arial" w:cs="Arial"/>
          <w:sz w:val="20"/>
          <w:szCs w:val="20"/>
        </w:rPr>
      </w:pPr>
      <w:r w:rsidRPr="005F4274">
        <w:rPr>
          <w:rFonts w:ascii="Arial" w:hAnsi="Arial" w:cs="Arial"/>
          <w:sz w:val="20"/>
          <w:szCs w:val="20"/>
        </w:rPr>
        <w:t xml:space="preserve">Así las cosas, debemos señalar que, la Normatividad Municipal de Oaxaca de Juárez, prevé la figura jurídica denominada Concesión Administrativa, en términos de lo dispuesto por los artículos 1 bis, 2, 6, 7, 12 inciso b), 13 y 23 </w:t>
      </w:r>
      <w:r w:rsidRPr="005F4274">
        <w:rPr>
          <w:rFonts w:ascii="Arial" w:hAnsi="Arial" w:cs="Arial"/>
          <w:sz w:val="20"/>
          <w:szCs w:val="20"/>
        </w:rPr>
        <w:lastRenderedPageBreak/>
        <w:t xml:space="preserve">del Reglamento de los Mercados Públicos de la Ciudad de Oaxaca, que disponen en ese orden, lo siguiente: </w:t>
      </w:r>
    </w:p>
    <w:p w14:paraId="0D6C571F" w14:textId="77777777" w:rsidR="00E55236" w:rsidRPr="005F4274" w:rsidRDefault="00E55236" w:rsidP="00E55236">
      <w:pPr>
        <w:jc w:val="both"/>
        <w:rPr>
          <w:rFonts w:ascii="Arial" w:hAnsi="Arial" w:cs="Arial"/>
          <w:sz w:val="20"/>
          <w:szCs w:val="20"/>
        </w:rPr>
      </w:pPr>
    </w:p>
    <w:p w14:paraId="1056F1A5" w14:textId="77777777" w:rsidR="00E55236" w:rsidRPr="005F4274" w:rsidRDefault="00E55236" w:rsidP="00E55236">
      <w:pPr>
        <w:ind w:left="284"/>
        <w:jc w:val="both"/>
        <w:rPr>
          <w:rFonts w:ascii="Arial" w:hAnsi="Arial" w:cs="Arial"/>
          <w:b/>
          <w:sz w:val="20"/>
          <w:szCs w:val="20"/>
        </w:rPr>
      </w:pPr>
      <w:r w:rsidRPr="005F4274">
        <w:rPr>
          <w:rFonts w:ascii="Arial" w:hAnsi="Arial" w:cs="Arial"/>
          <w:b/>
          <w:sz w:val="20"/>
          <w:szCs w:val="20"/>
        </w:rPr>
        <w:t xml:space="preserve">“ARTÍCULO 1 Bis. - Este Reglamento contiene las normas a que se sujetará la organización y funcionamiento de los Mercados Públicos de la Ciudad de Oaxaca de Juárez. </w:t>
      </w:r>
    </w:p>
    <w:p w14:paraId="7280EEF3" w14:textId="77777777" w:rsidR="00E55236" w:rsidRPr="005F4274" w:rsidRDefault="00E55236" w:rsidP="00E55236">
      <w:pPr>
        <w:ind w:left="284"/>
        <w:jc w:val="both"/>
        <w:rPr>
          <w:rFonts w:ascii="Arial" w:hAnsi="Arial" w:cs="Arial"/>
          <w:b/>
          <w:sz w:val="20"/>
          <w:szCs w:val="20"/>
        </w:rPr>
      </w:pPr>
    </w:p>
    <w:p w14:paraId="575BE054" w14:textId="77777777" w:rsidR="00E55236" w:rsidRPr="005F4274" w:rsidRDefault="00E55236" w:rsidP="00E55236">
      <w:pPr>
        <w:ind w:left="284"/>
        <w:jc w:val="both"/>
        <w:rPr>
          <w:rFonts w:ascii="Arial" w:hAnsi="Arial" w:cs="Arial"/>
          <w:b/>
          <w:sz w:val="20"/>
          <w:szCs w:val="20"/>
        </w:rPr>
      </w:pPr>
      <w:r w:rsidRPr="005F4274">
        <w:rPr>
          <w:rFonts w:ascii="Arial" w:hAnsi="Arial" w:cs="Arial"/>
          <w:b/>
          <w:sz w:val="20"/>
          <w:szCs w:val="20"/>
        </w:rPr>
        <w:t xml:space="preserve">ARTÍCULO 2.- Mercado público es el lugar sea </w:t>
      </w:r>
      <w:proofErr w:type="spellStart"/>
      <w:r w:rsidRPr="005F4274">
        <w:rPr>
          <w:rFonts w:ascii="Arial" w:hAnsi="Arial" w:cs="Arial"/>
          <w:b/>
          <w:sz w:val="20"/>
          <w:szCs w:val="20"/>
        </w:rPr>
        <w:t>ó</w:t>
      </w:r>
      <w:proofErr w:type="spellEnd"/>
      <w:r w:rsidRPr="005F4274">
        <w:rPr>
          <w:rFonts w:ascii="Arial" w:hAnsi="Arial" w:cs="Arial"/>
          <w:b/>
          <w:sz w:val="20"/>
          <w:szCs w:val="20"/>
        </w:rPr>
        <w:t xml:space="preserve">(sic) no propiedad Municipal en donde se encuentran asentados diversidad de comerciantes, ejerciendo su actividad dentro del local, edificio o área que la Autoridad Municipal les otorgue para su funcionamiento. </w:t>
      </w:r>
    </w:p>
    <w:p w14:paraId="7AB9E0B0" w14:textId="77777777" w:rsidR="00E55236" w:rsidRPr="005F4274" w:rsidRDefault="00E55236" w:rsidP="00E55236">
      <w:pPr>
        <w:ind w:left="284"/>
        <w:jc w:val="both"/>
        <w:rPr>
          <w:rFonts w:ascii="Arial" w:hAnsi="Arial" w:cs="Arial"/>
          <w:b/>
          <w:sz w:val="20"/>
          <w:szCs w:val="20"/>
        </w:rPr>
      </w:pPr>
    </w:p>
    <w:p w14:paraId="47EDA88A" w14:textId="77777777" w:rsidR="00E55236" w:rsidRPr="005F4274" w:rsidRDefault="00E55236" w:rsidP="00E55236">
      <w:pPr>
        <w:ind w:left="284"/>
        <w:jc w:val="both"/>
        <w:rPr>
          <w:rFonts w:ascii="Arial" w:hAnsi="Arial" w:cs="Arial"/>
          <w:b/>
          <w:sz w:val="20"/>
          <w:szCs w:val="20"/>
        </w:rPr>
      </w:pPr>
      <w:r w:rsidRPr="005F4274">
        <w:rPr>
          <w:rFonts w:ascii="Arial" w:hAnsi="Arial" w:cs="Arial"/>
          <w:b/>
          <w:sz w:val="20"/>
          <w:szCs w:val="20"/>
        </w:rPr>
        <w:t>…</w:t>
      </w:r>
    </w:p>
    <w:p w14:paraId="03677F7E" w14:textId="77777777" w:rsidR="00E55236" w:rsidRPr="005F4274" w:rsidRDefault="00E55236" w:rsidP="00E55236">
      <w:pPr>
        <w:ind w:left="284"/>
        <w:jc w:val="both"/>
        <w:rPr>
          <w:rFonts w:ascii="Arial" w:hAnsi="Arial" w:cs="Arial"/>
          <w:b/>
          <w:sz w:val="20"/>
          <w:szCs w:val="20"/>
        </w:rPr>
      </w:pPr>
    </w:p>
    <w:p w14:paraId="3492B195" w14:textId="77777777" w:rsidR="00E55236" w:rsidRPr="005F4274" w:rsidRDefault="00E55236" w:rsidP="00E55236">
      <w:pPr>
        <w:ind w:left="284"/>
        <w:jc w:val="both"/>
        <w:rPr>
          <w:rFonts w:ascii="Arial" w:hAnsi="Arial" w:cs="Arial"/>
          <w:b/>
          <w:sz w:val="20"/>
          <w:szCs w:val="20"/>
        </w:rPr>
      </w:pPr>
      <w:r w:rsidRPr="005F4274">
        <w:rPr>
          <w:rFonts w:ascii="Arial" w:hAnsi="Arial" w:cs="Arial"/>
          <w:b/>
          <w:sz w:val="20"/>
          <w:szCs w:val="20"/>
        </w:rPr>
        <w:t xml:space="preserve">ARTÍCULO 6.- Se declara de orden público la concesión que el H. Ayuntamiento otorgue a los usuarios de los puestos, casetas o espacios de los mercados, para venta de artículos o cualquier operación propia de los mismos. </w:t>
      </w:r>
    </w:p>
    <w:p w14:paraId="7AB36C6E" w14:textId="77777777" w:rsidR="00E55236" w:rsidRPr="005F4274" w:rsidRDefault="00E55236" w:rsidP="00E55236">
      <w:pPr>
        <w:ind w:left="284"/>
        <w:jc w:val="both"/>
        <w:rPr>
          <w:rFonts w:ascii="Arial" w:hAnsi="Arial" w:cs="Arial"/>
          <w:b/>
          <w:sz w:val="20"/>
          <w:szCs w:val="20"/>
        </w:rPr>
      </w:pPr>
    </w:p>
    <w:p w14:paraId="5053A6DB" w14:textId="77777777" w:rsidR="00E55236" w:rsidRPr="005F4274" w:rsidRDefault="00E55236" w:rsidP="00E55236">
      <w:pPr>
        <w:ind w:left="284"/>
        <w:jc w:val="both"/>
        <w:rPr>
          <w:rFonts w:ascii="Arial" w:hAnsi="Arial" w:cs="Arial"/>
          <w:b/>
          <w:sz w:val="20"/>
          <w:szCs w:val="20"/>
        </w:rPr>
      </w:pPr>
      <w:r w:rsidRPr="005F4274">
        <w:rPr>
          <w:rFonts w:ascii="Arial" w:hAnsi="Arial" w:cs="Arial"/>
          <w:b/>
          <w:sz w:val="20"/>
          <w:szCs w:val="20"/>
        </w:rPr>
        <w:t xml:space="preserve">ARTÍCULO 7.- Los derechos que el Ayuntamiento conceda en renta o alquiler a los usuarios de los mercados constituirán una concesión a favor de éstos. </w:t>
      </w:r>
    </w:p>
    <w:p w14:paraId="3434F2CE" w14:textId="77777777" w:rsidR="00E55236" w:rsidRPr="005F4274" w:rsidRDefault="00E55236" w:rsidP="00E55236">
      <w:pPr>
        <w:ind w:left="284"/>
        <w:jc w:val="both"/>
        <w:rPr>
          <w:rFonts w:ascii="Arial" w:hAnsi="Arial" w:cs="Arial"/>
          <w:b/>
          <w:sz w:val="20"/>
          <w:szCs w:val="20"/>
        </w:rPr>
      </w:pPr>
    </w:p>
    <w:p w14:paraId="6E539B1B" w14:textId="77777777" w:rsidR="00E55236" w:rsidRPr="005F4274" w:rsidRDefault="00E55236" w:rsidP="00E55236">
      <w:pPr>
        <w:ind w:left="284"/>
        <w:jc w:val="both"/>
        <w:rPr>
          <w:rFonts w:ascii="Arial" w:hAnsi="Arial" w:cs="Arial"/>
          <w:b/>
          <w:sz w:val="20"/>
          <w:szCs w:val="20"/>
        </w:rPr>
      </w:pPr>
      <w:r w:rsidRPr="005F4274">
        <w:rPr>
          <w:rFonts w:ascii="Arial" w:hAnsi="Arial" w:cs="Arial"/>
          <w:b/>
          <w:sz w:val="20"/>
          <w:szCs w:val="20"/>
        </w:rPr>
        <w:t>…</w:t>
      </w:r>
    </w:p>
    <w:p w14:paraId="18724596" w14:textId="77777777" w:rsidR="00E55236" w:rsidRPr="005F4274" w:rsidRDefault="00E55236" w:rsidP="00E55236">
      <w:pPr>
        <w:ind w:left="284"/>
        <w:jc w:val="both"/>
        <w:rPr>
          <w:rFonts w:ascii="Arial" w:hAnsi="Arial" w:cs="Arial"/>
          <w:b/>
          <w:sz w:val="20"/>
          <w:szCs w:val="20"/>
        </w:rPr>
      </w:pPr>
    </w:p>
    <w:p w14:paraId="72E438D2" w14:textId="77777777" w:rsidR="00E55236" w:rsidRPr="005F4274" w:rsidRDefault="00E55236" w:rsidP="00E55236">
      <w:pPr>
        <w:ind w:left="284"/>
        <w:jc w:val="both"/>
        <w:rPr>
          <w:rFonts w:ascii="Arial" w:hAnsi="Arial" w:cs="Arial"/>
          <w:b/>
          <w:sz w:val="20"/>
          <w:szCs w:val="20"/>
        </w:rPr>
      </w:pPr>
      <w:r w:rsidRPr="005F4274">
        <w:rPr>
          <w:rFonts w:ascii="Arial" w:hAnsi="Arial" w:cs="Arial"/>
          <w:b/>
          <w:sz w:val="20"/>
          <w:szCs w:val="20"/>
        </w:rPr>
        <w:t xml:space="preserve">ARTÍCULO 12.- Las concesiones que otorga el H. Ayuntamiento, será de dos categorías: </w:t>
      </w:r>
    </w:p>
    <w:p w14:paraId="3864CC5F" w14:textId="77777777" w:rsidR="00E55236" w:rsidRPr="005F4274" w:rsidRDefault="00E55236" w:rsidP="00E55236">
      <w:pPr>
        <w:ind w:left="284"/>
        <w:jc w:val="both"/>
        <w:rPr>
          <w:rFonts w:ascii="Arial" w:hAnsi="Arial" w:cs="Arial"/>
          <w:b/>
          <w:sz w:val="20"/>
          <w:szCs w:val="20"/>
        </w:rPr>
      </w:pPr>
    </w:p>
    <w:p w14:paraId="0E012A90" w14:textId="77777777" w:rsidR="00E55236" w:rsidRPr="005F4274" w:rsidRDefault="00E55236" w:rsidP="00E55236">
      <w:pPr>
        <w:ind w:left="284"/>
        <w:jc w:val="both"/>
        <w:rPr>
          <w:rFonts w:ascii="Arial" w:hAnsi="Arial" w:cs="Arial"/>
          <w:b/>
          <w:sz w:val="20"/>
          <w:szCs w:val="20"/>
        </w:rPr>
      </w:pPr>
      <w:r w:rsidRPr="005F4274">
        <w:rPr>
          <w:rFonts w:ascii="Arial" w:hAnsi="Arial" w:cs="Arial"/>
          <w:b/>
          <w:sz w:val="20"/>
          <w:szCs w:val="20"/>
        </w:rPr>
        <w:t xml:space="preserve">a) … </w:t>
      </w:r>
    </w:p>
    <w:p w14:paraId="5DCA85D1" w14:textId="77777777" w:rsidR="00E55236" w:rsidRPr="005F4274" w:rsidRDefault="00E55236" w:rsidP="00E55236">
      <w:pPr>
        <w:ind w:left="284"/>
        <w:jc w:val="both"/>
        <w:rPr>
          <w:rFonts w:ascii="Arial" w:hAnsi="Arial" w:cs="Arial"/>
          <w:b/>
          <w:sz w:val="20"/>
          <w:szCs w:val="20"/>
        </w:rPr>
      </w:pPr>
    </w:p>
    <w:p w14:paraId="3D7C82E9" w14:textId="77777777" w:rsidR="00E55236" w:rsidRPr="005F4274" w:rsidRDefault="00E55236" w:rsidP="00E55236">
      <w:pPr>
        <w:ind w:left="284"/>
        <w:jc w:val="both"/>
        <w:rPr>
          <w:rFonts w:ascii="Arial" w:hAnsi="Arial" w:cs="Arial"/>
          <w:b/>
          <w:i/>
          <w:sz w:val="20"/>
          <w:szCs w:val="20"/>
        </w:rPr>
      </w:pPr>
      <w:r w:rsidRPr="005F4274">
        <w:rPr>
          <w:rFonts w:ascii="Arial" w:hAnsi="Arial" w:cs="Arial"/>
          <w:b/>
          <w:sz w:val="20"/>
          <w:szCs w:val="20"/>
        </w:rPr>
        <w:t>b) DEFINITIVAS</w:t>
      </w:r>
      <w:r w:rsidRPr="005F4274">
        <w:rPr>
          <w:rFonts w:ascii="Arial" w:hAnsi="Arial" w:cs="Arial"/>
          <w:b/>
          <w:i/>
          <w:sz w:val="20"/>
          <w:szCs w:val="20"/>
        </w:rPr>
        <w:t>.</w:t>
      </w:r>
    </w:p>
    <w:p w14:paraId="6CB6F245" w14:textId="77777777" w:rsidR="00E55236" w:rsidRPr="005F4274" w:rsidRDefault="00E55236" w:rsidP="00E55236">
      <w:pPr>
        <w:ind w:left="284"/>
        <w:jc w:val="both"/>
        <w:rPr>
          <w:rFonts w:ascii="Arial" w:hAnsi="Arial" w:cs="Arial"/>
          <w:b/>
          <w:sz w:val="20"/>
          <w:szCs w:val="20"/>
        </w:rPr>
      </w:pPr>
    </w:p>
    <w:p w14:paraId="417921CD" w14:textId="77777777" w:rsidR="00E55236" w:rsidRPr="005F4274" w:rsidRDefault="00E55236" w:rsidP="00E55236">
      <w:pPr>
        <w:ind w:left="284"/>
        <w:jc w:val="both"/>
        <w:rPr>
          <w:rFonts w:ascii="Arial" w:hAnsi="Arial" w:cs="Arial"/>
          <w:b/>
          <w:sz w:val="20"/>
          <w:szCs w:val="20"/>
        </w:rPr>
      </w:pPr>
      <w:r w:rsidRPr="005F4274">
        <w:rPr>
          <w:rFonts w:ascii="Arial" w:hAnsi="Arial" w:cs="Arial"/>
          <w:b/>
          <w:sz w:val="20"/>
          <w:szCs w:val="20"/>
        </w:rPr>
        <w:t>…</w:t>
      </w:r>
    </w:p>
    <w:p w14:paraId="5F127C21" w14:textId="77777777" w:rsidR="00E55236" w:rsidRPr="005F4274" w:rsidRDefault="00E55236" w:rsidP="00E55236">
      <w:pPr>
        <w:ind w:left="284"/>
        <w:jc w:val="both"/>
        <w:rPr>
          <w:rFonts w:ascii="Arial" w:hAnsi="Arial" w:cs="Arial"/>
          <w:b/>
          <w:sz w:val="20"/>
          <w:szCs w:val="20"/>
        </w:rPr>
      </w:pPr>
    </w:p>
    <w:p w14:paraId="6330E2D7" w14:textId="77777777" w:rsidR="00E55236" w:rsidRPr="005F4274" w:rsidRDefault="00E55236" w:rsidP="00E55236">
      <w:pPr>
        <w:ind w:left="284"/>
        <w:jc w:val="both"/>
        <w:rPr>
          <w:rFonts w:ascii="Arial" w:hAnsi="Arial" w:cs="Arial"/>
          <w:b/>
          <w:i/>
          <w:sz w:val="20"/>
          <w:szCs w:val="20"/>
        </w:rPr>
      </w:pPr>
      <w:r w:rsidRPr="005F4274">
        <w:rPr>
          <w:rFonts w:ascii="Arial" w:hAnsi="Arial" w:cs="Arial"/>
          <w:b/>
          <w:i/>
          <w:sz w:val="20"/>
          <w:szCs w:val="20"/>
        </w:rPr>
        <w:t xml:space="preserve">ARTÍCULO 13. -Las concesiones con carácter de definitivas generarán a favor de los usuarios el derecho de poder traspasar la misma, cumpliendo con las disposiciones de este Reglamento después de haberlas disfrutado durante más de cinco años, oyendo la opinión de las Uniones u organizaciones reconocidas por el H. Ayuntamiento. </w:t>
      </w:r>
    </w:p>
    <w:p w14:paraId="657B3EAD" w14:textId="77777777" w:rsidR="00E55236" w:rsidRPr="005F4274" w:rsidRDefault="00E55236" w:rsidP="00E55236">
      <w:pPr>
        <w:ind w:left="284"/>
        <w:jc w:val="both"/>
        <w:rPr>
          <w:rFonts w:ascii="Arial" w:hAnsi="Arial" w:cs="Arial"/>
          <w:b/>
          <w:i/>
          <w:sz w:val="20"/>
          <w:szCs w:val="20"/>
        </w:rPr>
      </w:pPr>
    </w:p>
    <w:p w14:paraId="44205441" w14:textId="77777777" w:rsidR="00E55236" w:rsidRPr="005F4274" w:rsidRDefault="00E55236" w:rsidP="00E55236">
      <w:pPr>
        <w:ind w:left="284"/>
        <w:jc w:val="both"/>
        <w:rPr>
          <w:rFonts w:ascii="Arial" w:hAnsi="Arial" w:cs="Arial"/>
          <w:b/>
          <w:i/>
          <w:sz w:val="20"/>
          <w:szCs w:val="20"/>
        </w:rPr>
      </w:pPr>
      <w:r w:rsidRPr="005F4274">
        <w:rPr>
          <w:rFonts w:ascii="Arial" w:hAnsi="Arial" w:cs="Arial"/>
          <w:b/>
          <w:i/>
          <w:sz w:val="20"/>
          <w:szCs w:val="20"/>
        </w:rPr>
        <w:t>…</w:t>
      </w:r>
    </w:p>
    <w:p w14:paraId="274D208D" w14:textId="77777777" w:rsidR="00E55236" w:rsidRPr="005F4274" w:rsidRDefault="00E55236" w:rsidP="00E55236">
      <w:pPr>
        <w:ind w:left="284"/>
        <w:jc w:val="both"/>
        <w:rPr>
          <w:rFonts w:ascii="Arial" w:hAnsi="Arial" w:cs="Arial"/>
          <w:b/>
          <w:i/>
          <w:sz w:val="20"/>
          <w:szCs w:val="20"/>
        </w:rPr>
      </w:pPr>
    </w:p>
    <w:p w14:paraId="54E67A04" w14:textId="77777777" w:rsidR="00E55236" w:rsidRPr="005F4274" w:rsidRDefault="00E55236" w:rsidP="00E55236">
      <w:pPr>
        <w:ind w:left="284"/>
        <w:jc w:val="both"/>
        <w:rPr>
          <w:rFonts w:ascii="Arial" w:hAnsi="Arial" w:cs="Arial"/>
          <w:b/>
          <w:sz w:val="20"/>
          <w:szCs w:val="20"/>
        </w:rPr>
      </w:pPr>
      <w:r w:rsidRPr="005F4274">
        <w:rPr>
          <w:rFonts w:ascii="Arial" w:hAnsi="Arial" w:cs="Arial"/>
          <w:b/>
          <w:i/>
          <w:sz w:val="20"/>
          <w:szCs w:val="20"/>
        </w:rPr>
        <w:t xml:space="preserve">ARTÍCULO 23.- El derecho que el H. </w:t>
      </w:r>
      <w:r w:rsidRPr="005F4274">
        <w:rPr>
          <w:rFonts w:ascii="Arial" w:hAnsi="Arial" w:cs="Arial"/>
          <w:b/>
          <w:i/>
          <w:sz w:val="20"/>
          <w:szCs w:val="20"/>
        </w:rPr>
        <w:lastRenderedPageBreak/>
        <w:t>Ayuntamiento conceda a los locatarios para el uso del espacio de las concesiones es estrictamente personal y no podrá trasmitirse o concederse en ningún caso, sin la autorización del Ayuntamiento del Presidente Municipal oyendo la opinión de los grupos o gremios reconocidos."</w:t>
      </w:r>
    </w:p>
    <w:p w14:paraId="28E3DF85" w14:textId="77777777" w:rsidR="00E55236" w:rsidRPr="005F4274" w:rsidRDefault="00E55236" w:rsidP="00E55236">
      <w:pPr>
        <w:ind w:left="284"/>
        <w:jc w:val="both"/>
        <w:rPr>
          <w:rFonts w:ascii="Arial" w:hAnsi="Arial" w:cs="Arial"/>
          <w:sz w:val="20"/>
          <w:szCs w:val="20"/>
        </w:rPr>
      </w:pPr>
    </w:p>
    <w:p w14:paraId="4902B2A7" w14:textId="77777777" w:rsidR="00E55236" w:rsidRPr="005F4274" w:rsidRDefault="00E55236" w:rsidP="00E55236">
      <w:pPr>
        <w:jc w:val="both"/>
        <w:rPr>
          <w:rFonts w:ascii="Arial" w:hAnsi="Arial" w:cs="Arial"/>
          <w:b/>
          <w:sz w:val="20"/>
          <w:szCs w:val="20"/>
        </w:rPr>
      </w:pPr>
      <w:r w:rsidRPr="005F4274">
        <w:rPr>
          <w:rFonts w:ascii="Arial" w:hAnsi="Arial" w:cs="Arial"/>
          <w:sz w:val="20"/>
          <w:szCs w:val="20"/>
        </w:rPr>
        <w:t xml:space="preserve">En ese tenor, la sucesión de derechos de concesión, se realiza respecto del puesto fijo número 35, ubicado en la Zona de Artesanías, también conocido como zona de la industria, con giro de "Granos secos y semillas", con número de objeto-contrato 1050000011968, del Mercado de Abasto "Margarita Maza de Juárez", a favor del ciudadano </w:t>
      </w:r>
      <w:r w:rsidRPr="005F4274">
        <w:rPr>
          <w:rFonts w:ascii="Arial" w:hAnsi="Arial" w:cs="Arial"/>
          <w:b/>
          <w:sz w:val="20"/>
          <w:szCs w:val="20"/>
        </w:rPr>
        <w:t xml:space="preserve">MANUEL </w:t>
      </w:r>
      <w:proofErr w:type="spellStart"/>
      <w:r w:rsidRPr="005F4274">
        <w:rPr>
          <w:rFonts w:ascii="Arial" w:hAnsi="Arial" w:cs="Arial"/>
          <w:b/>
          <w:sz w:val="20"/>
          <w:szCs w:val="20"/>
        </w:rPr>
        <w:t>AGUSTIN</w:t>
      </w:r>
      <w:proofErr w:type="spellEnd"/>
      <w:r w:rsidRPr="005F4274">
        <w:rPr>
          <w:rFonts w:ascii="Arial" w:hAnsi="Arial" w:cs="Arial"/>
          <w:b/>
          <w:sz w:val="20"/>
          <w:szCs w:val="20"/>
        </w:rPr>
        <w:t xml:space="preserve">(sic) MARTÍNEZ OLMEDO. - - - - - - - - - - - - - - - - - - - </w:t>
      </w:r>
    </w:p>
    <w:p w14:paraId="078C997F" w14:textId="77777777" w:rsidR="00E55236" w:rsidRPr="005F4274" w:rsidRDefault="00E55236" w:rsidP="00E55236">
      <w:pPr>
        <w:ind w:left="284"/>
        <w:jc w:val="both"/>
        <w:rPr>
          <w:rFonts w:ascii="Arial" w:hAnsi="Arial" w:cs="Arial"/>
          <w:b/>
          <w:sz w:val="20"/>
          <w:szCs w:val="20"/>
        </w:rPr>
      </w:pPr>
    </w:p>
    <w:p w14:paraId="37E95509" w14:textId="77777777" w:rsidR="00E55236" w:rsidRPr="005F4274" w:rsidRDefault="00E55236" w:rsidP="00E55236">
      <w:pPr>
        <w:jc w:val="both"/>
        <w:rPr>
          <w:rFonts w:ascii="Arial" w:hAnsi="Arial" w:cs="Arial"/>
          <w:sz w:val="20"/>
          <w:szCs w:val="20"/>
        </w:rPr>
      </w:pPr>
      <w:r w:rsidRPr="005F4274">
        <w:rPr>
          <w:rFonts w:ascii="Arial" w:hAnsi="Arial" w:cs="Arial"/>
          <w:sz w:val="20"/>
          <w:szCs w:val="20"/>
        </w:rPr>
        <w:t xml:space="preserve">La sucesión de derechos se encuentra prevista en el </w:t>
      </w:r>
      <w:r w:rsidRPr="005F4274">
        <w:rPr>
          <w:rFonts w:ascii="Arial" w:hAnsi="Arial" w:cs="Arial"/>
          <w:b/>
          <w:sz w:val="20"/>
          <w:szCs w:val="20"/>
        </w:rPr>
        <w:t>TÍTULO SEXTO, CAPÍTULO ÚNICO "DE LA SUCESIÓN DE DERECHOS."</w:t>
      </w:r>
      <w:r w:rsidRPr="005F4274">
        <w:rPr>
          <w:rFonts w:ascii="Arial" w:hAnsi="Arial" w:cs="Arial"/>
          <w:sz w:val="20"/>
          <w:szCs w:val="20"/>
        </w:rPr>
        <w:t xml:space="preserve"> Del Reglamento de Mercados Públicos de la Ciudad de Oaxaca, cuyos artículos citan textualmente:</w:t>
      </w:r>
    </w:p>
    <w:p w14:paraId="0D700115" w14:textId="77777777" w:rsidR="00E55236" w:rsidRPr="005F4274" w:rsidRDefault="00E55236" w:rsidP="00E55236">
      <w:pPr>
        <w:jc w:val="both"/>
        <w:rPr>
          <w:rFonts w:ascii="Arial" w:hAnsi="Arial" w:cs="Arial"/>
          <w:sz w:val="20"/>
          <w:szCs w:val="20"/>
        </w:rPr>
      </w:pPr>
    </w:p>
    <w:p w14:paraId="1CE628B2" w14:textId="77777777" w:rsidR="00E55236" w:rsidRPr="005F4274" w:rsidRDefault="00E55236" w:rsidP="00E55236">
      <w:pPr>
        <w:ind w:left="284"/>
        <w:jc w:val="both"/>
        <w:rPr>
          <w:rFonts w:ascii="Arial" w:hAnsi="Arial" w:cs="Arial"/>
          <w:b/>
          <w:i/>
          <w:sz w:val="20"/>
          <w:szCs w:val="20"/>
        </w:rPr>
      </w:pPr>
      <w:r w:rsidRPr="005F4274">
        <w:rPr>
          <w:rFonts w:ascii="Arial" w:hAnsi="Arial" w:cs="Arial"/>
          <w:b/>
          <w:i/>
          <w:sz w:val="20"/>
          <w:szCs w:val="20"/>
        </w:rPr>
        <w:t xml:space="preserve">"ARTÍCULO 40.- Los derechos sucesorios relativos a la concesión de la caseta, puesto o espacio se adjudicarán conforme a la designación del concesionario en la boleta de concesión otorgada por el Ayuntamiento y a falta de ella, se seguirá el procedimiento que marcan los Artículo (sic) subsecuentes. Cada año o antes si fuere necesario se revisará a petición del concesionario la lista de herederos que designará. </w:t>
      </w:r>
    </w:p>
    <w:p w14:paraId="44B3F2A1" w14:textId="77777777" w:rsidR="00E55236" w:rsidRPr="005F4274" w:rsidRDefault="00E55236" w:rsidP="00E55236">
      <w:pPr>
        <w:ind w:left="284"/>
        <w:jc w:val="both"/>
        <w:rPr>
          <w:rFonts w:ascii="Arial" w:hAnsi="Arial" w:cs="Arial"/>
          <w:b/>
          <w:i/>
          <w:sz w:val="20"/>
          <w:szCs w:val="20"/>
        </w:rPr>
      </w:pPr>
    </w:p>
    <w:p w14:paraId="466FECA5" w14:textId="77777777" w:rsidR="00E55236" w:rsidRPr="005F4274" w:rsidRDefault="00E55236" w:rsidP="00E55236">
      <w:pPr>
        <w:ind w:left="284"/>
        <w:jc w:val="both"/>
        <w:rPr>
          <w:rFonts w:ascii="Arial" w:hAnsi="Arial" w:cs="Arial"/>
          <w:b/>
          <w:i/>
          <w:sz w:val="20"/>
          <w:szCs w:val="20"/>
        </w:rPr>
      </w:pPr>
      <w:r w:rsidRPr="005F4274">
        <w:rPr>
          <w:rFonts w:ascii="Arial" w:hAnsi="Arial" w:cs="Arial"/>
          <w:b/>
          <w:i/>
          <w:sz w:val="20"/>
          <w:szCs w:val="20"/>
        </w:rPr>
        <w:t>ARTÍCULO 41.- El concesionario o locatario tiene la facultad de designar a quien debe suceder le en sus derechos sobre la concesión otorgada por el Ayuntamiento. Podrá designar de entre su cónyuge e hijos y a falta de ellos a la persona con la que haga vida marital siempre que dependa económicamente de él.</w:t>
      </w:r>
    </w:p>
    <w:p w14:paraId="4ED64DD5" w14:textId="77777777" w:rsidR="00E55236" w:rsidRPr="005F4274" w:rsidRDefault="00E55236" w:rsidP="00E55236">
      <w:pPr>
        <w:ind w:left="284"/>
        <w:jc w:val="both"/>
        <w:rPr>
          <w:rFonts w:ascii="Arial" w:hAnsi="Arial" w:cs="Arial"/>
          <w:b/>
          <w:i/>
          <w:sz w:val="20"/>
          <w:szCs w:val="20"/>
        </w:rPr>
      </w:pPr>
    </w:p>
    <w:p w14:paraId="0E74C0B2" w14:textId="77777777" w:rsidR="00E55236" w:rsidRPr="005F4274" w:rsidRDefault="00E55236" w:rsidP="00E55236">
      <w:pPr>
        <w:ind w:left="284"/>
        <w:jc w:val="both"/>
        <w:rPr>
          <w:rFonts w:ascii="Arial" w:hAnsi="Arial" w:cs="Arial"/>
          <w:b/>
          <w:i/>
          <w:sz w:val="20"/>
          <w:szCs w:val="20"/>
        </w:rPr>
      </w:pPr>
      <w:r w:rsidRPr="005F4274">
        <w:rPr>
          <w:rFonts w:ascii="Arial" w:hAnsi="Arial" w:cs="Arial"/>
          <w:b/>
          <w:i/>
          <w:sz w:val="20"/>
          <w:szCs w:val="20"/>
        </w:rPr>
        <w:t xml:space="preserve">Al (sic) falta de las personas anteriores, el Concesionario o Locatario, formulará una lista hasta de cinco nombres para sucederlo y el orden de preferencia conforme al cual deba hacerse la adjudicación de derechos a su fallecimiento, siempre que también dependan económicamente de él. </w:t>
      </w:r>
    </w:p>
    <w:p w14:paraId="301117C0" w14:textId="77777777" w:rsidR="00E55236" w:rsidRPr="005F4274" w:rsidRDefault="00E55236" w:rsidP="00E55236">
      <w:pPr>
        <w:ind w:left="284"/>
        <w:jc w:val="both"/>
        <w:rPr>
          <w:rFonts w:ascii="Arial" w:hAnsi="Arial" w:cs="Arial"/>
          <w:b/>
          <w:i/>
          <w:sz w:val="20"/>
          <w:szCs w:val="20"/>
        </w:rPr>
      </w:pPr>
    </w:p>
    <w:p w14:paraId="1AC8E53D" w14:textId="77777777" w:rsidR="00E55236" w:rsidRPr="005F4274" w:rsidRDefault="00E55236" w:rsidP="00E55236">
      <w:pPr>
        <w:ind w:left="284"/>
        <w:jc w:val="both"/>
        <w:rPr>
          <w:rFonts w:ascii="Arial" w:hAnsi="Arial" w:cs="Arial"/>
          <w:b/>
          <w:i/>
          <w:sz w:val="20"/>
          <w:szCs w:val="20"/>
        </w:rPr>
      </w:pPr>
      <w:r w:rsidRPr="005F4274">
        <w:rPr>
          <w:rFonts w:ascii="Arial" w:hAnsi="Arial" w:cs="Arial"/>
          <w:b/>
          <w:i/>
          <w:sz w:val="20"/>
          <w:szCs w:val="20"/>
        </w:rPr>
        <w:t xml:space="preserve">ARTÍCULO 42.- Cuando el Concesionario o Locatario no haya hecho designación de sucesores y cuando ninguna de las </w:t>
      </w:r>
      <w:r w:rsidRPr="005F4274">
        <w:rPr>
          <w:rFonts w:ascii="Arial" w:hAnsi="Arial" w:cs="Arial"/>
          <w:b/>
          <w:i/>
          <w:sz w:val="20"/>
          <w:szCs w:val="20"/>
        </w:rPr>
        <w:lastRenderedPageBreak/>
        <w:t xml:space="preserve">señaladas pueda heredar por imposibilidad material o legal (sic) los derechos se trasmitirán de acuerdo con el siguiente orden de preferencia: </w:t>
      </w:r>
    </w:p>
    <w:p w14:paraId="280F0963" w14:textId="77777777" w:rsidR="00E55236" w:rsidRPr="005F4274" w:rsidRDefault="00E55236" w:rsidP="00E55236">
      <w:pPr>
        <w:ind w:left="284"/>
        <w:jc w:val="both"/>
        <w:rPr>
          <w:rFonts w:ascii="Arial" w:hAnsi="Arial" w:cs="Arial"/>
          <w:b/>
          <w:i/>
          <w:sz w:val="20"/>
          <w:szCs w:val="20"/>
        </w:rPr>
      </w:pPr>
    </w:p>
    <w:p w14:paraId="63E7E597" w14:textId="77777777" w:rsidR="00E55236" w:rsidRPr="005F4274" w:rsidRDefault="00E55236" w:rsidP="00E55236">
      <w:pPr>
        <w:pStyle w:val="Prrafodelista"/>
        <w:widowControl/>
        <w:numPr>
          <w:ilvl w:val="0"/>
          <w:numId w:val="14"/>
        </w:numPr>
        <w:autoSpaceDE/>
        <w:autoSpaceDN/>
        <w:spacing w:before="0"/>
        <w:contextualSpacing/>
        <w:rPr>
          <w:rFonts w:ascii="Arial" w:hAnsi="Arial" w:cs="Arial"/>
          <w:b/>
          <w:i/>
          <w:sz w:val="20"/>
          <w:szCs w:val="20"/>
        </w:rPr>
      </w:pPr>
      <w:r w:rsidRPr="005F4274">
        <w:rPr>
          <w:rFonts w:ascii="Arial" w:hAnsi="Arial" w:cs="Arial"/>
          <w:b/>
          <w:i/>
          <w:sz w:val="20"/>
          <w:szCs w:val="20"/>
        </w:rPr>
        <w:t xml:space="preserve">El cónyuge que sobreviva. </w:t>
      </w:r>
    </w:p>
    <w:p w14:paraId="525FCEC3" w14:textId="77777777" w:rsidR="00E55236" w:rsidRPr="005F4274" w:rsidRDefault="00E55236" w:rsidP="00E55236">
      <w:pPr>
        <w:pStyle w:val="Prrafodelista"/>
        <w:ind w:left="644"/>
        <w:rPr>
          <w:rFonts w:ascii="Arial" w:hAnsi="Arial" w:cs="Arial"/>
          <w:b/>
          <w:i/>
          <w:sz w:val="20"/>
          <w:szCs w:val="20"/>
        </w:rPr>
      </w:pPr>
    </w:p>
    <w:p w14:paraId="408BE0D0" w14:textId="77777777" w:rsidR="00E55236" w:rsidRPr="005F4274" w:rsidRDefault="00E55236" w:rsidP="00E55236">
      <w:pPr>
        <w:pStyle w:val="Prrafodelista"/>
        <w:widowControl/>
        <w:numPr>
          <w:ilvl w:val="0"/>
          <w:numId w:val="14"/>
        </w:numPr>
        <w:autoSpaceDE/>
        <w:autoSpaceDN/>
        <w:spacing w:before="0"/>
        <w:contextualSpacing/>
        <w:rPr>
          <w:rFonts w:ascii="Arial" w:hAnsi="Arial" w:cs="Arial"/>
          <w:b/>
          <w:i/>
          <w:sz w:val="20"/>
          <w:szCs w:val="20"/>
        </w:rPr>
      </w:pPr>
      <w:r w:rsidRPr="005F4274">
        <w:rPr>
          <w:rFonts w:ascii="Arial" w:hAnsi="Arial" w:cs="Arial"/>
          <w:b/>
          <w:i/>
          <w:sz w:val="20"/>
          <w:szCs w:val="20"/>
        </w:rPr>
        <w:t xml:space="preserve">A la persona con la que hubiere hecho vida marital y procreando (sic) </w:t>
      </w:r>
      <w:proofErr w:type="gramStart"/>
      <w:r w:rsidRPr="005F4274">
        <w:rPr>
          <w:rFonts w:ascii="Arial" w:hAnsi="Arial" w:cs="Arial"/>
          <w:b/>
          <w:i/>
          <w:sz w:val="20"/>
          <w:szCs w:val="20"/>
        </w:rPr>
        <w:t>hijos,(</w:t>
      </w:r>
      <w:proofErr w:type="gramEnd"/>
      <w:r w:rsidRPr="005F4274">
        <w:rPr>
          <w:rFonts w:ascii="Arial" w:hAnsi="Arial" w:cs="Arial"/>
          <w:b/>
          <w:i/>
          <w:sz w:val="20"/>
          <w:szCs w:val="20"/>
        </w:rPr>
        <w:t>sic)</w:t>
      </w:r>
    </w:p>
    <w:p w14:paraId="513C5A76" w14:textId="77777777" w:rsidR="00E55236" w:rsidRPr="005F4274" w:rsidRDefault="00E55236" w:rsidP="00E55236">
      <w:pPr>
        <w:jc w:val="both"/>
        <w:rPr>
          <w:rFonts w:ascii="Arial" w:hAnsi="Arial" w:cs="Arial"/>
          <w:b/>
          <w:i/>
          <w:sz w:val="20"/>
          <w:szCs w:val="20"/>
        </w:rPr>
      </w:pPr>
    </w:p>
    <w:p w14:paraId="136744F9" w14:textId="77777777" w:rsidR="00E55236" w:rsidRPr="005F4274" w:rsidRDefault="00E55236" w:rsidP="00E55236">
      <w:pPr>
        <w:pStyle w:val="Prrafodelista"/>
        <w:widowControl/>
        <w:numPr>
          <w:ilvl w:val="0"/>
          <w:numId w:val="14"/>
        </w:numPr>
        <w:autoSpaceDE/>
        <w:autoSpaceDN/>
        <w:spacing w:before="0"/>
        <w:contextualSpacing/>
        <w:rPr>
          <w:rFonts w:ascii="Arial" w:hAnsi="Arial" w:cs="Arial"/>
          <w:b/>
          <w:i/>
          <w:sz w:val="20"/>
          <w:szCs w:val="20"/>
        </w:rPr>
      </w:pPr>
      <w:r w:rsidRPr="005F4274">
        <w:rPr>
          <w:rFonts w:ascii="Arial" w:hAnsi="Arial" w:cs="Arial"/>
          <w:b/>
          <w:i/>
          <w:sz w:val="20"/>
          <w:szCs w:val="20"/>
        </w:rPr>
        <w:t xml:space="preserve">A los hijos del concesionario. </w:t>
      </w:r>
    </w:p>
    <w:p w14:paraId="7BCDD1B4" w14:textId="77777777" w:rsidR="00E55236" w:rsidRPr="005F4274" w:rsidRDefault="00E55236" w:rsidP="00E55236">
      <w:pPr>
        <w:jc w:val="both"/>
        <w:rPr>
          <w:rFonts w:ascii="Arial" w:hAnsi="Arial" w:cs="Arial"/>
          <w:b/>
          <w:i/>
          <w:sz w:val="20"/>
          <w:szCs w:val="20"/>
        </w:rPr>
      </w:pPr>
    </w:p>
    <w:p w14:paraId="21F2F103" w14:textId="77777777" w:rsidR="00E55236" w:rsidRPr="005F4274" w:rsidRDefault="00E55236" w:rsidP="00E55236">
      <w:pPr>
        <w:pStyle w:val="Prrafodelista"/>
        <w:widowControl/>
        <w:numPr>
          <w:ilvl w:val="0"/>
          <w:numId w:val="14"/>
        </w:numPr>
        <w:autoSpaceDE/>
        <w:autoSpaceDN/>
        <w:spacing w:before="0"/>
        <w:contextualSpacing/>
        <w:rPr>
          <w:rFonts w:ascii="Arial" w:hAnsi="Arial" w:cs="Arial"/>
          <w:b/>
          <w:i/>
          <w:sz w:val="20"/>
          <w:szCs w:val="20"/>
        </w:rPr>
      </w:pPr>
      <w:r w:rsidRPr="005F4274">
        <w:rPr>
          <w:rFonts w:ascii="Arial" w:hAnsi="Arial" w:cs="Arial"/>
          <w:b/>
          <w:i/>
          <w:sz w:val="20"/>
          <w:szCs w:val="20"/>
        </w:rPr>
        <w:t>A la persona con la que hubiere hecho vida marital durante los dos últimos años.</w:t>
      </w:r>
    </w:p>
    <w:p w14:paraId="0014B512" w14:textId="77777777" w:rsidR="00E55236" w:rsidRPr="005F4274" w:rsidRDefault="00E55236" w:rsidP="00E55236">
      <w:pPr>
        <w:jc w:val="both"/>
        <w:rPr>
          <w:rFonts w:ascii="Arial" w:hAnsi="Arial" w:cs="Arial"/>
          <w:b/>
          <w:i/>
          <w:sz w:val="20"/>
          <w:szCs w:val="20"/>
        </w:rPr>
      </w:pPr>
      <w:r w:rsidRPr="005F4274">
        <w:rPr>
          <w:rFonts w:ascii="Arial" w:hAnsi="Arial" w:cs="Arial"/>
          <w:b/>
          <w:i/>
          <w:sz w:val="20"/>
          <w:szCs w:val="20"/>
        </w:rPr>
        <w:t xml:space="preserve"> </w:t>
      </w:r>
    </w:p>
    <w:p w14:paraId="357310C3" w14:textId="77777777" w:rsidR="00E55236" w:rsidRPr="005F4274" w:rsidRDefault="00E55236" w:rsidP="00E55236">
      <w:pPr>
        <w:ind w:left="284"/>
        <w:jc w:val="both"/>
        <w:rPr>
          <w:rFonts w:ascii="Arial" w:hAnsi="Arial" w:cs="Arial"/>
          <w:b/>
          <w:i/>
          <w:sz w:val="20"/>
          <w:szCs w:val="20"/>
        </w:rPr>
      </w:pPr>
      <w:r w:rsidRPr="005F4274">
        <w:rPr>
          <w:rFonts w:ascii="Arial" w:hAnsi="Arial" w:cs="Arial"/>
          <w:b/>
          <w:i/>
          <w:sz w:val="20"/>
          <w:szCs w:val="20"/>
        </w:rPr>
        <w:t xml:space="preserve">e) A cualquier otra persona que dependa económicamente de él. </w:t>
      </w:r>
    </w:p>
    <w:p w14:paraId="1A56DC8A" w14:textId="77777777" w:rsidR="00E55236" w:rsidRPr="005F4274" w:rsidRDefault="00E55236" w:rsidP="00E55236">
      <w:pPr>
        <w:ind w:left="284"/>
        <w:jc w:val="both"/>
        <w:rPr>
          <w:rFonts w:ascii="Arial" w:hAnsi="Arial" w:cs="Arial"/>
          <w:b/>
          <w:i/>
          <w:sz w:val="20"/>
          <w:szCs w:val="20"/>
        </w:rPr>
      </w:pPr>
    </w:p>
    <w:p w14:paraId="11575721" w14:textId="77777777" w:rsidR="00E55236" w:rsidRPr="005F4274" w:rsidRDefault="00E55236" w:rsidP="00E55236">
      <w:pPr>
        <w:ind w:left="284"/>
        <w:jc w:val="both"/>
        <w:rPr>
          <w:rFonts w:ascii="Arial" w:hAnsi="Arial" w:cs="Arial"/>
          <w:b/>
          <w:i/>
          <w:sz w:val="20"/>
          <w:szCs w:val="20"/>
        </w:rPr>
      </w:pPr>
      <w:r w:rsidRPr="005F4274">
        <w:rPr>
          <w:rFonts w:ascii="Arial" w:hAnsi="Arial" w:cs="Arial"/>
          <w:b/>
          <w:i/>
          <w:sz w:val="20"/>
          <w:szCs w:val="20"/>
        </w:rPr>
        <w:t xml:space="preserve">En los casos a que se refieren incisos b, e y e(sic), si al fallecimiento del concesionario resulten dos o más personas con derechos a heredar, la Unión u Organización a la que ese (sic) encuentre afiliado opinan a quien (sic) de entre ellos deberá ser el sucesor, quedando a criterio del H. Ayuntamiento de la Ciudad de Oaxaca, la resolución definitiva que deberá emitir en un plazo, no mayor de 30 (treinta) días. </w:t>
      </w:r>
    </w:p>
    <w:p w14:paraId="5EB63AEB" w14:textId="77777777" w:rsidR="00E55236" w:rsidRPr="005F4274" w:rsidRDefault="00E55236" w:rsidP="00E55236">
      <w:pPr>
        <w:ind w:left="284"/>
        <w:jc w:val="both"/>
        <w:rPr>
          <w:rFonts w:ascii="Arial" w:hAnsi="Arial" w:cs="Arial"/>
          <w:b/>
          <w:i/>
          <w:sz w:val="20"/>
          <w:szCs w:val="20"/>
        </w:rPr>
      </w:pPr>
    </w:p>
    <w:p w14:paraId="0FFF307A" w14:textId="77777777" w:rsidR="00E55236" w:rsidRPr="005F4274" w:rsidRDefault="00E55236" w:rsidP="00E55236">
      <w:pPr>
        <w:ind w:left="284"/>
        <w:jc w:val="both"/>
        <w:rPr>
          <w:rFonts w:ascii="Arial" w:hAnsi="Arial" w:cs="Arial"/>
          <w:b/>
          <w:i/>
          <w:sz w:val="20"/>
          <w:szCs w:val="20"/>
        </w:rPr>
      </w:pPr>
      <w:r w:rsidRPr="005F4274">
        <w:rPr>
          <w:rFonts w:ascii="Arial" w:hAnsi="Arial" w:cs="Arial"/>
          <w:b/>
          <w:i/>
          <w:sz w:val="20"/>
          <w:szCs w:val="20"/>
        </w:rPr>
        <w:t xml:space="preserve">Si dentro de los 30 (treinta) días siguientes a la resolución del H. Ayuntamiento, el heredero no hace uso o explotación de la concesión queda en libertad el H. Ayuntamiento para disponer de ello conforme a las facultades que le confiere el presente Reglamento. </w:t>
      </w:r>
    </w:p>
    <w:p w14:paraId="4BF36966" w14:textId="77777777" w:rsidR="00E55236" w:rsidRPr="005F4274" w:rsidRDefault="00E55236" w:rsidP="00E55236">
      <w:pPr>
        <w:ind w:left="284"/>
        <w:jc w:val="both"/>
        <w:rPr>
          <w:rFonts w:ascii="Arial" w:hAnsi="Arial" w:cs="Arial"/>
          <w:b/>
          <w:i/>
          <w:sz w:val="20"/>
          <w:szCs w:val="20"/>
        </w:rPr>
      </w:pPr>
    </w:p>
    <w:p w14:paraId="541F46EB" w14:textId="77777777" w:rsidR="00E55236" w:rsidRPr="005F4274" w:rsidRDefault="00E55236" w:rsidP="00E55236">
      <w:pPr>
        <w:ind w:left="284"/>
        <w:jc w:val="both"/>
        <w:rPr>
          <w:rFonts w:ascii="Arial" w:hAnsi="Arial" w:cs="Arial"/>
          <w:b/>
          <w:sz w:val="20"/>
          <w:szCs w:val="20"/>
        </w:rPr>
      </w:pPr>
      <w:r w:rsidRPr="005F4274">
        <w:rPr>
          <w:rFonts w:ascii="Arial" w:hAnsi="Arial" w:cs="Arial"/>
          <w:b/>
          <w:i/>
          <w:sz w:val="20"/>
          <w:szCs w:val="20"/>
        </w:rPr>
        <w:t>ARTÍCULO 43.- El Concesionario heredero, está obligado a proporcionar alimentos en los términos del Derecho Civil a los menores de 16 años que dependan económicamente del fallecido. ARTÍCULO 44.- Cuando no sea posible adjudicar la concesión el Ayuntamiento la considera (sic) vacante y la concesionará conforme a lo dispuesto por este Reglamento.</w:t>
      </w:r>
    </w:p>
    <w:p w14:paraId="4EF08F8B" w14:textId="77777777" w:rsidR="00E55236" w:rsidRPr="005F4274" w:rsidRDefault="00E55236" w:rsidP="00E55236">
      <w:pPr>
        <w:jc w:val="both"/>
        <w:rPr>
          <w:rFonts w:ascii="Arial" w:hAnsi="Arial" w:cs="Arial"/>
          <w:sz w:val="20"/>
          <w:szCs w:val="20"/>
        </w:rPr>
      </w:pPr>
    </w:p>
    <w:p w14:paraId="7DBFB018" w14:textId="77777777" w:rsidR="00E55236" w:rsidRPr="005F4274" w:rsidRDefault="00E55236" w:rsidP="00E55236">
      <w:pPr>
        <w:jc w:val="both"/>
        <w:rPr>
          <w:rFonts w:ascii="Arial" w:hAnsi="Arial" w:cs="Arial"/>
          <w:sz w:val="20"/>
          <w:szCs w:val="20"/>
        </w:rPr>
      </w:pPr>
      <w:r w:rsidRPr="00ED6462">
        <w:rPr>
          <w:rFonts w:ascii="Arial" w:hAnsi="Arial" w:cs="Arial"/>
          <w:b/>
          <w:i/>
          <w:sz w:val="20"/>
          <w:szCs w:val="20"/>
        </w:rPr>
        <w:t>CUARTO</w:t>
      </w:r>
      <w:r w:rsidRPr="005F4274">
        <w:rPr>
          <w:rFonts w:ascii="Arial" w:hAnsi="Arial" w:cs="Arial"/>
          <w:i/>
          <w:sz w:val="20"/>
          <w:szCs w:val="20"/>
        </w:rPr>
        <w:t xml:space="preserve">: </w:t>
      </w:r>
      <w:r w:rsidRPr="005F4274">
        <w:rPr>
          <w:rFonts w:ascii="Arial" w:hAnsi="Arial" w:cs="Arial"/>
          <w:sz w:val="20"/>
          <w:szCs w:val="20"/>
        </w:rPr>
        <w:t xml:space="preserve">Que del análisis de las documentales presentadas por el particular y atendiendo a lo establecido por el </w:t>
      </w:r>
      <w:r w:rsidRPr="005F4274">
        <w:rPr>
          <w:rFonts w:ascii="Arial" w:hAnsi="Arial" w:cs="Arial"/>
          <w:b/>
          <w:bCs/>
          <w:i/>
          <w:sz w:val="20"/>
          <w:szCs w:val="20"/>
        </w:rPr>
        <w:t>apartado I</w:t>
      </w:r>
      <w:r w:rsidRPr="005F4274">
        <w:rPr>
          <w:rFonts w:ascii="Arial" w:hAnsi="Arial" w:cs="Arial"/>
          <w:i/>
          <w:sz w:val="20"/>
          <w:szCs w:val="20"/>
        </w:rPr>
        <w:t xml:space="preserve"> </w:t>
      </w:r>
      <w:r w:rsidRPr="005F4274">
        <w:rPr>
          <w:rFonts w:ascii="Arial" w:hAnsi="Arial" w:cs="Arial"/>
          <w:sz w:val="20"/>
          <w:szCs w:val="20"/>
        </w:rPr>
        <w:t xml:space="preserve">denominado "LINEAMIENTOS PARA EL TRÁMITE DE SUCESIÓN DE DERECHOS" </w:t>
      </w:r>
      <w:r w:rsidRPr="005F4274">
        <w:rPr>
          <w:rFonts w:ascii="Arial" w:hAnsi="Arial" w:cs="Arial"/>
          <w:b/>
          <w:bCs/>
          <w:i/>
          <w:sz w:val="20"/>
          <w:szCs w:val="20"/>
        </w:rPr>
        <w:t xml:space="preserve">de los Lineamientos para Trámites Administrativos </w:t>
      </w:r>
      <w:r w:rsidRPr="005F4274">
        <w:rPr>
          <w:rFonts w:ascii="Arial" w:hAnsi="Arial" w:cs="Arial"/>
          <w:b/>
          <w:bCs/>
          <w:i/>
          <w:sz w:val="20"/>
          <w:szCs w:val="20"/>
        </w:rPr>
        <w:lastRenderedPageBreak/>
        <w:t>de los Mercados Públicos, que cita textualmente lo siguiente:</w:t>
      </w:r>
    </w:p>
    <w:p w14:paraId="3DD37870" w14:textId="77777777" w:rsidR="00E55236" w:rsidRPr="005F4274" w:rsidRDefault="00E55236" w:rsidP="00E55236">
      <w:pPr>
        <w:jc w:val="both"/>
        <w:rPr>
          <w:rFonts w:ascii="Arial" w:hAnsi="Arial" w:cs="Arial"/>
          <w:b/>
          <w:bCs/>
          <w:sz w:val="20"/>
          <w:szCs w:val="20"/>
        </w:rPr>
      </w:pPr>
    </w:p>
    <w:p w14:paraId="74C033EE" w14:textId="77777777" w:rsidR="00E55236" w:rsidRPr="005F4274" w:rsidRDefault="00E55236" w:rsidP="00E55236">
      <w:pPr>
        <w:ind w:left="284"/>
        <w:jc w:val="center"/>
        <w:rPr>
          <w:rFonts w:ascii="Arial" w:hAnsi="Arial" w:cs="Arial"/>
          <w:b/>
          <w:bCs/>
          <w:i/>
          <w:sz w:val="20"/>
          <w:szCs w:val="20"/>
        </w:rPr>
      </w:pPr>
      <w:r w:rsidRPr="005F4274">
        <w:rPr>
          <w:rFonts w:ascii="Arial" w:hAnsi="Arial" w:cs="Arial"/>
          <w:b/>
          <w:bCs/>
          <w:i/>
          <w:sz w:val="20"/>
          <w:szCs w:val="20"/>
        </w:rPr>
        <w:t>I.- LINEAMIENTOS PARA EL TRÁMITE DE SUCESIÓN DE DERECHOS:</w:t>
      </w:r>
    </w:p>
    <w:p w14:paraId="0C952A19" w14:textId="77777777" w:rsidR="00E55236" w:rsidRPr="005F4274" w:rsidRDefault="00E55236" w:rsidP="00E55236">
      <w:pPr>
        <w:ind w:left="284"/>
        <w:jc w:val="both"/>
        <w:rPr>
          <w:rFonts w:ascii="Arial" w:hAnsi="Arial" w:cs="Arial"/>
          <w:b/>
          <w:bCs/>
          <w:i/>
          <w:sz w:val="20"/>
          <w:szCs w:val="20"/>
        </w:rPr>
      </w:pPr>
      <w:r w:rsidRPr="005F4274">
        <w:rPr>
          <w:rFonts w:ascii="Arial" w:hAnsi="Arial" w:cs="Arial"/>
          <w:b/>
          <w:bCs/>
          <w:i/>
          <w:sz w:val="20"/>
          <w:szCs w:val="20"/>
        </w:rPr>
        <w:t xml:space="preserve">1.- SOLICITUD DIRIGIDA AL ADMINISTRADOR DEL MERCADO CORRESPONDIENTE, PRESENTADA POR EL LEGÍTIMO BENEFICIARIO. </w:t>
      </w:r>
    </w:p>
    <w:p w14:paraId="517CC5A4" w14:textId="77777777" w:rsidR="00E55236" w:rsidRPr="005F4274" w:rsidRDefault="00E55236" w:rsidP="00E55236">
      <w:pPr>
        <w:ind w:left="284"/>
        <w:jc w:val="both"/>
        <w:rPr>
          <w:rFonts w:ascii="Arial" w:hAnsi="Arial" w:cs="Arial"/>
          <w:b/>
          <w:bCs/>
          <w:i/>
          <w:sz w:val="20"/>
          <w:szCs w:val="20"/>
        </w:rPr>
      </w:pPr>
      <w:r w:rsidRPr="005F4274">
        <w:rPr>
          <w:rFonts w:ascii="Arial" w:hAnsi="Arial" w:cs="Arial"/>
          <w:b/>
          <w:bCs/>
          <w:i/>
          <w:sz w:val="20"/>
          <w:szCs w:val="20"/>
        </w:rPr>
        <w:t xml:space="preserve">2.- FORMATO ÚNICO DE MERCADOS DEBIDAMENTE REQUISITADO. </w:t>
      </w:r>
    </w:p>
    <w:p w14:paraId="3AB70623" w14:textId="77777777" w:rsidR="00E55236" w:rsidRPr="005F4274" w:rsidRDefault="00E55236" w:rsidP="00E55236">
      <w:pPr>
        <w:ind w:left="284"/>
        <w:jc w:val="both"/>
        <w:rPr>
          <w:rFonts w:ascii="Arial" w:hAnsi="Arial" w:cs="Arial"/>
          <w:b/>
          <w:bCs/>
          <w:i/>
          <w:sz w:val="20"/>
          <w:szCs w:val="20"/>
        </w:rPr>
      </w:pPr>
      <w:r w:rsidRPr="005F4274">
        <w:rPr>
          <w:rFonts w:ascii="Arial" w:hAnsi="Arial" w:cs="Arial"/>
          <w:b/>
          <w:bCs/>
          <w:i/>
          <w:sz w:val="20"/>
          <w:szCs w:val="20"/>
        </w:rPr>
        <w:t xml:space="preserve">3.- ACTA DE DEFUNCIÓN DEL CONCESIONARIO. </w:t>
      </w:r>
    </w:p>
    <w:p w14:paraId="1A73333A" w14:textId="77777777" w:rsidR="00E55236" w:rsidRPr="005F4274" w:rsidRDefault="00E55236" w:rsidP="00E55236">
      <w:pPr>
        <w:ind w:left="284"/>
        <w:jc w:val="both"/>
        <w:rPr>
          <w:rFonts w:ascii="Arial" w:hAnsi="Arial" w:cs="Arial"/>
          <w:b/>
          <w:bCs/>
          <w:i/>
          <w:sz w:val="20"/>
          <w:szCs w:val="20"/>
        </w:rPr>
      </w:pPr>
      <w:r w:rsidRPr="005F4274">
        <w:rPr>
          <w:rFonts w:ascii="Arial" w:hAnsi="Arial" w:cs="Arial"/>
          <w:b/>
          <w:bCs/>
          <w:i/>
          <w:sz w:val="20"/>
          <w:szCs w:val="20"/>
        </w:rPr>
        <w:t xml:space="preserve">4.- ACTA DE NACIMIENTO CERTIFICADA DEL SOLICITANTE. </w:t>
      </w:r>
    </w:p>
    <w:p w14:paraId="5080E8A0" w14:textId="77777777" w:rsidR="00E55236" w:rsidRPr="005F4274" w:rsidRDefault="00E55236" w:rsidP="00E55236">
      <w:pPr>
        <w:ind w:left="284"/>
        <w:jc w:val="both"/>
        <w:rPr>
          <w:rFonts w:ascii="Arial" w:hAnsi="Arial" w:cs="Arial"/>
          <w:b/>
          <w:bCs/>
          <w:i/>
          <w:sz w:val="20"/>
          <w:szCs w:val="20"/>
        </w:rPr>
      </w:pPr>
      <w:r w:rsidRPr="005F4274">
        <w:rPr>
          <w:rFonts w:ascii="Arial" w:hAnsi="Arial" w:cs="Arial"/>
          <w:b/>
          <w:bCs/>
          <w:i/>
          <w:sz w:val="20"/>
          <w:szCs w:val="20"/>
        </w:rPr>
        <w:t xml:space="preserve">5.- IDENTIFICACIÓN OFICIAL VIGENTE DEL SOLICITANTE. </w:t>
      </w:r>
    </w:p>
    <w:p w14:paraId="7C691092" w14:textId="77777777" w:rsidR="00E55236" w:rsidRPr="005F4274" w:rsidRDefault="00E55236" w:rsidP="00E55236">
      <w:pPr>
        <w:ind w:left="284"/>
        <w:jc w:val="both"/>
        <w:rPr>
          <w:rFonts w:ascii="Arial" w:hAnsi="Arial" w:cs="Arial"/>
          <w:b/>
          <w:bCs/>
          <w:i/>
          <w:sz w:val="20"/>
          <w:szCs w:val="20"/>
        </w:rPr>
      </w:pPr>
      <w:r w:rsidRPr="005F4274">
        <w:rPr>
          <w:rFonts w:ascii="Arial" w:hAnsi="Arial" w:cs="Arial"/>
          <w:b/>
          <w:bCs/>
          <w:i/>
          <w:sz w:val="20"/>
          <w:szCs w:val="20"/>
        </w:rPr>
        <w:t xml:space="preserve">6.- COMPROBANTES DE LOS ÚLTIMOS CINCO AÑOS DE PAGO DE DERECHO DE PISO, EN CASO DE NO CONTAR CON DICHOS COMPROBANTES, SE DEBERÁ PRESENTAR LA CONSTANCIA DE NO ADEUDO, SUSCRITA POR LA DIRECCIÓN DE INGRESOS Y CONTROL FISCAL DEL H. AYUNTAMIENTO DE OAXACA DE JUÁREZ. </w:t>
      </w:r>
    </w:p>
    <w:p w14:paraId="65ADB80F" w14:textId="77777777" w:rsidR="00E55236" w:rsidRPr="005F4274" w:rsidRDefault="00E55236" w:rsidP="00E55236">
      <w:pPr>
        <w:ind w:left="284"/>
        <w:jc w:val="both"/>
        <w:rPr>
          <w:rFonts w:ascii="Arial" w:hAnsi="Arial" w:cs="Arial"/>
          <w:b/>
          <w:bCs/>
          <w:i/>
          <w:sz w:val="20"/>
          <w:szCs w:val="20"/>
        </w:rPr>
      </w:pPr>
      <w:r w:rsidRPr="005F4274">
        <w:rPr>
          <w:rFonts w:ascii="Arial" w:hAnsi="Arial" w:cs="Arial"/>
          <w:b/>
          <w:bCs/>
          <w:i/>
          <w:sz w:val="20"/>
          <w:szCs w:val="20"/>
        </w:rPr>
        <w:t xml:space="preserve">7.- COMPROBANTE DE DOMICILIO RECIENTE DEL SOLICITANTE. </w:t>
      </w:r>
    </w:p>
    <w:p w14:paraId="547AFD93" w14:textId="77777777" w:rsidR="00E55236" w:rsidRPr="005F4274" w:rsidRDefault="00E55236" w:rsidP="00E55236">
      <w:pPr>
        <w:ind w:left="284"/>
        <w:jc w:val="both"/>
        <w:rPr>
          <w:rFonts w:ascii="Arial" w:hAnsi="Arial" w:cs="Arial"/>
          <w:b/>
          <w:bCs/>
          <w:i/>
          <w:sz w:val="20"/>
          <w:szCs w:val="20"/>
        </w:rPr>
      </w:pPr>
      <w:r w:rsidRPr="005F4274">
        <w:rPr>
          <w:rFonts w:ascii="Arial" w:hAnsi="Arial" w:cs="Arial"/>
          <w:b/>
          <w:bCs/>
          <w:i/>
          <w:sz w:val="20"/>
          <w:szCs w:val="20"/>
        </w:rPr>
        <w:t xml:space="preserve">8.- CONSTANCIA DE VERIFICACIÓN Y RECONOCIMIENTO DEL LOCAL COMERCIAL(sic) PUESTO, CASETA O ESPACIO, SUSCRITA POR LA ADMINISTRACIÓN DEL MERCADO CORRESPONDIENTE. </w:t>
      </w:r>
    </w:p>
    <w:p w14:paraId="0D5EE059" w14:textId="77777777" w:rsidR="00E55236" w:rsidRPr="005F4274" w:rsidRDefault="00E55236" w:rsidP="00E55236">
      <w:pPr>
        <w:ind w:left="284"/>
        <w:jc w:val="both"/>
        <w:rPr>
          <w:rFonts w:ascii="Arial" w:hAnsi="Arial" w:cs="Arial"/>
          <w:b/>
          <w:bCs/>
          <w:i/>
          <w:sz w:val="20"/>
          <w:szCs w:val="20"/>
        </w:rPr>
      </w:pPr>
      <w:r w:rsidRPr="005F4274">
        <w:rPr>
          <w:rFonts w:ascii="Arial" w:hAnsi="Arial" w:cs="Arial"/>
          <w:b/>
          <w:bCs/>
          <w:i/>
          <w:sz w:val="20"/>
          <w:szCs w:val="20"/>
        </w:rPr>
        <w:t xml:space="preserve">9.- DOS TESTIGOS QUE ACREDITEN EL VÍNCULO EXISTENTE ENTRE EL CONCESIONARIO Y EL LEGÍTIMO BENEFICIARIO. </w:t>
      </w:r>
    </w:p>
    <w:p w14:paraId="0BD1780C" w14:textId="77777777" w:rsidR="00E55236" w:rsidRPr="005F4274" w:rsidRDefault="00E55236" w:rsidP="00E55236">
      <w:pPr>
        <w:ind w:left="284"/>
        <w:jc w:val="both"/>
        <w:rPr>
          <w:rFonts w:ascii="Arial" w:hAnsi="Arial" w:cs="Arial"/>
          <w:b/>
          <w:bCs/>
          <w:sz w:val="20"/>
          <w:szCs w:val="20"/>
        </w:rPr>
      </w:pPr>
      <w:r w:rsidRPr="005F4274">
        <w:rPr>
          <w:rFonts w:ascii="Arial" w:hAnsi="Arial" w:cs="Arial"/>
          <w:b/>
          <w:bCs/>
          <w:i/>
          <w:sz w:val="20"/>
          <w:szCs w:val="20"/>
        </w:rPr>
        <w:t>10.- CONSTANCIA DE OPINIÓN EMITIDA POR LA ORGANIZACIÓN O MESA DIRECTIVA, EN CASO DE PERTENECER A ALGUNA.</w:t>
      </w:r>
    </w:p>
    <w:p w14:paraId="7DF7234C" w14:textId="77777777" w:rsidR="00E55236" w:rsidRPr="005F4274" w:rsidRDefault="00E55236" w:rsidP="00E55236">
      <w:pPr>
        <w:ind w:left="284"/>
        <w:jc w:val="both"/>
        <w:rPr>
          <w:rFonts w:ascii="Arial" w:hAnsi="Arial" w:cs="Arial"/>
          <w:b/>
          <w:bCs/>
          <w:sz w:val="20"/>
          <w:szCs w:val="20"/>
        </w:rPr>
      </w:pPr>
    </w:p>
    <w:p w14:paraId="0D120AA1" w14:textId="77777777" w:rsidR="00E55236" w:rsidRPr="005F4274" w:rsidRDefault="00E55236" w:rsidP="00E55236">
      <w:pPr>
        <w:jc w:val="both"/>
        <w:rPr>
          <w:rFonts w:ascii="Arial" w:hAnsi="Arial" w:cs="Arial"/>
          <w:sz w:val="20"/>
          <w:szCs w:val="20"/>
        </w:rPr>
      </w:pPr>
      <w:r w:rsidRPr="005F4274">
        <w:rPr>
          <w:rFonts w:ascii="Arial" w:hAnsi="Arial" w:cs="Arial"/>
          <w:sz w:val="20"/>
          <w:szCs w:val="20"/>
        </w:rPr>
        <w:t xml:space="preserve">Ahora bien, en cuanto al requisito establecido en el numeral 1, el mismo se encuentra requisitado, mediante la solicitud de fecha 21 de junio del año 2022, que suscribe el C. </w:t>
      </w:r>
      <w:r w:rsidRPr="005F4274">
        <w:rPr>
          <w:rFonts w:ascii="Arial" w:hAnsi="Arial" w:cs="Arial"/>
          <w:b/>
          <w:sz w:val="20"/>
          <w:szCs w:val="20"/>
        </w:rPr>
        <w:t xml:space="preserve">MANUEL </w:t>
      </w:r>
      <w:proofErr w:type="spellStart"/>
      <w:r w:rsidRPr="005F4274">
        <w:rPr>
          <w:rFonts w:ascii="Arial" w:hAnsi="Arial" w:cs="Arial"/>
          <w:b/>
          <w:sz w:val="20"/>
          <w:szCs w:val="20"/>
        </w:rPr>
        <w:t>AGUSTIN</w:t>
      </w:r>
      <w:proofErr w:type="spellEnd"/>
      <w:r w:rsidRPr="005F4274">
        <w:rPr>
          <w:rFonts w:ascii="Arial" w:hAnsi="Arial" w:cs="Arial"/>
          <w:b/>
          <w:sz w:val="20"/>
          <w:szCs w:val="20"/>
        </w:rPr>
        <w:t xml:space="preserve">(sic) MARTÍNEZ(sic) OLMEDO, </w:t>
      </w:r>
      <w:r w:rsidRPr="005F4274">
        <w:rPr>
          <w:rFonts w:ascii="Arial" w:hAnsi="Arial" w:cs="Arial"/>
          <w:sz w:val="20"/>
          <w:szCs w:val="20"/>
        </w:rPr>
        <w:t xml:space="preserve">en cuanto al requisito establecido en el numeral 2, obra dentro del expediente, el FORMATO ÚNICO DE MERCADOS con folio número MOJ220158, mismo que al anverso se encuentra el croquis de localización de la caseta número 35; en cuanto al numeral 3, 4 y 5 ,obra copia debidamente certificada por la Dirección del Registro Civil, tanto al acta de defunción del </w:t>
      </w:r>
      <w:r w:rsidRPr="005F4274">
        <w:rPr>
          <w:rFonts w:ascii="Arial" w:hAnsi="Arial" w:cs="Arial"/>
          <w:b/>
          <w:sz w:val="20"/>
          <w:szCs w:val="20"/>
        </w:rPr>
        <w:t xml:space="preserve">C. FRANCISCO FERNANDO MARTÍNEZ LÓPEZ, </w:t>
      </w:r>
      <w:r w:rsidRPr="005F4274">
        <w:rPr>
          <w:rFonts w:ascii="Arial" w:hAnsi="Arial" w:cs="Arial"/>
          <w:sz w:val="20"/>
          <w:szCs w:val="20"/>
        </w:rPr>
        <w:t xml:space="preserve">del extinto concesionario, así como, el acta de </w:t>
      </w:r>
      <w:r w:rsidRPr="005F4274">
        <w:rPr>
          <w:rFonts w:ascii="Arial" w:hAnsi="Arial" w:cs="Arial"/>
          <w:sz w:val="20"/>
          <w:szCs w:val="20"/>
        </w:rPr>
        <w:lastRenderedPageBreak/>
        <w:t xml:space="preserve">nacimiento y copia de la identificación oficial vigente del peticionario; obra su comprobante de domicilio, </w:t>
      </w:r>
      <w:r w:rsidRPr="005F4274">
        <w:rPr>
          <w:rFonts w:ascii="Arial" w:hAnsi="Arial" w:cs="Arial"/>
          <w:b/>
          <w:i/>
          <w:sz w:val="20"/>
          <w:szCs w:val="20"/>
        </w:rPr>
        <w:t xml:space="preserve">la constancia de verificación y reconocimiento del Local Comercial, </w:t>
      </w:r>
      <w:r w:rsidRPr="005F4274">
        <w:rPr>
          <w:rFonts w:ascii="Arial" w:hAnsi="Arial" w:cs="Arial"/>
          <w:sz w:val="20"/>
          <w:szCs w:val="20"/>
        </w:rPr>
        <w:t xml:space="preserve">la ratificación del solicitante y declaración de dos testigos que testifican que es el hijo del de </w:t>
      </w:r>
      <w:proofErr w:type="spellStart"/>
      <w:r w:rsidRPr="005F4274">
        <w:rPr>
          <w:rFonts w:ascii="Arial" w:hAnsi="Arial" w:cs="Arial"/>
          <w:sz w:val="20"/>
          <w:szCs w:val="20"/>
        </w:rPr>
        <w:t>cujus</w:t>
      </w:r>
      <w:proofErr w:type="spellEnd"/>
      <w:r w:rsidRPr="005F4274">
        <w:rPr>
          <w:rFonts w:ascii="Arial" w:hAnsi="Arial" w:cs="Arial"/>
          <w:sz w:val="20"/>
          <w:szCs w:val="20"/>
        </w:rPr>
        <w:t xml:space="preserve"> que tiene la posesión del puesto fijo número 35, con la cual demuestra su relación de parentesco en la calidad de hijo. ( requisitos(sic) de los numerales 6,7, 8, 9 Y 10); documentales a las que se les concede valor y causan convicción a esta Comisión, en términos de los artículos 1 ° y 3° de la </w:t>
      </w:r>
      <w:r w:rsidRPr="005F4274">
        <w:rPr>
          <w:rFonts w:ascii="Arial" w:hAnsi="Arial" w:cs="Arial"/>
          <w:b/>
          <w:i/>
          <w:sz w:val="20"/>
          <w:szCs w:val="20"/>
        </w:rPr>
        <w:t xml:space="preserve">Ley de Procedimiento y Justicia Administrativa para el Estado de Oaxaca </w:t>
      </w:r>
      <w:r w:rsidRPr="005F4274">
        <w:rPr>
          <w:rFonts w:ascii="Arial" w:hAnsi="Arial" w:cs="Arial"/>
          <w:b/>
          <w:bCs/>
          <w:sz w:val="20"/>
          <w:szCs w:val="20"/>
        </w:rPr>
        <w:t>y</w:t>
      </w:r>
      <w:r w:rsidRPr="005F4274">
        <w:rPr>
          <w:rFonts w:ascii="Arial" w:hAnsi="Arial" w:cs="Arial"/>
          <w:sz w:val="20"/>
          <w:szCs w:val="20"/>
        </w:rPr>
        <w:t xml:space="preserve"> </w:t>
      </w:r>
      <w:r w:rsidRPr="005F4274">
        <w:rPr>
          <w:rFonts w:ascii="Arial" w:hAnsi="Arial" w:cs="Arial"/>
          <w:b/>
          <w:i/>
          <w:sz w:val="20"/>
          <w:szCs w:val="20"/>
        </w:rPr>
        <w:t xml:space="preserve">393 y 394 del Código de Procedimientos Civiles Vigente en el Estado, </w:t>
      </w:r>
      <w:r w:rsidRPr="005F4274">
        <w:rPr>
          <w:rFonts w:ascii="Arial" w:hAnsi="Arial" w:cs="Arial"/>
          <w:sz w:val="20"/>
          <w:szCs w:val="20"/>
        </w:rPr>
        <w:t xml:space="preserve">que establecen respectivamente que dicha ley se aplicará en los procedimientos de los Ayuntamientos y que se aplicará supletoriamente a las diversas leyes administrativas, y a la vez establece que la ley que se aplicará supletoriamente a ella es el Código de Procedimientos Civiles Vigente en el Estado y por su parte los dos últimos preceptos indican que la valoración de las probanzas es al prudente arbitrio de esta Comisión; pero además no existen elementos que hagan presumir la falta de validez de las testimoniales de referencia.- - - </w:t>
      </w:r>
    </w:p>
    <w:p w14:paraId="082E8B3F" w14:textId="77777777" w:rsidR="00E55236" w:rsidRPr="005F4274" w:rsidRDefault="00E55236" w:rsidP="00E55236">
      <w:pPr>
        <w:jc w:val="both"/>
        <w:rPr>
          <w:rFonts w:ascii="Arial" w:hAnsi="Arial" w:cs="Arial"/>
          <w:sz w:val="20"/>
          <w:szCs w:val="20"/>
        </w:rPr>
      </w:pPr>
      <w:r w:rsidRPr="005F4274">
        <w:rPr>
          <w:rFonts w:ascii="Arial" w:hAnsi="Arial" w:cs="Arial"/>
          <w:sz w:val="20"/>
          <w:szCs w:val="20"/>
        </w:rPr>
        <w:t xml:space="preserve">Como consecuencia, esta Comisión dictaminadora concluye que el peticionario cumple con los requisitos exigidos por la fracción I de los Lineamientos para Trámites Administrativos de los Mercados Públicos del Municipio de Oaxaca de Juárez, publicado en la Gaceta Municipal de Oaxaca de Juárez, el treinta y uno de agosto del año dos mil diecisiete. - - - - </w:t>
      </w:r>
    </w:p>
    <w:p w14:paraId="7CA0B1AC" w14:textId="77777777" w:rsidR="00E55236" w:rsidRPr="005F4274" w:rsidRDefault="00E55236" w:rsidP="00E55236">
      <w:pPr>
        <w:jc w:val="both"/>
        <w:rPr>
          <w:rFonts w:ascii="Arial" w:hAnsi="Arial" w:cs="Arial"/>
          <w:sz w:val="20"/>
          <w:szCs w:val="20"/>
        </w:rPr>
      </w:pPr>
    </w:p>
    <w:p w14:paraId="3BCCFFC2" w14:textId="77777777" w:rsidR="00E55236" w:rsidRPr="005F4274" w:rsidRDefault="00E55236" w:rsidP="00E55236">
      <w:pPr>
        <w:jc w:val="both"/>
        <w:rPr>
          <w:rFonts w:ascii="Arial" w:hAnsi="Arial" w:cs="Arial"/>
          <w:sz w:val="20"/>
          <w:szCs w:val="20"/>
        </w:rPr>
      </w:pPr>
      <w:r w:rsidRPr="005F4274">
        <w:rPr>
          <w:rFonts w:ascii="Arial" w:hAnsi="Arial" w:cs="Arial"/>
          <w:sz w:val="20"/>
          <w:szCs w:val="20"/>
        </w:rPr>
        <w:t xml:space="preserve">Ahora bien, de acuerdo al orden de prelación conforme lo establece en el artículo 42, del Reglamento de los Mercados Públicos de la Ciudad de Oaxaca, corresponde la sucesión en primer término al cónyuge supérstite o la persona con la que hubiere hecho vida marital, el cual al caso concreto, concubina e hija, renunciaron a los derechos que le pudiera corresponder como sucesoras, como está debidamente probado con el Instrumento notarial Número 1,732, contenida en el Volumen número 26, expedido por el licenciado Rafael Avilés Álvarez, Notario Público Número 135 de </w:t>
      </w:r>
      <w:proofErr w:type="spellStart"/>
      <w:r w:rsidRPr="005F4274">
        <w:rPr>
          <w:rFonts w:ascii="Arial" w:hAnsi="Arial" w:cs="Arial"/>
          <w:sz w:val="20"/>
          <w:szCs w:val="20"/>
        </w:rPr>
        <w:t>Tlacolula</w:t>
      </w:r>
      <w:proofErr w:type="spellEnd"/>
      <w:r w:rsidRPr="005F4274">
        <w:rPr>
          <w:rFonts w:ascii="Arial" w:hAnsi="Arial" w:cs="Arial"/>
          <w:sz w:val="20"/>
          <w:szCs w:val="20"/>
        </w:rPr>
        <w:t xml:space="preserve"> de Matamoros, Oaxaca que corre agregado en autos y en la cual aparece que el extinto FRANCISCO FERNANDO </w:t>
      </w:r>
      <w:proofErr w:type="spellStart"/>
      <w:r w:rsidRPr="005F4274">
        <w:rPr>
          <w:rFonts w:ascii="Arial" w:hAnsi="Arial" w:cs="Arial"/>
          <w:sz w:val="20"/>
          <w:szCs w:val="20"/>
        </w:rPr>
        <w:t>MARTINEZ</w:t>
      </w:r>
      <w:proofErr w:type="spellEnd"/>
      <w:r w:rsidRPr="005F4274">
        <w:rPr>
          <w:rFonts w:ascii="Arial" w:hAnsi="Arial" w:cs="Arial"/>
          <w:sz w:val="20"/>
          <w:szCs w:val="20"/>
        </w:rPr>
        <w:t xml:space="preserve">(sic) </w:t>
      </w:r>
      <w:proofErr w:type="spellStart"/>
      <w:r w:rsidRPr="005F4274">
        <w:rPr>
          <w:rFonts w:ascii="Arial" w:hAnsi="Arial" w:cs="Arial"/>
          <w:sz w:val="20"/>
          <w:szCs w:val="20"/>
        </w:rPr>
        <w:t>LOPÉZ</w:t>
      </w:r>
      <w:proofErr w:type="spellEnd"/>
      <w:r w:rsidRPr="005F4274">
        <w:rPr>
          <w:rFonts w:ascii="Arial" w:hAnsi="Arial" w:cs="Arial"/>
          <w:sz w:val="20"/>
          <w:szCs w:val="20"/>
        </w:rPr>
        <w:t xml:space="preserve">(sic), FRANCISCO F. MARTÍNEZ LÓPEZ y/o FRANCISCO FDO. MARTÍNEZ LÓPEZ, vivió en concubinato y además con la declaración de las testigos MARÍA </w:t>
      </w:r>
      <w:proofErr w:type="spellStart"/>
      <w:r w:rsidRPr="005F4274">
        <w:rPr>
          <w:rFonts w:ascii="Arial" w:hAnsi="Arial" w:cs="Arial"/>
          <w:sz w:val="20"/>
          <w:szCs w:val="20"/>
        </w:rPr>
        <w:t>ELIZABET</w:t>
      </w:r>
      <w:proofErr w:type="spellEnd"/>
      <w:r w:rsidRPr="005F4274">
        <w:rPr>
          <w:rFonts w:ascii="Arial" w:hAnsi="Arial" w:cs="Arial"/>
          <w:sz w:val="20"/>
          <w:szCs w:val="20"/>
        </w:rPr>
        <w:t xml:space="preserve"> MARTÍNEZ LÓPEZ Y VIRGINIA ELENA LÓPEZ, a las que se le concede valor, en términos de los artículos 393 y 394 del Código de </w:t>
      </w:r>
      <w:r w:rsidRPr="005F4274">
        <w:rPr>
          <w:rFonts w:ascii="Arial" w:hAnsi="Arial" w:cs="Arial"/>
          <w:sz w:val="20"/>
          <w:szCs w:val="20"/>
        </w:rPr>
        <w:lastRenderedPageBreak/>
        <w:t xml:space="preserve">Procedimientos Civiles Vigente en el Estado, </w:t>
      </w:r>
      <w:r w:rsidRPr="005F4274">
        <w:rPr>
          <w:rFonts w:ascii="Arial" w:hAnsi="Arial" w:cs="Arial"/>
          <w:b/>
          <w:i/>
          <w:sz w:val="20"/>
          <w:szCs w:val="20"/>
        </w:rPr>
        <w:t xml:space="preserve">queda probado que el de </w:t>
      </w:r>
      <w:proofErr w:type="spellStart"/>
      <w:r w:rsidRPr="005F4274">
        <w:rPr>
          <w:rFonts w:ascii="Arial" w:hAnsi="Arial" w:cs="Arial"/>
          <w:b/>
          <w:i/>
          <w:sz w:val="20"/>
          <w:szCs w:val="20"/>
        </w:rPr>
        <w:t>cujus</w:t>
      </w:r>
      <w:proofErr w:type="spellEnd"/>
      <w:r w:rsidRPr="005F4274">
        <w:rPr>
          <w:rFonts w:ascii="Arial" w:hAnsi="Arial" w:cs="Arial"/>
          <w:b/>
          <w:i/>
          <w:sz w:val="20"/>
          <w:szCs w:val="20"/>
        </w:rPr>
        <w:t xml:space="preserve"> hizo vida marital con la </w:t>
      </w:r>
      <w:r w:rsidRPr="005F4274">
        <w:rPr>
          <w:rFonts w:ascii="Arial" w:hAnsi="Arial" w:cs="Arial"/>
          <w:b/>
          <w:sz w:val="20"/>
          <w:szCs w:val="20"/>
        </w:rPr>
        <w:t xml:space="preserve">C. </w:t>
      </w:r>
      <w:proofErr w:type="spellStart"/>
      <w:r w:rsidRPr="005F4274">
        <w:rPr>
          <w:rFonts w:ascii="Arial" w:hAnsi="Arial" w:cs="Arial"/>
          <w:b/>
          <w:i/>
          <w:sz w:val="20"/>
          <w:szCs w:val="20"/>
        </w:rPr>
        <w:t>Itandehui</w:t>
      </w:r>
      <w:proofErr w:type="spellEnd"/>
      <w:r w:rsidRPr="005F4274">
        <w:rPr>
          <w:rFonts w:ascii="Arial" w:hAnsi="Arial" w:cs="Arial"/>
          <w:b/>
          <w:i/>
          <w:sz w:val="20"/>
          <w:szCs w:val="20"/>
        </w:rPr>
        <w:t xml:space="preserve"> Olmedo Lozano, sin embargo, de autos, se desprende que renunció </w:t>
      </w:r>
      <w:r w:rsidRPr="005F4274">
        <w:rPr>
          <w:rFonts w:ascii="Arial" w:hAnsi="Arial" w:cs="Arial"/>
          <w:b/>
          <w:sz w:val="20"/>
          <w:szCs w:val="20"/>
        </w:rPr>
        <w:t xml:space="preserve">a </w:t>
      </w:r>
      <w:r w:rsidRPr="005F4274">
        <w:rPr>
          <w:rFonts w:ascii="Arial" w:hAnsi="Arial" w:cs="Arial"/>
          <w:b/>
          <w:i/>
          <w:sz w:val="20"/>
          <w:szCs w:val="20"/>
        </w:rPr>
        <w:t xml:space="preserve">los derechos que le pudieran corresponder respecto </w:t>
      </w:r>
      <w:r w:rsidRPr="005F4274">
        <w:rPr>
          <w:rFonts w:ascii="Arial" w:hAnsi="Arial" w:cs="Arial"/>
          <w:b/>
          <w:sz w:val="20"/>
          <w:szCs w:val="20"/>
        </w:rPr>
        <w:t xml:space="preserve">a </w:t>
      </w:r>
      <w:r w:rsidRPr="005F4274">
        <w:rPr>
          <w:rFonts w:ascii="Arial" w:hAnsi="Arial" w:cs="Arial"/>
          <w:b/>
          <w:i/>
          <w:sz w:val="20"/>
          <w:szCs w:val="20"/>
        </w:rPr>
        <w:t xml:space="preserve">la sucesión, </w:t>
      </w:r>
      <w:r w:rsidRPr="005F4274">
        <w:rPr>
          <w:rFonts w:ascii="Arial" w:hAnsi="Arial" w:cs="Arial"/>
          <w:sz w:val="20"/>
          <w:szCs w:val="20"/>
        </w:rPr>
        <w:t xml:space="preserve">por consiguiente, el siguiente en preferencia son los hijos del concesionario; </w:t>
      </w:r>
      <w:r w:rsidRPr="005F4274">
        <w:rPr>
          <w:rFonts w:ascii="Arial" w:hAnsi="Arial" w:cs="Arial"/>
          <w:b/>
          <w:i/>
          <w:sz w:val="20"/>
          <w:szCs w:val="20"/>
        </w:rPr>
        <w:t xml:space="preserve">hipótesis que aplica en el presente caso, dado que el peticionario ha demostrado su entronque familiar con el concesionario, y por consiguiente, </w:t>
      </w:r>
      <w:r w:rsidRPr="005F4274">
        <w:rPr>
          <w:rFonts w:ascii="Arial" w:hAnsi="Arial" w:cs="Arial"/>
          <w:b/>
          <w:sz w:val="20"/>
          <w:szCs w:val="20"/>
        </w:rPr>
        <w:t xml:space="preserve">se </w:t>
      </w:r>
      <w:r w:rsidRPr="005F4274">
        <w:rPr>
          <w:rFonts w:ascii="Arial" w:hAnsi="Arial" w:cs="Arial"/>
          <w:b/>
          <w:i/>
          <w:sz w:val="20"/>
          <w:szCs w:val="20"/>
        </w:rPr>
        <w:t xml:space="preserve">le reconoce su carácter de hijo, tal y como </w:t>
      </w:r>
      <w:r w:rsidRPr="005F4274">
        <w:rPr>
          <w:rFonts w:ascii="Arial" w:hAnsi="Arial" w:cs="Arial"/>
          <w:b/>
          <w:sz w:val="20"/>
          <w:szCs w:val="20"/>
        </w:rPr>
        <w:t xml:space="preserve">se </w:t>
      </w:r>
      <w:r w:rsidRPr="005F4274">
        <w:rPr>
          <w:rFonts w:ascii="Arial" w:hAnsi="Arial" w:cs="Arial"/>
          <w:b/>
          <w:i/>
          <w:sz w:val="20"/>
          <w:szCs w:val="20"/>
        </w:rPr>
        <w:t xml:space="preserve">demuestra con el acta de su nacimiento que corre agregado en autos, lo anterior se encuentra corroborado con la declaración de los referidos testigos en el sentido de que conocieron al extinto </w:t>
      </w:r>
      <w:r w:rsidRPr="005F4274">
        <w:rPr>
          <w:rFonts w:ascii="Arial" w:hAnsi="Arial" w:cs="Arial"/>
          <w:sz w:val="20"/>
          <w:szCs w:val="20"/>
        </w:rPr>
        <w:t xml:space="preserve">FRANCISCO FERNANDO </w:t>
      </w:r>
      <w:proofErr w:type="spellStart"/>
      <w:r w:rsidRPr="005F4274">
        <w:rPr>
          <w:rFonts w:ascii="Arial" w:hAnsi="Arial" w:cs="Arial"/>
          <w:sz w:val="20"/>
          <w:szCs w:val="20"/>
        </w:rPr>
        <w:t>MARTINEZ</w:t>
      </w:r>
      <w:proofErr w:type="spellEnd"/>
      <w:r w:rsidRPr="005F4274">
        <w:rPr>
          <w:rFonts w:ascii="Arial" w:hAnsi="Arial" w:cs="Arial"/>
          <w:sz w:val="20"/>
          <w:szCs w:val="20"/>
        </w:rPr>
        <w:t xml:space="preserve">(sic) </w:t>
      </w:r>
      <w:proofErr w:type="spellStart"/>
      <w:r w:rsidRPr="005F4274">
        <w:rPr>
          <w:rFonts w:ascii="Arial" w:hAnsi="Arial" w:cs="Arial"/>
          <w:sz w:val="20"/>
          <w:szCs w:val="20"/>
        </w:rPr>
        <w:t>LOPÉZ</w:t>
      </w:r>
      <w:proofErr w:type="spellEnd"/>
      <w:r w:rsidRPr="005F4274">
        <w:rPr>
          <w:rFonts w:ascii="Arial" w:hAnsi="Arial" w:cs="Arial"/>
          <w:sz w:val="20"/>
          <w:szCs w:val="20"/>
        </w:rPr>
        <w:t xml:space="preserve">(sic), FRANCISCO F. MARTÍNEZ LÓPEZ y/o FRANCISCO FDO. MARTÍNEZ LÓPEZ </w:t>
      </w:r>
      <w:r w:rsidRPr="005F4274">
        <w:rPr>
          <w:rFonts w:ascii="Arial" w:hAnsi="Arial" w:cs="Arial"/>
          <w:b/>
          <w:i/>
          <w:sz w:val="20"/>
          <w:szCs w:val="20"/>
        </w:rPr>
        <w:t xml:space="preserve">y saben y les consta que </w:t>
      </w:r>
      <w:r w:rsidRPr="005F4274">
        <w:rPr>
          <w:rFonts w:ascii="Arial" w:hAnsi="Arial" w:cs="Arial"/>
          <w:b/>
          <w:sz w:val="20"/>
          <w:szCs w:val="20"/>
        </w:rPr>
        <w:t xml:space="preserve">es </w:t>
      </w:r>
      <w:r w:rsidRPr="005F4274">
        <w:rPr>
          <w:rFonts w:ascii="Arial" w:hAnsi="Arial" w:cs="Arial"/>
          <w:b/>
          <w:i/>
          <w:sz w:val="20"/>
          <w:szCs w:val="20"/>
        </w:rPr>
        <w:t xml:space="preserve">el hijo que tiene la posesión del puesto fijo número 35, </w:t>
      </w:r>
      <w:r w:rsidRPr="005F4274">
        <w:rPr>
          <w:rFonts w:ascii="Arial" w:hAnsi="Arial" w:cs="Arial"/>
          <w:sz w:val="20"/>
          <w:szCs w:val="20"/>
        </w:rPr>
        <w:t xml:space="preserve">con giro de "Granos secos y semillas" ubicado en la zona de artesanías, también conocida como zona de la Industria del Mercado de Abasto "Margarita Maza de Juárez".- - - - - - - - - - - - - - - - - - - - - - - </w:t>
      </w:r>
    </w:p>
    <w:p w14:paraId="427C7B16" w14:textId="77777777" w:rsidR="00E55236" w:rsidRPr="005F4274" w:rsidRDefault="00E55236" w:rsidP="00E55236">
      <w:pPr>
        <w:jc w:val="both"/>
        <w:rPr>
          <w:rFonts w:ascii="Arial" w:hAnsi="Arial" w:cs="Arial"/>
          <w:sz w:val="20"/>
          <w:szCs w:val="20"/>
        </w:rPr>
      </w:pPr>
    </w:p>
    <w:p w14:paraId="3C8ACB04" w14:textId="77777777" w:rsidR="00E55236" w:rsidRPr="005F4274" w:rsidRDefault="00E55236" w:rsidP="00E55236">
      <w:pPr>
        <w:jc w:val="both"/>
        <w:rPr>
          <w:rFonts w:ascii="Arial" w:hAnsi="Arial" w:cs="Arial"/>
          <w:sz w:val="20"/>
          <w:szCs w:val="20"/>
        </w:rPr>
      </w:pPr>
      <w:r w:rsidRPr="005F4274">
        <w:rPr>
          <w:rFonts w:ascii="Arial" w:hAnsi="Arial" w:cs="Arial"/>
          <w:sz w:val="20"/>
          <w:szCs w:val="20"/>
        </w:rPr>
        <w:t xml:space="preserve">Es menester mencionar, que la determinación que realiza la Regiduría de Servicios Municipales y de Mercados y Comercio en Vía Pública, de citar a comparecer al C. </w:t>
      </w:r>
      <w:r w:rsidRPr="005F4274">
        <w:rPr>
          <w:rFonts w:ascii="Arial" w:hAnsi="Arial" w:cs="Arial"/>
          <w:b/>
          <w:sz w:val="20"/>
          <w:szCs w:val="20"/>
        </w:rPr>
        <w:t xml:space="preserve">MANUEL </w:t>
      </w:r>
      <w:proofErr w:type="spellStart"/>
      <w:r w:rsidRPr="005F4274">
        <w:rPr>
          <w:rFonts w:ascii="Arial" w:hAnsi="Arial" w:cs="Arial"/>
          <w:b/>
          <w:sz w:val="20"/>
          <w:szCs w:val="20"/>
        </w:rPr>
        <w:t>AGUSTIN</w:t>
      </w:r>
      <w:proofErr w:type="spellEnd"/>
      <w:r w:rsidRPr="005F4274">
        <w:rPr>
          <w:rFonts w:ascii="Arial" w:hAnsi="Arial" w:cs="Arial"/>
          <w:b/>
          <w:sz w:val="20"/>
          <w:szCs w:val="20"/>
        </w:rPr>
        <w:t xml:space="preserve">(sic) MARTÍNEZ(sic) OLMEDO, </w:t>
      </w:r>
      <w:r w:rsidRPr="005F4274">
        <w:rPr>
          <w:rFonts w:ascii="Arial" w:hAnsi="Arial" w:cs="Arial"/>
          <w:sz w:val="20"/>
          <w:szCs w:val="20"/>
        </w:rPr>
        <w:t xml:space="preserve">en aras de sus facultades que le confiere el numeral 5, del apartado VI, de los Lineamientos para Trámites Administrativos de los Mercados Públicos, otorga certeza jurídica a esta Comisión para resolver como lo hace, dado con motivo a ello, se determina que independientemente que el peticionario cumple con los requisitos exigidos por la norma, también es innegable establecer que el promovente es quien tiene la posesión del puesto número </w:t>
      </w:r>
      <w:r w:rsidRPr="005F4274">
        <w:rPr>
          <w:rFonts w:ascii="Arial" w:hAnsi="Arial" w:cs="Arial"/>
          <w:b/>
          <w:i/>
          <w:sz w:val="20"/>
          <w:szCs w:val="20"/>
        </w:rPr>
        <w:t xml:space="preserve">35 y se corrobora el dicho de los testigos, en el sentido de haber fallecido el concesionario y estar en posesión su hijo y con ello </w:t>
      </w:r>
      <w:r w:rsidRPr="005F4274">
        <w:rPr>
          <w:rFonts w:ascii="Arial" w:hAnsi="Arial" w:cs="Arial"/>
          <w:b/>
          <w:sz w:val="20"/>
          <w:szCs w:val="20"/>
        </w:rPr>
        <w:t xml:space="preserve">se </w:t>
      </w:r>
      <w:r w:rsidRPr="005F4274">
        <w:rPr>
          <w:rFonts w:ascii="Arial" w:hAnsi="Arial" w:cs="Arial"/>
          <w:b/>
          <w:i/>
          <w:sz w:val="20"/>
          <w:szCs w:val="20"/>
        </w:rPr>
        <w:t xml:space="preserve">demuestra la posesión de dicha caseta por parte de quien pide la sucesión; por cuya razón la petición que realiza el </w:t>
      </w:r>
      <w:r w:rsidRPr="005F4274">
        <w:rPr>
          <w:rFonts w:ascii="Arial" w:hAnsi="Arial" w:cs="Arial"/>
          <w:b/>
          <w:sz w:val="20"/>
          <w:szCs w:val="20"/>
        </w:rPr>
        <w:t xml:space="preserve">C. </w:t>
      </w:r>
      <w:r w:rsidRPr="005F4274">
        <w:rPr>
          <w:rFonts w:ascii="Arial" w:hAnsi="Arial" w:cs="Arial"/>
          <w:b/>
          <w:i/>
          <w:sz w:val="20"/>
          <w:szCs w:val="20"/>
        </w:rPr>
        <w:t xml:space="preserve">MANUEL </w:t>
      </w:r>
      <w:proofErr w:type="spellStart"/>
      <w:r w:rsidRPr="005F4274">
        <w:rPr>
          <w:rFonts w:ascii="Arial" w:hAnsi="Arial" w:cs="Arial"/>
          <w:b/>
          <w:i/>
          <w:sz w:val="20"/>
          <w:szCs w:val="20"/>
        </w:rPr>
        <w:t>AGUSTIN</w:t>
      </w:r>
      <w:proofErr w:type="spellEnd"/>
      <w:r w:rsidRPr="005F4274">
        <w:rPr>
          <w:rFonts w:ascii="Arial" w:hAnsi="Arial" w:cs="Arial"/>
          <w:b/>
          <w:i/>
          <w:sz w:val="20"/>
          <w:szCs w:val="20"/>
        </w:rPr>
        <w:t>(sic) MARTÍNEZ(sic) OLMEDO, de la SUCESIÓN DE DERECHOS, respecto del puesto fijo número 35 con</w:t>
      </w:r>
      <w:r w:rsidRPr="005F4274">
        <w:rPr>
          <w:rFonts w:ascii="Arial" w:hAnsi="Arial" w:cs="Arial"/>
          <w:sz w:val="20"/>
          <w:szCs w:val="20"/>
        </w:rPr>
        <w:t xml:space="preserve"> </w:t>
      </w:r>
      <w:r w:rsidRPr="005F4274">
        <w:rPr>
          <w:rFonts w:ascii="Arial" w:hAnsi="Arial" w:cs="Arial"/>
          <w:b/>
          <w:i/>
          <w:sz w:val="20"/>
          <w:szCs w:val="20"/>
        </w:rPr>
        <w:t xml:space="preserve">giro de "Granos secos y semillas", </w:t>
      </w:r>
      <w:r w:rsidRPr="005F4274">
        <w:rPr>
          <w:rFonts w:ascii="Arial" w:hAnsi="Arial" w:cs="Arial"/>
          <w:sz w:val="20"/>
          <w:szCs w:val="20"/>
        </w:rPr>
        <w:t xml:space="preserve">con número de objeto-contrato 1050000011968, ubicado en la zona de artesanías, también conocida como zona de la Industria del Mercado de Abasto "Margarita Maza de Juárez".- - - - - - - - - - - - - - - </w:t>
      </w:r>
    </w:p>
    <w:p w14:paraId="339B31FE" w14:textId="77777777" w:rsidR="00E55236" w:rsidRPr="005F4274" w:rsidRDefault="00E55236" w:rsidP="00E55236">
      <w:pPr>
        <w:jc w:val="both"/>
        <w:rPr>
          <w:rFonts w:ascii="Arial" w:hAnsi="Arial" w:cs="Arial"/>
          <w:sz w:val="20"/>
          <w:szCs w:val="20"/>
        </w:rPr>
      </w:pPr>
    </w:p>
    <w:p w14:paraId="63D9B96F" w14:textId="77777777" w:rsidR="00E55236" w:rsidRPr="005F4274" w:rsidRDefault="00E55236" w:rsidP="00E55236">
      <w:pPr>
        <w:jc w:val="both"/>
        <w:rPr>
          <w:rFonts w:ascii="Arial" w:hAnsi="Arial" w:cs="Arial"/>
          <w:sz w:val="20"/>
          <w:szCs w:val="20"/>
        </w:rPr>
      </w:pPr>
      <w:r w:rsidRPr="005F4274">
        <w:rPr>
          <w:rFonts w:ascii="Arial" w:hAnsi="Arial" w:cs="Arial"/>
          <w:sz w:val="20"/>
          <w:szCs w:val="20"/>
        </w:rPr>
        <w:t xml:space="preserve">En virtud de lo anteriormente expuesto, con fundamento en lo establecido por los artículos 1, </w:t>
      </w:r>
      <w:r w:rsidRPr="005F4274">
        <w:rPr>
          <w:rFonts w:ascii="Arial" w:hAnsi="Arial" w:cs="Arial"/>
          <w:sz w:val="20"/>
          <w:szCs w:val="20"/>
        </w:rPr>
        <w:lastRenderedPageBreak/>
        <w:t xml:space="preserve">3, 5, 6 y 17 de la Ley de Procedimiento y Justicia Administrativa para el Estado de Oaxaca, esta Comisión de Mercados y Comercio en Vía Pública, emite el siguiente: - - - - - - - - - - - - - - - - </w:t>
      </w:r>
    </w:p>
    <w:p w14:paraId="32ABC133" w14:textId="77777777" w:rsidR="00E55236" w:rsidRPr="005F4274" w:rsidRDefault="00E55236" w:rsidP="00E55236">
      <w:pPr>
        <w:jc w:val="both"/>
        <w:rPr>
          <w:rFonts w:ascii="Arial" w:hAnsi="Arial" w:cs="Arial"/>
          <w:sz w:val="20"/>
          <w:szCs w:val="20"/>
        </w:rPr>
      </w:pPr>
    </w:p>
    <w:p w14:paraId="021F8E42" w14:textId="77777777" w:rsidR="00E55236" w:rsidRPr="005F4274" w:rsidRDefault="00E55236" w:rsidP="00E55236">
      <w:pPr>
        <w:jc w:val="center"/>
        <w:rPr>
          <w:rFonts w:ascii="Arial" w:hAnsi="Arial" w:cs="Arial"/>
          <w:sz w:val="20"/>
          <w:szCs w:val="20"/>
        </w:rPr>
      </w:pPr>
      <w:r w:rsidRPr="005F4274">
        <w:rPr>
          <w:rFonts w:ascii="Arial" w:hAnsi="Arial" w:cs="Arial"/>
          <w:b/>
          <w:sz w:val="20"/>
          <w:szCs w:val="20"/>
        </w:rPr>
        <w:t>DICTAMEN:</w:t>
      </w:r>
    </w:p>
    <w:p w14:paraId="0FA12D75" w14:textId="77777777" w:rsidR="00E55236" w:rsidRPr="005F4274" w:rsidRDefault="00E55236" w:rsidP="00E55236">
      <w:pPr>
        <w:jc w:val="both"/>
        <w:rPr>
          <w:rFonts w:ascii="Arial" w:hAnsi="Arial" w:cs="Arial"/>
          <w:sz w:val="20"/>
          <w:szCs w:val="20"/>
        </w:rPr>
      </w:pPr>
    </w:p>
    <w:p w14:paraId="35598CD1" w14:textId="77777777" w:rsidR="00E55236" w:rsidRPr="005F4274" w:rsidRDefault="00E55236" w:rsidP="00E55236">
      <w:pPr>
        <w:jc w:val="both"/>
        <w:rPr>
          <w:rFonts w:ascii="Arial" w:hAnsi="Arial" w:cs="Arial"/>
          <w:sz w:val="20"/>
          <w:szCs w:val="20"/>
        </w:rPr>
      </w:pPr>
      <w:r w:rsidRPr="005F4274">
        <w:rPr>
          <w:rFonts w:ascii="Arial" w:hAnsi="Arial" w:cs="Arial"/>
          <w:b/>
          <w:sz w:val="20"/>
          <w:szCs w:val="20"/>
        </w:rPr>
        <w:t xml:space="preserve">PRIMERO.- </w:t>
      </w:r>
      <w:r w:rsidRPr="005F4274">
        <w:rPr>
          <w:rFonts w:ascii="Arial" w:hAnsi="Arial" w:cs="Arial"/>
          <w:sz w:val="20"/>
          <w:szCs w:val="20"/>
        </w:rPr>
        <w:t xml:space="preserve">Se AUTORIZA la SUCESIÓN DE DERECHOS, a favor del ciudadano </w:t>
      </w:r>
      <w:r w:rsidRPr="005F4274">
        <w:rPr>
          <w:rFonts w:ascii="Arial" w:hAnsi="Arial" w:cs="Arial"/>
          <w:b/>
          <w:sz w:val="20"/>
          <w:szCs w:val="20"/>
        </w:rPr>
        <w:t xml:space="preserve">MANUEL </w:t>
      </w:r>
      <w:proofErr w:type="spellStart"/>
      <w:r w:rsidRPr="005F4274">
        <w:rPr>
          <w:rFonts w:ascii="Arial" w:hAnsi="Arial" w:cs="Arial"/>
          <w:b/>
          <w:sz w:val="20"/>
          <w:szCs w:val="20"/>
        </w:rPr>
        <w:t>AGUSTIN</w:t>
      </w:r>
      <w:proofErr w:type="spellEnd"/>
      <w:r w:rsidRPr="005F4274">
        <w:rPr>
          <w:rFonts w:ascii="Arial" w:hAnsi="Arial" w:cs="Arial"/>
          <w:b/>
          <w:sz w:val="20"/>
          <w:szCs w:val="20"/>
        </w:rPr>
        <w:t xml:space="preserve">(sic) MARTÍNEZ OLMEDO, </w:t>
      </w:r>
      <w:r w:rsidRPr="005F4274">
        <w:rPr>
          <w:rFonts w:ascii="Arial" w:hAnsi="Arial" w:cs="Arial"/>
          <w:sz w:val="20"/>
          <w:szCs w:val="20"/>
        </w:rPr>
        <w:t xml:space="preserve">respecto del puesto fijo número 35, ubicado en la zona de artesanías, también conocida como zona de la Industria del Mercado de Abastos "Margarita Maza de Juárez", con giro de "Granos secos y semillas", con número de objeto-contrato 1050000011968, en términos del artículo 12 inciso b) del Reglamento de los Mercados Públicos de la Ciudad de Oaxaca; previo el pago de los derechos correspondientes, tal y como lo establece la Ley de Ingresos vigente para el Municipio de Oaxaca de Juárez. - - - - - - - - - - - - </w:t>
      </w:r>
    </w:p>
    <w:p w14:paraId="477BF7F4" w14:textId="77777777" w:rsidR="00E55236" w:rsidRPr="005F4274" w:rsidRDefault="00E55236" w:rsidP="00E55236">
      <w:pPr>
        <w:jc w:val="both"/>
        <w:rPr>
          <w:rFonts w:ascii="Arial" w:hAnsi="Arial" w:cs="Arial"/>
          <w:sz w:val="20"/>
          <w:szCs w:val="20"/>
        </w:rPr>
      </w:pPr>
    </w:p>
    <w:p w14:paraId="79E43729" w14:textId="77777777" w:rsidR="00E55236" w:rsidRPr="005F4274" w:rsidRDefault="00E55236" w:rsidP="00E55236">
      <w:pPr>
        <w:jc w:val="both"/>
        <w:rPr>
          <w:rFonts w:ascii="Arial" w:hAnsi="Arial" w:cs="Arial"/>
          <w:sz w:val="20"/>
          <w:szCs w:val="20"/>
        </w:rPr>
      </w:pPr>
      <w:proofErr w:type="gramStart"/>
      <w:r w:rsidRPr="005F4274">
        <w:rPr>
          <w:rFonts w:ascii="Arial" w:hAnsi="Arial" w:cs="Arial"/>
          <w:b/>
          <w:sz w:val="20"/>
          <w:szCs w:val="20"/>
        </w:rPr>
        <w:t>SEGUNDO.-</w:t>
      </w:r>
      <w:proofErr w:type="gramEnd"/>
      <w:r w:rsidRPr="005F4274">
        <w:rPr>
          <w:rFonts w:ascii="Arial" w:hAnsi="Arial" w:cs="Arial"/>
          <w:b/>
          <w:sz w:val="20"/>
          <w:szCs w:val="20"/>
        </w:rPr>
        <w:t xml:space="preserve"> </w:t>
      </w:r>
      <w:r w:rsidRPr="005F4274">
        <w:rPr>
          <w:rFonts w:ascii="Arial" w:hAnsi="Arial" w:cs="Arial"/>
          <w:sz w:val="20"/>
          <w:szCs w:val="20"/>
        </w:rPr>
        <w:t>En el otorgamiento de la presente SUCESIÓN DE DERECHOS, se le hace saber al peticionario las obligaciones que tiene como concesionario, ante el Ayuntamiento del Municipio de Oaxaca de Juárez, establecidas en el artículo 45 del Reglamento de los Mercados Públicos de la Ciudad de Oaxaca, y que a continuación se transcribe:</w:t>
      </w:r>
    </w:p>
    <w:p w14:paraId="432512D6" w14:textId="77777777" w:rsidR="00E55236" w:rsidRPr="005F4274" w:rsidRDefault="00E55236" w:rsidP="00E55236">
      <w:pPr>
        <w:jc w:val="both"/>
        <w:rPr>
          <w:rFonts w:ascii="Arial" w:hAnsi="Arial" w:cs="Arial"/>
          <w:sz w:val="20"/>
          <w:szCs w:val="20"/>
        </w:rPr>
      </w:pPr>
    </w:p>
    <w:p w14:paraId="005067CC" w14:textId="77777777" w:rsidR="00E55236" w:rsidRPr="005F4274" w:rsidRDefault="00E55236" w:rsidP="00E55236">
      <w:pPr>
        <w:ind w:left="284"/>
        <w:jc w:val="both"/>
        <w:rPr>
          <w:rFonts w:ascii="Arial" w:hAnsi="Arial" w:cs="Arial"/>
          <w:sz w:val="20"/>
          <w:szCs w:val="20"/>
        </w:rPr>
      </w:pPr>
      <w:r w:rsidRPr="005F4274">
        <w:rPr>
          <w:rFonts w:ascii="Arial" w:hAnsi="Arial" w:cs="Arial"/>
          <w:b/>
          <w:sz w:val="20"/>
          <w:szCs w:val="20"/>
        </w:rPr>
        <w:t>"ARTÍCULO 45.- Los concesionarios de los locales destinados al servicio de Mercado están obligados a:</w:t>
      </w:r>
    </w:p>
    <w:p w14:paraId="27AABE99" w14:textId="77777777" w:rsidR="00E55236" w:rsidRPr="005F4274" w:rsidRDefault="00E55236" w:rsidP="00E55236">
      <w:pPr>
        <w:ind w:left="284"/>
        <w:jc w:val="both"/>
        <w:rPr>
          <w:rFonts w:ascii="Arial" w:hAnsi="Arial" w:cs="Arial"/>
          <w:sz w:val="20"/>
          <w:szCs w:val="20"/>
        </w:rPr>
      </w:pPr>
    </w:p>
    <w:p w14:paraId="5C5EC3FB" w14:textId="77777777" w:rsidR="00E55236" w:rsidRPr="005F4274" w:rsidRDefault="00E55236" w:rsidP="00E55236">
      <w:pPr>
        <w:ind w:left="284"/>
        <w:jc w:val="both"/>
        <w:rPr>
          <w:rFonts w:ascii="Arial" w:hAnsi="Arial" w:cs="Arial"/>
          <w:sz w:val="20"/>
          <w:szCs w:val="20"/>
        </w:rPr>
      </w:pPr>
      <w:r w:rsidRPr="005F4274">
        <w:rPr>
          <w:rFonts w:ascii="Arial" w:hAnsi="Arial" w:cs="Arial"/>
          <w:b/>
          <w:sz w:val="20"/>
          <w:szCs w:val="20"/>
        </w:rPr>
        <w:t>FRACCIÓN I.- Cuidar el mayor orden y moralidad dentro de los mismos, destinándolos exclusivamente al fin para el que fueron concesionados.</w:t>
      </w:r>
    </w:p>
    <w:p w14:paraId="3A915897" w14:textId="77777777" w:rsidR="00E55236" w:rsidRPr="005F4274" w:rsidRDefault="00E55236" w:rsidP="00E55236">
      <w:pPr>
        <w:ind w:left="284"/>
        <w:jc w:val="both"/>
        <w:rPr>
          <w:rFonts w:ascii="Arial" w:hAnsi="Arial" w:cs="Arial"/>
          <w:sz w:val="20"/>
          <w:szCs w:val="20"/>
        </w:rPr>
      </w:pPr>
    </w:p>
    <w:p w14:paraId="75005B9D" w14:textId="77777777" w:rsidR="00E55236" w:rsidRPr="005F4274" w:rsidRDefault="00E55236" w:rsidP="00E55236">
      <w:pPr>
        <w:ind w:left="284"/>
        <w:jc w:val="both"/>
        <w:rPr>
          <w:rFonts w:ascii="Arial" w:hAnsi="Arial" w:cs="Arial"/>
          <w:sz w:val="20"/>
          <w:szCs w:val="20"/>
        </w:rPr>
      </w:pPr>
      <w:r w:rsidRPr="005F4274">
        <w:rPr>
          <w:rFonts w:ascii="Arial" w:hAnsi="Arial" w:cs="Arial"/>
          <w:b/>
          <w:sz w:val="20"/>
          <w:szCs w:val="20"/>
        </w:rPr>
        <w:t>FRACCIÓN II.- Respetar las áreas y espacios concesionados conforme al Artículo 17 y al plano autorizado para el efecto.</w:t>
      </w:r>
    </w:p>
    <w:p w14:paraId="29C7902C" w14:textId="77777777" w:rsidR="00E55236" w:rsidRPr="005F4274" w:rsidRDefault="00E55236" w:rsidP="00E55236">
      <w:pPr>
        <w:ind w:left="284"/>
        <w:jc w:val="both"/>
        <w:rPr>
          <w:rFonts w:ascii="Arial" w:hAnsi="Arial" w:cs="Arial"/>
          <w:sz w:val="20"/>
          <w:szCs w:val="20"/>
        </w:rPr>
      </w:pPr>
    </w:p>
    <w:p w14:paraId="67F29E75" w14:textId="77777777" w:rsidR="00E55236" w:rsidRPr="005F4274" w:rsidRDefault="00E55236" w:rsidP="00E55236">
      <w:pPr>
        <w:ind w:left="284"/>
        <w:jc w:val="both"/>
        <w:rPr>
          <w:rFonts w:ascii="Arial" w:hAnsi="Arial" w:cs="Arial"/>
          <w:b/>
          <w:sz w:val="20"/>
          <w:szCs w:val="20"/>
        </w:rPr>
      </w:pPr>
      <w:r w:rsidRPr="005F4274">
        <w:rPr>
          <w:rFonts w:ascii="Arial" w:hAnsi="Arial" w:cs="Arial"/>
          <w:b/>
          <w:sz w:val="20"/>
          <w:szCs w:val="20"/>
        </w:rPr>
        <w:t xml:space="preserve">FRACCIÓN III.- Tratar al público con la consideración debida. </w:t>
      </w:r>
    </w:p>
    <w:p w14:paraId="61B5CA5D" w14:textId="77777777" w:rsidR="00E55236" w:rsidRPr="005F4274" w:rsidRDefault="00E55236" w:rsidP="00E55236">
      <w:pPr>
        <w:ind w:left="284"/>
        <w:jc w:val="both"/>
        <w:rPr>
          <w:rFonts w:ascii="Arial" w:hAnsi="Arial" w:cs="Arial"/>
          <w:b/>
          <w:sz w:val="20"/>
          <w:szCs w:val="20"/>
        </w:rPr>
      </w:pPr>
    </w:p>
    <w:p w14:paraId="16214627" w14:textId="77777777" w:rsidR="00E55236" w:rsidRPr="005F4274" w:rsidRDefault="00E55236" w:rsidP="00E55236">
      <w:pPr>
        <w:ind w:left="284"/>
        <w:jc w:val="both"/>
        <w:rPr>
          <w:rFonts w:ascii="Arial" w:hAnsi="Arial" w:cs="Arial"/>
          <w:b/>
          <w:sz w:val="20"/>
          <w:szCs w:val="20"/>
        </w:rPr>
      </w:pPr>
      <w:r w:rsidRPr="005F4274">
        <w:rPr>
          <w:rFonts w:ascii="Arial" w:hAnsi="Arial" w:cs="Arial"/>
          <w:b/>
          <w:sz w:val="20"/>
          <w:szCs w:val="20"/>
        </w:rPr>
        <w:t>FRACCIÓN IV.- Utilizar un lenguaje decente.</w:t>
      </w:r>
    </w:p>
    <w:p w14:paraId="158CFD05" w14:textId="77777777" w:rsidR="00E55236" w:rsidRPr="005F4274" w:rsidRDefault="00E55236" w:rsidP="00E55236">
      <w:pPr>
        <w:ind w:left="284"/>
        <w:jc w:val="both"/>
        <w:rPr>
          <w:rFonts w:ascii="Arial" w:hAnsi="Arial" w:cs="Arial"/>
          <w:sz w:val="20"/>
          <w:szCs w:val="20"/>
        </w:rPr>
      </w:pPr>
    </w:p>
    <w:p w14:paraId="5CD35ACB" w14:textId="77777777" w:rsidR="00E55236" w:rsidRPr="005F4274" w:rsidRDefault="00E55236" w:rsidP="00E55236">
      <w:pPr>
        <w:ind w:left="284"/>
        <w:jc w:val="both"/>
        <w:rPr>
          <w:rFonts w:ascii="Arial" w:hAnsi="Arial" w:cs="Arial"/>
          <w:sz w:val="20"/>
          <w:szCs w:val="20"/>
        </w:rPr>
      </w:pPr>
      <w:r w:rsidRPr="005F4274">
        <w:rPr>
          <w:rFonts w:ascii="Arial" w:hAnsi="Arial" w:cs="Arial"/>
          <w:b/>
          <w:sz w:val="20"/>
          <w:szCs w:val="20"/>
        </w:rPr>
        <w:t>FRACCIÓN V.- Mantener limpieza absoluta en el interior y exterior inmediato al local concesionado.</w:t>
      </w:r>
    </w:p>
    <w:p w14:paraId="334EFD81" w14:textId="77777777" w:rsidR="00E55236" w:rsidRPr="005F4274" w:rsidRDefault="00E55236" w:rsidP="00E55236">
      <w:pPr>
        <w:ind w:left="284"/>
        <w:jc w:val="both"/>
        <w:rPr>
          <w:rFonts w:ascii="Arial" w:hAnsi="Arial" w:cs="Arial"/>
          <w:sz w:val="20"/>
          <w:szCs w:val="20"/>
        </w:rPr>
      </w:pPr>
    </w:p>
    <w:p w14:paraId="78601CF2" w14:textId="77777777" w:rsidR="00E55236" w:rsidRPr="005F4274" w:rsidRDefault="00E55236" w:rsidP="00E55236">
      <w:pPr>
        <w:ind w:left="284"/>
        <w:jc w:val="both"/>
        <w:rPr>
          <w:rFonts w:ascii="Arial" w:hAnsi="Arial" w:cs="Arial"/>
          <w:sz w:val="20"/>
          <w:szCs w:val="20"/>
        </w:rPr>
      </w:pPr>
      <w:r w:rsidRPr="005F4274">
        <w:rPr>
          <w:rFonts w:ascii="Arial" w:hAnsi="Arial" w:cs="Arial"/>
          <w:b/>
          <w:sz w:val="20"/>
          <w:szCs w:val="20"/>
        </w:rPr>
        <w:t xml:space="preserve">FRACCIÓN </w:t>
      </w:r>
      <w:proofErr w:type="gramStart"/>
      <w:r w:rsidRPr="005F4274">
        <w:rPr>
          <w:rFonts w:ascii="Arial" w:hAnsi="Arial" w:cs="Arial"/>
          <w:b/>
          <w:sz w:val="20"/>
          <w:szCs w:val="20"/>
        </w:rPr>
        <w:t>VI.-</w:t>
      </w:r>
      <w:proofErr w:type="gramEnd"/>
      <w:r w:rsidRPr="005F4274">
        <w:rPr>
          <w:rFonts w:ascii="Arial" w:hAnsi="Arial" w:cs="Arial"/>
          <w:b/>
          <w:sz w:val="20"/>
          <w:szCs w:val="20"/>
        </w:rPr>
        <w:t xml:space="preserve"> No acopiar ni aglomerar mercancías en los mostradores a mayor altura que la permitida (3 metros del piso).</w:t>
      </w:r>
    </w:p>
    <w:p w14:paraId="1A435D03" w14:textId="77777777" w:rsidR="00E55236" w:rsidRPr="005F4274" w:rsidRDefault="00E55236" w:rsidP="00E55236">
      <w:pPr>
        <w:ind w:left="284"/>
        <w:jc w:val="both"/>
        <w:rPr>
          <w:rFonts w:ascii="Arial" w:hAnsi="Arial" w:cs="Arial"/>
          <w:sz w:val="20"/>
          <w:szCs w:val="20"/>
        </w:rPr>
      </w:pPr>
    </w:p>
    <w:p w14:paraId="2554018D" w14:textId="77777777" w:rsidR="00E55236" w:rsidRPr="005F4274" w:rsidRDefault="00E55236" w:rsidP="00E55236">
      <w:pPr>
        <w:ind w:left="284"/>
        <w:jc w:val="both"/>
        <w:rPr>
          <w:rFonts w:ascii="Arial" w:hAnsi="Arial" w:cs="Arial"/>
          <w:sz w:val="20"/>
          <w:szCs w:val="20"/>
        </w:rPr>
      </w:pPr>
      <w:r w:rsidRPr="005F4274">
        <w:rPr>
          <w:rFonts w:ascii="Arial" w:hAnsi="Arial" w:cs="Arial"/>
          <w:b/>
          <w:sz w:val="20"/>
          <w:szCs w:val="20"/>
        </w:rPr>
        <w:t>FRACCIÓN VII.- No utilizar fuego ni substancias inflamables con excepción de las personas que expenden alimentos.</w:t>
      </w:r>
    </w:p>
    <w:p w14:paraId="22CC4050" w14:textId="77777777" w:rsidR="00E55236" w:rsidRPr="005F4274" w:rsidRDefault="00E55236" w:rsidP="00E55236">
      <w:pPr>
        <w:ind w:left="284"/>
        <w:jc w:val="both"/>
        <w:rPr>
          <w:rFonts w:ascii="Arial" w:hAnsi="Arial" w:cs="Arial"/>
          <w:b/>
          <w:bCs/>
          <w:sz w:val="20"/>
          <w:szCs w:val="20"/>
        </w:rPr>
      </w:pPr>
    </w:p>
    <w:p w14:paraId="10CBF87C" w14:textId="77777777" w:rsidR="00E55236" w:rsidRPr="005F4274" w:rsidRDefault="00E55236" w:rsidP="00E55236">
      <w:pPr>
        <w:ind w:left="284"/>
        <w:jc w:val="both"/>
        <w:rPr>
          <w:rFonts w:ascii="Arial" w:hAnsi="Arial" w:cs="Arial"/>
          <w:b/>
          <w:bCs/>
          <w:sz w:val="20"/>
          <w:szCs w:val="20"/>
        </w:rPr>
      </w:pPr>
      <w:r w:rsidRPr="005F4274">
        <w:rPr>
          <w:rFonts w:ascii="Arial" w:hAnsi="Arial" w:cs="Arial"/>
          <w:b/>
          <w:bCs/>
          <w:sz w:val="20"/>
          <w:szCs w:val="20"/>
        </w:rPr>
        <w:t>FRACCIÓN VIII.- Los horarios de cierre y apertura se hará de acuerdo a las costumbres y necesidades de cada mercado.</w:t>
      </w:r>
    </w:p>
    <w:p w14:paraId="7C086218" w14:textId="77777777" w:rsidR="00E55236" w:rsidRPr="005F4274" w:rsidRDefault="00E55236" w:rsidP="00E55236">
      <w:pPr>
        <w:ind w:left="284"/>
        <w:jc w:val="both"/>
        <w:rPr>
          <w:rFonts w:ascii="Arial" w:hAnsi="Arial" w:cs="Arial"/>
          <w:b/>
          <w:bCs/>
          <w:sz w:val="20"/>
          <w:szCs w:val="20"/>
        </w:rPr>
      </w:pPr>
    </w:p>
    <w:p w14:paraId="68A823A2" w14:textId="77777777" w:rsidR="00E55236" w:rsidRPr="005F4274" w:rsidRDefault="00E55236" w:rsidP="00E55236">
      <w:pPr>
        <w:ind w:left="284"/>
        <w:jc w:val="both"/>
        <w:rPr>
          <w:rFonts w:ascii="Arial" w:hAnsi="Arial" w:cs="Arial"/>
          <w:b/>
          <w:bCs/>
          <w:sz w:val="20"/>
          <w:szCs w:val="20"/>
        </w:rPr>
      </w:pPr>
      <w:r w:rsidRPr="005F4274">
        <w:rPr>
          <w:rFonts w:ascii="Arial" w:hAnsi="Arial" w:cs="Arial"/>
          <w:b/>
          <w:bCs/>
          <w:sz w:val="20"/>
          <w:szCs w:val="20"/>
        </w:rPr>
        <w:t>FRACCIÓN IX.- Mantener abierta diariamente la caseta, local o espacio consignado a fin de que se cumplan con el destino para el cual fue designado.</w:t>
      </w:r>
    </w:p>
    <w:p w14:paraId="156BF3DE" w14:textId="77777777" w:rsidR="00E55236" w:rsidRPr="005F4274" w:rsidRDefault="00E55236" w:rsidP="00E55236">
      <w:pPr>
        <w:ind w:left="284"/>
        <w:jc w:val="both"/>
        <w:rPr>
          <w:rFonts w:ascii="Arial" w:hAnsi="Arial" w:cs="Arial"/>
          <w:b/>
          <w:bCs/>
          <w:sz w:val="20"/>
          <w:szCs w:val="20"/>
        </w:rPr>
      </w:pPr>
    </w:p>
    <w:p w14:paraId="69774258" w14:textId="77777777" w:rsidR="00E55236" w:rsidRPr="005F4274" w:rsidRDefault="00E55236" w:rsidP="00E55236">
      <w:pPr>
        <w:ind w:left="284"/>
        <w:jc w:val="both"/>
        <w:rPr>
          <w:rFonts w:ascii="Arial" w:hAnsi="Arial" w:cs="Arial"/>
          <w:b/>
          <w:sz w:val="20"/>
          <w:szCs w:val="20"/>
        </w:rPr>
      </w:pPr>
      <w:r w:rsidRPr="005F4274">
        <w:rPr>
          <w:rFonts w:ascii="Arial" w:hAnsi="Arial" w:cs="Arial"/>
          <w:b/>
          <w:bCs/>
          <w:sz w:val="20"/>
          <w:szCs w:val="20"/>
        </w:rPr>
        <w:t>FRACCIÓN X.- No expender bebidas embriagantes en los puestos que e</w:t>
      </w:r>
      <w:r w:rsidRPr="005F4274">
        <w:rPr>
          <w:rFonts w:ascii="Arial" w:hAnsi="Arial" w:cs="Arial"/>
          <w:b/>
          <w:sz w:val="20"/>
          <w:szCs w:val="20"/>
        </w:rPr>
        <w:t xml:space="preserve">xpendan alimentos, únicamente se permitirá la venta de cerveza acompañándose de alimentos hasta tres cervezas por cada comensal. </w:t>
      </w:r>
    </w:p>
    <w:p w14:paraId="1F391ABD" w14:textId="77777777" w:rsidR="00E55236" w:rsidRPr="005F4274" w:rsidRDefault="00E55236" w:rsidP="00E55236">
      <w:pPr>
        <w:ind w:left="284"/>
        <w:jc w:val="both"/>
        <w:rPr>
          <w:rFonts w:ascii="Arial" w:hAnsi="Arial" w:cs="Arial"/>
          <w:sz w:val="20"/>
          <w:szCs w:val="20"/>
        </w:rPr>
      </w:pPr>
      <w:r w:rsidRPr="005F4274">
        <w:rPr>
          <w:rFonts w:ascii="Arial" w:hAnsi="Arial" w:cs="Arial"/>
          <w:b/>
          <w:sz w:val="20"/>
          <w:szCs w:val="20"/>
        </w:rPr>
        <w:t>FRACCIÓN XI.- Tener en su establecimiento recipientes adecuados para depositar la basura y entregarla a sus recolectores(sic)</w:t>
      </w:r>
    </w:p>
    <w:p w14:paraId="6CC3864C" w14:textId="77777777" w:rsidR="00E55236" w:rsidRPr="005F4274" w:rsidRDefault="00E55236" w:rsidP="00E55236">
      <w:pPr>
        <w:ind w:left="284"/>
        <w:jc w:val="both"/>
        <w:rPr>
          <w:rFonts w:ascii="Arial" w:hAnsi="Arial" w:cs="Arial"/>
          <w:sz w:val="20"/>
          <w:szCs w:val="20"/>
        </w:rPr>
      </w:pPr>
    </w:p>
    <w:p w14:paraId="2403EFF2" w14:textId="77777777" w:rsidR="00E55236" w:rsidRPr="005F4274" w:rsidRDefault="00E55236" w:rsidP="00E55236">
      <w:pPr>
        <w:ind w:left="284"/>
        <w:jc w:val="both"/>
        <w:rPr>
          <w:rFonts w:ascii="Arial" w:hAnsi="Arial" w:cs="Arial"/>
          <w:sz w:val="20"/>
          <w:szCs w:val="20"/>
        </w:rPr>
      </w:pPr>
      <w:r w:rsidRPr="005F4274">
        <w:rPr>
          <w:rFonts w:ascii="Arial" w:hAnsi="Arial" w:cs="Arial"/>
          <w:b/>
          <w:sz w:val="20"/>
          <w:szCs w:val="20"/>
        </w:rPr>
        <w:t>FRACCIÓN XII.- No ingerir bebidas embriagantes dentro de los locales, espacios, puestos o casetas concesionadas."</w:t>
      </w:r>
    </w:p>
    <w:p w14:paraId="4618E4C4" w14:textId="77777777" w:rsidR="00E55236" w:rsidRPr="005F4274" w:rsidRDefault="00E55236" w:rsidP="00E55236">
      <w:pPr>
        <w:ind w:left="284"/>
        <w:jc w:val="both"/>
        <w:rPr>
          <w:rFonts w:ascii="Arial" w:hAnsi="Arial" w:cs="Arial"/>
          <w:sz w:val="20"/>
          <w:szCs w:val="20"/>
        </w:rPr>
      </w:pPr>
    </w:p>
    <w:p w14:paraId="440D027A" w14:textId="77777777" w:rsidR="00E55236" w:rsidRPr="005F4274" w:rsidRDefault="00E55236" w:rsidP="00E55236">
      <w:pPr>
        <w:ind w:left="284"/>
        <w:jc w:val="both"/>
        <w:rPr>
          <w:rFonts w:ascii="Arial" w:hAnsi="Arial" w:cs="Arial"/>
          <w:sz w:val="20"/>
          <w:szCs w:val="20"/>
        </w:rPr>
      </w:pPr>
      <w:r w:rsidRPr="005F4274">
        <w:rPr>
          <w:rFonts w:ascii="Arial" w:hAnsi="Arial" w:cs="Arial"/>
          <w:sz w:val="20"/>
          <w:szCs w:val="20"/>
        </w:rPr>
        <w:t>Así como las demás disposiciones jurídicas que resulten aplicables. - - - - - - - - - - - - - - - -</w:t>
      </w:r>
    </w:p>
    <w:p w14:paraId="4224E2E7" w14:textId="77777777" w:rsidR="00E55236" w:rsidRPr="005F4274" w:rsidRDefault="00E55236" w:rsidP="00E55236">
      <w:pPr>
        <w:jc w:val="both"/>
        <w:rPr>
          <w:rFonts w:ascii="Arial" w:hAnsi="Arial" w:cs="Arial"/>
          <w:sz w:val="20"/>
          <w:szCs w:val="20"/>
        </w:rPr>
      </w:pPr>
    </w:p>
    <w:p w14:paraId="1C2196EE" w14:textId="77777777" w:rsidR="00E55236" w:rsidRPr="005F4274" w:rsidRDefault="00E55236" w:rsidP="00E55236">
      <w:pPr>
        <w:jc w:val="both"/>
        <w:rPr>
          <w:rFonts w:ascii="Arial" w:hAnsi="Arial" w:cs="Arial"/>
          <w:sz w:val="20"/>
          <w:szCs w:val="20"/>
        </w:rPr>
      </w:pPr>
      <w:r w:rsidRPr="005F4274">
        <w:rPr>
          <w:rFonts w:ascii="Arial" w:hAnsi="Arial" w:cs="Arial"/>
          <w:b/>
          <w:sz w:val="20"/>
          <w:szCs w:val="20"/>
        </w:rPr>
        <w:t xml:space="preserve">TERCERO.- </w:t>
      </w:r>
      <w:r w:rsidRPr="005F4274">
        <w:rPr>
          <w:rFonts w:ascii="Arial" w:hAnsi="Arial" w:cs="Arial"/>
          <w:sz w:val="20"/>
          <w:szCs w:val="20"/>
        </w:rPr>
        <w:t xml:space="preserve">Se le hace del conocimiento al ciudadano </w:t>
      </w:r>
      <w:r w:rsidRPr="005F4274">
        <w:rPr>
          <w:rFonts w:ascii="Arial" w:hAnsi="Arial" w:cs="Arial"/>
          <w:b/>
          <w:sz w:val="20"/>
          <w:szCs w:val="20"/>
        </w:rPr>
        <w:t xml:space="preserve">MANUEL </w:t>
      </w:r>
      <w:proofErr w:type="spellStart"/>
      <w:r w:rsidRPr="005F4274">
        <w:rPr>
          <w:rFonts w:ascii="Arial" w:hAnsi="Arial" w:cs="Arial"/>
          <w:b/>
          <w:sz w:val="20"/>
          <w:szCs w:val="20"/>
        </w:rPr>
        <w:t>AGUSTIN</w:t>
      </w:r>
      <w:proofErr w:type="spellEnd"/>
      <w:r w:rsidRPr="005F4274">
        <w:rPr>
          <w:rFonts w:ascii="Arial" w:hAnsi="Arial" w:cs="Arial"/>
          <w:b/>
          <w:sz w:val="20"/>
          <w:szCs w:val="20"/>
        </w:rPr>
        <w:t xml:space="preserve">(sic) MARTÍNEZ OLMEDO, </w:t>
      </w:r>
      <w:r w:rsidRPr="005F4274">
        <w:rPr>
          <w:rFonts w:ascii="Arial" w:hAnsi="Arial" w:cs="Arial"/>
          <w:i/>
          <w:sz w:val="20"/>
          <w:szCs w:val="20"/>
        </w:rPr>
        <w:t xml:space="preserve">que toda información que refiera a datos personales, se considera confidencial, en términos de los artículos 16, 17, 18, </w:t>
      </w:r>
      <w:r w:rsidRPr="005F4274">
        <w:rPr>
          <w:rFonts w:ascii="Arial" w:hAnsi="Arial" w:cs="Arial"/>
          <w:sz w:val="20"/>
          <w:szCs w:val="20"/>
        </w:rPr>
        <w:t xml:space="preserve">25 </w:t>
      </w:r>
      <w:r w:rsidRPr="005F4274">
        <w:rPr>
          <w:rFonts w:ascii="Arial" w:hAnsi="Arial" w:cs="Arial"/>
          <w:i/>
          <w:sz w:val="20"/>
          <w:szCs w:val="20"/>
        </w:rPr>
        <w:t>y 26 de la Ley General de Protección de Datos Personales en Posesión de Sujetos Obligados; 9, 10</w:t>
      </w:r>
      <w:r w:rsidRPr="005F4274">
        <w:rPr>
          <w:rFonts w:ascii="Arial" w:hAnsi="Arial" w:cs="Arial"/>
          <w:sz w:val="20"/>
          <w:szCs w:val="20"/>
        </w:rPr>
        <w:t xml:space="preserve">, </w:t>
      </w:r>
      <w:r w:rsidRPr="005F4274">
        <w:rPr>
          <w:rFonts w:ascii="Arial" w:hAnsi="Arial" w:cs="Arial"/>
          <w:i/>
          <w:sz w:val="20"/>
          <w:szCs w:val="20"/>
        </w:rPr>
        <w:t xml:space="preserve">11, 14 y 19 de la Ley de Protección de Datos Personales en Posesión de Sujetos Obligados del Estado de Oaxaca; 61, 62, fracciones I y IV, y 63 de la Ley de Transparencia y Acceso a la Información Pública y Buen Gobierno para el Estado de Oaxaca, respectivamente.- - - - - - - - - </w:t>
      </w:r>
    </w:p>
    <w:p w14:paraId="4FA7E839" w14:textId="77777777" w:rsidR="00E55236" w:rsidRPr="005F4274" w:rsidRDefault="00E55236" w:rsidP="00E55236">
      <w:pPr>
        <w:jc w:val="both"/>
        <w:rPr>
          <w:rFonts w:ascii="Arial" w:hAnsi="Arial" w:cs="Arial"/>
          <w:sz w:val="20"/>
          <w:szCs w:val="20"/>
        </w:rPr>
      </w:pPr>
    </w:p>
    <w:p w14:paraId="7784C2A6" w14:textId="77777777" w:rsidR="00E55236" w:rsidRPr="005F4274" w:rsidRDefault="00E55236" w:rsidP="00E55236">
      <w:pPr>
        <w:jc w:val="both"/>
        <w:rPr>
          <w:rFonts w:ascii="Arial" w:hAnsi="Arial" w:cs="Arial"/>
          <w:i/>
          <w:iCs/>
          <w:sz w:val="20"/>
          <w:szCs w:val="20"/>
        </w:rPr>
      </w:pPr>
      <w:proofErr w:type="gramStart"/>
      <w:r w:rsidRPr="005F4274">
        <w:rPr>
          <w:rFonts w:ascii="Arial" w:hAnsi="Arial" w:cs="Arial"/>
          <w:b/>
          <w:i/>
          <w:iCs/>
          <w:sz w:val="20"/>
          <w:szCs w:val="20"/>
        </w:rPr>
        <w:t>CUARTO.-</w:t>
      </w:r>
      <w:proofErr w:type="gramEnd"/>
      <w:r w:rsidRPr="005F4274">
        <w:rPr>
          <w:rFonts w:ascii="Arial" w:hAnsi="Arial" w:cs="Arial"/>
          <w:b/>
          <w:i/>
          <w:iCs/>
          <w:sz w:val="20"/>
          <w:szCs w:val="20"/>
        </w:rPr>
        <w:t xml:space="preserve"> </w:t>
      </w:r>
      <w:bookmarkStart w:id="6" w:name="_Hlk151986613"/>
      <w:r w:rsidRPr="005F4274">
        <w:rPr>
          <w:rFonts w:ascii="Arial" w:hAnsi="Arial" w:cs="Arial"/>
          <w:i/>
          <w:iCs/>
          <w:sz w:val="20"/>
          <w:szCs w:val="20"/>
        </w:rPr>
        <w:t xml:space="preserve">El Honorable Ayuntamiento de Oaxaca de Juárez, a través de la Dirección del  Mercado de Abastos, supervisará que el concesionario se apegue a las normas establecidas, de tal modo que, se garantice la generalidad, suficiencia, regularidad y seguridad del servicio. - - - - - - - - - - - - - - - - - - - - - - - - - - </w:t>
      </w:r>
    </w:p>
    <w:bookmarkEnd w:id="6"/>
    <w:p w14:paraId="3B2C4261" w14:textId="77777777" w:rsidR="00E55236" w:rsidRPr="005F4274" w:rsidRDefault="00E55236" w:rsidP="00E55236">
      <w:pPr>
        <w:jc w:val="both"/>
        <w:rPr>
          <w:rFonts w:ascii="Arial" w:hAnsi="Arial" w:cs="Arial"/>
          <w:sz w:val="20"/>
          <w:szCs w:val="20"/>
        </w:rPr>
      </w:pPr>
    </w:p>
    <w:p w14:paraId="2BFB689E" w14:textId="77777777" w:rsidR="00E55236" w:rsidRPr="005F4274" w:rsidRDefault="00E55236" w:rsidP="00E55236">
      <w:pPr>
        <w:jc w:val="both"/>
        <w:rPr>
          <w:rFonts w:ascii="Arial" w:hAnsi="Arial" w:cs="Arial"/>
          <w:sz w:val="20"/>
          <w:szCs w:val="20"/>
        </w:rPr>
      </w:pPr>
      <w:proofErr w:type="gramStart"/>
      <w:r w:rsidRPr="005F4274">
        <w:rPr>
          <w:rFonts w:ascii="Arial" w:hAnsi="Arial" w:cs="Arial"/>
          <w:b/>
          <w:bCs/>
          <w:sz w:val="20"/>
          <w:szCs w:val="20"/>
        </w:rPr>
        <w:t>QUINTO.-</w:t>
      </w:r>
      <w:proofErr w:type="gramEnd"/>
      <w:r w:rsidRPr="005F4274">
        <w:rPr>
          <w:rFonts w:ascii="Arial" w:hAnsi="Arial" w:cs="Arial"/>
          <w:b/>
          <w:bCs/>
          <w:sz w:val="20"/>
          <w:szCs w:val="20"/>
        </w:rPr>
        <w:t xml:space="preserve"> </w:t>
      </w:r>
      <w:r w:rsidRPr="005F4274">
        <w:rPr>
          <w:rFonts w:ascii="Arial" w:hAnsi="Arial" w:cs="Arial"/>
          <w:sz w:val="20"/>
          <w:szCs w:val="20"/>
        </w:rPr>
        <w:t xml:space="preserve">Se le hace saber al ahora concesionario que es causa de revocación de la </w:t>
      </w:r>
      <w:r w:rsidRPr="005F4274">
        <w:rPr>
          <w:rFonts w:ascii="Arial" w:hAnsi="Arial" w:cs="Arial"/>
          <w:sz w:val="20"/>
          <w:szCs w:val="20"/>
        </w:rPr>
        <w:lastRenderedPageBreak/>
        <w:t xml:space="preserve">concesión, cualquiera de las establecidas en el artículo 15 del Reglamento de los Mercados Públicos de la Ciudad de Oaxaca. - - - - - - - - - - </w:t>
      </w:r>
    </w:p>
    <w:p w14:paraId="66E94605" w14:textId="77777777" w:rsidR="00E55236" w:rsidRPr="005F4274" w:rsidRDefault="00E55236" w:rsidP="00E55236">
      <w:pPr>
        <w:jc w:val="both"/>
        <w:rPr>
          <w:rFonts w:ascii="Arial" w:hAnsi="Arial" w:cs="Arial"/>
          <w:sz w:val="20"/>
          <w:szCs w:val="20"/>
        </w:rPr>
      </w:pPr>
    </w:p>
    <w:p w14:paraId="1E3018BE" w14:textId="77777777" w:rsidR="00E55236" w:rsidRPr="005F4274" w:rsidRDefault="00E55236" w:rsidP="00E55236">
      <w:pPr>
        <w:jc w:val="both"/>
        <w:rPr>
          <w:rFonts w:ascii="Arial" w:hAnsi="Arial" w:cs="Arial"/>
          <w:sz w:val="20"/>
          <w:szCs w:val="20"/>
        </w:rPr>
      </w:pPr>
      <w:proofErr w:type="gramStart"/>
      <w:r w:rsidRPr="005F4274">
        <w:rPr>
          <w:rFonts w:ascii="Arial" w:hAnsi="Arial" w:cs="Arial"/>
          <w:b/>
          <w:sz w:val="20"/>
          <w:szCs w:val="20"/>
        </w:rPr>
        <w:t>SEXTO.-</w:t>
      </w:r>
      <w:proofErr w:type="gramEnd"/>
      <w:r w:rsidRPr="005F4274">
        <w:rPr>
          <w:rFonts w:ascii="Arial" w:hAnsi="Arial" w:cs="Arial"/>
          <w:b/>
          <w:sz w:val="20"/>
          <w:szCs w:val="20"/>
        </w:rPr>
        <w:t xml:space="preserve"> </w:t>
      </w:r>
      <w:r w:rsidRPr="005F4274">
        <w:rPr>
          <w:rFonts w:ascii="Arial" w:hAnsi="Arial" w:cs="Arial"/>
          <w:sz w:val="20"/>
          <w:szCs w:val="20"/>
        </w:rPr>
        <w:t xml:space="preserve">Gírese oficio al Secretario de Gobierno </w:t>
      </w:r>
      <w:r w:rsidRPr="005F4274">
        <w:rPr>
          <w:rFonts w:ascii="Arial" w:hAnsi="Arial" w:cs="Arial"/>
          <w:i/>
          <w:sz w:val="20"/>
          <w:szCs w:val="20"/>
        </w:rPr>
        <w:t xml:space="preserve">y </w:t>
      </w:r>
      <w:r w:rsidRPr="005F4274">
        <w:rPr>
          <w:rFonts w:ascii="Arial" w:hAnsi="Arial" w:cs="Arial"/>
          <w:sz w:val="20"/>
          <w:szCs w:val="20"/>
        </w:rPr>
        <w:t xml:space="preserve">al titular de la Dirección del Mercado de Abastos "Margarita Maza de Juárez" del Municipio de Oaxaca de Juárez, a efecto de continuar con los trámites administrativos correspondientes y dar cumplimiento al presente dictamen en el ámbito de atribuciones. - - - - - - - </w:t>
      </w:r>
    </w:p>
    <w:p w14:paraId="3631EC38" w14:textId="77777777" w:rsidR="00E55236" w:rsidRPr="005F4274" w:rsidRDefault="00E55236" w:rsidP="00E55236">
      <w:pPr>
        <w:jc w:val="both"/>
        <w:rPr>
          <w:rFonts w:ascii="Arial" w:hAnsi="Arial" w:cs="Arial"/>
          <w:sz w:val="20"/>
          <w:szCs w:val="20"/>
        </w:rPr>
      </w:pPr>
    </w:p>
    <w:p w14:paraId="343FE6DA" w14:textId="77777777" w:rsidR="00E55236" w:rsidRPr="005F4274" w:rsidRDefault="00E55236" w:rsidP="00E55236">
      <w:pPr>
        <w:jc w:val="both"/>
        <w:rPr>
          <w:rFonts w:ascii="Arial" w:hAnsi="Arial" w:cs="Arial"/>
          <w:sz w:val="20"/>
          <w:szCs w:val="20"/>
        </w:rPr>
      </w:pPr>
      <w:proofErr w:type="gramStart"/>
      <w:r w:rsidRPr="005F4274">
        <w:rPr>
          <w:rFonts w:ascii="Arial" w:hAnsi="Arial" w:cs="Arial"/>
          <w:b/>
          <w:sz w:val="20"/>
          <w:szCs w:val="20"/>
        </w:rPr>
        <w:t>SÉPTIMO.-</w:t>
      </w:r>
      <w:proofErr w:type="gramEnd"/>
      <w:r w:rsidRPr="005F4274">
        <w:rPr>
          <w:rFonts w:ascii="Arial" w:hAnsi="Arial" w:cs="Arial"/>
          <w:b/>
          <w:sz w:val="20"/>
          <w:szCs w:val="20"/>
        </w:rPr>
        <w:t xml:space="preserve"> </w:t>
      </w:r>
      <w:r w:rsidRPr="005F4274">
        <w:rPr>
          <w:rFonts w:ascii="Arial" w:hAnsi="Arial" w:cs="Arial"/>
          <w:sz w:val="20"/>
          <w:szCs w:val="20"/>
        </w:rPr>
        <w:t xml:space="preserve">Instrúyase al titular de la Dirección del Mercado de Abastos "Margarita Maza de Juárez" del Municipio de Oaxaca de Juárez, para efectos de que, dentro del término de diez días hábiles, contados a partir de que le sea notificado el contenido del presente dictamen, genere la orden de pago por concepto de autorización de SUCESIÓN DE DERECHOS. - - - - - - - - - - - - - - </w:t>
      </w:r>
    </w:p>
    <w:p w14:paraId="1288101D" w14:textId="77777777" w:rsidR="00E55236" w:rsidRPr="005F4274" w:rsidRDefault="00E55236" w:rsidP="00E55236">
      <w:pPr>
        <w:jc w:val="both"/>
        <w:rPr>
          <w:rFonts w:ascii="Arial" w:hAnsi="Arial" w:cs="Arial"/>
          <w:sz w:val="20"/>
          <w:szCs w:val="20"/>
        </w:rPr>
      </w:pPr>
    </w:p>
    <w:p w14:paraId="08DEF6FD" w14:textId="77777777" w:rsidR="00E55236" w:rsidRPr="005F4274" w:rsidRDefault="00E55236" w:rsidP="00E55236">
      <w:pPr>
        <w:jc w:val="both"/>
        <w:rPr>
          <w:rFonts w:ascii="Arial" w:hAnsi="Arial" w:cs="Arial"/>
          <w:sz w:val="20"/>
          <w:szCs w:val="20"/>
        </w:rPr>
      </w:pPr>
      <w:r w:rsidRPr="005F4274">
        <w:rPr>
          <w:rFonts w:ascii="Arial" w:hAnsi="Arial" w:cs="Arial"/>
          <w:b/>
          <w:sz w:val="20"/>
          <w:szCs w:val="20"/>
        </w:rPr>
        <w:t xml:space="preserve">OCTAVO. - </w:t>
      </w:r>
      <w:r w:rsidRPr="005F4274">
        <w:rPr>
          <w:rFonts w:ascii="Arial" w:hAnsi="Arial" w:cs="Arial"/>
          <w:sz w:val="20"/>
          <w:szCs w:val="20"/>
        </w:rPr>
        <w:t xml:space="preserve">Notifíquese al </w:t>
      </w:r>
      <w:r w:rsidRPr="005F4274">
        <w:rPr>
          <w:rFonts w:ascii="Arial" w:hAnsi="Arial" w:cs="Arial"/>
          <w:b/>
          <w:sz w:val="20"/>
          <w:szCs w:val="20"/>
        </w:rPr>
        <w:t xml:space="preserve">C. MANUEL </w:t>
      </w:r>
      <w:proofErr w:type="spellStart"/>
      <w:r w:rsidRPr="005F4274">
        <w:rPr>
          <w:rFonts w:ascii="Arial" w:hAnsi="Arial" w:cs="Arial"/>
          <w:b/>
          <w:sz w:val="20"/>
          <w:szCs w:val="20"/>
        </w:rPr>
        <w:t>AGUSTIN</w:t>
      </w:r>
      <w:proofErr w:type="spellEnd"/>
      <w:r w:rsidRPr="005F4274">
        <w:rPr>
          <w:rFonts w:ascii="Arial" w:hAnsi="Arial" w:cs="Arial"/>
          <w:b/>
          <w:sz w:val="20"/>
          <w:szCs w:val="20"/>
        </w:rPr>
        <w:t xml:space="preserve">(sic) MARTÍNEZ OLMEDO, </w:t>
      </w:r>
      <w:r w:rsidRPr="005F4274">
        <w:rPr>
          <w:rFonts w:ascii="Arial" w:hAnsi="Arial" w:cs="Arial"/>
          <w:sz w:val="20"/>
          <w:szCs w:val="20"/>
        </w:rPr>
        <w:t>que cuenta con un plazo de QUINCE DÍAS HÁBILES, para que acuda a realizar el pago que se le genere por concepto del trámite correspondiente, término que empezará a computarse a partir de la recepción de la orden de pago, apercibiendo a la interesada que en caso de no hacerlo quedará sin efecto el presente dictamen, así como la orden de pago que se genere. - - - - - - - - - - - - -</w:t>
      </w:r>
    </w:p>
    <w:p w14:paraId="6CB60234" w14:textId="77777777" w:rsidR="00E55236" w:rsidRPr="005F4274" w:rsidRDefault="00E55236" w:rsidP="00E55236">
      <w:pPr>
        <w:jc w:val="both"/>
        <w:rPr>
          <w:rFonts w:ascii="Arial" w:hAnsi="Arial" w:cs="Arial"/>
          <w:sz w:val="20"/>
          <w:szCs w:val="20"/>
        </w:rPr>
      </w:pPr>
    </w:p>
    <w:p w14:paraId="1D7F6ADF" w14:textId="77777777" w:rsidR="00E55236" w:rsidRPr="005F4274" w:rsidRDefault="00E55236" w:rsidP="00E55236">
      <w:pPr>
        <w:jc w:val="both"/>
        <w:rPr>
          <w:rFonts w:ascii="Arial" w:hAnsi="Arial" w:cs="Arial"/>
          <w:sz w:val="20"/>
          <w:szCs w:val="20"/>
        </w:rPr>
      </w:pPr>
      <w:r w:rsidRPr="005F4274">
        <w:rPr>
          <w:rFonts w:ascii="Arial" w:hAnsi="Arial" w:cs="Arial"/>
          <w:b/>
          <w:sz w:val="20"/>
          <w:szCs w:val="20"/>
        </w:rPr>
        <w:t xml:space="preserve">NOVENO. - </w:t>
      </w:r>
      <w:r w:rsidRPr="005F4274">
        <w:rPr>
          <w:rFonts w:ascii="Arial" w:hAnsi="Arial" w:cs="Arial"/>
          <w:sz w:val="20"/>
          <w:szCs w:val="20"/>
        </w:rPr>
        <w:t xml:space="preserve">Hágasele del conocimiento al </w:t>
      </w:r>
      <w:r w:rsidRPr="005F4274">
        <w:rPr>
          <w:rFonts w:ascii="Arial" w:hAnsi="Arial" w:cs="Arial"/>
          <w:b/>
          <w:sz w:val="20"/>
          <w:szCs w:val="20"/>
        </w:rPr>
        <w:t xml:space="preserve">C. MANUEL </w:t>
      </w:r>
      <w:proofErr w:type="spellStart"/>
      <w:r w:rsidRPr="005F4274">
        <w:rPr>
          <w:rFonts w:ascii="Arial" w:hAnsi="Arial" w:cs="Arial"/>
          <w:b/>
          <w:sz w:val="20"/>
          <w:szCs w:val="20"/>
        </w:rPr>
        <w:t>AGUSTIN</w:t>
      </w:r>
      <w:proofErr w:type="spellEnd"/>
      <w:r w:rsidRPr="005F4274">
        <w:rPr>
          <w:rFonts w:ascii="Arial" w:hAnsi="Arial" w:cs="Arial"/>
          <w:b/>
          <w:sz w:val="20"/>
          <w:szCs w:val="20"/>
        </w:rPr>
        <w:t xml:space="preserve">(sic) MARTÍNEZ OLMEDO, </w:t>
      </w:r>
      <w:r w:rsidRPr="005F4274">
        <w:rPr>
          <w:rFonts w:ascii="Arial" w:hAnsi="Arial" w:cs="Arial"/>
          <w:sz w:val="20"/>
          <w:szCs w:val="20"/>
        </w:rPr>
        <w:t xml:space="preserve">que conforme a lo establecido en el artículo 42, último párrafo, del Reglamento de los Mercados Públicos de la Ciudad de Oaxaca, que tiene treinta días siguientes a la resolución del H. Ayuntamiento, no hace uso o explotación de la concesión, el Ayuntamiento queda en libertad para disponer de ello conforme a las facultades establecidas en la normatividad </w:t>
      </w:r>
      <w:proofErr w:type="gramStart"/>
      <w:r w:rsidRPr="005F4274">
        <w:rPr>
          <w:rFonts w:ascii="Arial" w:hAnsi="Arial" w:cs="Arial"/>
          <w:sz w:val="20"/>
          <w:szCs w:val="20"/>
        </w:rPr>
        <w:t>aplicable.-</w:t>
      </w:r>
      <w:proofErr w:type="gramEnd"/>
      <w:r w:rsidRPr="005F4274">
        <w:rPr>
          <w:rFonts w:ascii="Arial" w:hAnsi="Arial" w:cs="Arial"/>
          <w:sz w:val="20"/>
          <w:szCs w:val="20"/>
        </w:rPr>
        <w:t xml:space="preserve"> - - - - </w:t>
      </w:r>
    </w:p>
    <w:p w14:paraId="3C33A8BB" w14:textId="77777777" w:rsidR="00E55236" w:rsidRPr="005F4274" w:rsidRDefault="00E55236" w:rsidP="00E55236">
      <w:pPr>
        <w:jc w:val="both"/>
        <w:rPr>
          <w:rFonts w:ascii="Arial" w:hAnsi="Arial" w:cs="Arial"/>
          <w:sz w:val="20"/>
          <w:szCs w:val="20"/>
        </w:rPr>
      </w:pPr>
    </w:p>
    <w:p w14:paraId="24DCDEDC" w14:textId="77777777" w:rsidR="00E55236" w:rsidRPr="005F4274" w:rsidRDefault="00E55236" w:rsidP="00E55236">
      <w:pPr>
        <w:jc w:val="both"/>
        <w:rPr>
          <w:rFonts w:ascii="Arial" w:hAnsi="Arial" w:cs="Arial"/>
          <w:b/>
          <w:sz w:val="20"/>
          <w:szCs w:val="20"/>
        </w:rPr>
      </w:pPr>
      <w:r w:rsidRPr="005F4274">
        <w:rPr>
          <w:rFonts w:ascii="Arial" w:hAnsi="Arial" w:cs="Arial"/>
          <w:b/>
          <w:sz w:val="20"/>
          <w:szCs w:val="20"/>
        </w:rPr>
        <w:t xml:space="preserve">NOTIFÍQUESE Y CÚMPLASE. </w:t>
      </w:r>
      <w:r w:rsidRPr="005F4274">
        <w:rPr>
          <w:rFonts w:ascii="Arial" w:hAnsi="Arial" w:cs="Arial"/>
          <w:bCs/>
          <w:sz w:val="20"/>
          <w:szCs w:val="20"/>
        </w:rPr>
        <w:t xml:space="preserve">- - - - - - - - - - - - </w:t>
      </w:r>
    </w:p>
    <w:p w14:paraId="07C1C5F9" w14:textId="56D363C0" w:rsidR="000D3662" w:rsidRPr="005F4274" w:rsidRDefault="000D3662" w:rsidP="000D3662">
      <w:pPr>
        <w:jc w:val="both"/>
        <w:rPr>
          <w:rFonts w:ascii="Arial" w:hAnsi="Arial" w:cs="Arial"/>
          <w:sz w:val="20"/>
          <w:szCs w:val="20"/>
        </w:rPr>
      </w:pPr>
    </w:p>
    <w:p w14:paraId="2C51220B" w14:textId="77777777" w:rsidR="000D3662" w:rsidRPr="005F4274" w:rsidRDefault="000D3662" w:rsidP="000D3662">
      <w:pPr>
        <w:jc w:val="both"/>
        <w:rPr>
          <w:rFonts w:ascii="Arial" w:hAnsi="Arial" w:cs="Arial"/>
          <w:sz w:val="20"/>
          <w:szCs w:val="20"/>
        </w:rPr>
      </w:pPr>
      <w:r w:rsidRPr="005F4274">
        <w:rPr>
          <w:rFonts w:ascii="Arial" w:hAnsi="Arial" w:cs="Arial"/>
          <w:sz w:val="20"/>
          <w:szCs w:val="20"/>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7CA32F38" w14:textId="77777777" w:rsidR="000D3662" w:rsidRPr="005F4274" w:rsidRDefault="000D3662" w:rsidP="000D3662">
      <w:pPr>
        <w:pStyle w:val="Textoindependiente"/>
        <w:jc w:val="both"/>
        <w:rPr>
          <w:rFonts w:ascii="Arial" w:hAnsi="Arial" w:cs="Arial"/>
          <w:b/>
          <w:bCs/>
        </w:rPr>
      </w:pPr>
    </w:p>
    <w:p w14:paraId="22476463" w14:textId="77777777" w:rsidR="000D3662" w:rsidRDefault="000D3662" w:rsidP="000D3662">
      <w:pPr>
        <w:jc w:val="both"/>
        <w:rPr>
          <w:rFonts w:ascii="Arial" w:hAnsi="Arial" w:cs="Arial"/>
          <w:b/>
          <w:bCs/>
          <w:sz w:val="20"/>
          <w:szCs w:val="20"/>
        </w:rPr>
      </w:pPr>
      <w:r w:rsidRPr="005F4274">
        <w:rPr>
          <w:rFonts w:ascii="Arial" w:hAnsi="Arial" w:cs="Arial"/>
          <w:b/>
          <w:bCs/>
          <w:sz w:val="20"/>
          <w:szCs w:val="20"/>
        </w:rPr>
        <w:t>DADO EN EL SALÓN DE CABILDO “PORFIRIO DÍAZ MORI” DEL HONORABLE AYUNTAMIENTO DEL MUNICIPIO DE OAXACA DE JUÁREZ, EL DÍA</w:t>
      </w:r>
      <w:r>
        <w:rPr>
          <w:rFonts w:ascii="Arial" w:hAnsi="Arial" w:cs="Arial"/>
          <w:b/>
          <w:bCs/>
          <w:sz w:val="20"/>
          <w:szCs w:val="20"/>
        </w:rPr>
        <w:t xml:space="preserve"> NUEVE DE NOVIEMBRE DEL AÑO DOS MIL VEINTITRÉS.</w:t>
      </w:r>
    </w:p>
    <w:p w14:paraId="780589D4" w14:textId="77777777" w:rsidR="000D3662" w:rsidRDefault="000D3662" w:rsidP="000D3662">
      <w:pPr>
        <w:pStyle w:val="Textoindependiente"/>
        <w:jc w:val="center"/>
        <w:rPr>
          <w:rFonts w:ascii="Arial" w:hAnsi="Arial" w:cs="Arial"/>
          <w:b/>
        </w:rPr>
      </w:pPr>
    </w:p>
    <w:p w14:paraId="484727D7" w14:textId="77777777" w:rsidR="000D3662" w:rsidRDefault="000D3662" w:rsidP="000D3662">
      <w:pPr>
        <w:pStyle w:val="Textoindependiente"/>
        <w:jc w:val="center"/>
        <w:rPr>
          <w:rFonts w:ascii="Arial" w:hAnsi="Arial" w:cs="Arial"/>
          <w:b/>
        </w:rPr>
      </w:pPr>
      <w:r>
        <w:rPr>
          <w:rFonts w:ascii="Arial" w:hAnsi="Arial" w:cs="Arial"/>
          <w:b/>
        </w:rPr>
        <w:t>ATENTAMENTE</w:t>
      </w:r>
    </w:p>
    <w:p w14:paraId="6CD036F3" w14:textId="77777777" w:rsidR="000D3662" w:rsidRDefault="000D3662" w:rsidP="000D3662">
      <w:pPr>
        <w:pStyle w:val="Textoindependiente"/>
        <w:jc w:val="center"/>
        <w:rPr>
          <w:rFonts w:ascii="Arial" w:hAnsi="Arial" w:cs="Arial"/>
          <w:b/>
        </w:rPr>
      </w:pPr>
      <w:r>
        <w:rPr>
          <w:rFonts w:ascii="Arial" w:hAnsi="Arial" w:cs="Arial"/>
          <w:b/>
        </w:rPr>
        <w:t>“EL RESPETO AL DERECHO AJENO</w:t>
      </w:r>
    </w:p>
    <w:p w14:paraId="0AD8EBF0" w14:textId="77777777" w:rsidR="000D3662" w:rsidRDefault="000D3662" w:rsidP="000D3662">
      <w:pPr>
        <w:pStyle w:val="Textoindependiente"/>
        <w:jc w:val="center"/>
        <w:rPr>
          <w:rFonts w:ascii="Arial" w:hAnsi="Arial" w:cs="Arial"/>
          <w:b/>
        </w:rPr>
      </w:pPr>
      <w:r>
        <w:rPr>
          <w:rFonts w:ascii="Arial" w:hAnsi="Arial" w:cs="Arial"/>
          <w:b/>
        </w:rPr>
        <w:t xml:space="preserve"> ES LA PAZ”</w:t>
      </w:r>
    </w:p>
    <w:p w14:paraId="3EDFF9C7" w14:textId="77777777" w:rsidR="000D3662" w:rsidRDefault="000D3662" w:rsidP="000D3662">
      <w:pPr>
        <w:pStyle w:val="Textoindependiente"/>
        <w:jc w:val="center"/>
        <w:rPr>
          <w:rFonts w:ascii="Arial" w:hAnsi="Arial" w:cs="Arial"/>
          <w:b/>
        </w:rPr>
      </w:pPr>
      <w:r>
        <w:rPr>
          <w:rFonts w:ascii="Arial" w:hAnsi="Arial" w:cs="Arial"/>
          <w:b/>
        </w:rPr>
        <w:t>PRESIDENTE MUNICIPAL CONSTITUCIONAL DE OAXACA DE JUÁREZ.</w:t>
      </w:r>
    </w:p>
    <w:p w14:paraId="317E2BD9" w14:textId="4F54A073" w:rsidR="000D3662" w:rsidRDefault="000D3662" w:rsidP="000D3662">
      <w:pPr>
        <w:pStyle w:val="Textoindependiente"/>
        <w:jc w:val="center"/>
        <w:rPr>
          <w:rFonts w:ascii="Arial" w:hAnsi="Arial" w:cs="Arial"/>
          <w:b/>
        </w:rPr>
      </w:pPr>
    </w:p>
    <w:p w14:paraId="28ADC110" w14:textId="77777777" w:rsidR="000D3662" w:rsidRDefault="000D3662" w:rsidP="000D3662">
      <w:pPr>
        <w:pStyle w:val="Textoindependiente"/>
        <w:jc w:val="center"/>
        <w:rPr>
          <w:rFonts w:ascii="Arial" w:hAnsi="Arial" w:cs="Arial"/>
          <w:b/>
        </w:rPr>
      </w:pPr>
    </w:p>
    <w:p w14:paraId="5064F487" w14:textId="77777777" w:rsidR="000D3662" w:rsidRDefault="000D3662" w:rsidP="000D3662">
      <w:pPr>
        <w:pStyle w:val="Textoindependiente"/>
        <w:jc w:val="center"/>
        <w:rPr>
          <w:rFonts w:ascii="Arial" w:hAnsi="Arial" w:cs="Arial"/>
          <w:b/>
        </w:rPr>
      </w:pPr>
    </w:p>
    <w:p w14:paraId="4C05D0EF" w14:textId="77777777" w:rsidR="000D3662" w:rsidRDefault="000D3662" w:rsidP="000D3662">
      <w:pPr>
        <w:pStyle w:val="Textoindependiente"/>
        <w:jc w:val="center"/>
        <w:rPr>
          <w:rFonts w:ascii="Arial" w:hAnsi="Arial" w:cs="Arial"/>
          <w:b/>
        </w:rPr>
      </w:pPr>
      <w:r>
        <w:rPr>
          <w:rFonts w:ascii="Arial" w:hAnsi="Arial" w:cs="Arial"/>
          <w:b/>
        </w:rPr>
        <w:t>FRANCISCO MARTÍNEZ NERI.</w:t>
      </w:r>
    </w:p>
    <w:p w14:paraId="162D3E43" w14:textId="36502200" w:rsidR="000D3662" w:rsidRDefault="000D3662" w:rsidP="000D3662">
      <w:pPr>
        <w:pStyle w:val="Textoindependiente"/>
        <w:jc w:val="center"/>
        <w:rPr>
          <w:rFonts w:ascii="Arial" w:hAnsi="Arial" w:cs="Arial"/>
          <w:b/>
        </w:rPr>
      </w:pPr>
    </w:p>
    <w:p w14:paraId="3B3517BE" w14:textId="77777777" w:rsidR="00735948" w:rsidRDefault="00735948" w:rsidP="000D3662">
      <w:pPr>
        <w:pStyle w:val="Textoindependiente"/>
        <w:jc w:val="center"/>
        <w:rPr>
          <w:rFonts w:ascii="Arial" w:hAnsi="Arial" w:cs="Arial"/>
          <w:b/>
        </w:rPr>
      </w:pPr>
    </w:p>
    <w:p w14:paraId="60BA5738" w14:textId="77777777" w:rsidR="000D3662" w:rsidRDefault="000D3662" w:rsidP="000D3662">
      <w:pPr>
        <w:pStyle w:val="Textoindependiente"/>
        <w:jc w:val="center"/>
        <w:rPr>
          <w:rFonts w:ascii="Arial" w:hAnsi="Arial" w:cs="Arial"/>
          <w:b/>
        </w:rPr>
      </w:pPr>
      <w:r>
        <w:rPr>
          <w:rFonts w:ascii="Arial" w:hAnsi="Arial" w:cs="Arial"/>
          <w:b/>
        </w:rPr>
        <w:t>ATENTAMENTE</w:t>
      </w:r>
    </w:p>
    <w:p w14:paraId="67B0F91A" w14:textId="77777777" w:rsidR="000D3662" w:rsidRDefault="000D3662" w:rsidP="000D3662">
      <w:pPr>
        <w:pStyle w:val="Textoindependiente"/>
        <w:jc w:val="center"/>
        <w:rPr>
          <w:rFonts w:ascii="Arial" w:hAnsi="Arial" w:cs="Arial"/>
          <w:b/>
        </w:rPr>
      </w:pPr>
      <w:r>
        <w:rPr>
          <w:rFonts w:ascii="Arial" w:hAnsi="Arial" w:cs="Arial"/>
          <w:b/>
        </w:rPr>
        <w:t xml:space="preserve">“EL RESPETO AL DERECHO AJENO </w:t>
      </w:r>
    </w:p>
    <w:p w14:paraId="0B513AA8" w14:textId="77777777" w:rsidR="000D3662" w:rsidRDefault="000D3662" w:rsidP="000D3662">
      <w:pPr>
        <w:pStyle w:val="Textoindependiente"/>
        <w:jc w:val="center"/>
        <w:rPr>
          <w:rFonts w:ascii="Arial" w:hAnsi="Arial" w:cs="Arial"/>
          <w:b/>
        </w:rPr>
      </w:pPr>
      <w:r>
        <w:rPr>
          <w:rFonts w:ascii="Arial" w:hAnsi="Arial" w:cs="Arial"/>
          <w:b/>
        </w:rPr>
        <w:t>ES LA PAZ”</w:t>
      </w:r>
    </w:p>
    <w:p w14:paraId="4643FB33" w14:textId="77777777" w:rsidR="000D3662" w:rsidRDefault="000D3662" w:rsidP="000D3662">
      <w:pPr>
        <w:pStyle w:val="Textoindependiente"/>
        <w:jc w:val="center"/>
        <w:rPr>
          <w:rFonts w:ascii="Arial" w:hAnsi="Arial" w:cs="Arial"/>
          <w:b/>
        </w:rPr>
      </w:pPr>
      <w:r>
        <w:rPr>
          <w:rFonts w:ascii="Arial" w:hAnsi="Arial" w:cs="Arial"/>
          <w:b/>
        </w:rPr>
        <w:t xml:space="preserve">SECRETARIA MUNICIPAL </w:t>
      </w:r>
    </w:p>
    <w:p w14:paraId="3908A7E6" w14:textId="77777777" w:rsidR="000D3662" w:rsidRDefault="000D3662" w:rsidP="000D3662">
      <w:pPr>
        <w:pStyle w:val="Textoindependiente"/>
        <w:jc w:val="center"/>
        <w:rPr>
          <w:rFonts w:ascii="Arial" w:hAnsi="Arial" w:cs="Arial"/>
          <w:b/>
        </w:rPr>
      </w:pPr>
      <w:r>
        <w:rPr>
          <w:rFonts w:ascii="Arial" w:hAnsi="Arial" w:cs="Arial"/>
          <w:b/>
        </w:rPr>
        <w:t>DE OAXACA DE JUÁREZ.</w:t>
      </w:r>
    </w:p>
    <w:p w14:paraId="1C1DEA43" w14:textId="77777777" w:rsidR="000D3662" w:rsidRDefault="000D3662" w:rsidP="000D3662">
      <w:pPr>
        <w:pStyle w:val="Textoindependiente"/>
        <w:jc w:val="center"/>
        <w:rPr>
          <w:rFonts w:ascii="Arial" w:hAnsi="Arial" w:cs="Arial"/>
          <w:b/>
        </w:rPr>
      </w:pPr>
    </w:p>
    <w:p w14:paraId="42B0DFA9" w14:textId="77777777" w:rsidR="000D3662" w:rsidRDefault="000D3662" w:rsidP="000D3662">
      <w:pPr>
        <w:pStyle w:val="Textoindependiente"/>
        <w:jc w:val="center"/>
        <w:rPr>
          <w:rFonts w:ascii="Arial" w:hAnsi="Arial" w:cs="Arial"/>
          <w:b/>
        </w:rPr>
      </w:pPr>
    </w:p>
    <w:p w14:paraId="750D4080" w14:textId="77777777" w:rsidR="000D3662" w:rsidRDefault="000D3662" w:rsidP="000D3662">
      <w:pPr>
        <w:pStyle w:val="Textoindependiente"/>
        <w:jc w:val="center"/>
        <w:rPr>
          <w:rFonts w:ascii="Arial" w:hAnsi="Arial" w:cs="Arial"/>
          <w:b/>
        </w:rPr>
      </w:pPr>
    </w:p>
    <w:p w14:paraId="187068DC" w14:textId="77777777" w:rsidR="000D3662" w:rsidRDefault="000D3662" w:rsidP="000D3662">
      <w:pPr>
        <w:jc w:val="center"/>
        <w:rPr>
          <w:rFonts w:ascii="Arial" w:hAnsi="Arial" w:cs="Arial"/>
          <w:b/>
          <w:bCs/>
          <w:spacing w:val="-1"/>
          <w:sz w:val="20"/>
          <w:szCs w:val="20"/>
        </w:rPr>
      </w:pPr>
      <w:r>
        <w:rPr>
          <w:rFonts w:ascii="Arial" w:hAnsi="Arial" w:cs="Arial"/>
          <w:b/>
          <w:bCs/>
          <w:spacing w:val="-1"/>
          <w:sz w:val="20"/>
          <w:szCs w:val="20"/>
        </w:rPr>
        <w:t>EDITH ELENA RODRÍGUEZ ESCOBAR.</w:t>
      </w:r>
    </w:p>
    <w:p w14:paraId="26371F54" w14:textId="25DD2618" w:rsidR="000D3662" w:rsidRDefault="000D3662" w:rsidP="008D3000">
      <w:pPr>
        <w:rPr>
          <w:rFonts w:ascii="Arial" w:hAnsi="Arial" w:cs="Arial"/>
          <w:b/>
          <w:bCs/>
        </w:rPr>
      </w:pPr>
    </w:p>
    <w:p w14:paraId="300B3E50" w14:textId="20360580" w:rsidR="000D3662" w:rsidRDefault="000D3662" w:rsidP="008D3000">
      <w:pPr>
        <w:rPr>
          <w:rFonts w:ascii="Arial" w:hAnsi="Arial" w:cs="Arial"/>
          <w:b/>
          <w:bCs/>
        </w:rPr>
      </w:pPr>
      <w:r>
        <w:rPr>
          <w:noProof/>
          <w:lang w:eastAsia="es-MX"/>
        </w:rPr>
        <w:drawing>
          <wp:anchor distT="0" distB="0" distL="114300" distR="114300" simplePos="0" relativeHeight="252327424" behindDoc="1" locked="0" layoutInCell="1" allowOverlap="1" wp14:anchorId="537DB8D2" wp14:editId="53CC337D">
            <wp:simplePos x="0" y="0"/>
            <wp:positionH relativeFrom="column">
              <wp:posOffset>1380</wp:posOffset>
            </wp:positionH>
            <wp:positionV relativeFrom="paragraph">
              <wp:posOffset>1436</wp:posOffset>
            </wp:positionV>
            <wp:extent cx="2735580" cy="265430"/>
            <wp:effectExtent l="0" t="0" r="7620" b="1270"/>
            <wp:wrapTopAndBottom/>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36EB3F48" w14:textId="77777777" w:rsidR="00735948" w:rsidRDefault="00735948" w:rsidP="00735948">
      <w:pPr>
        <w:jc w:val="both"/>
        <w:rPr>
          <w:rFonts w:ascii="Arial" w:hAnsi="Arial" w:cs="Arial"/>
          <w:sz w:val="20"/>
          <w:szCs w:val="20"/>
        </w:rPr>
      </w:pPr>
      <w:r>
        <w:rPr>
          <w:rFonts w:ascii="Arial" w:hAnsi="Arial" w:cs="Arial"/>
          <w:b/>
          <w:sz w:val="20"/>
          <w:szCs w:val="20"/>
        </w:rPr>
        <w:t>FRANCISCO MARTÍNEZ NERI</w:t>
      </w:r>
      <w:r>
        <w:rPr>
          <w:rFonts w:ascii="Arial" w:hAnsi="Arial" w:cs="Arial"/>
          <w:sz w:val="20"/>
          <w:szCs w:val="20"/>
        </w:rPr>
        <w:t>, Presidente Municipal Constitucional del Municipio de Oaxaca de Juárez, del Estado Libre y Soberano de Oaxaca, a sus habitantes hace saber:</w:t>
      </w:r>
    </w:p>
    <w:p w14:paraId="79E787E4" w14:textId="77777777" w:rsidR="00735948" w:rsidRDefault="00735948" w:rsidP="00735948">
      <w:pPr>
        <w:jc w:val="both"/>
        <w:rPr>
          <w:rFonts w:ascii="Arial" w:hAnsi="Arial" w:cs="Arial"/>
          <w:sz w:val="20"/>
          <w:szCs w:val="20"/>
        </w:rPr>
      </w:pPr>
    </w:p>
    <w:p w14:paraId="425534C2" w14:textId="2C9F32CC" w:rsidR="00735948" w:rsidRPr="00735948" w:rsidRDefault="00735948" w:rsidP="00735948">
      <w:pPr>
        <w:jc w:val="both"/>
        <w:rPr>
          <w:rFonts w:ascii="Arial" w:hAnsi="Arial" w:cs="Arial"/>
          <w:sz w:val="20"/>
          <w:szCs w:val="20"/>
        </w:rPr>
      </w:pPr>
      <w:r>
        <w:rPr>
          <w:rFonts w:ascii="Arial" w:hAnsi="Arial" w:cs="Arial"/>
          <w:sz w:val="20"/>
          <w:szCs w:val="20"/>
        </w:rPr>
        <w:t xml:space="preserve">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w:t>
      </w:r>
      <w:r w:rsidRPr="00735948">
        <w:rPr>
          <w:rFonts w:ascii="Arial" w:hAnsi="Arial" w:cs="Arial"/>
          <w:sz w:val="20"/>
          <w:szCs w:val="20"/>
        </w:rPr>
        <w:t xml:space="preserve">y 5 del Reglamento de la Gaceta del Municipio de Oaxaca de Juárez; en sesión Ordinaria de Cabildo de fecha </w:t>
      </w:r>
      <w:r w:rsidR="00C309FF">
        <w:rPr>
          <w:rFonts w:ascii="Arial" w:hAnsi="Arial" w:cs="Arial"/>
          <w:sz w:val="20"/>
          <w:szCs w:val="20"/>
        </w:rPr>
        <w:t>dieciséis</w:t>
      </w:r>
      <w:r w:rsidRPr="00735948">
        <w:rPr>
          <w:rFonts w:ascii="Arial" w:hAnsi="Arial" w:cs="Arial"/>
          <w:sz w:val="20"/>
          <w:szCs w:val="20"/>
        </w:rPr>
        <w:t xml:space="preserve"> de noviembre de dos mil veintitrés, tuvo a bien aprobar y expedir el siguiente:</w:t>
      </w:r>
    </w:p>
    <w:p w14:paraId="59D5C4ED" w14:textId="77777777" w:rsidR="00735948" w:rsidRPr="00735948" w:rsidRDefault="00735948" w:rsidP="00735948">
      <w:pPr>
        <w:jc w:val="both"/>
        <w:rPr>
          <w:rFonts w:ascii="Arial" w:hAnsi="Arial" w:cs="Arial"/>
          <w:sz w:val="20"/>
          <w:szCs w:val="20"/>
        </w:rPr>
      </w:pPr>
    </w:p>
    <w:p w14:paraId="78F098C1" w14:textId="22EC8797" w:rsidR="00735948" w:rsidRPr="00735948" w:rsidRDefault="00403074" w:rsidP="00735948">
      <w:pPr>
        <w:pStyle w:val="Textoindependiente"/>
        <w:jc w:val="center"/>
        <w:outlineLvl w:val="0"/>
        <w:rPr>
          <w:rFonts w:ascii="Arial" w:hAnsi="Arial" w:cs="Arial"/>
          <w:b/>
          <w:bCs/>
        </w:rPr>
      </w:pPr>
      <w:r>
        <w:rPr>
          <w:rFonts w:ascii="Arial" w:hAnsi="Arial" w:cs="Arial"/>
          <w:b/>
        </w:rPr>
        <w:t>ACUERDO PM/</w:t>
      </w:r>
      <w:proofErr w:type="spellStart"/>
      <w:r>
        <w:rPr>
          <w:rFonts w:ascii="Arial" w:hAnsi="Arial" w:cs="Arial"/>
          <w:b/>
        </w:rPr>
        <w:t>PA</w:t>
      </w:r>
      <w:proofErr w:type="spellEnd"/>
      <w:r>
        <w:rPr>
          <w:rFonts w:ascii="Arial" w:hAnsi="Arial" w:cs="Arial"/>
          <w:b/>
        </w:rPr>
        <w:t>/27/2023</w:t>
      </w:r>
    </w:p>
    <w:p w14:paraId="41210A17" w14:textId="77777777" w:rsidR="00735948" w:rsidRPr="00735948" w:rsidRDefault="00735948" w:rsidP="00735948">
      <w:pPr>
        <w:jc w:val="both"/>
        <w:rPr>
          <w:rFonts w:ascii="Arial" w:hAnsi="Arial" w:cs="Arial"/>
          <w:b/>
          <w:bCs/>
          <w:spacing w:val="-1"/>
          <w:sz w:val="20"/>
          <w:szCs w:val="20"/>
        </w:rPr>
      </w:pPr>
    </w:p>
    <w:p w14:paraId="3AE05DAE" w14:textId="77777777" w:rsidR="00735948" w:rsidRPr="00735948" w:rsidRDefault="00735948" w:rsidP="00735948">
      <w:pPr>
        <w:jc w:val="center"/>
        <w:rPr>
          <w:rFonts w:ascii="Arial" w:hAnsi="Arial" w:cs="Arial"/>
          <w:sz w:val="20"/>
          <w:szCs w:val="20"/>
        </w:rPr>
      </w:pPr>
      <w:r w:rsidRPr="00735948">
        <w:rPr>
          <w:rFonts w:ascii="Arial" w:hAnsi="Arial" w:cs="Arial"/>
          <w:b/>
          <w:sz w:val="20"/>
          <w:szCs w:val="20"/>
        </w:rPr>
        <w:t>C O N S I D E R A N D O S</w:t>
      </w:r>
    </w:p>
    <w:p w14:paraId="4C76BCDE" w14:textId="77777777" w:rsidR="00735948" w:rsidRPr="00735948" w:rsidRDefault="00735948" w:rsidP="00735948">
      <w:pPr>
        <w:jc w:val="both"/>
        <w:rPr>
          <w:rFonts w:ascii="Arial" w:hAnsi="Arial" w:cs="Arial"/>
          <w:sz w:val="20"/>
          <w:szCs w:val="20"/>
        </w:rPr>
      </w:pPr>
    </w:p>
    <w:p w14:paraId="023876A1" w14:textId="77777777" w:rsidR="00735948" w:rsidRPr="00735948" w:rsidRDefault="00735948" w:rsidP="00735948">
      <w:pPr>
        <w:jc w:val="both"/>
        <w:rPr>
          <w:rFonts w:ascii="Arial" w:hAnsi="Arial" w:cs="Arial"/>
          <w:sz w:val="20"/>
          <w:szCs w:val="20"/>
        </w:rPr>
      </w:pPr>
      <w:r w:rsidRPr="00735948">
        <w:rPr>
          <w:rFonts w:ascii="Arial" w:hAnsi="Arial" w:cs="Arial"/>
          <w:b/>
          <w:sz w:val="20"/>
          <w:szCs w:val="20"/>
        </w:rPr>
        <w:t xml:space="preserve">PRIMERO. </w:t>
      </w:r>
      <w:r w:rsidRPr="00735948">
        <w:rPr>
          <w:rFonts w:ascii="Arial" w:hAnsi="Arial" w:cs="Arial"/>
          <w:sz w:val="20"/>
          <w:szCs w:val="20"/>
        </w:rPr>
        <w:t xml:space="preserve">De acuerdo con el artículo 115 fracción II de la Constitución Política de los Estados Unidos Mexicanos y 113 de la Constitución Política del Estado Libre y Soberano de Oaxaca, los municipios están investidos de personalidad jurídica y manejan su patrimonio conforme a la Ley. Los ayuntamientos tienen facultades para aprobar, de acuerdo con </w:t>
      </w:r>
      <w:r w:rsidRPr="00735948">
        <w:rPr>
          <w:rFonts w:ascii="Arial" w:hAnsi="Arial" w:cs="Arial"/>
          <w:sz w:val="20"/>
          <w:szCs w:val="20"/>
        </w:rPr>
        <w:lastRenderedPageBreak/>
        <w:t>las leyes en materia municipal que deberán expedir las legislaturas de los Estados, los bandos de policía y gobierno, reglamentos, circulares y disposiciones administrativas de observancia general dentro de sus respectivas jurisdicciones, que organicen la Administración Pública Municipal, regulen las materias, procedimientos, funciones y servicios públicos de su competencia y aseguren la participación ciudadana y vecinal.</w:t>
      </w:r>
    </w:p>
    <w:p w14:paraId="4B2BBA21" w14:textId="77777777" w:rsidR="00735948" w:rsidRPr="00735948" w:rsidRDefault="00735948" w:rsidP="00735948">
      <w:pPr>
        <w:jc w:val="both"/>
        <w:rPr>
          <w:rFonts w:ascii="Arial" w:hAnsi="Arial" w:cs="Arial"/>
          <w:sz w:val="20"/>
          <w:szCs w:val="20"/>
        </w:rPr>
      </w:pPr>
    </w:p>
    <w:p w14:paraId="6790744E" w14:textId="77777777" w:rsidR="00735948" w:rsidRPr="00735948" w:rsidRDefault="00735948" w:rsidP="00735948">
      <w:pPr>
        <w:jc w:val="both"/>
        <w:rPr>
          <w:rFonts w:ascii="Arial" w:hAnsi="Arial" w:cs="Arial"/>
          <w:sz w:val="20"/>
          <w:szCs w:val="20"/>
        </w:rPr>
      </w:pPr>
      <w:r w:rsidRPr="00735948">
        <w:rPr>
          <w:rFonts w:ascii="Arial" w:hAnsi="Arial" w:cs="Arial"/>
          <w:b/>
          <w:sz w:val="20"/>
          <w:szCs w:val="20"/>
        </w:rPr>
        <w:t xml:space="preserve">SEGUNDO. </w:t>
      </w:r>
      <w:r w:rsidRPr="00735948">
        <w:rPr>
          <w:rFonts w:ascii="Arial" w:hAnsi="Arial" w:cs="Arial"/>
          <w:sz w:val="20"/>
          <w:szCs w:val="20"/>
        </w:rPr>
        <w:t>El artículo 25, último párrafo, de la Constitución Política de los Estados Mexicanos, establece que las autoridades de todos los órdenes de gobierno, en el ámbito de su competencia deben implementar políticas públicas de mejora regulatoria para la simplificación de regulaciones, trámites, servicios y demás objetivos que establezca la Ley general de la materia.</w:t>
      </w:r>
    </w:p>
    <w:p w14:paraId="2BCACFE5" w14:textId="77777777" w:rsidR="00735948" w:rsidRPr="00735948" w:rsidRDefault="00735948" w:rsidP="00735948">
      <w:pPr>
        <w:jc w:val="both"/>
        <w:rPr>
          <w:rFonts w:ascii="Arial" w:hAnsi="Arial" w:cs="Arial"/>
          <w:sz w:val="20"/>
          <w:szCs w:val="20"/>
        </w:rPr>
      </w:pPr>
    </w:p>
    <w:p w14:paraId="1E964BD3" w14:textId="77777777" w:rsidR="00735948" w:rsidRPr="00735948" w:rsidRDefault="00735948" w:rsidP="00735948">
      <w:pPr>
        <w:jc w:val="both"/>
        <w:rPr>
          <w:rFonts w:ascii="Arial" w:hAnsi="Arial" w:cs="Arial"/>
          <w:sz w:val="20"/>
          <w:szCs w:val="20"/>
        </w:rPr>
      </w:pPr>
      <w:r w:rsidRPr="00735948">
        <w:rPr>
          <w:rFonts w:ascii="Arial" w:hAnsi="Arial" w:cs="Arial"/>
          <w:b/>
          <w:sz w:val="20"/>
          <w:szCs w:val="20"/>
        </w:rPr>
        <w:t xml:space="preserve">TERCERO. </w:t>
      </w:r>
      <w:r w:rsidRPr="00735948">
        <w:rPr>
          <w:rFonts w:ascii="Arial" w:hAnsi="Arial" w:cs="Arial"/>
          <w:sz w:val="20"/>
          <w:szCs w:val="20"/>
        </w:rPr>
        <w:t>Ahora bien, el artículo 7 del Reglamento de Mejora Regulatoria del Municipio de Oaxaca de Juárez, establecen que la Agenda Regulatoria es una herramienta que busca emitir, modificar o eliminar regulaciones, buscando mayores beneficios que costos para la ciudadanía, otorgando certeza jurídica en el ejercicio de sus derechos y obligaciones.</w:t>
      </w:r>
    </w:p>
    <w:p w14:paraId="06E7AA02" w14:textId="77777777" w:rsidR="00735948" w:rsidRPr="00735948" w:rsidRDefault="00735948" w:rsidP="00735948">
      <w:pPr>
        <w:jc w:val="both"/>
        <w:rPr>
          <w:rFonts w:ascii="Arial" w:hAnsi="Arial" w:cs="Arial"/>
          <w:sz w:val="20"/>
          <w:szCs w:val="20"/>
        </w:rPr>
      </w:pPr>
    </w:p>
    <w:p w14:paraId="0071C5BA" w14:textId="77777777" w:rsidR="00735948" w:rsidRPr="00735948" w:rsidRDefault="00735948" w:rsidP="00735948">
      <w:pPr>
        <w:jc w:val="both"/>
        <w:rPr>
          <w:rFonts w:ascii="Arial" w:hAnsi="Arial" w:cs="Arial"/>
          <w:sz w:val="20"/>
          <w:szCs w:val="20"/>
        </w:rPr>
      </w:pPr>
      <w:r w:rsidRPr="00735948">
        <w:rPr>
          <w:rFonts w:ascii="Arial" w:hAnsi="Arial" w:cs="Arial"/>
          <w:b/>
          <w:sz w:val="20"/>
          <w:szCs w:val="20"/>
        </w:rPr>
        <w:t xml:space="preserve">CUARTO. </w:t>
      </w:r>
      <w:r w:rsidRPr="00735948">
        <w:rPr>
          <w:rFonts w:ascii="Arial" w:hAnsi="Arial" w:cs="Arial"/>
          <w:sz w:val="20"/>
          <w:szCs w:val="20"/>
        </w:rPr>
        <w:t>Asimismo, el artículo 38 del Reglamento de Mejora Regulatoria del Municipio de Oaxaca de Juárez, establece que los sujetos obligados deberán presentar su Agenda Regulatoria en los primeros 5 días de noviembre, a efecto de ser aplicada para el periodo diciembre-mayo, bajo los principios de máxima utilidad para la sociedad y transparencia.</w:t>
      </w:r>
    </w:p>
    <w:p w14:paraId="27BB307C" w14:textId="77777777" w:rsidR="00735948" w:rsidRPr="00735948" w:rsidRDefault="00735948" w:rsidP="00735948">
      <w:pPr>
        <w:jc w:val="both"/>
        <w:rPr>
          <w:rFonts w:ascii="Arial" w:hAnsi="Arial" w:cs="Arial"/>
          <w:sz w:val="20"/>
          <w:szCs w:val="20"/>
        </w:rPr>
      </w:pPr>
    </w:p>
    <w:p w14:paraId="533FDC90" w14:textId="77777777" w:rsidR="00735948" w:rsidRPr="00735948" w:rsidRDefault="00735948" w:rsidP="00735948">
      <w:pPr>
        <w:jc w:val="both"/>
        <w:rPr>
          <w:rFonts w:ascii="Arial" w:hAnsi="Arial" w:cs="Arial"/>
          <w:sz w:val="20"/>
          <w:szCs w:val="20"/>
        </w:rPr>
      </w:pPr>
      <w:r w:rsidRPr="00735948">
        <w:rPr>
          <w:rFonts w:ascii="Arial" w:hAnsi="Arial" w:cs="Arial"/>
          <w:b/>
          <w:sz w:val="20"/>
          <w:szCs w:val="20"/>
        </w:rPr>
        <w:t xml:space="preserve">QUINTO. </w:t>
      </w:r>
      <w:r w:rsidRPr="00735948">
        <w:rPr>
          <w:rFonts w:ascii="Arial" w:hAnsi="Arial" w:cs="Arial"/>
          <w:sz w:val="20"/>
          <w:szCs w:val="20"/>
        </w:rPr>
        <w:t>Finalmente, de conformidad al artículo 12 del Reglamento Interior del Honorable Ayuntamiento del Municipio de Oaxaca de Juárez, en nuestro carácter de Presidente Municipal y Regidora de Desarrollo Económico y Mejora Regulatoria, respectivamente, ambos como integrantes del Ayuntamiento, tenemos el derecho de iniciar proyectos de acuerdos y resoluciones sobre los asuntos que son competencia del máximo órgano. Por lo que, en uso de aquella facultad y una vez manifestados los actos de hecho y de derecho, proponemos ante ustedes el siguiente:</w:t>
      </w:r>
    </w:p>
    <w:p w14:paraId="53FD6BA5" w14:textId="77777777" w:rsidR="00735948" w:rsidRPr="00735948" w:rsidRDefault="00735948" w:rsidP="00735948">
      <w:pPr>
        <w:jc w:val="both"/>
        <w:rPr>
          <w:rFonts w:ascii="Arial" w:hAnsi="Arial" w:cs="Arial"/>
          <w:sz w:val="20"/>
          <w:szCs w:val="20"/>
        </w:rPr>
      </w:pPr>
    </w:p>
    <w:p w14:paraId="3C178DAE" w14:textId="77777777" w:rsidR="00735948" w:rsidRPr="00735948" w:rsidRDefault="00735948" w:rsidP="00735948">
      <w:pPr>
        <w:jc w:val="center"/>
        <w:rPr>
          <w:rFonts w:ascii="Arial" w:hAnsi="Arial" w:cs="Arial"/>
          <w:sz w:val="20"/>
          <w:szCs w:val="20"/>
        </w:rPr>
      </w:pPr>
      <w:r w:rsidRPr="00735948">
        <w:rPr>
          <w:rFonts w:ascii="Arial" w:hAnsi="Arial" w:cs="Arial"/>
          <w:b/>
          <w:sz w:val="20"/>
          <w:szCs w:val="20"/>
        </w:rPr>
        <w:t>P U N T O   D E   A C U E R D O</w:t>
      </w:r>
    </w:p>
    <w:p w14:paraId="6EA325E6" w14:textId="77777777" w:rsidR="00735948" w:rsidRPr="00735948" w:rsidRDefault="00735948" w:rsidP="00735948">
      <w:pPr>
        <w:tabs>
          <w:tab w:val="left" w:pos="7308"/>
        </w:tabs>
        <w:jc w:val="both"/>
        <w:rPr>
          <w:rFonts w:ascii="Arial" w:hAnsi="Arial" w:cs="Arial"/>
          <w:sz w:val="20"/>
          <w:szCs w:val="20"/>
        </w:rPr>
      </w:pPr>
    </w:p>
    <w:p w14:paraId="03F1D2A8" w14:textId="77777777" w:rsidR="00735948" w:rsidRPr="00735948" w:rsidRDefault="00735948" w:rsidP="00735948">
      <w:pPr>
        <w:jc w:val="both"/>
        <w:rPr>
          <w:rFonts w:ascii="Arial" w:hAnsi="Arial" w:cs="Arial"/>
          <w:sz w:val="20"/>
          <w:szCs w:val="20"/>
        </w:rPr>
      </w:pPr>
      <w:r w:rsidRPr="00735948">
        <w:rPr>
          <w:rFonts w:ascii="Arial" w:hAnsi="Arial" w:cs="Arial"/>
          <w:b/>
          <w:sz w:val="20"/>
          <w:szCs w:val="20"/>
        </w:rPr>
        <w:t xml:space="preserve">PRIMERO. </w:t>
      </w:r>
      <w:r w:rsidRPr="00735948">
        <w:rPr>
          <w:rFonts w:ascii="Arial" w:hAnsi="Arial" w:cs="Arial"/>
          <w:sz w:val="20"/>
          <w:szCs w:val="20"/>
        </w:rPr>
        <w:t xml:space="preserve">Se aprueba la integración de la Agenda Regulatoria del Municipio de Oaxaca de Juárez, Oaxaca para el periodo diciembre 2023 - </w:t>
      </w:r>
      <w:r w:rsidRPr="00735948">
        <w:rPr>
          <w:rFonts w:ascii="Arial" w:hAnsi="Arial" w:cs="Arial"/>
          <w:sz w:val="20"/>
          <w:szCs w:val="20"/>
        </w:rPr>
        <w:lastRenderedPageBreak/>
        <w:t>mayo 2024.</w:t>
      </w:r>
    </w:p>
    <w:p w14:paraId="6F2B324C" w14:textId="77777777" w:rsidR="00735948" w:rsidRPr="00735948" w:rsidRDefault="00735948" w:rsidP="00735948">
      <w:pPr>
        <w:jc w:val="both"/>
        <w:rPr>
          <w:rFonts w:ascii="Arial" w:hAnsi="Arial" w:cs="Arial"/>
          <w:sz w:val="20"/>
          <w:szCs w:val="20"/>
        </w:rPr>
      </w:pPr>
    </w:p>
    <w:p w14:paraId="67358172" w14:textId="77777777" w:rsidR="00735948" w:rsidRPr="00735948" w:rsidRDefault="00735948" w:rsidP="00735948">
      <w:pPr>
        <w:jc w:val="both"/>
        <w:rPr>
          <w:rFonts w:ascii="Arial" w:hAnsi="Arial" w:cs="Arial"/>
          <w:sz w:val="20"/>
          <w:szCs w:val="20"/>
        </w:rPr>
      </w:pPr>
      <w:r w:rsidRPr="00735948">
        <w:rPr>
          <w:rFonts w:ascii="Arial" w:hAnsi="Arial" w:cs="Arial"/>
          <w:b/>
          <w:sz w:val="20"/>
          <w:szCs w:val="20"/>
        </w:rPr>
        <w:t xml:space="preserve">SEGUNDO. </w:t>
      </w:r>
      <w:r w:rsidRPr="00735948">
        <w:rPr>
          <w:rFonts w:ascii="Arial" w:hAnsi="Arial" w:cs="Arial"/>
          <w:sz w:val="20"/>
          <w:szCs w:val="20"/>
        </w:rPr>
        <w:t>Se instruye a la Secretaría Municipal para que, por su conducto, se notifique para su conocimiento y cumplimiento a las dependencias y entidades municipales que por competencia les corresponda la aplicación de la Agenda Regulatoria del Municipio de Oaxaca de Juárez, Oaxaca(sic) para el periodo diciembre 2023 - mayo 2024.</w:t>
      </w:r>
    </w:p>
    <w:p w14:paraId="0AB3EBBA" w14:textId="77777777" w:rsidR="00735948" w:rsidRPr="00735948" w:rsidRDefault="00735948" w:rsidP="00735948">
      <w:pPr>
        <w:jc w:val="both"/>
        <w:rPr>
          <w:rFonts w:ascii="Arial" w:hAnsi="Arial" w:cs="Arial"/>
          <w:sz w:val="20"/>
          <w:szCs w:val="20"/>
        </w:rPr>
      </w:pPr>
    </w:p>
    <w:p w14:paraId="3366F4F8" w14:textId="77777777" w:rsidR="00735948" w:rsidRPr="00735948" w:rsidRDefault="00735948" w:rsidP="00735948">
      <w:pPr>
        <w:jc w:val="both"/>
        <w:rPr>
          <w:rFonts w:ascii="Arial" w:hAnsi="Arial" w:cs="Arial"/>
          <w:sz w:val="20"/>
          <w:szCs w:val="20"/>
        </w:rPr>
      </w:pPr>
      <w:r w:rsidRPr="00735948">
        <w:rPr>
          <w:rFonts w:ascii="Arial" w:hAnsi="Arial" w:cs="Arial"/>
          <w:b/>
          <w:sz w:val="20"/>
          <w:szCs w:val="20"/>
        </w:rPr>
        <w:t xml:space="preserve">TERCERO. </w:t>
      </w:r>
      <w:r w:rsidRPr="00735948">
        <w:rPr>
          <w:rFonts w:ascii="Arial" w:hAnsi="Arial" w:cs="Arial"/>
          <w:sz w:val="20"/>
          <w:szCs w:val="20"/>
        </w:rPr>
        <w:t>Se instruye a la de la Secretaría Técnica de la Presidencia para que en coordinación con la Dirección de Sistemas de Información y en el ámbito de sus respectivas competencias, realicen las acciones necesarias para someter a consulta pública por un periodo de veinte días la Agenda Regulatoria aprobada.</w:t>
      </w:r>
    </w:p>
    <w:p w14:paraId="0FD0A2FE" w14:textId="77777777" w:rsidR="00735948" w:rsidRPr="00735948" w:rsidRDefault="00735948" w:rsidP="00735948">
      <w:pPr>
        <w:jc w:val="both"/>
        <w:rPr>
          <w:rFonts w:ascii="Arial" w:hAnsi="Arial" w:cs="Arial"/>
          <w:sz w:val="20"/>
          <w:szCs w:val="20"/>
        </w:rPr>
      </w:pPr>
    </w:p>
    <w:p w14:paraId="52099608" w14:textId="77777777" w:rsidR="00735948" w:rsidRPr="00735948" w:rsidRDefault="00735948" w:rsidP="00735948">
      <w:pPr>
        <w:jc w:val="both"/>
        <w:rPr>
          <w:rFonts w:ascii="Arial" w:hAnsi="Arial" w:cs="Arial"/>
          <w:sz w:val="20"/>
          <w:szCs w:val="20"/>
        </w:rPr>
      </w:pPr>
      <w:r w:rsidRPr="00735948">
        <w:rPr>
          <w:rFonts w:ascii="Arial" w:hAnsi="Arial" w:cs="Arial"/>
          <w:b/>
          <w:sz w:val="20"/>
          <w:szCs w:val="20"/>
        </w:rPr>
        <w:t xml:space="preserve">CUARTO. </w:t>
      </w:r>
      <w:r w:rsidRPr="00735948">
        <w:rPr>
          <w:rFonts w:ascii="Arial" w:hAnsi="Arial" w:cs="Arial"/>
          <w:sz w:val="20"/>
          <w:szCs w:val="20"/>
        </w:rPr>
        <w:t>Se instruye a la Coordinación de Comunicación Social a que difunda por los medios oficiales la realización de la consulta pública de la Agenda Regulatoria del Municipio de Oaxaca de Juárez, Oaxaca para el periodo diciembre 2023 - mayo 2024.</w:t>
      </w:r>
    </w:p>
    <w:p w14:paraId="54CD8DBE" w14:textId="77777777" w:rsidR="00735948" w:rsidRPr="00735948" w:rsidRDefault="00735948" w:rsidP="00735948">
      <w:pPr>
        <w:jc w:val="both"/>
        <w:rPr>
          <w:rFonts w:ascii="Arial" w:hAnsi="Arial" w:cs="Arial"/>
          <w:sz w:val="20"/>
          <w:szCs w:val="20"/>
        </w:rPr>
      </w:pPr>
    </w:p>
    <w:p w14:paraId="6CC38DE2" w14:textId="77777777" w:rsidR="00735948" w:rsidRPr="00735948" w:rsidRDefault="00735948" w:rsidP="00735948">
      <w:pPr>
        <w:jc w:val="both"/>
        <w:rPr>
          <w:rFonts w:ascii="Arial" w:hAnsi="Arial" w:cs="Arial"/>
          <w:sz w:val="20"/>
          <w:szCs w:val="20"/>
        </w:rPr>
      </w:pPr>
      <w:r w:rsidRPr="00735948">
        <w:rPr>
          <w:rFonts w:ascii="Arial" w:hAnsi="Arial" w:cs="Arial"/>
          <w:b/>
          <w:sz w:val="20"/>
          <w:szCs w:val="20"/>
        </w:rPr>
        <w:t xml:space="preserve">QUINTO. </w:t>
      </w:r>
      <w:r w:rsidRPr="00735948">
        <w:rPr>
          <w:rFonts w:ascii="Arial" w:hAnsi="Arial" w:cs="Arial"/>
          <w:sz w:val="20"/>
          <w:szCs w:val="20"/>
        </w:rPr>
        <w:t>Se vincula a las comisiones municipales del Ayuntamiento que por competencia corresponda, para estudiar y dictaminar en su oportunidad sobre las propuestas regulatorias formuladas por los sujetos obligados, una vez fenecido el plazo de consulta pública y en el mes previsto para su presentación de acuerdo con los formatos emitidos por las dependencias y entidades municipales.</w:t>
      </w:r>
    </w:p>
    <w:p w14:paraId="25270B78" w14:textId="77777777" w:rsidR="00735948" w:rsidRPr="00735948" w:rsidRDefault="00735948" w:rsidP="00735948">
      <w:pPr>
        <w:jc w:val="both"/>
        <w:rPr>
          <w:rFonts w:ascii="Arial" w:hAnsi="Arial" w:cs="Arial"/>
          <w:sz w:val="20"/>
          <w:szCs w:val="20"/>
        </w:rPr>
      </w:pPr>
    </w:p>
    <w:p w14:paraId="65EFB184" w14:textId="77777777" w:rsidR="00735948" w:rsidRPr="00735948" w:rsidRDefault="00735948" w:rsidP="00735948">
      <w:pPr>
        <w:jc w:val="center"/>
        <w:rPr>
          <w:rFonts w:ascii="Arial" w:hAnsi="Arial" w:cs="Arial"/>
          <w:sz w:val="20"/>
          <w:szCs w:val="20"/>
          <w:lang w:val="en-US"/>
        </w:rPr>
      </w:pPr>
      <w:r w:rsidRPr="00735948">
        <w:rPr>
          <w:rFonts w:ascii="Arial" w:hAnsi="Arial" w:cs="Arial"/>
          <w:b/>
          <w:sz w:val="20"/>
          <w:szCs w:val="20"/>
          <w:lang w:val="en-US"/>
        </w:rPr>
        <w:t xml:space="preserve">T R </w:t>
      </w:r>
      <w:proofErr w:type="gramStart"/>
      <w:r w:rsidRPr="00735948">
        <w:rPr>
          <w:rFonts w:ascii="Arial" w:hAnsi="Arial" w:cs="Arial"/>
          <w:b/>
          <w:sz w:val="20"/>
          <w:szCs w:val="20"/>
          <w:lang w:val="en-US"/>
        </w:rPr>
        <w:t>A</w:t>
      </w:r>
      <w:proofErr w:type="gramEnd"/>
      <w:r w:rsidRPr="00735948">
        <w:rPr>
          <w:rFonts w:ascii="Arial" w:hAnsi="Arial" w:cs="Arial"/>
          <w:b/>
          <w:sz w:val="20"/>
          <w:szCs w:val="20"/>
          <w:lang w:val="en-US"/>
        </w:rPr>
        <w:t xml:space="preserve"> N S I T O R I O S</w:t>
      </w:r>
    </w:p>
    <w:p w14:paraId="3779F443" w14:textId="77777777" w:rsidR="00735948" w:rsidRPr="00735948" w:rsidRDefault="00735948" w:rsidP="00735948">
      <w:pPr>
        <w:jc w:val="both"/>
        <w:rPr>
          <w:rFonts w:ascii="Arial" w:hAnsi="Arial" w:cs="Arial"/>
          <w:sz w:val="20"/>
          <w:szCs w:val="20"/>
          <w:lang w:val="en-US"/>
        </w:rPr>
      </w:pPr>
    </w:p>
    <w:p w14:paraId="5C9C89FA" w14:textId="77777777" w:rsidR="00735948" w:rsidRPr="00735948" w:rsidRDefault="00735948" w:rsidP="00735948">
      <w:pPr>
        <w:jc w:val="both"/>
        <w:rPr>
          <w:rFonts w:ascii="Arial" w:hAnsi="Arial" w:cs="Arial"/>
          <w:sz w:val="20"/>
          <w:szCs w:val="20"/>
        </w:rPr>
      </w:pPr>
      <w:r w:rsidRPr="00735948">
        <w:rPr>
          <w:rFonts w:ascii="Arial" w:hAnsi="Arial" w:cs="Arial"/>
          <w:b/>
          <w:sz w:val="20"/>
          <w:szCs w:val="20"/>
        </w:rPr>
        <w:t xml:space="preserve">PRIMERO. </w:t>
      </w:r>
      <w:r w:rsidRPr="00735948">
        <w:rPr>
          <w:rFonts w:ascii="Arial" w:hAnsi="Arial" w:cs="Arial"/>
          <w:sz w:val="20"/>
          <w:szCs w:val="20"/>
        </w:rPr>
        <w:t>El presente acuerdo surtirá efectos a partir de su aprobación.</w:t>
      </w:r>
    </w:p>
    <w:p w14:paraId="7C661B47" w14:textId="77777777" w:rsidR="00735948" w:rsidRPr="00735948" w:rsidRDefault="00735948" w:rsidP="00735948">
      <w:pPr>
        <w:jc w:val="both"/>
        <w:rPr>
          <w:rFonts w:ascii="Arial" w:hAnsi="Arial" w:cs="Arial"/>
          <w:sz w:val="20"/>
          <w:szCs w:val="20"/>
        </w:rPr>
      </w:pPr>
    </w:p>
    <w:p w14:paraId="74315C5D" w14:textId="77777777" w:rsidR="00735948" w:rsidRPr="00735948" w:rsidRDefault="00735948" w:rsidP="00735948">
      <w:pPr>
        <w:jc w:val="both"/>
        <w:rPr>
          <w:rFonts w:ascii="Arial" w:hAnsi="Arial" w:cs="Arial"/>
          <w:sz w:val="20"/>
          <w:szCs w:val="20"/>
        </w:rPr>
      </w:pPr>
      <w:r w:rsidRPr="00735948">
        <w:rPr>
          <w:rFonts w:ascii="Arial" w:hAnsi="Arial" w:cs="Arial"/>
          <w:b/>
          <w:sz w:val="20"/>
          <w:szCs w:val="20"/>
        </w:rPr>
        <w:t xml:space="preserve">SEGUNDO. </w:t>
      </w:r>
      <w:r w:rsidRPr="00735948">
        <w:rPr>
          <w:rFonts w:ascii="Arial" w:hAnsi="Arial" w:cs="Arial"/>
          <w:sz w:val="20"/>
          <w:szCs w:val="20"/>
        </w:rPr>
        <w:t>Publíquese en la Gaceta Municipal que por turno corresponda.</w:t>
      </w:r>
    </w:p>
    <w:p w14:paraId="24B15971" w14:textId="77777777" w:rsidR="00735948" w:rsidRPr="00735948" w:rsidRDefault="00735948" w:rsidP="00735948">
      <w:pPr>
        <w:jc w:val="both"/>
        <w:rPr>
          <w:rFonts w:ascii="Arial" w:hAnsi="Arial" w:cs="Arial"/>
          <w:sz w:val="20"/>
          <w:szCs w:val="20"/>
        </w:rPr>
      </w:pPr>
    </w:p>
    <w:p w14:paraId="26E5FC1B" w14:textId="77777777" w:rsidR="00735948" w:rsidRDefault="00735948" w:rsidP="00735948">
      <w:pPr>
        <w:jc w:val="both"/>
        <w:rPr>
          <w:rFonts w:ascii="Arial" w:hAnsi="Arial" w:cs="Arial"/>
          <w:sz w:val="20"/>
          <w:szCs w:val="20"/>
        </w:rPr>
      </w:pPr>
      <w:r>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acuerdo en el Palacio Municipal de este Municipio de Oaxaca de Juárez. </w:t>
      </w:r>
    </w:p>
    <w:p w14:paraId="600568E1" w14:textId="77777777" w:rsidR="00735948" w:rsidRDefault="00735948" w:rsidP="00735948">
      <w:pPr>
        <w:jc w:val="both"/>
        <w:rPr>
          <w:rFonts w:ascii="Arial" w:hAnsi="Arial" w:cs="Arial"/>
          <w:bCs/>
          <w:sz w:val="20"/>
          <w:szCs w:val="20"/>
        </w:rPr>
      </w:pPr>
    </w:p>
    <w:p w14:paraId="4A956E1B" w14:textId="6E6FD53C" w:rsidR="00735948" w:rsidRDefault="00735948" w:rsidP="00735948">
      <w:pPr>
        <w:jc w:val="both"/>
        <w:rPr>
          <w:rFonts w:ascii="Arial" w:hAnsi="Arial" w:cs="Arial"/>
          <w:b/>
          <w:bCs/>
          <w:sz w:val="20"/>
          <w:szCs w:val="20"/>
        </w:rPr>
      </w:pPr>
      <w:r>
        <w:rPr>
          <w:rFonts w:ascii="Arial" w:hAnsi="Arial" w:cs="Arial"/>
          <w:b/>
          <w:bCs/>
          <w:sz w:val="20"/>
          <w:szCs w:val="20"/>
        </w:rPr>
        <w:t xml:space="preserve">DADO EN EL SALÓN DE CABILDO “PORFIRIO DÍAZ MORI” DEL HONORABLE AYUNTAMIENTO DEL MUNICIPIO DE OAXACA DE JUÁREZ, EL DÍA </w:t>
      </w:r>
      <w:r w:rsidR="00AA6BE7">
        <w:rPr>
          <w:rFonts w:ascii="Arial" w:hAnsi="Arial" w:cs="Arial"/>
          <w:b/>
          <w:bCs/>
          <w:sz w:val="20"/>
          <w:szCs w:val="20"/>
        </w:rPr>
        <w:t>DIECISÉIS</w:t>
      </w:r>
      <w:r>
        <w:rPr>
          <w:rFonts w:ascii="Arial" w:hAnsi="Arial" w:cs="Arial"/>
          <w:b/>
          <w:bCs/>
          <w:sz w:val="20"/>
          <w:szCs w:val="20"/>
        </w:rPr>
        <w:t xml:space="preserve"> DE NOVIEMBRE DEL AÑO DOS MIL VEINTITRÉS. </w:t>
      </w:r>
    </w:p>
    <w:p w14:paraId="61ADF100" w14:textId="77777777" w:rsidR="00735948" w:rsidRDefault="00735948" w:rsidP="00735948">
      <w:pPr>
        <w:jc w:val="center"/>
        <w:rPr>
          <w:rFonts w:ascii="Arial" w:hAnsi="Arial" w:cs="Arial"/>
          <w:sz w:val="20"/>
          <w:szCs w:val="20"/>
        </w:rPr>
      </w:pPr>
    </w:p>
    <w:p w14:paraId="69037C1E" w14:textId="77777777" w:rsidR="00735948" w:rsidRDefault="00735948" w:rsidP="00735948">
      <w:pPr>
        <w:jc w:val="center"/>
        <w:rPr>
          <w:rFonts w:ascii="Arial" w:hAnsi="Arial" w:cs="Arial"/>
          <w:b/>
          <w:bCs/>
          <w:spacing w:val="-1"/>
          <w:sz w:val="20"/>
          <w:szCs w:val="20"/>
        </w:rPr>
      </w:pPr>
      <w:r>
        <w:rPr>
          <w:rFonts w:ascii="Arial" w:hAnsi="Arial" w:cs="Arial"/>
          <w:b/>
          <w:bCs/>
          <w:spacing w:val="-1"/>
          <w:sz w:val="20"/>
          <w:szCs w:val="20"/>
        </w:rPr>
        <w:t>ATENTAMENTE</w:t>
      </w:r>
    </w:p>
    <w:p w14:paraId="45BD730C" w14:textId="77777777" w:rsidR="00735948" w:rsidRDefault="00735948" w:rsidP="00735948">
      <w:pPr>
        <w:jc w:val="center"/>
        <w:rPr>
          <w:rFonts w:ascii="Arial" w:hAnsi="Arial" w:cs="Arial"/>
          <w:b/>
          <w:bCs/>
          <w:spacing w:val="-1"/>
          <w:sz w:val="20"/>
          <w:szCs w:val="20"/>
        </w:rPr>
      </w:pPr>
      <w:r>
        <w:rPr>
          <w:rFonts w:ascii="Arial" w:hAnsi="Arial" w:cs="Arial"/>
          <w:b/>
          <w:bCs/>
          <w:spacing w:val="-1"/>
          <w:sz w:val="20"/>
          <w:szCs w:val="20"/>
        </w:rPr>
        <w:t>“EL RESPETO AL DERECHO AJENO</w:t>
      </w:r>
    </w:p>
    <w:p w14:paraId="0FF37FA2" w14:textId="77777777" w:rsidR="00735948" w:rsidRDefault="00735948" w:rsidP="00735948">
      <w:pPr>
        <w:jc w:val="center"/>
        <w:rPr>
          <w:rFonts w:ascii="Arial" w:hAnsi="Arial" w:cs="Arial"/>
          <w:b/>
          <w:bCs/>
          <w:spacing w:val="-1"/>
          <w:sz w:val="20"/>
          <w:szCs w:val="20"/>
        </w:rPr>
      </w:pPr>
      <w:r>
        <w:rPr>
          <w:rFonts w:ascii="Arial" w:hAnsi="Arial" w:cs="Arial"/>
          <w:b/>
          <w:bCs/>
          <w:spacing w:val="-1"/>
          <w:sz w:val="20"/>
          <w:szCs w:val="20"/>
        </w:rPr>
        <w:t>ES LA PAZ”</w:t>
      </w:r>
    </w:p>
    <w:p w14:paraId="0B742F63" w14:textId="77777777" w:rsidR="00735948" w:rsidRDefault="00735948" w:rsidP="00735948">
      <w:pPr>
        <w:jc w:val="center"/>
        <w:rPr>
          <w:rFonts w:ascii="Arial" w:hAnsi="Arial" w:cs="Arial"/>
          <w:b/>
          <w:bCs/>
          <w:spacing w:val="-1"/>
          <w:sz w:val="20"/>
          <w:szCs w:val="20"/>
        </w:rPr>
      </w:pPr>
      <w:r>
        <w:rPr>
          <w:rFonts w:ascii="Arial" w:hAnsi="Arial" w:cs="Arial"/>
          <w:b/>
          <w:bCs/>
          <w:spacing w:val="-1"/>
          <w:sz w:val="20"/>
          <w:szCs w:val="20"/>
        </w:rPr>
        <w:t>PRESIDENTE MUNICIPAL CONSTITUCIONAL DE OAXACA DE JUÁREZ.</w:t>
      </w:r>
    </w:p>
    <w:p w14:paraId="034AB206" w14:textId="77777777" w:rsidR="00735948" w:rsidRDefault="00735948" w:rsidP="00735948">
      <w:pPr>
        <w:jc w:val="center"/>
        <w:rPr>
          <w:rFonts w:ascii="Arial" w:hAnsi="Arial" w:cs="Arial"/>
          <w:b/>
          <w:bCs/>
          <w:spacing w:val="-1"/>
          <w:sz w:val="20"/>
          <w:szCs w:val="20"/>
        </w:rPr>
      </w:pPr>
    </w:p>
    <w:p w14:paraId="639C477A" w14:textId="77777777" w:rsidR="00735948" w:rsidRDefault="00735948" w:rsidP="00735948">
      <w:pPr>
        <w:jc w:val="center"/>
        <w:rPr>
          <w:rFonts w:ascii="Arial" w:hAnsi="Arial" w:cs="Arial"/>
          <w:b/>
          <w:bCs/>
          <w:spacing w:val="-1"/>
          <w:sz w:val="20"/>
          <w:szCs w:val="20"/>
        </w:rPr>
      </w:pPr>
    </w:p>
    <w:p w14:paraId="49F715D4" w14:textId="77777777" w:rsidR="004D5FB0" w:rsidRDefault="004D5FB0" w:rsidP="00735948">
      <w:pPr>
        <w:jc w:val="center"/>
        <w:rPr>
          <w:rFonts w:ascii="Arial" w:hAnsi="Arial" w:cs="Arial"/>
          <w:b/>
          <w:bCs/>
          <w:spacing w:val="-1"/>
          <w:sz w:val="20"/>
          <w:szCs w:val="20"/>
        </w:rPr>
      </w:pPr>
    </w:p>
    <w:p w14:paraId="441DB1CC" w14:textId="77777777" w:rsidR="004D5FB0" w:rsidRDefault="004D5FB0" w:rsidP="00735948">
      <w:pPr>
        <w:jc w:val="center"/>
        <w:rPr>
          <w:rFonts w:ascii="Arial" w:hAnsi="Arial" w:cs="Arial"/>
          <w:b/>
          <w:bCs/>
          <w:spacing w:val="-1"/>
          <w:sz w:val="20"/>
          <w:szCs w:val="20"/>
        </w:rPr>
      </w:pPr>
    </w:p>
    <w:p w14:paraId="7D6EEF1B" w14:textId="77777777" w:rsidR="00735948" w:rsidRDefault="00735948" w:rsidP="00735948">
      <w:pPr>
        <w:jc w:val="center"/>
        <w:rPr>
          <w:rFonts w:ascii="Arial" w:hAnsi="Arial" w:cs="Arial"/>
          <w:b/>
          <w:bCs/>
          <w:spacing w:val="-1"/>
          <w:sz w:val="20"/>
          <w:szCs w:val="20"/>
        </w:rPr>
      </w:pPr>
      <w:r>
        <w:rPr>
          <w:rFonts w:ascii="Arial" w:hAnsi="Arial" w:cs="Arial"/>
          <w:b/>
          <w:bCs/>
          <w:spacing w:val="-1"/>
          <w:sz w:val="20"/>
          <w:szCs w:val="20"/>
        </w:rPr>
        <w:t>FRANCISCO MARTÍNEZ NERI.</w:t>
      </w:r>
    </w:p>
    <w:p w14:paraId="23D7E335" w14:textId="77777777" w:rsidR="00735948" w:rsidRDefault="00735948" w:rsidP="00735948">
      <w:pPr>
        <w:jc w:val="center"/>
        <w:rPr>
          <w:rFonts w:ascii="Arial" w:hAnsi="Arial" w:cs="Arial"/>
          <w:b/>
          <w:bCs/>
          <w:spacing w:val="-1"/>
          <w:sz w:val="20"/>
          <w:szCs w:val="20"/>
        </w:rPr>
      </w:pPr>
    </w:p>
    <w:p w14:paraId="2C344099" w14:textId="77777777" w:rsidR="00735948" w:rsidRDefault="00735948" w:rsidP="00735948">
      <w:pPr>
        <w:jc w:val="center"/>
        <w:rPr>
          <w:rFonts w:ascii="Arial" w:hAnsi="Arial" w:cs="Arial"/>
          <w:b/>
          <w:bCs/>
          <w:spacing w:val="-1"/>
          <w:sz w:val="20"/>
          <w:szCs w:val="20"/>
        </w:rPr>
      </w:pPr>
    </w:p>
    <w:p w14:paraId="6B9EE6FA" w14:textId="77777777" w:rsidR="00735948" w:rsidRDefault="00735948" w:rsidP="00735948">
      <w:pPr>
        <w:jc w:val="center"/>
        <w:rPr>
          <w:rFonts w:ascii="Arial" w:hAnsi="Arial" w:cs="Arial"/>
          <w:b/>
          <w:bCs/>
          <w:spacing w:val="-1"/>
          <w:sz w:val="20"/>
          <w:szCs w:val="20"/>
        </w:rPr>
      </w:pPr>
      <w:r>
        <w:rPr>
          <w:rFonts w:ascii="Arial" w:hAnsi="Arial" w:cs="Arial"/>
          <w:b/>
          <w:bCs/>
          <w:spacing w:val="-1"/>
          <w:sz w:val="20"/>
          <w:szCs w:val="20"/>
        </w:rPr>
        <w:t>ATENTAMENTE</w:t>
      </w:r>
    </w:p>
    <w:p w14:paraId="4A0FE3E7" w14:textId="77777777" w:rsidR="00735948" w:rsidRDefault="00735948" w:rsidP="00735948">
      <w:pPr>
        <w:jc w:val="center"/>
        <w:rPr>
          <w:rFonts w:ascii="Arial" w:hAnsi="Arial" w:cs="Arial"/>
          <w:b/>
          <w:bCs/>
          <w:spacing w:val="-1"/>
          <w:sz w:val="20"/>
          <w:szCs w:val="20"/>
        </w:rPr>
      </w:pPr>
      <w:r>
        <w:rPr>
          <w:rFonts w:ascii="Arial" w:hAnsi="Arial" w:cs="Arial"/>
          <w:b/>
          <w:bCs/>
          <w:spacing w:val="-1"/>
          <w:sz w:val="20"/>
          <w:szCs w:val="20"/>
        </w:rPr>
        <w:t>“EL RESPETO AL DERECHO AJENO</w:t>
      </w:r>
    </w:p>
    <w:p w14:paraId="5EA70216" w14:textId="77777777" w:rsidR="00735948" w:rsidRDefault="00735948" w:rsidP="00735948">
      <w:pPr>
        <w:jc w:val="center"/>
        <w:rPr>
          <w:rFonts w:ascii="Arial" w:hAnsi="Arial" w:cs="Arial"/>
          <w:b/>
          <w:bCs/>
          <w:spacing w:val="-1"/>
          <w:sz w:val="20"/>
          <w:szCs w:val="20"/>
        </w:rPr>
      </w:pPr>
      <w:r>
        <w:rPr>
          <w:rFonts w:ascii="Arial" w:hAnsi="Arial" w:cs="Arial"/>
          <w:b/>
          <w:bCs/>
          <w:spacing w:val="-1"/>
          <w:sz w:val="20"/>
          <w:szCs w:val="20"/>
        </w:rPr>
        <w:t>ES LA PAZ”</w:t>
      </w:r>
    </w:p>
    <w:p w14:paraId="4807F8C8" w14:textId="77777777" w:rsidR="00735948" w:rsidRDefault="00735948" w:rsidP="00735948">
      <w:pPr>
        <w:jc w:val="center"/>
        <w:rPr>
          <w:rFonts w:ascii="Arial" w:hAnsi="Arial" w:cs="Arial"/>
          <w:b/>
          <w:bCs/>
          <w:spacing w:val="-1"/>
          <w:sz w:val="20"/>
          <w:szCs w:val="20"/>
        </w:rPr>
      </w:pPr>
      <w:r>
        <w:rPr>
          <w:rFonts w:ascii="Arial" w:hAnsi="Arial" w:cs="Arial"/>
          <w:b/>
          <w:bCs/>
          <w:spacing w:val="-1"/>
          <w:sz w:val="20"/>
          <w:szCs w:val="20"/>
        </w:rPr>
        <w:t xml:space="preserve">SECRETARIA MUNICIPAL </w:t>
      </w:r>
    </w:p>
    <w:p w14:paraId="74DFF4FB" w14:textId="77777777" w:rsidR="00735948" w:rsidRDefault="00735948" w:rsidP="00735948">
      <w:pPr>
        <w:jc w:val="center"/>
        <w:rPr>
          <w:rFonts w:ascii="Arial" w:hAnsi="Arial" w:cs="Arial"/>
          <w:b/>
          <w:bCs/>
          <w:spacing w:val="-1"/>
          <w:sz w:val="20"/>
          <w:szCs w:val="20"/>
        </w:rPr>
      </w:pPr>
      <w:r>
        <w:rPr>
          <w:rFonts w:ascii="Arial" w:hAnsi="Arial" w:cs="Arial"/>
          <w:b/>
          <w:bCs/>
          <w:spacing w:val="-1"/>
          <w:sz w:val="20"/>
          <w:szCs w:val="20"/>
        </w:rPr>
        <w:t>DE OAXACA DE JUÁREZ.</w:t>
      </w:r>
    </w:p>
    <w:p w14:paraId="4EC649B4" w14:textId="77777777" w:rsidR="00735948" w:rsidRDefault="00735948" w:rsidP="00735948">
      <w:pPr>
        <w:jc w:val="center"/>
        <w:rPr>
          <w:rFonts w:ascii="Arial" w:hAnsi="Arial" w:cs="Arial"/>
          <w:b/>
          <w:bCs/>
          <w:spacing w:val="-1"/>
          <w:sz w:val="20"/>
          <w:szCs w:val="20"/>
        </w:rPr>
      </w:pPr>
    </w:p>
    <w:p w14:paraId="2806566F" w14:textId="77777777" w:rsidR="00735948" w:rsidRDefault="00735948" w:rsidP="00735948">
      <w:pPr>
        <w:jc w:val="center"/>
        <w:rPr>
          <w:rFonts w:ascii="Arial" w:hAnsi="Arial" w:cs="Arial"/>
          <w:b/>
          <w:bCs/>
          <w:spacing w:val="-1"/>
          <w:sz w:val="20"/>
          <w:szCs w:val="20"/>
        </w:rPr>
      </w:pPr>
    </w:p>
    <w:p w14:paraId="61ED12EA" w14:textId="77777777" w:rsidR="004D5FB0" w:rsidRDefault="004D5FB0" w:rsidP="00735948">
      <w:pPr>
        <w:jc w:val="center"/>
        <w:rPr>
          <w:rFonts w:ascii="Arial" w:hAnsi="Arial" w:cs="Arial"/>
          <w:b/>
          <w:bCs/>
          <w:spacing w:val="-1"/>
          <w:sz w:val="20"/>
          <w:szCs w:val="20"/>
        </w:rPr>
      </w:pPr>
    </w:p>
    <w:p w14:paraId="162EA436" w14:textId="77777777" w:rsidR="00735948" w:rsidRDefault="00735948" w:rsidP="00735948">
      <w:pPr>
        <w:jc w:val="center"/>
        <w:rPr>
          <w:rFonts w:ascii="Arial" w:hAnsi="Arial" w:cs="Arial"/>
          <w:b/>
          <w:bCs/>
          <w:spacing w:val="-1"/>
          <w:sz w:val="20"/>
          <w:szCs w:val="20"/>
        </w:rPr>
      </w:pPr>
    </w:p>
    <w:p w14:paraId="165E74D3" w14:textId="77777777" w:rsidR="00735948" w:rsidRDefault="00735948" w:rsidP="00735948">
      <w:pPr>
        <w:pStyle w:val="Textoindependiente"/>
        <w:jc w:val="center"/>
        <w:rPr>
          <w:rFonts w:ascii="Arial" w:hAnsi="Arial" w:cs="Arial"/>
          <w:b/>
          <w:bCs/>
          <w:spacing w:val="-1"/>
        </w:rPr>
      </w:pPr>
      <w:r>
        <w:rPr>
          <w:rFonts w:ascii="Arial" w:hAnsi="Arial" w:cs="Arial"/>
          <w:b/>
          <w:bCs/>
          <w:spacing w:val="-1"/>
        </w:rPr>
        <w:t>EDITH ELENA RODRÍGUEZ ESCOBAR.</w:t>
      </w:r>
    </w:p>
    <w:p w14:paraId="5104D859" w14:textId="797FB3FB" w:rsidR="00735948" w:rsidRDefault="00735948" w:rsidP="00735948">
      <w:pPr>
        <w:jc w:val="both"/>
        <w:rPr>
          <w:rFonts w:ascii="Arial" w:hAnsi="Arial" w:cs="Arial"/>
          <w:b/>
          <w:sz w:val="20"/>
          <w:szCs w:val="20"/>
        </w:rPr>
      </w:pPr>
      <w:r>
        <w:rPr>
          <w:noProof/>
          <w:lang w:eastAsia="es-MX"/>
        </w:rPr>
        <w:drawing>
          <wp:anchor distT="0" distB="0" distL="114300" distR="114300" simplePos="0" relativeHeight="252331520" behindDoc="1" locked="0" layoutInCell="1" allowOverlap="1" wp14:anchorId="08918FFB" wp14:editId="4A5D91D9">
            <wp:simplePos x="0" y="0"/>
            <wp:positionH relativeFrom="column">
              <wp:posOffset>19050</wp:posOffset>
            </wp:positionH>
            <wp:positionV relativeFrom="paragraph">
              <wp:posOffset>163416</wp:posOffset>
            </wp:positionV>
            <wp:extent cx="2735580" cy="265430"/>
            <wp:effectExtent l="0" t="0" r="7620" b="1270"/>
            <wp:wrapTopAndBottom/>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53166F41" w14:textId="0CCB9780" w:rsidR="00735948" w:rsidRDefault="00735948" w:rsidP="00735948">
      <w:pPr>
        <w:jc w:val="both"/>
        <w:rPr>
          <w:rFonts w:ascii="Arial" w:hAnsi="Arial" w:cs="Arial"/>
          <w:b/>
          <w:sz w:val="20"/>
          <w:szCs w:val="20"/>
        </w:rPr>
      </w:pPr>
    </w:p>
    <w:p w14:paraId="4DCB97C3" w14:textId="31BC0132" w:rsidR="00735948" w:rsidRDefault="00735948" w:rsidP="00735948">
      <w:pPr>
        <w:jc w:val="both"/>
        <w:rPr>
          <w:rFonts w:ascii="Arial" w:hAnsi="Arial" w:cs="Arial"/>
          <w:sz w:val="20"/>
          <w:szCs w:val="20"/>
        </w:rPr>
      </w:pPr>
      <w:r>
        <w:rPr>
          <w:rFonts w:ascii="Arial" w:hAnsi="Arial" w:cs="Arial"/>
          <w:b/>
          <w:sz w:val="20"/>
          <w:szCs w:val="20"/>
        </w:rPr>
        <w:t>FRANCISCO MARTÍNEZ NERI</w:t>
      </w:r>
      <w:r>
        <w:rPr>
          <w:rFonts w:ascii="Arial" w:hAnsi="Arial" w:cs="Arial"/>
          <w:sz w:val="20"/>
          <w:szCs w:val="20"/>
        </w:rPr>
        <w:t>, Presidente Municipal Constitucional del Municipio de Oaxaca de Juárez, del Estado Libre y Soberano de Oaxaca, a sus habitantes hace saber:</w:t>
      </w:r>
    </w:p>
    <w:p w14:paraId="1689E776" w14:textId="77777777" w:rsidR="00735948" w:rsidRDefault="00735948" w:rsidP="00735948">
      <w:pPr>
        <w:jc w:val="both"/>
        <w:rPr>
          <w:rFonts w:ascii="Arial" w:hAnsi="Arial" w:cs="Arial"/>
          <w:sz w:val="20"/>
          <w:szCs w:val="20"/>
        </w:rPr>
      </w:pPr>
    </w:p>
    <w:p w14:paraId="4381689E" w14:textId="44AE3940" w:rsidR="00735948" w:rsidRDefault="00735948" w:rsidP="00735948">
      <w:pPr>
        <w:jc w:val="both"/>
        <w:rPr>
          <w:rFonts w:ascii="Arial" w:hAnsi="Arial" w:cs="Arial"/>
          <w:sz w:val="20"/>
          <w:szCs w:val="20"/>
        </w:rPr>
      </w:pPr>
      <w:r>
        <w:rPr>
          <w:rFonts w:ascii="Arial" w:hAnsi="Arial" w:cs="Arial"/>
          <w:sz w:val="20"/>
          <w:szCs w:val="20"/>
        </w:rPr>
        <w:t>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dieciséis de noviembre de dos mil veintitrés, tuvo a bien aprobar y expedir el siguiente:</w:t>
      </w:r>
    </w:p>
    <w:p w14:paraId="56974B91" w14:textId="77777777" w:rsidR="00735948" w:rsidRDefault="00735948" w:rsidP="00735948">
      <w:pPr>
        <w:jc w:val="both"/>
        <w:rPr>
          <w:rFonts w:ascii="Arial" w:hAnsi="Arial" w:cs="Arial"/>
          <w:sz w:val="20"/>
          <w:szCs w:val="20"/>
        </w:rPr>
      </w:pPr>
    </w:p>
    <w:p w14:paraId="053ACF2C" w14:textId="664020CC" w:rsidR="00735948" w:rsidRDefault="00403074" w:rsidP="00735948">
      <w:pPr>
        <w:pStyle w:val="Textoindependiente"/>
        <w:jc w:val="center"/>
        <w:outlineLvl w:val="0"/>
        <w:rPr>
          <w:rFonts w:ascii="Arial" w:hAnsi="Arial" w:cs="Arial"/>
          <w:b/>
          <w:bCs/>
        </w:rPr>
      </w:pPr>
      <w:r>
        <w:rPr>
          <w:rFonts w:ascii="Arial" w:hAnsi="Arial" w:cs="Arial"/>
          <w:b/>
        </w:rPr>
        <w:t xml:space="preserve">ACUERDO </w:t>
      </w:r>
      <w:proofErr w:type="spellStart"/>
      <w:r>
        <w:rPr>
          <w:rFonts w:ascii="Arial" w:hAnsi="Arial" w:cs="Arial"/>
          <w:b/>
        </w:rPr>
        <w:t>SSM</w:t>
      </w:r>
      <w:proofErr w:type="spellEnd"/>
      <w:r>
        <w:rPr>
          <w:rFonts w:ascii="Arial" w:hAnsi="Arial" w:cs="Arial"/>
          <w:b/>
        </w:rPr>
        <w:t>/02/2023</w:t>
      </w:r>
    </w:p>
    <w:p w14:paraId="3C2A8820" w14:textId="77777777" w:rsidR="00735948" w:rsidRDefault="00735948" w:rsidP="00735948">
      <w:pPr>
        <w:jc w:val="both"/>
        <w:rPr>
          <w:rFonts w:ascii="Arial" w:hAnsi="Arial" w:cs="Arial"/>
          <w:b/>
          <w:bCs/>
          <w:spacing w:val="-1"/>
          <w:sz w:val="20"/>
          <w:szCs w:val="20"/>
        </w:rPr>
      </w:pPr>
    </w:p>
    <w:p w14:paraId="043390D1" w14:textId="09E43F5F" w:rsidR="00735948" w:rsidRPr="00AF55A5" w:rsidRDefault="00735948" w:rsidP="00735948">
      <w:pPr>
        <w:jc w:val="center"/>
        <w:rPr>
          <w:rFonts w:ascii="Arial" w:eastAsia="Arial" w:hAnsi="Arial" w:cs="Arial"/>
          <w:sz w:val="20"/>
          <w:szCs w:val="20"/>
        </w:rPr>
      </w:pPr>
      <w:r w:rsidRPr="00AF55A5">
        <w:rPr>
          <w:rFonts w:ascii="Arial" w:eastAsia="Arial" w:hAnsi="Arial" w:cs="Arial"/>
          <w:b/>
          <w:sz w:val="20"/>
          <w:szCs w:val="20"/>
        </w:rPr>
        <w:t>E X P O S I C I O N   D E   M O T I</w:t>
      </w:r>
      <w:r>
        <w:rPr>
          <w:rFonts w:ascii="Arial" w:eastAsia="Arial" w:hAnsi="Arial" w:cs="Arial"/>
          <w:b/>
          <w:sz w:val="20"/>
          <w:szCs w:val="20"/>
        </w:rPr>
        <w:t xml:space="preserve"> </w:t>
      </w:r>
      <w:r w:rsidRPr="00AF55A5">
        <w:rPr>
          <w:rFonts w:ascii="Arial" w:eastAsia="Arial" w:hAnsi="Arial" w:cs="Arial"/>
          <w:b/>
          <w:sz w:val="20"/>
          <w:szCs w:val="20"/>
        </w:rPr>
        <w:t>V O S</w:t>
      </w:r>
    </w:p>
    <w:p w14:paraId="49474883" w14:textId="77777777" w:rsidR="00735948" w:rsidRPr="00AF55A5" w:rsidRDefault="00735948" w:rsidP="00735948">
      <w:pPr>
        <w:jc w:val="both"/>
        <w:rPr>
          <w:rFonts w:ascii="Arial" w:eastAsia="Arial" w:hAnsi="Arial" w:cs="Arial"/>
          <w:sz w:val="20"/>
          <w:szCs w:val="20"/>
        </w:rPr>
      </w:pPr>
    </w:p>
    <w:p w14:paraId="4EB5B855" w14:textId="77777777" w:rsidR="00735948" w:rsidRPr="00AF55A5" w:rsidRDefault="00735948" w:rsidP="00735948">
      <w:pPr>
        <w:jc w:val="both"/>
        <w:rPr>
          <w:rFonts w:ascii="Arial" w:eastAsia="Arial" w:hAnsi="Arial" w:cs="Arial"/>
          <w:sz w:val="20"/>
          <w:szCs w:val="20"/>
        </w:rPr>
      </w:pPr>
      <w:r w:rsidRPr="00AF55A5">
        <w:rPr>
          <w:rFonts w:ascii="Arial" w:eastAsia="Arial" w:hAnsi="Arial" w:cs="Arial"/>
          <w:sz w:val="20"/>
          <w:szCs w:val="20"/>
        </w:rPr>
        <w:t xml:space="preserve">1.- La Ley Orgánica Municipal del Estado de Oaxaca, vigente a la fecha, en sus artículos 43 fracción I y I bis, 47 fracción X, señalan que son atribuciones del Ayuntamiento, expedir y reformar de acuerdo con las leyes que expida la Legislatura del Estado, los bandos de policía y </w:t>
      </w:r>
      <w:r w:rsidRPr="00AF55A5">
        <w:rPr>
          <w:rFonts w:ascii="Arial" w:eastAsia="Arial" w:hAnsi="Arial" w:cs="Arial"/>
          <w:sz w:val="20"/>
          <w:szCs w:val="20"/>
        </w:rPr>
        <w:lastRenderedPageBreak/>
        <w:t>gobierno, los reglamentos, de observancia general dentro de su ámbito territorial; que, regulen las materias, procedimientos y funciones de su competencia.</w:t>
      </w:r>
    </w:p>
    <w:p w14:paraId="2C6D808D" w14:textId="77777777" w:rsidR="00735948" w:rsidRPr="00AF55A5" w:rsidRDefault="00735948" w:rsidP="00735948">
      <w:pPr>
        <w:jc w:val="both"/>
        <w:rPr>
          <w:rFonts w:ascii="Arial" w:eastAsia="Arial" w:hAnsi="Arial" w:cs="Arial"/>
          <w:sz w:val="20"/>
          <w:szCs w:val="20"/>
        </w:rPr>
      </w:pPr>
    </w:p>
    <w:p w14:paraId="7FE97BBC" w14:textId="77777777" w:rsidR="00735948" w:rsidRPr="00AF55A5" w:rsidRDefault="00735948" w:rsidP="00735948">
      <w:pPr>
        <w:jc w:val="both"/>
        <w:rPr>
          <w:rFonts w:ascii="Arial" w:eastAsia="Arial" w:hAnsi="Arial" w:cs="Arial"/>
          <w:sz w:val="20"/>
          <w:szCs w:val="20"/>
        </w:rPr>
      </w:pPr>
      <w:r w:rsidRPr="00AF55A5">
        <w:rPr>
          <w:rFonts w:ascii="Arial" w:eastAsia="Arial" w:hAnsi="Arial" w:cs="Arial"/>
          <w:sz w:val="20"/>
          <w:szCs w:val="20"/>
        </w:rPr>
        <w:t>De igual forma señala que los acuerdos de sesión de Cabildo se tomarán de forma transparente, por mayoría simple o calificada de sus integrantes para aprobar, y modificar los reglamentos y disposiciones administrativas de observancia general.</w:t>
      </w:r>
    </w:p>
    <w:p w14:paraId="3B3CC552" w14:textId="77777777" w:rsidR="00735948" w:rsidRPr="00AF55A5" w:rsidRDefault="00735948" w:rsidP="00735948">
      <w:pPr>
        <w:jc w:val="both"/>
        <w:rPr>
          <w:rFonts w:ascii="Arial" w:eastAsia="Arial" w:hAnsi="Arial" w:cs="Arial"/>
          <w:sz w:val="20"/>
          <w:szCs w:val="20"/>
        </w:rPr>
      </w:pPr>
    </w:p>
    <w:p w14:paraId="256AB587" w14:textId="77777777" w:rsidR="00735948" w:rsidRPr="00AF55A5" w:rsidRDefault="00735948" w:rsidP="00735948">
      <w:pPr>
        <w:jc w:val="both"/>
        <w:rPr>
          <w:rFonts w:ascii="Arial" w:eastAsia="Arial" w:hAnsi="Arial" w:cs="Arial"/>
          <w:sz w:val="20"/>
          <w:szCs w:val="20"/>
        </w:rPr>
      </w:pPr>
      <w:r w:rsidRPr="00AF55A5">
        <w:rPr>
          <w:rFonts w:ascii="Arial" w:eastAsia="Arial" w:hAnsi="Arial" w:cs="Arial"/>
          <w:sz w:val="20"/>
          <w:szCs w:val="20"/>
        </w:rPr>
        <w:t>2.- El artículo 71 fracciones, VIII y XXII de La Ley Orgánica Municipal del Estado de Oaxaca señala que los Síndicos serán representantes jurídicos del Municipio y responsables de vigilar la debida administración del erario público y patrimonio municipal, con la atribución de Proponer al Ayuntamiento la formulación, modificaciones o reformas a los reglamentos, circulares y disposiciones administrativas de observancia general dentro de su ámbito territorial.</w:t>
      </w:r>
    </w:p>
    <w:p w14:paraId="09C2D49D" w14:textId="77777777" w:rsidR="00735948" w:rsidRPr="00AF55A5" w:rsidRDefault="00735948" w:rsidP="00735948">
      <w:pPr>
        <w:jc w:val="both"/>
        <w:rPr>
          <w:rFonts w:ascii="Arial" w:eastAsia="Arial" w:hAnsi="Arial" w:cs="Arial"/>
          <w:sz w:val="20"/>
          <w:szCs w:val="20"/>
        </w:rPr>
      </w:pPr>
    </w:p>
    <w:p w14:paraId="126332FA" w14:textId="77777777" w:rsidR="00735948" w:rsidRPr="00AF55A5" w:rsidRDefault="00735948" w:rsidP="00735948">
      <w:pPr>
        <w:jc w:val="both"/>
        <w:rPr>
          <w:rFonts w:ascii="Arial" w:eastAsia="Arial" w:hAnsi="Arial" w:cs="Arial"/>
          <w:sz w:val="20"/>
          <w:szCs w:val="20"/>
        </w:rPr>
      </w:pPr>
      <w:r w:rsidRPr="00AF55A5">
        <w:rPr>
          <w:rFonts w:ascii="Arial" w:eastAsia="Arial" w:hAnsi="Arial" w:cs="Arial"/>
          <w:sz w:val="20"/>
          <w:szCs w:val="20"/>
        </w:rPr>
        <w:t xml:space="preserve">3.- Que el Artículo 23 de la Ley General de Transparencia y Acceso a la Información Pública, vigente a la fecha señala que son sujetos obligados a transparentar y permitir el acceso a su información que obren en su poder: cualquier autoridad, entidad, órgano, que reciba y ejerza recursos públicos o realice actos de autoridad en los ámbitos federal, de las Entidades Federativas </w:t>
      </w:r>
      <w:r w:rsidRPr="00AF55A5">
        <w:rPr>
          <w:rFonts w:ascii="Arial" w:eastAsia="Arial" w:hAnsi="Arial" w:cs="Arial"/>
          <w:b/>
          <w:sz w:val="20"/>
          <w:szCs w:val="20"/>
        </w:rPr>
        <w:t>y Municipal</w:t>
      </w:r>
    </w:p>
    <w:p w14:paraId="02A74D2F" w14:textId="77777777" w:rsidR="00735948" w:rsidRPr="00AF55A5" w:rsidRDefault="00735948" w:rsidP="00735948">
      <w:pPr>
        <w:jc w:val="both"/>
        <w:rPr>
          <w:rFonts w:ascii="Arial" w:eastAsia="Arial" w:hAnsi="Arial" w:cs="Arial"/>
          <w:sz w:val="20"/>
          <w:szCs w:val="20"/>
        </w:rPr>
      </w:pPr>
    </w:p>
    <w:p w14:paraId="6748A591" w14:textId="77777777" w:rsidR="00735948" w:rsidRPr="00AF55A5" w:rsidRDefault="00735948" w:rsidP="00735948">
      <w:pPr>
        <w:jc w:val="both"/>
        <w:rPr>
          <w:rFonts w:ascii="Arial" w:eastAsia="Arial" w:hAnsi="Arial" w:cs="Arial"/>
          <w:sz w:val="20"/>
          <w:szCs w:val="20"/>
        </w:rPr>
      </w:pPr>
      <w:r w:rsidRPr="00AF55A5">
        <w:rPr>
          <w:rFonts w:ascii="Arial" w:eastAsia="Arial" w:hAnsi="Arial" w:cs="Arial"/>
          <w:sz w:val="20"/>
          <w:szCs w:val="20"/>
        </w:rPr>
        <w:t>4.- Que el Artículo 70 fracción I, de la Ley General de Transparencia y Acceso a la Información Pública, vigente a la fecha, señala que en la Ley Federal y de las Entidades Federativas se contemplará que los sujetos obligados pongan a disposición del público y mantengan actualizada, en los respectivos medios electrónicos, de acuerdo con sus facultades, atribuciones, funciones u objeto social, según corresponda, la información, por lo menos de los temas, documentos y políticas que a continuación se señalan:</w:t>
      </w:r>
    </w:p>
    <w:p w14:paraId="69048CEF" w14:textId="77777777" w:rsidR="00735948" w:rsidRPr="00AF55A5" w:rsidRDefault="00735948" w:rsidP="00735948">
      <w:pPr>
        <w:jc w:val="both"/>
        <w:rPr>
          <w:rFonts w:ascii="Arial" w:eastAsia="Arial" w:hAnsi="Arial" w:cs="Arial"/>
          <w:sz w:val="20"/>
          <w:szCs w:val="20"/>
        </w:rPr>
      </w:pPr>
    </w:p>
    <w:p w14:paraId="6E9F94D2" w14:textId="77777777" w:rsidR="00735948" w:rsidRPr="00AF55A5" w:rsidRDefault="00735948" w:rsidP="00735948">
      <w:pPr>
        <w:ind w:left="284"/>
        <w:jc w:val="both"/>
        <w:rPr>
          <w:rFonts w:ascii="Arial" w:eastAsia="Arial" w:hAnsi="Arial" w:cs="Arial"/>
          <w:sz w:val="20"/>
          <w:szCs w:val="20"/>
        </w:rPr>
      </w:pPr>
      <w:r w:rsidRPr="00AF55A5">
        <w:rPr>
          <w:rFonts w:ascii="Arial" w:eastAsia="Arial" w:hAnsi="Arial" w:cs="Arial"/>
          <w:b/>
          <w:i/>
          <w:sz w:val="20"/>
          <w:szCs w:val="20"/>
        </w:rPr>
        <w:t>"l. El marco normativo aplicable al sujeto obligado, en el que deberá incluirse leyes, códigos, reglamentos, decretos de creación, manuales administrativos, reglas de operación, criterios, políticas, entre otros."</w:t>
      </w:r>
    </w:p>
    <w:p w14:paraId="7B1D40FC" w14:textId="77777777" w:rsidR="00735948" w:rsidRPr="00AF55A5" w:rsidRDefault="00735948" w:rsidP="00735948">
      <w:pPr>
        <w:jc w:val="both"/>
        <w:rPr>
          <w:rFonts w:ascii="Arial" w:eastAsia="Arial" w:hAnsi="Arial" w:cs="Arial"/>
          <w:sz w:val="20"/>
          <w:szCs w:val="20"/>
        </w:rPr>
      </w:pPr>
    </w:p>
    <w:p w14:paraId="2C52F7C3" w14:textId="77777777" w:rsidR="00735948" w:rsidRPr="00AF55A5" w:rsidRDefault="00735948" w:rsidP="00735948">
      <w:pPr>
        <w:jc w:val="both"/>
        <w:rPr>
          <w:rFonts w:ascii="Arial" w:eastAsia="Arial" w:hAnsi="Arial" w:cs="Arial"/>
          <w:sz w:val="20"/>
          <w:szCs w:val="20"/>
        </w:rPr>
      </w:pPr>
      <w:r w:rsidRPr="00AF55A5">
        <w:rPr>
          <w:rFonts w:ascii="Arial" w:eastAsia="Arial" w:hAnsi="Arial" w:cs="Arial"/>
          <w:sz w:val="20"/>
          <w:szCs w:val="20"/>
        </w:rPr>
        <w:t>5.- Que la Ley de Transparencia, Acceso a la Información Pública y Buen Gobierno del Estado de Oaxaca, en su artículo 19 señala:</w:t>
      </w:r>
    </w:p>
    <w:p w14:paraId="05F7C331" w14:textId="77777777" w:rsidR="00735948" w:rsidRPr="00AF55A5" w:rsidRDefault="00735948" w:rsidP="00735948">
      <w:pPr>
        <w:jc w:val="both"/>
        <w:rPr>
          <w:rFonts w:ascii="Arial" w:eastAsia="Arial" w:hAnsi="Arial" w:cs="Arial"/>
          <w:sz w:val="20"/>
          <w:szCs w:val="20"/>
        </w:rPr>
      </w:pPr>
    </w:p>
    <w:p w14:paraId="0D07EFFE" w14:textId="77777777" w:rsidR="00735948" w:rsidRPr="00AF55A5" w:rsidRDefault="00735948" w:rsidP="00735948">
      <w:pPr>
        <w:jc w:val="both"/>
        <w:rPr>
          <w:rFonts w:ascii="Arial" w:eastAsia="Arial" w:hAnsi="Arial" w:cs="Arial"/>
          <w:sz w:val="20"/>
          <w:szCs w:val="20"/>
        </w:rPr>
      </w:pPr>
      <w:r w:rsidRPr="00AF55A5">
        <w:rPr>
          <w:rFonts w:ascii="Arial" w:eastAsia="Arial" w:hAnsi="Arial" w:cs="Arial"/>
          <w:b/>
          <w:i/>
          <w:sz w:val="20"/>
          <w:szCs w:val="20"/>
        </w:rPr>
        <w:t xml:space="preserve">"Los sujetos obligados, deberán poner a </w:t>
      </w:r>
      <w:r w:rsidRPr="00AF55A5">
        <w:rPr>
          <w:rFonts w:ascii="Arial" w:eastAsia="Arial" w:hAnsi="Arial" w:cs="Arial"/>
          <w:b/>
          <w:i/>
          <w:sz w:val="20"/>
          <w:szCs w:val="20"/>
        </w:rPr>
        <w:lastRenderedPageBreak/>
        <w:t>disposición del público y mantener actualizada en los respectivos medios electrónicos, sin que medie solicitud alguna, la información a que se refiere el artículo 70 de la Ley General y la que les corresponda según el Catálogo de Obligaciones de Transparencia Específicas. Además, se procurará la publicación en los medios alternativos que resulten de más fácil acceso y comprensión.</w:t>
      </w:r>
    </w:p>
    <w:p w14:paraId="048E97CD" w14:textId="77777777" w:rsidR="00735948" w:rsidRPr="00AF55A5" w:rsidRDefault="00735948" w:rsidP="00735948">
      <w:pPr>
        <w:jc w:val="both"/>
        <w:rPr>
          <w:rFonts w:ascii="Arial" w:eastAsia="Arial" w:hAnsi="Arial" w:cs="Arial"/>
          <w:sz w:val="20"/>
          <w:szCs w:val="20"/>
        </w:rPr>
      </w:pPr>
    </w:p>
    <w:p w14:paraId="6D62539C" w14:textId="77777777" w:rsidR="00735948" w:rsidRPr="00AF55A5" w:rsidRDefault="00735948" w:rsidP="00735948">
      <w:pPr>
        <w:jc w:val="both"/>
        <w:rPr>
          <w:rFonts w:ascii="Arial" w:eastAsia="Arial" w:hAnsi="Arial" w:cs="Arial"/>
          <w:sz w:val="20"/>
          <w:szCs w:val="20"/>
        </w:rPr>
      </w:pPr>
      <w:r w:rsidRPr="00AF55A5">
        <w:rPr>
          <w:rFonts w:ascii="Arial" w:eastAsia="Arial" w:hAnsi="Arial" w:cs="Arial"/>
          <w:sz w:val="20"/>
          <w:szCs w:val="20"/>
        </w:rPr>
        <w:t>Así mismo el Artículo 30 fracción XVI, de la Ley Transparencia, Acceso a la información Pública y Buen Gobierno del Estado de Oaxaca, refiere:</w:t>
      </w:r>
    </w:p>
    <w:p w14:paraId="702E7417" w14:textId="77777777" w:rsidR="00735948" w:rsidRPr="00AF55A5" w:rsidRDefault="00735948" w:rsidP="00735948">
      <w:pPr>
        <w:jc w:val="both"/>
        <w:rPr>
          <w:rFonts w:ascii="Arial" w:eastAsia="Arial" w:hAnsi="Arial" w:cs="Arial"/>
          <w:sz w:val="20"/>
          <w:szCs w:val="20"/>
        </w:rPr>
      </w:pPr>
    </w:p>
    <w:p w14:paraId="41289044" w14:textId="77777777" w:rsidR="00735948" w:rsidRPr="00AF55A5" w:rsidRDefault="00735948" w:rsidP="00735948">
      <w:pPr>
        <w:jc w:val="both"/>
        <w:rPr>
          <w:rFonts w:ascii="Arial" w:eastAsia="Arial" w:hAnsi="Arial" w:cs="Arial"/>
          <w:sz w:val="20"/>
          <w:szCs w:val="20"/>
        </w:rPr>
      </w:pPr>
      <w:r w:rsidRPr="00AF55A5">
        <w:rPr>
          <w:rFonts w:ascii="Arial" w:eastAsia="Arial" w:hAnsi="Arial" w:cs="Arial"/>
          <w:b/>
          <w:i/>
          <w:sz w:val="20"/>
          <w:szCs w:val="20"/>
        </w:rPr>
        <w:t xml:space="preserve">Artículo 30. Además de lo señalado en el artículo 71 de la Ley General, y en esta Ley, los Municipios del Estado, deberán poner </w:t>
      </w:r>
      <w:r w:rsidRPr="00AF55A5">
        <w:rPr>
          <w:rFonts w:ascii="Arial" w:eastAsia="Arial" w:hAnsi="Arial" w:cs="Arial"/>
          <w:b/>
          <w:sz w:val="20"/>
          <w:szCs w:val="20"/>
        </w:rPr>
        <w:t xml:space="preserve">a </w:t>
      </w:r>
      <w:r w:rsidRPr="00AF55A5">
        <w:rPr>
          <w:rFonts w:ascii="Arial" w:eastAsia="Arial" w:hAnsi="Arial" w:cs="Arial"/>
          <w:b/>
          <w:i/>
          <w:sz w:val="20"/>
          <w:szCs w:val="20"/>
        </w:rPr>
        <w:t>disposición del público y mantener actualizada la siguiente información:</w:t>
      </w:r>
    </w:p>
    <w:p w14:paraId="4C33488F" w14:textId="77777777" w:rsidR="00735948" w:rsidRPr="00AF55A5" w:rsidRDefault="00735948" w:rsidP="00735948">
      <w:pPr>
        <w:jc w:val="both"/>
        <w:rPr>
          <w:rFonts w:ascii="Arial" w:eastAsia="Arial" w:hAnsi="Arial" w:cs="Arial"/>
          <w:sz w:val="20"/>
          <w:szCs w:val="20"/>
        </w:rPr>
      </w:pPr>
      <w:r w:rsidRPr="00AF55A5">
        <w:rPr>
          <w:rFonts w:ascii="Arial" w:eastAsia="Arial" w:hAnsi="Arial" w:cs="Arial"/>
          <w:sz w:val="20"/>
          <w:szCs w:val="20"/>
        </w:rPr>
        <w:t>…</w:t>
      </w:r>
    </w:p>
    <w:p w14:paraId="66737734" w14:textId="77777777" w:rsidR="00735948" w:rsidRPr="00AF55A5" w:rsidRDefault="00735948" w:rsidP="00735948">
      <w:pPr>
        <w:jc w:val="both"/>
        <w:rPr>
          <w:rFonts w:ascii="Arial" w:eastAsia="Arial" w:hAnsi="Arial" w:cs="Arial"/>
          <w:sz w:val="20"/>
          <w:szCs w:val="20"/>
        </w:rPr>
      </w:pPr>
    </w:p>
    <w:p w14:paraId="76B0FD40" w14:textId="77777777" w:rsidR="00735948" w:rsidRPr="00AF55A5" w:rsidRDefault="00735948" w:rsidP="00735948">
      <w:pPr>
        <w:jc w:val="both"/>
        <w:rPr>
          <w:rFonts w:ascii="Arial" w:eastAsia="Arial" w:hAnsi="Arial" w:cs="Arial"/>
          <w:sz w:val="20"/>
          <w:szCs w:val="20"/>
        </w:rPr>
      </w:pPr>
      <w:r w:rsidRPr="00AF55A5">
        <w:rPr>
          <w:rFonts w:ascii="Arial" w:eastAsia="Arial" w:hAnsi="Arial" w:cs="Arial"/>
          <w:b/>
          <w:i/>
          <w:sz w:val="20"/>
          <w:szCs w:val="20"/>
        </w:rPr>
        <w:t>XVI. Las ordenanzas y reglamentos municipales aprobados y vigentes;"</w:t>
      </w:r>
    </w:p>
    <w:p w14:paraId="7EF067A6" w14:textId="77777777" w:rsidR="00735948" w:rsidRPr="00AF55A5" w:rsidRDefault="00735948" w:rsidP="00735948">
      <w:pPr>
        <w:jc w:val="both"/>
        <w:rPr>
          <w:rFonts w:ascii="Arial" w:eastAsia="Arial" w:hAnsi="Arial" w:cs="Arial"/>
          <w:sz w:val="20"/>
          <w:szCs w:val="20"/>
        </w:rPr>
      </w:pPr>
    </w:p>
    <w:p w14:paraId="67C53E9E" w14:textId="77777777" w:rsidR="00735948" w:rsidRPr="00AF55A5" w:rsidRDefault="00735948" w:rsidP="00735948">
      <w:pPr>
        <w:jc w:val="both"/>
        <w:rPr>
          <w:rFonts w:ascii="Arial" w:eastAsia="Arial" w:hAnsi="Arial" w:cs="Arial"/>
          <w:sz w:val="20"/>
          <w:szCs w:val="20"/>
        </w:rPr>
      </w:pPr>
      <w:r w:rsidRPr="00AF55A5">
        <w:rPr>
          <w:rFonts w:ascii="Arial" w:eastAsia="Arial" w:hAnsi="Arial" w:cs="Arial"/>
          <w:sz w:val="20"/>
          <w:szCs w:val="20"/>
        </w:rPr>
        <w:t>…</w:t>
      </w:r>
    </w:p>
    <w:p w14:paraId="15002238" w14:textId="77777777" w:rsidR="00735948" w:rsidRPr="00AF55A5" w:rsidRDefault="00735948" w:rsidP="00735948">
      <w:pPr>
        <w:jc w:val="both"/>
        <w:rPr>
          <w:rFonts w:ascii="Arial" w:eastAsia="Arial" w:hAnsi="Arial" w:cs="Arial"/>
          <w:sz w:val="20"/>
          <w:szCs w:val="20"/>
        </w:rPr>
      </w:pPr>
    </w:p>
    <w:p w14:paraId="412D8A9F" w14:textId="77777777" w:rsidR="00735948" w:rsidRPr="00AF55A5" w:rsidRDefault="00735948" w:rsidP="00735948">
      <w:pPr>
        <w:jc w:val="both"/>
        <w:rPr>
          <w:rFonts w:ascii="Arial" w:eastAsia="Arial" w:hAnsi="Arial" w:cs="Arial"/>
          <w:sz w:val="20"/>
          <w:szCs w:val="20"/>
        </w:rPr>
      </w:pPr>
      <w:r w:rsidRPr="00AF55A5">
        <w:rPr>
          <w:rFonts w:ascii="Arial" w:eastAsia="Arial" w:hAnsi="Arial" w:cs="Arial"/>
          <w:sz w:val="20"/>
          <w:szCs w:val="20"/>
        </w:rPr>
        <w:t>6.- El Bando de Policía y Gobierno del Municipio de Oaxaca de Juárez en sus Artículos 187 fracción V y VI, refieren que corresponde a la Unidad de Transparencia garantizar que las diferentes áreas de la Administración Pública Municipal cumplan con las obligaciones que la Ley establece en materia de transparencia, acceso a la información y protección de datos personales.</w:t>
      </w:r>
    </w:p>
    <w:p w14:paraId="0B2BCC28" w14:textId="77777777" w:rsidR="00735948" w:rsidRPr="00AF55A5" w:rsidRDefault="00735948" w:rsidP="00735948">
      <w:pPr>
        <w:jc w:val="both"/>
        <w:rPr>
          <w:rFonts w:ascii="Arial" w:eastAsia="Arial" w:hAnsi="Arial" w:cs="Arial"/>
          <w:sz w:val="20"/>
          <w:szCs w:val="20"/>
        </w:rPr>
      </w:pPr>
      <w:r w:rsidRPr="00AF55A5">
        <w:rPr>
          <w:rFonts w:ascii="Arial" w:eastAsia="Arial" w:hAnsi="Arial" w:cs="Arial"/>
          <w:sz w:val="20"/>
          <w:szCs w:val="20"/>
        </w:rPr>
        <w:t>También refiere, que dentro de sus atribuciones y obligaciones esta cumplir con sus funciones y obligaciones de conformidad a lo establecido a la Ley General de Transparencia y Acceso a la Información Pública y a la Ley de Transparencia y Acceso a la Información Pública y Buen Gobierno del Estado de Oaxaca y verificar que las dependencias y entidades de la Administración Pública municipal(sic) publiquen la información de las obligaciones de transparencia comunes y específicas, de acuerdo a sus facultades y de conformidad con la normatividad aplicable.</w:t>
      </w:r>
    </w:p>
    <w:p w14:paraId="2A43DE91" w14:textId="77777777" w:rsidR="00735948" w:rsidRPr="00AF55A5" w:rsidRDefault="00735948" w:rsidP="00735948">
      <w:pPr>
        <w:jc w:val="both"/>
        <w:rPr>
          <w:rFonts w:ascii="Arial" w:eastAsia="Arial" w:hAnsi="Arial" w:cs="Arial"/>
          <w:sz w:val="20"/>
          <w:szCs w:val="20"/>
        </w:rPr>
      </w:pPr>
    </w:p>
    <w:p w14:paraId="08BE37D2" w14:textId="77777777" w:rsidR="00735948" w:rsidRPr="00AF55A5" w:rsidRDefault="00735948" w:rsidP="00735948">
      <w:pPr>
        <w:jc w:val="both"/>
        <w:rPr>
          <w:rFonts w:ascii="Arial" w:eastAsia="Arial" w:hAnsi="Arial" w:cs="Arial"/>
          <w:sz w:val="20"/>
          <w:szCs w:val="20"/>
        </w:rPr>
      </w:pPr>
      <w:r w:rsidRPr="00AF55A5">
        <w:rPr>
          <w:rFonts w:ascii="Arial" w:eastAsia="Arial" w:hAnsi="Arial" w:cs="Arial"/>
          <w:sz w:val="20"/>
          <w:szCs w:val="20"/>
        </w:rPr>
        <w:t xml:space="preserve">Por otra parte, El Bando de Policía y Gobierno del Municipio de Oaxaca de Juárez en su Artículo 181 fracción XXXII, señala que le corresponde a la Consejería Jurídica, revisar los proyectos de expedición, reforma o abrogación de reglamentos, circulares y disposiciones administrativas de observancia general, que le sean encomendados por el Presidente Municipal </w:t>
      </w:r>
      <w:r w:rsidRPr="00AF55A5">
        <w:rPr>
          <w:rFonts w:ascii="Arial" w:eastAsia="Arial" w:hAnsi="Arial" w:cs="Arial"/>
          <w:sz w:val="20"/>
          <w:szCs w:val="20"/>
        </w:rPr>
        <w:lastRenderedPageBreak/>
        <w:t>o por el Honorable Ayuntamiento, o que deriven de cualquier otro documento o acto jurídico que sea de interés para el Municipio.</w:t>
      </w:r>
    </w:p>
    <w:p w14:paraId="04703049" w14:textId="77777777" w:rsidR="00735948" w:rsidRPr="00AF55A5" w:rsidRDefault="00735948" w:rsidP="00735948">
      <w:pPr>
        <w:jc w:val="both"/>
        <w:rPr>
          <w:rFonts w:ascii="Arial" w:eastAsia="Arial" w:hAnsi="Arial" w:cs="Arial"/>
          <w:sz w:val="20"/>
          <w:szCs w:val="20"/>
        </w:rPr>
      </w:pPr>
    </w:p>
    <w:p w14:paraId="5EF90E73" w14:textId="5F4FB036" w:rsidR="00735948" w:rsidRPr="00AF55A5" w:rsidRDefault="00735948" w:rsidP="00735948">
      <w:pPr>
        <w:jc w:val="both"/>
        <w:rPr>
          <w:rFonts w:ascii="Arial" w:eastAsia="Arial" w:hAnsi="Arial" w:cs="Arial"/>
          <w:sz w:val="20"/>
          <w:szCs w:val="20"/>
        </w:rPr>
      </w:pPr>
      <w:r w:rsidRPr="00AF55A5">
        <w:rPr>
          <w:rFonts w:ascii="Arial" w:eastAsia="Arial" w:hAnsi="Arial" w:cs="Arial"/>
          <w:sz w:val="20"/>
          <w:szCs w:val="20"/>
        </w:rPr>
        <w:t xml:space="preserve">7.- En razón de lo antes expuesto, se revisó la página oficial del Municipio de Oaxaca de Juárez </w:t>
      </w:r>
      <w:hyperlink r:id="rId16" w:history="1">
        <w:r w:rsidRPr="00F2057F">
          <w:rPr>
            <w:rStyle w:val="Hipervnculo"/>
            <w:rFonts w:ascii="Arial" w:eastAsia="Arial" w:hAnsi="Arial" w:cs="Arial"/>
            <w:sz w:val="20"/>
            <w:szCs w:val="20"/>
          </w:rPr>
          <w:t>https://wvvw.municipiodeoaxaca.gob.mx/</w:t>
        </w:r>
      </w:hyperlink>
      <w:r w:rsidRPr="00735948">
        <w:rPr>
          <w:rFonts w:ascii="Arial" w:eastAsia="Arial" w:hAnsi="Arial" w:cs="Arial"/>
          <w:sz w:val="20"/>
          <w:szCs w:val="20"/>
        </w:rPr>
        <w:t xml:space="preserve"> </w:t>
      </w:r>
      <w:r w:rsidRPr="00AF55A5">
        <w:rPr>
          <w:rFonts w:ascii="Arial" w:eastAsia="Arial" w:hAnsi="Arial" w:cs="Arial"/>
          <w:sz w:val="20"/>
          <w:szCs w:val="20"/>
        </w:rPr>
        <w:t>en la pestaña "Transparencia", opción "Leyes y Reglamentos", se observó que el marco normativo no está actualizado, pues existen leyes que ya fueron abrogadas, derogadas, otras que no están publicadas con su última reforma o su nombre y/o fecha no corresponden al publicado en el Periódico Oficial del Gobierno del Estado y/o Gaceta Municipal.</w:t>
      </w:r>
    </w:p>
    <w:p w14:paraId="13AC38E2" w14:textId="77777777" w:rsidR="00735948" w:rsidRPr="00AF55A5" w:rsidRDefault="00735948" w:rsidP="00735948">
      <w:pPr>
        <w:jc w:val="both"/>
        <w:rPr>
          <w:rFonts w:ascii="Arial" w:eastAsia="Arial" w:hAnsi="Arial" w:cs="Arial"/>
          <w:sz w:val="20"/>
          <w:szCs w:val="20"/>
        </w:rPr>
      </w:pPr>
    </w:p>
    <w:p w14:paraId="510EE72E" w14:textId="77777777" w:rsidR="00735948" w:rsidRPr="00AF55A5" w:rsidRDefault="00735948" w:rsidP="00735948">
      <w:pPr>
        <w:jc w:val="both"/>
        <w:rPr>
          <w:rFonts w:ascii="Arial" w:eastAsia="Arial" w:hAnsi="Arial" w:cs="Arial"/>
          <w:sz w:val="20"/>
          <w:szCs w:val="20"/>
        </w:rPr>
      </w:pPr>
      <w:r w:rsidRPr="00AF55A5">
        <w:rPr>
          <w:rFonts w:ascii="Arial" w:eastAsia="Arial" w:hAnsi="Arial" w:cs="Arial"/>
          <w:sz w:val="20"/>
          <w:szCs w:val="20"/>
        </w:rPr>
        <w:t>8.- En ese contexto y con la finalidad de que este Honorable Ayuntamiento del Municipio de Oaxaca de Juárez, como sujeto obligado, de(sic) cumplimiento a los Artículos 70 fracción I, de la Ley General de Transparencia y Acceso a la Información Pública; 19 y 30 fracción XVI de la Ley de Transparencia, Acceso a la Información Pública y Buen Gobierno del Estado de Oaxaca, y garantice el acceso a la información de la ciudadanía, se propone el siguiente:</w:t>
      </w:r>
    </w:p>
    <w:p w14:paraId="43C7A893" w14:textId="77777777" w:rsidR="00735948" w:rsidRPr="00AF55A5" w:rsidRDefault="00735948" w:rsidP="00735948">
      <w:pPr>
        <w:jc w:val="both"/>
        <w:rPr>
          <w:rFonts w:ascii="Arial" w:eastAsia="Arial" w:hAnsi="Arial" w:cs="Arial"/>
          <w:sz w:val="20"/>
          <w:szCs w:val="20"/>
        </w:rPr>
      </w:pPr>
    </w:p>
    <w:p w14:paraId="5D9AF993" w14:textId="77777777" w:rsidR="00735948" w:rsidRPr="00AF55A5" w:rsidRDefault="00735948" w:rsidP="00735948">
      <w:pPr>
        <w:jc w:val="center"/>
        <w:rPr>
          <w:rFonts w:ascii="Arial" w:eastAsia="Arial" w:hAnsi="Arial" w:cs="Arial"/>
          <w:sz w:val="20"/>
          <w:szCs w:val="20"/>
        </w:rPr>
      </w:pPr>
      <w:r w:rsidRPr="00AF55A5">
        <w:rPr>
          <w:rFonts w:ascii="Arial" w:eastAsia="Arial" w:hAnsi="Arial" w:cs="Arial"/>
          <w:b/>
          <w:sz w:val="20"/>
          <w:szCs w:val="20"/>
        </w:rPr>
        <w:t>P U N T O   D E   A C U E R D O</w:t>
      </w:r>
    </w:p>
    <w:p w14:paraId="1D656501" w14:textId="77A93774" w:rsidR="00735948" w:rsidRDefault="00735948" w:rsidP="00735948">
      <w:pPr>
        <w:jc w:val="both"/>
        <w:rPr>
          <w:rFonts w:ascii="Arial" w:eastAsia="Arial" w:hAnsi="Arial" w:cs="Arial"/>
          <w:sz w:val="20"/>
          <w:szCs w:val="20"/>
        </w:rPr>
      </w:pPr>
    </w:p>
    <w:p w14:paraId="6ACACAF0" w14:textId="6FADC589" w:rsidR="00AA6BE7" w:rsidRDefault="00AA6BE7" w:rsidP="00AA6BE7">
      <w:pPr>
        <w:jc w:val="both"/>
        <w:rPr>
          <w:rFonts w:ascii="Arial" w:hAnsi="Arial" w:cs="Arial"/>
          <w:i/>
          <w:sz w:val="20"/>
          <w:szCs w:val="20"/>
        </w:rPr>
      </w:pPr>
      <w:r>
        <w:rPr>
          <w:rFonts w:ascii="Arial" w:hAnsi="Arial" w:cs="Arial"/>
          <w:i/>
          <w:sz w:val="20"/>
          <w:szCs w:val="20"/>
        </w:rPr>
        <w:t>(</w:t>
      </w:r>
      <w:r w:rsidRPr="00007E61">
        <w:rPr>
          <w:rFonts w:ascii="Arial" w:hAnsi="Arial" w:cs="Arial"/>
          <w:i/>
          <w:sz w:val="20"/>
          <w:szCs w:val="20"/>
        </w:rPr>
        <w:t xml:space="preserve">Modificado en Sesión de Cabildo de fecha </w:t>
      </w:r>
      <w:r>
        <w:rPr>
          <w:rFonts w:ascii="Arial" w:hAnsi="Arial" w:cs="Arial"/>
          <w:i/>
          <w:sz w:val="20"/>
          <w:szCs w:val="20"/>
        </w:rPr>
        <w:t>dieciséis</w:t>
      </w:r>
      <w:r w:rsidRPr="00007E61">
        <w:rPr>
          <w:rFonts w:ascii="Arial" w:hAnsi="Arial" w:cs="Arial"/>
          <w:i/>
          <w:sz w:val="20"/>
          <w:szCs w:val="20"/>
        </w:rPr>
        <w:t xml:space="preserve"> de </w:t>
      </w:r>
      <w:r>
        <w:rPr>
          <w:rFonts w:ascii="Arial" w:hAnsi="Arial" w:cs="Arial"/>
          <w:i/>
          <w:sz w:val="20"/>
          <w:szCs w:val="20"/>
        </w:rPr>
        <w:t>noviembre</w:t>
      </w:r>
      <w:r w:rsidRPr="00007E61">
        <w:rPr>
          <w:rFonts w:ascii="Arial" w:hAnsi="Arial" w:cs="Arial"/>
          <w:i/>
          <w:sz w:val="20"/>
          <w:szCs w:val="20"/>
        </w:rPr>
        <w:t xml:space="preserve"> de dos mil veintitrés.</w:t>
      </w:r>
      <w:r>
        <w:rPr>
          <w:rFonts w:ascii="Arial" w:hAnsi="Arial" w:cs="Arial"/>
          <w:i/>
          <w:sz w:val="20"/>
          <w:szCs w:val="20"/>
        </w:rPr>
        <w:t>)</w:t>
      </w:r>
    </w:p>
    <w:p w14:paraId="27407129" w14:textId="77777777" w:rsidR="00AA6BE7" w:rsidRPr="00AF55A5" w:rsidRDefault="00AA6BE7" w:rsidP="00735948">
      <w:pPr>
        <w:jc w:val="both"/>
        <w:rPr>
          <w:rFonts w:ascii="Arial" w:eastAsia="Arial" w:hAnsi="Arial" w:cs="Arial"/>
          <w:sz w:val="20"/>
          <w:szCs w:val="20"/>
        </w:rPr>
      </w:pPr>
    </w:p>
    <w:p w14:paraId="55E0A0B8" w14:textId="77777777" w:rsidR="00735948" w:rsidRPr="00AF55A5" w:rsidRDefault="00735948" w:rsidP="00735948">
      <w:pPr>
        <w:jc w:val="both"/>
        <w:rPr>
          <w:rFonts w:ascii="Arial" w:eastAsia="Arial" w:hAnsi="Arial" w:cs="Arial"/>
          <w:sz w:val="20"/>
          <w:szCs w:val="20"/>
        </w:rPr>
      </w:pPr>
      <w:r w:rsidRPr="00AF55A5">
        <w:rPr>
          <w:rFonts w:ascii="Arial" w:eastAsia="Arial" w:hAnsi="Arial" w:cs="Arial"/>
          <w:b/>
          <w:sz w:val="20"/>
          <w:szCs w:val="20"/>
        </w:rPr>
        <w:t xml:space="preserve">PRIMERO: </w:t>
      </w:r>
      <w:r w:rsidRPr="00AF55A5">
        <w:rPr>
          <w:rFonts w:ascii="Arial" w:eastAsia="Arial" w:hAnsi="Arial" w:cs="Arial"/>
          <w:sz w:val="20"/>
          <w:szCs w:val="20"/>
        </w:rPr>
        <w:t xml:space="preserve">Se ordena a la Unidad de Transparencia, a la Dirección de Sistemas de la Información, Secretaría Municipal y a la Consejería Jurídica, del Municipio de Oaxaca de Juárez, que en el ejercicio de sus funciones revisen y actualicen el marco normativo aplicable a este sujeto obligado "Municipio de Oaxaca de Juárez" en la página </w:t>
      </w:r>
      <w:hyperlink r:id="rId17" w:history="1">
        <w:r w:rsidRPr="00AF55A5">
          <w:rPr>
            <w:rStyle w:val="Hipervnculo"/>
            <w:rFonts w:ascii="Arial" w:eastAsia="Arial" w:hAnsi="Arial" w:cs="Arial"/>
            <w:sz w:val="20"/>
            <w:szCs w:val="20"/>
          </w:rPr>
          <w:t>https://www.municipiodeoaxaca.gob.mx/</w:t>
        </w:r>
      </w:hyperlink>
      <w:r w:rsidRPr="00AF55A5">
        <w:rPr>
          <w:rFonts w:ascii="Arial" w:eastAsia="Arial" w:hAnsi="Arial" w:cs="Arial"/>
          <w:sz w:val="20"/>
          <w:szCs w:val="20"/>
        </w:rPr>
        <w:t xml:space="preserve"> en la pestaña "Transparencia " opción "Leyes y Reglamentos" con la finalidad de que la ciudanía tenga acceso a la normatividad vigente y correcta al consultar la página oficial del Municipio de Oaxaca de Juárez y cumplir con la obligaciones estipuladas en los Artículos 70 fracción I, de la Ley General de Transparencia y Acceso a la Información Pública; 19 y 30 fracción XVI de la Ley de Transparencia, Acceso a la Información Pública y Buen Gobierno del Estado de Oaxaca.</w:t>
      </w:r>
    </w:p>
    <w:p w14:paraId="25828604" w14:textId="77777777" w:rsidR="00735948" w:rsidRPr="00AF55A5" w:rsidRDefault="00735948" w:rsidP="00735948">
      <w:pPr>
        <w:jc w:val="both"/>
        <w:rPr>
          <w:rFonts w:ascii="Arial" w:eastAsia="Arial" w:hAnsi="Arial" w:cs="Arial"/>
          <w:sz w:val="20"/>
          <w:szCs w:val="20"/>
        </w:rPr>
      </w:pPr>
    </w:p>
    <w:p w14:paraId="1B5C12C2" w14:textId="4048C516" w:rsidR="00735948" w:rsidRDefault="00735948" w:rsidP="00735948">
      <w:pPr>
        <w:jc w:val="both"/>
        <w:rPr>
          <w:rFonts w:ascii="Arial" w:eastAsia="Arial" w:hAnsi="Arial" w:cs="Arial"/>
          <w:sz w:val="20"/>
          <w:szCs w:val="20"/>
        </w:rPr>
      </w:pPr>
      <w:r w:rsidRPr="00AF55A5">
        <w:rPr>
          <w:rFonts w:ascii="Arial" w:eastAsia="Arial" w:hAnsi="Arial" w:cs="Arial"/>
          <w:b/>
          <w:sz w:val="20"/>
          <w:szCs w:val="20"/>
        </w:rPr>
        <w:t xml:space="preserve">SEGUNDO: </w:t>
      </w:r>
      <w:r w:rsidRPr="00AF55A5">
        <w:rPr>
          <w:rFonts w:ascii="Arial" w:eastAsia="Arial" w:hAnsi="Arial" w:cs="Arial"/>
          <w:sz w:val="20"/>
          <w:szCs w:val="20"/>
        </w:rPr>
        <w:t xml:space="preserve">Se propone que dentro de la página </w:t>
      </w:r>
      <w:hyperlink r:id="rId18" w:history="1">
        <w:r w:rsidRPr="00AF55A5">
          <w:rPr>
            <w:rStyle w:val="Hipervnculo"/>
            <w:rFonts w:ascii="Arial" w:eastAsia="Arial" w:hAnsi="Arial" w:cs="Arial"/>
            <w:sz w:val="20"/>
            <w:szCs w:val="20"/>
          </w:rPr>
          <w:t>https://www.municipiodeoaxaca.gob.mx/</w:t>
        </w:r>
      </w:hyperlink>
      <w:r w:rsidRPr="00AF55A5">
        <w:rPr>
          <w:rFonts w:ascii="Arial" w:eastAsia="Arial" w:hAnsi="Arial" w:cs="Arial"/>
          <w:sz w:val="20"/>
          <w:szCs w:val="20"/>
        </w:rPr>
        <w:t xml:space="preserve">, en la pestaña transparencia, opción Leyes y Reglamentos, se agreguen dos hipervínculos ya sea en imagen o texto, los cuales te </w:t>
      </w:r>
      <w:proofErr w:type="spellStart"/>
      <w:r w:rsidRPr="00AF55A5">
        <w:rPr>
          <w:rFonts w:ascii="Arial" w:eastAsia="Arial" w:hAnsi="Arial" w:cs="Arial"/>
          <w:sz w:val="20"/>
          <w:szCs w:val="20"/>
        </w:rPr>
        <w:t>redireccionen</w:t>
      </w:r>
      <w:proofErr w:type="spellEnd"/>
      <w:r w:rsidRPr="00AF55A5">
        <w:rPr>
          <w:rFonts w:ascii="Arial" w:eastAsia="Arial" w:hAnsi="Arial" w:cs="Arial"/>
          <w:sz w:val="20"/>
          <w:szCs w:val="20"/>
        </w:rPr>
        <w:t xml:space="preserve"> a los links de "Leyes y </w:t>
      </w:r>
      <w:r w:rsidRPr="00AF55A5">
        <w:rPr>
          <w:rFonts w:ascii="Arial" w:eastAsia="Arial" w:hAnsi="Arial" w:cs="Arial"/>
          <w:sz w:val="20"/>
          <w:szCs w:val="20"/>
        </w:rPr>
        <w:lastRenderedPageBreak/>
        <w:t>Reglamentos Vigentes" y otro de "Leyes y Reglamentos Abrogados".</w:t>
      </w:r>
    </w:p>
    <w:p w14:paraId="44A239DB" w14:textId="77777777" w:rsidR="00735948" w:rsidRPr="00AF55A5" w:rsidRDefault="00735948" w:rsidP="00735948">
      <w:pPr>
        <w:jc w:val="both"/>
        <w:rPr>
          <w:rFonts w:ascii="Arial" w:eastAsia="Arial" w:hAnsi="Arial" w:cs="Arial"/>
          <w:sz w:val="20"/>
          <w:szCs w:val="20"/>
        </w:rPr>
      </w:pPr>
    </w:p>
    <w:p w14:paraId="1257D0FA" w14:textId="77777777" w:rsidR="00735948" w:rsidRPr="00735948" w:rsidRDefault="00735948" w:rsidP="00735948">
      <w:pPr>
        <w:jc w:val="center"/>
        <w:rPr>
          <w:rFonts w:ascii="Arial" w:eastAsia="Arial" w:hAnsi="Arial" w:cs="Arial"/>
          <w:sz w:val="20"/>
          <w:szCs w:val="20"/>
          <w:lang w:val="en-US"/>
        </w:rPr>
      </w:pPr>
      <w:r w:rsidRPr="00735948">
        <w:rPr>
          <w:rFonts w:ascii="Arial" w:eastAsia="Arial" w:hAnsi="Arial" w:cs="Arial"/>
          <w:b/>
          <w:sz w:val="20"/>
          <w:szCs w:val="20"/>
          <w:lang w:val="en-US"/>
        </w:rPr>
        <w:t xml:space="preserve">A R T I C U L O S   T R </w:t>
      </w:r>
      <w:proofErr w:type="gramStart"/>
      <w:r w:rsidRPr="00735948">
        <w:rPr>
          <w:rFonts w:ascii="Arial" w:eastAsia="Arial" w:hAnsi="Arial" w:cs="Arial"/>
          <w:b/>
          <w:sz w:val="20"/>
          <w:szCs w:val="20"/>
          <w:lang w:val="en-US"/>
        </w:rPr>
        <w:t>A</w:t>
      </w:r>
      <w:proofErr w:type="gramEnd"/>
      <w:r w:rsidRPr="00735948">
        <w:rPr>
          <w:rFonts w:ascii="Arial" w:eastAsia="Arial" w:hAnsi="Arial" w:cs="Arial"/>
          <w:b/>
          <w:sz w:val="20"/>
          <w:szCs w:val="20"/>
          <w:lang w:val="en-US"/>
        </w:rPr>
        <w:t xml:space="preserve"> N S I T O R I O S</w:t>
      </w:r>
    </w:p>
    <w:p w14:paraId="4DF8B2BA" w14:textId="77777777" w:rsidR="00735948" w:rsidRPr="00735948" w:rsidRDefault="00735948" w:rsidP="00735948">
      <w:pPr>
        <w:jc w:val="both"/>
        <w:rPr>
          <w:rFonts w:ascii="Arial" w:eastAsia="Arial" w:hAnsi="Arial" w:cs="Arial"/>
          <w:sz w:val="20"/>
          <w:szCs w:val="20"/>
          <w:lang w:val="en-US"/>
        </w:rPr>
      </w:pPr>
    </w:p>
    <w:p w14:paraId="58ED7458" w14:textId="77777777" w:rsidR="00735948" w:rsidRPr="00AF55A5" w:rsidRDefault="00735948" w:rsidP="00735948">
      <w:pPr>
        <w:jc w:val="both"/>
        <w:rPr>
          <w:rFonts w:ascii="Arial" w:eastAsia="Arial" w:hAnsi="Arial" w:cs="Arial"/>
          <w:sz w:val="20"/>
          <w:szCs w:val="20"/>
        </w:rPr>
      </w:pPr>
      <w:proofErr w:type="gramStart"/>
      <w:r w:rsidRPr="00AF55A5">
        <w:rPr>
          <w:rFonts w:ascii="Arial" w:eastAsia="Arial" w:hAnsi="Arial" w:cs="Arial"/>
          <w:b/>
          <w:sz w:val="20"/>
          <w:szCs w:val="20"/>
        </w:rPr>
        <w:t>PRIMERO.-</w:t>
      </w:r>
      <w:proofErr w:type="gramEnd"/>
      <w:r w:rsidRPr="00AF55A5">
        <w:rPr>
          <w:rFonts w:ascii="Arial" w:eastAsia="Arial" w:hAnsi="Arial" w:cs="Arial"/>
          <w:b/>
          <w:sz w:val="20"/>
          <w:szCs w:val="20"/>
        </w:rPr>
        <w:t xml:space="preserve"> </w:t>
      </w:r>
      <w:r w:rsidRPr="00AF55A5">
        <w:rPr>
          <w:rFonts w:ascii="Arial" w:eastAsia="Arial" w:hAnsi="Arial" w:cs="Arial"/>
          <w:sz w:val="20"/>
          <w:szCs w:val="20"/>
        </w:rPr>
        <w:t>El presente punto de acuerdo entrara(sic) en vigor al día siguiente de su aprobación.</w:t>
      </w:r>
    </w:p>
    <w:p w14:paraId="28952797" w14:textId="77777777" w:rsidR="00735948" w:rsidRPr="00AF55A5" w:rsidRDefault="00735948" w:rsidP="00735948">
      <w:pPr>
        <w:jc w:val="both"/>
        <w:rPr>
          <w:rFonts w:ascii="Arial" w:eastAsia="Arial" w:hAnsi="Arial" w:cs="Arial"/>
          <w:sz w:val="20"/>
          <w:szCs w:val="20"/>
        </w:rPr>
      </w:pPr>
    </w:p>
    <w:p w14:paraId="7D1C9A9A" w14:textId="77777777" w:rsidR="00735948" w:rsidRPr="00AF55A5" w:rsidRDefault="00735948" w:rsidP="00735948">
      <w:pPr>
        <w:jc w:val="both"/>
        <w:rPr>
          <w:rFonts w:ascii="Arial" w:eastAsia="Arial" w:hAnsi="Arial" w:cs="Arial"/>
          <w:sz w:val="20"/>
          <w:szCs w:val="20"/>
        </w:rPr>
      </w:pPr>
      <w:r w:rsidRPr="00AF55A5">
        <w:rPr>
          <w:rFonts w:ascii="Arial" w:eastAsia="Arial" w:hAnsi="Arial" w:cs="Arial"/>
          <w:b/>
          <w:sz w:val="20"/>
          <w:szCs w:val="20"/>
        </w:rPr>
        <w:t xml:space="preserve">SEGUNDO. </w:t>
      </w:r>
      <w:r w:rsidRPr="00AF55A5">
        <w:rPr>
          <w:rFonts w:ascii="Arial" w:eastAsia="Arial" w:hAnsi="Arial" w:cs="Arial"/>
          <w:sz w:val="20"/>
          <w:szCs w:val="20"/>
        </w:rPr>
        <w:t>Publíquese en la Gaceta del Municipio de Oaxaca de Juárez, de conformidad con el artículo 139 de la Ley orgánica(sic) Municipal del Estado de Oaxaca.</w:t>
      </w:r>
    </w:p>
    <w:p w14:paraId="4D64027A" w14:textId="77777777" w:rsidR="00735948" w:rsidRPr="00AF55A5" w:rsidRDefault="00735948" w:rsidP="00735948">
      <w:pPr>
        <w:jc w:val="both"/>
        <w:rPr>
          <w:rFonts w:ascii="Arial" w:eastAsia="Arial" w:hAnsi="Arial" w:cs="Arial"/>
          <w:sz w:val="20"/>
          <w:szCs w:val="20"/>
        </w:rPr>
      </w:pPr>
    </w:p>
    <w:p w14:paraId="22844E10" w14:textId="77777777" w:rsidR="00735948" w:rsidRDefault="00735948" w:rsidP="00735948">
      <w:pPr>
        <w:jc w:val="both"/>
        <w:rPr>
          <w:rFonts w:ascii="Arial" w:hAnsi="Arial" w:cs="Arial"/>
          <w:sz w:val="20"/>
          <w:szCs w:val="20"/>
        </w:rPr>
      </w:pPr>
      <w:r>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acuerdo en el Palacio Municipal de este Municipio de Oaxaca de Juárez. </w:t>
      </w:r>
    </w:p>
    <w:p w14:paraId="48B38DA2" w14:textId="77777777" w:rsidR="00735948" w:rsidRDefault="00735948" w:rsidP="00735948">
      <w:pPr>
        <w:jc w:val="both"/>
        <w:rPr>
          <w:rFonts w:ascii="Arial" w:hAnsi="Arial" w:cs="Arial"/>
          <w:bCs/>
          <w:sz w:val="20"/>
          <w:szCs w:val="20"/>
        </w:rPr>
      </w:pPr>
    </w:p>
    <w:p w14:paraId="2B4D672E" w14:textId="563C4489" w:rsidR="00735948" w:rsidRDefault="00735948" w:rsidP="00735948">
      <w:pPr>
        <w:jc w:val="both"/>
        <w:rPr>
          <w:rFonts w:ascii="Arial" w:hAnsi="Arial" w:cs="Arial"/>
          <w:b/>
          <w:bCs/>
          <w:sz w:val="20"/>
          <w:szCs w:val="20"/>
        </w:rPr>
      </w:pPr>
      <w:r>
        <w:rPr>
          <w:rFonts w:ascii="Arial" w:hAnsi="Arial" w:cs="Arial"/>
          <w:b/>
          <w:bCs/>
          <w:sz w:val="20"/>
          <w:szCs w:val="20"/>
        </w:rPr>
        <w:t xml:space="preserve">DADO EN EL SALÓN DE CABILDO “PORFIRIO DÍAZ MORI” DEL HONORABLE AYUNTAMIENTO DEL MUNICIPIO DE OAXACA DE JUÁREZ, EL DÍA DIECISÉIS DE NOVIEMBRE DEL AÑO DOS MIL VEINTITRÉS. </w:t>
      </w:r>
    </w:p>
    <w:p w14:paraId="537C15B1" w14:textId="77777777" w:rsidR="00735948" w:rsidRDefault="00735948" w:rsidP="00735948">
      <w:pPr>
        <w:jc w:val="center"/>
        <w:rPr>
          <w:rFonts w:ascii="Arial" w:hAnsi="Arial" w:cs="Arial"/>
          <w:sz w:val="20"/>
          <w:szCs w:val="20"/>
        </w:rPr>
      </w:pPr>
    </w:p>
    <w:p w14:paraId="5A591A2A" w14:textId="77777777" w:rsidR="00735948" w:rsidRDefault="00735948" w:rsidP="00735948">
      <w:pPr>
        <w:jc w:val="center"/>
        <w:rPr>
          <w:rFonts w:ascii="Arial" w:hAnsi="Arial" w:cs="Arial"/>
          <w:b/>
          <w:bCs/>
          <w:spacing w:val="-1"/>
          <w:sz w:val="20"/>
          <w:szCs w:val="20"/>
        </w:rPr>
      </w:pPr>
      <w:r>
        <w:rPr>
          <w:rFonts w:ascii="Arial" w:hAnsi="Arial" w:cs="Arial"/>
          <w:b/>
          <w:bCs/>
          <w:spacing w:val="-1"/>
          <w:sz w:val="20"/>
          <w:szCs w:val="20"/>
        </w:rPr>
        <w:t>ATENTAMENTE</w:t>
      </w:r>
    </w:p>
    <w:p w14:paraId="274DA88F" w14:textId="77777777" w:rsidR="00735948" w:rsidRDefault="00735948" w:rsidP="00735948">
      <w:pPr>
        <w:jc w:val="center"/>
        <w:rPr>
          <w:rFonts w:ascii="Arial" w:hAnsi="Arial" w:cs="Arial"/>
          <w:b/>
          <w:bCs/>
          <w:spacing w:val="-1"/>
          <w:sz w:val="20"/>
          <w:szCs w:val="20"/>
        </w:rPr>
      </w:pPr>
      <w:r>
        <w:rPr>
          <w:rFonts w:ascii="Arial" w:hAnsi="Arial" w:cs="Arial"/>
          <w:b/>
          <w:bCs/>
          <w:spacing w:val="-1"/>
          <w:sz w:val="20"/>
          <w:szCs w:val="20"/>
        </w:rPr>
        <w:t>“EL RESPETO AL DERECHO AJENO</w:t>
      </w:r>
    </w:p>
    <w:p w14:paraId="69482D9E" w14:textId="77777777" w:rsidR="00735948" w:rsidRDefault="00735948" w:rsidP="00735948">
      <w:pPr>
        <w:jc w:val="center"/>
        <w:rPr>
          <w:rFonts w:ascii="Arial" w:hAnsi="Arial" w:cs="Arial"/>
          <w:b/>
          <w:bCs/>
          <w:spacing w:val="-1"/>
          <w:sz w:val="20"/>
          <w:szCs w:val="20"/>
        </w:rPr>
      </w:pPr>
      <w:r>
        <w:rPr>
          <w:rFonts w:ascii="Arial" w:hAnsi="Arial" w:cs="Arial"/>
          <w:b/>
          <w:bCs/>
          <w:spacing w:val="-1"/>
          <w:sz w:val="20"/>
          <w:szCs w:val="20"/>
        </w:rPr>
        <w:t>ES LA PAZ”</w:t>
      </w:r>
    </w:p>
    <w:p w14:paraId="110B0508" w14:textId="77777777" w:rsidR="00735948" w:rsidRDefault="00735948" w:rsidP="00735948">
      <w:pPr>
        <w:jc w:val="center"/>
        <w:rPr>
          <w:rFonts w:ascii="Arial" w:hAnsi="Arial" w:cs="Arial"/>
          <w:b/>
          <w:bCs/>
          <w:spacing w:val="-1"/>
          <w:sz w:val="20"/>
          <w:szCs w:val="20"/>
        </w:rPr>
      </w:pPr>
      <w:r>
        <w:rPr>
          <w:rFonts w:ascii="Arial" w:hAnsi="Arial" w:cs="Arial"/>
          <w:b/>
          <w:bCs/>
          <w:spacing w:val="-1"/>
          <w:sz w:val="20"/>
          <w:szCs w:val="20"/>
        </w:rPr>
        <w:t>PRESIDENTE MUNICIPAL CONSTITUCIONAL DE OAXACA DE JUÁREZ.</w:t>
      </w:r>
    </w:p>
    <w:p w14:paraId="6ECCB655" w14:textId="7C848CE0" w:rsidR="00735948" w:rsidRDefault="00735948" w:rsidP="00735948">
      <w:pPr>
        <w:jc w:val="center"/>
        <w:rPr>
          <w:rFonts w:ascii="Arial" w:hAnsi="Arial" w:cs="Arial"/>
          <w:b/>
          <w:bCs/>
          <w:spacing w:val="-1"/>
          <w:sz w:val="20"/>
          <w:szCs w:val="20"/>
        </w:rPr>
      </w:pPr>
    </w:p>
    <w:p w14:paraId="31C4EFF0" w14:textId="18FB12B2" w:rsidR="00735948" w:rsidRDefault="00735948" w:rsidP="00735948">
      <w:pPr>
        <w:jc w:val="center"/>
        <w:rPr>
          <w:rFonts w:ascii="Arial" w:hAnsi="Arial" w:cs="Arial"/>
          <w:b/>
          <w:bCs/>
          <w:spacing w:val="-1"/>
          <w:sz w:val="20"/>
          <w:szCs w:val="20"/>
        </w:rPr>
      </w:pPr>
    </w:p>
    <w:p w14:paraId="7308F946" w14:textId="77777777" w:rsidR="00735948" w:rsidRDefault="00735948" w:rsidP="00735948">
      <w:pPr>
        <w:jc w:val="center"/>
        <w:rPr>
          <w:rFonts w:ascii="Arial" w:hAnsi="Arial" w:cs="Arial"/>
          <w:b/>
          <w:bCs/>
          <w:spacing w:val="-1"/>
          <w:sz w:val="20"/>
          <w:szCs w:val="20"/>
        </w:rPr>
      </w:pPr>
    </w:p>
    <w:p w14:paraId="3E7BBE16" w14:textId="77777777" w:rsidR="00735948" w:rsidRPr="00735948" w:rsidRDefault="00735948" w:rsidP="00735948">
      <w:pPr>
        <w:jc w:val="center"/>
        <w:rPr>
          <w:rFonts w:ascii="Arial" w:hAnsi="Arial" w:cs="Arial"/>
          <w:b/>
          <w:bCs/>
          <w:spacing w:val="-1"/>
          <w:sz w:val="20"/>
          <w:szCs w:val="20"/>
        </w:rPr>
      </w:pPr>
    </w:p>
    <w:p w14:paraId="2C38185A" w14:textId="77777777" w:rsidR="00735948" w:rsidRPr="00735948" w:rsidRDefault="00735948" w:rsidP="00735948">
      <w:pPr>
        <w:jc w:val="center"/>
        <w:rPr>
          <w:rFonts w:ascii="Arial" w:hAnsi="Arial" w:cs="Arial"/>
          <w:b/>
          <w:bCs/>
          <w:spacing w:val="-1"/>
          <w:sz w:val="20"/>
          <w:szCs w:val="20"/>
        </w:rPr>
      </w:pPr>
      <w:r w:rsidRPr="00735948">
        <w:rPr>
          <w:rFonts w:ascii="Arial" w:hAnsi="Arial" w:cs="Arial"/>
          <w:b/>
          <w:bCs/>
          <w:spacing w:val="-1"/>
          <w:sz w:val="20"/>
          <w:szCs w:val="20"/>
        </w:rPr>
        <w:t>FRANCISCO MARTÍNEZ NERI.</w:t>
      </w:r>
    </w:p>
    <w:p w14:paraId="7F0AFDAC" w14:textId="77777777" w:rsidR="00735948" w:rsidRPr="00735948" w:rsidRDefault="00735948" w:rsidP="00735948">
      <w:pPr>
        <w:jc w:val="center"/>
        <w:rPr>
          <w:rFonts w:ascii="Arial" w:hAnsi="Arial" w:cs="Arial"/>
          <w:b/>
          <w:bCs/>
          <w:spacing w:val="-1"/>
          <w:sz w:val="20"/>
          <w:szCs w:val="20"/>
        </w:rPr>
      </w:pPr>
    </w:p>
    <w:p w14:paraId="63B2AC8A" w14:textId="77777777" w:rsidR="00735948" w:rsidRPr="00735948" w:rsidRDefault="00735948" w:rsidP="00735948">
      <w:pPr>
        <w:jc w:val="center"/>
        <w:rPr>
          <w:rFonts w:ascii="Arial" w:hAnsi="Arial" w:cs="Arial"/>
          <w:b/>
          <w:bCs/>
          <w:spacing w:val="-1"/>
          <w:sz w:val="20"/>
          <w:szCs w:val="20"/>
        </w:rPr>
      </w:pPr>
    </w:p>
    <w:p w14:paraId="58920A1D" w14:textId="77777777" w:rsidR="00735948" w:rsidRPr="00735948" w:rsidRDefault="00735948" w:rsidP="00735948">
      <w:pPr>
        <w:jc w:val="center"/>
        <w:rPr>
          <w:rFonts w:ascii="Arial" w:hAnsi="Arial" w:cs="Arial"/>
          <w:b/>
          <w:bCs/>
          <w:spacing w:val="-1"/>
          <w:sz w:val="20"/>
          <w:szCs w:val="20"/>
        </w:rPr>
      </w:pPr>
      <w:r w:rsidRPr="00735948">
        <w:rPr>
          <w:rFonts w:ascii="Arial" w:hAnsi="Arial" w:cs="Arial"/>
          <w:b/>
          <w:bCs/>
          <w:spacing w:val="-1"/>
          <w:sz w:val="20"/>
          <w:szCs w:val="20"/>
        </w:rPr>
        <w:t>ATENTAMENTE</w:t>
      </w:r>
    </w:p>
    <w:p w14:paraId="759AEE85" w14:textId="77777777" w:rsidR="00735948" w:rsidRDefault="00735948" w:rsidP="00735948">
      <w:pPr>
        <w:jc w:val="center"/>
        <w:rPr>
          <w:rFonts w:ascii="Arial" w:hAnsi="Arial" w:cs="Arial"/>
          <w:b/>
          <w:bCs/>
          <w:spacing w:val="-1"/>
          <w:sz w:val="20"/>
          <w:szCs w:val="20"/>
        </w:rPr>
      </w:pPr>
      <w:r w:rsidRPr="00735948">
        <w:rPr>
          <w:rFonts w:ascii="Arial" w:hAnsi="Arial" w:cs="Arial"/>
          <w:b/>
          <w:bCs/>
          <w:spacing w:val="-1"/>
          <w:sz w:val="20"/>
          <w:szCs w:val="20"/>
        </w:rPr>
        <w:t>“EL RESPETO AL DERECHO</w:t>
      </w:r>
      <w:r>
        <w:rPr>
          <w:rFonts w:ascii="Arial" w:hAnsi="Arial" w:cs="Arial"/>
          <w:b/>
          <w:bCs/>
          <w:spacing w:val="-1"/>
          <w:sz w:val="20"/>
          <w:szCs w:val="20"/>
        </w:rPr>
        <w:t xml:space="preserve"> AJENO</w:t>
      </w:r>
    </w:p>
    <w:p w14:paraId="53BD6B69" w14:textId="77777777" w:rsidR="00735948" w:rsidRDefault="00735948" w:rsidP="00735948">
      <w:pPr>
        <w:jc w:val="center"/>
        <w:rPr>
          <w:rFonts w:ascii="Arial" w:hAnsi="Arial" w:cs="Arial"/>
          <w:b/>
          <w:bCs/>
          <w:spacing w:val="-1"/>
          <w:sz w:val="20"/>
          <w:szCs w:val="20"/>
        </w:rPr>
      </w:pPr>
      <w:r>
        <w:rPr>
          <w:rFonts w:ascii="Arial" w:hAnsi="Arial" w:cs="Arial"/>
          <w:b/>
          <w:bCs/>
          <w:spacing w:val="-1"/>
          <w:sz w:val="20"/>
          <w:szCs w:val="20"/>
        </w:rPr>
        <w:t>ES LA PAZ”</w:t>
      </w:r>
    </w:p>
    <w:p w14:paraId="24CE882B" w14:textId="77777777" w:rsidR="00735948" w:rsidRDefault="00735948" w:rsidP="00735948">
      <w:pPr>
        <w:jc w:val="center"/>
        <w:rPr>
          <w:rFonts w:ascii="Arial" w:hAnsi="Arial" w:cs="Arial"/>
          <w:b/>
          <w:bCs/>
          <w:spacing w:val="-1"/>
          <w:sz w:val="20"/>
          <w:szCs w:val="20"/>
        </w:rPr>
      </w:pPr>
      <w:r>
        <w:rPr>
          <w:rFonts w:ascii="Arial" w:hAnsi="Arial" w:cs="Arial"/>
          <w:b/>
          <w:bCs/>
          <w:spacing w:val="-1"/>
          <w:sz w:val="20"/>
          <w:szCs w:val="20"/>
        </w:rPr>
        <w:t xml:space="preserve">SECRETARIA MUNICIPAL </w:t>
      </w:r>
    </w:p>
    <w:p w14:paraId="224A981D" w14:textId="77777777" w:rsidR="00735948" w:rsidRDefault="00735948" w:rsidP="00735948">
      <w:pPr>
        <w:jc w:val="center"/>
        <w:rPr>
          <w:rFonts w:ascii="Arial" w:hAnsi="Arial" w:cs="Arial"/>
          <w:b/>
          <w:bCs/>
          <w:spacing w:val="-1"/>
          <w:sz w:val="20"/>
          <w:szCs w:val="20"/>
        </w:rPr>
      </w:pPr>
      <w:r>
        <w:rPr>
          <w:rFonts w:ascii="Arial" w:hAnsi="Arial" w:cs="Arial"/>
          <w:b/>
          <w:bCs/>
          <w:spacing w:val="-1"/>
          <w:sz w:val="20"/>
          <w:szCs w:val="20"/>
        </w:rPr>
        <w:t>DE OAXACA DE JUÁREZ.</w:t>
      </w:r>
    </w:p>
    <w:p w14:paraId="22BA56BF" w14:textId="77777777" w:rsidR="00735948" w:rsidRDefault="00735948" w:rsidP="00735948">
      <w:pPr>
        <w:jc w:val="center"/>
        <w:rPr>
          <w:rFonts w:ascii="Arial" w:hAnsi="Arial" w:cs="Arial"/>
          <w:b/>
          <w:bCs/>
          <w:spacing w:val="-1"/>
          <w:sz w:val="20"/>
          <w:szCs w:val="20"/>
        </w:rPr>
      </w:pPr>
    </w:p>
    <w:p w14:paraId="6030EDD5" w14:textId="15A4D682" w:rsidR="00735948" w:rsidRDefault="00735948" w:rsidP="00735948">
      <w:pPr>
        <w:jc w:val="center"/>
        <w:rPr>
          <w:rFonts w:ascii="Arial" w:hAnsi="Arial" w:cs="Arial"/>
          <w:b/>
          <w:bCs/>
          <w:spacing w:val="-1"/>
          <w:sz w:val="20"/>
          <w:szCs w:val="20"/>
        </w:rPr>
      </w:pPr>
    </w:p>
    <w:p w14:paraId="6FC6032E" w14:textId="77777777" w:rsidR="00735948" w:rsidRDefault="00735948" w:rsidP="00735948">
      <w:pPr>
        <w:jc w:val="center"/>
        <w:rPr>
          <w:rFonts w:ascii="Arial" w:hAnsi="Arial" w:cs="Arial"/>
          <w:b/>
          <w:bCs/>
          <w:spacing w:val="-1"/>
          <w:sz w:val="20"/>
          <w:szCs w:val="20"/>
        </w:rPr>
      </w:pPr>
    </w:p>
    <w:p w14:paraId="1C4A92E6" w14:textId="77777777" w:rsidR="00735948" w:rsidRPr="00773313" w:rsidRDefault="00735948" w:rsidP="00735948">
      <w:pPr>
        <w:jc w:val="center"/>
        <w:rPr>
          <w:rFonts w:ascii="Arial" w:hAnsi="Arial" w:cs="Arial"/>
          <w:b/>
          <w:bCs/>
          <w:spacing w:val="-1"/>
          <w:sz w:val="20"/>
          <w:szCs w:val="20"/>
        </w:rPr>
      </w:pPr>
    </w:p>
    <w:p w14:paraId="73F23A59" w14:textId="77777777" w:rsidR="00735948" w:rsidRDefault="00735948" w:rsidP="00735948">
      <w:pPr>
        <w:pStyle w:val="Textoindependiente"/>
        <w:jc w:val="center"/>
        <w:rPr>
          <w:rFonts w:ascii="Arial" w:hAnsi="Arial" w:cs="Arial"/>
          <w:b/>
          <w:bCs/>
          <w:spacing w:val="-1"/>
        </w:rPr>
      </w:pPr>
      <w:r w:rsidRPr="00773313">
        <w:rPr>
          <w:rFonts w:ascii="Arial" w:hAnsi="Arial" w:cs="Arial"/>
          <w:b/>
          <w:bCs/>
          <w:spacing w:val="-1"/>
        </w:rPr>
        <w:t>EDITH ELENA RODRÍGUEZ ESCOBAR</w:t>
      </w:r>
      <w:r>
        <w:rPr>
          <w:rFonts w:ascii="Arial" w:hAnsi="Arial" w:cs="Arial"/>
          <w:b/>
          <w:bCs/>
          <w:spacing w:val="-1"/>
        </w:rPr>
        <w:t>.</w:t>
      </w:r>
    </w:p>
    <w:p w14:paraId="044B98A8" w14:textId="5F5DE455" w:rsidR="000D3662" w:rsidRDefault="00735948" w:rsidP="008D3000">
      <w:pPr>
        <w:rPr>
          <w:rFonts w:ascii="Arial" w:hAnsi="Arial" w:cs="Arial"/>
          <w:b/>
          <w:bCs/>
        </w:rPr>
      </w:pPr>
      <w:r>
        <w:rPr>
          <w:noProof/>
          <w:lang w:eastAsia="es-MX"/>
        </w:rPr>
        <w:drawing>
          <wp:anchor distT="0" distB="0" distL="114300" distR="114300" simplePos="0" relativeHeight="252329472" behindDoc="1" locked="0" layoutInCell="1" allowOverlap="1" wp14:anchorId="132C6518" wp14:editId="29930864">
            <wp:simplePos x="0" y="0"/>
            <wp:positionH relativeFrom="column">
              <wp:posOffset>0</wp:posOffset>
            </wp:positionH>
            <wp:positionV relativeFrom="paragraph">
              <wp:posOffset>166591</wp:posOffset>
            </wp:positionV>
            <wp:extent cx="2735580" cy="265430"/>
            <wp:effectExtent l="0" t="0" r="7620" b="1270"/>
            <wp:wrapTopAndBottom/>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2585C82C" w14:textId="04EEFC9E" w:rsidR="000D3662" w:rsidRDefault="000D3662" w:rsidP="008D3000">
      <w:pPr>
        <w:rPr>
          <w:rFonts w:ascii="Arial" w:hAnsi="Arial" w:cs="Arial"/>
          <w:b/>
          <w:bCs/>
        </w:rPr>
      </w:pPr>
    </w:p>
    <w:p w14:paraId="706ADA64" w14:textId="77777777" w:rsidR="00AA6BE7" w:rsidRDefault="00AA6BE7" w:rsidP="00AA6BE7">
      <w:pPr>
        <w:jc w:val="both"/>
        <w:rPr>
          <w:rFonts w:ascii="Arial" w:eastAsia="Arial" w:hAnsi="Arial" w:cs="Arial"/>
          <w:sz w:val="20"/>
          <w:szCs w:val="20"/>
          <w:lang w:val="es-ES"/>
        </w:rPr>
      </w:pPr>
      <w:r>
        <w:rPr>
          <w:rFonts w:ascii="Arial" w:eastAsia="Arial" w:hAnsi="Arial" w:cs="Arial"/>
          <w:b/>
          <w:sz w:val="20"/>
          <w:szCs w:val="20"/>
          <w:lang w:val="es-ES"/>
        </w:rPr>
        <w:t>FRANCISCO MARTÍNEZ NERI</w:t>
      </w:r>
      <w:r>
        <w:rPr>
          <w:rFonts w:ascii="Arial" w:eastAsia="Arial" w:hAnsi="Arial" w:cs="Arial"/>
          <w:sz w:val="20"/>
          <w:szCs w:val="20"/>
          <w:lang w:val="es-ES"/>
        </w:rPr>
        <w:t>, Presidente Municipal Constitucional del Municipio de Oaxaca de Juárez, del Estado Libre y Soberano de Oaxaca, a sus habitantes hace saber:</w:t>
      </w:r>
    </w:p>
    <w:p w14:paraId="4E493414" w14:textId="77777777" w:rsidR="00AA6BE7" w:rsidRDefault="00AA6BE7" w:rsidP="00AA6BE7">
      <w:pPr>
        <w:jc w:val="both"/>
        <w:rPr>
          <w:rFonts w:ascii="Arial" w:eastAsia="Arial" w:hAnsi="Arial" w:cs="Arial"/>
          <w:sz w:val="20"/>
          <w:szCs w:val="20"/>
          <w:lang w:val="es-ES"/>
        </w:rPr>
      </w:pPr>
    </w:p>
    <w:p w14:paraId="695FB682" w14:textId="0C90248D" w:rsidR="00AA6BE7" w:rsidRDefault="00AA6BE7" w:rsidP="00AA6BE7">
      <w:pPr>
        <w:jc w:val="both"/>
        <w:rPr>
          <w:rFonts w:ascii="Arial" w:hAnsi="Arial" w:cs="Arial"/>
          <w:sz w:val="20"/>
          <w:szCs w:val="20"/>
        </w:rPr>
      </w:pPr>
      <w:r>
        <w:rPr>
          <w:rFonts w:ascii="Arial" w:eastAsia="Arial" w:hAnsi="Arial" w:cs="Arial"/>
          <w:sz w:val="20"/>
          <w:szCs w:val="20"/>
          <w:lang w:val="es-ES"/>
        </w:rPr>
        <w:t xml:space="preserve">Que el </w:t>
      </w:r>
      <w:r>
        <w:rPr>
          <w:rFonts w:ascii="Arial" w:hAnsi="Arial" w:cs="Arial"/>
          <w:sz w:val="20"/>
          <w:szCs w:val="20"/>
        </w:rPr>
        <w:t xml:space="preserve">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w:t>
      </w:r>
      <w:r w:rsidR="00C309FF">
        <w:rPr>
          <w:rFonts w:ascii="Arial" w:hAnsi="Arial" w:cs="Arial"/>
          <w:sz w:val="20"/>
          <w:szCs w:val="20"/>
        </w:rPr>
        <w:t>dieciséis</w:t>
      </w:r>
      <w:r>
        <w:rPr>
          <w:rFonts w:ascii="Arial" w:hAnsi="Arial" w:cs="Arial"/>
          <w:sz w:val="20"/>
          <w:szCs w:val="20"/>
        </w:rPr>
        <w:t xml:space="preserve"> de noviembre de dos mil veintitrés, tuvo a bien aprobar y expedir el siguiente:</w:t>
      </w:r>
    </w:p>
    <w:p w14:paraId="17E991DD" w14:textId="77777777" w:rsidR="00AA6BE7" w:rsidRDefault="00AA6BE7" w:rsidP="00AA6BE7">
      <w:pPr>
        <w:rPr>
          <w:rFonts w:ascii="Arial" w:hAnsi="Arial" w:cs="Arial"/>
          <w:sz w:val="20"/>
          <w:szCs w:val="20"/>
        </w:rPr>
      </w:pPr>
    </w:p>
    <w:p w14:paraId="768D8FB1" w14:textId="6EA1D79D" w:rsidR="00AA6BE7" w:rsidRDefault="00403074" w:rsidP="00AA6BE7">
      <w:pPr>
        <w:pStyle w:val="Textoindependiente"/>
        <w:jc w:val="center"/>
        <w:outlineLvl w:val="0"/>
        <w:rPr>
          <w:rFonts w:ascii="Arial" w:hAnsi="Arial" w:cs="Arial"/>
          <w:b/>
        </w:rPr>
      </w:pPr>
      <w:r>
        <w:rPr>
          <w:rFonts w:ascii="Arial" w:hAnsi="Arial" w:cs="Arial"/>
          <w:b/>
        </w:rPr>
        <w:t>DICTAMEN</w:t>
      </w:r>
      <w:r w:rsidR="00270FCA">
        <w:rPr>
          <w:rFonts w:ascii="Arial" w:hAnsi="Arial" w:cs="Arial"/>
          <w:b/>
        </w:rPr>
        <w:t xml:space="preserve"> CMyCVP/AG/</w:t>
      </w:r>
      <w:r>
        <w:rPr>
          <w:rFonts w:ascii="Arial" w:hAnsi="Arial" w:cs="Arial"/>
          <w:b/>
        </w:rPr>
        <w:t>01/2023</w:t>
      </w:r>
    </w:p>
    <w:p w14:paraId="2FCE7349" w14:textId="77777777" w:rsidR="00AA6BE7" w:rsidRDefault="00AA6BE7" w:rsidP="00AA6BE7">
      <w:pPr>
        <w:rPr>
          <w:rFonts w:ascii="Arial" w:hAnsi="Arial" w:cs="Arial"/>
          <w:b/>
          <w:sz w:val="20"/>
          <w:szCs w:val="20"/>
        </w:rPr>
      </w:pPr>
    </w:p>
    <w:p w14:paraId="13DD22E0" w14:textId="77777777" w:rsidR="00AA6BE7" w:rsidRPr="0034747A" w:rsidRDefault="00AA6BE7" w:rsidP="00AA6BE7">
      <w:pPr>
        <w:jc w:val="center"/>
        <w:rPr>
          <w:rFonts w:ascii="Arial" w:eastAsia="Arial" w:hAnsi="Arial" w:cs="Arial"/>
          <w:b/>
          <w:sz w:val="20"/>
          <w:szCs w:val="20"/>
        </w:rPr>
      </w:pPr>
      <w:r w:rsidRPr="0034747A">
        <w:rPr>
          <w:rFonts w:ascii="Arial" w:eastAsia="Arial" w:hAnsi="Arial" w:cs="Arial"/>
          <w:b/>
          <w:sz w:val="20"/>
          <w:szCs w:val="20"/>
        </w:rPr>
        <w:t>C O N S I D E R A N D O</w:t>
      </w:r>
    </w:p>
    <w:p w14:paraId="258FB76E" w14:textId="77777777" w:rsidR="00AA6BE7" w:rsidRPr="0034747A" w:rsidRDefault="00AA6BE7" w:rsidP="00AA6BE7">
      <w:pPr>
        <w:jc w:val="both"/>
        <w:rPr>
          <w:rFonts w:ascii="Arial" w:eastAsia="Arial" w:hAnsi="Arial" w:cs="Arial"/>
          <w:sz w:val="20"/>
          <w:szCs w:val="20"/>
        </w:rPr>
      </w:pPr>
    </w:p>
    <w:p w14:paraId="157CB874" w14:textId="07F7C7F4" w:rsidR="00AA6BE7" w:rsidRPr="0034747A" w:rsidRDefault="00AA6BE7" w:rsidP="00AA6BE7">
      <w:pPr>
        <w:jc w:val="both"/>
        <w:rPr>
          <w:rFonts w:ascii="Arial" w:eastAsia="Arial" w:hAnsi="Arial" w:cs="Arial"/>
          <w:sz w:val="20"/>
          <w:szCs w:val="20"/>
        </w:rPr>
      </w:pPr>
      <w:r w:rsidRPr="0034747A">
        <w:rPr>
          <w:rFonts w:ascii="Arial" w:eastAsia="Arial" w:hAnsi="Arial" w:cs="Arial"/>
          <w:b/>
          <w:sz w:val="20"/>
          <w:szCs w:val="20"/>
        </w:rPr>
        <w:t xml:space="preserve">PRIMERO.- </w:t>
      </w:r>
      <w:r w:rsidRPr="0034747A">
        <w:rPr>
          <w:rFonts w:ascii="Arial" w:eastAsia="Arial" w:hAnsi="Arial" w:cs="Arial"/>
          <w:sz w:val="20"/>
          <w:szCs w:val="20"/>
        </w:rPr>
        <w:t xml:space="preserve">Que esta Comisión de Mercados y Comercio en Vía Pública del Municipio de Oaxaca de Juárez, es competente para conocer, estudiar y dictaminar sobre la </w:t>
      </w:r>
      <w:proofErr w:type="spellStart"/>
      <w:r w:rsidRPr="0034747A">
        <w:rPr>
          <w:rFonts w:ascii="Arial" w:eastAsia="Arial" w:hAnsi="Arial" w:cs="Arial"/>
          <w:b/>
          <w:sz w:val="20"/>
          <w:szCs w:val="20"/>
        </w:rPr>
        <w:t>AMPLIACION</w:t>
      </w:r>
      <w:proofErr w:type="spellEnd"/>
      <w:r w:rsidRPr="0034747A">
        <w:rPr>
          <w:rFonts w:ascii="Arial" w:eastAsia="Arial" w:hAnsi="Arial" w:cs="Arial"/>
          <w:b/>
          <w:sz w:val="20"/>
          <w:szCs w:val="20"/>
        </w:rPr>
        <w:t xml:space="preserve"> DE GIRO </w:t>
      </w:r>
      <w:r w:rsidRPr="0034747A">
        <w:rPr>
          <w:rFonts w:ascii="Arial" w:eastAsia="Arial" w:hAnsi="Arial" w:cs="Arial"/>
          <w:sz w:val="20"/>
          <w:szCs w:val="20"/>
        </w:rPr>
        <w:t xml:space="preserve">de una Concesión de espacios el </w:t>
      </w:r>
      <w:r w:rsidR="00B805E5">
        <w:rPr>
          <w:rFonts w:ascii="Arial" w:eastAsia="Arial" w:hAnsi="Arial" w:cs="Arial"/>
          <w:b/>
          <w:sz w:val="20"/>
          <w:szCs w:val="20"/>
        </w:rPr>
        <w:t>ubicado en el interior del</w:t>
      </w:r>
      <w:r w:rsidRPr="0034747A">
        <w:rPr>
          <w:rFonts w:ascii="Arial" w:eastAsia="Arial" w:hAnsi="Arial" w:cs="Arial"/>
          <w:b/>
          <w:sz w:val="20"/>
          <w:szCs w:val="20"/>
        </w:rPr>
        <w:t xml:space="preserve"> Mercado "Sánchez Pascuas" del Municipio de Oaxaca de Juárez, </w:t>
      </w:r>
      <w:r w:rsidRPr="0034747A">
        <w:rPr>
          <w:rFonts w:ascii="Arial" w:eastAsia="Arial" w:hAnsi="Arial" w:cs="Arial"/>
          <w:sz w:val="20"/>
          <w:szCs w:val="20"/>
        </w:rPr>
        <w:t xml:space="preserve">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el apartado(sic) IV denominado "LINEAMIENTOS PARA EL TRÁMITE DE </w:t>
      </w:r>
      <w:proofErr w:type="spellStart"/>
      <w:r w:rsidRPr="0034747A">
        <w:rPr>
          <w:rFonts w:ascii="Arial" w:eastAsia="Arial" w:hAnsi="Arial" w:cs="Arial"/>
          <w:sz w:val="20"/>
          <w:szCs w:val="20"/>
        </w:rPr>
        <w:t>AMPLIACION</w:t>
      </w:r>
      <w:proofErr w:type="spellEnd"/>
      <w:r w:rsidRPr="0034747A">
        <w:rPr>
          <w:rFonts w:ascii="Arial" w:eastAsia="Arial" w:hAnsi="Arial" w:cs="Arial"/>
          <w:sz w:val="20"/>
          <w:szCs w:val="20"/>
        </w:rPr>
        <w:t xml:space="preserve">(sic) DE GIRO" y apartado VI, denominado "LINEAMIENTOS PARA EL PROCEDIMIENTO ADMINISTRATIVO DE TRÁMITES DE SUCESIÓN DE DERECHOS, REGULARIZACIÓN DE CONCESIONARIO, CESIÓN DE DERECHOS, TRASPASO DE PUESTO O CASETA, AMPLIACIÓN DE GIRO Y CAMBIO DE GIRO" del ordenamiento Jurídico denominado "Lineamientos para Trámites Administrativos de los Mercados Públicos" - - - - </w:t>
      </w:r>
    </w:p>
    <w:p w14:paraId="6CBCE42C" w14:textId="77777777" w:rsidR="00AA6BE7" w:rsidRPr="0034747A" w:rsidRDefault="00AA6BE7" w:rsidP="00AA6BE7">
      <w:pPr>
        <w:jc w:val="both"/>
        <w:rPr>
          <w:rFonts w:ascii="Arial" w:eastAsia="Arial" w:hAnsi="Arial" w:cs="Arial"/>
          <w:sz w:val="20"/>
          <w:szCs w:val="20"/>
        </w:rPr>
      </w:pPr>
    </w:p>
    <w:p w14:paraId="49D2A5B4" w14:textId="77777777" w:rsidR="00AA6BE7" w:rsidRPr="0034747A" w:rsidRDefault="00AA6BE7" w:rsidP="00AA6BE7">
      <w:pPr>
        <w:jc w:val="both"/>
        <w:rPr>
          <w:rFonts w:ascii="Arial" w:eastAsia="Arial" w:hAnsi="Arial" w:cs="Arial"/>
          <w:sz w:val="20"/>
          <w:szCs w:val="20"/>
        </w:rPr>
      </w:pPr>
      <w:proofErr w:type="gramStart"/>
      <w:r w:rsidRPr="0034747A">
        <w:rPr>
          <w:rFonts w:ascii="Arial" w:eastAsia="Arial" w:hAnsi="Arial" w:cs="Arial"/>
          <w:b/>
          <w:sz w:val="20"/>
          <w:szCs w:val="20"/>
        </w:rPr>
        <w:t>SEGUNDO.-</w:t>
      </w:r>
      <w:proofErr w:type="gramEnd"/>
      <w:r w:rsidRPr="0034747A">
        <w:rPr>
          <w:rFonts w:ascii="Arial" w:eastAsia="Arial" w:hAnsi="Arial" w:cs="Arial"/>
          <w:b/>
          <w:sz w:val="20"/>
          <w:szCs w:val="20"/>
        </w:rPr>
        <w:t xml:space="preserve"> </w:t>
      </w:r>
      <w:r w:rsidRPr="0034747A">
        <w:rPr>
          <w:rFonts w:ascii="Arial" w:eastAsia="Arial" w:hAnsi="Arial" w:cs="Arial"/>
          <w:sz w:val="20"/>
          <w:szCs w:val="20"/>
        </w:rPr>
        <w:t xml:space="preserve">La figura Jurídica denominada Concesión Administrativa, se encuentra previsto en el TÍTULO TERCERO </w:t>
      </w:r>
      <w:r w:rsidRPr="0034747A">
        <w:rPr>
          <w:rFonts w:ascii="Arial" w:eastAsia="Arial" w:hAnsi="Arial" w:cs="Arial"/>
          <w:i/>
          <w:sz w:val="20"/>
          <w:szCs w:val="20"/>
        </w:rPr>
        <w:t xml:space="preserve">"DE LA CONCESIÓN DE SERVICIOS PÚBLICOS MUNICIPALES" CAPÍTULO I "OTORGAMIENTO Y RÉGIMEN DE LAS CONCESIONES" de </w:t>
      </w:r>
      <w:r w:rsidRPr="0034747A">
        <w:rPr>
          <w:rFonts w:ascii="Arial" w:eastAsia="Arial" w:hAnsi="Arial" w:cs="Arial"/>
          <w:sz w:val="20"/>
          <w:szCs w:val="20"/>
        </w:rPr>
        <w:t xml:space="preserve">la Ley de Planeación, Desarrollo Administrativo y Servicios </w:t>
      </w:r>
      <w:r w:rsidRPr="0034747A">
        <w:rPr>
          <w:rFonts w:ascii="Arial" w:eastAsia="Arial" w:hAnsi="Arial" w:cs="Arial"/>
          <w:sz w:val="20"/>
          <w:szCs w:val="20"/>
        </w:rPr>
        <w:lastRenderedPageBreak/>
        <w:t xml:space="preserve">Públicos Municipales, vigente en el Estado. - - - - </w:t>
      </w:r>
    </w:p>
    <w:p w14:paraId="312BD624" w14:textId="77777777" w:rsidR="00AA6BE7" w:rsidRPr="0034747A" w:rsidRDefault="00AA6BE7" w:rsidP="00AA6BE7">
      <w:pPr>
        <w:jc w:val="both"/>
        <w:rPr>
          <w:rFonts w:ascii="Arial" w:eastAsia="Arial" w:hAnsi="Arial" w:cs="Arial"/>
          <w:sz w:val="20"/>
          <w:szCs w:val="20"/>
        </w:rPr>
      </w:pPr>
    </w:p>
    <w:p w14:paraId="79C2DE31" w14:textId="6EAC4A24" w:rsidR="00AA6BE7" w:rsidRPr="0034747A" w:rsidRDefault="00AA6BE7" w:rsidP="00AA6BE7">
      <w:pPr>
        <w:jc w:val="both"/>
        <w:rPr>
          <w:rFonts w:ascii="Arial" w:eastAsia="Arial" w:hAnsi="Arial" w:cs="Arial"/>
          <w:sz w:val="20"/>
          <w:szCs w:val="20"/>
        </w:rPr>
      </w:pPr>
      <w:r w:rsidRPr="0034747A">
        <w:rPr>
          <w:rFonts w:ascii="Arial" w:eastAsia="Arial" w:hAnsi="Arial" w:cs="Arial"/>
          <w:b/>
          <w:sz w:val="20"/>
          <w:szCs w:val="20"/>
        </w:rPr>
        <w:t>TERCERO:(sic)</w:t>
      </w:r>
      <w:r w:rsidRPr="0034747A">
        <w:rPr>
          <w:rFonts w:ascii="Arial" w:eastAsia="Arial" w:hAnsi="Arial" w:cs="Arial"/>
          <w:sz w:val="20"/>
          <w:szCs w:val="20"/>
        </w:rPr>
        <w:t xml:space="preserve"> </w:t>
      </w:r>
      <w:r w:rsidRPr="0034747A">
        <w:rPr>
          <w:rFonts w:ascii="Arial" w:eastAsia="Arial" w:hAnsi="Arial" w:cs="Arial"/>
          <w:b/>
          <w:i/>
          <w:sz w:val="20"/>
          <w:szCs w:val="20"/>
        </w:rPr>
        <w:t>Esta Comisión de Mercados y Comercio en Vía Pública</w:t>
      </w:r>
      <w:r w:rsidRPr="0034747A">
        <w:rPr>
          <w:rFonts w:ascii="Arial" w:eastAsia="Arial" w:hAnsi="Arial" w:cs="Arial"/>
          <w:i/>
          <w:sz w:val="20"/>
          <w:szCs w:val="20"/>
        </w:rPr>
        <w:t xml:space="preserve">, </w:t>
      </w:r>
      <w:r w:rsidRPr="0034747A">
        <w:rPr>
          <w:rFonts w:ascii="Arial" w:eastAsia="Arial" w:hAnsi="Arial" w:cs="Arial"/>
          <w:sz w:val="20"/>
          <w:szCs w:val="20"/>
        </w:rPr>
        <w:t>considera que cuenta con los elementos necesarios para resolver el presente expediente, por lo tanto, entrando al estudio y análisis de la solicitud</w:t>
      </w:r>
      <w:r w:rsidRPr="0034747A">
        <w:rPr>
          <w:rFonts w:ascii="Arial" w:eastAsia="Arial" w:hAnsi="Arial" w:cs="Arial"/>
          <w:b/>
          <w:sz w:val="20"/>
          <w:szCs w:val="20"/>
        </w:rPr>
        <w:t xml:space="preserve"> </w:t>
      </w:r>
      <w:r w:rsidRPr="0034747A">
        <w:rPr>
          <w:rFonts w:ascii="Arial" w:eastAsia="Arial" w:hAnsi="Arial" w:cs="Arial"/>
          <w:sz w:val="20"/>
          <w:szCs w:val="20"/>
        </w:rPr>
        <w:t xml:space="preserve">realizada por la C. REINA PATRICIA </w:t>
      </w:r>
      <w:proofErr w:type="spellStart"/>
      <w:r w:rsidRPr="0034747A">
        <w:rPr>
          <w:rFonts w:ascii="Arial" w:eastAsia="Arial" w:hAnsi="Arial" w:cs="Arial"/>
          <w:sz w:val="20"/>
          <w:szCs w:val="20"/>
        </w:rPr>
        <w:t>GONZALEZ</w:t>
      </w:r>
      <w:proofErr w:type="spellEnd"/>
      <w:r w:rsidRPr="0034747A">
        <w:rPr>
          <w:rFonts w:ascii="Arial" w:eastAsia="Arial" w:hAnsi="Arial" w:cs="Arial"/>
          <w:sz w:val="20"/>
          <w:szCs w:val="20"/>
        </w:rPr>
        <w:t xml:space="preserve">(sic) </w:t>
      </w:r>
      <w:proofErr w:type="spellStart"/>
      <w:r w:rsidRPr="0034747A">
        <w:rPr>
          <w:rFonts w:ascii="Arial" w:eastAsia="Arial" w:hAnsi="Arial" w:cs="Arial"/>
          <w:sz w:val="20"/>
          <w:szCs w:val="20"/>
        </w:rPr>
        <w:t>LOPEZ</w:t>
      </w:r>
      <w:proofErr w:type="spellEnd"/>
      <w:r w:rsidRPr="0034747A">
        <w:rPr>
          <w:rFonts w:ascii="Arial" w:eastAsia="Arial" w:hAnsi="Arial" w:cs="Arial"/>
          <w:sz w:val="20"/>
          <w:szCs w:val="20"/>
        </w:rPr>
        <w:t>(sic) y pruebas que obran en el expediente, tenemos: - - - - - - - - - - - - - - -</w:t>
      </w:r>
      <w:r>
        <w:rPr>
          <w:rFonts w:ascii="Arial" w:eastAsia="Arial" w:hAnsi="Arial" w:cs="Arial"/>
          <w:sz w:val="20"/>
          <w:szCs w:val="20"/>
        </w:rPr>
        <w:t xml:space="preserve"> - - - - </w:t>
      </w:r>
    </w:p>
    <w:p w14:paraId="43D30A11" w14:textId="77777777" w:rsidR="00AA6BE7" w:rsidRPr="0034747A" w:rsidRDefault="00AA6BE7" w:rsidP="00AA6BE7">
      <w:pPr>
        <w:jc w:val="both"/>
        <w:rPr>
          <w:rFonts w:ascii="Arial" w:eastAsia="Arial" w:hAnsi="Arial" w:cs="Arial"/>
          <w:sz w:val="20"/>
          <w:szCs w:val="20"/>
        </w:rPr>
      </w:pPr>
    </w:p>
    <w:p w14:paraId="12360937" w14:textId="77777777" w:rsidR="00AA6BE7" w:rsidRPr="0034747A" w:rsidRDefault="00AA6BE7" w:rsidP="00AA6BE7">
      <w:pPr>
        <w:jc w:val="both"/>
        <w:rPr>
          <w:rFonts w:ascii="Arial" w:eastAsia="Arial" w:hAnsi="Arial" w:cs="Arial"/>
          <w:sz w:val="20"/>
          <w:szCs w:val="20"/>
        </w:rPr>
      </w:pPr>
      <w:r w:rsidRPr="0034747A">
        <w:rPr>
          <w:rFonts w:ascii="Arial" w:eastAsia="Arial" w:hAnsi="Arial" w:cs="Arial"/>
          <w:sz w:val="20"/>
          <w:szCs w:val="20"/>
        </w:rPr>
        <w:t xml:space="preserve">a) El apartado IV y VI de los </w:t>
      </w:r>
      <w:r w:rsidRPr="0034747A">
        <w:rPr>
          <w:rFonts w:ascii="Arial" w:eastAsia="Arial" w:hAnsi="Arial" w:cs="Arial"/>
          <w:b/>
          <w:i/>
          <w:sz w:val="20"/>
          <w:szCs w:val="20"/>
        </w:rPr>
        <w:t>Lineamientos para Trámites Administrativos de los</w:t>
      </w:r>
      <w:r w:rsidRPr="0034747A">
        <w:rPr>
          <w:rFonts w:ascii="Arial" w:eastAsia="Arial" w:hAnsi="Arial" w:cs="Arial"/>
          <w:sz w:val="20"/>
          <w:szCs w:val="20"/>
        </w:rPr>
        <w:t xml:space="preserve"> </w:t>
      </w:r>
      <w:r w:rsidRPr="0034747A">
        <w:rPr>
          <w:rFonts w:ascii="Arial" w:eastAsia="Arial" w:hAnsi="Arial" w:cs="Arial"/>
          <w:b/>
          <w:i/>
          <w:sz w:val="20"/>
          <w:szCs w:val="20"/>
        </w:rPr>
        <w:t xml:space="preserve">Mercados Públicos, </w:t>
      </w:r>
      <w:r w:rsidRPr="0034747A">
        <w:rPr>
          <w:rFonts w:ascii="Arial" w:eastAsia="Arial" w:hAnsi="Arial" w:cs="Arial"/>
          <w:sz w:val="20"/>
          <w:szCs w:val="20"/>
        </w:rPr>
        <w:t>citan textualmente:</w:t>
      </w:r>
    </w:p>
    <w:p w14:paraId="3E0C510E" w14:textId="77777777" w:rsidR="00AA6BE7" w:rsidRPr="0034747A" w:rsidRDefault="00AA6BE7" w:rsidP="00AA6BE7">
      <w:pPr>
        <w:jc w:val="both"/>
        <w:rPr>
          <w:rFonts w:ascii="Arial" w:eastAsia="Arial" w:hAnsi="Arial" w:cs="Arial"/>
          <w:sz w:val="20"/>
          <w:szCs w:val="20"/>
        </w:rPr>
      </w:pPr>
    </w:p>
    <w:p w14:paraId="798E6A43" w14:textId="77777777" w:rsidR="00AA6BE7" w:rsidRPr="0034747A" w:rsidRDefault="00AA6BE7" w:rsidP="00AA6BE7">
      <w:pPr>
        <w:ind w:left="284"/>
        <w:jc w:val="both"/>
        <w:rPr>
          <w:rFonts w:ascii="Arial" w:eastAsia="Arial" w:hAnsi="Arial" w:cs="Arial"/>
          <w:b/>
          <w:sz w:val="20"/>
          <w:szCs w:val="20"/>
        </w:rPr>
      </w:pPr>
      <w:r w:rsidRPr="0034747A">
        <w:rPr>
          <w:rFonts w:ascii="Arial" w:eastAsia="Arial" w:hAnsi="Arial" w:cs="Arial"/>
          <w:b/>
          <w:i/>
          <w:sz w:val="20"/>
          <w:szCs w:val="20"/>
        </w:rPr>
        <w:t>"IV.- LINEAMIENTOS PARA EL TRÁMITE DE AMPLIACIÓN DE GIRO:</w:t>
      </w:r>
    </w:p>
    <w:p w14:paraId="678F86EC" w14:textId="77777777" w:rsidR="00AA6BE7" w:rsidRPr="0034747A" w:rsidRDefault="00AA6BE7" w:rsidP="00AA6BE7">
      <w:pPr>
        <w:ind w:left="284"/>
        <w:jc w:val="both"/>
        <w:rPr>
          <w:rFonts w:ascii="Arial" w:eastAsia="Arial" w:hAnsi="Arial" w:cs="Arial"/>
          <w:b/>
          <w:sz w:val="20"/>
          <w:szCs w:val="20"/>
        </w:rPr>
      </w:pPr>
      <w:r w:rsidRPr="0034747A">
        <w:rPr>
          <w:rFonts w:ascii="Arial" w:eastAsia="Arial" w:hAnsi="Arial" w:cs="Arial"/>
          <w:b/>
          <w:i/>
          <w:sz w:val="20"/>
          <w:szCs w:val="20"/>
        </w:rPr>
        <w:t>1.- SOLICITUD DIRIGIDA A LA ADMINISTRACIÓN DEL MERCADO CORRESPONDIENTE, PRESENTADA POR EL CONCESIONARIO.</w:t>
      </w:r>
    </w:p>
    <w:p w14:paraId="0837EBDF" w14:textId="77777777" w:rsidR="00AA6BE7" w:rsidRPr="0034747A" w:rsidRDefault="00AA6BE7" w:rsidP="00AA6BE7">
      <w:pPr>
        <w:ind w:left="284"/>
        <w:jc w:val="both"/>
        <w:rPr>
          <w:rFonts w:ascii="Arial" w:eastAsia="Arial" w:hAnsi="Arial" w:cs="Arial"/>
          <w:b/>
          <w:sz w:val="20"/>
          <w:szCs w:val="20"/>
        </w:rPr>
      </w:pPr>
      <w:r w:rsidRPr="0034747A">
        <w:rPr>
          <w:rFonts w:ascii="Arial" w:eastAsia="Arial" w:hAnsi="Arial" w:cs="Arial"/>
          <w:b/>
          <w:i/>
          <w:sz w:val="20"/>
          <w:szCs w:val="20"/>
        </w:rPr>
        <w:t>2.- FORMATO ÚNICO DE MERCADOS DEBIDAMENTE REQUISITADO.</w:t>
      </w:r>
    </w:p>
    <w:p w14:paraId="64607F35" w14:textId="77777777" w:rsidR="00AA6BE7" w:rsidRPr="0034747A" w:rsidRDefault="00AA6BE7" w:rsidP="00AA6BE7">
      <w:pPr>
        <w:ind w:left="284"/>
        <w:jc w:val="both"/>
        <w:rPr>
          <w:rFonts w:ascii="Arial" w:eastAsia="Arial" w:hAnsi="Arial" w:cs="Arial"/>
          <w:b/>
          <w:sz w:val="20"/>
          <w:szCs w:val="20"/>
        </w:rPr>
      </w:pPr>
      <w:r w:rsidRPr="0034747A">
        <w:rPr>
          <w:rFonts w:ascii="Arial" w:eastAsia="Arial" w:hAnsi="Arial" w:cs="Arial"/>
          <w:b/>
          <w:i/>
          <w:sz w:val="20"/>
          <w:szCs w:val="20"/>
        </w:rPr>
        <w:t>3.- IDENTIFICACIÓN OFICIAL VIGENTE DEL LOCATARIO O CONCESIONARIO.</w:t>
      </w:r>
    </w:p>
    <w:p w14:paraId="64FD131B" w14:textId="77777777" w:rsidR="00AA6BE7" w:rsidRPr="0034747A" w:rsidRDefault="00AA6BE7" w:rsidP="00AA6BE7">
      <w:pPr>
        <w:ind w:left="284"/>
        <w:jc w:val="both"/>
        <w:rPr>
          <w:rFonts w:ascii="Arial" w:eastAsia="Arial" w:hAnsi="Arial" w:cs="Arial"/>
          <w:b/>
          <w:sz w:val="20"/>
          <w:szCs w:val="20"/>
        </w:rPr>
      </w:pPr>
      <w:r w:rsidRPr="0034747A">
        <w:rPr>
          <w:rFonts w:ascii="Arial" w:eastAsia="Arial" w:hAnsi="Arial" w:cs="Arial"/>
          <w:b/>
          <w:i/>
          <w:sz w:val="20"/>
          <w:szCs w:val="20"/>
        </w:rPr>
        <w:t>4.- COMPROBANTE DE DOMICILIO RECIENTE.</w:t>
      </w:r>
    </w:p>
    <w:p w14:paraId="5BD2E081" w14:textId="77777777" w:rsidR="00AA6BE7" w:rsidRPr="0034747A" w:rsidRDefault="00AA6BE7" w:rsidP="00AA6BE7">
      <w:pPr>
        <w:ind w:left="284"/>
        <w:jc w:val="both"/>
        <w:rPr>
          <w:rFonts w:ascii="Arial" w:eastAsia="Arial" w:hAnsi="Arial" w:cs="Arial"/>
          <w:b/>
          <w:sz w:val="20"/>
          <w:szCs w:val="20"/>
        </w:rPr>
      </w:pPr>
      <w:r w:rsidRPr="0034747A">
        <w:rPr>
          <w:rFonts w:ascii="Arial" w:eastAsia="Arial" w:hAnsi="Arial" w:cs="Arial"/>
          <w:b/>
          <w:i/>
          <w:sz w:val="20"/>
          <w:szCs w:val="20"/>
        </w:rPr>
        <w:t>5.- CONSTANCIA DE NO ADEUDO VIGENTE, SUSCRITA POR LA DIRECCIÓN DE INGRESOS Y CONTROL FISCAL DEL H. AYUNTAMIENTO DE OAXACA DE JUÁREZ.</w:t>
      </w:r>
    </w:p>
    <w:p w14:paraId="43FB8BB5" w14:textId="77777777" w:rsidR="00AA6BE7" w:rsidRPr="0034747A" w:rsidRDefault="00AA6BE7" w:rsidP="00AA6BE7">
      <w:pPr>
        <w:ind w:left="284"/>
        <w:jc w:val="both"/>
        <w:rPr>
          <w:rFonts w:ascii="Arial" w:eastAsia="Arial" w:hAnsi="Arial" w:cs="Arial"/>
          <w:b/>
          <w:sz w:val="20"/>
          <w:szCs w:val="20"/>
        </w:rPr>
      </w:pPr>
      <w:r w:rsidRPr="0034747A">
        <w:rPr>
          <w:rFonts w:ascii="Arial" w:eastAsia="Arial" w:hAnsi="Arial" w:cs="Arial"/>
          <w:b/>
          <w:i/>
          <w:sz w:val="20"/>
          <w:szCs w:val="20"/>
        </w:rPr>
        <w:t>6.- CONSTANCIA DE VISTO BUENO EXPEDIDO POR LA ORGANIZACIÓN O MESA DIRECTIVA, EN CASO DE PERTENECER A ALGUNA.</w:t>
      </w:r>
    </w:p>
    <w:p w14:paraId="242B663D" w14:textId="77777777" w:rsidR="00AA6BE7" w:rsidRPr="0034747A" w:rsidRDefault="00AA6BE7" w:rsidP="00AA6BE7">
      <w:pPr>
        <w:ind w:left="284"/>
        <w:jc w:val="both"/>
        <w:rPr>
          <w:rFonts w:ascii="Arial" w:eastAsia="Arial" w:hAnsi="Arial" w:cs="Arial"/>
          <w:b/>
          <w:sz w:val="20"/>
          <w:szCs w:val="20"/>
        </w:rPr>
      </w:pPr>
      <w:r w:rsidRPr="0034747A">
        <w:rPr>
          <w:rFonts w:ascii="Arial" w:eastAsia="Arial" w:hAnsi="Arial" w:cs="Arial"/>
          <w:b/>
          <w:sz w:val="20"/>
          <w:szCs w:val="20"/>
        </w:rPr>
        <w:t xml:space="preserve">7.- </w:t>
      </w:r>
      <w:r w:rsidRPr="0034747A">
        <w:rPr>
          <w:rFonts w:ascii="Arial" w:eastAsia="Arial" w:hAnsi="Arial" w:cs="Arial"/>
          <w:b/>
          <w:i/>
          <w:sz w:val="20"/>
          <w:szCs w:val="20"/>
        </w:rPr>
        <w:t>CONSTANCIA DE VERIFICACIÓN Y RECONOCIMIENTO DEL LOCAL COMERCIAL, PUESTO, CASETA O ESPACIO, SUSCRITA POR PARTE DE LA ADMINISTRACIÓN DEL MERCADO CORRESPONDIENTE.</w:t>
      </w:r>
    </w:p>
    <w:p w14:paraId="2FFDF094" w14:textId="77777777" w:rsidR="00AA6BE7" w:rsidRPr="0034747A" w:rsidRDefault="00AA6BE7" w:rsidP="00AA6BE7">
      <w:pPr>
        <w:ind w:left="284"/>
        <w:jc w:val="both"/>
        <w:rPr>
          <w:rFonts w:ascii="Arial" w:eastAsia="Arial" w:hAnsi="Arial" w:cs="Arial"/>
          <w:b/>
          <w:sz w:val="20"/>
          <w:szCs w:val="20"/>
        </w:rPr>
      </w:pPr>
      <w:r w:rsidRPr="0034747A">
        <w:rPr>
          <w:rFonts w:ascii="Arial" w:eastAsia="Arial" w:hAnsi="Arial" w:cs="Arial"/>
          <w:b/>
          <w:i/>
          <w:sz w:val="20"/>
          <w:szCs w:val="20"/>
        </w:rPr>
        <w:t>"</w:t>
      </w:r>
    </w:p>
    <w:p w14:paraId="3C031D01" w14:textId="77777777" w:rsidR="00AA6BE7" w:rsidRPr="0034747A" w:rsidRDefault="00AA6BE7" w:rsidP="00AA6BE7">
      <w:pPr>
        <w:ind w:left="284"/>
        <w:jc w:val="center"/>
        <w:rPr>
          <w:rFonts w:ascii="Arial" w:eastAsia="Arial" w:hAnsi="Arial" w:cs="Arial"/>
          <w:b/>
          <w:sz w:val="20"/>
          <w:szCs w:val="20"/>
        </w:rPr>
      </w:pPr>
      <w:r w:rsidRPr="0034747A">
        <w:rPr>
          <w:rFonts w:ascii="Arial" w:eastAsia="Arial" w:hAnsi="Arial" w:cs="Arial"/>
          <w:b/>
          <w:sz w:val="20"/>
          <w:szCs w:val="20"/>
        </w:rPr>
        <w:t>Y</w:t>
      </w:r>
    </w:p>
    <w:p w14:paraId="5E7C94E4" w14:textId="77777777" w:rsidR="00AA6BE7" w:rsidRPr="0034747A" w:rsidRDefault="00AA6BE7" w:rsidP="00AA6BE7">
      <w:pPr>
        <w:ind w:left="284"/>
        <w:jc w:val="both"/>
        <w:rPr>
          <w:rFonts w:ascii="Arial" w:eastAsia="Arial" w:hAnsi="Arial" w:cs="Arial"/>
          <w:b/>
          <w:sz w:val="20"/>
          <w:szCs w:val="20"/>
        </w:rPr>
      </w:pPr>
    </w:p>
    <w:p w14:paraId="6C68CD63" w14:textId="77777777" w:rsidR="00AA6BE7" w:rsidRPr="0034747A" w:rsidRDefault="00AA6BE7" w:rsidP="00AA6BE7">
      <w:pPr>
        <w:ind w:left="284"/>
        <w:jc w:val="both"/>
        <w:rPr>
          <w:rFonts w:ascii="Arial" w:eastAsia="Arial" w:hAnsi="Arial" w:cs="Arial"/>
          <w:b/>
          <w:sz w:val="20"/>
          <w:szCs w:val="20"/>
        </w:rPr>
      </w:pPr>
      <w:r w:rsidRPr="0034747A">
        <w:rPr>
          <w:rFonts w:ascii="Arial" w:eastAsia="Arial" w:hAnsi="Arial" w:cs="Arial"/>
          <w:b/>
          <w:sz w:val="20"/>
          <w:szCs w:val="20"/>
        </w:rPr>
        <w:t>"</w:t>
      </w:r>
      <w:proofErr w:type="gramStart"/>
      <w:r w:rsidRPr="0034747A">
        <w:rPr>
          <w:rFonts w:ascii="Arial" w:eastAsia="Arial" w:hAnsi="Arial" w:cs="Arial"/>
          <w:b/>
          <w:sz w:val="20"/>
          <w:szCs w:val="20"/>
        </w:rPr>
        <w:t>VI.-</w:t>
      </w:r>
      <w:proofErr w:type="gramEnd"/>
      <w:r w:rsidRPr="0034747A">
        <w:rPr>
          <w:rFonts w:ascii="Arial" w:eastAsia="Arial" w:hAnsi="Arial" w:cs="Arial"/>
          <w:b/>
          <w:sz w:val="20"/>
          <w:szCs w:val="20"/>
        </w:rPr>
        <w:t xml:space="preserve"> LINEAMIENTOS PARA EL PROCEDIMIENTO, ADMINISTRATIVO DE TRÁMITES DE SUCESIÓN DE DERECHOS, REGULARIZACIÓN DE CONCESIONARIO, CESIÓN DE DERECHOS, TRASPASO DE PUESTO O CASETA, AMPLIACIÓN DE GIRO V(sic) CAMBIO DE GIRO:</w:t>
      </w:r>
    </w:p>
    <w:p w14:paraId="0B9C31A6" w14:textId="77777777" w:rsidR="00AA6BE7" w:rsidRPr="0034747A" w:rsidRDefault="00AA6BE7" w:rsidP="00AA6BE7">
      <w:pPr>
        <w:ind w:left="284"/>
        <w:jc w:val="both"/>
        <w:rPr>
          <w:rFonts w:ascii="Arial" w:eastAsia="Arial" w:hAnsi="Arial" w:cs="Arial"/>
          <w:b/>
          <w:sz w:val="20"/>
          <w:szCs w:val="20"/>
        </w:rPr>
      </w:pPr>
      <w:r w:rsidRPr="0034747A">
        <w:rPr>
          <w:rFonts w:ascii="Arial" w:eastAsia="Arial" w:hAnsi="Arial" w:cs="Arial"/>
          <w:b/>
          <w:sz w:val="20"/>
          <w:szCs w:val="20"/>
        </w:rPr>
        <w:t xml:space="preserve">1.- LA ADMINISTRACIÓN DEL MERCADO CORRESPONDIENTE, EMITIRÁ LA CONSTANCIA DE VERIFICACIÓN Y RECONOCIMIENTO, MISMA QUE DEBERÁ INCLUIR LOS SIGUIENTES DATOS: MEDIDAS DEL LOCAL, PUESTO O </w:t>
      </w:r>
      <w:r w:rsidRPr="0034747A">
        <w:rPr>
          <w:rFonts w:ascii="Arial" w:eastAsia="Arial" w:hAnsi="Arial" w:cs="Arial"/>
          <w:b/>
          <w:sz w:val="20"/>
          <w:szCs w:val="20"/>
        </w:rPr>
        <w:lastRenderedPageBreak/>
        <w:t>CASETA, GIRO COMERCIAL, CONDICIONES EN QUE SE ENCUENTRA, DESCRIPCIÓN DEL TIPO DE CONSTRUCCIÓN, NÚMERO DE CUENTA Y LOS COMENTARIOS QUE SE ESTIMEN PERTINENTES.</w:t>
      </w:r>
    </w:p>
    <w:p w14:paraId="02296954" w14:textId="77777777" w:rsidR="00AA6BE7" w:rsidRPr="0034747A" w:rsidRDefault="00AA6BE7" w:rsidP="00AA6BE7">
      <w:pPr>
        <w:ind w:left="284"/>
        <w:jc w:val="both"/>
        <w:rPr>
          <w:rFonts w:ascii="Arial" w:eastAsia="Arial" w:hAnsi="Arial" w:cs="Arial"/>
          <w:b/>
          <w:sz w:val="20"/>
          <w:szCs w:val="20"/>
        </w:rPr>
      </w:pPr>
      <w:r w:rsidRPr="0034747A">
        <w:rPr>
          <w:rFonts w:ascii="Arial" w:eastAsia="Arial" w:hAnsi="Arial" w:cs="Arial"/>
          <w:b/>
          <w:sz w:val="20"/>
          <w:szCs w:val="20"/>
        </w:rPr>
        <w:t>2.- LA ADMINISTRACIÓN DEL MERCADO CORRESPONDIENTE RECIBIRÁ LA SOLICITUD DEL INTERESADO ACOMPAÑADA DE LOS REQUISITOS (DEBERÁN PRESENTAR ORIGINALES PARA EL COTEJO RESPECTIVO Y DOS JUEGOS DE COPIAS DE LA DOCUMENTACIÓN REQUERIDA).</w:t>
      </w:r>
    </w:p>
    <w:p w14:paraId="09BA5B97" w14:textId="77777777" w:rsidR="00AA6BE7" w:rsidRPr="0034747A" w:rsidRDefault="00AA6BE7" w:rsidP="00AA6BE7">
      <w:pPr>
        <w:ind w:left="284"/>
        <w:jc w:val="both"/>
        <w:rPr>
          <w:rFonts w:ascii="Arial" w:eastAsia="Arial" w:hAnsi="Arial" w:cs="Arial"/>
          <w:b/>
          <w:sz w:val="20"/>
          <w:szCs w:val="20"/>
        </w:rPr>
      </w:pPr>
      <w:r w:rsidRPr="0034747A">
        <w:rPr>
          <w:rFonts w:ascii="Arial" w:eastAsia="Arial" w:hAnsi="Arial" w:cs="Arial"/>
          <w:b/>
          <w:i/>
          <w:sz w:val="20"/>
          <w:szCs w:val="20"/>
        </w:rPr>
        <w:t xml:space="preserve">3. - </w:t>
      </w:r>
      <w:r w:rsidRPr="0034747A">
        <w:rPr>
          <w:rFonts w:ascii="Arial" w:eastAsia="Arial" w:hAnsi="Arial" w:cs="Arial"/>
          <w:b/>
          <w:sz w:val="20"/>
          <w:szCs w:val="20"/>
        </w:rPr>
        <w:t>CADA UNO DE LOS TRÁMITES SE REALIZARÁ POR SEPARADO YA QUE LA LEY DE INGRESOS MUNICIPAL EN EL APARTADO PRIMERO CORRESPONDIENTE A MERCADOS Y VÍA PÚBLICA, CONTEMPLA UN COSTO INDEPENDIENTE PARA CADA UNO DE ELLOS.</w:t>
      </w:r>
    </w:p>
    <w:p w14:paraId="4D585971" w14:textId="77777777" w:rsidR="00AA6BE7" w:rsidRPr="0034747A" w:rsidRDefault="00AA6BE7" w:rsidP="00AA6BE7">
      <w:pPr>
        <w:ind w:left="284"/>
        <w:jc w:val="both"/>
        <w:rPr>
          <w:rFonts w:ascii="Arial" w:eastAsia="Arial" w:hAnsi="Arial" w:cs="Arial"/>
          <w:b/>
          <w:sz w:val="20"/>
          <w:szCs w:val="20"/>
        </w:rPr>
      </w:pPr>
      <w:proofErr w:type="gramStart"/>
      <w:r w:rsidRPr="0034747A">
        <w:rPr>
          <w:rFonts w:ascii="Arial" w:eastAsia="Arial" w:hAnsi="Arial" w:cs="Arial"/>
          <w:b/>
          <w:sz w:val="20"/>
          <w:szCs w:val="20"/>
        </w:rPr>
        <w:t>4,(</w:t>
      </w:r>
      <w:proofErr w:type="gramEnd"/>
      <w:r w:rsidRPr="0034747A">
        <w:rPr>
          <w:rFonts w:ascii="Arial" w:eastAsia="Arial" w:hAnsi="Arial" w:cs="Arial"/>
          <w:b/>
          <w:sz w:val="20"/>
          <w:szCs w:val="20"/>
        </w:rPr>
        <w:t xml:space="preserve">sic)- LA ADMINISTRACIÓN DEL MERCADO CORRESPONDIENTE, DEBERÁ CANALIZAR LOS EXPEDIENTES A LA DIRECCIÓN DE MERCADOS PÚBLICOS PARA REVISIÓN Y VISTO BUENO DEL TITULAR, A FIN DE QUE SE REMITA A LA REGIDURÍA DE SERVICIOS MUNICIPALES, Y DE MERCADOS Y </w:t>
      </w:r>
      <w:proofErr w:type="spellStart"/>
      <w:r w:rsidRPr="0034747A">
        <w:rPr>
          <w:rFonts w:ascii="Arial" w:eastAsia="Arial" w:hAnsi="Arial" w:cs="Arial"/>
          <w:b/>
          <w:sz w:val="20"/>
          <w:szCs w:val="20"/>
        </w:rPr>
        <w:t>VIA</w:t>
      </w:r>
      <w:proofErr w:type="spellEnd"/>
      <w:r w:rsidRPr="0034747A">
        <w:rPr>
          <w:rFonts w:ascii="Arial" w:eastAsia="Arial" w:hAnsi="Arial" w:cs="Arial"/>
          <w:b/>
          <w:sz w:val="20"/>
          <w:szCs w:val="20"/>
        </w:rPr>
        <w:t>(sic) PÚBLICA.</w:t>
      </w:r>
    </w:p>
    <w:p w14:paraId="516C2D9D" w14:textId="77777777" w:rsidR="00AA6BE7" w:rsidRPr="0034747A" w:rsidRDefault="00AA6BE7" w:rsidP="00AA6BE7">
      <w:pPr>
        <w:ind w:left="284"/>
        <w:jc w:val="both"/>
        <w:rPr>
          <w:rFonts w:ascii="Arial" w:eastAsia="Arial" w:hAnsi="Arial" w:cs="Arial"/>
          <w:b/>
          <w:sz w:val="20"/>
          <w:szCs w:val="20"/>
        </w:rPr>
      </w:pPr>
      <w:r w:rsidRPr="0034747A">
        <w:rPr>
          <w:rFonts w:ascii="Arial" w:eastAsia="Arial" w:hAnsi="Arial" w:cs="Arial"/>
          <w:b/>
          <w:i/>
          <w:sz w:val="20"/>
          <w:szCs w:val="20"/>
        </w:rPr>
        <w:t xml:space="preserve">5.- </w:t>
      </w:r>
      <w:r w:rsidRPr="0034747A">
        <w:rPr>
          <w:rFonts w:ascii="Arial" w:eastAsia="Arial" w:hAnsi="Arial" w:cs="Arial"/>
          <w:b/>
          <w:sz w:val="20"/>
          <w:szCs w:val="20"/>
        </w:rPr>
        <w:t>LA REGIDURÍA DE SERVICIOS MUNICIPALES, Y DE MERCADOS Y VÍA PÚBLICA, REALIZARÁ LAS DILIGENCIAS PERTINENTES, COTEJO DE LA DOCUMENTACIÓN REQUERIDA Y RATIFICACIÓN DE LA SOLICITUD, EN LOS CASOS QUE SEA NECESARIO SE CITARÁ AL INTERESADO QUIEN SE DEBERÁ PRESENTAR DEBIDAMENTE IDENTIFICADO; POSTERIORMENTE SERÁ TURNADO A LA COMISIÓN DE MERCADOS Y VÍA PÚBLICA, PARA SU VALORACIÓN, ANÁLISIS Y DICTAMEN RESPECTIVO.</w:t>
      </w:r>
    </w:p>
    <w:p w14:paraId="3E1ECE54" w14:textId="77777777" w:rsidR="00AA6BE7" w:rsidRPr="0034747A" w:rsidRDefault="00AA6BE7" w:rsidP="00AA6BE7">
      <w:pPr>
        <w:ind w:left="284"/>
        <w:jc w:val="both"/>
        <w:rPr>
          <w:rFonts w:ascii="Arial" w:eastAsia="Arial" w:hAnsi="Arial" w:cs="Arial"/>
          <w:b/>
          <w:sz w:val="20"/>
          <w:szCs w:val="20"/>
        </w:rPr>
      </w:pPr>
      <w:r w:rsidRPr="0034747A">
        <w:rPr>
          <w:rFonts w:ascii="Arial" w:eastAsia="Arial" w:hAnsi="Arial" w:cs="Arial"/>
          <w:b/>
          <w:i/>
          <w:sz w:val="20"/>
          <w:szCs w:val="20"/>
        </w:rPr>
        <w:t xml:space="preserve">6.- </w:t>
      </w:r>
      <w:r w:rsidRPr="0034747A">
        <w:rPr>
          <w:rFonts w:ascii="Arial" w:eastAsia="Arial" w:hAnsi="Arial" w:cs="Arial"/>
          <w:b/>
          <w:sz w:val="20"/>
          <w:szCs w:val="20"/>
        </w:rPr>
        <w:t>UNA VEZ QUE LA COMISIÓN DE MERCADOS Y VÍA PÚBLICA DICTAMINE LA SOLICITUD PLANTEADA, EL INTERESADO SERÁ NOTIFICADO A TRAVÉS DE LA REGIDURÍA DE SERVICIOS MUNICIPALES Y DE MERCADOS Y VÍA PÚBLICA.</w:t>
      </w:r>
    </w:p>
    <w:p w14:paraId="3EDE54BE" w14:textId="77777777" w:rsidR="00AA6BE7" w:rsidRPr="0034747A" w:rsidRDefault="00AA6BE7" w:rsidP="00AA6BE7">
      <w:pPr>
        <w:ind w:left="284"/>
        <w:jc w:val="both"/>
        <w:rPr>
          <w:rFonts w:ascii="Arial" w:eastAsia="Arial" w:hAnsi="Arial" w:cs="Arial"/>
          <w:b/>
          <w:sz w:val="20"/>
          <w:szCs w:val="20"/>
        </w:rPr>
      </w:pPr>
      <w:r w:rsidRPr="0034747A">
        <w:rPr>
          <w:rFonts w:ascii="Arial" w:eastAsia="Arial" w:hAnsi="Arial" w:cs="Arial"/>
          <w:b/>
          <w:sz w:val="20"/>
          <w:szCs w:val="20"/>
        </w:rPr>
        <w:t xml:space="preserve">7.- LA DIRECCIÓN DE MERCADOS PÚBLICOS DEBERÁ EXPEDIR LA ORDEN DE PAGO DEL TRÁMITE CORRESPONDIENTE EN UN PLAZO DE DIEZ DÍAS HÁBILES, CONTADOS A PARTIR DE LA RECEPCIÓN DEL OFICIO </w:t>
      </w:r>
      <w:r w:rsidRPr="0034747A">
        <w:rPr>
          <w:rFonts w:ascii="Arial" w:eastAsia="Arial" w:hAnsi="Arial" w:cs="Arial"/>
          <w:b/>
          <w:sz w:val="20"/>
          <w:szCs w:val="20"/>
        </w:rPr>
        <w:lastRenderedPageBreak/>
        <w:t>MEDIANTE EL QUE LA REGIDURÍA DE SERVICIOS MUNICIPALES, Y DE MERCADOS Y VÍA PÚBLICA REMITA COPIA SIMPLE DEL DICTAMEN PARA SU CUMPLIMIENTO.</w:t>
      </w:r>
    </w:p>
    <w:p w14:paraId="7265C9E6" w14:textId="77777777" w:rsidR="00AA6BE7" w:rsidRPr="0034747A" w:rsidRDefault="00AA6BE7" w:rsidP="00AA6BE7">
      <w:pPr>
        <w:ind w:left="284"/>
        <w:jc w:val="both"/>
        <w:rPr>
          <w:rFonts w:ascii="Arial" w:eastAsia="Arial" w:hAnsi="Arial" w:cs="Arial"/>
          <w:b/>
          <w:sz w:val="20"/>
          <w:szCs w:val="20"/>
        </w:rPr>
      </w:pPr>
      <w:r w:rsidRPr="0034747A">
        <w:rPr>
          <w:rFonts w:ascii="Arial" w:eastAsia="Arial" w:hAnsi="Arial" w:cs="Arial"/>
          <w:b/>
          <w:sz w:val="20"/>
          <w:szCs w:val="20"/>
        </w:rPr>
        <w:t>8.- EL INTERESADO DEBERÁ IDENTIFICARSE AL MOMENTO DE RECOGER LA ORDEN DE PAGO.</w:t>
      </w:r>
    </w:p>
    <w:p w14:paraId="45FF6455" w14:textId="77777777" w:rsidR="00AA6BE7" w:rsidRPr="0034747A" w:rsidRDefault="00AA6BE7" w:rsidP="00AA6BE7">
      <w:pPr>
        <w:ind w:left="284"/>
        <w:jc w:val="both"/>
        <w:rPr>
          <w:rFonts w:ascii="Arial" w:eastAsia="Arial" w:hAnsi="Arial" w:cs="Arial"/>
          <w:b/>
          <w:sz w:val="20"/>
          <w:szCs w:val="20"/>
        </w:rPr>
      </w:pPr>
      <w:r w:rsidRPr="0034747A">
        <w:rPr>
          <w:rFonts w:ascii="Arial" w:eastAsia="Arial" w:hAnsi="Arial" w:cs="Arial"/>
          <w:b/>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71B8DA61" w14:textId="77777777" w:rsidR="00AA6BE7" w:rsidRPr="0034747A" w:rsidRDefault="00AA6BE7" w:rsidP="00AA6BE7">
      <w:pPr>
        <w:ind w:left="284"/>
        <w:jc w:val="both"/>
        <w:rPr>
          <w:rFonts w:ascii="Arial" w:eastAsia="Arial" w:hAnsi="Arial" w:cs="Arial"/>
          <w:b/>
          <w:sz w:val="20"/>
          <w:szCs w:val="20"/>
        </w:rPr>
      </w:pPr>
      <w:r w:rsidRPr="0034747A">
        <w:rPr>
          <w:rFonts w:ascii="Arial" w:eastAsia="Arial" w:hAnsi="Arial" w:cs="Arial"/>
          <w:b/>
          <w:sz w:val="20"/>
          <w:szCs w:val="20"/>
        </w:rPr>
        <w:t xml:space="preserve">10.- EL COSTO DE CADA TRÁMITE ESTARÁ ESPECIFICADO EN LA LEY DE INGRESOS DEL MUNICIPIO DE OAXACA DE JUÁREZ, </w:t>
      </w:r>
      <w:proofErr w:type="spellStart"/>
      <w:r w:rsidRPr="0034747A">
        <w:rPr>
          <w:rFonts w:ascii="Arial" w:eastAsia="Arial" w:hAnsi="Arial" w:cs="Arial"/>
          <w:b/>
          <w:sz w:val="20"/>
          <w:szCs w:val="20"/>
        </w:rPr>
        <w:t>OAX</w:t>
      </w:r>
      <w:proofErr w:type="spellEnd"/>
      <w:r w:rsidRPr="0034747A">
        <w:rPr>
          <w:rFonts w:ascii="Arial" w:eastAsia="Arial" w:hAnsi="Arial" w:cs="Arial"/>
          <w:b/>
          <w:sz w:val="20"/>
          <w:szCs w:val="20"/>
        </w:rPr>
        <w:t>., PARA EL EJERCICIO FISCAL VIGENTE."</w:t>
      </w:r>
    </w:p>
    <w:p w14:paraId="74A0832D" w14:textId="77777777" w:rsidR="00AA6BE7" w:rsidRPr="0034747A" w:rsidRDefault="00AA6BE7" w:rsidP="00AA6BE7">
      <w:pPr>
        <w:jc w:val="both"/>
        <w:rPr>
          <w:rFonts w:ascii="Arial" w:eastAsia="Arial" w:hAnsi="Arial" w:cs="Arial"/>
          <w:b/>
          <w:sz w:val="20"/>
          <w:szCs w:val="20"/>
        </w:rPr>
      </w:pPr>
    </w:p>
    <w:p w14:paraId="4CD544FE" w14:textId="77777777" w:rsidR="00AA6BE7" w:rsidRPr="0034747A" w:rsidRDefault="00AA6BE7" w:rsidP="00AA6BE7">
      <w:pPr>
        <w:jc w:val="both"/>
        <w:rPr>
          <w:rFonts w:ascii="Arial" w:eastAsia="Arial" w:hAnsi="Arial" w:cs="Arial"/>
          <w:b/>
          <w:sz w:val="20"/>
          <w:szCs w:val="20"/>
        </w:rPr>
      </w:pPr>
      <w:r w:rsidRPr="0034747A">
        <w:rPr>
          <w:rFonts w:ascii="Arial" w:eastAsia="Arial" w:hAnsi="Arial" w:cs="Arial"/>
          <w:sz w:val="20"/>
          <w:szCs w:val="20"/>
        </w:rPr>
        <w:t xml:space="preserve">De dichos lineamientos en cita, podemos establecer que en el trámite de </w:t>
      </w:r>
      <w:proofErr w:type="spellStart"/>
      <w:r w:rsidRPr="0034747A">
        <w:rPr>
          <w:rFonts w:ascii="Arial" w:eastAsia="Arial" w:hAnsi="Arial" w:cs="Arial"/>
          <w:sz w:val="20"/>
          <w:szCs w:val="20"/>
        </w:rPr>
        <w:t>AMPLIACION</w:t>
      </w:r>
      <w:proofErr w:type="spellEnd"/>
      <w:r w:rsidRPr="0034747A">
        <w:rPr>
          <w:rFonts w:ascii="Arial" w:eastAsia="Arial" w:hAnsi="Arial" w:cs="Arial"/>
          <w:sz w:val="20"/>
          <w:szCs w:val="20"/>
        </w:rPr>
        <w:t>(sic) DE GIRO, se requiere una petición formal</w:t>
      </w:r>
      <w:r w:rsidRPr="0034747A">
        <w:rPr>
          <w:rFonts w:ascii="Arial" w:eastAsia="Arial" w:hAnsi="Arial" w:cs="Arial"/>
          <w:b/>
          <w:sz w:val="20"/>
          <w:szCs w:val="20"/>
        </w:rPr>
        <w:t xml:space="preserve">, como específicamente lo señala el numeral 1 del apartado IV, antes citado, al establecer que la solicitud será presentada por el concesionario y </w:t>
      </w:r>
      <w:r w:rsidRPr="0034747A">
        <w:rPr>
          <w:rFonts w:ascii="Arial" w:eastAsia="Arial" w:hAnsi="Arial" w:cs="Arial"/>
          <w:b/>
          <w:i/>
          <w:sz w:val="20"/>
          <w:szCs w:val="20"/>
        </w:rPr>
        <w:t>EL HECHO DE QUE LA AUTORIDAD MUNICIPAL, ORDENE LA RATIFICACIÓN POR PARTE DEL CONCESIONARIO, DE SU CORRESPONDIENTE SOLICITUD, OBEDECE AL MANDATO NORMATIVO, COMO LO ESTABLECE EL NUMERAL 5 DEL APARTADO VI, DE LOS LINEAMIENTOS, ANTES TRANSCRITOS.</w:t>
      </w:r>
    </w:p>
    <w:p w14:paraId="2CC490A0" w14:textId="77777777" w:rsidR="00AA6BE7" w:rsidRPr="0034747A" w:rsidRDefault="00AA6BE7" w:rsidP="00AA6BE7">
      <w:pPr>
        <w:jc w:val="both"/>
        <w:rPr>
          <w:rFonts w:ascii="Arial" w:eastAsia="Arial" w:hAnsi="Arial" w:cs="Arial"/>
          <w:sz w:val="20"/>
          <w:szCs w:val="20"/>
        </w:rPr>
      </w:pPr>
    </w:p>
    <w:p w14:paraId="0BED277D" w14:textId="77777777" w:rsidR="00AA6BE7" w:rsidRPr="0034747A" w:rsidRDefault="00AA6BE7" w:rsidP="00AA6BE7">
      <w:pPr>
        <w:jc w:val="both"/>
        <w:rPr>
          <w:rFonts w:ascii="Arial" w:eastAsia="Arial" w:hAnsi="Arial" w:cs="Arial"/>
          <w:b/>
          <w:sz w:val="20"/>
          <w:szCs w:val="20"/>
        </w:rPr>
      </w:pPr>
      <w:r w:rsidRPr="0034747A">
        <w:rPr>
          <w:rFonts w:ascii="Arial" w:eastAsia="Arial" w:hAnsi="Arial" w:cs="Arial"/>
          <w:sz w:val="20"/>
          <w:szCs w:val="20"/>
        </w:rPr>
        <w:t xml:space="preserve">b) </w:t>
      </w:r>
      <w:r w:rsidRPr="0034747A">
        <w:rPr>
          <w:rFonts w:ascii="Arial" w:eastAsia="Arial" w:hAnsi="Arial" w:cs="Arial"/>
          <w:b/>
          <w:sz w:val="20"/>
          <w:szCs w:val="20"/>
        </w:rPr>
        <w:t>En este sentido y al cumplimentarse esos requisitos de procedibilidad, se lleva a cabo un análisis de las constancias que obran en el sumario, tenemos que:</w:t>
      </w:r>
    </w:p>
    <w:p w14:paraId="2410A653" w14:textId="77777777" w:rsidR="00AA6BE7" w:rsidRPr="0034747A" w:rsidRDefault="00AA6BE7" w:rsidP="00AA6BE7">
      <w:pPr>
        <w:jc w:val="both"/>
        <w:rPr>
          <w:rFonts w:ascii="Arial" w:eastAsia="Arial" w:hAnsi="Arial" w:cs="Arial"/>
          <w:b/>
          <w:sz w:val="20"/>
          <w:szCs w:val="20"/>
        </w:rPr>
      </w:pPr>
    </w:p>
    <w:p w14:paraId="2DC995AC" w14:textId="77777777" w:rsidR="00AA6BE7" w:rsidRPr="0034747A" w:rsidRDefault="00AA6BE7" w:rsidP="00AA6BE7">
      <w:pPr>
        <w:ind w:left="284"/>
        <w:jc w:val="both"/>
        <w:rPr>
          <w:rFonts w:ascii="Arial" w:eastAsia="Arial" w:hAnsi="Arial" w:cs="Arial"/>
          <w:b/>
          <w:sz w:val="20"/>
          <w:szCs w:val="20"/>
        </w:rPr>
      </w:pPr>
      <w:r w:rsidRPr="0034747A">
        <w:rPr>
          <w:rFonts w:ascii="Arial" w:eastAsia="Arial" w:hAnsi="Arial" w:cs="Arial"/>
          <w:b/>
          <w:i/>
          <w:sz w:val="20"/>
          <w:szCs w:val="20"/>
        </w:rPr>
        <w:t>i. Con la Constancia de Verificación y Reconocimiento con número de folio: 24, de fecha 28 de diciembre de 2022, está acreditada la existencia respecto del puesto fijo número 36, con objeto/contrato: 1050000003444, con giro de "VERDURAS" ubicado en el interior del Mercado "</w:t>
      </w:r>
      <w:proofErr w:type="spellStart"/>
      <w:r w:rsidRPr="0034747A">
        <w:rPr>
          <w:rFonts w:ascii="Arial" w:eastAsia="Arial" w:hAnsi="Arial" w:cs="Arial"/>
          <w:b/>
          <w:i/>
          <w:sz w:val="20"/>
          <w:szCs w:val="20"/>
        </w:rPr>
        <w:t>SANCHEZ</w:t>
      </w:r>
      <w:proofErr w:type="spellEnd"/>
      <w:r w:rsidRPr="0034747A">
        <w:rPr>
          <w:rFonts w:ascii="Arial" w:eastAsia="Arial" w:hAnsi="Arial" w:cs="Arial"/>
          <w:b/>
          <w:i/>
          <w:sz w:val="20"/>
          <w:szCs w:val="20"/>
        </w:rPr>
        <w:t>(sic) PASCUAS";</w:t>
      </w:r>
    </w:p>
    <w:p w14:paraId="297FA0F5" w14:textId="77777777" w:rsidR="00AA6BE7" w:rsidRPr="0034747A" w:rsidRDefault="00AA6BE7" w:rsidP="00AA6BE7">
      <w:pPr>
        <w:ind w:left="284"/>
        <w:jc w:val="both"/>
        <w:rPr>
          <w:rFonts w:ascii="Arial" w:eastAsia="Arial" w:hAnsi="Arial" w:cs="Arial"/>
          <w:b/>
          <w:sz w:val="20"/>
          <w:szCs w:val="20"/>
        </w:rPr>
      </w:pPr>
      <w:r w:rsidRPr="0034747A">
        <w:rPr>
          <w:rFonts w:ascii="Arial" w:eastAsia="Arial" w:hAnsi="Arial" w:cs="Arial"/>
          <w:b/>
          <w:i/>
          <w:sz w:val="20"/>
          <w:szCs w:val="20"/>
        </w:rPr>
        <w:t xml:space="preserve">ii. Con la CONSTANCIA DE NO ADEUDO, que emite LA DIRECTORA DE INGRESOS, adscrita </w:t>
      </w:r>
      <w:r w:rsidRPr="0034747A">
        <w:rPr>
          <w:rFonts w:ascii="Arial" w:eastAsia="Arial" w:hAnsi="Arial" w:cs="Arial"/>
          <w:b/>
          <w:sz w:val="20"/>
          <w:szCs w:val="20"/>
        </w:rPr>
        <w:t xml:space="preserve">a </w:t>
      </w:r>
      <w:r w:rsidRPr="0034747A">
        <w:rPr>
          <w:rFonts w:ascii="Arial" w:eastAsia="Arial" w:hAnsi="Arial" w:cs="Arial"/>
          <w:b/>
          <w:i/>
          <w:sz w:val="20"/>
          <w:szCs w:val="20"/>
        </w:rPr>
        <w:t xml:space="preserve">la TESORERÍA MUNICIPAL, de fecha veintiséis de julio del año dos mil veintidós y el RECIBO DE PAGO, que se </w:t>
      </w:r>
      <w:r w:rsidRPr="0034747A">
        <w:rPr>
          <w:rFonts w:ascii="Arial" w:eastAsia="Arial" w:hAnsi="Arial" w:cs="Arial"/>
          <w:b/>
          <w:i/>
          <w:sz w:val="20"/>
          <w:szCs w:val="20"/>
        </w:rPr>
        <w:lastRenderedPageBreak/>
        <w:t>encuentran descritos en el RESULTANDO PRIMERO, se acredita que el mismo se encuentra al corriente de sus pagos;</w:t>
      </w:r>
    </w:p>
    <w:p w14:paraId="204E96B2" w14:textId="77777777" w:rsidR="00AA6BE7" w:rsidRPr="0034747A" w:rsidRDefault="00AA6BE7" w:rsidP="00AA6BE7">
      <w:pPr>
        <w:ind w:left="284"/>
        <w:jc w:val="both"/>
        <w:rPr>
          <w:rFonts w:ascii="Arial" w:eastAsia="Arial" w:hAnsi="Arial" w:cs="Arial"/>
          <w:b/>
          <w:sz w:val="20"/>
          <w:szCs w:val="20"/>
        </w:rPr>
      </w:pPr>
      <w:r w:rsidRPr="0034747A">
        <w:rPr>
          <w:rFonts w:ascii="Arial" w:eastAsia="Arial" w:hAnsi="Arial" w:cs="Arial"/>
          <w:b/>
          <w:i/>
          <w:sz w:val="20"/>
          <w:szCs w:val="20"/>
        </w:rPr>
        <w:t xml:space="preserve">iii. </w:t>
      </w:r>
      <w:r w:rsidRPr="0034747A">
        <w:rPr>
          <w:rFonts w:ascii="Arial" w:eastAsia="Arial" w:hAnsi="Arial" w:cs="Arial"/>
          <w:b/>
          <w:sz w:val="20"/>
          <w:szCs w:val="20"/>
        </w:rPr>
        <w:t xml:space="preserve">Se </w:t>
      </w:r>
      <w:r w:rsidRPr="0034747A">
        <w:rPr>
          <w:rFonts w:ascii="Arial" w:eastAsia="Arial" w:hAnsi="Arial" w:cs="Arial"/>
          <w:b/>
          <w:i/>
          <w:sz w:val="20"/>
          <w:szCs w:val="20"/>
        </w:rPr>
        <w:t xml:space="preserve">demuestra que dicho puesto fijo está concesionado </w:t>
      </w:r>
      <w:r w:rsidRPr="0034747A">
        <w:rPr>
          <w:rFonts w:ascii="Arial" w:eastAsia="Arial" w:hAnsi="Arial" w:cs="Arial"/>
          <w:b/>
          <w:sz w:val="20"/>
          <w:szCs w:val="20"/>
        </w:rPr>
        <w:t xml:space="preserve">a </w:t>
      </w:r>
      <w:r w:rsidRPr="0034747A">
        <w:rPr>
          <w:rFonts w:ascii="Arial" w:eastAsia="Arial" w:hAnsi="Arial" w:cs="Arial"/>
          <w:b/>
          <w:i/>
          <w:sz w:val="20"/>
          <w:szCs w:val="20"/>
        </w:rPr>
        <w:t>favor de la C</w:t>
      </w:r>
      <w:r w:rsidRPr="0034747A">
        <w:rPr>
          <w:rFonts w:ascii="Arial" w:eastAsia="Arial" w:hAnsi="Arial" w:cs="Arial"/>
          <w:b/>
          <w:sz w:val="20"/>
          <w:szCs w:val="20"/>
        </w:rPr>
        <w:t xml:space="preserve">. </w:t>
      </w:r>
      <w:r w:rsidRPr="0034747A">
        <w:rPr>
          <w:rFonts w:ascii="Arial" w:eastAsia="Arial" w:hAnsi="Arial" w:cs="Arial"/>
          <w:b/>
          <w:i/>
          <w:sz w:val="20"/>
          <w:szCs w:val="20"/>
        </w:rPr>
        <w:t>Reina Patricia González López, que obra copia de su identificación oficial, comprobante de domicilio y Constancia de Verificación y reconocimiento;</w:t>
      </w:r>
    </w:p>
    <w:p w14:paraId="01F7ED48" w14:textId="77777777" w:rsidR="00AA6BE7" w:rsidRPr="0034747A" w:rsidRDefault="00AA6BE7" w:rsidP="00AA6BE7">
      <w:pPr>
        <w:ind w:left="284"/>
        <w:jc w:val="both"/>
        <w:rPr>
          <w:rFonts w:ascii="Arial" w:eastAsia="Arial" w:hAnsi="Arial" w:cs="Arial"/>
          <w:b/>
          <w:sz w:val="20"/>
          <w:szCs w:val="20"/>
        </w:rPr>
      </w:pPr>
      <w:r w:rsidRPr="0034747A">
        <w:rPr>
          <w:rFonts w:ascii="Arial" w:eastAsia="Arial" w:hAnsi="Arial" w:cs="Arial"/>
          <w:b/>
          <w:i/>
          <w:sz w:val="20"/>
          <w:szCs w:val="20"/>
        </w:rPr>
        <w:t>iv. Que dicho puesto fijo está al corriente en el pago de sus derechos de piso;</w:t>
      </w:r>
    </w:p>
    <w:p w14:paraId="1F5682A1" w14:textId="77777777" w:rsidR="00AA6BE7" w:rsidRPr="0034747A" w:rsidRDefault="00AA6BE7" w:rsidP="00AA6BE7">
      <w:pPr>
        <w:ind w:left="284"/>
        <w:jc w:val="both"/>
        <w:rPr>
          <w:rFonts w:ascii="Arial" w:eastAsia="Arial" w:hAnsi="Arial" w:cs="Arial"/>
          <w:b/>
          <w:sz w:val="20"/>
          <w:szCs w:val="20"/>
        </w:rPr>
      </w:pPr>
      <w:r w:rsidRPr="0034747A">
        <w:rPr>
          <w:rFonts w:ascii="Arial" w:eastAsia="Arial" w:hAnsi="Arial" w:cs="Arial"/>
          <w:b/>
          <w:i/>
          <w:sz w:val="20"/>
          <w:szCs w:val="20"/>
        </w:rPr>
        <w:t xml:space="preserve">v. Que la emisión de la constancia de verificación y reconocimiento, fue hecha por autoridad competente en términos del apartado IV, numeral </w:t>
      </w:r>
      <w:r w:rsidRPr="0034747A">
        <w:rPr>
          <w:rFonts w:ascii="Arial" w:eastAsia="Arial" w:hAnsi="Arial" w:cs="Arial"/>
          <w:b/>
          <w:sz w:val="20"/>
          <w:szCs w:val="20"/>
        </w:rPr>
        <w:t xml:space="preserve">7, </w:t>
      </w:r>
      <w:r w:rsidRPr="0034747A">
        <w:rPr>
          <w:rFonts w:ascii="Arial" w:eastAsia="Arial" w:hAnsi="Arial" w:cs="Arial"/>
          <w:b/>
          <w:i/>
          <w:sz w:val="20"/>
          <w:szCs w:val="20"/>
        </w:rPr>
        <w:t>de los Lineamientos antes invocados;</w:t>
      </w:r>
    </w:p>
    <w:p w14:paraId="54DE190E" w14:textId="77777777" w:rsidR="00AA6BE7" w:rsidRPr="00AA6BE7" w:rsidRDefault="00AA6BE7" w:rsidP="00AA6BE7">
      <w:pPr>
        <w:ind w:left="284"/>
        <w:jc w:val="both"/>
        <w:rPr>
          <w:rFonts w:ascii="Arial" w:eastAsia="Arial" w:hAnsi="Arial" w:cs="Arial"/>
          <w:b/>
          <w:sz w:val="20"/>
          <w:szCs w:val="20"/>
        </w:rPr>
      </w:pPr>
      <w:r w:rsidRPr="0034747A">
        <w:rPr>
          <w:rFonts w:ascii="Arial" w:eastAsia="Arial" w:hAnsi="Arial" w:cs="Arial"/>
          <w:b/>
          <w:i/>
          <w:sz w:val="20"/>
          <w:szCs w:val="20"/>
        </w:rPr>
        <w:t xml:space="preserve">vi. Obran en el sumario los originales de la </w:t>
      </w:r>
      <w:r w:rsidRPr="00AA6BE7">
        <w:rPr>
          <w:rFonts w:ascii="Arial" w:eastAsia="Arial" w:hAnsi="Arial" w:cs="Arial"/>
          <w:b/>
          <w:i/>
          <w:sz w:val="20"/>
          <w:szCs w:val="20"/>
        </w:rPr>
        <w:t>documentación referida.</w:t>
      </w:r>
    </w:p>
    <w:p w14:paraId="67741243" w14:textId="77777777" w:rsidR="00AA6BE7" w:rsidRPr="00AA6BE7" w:rsidRDefault="00AA6BE7" w:rsidP="00AA6BE7">
      <w:pPr>
        <w:jc w:val="both"/>
        <w:rPr>
          <w:rFonts w:ascii="Arial" w:eastAsia="Arial" w:hAnsi="Arial" w:cs="Arial"/>
          <w:b/>
          <w:sz w:val="20"/>
          <w:szCs w:val="20"/>
        </w:rPr>
      </w:pPr>
    </w:p>
    <w:p w14:paraId="6AED8EEC" w14:textId="77777777" w:rsidR="00AA6BE7" w:rsidRPr="00AA6BE7" w:rsidRDefault="00AA6BE7" w:rsidP="00AA6BE7">
      <w:pPr>
        <w:jc w:val="both"/>
        <w:rPr>
          <w:rFonts w:ascii="Arial" w:eastAsia="Arial" w:hAnsi="Arial" w:cs="Arial"/>
          <w:b/>
          <w:sz w:val="20"/>
          <w:szCs w:val="20"/>
        </w:rPr>
      </w:pPr>
      <w:r w:rsidRPr="00AA6BE7">
        <w:rPr>
          <w:rFonts w:ascii="Arial" w:eastAsia="Arial" w:hAnsi="Arial" w:cs="Arial"/>
          <w:b/>
          <w:sz w:val="20"/>
          <w:szCs w:val="20"/>
        </w:rPr>
        <w:t xml:space="preserve">c) Por otra parte el requisito de la RATIFICACIÓN está satisfecho, pues mediante diligencia de fecha </w:t>
      </w:r>
      <w:proofErr w:type="spellStart"/>
      <w:r w:rsidRPr="00AA6BE7">
        <w:rPr>
          <w:rFonts w:ascii="Arial" w:eastAsia="Arial" w:hAnsi="Arial" w:cs="Arial"/>
          <w:b/>
          <w:i/>
          <w:sz w:val="20"/>
          <w:szCs w:val="20"/>
        </w:rPr>
        <w:t>VEINTIDOS</w:t>
      </w:r>
      <w:proofErr w:type="spellEnd"/>
      <w:r w:rsidRPr="00AA6BE7">
        <w:rPr>
          <w:rFonts w:ascii="Arial" w:eastAsia="Arial" w:hAnsi="Arial" w:cs="Arial"/>
          <w:b/>
          <w:i/>
          <w:sz w:val="20"/>
          <w:szCs w:val="20"/>
        </w:rPr>
        <w:t xml:space="preserve">(sic) DE JUNIO DEL AÑO DOS MIL </w:t>
      </w:r>
      <w:proofErr w:type="spellStart"/>
      <w:r w:rsidRPr="00AA6BE7">
        <w:rPr>
          <w:rFonts w:ascii="Arial" w:eastAsia="Arial" w:hAnsi="Arial" w:cs="Arial"/>
          <w:b/>
          <w:i/>
          <w:sz w:val="20"/>
          <w:szCs w:val="20"/>
        </w:rPr>
        <w:t>VEINTITRES</w:t>
      </w:r>
      <w:proofErr w:type="spellEnd"/>
      <w:r w:rsidRPr="00AA6BE7">
        <w:rPr>
          <w:rFonts w:ascii="Arial" w:eastAsia="Arial" w:hAnsi="Arial" w:cs="Arial"/>
          <w:b/>
          <w:i/>
          <w:sz w:val="20"/>
          <w:szCs w:val="20"/>
        </w:rPr>
        <w:t xml:space="preserve">(sic), compareció ante el Regidor de Servicios Municipales y de Mercados y Comercio en Vía Pública, la CONCESIONARIA REINA PATRICIA </w:t>
      </w:r>
      <w:proofErr w:type="spellStart"/>
      <w:r w:rsidRPr="00AA6BE7">
        <w:rPr>
          <w:rFonts w:ascii="Arial" w:eastAsia="Arial" w:hAnsi="Arial" w:cs="Arial"/>
          <w:b/>
          <w:i/>
          <w:sz w:val="20"/>
          <w:szCs w:val="20"/>
        </w:rPr>
        <w:t>GONZALEZ</w:t>
      </w:r>
      <w:proofErr w:type="spellEnd"/>
      <w:r w:rsidRPr="00AA6BE7">
        <w:rPr>
          <w:rFonts w:ascii="Arial" w:eastAsia="Arial" w:hAnsi="Arial" w:cs="Arial"/>
          <w:b/>
          <w:i/>
          <w:sz w:val="20"/>
          <w:szCs w:val="20"/>
        </w:rPr>
        <w:t xml:space="preserve">(sic) </w:t>
      </w:r>
      <w:proofErr w:type="spellStart"/>
      <w:r w:rsidRPr="00AA6BE7">
        <w:rPr>
          <w:rFonts w:ascii="Arial" w:eastAsia="Arial" w:hAnsi="Arial" w:cs="Arial"/>
          <w:b/>
          <w:i/>
          <w:sz w:val="20"/>
          <w:szCs w:val="20"/>
        </w:rPr>
        <w:t>LOPEZ</w:t>
      </w:r>
      <w:proofErr w:type="spellEnd"/>
      <w:r w:rsidRPr="00AA6BE7">
        <w:rPr>
          <w:rFonts w:ascii="Arial" w:eastAsia="Arial" w:hAnsi="Arial" w:cs="Arial"/>
          <w:b/>
          <w:i/>
          <w:sz w:val="20"/>
          <w:szCs w:val="20"/>
        </w:rPr>
        <w:t xml:space="preserve">(sic), </w:t>
      </w:r>
      <w:r w:rsidRPr="00AA6BE7">
        <w:rPr>
          <w:rFonts w:ascii="Arial" w:eastAsia="Arial" w:hAnsi="Arial" w:cs="Arial"/>
          <w:b/>
          <w:sz w:val="20"/>
          <w:szCs w:val="20"/>
        </w:rPr>
        <w:t xml:space="preserve">a </w:t>
      </w:r>
      <w:r w:rsidRPr="00AA6BE7">
        <w:rPr>
          <w:rFonts w:ascii="Arial" w:eastAsia="Arial" w:hAnsi="Arial" w:cs="Arial"/>
          <w:b/>
          <w:i/>
          <w:sz w:val="20"/>
          <w:szCs w:val="20"/>
        </w:rPr>
        <w:t xml:space="preserve">ratificar su solicitud de </w:t>
      </w:r>
      <w:proofErr w:type="spellStart"/>
      <w:r w:rsidRPr="00AA6BE7">
        <w:rPr>
          <w:rFonts w:ascii="Arial" w:eastAsia="Arial" w:hAnsi="Arial" w:cs="Arial"/>
          <w:b/>
          <w:i/>
          <w:sz w:val="20"/>
          <w:szCs w:val="20"/>
        </w:rPr>
        <w:t>AMPLIACION</w:t>
      </w:r>
      <w:proofErr w:type="spellEnd"/>
      <w:r w:rsidRPr="00AA6BE7">
        <w:rPr>
          <w:rFonts w:ascii="Arial" w:eastAsia="Arial" w:hAnsi="Arial" w:cs="Arial"/>
          <w:b/>
          <w:i/>
          <w:sz w:val="20"/>
          <w:szCs w:val="20"/>
        </w:rPr>
        <w:t xml:space="preserve">(sic) DE GIRO, respecto del puesto fijo número 36, con objeto/contrato: 1050000003444, con giro de "VERDURAS" a </w:t>
      </w:r>
      <w:proofErr w:type="spellStart"/>
      <w:r w:rsidRPr="00AA6BE7">
        <w:rPr>
          <w:rFonts w:ascii="Arial" w:eastAsia="Arial" w:hAnsi="Arial" w:cs="Arial"/>
          <w:b/>
          <w:i/>
          <w:sz w:val="20"/>
          <w:szCs w:val="20"/>
        </w:rPr>
        <w:t>AMPLIACION</w:t>
      </w:r>
      <w:proofErr w:type="spellEnd"/>
      <w:r w:rsidRPr="00AA6BE7">
        <w:rPr>
          <w:rFonts w:ascii="Arial" w:eastAsia="Arial" w:hAnsi="Arial" w:cs="Arial"/>
          <w:b/>
          <w:i/>
          <w:sz w:val="20"/>
          <w:szCs w:val="20"/>
        </w:rPr>
        <w:t xml:space="preserve">(sic) DE GIRO por el de </w:t>
      </w:r>
      <w:r w:rsidRPr="00AA6BE7">
        <w:rPr>
          <w:rFonts w:ascii="Arial" w:eastAsia="Arial" w:hAnsi="Arial" w:cs="Arial"/>
          <w:b/>
          <w:sz w:val="20"/>
          <w:szCs w:val="20"/>
        </w:rPr>
        <w:t>''FRUTAS Y VERDURAS", ubicado en el interior del Mercado "</w:t>
      </w:r>
      <w:proofErr w:type="spellStart"/>
      <w:r w:rsidRPr="00AA6BE7">
        <w:rPr>
          <w:rFonts w:ascii="Arial" w:eastAsia="Arial" w:hAnsi="Arial" w:cs="Arial"/>
          <w:b/>
          <w:sz w:val="20"/>
          <w:szCs w:val="20"/>
        </w:rPr>
        <w:t>SANCHEZ</w:t>
      </w:r>
      <w:proofErr w:type="spellEnd"/>
      <w:r w:rsidRPr="00AA6BE7">
        <w:rPr>
          <w:rFonts w:ascii="Arial" w:eastAsia="Arial" w:hAnsi="Arial" w:cs="Arial"/>
          <w:b/>
          <w:sz w:val="20"/>
          <w:szCs w:val="20"/>
        </w:rPr>
        <w:t xml:space="preserve">(sic) PASCUAS" del Municipio de Oaxaca de Juárez </w:t>
      </w:r>
      <w:r w:rsidRPr="00AA6BE7">
        <w:rPr>
          <w:rFonts w:ascii="Arial" w:eastAsia="Arial" w:hAnsi="Arial" w:cs="Arial"/>
          <w:b/>
          <w:i/>
          <w:sz w:val="20"/>
          <w:szCs w:val="20"/>
        </w:rPr>
        <w:t xml:space="preserve">y en cuanto a los requisitos que </w:t>
      </w:r>
      <w:r w:rsidRPr="00AA6BE7">
        <w:rPr>
          <w:rFonts w:ascii="Arial" w:eastAsia="Arial" w:hAnsi="Arial" w:cs="Arial"/>
          <w:b/>
          <w:sz w:val="20"/>
          <w:szCs w:val="20"/>
        </w:rPr>
        <w:t xml:space="preserve">se </w:t>
      </w:r>
      <w:r w:rsidRPr="00AA6BE7">
        <w:rPr>
          <w:rFonts w:ascii="Arial" w:eastAsia="Arial" w:hAnsi="Arial" w:cs="Arial"/>
          <w:b/>
          <w:i/>
          <w:sz w:val="20"/>
          <w:szCs w:val="20"/>
        </w:rPr>
        <w:t>requieren en términos del apartado IV de los referidos (sic)LINEAMIENTOS PARA TRÁMITES ADMINISTRATIVOS DE LOS MERCADOS PÚBLICOS", tenemos que obran en el presente expediente:</w:t>
      </w:r>
    </w:p>
    <w:p w14:paraId="3690D3DE" w14:textId="77777777" w:rsidR="00AA6BE7" w:rsidRPr="00AA6BE7" w:rsidRDefault="00AA6BE7" w:rsidP="00AA6BE7">
      <w:pPr>
        <w:jc w:val="both"/>
        <w:rPr>
          <w:rFonts w:ascii="Arial" w:eastAsia="Arial" w:hAnsi="Arial" w:cs="Arial"/>
          <w:b/>
          <w:sz w:val="20"/>
          <w:szCs w:val="20"/>
        </w:rPr>
      </w:pPr>
    </w:p>
    <w:p w14:paraId="6D1CC749" w14:textId="77777777" w:rsidR="00AA6BE7" w:rsidRPr="00AA6BE7" w:rsidRDefault="00AA6BE7" w:rsidP="00AA6BE7">
      <w:pPr>
        <w:ind w:left="284"/>
        <w:jc w:val="both"/>
        <w:rPr>
          <w:rFonts w:ascii="Arial" w:eastAsia="Arial" w:hAnsi="Arial" w:cs="Arial"/>
          <w:b/>
          <w:sz w:val="20"/>
          <w:szCs w:val="20"/>
        </w:rPr>
      </w:pPr>
      <w:r w:rsidRPr="00AA6BE7">
        <w:rPr>
          <w:rFonts w:ascii="Arial" w:eastAsia="Arial" w:hAnsi="Arial" w:cs="Arial"/>
          <w:b/>
          <w:i/>
          <w:sz w:val="20"/>
          <w:szCs w:val="20"/>
        </w:rPr>
        <w:t>i. Su correspondiente solicitud, debidamente requisitada;</w:t>
      </w:r>
    </w:p>
    <w:p w14:paraId="04161AFB" w14:textId="77777777" w:rsidR="00AA6BE7" w:rsidRPr="00AA6BE7" w:rsidRDefault="00AA6BE7" w:rsidP="00AA6BE7">
      <w:pPr>
        <w:ind w:left="284"/>
        <w:jc w:val="both"/>
        <w:rPr>
          <w:rFonts w:ascii="Arial" w:eastAsia="Arial" w:hAnsi="Arial" w:cs="Arial"/>
          <w:b/>
          <w:sz w:val="20"/>
          <w:szCs w:val="20"/>
        </w:rPr>
      </w:pPr>
      <w:r w:rsidRPr="00AA6BE7">
        <w:rPr>
          <w:rFonts w:ascii="Arial" w:eastAsia="Arial" w:hAnsi="Arial" w:cs="Arial"/>
          <w:b/>
          <w:i/>
          <w:sz w:val="20"/>
          <w:szCs w:val="20"/>
        </w:rPr>
        <w:t>ii. Exhibió el Formato Único de Mercados, debidamente requisitado;</w:t>
      </w:r>
    </w:p>
    <w:p w14:paraId="5F15D28B" w14:textId="77777777" w:rsidR="00AA6BE7" w:rsidRPr="00AA6BE7" w:rsidRDefault="00AA6BE7" w:rsidP="00AA6BE7">
      <w:pPr>
        <w:ind w:left="284"/>
        <w:jc w:val="both"/>
        <w:rPr>
          <w:rFonts w:ascii="Arial" w:eastAsia="Arial" w:hAnsi="Arial" w:cs="Arial"/>
          <w:b/>
          <w:sz w:val="20"/>
          <w:szCs w:val="20"/>
        </w:rPr>
      </w:pPr>
      <w:r w:rsidRPr="00AA6BE7">
        <w:rPr>
          <w:rFonts w:ascii="Arial" w:eastAsia="Arial" w:hAnsi="Arial" w:cs="Arial"/>
          <w:b/>
          <w:i/>
          <w:sz w:val="20"/>
          <w:szCs w:val="20"/>
        </w:rPr>
        <w:t>iii. Copia de la identificación oficial del concesionario y su comprobante de domicilio;</w:t>
      </w:r>
    </w:p>
    <w:p w14:paraId="633B03A6" w14:textId="77777777" w:rsidR="00AA6BE7" w:rsidRPr="00AA6BE7" w:rsidRDefault="00AA6BE7" w:rsidP="00AA6BE7">
      <w:pPr>
        <w:ind w:left="284"/>
        <w:jc w:val="both"/>
        <w:rPr>
          <w:rFonts w:ascii="Arial" w:eastAsia="Arial" w:hAnsi="Arial" w:cs="Arial"/>
          <w:b/>
          <w:sz w:val="20"/>
          <w:szCs w:val="20"/>
        </w:rPr>
      </w:pPr>
      <w:r w:rsidRPr="00AA6BE7">
        <w:rPr>
          <w:rFonts w:ascii="Arial" w:eastAsia="Arial" w:hAnsi="Arial" w:cs="Arial"/>
          <w:b/>
          <w:i/>
          <w:sz w:val="20"/>
          <w:szCs w:val="20"/>
        </w:rPr>
        <w:t>iv. LA CONSTANCIA DE NO ADEUDO, que emite LA DIRECTORA DE INGRESOS, adscrita a la TESORERÍA MUNICIPAL, de fecha veintiséis de julio del año dos mil veintidós y recibo de pago, y;</w:t>
      </w:r>
    </w:p>
    <w:p w14:paraId="6A07D962" w14:textId="77777777" w:rsidR="00AA6BE7" w:rsidRPr="00AA6BE7" w:rsidRDefault="00AA6BE7" w:rsidP="00AA6BE7">
      <w:pPr>
        <w:ind w:left="284"/>
        <w:jc w:val="both"/>
        <w:rPr>
          <w:rFonts w:ascii="Arial" w:eastAsia="Arial" w:hAnsi="Arial" w:cs="Arial"/>
          <w:b/>
          <w:sz w:val="20"/>
          <w:szCs w:val="20"/>
        </w:rPr>
      </w:pPr>
      <w:r w:rsidRPr="00AA6BE7">
        <w:rPr>
          <w:rFonts w:ascii="Arial" w:eastAsia="Arial" w:hAnsi="Arial" w:cs="Arial"/>
          <w:b/>
          <w:i/>
          <w:sz w:val="20"/>
          <w:szCs w:val="20"/>
        </w:rPr>
        <w:t>v. La constancia de verificación y reconocimiento del local comercial en cuestión;</w:t>
      </w:r>
    </w:p>
    <w:p w14:paraId="4A2B7BE3" w14:textId="77777777" w:rsidR="00AA6BE7" w:rsidRPr="00AA6BE7" w:rsidRDefault="00AA6BE7" w:rsidP="00AA6BE7">
      <w:pPr>
        <w:jc w:val="both"/>
        <w:rPr>
          <w:rFonts w:ascii="Arial" w:eastAsia="Arial" w:hAnsi="Arial" w:cs="Arial"/>
          <w:sz w:val="20"/>
          <w:szCs w:val="20"/>
        </w:rPr>
      </w:pPr>
    </w:p>
    <w:p w14:paraId="013C93E7" w14:textId="77777777" w:rsidR="00AA6BE7" w:rsidRPr="00AA6BE7" w:rsidRDefault="00AA6BE7" w:rsidP="00AA6BE7">
      <w:pPr>
        <w:jc w:val="both"/>
        <w:rPr>
          <w:rFonts w:ascii="Arial" w:eastAsia="Arial" w:hAnsi="Arial" w:cs="Arial"/>
          <w:sz w:val="20"/>
          <w:szCs w:val="20"/>
        </w:rPr>
      </w:pPr>
      <w:r w:rsidRPr="00AA6BE7">
        <w:rPr>
          <w:rFonts w:ascii="Arial" w:eastAsia="Arial" w:hAnsi="Arial" w:cs="Arial"/>
          <w:b/>
          <w:i/>
          <w:sz w:val="20"/>
          <w:szCs w:val="20"/>
        </w:rPr>
        <w:lastRenderedPageBreak/>
        <w:t>De lo anterior está Comisión dictaminadora, llega a la determinación:</w:t>
      </w:r>
    </w:p>
    <w:p w14:paraId="0C02AFA1" w14:textId="77777777" w:rsidR="00AA6BE7" w:rsidRPr="00AA6BE7" w:rsidRDefault="00AA6BE7" w:rsidP="00AA6BE7">
      <w:pPr>
        <w:jc w:val="both"/>
        <w:rPr>
          <w:rFonts w:ascii="Arial" w:eastAsia="Arial" w:hAnsi="Arial" w:cs="Arial"/>
          <w:sz w:val="20"/>
          <w:szCs w:val="20"/>
        </w:rPr>
      </w:pPr>
    </w:p>
    <w:p w14:paraId="5E187B7E" w14:textId="274AC4DA" w:rsidR="00AA6BE7" w:rsidRPr="00AA6BE7" w:rsidRDefault="00AA6BE7" w:rsidP="00AA6BE7">
      <w:pPr>
        <w:jc w:val="both"/>
        <w:rPr>
          <w:rFonts w:ascii="Arial" w:eastAsia="Arial" w:hAnsi="Arial" w:cs="Arial"/>
          <w:sz w:val="20"/>
          <w:szCs w:val="20"/>
        </w:rPr>
      </w:pPr>
      <w:proofErr w:type="gramStart"/>
      <w:r w:rsidRPr="00AA6BE7">
        <w:rPr>
          <w:rFonts w:ascii="Arial" w:eastAsia="Arial" w:hAnsi="Arial" w:cs="Arial"/>
          <w:b/>
          <w:i/>
          <w:sz w:val="20"/>
          <w:szCs w:val="20"/>
        </w:rPr>
        <w:t>PRIMERO.-</w:t>
      </w:r>
      <w:proofErr w:type="gramEnd"/>
      <w:r w:rsidRPr="00AA6BE7">
        <w:rPr>
          <w:rFonts w:ascii="Arial" w:eastAsia="Arial" w:hAnsi="Arial" w:cs="Arial"/>
          <w:b/>
          <w:i/>
          <w:sz w:val="20"/>
          <w:szCs w:val="20"/>
        </w:rPr>
        <w:t xml:space="preserve"> </w:t>
      </w:r>
      <w:r w:rsidRPr="00AA6BE7">
        <w:rPr>
          <w:rFonts w:ascii="Arial" w:eastAsia="Arial" w:hAnsi="Arial" w:cs="Arial"/>
          <w:i/>
          <w:sz w:val="20"/>
          <w:szCs w:val="20"/>
        </w:rPr>
        <w:t xml:space="preserve">Que se encuentran satisfechos los requisitos de procedibilidad de la solicitud de ampliación de giro, hecho por la </w:t>
      </w:r>
      <w:r w:rsidRPr="00B805E5">
        <w:rPr>
          <w:rFonts w:ascii="Arial" w:eastAsia="Arial" w:hAnsi="Arial" w:cs="Arial"/>
          <w:i/>
          <w:sz w:val="18"/>
          <w:szCs w:val="20"/>
        </w:rPr>
        <w:t>concesionario</w:t>
      </w:r>
      <w:r w:rsidR="00B805E5" w:rsidRPr="00B805E5">
        <w:rPr>
          <w:rFonts w:ascii="Arial" w:eastAsia="Arial" w:hAnsi="Arial" w:cs="Arial"/>
          <w:i/>
          <w:sz w:val="16"/>
          <w:szCs w:val="16"/>
        </w:rPr>
        <w:t>(sic)</w:t>
      </w:r>
      <w:r w:rsidRPr="00AA6BE7">
        <w:rPr>
          <w:rFonts w:ascii="Arial" w:eastAsia="Arial" w:hAnsi="Arial" w:cs="Arial"/>
          <w:i/>
          <w:sz w:val="20"/>
          <w:szCs w:val="20"/>
        </w:rPr>
        <w:t xml:space="preserve"> REINA PATRICIA </w:t>
      </w:r>
      <w:proofErr w:type="spellStart"/>
      <w:r w:rsidRPr="00AA6BE7">
        <w:rPr>
          <w:rFonts w:ascii="Arial" w:eastAsia="Arial" w:hAnsi="Arial" w:cs="Arial"/>
          <w:i/>
          <w:sz w:val="20"/>
          <w:szCs w:val="20"/>
        </w:rPr>
        <w:t>GONZALEZ</w:t>
      </w:r>
      <w:proofErr w:type="spellEnd"/>
      <w:r>
        <w:rPr>
          <w:rFonts w:ascii="Arial" w:eastAsia="Arial" w:hAnsi="Arial" w:cs="Arial"/>
          <w:i/>
          <w:sz w:val="20"/>
          <w:szCs w:val="20"/>
        </w:rPr>
        <w:t>(sic)</w:t>
      </w:r>
      <w:r w:rsidRPr="00AA6BE7">
        <w:rPr>
          <w:rFonts w:ascii="Arial" w:eastAsia="Arial" w:hAnsi="Arial" w:cs="Arial"/>
          <w:i/>
          <w:sz w:val="20"/>
          <w:szCs w:val="20"/>
        </w:rPr>
        <w:t xml:space="preserve"> </w:t>
      </w:r>
      <w:proofErr w:type="spellStart"/>
      <w:r w:rsidRPr="00AA6BE7">
        <w:rPr>
          <w:rFonts w:ascii="Arial" w:eastAsia="Arial" w:hAnsi="Arial" w:cs="Arial"/>
          <w:i/>
          <w:sz w:val="20"/>
          <w:szCs w:val="20"/>
        </w:rPr>
        <w:t>LOPEZ</w:t>
      </w:r>
      <w:proofErr w:type="spellEnd"/>
      <w:r>
        <w:rPr>
          <w:rFonts w:ascii="Arial" w:eastAsia="Arial" w:hAnsi="Arial" w:cs="Arial"/>
          <w:i/>
          <w:sz w:val="20"/>
          <w:szCs w:val="20"/>
        </w:rPr>
        <w:t>(sic)</w:t>
      </w:r>
      <w:r w:rsidRPr="00AA6BE7">
        <w:rPr>
          <w:rFonts w:ascii="Arial" w:eastAsia="Arial" w:hAnsi="Arial" w:cs="Arial"/>
          <w:i/>
          <w:sz w:val="20"/>
          <w:szCs w:val="20"/>
        </w:rPr>
        <w:t xml:space="preserve">. </w:t>
      </w:r>
    </w:p>
    <w:p w14:paraId="6C468B77" w14:textId="77777777" w:rsidR="00AA6BE7" w:rsidRPr="00AA6BE7" w:rsidRDefault="00AA6BE7" w:rsidP="00AA6BE7">
      <w:pPr>
        <w:jc w:val="both"/>
        <w:rPr>
          <w:rFonts w:ascii="Arial" w:eastAsia="Arial" w:hAnsi="Arial" w:cs="Arial"/>
          <w:sz w:val="20"/>
          <w:szCs w:val="20"/>
        </w:rPr>
      </w:pPr>
    </w:p>
    <w:p w14:paraId="696151F5" w14:textId="41B377DE" w:rsidR="00AA6BE7" w:rsidRPr="00AA6BE7" w:rsidRDefault="00AA6BE7" w:rsidP="00AA6BE7">
      <w:pPr>
        <w:jc w:val="both"/>
        <w:rPr>
          <w:rFonts w:ascii="Arial" w:eastAsia="Arial" w:hAnsi="Arial" w:cs="Arial"/>
          <w:sz w:val="20"/>
          <w:szCs w:val="20"/>
        </w:rPr>
      </w:pPr>
      <w:r w:rsidRPr="00AA6BE7">
        <w:rPr>
          <w:rFonts w:ascii="Arial" w:eastAsia="Arial" w:hAnsi="Arial" w:cs="Arial"/>
          <w:b/>
          <w:i/>
          <w:sz w:val="20"/>
          <w:szCs w:val="20"/>
        </w:rPr>
        <w:t xml:space="preserve">SEGUNDO.- </w:t>
      </w:r>
      <w:r w:rsidRPr="00AA6BE7">
        <w:rPr>
          <w:rFonts w:ascii="Arial" w:eastAsia="Arial" w:hAnsi="Arial" w:cs="Arial"/>
          <w:i/>
          <w:sz w:val="20"/>
          <w:szCs w:val="20"/>
        </w:rPr>
        <w:t xml:space="preserve">La Comisión de Mercados y Comercio en Vía Pública, propone al H. Cabildo, APRUEBE LA </w:t>
      </w:r>
      <w:proofErr w:type="spellStart"/>
      <w:r w:rsidRPr="00AA6BE7">
        <w:rPr>
          <w:rFonts w:ascii="Arial" w:eastAsia="Arial" w:hAnsi="Arial" w:cs="Arial"/>
          <w:i/>
          <w:sz w:val="20"/>
          <w:szCs w:val="20"/>
        </w:rPr>
        <w:t>AMPLIACION</w:t>
      </w:r>
      <w:proofErr w:type="spellEnd"/>
      <w:r w:rsidRPr="00AA6BE7">
        <w:rPr>
          <w:rFonts w:ascii="Arial" w:eastAsia="Arial" w:hAnsi="Arial" w:cs="Arial"/>
          <w:i/>
          <w:sz w:val="20"/>
          <w:szCs w:val="20"/>
        </w:rPr>
        <w:t xml:space="preserve">(sic) DE GIRO que realiza LA CONCESIONARIA REINA PATRICIA </w:t>
      </w:r>
      <w:proofErr w:type="spellStart"/>
      <w:r w:rsidRPr="00AA6BE7">
        <w:rPr>
          <w:rFonts w:ascii="Arial" w:eastAsia="Arial" w:hAnsi="Arial" w:cs="Arial"/>
          <w:i/>
          <w:sz w:val="20"/>
          <w:szCs w:val="20"/>
        </w:rPr>
        <w:t>GONZALEZ</w:t>
      </w:r>
      <w:proofErr w:type="spellEnd"/>
      <w:r w:rsidRPr="00AA6BE7">
        <w:rPr>
          <w:rFonts w:ascii="Arial" w:eastAsia="Arial" w:hAnsi="Arial" w:cs="Arial"/>
          <w:i/>
          <w:sz w:val="20"/>
          <w:szCs w:val="20"/>
        </w:rPr>
        <w:t xml:space="preserve">(sic) </w:t>
      </w:r>
      <w:proofErr w:type="spellStart"/>
      <w:r w:rsidRPr="00AA6BE7">
        <w:rPr>
          <w:rFonts w:ascii="Arial" w:eastAsia="Arial" w:hAnsi="Arial" w:cs="Arial"/>
          <w:i/>
          <w:sz w:val="20"/>
          <w:szCs w:val="20"/>
        </w:rPr>
        <w:t>LOPEZ</w:t>
      </w:r>
      <w:proofErr w:type="spellEnd"/>
      <w:r w:rsidRPr="00AA6BE7">
        <w:rPr>
          <w:rFonts w:ascii="Arial" w:eastAsia="Arial" w:hAnsi="Arial" w:cs="Arial"/>
          <w:i/>
          <w:sz w:val="20"/>
          <w:szCs w:val="20"/>
        </w:rPr>
        <w:t xml:space="preserve">(sic), respecto del puesto fijo número 36, con objeto/contrato: 1050000003444, con giro de "VERDURAS" a </w:t>
      </w:r>
      <w:proofErr w:type="spellStart"/>
      <w:r w:rsidRPr="00AA6BE7">
        <w:rPr>
          <w:rFonts w:ascii="Arial" w:eastAsia="Arial" w:hAnsi="Arial" w:cs="Arial"/>
          <w:i/>
          <w:sz w:val="20"/>
          <w:szCs w:val="20"/>
        </w:rPr>
        <w:t>AMPLIACION</w:t>
      </w:r>
      <w:proofErr w:type="spellEnd"/>
      <w:r w:rsidRPr="00AA6BE7">
        <w:rPr>
          <w:rFonts w:ascii="Arial" w:eastAsia="Arial" w:hAnsi="Arial" w:cs="Arial"/>
          <w:i/>
          <w:sz w:val="20"/>
          <w:szCs w:val="20"/>
        </w:rPr>
        <w:t>(sic) DE GIRO por el de "FRUTAS Y VERDURAS", ubicado en el interior del Mercado "Sánchez Pascuas" del Municipio de Oaxaca de Juárez; por cuya razón se emite el siguiente: - - - - - - - - - - - - - - - - - - - - - - - - -</w:t>
      </w:r>
      <w:r>
        <w:rPr>
          <w:rFonts w:ascii="Arial" w:eastAsia="Arial" w:hAnsi="Arial" w:cs="Arial"/>
          <w:i/>
          <w:sz w:val="20"/>
          <w:szCs w:val="20"/>
        </w:rPr>
        <w:t xml:space="preserve"> - - -</w:t>
      </w:r>
    </w:p>
    <w:p w14:paraId="55921C6A" w14:textId="77777777" w:rsidR="00AA6BE7" w:rsidRPr="00AA6BE7" w:rsidRDefault="00AA6BE7" w:rsidP="00AA6BE7">
      <w:pPr>
        <w:jc w:val="both"/>
        <w:rPr>
          <w:rFonts w:ascii="Arial" w:eastAsia="Arial" w:hAnsi="Arial" w:cs="Arial"/>
          <w:sz w:val="20"/>
          <w:szCs w:val="20"/>
        </w:rPr>
      </w:pPr>
    </w:p>
    <w:p w14:paraId="6158E460" w14:textId="77777777" w:rsidR="00AA6BE7" w:rsidRPr="00AA6BE7" w:rsidRDefault="00AA6BE7" w:rsidP="00AA6BE7">
      <w:pPr>
        <w:jc w:val="center"/>
        <w:rPr>
          <w:rFonts w:ascii="Arial" w:eastAsia="Arial" w:hAnsi="Arial" w:cs="Arial"/>
          <w:sz w:val="20"/>
          <w:szCs w:val="20"/>
        </w:rPr>
      </w:pPr>
      <w:r w:rsidRPr="00AA6BE7">
        <w:rPr>
          <w:rFonts w:ascii="Arial" w:eastAsia="Arial" w:hAnsi="Arial" w:cs="Arial"/>
          <w:b/>
          <w:i/>
          <w:sz w:val="20"/>
          <w:szCs w:val="20"/>
        </w:rPr>
        <w:t>D I C T A M E N</w:t>
      </w:r>
    </w:p>
    <w:p w14:paraId="2A3E16DC" w14:textId="77777777" w:rsidR="00AA6BE7" w:rsidRPr="00AA6BE7" w:rsidRDefault="00AA6BE7" w:rsidP="00AA6BE7">
      <w:pPr>
        <w:jc w:val="both"/>
        <w:rPr>
          <w:rFonts w:ascii="Arial" w:eastAsia="Arial" w:hAnsi="Arial" w:cs="Arial"/>
          <w:sz w:val="20"/>
          <w:szCs w:val="20"/>
        </w:rPr>
      </w:pPr>
    </w:p>
    <w:p w14:paraId="2AFFC38D" w14:textId="00DC2C15" w:rsidR="00AA6BE7" w:rsidRPr="00AA6BE7" w:rsidRDefault="00AA6BE7" w:rsidP="00AA6BE7">
      <w:pPr>
        <w:jc w:val="both"/>
        <w:rPr>
          <w:rFonts w:ascii="Arial" w:eastAsia="Arial" w:hAnsi="Arial" w:cs="Arial"/>
          <w:sz w:val="20"/>
          <w:szCs w:val="20"/>
        </w:rPr>
      </w:pPr>
      <w:r w:rsidRPr="00AA6BE7">
        <w:rPr>
          <w:rFonts w:ascii="Arial" w:eastAsia="Arial" w:hAnsi="Arial" w:cs="Arial"/>
          <w:b/>
          <w:i/>
          <w:sz w:val="20"/>
          <w:szCs w:val="20"/>
        </w:rPr>
        <w:t xml:space="preserve">PRIMERO. - </w:t>
      </w:r>
      <w:r w:rsidRPr="00AA6BE7">
        <w:rPr>
          <w:rFonts w:ascii="Arial" w:eastAsia="Arial" w:hAnsi="Arial" w:cs="Arial"/>
          <w:i/>
          <w:sz w:val="20"/>
          <w:szCs w:val="20"/>
        </w:rPr>
        <w:t xml:space="preserve">El Honorable Cabildo del Municipio de Oaxaca de Juárez, Oaxaca, con fundamento en lo dispuesto por los artículos 43 fracción XX, 54 y </w:t>
      </w:r>
      <w:r w:rsidRPr="00AA6BE7">
        <w:rPr>
          <w:rFonts w:ascii="Arial" w:eastAsia="Arial" w:hAnsi="Arial" w:cs="Arial"/>
          <w:sz w:val="20"/>
          <w:szCs w:val="20"/>
        </w:rPr>
        <w:t xml:space="preserve">55 </w:t>
      </w:r>
      <w:r w:rsidRPr="00AA6BE7">
        <w:rPr>
          <w:rFonts w:ascii="Arial" w:eastAsia="Arial" w:hAnsi="Arial" w:cs="Arial"/>
          <w:i/>
          <w:sz w:val="20"/>
          <w:szCs w:val="20"/>
        </w:rPr>
        <w:t xml:space="preserve">fracción III de la Ley Orgánica Municipal del Estado de Oaxaca y 88 fracción V, del Bando de Policía y Gobierno del Municipio de </w:t>
      </w:r>
      <w:r w:rsidRPr="00AA6BE7">
        <w:rPr>
          <w:rFonts w:ascii="Arial" w:eastAsia="Arial" w:hAnsi="Arial" w:cs="Arial"/>
          <w:sz w:val="20"/>
          <w:szCs w:val="20"/>
        </w:rPr>
        <w:t xml:space="preserve">Oaxaca </w:t>
      </w:r>
      <w:r w:rsidRPr="00AA6BE7">
        <w:rPr>
          <w:rFonts w:ascii="Arial" w:eastAsia="Arial" w:hAnsi="Arial" w:cs="Arial"/>
          <w:i/>
          <w:sz w:val="20"/>
          <w:szCs w:val="20"/>
        </w:rPr>
        <w:t xml:space="preserve">de Juárez; determina aprobar la ampliación de giro que realiza la concesionaria REINA PATRICIA </w:t>
      </w:r>
      <w:proofErr w:type="spellStart"/>
      <w:r w:rsidRPr="00AA6BE7">
        <w:rPr>
          <w:rFonts w:ascii="Arial" w:eastAsia="Arial" w:hAnsi="Arial" w:cs="Arial"/>
          <w:i/>
          <w:sz w:val="20"/>
          <w:szCs w:val="20"/>
        </w:rPr>
        <w:t>GONZALEZ</w:t>
      </w:r>
      <w:proofErr w:type="spellEnd"/>
      <w:r w:rsidRPr="00AA6BE7">
        <w:rPr>
          <w:rFonts w:ascii="Arial" w:eastAsia="Arial" w:hAnsi="Arial" w:cs="Arial"/>
          <w:i/>
          <w:sz w:val="20"/>
          <w:szCs w:val="20"/>
        </w:rPr>
        <w:t xml:space="preserve">(sic) </w:t>
      </w:r>
      <w:proofErr w:type="spellStart"/>
      <w:r w:rsidRPr="00AA6BE7">
        <w:rPr>
          <w:rFonts w:ascii="Arial" w:eastAsia="Arial" w:hAnsi="Arial" w:cs="Arial"/>
          <w:i/>
          <w:sz w:val="20"/>
          <w:szCs w:val="20"/>
        </w:rPr>
        <w:t>LOPEZ</w:t>
      </w:r>
      <w:proofErr w:type="spellEnd"/>
      <w:r w:rsidRPr="00AA6BE7">
        <w:rPr>
          <w:rFonts w:ascii="Arial" w:eastAsia="Arial" w:hAnsi="Arial" w:cs="Arial"/>
          <w:i/>
          <w:sz w:val="20"/>
          <w:szCs w:val="20"/>
        </w:rPr>
        <w:t xml:space="preserve">(sic), respecto del puesto fijo número 36, con objeto/contrato: 1050000003444, con giro de "VERDURAS" POR EL GIRO de "FRUTAS Y VERDURAS", ubicado en el interior del Mercado "Sánchez Pascuas" del Municipio de </w:t>
      </w:r>
      <w:r w:rsidRPr="00AA6BE7">
        <w:rPr>
          <w:rFonts w:ascii="Arial" w:eastAsia="Arial" w:hAnsi="Arial" w:cs="Arial"/>
          <w:sz w:val="20"/>
          <w:szCs w:val="20"/>
        </w:rPr>
        <w:t xml:space="preserve">Oaxaca </w:t>
      </w:r>
      <w:r w:rsidRPr="00AA6BE7">
        <w:rPr>
          <w:rFonts w:ascii="Arial" w:eastAsia="Arial" w:hAnsi="Arial" w:cs="Arial"/>
          <w:i/>
          <w:sz w:val="20"/>
          <w:szCs w:val="20"/>
        </w:rPr>
        <w:t xml:space="preserve">de Juárez. - - - - - - - - - - - - - - - - - - - - - - - - - - - - - - </w:t>
      </w:r>
    </w:p>
    <w:p w14:paraId="30FDB298" w14:textId="77777777" w:rsidR="00AA6BE7" w:rsidRPr="00AA6BE7" w:rsidRDefault="00AA6BE7" w:rsidP="00AA6BE7">
      <w:pPr>
        <w:jc w:val="both"/>
        <w:rPr>
          <w:rFonts w:ascii="Arial" w:eastAsia="Arial" w:hAnsi="Arial" w:cs="Arial"/>
          <w:sz w:val="20"/>
          <w:szCs w:val="20"/>
        </w:rPr>
      </w:pPr>
    </w:p>
    <w:p w14:paraId="0FB937CE" w14:textId="4B8657DB" w:rsidR="00AA6BE7" w:rsidRPr="00AA6BE7" w:rsidRDefault="00AA6BE7" w:rsidP="00AA6BE7">
      <w:pPr>
        <w:jc w:val="both"/>
        <w:rPr>
          <w:rFonts w:ascii="Arial" w:eastAsia="Arial" w:hAnsi="Arial" w:cs="Arial"/>
          <w:sz w:val="20"/>
          <w:szCs w:val="20"/>
        </w:rPr>
      </w:pPr>
      <w:proofErr w:type="gramStart"/>
      <w:r w:rsidRPr="00AA6BE7">
        <w:rPr>
          <w:rFonts w:ascii="Arial" w:eastAsia="Arial" w:hAnsi="Arial" w:cs="Arial"/>
          <w:b/>
          <w:i/>
          <w:sz w:val="20"/>
          <w:szCs w:val="20"/>
        </w:rPr>
        <w:t>SEGUNDO.-</w:t>
      </w:r>
      <w:proofErr w:type="gramEnd"/>
      <w:r w:rsidRPr="00AA6BE7">
        <w:rPr>
          <w:rFonts w:ascii="Arial" w:eastAsia="Arial" w:hAnsi="Arial" w:cs="Arial"/>
          <w:b/>
          <w:i/>
          <w:sz w:val="20"/>
          <w:szCs w:val="20"/>
        </w:rPr>
        <w:t xml:space="preserve"> </w:t>
      </w:r>
      <w:r w:rsidRPr="00AA6BE7">
        <w:rPr>
          <w:rFonts w:ascii="Arial" w:eastAsia="Arial" w:hAnsi="Arial" w:cs="Arial"/>
          <w:i/>
          <w:sz w:val="20"/>
          <w:szCs w:val="20"/>
        </w:rPr>
        <w:t>Notifíquese a la Dirección de Ingreso(sic) del Municipio de Oaxaca de Juárez, el contenido del presente dictamen para los trámites administrat</w:t>
      </w:r>
      <w:r w:rsidR="00C94A04">
        <w:rPr>
          <w:rFonts w:ascii="Arial" w:eastAsia="Arial" w:hAnsi="Arial" w:cs="Arial"/>
          <w:i/>
          <w:sz w:val="20"/>
          <w:szCs w:val="20"/>
        </w:rPr>
        <w:t xml:space="preserve">ivos correspondientes. - - - - </w:t>
      </w:r>
    </w:p>
    <w:p w14:paraId="4F9E915B" w14:textId="77777777" w:rsidR="00AA6BE7" w:rsidRPr="00AA6BE7" w:rsidRDefault="00AA6BE7" w:rsidP="00AA6BE7">
      <w:pPr>
        <w:jc w:val="both"/>
        <w:rPr>
          <w:rFonts w:ascii="Arial" w:eastAsia="Arial" w:hAnsi="Arial" w:cs="Arial"/>
          <w:sz w:val="20"/>
          <w:szCs w:val="20"/>
        </w:rPr>
      </w:pPr>
    </w:p>
    <w:p w14:paraId="113B40C1" w14:textId="10E9A7E6" w:rsidR="00AA6BE7" w:rsidRPr="00AA6BE7" w:rsidRDefault="00AA6BE7" w:rsidP="00AA6BE7">
      <w:pPr>
        <w:jc w:val="both"/>
        <w:rPr>
          <w:rFonts w:ascii="Arial" w:eastAsia="Arial" w:hAnsi="Arial" w:cs="Arial"/>
          <w:sz w:val="20"/>
          <w:szCs w:val="20"/>
        </w:rPr>
      </w:pPr>
      <w:r w:rsidRPr="00AA6BE7">
        <w:rPr>
          <w:rFonts w:ascii="Arial" w:eastAsia="Arial" w:hAnsi="Arial" w:cs="Arial"/>
          <w:b/>
          <w:i/>
          <w:sz w:val="20"/>
          <w:szCs w:val="20"/>
        </w:rPr>
        <w:t xml:space="preserve">TERCERO. - </w:t>
      </w:r>
      <w:r w:rsidRPr="00AA6BE7">
        <w:rPr>
          <w:rFonts w:ascii="Arial" w:eastAsia="Arial" w:hAnsi="Arial" w:cs="Arial"/>
          <w:i/>
          <w:sz w:val="20"/>
          <w:szCs w:val="20"/>
        </w:rPr>
        <w:t xml:space="preserve">Se le hace del conocimiento la ciudadana REINA PATRICIA </w:t>
      </w:r>
      <w:proofErr w:type="spellStart"/>
      <w:r w:rsidRPr="00AA6BE7">
        <w:rPr>
          <w:rFonts w:ascii="Arial" w:eastAsia="Arial" w:hAnsi="Arial" w:cs="Arial"/>
          <w:i/>
          <w:sz w:val="20"/>
          <w:szCs w:val="20"/>
        </w:rPr>
        <w:t>GONZALEZ</w:t>
      </w:r>
      <w:proofErr w:type="spellEnd"/>
      <w:r w:rsidRPr="00AA6BE7">
        <w:rPr>
          <w:rFonts w:ascii="Arial" w:eastAsia="Arial" w:hAnsi="Arial" w:cs="Arial"/>
          <w:i/>
          <w:sz w:val="20"/>
          <w:szCs w:val="20"/>
        </w:rPr>
        <w:t xml:space="preserve">(sic) </w:t>
      </w:r>
      <w:proofErr w:type="spellStart"/>
      <w:r w:rsidRPr="00AA6BE7">
        <w:rPr>
          <w:rFonts w:ascii="Arial" w:eastAsia="Arial" w:hAnsi="Arial" w:cs="Arial"/>
          <w:i/>
          <w:sz w:val="20"/>
          <w:szCs w:val="20"/>
        </w:rPr>
        <w:t>LOPEZ</w:t>
      </w:r>
      <w:proofErr w:type="spellEnd"/>
      <w:r w:rsidRPr="00AA6BE7">
        <w:rPr>
          <w:rFonts w:ascii="Arial" w:eastAsia="Arial" w:hAnsi="Arial" w:cs="Arial"/>
          <w:i/>
          <w:sz w:val="20"/>
          <w:szCs w:val="20"/>
        </w:rPr>
        <w:t xml:space="preserve">(sic), que toda información que refiera a datos personales, se considera confidencial, en términos de los artículos 16, 17, 18, 25 y 26 de la Ley General  de Protección de Datos Personales en Posesión de Sujetos Obligados; </w:t>
      </w:r>
      <w:r w:rsidRPr="00AA6BE7">
        <w:rPr>
          <w:rFonts w:ascii="Arial" w:eastAsia="Arial" w:hAnsi="Arial" w:cs="Arial"/>
          <w:sz w:val="20"/>
          <w:szCs w:val="20"/>
        </w:rPr>
        <w:t xml:space="preserve">9, </w:t>
      </w:r>
      <w:r w:rsidRPr="00AA6BE7">
        <w:rPr>
          <w:rFonts w:ascii="Arial" w:eastAsia="Arial" w:hAnsi="Arial" w:cs="Arial"/>
          <w:i/>
          <w:sz w:val="20"/>
          <w:szCs w:val="20"/>
        </w:rPr>
        <w:t xml:space="preserve">10, 11, 14 y 19 de la Ley de Protección de Datos Personales en Posesión, de Sujetos Obligados del Estado de Oaxaca; 61, 62, fracciones I y IV, y 63 de la Ley de Transparencia  y Acceso </w:t>
      </w:r>
      <w:r w:rsidRPr="00AA6BE7">
        <w:rPr>
          <w:rFonts w:ascii="Arial" w:eastAsia="Arial" w:hAnsi="Arial" w:cs="Arial"/>
          <w:sz w:val="20"/>
          <w:szCs w:val="20"/>
        </w:rPr>
        <w:t xml:space="preserve">a </w:t>
      </w:r>
      <w:r w:rsidRPr="00AA6BE7">
        <w:rPr>
          <w:rFonts w:ascii="Arial" w:eastAsia="Arial" w:hAnsi="Arial" w:cs="Arial"/>
          <w:i/>
          <w:sz w:val="20"/>
          <w:szCs w:val="20"/>
        </w:rPr>
        <w:t xml:space="preserve">la Información Pública y Buen Gobierno para el Estado de Oaxaca, respectivamente.- - - - - - - - - </w:t>
      </w:r>
    </w:p>
    <w:p w14:paraId="292FE6C9" w14:textId="77777777" w:rsidR="00AA6BE7" w:rsidRPr="00AA6BE7" w:rsidRDefault="00AA6BE7" w:rsidP="00AA6BE7">
      <w:pPr>
        <w:jc w:val="both"/>
        <w:rPr>
          <w:rFonts w:ascii="Arial" w:eastAsia="Arial" w:hAnsi="Arial" w:cs="Arial"/>
          <w:sz w:val="20"/>
          <w:szCs w:val="20"/>
        </w:rPr>
      </w:pPr>
    </w:p>
    <w:p w14:paraId="2DB5691D" w14:textId="2ABF30ED" w:rsidR="00AA6BE7" w:rsidRPr="00AA6BE7" w:rsidRDefault="00AA6BE7" w:rsidP="00AA6BE7">
      <w:pPr>
        <w:jc w:val="both"/>
        <w:rPr>
          <w:rFonts w:ascii="Arial" w:eastAsia="Arial" w:hAnsi="Arial" w:cs="Arial"/>
          <w:sz w:val="20"/>
          <w:szCs w:val="20"/>
        </w:rPr>
      </w:pPr>
      <w:r w:rsidRPr="00AA6BE7">
        <w:rPr>
          <w:rFonts w:ascii="Arial" w:eastAsia="Arial" w:hAnsi="Arial" w:cs="Arial"/>
          <w:b/>
          <w:i/>
          <w:sz w:val="20"/>
          <w:szCs w:val="20"/>
        </w:rPr>
        <w:lastRenderedPageBreak/>
        <w:t xml:space="preserve">CUARTO. - </w:t>
      </w:r>
      <w:r w:rsidRPr="00AA6BE7">
        <w:rPr>
          <w:rFonts w:ascii="Arial" w:eastAsia="Arial" w:hAnsi="Arial" w:cs="Arial"/>
          <w:i/>
          <w:sz w:val="20"/>
          <w:szCs w:val="20"/>
        </w:rPr>
        <w:t xml:space="preserve">El Honorable Ayuntamiento de Oaxaca de Juárez, </w:t>
      </w:r>
      <w:r w:rsidRPr="00AA6BE7">
        <w:rPr>
          <w:rFonts w:ascii="Arial" w:eastAsia="Arial" w:hAnsi="Arial" w:cs="Arial"/>
          <w:sz w:val="20"/>
          <w:szCs w:val="20"/>
        </w:rPr>
        <w:t xml:space="preserve">a </w:t>
      </w:r>
      <w:r w:rsidRPr="00AA6BE7">
        <w:rPr>
          <w:rFonts w:ascii="Arial" w:eastAsia="Arial" w:hAnsi="Arial" w:cs="Arial"/>
          <w:i/>
          <w:sz w:val="20"/>
          <w:szCs w:val="20"/>
        </w:rPr>
        <w:t xml:space="preserve">través de la Dirección de Mercados, supervisará que el concesionario se apegue </w:t>
      </w:r>
      <w:r w:rsidRPr="00AA6BE7">
        <w:rPr>
          <w:rFonts w:ascii="Arial" w:eastAsia="Arial" w:hAnsi="Arial" w:cs="Arial"/>
          <w:sz w:val="20"/>
          <w:szCs w:val="20"/>
        </w:rPr>
        <w:t xml:space="preserve">a </w:t>
      </w:r>
      <w:r w:rsidRPr="00AA6BE7">
        <w:rPr>
          <w:rFonts w:ascii="Arial" w:eastAsia="Arial" w:hAnsi="Arial" w:cs="Arial"/>
          <w:i/>
          <w:sz w:val="20"/>
          <w:szCs w:val="20"/>
        </w:rPr>
        <w:t>las normas establecidas, de tal modo que, se garantice la generalidad, suficiencia, regularidad y seguridad del servicio. - -</w:t>
      </w:r>
      <w:r>
        <w:rPr>
          <w:rFonts w:ascii="Arial" w:eastAsia="Arial" w:hAnsi="Arial" w:cs="Arial"/>
          <w:i/>
          <w:sz w:val="20"/>
          <w:szCs w:val="20"/>
        </w:rPr>
        <w:t xml:space="preserve"> - - - - - - -</w:t>
      </w:r>
    </w:p>
    <w:p w14:paraId="238E4AF0" w14:textId="77777777" w:rsidR="00AA6BE7" w:rsidRPr="00AA6BE7" w:rsidRDefault="00AA6BE7" w:rsidP="00AA6BE7">
      <w:pPr>
        <w:jc w:val="both"/>
        <w:rPr>
          <w:rFonts w:ascii="Arial" w:eastAsia="Arial" w:hAnsi="Arial" w:cs="Arial"/>
          <w:sz w:val="20"/>
          <w:szCs w:val="20"/>
        </w:rPr>
      </w:pPr>
    </w:p>
    <w:p w14:paraId="24DDA504" w14:textId="7A8ADB17" w:rsidR="00AA6BE7" w:rsidRPr="00AA6BE7" w:rsidRDefault="00AA6BE7" w:rsidP="00AA6BE7">
      <w:pPr>
        <w:jc w:val="both"/>
        <w:rPr>
          <w:rFonts w:ascii="Arial" w:eastAsia="Arial" w:hAnsi="Arial" w:cs="Arial"/>
          <w:sz w:val="20"/>
          <w:szCs w:val="20"/>
        </w:rPr>
      </w:pPr>
      <w:r w:rsidRPr="00AA6BE7">
        <w:rPr>
          <w:rFonts w:ascii="Arial" w:eastAsia="Arial" w:hAnsi="Arial" w:cs="Arial"/>
          <w:b/>
          <w:i/>
          <w:sz w:val="20"/>
          <w:szCs w:val="20"/>
        </w:rPr>
        <w:t xml:space="preserve">QUINTO. - </w:t>
      </w:r>
      <w:r w:rsidRPr="00AA6BE7">
        <w:rPr>
          <w:rFonts w:ascii="Arial" w:eastAsia="Arial" w:hAnsi="Arial" w:cs="Arial"/>
          <w:i/>
          <w:sz w:val="20"/>
          <w:szCs w:val="20"/>
        </w:rPr>
        <w:t xml:space="preserve">Gírese oficio al Secretario de Gobierno y al titular de la Dirección de Mercados del Municipio de Oaxaca de Juárez, </w:t>
      </w:r>
      <w:r w:rsidRPr="00AA6BE7">
        <w:rPr>
          <w:rFonts w:ascii="Arial" w:eastAsia="Arial" w:hAnsi="Arial" w:cs="Arial"/>
          <w:sz w:val="20"/>
          <w:szCs w:val="20"/>
        </w:rPr>
        <w:t xml:space="preserve">a </w:t>
      </w:r>
      <w:r w:rsidRPr="00AA6BE7">
        <w:rPr>
          <w:rFonts w:ascii="Arial" w:eastAsia="Arial" w:hAnsi="Arial" w:cs="Arial"/>
          <w:i/>
          <w:sz w:val="20"/>
          <w:szCs w:val="20"/>
        </w:rPr>
        <w:t xml:space="preserve">efecto de continuar con los trámites administrativos correspondientes y dar cumplimiento al presente dictamen en el ámbito de sus atribuciones. - - - - </w:t>
      </w:r>
    </w:p>
    <w:p w14:paraId="66105D66" w14:textId="77777777" w:rsidR="00AA6BE7" w:rsidRPr="00AA6BE7" w:rsidRDefault="00AA6BE7" w:rsidP="00AA6BE7">
      <w:pPr>
        <w:jc w:val="both"/>
        <w:rPr>
          <w:rFonts w:ascii="Arial" w:eastAsia="Arial" w:hAnsi="Arial" w:cs="Arial"/>
          <w:sz w:val="20"/>
          <w:szCs w:val="20"/>
        </w:rPr>
      </w:pPr>
    </w:p>
    <w:p w14:paraId="1CDBEED2" w14:textId="211E8927" w:rsidR="00AA6BE7" w:rsidRPr="00AA6BE7" w:rsidRDefault="00AA6BE7" w:rsidP="00AA6BE7">
      <w:pPr>
        <w:jc w:val="both"/>
        <w:rPr>
          <w:rFonts w:ascii="Arial" w:eastAsia="Arial" w:hAnsi="Arial" w:cs="Arial"/>
          <w:sz w:val="20"/>
          <w:szCs w:val="20"/>
        </w:rPr>
      </w:pPr>
      <w:r w:rsidRPr="00AA6BE7">
        <w:rPr>
          <w:rFonts w:ascii="Arial" w:eastAsia="Arial" w:hAnsi="Arial" w:cs="Arial"/>
          <w:b/>
          <w:i/>
          <w:sz w:val="20"/>
          <w:szCs w:val="20"/>
        </w:rPr>
        <w:t xml:space="preserve">SEXTO. - </w:t>
      </w:r>
      <w:r w:rsidRPr="00AA6BE7">
        <w:rPr>
          <w:rFonts w:ascii="Arial" w:eastAsia="Arial" w:hAnsi="Arial" w:cs="Arial"/>
          <w:i/>
          <w:sz w:val="20"/>
          <w:szCs w:val="20"/>
        </w:rPr>
        <w:t xml:space="preserve">Instrúyase al titular de la Dirección de Mercados del Municipio de Oaxaca de Juárez, para efectos de que, dentro del término de diez días hábiles, contados </w:t>
      </w:r>
      <w:r w:rsidRPr="00AA6BE7">
        <w:rPr>
          <w:rFonts w:ascii="Arial" w:eastAsia="Arial" w:hAnsi="Arial" w:cs="Arial"/>
          <w:sz w:val="20"/>
          <w:szCs w:val="20"/>
        </w:rPr>
        <w:t xml:space="preserve">a </w:t>
      </w:r>
      <w:r w:rsidRPr="00AA6BE7">
        <w:rPr>
          <w:rFonts w:ascii="Arial" w:eastAsia="Arial" w:hAnsi="Arial" w:cs="Arial"/>
          <w:i/>
          <w:sz w:val="20"/>
          <w:szCs w:val="20"/>
        </w:rPr>
        <w:t xml:space="preserve">partir de que le sea notificado el contenido del presente dictamen, genere la orden de pago por concepto de autorización de </w:t>
      </w:r>
      <w:proofErr w:type="spellStart"/>
      <w:r w:rsidRPr="00AA6BE7">
        <w:rPr>
          <w:rFonts w:ascii="Arial" w:eastAsia="Arial" w:hAnsi="Arial" w:cs="Arial"/>
          <w:i/>
          <w:sz w:val="20"/>
          <w:szCs w:val="20"/>
        </w:rPr>
        <w:t>AMPLIACION</w:t>
      </w:r>
      <w:proofErr w:type="spellEnd"/>
      <w:r w:rsidRPr="00AA6BE7">
        <w:rPr>
          <w:rFonts w:ascii="Arial" w:eastAsia="Arial" w:hAnsi="Arial" w:cs="Arial"/>
          <w:i/>
          <w:sz w:val="20"/>
          <w:szCs w:val="20"/>
        </w:rPr>
        <w:t xml:space="preserve">(sic) DE GIRO. - - - </w:t>
      </w:r>
    </w:p>
    <w:p w14:paraId="3C659CD2" w14:textId="77777777" w:rsidR="00AA6BE7" w:rsidRPr="00AA6BE7" w:rsidRDefault="00AA6BE7" w:rsidP="00AA6BE7">
      <w:pPr>
        <w:jc w:val="both"/>
        <w:rPr>
          <w:rFonts w:ascii="Arial" w:eastAsia="Arial" w:hAnsi="Arial" w:cs="Arial"/>
          <w:sz w:val="20"/>
          <w:szCs w:val="20"/>
        </w:rPr>
      </w:pPr>
    </w:p>
    <w:p w14:paraId="6122F6FB" w14:textId="7CB0AE60" w:rsidR="00AA6BE7" w:rsidRPr="00AA6BE7" w:rsidRDefault="00AA6BE7" w:rsidP="00AA6BE7">
      <w:pPr>
        <w:jc w:val="both"/>
        <w:rPr>
          <w:rFonts w:ascii="Arial" w:eastAsia="Arial" w:hAnsi="Arial" w:cs="Arial"/>
          <w:sz w:val="20"/>
          <w:szCs w:val="20"/>
        </w:rPr>
      </w:pPr>
      <w:r w:rsidRPr="00AA6BE7">
        <w:rPr>
          <w:rFonts w:ascii="Arial" w:eastAsia="Arial" w:hAnsi="Arial" w:cs="Arial"/>
          <w:b/>
          <w:i/>
          <w:sz w:val="20"/>
          <w:szCs w:val="20"/>
        </w:rPr>
        <w:t xml:space="preserve">SÉPTIMO. - </w:t>
      </w:r>
      <w:r w:rsidRPr="00AA6BE7">
        <w:rPr>
          <w:rFonts w:ascii="Arial" w:eastAsia="Arial" w:hAnsi="Arial" w:cs="Arial"/>
          <w:i/>
          <w:sz w:val="20"/>
          <w:szCs w:val="20"/>
        </w:rPr>
        <w:t xml:space="preserve">Notifíquese </w:t>
      </w:r>
      <w:r w:rsidRPr="00AA6BE7">
        <w:rPr>
          <w:rFonts w:ascii="Arial" w:eastAsia="Arial" w:hAnsi="Arial" w:cs="Arial"/>
          <w:sz w:val="20"/>
          <w:szCs w:val="20"/>
        </w:rPr>
        <w:t xml:space="preserve">a </w:t>
      </w:r>
      <w:r w:rsidRPr="00AA6BE7">
        <w:rPr>
          <w:rFonts w:ascii="Arial" w:eastAsia="Arial" w:hAnsi="Arial" w:cs="Arial"/>
          <w:i/>
          <w:sz w:val="20"/>
          <w:szCs w:val="20"/>
        </w:rPr>
        <w:t xml:space="preserve">la </w:t>
      </w:r>
      <w:r w:rsidRPr="00AA6BE7">
        <w:rPr>
          <w:rFonts w:ascii="Arial" w:eastAsia="Arial" w:hAnsi="Arial" w:cs="Arial"/>
          <w:sz w:val="20"/>
          <w:szCs w:val="20"/>
        </w:rPr>
        <w:t xml:space="preserve">C. </w:t>
      </w:r>
      <w:r w:rsidRPr="00AA6BE7">
        <w:rPr>
          <w:rFonts w:ascii="Arial" w:eastAsia="Arial" w:hAnsi="Arial" w:cs="Arial"/>
          <w:i/>
          <w:sz w:val="20"/>
          <w:szCs w:val="20"/>
        </w:rPr>
        <w:t xml:space="preserve">REINA PATRICIA </w:t>
      </w:r>
      <w:proofErr w:type="spellStart"/>
      <w:r w:rsidRPr="00AA6BE7">
        <w:rPr>
          <w:rFonts w:ascii="Arial" w:eastAsia="Arial" w:hAnsi="Arial" w:cs="Arial"/>
          <w:i/>
          <w:sz w:val="20"/>
          <w:szCs w:val="20"/>
        </w:rPr>
        <w:t>GONZALEZ</w:t>
      </w:r>
      <w:proofErr w:type="spellEnd"/>
      <w:r w:rsidRPr="00AA6BE7">
        <w:rPr>
          <w:rFonts w:ascii="Arial" w:eastAsia="Arial" w:hAnsi="Arial" w:cs="Arial"/>
          <w:i/>
          <w:sz w:val="20"/>
          <w:szCs w:val="20"/>
        </w:rPr>
        <w:t xml:space="preserve">(sic) </w:t>
      </w:r>
      <w:proofErr w:type="spellStart"/>
      <w:r w:rsidRPr="00AA6BE7">
        <w:rPr>
          <w:rFonts w:ascii="Arial" w:eastAsia="Arial" w:hAnsi="Arial" w:cs="Arial"/>
          <w:i/>
          <w:sz w:val="20"/>
          <w:szCs w:val="20"/>
        </w:rPr>
        <w:t>LOPEZ</w:t>
      </w:r>
      <w:proofErr w:type="spellEnd"/>
      <w:r w:rsidRPr="00AA6BE7">
        <w:rPr>
          <w:rFonts w:ascii="Arial" w:eastAsia="Arial" w:hAnsi="Arial" w:cs="Arial"/>
          <w:i/>
          <w:sz w:val="20"/>
          <w:szCs w:val="20"/>
        </w:rPr>
        <w:t xml:space="preserve">(sic), que cuenta con un plazo de QUINCE DÍAS HÁBILES, para que acuda </w:t>
      </w:r>
      <w:r w:rsidRPr="00AA6BE7">
        <w:rPr>
          <w:rFonts w:ascii="Arial" w:eastAsia="Arial" w:hAnsi="Arial" w:cs="Arial"/>
          <w:sz w:val="20"/>
          <w:szCs w:val="20"/>
        </w:rPr>
        <w:t xml:space="preserve">a </w:t>
      </w:r>
      <w:r w:rsidRPr="00AA6BE7">
        <w:rPr>
          <w:rFonts w:ascii="Arial" w:eastAsia="Arial" w:hAnsi="Arial" w:cs="Arial"/>
          <w:i/>
          <w:sz w:val="20"/>
          <w:szCs w:val="20"/>
        </w:rPr>
        <w:t xml:space="preserve">realizar el pago que se le genere por concepto del trámite correspondiente, término que empezará </w:t>
      </w:r>
      <w:r w:rsidRPr="00AA6BE7">
        <w:rPr>
          <w:rFonts w:ascii="Arial" w:eastAsia="Arial" w:hAnsi="Arial" w:cs="Arial"/>
          <w:sz w:val="20"/>
          <w:szCs w:val="20"/>
        </w:rPr>
        <w:t xml:space="preserve">a </w:t>
      </w:r>
      <w:r w:rsidRPr="00AA6BE7">
        <w:rPr>
          <w:rFonts w:ascii="Arial" w:eastAsia="Arial" w:hAnsi="Arial" w:cs="Arial"/>
          <w:i/>
          <w:sz w:val="20"/>
          <w:szCs w:val="20"/>
        </w:rPr>
        <w:t xml:space="preserve">computarse </w:t>
      </w:r>
      <w:r w:rsidRPr="00AA6BE7">
        <w:rPr>
          <w:rFonts w:ascii="Arial" w:eastAsia="Arial" w:hAnsi="Arial" w:cs="Arial"/>
          <w:sz w:val="20"/>
          <w:szCs w:val="20"/>
        </w:rPr>
        <w:t xml:space="preserve">a </w:t>
      </w:r>
      <w:r w:rsidRPr="00AA6BE7">
        <w:rPr>
          <w:rFonts w:ascii="Arial" w:eastAsia="Arial" w:hAnsi="Arial" w:cs="Arial"/>
          <w:i/>
          <w:sz w:val="20"/>
          <w:szCs w:val="20"/>
        </w:rPr>
        <w:t>partir de la recepción de la orden de pago, apercibiendo al interesado que en caso de no hacerlo quedará sin efecto el presente dictamen, así como la orden de pago que se genere. - - - - -</w:t>
      </w:r>
      <w:r>
        <w:rPr>
          <w:rFonts w:ascii="Arial" w:eastAsia="Arial" w:hAnsi="Arial" w:cs="Arial"/>
          <w:i/>
          <w:sz w:val="20"/>
          <w:szCs w:val="20"/>
        </w:rPr>
        <w:t xml:space="preserve"> - - - - - - - - </w:t>
      </w:r>
    </w:p>
    <w:p w14:paraId="1569D70C" w14:textId="77777777" w:rsidR="00AA6BE7" w:rsidRPr="00AA6BE7" w:rsidRDefault="00AA6BE7" w:rsidP="00AA6BE7">
      <w:pPr>
        <w:jc w:val="both"/>
        <w:rPr>
          <w:rFonts w:ascii="Arial" w:eastAsia="Arial" w:hAnsi="Arial" w:cs="Arial"/>
          <w:sz w:val="20"/>
          <w:szCs w:val="20"/>
        </w:rPr>
      </w:pPr>
    </w:p>
    <w:p w14:paraId="186BB55D" w14:textId="40015DC4" w:rsidR="00AA6BE7" w:rsidRPr="00AA6BE7" w:rsidRDefault="00AA6BE7" w:rsidP="00AA6BE7">
      <w:pPr>
        <w:jc w:val="both"/>
        <w:rPr>
          <w:rFonts w:ascii="Arial" w:eastAsia="Arial" w:hAnsi="Arial" w:cs="Arial"/>
          <w:sz w:val="20"/>
          <w:szCs w:val="20"/>
        </w:rPr>
      </w:pPr>
      <w:r w:rsidRPr="00AA6BE7">
        <w:rPr>
          <w:rFonts w:ascii="Arial" w:eastAsia="Arial" w:hAnsi="Arial" w:cs="Arial"/>
          <w:b/>
          <w:i/>
          <w:sz w:val="20"/>
          <w:szCs w:val="20"/>
        </w:rPr>
        <w:t xml:space="preserve">OCTAVO. - </w:t>
      </w:r>
      <w:r w:rsidRPr="00AA6BE7">
        <w:rPr>
          <w:rFonts w:ascii="Arial" w:eastAsia="Arial" w:hAnsi="Arial" w:cs="Arial"/>
          <w:i/>
          <w:sz w:val="20"/>
          <w:szCs w:val="20"/>
        </w:rPr>
        <w:t xml:space="preserve">NOTIFÍQUESE Y CÚMPLASE. - - - - </w:t>
      </w:r>
    </w:p>
    <w:p w14:paraId="771967A1" w14:textId="77777777" w:rsidR="00AA6BE7" w:rsidRPr="00AA6BE7" w:rsidRDefault="00AA6BE7" w:rsidP="00AA6BE7">
      <w:pPr>
        <w:jc w:val="both"/>
        <w:rPr>
          <w:rFonts w:ascii="Arial" w:eastAsia="Arial" w:hAnsi="Arial" w:cs="Arial"/>
          <w:sz w:val="20"/>
          <w:szCs w:val="20"/>
        </w:rPr>
      </w:pPr>
    </w:p>
    <w:p w14:paraId="33B7624B" w14:textId="77777777" w:rsidR="00AA6BE7" w:rsidRDefault="00AA6BE7" w:rsidP="00AA6BE7">
      <w:pPr>
        <w:jc w:val="both"/>
        <w:rPr>
          <w:rFonts w:ascii="Arial" w:hAnsi="Arial" w:cs="Arial"/>
          <w:sz w:val="20"/>
          <w:szCs w:val="20"/>
        </w:rPr>
      </w:pPr>
      <w:r w:rsidRPr="00AA6BE7">
        <w:rPr>
          <w:rFonts w:ascii="Arial" w:hAnsi="Arial" w:cs="Arial"/>
          <w:sz w:val="20"/>
          <w:szCs w:val="20"/>
        </w:rPr>
        <w:t>En cumplimiento</w:t>
      </w:r>
      <w:r>
        <w:rPr>
          <w:rFonts w:ascii="Arial" w:hAnsi="Arial" w:cs="Arial"/>
          <w:sz w:val="20"/>
          <w:szCs w:val="20"/>
        </w:rPr>
        <w:t xml:space="preserve">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1D429464" w14:textId="77777777" w:rsidR="00AA6BE7" w:rsidRDefault="00AA6BE7" w:rsidP="00AA6BE7">
      <w:pPr>
        <w:pStyle w:val="Textoindependiente"/>
        <w:jc w:val="both"/>
        <w:rPr>
          <w:rFonts w:ascii="Arial" w:hAnsi="Arial" w:cs="Arial"/>
          <w:b/>
          <w:bCs/>
        </w:rPr>
      </w:pPr>
    </w:p>
    <w:p w14:paraId="1E437C33" w14:textId="40F55F02" w:rsidR="00AA6BE7" w:rsidRDefault="00AA6BE7" w:rsidP="00AA6BE7">
      <w:pPr>
        <w:jc w:val="both"/>
        <w:rPr>
          <w:rFonts w:ascii="Arial" w:hAnsi="Arial" w:cs="Arial"/>
          <w:b/>
          <w:bCs/>
          <w:sz w:val="20"/>
          <w:szCs w:val="20"/>
        </w:rPr>
      </w:pPr>
      <w:r>
        <w:rPr>
          <w:rFonts w:ascii="Arial" w:hAnsi="Arial" w:cs="Arial"/>
          <w:b/>
          <w:bCs/>
          <w:sz w:val="20"/>
          <w:szCs w:val="20"/>
        </w:rPr>
        <w:t xml:space="preserve">DADO EN EL SALÓN DE CABILDO “PORFIRIO DÍAZ MORI” DEL HONORABLE AYUNTAMIENTO DEL MUNICIPIO DE OAXACA DE JUÁREZ, EL DÍA </w:t>
      </w:r>
      <w:r w:rsidR="00C309FF">
        <w:rPr>
          <w:rFonts w:ascii="Arial" w:hAnsi="Arial" w:cs="Arial"/>
          <w:b/>
          <w:bCs/>
          <w:sz w:val="20"/>
          <w:szCs w:val="20"/>
        </w:rPr>
        <w:t>DIECISÉIS</w:t>
      </w:r>
      <w:r>
        <w:rPr>
          <w:rFonts w:ascii="Arial" w:hAnsi="Arial" w:cs="Arial"/>
          <w:b/>
          <w:bCs/>
          <w:sz w:val="20"/>
          <w:szCs w:val="20"/>
        </w:rPr>
        <w:t xml:space="preserve"> DE NOVIEMBRE DEL AÑO DOS MIL VEINTITRÉS.</w:t>
      </w:r>
    </w:p>
    <w:p w14:paraId="1E006907" w14:textId="77777777" w:rsidR="00AA6BE7" w:rsidRDefault="00AA6BE7" w:rsidP="00AA6BE7">
      <w:pPr>
        <w:pStyle w:val="Textoindependiente"/>
        <w:jc w:val="center"/>
        <w:rPr>
          <w:rFonts w:ascii="Arial" w:hAnsi="Arial" w:cs="Arial"/>
          <w:b/>
        </w:rPr>
      </w:pPr>
    </w:p>
    <w:p w14:paraId="10C9E360" w14:textId="77777777" w:rsidR="00AA6BE7" w:rsidRDefault="00AA6BE7" w:rsidP="00AA6BE7">
      <w:pPr>
        <w:pStyle w:val="Textoindependiente"/>
        <w:jc w:val="center"/>
        <w:rPr>
          <w:rFonts w:ascii="Arial" w:hAnsi="Arial" w:cs="Arial"/>
          <w:b/>
        </w:rPr>
      </w:pPr>
      <w:r>
        <w:rPr>
          <w:rFonts w:ascii="Arial" w:hAnsi="Arial" w:cs="Arial"/>
          <w:b/>
        </w:rPr>
        <w:t>ATENTAMENTE</w:t>
      </w:r>
    </w:p>
    <w:p w14:paraId="2C248556" w14:textId="77777777" w:rsidR="00AA6BE7" w:rsidRDefault="00AA6BE7" w:rsidP="00AA6BE7">
      <w:pPr>
        <w:pStyle w:val="Textoindependiente"/>
        <w:jc w:val="center"/>
        <w:rPr>
          <w:rFonts w:ascii="Arial" w:hAnsi="Arial" w:cs="Arial"/>
          <w:b/>
        </w:rPr>
      </w:pPr>
      <w:r>
        <w:rPr>
          <w:rFonts w:ascii="Arial" w:hAnsi="Arial" w:cs="Arial"/>
          <w:b/>
        </w:rPr>
        <w:t>“EL RESPETO AL DERECHO AJENO</w:t>
      </w:r>
    </w:p>
    <w:p w14:paraId="101BF535" w14:textId="77777777" w:rsidR="00AA6BE7" w:rsidRDefault="00AA6BE7" w:rsidP="00AA6BE7">
      <w:pPr>
        <w:pStyle w:val="Textoindependiente"/>
        <w:jc w:val="center"/>
        <w:rPr>
          <w:rFonts w:ascii="Arial" w:hAnsi="Arial" w:cs="Arial"/>
          <w:b/>
        </w:rPr>
      </w:pPr>
      <w:r>
        <w:rPr>
          <w:rFonts w:ascii="Arial" w:hAnsi="Arial" w:cs="Arial"/>
          <w:b/>
        </w:rPr>
        <w:t xml:space="preserve"> ES LA PAZ”</w:t>
      </w:r>
    </w:p>
    <w:p w14:paraId="1B9AB83D" w14:textId="77777777" w:rsidR="00AA6BE7" w:rsidRDefault="00AA6BE7" w:rsidP="00AA6BE7">
      <w:pPr>
        <w:pStyle w:val="Textoindependiente"/>
        <w:jc w:val="center"/>
        <w:rPr>
          <w:rFonts w:ascii="Arial" w:hAnsi="Arial" w:cs="Arial"/>
          <w:b/>
        </w:rPr>
      </w:pPr>
      <w:r>
        <w:rPr>
          <w:rFonts w:ascii="Arial" w:hAnsi="Arial" w:cs="Arial"/>
          <w:b/>
        </w:rPr>
        <w:t>PRESIDENTE MUNICIPAL CONSTITUCIONAL DE OAXACA DE JUÁREZ.</w:t>
      </w:r>
    </w:p>
    <w:p w14:paraId="6210E6B1" w14:textId="6CCB4072" w:rsidR="00AA6BE7" w:rsidRDefault="00AA6BE7" w:rsidP="00AA6BE7">
      <w:pPr>
        <w:pStyle w:val="Textoindependiente"/>
        <w:jc w:val="center"/>
        <w:rPr>
          <w:rFonts w:ascii="Arial" w:hAnsi="Arial" w:cs="Arial"/>
          <w:b/>
        </w:rPr>
      </w:pPr>
    </w:p>
    <w:p w14:paraId="4C74511F" w14:textId="7C3FF18B" w:rsidR="00AA6BE7" w:rsidRDefault="00AA6BE7" w:rsidP="00AA6BE7">
      <w:pPr>
        <w:pStyle w:val="Textoindependiente"/>
        <w:jc w:val="center"/>
        <w:rPr>
          <w:rFonts w:ascii="Arial" w:hAnsi="Arial" w:cs="Arial"/>
          <w:b/>
        </w:rPr>
      </w:pPr>
    </w:p>
    <w:p w14:paraId="3C224BAC" w14:textId="77777777" w:rsidR="00AA6BE7" w:rsidRDefault="00AA6BE7" w:rsidP="00AA6BE7">
      <w:pPr>
        <w:pStyle w:val="Textoindependiente"/>
        <w:jc w:val="center"/>
        <w:rPr>
          <w:rFonts w:ascii="Arial" w:hAnsi="Arial" w:cs="Arial"/>
          <w:b/>
        </w:rPr>
      </w:pPr>
    </w:p>
    <w:p w14:paraId="3D6EF256" w14:textId="77777777" w:rsidR="00AA6BE7" w:rsidRDefault="00AA6BE7" w:rsidP="00AA6BE7">
      <w:pPr>
        <w:pStyle w:val="Textoindependiente"/>
        <w:jc w:val="center"/>
        <w:rPr>
          <w:rFonts w:ascii="Arial" w:hAnsi="Arial" w:cs="Arial"/>
          <w:b/>
        </w:rPr>
      </w:pPr>
      <w:r>
        <w:rPr>
          <w:rFonts w:ascii="Arial" w:hAnsi="Arial" w:cs="Arial"/>
          <w:b/>
        </w:rPr>
        <w:t>FRANCISCO MARTÍNEZ NERI.</w:t>
      </w:r>
    </w:p>
    <w:p w14:paraId="6453A581" w14:textId="77777777" w:rsidR="00AA6BE7" w:rsidRDefault="00AA6BE7" w:rsidP="00AA6BE7">
      <w:pPr>
        <w:pStyle w:val="Textoindependiente"/>
        <w:jc w:val="center"/>
        <w:rPr>
          <w:rFonts w:ascii="Arial" w:hAnsi="Arial" w:cs="Arial"/>
          <w:b/>
        </w:rPr>
      </w:pPr>
    </w:p>
    <w:p w14:paraId="78014503" w14:textId="77777777" w:rsidR="00AA6BE7" w:rsidRDefault="00AA6BE7" w:rsidP="00AA6BE7">
      <w:pPr>
        <w:pStyle w:val="Textoindependiente"/>
        <w:jc w:val="center"/>
        <w:rPr>
          <w:rFonts w:ascii="Arial" w:hAnsi="Arial" w:cs="Arial"/>
          <w:b/>
        </w:rPr>
      </w:pPr>
      <w:r>
        <w:rPr>
          <w:rFonts w:ascii="Arial" w:hAnsi="Arial" w:cs="Arial"/>
          <w:b/>
        </w:rPr>
        <w:t>ATENTAMENTE</w:t>
      </w:r>
    </w:p>
    <w:p w14:paraId="63C18DA8" w14:textId="77777777" w:rsidR="00AA6BE7" w:rsidRDefault="00AA6BE7" w:rsidP="00AA6BE7">
      <w:pPr>
        <w:pStyle w:val="Textoindependiente"/>
        <w:jc w:val="center"/>
        <w:rPr>
          <w:rFonts w:ascii="Arial" w:hAnsi="Arial" w:cs="Arial"/>
          <w:b/>
        </w:rPr>
      </w:pPr>
      <w:r>
        <w:rPr>
          <w:rFonts w:ascii="Arial" w:hAnsi="Arial" w:cs="Arial"/>
          <w:b/>
        </w:rPr>
        <w:t xml:space="preserve">“EL RESPETO AL DERECHO AJENO </w:t>
      </w:r>
    </w:p>
    <w:p w14:paraId="136452C1" w14:textId="77777777" w:rsidR="00AA6BE7" w:rsidRDefault="00AA6BE7" w:rsidP="00AA6BE7">
      <w:pPr>
        <w:pStyle w:val="Textoindependiente"/>
        <w:jc w:val="center"/>
        <w:rPr>
          <w:rFonts w:ascii="Arial" w:hAnsi="Arial" w:cs="Arial"/>
          <w:b/>
        </w:rPr>
      </w:pPr>
      <w:r>
        <w:rPr>
          <w:rFonts w:ascii="Arial" w:hAnsi="Arial" w:cs="Arial"/>
          <w:b/>
        </w:rPr>
        <w:t>ES LA PAZ”</w:t>
      </w:r>
    </w:p>
    <w:p w14:paraId="0AC77F19" w14:textId="77777777" w:rsidR="00AA6BE7" w:rsidRDefault="00AA6BE7" w:rsidP="00AA6BE7">
      <w:pPr>
        <w:pStyle w:val="Textoindependiente"/>
        <w:jc w:val="center"/>
        <w:rPr>
          <w:rFonts w:ascii="Arial" w:hAnsi="Arial" w:cs="Arial"/>
          <w:b/>
        </w:rPr>
      </w:pPr>
      <w:r>
        <w:rPr>
          <w:rFonts w:ascii="Arial" w:hAnsi="Arial" w:cs="Arial"/>
          <w:b/>
        </w:rPr>
        <w:t xml:space="preserve">SECRETARIA MUNICIPAL </w:t>
      </w:r>
    </w:p>
    <w:p w14:paraId="2263926A" w14:textId="77777777" w:rsidR="00AA6BE7" w:rsidRDefault="00AA6BE7" w:rsidP="00AA6BE7">
      <w:pPr>
        <w:pStyle w:val="Textoindependiente"/>
        <w:jc w:val="center"/>
        <w:rPr>
          <w:rFonts w:ascii="Arial" w:hAnsi="Arial" w:cs="Arial"/>
          <w:b/>
        </w:rPr>
      </w:pPr>
      <w:r>
        <w:rPr>
          <w:rFonts w:ascii="Arial" w:hAnsi="Arial" w:cs="Arial"/>
          <w:b/>
        </w:rPr>
        <w:t>DE OAXACA DE JUÁREZ.</w:t>
      </w:r>
    </w:p>
    <w:p w14:paraId="60F4A60D" w14:textId="77777777" w:rsidR="00AA6BE7" w:rsidRDefault="00AA6BE7" w:rsidP="00AA6BE7">
      <w:pPr>
        <w:pStyle w:val="Textoindependiente"/>
        <w:jc w:val="center"/>
        <w:rPr>
          <w:rFonts w:ascii="Arial" w:hAnsi="Arial" w:cs="Arial"/>
          <w:b/>
        </w:rPr>
      </w:pPr>
    </w:p>
    <w:p w14:paraId="24932DBF" w14:textId="77777777" w:rsidR="00AA6BE7" w:rsidRDefault="00AA6BE7" w:rsidP="00AA6BE7">
      <w:pPr>
        <w:pStyle w:val="Textoindependiente"/>
        <w:jc w:val="center"/>
        <w:rPr>
          <w:rFonts w:ascii="Arial" w:hAnsi="Arial" w:cs="Arial"/>
          <w:b/>
        </w:rPr>
      </w:pPr>
    </w:p>
    <w:p w14:paraId="3D4EB6E1" w14:textId="77777777" w:rsidR="00AA6BE7" w:rsidRDefault="00AA6BE7" w:rsidP="00AA6BE7">
      <w:pPr>
        <w:pStyle w:val="Textoindependiente"/>
        <w:jc w:val="center"/>
        <w:rPr>
          <w:rFonts w:ascii="Arial" w:hAnsi="Arial" w:cs="Arial"/>
          <w:b/>
        </w:rPr>
      </w:pPr>
    </w:p>
    <w:p w14:paraId="0FCA9BF3" w14:textId="77777777" w:rsidR="00AA6BE7" w:rsidRDefault="00AA6BE7" w:rsidP="00AA6BE7">
      <w:pPr>
        <w:pStyle w:val="Textoindependiente"/>
        <w:jc w:val="center"/>
        <w:rPr>
          <w:rFonts w:ascii="Arial" w:hAnsi="Arial" w:cs="Arial"/>
          <w:b/>
        </w:rPr>
      </w:pPr>
    </w:p>
    <w:p w14:paraId="6ACD7452" w14:textId="77777777" w:rsidR="00AA6BE7" w:rsidRDefault="00AA6BE7" w:rsidP="00AA6BE7">
      <w:pPr>
        <w:jc w:val="center"/>
        <w:rPr>
          <w:rFonts w:ascii="Arial" w:hAnsi="Arial" w:cs="Arial"/>
          <w:b/>
          <w:bCs/>
          <w:spacing w:val="-1"/>
          <w:sz w:val="20"/>
          <w:szCs w:val="20"/>
        </w:rPr>
      </w:pPr>
      <w:r>
        <w:rPr>
          <w:rFonts w:ascii="Arial" w:hAnsi="Arial" w:cs="Arial"/>
          <w:b/>
          <w:bCs/>
          <w:spacing w:val="-1"/>
          <w:sz w:val="20"/>
          <w:szCs w:val="20"/>
        </w:rPr>
        <w:t>EDITH ELENA RODRÍGUEZ ESCOBAR.</w:t>
      </w:r>
    </w:p>
    <w:p w14:paraId="4DB200D7" w14:textId="77777777" w:rsidR="000D3662" w:rsidRDefault="000D3662" w:rsidP="008D3000">
      <w:pPr>
        <w:rPr>
          <w:rFonts w:ascii="Arial" w:hAnsi="Arial" w:cs="Arial"/>
          <w:b/>
          <w:bCs/>
        </w:rPr>
      </w:pPr>
    </w:p>
    <w:p w14:paraId="4DB04675" w14:textId="742297F0" w:rsidR="00142BA5" w:rsidRDefault="00AA6BE7" w:rsidP="008D3000">
      <w:pPr>
        <w:rPr>
          <w:rFonts w:ascii="Arial" w:hAnsi="Arial" w:cs="Arial"/>
          <w:b/>
          <w:bCs/>
        </w:rPr>
      </w:pPr>
      <w:r>
        <w:rPr>
          <w:noProof/>
          <w:lang w:eastAsia="es-MX"/>
        </w:rPr>
        <w:drawing>
          <wp:anchor distT="0" distB="0" distL="114300" distR="114300" simplePos="0" relativeHeight="252333568" behindDoc="1" locked="0" layoutInCell="1" allowOverlap="1" wp14:anchorId="6E2BC6C6" wp14:editId="72E3449D">
            <wp:simplePos x="0" y="0"/>
            <wp:positionH relativeFrom="column">
              <wp:posOffset>-3290</wp:posOffset>
            </wp:positionH>
            <wp:positionV relativeFrom="paragraph">
              <wp:posOffset>298</wp:posOffset>
            </wp:positionV>
            <wp:extent cx="2735580" cy="265430"/>
            <wp:effectExtent l="0" t="0" r="7620" b="1270"/>
            <wp:wrapTopAndBottom/>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07894D82" w14:textId="77777777" w:rsidR="00DC1FB1" w:rsidRDefault="00DC1FB1" w:rsidP="00DC1FB1">
      <w:pPr>
        <w:jc w:val="both"/>
        <w:rPr>
          <w:rFonts w:ascii="Arial" w:eastAsia="Arial" w:hAnsi="Arial" w:cs="Arial"/>
          <w:sz w:val="20"/>
          <w:szCs w:val="20"/>
          <w:lang w:val="es-ES"/>
        </w:rPr>
      </w:pPr>
      <w:r>
        <w:rPr>
          <w:rFonts w:ascii="Arial" w:eastAsia="Arial" w:hAnsi="Arial" w:cs="Arial"/>
          <w:b/>
          <w:sz w:val="20"/>
          <w:szCs w:val="20"/>
          <w:lang w:val="es-ES"/>
        </w:rPr>
        <w:t>FRANCISCO MARTÍNEZ NERI</w:t>
      </w:r>
      <w:r>
        <w:rPr>
          <w:rFonts w:ascii="Arial" w:eastAsia="Arial" w:hAnsi="Arial" w:cs="Arial"/>
          <w:sz w:val="20"/>
          <w:szCs w:val="20"/>
          <w:lang w:val="es-ES"/>
        </w:rPr>
        <w:t>, Presidente Municipal Constitucional del Municipio de Oaxaca de Juárez, del Estado Libre y Soberano de Oaxaca, a sus habitantes hace saber:</w:t>
      </w:r>
    </w:p>
    <w:p w14:paraId="396F2CF3" w14:textId="77777777" w:rsidR="00DC1FB1" w:rsidRDefault="00DC1FB1" w:rsidP="00DC1FB1">
      <w:pPr>
        <w:jc w:val="both"/>
        <w:rPr>
          <w:rFonts w:ascii="Arial" w:eastAsia="Arial" w:hAnsi="Arial" w:cs="Arial"/>
          <w:sz w:val="20"/>
          <w:szCs w:val="20"/>
          <w:lang w:val="es-ES"/>
        </w:rPr>
      </w:pPr>
    </w:p>
    <w:p w14:paraId="791C2D02" w14:textId="5E72134B" w:rsidR="00DC1FB1" w:rsidRDefault="00DC1FB1" w:rsidP="00DC1FB1">
      <w:pPr>
        <w:jc w:val="both"/>
        <w:rPr>
          <w:rFonts w:ascii="Arial" w:hAnsi="Arial" w:cs="Arial"/>
          <w:sz w:val="20"/>
          <w:szCs w:val="20"/>
        </w:rPr>
      </w:pPr>
      <w:r>
        <w:rPr>
          <w:rFonts w:ascii="Arial" w:eastAsia="Arial" w:hAnsi="Arial" w:cs="Arial"/>
          <w:sz w:val="20"/>
          <w:szCs w:val="20"/>
          <w:lang w:val="es-ES"/>
        </w:rPr>
        <w:t xml:space="preserve">Que el </w:t>
      </w:r>
      <w:r>
        <w:rPr>
          <w:rFonts w:ascii="Arial" w:hAnsi="Arial" w:cs="Arial"/>
          <w:sz w:val="20"/>
          <w:szCs w:val="20"/>
        </w:rPr>
        <w:t xml:space="preserve">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w:t>
      </w:r>
      <w:r w:rsidR="00C309FF">
        <w:rPr>
          <w:rFonts w:ascii="Arial" w:hAnsi="Arial" w:cs="Arial"/>
          <w:sz w:val="20"/>
          <w:szCs w:val="20"/>
        </w:rPr>
        <w:t>dieciséis</w:t>
      </w:r>
      <w:r>
        <w:rPr>
          <w:rFonts w:ascii="Arial" w:hAnsi="Arial" w:cs="Arial"/>
          <w:sz w:val="20"/>
          <w:szCs w:val="20"/>
        </w:rPr>
        <w:t xml:space="preserve"> de noviembre de dos mil veintitrés, tuvo a bien aprobar y expedir el siguiente:</w:t>
      </w:r>
    </w:p>
    <w:p w14:paraId="48F7918C" w14:textId="77777777" w:rsidR="00DC1FB1" w:rsidRDefault="00DC1FB1" w:rsidP="00DC1FB1">
      <w:pPr>
        <w:rPr>
          <w:rFonts w:ascii="Arial" w:hAnsi="Arial" w:cs="Arial"/>
          <w:sz w:val="20"/>
          <w:szCs w:val="20"/>
        </w:rPr>
      </w:pPr>
    </w:p>
    <w:p w14:paraId="5C979062" w14:textId="44C853A3" w:rsidR="00DC1FB1" w:rsidRDefault="00403074" w:rsidP="00DC1FB1">
      <w:pPr>
        <w:pStyle w:val="Textoindependiente"/>
        <w:jc w:val="center"/>
        <w:outlineLvl w:val="0"/>
        <w:rPr>
          <w:rFonts w:ascii="Arial" w:hAnsi="Arial" w:cs="Arial"/>
          <w:b/>
        </w:rPr>
      </w:pPr>
      <w:r>
        <w:rPr>
          <w:rFonts w:ascii="Arial" w:hAnsi="Arial" w:cs="Arial"/>
          <w:b/>
        </w:rPr>
        <w:t>DICTAMEN CMyCVP/SD/012/2023</w:t>
      </w:r>
    </w:p>
    <w:p w14:paraId="3D8AE85A" w14:textId="77777777" w:rsidR="00DC1FB1" w:rsidRDefault="00DC1FB1" w:rsidP="00DC1FB1">
      <w:pPr>
        <w:rPr>
          <w:rFonts w:ascii="Arial" w:hAnsi="Arial" w:cs="Arial"/>
          <w:b/>
          <w:sz w:val="20"/>
          <w:szCs w:val="20"/>
        </w:rPr>
      </w:pPr>
    </w:p>
    <w:p w14:paraId="691B9971" w14:textId="77777777" w:rsidR="00DC1FB1" w:rsidRPr="001E5526" w:rsidRDefault="00DC1FB1" w:rsidP="00DC1FB1">
      <w:pPr>
        <w:jc w:val="center"/>
        <w:rPr>
          <w:rFonts w:ascii="Arial" w:eastAsia="Arial" w:hAnsi="Arial" w:cs="Arial"/>
          <w:b/>
          <w:sz w:val="20"/>
          <w:szCs w:val="20"/>
        </w:rPr>
      </w:pPr>
      <w:r w:rsidRPr="001E5526">
        <w:rPr>
          <w:rFonts w:ascii="Arial" w:eastAsia="Arial" w:hAnsi="Arial" w:cs="Arial"/>
          <w:b/>
          <w:sz w:val="20"/>
          <w:szCs w:val="20"/>
        </w:rPr>
        <w:t>C O N S I D E R A N D O S</w:t>
      </w:r>
    </w:p>
    <w:p w14:paraId="62DA61A2" w14:textId="77777777" w:rsidR="00DC1FB1" w:rsidRPr="001E5526" w:rsidRDefault="00DC1FB1" w:rsidP="00DC1FB1">
      <w:pPr>
        <w:jc w:val="both"/>
        <w:rPr>
          <w:rFonts w:ascii="Arial" w:eastAsia="Arial" w:hAnsi="Arial" w:cs="Arial"/>
          <w:b/>
          <w:sz w:val="20"/>
          <w:szCs w:val="20"/>
        </w:rPr>
      </w:pPr>
    </w:p>
    <w:p w14:paraId="6EE07F08" w14:textId="77777777" w:rsidR="00DC1FB1" w:rsidRPr="001E5526" w:rsidRDefault="00DC1FB1" w:rsidP="00DC1FB1">
      <w:pPr>
        <w:jc w:val="both"/>
        <w:rPr>
          <w:rFonts w:ascii="Arial" w:eastAsia="Arial" w:hAnsi="Arial" w:cs="Arial"/>
          <w:sz w:val="20"/>
          <w:szCs w:val="20"/>
        </w:rPr>
      </w:pPr>
      <w:r w:rsidRPr="001E5526">
        <w:rPr>
          <w:rFonts w:ascii="Arial" w:eastAsia="Arial" w:hAnsi="Arial" w:cs="Arial"/>
          <w:b/>
          <w:sz w:val="20"/>
          <w:szCs w:val="20"/>
        </w:rPr>
        <w:t xml:space="preserve">PRIMERO: </w:t>
      </w:r>
      <w:r w:rsidRPr="001E5526">
        <w:rPr>
          <w:rFonts w:ascii="Arial" w:eastAsia="Arial" w:hAnsi="Arial" w:cs="Arial"/>
          <w:sz w:val="20"/>
          <w:szCs w:val="20"/>
        </w:rPr>
        <w:t xml:space="preserve">Que esta Comisión de Mercados y Comercio en Vía Pública del Municipio de Oaxaca de Juárez, es competente para conocer, estudiar y dictaminar sobre la SUCESIÓN DE DERECHOS promovido por la ciudadana AUREA SANDRA RUIZ RAMOS, en su calidad de hija de la extinta concesionaria CONSUELO AUREA RAMOS, respecto de la caseta número 62, con giro de "COMIDA" ubicado en el interior del Mercado "20 DE NOVIEMBRE", con número de objeto/cuenta(sic) 1050000005247; en términos de lo dispuesto por los artículos 1, 8, 115 fracción III inciso d) de la Constitución Política de los Estados Unidos Mexicanos; 1, 13, 113, fracciones I antepenúltimo párrafo, III inciso d) de la Constitución Política del Estado Libre y Soberano de Oaxaca; 1, 3, 5, 21 y 22 fracción I de la Ley de Procedimiento y Justicia </w:t>
      </w:r>
      <w:r w:rsidRPr="001E5526">
        <w:rPr>
          <w:rFonts w:ascii="Arial" w:eastAsia="Arial" w:hAnsi="Arial" w:cs="Arial"/>
          <w:sz w:val="20"/>
          <w:szCs w:val="20"/>
        </w:rPr>
        <w:lastRenderedPageBreak/>
        <w:t>Administrativa del Estado de Oaxaca; 1, 43 fracción XX, 54, 55 fracción I, II, III y V, 73 fracciones IV y V de la Ley Orgánica Municipal del Estado de Oaxaca; 49, 59, 60 fracciones I, II, III, V y VIII, 61, 62 fracción III, 63 fracción XV, 64, 65, 68, 71, 88 y 98 del Bando de Policía y Gobierno del Municipio de Oaxaca de Juárez; 6, 7, 12 inciso b), 13 y 23 del Reglamento de los Mercados Públicos de la Ciudad de Oaxaca, y; el apartado I denominado “LINEAMIENTOS PARA EL LIMITES DE SUCESIÓN DE DERECHOS” y apartado VI, denominado “LINEAMIENTOS PARA EL PROCEDIMIENTO ADMINISTRATIVO DE TRÁMITES DE SUCESIÓN DE DERECHOS, REGULARIZACIÓN DE CONCESIONARIO, CESIÓN DE DERECHOS, TRASPASO DE PUESTO O CASETA, AMPLIACIÓN DE GIRO Y CAMBIO DE GIRO” del Ordenamiento Jurídico denominado “Lineamientos para Trámite Administrativos de los Mercados Públicos”. - - - -</w:t>
      </w:r>
    </w:p>
    <w:p w14:paraId="3576476C" w14:textId="77777777" w:rsidR="00DC1FB1" w:rsidRPr="001E5526" w:rsidRDefault="00DC1FB1" w:rsidP="00DC1FB1">
      <w:pPr>
        <w:jc w:val="both"/>
        <w:rPr>
          <w:rFonts w:ascii="Arial" w:eastAsia="Arial" w:hAnsi="Arial" w:cs="Arial"/>
          <w:sz w:val="20"/>
          <w:szCs w:val="20"/>
        </w:rPr>
      </w:pPr>
    </w:p>
    <w:p w14:paraId="159EDB45" w14:textId="4FE4DC31" w:rsidR="00DC1FB1" w:rsidRPr="001E5526" w:rsidRDefault="00DC1FB1" w:rsidP="00DC1FB1">
      <w:pPr>
        <w:jc w:val="both"/>
        <w:rPr>
          <w:rFonts w:ascii="Arial" w:eastAsia="Arial" w:hAnsi="Arial" w:cs="Arial"/>
          <w:b/>
          <w:sz w:val="20"/>
          <w:szCs w:val="20"/>
        </w:rPr>
      </w:pPr>
      <w:r w:rsidRPr="001E5526">
        <w:rPr>
          <w:rFonts w:ascii="Arial" w:eastAsia="Arial" w:hAnsi="Arial" w:cs="Arial"/>
          <w:b/>
          <w:sz w:val="20"/>
          <w:szCs w:val="20"/>
        </w:rPr>
        <w:t xml:space="preserve">SEGUNDO: </w:t>
      </w:r>
      <w:r w:rsidRPr="001E5526">
        <w:rPr>
          <w:rFonts w:ascii="Arial" w:eastAsia="Arial" w:hAnsi="Arial" w:cs="Arial"/>
          <w:bCs/>
          <w:sz w:val="20"/>
          <w:szCs w:val="20"/>
        </w:rPr>
        <w:t>Es pertinente mencionar que la figura jurídica denominada Concesión Administrativa, se encuentra plasmada en la Ley de Planeación, Desarrollo Administrativo y Servicios Públicos Municipales, vigente en el Estado, en los términos siguientes:</w:t>
      </w:r>
      <w:r w:rsidRPr="001E5526">
        <w:rPr>
          <w:rFonts w:ascii="Arial" w:eastAsia="Arial" w:hAnsi="Arial" w:cs="Arial"/>
          <w:b/>
          <w:sz w:val="20"/>
          <w:szCs w:val="20"/>
        </w:rPr>
        <w:t xml:space="preserve"> - - - - - - -</w:t>
      </w:r>
      <w:r>
        <w:rPr>
          <w:rFonts w:ascii="Arial" w:eastAsia="Arial" w:hAnsi="Arial" w:cs="Arial"/>
          <w:b/>
          <w:sz w:val="20"/>
          <w:szCs w:val="20"/>
        </w:rPr>
        <w:t xml:space="preserve"> - - -</w:t>
      </w:r>
    </w:p>
    <w:p w14:paraId="0A4EA22A" w14:textId="77777777" w:rsidR="00DC1FB1" w:rsidRPr="001E5526" w:rsidRDefault="00DC1FB1" w:rsidP="00DC1FB1">
      <w:pPr>
        <w:jc w:val="both"/>
        <w:rPr>
          <w:rFonts w:ascii="Arial" w:eastAsia="Arial" w:hAnsi="Arial" w:cs="Arial"/>
          <w:bCs/>
          <w:sz w:val="20"/>
          <w:szCs w:val="20"/>
        </w:rPr>
      </w:pPr>
    </w:p>
    <w:p w14:paraId="05AFCC4D" w14:textId="77777777" w:rsidR="00DC1FB1" w:rsidRPr="001E5526" w:rsidRDefault="00DC1FB1" w:rsidP="00DC1FB1">
      <w:pPr>
        <w:ind w:left="284"/>
        <w:jc w:val="both"/>
        <w:rPr>
          <w:rFonts w:ascii="Arial" w:eastAsia="Arial" w:hAnsi="Arial" w:cs="Arial"/>
          <w:bCs/>
          <w:i/>
          <w:sz w:val="20"/>
          <w:szCs w:val="20"/>
        </w:rPr>
      </w:pPr>
      <w:r w:rsidRPr="001E5526">
        <w:rPr>
          <w:rFonts w:ascii="Arial" w:eastAsia="Arial" w:hAnsi="Arial" w:cs="Arial"/>
          <w:bCs/>
          <w:i/>
          <w:sz w:val="20"/>
          <w:szCs w:val="20"/>
        </w:rPr>
        <w:t xml:space="preserve">“ARTÍCULO 22.- La concesión del servicio público es una modalidad Jurídico Administrativa mediante la cual el Gobierno Municipal transfiere la operación total o parcial de un determinado servicio público a una persona física o moral, en los términos que establezca esta ley y la Reglamentación Municipal correspondiente.” </w:t>
      </w:r>
    </w:p>
    <w:p w14:paraId="443D4B70" w14:textId="77777777" w:rsidR="00DC1FB1" w:rsidRPr="001E5526" w:rsidRDefault="00DC1FB1" w:rsidP="00DC1FB1">
      <w:pPr>
        <w:ind w:left="284"/>
        <w:jc w:val="both"/>
        <w:rPr>
          <w:rFonts w:ascii="Arial" w:eastAsia="Arial" w:hAnsi="Arial" w:cs="Arial"/>
          <w:bCs/>
          <w:sz w:val="20"/>
          <w:szCs w:val="20"/>
        </w:rPr>
      </w:pPr>
    </w:p>
    <w:p w14:paraId="7E83DAA1" w14:textId="77777777" w:rsidR="00DC1FB1" w:rsidRPr="001E5526" w:rsidRDefault="00DC1FB1" w:rsidP="00DC1FB1">
      <w:pPr>
        <w:ind w:left="284"/>
        <w:jc w:val="both"/>
        <w:rPr>
          <w:rFonts w:ascii="Arial" w:eastAsia="Arial" w:hAnsi="Arial" w:cs="Arial"/>
          <w:bCs/>
          <w:i/>
          <w:sz w:val="20"/>
          <w:szCs w:val="20"/>
        </w:rPr>
      </w:pPr>
      <w:r w:rsidRPr="001E5526">
        <w:rPr>
          <w:rFonts w:ascii="Arial" w:eastAsia="Arial" w:hAnsi="Arial" w:cs="Arial"/>
          <w:bCs/>
          <w:i/>
          <w:sz w:val="20"/>
          <w:szCs w:val="20"/>
        </w:rPr>
        <w:t xml:space="preserve">De igual manera se cita existe Tesis, que define la figura jurídica Concesión(sic) </w:t>
      </w:r>
    </w:p>
    <w:p w14:paraId="2367559D" w14:textId="77777777" w:rsidR="00DC1FB1" w:rsidRPr="001E5526" w:rsidRDefault="00DC1FB1" w:rsidP="00DC1FB1">
      <w:pPr>
        <w:ind w:left="284"/>
        <w:jc w:val="both"/>
        <w:rPr>
          <w:rFonts w:ascii="Arial" w:eastAsia="Arial" w:hAnsi="Arial" w:cs="Arial"/>
          <w:bCs/>
          <w:i/>
          <w:sz w:val="20"/>
          <w:szCs w:val="20"/>
        </w:rPr>
      </w:pPr>
    </w:p>
    <w:p w14:paraId="4E4C3D14" w14:textId="77777777" w:rsidR="00DC1FB1" w:rsidRPr="001E5526" w:rsidRDefault="00DC1FB1" w:rsidP="00DC1FB1">
      <w:pPr>
        <w:ind w:left="284"/>
        <w:jc w:val="both"/>
        <w:rPr>
          <w:rFonts w:ascii="Arial" w:eastAsia="Arial" w:hAnsi="Arial" w:cs="Arial"/>
          <w:bCs/>
          <w:i/>
          <w:sz w:val="20"/>
          <w:szCs w:val="20"/>
        </w:rPr>
      </w:pPr>
      <w:r w:rsidRPr="001E5526">
        <w:rPr>
          <w:rFonts w:ascii="Arial" w:eastAsia="Arial" w:hAnsi="Arial" w:cs="Arial"/>
          <w:bCs/>
          <w:i/>
          <w:sz w:val="20"/>
          <w:szCs w:val="20"/>
        </w:rPr>
        <w:t xml:space="preserve">Administrativa, sustentada por el CUARTO TRIBUNAL COLEGIADO EN(sic) </w:t>
      </w:r>
    </w:p>
    <w:p w14:paraId="5DD00852" w14:textId="77777777" w:rsidR="00DC1FB1" w:rsidRPr="001E5526" w:rsidRDefault="00DC1FB1" w:rsidP="00DC1FB1">
      <w:pPr>
        <w:ind w:left="284"/>
        <w:jc w:val="both"/>
        <w:rPr>
          <w:rFonts w:ascii="Arial" w:eastAsia="Arial" w:hAnsi="Arial" w:cs="Arial"/>
          <w:bCs/>
          <w:i/>
          <w:sz w:val="20"/>
          <w:szCs w:val="20"/>
        </w:rPr>
      </w:pPr>
    </w:p>
    <w:p w14:paraId="10DC2CC0" w14:textId="77777777" w:rsidR="00DC1FB1" w:rsidRPr="001E5526" w:rsidRDefault="00DC1FB1" w:rsidP="00DC1FB1">
      <w:pPr>
        <w:ind w:left="284"/>
        <w:jc w:val="both"/>
        <w:rPr>
          <w:rFonts w:ascii="Arial" w:eastAsia="Arial" w:hAnsi="Arial" w:cs="Arial"/>
          <w:bCs/>
          <w:i/>
          <w:sz w:val="20"/>
          <w:szCs w:val="20"/>
        </w:rPr>
      </w:pPr>
      <w:r w:rsidRPr="001E5526">
        <w:rPr>
          <w:rFonts w:ascii="Arial" w:eastAsia="Arial" w:hAnsi="Arial" w:cs="Arial"/>
          <w:bCs/>
          <w:i/>
          <w:sz w:val="20"/>
          <w:szCs w:val="20"/>
        </w:rPr>
        <w:t xml:space="preserve">MATERIA ADMINISTRATIVA DEL PRIMER CIRCUITO. En el incidente de suspensión (revisión) 1/2013 </w:t>
      </w:r>
      <w:proofErr w:type="spellStart"/>
      <w:r w:rsidRPr="001E5526">
        <w:rPr>
          <w:rFonts w:ascii="Arial" w:eastAsia="Arial" w:hAnsi="Arial" w:cs="Arial"/>
          <w:bCs/>
          <w:i/>
          <w:sz w:val="20"/>
          <w:szCs w:val="20"/>
        </w:rPr>
        <w:t>MVS</w:t>
      </w:r>
      <w:proofErr w:type="spellEnd"/>
      <w:r w:rsidRPr="001E5526">
        <w:rPr>
          <w:rFonts w:ascii="Arial" w:eastAsia="Arial" w:hAnsi="Arial" w:cs="Arial"/>
          <w:bCs/>
          <w:i/>
          <w:sz w:val="20"/>
          <w:szCs w:val="20"/>
        </w:rPr>
        <w:t xml:space="preserve"> </w:t>
      </w:r>
      <w:proofErr w:type="spellStart"/>
      <w:r w:rsidRPr="001E5526">
        <w:rPr>
          <w:rFonts w:ascii="Arial" w:eastAsia="Arial" w:hAnsi="Arial" w:cs="Arial"/>
          <w:bCs/>
          <w:i/>
          <w:sz w:val="20"/>
          <w:szCs w:val="20"/>
        </w:rPr>
        <w:t>Multivisión</w:t>
      </w:r>
      <w:proofErr w:type="spellEnd"/>
      <w:r w:rsidRPr="001E5526">
        <w:rPr>
          <w:rFonts w:ascii="Arial" w:eastAsia="Arial" w:hAnsi="Arial" w:cs="Arial"/>
          <w:bCs/>
          <w:i/>
          <w:sz w:val="20"/>
          <w:szCs w:val="20"/>
        </w:rPr>
        <w:t xml:space="preserve">, S.A. de C.V. y </w:t>
      </w:r>
      <w:proofErr w:type="gramStart"/>
      <w:r w:rsidRPr="001E5526">
        <w:rPr>
          <w:rFonts w:ascii="Arial" w:eastAsia="Arial" w:hAnsi="Arial" w:cs="Arial"/>
          <w:bCs/>
          <w:i/>
          <w:sz w:val="20"/>
          <w:szCs w:val="20"/>
        </w:rPr>
        <w:t>otra.(</w:t>
      </w:r>
      <w:proofErr w:type="gramEnd"/>
      <w:r w:rsidRPr="001E5526">
        <w:rPr>
          <w:rFonts w:ascii="Arial" w:eastAsia="Arial" w:hAnsi="Arial" w:cs="Arial"/>
          <w:bCs/>
          <w:i/>
          <w:sz w:val="20"/>
          <w:szCs w:val="20"/>
        </w:rPr>
        <w:t xml:space="preserve">sic) 29 de agosto de 2013. Unanimidad de votos. Publicada en la Gaceta del Semanario Judicial de la Federación. Libro 1, diciembre de 2013, Pág. 1109, en los términos siguientes: </w:t>
      </w:r>
    </w:p>
    <w:p w14:paraId="69AD77FF" w14:textId="77777777" w:rsidR="00DC1FB1" w:rsidRPr="001E5526" w:rsidRDefault="00DC1FB1" w:rsidP="00DC1FB1">
      <w:pPr>
        <w:ind w:left="284"/>
        <w:jc w:val="both"/>
        <w:rPr>
          <w:rFonts w:ascii="Arial" w:eastAsia="Arial" w:hAnsi="Arial" w:cs="Arial"/>
          <w:bCs/>
          <w:i/>
          <w:sz w:val="20"/>
          <w:szCs w:val="20"/>
        </w:rPr>
      </w:pPr>
    </w:p>
    <w:p w14:paraId="3EE15EF5" w14:textId="77777777" w:rsidR="00DC1FB1" w:rsidRPr="001E5526" w:rsidRDefault="00DC1FB1" w:rsidP="00DC1FB1">
      <w:pPr>
        <w:ind w:left="284"/>
        <w:jc w:val="both"/>
        <w:rPr>
          <w:rFonts w:ascii="Arial" w:eastAsia="Arial" w:hAnsi="Arial" w:cs="Arial"/>
          <w:bCs/>
          <w:i/>
          <w:sz w:val="20"/>
          <w:szCs w:val="20"/>
        </w:rPr>
      </w:pPr>
      <w:r w:rsidRPr="001E5526">
        <w:rPr>
          <w:rFonts w:ascii="Arial" w:eastAsia="Arial" w:hAnsi="Arial" w:cs="Arial"/>
          <w:bCs/>
          <w:i/>
          <w:sz w:val="20"/>
          <w:szCs w:val="20"/>
        </w:rPr>
        <w:t xml:space="preserve">“CONCESIÓN </w:t>
      </w:r>
      <w:proofErr w:type="gramStart"/>
      <w:r w:rsidRPr="001E5526">
        <w:rPr>
          <w:rFonts w:ascii="Arial" w:eastAsia="Arial" w:hAnsi="Arial" w:cs="Arial"/>
          <w:bCs/>
          <w:i/>
          <w:sz w:val="20"/>
          <w:szCs w:val="20"/>
        </w:rPr>
        <w:t>ADMINISTRATIVA.(</w:t>
      </w:r>
      <w:proofErr w:type="gramEnd"/>
      <w:r w:rsidRPr="001E5526">
        <w:rPr>
          <w:rFonts w:ascii="Arial" w:eastAsia="Arial" w:hAnsi="Arial" w:cs="Arial"/>
          <w:bCs/>
          <w:i/>
          <w:sz w:val="20"/>
          <w:szCs w:val="20"/>
        </w:rPr>
        <w:t xml:space="preserve">sic) NOCIÓN Y ELEMENTOS QUE LA INTEGRAN. La concesión administrativa es el acto por medio del cual el Estado otorga a un particular la prestación de un servicio público, la explotación de bienes del dominio público, </w:t>
      </w:r>
      <w:r w:rsidRPr="001E5526">
        <w:rPr>
          <w:rFonts w:ascii="Arial" w:eastAsia="Arial" w:hAnsi="Arial" w:cs="Arial"/>
          <w:bCs/>
          <w:i/>
          <w:sz w:val="20"/>
          <w:szCs w:val="20"/>
        </w:rPr>
        <w:lastRenderedPageBreak/>
        <w:t>o bien, la realización de ambas actividades, y aun cuando mediante esa figura jurídica se constituye un derecho en favor de aquél, que no tenía, a diferencia de la autorización que permite el ejercicio de uno preexistente, no debe concebirse como un simple acto contractual, sino que se trata de uno administrativo mixto, en el cual coexisten elementos reglamentarios y contractuales. Así, los primeros consignan las normas a que ha de sujetarse la organización y el funcionamiento del servicio, y que el Estado puede modificarlas en cualquier instante, de acuerdo con las necesidades del servicio, sin que sea necesario el consentimiento del concesionario (horarios, modalidades de la prestación del servicio, derechos de los usuarios, etcétera). Mientras que los segundos tienen como propósito proteger el interés legítimo del concesionario, al crear a su favor una situación jurídica individual que no puede ser modificada unilateralmente por el Estado</w:t>
      </w:r>
      <w:r w:rsidRPr="001E5526">
        <w:rPr>
          <w:rFonts w:ascii="Arial" w:eastAsia="Arial" w:hAnsi="Arial" w:cs="Arial"/>
          <w:bCs/>
          <w:sz w:val="20"/>
          <w:szCs w:val="20"/>
        </w:rPr>
        <w:t xml:space="preserve"> </w:t>
      </w:r>
      <w:r w:rsidRPr="001E5526">
        <w:rPr>
          <w:rFonts w:ascii="Arial" w:eastAsia="Arial" w:hAnsi="Arial" w:cs="Arial"/>
          <w:bCs/>
          <w:i/>
          <w:sz w:val="20"/>
          <w:szCs w:val="20"/>
        </w:rPr>
        <w:t>y que se constituye por las cláusulas que conceden ventajas económicas que representan la garantía de sus inversiones y, con ello, la posibilidad de mantener el equilibrio financiero de la empresa. Así, toda concesión, como acto jurídico administrativo mixto, se encuentra sujeta a las modificaciones del orden jurídico que regulan el servicio público que debe prestarse o el bien público por explotar, al mismo tiempo que garantiza los intereses de los concesionarios.”</w:t>
      </w:r>
    </w:p>
    <w:p w14:paraId="6704B75E" w14:textId="77777777" w:rsidR="00DC1FB1" w:rsidRPr="001E5526" w:rsidRDefault="00DC1FB1" w:rsidP="00DC1FB1">
      <w:pPr>
        <w:ind w:left="284"/>
        <w:jc w:val="both"/>
        <w:rPr>
          <w:rFonts w:ascii="Arial" w:eastAsia="Arial" w:hAnsi="Arial" w:cs="Arial"/>
          <w:bCs/>
          <w:sz w:val="20"/>
          <w:szCs w:val="20"/>
        </w:rPr>
      </w:pPr>
    </w:p>
    <w:p w14:paraId="3AFB6D3C" w14:textId="77777777" w:rsidR="00DC1FB1" w:rsidRPr="001E5526" w:rsidRDefault="00DC1FB1" w:rsidP="00DC1FB1">
      <w:pPr>
        <w:jc w:val="both"/>
        <w:rPr>
          <w:rFonts w:ascii="Arial" w:eastAsia="Arial" w:hAnsi="Arial" w:cs="Arial"/>
          <w:bCs/>
          <w:sz w:val="20"/>
          <w:szCs w:val="20"/>
        </w:rPr>
      </w:pPr>
      <w:r w:rsidRPr="001E5526">
        <w:rPr>
          <w:rFonts w:ascii="Arial" w:eastAsia="Arial" w:hAnsi="Arial" w:cs="Arial"/>
          <w:bCs/>
          <w:sz w:val="20"/>
          <w:szCs w:val="20"/>
        </w:rPr>
        <w:t xml:space="preserve">Así las cosas, debemos señalar que, la Normatividad Municipal de Oaxaca de Juárez, prevé la figura jurídica denominada Concesión Administrativa, en términos de lo dispuesto por los artículos 1 bis, 2, 6, 7, 12 inciso b), 13 y 23 del Reglamento de los Mercados Públicos de la Ciudad de Oaxaca, que disponen en ese orden, lo siguiente: </w:t>
      </w:r>
    </w:p>
    <w:p w14:paraId="5A9A79B3" w14:textId="77777777" w:rsidR="00DC1FB1" w:rsidRPr="001E5526" w:rsidRDefault="00DC1FB1" w:rsidP="00DC1FB1">
      <w:pPr>
        <w:ind w:left="284"/>
        <w:jc w:val="both"/>
        <w:rPr>
          <w:rFonts w:ascii="Arial" w:eastAsia="Arial" w:hAnsi="Arial" w:cs="Arial"/>
          <w:bCs/>
          <w:sz w:val="20"/>
          <w:szCs w:val="20"/>
        </w:rPr>
      </w:pPr>
    </w:p>
    <w:p w14:paraId="733BBF3C" w14:textId="77777777" w:rsidR="00DC1FB1" w:rsidRPr="001E5526" w:rsidRDefault="00DC1FB1" w:rsidP="00DC1FB1">
      <w:pPr>
        <w:ind w:left="284"/>
        <w:jc w:val="both"/>
        <w:rPr>
          <w:rFonts w:ascii="Arial" w:eastAsia="Arial" w:hAnsi="Arial" w:cs="Arial"/>
          <w:bCs/>
          <w:sz w:val="20"/>
          <w:szCs w:val="20"/>
        </w:rPr>
      </w:pPr>
      <w:r w:rsidRPr="001E5526">
        <w:rPr>
          <w:rFonts w:ascii="Arial" w:eastAsia="Arial" w:hAnsi="Arial" w:cs="Arial"/>
          <w:bCs/>
          <w:sz w:val="20"/>
          <w:szCs w:val="20"/>
        </w:rPr>
        <w:t xml:space="preserve">“ARTÍCULO 1 Bis. - Este Reglamento contiene las normas a que se sujetará la organización y funcionamiento de los Mercados Públicos de la Ciudad de Oaxaca de Juárez. </w:t>
      </w:r>
    </w:p>
    <w:p w14:paraId="562460A0" w14:textId="77777777" w:rsidR="00DC1FB1" w:rsidRPr="001E5526" w:rsidRDefault="00DC1FB1" w:rsidP="00DC1FB1">
      <w:pPr>
        <w:ind w:left="284"/>
        <w:jc w:val="both"/>
        <w:rPr>
          <w:rFonts w:ascii="Arial" w:eastAsia="Arial" w:hAnsi="Arial" w:cs="Arial"/>
          <w:bCs/>
          <w:sz w:val="20"/>
          <w:szCs w:val="20"/>
        </w:rPr>
      </w:pPr>
    </w:p>
    <w:p w14:paraId="4C9BAF78" w14:textId="77777777" w:rsidR="00DC1FB1" w:rsidRPr="001E5526" w:rsidRDefault="00DC1FB1" w:rsidP="00DC1FB1">
      <w:pPr>
        <w:ind w:left="284"/>
        <w:jc w:val="both"/>
        <w:rPr>
          <w:rFonts w:ascii="Arial" w:eastAsia="Arial" w:hAnsi="Arial" w:cs="Arial"/>
          <w:bCs/>
          <w:sz w:val="20"/>
          <w:szCs w:val="20"/>
        </w:rPr>
      </w:pPr>
      <w:r w:rsidRPr="001E5526">
        <w:rPr>
          <w:rFonts w:ascii="Arial" w:eastAsia="Arial" w:hAnsi="Arial" w:cs="Arial"/>
          <w:bCs/>
          <w:sz w:val="20"/>
          <w:szCs w:val="20"/>
        </w:rPr>
        <w:t xml:space="preserve">ARTÍCULO 2.- Mercado público es el lugar sea </w:t>
      </w:r>
      <w:proofErr w:type="spellStart"/>
      <w:r w:rsidRPr="001E5526">
        <w:rPr>
          <w:rFonts w:ascii="Arial" w:eastAsia="Arial" w:hAnsi="Arial" w:cs="Arial"/>
          <w:bCs/>
          <w:sz w:val="20"/>
          <w:szCs w:val="20"/>
        </w:rPr>
        <w:t>ó</w:t>
      </w:r>
      <w:proofErr w:type="spellEnd"/>
      <w:r w:rsidRPr="001E5526">
        <w:rPr>
          <w:rFonts w:ascii="Arial" w:eastAsia="Arial" w:hAnsi="Arial" w:cs="Arial"/>
          <w:bCs/>
          <w:sz w:val="20"/>
          <w:szCs w:val="20"/>
        </w:rPr>
        <w:t xml:space="preserve">(sic) no propiedad Municipal en donde se encuentran asentados diversidad de comerciantes, ejerciendo su actividad dentro del local, edificio o área que la Autoridad Municipal les otorgue para su funcionamiento. </w:t>
      </w:r>
    </w:p>
    <w:p w14:paraId="0BA7642A" w14:textId="77777777" w:rsidR="00DC1FB1" w:rsidRPr="001E5526" w:rsidRDefault="00DC1FB1" w:rsidP="00DC1FB1">
      <w:pPr>
        <w:ind w:left="284"/>
        <w:jc w:val="both"/>
        <w:rPr>
          <w:rFonts w:ascii="Arial" w:eastAsia="Arial" w:hAnsi="Arial" w:cs="Arial"/>
          <w:bCs/>
          <w:sz w:val="20"/>
          <w:szCs w:val="20"/>
        </w:rPr>
      </w:pPr>
    </w:p>
    <w:p w14:paraId="2FBA635E" w14:textId="77777777" w:rsidR="00DC1FB1" w:rsidRPr="001E5526" w:rsidRDefault="00DC1FB1" w:rsidP="00DC1FB1">
      <w:pPr>
        <w:ind w:left="284"/>
        <w:jc w:val="both"/>
        <w:rPr>
          <w:rFonts w:ascii="Arial" w:eastAsia="Arial" w:hAnsi="Arial" w:cs="Arial"/>
          <w:bCs/>
          <w:sz w:val="20"/>
          <w:szCs w:val="20"/>
        </w:rPr>
      </w:pPr>
      <w:r w:rsidRPr="001E5526">
        <w:rPr>
          <w:rFonts w:ascii="Arial" w:eastAsia="Arial" w:hAnsi="Arial" w:cs="Arial"/>
          <w:bCs/>
          <w:sz w:val="20"/>
          <w:szCs w:val="20"/>
        </w:rPr>
        <w:t>…</w:t>
      </w:r>
    </w:p>
    <w:p w14:paraId="1C82EB43" w14:textId="77777777" w:rsidR="00DC1FB1" w:rsidRPr="001E5526" w:rsidRDefault="00DC1FB1" w:rsidP="00DC1FB1">
      <w:pPr>
        <w:ind w:left="284"/>
        <w:jc w:val="both"/>
        <w:rPr>
          <w:rFonts w:ascii="Arial" w:eastAsia="Arial" w:hAnsi="Arial" w:cs="Arial"/>
          <w:bCs/>
          <w:sz w:val="20"/>
          <w:szCs w:val="20"/>
        </w:rPr>
      </w:pPr>
    </w:p>
    <w:p w14:paraId="65882235" w14:textId="77777777" w:rsidR="00DC1FB1" w:rsidRPr="001E5526" w:rsidRDefault="00DC1FB1" w:rsidP="00DC1FB1">
      <w:pPr>
        <w:ind w:left="284"/>
        <w:jc w:val="both"/>
        <w:rPr>
          <w:rFonts w:ascii="Arial" w:eastAsia="Arial" w:hAnsi="Arial" w:cs="Arial"/>
          <w:bCs/>
          <w:sz w:val="20"/>
          <w:szCs w:val="20"/>
        </w:rPr>
      </w:pPr>
      <w:r w:rsidRPr="001E5526">
        <w:rPr>
          <w:rFonts w:ascii="Arial" w:eastAsia="Arial" w:hAnsi="Arial" w:cs="Arial"/>
          <w:bCs/>
          <w:sz w:val="20"/>
          <w:szCs w:val="20"/>
        </w:rPr>
        <w:t xml:space="preserve">ARTÍCULO 6.- Se declara de orden público la concesión que el H. Ayuntamiento otorgue a los usuarios de los puestos, casetas o espacios de los mercados, para venta de artículos o cualquier operación propia de los mismos. </w:t>
      </w:r>
    </w:p>
    <w:p w14:paraId="3295464A" w14:textId="77777777" w:rsidR="00DC1FB1" w:rsidRPr="001E5526" w:rsidRDefault="00DC1FB1" w:rsidP="00DC1FB1">
      <w:pPr>
        <w:ind w:left="284"/>
        <w:jc w:val="both"/>
        <w:rPr>
          <w:rFonts w:ascii="Arial" w:eastAsia="Arial" w:hAnsi="Arial" w:cs="Arial"/>
          <w:bCs/>
          <w:sz w:val="20"/>
          <w:szCs w:val="20"/>
        </w:rPr>
      </w:pPr>
    </w:p>
    <w:p w14:paraId="23B6421A" w14:textId="77777777" w:rsidR="00DC1FB1" w:rsidRPr="001E5526" w:rsidRDefault="00DC1FB1" w:rsidP="00DC1FB1">
      <w:pPr>
        <w:ind w:left="284"/>
        <w:jc w:val="both"/>
        <w:rPr>
          <w:rFonts w:ascii="Arial" w:eastAsia="Arial" w:hAnsi="Arial" w:cs="Arial"/>
          <w:bCs/>
          <w:sz w:val="20"/>
          <w:szCs w:val="20"/>
        </w:rPr>
      </w:pPr>
      <w:r w:rsidRPr="001E5526">
        <w:rPr>
          <w:rFonts w:ascii="Arial" w:eastAsia="Arial" w:hAnsi="Arial" w:cs="Arial"/>
          <w:bCs/>
          <w:sz w:val="20"/>
          <w:szCs w:val="20"/>
        </w:rPr>
        <w:t xml:space="preserve">ARTÍCULO 7.- Los derechos que el Ayuntamiento conceda en renta o alquiler a los usuarios de los mercados constituirán una concesión a favor de éstos. </w:t>
      </w:r>
    </w:p>
    <w:p w14:paraId="2212A249" w14:textId="77777777" w:rsidR="00DC1FB1" w:rsidRPr="001E5526" w:rsidRDefault="00DC1FB1" w:rsidP="00DC1FB1">
      <w:pPr>
        <w:ind w:left="284"/>
        <w:jc w:val="both"/>
        <w:rPr>
          <w:rFonts w:ascii="Arial" w:eastAsia="Arial" w:hAnsi="Arial" w:cs="Arial"/>
          <w:bCs/>
          <w:sz w:val="20"/>
          <w:szCs w:val="20"/>
        </w:rPr>
      </w:pPr>
    </w:p>
    <w:p w14:paraId="3FE87EE5" w14:textId="77777777" w:rsidR="00DC1FB1" w:rsidRPr="001E5526" w:rsidRDefault="00DC1FB1" w:rsidP="00DC1FB1">
      <w:pPr>
        <w:ind w:left="284"/>
        <w:jc w:val="both"/>
        <w:rPr>
          <w:rFonts w:ascii="Arial" w:eastAsia="Arial" w:hAnsi="Arial" w:cs="Arial"/>
          <w:bCs/>
          <w:sz w:val="20"/>
          <w:szCs w:val="20"/>
        </w:rPr>
      </w:pPr>
      <w:r w:rsidRPr="001E5526">
        <w:rPr>
          <w:rFonts w:ascii="Arial" w:eastAsia="Arial" w:hAnsi="Arial" w:cs="Arial"/>
          <w:bCs/>
          <w:sz w:val="20"/>
          <w:szCs w:val="20"/>
        </w:rPr>
        <w:t>…</w:t>
      </w:r>
    </w:p>
    <w:p w14:paraId="5558EFC1" w14:textId="77777777" w:rsidR="00DC1FB1" w:rsidRPr="001E5526" w:rsidRDefault="00DC1FB1" w:rsidP="00DC1FB1">
      <w:pPr>
        <w:ind w:left="284"/>
        <w:jc w:val="both"/>
        <w:rPr>
          <w:rFonts w:ascii="Arial" w:eastAsia="Arial" w:hAnsi="Arial" w:cs="Arial"/>
          <w:bCs/>
          <w:sz w:val="20"/>
          <w:szCs w:val="20"/>
        </w:rPr>
      </w:pPr>
    </w:p>
    <w:p w14:paraId="4FF2B3C7" w14:textId="77777777" w:rsidR="00DC1FB1" w:rsidRPr="001E5526" w:rsidRDefault="00DC1FB1" w:rsidP="00DC1FB1">
      <w:pPr>
        <w:ind w:left="284"/>
        <w:jc w:val="both"/>
        <w:rPr>
          <w:rFonts w:ascii="Arial" w:eastAsia="Arial" w:hAnsi="Arial" w:cs="Arial"/>
          <w:bCs/>
          <w:sz w:val="20"/>
          <w:szCs w:val="20"/>
        </w:rPr>
      </w:pPr>
      <w:r w:rsidRPr="001E5526">
        <w:rPr>
          <w:rFonts w:ascii="Arial" w:eastAsia="Arial" w:hAnsi="Arial" w:cs="Arial"/>
          <w:bCs/>
          <w:sz w:val="20"/>
          <w:szCs w:val="20"/>
        </w:rPr>
        <w:t xml:space="preserve">ARTÍCULO 12.- Las concesiones que otorga el H. Ayuntamiento, será de dos categorías: </w:t>
      </w:r>
    </w:p>
    <w:p w14:paraId="2CE7AC04" w14:textId="77777777" w:rsidR="00DC1FB1" w:rsidRPr="001E5526" w:rsidRDefault="00DC1FB1" w:rsidP="00DC1FB1">
      <w:pPr>
        <w:ind w:left="284"/>
        <w:jc w:val="both"/>
        <w:rPr>
          <w:rFonts w:ascii="Arial" w:eastAsia="Arial" w:hAnsi="Arial" w:cs="Arial"/>
          <w:bCs/>
          <w:sz w:val="20"/>
          <w:szCs w:val="20"/>
        </w:rPr>
      </w:pPr>
    </w:p>
    <w:p w14:paraId="4EBEDD4F" w14:textId="77777777" w:rsidR="00DC1FB1" w:rsidRPr="001E5526" w:rsidRDefault="00DC1FB1" w:rsidP="00DC1FB1">
      <w:pPr>
        <w:ind w:left="284"/>
        <w:jc w:val="both"/>
        <w:rPr>
          <w:rFonts w:ascii="Arial" w:eastAsia="Arial" w:hAnsi="Arial" w:cs="Arial"/>
          <w:bCs/>
          <w:sz w:val="20"/>
          <w:szCs w:val="20"/>
        </w:rPr>
      </w:pPr>
      <w:r w:rsidRPr="001E5526">
        <w:rPr>
          <w:rFonts w:ascii="Arial" w:eastAsia="Arial" w:hAnsi="Arial" w:cs="Arial"/>
          <w:bCs/>
          <w:sz w:val="20"/>
          <w:szCs w:val="20"/>
        </w:rPr>
        <w:t xml:space="preserve">a) … </w:t>
      </w:r>
    </w:p>
    <w:p w14:paraId="0B3D00F6" w14:textId="77777777" w:rsidR="00DC1FB1" w:rsidRPr="001E5526" w:rsidRDefault="00DC1FB1" w:rsidP="00DC1FB1">
      <w:pPr>
        <w:ind w:left="284"/>
        <w:jc w:val="both"/>
        <w:rPr>
          <w:rFonts w:ascii="Arial" w:eastAsia="Arial" w:hAnsi="Arial" w:cs="Arial"/>
          <w:bCs/>
          <w:sz w:val="20"/>
          <w:szCs w:val="20"/>
        </w:rPr>
      </w:pPr>
    </w:p>
    <w:p w14:paraId="3E5A8800" w14:textId="77777777" w:rsidR="00DC1FB1" w:rsidRPr="001E5526" w:rsidRDefault="00DC1FB1" w:rsidP="00DC1FB1">
      <w:pPr>
        <w:ind w:left="284"/>
        <w:jc w:val="both"/>
        <w:rPr>
          <w:rFonts w:ascii="Arial" w:eastAsia="Arial" w:hAnsi="Arial" w:cs="Arial"/>
          <w:bCs/>
          <w:i/>
          <w:sz w:val="20"/>
          <w:szCs w:val="20"/>
        </w:rPr>
      </w:pPr>
      <w:r w:rsidRPr="001E5526">
        <w:rPr>
          <w:rFonts w:ascii="Arial" w:eastAsia="Arial" w:hAnsi="Arial" w:cs="Arial"/>
          <w:bCs/>
          <w:sz w:val="20"/>
          <w:szCs w:val="20"/>
        </w:rPr>
        <w:t>b) DEFINITIVAS</w:t>
      </w:r>
      <w:r w:rsidRPr="001E5526">
        <w:rPr>
          <w:rFonts w:ascii="Arial" w:eastAsia="Arial" w:hAnsi="Arial" w:cs="Arial"/>
          <w:bCs/>
          <w:i/>
          <w:sz w:val="20"/>
          <w:szCs w:val="20"/>
        </w:rPr>
        <w:t>.</w:t>
      </w:r>
    </w:p>
    <w:p w14:paraId="32204F67" w14:textId="77777777" w:rsidR="00DC1FB1" w:rsidRPr="001E5526" w:rsidRDefault="00DC1FB1" w:rsidP="00DC1FB1">
      <w:pPr>
        <w:ind w:left="284"/>
        <w:jc w:val="both"/>
        <w:rPr>
          <w:rFonts w:ascii="Arial" w:eastAsia="Arial" w:hAnsi="Arial" w:cs="Arial"/>
          <w:bCs/>
          <w:sz w:val="20"/>
          <w:szCs w:val="20"/>
        </w:rPr>
      </w:pPr>
    </w:p>
    <w:p w14:paraId="1C92EF5F" w14:textId="77777777" w:rsidR="00DC1FB1" w:rsidRPr="001E5526" w:rsidRDefault="00DC1FB1" w:rsidP="00DC1FB1">
      <w:pPr>
        <w:ind w:left="284"/>
        <w:jc w:val="both"/>
        <w:rPr>
          <w:rFonts w:ascii="Arial" w:eastAsia="Arial" w:hAnsi="Arial" w:cs="Arial"/>
          <w:bCs/>
          <w:sz w:val="20"/>
          <w:szCs w:val="20"/>
        </w:rPr>
      </w:pPr>
      <w:r w:rsidRPr="001E5526">
        <w:rPr>
          <w:rFonts w:ascii="Arial" w:eastAsia="Arial" w:hAnsi="Arial" w:cs="Arial"/>
          <w:bCs/>
          <w:sz w:val="20"/>
          <w:szCs w:val="20"/>
        </w:rPr>
        <w:t>…</w:t>
      </w:r>
    </w:p>
    <w:p w14:paraId="4BF5D7E4" w14:textId="77777777" w:rsidR="00DC1FB1" w:rsidRPr="001E5526" w:rsidRDefault="00DC1FB1" w:rsidP="00DC1FB1">
      <w:pPr>
        <w:ind w:left="284"/>
        <w:jc w:val="both"/>
        <w:rPr>
          <w:rFonts w:ascii="Arial" w:eastAsia="Arial" w:hAnsi="Arial" w:cs="Arial"/>
          <w:bCs/>
          <w:sz w:val="20"/>
          <w:szCs w:val="20"/>
        </w:rPr>
      </w:pPr>
    </w:p>
    <w:p w14:paraId="31683180" w14:textId="77777777" w:rsidR="00DC1FB1" w:rsidRPr="001E5526" w:rsidRDefault="00DC1FB1" w:rsidP="00DC1FB1">
      <w:pPr>
        <w:ind w:left="284"/>
        <w:jc w:val="both"/>
        <w:rPr>
          <w:rFonts w:ascii="Arial" w:eastAsia="Arial" w:hAnsi="Arial" w:cs="Arial"/>
          <w:bCs/>
          <w:i/>
          <w:sz w:val="20"/>
          <w:szCs w:val="20"/>
        </w:rPr>
      </w:pPr>
      <w:r w:rsidRPr="001E5526">
        <w:rPr>
          <w:rFonts w:ascii="Arial" w:eastAsia="Arial" w:hAnsi="Arial" w:cs="Arial"/>
          <w:bCs/>
          <w:i/>
          <w:sz w:val="20"/>
          <w:szCs w:val="20"/>
        </w:rPr>
        <w:t xml:space="preserve">ARTÍCULO 13. -Las concesiones con carácter de definitivas generarán a favor de los usuarios el derecho de poder traspasar la misma, cumpliendo con las disposiciones de este Reglamento después de haberlas disfrutado durante más de cinco años, oyendo la opinión de las Uniones u organizaciones reconocidas por el H. Ayuntamiento. </w:t>
      </w:r>
    </w:p>
    <w:p w14:paraId="053FD604" w14:textId="77777777" w:rsidR="00DC1FB1" w:rsidRPr="001E5526" w:rsidRDefault="00DC1FB1" w:rsidP="00DC1FB1">
      <w:pPr>
        <w:ind w:left="284"/>
        <w:jc w:val="both"/>
        <w:rPr>
          <w:rFonts w:ascii="Arial" w:eastAsia="Arial" w:hAnsi="Arial" w:cs="Arial"/>
          <w:bCs/>
          <w:i/>
          <w:sz w:val="20"/>
          <w:szCs w:val="20"/>
        </w:rPr>
      </w:pPr>
    </w:p>
    <w:p w14:paraId="7D021B1C" w14:textId="77777777" w:rsidR="00DC1FB1" w:rsidRPr="001E5526" w:rsidRDefault="00DC1FB1" w:rsidP="00DC1FB1">
      <w:pPr>
        <w:ind w:left="284"/>
        <w:jc w:val="both"/>
        <w:rPr>
          <w:rFonts w:ascii="Arial" w:eastAsia="Arial" w:hAnsi="Arial" w:cs="Arial"/>
          <w:bCs/>
          <w:i/>
          <w:sz w:val="20"/>
          <w:szCs w:val="20"/>
        </w:rPr>
      </w:pPr>
      <w:r w:rsidRPr="001E5526">
        <w:rPr>
          <w:rFonts w:ascii="Arial" w:eastAsia="Arial" w:hAnsi="Arial" w:cs="Arial"/>
          <w:bCs/>
          <w:i/>
          <w:sz w:val="20"/>
          <w:szCs w:val="20"/>
        </w:rPr>
        <w:t>…</w:t>
      </w:r>
    </w:p>
    <w:p w14:paraId="54D70233" w14:textId="77777777" w:rsidR="00DC1FB1" w:rsidRPr="001E5526" w:rsidRDefault="00DC1FB1" w:rsidP="00DC1FB1">
      <w:pPr>
        <w:ind w:left="284"/>
        <w:jc w:val="both"/>
        <w:rPr>
          <w:rFonts w:ascii="Arial" w:eastAsia="Arial" w:hAnsi="Arial" w:cs="Arial"/>
          <w:bCs/>
          <w:i/>
          <w:sz w:val="20"/>
          <w:szCs w:val="20"/>
        </w:rPr>
      </w:pPr>
    </w:p>
    <w:p w14:paraId="577C3046" w14:textId="77777777" w:rsidR="00DC1FB1" w:rsidRPr="001E5526" w:rsidRDefault="00DC1FB1" w:rsidP="00DC1FB1">
      <w:pPr>
        <w:ind w:left="284"/>
        <w:jc w:val="both"/>
        <w:rPr>
          <w:rFonts w:ascii="Arial" w:eastAsia="Arial" w:hAnsi="Arial" w:cs="Arial"/>
          <w:bCs/>
          <w:sz w:val="20"/>
          <w:szCs w:val="20"/>
        </w:rPr>
      </w:pPr>
      <w:r w:rsidRPr="001E5526">
        <w:rPr>
          <w:rFonts w:ascii="Arial" w:eastAsia="Arial" w:hAnsi="Arial" w:cs="Arial"/>
          <w:bCs/>
          <w:i/>
          <w:sz w:val="20"/>
          <w:szCs w:val="20"/>
        </w:rPr>
        <w:t>ARTÍCULO 23.- El derecho que el H. Ayuntamiento conceda a los locatarios para el uso del espacio de las concesiones es estrictamente personal y no podrá trasmitirse o concederse en ningún caso, sin la autorización del Ayuntamiento del Presidente Municipal oyendo la opinión de los grupos o gremios reconocidos."</w:t>
      </w:r>
    </w:p>
    <w:p w14:paraId="5254CDC9" w14:textId="77777777" w:rsidR="00DC1FB1" w:rsidRPr="001E5526" w:rsidRDefault="00DC1FB1" w:rsidP="00DC1FB1">
      <w:pPr>
        <w:jc w:val="both"/>
        <w:rPr>
          <w:rFonts w:ascii="Arial" w:eastAsia="Arial" w:hAnsi="Arial" w:cs="Arial"/>
          <w:sz w:val="20"/>
          <w:szCs w:val="20"/>
        </w:rPr>
      </w:pPr>
    </w:p>
    <w:p w14:paraId="1A67887D" w14:textId="23DB4785" w:rsidR="00DC1FB1" w:rsidRPr="001E5526" w:rsidRDefault="00DC1FB1" w:rsidP="00DC1FB1">
      <w:pPr>
        <w:jc w:val="both"/>
        <w:rPr>
          <w:rFonts w:ascii="Arial" w:eastAsia="Arial" w:hAnsi="Arial" w:cs="Arial"/>
          <w:b/>
          <w:sz w:val="20"/>
          <w:szCs w:val="20"/>
        </w:rPr>
      </w:pPr>
      <w:r w:rsidRPr="001E5526">
        <w:rPr>
          <w:rFonts w:ascii="Arial" w:eastAsia="Arial" w:hAnsi="Arial" w:cs="Arial"/>
          <w:sz w:val="20"/>
          <w:szCs w:val="20"/>
        </w:rPr>
        <w:t>En ese tenor, la sucesión de derechos de concesión, se realiza respecto de la caseta número 62, ubicada en el interior del Mercado "20 DE NOVIEMBRE", del Municipio de Oaxaca de Juárez, con giro de "COMIDA" con número de objeto cuenta(sic) 1050000005247, a nombre de la extinta CONSUELO AUREA RAMOS</w:t>
      </w:r>
      <w:r w:rsidRPr="001E5526">
        <w:rPr>
          <w:rFonts w:ascii="Arial" w:eastAsia="Arial" w:hAnsi="Arial" w:cs="Arial"/>
          <w:b/>
          <w:sz w:val="20"/>
          <w:szCs w:val="20"/>
        </w:rPr>
        <w:t xml:space="preserve">. - - - - - - </w:t>
      </w:r>
    </w:p>
    <w:p w14:paraId="10EBEF8A" w14:textId="77777777" w:rsidR="00DC1FB1" w:rsidRPr="001E5526" w:rsidRDefault="00DC1FB1" w:rsidP="00DC1FB1">
      <w:pPr>
        <w:jc w:val="both"/>
        <w:rPr>
          <w:rFonts w:ascii="Arial" w:eastAsia="Arial" w:hAnsi="Arial" w:cs="Arial"/>
          <w:sz w:val="20"/>
          <w:szCs w:val="20"/>
        </w:rPr>
      </w:pPr>
    </w:p>
    <w:p w14:paraId="46514997" w14:textId="77777777" w:rsidR="00DC1FB1" w:rsidRPr="001E5526" w:rsidRDefault="00DC1FB1" w:rsidP="00DC1FB1">
      <w:pPr>
        <w:jc w:val="both"/>
        <w:rPr>
          <w:rFonts w:ascii="Arial" w:eastAsia="Arial" w:hAnsi="Arial" w:cs="Arial"/>
          <w:sz w:val="20"/>
          <w:szCs w:val="20"/>
        </w:rPr>
      </w:pPr>
      <w:r w:rsidRPr="001E5526">
        <w:rPr>
          <w:rFonts w:ascii="Arial" w:eastAsia="Arial" w:hAnsi="Arial" w:cs="Arial"/>
          <w:sz w:val="20"/>
          <w:szCs w:val="20"/>
        </w:rPr>
        <w:t xml:space="preserve">La sucesión de derechos se encuentra prevista en el </w:t>
      </w:r>
      <w:r w:rsidRPr="001E5526">
        <w:rPr>
          <w:rFonts w:ascii="Arial" w:eastAsia="Arial" w:hAnsi="Arial" w:cs="Arial"/>
          <w:b/>
          <w:sz w:val="20"/>
          <w:szCs w:val="20"/>
        </w:rPr>
        <w:t xml:space="preserve">"TÍTULO SEXTO, CAPÍTULO ÚNICO "DE LA SUCESIÓN DE DERECHOS." </w:t>
      </w:r>
      <w:r w:rsidRPr="001E5526">
        <w:rPr>
          <w:rFonts w:ascii="Arial" w:eastAsia="Arial" w:hAnsi="Arial" w:cs="Arial"/>
          <w:sz w:val="20"/>
          <w:szCs w:val="20"/>
        </w:rPr>
        <w:t>Del Reglamento de Mercados Públicos de la Ciudad de Oaxaca, cuyos artículos citan textualmente:</w:t>
      </w:r>
    </w:p>
    <w:p w14:paraId="3780F222" w14:textId="77777777" w:rsidR="00DC1FB1" w:rsidRPr="001E5526" w:rsidRDefault="00DC1FB1" w:rsidP="00DC1FB1">
      <w:pPr>
        <w:jc w:val="both"/>
        <w:rPr>
          <w:rFonts w:ascii="Arial" w:eastAsia="Arial" w:hAnsi="Arial" w:cs="Arial"/>
          <w:bCs/>
          <w:sz w:val="20"/>
          <w:szCs w:val="20"/>
        </w:rPr>
      </w:pPr>
    </w:p>
    <w:p w14:paraId="68D5D8BE" w14:textId="77777777" w:rsidR="00DC1FB1" w:rsidRPr="001E5526" w:rsidRDefault="00DC1FB1" w:rsidP="00DC1FB1">
      <w:pPr>
        <w:ind w:left="284"/>
        <w:jc w:val="both"/>
        <w:rPr>
          <w:rFonts w:ascii="Arial" w:eastAsia="Arial" w:hAnsi="Arial" w:cs="Arial"/>
          <w:bCs/>
          <w:i/>
          <w:sz w:val="20"/>
          <w:szCs w:val="20"/>
        </w:rPr>
      </w:pPr>
      <w:r w:rsidRPr="001E5526">
        <w:rPr>
          <w:rFonts w:ascii="Arial" w:eastAsia="Arial" w:hAnsi="Arial" w:cs="Arial"/>
          <w:bCs/>
          <w:i/>
          <w:sz w:val="20"/>
          <w:szCs w:val="20"/>
        </w:rPr>
        <w:lastRenderedPageBreak/>
        <w:t xml:space="preserve">"ARTÍCULO 40.- Los derechos sucesorios relativos a la concesión de la caseta, puesto o espacio se adjudicarán conforme a la designación del concesionario en la boleta de concesión otorgada por el Ayuntamiento y a falta de ella, se seguirá el procedimiento que marcan los Artículo (sic) subsecuentes. Cada año o antes si fuere necesario se revisará a petición del concesionario la lista de herederos que designará. </w:t>
      </w:r>
    </w:p>
    <w:p w14:paraId="6EE8DB6B" w14:textId="77777777" w:rsidR="00DC1FB1" w:rsidRPr="001E5526" w:rsidRDefault="00DC1FB1" w:rsidP="00DC1FB1">
      <w:pPr>
        <w:ind w:left="284"/>
        <w:jc w:val="both"/>
        <w:rPr>
          <w:rFonts w:ascii="Arial" w:eastAsia="Arial" w:hAnsi="Arial" w:cs="Arial"/>
          <w:bCs/>
          <w:i/>
          <w:sz w:val="20"/>
          <w:szCs w:val="20"/>
        </w:rPr>
      </w:pPr>
    </w:p>
    <w:p w14:paraId="7636955F" w14:textId="77777777" w:rsidR="00DC1FB1" w:rsidRPr="001E5526" w:rsidRDefault="00DC1FB1" w:rsidP="00DC1FB1">
      <w:pPr>
        <w:ind w:left="284"/>
        <w:jc w:val="both"/>
        <w:rPr>
          <w:rFonts w:ascii="Arial" w:eastAsia="Arial" w:hAnsi="Arial" w:cs="Arial"/>
          <w:bCs/>
          <w:i/>
          <w:sz w:val="20"/>
          <w:szCs w:val="20"/>
        </w:rPr>
      </w:pPr>
      <w:r w:rsidRPr="001E5526">
        <w:rPr>
          <w:rFonts w:ascii="Arial" w:eastAsia="Arial" w:hAnsi="Arial" w:cs="Arial"/>
          <w:bCs/>
          <w:i/>
          <w:sz w:val="20"/>
          <w:szCs w:val="20"/>
        </w:rPr>
        <w:t>ARTÍCULO 41.- El concesionario o locatario tiene la facultad de designar a quien debe suceder le en sus derechos sobre la concesión otorgada por el Ayuntamiento. Podrá designar de entre su cónyuge e hijos y a falta de ellos a la persona con la que haga vida marital siempre que dependa económicamente de él.</w:t>
      </w:r>
    </w:p>
    <w:p w14:paraId="270D674F" w14:textId="77777777" w:rsidR="00DC1FB1" w:rsidRPr="001E5526" w:rsidRDefault="00DC1FB1" w:rsidP="00DC1FB1">
      <w:pPr>
        <w:ind w:left="284"/>
        <w:jc w:val="both"/>
        <w:rPr>
          <w:rFonts w:ascii="Arial" w:eastAsia="Arial" w:hAnsi="Arial" w:cs="Arial"/>
          <w:bCs/>
          <w:i/>
          <w:sz w:val="20"/>
          <w:szCs w:val="20"/>
        </w:rPr>
      </w:pPr>
    </w:p>
    <w:p w14:paraId="4840F6AC" w14:textId="77777777" w:rsidR="00DC1FB1" w:rsidRPr="001E5526" w:rsidRDefault="00DC1FB1" w:rsidP="00DC1FB1">
      <w:pPr>
        <w:ind w:left="284"/>
        <w:jc w:val="both"/>
        <w:rPr>
          <w:rFonts w:ascii="Arial" w:eastAsia="Arial" w:hAnsi="Arial" w:cs="Arial"/>
          <w:bCs/>
          <w:i/>
          <w:sz w:val="20"/>
          <w:szCs w:val="20"/>
        </w:rPr>
      </w:pPr>
      <w:r w:rsidRPr="001E5526">
        <w:rPr>
          <w:rFonts w:ascii="Arial" w:eastAsia="Arial" w:hAnsi="Arial" w:cs="Arial"/>
          <w:bCs/>
          <w:i/>
          <w:sz w:val="20"/>
          <w:szCs w:val="20"/>
        </w:rPr>
        <w:t xml:space="preserve">Al (sic) falta de las personas anteriores, el Concesionario o Locatario, formulará una lista hasta de cinco nombres para sucederlo y el orden de preferencia conforme al cual deba hacerse la adjudicación de derechos a su fallecimiento, siempre que también dependan económicamente de él. </w:t>
      </w:r>
    </w:p>
    <w:p w14:paraId="7F440E6E" w14:textId="77777777" w:rsidR="00DC1FB1" w:rsidRPr="001E5526" w:rsidRDefault="00DC1FB1" w:rsidP="00DC1FB1">
      <w:pPr>
        <w:ind w:left="284"/>
        <w:jc w:val="both"/>
        <w:rPr>
          <w:rFonts w:ascii="Arial" w:eastAsia="Arial" w:hAnsi="Arial" w:cs="Arial"/>
          <w:bCs/>
          <w:i/>
          <w:sz w:val="20"/>
          <w:szCs w:val="20"/>
        </w:rPr>
      </w:pPr>
    </w:p>
    <w:p w14:paraId="70EA8C04" w14:textId="77777777" w:rsidR="00DC1FB1" w:rsidRPr="001E5526" w:rsidRDefault="00DC1FB1" w:rsidP="00DC1FB1">
      <w:pPr>
        <w:ind w:left="284"/>
        <w:jc w:val="both"/>
        <w:rPr>
          <w:rFonts w:ascii="Arial" w:eastAsia="Arial" w:hAnsi="Arial" w:cs="Arial"/>
          <w:bCs/>
          <w:i/>
          <w:sz w:val="20"/>
          <w:szCs w:val="20"/>
        </w:rPr>
      </w:pPr>
      <w:r w:rsidRPr="001E5526">
        <w:rPr>
          <w:rFonts w:ascii="Arial" w:eastAsia="Arial" w:hAnsi="Arial" w:cs="Arial"/>
          <w:bCs/>
          <w:i/>
          <w:sz w:val="20"/>
          <w:szCs w:val="20"/>
        </w:rPr>
        <w:t xml:space="preserve">ARTÍCULO 42.- Cuando el Concesionario o Locatario no haya hecho designación de sucesores y cuando ninguna de las señaladas pueda heredar por imposibilidad material o legal (sic) los derechos se trasmitirán de acuerdo con el siguiente orden de preferencia: </w:t>
      </w:r>
    </w:p>
    <w:p w14:paraId="710A719B" w14:textId="77777777" w:rsidR="00DC1FB1" w:rsidRPr="001E5526" w:rsidRDefault="00DC1FB1" w:rsidP="00DC1FB1">
      <w:pPr>
        <w:ind w:left="284"/>
        <w:jc w:val="both"/>
        <w:rPr>
          <w:rFonts w:ascii="Arial" w:eastAsia="Arial" w:hAnsi="Arial" w:cs="Arial"/>
          <w:bCs/>
          <w:i/>
          <w:sz w:val="20"/>
          <w:szCs w:val="20"/>
        </w:rPr>
      </w:pPr>
    </w:p>
    <w:p w14:paraId="38B546C3" w14:textId="77777777" w:rsidR="00DC1FB1" w:rsidRPr="001E5526" w:rsidRDefault="00DC1FB1" w:rsidP="00DC1FB1">
      <w:pPr>
        <w:widowControl/>
        <w:numPr>
          <w:ilvl w:val="0"/>
          <w:numId w:val="14"/>
        </w:numPr>
        <w:autoSpaceDE/>
        <w:autoSpaceDN/>
        <w:ind w:left="284"/>
        <w:jc w:val="both"/>
        <w:rPr>
          <w:rFonts w:ascii="Arial" w:eastAsia="Arial" w:hAnsi="Arial" w:cs="Arial"/>
          <w:bCs/>
          <w:i/>
          <w:sz w:val="20"/>
          <w:szCs w:val="20"/>
        </w:rPr>
      </w:pPr>
      <w:r w:rsidRPr="001E5526">
        <w:rPr>
          <w:rFonts w:ascii="Arial" w:eastAsia="Arial" w:hAnsi="Arial" w:cs="Arial"/>
          <w:bCs/>
          <w:i/>
          <w:sz w:val="20"/>
          <w:szCs w:val="20"/>
        </w:rPr>
        <w:t xml:space="preserve">El cónyuge que sobreviva. </w:t>
      </w:r>
    </w:p>
    <w:p w14:paraId="1D687FA2" w14:textId="77777777" w:rsidR="00DC1FB1" w:rsidRPr="001E5526" w:rsidRDefault="00DC1FB1" w:rsidP="00DC1FB1">
      <w:pPr>
        <w:ind w:left="284"/>
        <w:jc w:val="both"/>
        <w:rPr>
          <w:rFonts w:ascii="Arial" w:eastAsia="Arial" w:hAnsi="Arial" w:cs="Arial"/>
          <w:bCs/>
          <w:i/>
          <w:sz w:val="20"/>
          <w:szCs w:val="20"/>
        </w:rPr>
      </w:pPr>
    </w:p>
    <w:p w14:paraId="4CF526B1" w14:textId="77777777" w:rsidR="00DC1FB1" w:rsidRPr="001E5526" w:rsidRDefault="00DC1FB1" w:rsidP="00DC1FB1">
      <w:pPr>
        <w:widowControl/>
        <w:numPr>
          <w:ilvl w:val="0"/>
          <w:numId w:val="14"/>
        </w:numPr>
        <w:autoSpaceDE/>
        <w:autoSpaceDN/>
        <w:ind w:left="284"/>
        <w:jc w:val="both"/>
        <w:rPr>
          <w:rFonts w:ascii="Arial" w:eastAsia="Arial" w:hAnsi="Arial" w:cs="Arial"/>
          <w:bCs/>
          <w:i/>
          <w:sz w:val="20"/>
          <w:szCs w:val="20"/>
        </w:rPr>
      </w:pPr>
      <w:r w:rsidRPr="001E5526">
        <w:rPr>
          <w:rFonts w:ascii="Arial" w:eastAsia="Arial" w:hAnsi="Arial" w:cs="Arial"/>
          <w:bCs/>
          <w:i/>
          <w:sz w:val="20"/>
          <w:szCs w:val="20"/>
        </w:rPr>
        <w:t xml:space="preserve">A la persona con la que hubiere hecho vida marital y procreando (sic) </w:t>
      </w:r>
      <w:proofErr w:type="gramStart"/>
      <w:r w:rsidRPr="001E5526">
        <w:rPr>
          <w:rFonts w:ascii="Arial" w:eastAsia="Arial" w:hAnsi="Arial" w:cs="Arial"/>
          <w:bCs/>
          <w:i/>
          <w:sz w:val="20"/>
          <w:szCs w:val="20"/>
        </w:rPr>
        <w:t>hijos,(</w:t>
      </w:r>
      <w:proofErr w:type="gramEnd"/>
      <w:r w:rsidRPr="001E5526">
        <w:rPr>
          <w:rFonts w:ascii="Arial" w:eastAsia="Arial" w:hAnsi="Arial" w:cs="Arial"/>
          <w:bCs/>
          <w:i/>
          <w:sz w:val="20"/>
          <w:szCs w:val="20"/>
        </w:rPr>
        <w:t>sic)</w:t>
      </w:r>
    </w:p>
    <w:p w14:paraId="73DA4105" w14:textId="77777777" w:rsidR="00DC1FB1" w:rsidRPr="001E5526" w:rsidRDefault="00DC1FB1" w:rsidP="00DC1FB1">
      <w:pPr>
        <w:ind w:left="284"/>
        <w:jc w:val="both"/>
        <w:rPr>
          <w:rFonts w:ascii="Arial" w:eastAsia="Arial" w:hAnsi="Arial" w:cs="Arial"/>
          <w:bCs/>
          <w:i/>
          <w:sz w:val="20"/>
          <w:szCs w:val="20"/>
        </w:rPr>
      </w:pPr>
    </w:p>
    <w:p w14:paraId="16FD4C2A" w14:textId="77777777" w:rsidR="00DC1FB1" w:rsidRPr="001E5526" w:rsidRDefault="00DC1FB1" w:rsidP="00DC1FB1">
      <w:pPr>
        <w:widowControl/>
        <w:numPr>
          <w:ilvl w:val="0"/>
          <w:numId w:val="14"/>
        </w:numPr>
        <w:autoSpaceDE/>
        <w:autoSpaceDN/>
        <w:ind w:left="284"/>
        <w:jc w:val="both"/>
        <w:rPr>
          <w:rFonts w:ascii="Arial" w:eastAsia="Arial" w:hAnsi="Arial" w:cs="Arial"/>
          <w:bCs/>
          <w:i/>
          <w:sz w:val="20"/>
          <w:szCs w:val="20"/>
        </w:rPr>
      </w:pPr>
      <w:r w:rsidRPr="001E5526">
        <w:rPr>
          <w:rFonts w:ascii="Arial" w:eastAsia="Arial" w:hAnsi="Arial" w:cs="Arial"/>
          <w:bCs/>
          <w:i/>
          <w:sz w:val="20"/>
          <w:szCs w:val="20"/>
        </w:rPr>
        <w:t xml:space="preserve">A los hijos del concesionario. </w:t>
      </w:r>
    </w:p>
    <w:p w14:paraId="0E5F97BD" w14:textId="77777777" w:rsidR="00DC1FB1" w:rsidRPr="001E5526" w:rsidRDefault="00DC1FB1" w:rsidP="00DC1FB1">
      <w:pPr>
        <w:ind w:left="284"/>
        <w:jc w:val="both"/>
        <w:rPr>
          <w:rFonts w:ascii="Arial" w:eastAsia="Arial" w:hAnsi="Arial" w:cs="Arial"/>
          <w:bCs/>
          <w:i/>
          <w:sz w:val="20"/>
          <w:szCs w:val="20"/>
        </w:rPr>
      </w:pPr>
    </w:p>
    <w:p w14:paraId="044CF525" w14:textId="77777777" w:rsidR="00DC1FB1" w:rsidRPr="001E5526" w:rsidRDefault="00DC1FB1" w:rsidP="00DC1FB1">
      <w:pPr>
        <w:widowControl/>
        <w:numPr>
          <w:ilvl w:val="0"/>
          <w:numId w:val="14"/>
        </w:numPr>
        <w:autoSpaceDE/>
        <w:autoSpaceDN/>
        <w:ind w:left="284"/>
        <w:jc w:val="both"/>
        <w:rPr>
          <w:rFonts w:ascii="Arial" w:eastAsia="Arial" w:hAnsi="Arial" w:cs="Arial"/>
          <w:bCs/>
          <w:i/>
          <w:sz w:val="20"/>
          <w:szCs w:val="20"/>
        </w:rPr>
      </w:pPr>
      <w:r w:rsidRPr="001E5526">
        <w:rPr>
          <w:rFonts w:ascii="Arial" w:eastAsia="Arial" w:hAnsi="Arial" w:cs="Arial"/>
          <w:bCs/>
          <w:i/>
          <w:sz w:val="20"/>
          <w:szCs w:val="20"/>
        </w:rPr>
        <w:t>A la persona con la que hubiere hecho vida marital durante los dos últimos años.</w:t>
      </w:r>
    </w:p>
    <w:p w14:paraId="17654ADC" w14:textId="77777777" w:rsidR="00DC1FB1" w:rsidRPr="001E5526" w:rsidRDefault="00DC1FB1" w:rsidP="00DC1FB1">
      <w:pPr>
        <w:pStyle w:val="Prrafodelista"/>
        <w:rPr>
          <w:rFonts w:ascii="Arial" w:eastAsia="Arial" w:hAnsi="Arial" w:cs="Arial"/>
          <w:bCs/>
          <w:i/>
          <w:sz w:val="20"/>
          <w:szCs w:val="20"/>
        </w:rPr>
      </w:pPr>
    </w:p>
    <w:p w14:paraId="23F5992A" w14:textId="77777777" w:rsidR="00DC1FB1" w:rsidRPr="001E5526" w:rsidRDefault="00DC1FB1" w:rsidP="00DC1FB1">
      <w:pPr>
        <w:widowControl/>
        <w:numPr>
          <w:ilvl w:val="0"/>
          <w:numId w:val="14"/>
        </w:numPr>
        <w:autoSpaceDE/>
        <w:autoSpaceDN/>
        <w:ind w:left="284"/>
        <w:jc w:val="both"/>
        <w:rPr>
          <w:rFonts w:ascii="Arial" w:eastAsia="Arial" w:hAnsi="Arial" w:cs="Arial"/>
          <w:bCs/>
          <w:i/>
          <w:sz w:val="20"/>
          <w:szCs w:val="20"/>
        </w:rPr>
      </w:pPr>
      <w:r w:rsidRPr="001E5526">
        <w:rPr>
          <w:rFonts w:ascii="Arial" w:eastAsia="Arial" w:hAnsi="Arial" w:cs="Arial"/>
          <w:bCs/>
          <w:i/>
          <w:sz w:val="20"/>
          <w:szCs w:val="20"/>
        </w:rPr>
        <w:t xml:space="preserve">A cualquier otra persona que dependa económicamente de él. </w:t>
      </w:r>
    </w:p>
    <w:p w14:paraId="20019F6D" w14:textId="77777777" w:rsidR="00DC1FB1" w:rsidRPr="001E5526" w:rsidRDefault="00DC1FB1" w:rsidP="00DC1FB1">
      <w:pPr>
        <w:ind w:left="284"/>
        <w:jc w:val="both"/>
        <w:rPr>
          <w:rFonts w:ascii="Arial" w:eastAsia="Arial" w:hAnsi="Arial" w:cs="Arial"/>
          <w:bCs/>
          <w:i/>
          <w:sz w:val="20"/>
          <w:szCs w:val="20"/>
        </w:rPr>
      </w:pPr>
    </w:p>
    <w:p w14:paraId="794DD0CA" w14:textId="77777777" w:rsidR="00DC1FB1" w:rsidRPr="001E5526" w:rsidRDefault="00DC1FB1" w:rsidP="00DC1FB1">
      <w:pPr>
        <w:ind w:left="284"/>
        <w:jc w:val="both"/>
        <w:rPr>
          <w:rFonts w:ascii="Arial" w:eastAsia="Arial" w:hAnsi="Arial" w:cs="Arial"/>
          <w:bCs/>
          <w:i/>
          <w:sz w:val="20"/>
          <w:szCs w:val="20"/>
        </w:rPr>
      </w:pPr>
      <w:r w:rsidRPr="001E5526">
        <w:rPr>
          <w:rFonts w:ascii="Arial" w:eastAsia="Arial" w:hAnsi="Arial" w:cs="Arial"/>
          <w:bCs/>
          <w:i/>
          <w:sz w:val="20"/>
          <w:szCs w:val="20"/>
        </w:rPr>
        <w:t xml:space="preserve">En los casos a que se refieren incisos b, e y e(sic), si al fallecimiento del concesionario resulten dos o más personas con derechos a heredar, la Unión u Organización a la que ese (sic) encuentre afiliado opinan a quien (sic) de entre ellos deberá ser el sucesor, quedando a criterio del H. Ayuntamiento de la Ciudad de Oaxaca, la resolución definitiva que deberá </w:t>
      </w:r>
      <w:r w:rsidRPr="001E5526">
        <w:rPr>
          <w:rFonts w:ascii="Arial" w:eastAsia="Arial" w:hAnsi="Arial" w:cs="Arial"/>
          <w:bCs/>
          <w:i/>
          <w:sz w:val="20"/>
          <w:szCs w:val="20"/>
        </w:rPr>
        <w:lastRenderedPageBreak/>
        <w:t xml:space="preserve">emitir en un plazo, no mayor de 30 (treinta) días. </w:t>
      </w:r>
    </w:p>
    <w:p w14:paraId="394FDE6D" w14:textId="77777777" w:rsidR="00DC1FB1" w:rsidRPr="001E5526" w:rsidRDefault="00DC1FB1" w:rsidP="00DC1FB1">
      <w:pPr>
        <w:ind w:left="284"/>
        <w:jc w:val="both"/>
        <w:rPr>
          <w:rFonts w:ascii="Arial" w:eastAsia="Arial" w:hAnsi="Arial" w:cs="Arial"/>
          <w:bCs/>
          <w:i/>
          <w:sz w:val="20"/>
          <w:szCs w:val="20"/>
        </w:rPr>
      </w:pPr>
    </w:p>
    <w:p w14:paraId="4814DDFA" w14:textId="77777777" w:rsidR="00DC1FB1" w:rsidRPr="001E5526" w:rsidRDefault="00DC1FB1" w:rsidP="00DC1FB1">
      <w:pPr>
        <w:ind w:left="284"/>
        <w:jc w:val="both"/>
        <w:rPr>
          <w:rFonts w:ascii="Arial" w:eastAsia="Arial" w:hAnsi="Arial" w:cs="Arial"/>
          <w:bCs/>
          <w:i/>
          <w:sz w:val="20"/>
          <w:szCs w:val="20"/>
        </w:rPr>
      </w:pPr>
      <w:r w:rsidRPr="001E5526">
        <w:rPr>
          <w:rFonts w:ascii="Arial" w:eastAsia="Arial" w:hAnsi="Arial" w:cs="Arial"/>
          <w:bCs/>
          <w:i/>
          <w:sz w:val="20"/>
          <w:szCs w:val="20"/>
        </w:rPr>
        <w:t xml:space="preserve">Si dentro de los 30 (treinta) días siguientes a la resolución del H. Ayuntamiento, el heredero no hace uso o explotación de la concesión queda en libertad el H. Ayuntamiento para disponer de ello conforme a las facultades que le confiere el presente Reglamento. </w:t>
      </w:r>
    </w:p>
    <w:p w14:paraId="6394AC9D" w14:textId="77777777" w:rsidR="00DC1FB1" w:rsidRPr="001E5526" w:rsidRDefault="00DC1FB1" w:rsidP="00DC1FB1">
      <w:pPr>
        <w:ind w:left="284"/>
        <w:jc w:val="both"/>
        <w:rPr>
          <w:rFonts w:ascii="Arial" w:eastAsia="Arial" w:hAnsi="Arial" w:cs="Arial"/>
          <w:bCs/>
          <w:i/>
          <w:sz w:val="20"/>
          <w:szCs w:val="20"/>
        </w:rPr>
      </w:pPr>
    </w:p>
    <w:p w14:paraId="59AEF958" w14:textId="77777777" w:rsidR="00DC1FB1" w:rsidRPr="001E5526" w:rsidRDefault="00DC1FB1" w:rsidP="00DC1FB1">
      <w:pPr>
        <w:ind w:left="284"/>
        <w:jc w:val="both"/>
        <w:rPr>
          <w:rFonts w:ascii="Arial" w:eastAsia="Arial" w:hAnsi="Arial" w:cs="Arial"/>
          <w:bCs/>
          <w:i/>
          <w:sz w:val="20"/>
          <w:szCs w:val="20"/>
        </w:rPr>
      </w:pPr>
      <w:r w:rsidRPr="001E5526">
        <w:rPr>
          <w:rFonts w:ascii="Arial" w:eastAsia="Arial" w:hAnsi="Arial" w:cs="Arial"/>
          <w:bCs/>
          <w:i/>
          <w:sz w:val="20"/>
          <w:szCs w:val="20"/>
        </w:rPr>
        <w:t>ARTÍCULO 43.- El Concesionario heredero, está obligado a proporcionar alimentos en los términos del Derecho Civil a los menores de 16 años que dependan económicamente del fallecido. ARTÍCULO 44.- Cuando no sea posible adjudicar la concesión el Ayuntamiento la considera (sic) vacante y la concesionará conforme a lo dispuesto por este Reglamento.</w:t>
      </w:r>
    </w:p>
    <w:p w14:paraId="28A09DE8" w14:textId="77777777" w:rsidR="00DC1FB1" w:rsidRPr="001E5526" w:rsidRDefault="00DC1FB1" w:rsidP="00DC1FB1">
      <w:pPr>
        <w:jc w:val="both"/>
        <w:rPr>
          <w:rFonts w:ascii="Arial" w:eastAsia="Arial" w:hAnsi="Arial" w:cs="Arial"/>
          <w:bCs/>
          <w:sz w:val="20"/>
          <w:szCs w:val="20"/>
        </w:rPr>
      </w:pPr>
    </w:p>
    <w:p w14:paraId="34D68734" w14:textId="77777777" w:rsidR="00DC1FB1" w:rsidRPr="001E5526" w:rsidRDefault="00DC1FB1" w:rsidP="00DC1FB1">
      <w:pPr>
        <w:jc w:val="both"/>
        <w:rPr>
          <w:rFonts w:ascii="Arial" w:eastAsia="Arial" w:hAnsi="Arial" w:cs="Arial"/>
          <w:sz w:val="20"/>
          <w:szCs w:val="20"/>
        </w:rPr>
      </w:pPr>
      <w:r w:rsidRPr="001E5526">
        <w:rPr>
          <w:rFonts w:ascii="Arial" w:eastAsia="Arial" w:hAnsi="Arial" w:cs="Arial"/>
          <w:b/>
          <w:bCs/>
          <w:i/>
          <w:sz w:val="20"/>
          <w:szCs w:val="20"/>
        </w:rPr>
        <w:t>CUARTO</w:t>
      </w:r>
      <w:r w:rsidRPr="001E5526">
        <w:rPr>
          <w:rFonts w:ascii="Arial" w:eastAsia="Arial" w:hAnsi="Arial" w:cs="Arial"/>
          <w:i/>
          <w:sz w:val="20"/>
          <w:szCs w:val="20"/>
        </w:rPr>
        <w:t xml:space="preserve">: </w:t>
      </w:r>
      <w:r w:rsidRPr="001E5526">
        <w:rPr>
          <w:rFonts w:ascii="Arial" w:eastAsia="Arial" w:hAnsi="Arial" w:cs="Arial"/>
          <w:sz w:val="20"/>
          <w:szCs w:val="20"/>
        </w:rPr>
        <w:t xml:space="preserve">Que del análisis de las documentales presentadas por el particular y atendiendo a lo establecido por el </w:t>
      </w:r>
      <w:r w:rsidRPr="001E5526">
        <w:rPr>
          <w:rFonts w:ascii="Arial" w:eastAsia="Arial" w:hAnsi="Arial" w:cs="Arial"/>
          <w:b/>
          <w:bCs/>
          <w:i/>
          <w:sz w:val="20"/>
          <w:szCs w:val="20"/>
        </w:rPr>
        <w:t>apartado I</w:t>
      </w:r>
      <w:r w:rsidRPr="001E5526">
        <w:rPr>
          <w:rFonts w:ascii="Arial" w:eastAsia="Arial" w:hAnsi="Arial" w:cs="Arial"/>
          <w:i/>
          <w:sz w:val="20"/>
          <w:szCs w:val="20"/>
        </w:rPr>
        <w:t xml:space="preserve"> </w:t>
      </w:r>
      <w:r w:rsidRPr="001E5526">
        <w:rPr>
          <w:rFonts w:ascii="Arial" w:eastAsia="Arial" w:hAnsi="Arial" w:cs="Arial"/>
          <w:sz w:val="20"/>
          <w:szCs w:val="20"/>
        </w:rPr>
        <w:t xml:space="preserve">denominado "LINEAMIENTOS PARA EL TRÁMITE DE SUCESIÓN DE DERECHOS" </w:t>
      </w:r>
      <w:r w:rsidRPr="001E5526">
        <w:rPr>
          <w:rFonts w:ascii="Arial" w:eastAsia="Arial" w:hAnsi="Arial" w:cs="Arial"/>
          <w:b/>
          <w:bCs/>
          <w:i/>
          <w:sz w:val="20"/>
          <w:szCs w:val="20"/>
        </w:rPr>
        <w:t>de los Lineamientos para Trámites Administrativos de los Mercados Públicos, que cita textualmente lo siguiente:</w:t>
      </w:r>
    </w:p>
    <w:p w14:paraId="250D9907" w14:textId="77777777" w:rsidR="00DC1FB1" w:rsidRPr="001E5526" w:rsidRDefault="00DC1FB1" w:rsidP="00DC1FB1">
      <w:pPr>
        <w:ind w:left="284"/>
        <w:jc w:val="both"/>
        <w:rPr>
          <w:rFonts w:ascii="Arial" w:eastAsia="Arial" w:hAnsi="Arial" w:cs="Arial"/>
          <w:sz w:val="20"/>
          <w:szCs w:val="20"/>
        </w:rPr>
      </w:pPr>
    </w:p>
    <w:p w14:paraId="15B471CB" w14:textId="77777777" w:rsidR="00DC1FB1" w:rsidRPr="001E5526" w:rsidRDefault="00DC1FB1" w:rsidP="00DC1FB1">
      <w:pPr>
        <w:ind w:left="284"/>
        <w:jc w:val="center"/>
        <w:rPr>
          <w:rFonts w:ascii="Arial" w:eastAsia="Arial" w:hAnsi="Arial" w:cs="Arial"/>
          <w:i/>
          <w:sz w:val="20"/>
          <w:szCs w:val="20"/>
        </w:rPr>
      </w:pPr>
      <w:r w:rsidRPr="001E5526">
        <w:rPr>
          <w:rFonts w:ascii="Arial" w:eastAsia="Arial" w:hAnsi="Arial" w:cs="Arial"/>
          <w:i/>
          <w:sz w:val="20"/>
          <w:szCs w:val="20"/>
        </w:rPr>
        <w:t>I.- LINEAMIENTOS PARA EL TRÁMITE DE SUCESIÓN DE DERECHOS:</w:t>
      </w:r>
    </w:p>
    <w:p w14:paraId="467E40D4" w14:textId="77777777" w:rsidR="00DC1FB1" w:rsidRPr="001E5526" w:rsidRDefault="00DC1FB1" w:rsidP="00DC1FB1">
      <w:pPr>
        <w:ind w:left="284"/>
        <w:jc w:val="both"/>
        <w:rPr>
          <w:rFonts w:ascii="Arial" w:eastAsia="Arial" w:hAnsi="Arial" w:cs="Arial"/>
          <w:i/>
          <w:sz w:val="20"/>
          <w:szCs w:val="20"/>
        </w:rPr>
      </w:pPr>
      <w:r w:rsidRPr="001E5526">
        <w:rPr>
          <w:rFonts w:ascii="Arial" w:eastAsia="Arial" w:hAnsi="Arial" w:cs="Arial"/>
          <w:i/>
          <w:sz w:val="20"/>
          <w:szCs w:val="20"/>
        </w:rPr>
        <w:t xml:space="preserve">1.- SOLICITUD DIRIGIDA AL ADMINISTRADOR DEL MERCADO CORRESPONDIENTE, PRESENTADA POR EL LEGÍTIMO BENEFICIARIO. </w:t>
      </w:r>
    </w:p>
    <w:p w14:paraId="7489D4D0" w14:textId="77777777" w:rsidR="00DC1FB1" w:rsidRPr="001E5526" w:rsidRDefault="00DC1FB1" w:rsidP="00DC1FB1">
      <w:pPr>
        <w:ind w:left="284"/>
        <w:jc w:val="both"/>
        <w:rPr>
          <w:rFonts w:ascii="Arial" w:eastAsia="Arial" w:hAnsi="Arial" w:cs="Arial"/>
          <w:i/>
          <w:sz w:val="20"/>
          <w:szCs w:val="20"/>
        </w:rPr>
      </w:pPr>
      <w:r w:rsidRPr="001E5526">
        <w:rPr>
          <w:rFonts w:ascii="Arial" w:eastAsia="Arial" w:hAnsi="Arial" w:cs="Arial"/>
          <w:i/>
          <w:sz w:val="20"/>
          <w:szCs w:val="20"/>
        </w:rPr>
        <w:t xml:space="preserve">2.- FORMATO ÚNICO DE MERCADOS DEBIDAMENTE REQUISITADO. </w:t>
      </w:r>
    </w:p>
    <w:p w14:paraId="66B61A8F" w14:textId="77777777" w:rsidR="00DC1FB1" w:rsidRPr="001E5526" w:rsidRDefault="00DC1FB1" w:rsidP="00DC1FB1">
      <w:pPr>
        <w:ind w:left="284"/>
        <w:jc w:val="both"/>
        <w:rPr>
          <w:rFonts w:ascii="Arial" w:eastAsia="Arial" w:hAnsi="Arial" w:cs="Arial"/>
          <w:i/>
          <w:sz w:val="20"/>
          <w:szCs w:val="20"/>
        </w:rPr>
      </w:pPr>
      <w:r w:rsidRPr="001E5526">
        <w:rPr>
          <w:rFonts w:ascii="Arial" w:eastAsia="Arial" w:hAnsi="Arial" w:cs="Arial"/>
          <w:i/>
          <w:sz w:val="20"/>
          <w:szCs w:val="20"/>
        </w:rPr>
        <w:t xml:space="preserve">3.- ACTA DE DEFUNCIÓN DEL CONCESIONARIO. </w:t>
      </w:r>
    </w:p>
    <w:p w14:paraId="7325C879" w14:textId="77777777" w:rsidR="00DC1FB1" w:rsidRPr="001E5526" w:rsidRDefault="00DC1FB1" w:rsidP="00DC1FB1">
      <w:pPr>
        <w:ind w:left="284"/>
        <w:jc w:val="both"/>
        <w:rPr>
          <w:rFonts w:ascii="Arial" w:eastAsia="Arial" w:hAnsi="Arial" w:cs="Arial"/>
          <w:i/>
          <w:sz w:val="20"/>
          <w:szCs w:val="20"/>
        </w:rPr>
      </w:pPr>
      <w:r w:rsidRPr="001E5526">
        <w:rPr>
          <w:rFonts w:ascii="Arial" w:eastAsia="Arial" w:hAnsi="Arial" w:cs="Arial"/>
          <w:i/>
          <w:sz w:val="20"/>
          <w:szCs w:val="20"/>
        </w:rPr>
        <w:t xml:space="preserve">4.- ACTA DE NACIMIENTO CERTIFICADA DEL SOLICITANTE. </w:t>
      </w:r>
    </w:p>
    <w:p w14:paraId="0B88B2B6" w14:textId="77777777" w:rsidR="00DC1FB1" w:rsidRPr="001E5526" w:rsidRDefault="00DC1FB1" w:rsidP="00DC1FB1">
      <w:pPr>
        <w:ind w:left="284"/>
        <w:jc w:val="both"/>
        <w:rPr>
          <w:rFonts w:ascii="Arial" w:eastAsia="Arial" w:hAnsi="Arial" w:cs="Arial"/>
          <w:i/>
          <w:sz w:val="20"/>
          <w:szCs w:val="20"/>
        </w:rPr>
      </w:pPr>
      <w:r w:rsidRPr="001E5526">
        <w:rPr>
          <w:rFonts w:ascii="Arial" w:eastAsia="Arial" w:hAnsi="Arial" w:cs="Arial"/>
          <w:i/>
          <w:sz w:val="20"/>
          <w:szCs w:val="20"/>
        </w:rPr>
        <w:t xml:space="preserve">5.- IDENTIFICACIÓN OFICIAL VIGENTE DEL SOLICITANTE. </w:t>
      </w:r>
    </w:p>
    <w:p w14:paraId="163CA133" w14:textId="77777777" w:rsidR="00DC1FB1" w:rsidRPr="001E5526" w:rsidRDefault="00DC1FB1" w:rsidP="00DC1FB1">
      <w:pPr>
        <w:ind w:left="284"/>
        <w:jc w:val="both"/>
        <w:rPr>
          <w:rFonts w:ascii="Arial" w:eastAsia="Arial" w:hAnsi="Arial" w:cs="Arial"/>
          <w:i/>
          <w:sz w:val="20"/>
          <w:szCs w:val="20"/>
        </w:rPr>
      </w:pPr>
      <w:r w:rsidRPr="001E5526">
        <w:rPr>
          <w:rFonts w:ascii="Arial" w:eastAsia="Arial" w:hAnsi="Arial" w:cs="Arial"/>
          <w:i/>
          <w:sz w:val="20"/>
          <w:szCs w:val="20"/>
        </w:rPr>
        <w:t xml:space="preserve">6.- COMPROBANTES DE LOS ÚLTIMOS CINCO AÑOS DE PAGO DE DERECHO DE PISO, EN CASO DE NO CONTAR CON DICHOS COMPROBANTES, SE DEBERÁ PRESENTAR CONSTANCIA DE NO ADEUDO, SUSCRITA POR LA DIRECCIÓN DE INGRESOS Y CONTROL FISCAL DEL H. AYUNTAMIENTO DE OAXACA DE JUÁREZ. </w:t>
      </w:r>
    </w:p>
    <w:p w14:paraId="2F00D408" w14:textId="77777777" w:rsidR="00DC1FB1" w:rsidRPr="001E5526" w:rsidRDefault="00DC1FB1" w:rsidP="00DC1FB1">
      <w:pPr>
        <w:ind w:left="284"/>
        <w:jc w:val="both"/>
        <w:rPr>
          <w:rFonts w:ascii="Arial" w:eastAsia="Arial" w:hAnsi="Arial" w:cs="Arial"/>
          <w:i/>
          <w:sz w:val="20"/>
          <w:szCs w:val="20"/>
        </w:rPr>
      </w:pPr>
      <w:r w:rsidRPr="001E5526">
        <w:rPr>
          <w:rFonts w:ascii="Arial" w:eastAsia="Arial" w:hAnsi="Arial" w:cs="Arial"/>
          <w:i/>
          <w:sz w:val="20"/>
          <w:szCs w:val="20"/>
        </w:rPr>
        <w:t xml:space="preserve">7.- COMPROBANTE DE DOMICILIO RECIENTE DEL SOLICITANTE. </w:t>
      </w:r>
    </w:p>
    <w:p w14:paraId="4DD2FAB7" w14:textId="77777777" w:rsidR="00DC1FB1" w:rsidRPr="001E5526" w:rsidRDefault="00DC1FB1" w:rsidP="00DC1FB1">
      <w:pPr>
        <w:ind w:left="284"/>
        <w:jc w:val="both"/>
        <w:rPr>
          <w:rFonts w:ascii="Arial" w:eastAsia="Arial" w:hAnsi="Arial" w:cs="Arial"/>
          <w:i/>
          <w:sz w:val="20"/>
          <w:szCs w:val="20"/>
        </w:rPr>
      </w:pPr>
      <w:r w:rsidRPr="001E5526">
        <w:rPr>
          <w:rFonts w:ascii="Arial" w:eastAsia="Arial" w:hAnsi="Arial" w:cs="Arial"/>
          <w:i/>
          <w:sz w:val="20"/>
          <w:szCs w:val="20"/>
        </w:rPr>
        <w:t xml:space="preserve">8.- CONSTANCIA DE VERIFICACIÓN Y RECONOCIMIENTO DEL LOCAL COMERCIAL(sic) PUESTO, CASETA O ESPACIO, SUSCRITA POR LA ADMINISTRACIÓN DEL MERCADO </w:t>
      </w:r>
      <w:r w:rsidRPr="001E5526">
        <w:rPr>
          <w:rFonts w:ascii="Arial" w:eastAsia="Arial" w:hAnsi="Arial" w:cs="Arial"/>
          <w:i/>
          <w:sz w:val="20"/>
          <w:szCs w:val="20"/>
        </w:rPr>
        <w:lastRenderedPageBreak/>
        <w:t xml:space="preserve">CORRESPONDIENTE. </w:t>
      </w:r>
    </w:p>
    <w:p w14:paraId="31E92715" w14:textId="77777777" w:rsidR="00DC1FB1" w:rsidRPr="001E5526" w:rsidRDefault="00DC1FB1" w:rsidP="00DC1FB1">
      <w:pPr>
        <w:ind w:left="284"/>
        <w:jc w:val="both"/>
        <w:rPr>
          <w:rFonts w:ascii="Arial" w:eastAsia="Arial" w:hAnsi="Arial" w:cs="Arial"/>
          <w:i/>
          <w:sz w:val="20"/>
          <w:szCs w:val="20"/>
        </w:rPr>
      </w:pPr>
      <w:r w:rsidRPr="001E5526">
        <w:rPr>
          <w:rFonts w:ascii="Arial" w:eastAsia="Arial" w:hAnsi="Arial" w:cs="Arial"/>
          <w:i/>
          <w:sz w:val="20"/>
          <w:szCs w:val="20"/>
        </w:rPr>
        <w:t xml:space="preserve">9.- DOS TESTIGOS QUE ACREDITEN EL VÍNCULO EXISTENTE ENTRE EL CONCESIONARIO Y EL LEGÍTIMO BENEFICIARIO. </w:t>
      </w:r>
    </w:p>
    <w:p w14:paraId="588D19FC" w14:textId="77777777" w:rsidR="00DC1FB1" w:rsidRPr="001E5526" w:rsidRDefault="00DC1FB1" w:rsidP="00DC1FB1">
      <w:pPr>
        <w:ind w:left="284"/>
        <w:jc w:val="both"/>
        <w:rPr>
          <w:rFonts w:ascii="Arial" w:eastAsia="Arial" w:hAnsi="Arial" w:cs="Arial"/>
          <w:sz w:val="20"/>
          <w:szCs w:val="20"/>
        </w:rPr>
      </w:pPr>
      <w:r w:rsidRPr="001E5526">
        <w:rPr>
          <w:rFonts w:ascii="Arial" w:eastAsia="Arial" w:hAnsi="Arial" w:cs="Arial"/>
          <w:i/>
          <w:sz w:val="20"/>
          <w:szCs w:val="20"/>
        </w:rPr>
        <w:t>10.- CONSTANCIA DE OPINIÓN EMITIDA POR LA ORGANIZACIÓN O MESA DIRECTIVA, EN CASO DE PERTENECER A ALGUNA.</w:t>
      </w:r>
    </w:p>
    <w:p w14:paraId="382AABB8" w14:textId="77777777" w:rsidR="00DC1FB1" w:rsidRPr="001E5526" w:rsidRDefault="00DC1FB1" w:rsidP="00DC1FB1">
      <w:pPr>
        <w:jc w:val="both"/>
        <w:rPr>
          <w:rFonts w:ascii="Arial" w:eastAsia="Arial" w:hAnsi="Arial" w:cs="Arial"/>
          <w:b/>
          <w:bCs/>
          <w:sz w:val="20"/>
          <w:szCs w:val="20"/>
        </w:rPr>
      </w:pPr>
    </w:p>
    <w:p w14:paraId="580A7D25" w14:textId="3DE6CB32" w:rsidR="00DC1FB1" w:rsidRPr="001E5526" w:rsidRDefault="00DC1FB1" w:rsidP="00DC1FB1">
      <w:pPr>
        <w:jc w:val="both"/>
        <w:rPr>
          <w:rFonts w:ascii="Arial" w:eastAsia="Arial" w:hAnsi="Arial" w:cs="Arial"/>
          <w:sz w:val="20"/>
          <w:szCs w:val="20"/>
        </w:rPr>
      </w:pPr>
      <w:r w:rsidRPr="001E5526">
        <w:rPr>
          <w:rFonts w:ascii="Arial" w:eastAsia="Arial" w:hAnsi="Arial" w:cs="Arial"/>
          <w:sz w:val="20"/>
          <w:szCs w:val="20"/>
        </w:rPr>
        <w:t xml:space="preserve">Ahora bien, en cuanto a los requisitos establecidos en el numeral 1, del precepto invocado, el mismo se encuentra requisitado, mediante la solicitud suscrita por la C. AUREA SANDRA RUIZ RAMOS; en cuanto al requisito establecido en el numeral 2, obra dentro del expediente, el FORMATO ÚNICO DE MERCADOS con folio número MOJ2201451, en cuanto al numeral 3, 4 y 5, obra copia debidamente certificada por la Dirección del Registro Civil, tanto al acta de defunción de la extinta CONSUELO AUREA RAMOS, así como el acta de nacimiento de la peticionaria, y copia de la identificación oficial vigente de la peticionaria; obra su comprobante de domicilio, </w:t>
      </w:r>
      <w:r w:rsidRPr="00DC1FB1">
        <w:rPr>
          <w:rFonts w:ascii="Arial" w:eastAsia="Arial" w:hAnsi="Arial" w:cs="Arial"/>
          <w:b/>
          <w:i/>
          <w:sz w:val="20"/>
          <w:szCs w:val="20"/>
        </w:rPr>
        <w:t>la</w:t>
      </w:r>
      <w:r w:rsidRPr="001E5526">
        <w:rPr>
          <w:rFonts w:ascii="Arial" w:eastAsia="Arial" w:hAnsi="Arial" w:cs="Arial"/>
          <w:b/>
          <w:sz w:val="20"/>
          <w:szCs w:val="20"/>
        </w:rPr>
        <w:t xml:space="preserve"> </w:t>
      </w:r>
      <w:r w:rsidRPr="001E5526">
        <w:rPr>
          <w:rFonts w:ascii="Arial" w:eastAsia="Arial" w:hAnsi="Arial" w:cs="Arial"/>
          <w:b/>
          <w:i/>
          <w:sz w:val="20"/>
          <w:szCs w:val="20"/>
        </w:rPr>
        <w:t xml:space="preserve">constancia de verificación y reconocimiento del Local Comercial, </w:t>
      </w:r>
      <w:r w:rsidRPr="001E5526">
        <w:rPr>
          <w:rFonts w:ascii="Arial" w:eastAsia="Arial" w:hAnsi="Arial" w:cs="Arial"/>
          <w:sz w:val="20"/>
          <w:szCs w:val="20"/>
        </w:rPr>
        <w:t xml:space="preserve">la ratificación de la solicitante y declaración de los testigos que testifican que es la beneficiaria de la de </w:t>
      </w:r>
      <w:proofErr w:type="spellStart"/>
      <w:r w:rsidRPr="001E5526">
        <w:rPr>
          <w:rFonts w:ascii="Arial" w:eastAsia="Arial" w:hAnsi="Arial" w:cs="Arial"/>
          <w:sz w:val="20"/>
          <w:szCs w:val="20"/>
        </w:rPr>
        <w:t>cujus</w:t>
      </w:r>
      <w:proofErr w:type="spellEnd"/>
      <w:r w:rsidRPr="001E5526">
        <w:rPr>
          <w:rFonts w:ascii="Arial" w:eastAsia="Arial" w:hAnsi="Arial" w:cs="Arial"/>
          <w:sz w:val="20"/>
          <w:szCs w:val="20"/>
        </w:rPr>
        <w:t xml:space="preserve">, conforme al testamento que obra en autos y además es ella quien tiene la posesión de la caseta numero 62, y además demuestra su relación de parentesco en primer grado en línea colateral con la extinta CONSUELO AUREA RAMOS. (Requisitos de los numerales 6,7, 8, 9 Y 10); documentales a las que se les concede valor y causan convicción a esta Comisión, en términos de los artículos 1° y 3° de la </w:t>
      </w:r>
      <w:r w:rsidRPr="001E5526">
        <w:rPr>
          <w:rFonts w:ascii="Arial" w:eastAsia="Arial" w:hAnsi="Arial" w:cs="Arial"/>
          <w:b/>
          <w:i/>
          <w:sz w:val="20"/>
          <w:szCs w:val="20"/>
        </w:rPr>
        <w:t xml:space="preserve">Ley de Procedimiento y Justicia Administrativa para el Estado de Oaxaca </w:t>
      </w:r>
      <w:r w:rsidRPr="001E5526">
        <w:rPr>
          <w:rFonts w:ascii="Arial" w:eastAsia="Arial" w:hAnsi="Arial" w:cs="Arial"/>
          <w:b/>
          <w:sz w:val="20"/>
          <w:szCs w:val="20"/>
        </w:rPr>
        <w:t xml:space="preserve">y </w:t>
      </w:r>
      <w:r w:rsidRPr="001E5526">
        <w:rPr>
          <w:rFonts w:ascii="Arial" w:eastAsia="Arial" w:hAnsi="Arial" w:cs="Arial"/>
          <w:b/>
          <w:i/>
          <w:sz w:val="20"/>
          <w:szCs w:val="20"/>
        </w:rPr>
        <w:t xml:space="preserve">393 y 394 del Código de Procedimientos Civiles Vigente en el Estado, </w:t>
      </w:r>
      <w:r w:rsidRPr="001E5526">
        <w:rPr>
          <w:rFonts w:ascii="Arial" w:eastAsia="Arial" w:hAnsi="Arial" w:cs="Arial"/>
          <w:sz w:val="20"/>
          <w:szCs w:val="20"/>
        </w:rPr>
        <w:t xml:space="preserve">que establecen respectivamente que dicha ley se aplicará en los procedimientos de los Ayuntamientos y que se aplicará supletoriamente a las diversas leyes administrativas, y a la vez establece que la ley que se aplicará supletoriamente a ella es el Código de Procedimientos Civiles Vigente en el Estado y por su parte los dos últimos preceptos indican que la valoración de las probanzas es al prudente arbitrio de esta Comisión; pero además no existen elementos que hagan presumir la falta de validez de las testimoniales de referencia. - - - - - </w:t>
      </w:r>
    </w:p>
    <w:p w14:paraId="256FE356" w14:textId="77777777" w:rsidR="00DC1FB1" w:rsidRPr="001E5526" w:rsidRDefault="00DC1FB1" w:rsidP="00DC1FB1">
      <w:pPr>
        <w:jc w:val="both"/>
        <w:rPr>
          <w:rFonts w:ascii="Arial" w:eastAsia="Arial" w:hAnsi="Arial" w:cs="Arial"/>
          <w:sz w:val="20"/>
          <w:szCs w:val="20"/>
        </w:rPr>
      </w:pPr>
    </w:p>
    <w:p w14:paraId="50712D7D" w14:textId="4BD82354" w:rsidR="00DC1FB1" w:rsidRPr="001E5526" w:rsidRDefault="00DC1FB1" w:rsidP="00DC1FB1">
      <w:pPr>
        <w:jc w:val="both"/>
        <w:rPr>
          <w:rFonts w:ascii="Arial" w:eastAsia="Arial" w:hAnsi="Arial" w:cs="Arial"/>
          <w:sz w:val="20"/>
          <w:szCs w:val="20"/>
        </w:rPr>
      </w:pPr>
      <w:bookmarkStart w:id="7" w:name="_Hlk152019461"/>
      <w:r w:rsidRPr="001E5526">
        <w:rPr>
          <w:rFonts w:ascii="Arial" w:eastAsia="Arial" w:hAnsi="Arial" w:cs="Arial"/>
          <w:sz w:val="20"/>
          <w:szCs w:val="20"/>
        </w:rPr>
        <w:t xml:space="preserve">En consecuencia, esta Comisión dictaminadora concluye que la peticionaria cumple con los requisitos exigidos por la fracción I de los Lineamientos para Trámites Administrativos de </w:t>
      </w:r>
      <w:r w:rsidRPr="001E5526">
        <w:rPr>
          <w:rFonts w:ascii="Arial" w:eastAsia="Arial" w:hAnsi="Arial" w:cs="Arial"/>
          <w:sz w:val="20"/>
          <w:szCs w:val="20"/>
        </w:rPr>
        <w:lastRenderedPageBreak/>
        <w:t xml:space="preserve">los Mercados Públicos del Municipio de Oaxaca de Juárez, publicado en la Gaceta Municipal de Oaxaca de Juárez, el treinta y uno de agosto del año dos mil diecisiete. - - - - </w:t>
      </w:r>
      <w:r>
        <w:rPr>
          <w:rFonts w:ascii="Arial" w:eastAsia="Arial" w:hAnsi="Arial" w:cs="Arial"/>
          <w:sz w:val="20"/>
          <w:szCs w:val="20"/>
        </w:rPr>
        <w:t xml:space="preserve">- - - - - - - - - - - - - - - </w:t>
      </w:r>
    </w:p>
    <w:p w14:paraId="20EAE6AF" w14:textId="77777777" w:rsidR="00DC1FB1" w:rsidRPr="001E5526" w:rsidRDefault="00DC1FB1" w:rsidP="00DC1FB1">
      <w:pPr>
        <w:jc w:val="both"/>
        <w:rPr>
          <w:rFonts w:ascii="Arial" w:eastAsia="Arial" w:hAnsi="Arial" w:cs="Arial"/>
          <w:sz w:val="20"/>
          <w:szCs w:val="20"/>
        </w:rPr>
      </w:pPr>
    </w:p>
    <w:p w14:paraId="6EA08BFB" w14:textId="6C43B123" w:rsidR="00DC1FB1" w:rsidRPr="001E5526" w:rsidRDefault="00DC1FB1" w:rsidP="00DC1FB1">
      <w:pPr>
        <w:jc w:val="both"/>
        <w:rPr>
          <w:rFonts w:ascii="Arial" w:eastAsia="Arial" w:hAnsi="Arial" w:cs="Arial"/>
          <w:sz w:val="20"/>
          <w:szCs w:val="20"/>
        </w:rPr>
      </w:pPr>
      <w:r w:rsidRPr="001E5526">
        <w:rPr>
          <w:rFonts w:ascii="Arial" w:eastAsia="Arial" w:hAnsi="Arial" w:cs="Arial"/>
          <w:sz w:val="20"/>
          <w:szCs w:val="20"/>
        </w:rPr>
        <w:t xml:space="preserve">Ahora bien, de conformidad con el artículo 41, del Reglamento de los Mercados Públicos de la Ciudad de Oaxaca, el concesionario o locatario tiene la facultad de designar quien debe sucederle en sus derechos sobre la concesión otorgada, entre los cuales podrá designar a su cónyuge e hijos o la persona con la que hubiere hecho vida marital, el cual la segunda hipótesis, es aplicable al caso concreto, toda vez que </w:t>
      </w:r>
      <w:r w:rsidRPr="001E5526">
        <w:rPr>
          <w:rFonts w:ascii="Arial" w:eastAsia="Arial" w:hAnsi="Arial" w:cs="Arial"/>
          <w:b/>
          <w:i/>
          <w:sz w:val="20"/>
          <w:szCs w:val="20"/>
        </w:rPr>
        <w:t xml:space="preserve">esta(sic) debidamente probado que la peticionaria ha demostrado ser beneficiaria de la concesionaria, tal y </w:t>
      </w:r>
      <w:r w:rsidRPr="001E5526">
        <w:rPr>
          <w:rFonts w:ascii="Arial" w:eastAsia="Arial" w:hAnsi="Arial" w:cs="Arial"/>
          <w:b/>
          <w:sz w:val="20"/>
          <w:szCs w:val="20"/>
        </w:rPr>
        <w:t xml:space="preserve">como se </w:t>
      </w:r>
      <w:r w:rsidRPr="001E5526">
        <w:rPr>
          <w:rFonts w:ascii="Arial" w:eastAsia="Arial" w:hAnsi="Arial" w:cs="Arial"/>
          <w:b/>
          <w:i/>
          <w:sz w:val="20"/>
          <w:szCs w:val="20"/>
        </w:rPr>
        <w:t xml:space="preserve">demuestra con los documentos que obran en autos y la declaración de testigos en el sentido de que son hijos de la extinta CONSUELO AUREA RAMOS, saben y les consta que dejo testamento público abierto que obra en autos y además es ella la que tiene posesión de la caseta antes citada.- - - - - - - - - - - - - - - - - - - - </w:t>
      </w:r>
    </w:p>
    <w:bookmarkEnd w:id="7"/>
    <w:p w14:paraId="2027162B" w14:textId="77777777" w:rsidR="00DC1FB1" w:rsidRPr="001E5526" w:rsidRDefault="00DC1FB1" w:rsidP="00DC1FB1">
      <w:pPr>
        <w:jc w:val="both"/>
        <w:rPr>
          <w:rFonts w:ascii="Arial" w:eastAsia="Arial" w:hAnsi="Arial" w:cs="Arial"/>
          <w:sz w:val="20"/>
          <w:szCs w:val="20"/>
        </w:rPr>
      </w:pPr>
    </w:p>
    <w:p w14:paraId="168A3E60" w14:textId="282B6134" w:rsidR="00DC1FB1" w:rsidRPr="001E5526" w:rsidRDefault="00DC1FB1" w:rsidP="00DC1FB1">
      <w:pPr>
        <w:jc w:val="both"/>
        <w:rPr>
          <w:rFonts w:ascii="Arial" w:eastAsia="Arial" w:hAnsi="Arial" w:cs="Arial"/>
          <w:sz w:val="20"/>
          <w:szCs w:val="20"/>
        </w:rPr>
      </w:pPr>
      <w:r w:rsidRPr="001E5526">
        <w:rPr>
          <w:rFonts w:ascii="Arial" w:eastAsia="Arial" w:hAnsi="Arial" w:cs="Arial"/>
          <w:sz w:val="20"/>
          <w:szCs w:val="20"/>
        </w:rPr>
        <w:t xml:space="preserve">Es menester mencionar, que la determinación que realiza la Regiduría de Servicios Municipales y de Mercados y Comercio en Vía Pública, de citar a comparecer a la C. AUREA SANDRA RUIZ RAMOS , en aras de sus facultades que le confiere el numeral 5, del apartado VI, de los Lineamientos para Trámites Administrativos de los Mercados Públicos, otorga certeza jurídica a esta Comisión para resolver como lo hace, dado con: motivo a ello, se determina que la peticionaria cumple con los requisitos exigidos por la norma, también es innegable establecer que la promovente resulta ser la beneficiaria </w:t>
      </w:r>
      <w:r w:rsidRPr="001E5526">
        <w:rPr>
          <w:rFonts w:ascii="Arial" w:eastAsia="Arial" w:hAnsi="Arial" w:cs="Arial"/>
          <w:i/>
          <w:sz w:val="20"/>
          <w:szCs w:val="20"/>
        </w:rPr>
        <w:t xml:space="preserve">de dicha caseta por parte de quien pide la sucesión; por cuya razón la petición que realiza la </w:t>
      </w:r>
      <w:r w:rsidRPr="001E5526">
        <w:rPr>
          <w:rFonts w:ascii="Arial" w:eastAsia="Arial" w:hAnsi="Arial" w:cs="Arial"/>
          <w:sz w:val="20"/>
          <w:szCs w:val="20"/>
        </w:rPr>
        <w:t xml:space="preserve">C. </w:t>
      </w:r>
      <w:r w:rsidRPr="001E5526">
        <w:rPr>
          <w:rFonts w:ascii="Arial" w:eastAsia="Arial" w:hAnsi="Arial" w:cs="Arial"/>
          <w:i/>
          <w:sz w:val="20"/>
          <w:szCs w:val="20"/>
        </w:rPr>
        <w:t>AUREA SANDRA RUIZ RAMOS, de la SUCESIÓN DE DERECHOS, respecto de la</w:t>
      </w:r>
      <w:r w:rsidRPr="001E5526">
        <w:rPr>
          <w:rFonts w:ascii="Arial" w:eastAsia="Arial" w:hAnsi="Arial" w:cs="Arial"/>
          <w:sz w:val="20"/>
          <w:szCs w:val="20"/>
        </w:rPr>
        <w:t xml:space="preserve"> </w:t>
      </w:r>
      <w:r w:rsidRPr="001E5526">
        <w:rPr>
          <w:rFonts w:ascii="Arial" w:eastAsia="Arial" w:hAnsi="Arial" w:cs="Arial"/>
          <w:i/>
          <w:sz w:val="20"/>
          <w:szCs w:val="20"/>
        </w:rPr>
        <w:t xml:space="preserve">caseta numero(sic) 62, con objeto/contrato: 1050000005247, con giro de "COMIDA" ubicado en el interior del Mercado </w:t>
      </w:r>
      <w:r w:rsidRPr="001E5526">
        <w:rPr>
          <w:rFonts w:ascii="Arial" w:eastAsia="Arial" w:hAnsi="Arial" w:cs="Arial"/>
          <w:sz w:val="20"/>
          <w:szCs w:val="20"/>
        </w:rPr>
        <w:t xml:space="preserve">"20 </w:t>
      </w:r>
      <w:r w:rsidRPr="001E5526">
        <w:rPr>
          <w:rFonts w:ascii="Arial" w:eastAsia="Arial" w:hAnsi="Arial" w:cs="Arial"/>
          <w:i/>
          <w:sz w:val="20"/>
          <w:szCs w:val="20"/>
        </w:rPr>
        <w:t xml:space="preserve">DE NOVIEMBRE", </w:t>
      </w:r>
      <w:r w:rsidRPr="001E5526">
        <w:rPr>
          <w:rFonts w:ascii="Arial" w:eastAsia="Arial" w:hAnsi="Arial" w:cs="Arial"/>
          <w:sz w:val="20"/>
          <w:szCs w:val="20"/>
        </w:rPr>
        <w:t xml:space="preserve">a </w:t>
      </w:r>
      <w:r w:rsidRPr="001E5526">
        <w:rPr>
          <w:rFonts w:ascii="Arial" w:eastAsia="Arial" w:hAnsi="Arial" w:cs="Arial"/>
          <w:i/>
          <w:sz w:val="20"/>
          <w:szCs w:val="20"/>
        </w:rPr>
        <w:t xml:space="preserve">nombre de la extinta CONSUELO AUREA RAMOS, es procedente conforme </w:t>
      </w:r>
      <w:r w:rsidRPr="001E5526">
        <w:rPr>
          <w:rFonts w:ascii="Arial" w:eastAsia="Arial" w:hAnsi="Arial" w:cs="Arial"/>
          <w:sz w:val="20"/>
          <w:szCs w:val="20"/>
        </w:rPr>
        <w:t xml:space="preserve">a </w:t>
      </w:r>
      <w:r w:rsidRPr="001E5526">
        <w:rPr>
          <w:rFonts w:ascii="Arial" w:eastAsia="Arial" w:hAnsi="Arial" w:cs="Arial"/>
          <w:i/>
          <w:sz w:val="20"/>
          <w:szCs w:val="20"/>
        </w:rPr>
        <w:t xml:space="preserve">derecho.- - - </w:t>
      </w:r>
    </w:p>
    <w:p w14:paraId="508798AE" w14:textId="77777777" w:rsidR="00DC1FB1" w:rsidRPr="001E5526" w:rsidRDefault="00DC1FB1" w:rsidP="00DC1FB1">
      <w:pPr>
        <w:jc w:val="both"/>
        <w:rPr>
          <w:rFonts w:ascii="Arial" w:eastAsia="Arial" w:hAnsi="Arial" w:cs="Arial"/>
          <w:sz w:val="20"/>
          <w:szCs w:val="20"/>
        </w:rPr>
      </w:pPr>
    </w:p>
    <w:p w14:paraId="7CF920B3" w14:textId="24ABC70B" w:rsidR="00DC1FB1" w:rsidRPr="001E5526" w:rsidRDefault="00DC1FB1" w:rsidP="00DC1FB1">
      <w:pPr>
        <w:jc w:val="both"/>
        <w:rPr>
          <w:rFonts w:ascii="Arial" w:eastAsia="Arial" w:hAnsi="Arial" w:cs="Arial"/>
          <w:sz w:val="20"/>
          <w:szCs w:val="20"/>
        </w:rPr>
      </w:pPr>
      <w:bookmarkStart w:id="8" w:name="_Hlk152019476"/>
      <w:r w:rsidRPr="001E5526">
        <w:rPr>
          <w:rFonts w:ascii="Arial" w:eastAsia="Arial" w:hAnsi="Arial" w:cs="Arial"/>
          <w:sz w:val="20"/>
          <w:szCs w:val="20"/>
        </w:rPr>
        <w:t>En virtud de lo anteriormente expuesto, con fundamento en lo establecido por los artículos 1, 3, 5, 6 y 17 de la Ley de Procedimiento y Justicia Administrativa para el Estado de Oaxaca, esta Comisión de Mercados y Comercio en Vía Pública, emite el siguiente: - - -</w:t>
      </w:r>
      <w:r>
        <w:rPr>
          <w:rFonts w:ascii="Arial" w:eastAsia="Arial" w:hAnsi="Arial" w:cs="Arial"/>
          <w:sz w:val="20"/>
          <w:szCs w:val="20"/>
        </w:rPr>
        <w:t xml:space="preserve"> - - - - - - - - - - - - -</w:t>
      </w:r>
    </w:p>
    <w:p w14:paraId="7C687CE4" w14:textId="77777777" w:rsidR="00DC1FB1" w:rsidRPr="001E5526" w:rsidRDefault="00DC1FB1" w:rsidP="00DC1FB1">
      <w:pPr>
        <w:jc w:val="both"/>
        <w:rPr>
          <w:rFonts w:ascii="Arial" w:eastAsia="Arial" w:hAnsi="Arial" w:cs="Arial"/>
          <w:sz w:val="20"/>
          <w:szCs w:val="20"/>
        </w:rPr>
      </w:pPr>
    </w:p>
    <w:p w14:paraId="4F8C3F6C" w14:textId="77777777" w:rsidR="00DC1FB1" w:rsidRPr="001E5526" w:rsidRDefault="00DC1FB1" w:rsidP="00DC1FB1">
      <w:pPr>
        <w:jc w:val="center"/>
        <w:rPr>
          <w:rFonts w:ascii="Arial" w:eastAsia="Arial" w:hAnsi="Arial" w:cs="Arial"/>
          <w:sz w:val="20"/>
          <w:szCs w:val="20"/>
        </w:rPr>
      </w:pPr>
      <w:r w:rsidRPr="001E5526">
        <w:rPr>
          <w:rFonts w:ascii="Arial" w:eastAsia="Arial" w:hAnsi="Arial" w:cs="Arial"/>
          <w:b/>
          <w:sz w:val="20"/>
          <w:szCs w:val="20"/>
        </w:rPr>
        <w:t>D I C T A M E N</w:t>
      </w:r>
    </w:p>
    <w:bookmarkEnd w:id="8"/>
    <w:p w14:paraId="5269F12B" w14:textId="77777777" w:rsidR="00DC1FB1" w:rsidRPr="001E5526" w:rsidRDefault="00DC1FB1" w:rsidP="00DC1FB1">
      <w:pPr>
        <w:jc w:val="both"/>
        <w:rPr>
          <w:rFonts w:ascii="Arial" w:eastAsia="Arial" w:hAnsi="Arial" w:cs="Arial"/>
          <w:sz w:val="20"/>
          <w:szCs w:val="20"/>
        </w:rPr>
      </w:pPr>
    </w:p>
    <w:p w14:paraId="4555DDC8" w14:textId="24A2E250" w:rsidR="00DC1FB1" w:rsidRPr="001E5526" w:rsidRDefault="00DC1FB1" w:rsidP="00DC1FB1">
      <w:pPr>
        <w:jc w:val="both"/>
        <w:rPr>
          <w:rFonts w:ascii="Arial" w:eastAsia="Arial" w:hAnsi="Arial" w:cs="Arial"/>
          <w:sz w:val="20"/>
          <w:szCs w:val="20"/>
        </w:rPr>
      </w:pPr>
      <w:proofErr w:type="gramStart"/>
      <w:r w:rsidRPr="001E5526">
        <w:rPr>
          <w:rFonts w:ascii="Arial" w:eastAsia="Arial" w:hAnsi="Arial" w:cs="Arial"/>
          <w:b/>
          <w:i/>
          <w:sz w:val="20"/>
          <w:szCs w:val="20"/>
        </w:rPr>
        <w:t>PRIMERO.-</w:t>
      </w:r>
      <w:proofErr w:type="gramEnd"/>
      <w:r w:rsidRPr="001E5526">
        <w:rPr>
          <w:rFonts w:ascii="Arial" w:eastAsia="Arial" w:hAnsi="Arial" w:cs="Arial"/>
          <w:b/>
          <w:i/>
          <w:sz w:val="20"/>
          <w:szCs w:val="20"/>
        </w:rPr>
        <w:t xml:space="preserve"> </w:t>
      </w:r>
      <w:r w:rsidRPr="001E5526">
        <w:rPr>
          <w:rFonts w:ascii="Arial" w:eastAsia="Arial" w:hAnsi="Arial" w:cs="Arial"/>
          <w:i/>
          <w:sz w:val="20"/>
          <w:szCs w:val="20"/>
        </w:rPr>
        <w:t xml:space="preserve">Se AUTORIZA la SUCESIÓN DE </w:t>
      </w:r>
      <w:r w:rsidRPr="001E5526">
        <w:rPr>
          <w:rFonts w:ascii="Arial" w:eastAsia="Arial" w:hAnsi="Arial" w:cs="Arial"/>
          <w:i/>
          <w:sz w:val="20"/>
          <w:szCs w:val="20"/>
        </w:rPr>
        <w:lastRenderedPageBreak/>
        <w:t xml:space="preserve">DERECHOS, </w:t>
      </w:r>
      <w:r w:rsidRPr="001E5526">
        <w:rPr>
          <w:rFonts w:ascii="Arial" w:eastAsia="Arial" w:hAnsi="Arial" w:cs="Arial"/>
          <w:sz w:val="20"/>
          <w:szCs w:val="20"/>
        </w:rPr>
        <w:t xml:space="preserve">a </w:t>
      </w:r>
      <w:r w:rsidRPr="001E5526">
        <w:rPr>
          <w:rFonts w:ascii="Arial" w:eastAsia="Arial" w:hAnsi="Arial" w:cs="Arial"/>
          <w:i/>
          <w:sz w:val="20"/>
          <w:szCs w:val="20"/>
        </w:rPr>
        <w:t xml:space="preserve">favor de la ciudadana AUREA SANDRA RUIZ RAMOS, respecto de la caseta número 62, ubicado en el interior del Mercado </w:t>
      </w:r>
      <w:r w:rsidRPr="001E5526">
        <w:rPr>
          <w:rFonts w:ascii="Arial" w:eastAsia="Arial" w:hAnsi="Arial" w:cs="Arial"/>
          <w:sz w:val="20"/>
          <w:szCs w:val="20"/>
        </w:rPr>
        <w:t xml:space="preserve">"20 </w:t>
      </w:r>
      <w:r w:rsidRPr="001E5526">
        <w:rPr>
          <w:rFonts w:ascii="Arial" w:eastAsia="Arial" w:hAnsi="Arial" w:cs="Arial"/>
          <w:i/>
          <w:sz w:val="20"/>
          <w:szCs w:val="20"/>
        </w:rPr>
        <w:t xml:space="preserve">DE NOVIEMBRE", con giro de "COMIDA", con número de objeto-contrato(sic) 1050000005247, en términos del artículo 12 inciso b) del Reglamento de los Mercados Públicos de la Ciudad de Oaxaca. - - - - - - - - - - </w:t>
      </w:r>
    </w:p>
    <w:p w14:paraId="0A2A0F5C" w14:textId="77777777" w:rsidR="00DC1FB1" w:rsidRPr="001E5526" w:rsidRDefault="00DC1FB1" w:rsidP="00DC1FB1">
      <w:pPr>
        <w:jc w:val="both"/>
        <w:rPr>
          <w:rFonts w:ascii="Arial" w:eastAsia="Arial" w:hAnsi="Arial" w:cs="Arial"/>
          <w:sz w:val="20"/>
          <w:szCs w:val="20"/>
        </w:rPr>
      </w:pPr>
    </w:p>
    <w:p w14:paraId="0A9BFDC3" w14:textId="77777777" w:rsidR="00DC1FB1" w:rsidRPr="001E5526" w:rsidRDefault="00DC1FB1" w:rsidP="00DC1FB1">
      <w:pPr>
        <w:jc w:val="both"/>
        <w:rPr>
          <w:rFonts w:ascii="Arial" w:eastAsia="Arial" w:hAnsi="Arial" w:cs="Arial"/>
          <w:sz w:val="20"/>
          <w:szCs w:val="20"/>
        </w:rPr>
      </w:pPr>
      <w:bookmarkStart w:id="9" w:name="_Hlk152019507"/>
      <w:r w:rsidRPr="001E5526">
        <w:rPr>
          <w:rFonts w:ascii="Arial" w:eastAsia="Arial" w:hAnsi="Arial" w:cs="Arial"/>
          <w:b/>
          <w:i/>
          <w:sz w:val="20"/>
          <w:szCs w:val="20"/>
        </w:rPr>
        <w:t xml:space="preserve">SEGUNDO. - </w:t>
      </w:r>
      <w:r w:rsidRPr="001E5526">
        <w:rPr>
          <w:rFonts w:ascii="Arial" w:eastAsia="Arial" w:hAnsi="Arial" w:cs="Arial"/>
          <w:i/>
          <w:sz w:val="20"/>
          <w:szCs w:val="20"/>
        </w:rPr>
        <w:t xml:space="preserve">En el otorgamiento de la presente SUCESIÓN DE DERECHOS, se le hace saber </w:t>
      </w:r>
      <w:r w:rsidRPr="001E5526">
        <w:rPr>
          <w:rFonts w:ascii="Arial" w:eastAsia="Arial" w:hAnsi="Arial" w:cs="Arial"/>
          <w:sz w:val="20"/>
          <w:szCs w:val="20"/>
        </w:rPr>
        <w:t xml:space="preserve">a </w:t>
      </w:r>
      <w:r w:rsidRPr="001E5526">
        <w:rPr>
          <w:rFonts w:ascii="Arial" w:eastAsia="Arial" w:hAnsi="Arial" w:cs="Arial"/>
          <w:i/>
          <w:sz w:val="20"/>
          <w:szCs w:val="20"/>
        </w:rPr>
        <w:t xml:space="preserve">la peticionaria las obligaciones que tiene como concesionaria, ante el Ayuntamiento del Municipio de Oaxaca de Juárez, establecidas en el artículo 45 del Reglamento de los Mercados Públicos de la Ciudad de Oaxaca, y que </w:t>
      </w:r>
      <w:r w:rsidRPr="001E5526">
        <w:rPr>
          <w:rFonts w:ascii="Arial" w:eastAsia="Arial" w:hAnsi="Arial" w:cs="Arial"/>
          <w:sz w:val="20"/>
          <w:szCs w:val="20"/>
        </w:rPr>
        <w:t xml:space="preserve">a </w:t>
      </w:r>
      <w:r w:rsidRPr="001E5526">
        <w:rPr>
          <w:rFonts w:ascii="Arial" w:eastAsia="Arial" w:hAnsi="Arial" w:cs="Arial"/>
          <w:i/>
          <w:sz w:val="20"/>
          <w:szCs w:val="20"/>
        </w:rPr>
        <w:t>continuación se transcribe:</w:t>
      </w:r>
    </w:p>
    <w:p w14:paraId="1D62E44E" w14:textId="77777777" w:rsidR="00DC1FB1" w:rsidRPr="001E5526" w:rsidRDefault="00DC1FB1" w:rsidP="00DC1FB1">
      <w:pPr>
        <w:jc w:val="both"/>
        <w:rPr>
          <w:rFonts w:ascii="Arial" w:eastAsia="Arial" w:hAnsi="Arial" w:cs="Arial"/>
          <w:bCs/>
          <w:sz w:val="20"/>
          <w:szCs w:val="20"/>
        </w:rPr>
      </w:pPr>
    </w:p>
    <w:p w14:paraId="75DD3C3B" w14:textId="77777777" w:rsidR="00DC1FB1" w:rsidRPr="001E5526" w:rsidRDefault="00DC1FB1" w:rsidP="00DC1FB1">
      <w:pPr>
        <w:ind w:left="284"/>
        <w:jc w:val="both"/>
        <w:rPr>
          <w:rFonts w:ascii="Arial" w:eastAsia="Arial" w:hAnsi="Arial" w:cs="Arial"/>
          <w:bCs/>
          <w:i/>
          <w:sz w:val="20"/>
          <w:szCs w:val="20"/>
        </w:rPr>
      </w:pPr>
      <w:r w:rsidRPr="001E5526">
        <w:rPr>
          <w:rFonts w:ascii="Arial" w:eastAsia="Arial" w:hAnsi="Arial" w:cs="Arial"/>
          <w:bCs/>
          <w:i/>
          <w:sz w:val="20"/>
          <w:szCs w:val="20"/>
        </w:rPr>
        <w:t>"ARTÍCULO 45.- Los concesionarios de los locales destinados al servicio de Mercado están obligados a:</w:t>
      </w:r>
    </w:p>
    <w:p w14:paraId="435C909B" w14:textId="77777777" w:rsidR="00DC1FB1" w:rsidRPr="001E5526" w:rsidRDefault="00DC1FB1" w:rsidP="00DC1FB1">
      <w:pPr>
        <w:ind w:left="284"/>
        <w:jc w:val="both"/>
        <w:rPr>
          <w:rFonts w:ascii="Arial" w:eastAsia="Arial" w:hAnsi="Arial" w:cs="Arial"/>
          <w:bCs/>
          <w:i/>
          <w:sz w:val="20"/>
          <w:szCs w:val="20"/>
        </w:rPr>
      </w:pPr>
    </w:p>
    <w:p w14:paraId="512456CF" w14:textId="77777777" w:rsidR="00DC1FB1" w:rsidRPr="001E5526" w:rsidRDefault="00DC1FB1" w:rsidP="00DC1FB1">
      <w:pPr>
        <w:ind w:left="284"/>
        <w:jc w:val="both"/>
        <w:rPr>
          <w:rFonts w:ascii="Arial" w:eastAsia="Arial" w:hAnsi="Arial" w:cs="Arial"/>
          <w:bCs/>
          <w:i/>
          <w:sz w:val="20"/>
          <w:szCs w:val="20"/>
        </w:rPr>
      </w:pPr>
      <w:r w:rsidRPr="001E5526">
        <w:rPr>
          <w:rFonts w:ascii="Arial" w:eastAsia="Arial" w:hAnsi="Arial" w:cs="Arial"/>
          <w:bCs/>
          <w:i/>
          <w:sz w:val="20"/>
          <w:szCs w:val="20"/>
        </w:rPr>
        <w:t>FRACCIÓN I.- Cuidar el mayor orden y moralidad dentro de los mismos, destinándolos exclusivamente al fin para el que fueron concesionados.</w:t>
      </w:r>
    </w:p>
    <w:p w14:paraId="7A232E7E" w14:textId="77777777" w:rsidR="00DC1FB1" w:rsidRPr="001E5526" w:rsidRDefault="00DC1FB1" w:rsidP="00DC1FB1">
      <w:pPr>
        <w:ind w:left="284"/>
        <w:jc w:val="both"/>
        <w:rPr>
          <w:rFonts w:ascii="Arial" w:eastAsia="Arial" w:hAnsi="Arial" w:cs="Arial"/>
          <w:bCs/>
          <w:i/>
          <w:sz w:val="20"/>
          <w:szCs w:val="20"/>
        </w:rPr>
      </w:pPr>
    </w:p>
    <w:p w14:paraId="32BB9C2C" w14:textId="77777777" w:rsidR="00DC1FB1" w:rsidRPr="001E5526" w:rsidRDefault="00DC1FB1" w:rsidP="00DC1FB1">
      <w:pPr>
        <w:ind w:left="284"/>
        <w:jc w:val="both"/>
        <w:rPr>
          <w:rFonts w:ascii="Arial" w:eastAsia="Arial" w:hAnsi="Arial" w:cs="Arial"/>
          <w:bCs/>
          <w:i/>
          <w:sz w:val="20"/>
          <w:szCs w:val="20"/>
        </w:rPr>
      </w:pPr>
      <w:r w:rsidRPr="001E5526">
        <w:rPr>
          <w:rFonts w:ascii="Arial" w:eastAsia="Arial" w:hAnsi="Arial" w:cs="Arial"/>
          <w:bCs/>
          <w:i/>
          <w:sz w:val="20"/>
          <w:szCs w:val="20"/>
        </w:rPr>
        <w:t>FRACCIÓN II.- Respetar las áreas y espacios concesionados conforme al Artículo 17 y al plano autorizado para el efecto.</w:t>
      </w:r>
    </w:p>
    <w:p w14:paraId="62631C53" w14:textId="77777777" w:rsidR="00DC1FB1" w:rsidRPr="001E5526" w:rsidRDefault="00DC1FB1" w:rsidP="00DC1FB1">
      <w:pPr>
        <w:ind w:left="284"/>
        <w:jc w:val="both"/>
        <w:rPr>
          <w:rFonts w:ascii="Arial" w:eastAsia="Arial" w:hAnsi="Arial" w:cs="Arial"/>
          <w:bCs/>
          <w:i/>
          <w:sz w:val="20"/>
          <w:szCs w:val="20"/>
        </w:rPr>
      </w:pPr>
    </w:p>
    <w:p w14:paraId="0F427BEA" w14:textId="77777777" w:rsidR="00DC1FB1" w:rsidRPr="001E5526" w:rsidRDefault="00DC1FB1" w:rsidP="00DC1FB1">
      <w:pPr>
        <w:ind w:left="284"/>
        <w:jc w:val="both"/>
        <w:rPr>
          <w:rFonts w:ascii="Arial" w:eastAsia="Arial" w:hAnsi="Arial" w:cs="Arial"/>
          <w:bCs/>
          <w:i/>
          <w:sz w:val="20"/>
          <w:szCs w:val="20"/>
        </w:rPr>
      </w:pPr>
      <w:r w:rsidRPr="001E5526">
        <w:rPr>
          <w:rFonts w:ascii="Arial" w:eastAsia="Arial" w:hAnsi="Arial" w:cs="Arial"/>
          <w:bCs/>
          <w:i/>
          <w:sz w:val="20"/>
          <w:szCs w:val="20"/>
        </w:rPr>
        <w:t xml:space="preserve">FRACCIÓN III.- Tratar al público con la consideración debida. </w:t>
      </w:r>
    </w:p>
    <w:p w14:paraId="049878BC" w14:textId="77777777" w:rsidR="00DC1FB1" w:rsidRPr="001E5526" w:rsidRDefault="00DC1FB1" w:rsidP="00DC1FB1">
      <w:pPr>
        <w:ind w:left="284"/>
        <w:jc w:val="both"/>
        <w:rPr>
          <w:rFonts w:ascii="Arial" w:eastAsia="Arial" w:hAnsi="Arial" w:cs="Arial"/>
          <w:bCs/>
          <w:i/>
          <w:sz w:val="20"/>
          <w:szCs w:val="20"/>
        </w:rPr>
      </w:pPr>
    </w:p>
    <w:p w14:paraId="685C64AA" w14:textId="77777777" w:rsidR="00DC1FB1" w:rsidRPr="001E5526" w:rsidRDefault="00DC1FB1" w:rsidP="00DC1FB1">
      <w:pPr>
        <w:ind w:left="284"/>
        <w:jc w:val="both"/>
        <w:rPr>
          <w:rFonts w:ascii="Arial" w:eastAsia="Arial" w:hAnsi="Arial" w:cs="Arial"/>
          <w:bCs/>
          <w:i/>
          <w:sz w:val="20"/>
          <w:szCs w:val="20"/>
        </w:rPr>
      </w:pPr>
      <w:r w:rsidRPr="001E5526">
        <w:rPr>
          <w:rFonts w:ascii="Arial" w:eastAsia="Arial" w:hAnsi="Arial" w:cs="Arial"/>
          <w:bCs/>
          <w:i/>
          <w:sz w:val="20"/>
          <w:szCs w:val="20"/>
        </w:rPr>
        <w:t>FRACCIÓN IV.- Utilizar un lenguaje decente.</w:t>
      </w:r>
    </w:p>
    <w:p w14:paraId="3B8EB995" w14:textId="77777777" w:rsidR="00DC1FB1" w:rsidRPr="001E5526" w:rsidRDefault="00DC1FB1" w:rsidP="00DC1FB1">
      <w:pPr>
        <w:ind w:left="284"/>
        <w:jc w:val="both"/>
        <w:rPr>
          <w:rFonts w:ascii="Arial" w:eastAsia="Arial" w:hAnsi="Arial" w:cs="Arial"/>
          <w:bCs/>
          <w:i/>
          <w:sz w:val="20"/>
          <w:szCs w:val="20"/>
        </w:rPr>
      </w:pPr>
    </w:p>
    <w:p w14:paraId="6D724B37" w14:textId="77777777" w:rsidR="00DC1FB1" w:rsidRPr="001E5526" w:rsidRDefault="00DC1FB1" w:rsidP="00DC1FB1">
      <w:pPr>
        <w:ind w:left="284"/>
        <w:jc w:val="both"/>
        <w:rPr>
          <w:rFonts w:ascii="Arial" w:eastAsia="Arial" w:hAnsi="Arial" w:cs="Arial"/>
          <w:bCs/>
          <w:i/>
          <w:sz w:val="20"/>
          <w:szCs w:val="20"/>
        </w:rPr>
      </w:pPr>
      <w:r w:rsidRPr="001E5526">
        <w:rPr>
          <w:rFonts w:ascii="Arial" w:eastAsia="Arial" w:hAnsi="Arial" w:cs="Arial"/>
          <w:bCs/>
          <w:i/>
          <w:sz w:val="20"/>
          <w:szCs w:val="20"/>
        </w:rPr>
        <w:t>FRACCIÓN V.- Mantener limpieza absoluta en el interior y exterior inmediato al local concesionado.</w:t>
      </w:r>
    </w:p>
    <w:p w14:paraId="54BC5EC3" w14:textId="77777777" w:rsidR="00DC1FB1" w:rsidRPr="001E5526" w:rsidRDefault="00DC1FB1" w:rsidP="00DC1FB1">
      <w:pPr>
        <w:ind w:left="284"/>
        <w:jc w:val="both"/>
        <w:rPr>
          <w:rFonts w:ascii="Arial" w:eastAsia="Arial" w:hAnsi="Arial" w:cs="Arial"/>
          <w:bCs/>
          <w:i/>
          <w:sz w:val="20"/>
          <w:szCs w:val="20"/>
        </w:rPr>
      </w:pPr>
    </w:p>
    <w:p w14:paraId="598C3A53" w14:textId="77777777" w:rsidR="00DC1FB1" w:rsidRPr="001E5526" w:rsidRDefault="00DC1FB1" w:rsidP="00DC1FB1">
      <w:pPr>
        <w:ind w:left="284"/>
        <w:jc w:val="both"/>
        <w:rPr>
          <w:rFonts w:ascii="Arial" w:eastAsia="Arial" w:hAnsi="Arial" w:cs="Arial"/>
          <w:bCs/>
          <w:i/>
          <w:sz w:val="20"/>
          <w:szCs w:val="20"/>
        </w:rPr>
      </w:pPr>
      <w:r w:rsidRPr="001E5526">
        <w:rPr>
          <w:rFonts w:ascii="Arial" w:eastAsia="Arial" w:hAnsi="Arial" w:cs="Arial"/>
          <w:bCs/>
          <w:i/>
          <w:sz w:val="20"/>
          <w:szCs w:val="20"/>
        </w:rPr>
        <w:t xml:space="preserve">FRACCIÓN </w:t>
      </w:r>
      <w:proofErr w:type="gramStart"/>
      <w:r w:rsidRPr="001E5526">
        <w:rPr>
          <w:rFonts w:ascii="Arial" w:eastAsia="Arial" w:hAnsi="Arial" w:cs="Arial"/>
          <w:bCs/>
          <w:i/>
          <w:sz w:val="20"/>
          <w:szCs w:val="20"/>
        </w:rPr>
        <w:t>VI.-</w:t>
      </w:r>
      <w:proofErr w:type="gramEnd"/>
      <w:r w:rsidRPr="001E5526">
        <w:rPr>
          <w:rFonts w:ascii="Arial" w:eastAsia="Arial" w:hAnsi="Arial" w:cs="Arial"/>
          <w:bCs/>
          <w:i/>
          <w:sz w:val="20"/>
          <w:szCs w:val="20"/>
        </w:rPr>
        <w:t xml:space="preserve"> No acopiar ni aglomerar mercancías en los mostradores a mayor altura que la permitida (3 metros del piso).</w:t>
      </w:r>
    </w:p>
    <w:p w14:paraId="73A67A09" w14:textId="77777777" w:rsidR="00DC1FB1" w:rsidRPr="001E5526" w:rsidRDefault="00DC1FB1" w:rsidP="00DC1FB1">
      <w:pPr>
        <w:ind w:left="284"/>
        <w:jc w:val="both"/>
        <w:rPr>
          <w:rFonts w:ascii="Arial" w:eastAsia="Arial" w:hAnsi="Arial" w:cs="Arial"/>
          <w:bCs/>
          <w:i/>
          <w:sz w:val="20"/>
          <w:szCs w:val="20"/>
        </w:rPr>
      </w:pPr>
    </w:p>
    <w:p w14:paraId="54A49D16" w14:textId="77777777" w:rsidR="00DC1FB1" w:rsidRPr="001E5526" w:rsidRDefault="00DC1FB1" w:rsidP="00DC1FB1">
      <w:pPr>
        <w:ind w:left="284"/>
        <w:jc w:val="both"/>
        <w:rPr>
          <w:rFonts w:ascii="Arial" w:eastAsia="Arial" w:hAnsi="Arial" w:cs="Arial"/>
          <w:bCs/>
          <w:i/>
          <w:sz w:val="20"/>
          <w:szCs w:val="20"/>
        </w:rPr>
      </w:pPr>
      <w:r w:rsidRPr="001E5526">
        <w:rPr>
          <w:rFonts w:ascii="Arial" w:eastAsia="Arial" w:hAnsi="Arial" w:cs="Arial"/>
          <w:bCs/>
          <w:i/>
          <w:sz w:val="20"/>
          <w:szCs w:val="20"/>
        </w:rPr>
        <w:t>FRACCIÓN VII.- No utilizar fuego ni substancias inflamables con excepción de las personas que expenden alimentos.</w:t>
      </w:r>
    </w:p>
    <w:p w14:paraId="4A2B2B89" w14:textId="77777777" w:rsidR="00DC1FB1" w:rsidRPr="001E5526" w:rsidRDefault="00DC1FB1" w:rsidP="00DC1FB1">
      <w:pPr>
        <w:ind w:left="284"/>
        <w:jc w:val="both"/>
        <w:rPr>
          <w:rFonts w:ascii="Arial" w:eastAsia="Arial" w:hAnsi="Arial" w:cs="Arial"/>
          <w:bCs/>
          <w:i/>
          <w:sz w:val="20"/>
          <w:szCs w:val="20"/>
        </w:rPr>
      </w:pPr>
    </w:p>
    <w:p w14:paraId="7531F8BD" w14:textId="77777777" w:rsidR="00DC1FB1" w:rsidRPr="001E5526" w:rsidRDefault="00DC1FB1" w:rsidP="00DC1FB1">
      <w:pPr>
        <w:ind w:left="284"/>
        <w:jc w:val="both"/>
        <w:rPr>
          <w:rFonts w:ascii="Arial" w:eastAsia="Arial" w:hAnsi="Arial" w:cs="Arial"/>
          <w:bCs/>
          <w:i/>
          <w:sz w:val="20"/>
          <w:szCs w:val="20"/>
        </w:rPr>
      </w:pPr>
      <w:r w:rsidRPr="001E5526">
        <w:rPr>
          <w:rFonts w:ascii="Arial" w:eastAsia="Arial" w:hAnsi="Arial" w:cs="Arial"/>
          <w:bCs/>
          <w:i/>
          <w:sz w:val="20"/>
          <w:szCs w:val="20"/>
        </w:rPr>
        <w:t>FRACCIÓN VIII.- Los horarios de cierre y apertura se hará de acuerdo a las costumbres y necesidades de cada mercado.</w:t>
      </w:r>
    </w:p>
    <w:p w14:paraId="19205FED" w14:textId="77777777" w:rsidR="00DC1FB1" w:rsidRPr="001E5526" w:rsidRDefault="00DC1FB1" w:rsidP="00DC1FB1">
      <w:pPr>
        <w:ind w:left="284"/>
        <w:jc w:val="both"/>
        <w:rPr>
          <w:rFonts w:ascii="Arial" w:eastAsia="Arial" w:hAnsi="Arial" w:cs="Arial"/>
          <w:bCs/>
          <w:i/>
          <w:sz w:val="20"/>
          <w:szCs w:val="20"/>
        </w:rPr>
      </w:pPr>
    </w:p>
    <w:p w14:paraId="0A0CC4EB" w14:textId="77777777" w:rsidR="00DC1FB1" w:rsidRPr="001E5526" w:rsidRDefault="00DC1FB1" w:rsidP="00DC1FB1">
      <w:pPr>
        <w:ind w:left="284"/>
        <w:jc w:val="both"/>
        <w:rPr>
          <w:rFonts w:ascii="Arial" w:eastAsia="Arial" w:hAnsi="Arial" w:cs="Arial"/>
          <w:bCs/>
          <w:i/>
          <w:sz w:val="20"/>
          <w:szCs w:val="20"/>
        </w:rPr>
      </w:pPr>
      <w:r w:rsidRPr="001E5526">
        <w:rPr>
          <w:rFonts w:ascii="Arial" w:eastAsia="Arial" w:hAnsi="Arial" w:cs="Arial"/>
          <w:bCs/>
          <w:i/>
          <w:sz w:val="20"/>
          <w:szCs w:val="20"/>
        </w:rPr>
        <w:t>FRACCIÓN IX.- Mantener abierta diariamente la caseta, local o espacio consignado a fin de que se cumplan con el destino para el cual fue designado.</w:t>
      </w:r>
    </w:p>
    <w:p w14:paraId="26EB193B" w14:textId="77777777" w:rsidR="00DC1FB1" w:rsidRPr="001E5526" w:rsidRDefault="00DC1FB1" w:rsidP="00DC1FB1">
      <w:pPr>
        <w:ind w:left="284"/>
        <w:jc w:val="both"/>
        <w:rPr>
          <w:rFonts w:ascii="Arial" w:eastAsia="Arial" w:hAnsi="Arial" w:cs="Arial"/>
          <w:bCs/>
          <w:i/>
          <w:sz w:val="20"/>
          <w:szCs w:val="20"/>
        </w:rPr>
      </w:pPr>
    </w:p>
    <w:p w14:paraId="2433A635" w14:textId="77777777" w:rsidR="00DC1FB1" w:rsidRPr="001E5526" w:rsidRDefault="00DC1FB1" w:rsidP="00DC1FB1">
      <w:pPr>
        <w:ind w:left="284"/>
        <w:jc w:val="both"/>
        <w:rPr>
          <w:rFonts w:ascii="Arial" w:eastAsia="Arial" w:hAnsi="Arial" w:cs="Arial"/>
          <w:bCs/>
          <w:i/>
          <w:sz w:val="20"/>
          <w:szCs w:val="20"/>
        </w:rPr>
      </w:pPr>
      <w:r w:rsidRPr="001E5526">
        <w:rPr>
          <w:rFonts w:ascii="Arial" w:eastAsia="Arial" w:hAnsi="Arial" w:cs="Arial"/>
          <w:bCs/>
          <w:i/>
          <w:sz w:val="20"/>
          <w:szCs w:val="20"/>
        </w:rPr>
        <w:t xml:space="preserve">FRACCIÓN X.- No expender bebidas </w:t>
      </w:r>
      <w:r w:rsidRPr="001E5526">
        <w:rPr>
          <w:rFonts w:ascii="Arial" w:eastAsia="Arial" w:hAnsi="Arial" w:cs="Arial"/>
          <w:bCs/>
          <w:i/>
          <w:sz w:val="20"/>
          <w:szCs w:val="20"/>
        </w:rPr>
        <w:lastRenderedPageBreak/>
        <w:t xml:space="preserve">embriagantes en los puestos que expendan alimentos, únicamente se permitirá la venta de cerveza acompañándose de alimentos hasta tres cervezas por cada comensal. </w:t>
      </w:r>
    </w:p>
    <w:p w14:paraId="6C7BF473" w14:textId="77777777" w:rsidR="00DC1FB1" w:rsidRPr="001E5526" w:rsidRDefault="00DC1FB1" w:rsidP="00DC1FB1">
      <w:pPr>
        <w:ind w:left="284"/>
        <w:jc w:val="both"/>
        <w:rPr>
          <w:rFonts w:ascii="Arial" w:eastAsia="Arial" w:hAnsi="Arial" w:cs="Arial"/>
          <w:bCs/>
          <w:i/>
          <w:sz w:val="20"/>
          <w:szCs w:val="20"/>
        </w:rPr>
      </w:pPr>
      <w:r w:rsidRPr="001E5526">
        <w:rPr>
          <w:rFonts w:ascii="Arial" w:eastAsia="Arial" w:hAnsi="Arial" w:cs="Arial"/>
          <w:bCs/>
          <w:i/>
          <w:sz w:val="20"/>
          <w:szCs w:val="20"/>
        </w:rPr>
        <w:t>FRACCIÓN XI.- Tener en su establecimiento recipientes adecuados para depositar la basura y entregarla a sus recolectores(sic)</w:t>
      </w:r>
    </w:p>
    <w:p w14:paraId="6A5DDEA1" w14:textId="77777777" w:rsidR="00DC1FB1" w:rsidRPr="001E5526" w:rsidRDefault="00DC1FB1" w:rsidP="00DC1FB1">
      <w:pPr>
        <w:ind w:left="284"/>
        <w:jc w:val="both"/>
        <w:rPr>
          <w:rFonts w:ascii="Arial" w:eastAsia="Arial" w:hAnsi="Arial" w:cs="Arial"/>
          <w:bCs/>
          <w:i/>
          <w:sz w:val="20"/>
          <w:szCs w:val="20"/>
        </w:rPr>
      </w:pPr>
    </w:p>
    <w:p w14:paraId="2E32B442" w14:textId="77777777" w:rsidR="00DC1FB1" w:rsidRPr="001E5526" w:rsidRDefault="00DC1FB1" w:rsidP="00DC1FB1">
      <w:pPr>
        <w:ind w:left="284"/>
        <w:jc w:val="both"/>
        <w:rPr>
          <w:rFonts w:ascii="Arial" w:eastAsia="Arial" w:hAnsi="Arial" w:cs="Arial"/>
          <w:bCs/>
          <w:i/>
          <w:sz w:val="20"/>
          <w:szCs w:val="20"/>
        </w:rPr>
      </w:pPr>
      <w:r w:rsidRPr="001E5526">
        <w:rPr>
          <w:rFonts w:ascii="Arial" w:eastAsia="Arial" w:hAnsi="Arial" w:cs="Arial"/>
          <w:bCs/>
          <w:i/>
          <w:sz w:val="20"/>
          <w:szCs w:val="20"/>
        </w:rPr>
        <w:t>FRACCIÓN XII.- No ingerir bebidas embriagantes dentro de los locales, espacios, puestos o casetas concesionadas."</w:t>
      </w:r>
    </w:p>
    <w:p w14:paraId="6A3A25C9" w14:textId="77777777" w:rsidR="00DC1FB1" w:rsidRPr="001E5526" w:rsidRDefault="00DC1FB1" w:rsidP="00DC1FB1">
      <w:pPr>
        <w:jc w:val="both"/>
        <w:rPr>
          <w:rFonts w:ascii="Arial" w:eastAsia="Arial" w:hAnsi="Arial" w:cs="Arial"/>
          <w:b/>
          <w:i/>
          <w:sz w:val="20"/>
          <w:szCs w:val="20"/>
        </w:rPr>
      </w:pPr>
    </w:p>
    <w:bookmarkEnd w:id="9"/>
    <w:p w14:paraId="53C879BE" w14:textId="28CD9802" w:rsidR="00DC1FB1" w:rsidRPr="001E5526" w:rsidRDefault="00DC1FB1" w:rsidP="00DC1FB1">
      <w:pPr>
        <w:jc w:val="both"/>
        <w:rPr>
          <w:rFonts w:ascii="Arial" w:eastAsia="Arial" w:hAnsi="Arial" w:cs="Arial"/>
          <w:i/>
          <w:sz w:val="20"/>
          <w:szCs w:val="20"/>
        </w:rPr>
      </w:pPr>
      <w:r w:rsidRPr="001E5526">
        <w:rPr>
          <w:rFonts w:ascii="Arial" w:eastAsia="Arial" w:hAnsi="Arial" w:cs="Arial"/>
          <w:b/>
          <w:i/>
          <w:sz w:val="20"/>
          <w:szCs w:val="20"/>
        </w:rPr>
        <w:t xml:space="preserve">TERCERO.- </w:t>
      </w:r>
      <w:r w:rsidRPr="001E5526">
        <w:rPr>
          <w:rFonts w:ascii="Arial" w:eastAsia="Arial" w:hAnsi="Arial" w:cs="Arial"/>
          <w:i/>
          <w:sz w:val="20"/>
          <w:szCs w:val="20"/>
        </w:rPr>
        <w:t xml:space="preserve">Se le hace del conocimiento a la ciudadana AUREA SANDRA RUIZ RAMOS, </w:t>
      </w:r>
      <w:bookmarkStart w:id="10" w:name="_Hlk152019526"/>
      <w:r w:rsidRPr="001E5526">
        <w:rPr>
          <w:rFonts w:ascii="Arial" w:eastAsia="Arial" w:hAnsi="Arial" w:cs="Arial"/>
          <w:i/>
          <w:sz w:val="20"/>
          <w:szCs w:val="20"/>
        </w:rPr>
        <w:t xml:space="preserve">que toda información que refiera a datos personales, se considera confidencial, en términos de los artículos 16, 17, 18, 25 y 26 de la Ley General de Protección de Datos Personales en Posesión de Sujetos Obligados; 9, 10, 11, 14 y 19 de la Ley de Protección de Datos Personales en Posesión de Sujetos Obligados del Estado de Oaxaca; 61, 62, fracciones I y IV, y 63 de la Ley de Transparencia y Acceso a la Información Pública y Buen Gobierno para el Estado de Oaxaca, respectivamente.- - - - - - - - - - - - - - - - - - - - - - - </w:t>
      </w:r>
      <w:bookmarkEnd w:id="10"/>
    </w:p>
    <w:p w14:paraId="4CF3532D" w14:textId="77777777" w:rsidR="00DC1FB1" w:rsidRPr="001E5526" w:rsidRDefault="00DC1FB1" w:rsidP="00DC1FB1">
      <w:pPr>
        <w:jc w:val="both"/>
        <w:rPr>
          <w:rFonts w:ascii="Arial" w:eastAsia="Arial" w:hAnsi="Arial" w:cs="Arial"/>
          <w:i/>
          <w:sz w:val="20"/>
          <w:szCs w:val="20"/>
        </w:rPr>
      </w:pPr>
    </w:p>
    <w:p w14:paraId="2DCAC76E" w14:textId="713F0C9E" w:rsidR="00DC1FB1" w:rsidRPr="001E5526" w:rsidRDefault="00DC1FB1" w:rsidP="00DC1FB1">
      <w:pPr>
        <w:jc w:val="both"/>
        <w:rPr>
          <w:rFonts w:ascii="Arial" w:eastAsia="Arial" w:hAnsi="Arial" w:cs="Arial"/>
          <w:b/>
          <w:i/>
          <w:iCs/>
          <w:sz w:val="20"/>
          <w:szCs w:val="20"/>
        </w:rPr>
      </w:pPr>
      <w:proofErr w:type="gramStart"/>
      <w:r w:rsidRPr="001E5526">
        <w:rPr>
          <w:rFonts w:ascii="Arial" w:eastAsia="Arial" w:hAnsi="Arial" w:cs="Arial"/>
          <w:b/>
          <w:i/>
          <w:iCs/>
          <w:sz w:val="20"/>
          <w:szCs w:val="20"/>
        </w:rPr>
        <w:t>CUARTO.-</w:t>
      </w:r>
      <w:proofErr w:type="gramEnd"/>
      <w:r w:rsidRPr="001E5526">
        <w:rPr>
          <w:rFonts w:ascii="Arial" w:eastAsia="Arial" w:hAnsi="Arial" w:cs="Arial"/>
          <w:b/>
          <w:i/>
          <w:iCs/>
          <w:sz w:val="20"/>
          <w:szCs w:val="20"/>
        </w:rPr>
        <w:t xml:space="preserve"> </w:t>
      </w:r>
      <w:r w:rsidRPr="001E5526">
        <w:rPr>
          <w:rFonts w:ascii="Arial" w:eastAsia="Arial" w:hAnsi="Arial" w:cs="Arial"/>
          <w:bCs/>
          <w:i/>
          <w:iCs/>
          <w:sz w:val="20"/>
          <w:szCs w:val="20"/>
        </w:rPr>
        <w:t xml:space="preserve">El Honorable Ayuntamiento de Oaxaca de Juárez, a través de la Dirección del  Mercado de Abastos, supervisará que el concesionario se apegue a las normas establecidas, de tal modo que, se garantice la generalidad, suficiencia, regularidad y seguridad del servicio. - - - - - - - - - - - - - - - - - - - - - - - - - - </w:t>
      </w:r>
    </w:p>
    <w:p w14:paraId="575197E2" w14:textId="77777777" w:rsidR="00DC1FB1" w:rsidRPr="001E5526" w:rsidRDefault="00DC1FB1" w:rsidP="00DC1FB1">
      <w:pPr>
        <w:jc w:val="both"/>
        <w:rPr>
          <w:rFonts w:ascii="Arial" w:eastAsia="Arial" w:hAnsi="Arial" w:cs="Arial"/>
          <w:b/>
          <w:i/>
          <w:sz w:val="20"/>
          <w:szCs w:val="20"/>
        </w:rPr>
      </w:pPr>
    </w:p>
    <w:p w14:paraId="703C9988" w14:textId="77777777" w:rsidR="00DC1FB1" w:rsidRPr="001E5526" w:rsidRDefault="00DC1FB1" w:rsidP="00DC1FB1">
      <w:pPr>
        <w:jc w:val="both"/>
        <w:rPr>
          <w:rFonts w:ascii="Arial" w:eastAsia="Arial" w:hAnsi="Arial" w:cs="Arial"/>
          <w:b/>
          <w:i/>
          <w:sz w:val="20"/>
          <w:szCs w:val="20"/>
        </w:rPr>
      </w:pPr>
      <w:proofErr w:type="gramStart"/>
      <w:r w:rsidRPr="001E5526">
        <w:rPr>
          <w:rFonts w:ascii="Arial" w:eastAsia="Arial" w:hAnsi="Arial" w:cs="Arial"/>
          <w:b/>
          <w:bCs/>
          <w:i/>
          <w:sz w:val="20"/>
          <w:szCs w:val="20"/>
        </w:rPr>
        <w:t>QUINTO.-</w:t>
      </w:r>
      <w:proofErr w:type="gramEnd"/>
      <w:r w:rsidRPr="001E5526">
        <w:rPr>
          <w:rFonts w:ascii="Arial" w:eastAsia="Arial" w:hAnsi="Arial" w:cs="Arial"/>
          <w:b/>
          <w:bCs/>
          <w:i/>
          <w:sz w:val="20"/>
          <w:szCs w:val="20"/>
        </w:rPr>
        <w:t xml:space="preserve"> </w:t>
      </w:r>
      <w:bookmarkStart w:id="11" w:name="_Hlk152019552"/>
      <w:r w:rsidRPr="001E5526">
        <w:rPr>
          <w:rFonts w:ascii="Arial" w:eastAsia="Arial" w:hAnsi="Arial" w:cs="Arial"/>
          <w:bCs/>
          <w:i/>
          <w:sz w:val="20"/>
          <w:szCs w:val="20"/>
        </w:rPr>
        <w:t xml:space="preserve">Se le hace saber al ahora concesionario que es causa de revocación de la concesión, cualquiera de las establecidas en el artículo 15 del Reglamento de los Mercados Públicos de la Ciudad de Oaxaca. - - - - - - - - - - </w:t>
      </w:r>
    </w:p>
    <w:p w14:paraId="5FDAEDD7" w14:textId="77777777" w:rsidR="00DC1FB1" w:rsidRPr="001E5526" w:rsidRDefault="00DC1FB1" w:rsidP="00DC1FB1">
      <w:pPr>
        <w:jc w:val="both"/>
        <w:rPr>
          <w:rFonts w:ascii="Arial" w:eastAsia="Arial" w:hAnsi="Arial" w:cs="Arial"/>
          <w:sz w:val="20"/>
          <w:szCs w:val="20"/>
        </w:rPr>
      </w:pPr>
    </w:p>
    <w:bookmarkEnd w:id="11"/>
    <w:p w14:paraId="6CE33F9F" w14:textId="77777777" w:rsidR="00DC1FB1" w:rsidRPr="001E5526" w:rsidRDefault="00DC1FB1" w:rsidP="00DC1FB1">
      <w:pPr>
        <w:jc w:val="both"/>
        <w:rPr>
          <w:rFonts w:ascii="Arial" w:eastAsia="Arial" w:hAnsi="Arial" w:cs="Arial"/>
          <w:sz w:val="20"/>
          <w:szCs w:val="20"/>
        </w:rPr>
      </w:pPr>
      <w:proofErr w:type="gramStart"/>
      <w:r w:rsidRPr="001E5526">
        <w:rPr>
          <w:rFonts w:ascii="Arial" w:eastAsia="Arial" w:hAnsi="Arial" w:cs="Arial"/>
          <w:b/>
          <w:i/>
          <w:sz w:val="20"/>
          <w:szCs w:val="20"/>
        </w:rPr>
        <w:t>SEXTO.-</w:t>
      </w:r>
      <w:proofErr w:type="gramEnd"/>
      <w:r w:rsidRPr="001E5526">
        <w:rPr>
          <w:rFonts w:ascii="Arial" w:eastAsia="Arial" w:hAnsi="Arial" w:cs="Arial"/>
          <w:b/>
          <w:i/>
          <w:sz w:val="20"/>
          <w:szCs w:val="20"/>
        </w:rPr>
        <w:t xml:space="preserve"> </w:t>
      </w:r>
      <w:bookmarkStart w:id="12" w:name="_Hlk152019567"/>
      <w:r w:rsidRPr="001E5526">
        <w:rPr>
          <w:rFonts w:ascii="Arial" w:eastAsia="Arial" w:hAnsi="Arial" w:cs="Arial"/>
          <w:i/>
          <w:sz w:val="20"/>
          <w:szCs w:val="20"/>
        </w:rPr>
        <w:t xml:space="preserve">Gírese oficio al Secretario de Gobierno y al titular de la Dirección de Mercados del Municipio de Oaxaca de Juárez, a efecto de continuar con los trámites administrativos correspondientes y dar cumplimiento al presente dictamen en el ámbito de sus atribuciones. - - - </w:t>
      </w:r>
    </w:p>
    <w:bookmarkEnd w:id="12"/>
    <w:p w14:paraId="650CB3E4" w14:textId="77777777" w:rsidR="00DC1FB1" w:rsidRPr="001E5526" w:rsidRDefault="00DC1FB1" w:rsidP="00DC1FB1">
      <w:pPr>
        <w:jc w:val="both"/>
        <w:rPr>
          <w:rFonts w:ascii="Arial" w:eastAsia="Arial" w:hAnsi="Arial" w:cs="Arial"/>
          <w:sz w:val="20"/>
          <w:szCs w:val="20"/>
        </w:rPr>
      </w:pPr>
    </w:p>
    <w:p w14:paraId="335E18DB" w14:textId="6EEC6CC2" w:rsidR="00DC1FB1" w:rsidRPr="001E5526" w:rsidRDefault="00DC1FB1" w:rsidP="00DC1FB1">
      <w:pPr>
        <w:jc w:val="both"/>
        <w:rPr>
          <w:rFonts w:ascii="Arial" w:eastAsia="Arial" w:hAnsi="Arial" w:cs="Arial"/>
          <w:sz w:val="20"/>
          <w:szCs w:val="20"/>
        </w:rPr>
      </w:pPr>
      <w:proofErr w:type="gramStart"/>
      <w:r w:rsidRPr="001E5526">
        <w:rPr>
          <w:rFonts w:ascii="Arial" w:eastAsia="Arial" w:hAnsi="Arial" w:cs="Arial"/>
          <w:b/>
          <w:i/>
          <w:sz w:val="20"/>
          <w:szCs w:val="20"/>
        </w:rPr>
        <w:t>SÉPTIMO.-</w:t>
      </w:r>
      <w:proofErr w:type="gramEnd"/>
      <w:r w:rsidRPr="001E5526">
        <w:rPr>
          <w:rFonts w:ascii="Arial" w:eastAsia="Arial" w:hAnsi="Arial" w:cs="Arial"/>
          <w:b/>
          <w:i/>
          <w:sz w:val="20"/>
          <w:szCs w:val="20"/>
        </w:rPr>
        <w:t xml:space="preserve"> </w:t>
      </w:r>
      <w:bookmarkStart w:id="13" w:name="_Hlk152019580"/>
      <w:r w:rsidRPr="001E5526">
        <w:rPr>
          <w:rFonts w:ascii="Arial" w:eastAsia="Arial" w:hAnsi="Arial" w:cs="Arial"/>
          <w:i/>
          <w:sz w:val="20"/>
          <w:szCs w:val="20"/>
        </w:rPr>
        <w:t xml:space="preserve">Instrúyase al titular de la Dirección de Mercados del Municipio de Oaxaca de Juárez, para efectos de que, dentro del término de diez días hábiles, contados </w:t>
      </w:r>
      <w:r w:rsidRPr="001E5526">
        <w:rPr>
          <w:rFonts w:ascii="Arial" w:eastAsia="Arial" w:hAnsi="Arial" w:cs="Arial"/>
          <w:sz w:val="20"/>
          <w:szCs w:val="20"/>
        </w:rPr>
        <w:t xml:space="preserve">a </w:t>
      </w:r>
      <w:r w:rsidRPr="001E5526">
        <w:rPr>
          <w:rFonts w:ascii="Arial" w:eastAsia="Arial" w:hAnsi="Arial" w:cs="Arial"/>
          <w:i/>
          <w:sz w:val="20"/>
          <w:szCs w:val="20"/>
        </w:rPr>
        <w:t xml:space="preserve">partir de que le sea notificado el contenido del presente dictamen, genere la orden de pago por concepto de autorización de SUCESIÓN DE DERECHOS. - - </w:t>
      </w:r>
    </w:p>
    <w:p w14:paraId="3BEC5A08" w14:textId="77777777" w:rsidR="00DC1FB1" w:rsidRPr="001E5526" w:rsidRDefault="00DC1FB1" w:rsidP="00DC1FB1">
      <w:pPr>
        <w:jc w:val="both"/>
        <w:rPr>
          <w:rFonts w:ascii="Arial" w:eastAsia="Arial" w:hAnsi="Arial" w:cs="Arial"/>
          <w:sz w:val="20"/>
          <w:szCs w:val="20"/>
        </w:rPr>
      </w:pPr>
    </w:p>
    <w:bookmarkEnd w:id="13"/>
    <w:p w14:paraId="7546C1E4" w14:textId="73526908" w:rsidR="00DC1FB1" w:rsidRPr="001E5526" w:rsidRDefault="00DC1FB1" w:rsidP="00DC1FB1">
      <w:pPr>
        <w:jc w:val="both"/>
        <w:rPr>
          <w:rFonts w:ascii="Arial" w:eastAsia="Arial" w:hAnsi="Arial" w:cs="Arial"/>
          <w:sz w:val="20"/>
          <w:szCs w:val="20"/>
        </w:rPr>
      </w:pPr>
      <w:proofErr w:type="gramStart"/>
      <w:r w:rsidRPr="001E5526">
        <w:rPr>
          <w:rFonts w:ascii="Arial" w:eastAsia="Arial" w:hAnsi="Arial" w:cs="Arial"/>
          <w:b/>
          <w:i/>
          <w:sz w:val="20"/>
          <w:szCs w:val="20"/>
        </w:rPr>
        <w:t>OCTAVO.-</w:t>
      </w:r>
      <w:proofErr w:type="gramEnd"/>
      <w:r w:rsidRPr="001E5526">
        <w:rPr>
          <w:rFonts w:ascii="Arial" w:eastAsia="Arial" w:hAnsi="Arial" w:cs="Arial"/>
          <w:b/>
          <w:i/>
          <w:sz w:val="20"/>
          <w:szCs w:val="20"/>
        </w:rPr>
        <w:t xml:space="preserve"> </w:t>
      </w:r>
      <w:r w:rsidRPr="001E5526">
        <w:rPr>
          <w:rFonts w:ascii="Arial" w:eastAsia="Arial" w:hAnsi="Arial" w:cs="Arial"/>
          <w:i/>
          <w:sz w:val="20"/>
          <w:szCs w:val="20"/>
        </w:rPr>
        <w:t xml:space="preserve">Notifíquese a la C. AUREA SANDRA RUIZ RAMOS, </w:t>
      </w:r>
      <w:bookmarkStart w:id="14" w:name="_Hlk152019591"/>
      <w:r w:rsidRPr="001E5526">
        <w:rPr>
          <w:rFonts w:ascii="Arial" w:eastAsia="Arial" w:hAnsi="Arial" w:cs="Arial"/>
          <w:i/>
          <w:sz w:val="20"/>
          <w:szCs w:val="20"/>
        </w:rPr>
        <w:t xml:space="preserve">que cuenta con un plazo de QUINCE DÍAS HÁBILES, para que acuda a </w:t>
      </w:r>
      <w:r w:rsidRPr="001E5526">
        <w:rPr>
          <w:rFonts w:ascii="Arial" w:eastAsia="Arial" w:hAnsi="Arial" w:cs="Arial"/>
          <w:i/>
          <w:sz w:val="20"/>
          <w:szCs w:val="20"/>
        </w:rPr>
        <w:lastRenderedPageBreak/>
        <w:t>realizar el pago que se le genere por concepto del trámite correspondiente, término que empezará a computarse a partir de la recepción de la orden de pago, apercibiendo a la interesada que en caso de no hacerlo quedará sin efecto el presente dictamen, así como la orden de pago que se genere. - - - - -</w:t>
      </w:r>
      <w:r>
        <w:rPr>
          <w:rFonts w:ascii="Arial" w:eastAsia="Arial" w:hAnsi="Arial" w:cs="Arial"/>
          <w:i/>
          <w:sz w:val="20"/>
          <w:szCs w:val="20"/>
        </w:rPr>
        <w:t xml:space="preserve"> - - - - - - - - - - - - - - - - - - - </w:t>
      </w:r>
    </w:p>
    <w:p w14:paraId="368931A1" w14:textId="77777777" w:rsidR="00DC1FB1" w:rsidRPr="001E5526" w:rsidRDefault="00DC1FB1" w:rsidP="00DC1FB1">
      <w:pPr>
        <w:jc w:val="both"/>
        <w:rPr>
          <w:rFonts w:ascii="Arial" w:eastAsia="Arial" w:hAnsi="Arial" w:cs="Arial"/>
          <w:sz w:val="20"/>
          <w:szCs w:val="20"/>
        </w:rPr>
      </w:pPr>
    </w:p>
    <w:p w14:paraId="15009BFD" w14:textId="26322FBD" w:rsidR="00DC1FB1" w:rsidRDefault="00DC1FB1" w:rsidP="00DC1FB1">
      <w:pPr>
        <w:jc w:val="both"/>
        <w:rPr>
          <w:rFonts w:ascii="Arial" w:hAnsi="Arial" w:cs="Arial"/>
          <w:b/>
          <w:sz w:val="20"/>
          <w:szCs w:val="20"/>
        </w:rPr>
      </w:pPr>
      <w:r w:rsidRPr="001E5526">
        <w:rPr>
          <w:rFonts w:ascii="Arial" w:eastAsia="Arial" w:hAnsi="Arial" w:cs="Arial"/>
          <w:b/>
          <w:i/>
          <w:sz w:val="20"/>
          <w:szCs w:val="20"/>
        </w:rPr>
        <w:t xml:space="preserve">NOVENO. - </w:t>
      </w:r>
      <w:r w:rsidRPr="001E5526">
        <w:rPr>
          <w:rFonts w:ascii="Arial" w:eastAsia="Arial" w:hAnsi="Arial" w:cs="Arial"/>
          <w:i/>
          <w:sz w:val="20"/>
          <w:szCs w:val="20"/>
        </w:rPr>
        <w:t xml:space="preserve">NOTIFÍQUESE </w:t>
      </w:r>
      <w:r w:rsidRPr="001E5526">
        <w:rPr>
          <w:rFonts w:ascii="Arial" w:eastAsia="Arial" w:hAnsi="Arial" w:cs="Arial"/>
          <w:sz w:val="20"/>
          <w:szCs w:val="20"/>
        </w:rPr>
        <w:t xml:space="preserve">Y </w:t>
      </w:r>
      <w:r w:rsidRPr="001E5526">
        <w:rPr>
          <w:rFonts w:ascii="Arial" w:eastAsia="Arial" w:hAnsi="Arial" w:cs="Arial"/>
          <w:i/>
          <w:sz w:val="20"/>
          <w:szCs w:val="20"/>
        </w:rPr>
        <w:t xml:space="preserve">CÚMPLASE. - - - - </w:t>
      </w:r>
      <w:bookmarkEnd w:id="14"/>
    </w:p>
    <w:p w14:paraId="536D03D6" w14:textId="77777777" w:rsidR="00DC1FB1" w:rsidRDefault="00DC1FB1" w:rsidP="00DC1FB1">
      <w:pPr>
        <w:rPr>
          <w:sz w:val="20"/>
          <w:szCs w:val="20"/>
        </w:rPr>
      </w:pPr>
    </w:p>
    <w:p w14:paraId="18391B29" w14:textId="77777777" w:rsidR="00DC1FB1" w:rsidRDefault="00DC1FB1" w:rsidP="00DC1FB1">
      <w:pPr>
        <w:jc w:val="both"/>
        <w:rPr>
          <w:rFonts w:ascii="Arial" w:hAnsi="Arial" w:cs="Arial"/>
          <w:sz w:val="20"/>
          <w:szCs w:val="20"/>
        </w:rPr>
      </w:pPr>
      <w:r>
        <w:rPr>
          <w:rFonts w:ascii="Arial" w:hAnsi="Arial" w:cs="Arial"/>
          <w:sz w:val="20"/>
          <w:szCs w:val="20"/>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61D3B561" w14:textId="77777777" w:rsidR="00DC1FB1" w:rsidRDefault="00DC1FB1" w:rsidP="00DC1FB1">
      <w:pPr>
        <w:pStyle w:val="Textoindependiente"/>
        <w:jc w:val="both"/>
        <w:rPr>
          <w:rFonts w:ascii="Arial" w:hAnsi="Arial" w:cs="Arial"/>
          <w:b/>
          <w:bCs/>
        </w:rPr>
      </w:pPr>
    </w:p>
    <w:p w14:paraId="11E24101" w14:textId="4748C09F" w:rsidR="00DC1FB1" w:rsidRDefault="00DC1FB1" w:rsidP="00DC1FB1">
      <w:pPr>
        <w:jc w:val="both"/>
        <w:rPr>
          <w:rFonts w:ascii="Arial" w:hAnsi="Arial" w:cs="Arial"/>
          <w:b/>
          <w:bCs/>
          <w:sz w:val="20"/>
          <w:szCs w:val="20"/>
        </w:rPr>
      </w:pPr>
      <w:r>
        <w:rPr>
          <w:rFonts w:ascii="Arial" w:hAnsi="Arial" w:cs="Arial"/>
          <w:b/>
          <w:bCs/>
          <w:sz w:val="20"/>
          <w:szCs w:val="20"/>
        </w:rPr>
        <w:t xml:space="preserve">DADO EN EL SALÓN DE CABILDO “PORFIRIO DÍAZ MORI” DEL HONORABLE AYUNTAMIENTO DEL MUNICIPIO DE OAXACA DE JUÁREZ, EL DÍA </w:t>
      </w:r>
      <w:r w:rsidR="00C309FF">
        <w:rPr>
          <w:rFonts w:ascii="Arial" w:hAnsi="Arial" w:cs="Arial"/>
          <w:b/>
          <w:bCs/>
          <w:sz w:val="20"/>
          <w:szCs w:val="20"/>
        </w:rPr>
        <w:t>DIECISÉIS</w:t>
      </w:r>
      <w:r>
        <w:rPr>
          <w:rFonts w:ascii="Arial" w:hAnsi="Arial" w:cs="Arial"/>
          <w:b/>
          <w:bCs/>
          <w:sz w:val="20"/>
          <w:szCs w:val="20"/>
        </w:rPr>
        <w:t xml:space="preserve"> DE NOVIEMBRE DEL AÑO DOS MIL VEINTITRÉS.</w:t>
      </w:r>
    </w:p>
    <w:p w14:paraId="2FE47305" w14:textId="77777777" w:rsidR="00DC1FB1" w:rsidRDefault="00DC1FB1" w:rsidP="00DC1FB1">
      <w:pPr>
        <w:pStyle w:val="Textoindependiente"/>
        <w:jc w:val="center"/>
        <w:rPr>
          <w:rFonts w:ascii="Arial" w:hAnsi="Arial" w:cs="Arial"/>
          <w:b/>
        </w:rPr>
      </w:pPr>
    </w:p>
    <w:p w14:paraId="6A1D4E5F" w14:textId="77777777" w:rsidR="00DC1FB1" w:rsidRDefault="00DC1FB1" w:rsidP="00DC1FB1">
      <w:pPr>
        <w:pStyle w:val="Textoindependiente"/>
        <w:jc w:val="center"/>
        <w:rPr>
          <w:rFonts w:ascii="Arial" w:hAnsi="Arial" w:cs="Arial"/>
          <w:b/>
        </w:rPr>
      </w:pPr>
      <w:r>
        <w:rPr>
          <w:rFonts w:ascii="Arial" w:hAnsi="Arial" w:cs="Arial"/>
          <w:b/>
        </w:rPr>
        <w:t>ATENTAMENTE</w:t>
      </w:r>
    </w:p>
    <w:p w14:paraId="01547E43" w14:textId="77777777" w:rsidR="00DC1FB1" w:rsidRDefault="00DC1FB1" w:rsidP="00DC1FB1">
      <w:pPr>
        <w:pStyle w:val="Textoindependiente"/>
        <w:jc w:val="center"/>
        <w:rPr>
          <w:rFonts w:ascii="Arial" w:hAnsi="Arial" w:cs="Arial"/>
          <w:b/>
        </w:rPr>
      </w:pPr>
      <w:r>
        <w:rPr>
          <w:rFonts w:ascii="Arial" w:hAnsi="Arial" w:cs="Arial"/>
          <w:b/>
        </w:rPr>
        <w:t>“EL RESPETO AL DERECHO AJENO</w:t>
      </w:r>
    </w:p>
    <w:p w14:paraId="217C8B76" w14:textId="77777777" w:rsidR="00DC1FB1" w:rsidRDefault="00DC1FB1" w:rsidP="00DC1FB1">
      <w:pPr>
        <w:pStyle w:val="Textoindependiente"/>
        <w:jc w:val="center"/>
        <w:rPr>
          <w:rFonts w:ascii="Arial" w:hAnsi="Arial" w:cs="Arial"/>
          <w:b/>
        </w:rPr>
      </w:pPr>
      <w:r>
        <w:rPr>
          <w:rFonts w:ascii="Arial" w:hAnsi="Arial" w:cs="Arial"/>
          <w:b/>
        </w:rPr>
        <w:t xml:space="preserve"> ES LA PAZ”</w:t>
      </w:r>
    </w:p>
    <w:p w14:paraId="41FEED68" w14:textId="77777777" w:rsidR="00DC1FB1" w:rsidRDefault="00DC1FB1" w:rsidP="00DC1FB1">
      <w:pPr>
        <w:pStyle w:val="Textoindependiente"/>
        <w:jc w:val="center"/>
        <w:rPr>
          <w:rFonts w:ascii="Arial" w:hAnsi="Arial" w:cs="Arial"/>
          <w:b/>
        </w:rPr>
      </w:pPr>
      <w:r>
        <w:rPr>
          <w:rFonts w:ascii="Arial" w:hAnsi="Arial" w:cs="Arial"/>
          <w:b/>
        </w:rPr>
        <w:t>PRESIDENTE MUNICIPAL CONSTITUCIONAL DE OAXACA DE JUÁREZ.</w:t>
      </w:r>
    </w:p>
    <w:p w14:paraId="6BE69551" w14:textId="1C2165EC" w:rsidR="00DC1FB1" w:rsidRDefault="00DC1FB1" w:rsidP="00DC1FB1">
      <w:pPr>
        <w:pStyle w:val="Textoindependiente"/>
        <w:jc w:val="center"/>
        <w:rPr>
          <w:rFonts w:ascii="Arial" w:hAnsi="Arial" w:cs="Arial"/>
          <w:b/>
        </w:rPr>
      </w:pPr>
    </w:p>
    <w:p w14:paraId="484FC9DA" w14:textId="045C6D20" w:rsidR="00DC1FB1" w:rsidRDefault="00DC1FB1" w:rsidP="00DC1FB1">
      <w:pPr>
        <w:pStyle w:val="Textoindependiente"/>
        <w:jc w:val="center"/>
        <w:rPr>
          <w:rFonts w:ascii="Arial" w:hAnsi="Arial" w:cs="Arial"/>
          <w:b/>
        </w:rPr>
      </w:pPr>
    </w:p>
    <w:p w14:paraId="68D3060A" w14:textId="77777777" w:rsidR="00DC1FB1" w:rsidRDefault="00DC1FB1" w:rsidP="00DC1FB1">
      <w:pPr>
        <w:pStyle w:val="Textoindependiente"/>
        <w:jc w:val="center"/>
        <w:rPr>
          <w:rFonts w:ascii="Arial" w:hAnsi="Arial" w:cs="Arial"/>
          <w:b/>
        </w:rPr>
      </w:pPr>
    </w:p>
    <w:p w14:paraId="07FB478E" w14:textId="77777777" w:rsidR="00DC1FB1" w:rsidRDefault="00DC1FB1" w:rsidP="00DC1FB1">
      <w:pPr>
        <w:pStyle w:val="Textoindependiente"/>
        <w:jc w:val="center"/>
        <w:rPr>
          <w:rFonts w:ascii="Arial" w:hAnsi="Arial" w:cs="Arial"/>
          <w:b/>
        </w:rPr>
      </w:pPr>
    </w:p>
    <w:p w14:paraId="4DF4C144" w14:textId="77777777" w:rsidR="00DC1FB1" w:rsidRDefault="00DC1FB1" w:rsidP="00DC1FB1">
      <w:pPr>
        <w:pStyle w:val="Textoindependiente"/>
        <w:jc w:val="center"/>
        <w:rPr>
          <w:rFonts w:ascii="Arial" w:hAnsi="Arial" w:cs="Arial"/>
          <w:b/>
        </w:rPr>
      </w:pPr>
      <w:r>
        <w:rPr>
          <w:rFonts w:ascii="Arial" w:hAnsi="Arial" w:cs="Arial"/>
          <w:b/>
        </w:rPr>
        <w:t>FRANCISCO MARTÍNEZ NERI.</w:t>
      </w:r>
    </w:p>
    <w:p w14:paraId="41A72DC3" w14:textId="2053AB70" w:rsidR="00DC1FB1" w:rsidRDefault="00DC1FB1" w:rsidP="00DC1FB1">
      <w:pPr>
        <w:pStyle w:val="Textoindependiente"/>
        <w:jc w:val="center"/>
        <w:rPr>
          <w:rFonts w:ascii="Arial" w:hAnsi="Arial" w:cs="Arial"/>
          <w:b/>
        </w:rPr>
      </w:pPr>
    </w:p>
    <w:p w14:paraId="44E4A4DB" w14:textId="77777777" w:rsidR="00DC1FB1" w:rsidRDefault="00DC1FB1" w:rsidP="00DC1FB1">
      <w:pPr>
        <w:pStyle w:val="Textoindependiente"/>
        <w:jc w:val="center"/>
        <w:rPr>
          <w:rFonts w:ascii="Arial" w:hAnsi="Arial" w:cs="Arial"/>
          <w:b/>
        </w:rPr>
      </w:pPr>
    </w:p>
    <w:p w14:paraId="4593666F" w14:textId="77777777" w:rsidR="00DC1FB1" w:rsidRDefault="00DC1FB1" w:rsidP="00DC1FB1">
      <w:pPr>
        <w:pStyle w:val="Textoindependiente"/>
        <w:jc w:val="center"/>
        <w:rPr>
          <w:rFonts w:ascii="Arial" w:hAnsi="Arial" w:cs="Arial"/>
          <w:b/>
        </w:rPr>
      </w:pPr>
      <w:r>
        <w:rPr>
          <w:rFonts w:ascii="Arial" w:hAnsi="Arial" w:cs="Arial"/>
          <w:b/>
        </w:rPr>
        <w:t>ATENTAMENTE</w:t>
      </w:r>
    </w:p>
    <w:p w14:paraId="42CD8CF0" w14:textId="77777777" w:rsidR="00DC1FB1" w:rsidRDefault="00DC1FB1" w:rsidP="00DC1FB1">
      <w:pPr>
        <w:pStyle w:val="Textoindependiente"/>
        <w:jc w:val="center"/>
        <w:rPr>
          <w:rFonts w:ascii="Arial" w:hAnsi="Arial" w:cs="Arial"/>
          <w:b/>
        </w:rPr>
      </w:pPr>
      <w:r>
        <w:rPr>
          <w:rFonts w:ascii="Arial" w:hAnsi="Arial" w:cs="Arial"/>
          <w:b/>
        </w:rPr>
        <w:t xml:space="preserve">“EL RESPETO AL DERECHO AJENO </w:t>
      </w:r>
    </w:p>
    <w:p w14:paraId="62A49A25" w14:textId="77777777" w:rsidR="00DC1FB1" w:rsidRDefault="00DC1FB1" w:rsidP="00DC1FB1">
      <w:pPr>
        <w:pStyle w:val="Textoindependiente"/>
        <w:jc w:val="center"/>
        <w:rPr>
          <w:rFonts w:ascii="Arial" w:hAnsi="Arial" w:cs="Arial"/>
          <w:b/>
        </w:rPr>
      </w:pPr>
      <w:r>
        <w:rPr>
          <w:rFonts w:ascii="Arial" w:hAnsi="Arial" w:cs="Arial"/>
          <w:b/>
        </w:rPr>
        <w:t>ES LA PAZ”</w:t>
      </w:r>
    </w:p>
    <w:p w14:paraId="5FBA57CE" w14:textId="77777777" w:rsidR="00DC1FB1" w:rsidRDefault="00DC1FB1" w:rsidP="00DC1FB1">
      <w:pPr>
        <w:pStyle w:val="Textoindependiente"/>
        <w:jc w:val="center"/>
        <w:rPr>
          <w:rFonts w:ascii="Arial" w:hAnsi="Arial" w:cs="Arial"/>
          <w:b/>
        </w:rPr>
      </w:pPr>
      <w:r>
        <w:rPr>
          <w:rFonts w:ascii="Arial" w:hAnsi="Arial" w:cs="Arial"/>
          <w:b/>
        </w:rPr>
        <w:t xml:space="preserve">SECRETARIA MUNICIPAL </w:t>
      </w:r>
    </w:p>
    <w:p w14:paraId="0AC755ED" w14:textId="77777777" w:rsidR="00DC1FB1" w:rsidRDefault="00DC1FB1" w:rsidP="00DC1FB1">
      <w:pPr>
        <w:pStyle w:val="Textoindependiente"/>
        <w:jc w:val="center"/>
        <w:rPr>
          <w:rFonts w:ascii="Arial" w:hAnsi="Arial" w:cs="Arial"/>
          <w:b/>
        </w:rPr>
      </w:pPr>
      <w:r>
        <w:rPr>
          <w:rFonts w:ascii="Arial" w:hAnsi="Arial" w:cs="Arial"/>
          <w:b/>
        </w:rPr>
        <w:t>DE OAXACA DE JUÁREZ.</w:t>
      </w:r>
    </w:p>
    <w:p w14:paraId="1C3821A4" w14:textId="77777777" w:rsidR="00DC1FB1" w:rsidRDefault="00DC1FB1" w:rsidP="00DC1FB1">
      <w:pPr>
        <w:pStyle w:val="Textoindependiente"/>
        <w:jc w:val="center"/>
        <w:rPr>
          <w:rFonts w:ascii="Arial" w:hAnsi="Arial" w:cs="Arial"/>
          <w:b/>
        </w:rPr>
      </w:pPr>
    </w:p>
    <w:p w14:paraId="306F616D" w14:textId="77777777" w:rsidR="00DC1FB1" w:rsidRDefault="00DC1FB1" w:rsidP="00DC1FB1">
      <w:pPr>
        <w:pStyle w:val="Textoindependiente"/>
        <w:jc w:val="center"/>
        <w:rPr>
          <w:rFonts w:ascii="Arial" w:hAnsi="Arial" w:cs="Arial"/>
          <w:b/>
        </w:rPr>
      </w:pPr>
    </w:p>
    <w:p w14:paraId="3BF96C10" w14:textId="77777777" w:rsidR="00DC1FB1" w:rsidRDefault="00DC1FB1" w:rsidP="00DC1FB1">
      <w:pPr>
        <w:pStyle w:val="Textoindependiente"/>
        <w:jc w:val="center"/>
        <w:rPr>
          <w:rFonts w:ascii="Arial" w:hAnsi="Arial" w:cs="Arial"/>
          <w:b/>
        </w:rPr>
      </w:pPr>
    </w:p>
    <w:p w14:paraId="6AB37701" w14:textId="77777777" w:rsidR="00DC1FB1" w:rsidRDefault="00DC1FB1" w:rsidP="00DC1FB1">
      <w:pPr>
        <w:pStyle w:val="Textoindependiente"/>
        <w:jc w:val="center"/>
        <w:rPr>
          <w:rFonts w:ascii="Arial" w:hAnsi="Arial" w:cs="Arial"/>
          <w:b/>
        </w:rPr>
      </w:pPr>
    </w:p>
    <w:p w14:paraId="01E94F5D" w14:textId="77777777" w:rsidR="00DC1FB1" w:rsidRDefault="00DC1FB1" w:rsidP="00DC1FB1">
      <w:pPr>
        <w:jc w:val="center"/>
        <w:rPr>
          <w:rFonts w:ascii="Arial" w:hAnsi="Arial" w:cs="Arial"/>
          <w:b/>
          <w:bCs/>
          <w:spacing w:val="-1"/>
          <w:sz w:val="20"/>
          <w:szCs w:val="20"/>
        </w:rPr>
      </w:pPr>
      <w:r>
        <w:rPr>
          <w:rFonts w:ascii="Arial" w:hAnsi="Arial" w:cs="Arial"/>
          <w:b/>
          <w:bCs/>
          <w:spacing w:val="-1"/>
          <w:sz w:val="20"/>
          <w:szCs w:val="20"/>
        </w:rPr>
        <w:t>EDITH ELENA RODRÍGUEZ ESCOBAR.</w:t>
      </w:r>
    </w:p>
    <w:p w14:paraId="6C94B068" w14:textId="5B067C00" w:rsidR="00142BA5" w:rsidRDefault="00142BA5" w:rsidP="008D3000">
      <w:pPr>
        <w:rPr>
          <w:rFonts w:ascii="Arial" w:hAnsi="Arial" w:cs="Arial"/>
          <w:b/>
          <w:bCs/>
        </w:rPr>
      </w:pPr>
    </w:p>
    <w:p w14:paraId="22CFF367" w14:textId="1B482A26" w:rsidR="00AA6BE7" w:rsidRDefault="00DC1FB1" w:rsidP="008D3000">
      <w:pPr>
        <w:rPr>
          <w:rFonts w:ascii="Arial" w:hAnsi="Arial" w:cs="Arial"/>
          <w:b/>
          <w:bCs/>
        </w:rPr>
      </w:pPr>
      <w:r>
        <w:rPr>
          <w:noProof/>
          <w:lang w:eastAsia="es-MX"/>
        </w:rPr>
        <w:drawing>
          <wp:anchor distT="0" distB="0" distL="114300" distR="114300" simplePos="0" relativeHeight="252335616" behindDoc="1" locked="0" layoutInCell="1" allowOverlap="1" wp14:anchorId="3A85A9AE" wp14:editId="6997E7E7">
            <wp:simplePos x="0" y="0"/>
            <wp:positionH relativeFrom="column">
              <wp:posOffset>-3290</wp:posOffset>
            </wp:positionH>
            <wp:positionV relativeFrom="paragraph">
              <wp:posOffset>3841</wp:posOffset>
            </wp:positionV>
            <wp:extent cx="2735580" cy="265430"/>
            <wp:effectExtent l="0" t="0" r="7620" b="1270"/>
            <wp:wrapTopAndBottom/>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2EDA3A40" w14:textId="77777777" w:rsidR="00DC1FB1" w:rsidRDefault="00DC1FB1" w:rsidP="00DC1FB1">
      <w:pPr>
        <w:jc w:val="both"/>
        <w:rPr>
          <w:rFonts w:ascii="Arial" w:eastAsia="Arial" w:hAnsi="Arial" w:cs="Arial"/>
          <w:sz w:val="20"/>
          <w:szCs w:val="20"/>
          <w:lang w:val="es-ES"/>
        </w:rPr>
      </w:pPr>
      <w:r>
        <w:rPr>
          <w:rFonts w:ascii="Arial" w:eastAsia="Arial" w:hAnsi="Arial" w:cs="Arial"/>
          <w:b/>
          <w:sz w:val="20"/>
          <w:szCs w:val="20"/>
          <w:lang w:val="es-ES"/>
        </w:rPr>
        <w:t>FRANCISCO MARTÍNEZ NERI</w:t>
      </w:r>
      <w:r>
        <w:rPr>
          <w:rFonts w:ascii="Arial" w:eastAsia="Arial" w:hAnsi="Arial" w:cs="Arial"/>
          <w:sz w:val="20"/>
          <w:szCs w:val="20"/>
          <w:lang w:val="es-ES"/>
        </w:rPr>
        <w:t>, Presidente Municipal Constitucional del Municipio de Oaxaca de Juárez, del Estado Libre y Soberano de Oaxaca, a sus habitantes hace saber:</w:t>
      </w:r>
    </w:p>
    <w:p w14:paraId="04F986B1" w14:textId="77777777" w:rsidR="00DC1FB1" w:rsidRDefault="00DC1FB1" w:rsidP="00DC1FB1">
      <w:pPr>
        <w:jc w:val="both"/>
        <w:rPr>
          <w:rFonts w:ascii="Arial" w:eastAsia="Arial" w:hAnsi="Arial" w:cs="Arial"/>
          <w:sz w:val="20"/>
          <w:szCs w:val="20"/>
          <w:lang w:val="es-ES"/>
        </w:rPr>
      </w:pPr>
    </w:p>
    <w:p w14:paraId="73B0D4D1" w14:textId="33A545EE" w:rsidR="00DC1FB1" w:rsidRDefault="00DC1FB1" w:rsidP="00DC1FB1">
      <w:pPr>
        <w:jc w:val="both"/>
        <w:rPr>
          <w:rFonts w:ascii="Arial" w:hAnsi="Arial" w:cs="Arial"/>
          <w:sz w:val="20"/>
          <w:szCs w:val="20"/>
        </w:rPr>
      </w:pPr>
      <w:r>
        <w:rPr>
          <w:rFonts w:ascii="Arial" w:eastAsia="Arial" w:hAnsi="Arial" w:cs="Arial"/>
          <w:sz w:val="20"/>
          <w:szCs w:val="20"/>
          <w:lang w:val="es-ES"/>
        </w:rPr>
        <w:t xml:space="preserve">Que el </w:t>
      </w:r>
      <w:r>
        <w:rPr>
          <w:rFonts w:ascii="Arial" w:hAnsi="Arial" w:cs="Arial"/>
          <w:sz w:val="20"/>
          <w:szCs w:val="20"/>
        </w:rPr>
        <w:t xml:space="preserve">Honorable Ayuntamiento del Municipio de Oaxaca de Juárez, Oaxaca, en uso de sus atribuciones y facultades y con fundamento en lo </w:t>
      </w:r>
      <w:r>
        <w:rPr>
          <w:rFonts w:ascii="Arial" w:hAnsi="Arial" w:cs="Arial"/>
          <w:sz w:val="20"/>
          <w:szCs w:val="20"/>
        </w:rPr>
        <w:lastRenderedPageBreak/>
        <w:t xml:space="preserve">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w:t>
      </w:r>
      <w:r w:rsidR="00C309FF">
        <w:rPr>
          <w:rFonts w:ascii="Arial" w:hAnsi="Arial" w:cs="Arial"/>
          <w:sz w:val="20"/>
          <w:szCs w:val="20"/>
        </w:rPr>
        <w:t>dieciséis</w:t>
      </w:r>
      <w:r>
        <w:rPr>
          <w:rFonts w:ascii="Arial" w:hAnsi="Arial" w:cs="Arial"/>
          <w:sz w:val="20"/>
          <w:szCs w:val="20"/>
        </w:rPr>
        <w:t xml:space="preserve"> de noviembre de dos mil veintitrés, tuvo a bien aprobar y expedir el siguiente:</w:t>
      </w:r>
    </w:p>
    <w:p w14:paraId="61E14FAF" w14:textId="77777777" w:rsidR="00DC1FB1" w:rsidRDefault="00DC1FB1" w:rsidP="00DC1FB1">
      <w:pPr>
        <w:rPr>
          <w:rFonts w:ascii="Arial" w:hAnsi="Arial" w:cs="Arial"/>
          <w:sz w:val="20"/>
          <w:szCs w:val="20"/>
        </w:rPr>
      </w:pPr>
    </w:p>
    <w:p w14:paraId="1BBACCDC" w14:textId="0682567A" w:rsidR="00DC1FB1" w:rsidRDefault="00403074" w:rsidP="00DC1FB1">
      <w:pPr>
        <w:pStyle w:val="Textoindependiente"/>
        <w:jc w:val="center"/>
        <w:outlineLvl w:val="0"/>
        <w:rPr>
          <w:rFonts w:ascii="Arial" w:hAnsi="Arial" w:cs="Arial"/>
          <w:b/>
        </w:rPr>
      </w:pPr>
      <w:r>
        <w:rPr>
          <w:rFonts w:ascii="Arial" w:hAnsi="Arial" w:cs="Arial"/>
          <w:b/>
        </w:rPr>
        <w:t>DICTAMEN CMyCVP/SD/013/2023</w:t>
      </w:r>
    </w:p>
    <w:p w14:paraId="6851D70E" w14:textId="77777777" w:rsidR="00DC1FB1" w:rsidRDefault="00DC1FB1" w:rsidP="00DC1FB1">
      <w:pPr>
        <w:rPr>
          <w:rFonts w:ascii="Arial" w:hAnsi="Arial" w:cs="Arial"/>
          <w:b/>
          <w:sz w:val="20"/>
          <w:szCs w:val="20"/>
        </w:rPr>
      </w:pPr>
    </w:p>
    <w:p w14:paraId="26A05C01" w14:textId="77777777" w:rsidR="00403074" w:rsidRPr="009E3F37" w:rsidRDefault="00403074" w:rsidP="00403074">
      <w:pPr>
        <w:jc w:val="center"/>
        <w:rPr>
          <w:rFonts w:ascii="Arial" w:eastAsia="Arial" w:hAnsi="Arial" w:cs="Arial"/>
          <w:b/>
          <w:bCs/>
          <w:sz w:val="20"/>
          <w:szCs w:val="20"/>
        </w:rPr>
      </w:pPr>
      <w:r w:rsidRPr="009E3F37">
        <w:rPr>
          <w:rFonts w:ascii="Arial" w:eastAsia="Arial" w:hAnsi="Arial" w:cs="Arial"/>
          <w:b/>
          <w:bCs/>
          <w:sz w:val="20"/>
          <w:szCs w:val="20"/>
        </w:rPr>
        <w:t>C O N S I D E R A N D O S</w:t>
      </w:r>
    </w:p>
    <w:p w14:paraId="70F64DA1" w14:textId="77777777" w:rsidR="00403074" w:rsidRPr="009E3F37" w:rsidRDefault="00403074" w:rsidP="00403074">
      <w:pPr>
        <w:jc w:val="both"/>
        <w:rPr>
          <w:rFonts w:ascii="Arial" w:eastAsia="Arial" w:hAnsi="Arial" w:cs="Arial"/>
          <w:sz w:val="20"/>
          <w:szCs w:val="20"/>
        </w:rPr>
      </w:pPr>
    </w:p>
    <w:p w14:paraId="340D0D54" w14:textId="77777777" w:rsidR="00403074" w:rsidRPr="009E3F37" w:rsidRDefault="00403074" w:rsidP="00403074">
      <w:pPr>
        <w:jc w:val="both"/>
        <w:rPr>
          <w:rFonts w:ascii="Arial" w:eastAsia="Arial" w:hAnsi="Arial" w:cs="Arial"/>
          <w:sz w:val="20"/>
          <w:szCs w:val="20"/>
        </w:rPr>
      </w:pPr>
      <w:r w:rsidRPr="009E3F37">
        <w:rPr>
          <w:rFonts w:ascii="Arial" w:eastAsia="Arial" w:hAnsi="Arial" w:cs="Arial"/>
          <w:b/>
          <w:sz w:val="20"/>
          <w:szCs w:val="20"/>
        </w:rPr>
        <w:t xml:space="preserve">PRIMERO: </w:t>
      </w:r>
      <w:r w:rsidRPr="009E3F37">
        <w:rPr>
          <w:rFonts w:ascii="Arial" w:eastAsia="Arial" w:hAnsi="Arial" w:cs="Arial"/>
          <w:sz w:val="20"/>
          <w:szCs w:val="20"/>
        </w:rPr>
        <w:t>Que esta Comisión de Mercados y Comercio en Vía Pública del Municipio de Oaxaca de Juárez, es competente para conocer, estudiar y dictaminar sobre la SUCESIÓN DE DERECHOS promovido por la ciudadana AUREA SANDRA RUIZ RAMOS, en su calidad de hija de la extinta concesionaria CONSUELO AUREA RAMOS, respecto de la caseta numero(sic) 51, con giro de "COMIDA" ubicado en el interior del Mercado "20 DE NOVIEMBRE", con número de objeto/cuenta 1050000004855; en términos de lo dispuesto por los artículos 1, 8, 115 fracción III inciso d) de la Constitución Política de los Estados Unidos Mexicanos; 1, 13, 113, fracciones I antepenúltimo párrafo, III inciso d) de la Constitución Política del Estado Libre y Soberano de Oaxaca; 1, 3, 5, 21 y 22 fracción I de la Ley de Procedimiento y Justicia Administrativa del Estado de Oaxaca; 1, 43 fracción XX, 54, 55 fracción I, II, III y V, 73 fracciones IV y V de la Ley Orgánica Municipal del Estado de Oaxaca; 49, 59, 60 fracciones I, II, III, V y VIII, 61, 62 fracción III, 63 fracción XV, 64, 65, 68, 71, 88 y 98 del Bando de Policía y Gobierno del Municipio de Oaxaca de Juárez; 6, 7, 12 inciso b), 13 y 23 del Reglamento de los Mercados Públicos de la Ciudad de Oaxaca, y; el apartado I denominado “LINEAMIENTOS PARA EL LIMITES DE SUCESIÓN DE DERECHOS” y apartado VI, denominado “LINEAMIENTOS PARA EL PROCEDIMIENTO ADMINISTRATIVO DE TRÁMITES DE SUCESIÓN DE DERECHOS, REGULARIZACIÓN DE CONCESIONARIO, CESIÓN DE DERECHOS, TRASPASO DE PUESTO O CASETA, AMPLIACIÓN DE GIRO Y CAMBIO DE GIRO” del Ordenamiento Jurídico denominado “Lineamientos para Trámite Administrativos de los Mercados Públicos”. - - - -</w:t>
      </w:r>
    </w:p>
    <w:p w14:paraId="73C52275" w14:textId="77777777" w:rsidR="00403074" w:rsidRPr="009E3F37" w:rsidRDefault="00403074" w:rsidP="00403074">
      <w:pPr>
        <w:jc w:val="both"/>
        <w:rPr>
          <w:rFonts w:ascii="Arial" w:eastAsia="Arial" w:hAnsi="Arial" w:cs="Arial"/>
          <w:sz w:val="20"/>
          <w:szCs w:val="20"/>
        </w:rPr>
      </w:pPr>
    </w:p>
    <w:p w14:paraId="6CC7E5A0" w14:textId="4A64FE5C" w:rsidR="00403074" w:rsidRPr="009E3F37" w:rsidRDefault="00403074" w:rsidP="00403074">
      <w:pPr>
        <w:jc w:val="both"/>
        <w:rPr>
          <w:rFonts w:ascii="Arial" w:eastAsia="Arial" w:hAnsi="Arial" w:cs="Arial"/>
          <w:b/>
          <w:sz w:val="20"/>
          <w:szCs w:val="20"/>
        </w:rPr>
      </w:pPr>
      <w:r w:rsidRPr="009E3F37">
        <w:rPr>
          <w:rFonts w:ascii="Arial" w:eastAsia="Arial" w:hAnsi="Arial" w:cs="Arial"/>
          <w:b/>
          <w:sz w:val="20"/>
          <w:szCs w:val="20"/>
        </w:rPr>
        <w:t xml:space="preserve">SEGUNDO: </w:t>
      </w:r>
      <w:r w:rsidRPr="009E3F37">
        <w:rPr>
          <w:rFonts w:ascii="Arial" w:eastAsia="Arial" w:hAnsi="Arial" w:cs="Arial"/>
          <w:bCs/>
          <w:sz w:val="20"/>
          <w:szCs w:val="20"/>
        </w:rPr>
        <w:t xml:space="preserve">Es pertinente mencionar que la figura jurídica denominada Concesión </w:t>
      </w:r>
      <w:r w:rsidRPr="009E3F37">
        <w:rPr>
          <w:rFonts w:ascii="Arial" w:eastAsia="Arial" w:hAnsi="Arial" w:cs="Arial"/>
          <w:bCs/>
          <w:sz w:val="20"/>
          <w:szCs w:val="20"/>
        </w:rPr>
        <w:lastRenderedPageBreak/>
        <w:t>Administrativa, se encuentra plasmada en la Ley de Planeación, Desarrollo Administrativo y Servicios Públicos Municipales, vigente en el Estado, en los términos siguientes:</w:t>
      </w:r>
      <w:r w:rsidRPr="009E3F37">
        <w:rPr>
          <w:rFonts w:ascii="Arial" w:eastAsia="Arial" w:hAnsi="Arial" w:cs="Arial"/>
          <w:b/>
          <w:sz w:val="20"/>
          <w:szCs w:val="20"/>
        </w:rPr>
        <w:t xml:space="preserve"> - - - - - - -</w:t>
      </w:r>
      <w:r>
        <w:rPr>
          <w:rFonts w:ascii="Arial" w:eastAsia="Arial" w:hAnsi="Arial" w:cs="Arial"/>
          <w:b/>
          <w:sz w:val="20"/>
          <w:szCs w:val="20"/>
        </w:rPr>
        <w:t xml:space="preserve"> - - -</w:t>
      </w:r>
    </w:p>
    <w:p w14:paraId="4BC12688" w14:textId="77777777" w:rsidR="00403074" w:rsidRPr="009E3F37" w:rsidRDefault="00403074" w:rsidP="00403074">
      <w:pPr>
        <w:jc w:val="both"/>
        <w:rPr>
          <w:rFonts w:ascii="Arial" w:eastAsia="Arial" w:hAnsi="Arial" w:cs="Arial"/>
          <w:bCs/>
          <w:sz w:val="20"/>
          <w:szCs w:val="20"/>
        </w:rPr>
      </w:pPr>
    </w:p>
    <w:p w14:paraId="4BF00F8A" w14:textId="77777777" w:rsidR="00403074" w:rsidRPr="009E3F37" w:rsidRDefault="00403074" w:rsidP="00403074">
      <w:pPr>
        <w:ind w:left="284"/>
        <w:jc w:val="both"/>
        <w:rPr>
          <w:rFonts w:ascii="Arial" w:eastAsia="Arial" w:hAnsi="Arial" w:cs="Arial"/>
          <w:bCs/>
          <w:i/>
          <w:sz w:val="20"/>
          <w:szCs w:val="20"/>
        </w:rPr>
      </w:pPr>
      <w:r w:rsidRPr="009E3F37">
        <w:rPr>
          <w:rFonts w:ascii="Arial" w:eastAsia="Arial" w:hAnsi="Arial" w:cs="Arial"/>
          <w:bCs/>
          <w:i/>
          <w:sz w:val="20"/>
          <w:szCs w:val="20"/>
        </w:rPr>
        <w:t xml:space="preserve">“ARTÍCULO 22.- La concesión del servicio público es una modalidad Jurídico Administrativa mediante la cual el Gobierno Municipal transfiere la operación total o parcial de un determinado servicio público a una persona física o moral, en los términos que establezca esta ley y la Reglamentación Municipal correspondiente.” </w:t>
      </w:r>
    </w:p>
    <w:p w14:paraId="5390FCB2" w14:textId="77777777" w:rsidR="00403074" w:rsidRPr="009E3F37" w:rsidRDefault="00403074" w:rsidP="00403074">
      <w:pPr>
        <w:ind w:left="284"/>
        <w:jc w:val="both"/>
        <w:rPr>
          <w:rFonts w:ascii="Arial" w:eastAsia="Arial" w:hAnsi="Arial" w:cs="Arial"/>
          <w:bCs/>
          <w:sz w:val="20"/>
          <w:szCs w:val="20"/>
        </w:rPr>
      </w:pPr>
    </w:p>
    <w:p w14:paraId="7C3B1127" w14:textId="77777777" w:rsidR="00403074" w:rsidRPr="009E3F37" w:rsidRDefault="00403074" w:rsidP="00403074">
      <w:pPr>
        <w:ind w:left="284"/>
        <w:jc w:val="both"/>
        <w:rPr>
          <w:rFonts w:ascii="Arial" w:eastAsia="Arial" w:hAnsi="Arial" w:cs="Arial"/>
          <w:bCs/>
          <w:i/>
          <w:sz w:val="20"/>
          <w:szCs w:val="20"/>
        </w:rPr>
      </w:pPr>
      <w:r w:rsidRPr="009E3F37">
        <w:rPr>
          <w:rFonts w:ascii="Arial" w:eastAsia="Arial" w:hAnsi="Arial" w:cs="Arial"/>
          <w:bCs/>
          <w:i/>
          <w:sz w:val="20"/>
          <w:szCs w:val="20"/>
        </w:rPr>
        <w:t xml:space="preserve">De igual manera se cita existe Tesis, que define la figura jurídica Concesión(sic) </w:t>
      </w:r>
    </w:p>
    <w:p w14:paraId="010DF2DE" w14:textId="77777777" w:rsidR="00403074" w:rsidRPr="009E3F37" w:rsidRDefault="00403074" w:rsidP="00403074">
      <w:pPr>
        <w:ind w:left="284"/>
        <w:jc w:val="both"/>
        <w:rPr>
          <w:rFonts w:ascii="Arial" w:eastAsia="Arial" w:hAnsi="Arial" w:cs="Arial"/>
          <w:bCs/>
          <w:i/>
          <w:sz w:val="20"/>
          <w:szCs w:val="20"/>
        </w:rPr>
      </w:pPr>
    </w:p>
    <w:p w14:paraId="025137E1" w14:textId="36CD939C" w:rsidR="00403074" w:rsidRPr="009E3F37" w:rsidRDefault="00403074" w:rsidP="00537B08">
      <w:pPr>
        <w:ind w:left="284"/>
        <w:jc w:val="both"/>
        <w:rPr>
          <w:rFonts w:ascii="Arial" w:eastAsia="Arial" w:hAnsi="Arial" w:cs="Arial"/>
          <w:bCs/>
          <w:i/>
          <w:sz w:val="20"/>
          <w:szCs w:val="20"/>
        </w:rPr>
      </w:pPr>
      <w:r w:rsidRPr="00537B08">
        <w:rPr>
          <w:rFonts w:ascii="Arial" w:eastAsia="Arial" w:hAnsi="Arial" w:cs="Arial"/>
          <w:bCs/>
          <w:i/>
          <w:sz w:val="20"/>
          <w:szCs w:val="20"/>
        </w:rPr>
        <w:t xml:space="preserve">Administrativa, sustentada por el CUARTO </w:t>
      </w:r>
      <w:r w:rsidR="00537B08" w:rsidRPr="00537B08">
        <w:rPr>
          <w:rFonts w:ascii="Arial" w:eastAsia="Arial" w:hAnsi="Arial" w:cs="Arial"/>
          <w:bCs/>
          <w:i/>
          <w:sz w:val="20"/>
          <w:szCs w:val="20"/>
        </w:rPr>
        <w:t xml:space="preserve">TRIBUNAL COLEGIADO EN </w:t>
      </w:r>
      <w:r w:rsidRPr="00537B08">
        <w:rPr>
          <w:rFonts w:ascii="Arial" w:eastAsia="Arial" w:hAnsi="Arial" w:cs="Arial"/>
          <w:bCs/>
          <w:i/>
          <w:sz w:val="20"/>
          <w:szCs w:val="20"/>
        </w:rPr>
        <w:t>MATERIA ADMINISTRATIVA DEL PRIMER CIRCUITO.</w:t>
      </w:r>
      <w:r w:rsidRPr="009E3F37">
        <w:rPr>
          <w:rFonts w:ascii="Arial" w:eastAsia="Arial" w:hAnsi="Arial" w:cs="Arial"/>
          <w:bCs/>
          <w:i/>
          <w:sz w:val="20"/>
          <w:szCs w:val="20"/>
        </w:rPr>
        <w:t xml:space="preserve"> En el incidente de suspensión (revisión) 1/2013 </w:t>
      </w:r>
      <w:proofErr w:type="spellStart"/>
      <w:r w:rsidRPr="009E3F37">
        <w:rPr>
          <w:rFonts w:ascii="Arial" w:eastAsia="Arial" w:hAnsi="Arial" w:cs="Arial"/>
          <w:bCs/>
          <w:i/>
          <w:sz w:val="20"/>
          <w:szCs w:val="20"/>
        </w:rPr>
        <w:t>MVS</w:t>
      </w:r>
      <w:proofErr w:type="spellEnd"/>
      <w:r w:rsidRPr="009E3F37">
        <w:rPr>
          <w:rFonts w:ascii="Arial" w:eastAsia="Arial" w:hAnsi="Arial" w:cs="Arial"/>
          <w:bCs/>
          <w:i/>
          <w:sz w:val="20"/>
          <w:szCs w:val="20"/>
        </w:rPr>
        <w:t xml:space="preserve"> </w:t>
      </w:r>
      <w:proofErr w:type="spellStart"/>
      <w:r w:rsidRPr="009E3F37">
        <w:rPr>
          <w:rFonts w:ascii="Arial" w:eastAsia="Arial" w:hAnsi="Arial" w:cs="Arial"/>
          <w:bCs/>
          <w:i/>
          <w:sz w:val="20"/>
          <w:szCs w:val="20"/>
        </w:rPr>
        <w:t>Multivisión</w:t>
      </w:r>
      <w:proofErr w:type="spellEnd"/>
      <w:r w:rsidRPr="009E3F37">
        <w:rPr>
          <w:rFonts w:ascii="Arial" w:eastAsia="Arial" w:hAnsi="Arial" w:cs="Arial"/>
          <w:bCs/>
          <w:i/>
          <w:sz w:val="20"/>
          <w:szCs w:val="20"/>
        </w:rPr>
        <w:t xml:space="preserve">, S.A. de C.V. y </w:t>
      </w:r>
      <w:proofErr w:type="gramStart"/>
      <w:r w:rsidRPr="009E3F37">
        <w:rPr>
          <w:rFonts w:ascii="Arial" w:eastAsia="Arial" w:hAnsi="Arial" w:cs="Arial"/>
          <w:bCs/>
          <w:i/>
          <w:sz w:val="20"/>
          <w:szCs w:val="20"/>
        </w:rPr>
        <w:t>otra.(</w:t>
      </w:r>
      <w:proofErr w:type="gramEnd"/>
      <w:r w:rsidRPr="009E3F37">
        <w:rPr>
          <w:rFonts w:ascii="Arial" w:eastAsia="Arial" w:hAnsi="Arial" w:cs="Arial"/>
          <w:bCs/>
          <w:i/>
          <w:sz w:val="20"/>
          <w:szCs w:val="20"/>
        </w:rPr>
        <w:t xml:space="preserve">sic) 29 de agosto de 2013. Unanimidad de votos. Publicada en la Gaceta del Semanario Judicial de la Federación. Libro 1, diciembre de 2013, Pág. 1109, en los términos siguientes: </w:t>
      </w:r>
    </w:p>
    <w:p w14:paraId="00D95A61" w14:textId="77777777" w:rsidR="00403074" w:rsidRPr="009E3F37" w:rsidRDefault="00403074" w:rsidP="00403074">
      <w:pPr>
        <w:ind w:left="284"/>
        <w:jc w:val="both"/>
        <w:rPr>
          <w:rFonts w:ascii="Arial" w:eastAsia="Arial" w:hAnsi="Arial" w:cs="Arial"/>
          <w:bCs/>
          <w:i/>
          <w:sz w:val="20"/>
          <w:szCs w:val="20"/>
        </w:rPr>
      </w:pPr>
    </w:p>
    <w:p w14:paraId="2D6CF217" w14:textId="77777777" w:rsidR="00403074" w:rsidRPr="009E3F37" w:rsidRDefault="00403074" w:rsidP="00403074">
      <w:pPr>
        <w:ind w:left="284"/>
        <w:jc w:val="both"/>
        <w:rPr>
          <w:rFonts w:ascii="Arial" w:eastAsia="Arial" w:hAnsi="Arial" w:cs="Arial"/>
          <w:bCs/>
          <w:i/>
          <w:sz w:val="20"/>
          <w:szCs w:val="20"/>
        </w:rPr>
      </w:pPr>
      <w:r w:rsidRPr="009E3F37">
        <w:rPr>
          <w:rFonts w:ascii="Arial" w:eastAsia="Arial" w:hAnsi="Arial" w:cs="Arial"/>
          <w:bCs/>
          <w:i/>
          <w:sz w:val="20"/>
          <w:szCs w:val="20"/>
        </w:rPr>
        <w:t>“</w:t>
      </w:r>
      <w:r w:rsidRPr="009E3F37">
        <w:rPr>
          <w:rFonts w:ascii="Arial" w:eastAsia="Arial" w:hAnsi="Arial" w:cs="Arial"/>
          <w:b/>
          <w:i/>
          <w:sz w:val="20"/>
          <w:szCs w:val="20"/>
        </w:rPr>
        <w:t xml:space="preserve">CONCESIÓN </w:t>
      </w:r>
      <w:proofErr w:type="gramStart"/>
      <w:r w:rsidRPr="009E3F37">
        <w:rPr>
          <w:rFonts w:ascii="Arial" w:eastAsia="Arial" w:hAnsi="Arial" w:cs="Arial"/>
          <w:b/>
          <w:i/>
          <w:sz w:val="20"/>
          <w:szCs w:val="20"/>
        </w:rPr>
        <w:t>ADMINISTRATIVA.(</w:t>
      </w:r>
      <w:proofErr w:type="gramEnd"/>
      <w:r w:rsidRPr="009E3F37">
        <w:rPr>
          <w:rFonts w:ascii="Arial" w:eastAsia="Arial" w:hAnsi="Arial" w:cs="Arial"/>
          <w:b/>
          <w:i/>
          <w:sz w:val="20"/>
          <w:szCs w:val="20"/>
        </w:rPr>
        <w:t>sic) NOCIÓN Y ELEMENTOS QUE LA INTEGRAN.</w:t>
      </w:r>
      <w:r w:rsidRPr="009E3F37">
        <w:rPr>
          <w:rFonts w:ascii="Arial" w:eastAsia="Arial" w:hAnsi="Arial" w:cs="Arial"/>
          <w:bCs/>
          <w:i/>
          <w:sz w:val="20"/>
          <w:szCs w:val="20"/>
        </w:rPr>
        <w:t xml:space="preserve"> La concesión administrativa es el acto por medio del cual el Estado otorga a un particular la prestación de un servicio público, la explotación de bienes del dominio público, o bien, la realización de ambas actividades, y aun cuando mediante esa figura jurídica se constituye un derecho en favor de aquél, que no tenía, a diferencia de la autorización que permite el ejercicio de uno preexistente, no debe concebirse como un simple acto contractual, sino que se trata de uno administrativo mixto, en el cual coexisten elementos reglamentarios y contractuales. Así, los primeros consignan las normas a que ha de sujetarse la organización y el funcionamiento del servicio, y que el Estado puede modificarlas en cualquier instante, de acuerdo con las necesidades del servicio, sin que sea necesario el consentimiento del concesionario (horarios, modalidades de la prestación del servicio, derechos de los usuarios, etcétera). Mientras que los segundos tienen como propósito proteger el interés legítimo del concesionario, al crear a su favor una situación jurídica individual que no puede ser modificada unilateralmente por el Estado</w:t>
      </w:r>
      <w:r w:rsidRPr="009E3F37">
        <w:rPr>
          <w:rFonts w:ascii="Arial" w:eastAsia="Arial" w:hAnsi="Arial" w:cs="Arial"/>
          <w:bCs/>
          <w:sz w:val="20"/>
          <w:szCs w:val="20"/>
        </w:rPr>
        <w:t xml:space="preserve"> </w:t>
      </w:r>
      <w:r w:rsidRPr="009E3F37">
        <w:rPr>
          <w:rFonts w:ascii="Arial" w:eastAsia="Arial" w:hAnsi="Arial" w:cs="Arial"/>
          <w:bCs/>
          <w:i/>
          <w:sz w:val="20"/>
          <w:szCs w:val="20"/>
        </w:rPr>
        <w:t xml:space="preserve">y que se constituye por las cláusulas que conceden ventajas económicas </w:t>
      </w:r>
      <w:r w:rsidRPr="009E3F37">
        <w:rPr>
          <w:rFonts w:ascii="Arial" w:eastAsia="Arial" w:hAnsi="Arial" w:cs="Arial"/>
          <w:bCs/>
          <w:i/>
          <w:sz w:val="20"/>
          <w:szCs w:val="20"/>
        </w:rPr>
        <w:lastRenderedPageBreak/>
        <w:t>que representan la garantía de sus inversiones y, con ello, la posibilidad de mantener el equilibrio financiero de la empresa. Así, toda concesión, como acto jurídico administrativo mixto, se encuentra sujeta a las modificaciones del orden jurídico que regulan el servicio público que debe prestarse o el bien público por explotar, al mismo tiempo que garantiza los intereses de los concesionarios.”</w:t>
      </w:r>
    </w:p>
    <w:p w14:paraId="47902554" w14:textId="77777777" w:rsidR="00403074" w:rsidRPr="009E3F37" w:rsidRDefault="00403074" w:rsidP="00403074">
      <w:pPr>
        <w:ind w:left="284"/>
        <w:jc w:val="both"/>
        <w:rPr>
          <w:rFonts w:ascii="Arial" w:eastAsia="Arial" w:hAnsi="Arial" w:cs="Arial"/>
          <w:bCs/>
          <w:sz w:val="20"/>
          <w:szCs w:val="20"/>
        </w:rPr>
      </w:pPr>
    </w:p>
    <w:p w14:paraId="7FF4F16C" w14:textId="77777777" w:rsidR="00403074" w:rsidRPr="009E3F37" w:rsidRDefault="00403074" w:rsidP="00403074">
      <w:pPr>
        <w:jc w:val="both"/>
        <w:rPr>
          <w:rFonts w:ascii="Arial" w:eastAsia="Arial" w:hAnsi="Arial" w:cs="Arial"/>
          <w:bCs/>
          <w:sz w:val="20"/>
          <w:szCs w:val="20"/>
        </w:rPr>
      </w:pPr>
      <w:r w:rsidRPr="009E3F37">
        <w:rPr>
          <w:rFonts w:ascii="Arial" w:eastAsia="Arial" w:hAnsi="Arial" w:cs="Arial"/>
          <w:bCs/>
          <w:sz w:val="20"/>
          <w:szCs w:val="20"/>
        </w:rPr>
        <w:t xml:space="preserve">Así las cosas, debemos señalar que, la Normatividad Municipal de Oaxaca de Juárez, prevé la figura jurídica denominada Concesión Administrativa, en términos de lo dispuesto por los artículos 1 bis, 2, 6, 7, 12 inciso b), 13 y 23 del Reglamento de los Mercados Públicos de la Ciudad de Oaxaca, que disponen en ese orden, lo siguiente: </w:t>
      </w:r>
    </w:p>
    <w:p w14:paraId="72DEC5F3" w14:textId="77777777" w:rsidR="00403074" w:rsidRPr="009E3F37" w:rsidRDefault="00403074" w:rsidP="00403074">
      <w:pPr>
        <w:ind w:left="284"/>
        <w:jc w:val="both"/>
        <w:rPr>
          <w:rFonts w:ascii="Arial" w:eastAsia="Arial" w:hAnsi="Arial" w:cs="Arial"/>
          <w:bCs/>
          <w:sz w:val="20"/>
          <w:szCs w:val="20"/>
        </w:rPr>
      </w:pPr>
    </w:p>
    <w:p w14:paraId="675CF615" w14:textId="77777777" w:rsidR="00403074" w:rsidRPr="009E3F37" w:rsidRDefault="00403074" w:rsidP="00403074">
      <w:pPr>
        <w:ind w:left="284"/>
        <w:jc w:val="both"/>
        <w:rPr>
          <w:rFonts w:ascii="Arial" w:eastAsia="Arial" w:hAnsi="Arial" w:cs="Arial"/>
          <w:bCs/>
          <w:sz w:val="20"/>
          <w:szCs w:val="20"/>
        </w:rPr>
      </w:pPr>
      <w:r w:rsidRPr="009E3F37">
        <w:rPr>
          <w:rFonts w:ascii="Arial" w:eastAsia="Arial" w:hAnsi="Arial" w:cs="Arial"/>
          <w:bCs/>
          <w:sz w:val="20"/>
          <w:szCs w:val="20"/>
        </w:rPr>
        <w:t xml:space="preserve">“ARTÍCULO 1 Bis. - Este Reglamento contiene las normas a que se sujetará la organización y funcionamiento de los Mercados Públicos de la Ciudad de Oaxaca de Juárez. </w:t>
      </w:r>
    </w:p>
    <w:p w14:paraId="745978BD" w14:textId="77777777" w:rsidR="00403074" w:rsidRPr="009E3F37" w:rsidRDefault="00403074" w:rsidP="00403074">
      <w:pPr>
        <w:ind w:left="284"/>
        <w:jc w:val="both"/>
        <w:rPr>
          <w:rFonts w:ascii="Arial" w:eastAsia="Arial" w:hAnsi="Arial" w:cs="Arial"/>
          <w:bCs/>
          <w:sz w:val="20"/>
          <w:szCs w:val="20"/>
        </w:rPr>
      </w:pPr>
    </w:p>
    <w:p w14:paraId="2779E731" w14:textId="77777777" w:rsidR="00403074" w:rsidRPr="009E3F37" w:rsidRDefault="00403074" w:rsidP="00403074">
      <w:pPr>
        <w:ind w:left="284"/>
        <w:jc w:val="both"/>
        <w:rPr>
          <w:rFonts w:ascii="Arial" w:eastAsia="Arial" w:hAnsi="Arial" w:cs="Arial"/>
          <w:bCs/>
          <w:sz w:val="20"/>
          <w:szCs w:val="20"/>
        </w:rPr>
      </w:pPr>
      <w:r w:rsidRPr="009E3F37">
        <w:rPr>
          <w:rFonts w:ascii="Arial" w:eastAsia="Arial" w:hAnsi="Arial" w:cs="Arial"/>
          <w:bCs/>
          <w:sz w:val="20"/>
          <w:szCs w:val="20"/>
        </w:rPr>
        <w:t xml:space="preserve">ARTÍCULO 2.- Mercado público es el lugar sea </w:t>
      </w:r>
      <w:proofErr w:type="spellStart"/>
      <w:r w:rsidRPr="009E3F37">
        <w:rPr>
          <w:rFonts w:ascii="Arial" w:eastAsia="Arial" w:hAnsi="Arial" w:cs="Arial"/>
          <w:bCs/>
          <w:sz w:val="20"/>
          <w:szCs w:val="20"/>
        </w:rPr>
        <w:t>ó</w:t>
      </w:r>
      <w:proofErr w:type="spellEnd"/>
      <w:r w:rsidRPr="009E3F37">
        <w:rPr>
          <w:rFonts w:ascii="Arial" w:eastAsia="Arial" w:hAnsi="Arial" w:cs="Arial"/>
          <w:bCs/>
          <w:sz w:val="20"/>
          <w:szCs w:val="20"/>
        </w:rPr>
        <w:t xml:space="preserve">(sic) no propiedad Municipal en donde se encuentran asentados diversidad de comerciantes, ejerciendo su actividad dentro del local, edificio o área que la Autoridad Municipal les otorgue para su funcionamiento. </w:t>
      </w:r>
    </w:p>
    <w:p w14:paraId="0AA71873" w14:textId="77777777" w:rsidR="00403074" w:rsidRPr="009E3F37" w:rsidRDefault="00403074" w:rsidP="00403074">
      <w:pPr>
        <w:ind w:left="284"/>
        <w:jc w:val="both"/>
        <w:rPr>
          <w:rFonts w:ascii="Arial" w:eastAsia="Arial" w:hAnsi="Arial" w:cs="Arial"/>
          <w:bCs/>
          <w:sz w:val="20"/>
          <w:szCs w:val="20"/>
        </w:rPr>
      </w:pPr>
    </w:p>
    <w:p w14:paraId="4761987E" w14:textId="77777777" w:rsidR="00403074" w:rsidRPr="009E3F37" w:rsidRDefault="00403074" w:rsidP="00403074">
      <w:pPr>
        <w:ind w:left="284"/>
        <w:jc w:val="both"/>
        <w:rPr>
          <w:rFonts w:ascii="Arial" w:eastAsia="Arial" w:hAnsi="Arial" w:cs="Arial"/>
          <w:bCs/>
          <w:sz w:val="20"/>
          <w:szCs w:val="20"/>
        </w:rPr>
      </w:pPr>
      <w:r w:rsidRPr="009E3F37">
        <w:rPr>
          <w:rFonts w:ascii="Arial" w:eastAsia="Arial" w:hAnsi="Arial" w:cs="Arial"/>
          <w:bCs/>
          <w:sz w:val="20"/>
          <w:szCs w:val="20"/>
        </w:rPr>
        <w:t>…</w:t>
      </w:r>
    </w:p>
    <w:p w14:paraId="0623F3C4" w14:textId="77777777" w:rsidR="00403074" w:rsidRPr="009E3F37" w:rsidRDefault="00403074" w:rsidP="00403074">
      <w:pPr>
        <w:ind w:left="284"/>
        <w:jc w:val="both"/>
        <w:rPr>
          <w:rFonts w:ascii="Arial" w:eastAsia="Arial" w:hAnsi="Arial" w:cs="Arial"/>
          <w:bCs/>
          <w:sz w:val="20"/>
          <w:szCs w:val="20"/>
        </w:rPr>
      </w:pPr>
    </w:p>
    <w:p w14:paraId="2C4B5F73" w14:textId="77777777" w:rsidR="00403074" w:rsidRPr="009E3F37" w:rsidRDefault="00403074" w:rsidP="00403074">
      <w:pPr>
        <w:ind w:left="284"/>
        <w:jc w:val="both"/>
        <w:rPr>
          <w:rFonts w:ascii="Arial" w:eastAsia="Arial" w:hAnsi="Arial" w:cs="Arial"/>
          <w:bCs/>
          <w:sz w:val="20"/>
          <w:szCs w:val="20"/>
        </w:rPr>
      </w:pPr>
      <w:r w:rsidRPr="009E3F37">
        <w:rPr>
          <w:rFonts w:ascii="Arial" w:eastAsia="Arial" w:hAnsi="Arial" w:cs="Arial"/>
          <w:bCs/>
          <w:sz w:val="20"/>
          <w:szCs w:val="20"/>
        </w:rPr>
        <w:t xml:space="preserve">ARTÍCULO 6.- Se declara de orden público la concesión que el H. Ayuntamiento otorgue a los usuarios de los puestos, casetas o espacios de los mercados, para venta de artículos o cualquier operación propia de los mismos. </w:t>
      </w:r>
    </w:p>
    <w:p w14:paraId="62998FEC" w14:textId="77777777" w:rsidR="00403074" w:rsidRPr="009E3F37" w:rsidRDefault="00403074" w:rsidP="00403074">
      <w:pPr>
        <w:ind w:left="284"/>
        <w:jc w:val="both"/>
        <w:rPr>
          <w:rFonts w:ascii="Arial" w:eastAsia="Arial" w:hAnsi="Arial" w:cs="Arial"/>
          <w:bCs/>
          <w:sz w:val="20"/>
          <w:szCs w:val="20"/>
        </w:rPr>
      </w:pPr>
    </w:p>
    <w:p w14:paraId="38334613" w14:textId="77777777" w:rsidR="00403074" w:rsidRPr="009E3F37" w:rsidRDefault="00403074" w:rsidP="00403074">
      <w:pPr>
        <w:ind w:left="284"/>
        <w:jc w:val="both"/>
        <w:rPr>
          <w:rFonts w:ascii="Arial" w:eastAsia="Arial" w:hAnsi="Arial" w:cs="Arial"/>
          <w:bCs/>
          <w:sz w:val="20"/>
          <w:szCs w:val="20"/>
        </w:rPr>
      </w:pPr>
      <w:r w:rsidRPr="009E3F37">
        <w:rPr>
          <w:rFonts w:ascii="Arial" w:eastAsia="Arial" w:hAnsi="Arial" w:cs="Arial"/>
          <w:bCs/>
          <w:sz w:val="20"/>
          <w:szCs w:val="20"/>
        </w:rPr>
        <w:t xml:space="preserve">ARTÍCULO 7.- Los derechos que el Ayuntamiento conceda en renta o alquiler a los usuarios de los mercados constituirán una concesión a favor de éstos. </w:t>
      </w:r>
    </w:p>
    <w:p w14:paraId="22140B9D" w14:textId="77777777" w:rsidR="00403074" w:rsidRPr="009E3F37" w:rsidRDefault="00403074" w:rsidP="00403074">
      <w:pPr>
        <w:ind w:left="284"/>
        <w:jc w:val="both"/>
        <w:rPr>
          <w:rFonts w:ascii="Arial" w:eastAsia="Arial" w:hAnsi="Arial" w:cs="Arial"/>
          <w:bCs/>
          <w:sz w:val="20"/>
          <w:szCs w:val="20"/>
        </w:rPr>
      </w:pPr>
    </w:p>
    <w:p w14:paraId="760E4F2A" w14:textId="77777777" w:rsidR="00403074" w:rsidRPr="009E3F37" w:rsidRDefault="00403074" w:rsidP="00403074">
      <w:pPr>
        <w:ind w:left="284"/>
        <w:jc w:val="both"/>
        <w:rPr>
          <w:rFonts w:ascii="Arial" w:eastAsia="Arial" w:hAnsi="Arial" w:cs="Arial"/>
          <w:bCs/>
          <w:sz w:val="20"/>
          <w:szCs w:val="20"/>
        </w:rPr>
      </w:pPr>
      <w:r w:rsidRPr="009E3F37">
        <w:rPr>
          <w:rFonts w:ascii="Arial" w:eastAsia="Arial" w:hAnsi="Arial" w:cs="Arial"/>
          <w:bCs/>
          <w:sz w:val="20"/>
          <w:szCs w:val="20"/>
        </w:rPr>
        <w:t>…</w:t>
      </w:r>
    </w:p>
    <w:p w14:paraId="1DFFE2E4" w14:textId="77777777" w:rsidR="00403074" w:rsidRPr="009E3F37" w:rsidRDefault="00403074" w:rsidP="00403074">
      <w:pPr>
        <w:ind w:left="284"/>
        <w:jc w:val="both"/>
        <w:rPr>
          <w:rFonts w:ascii="Arial" w:eastAsia="Arial" w:hAnsi="Arial" w:cs="Arial"/>
          <w:bCs/>
          <w:sz w:val="20"/>
          <w:szCs w:val="20"/>
        </w:rPr>
      </w:pPr>
    </w:p>
    <w:p w14:paraId="7CAFF634" w14:textId="77777777" w:rsidR="00403074" w:rsidRPr="009E3F37" w:rsidRDefault="00403074" w:rsidP="00403074">
      <w:pPr>
        <w:ind w:left="284"/>
        <w:jc w:val="both"/>
        <w:rPr>
          <w:rFonts w:ascii="Arial" w:eastAsia="Arial" w:hAnsi="Arial" w:cs="Arial"/>
          <w:bCs/>
          <w:sz w:val="20"/>
          <w:szCs w:val="20"/>
        </w:rPr>
      </w:pPr>
      <w:r w:rsidRPr="009E3F37">
        <w:rPr>
          <w:rFonts w:ascii="Arial" w:eastAsia="Arial" w:hAnsi="Arial" w:cs="Arial"/>
          <w:bCs/>
          <w:sz w:val="20"/>
          <w:szCs w:val="20"/>
        </w:rPr>
        <w:t xml:space="preserve">ARTÍCULO 12.- Las concesiones que otorga el H. Ayuntamiento, será de dos categorías: </w:t>
      </w:r>
    </w:p>
    <w:p w14:paraId="05851DA2" w14:textId="77777777" w:rsidR="00403074" w:rsidRPr="009E3F37" w:rsidRDefault="00403074" w:rsidP="00403074">
      <w:pPr>
        <w:ind w:left="284"/>
        <w:jc w:val="both"/>
        <w:rPr>
          <w:rFonts w:ascii="Arial" w:eastAsia="Arial" w:hAnsi="Arial" w:cs="Arial"/>
          <w:bCs/>
          <w:sz w:val="20"/>
          <w:szCs w:val="20"/>
        </w:rPr>
      </w:pPr>
    </w:p>
    <w:p w14:paraId="5ECE8353" w14:textId="77777777" w:rsidR="00403074" w:rsidRPr="009E3F37" w:rsidRDefault="00403074" w:rsidP="00403074">
      <w:pPr>
        <w:ind w:left="284"/>
        <w:jc w:val="both"/>
        <w:rPr>
          <w:rFonts w:ascii="Arial" w:eastAsia="Arial" w:hAnsi="Arial" w:cs="Arial"/>
          <w:bCs/>
          <w:sz w:val="20"/>
          <w:szCs w:val="20"/>
        </w:rPr>
      </w:pPr>
      <w:r w:rsidRPr="009E3F37">
        <w:rPr>
          <w:rFonts w:ascii="Arial" w:eastAsia="Arial" w:hAnsi="Arial" w:cs="Arial"/>
          <w:bCs/>
          <w:sz w:val="20"/>
          <w:szCs w:val="20"/>
        </w:rPr>
        <w:t xml:space="preserve">a) … </w:t>
      </w:r>
    </w:p>
    <w:p w14:paraId="3390FF30" w14:textId="77777777" w:rsidR="00403074" w:rsidRPr="009E3F37" w:rsidRDefault="00403074" w:rsidP="00403074">
      <w:pPr>
        <w:ind w:left="284"/>
        <w:jc w:val="both"/>
        <w:rPr>
          <w:rFonts w:ascii="Arial" w:eastAsia="Arial" w:hAnsi="Arial" w:cs="Arial"/>
          <w:bCs/>
          <w:sz w:val="20"/>
          <w:szCs w:val="20"/>
        </w:rPr>
      </w:pPr>
    </w:p>
    <w:p w14:paraId="5C9AADD3" w14:textId="77777777" w:rsidR="00403074" w:rsidRPr="009E3F37" w:rsidRDefault="00403074" w:rsidP="00403074">
      <w:pPr>
        <w:ind w:left="284"/>
        <w:jc w:val="both"/>
        <w:rPr>
          <w:rFonts w:ascii="Arial" w:eastAsia="Arial" w:hAnsi="Arial" w:cs="Arial"/>
          <w:bCs/>
          <w:i/>
          <w:sz w:val="20"/>
          <w:szCs w:val="20"/>
        </w:rPr>
      </w:pPr>
      <w:r w:rsidRPr="009E3F37">
        <w:rPr>
          <w:rFonts w:ascii="Arial" w:eastAsia="Arial" w:hAnsi="Arial" w:cs="Arial"/>
          <w:bCs/>
          <w:sz w:val="20"/>
          <w:szCs w:val="20"/>
        </w:rPr>
        <w:t>b) DEFINITIVAS</w:t>
      </w:r>
      <w:r w:rsidRPr="009E3F37">
        <w:rPr>
          <w:rFonts w:ascii="Arial" w:eastAsia="Arial" w:hAnsi="Arial" w:cs="Arial"/>
          <w:bCs/>
          <w:i/>
          <w:sz w:val="20"/>
          <w:szCs w:val="20"/>
        </w:rPr>
        <w:t>.</w:t>
      </w:r>
    </w:p>
    <w:p w14:paraId="350B6C3E" w14:textId="77777777" w:rsidR="00403074" w:rsidRPr="009E3F37" w:rsidRDefault="00403074" w:rsidP="00403074">
      <w:pPr>
        <w:ind w:left="284"/>
        <w:jc w:val="both"/>
        <w:rPr>
          <w:rFonts w:ascii="Arial" w:eastAsia="Arial" w:hAnsi="Arial" w:cs="Arial"/>
          <w:bCs/>
          <w:sz w:val="20"/>
          <w:szCs w:val="20"/>
        </w:rPr>
      </w:pPr>
    </w:p>
    <w:p w14:paraId="12445247" w14:textId="77777777" w:rsidR="00403074" w:rsidRPr="009E3F37" w:rsidRDefault="00403074" w:rsidP="00403074">
      <w:pPr>
        <w:ind w:left="284"/>
        <w:jc w:val="both"/>
        <w:rPr>
          <w:rFonts w:ascii="Arial" w:eastAsia="Arial" w:hAnsi="Arial" w:cs="Arial"/>
          <w:bCs/>
          <w:sz w:val="20"/>
          <w:szCs w:val="20"/>
        </w:rPr>
      </w:pPr>
      <w:r w:rsidRPr="009E3F37">
        <w:rPr>
          <w:rFonts w:ascii="Arial" w:eastAsia="Arial" w:hAnsi="Arial" w:cs="Arial"/>
          <w:bCs/>
          <w:sz w:val="20"/>
          <w:szCs w:val="20"/>
        </w:rPr>
        <w:t>…</w:t>
      </w:r>
    </w:p>
    <w:p w14:paraId="621539C5" w14:textId="77777777" w:rsidR="00403074" w:rsidRPr="009E3F37" w:rsidRDefault="00403074" w:rsidP="00403074">
      <w:pPr>
        <w:ind w:left="284"/>
        <w:jc w:val="both"/>
        <w:rPr>
          <w:rFonts w:ascii="Arial" w:eastAsia="Arial" w:hAnsi="Arial" w:cs="Arial"/>
          <w:bCs/>
          <w:sz w:val="20"/>
          <w:szCs w:val="20"/>
        </w:rPr>
      </w:pPr>
    </w:p>
    <w:p w14:paraId="63561B72" w14:textId="77777777" w:rsidR="00403074" w:rsidRPr="009E3F37" w:rsidRDefault="00403074" w:rsidP="00403074">
      <w:pPr>
        <w:ind w:left="284"/>
        <w:jc w:val="both"/>
        <w:rPr>
          <w:rFonts w:ascii="Arial" w:eastAsia="Arial" w:hAnsi="Arial" w:cs="Arial"/>
          <w:bCs/>
          <w:i/>
          <w:sz w:val="20"/>
          <w:szCs w:val="20"/>
        </w:rPr>
      </w:pPr>
      <w:r w:rsidRPr="009E3F37">
        <w:rPr>
          <w:rFonts w:ascii="Arial" w:eastAsia="Arial" w:hAnsi="Arial" w:cs="Arial"/>
          <w:bCs/>
          <w:i/>
          <w:sz w:val="20"/>
          <w:szCs w:val="20"/>
        </w:rPr>
        <w:lastRenderedPageBreak/>
        <w:t xml:space="preserve">ARTÍCULO 13. -Las concesiones con carácter de definitivas generarán a favor de los usuarios el derecho de poder traspasar la misma, cumpliendo con las disposiciones de este Reglamento después de haberlas disfrutado durante más de cinco años, oyendo la opinión de las Uniones u organizaciones reconocidas por el H. Ayuntamiento. </w:t>
      </w:r>
    </w:p>
    <w:p w14:paraId="7967DF4B" w14:textId="77777777" w:rsidR="00403074" w:rsidRPr="009E3F37" w:rsidRDefault="00403074" w:rsidP="00403074">
      <w:pPr>
        <w:ind w:left="284"/>
        <w:jc w:val="both"/>
        <w:rPr>
          <w:rFonts w:ascii="Arial" w:eastAsia="Arial" w:hAnsi="Arial" w:cs="Arial"/>
          <w:bCs/>
          <w:i/>
          <w:sz w:val="20"/>
          <w:szCs w:val="20"/>
        </w:rPr>
      </w:pPr>
    </w:p>
    <w:p w14:paraId="20EE3C41" w14:textId="77777777" w:rsidR="00403074" w:rsidRPr="009E3F37" w:rsidRDefault="00403074" w:rsidP="00403074">
      <w:pPr>
        <w:ind w:left="284"/>
        <w:jc w:val="both"/>
        <w:rPr>
          <w:rFonts w:ascii="Arial" w:eastAsia="Arial" w:hAnsi="Arial" w:cs="Arial"/>
          <w:bCs/>
          <w:i/>
          <w:sz w:val="20"/>
          <w:szCs w:val="20"/>
        </w:rPr>
      </w:pPr>
      <w:r w:rsidRPr="009E3F37">
        <w:rPr>
          <w:rFonts w:ascii="Arial" w:eastAsia="Arial" w:hAnsi="Arial" w:cs="Arial"/>
          <w:bCs/>
          <w:i/>
          <w:sz w:val="20"/>
          <w:szCs w:val="20"/>
        </w:rPr>
        <w:t>…</w:t>
      </w:r>
    </w:p>
    <w:p w14:paraId="6E8A54C4" w14:textId="77777777" w:rsidR="00403074" w:rsidRPr="009E3F37" w:rsidRDefault="00403074" w:rsidP="00403074">
      <w:pPr>
        <w:ind w:left="284"/>
        <w:jc w:val="both"/>
        <w:rPr>
          <w:rFonts w:ascii="Arial" w:eastAsia="Arial" w:hAnsi="Arial" w:cs="Arial"/>
          <w:bCs/>
          <w:i/>
          <w:sz w:val="20"/>
          <w:szCs w:val="20"/>
        </w:rPr>
      </w:pPr>
    </w:p>
    <w:p w14:paraId="4BE2C429" w14:textId="77777777" w:rsidR="00403074" w:rsidRPr="009E3F37" w:rsidRDefault="00403074" w:rsidP="00403074">
      <w:pPr>
        <w:ind w:left="284"/>
        <w:jc w:val="both"/>
        <w:rPr>
          <w:rFonts w:ascii="Arial" w:eastAsia="Arial" w:hAnsi="Arial" w:cs="Arial"/>
          <w:bCs/>
          <w:sz w:val="20"/>
          <w:szCs w:val="20"/>
        </w:rPr>
      </w:pPr>
      <w:r w:rsidRPr="009E3F37">
        <w:rPr>
          <w:rFonts w:ascii="Arial" w:eastAsia="Arial" w:hAnsi="Arial" w:cs="Arial"/>
          <w:bCs/>
          <w:i/>
          <w:sz w:val="20"/>
          <w:szCs w:val="20"/>
        </w:rPr>
        <w:t>ARTÍCULO 23.- El derecho que el H. Ayuntamiento conceda a los locatarios para el uso del espacio de las concesiones es estrictamente personal y no podrá trasmitirse o concederse en ningún caso, sin la autorización del Ayuntamiento del Presidente Municipal oyendo la opinión de los grupos o gremios reconocidos."</w:t>
      </w:r>
    </w:p>
    <w:p w14:paraId="558C3488" w14:textId="77777777" w:rsidR="00403074" w:rsidRPr="009E3F37" w:rsidRDefault="00403074" w:rsidP="00403074">
      <w:pPr>
        <w:jc w:val="both"/>
        <w:rPr>
          <w:rFonts w:ascii="Arial" w:eastAsia="Arial" w:hAnsi="Arial" w:cs="Arial"/>
          <w:sz w:val="20"/>
          <w:szCs w:val="20"/>
        </w:rPr>
      </w:pPr>
    </w:p>
    <w:p w14:paraId="7EC824DD" w14:textId="56614CFE" w:rsidR="00403074" w:rsidRPr="009E3F37" w:rsidRDefault="00403074" w:rsidP="00403074">
      <w:pPr>
        <w:jc w:val="both"/>
        <w:rPr>
          <w:rFonts w:ascii="Arial" w:eastAsia="Arial" w:hAnsi="Arial" w:cs="Arial"/>
          <w:sz w:val="20"/>
          <w:szCs w:val="20"/>
        </w:rPr>
      </w:pPr>
      <w:r w:rsidRPr="009E3F37">
        <w:rPr>
          <w:rFonts w:ascii="Arial" w:eastAsia="Arial" w:hAnsi="Arial" w:cs="Arial"/>
          <w:sz w:val="20"/>
          <w:szCs w:val="20"/>
        </w:rPr>
        <w:t xml:space="preserve">En ese tenor, la sucesión de derechos de concesión, se realiza respecto de la caseta número 51, ubicada en el interior del Mercado "20 DE NOVIEMBRE", del Municipio de Oaxaca de Juárez, con giro de "COMIDA" con número de objeto cuenta 1050000004855, a nombre de la extinta CONSUELO AUREA RUIZ RAMOS. </w:t>
      </w:r>
      <w:r>
        <w:rPr>
          <w:rFonts w:ascii="Arial" w:eastAsia="Arial" w:hAnsi="Arial" w:cs="Arial"/>
          <w:sz w:val="20"/>
          <w:szCs w:val="20"/>
        </w:rPr>
        <w:t xml:space="preserve">- - - </w:t>
      </w:r>
    </w:p>
    <w:p w14:paraId="5F3B1BDC" w14:textId="77777777" w:rsidR="00403074" w:rsidRPr="009E3F37" w:rsidRDefault="00403074" w:rsidP="00403074">
      <w:pPr>
        <w:jc w:val="both"/>
        <w:rPr>
          <w:rFonts w:ascii="Arial" w:eastAsia="Arial" w:hAnsi="Arial" w:cs="Arial"/>
          <w:sz w:val="20"/>
          <w:szCs w:val="20"/>
        </w:rPr>
      </w:pPr>
    </w:p>
    <w:p w14:paraId="79A89E36" w14:textId="77777777" w:rsidR="00403074" w:rsidRPr="009E3F37" w:rsidRDefault="00403074" w:rsidP="00403074">
      <w:pPr>
        <w:jc w:val="both"/>
        <w:rPr>
          <w:rFonts w:ascii="Arial" w:eastAsia="Arial" w:hAnsi="Arial" w:cs="Arial"/>
          <w:sz w:val="20"/>
          <w:szCs w:val="20"/>
        </w:rPr>
      </w:pPr>
      <w:r w:rsidRPr="009E3F37">
        <w:rPr>
          <w:rFonts w:ascii="Arial" w:eastAsia="Arial" w:hAnsi="Arial" w:cs="Arial"/>
          <w:sz w:val="20"/>
          <w:szCs w:val="20"/>
        </w:rPr>
        <w:t xml:space="preserve">La sucesión de derechos se encuentra prevista en el </w:t>
      </w:r>
      <w:r w:rsidRPr="009E3F37">
        <w:rPr>
          <w:rFonts w:ascii="Arial" w:eastAsia="Arial" w:hAnsi="Arial" w:cs="Arial"/>
          <w:b/>
          <w:sz w:val="20"/>
          <w:szCs w:val="20"/>
        </w:rPr>
        <w:t xml:space="preserve">"TÍTULO SEXTO, CAPÍTULO ÚNICO "DE LA SUCESIÓN DE DERECHOS." </w:t>
      </w:r>
      <w:r w:rsidRPr="009E3F37">
        <w:rPr>
          <w:rFonts w:ascii="Arial" w:eastAsia="Arial" w:hAnsi="Arial" w:cs="Arial"/>
          <w:sz w:val="20"/>
          <w:szCs w:val="20"/>
        </w:rPr>
        <w:t>Del Reglamento de Mercados Públicos de la Ciudad de Oaxaca, cuyos artículos citan textualmente:</w:t>
      </w:r>
    </w:p>
    <w:p w14:paraId="54CA6EE8" w14:textId="77777777" w:rsidR="00403074" w:rsidRPr="009E3F37" w:rsidRDefault="00403074" w:rsidP="00403074">
      <w:pPr>
        <w:jc w:val="both"/>
        <w:rPr>
          <w:rFonts w:ascii="Arial" w:eastAsia="Arial" w:hAnsi="Arial" w:cs="Arial"/>
          <w:bCs/>
          <w:sz w:val="20"/>
          <w:szCs w:val="20"/>
        </w:rPr>
      </w:pPr>
    </w:p>
    <w:p w14:paraId="750DACB2" w14:textId="77777777" w:rsidR="00403074" w:rsidRPr="009E3F37" w:rsidRDefault="00403074" w:rsidP="00403074">
      <w:pPr>
        <w:ind w:left="284"/>
        <w:jc w:val="both"/>
        <w:rPr>
          <w:rFonts w:ascii="Arial" w:eastAsia="Arial" w:hAnsi="Arial" w:cs="Arial"/>
          <w:bCs/>
          <w:i/>
          <w:sz w:val="20"/>
          <w:szCs w:val="20"/>
        </w:rPr>
      </w:pPr>
      <w:r w:rsidRPr="009E3F37">
        <w:rPr>
          <w:rFonts w:ascii="Arial" w:eastAsia="Arial" w:hAnsi="Arial" w:cs="Arial"/>
          <w:bCs/>
          <w:i/>
          <w:sz w:val="20"/>
          <w:szCs w:val="20"/>
        </w:rPr>
        <w:t xml:space="preserve">"ARTÍCULO 40.- Los derechos sucesorios relativos a la concesión de la caseta, puesto o espacio se adjudicarán conforme a la designación del concesionario en la boleta de concesión otorgada por el Ayuntamiento y a falta de ella, se seguirá el procedimiento que marcan los Artículo (sic) subsecuentes. Cada año o antes si fuere necesario se revisará a petición del concesionario la lista de herederos que designará. </w:t>
      </w:r>
    </w:p>
    <w:p w14:paraId="28A71084" w14:textId="77777777" w:rsidR="00403074" w:rsidRPr="009E3F37" w:rsidRDefault="00403074" w:rsidP="00403074">
      <w:pPr>
        <w:ind w:left="284"/>
        <w:jc w:val="both"/>
        <w:rPr>
          <w:rFonts w:ascii="Arial" w:eastAsia="Arial" w:hAnsi="Arial" w:cs="Arial"/>
          <w:bCs/>
          <w:i/>
          <w:sz w:val="20"/>
          <w:szCs w:val="20"/>
        </w:rPr>
      </w:pPr>
    </w:p>
    <w:p w14:paraId="2C316881" w14:textId="77777777" w:rsidR="00403074" w:rsidRPr="009E3F37" w:rsidRDefault="00403074" w:rsidP="00403074">
      <w:pPr>
        <w:ind w:left="284"/>
        <w:jc w:val="both"/>
        <w:rPr>
          <w:rFonts w:ascii="Arial" w:eastAsia="Arial" w:hAnsi="Arial" w:cs="Arial"/>
          <w:bCs/>
          <w:i/>
          <w:sz w:val="20"/>
          <w:szCs w:val="20"/>
        </w:rPr>
      </w:pPr>
      <w:r w:rsidRPr="009E3F37">
        <w:rPr>
          <w:rFonts w:ascii="Arial" w:eastAsia="Arial" w:hAnsi="Arial" w:cs="Arial"/>
          <w:bCs/>
          <w:i/>
          <w:sz w:val="20"/>
          <w:szCs w:val="20"/>
        </w:rPr>
        <w:t>ARTÍCULO 41.- El concesionario o locatario tiene la facultad de designar a quien debe suceder le en sus derechos sobre la concesión otorgada por el Ayuntamiento. Podrá designar de entre su cónyuge e hijos y a falta de ellos a la persona con la que haga vida marital siempre que dependa económicamente de él.</w:t>
      </w:r>
    </w:p>
    <w:p w14:paraId="7E82DA73" w14:textId="77777777" w:rsidR="00403074" w:rsidRPr="009E3F37" w:rsidRDefault="00403074" w:rsidP="00403074">
      <w:pPr>
        <w:ind w:left="284"/>
        <w:jc w:val="both"/>
        <w:rPr>
          <w:rFonts w:ascii="Arial" w:eastAsia="Arial" w:hAnsi="Arial" w:cs="Arial"/>
          <w:bCs/>
          <w:i/>
          <w:sz w:val="20"/>
          <w:szCs w:val="20"/>
        </w:rPr>
      </w:pPr>
    </w:p>
    <w:p w14:paraId="7D0379D1" w14:textId="77777777" w:rsidR="00403074" w:rsidRPr="009E3F37" w:rsidRDefault="00403074" w:rsidP="00403074">
      <w:pPr>
        <w:ind w:left="284"/>
        <w:jc w:val="both"/>
        <w:rPr>
          <w:rFonts w:ascii="Arial" w:eastAsia="Arial" w:hAnsi="Arial" w:cs="Arial"/>
          <w:bCs/>
          <w:i/>
          <w:sz w:val="20"/>
          <w:szCs w:val="20"/>
        </w:rPr>
      </w:pPr>
      <w:r w:rsidRPr="009E3F37">
        <w:rPr>
          <w:rFonts w:ascii="Arial" w:eastAsia="Arial" w:hAnsi="Arial" w:cs="Arial"/>
          <w:bCs/>
          <w:i/>
          <w:sz w:val="20"/>
          <w:szCs w:val="20"/>
        </w:rPr>
        <w:t xml:space="preserve">Al (sic) falta de las personas anteriores, el Concesionario o Locatario, formulará una lista hasta de cinco nombres para sucederlo y el orden de preferencia conforme al cual deba </w:t>
      </w:r>
      <w:r w:rsidRPr="009E3F37">
        <w:rPr>
          <w:rFonts w:ascii="Arial" w:eastAsia="Arial" w:hAnsi="Arial" w:cs="Arial"/>
          <w:bCs/>
          <w:i/>
          <w:sz w:val="20"/>
          <w:szCs w:val="20"/>
        </w:rPr>
        <w:lastRenderedPageBreak/>
        <w:t xml:space="preserve">hacerse la adjudicación de derechos a su fallecimiento, siempre que también dependan económicamente de él. </w:t>
      </w:r>
    </w:p>
    <w:p w14:paraId="09653380" w14:textId="77777777" w:rsidR="00403074" w:rsidRPr="009E3F37" w:rsidRDefault="00403074" w:rsidP="00403074">
      <w:pPr>
        <w:ind w:left="284"/>
        <w:jc w:val="both"/>
        <w:rPr>
          <w:rFonts w:ascii="Arial" w:eastAsia="Arial" w:hAnsi="Arial" w:cs="Arial"/>
          <w:bCs/>
          <w:i/>
          <w:sz w:val="20"/>
          <w:szCs w:val="20"/>
        </w:rPr>
      </w:pPr>
    </w:p>
    <w:p w14:paraId="0A75709F" w14:textId="77777777" w:rsidR="00403074" w:rsidRPr="00F149F5" w:rsidRDefault="00403074" w:rsidP="00403074">
      <w:pPr>
        <w:ind w:left="284"/>
        <w:jc w:val="both"/>
        <w:rPr>
          <w:rFonts w:ascii="Arial" w:eastAsia="Arial" w:hAnsi="Arial" w:cs="Arial"/>
          <w:bCs/>
          <w:i/>
          <w:sz w:val="20"/>
          <w:szCs w:val="20"/>
        </w:rPr>
      </w:pPr>
      <w:r w:rsidRPr="009E3F37">
        <w:rPr>
          <w:rFonts w:ascii="Arial" w:eastAsia="Arial" w:hAnsi="Arial" w:cs="Arial"/>
          <w:bCs/>
          <w:i/>
          <w:sz w:val="20"/>
          <w:szCs w:val="20"/>
        </w:rPr>
        <w:t xml:space="preserve">ARTÍCULO 42.- Cuando el Concesionario o Locatario no haya hecho designación de sucesores y cuando ninguna de las señaladas pueda heredar por imposibilidad material o </w:t>
      </w:r>
      <w:r w:rsidRPr="00F149F5">
        <w:rPr>
          <w:rFonts w:ascii="Arial" w:eastAsia="Arial" w:hAnsi="Arial" w:cs="Arial"/>
          <w:bCs/>
          <w:i/>
          <w:sz w:val="20"/>
          <w:szCs w:val="20"/>
        </w:rPr>
        <w:t xml:space="preserve">legal (sic) los derechos se trasmitirán de acuerdo con el siguiente orden de preferencia: </w:t>
      </w:r>
    </w:p>
    <w:p w14:paraId="566E434D" w14:textId="77777777" w:rsidR="00403074" w:rsidRPr="00F149F5" w:rsidRDefault="00403074" w:rsidP="00403074">
      <w:pPr>
        <w:ind w:left="284"/>
        <w:jc w:val="both"/>
        <w:rPr>
          <w:rFonts w:ascii="Arial" w:eastAsia="Arial" w:hAnsi="Arial" w:cs="Arial"/>
          <w:bCs/>
          <w:i/>
          <w:sz w:val="20"/>
          <w:szCs w:val="20"/>
        </w:rPr>
      </w:pPr>
    </w:p>
    <w:p w14:paraId="5F18BC02" w14:textId="77777777" w:rsidR="00403074" w:rsidRPr="00F149F5" w:rsidRDefault="00403074" w:rsidP="004D5FB0">
      <w:pPr>
        <w:widowControl/>
        <w:numPr>
          <w:ilvl w:val="0"/>
          <w:numId w:val="37"/>
        </w:numPr>
        <w:autoSpaceDE/>
        <w:autoSpaceDN/>
        <w:jc w:val="both"/>
        <w:rPr>
          <w:rFonts w:ascii="Arial" w:eastAsia="Arial" w:hAnsi="Arial" w:cs="Arial"/>
          <w:bCs/>
          <w:i/>
          <w:sz w:val="20"/>
          <w:szCs w:val="20"/>
        </w:rPr>
      </w:pPr>
      <w:r w:rsidRPr="00F149F5">
        <w:rPr>
          <w:rFonts w:ascii="Arial" w:eastAsia="Arial" w:hAnsi="Arial" w:cs="Arial"/>
          <w:bCs/>
          <w:i/>
          <w:sz w:val="20"/>
          <w:szCs w:val="20"/>
        </w:rPr>
        <w:t xml:space="preserve">El cónyuge que sobreviva. </w:t>
      </w:r>
    </w:p>
    <w:p w14:paraId="52F18D2A" w14:textId="77777777" w:rsidR="00403074" w:rsidRPr="00F149F5" w:rsidRDefault="00403074" w:rsidP="00403074">
      <w:pPr>
        <w:ind w:left="284"/>
        <w:jc w:val="both"/>
        <w:rPr>
          <w:rFonts w:ascii="Arial" w:eastAsia="Arial" w:hAnsi="Arial" w:cs="Arial"/>
          <w:bCs/>
          <w:i/>
          <w:sz w:val="20"/>
          <w:szCs w:val="20"/>
        </w:rPr>
      </w:pPr>
    </w:p>
    <w:p w14:paraId="17C16871" w14:textId="77777777" w:rsidR="00403074" w:rsidRPr="00F149F5" w:rsidRDefault="00403074" w:rsidP="004D5FB0">
      <w:pPr>
        <w:widowControl/>
        <w:numPr>
          <w:ilvl w:val="0"/>
          <w:numId w:val="37"/>
        </w:numPr>
        <w:autoSpaceDE/>
        <w:autoSpaceDN/>
        <w:ind w:left="284" w:firstLine="0"/>
        <w:jc w:val="both"/>
        <w:rPr>
          <w:rFonts w:ascii="Arial" w:eastAsia="Arial" w:hAnsi="Arial" w:cs="Arial"/>
          <w:bCs/>
          <w:i/>
          <w:sz w:val="20"/>
          <w:szCs w:val="20"/>
        </w:rPr>
      </w:pPr>
      <w:r w:rsidRPr="00F149F5">
        <w:rPr>
          <w:rFonts w:ascii="Arial" w:eastAsia="Arial" w:hAnsi="Arial" w:cs="Arial"/>
          <w:bCs/>
          <w:i/>
          <w:sz w:val="20"/>
          <w:szCs w:val="20"/>
        </w:rPr>
        <w:t xml:space="preserve">A la persona con la que hubiere hecho vida marital y procreando (sic) </w:t>
      </w:r>
      <w:proofErr w:type="gramStart"/>
      <w:r w:rsidRPr="00F149F5">
        <w:rPr>
          <w:rFonts w:ascii="Arial" w:eastAsia="Arial" w:hAnsi="Arial" w:cs="Arial"/>
          <w:bCs/>
          <w:i/>
          <w:sz w:val="20"/>
          <w:szCs w:val="20"/>
        </w:rPr>
        <w:t>hijos,(</w:t>
      </w:r>
      <w:proofErr w:type="gramEnd"/>
      <w:r w:rsidRPr="00F149F5">
        <w:rPr>
          <w:rFonts w:ascii="Arial" w:eastAsia="Arial" w:hAnsi="Arial" w:cs="Arial"/>
          <w:bCs/>
          <w:i/>
          <w:sz w:val="20"/>
          <w:szCs w:val="20"/>
        </w:rPr>
        <w:t>sic)</w:t>
      </w:r>
    </w:p>
    <w:p w14:paraId="71D064E7" w14:textId="77777777" w:rsidR="00403074" w:rsidRPr="00F149F5" w:rsidRDefault="00403074" w:rsidP="00403074">
      <w:pPr>
        <w:ind w:left="284"/>
        <w:jc w:val="both"/>
        <w:rPr>
          <w:rFonts w:ascii="Arial" w:eastAsia="Arial" w:hAnsi="Arial" w:cs="Arial"/>
          <w:bCs/>
          <w:i/>
          <w:sz w:val="20"/>
          <w:szCs w:val="20"/>
        </w:rPr>
      </w:pPr>
    </w:p>
    <w:p w14:paraId="62BBF86A" w14:textId="77777777" w:rsidR="00403074" w:rsidRPr="00F149F5" w:rsidRDefault="00403074" w:rsidP="004D5FB0">
      <w:pPr>
        <w:widowControl/>
        <w:numPr>
          <w:ilvl w:val="0"/>
          <w:numId w:val="37"/>
        </w:numPr>
        <w:autoSpaceDE/>
        <w:autoSpaceDN/>
        <w:ind w:left="284" w:firstLine="0"/>
        <w:jc w:val="both"/>
        <w:rPr>
          <w:rFonts w:ascii="Arial" w:eastAsia="Arial" w:hAnsi="Arial" w:cs="Arial"/>
          <w:bCs/>
          <w:i/>
          <w:sz w:val="20"/>
          <w:szCs w:val="20"/>
        </w:rPr>
      </w:pPr>
      <w:r w:rsidRPr="00F149F5">
        <w:rPr>
          <w:rFonts w:ascii="Arial" w:eastAsia="Arial" w:hAnsi="Arial" w:cs="Arial"/>
          <w:bCs/>
          <w:i/>
          <w:sz w:val="20"/>
          <w:szCs w:val="20"/>
        </w:rPr>
        <w:t xml:space="preserve">A los hijos del concesionario. </w:t>
      </w:r>
    </w:p>
    <w:p w14:paraId="6035D625" w14:textId="77777777" w:rsidR="00403074" w:rsidRPr="00F149F5" w:rsidRDefault="00403074" w:rsidP="00403074">
      <w:pPr>
        <w:ind w:left="284"/>
        <w:jc w:val="both"/>
        <w:rPr>
          <w:rFonts w:ascii="Arial" w:eastAsia="Arial" w:hAnsi="Arial" w:cs="Arial"/>
          <w:bCs/>
          <w:i/>
          <w:sz w:val="20"/>
          <w:szCs w:val="20"/>
        </w:rPr>
      </w:pPr>
    </w:p>
    <w:p w14:paraId="0C6528E7" w14:textId="77777777" w:rsidR="00403074" w:rsidRPr="00F149F5" w:rsidRDefault="00403074" w:rsidP="004D5FB0">
      <w:pPr>
        <w:widowControl/>
        <w:numPr>
          <w:ilvl w:val="0"/>
          <w:numId w:val="37"/>
        </w:numPr>
        <w:autoSpaceDE/>
        <w:autoSpaceDN/>
        <w:ind w:left="284" w:firstLine="0"/>
        <w:jc w:val="both"/>
        <w:rPr>
          <w:rFonts w:ascii="Arial" w:eastAsia="Arial" w:hAnsi="Arial" w:cs="Arial"/>
          <w:bCs/>
          <w:i/>
          <w:sz w:val="20"/>
          <w:szCs w:val="20"/>
        </w:rPr>
      </w:pPr>
      <w:r w:rsidRPr="00F149F5">
        <w:rPr>
          <w:rFonts w:ascii="Arial" w:eastAsia="Arial" w:hAnsi="Arial" w:cs="Arial"/>
          <w:bCs/>
          <w:i/>
          <w:sz w:val="20"/>
          <w:szCs w:val="20"/>
        </w:rPr>
        <w:t>A la persona con la que hubiere hecho vida marital durante los dos últimos años.</w:t>
      </w:r>
    </w:p>
    <w:p w14:paraId="1FDEE922" w14:textId="77777777" w:rsidR="00403074" w:rsidRPr="00F149F5" w:rsidRDefault="00403074" w:rsidP="00403074">
      <w:pPr>
        <w:pStyle w:val="Prrafodelista"/>
        <w:rPr>
          <w:rFonts w:ascii="Arial" w:eastAsia="Arial" w:hAnsi="Arial" w:cs="Arial"/>
          <w:bCs/>
          <w:i/>
          <w:sz w:val="20"/>
          <w:szCs w:val="20"/>
        </w:rPr>
      </w:pPr>
    </w:p>
    <w:p w14:paraId="45A26E34" w14:textId="77777777" w:rsidR="00403074" w:rsidRPr="00F149F5" w:rsidRDefault="00403074" w:rsidP="004D5FB0">
      <w:pPr>
        <w:widowControl/>
        <w:numPr>
          <w:ilvl w:val="0"/>
          <w:numId w:val="37"/>
        </w:numPr>
        <w:autoSpaceDE/>
        <w:autoSpaceDN/>
        <w:ind w:left="284" w:firstLine="0"/>
        <w:jc w:val="both"/>
        <w:rPr>
          <w:rFonts w:ascii="Arial" w:eastAsia="Arial" w:hAnsi="Arial" w:cs="Arial"/>
          <w:bCs/>
          <w:i/>
          <w:sz w:val="20"/>
          <w:szCs w:val="20"/>
        </w:rPr>
      </w:pPr>
      <w:r w:rsidRPr="00F149F5">
        <w:rPr>
          <w:rFonts w:ascii="Arial" w:eastAsia="Arial" w:hAnsi="Arial" w:cs="Arial"/>
          <w:bCs/>
          <w:i/>
          <w:sz w:val="20"/>
          <w:szCs w:val="20"/>
        </w:rPr>
        <w:t xml:space="preserve">A cualquier otra persona que dependa económicamente de él. </w:t>
      </w:r>
    </w:p>
    <w:p w14:paraId="036AAB38" w14:textId="77777777" w:rsidR="00403074" w:rsidRPr="00F149F5" w:rsidRDefault="00403074" w:rsidP="00403074">
      <w:pPr>
        <w:ind w:left="284"/>
        <w:jc w:val="both"/>
        <w:rPr>
          <w:rFonts w:ascii="Arial" w:eastAsia="Arial" w:hAnsi="Arial" w:cs="Arial"/>
          <w:bCs/>
          <w:i/>
          <w:sz w:val="20"/>
          <w:szCs w:val="20"/>
        </w:rPr>
      </w:pPr>
    </w:p>
    <w:p w14:paraId="2E372D28" w14:textId="77777777" w:rsidR="00403074" w:rsidRPr="009E3F37" w:rsidRDefault="00403074" w:rsidP="00403074">
      <w:pPr>
        <w:ind w:left="284"/>
        <w:jc w:val="both"/>
        <w:rPr>
          <w:rFonts w:ascii="Arial" w:eastAsia="Arial" w:hAnsi="Arial" w:cs="Arial"/>
          <w:bCs/>
          <w:i/>
          <w:sz w:val="20"/>
          <w:szCs w:val="20"/>
        </w:rPr>
      </w:pPr>
      <w:r w:rsidRPr="00F149F5">
        <w:rPr>
          <w:rFonts w:ascii="Arial" w:eastAsia="Arial" w:hAnsi="Arial" w:cs="Arial"/>
          <w:bCs/>
          <w:i/>
          <w:sz w:val="20"/>
          <w:szCs w:val="20"/>
        </w:rPr>
        <w:t>En los casos a que se refieren incisos b, e y e(sic), si al fallecimiento del concesionario resulten dos o más personas con derechos a heredar, la Unión u Organización a la que ese (sic) encuentre afiliado opinan a quien</w:t>
      </w:r>
      <w:r w:rsidRPr="009E3F37">
        <w:rPr>
          <w:rFonts w:ascii="Arial" w:eastAsia="Arial" w:hAnsi="Arial" w:cs="Arial"/>
          <w:bCs/>
          <w:i/>
          <w:sz w:val="20"/>
          <w:szCs w:val="20"/>
        </w:rPr>
        <w:t xml:space="preserve"> (sic) de entre ellos deberá ser el sucesor, quedando a criterio del H. Ayuntamiento de la Ciudad de Oaxaca, la resolución definitiva que deberá emitir en un plazo, no mayor de 30 (treinta) días. </w:t>
      </w:r>
    </w:p>
    <w:p w14:paraId="15CC18A6" w14:textId="77777777" w:rsidR="00403074" w:rsidRPr="009E3F37" w:rsidRDefault="00403074" w:rsidP="00403074">
      <w:pPr>
        <w:ind w:left="284"/>
        <w:jc w:val="both"/>
        <w:rPr>
          <w:rFonts w:ascii="Arial" w:eastAsia="Arial" w:hAnsi="Arial" w:cs="Arial"/>
          <w:bCs/>
          <w:i/>
          <w:sz w:val="20"/>
          <w:szCs w:val="20"/>
        </w:rPr>
      </w:pPr>
    </w:p>
    <w:p w14:paraId="51DA45DC" w14:textId="77777777" w:rsidR="00403074" w:rsidRPr="009E3F37" w:rsidRDefault="00403074" w:rsidP="00403074">
      <w:pPr>
        <w:ind w:left="284"/>
        <w:jc w:val="both"/>
        <w:rPr>
          <w:rFonts w:ascii="Arial" w:eastAsia="Arial" w:hAnsi="Arial" w:cs="Arial"/>
          <w:bCs/>
          <w:i/>
          <w:sz w:val="20"/>
          <w:szCs w:val="20"/>
        </w:rPr>
      </w:pPr>
      <w:r w:rsidRPr="009E3F37">
        <w:rPr>
          <w:rFonts w:ascii="Arial" w:eastAsia="Arial" w:hAnsi="Arial" w:cs="Arial"/>
          <w:bCs/>
          <w:i/>
          <w:sz w:val="20"/>
          <w:szCs w:val="20"/>
        </w:rPr>
        <w:t xml:space="preserve">Si dentro de los 30 (treinta) días siguientes a la resolución del H. Ayuntamiento, el heredero no hace uso o explotación de la concesión queda en libertad el H. Ayuntamiento para disponer de ello conforme a las facultades que le confiere el presente Reglamento. </w:t>
      </w:r>
    </w:p>
    <w:p w14:paraId="3DB6F38C" w14:textId="77777777" w:rsidR="00403074" w:rsidRPr="009E3F37" w:rsidRDefault="00403074" w:rsidP="00403074">
      <w:pPr>
        <w:ind w:left="284"/>
        <w:jc w:val="both"/>
        <w:rPr>
          <w:rFonts w:ascii="Arial" w:eastAsia="Arial" w:hAnsi="Arial" w:cs="Arial"/>
          <w:bCs/>
          <w:i/>
          <w:sz w:val="20"/>
          <w:szCs w:val="20"/>
        </w:rPr>
      </w:pPr>
    </w:p>
    <w:p w14:paraId="2EAA078B" w14:textId="77777777" w:rsidR="00403074" w:rsidRPr="009E3F37" w:rsidRDefault="00403074" w:rsidP="00403074">
      <w:pPr>
        <w:ind w:left="284"/>
        <w:jc w:val="both"/>
        <w:rPr>
          <w:rFonts w:ascii="Arial" w:eastAsia="Arial" w:hAnsi="Arial" w:cs="Arial"/>
          <w:bCs/>
          <w:i/>
          <w:sz w:val="20"/>
          <w:szCs w:val="20"/>
        </w:rPr>
      </w:pPr>
      <w:r w:rsidRPr="009E3F37">
        <w:rPr>
          <w:rFonts w:ascii="Arial" w:eastAsia="Arial" w:hAnsi="Arial" w:cs="Arial"/>
          <w:bCs/>
          <w:i/>
          <w:sz w:val="20"/>
          <w:szCs w:val="20"/>
        </w:rPr>
        <w:t>ARTÍCULO 43.- El Concesionario heredero, está obligado a proporcionar alimentos en los términos del Derecho Civil a los menores de 16 años que dependan económicamente del fallecido. ARTÍCULO 44.- Cuando no sea posible adjudicar la concesión el Ayuntamiento la considera (sic) vacante y la concesionará conforme a lo dispuesto por este Reglamento.</w:t>
      </w:r>
    </w:p>
    <w:p w14:paraId="4BF0367D" w14:textId="77777777" w:rsidR="00403074" w:rsidRPr="009E3F37" w:rsidRDefault="00403074" w:rsidP="00403074">
      <w:pPr>
        <w:jc w:val="both"/>
        <w:rPr>
          <w:rFonts w:ascii="Arial" w:eastAsia="Arial" w:hAnsi="Arial" w:cs="Arial"/>
          <w:bCs/>
          <w:sz w:val="20"/>
          <w:szCs w:val="20"/>
        </w:rPr>
      </w:pPr>
    </w:p>
    <w:p w14:paraId="59672ED4" w14:textId="77777777" w:rsidR="00403074" w:rsidRPr="009E3F37" w:rsidRDefault="00403074" w:rsidP="00403074">
      <w:pPr>
        <w:jc w:val="both"/>
        <w:rPr>
          <w:rFonts w:ascii="Arial" w:eastAsia="Arial" w:hAnsi="Arial" w:cs="Arial"/>
          <w:sz w:val="20"/>
          <w:szCs w:val="20"/>
        </w:rPr>
      </w:pPr>
      <w:r w:rsidRPr="009E3F37">
        <w:rPr>
          <w:rFonts w:ascii="Arial" w:eastAsia="Arial" w:hAnsi="Arial" w:cs="Arial"/>
          <w:b/>
          <w:bCs/>
          <w:i/>
          <w:sz w:val="20"/>
          <w:szCs w:val="20"/>
        </w:rPr>
        <w:t>CUARTO</w:t>
      </w:r>
      <w:r w:rsidRPr="009E3F37">
        <w:rPr>
          <w:rFonts w:ascii="Arial" w:eastAsia="Arial" w:hAnsi="Arial" w:cs="Arial"/>
          <w:i/>
          <w:sz w:val="20"/>
          <w:szCs w:val="20"/>
        </w:rPr>
        <w:t xml:space="preserve">: </w:t>
      </w:r>
      <w:r w:rsidRPr="009E3F37">
        <w:rPr>
          <w:rFonts w:ascii="Arial" w:eastAsia="Arial" w:hAnsi="Arial" w:cs="Arial"/>
          <w:sz w:val="20"/>
          <w:szCs w:val="20"/>
        </w:rPr>
        <w:t xml:space="preserve">Que del análisis de las documentales presentadas por el particular y atendiendo a lo establecido por el </w:t>
      </w:r>
      <w:r w:rsidRPr="009E3F37">
        <w:rPr>
          <w:rFonts w:ascii="Arial" w:eastAsia="Arial" w:hAnsi="Arial" w:cs="Arial"/>
          <w:b/>
          <w:bCs/>
          <w:i/>
          <w:sz w:val="20"/>
          <w:szCs w:val="20"/>
        </w:rPr>
        <w:t>apartado I</w:t>
      </w:r>
      <w:r w:rsidRPr="009E3F37">
        <w:rPr>
          <w:rFonts w:ascii="Arial" w:eastAsia="Arial" w:hAnsi="Arial" w:cs="Arial"/>
          <w:i/>
          <w:sz w:val="20"/>
          <w:szCs w:val="20"/>
        </w:rPr>
        <w:t xml:space="preserve"> </w:t>
      </w:r>
      <w:r w:rsidRPr="009E3F37">
        <w:rPr>
          <w:rFonts w:ascii="Arial" w:eastAsia="Arial" w:hAnsi="Arial" w:cs="Arial"/>
          <w:sz w:val="20"/>
          <w:szCs w:val="20"/>
        </w:rPr>
        <w:t xml:space="preserve">denominado "LINEAMIENTOS PARA EL TRÁMITE DE </w:t>
      </w:r>
      <w:r w:rsidRPr="009E3F37">
        <w:rPr>
          <w:rFonts w:ascii="Arial" w:eastAsia="Arial" w:hAnsi="Arial" w:cs="Arial"/>
          <w:sz w:val="20"/>
          <w:szCs w:val="20"/>
        </w:rPr>
        <w:lastRenderedPageBreak/>
        <w:t xml:space="preserve">SUCESIÓN DE DERECHOS" </w:t>
      </w:r>
      <w:r w:rsidRPr="009E3F37">
        <w:rPr>
          <w:rFonts w:ascii="Arial" w:eastAsia="Arial" w:hAnsi="Arial" w:cs="Arial"/>
          <w:b/>
          <w:bCs/>
          <w:i/>
          <w:sz w:val="20"/>
          <w:szCs w:val="20"/>
        </w:rPr>
        <w:t>de los Lineamientos para Trámites Administrativos de los Mercados Públicos, que cita textualmente lo siguiente:</w:t>
      </w:r>
    </w:p>
    <w:p w14:paraId="667C578D" w14:textId="77777777" w:rsidR="00403074" w:rsidRPr="009E3F37" w:rsidRDefault="00403074" w:rsidP="00403074">
      <w:pPr>
        <w:ind w:left="284"/>
        <w:jc w:val="both"/>
        <w:rPr>
          <w:rFonts w:ascii="Arial" w:eastAsia="Arial" w:hAnsi="Arial" w:cs="Arial"/>
          <w:sz w:val="20"/>
          <w:szCs w:val="20"/>
        </w:rPr>
      </w:pPr>
    </w:p>
    <w:p w14:paraId="4B37A293" w14:textId="77777777" w:rsidR="00403074" w:rsidRPr="009E3F37" w:rsidRDefault="00403074" w:rsidP="00403074">
      <w:pPr>
        <w:ind w:left="284"/>
        <w:jc w:val="center"/>
        <w:rPr>
          <w:rFonts w:ascii="Arial" w:eastAsia="Arial" w:hAnsi="Arial" w:cs="Arial"/>
          <w:i/>
          <w:sz w:val="20"/>
          <w:szCs w:val="20"/>
        </w:rPr>
      </w:pPr>
      <w:r w:rsidRPr="009E3F37">
        <w:rPr>
          <w:rFonts w:ascii="Arial" w:eastAsia="Arial" w:hAnsi="Arial" w:cs="Arial"/>
          <w:i/>
          <w:sz w:val="20"/>
          <w:szCs w:val="20"/>
        </w:rPr>
        <w:t>I.- LINEAMIENTOS PARA EL TRÁMITE DE SUCESIÓN DE DERECHOS:</w:t>
      </w:r>
    </w:p>
    <w:p w14:paraId="3064BFE3" w14:textId="77777777" w:rsidR="00403074" w:rsidRPr="009E3F37" w:rsidRDefault="00403074" w:rsidP="00403074">
      <w:pPr>
        <w:ind w:left="284"/>
        <w:jc w:val="both"/>
        <w:rPr>
          <w:rFonts w:ascii="Arial" w:eastAsia="Arial" w:hAnsi="Arial" w:cs="Arial"/>
          <w:i/>
          <w:sz w:val="20"/>
          <w:szCs w:val="20"/>
        </w:rPr>
      </w:pPr>
      <w:r w:rsidRPr="009E3F37">
        <w:rPr>
          <w:rFonts w:ascii="Arial" w:eastAsia="Arial" w:hAnsi="Arial" w:cs="Arial"/>
          <w:i/>
          <w:sz w:val="20"/>
          <w:szCs w:val="20"/>
        </w:rPr>
        <w:t xml:space="preserve">1.- SOLICITUD DIRIGIDA AL ADMINISTRADOR DEL MERCADO CORRESPONDIENTE, PRESENTADA POR EL LEGÍTIMO BENEFICIARIO. </w:t>
      </w:r>
    </w:p>
    <w:p w14:paraId="2422432E" w14:textId="77777777" w:rsidR="00403074" w:rsidRPr="009E3F37" w:rsidRDefault="00403074" w:rsidP="00403074">
      <w:pPr>
        <w:ind w:left="284"/>
        <w:jc w:val="both"/>
        <w:rPr>
          <w:rFonts w:ascii="Arial" w:eastAsia="Arial" w:hAnsi="Arial" w:cs="Arial"/>
          <w:i/>
          <w:sz w:val="20"/>
          <w:szCs w:val="20"/>
        </w:rPr>
      </w:pPr>
      <w:r w:rsidRPr="009E3F37">
        <w:rPr>
          <w:rFonts w:ascii="Arial" w:eastAsia="Arial" w:hAnsi="Arial" w:cs="Arial"/>
          <w:i/>
          <w:sz w:val="20"/>
          <w:szCs w:val="20"/>
        </w:rPr>
        <w:t xml:space="preserve">2.- FORMATO ÚNICO DE MERCADOS DEBIDAMENTE REQUISITADO. </w:t>
      </w:r>
    </w:p>
    <w:p w14:paraId="5177FBC6" w14:textId="77777777" w:rsidR="00403074" w:rsidRPr="009E3F37" w:rsidRDefault="00403074" w:rsidP="00403074">
      <w:pPr>
        <w:ind w:left="284"/>
        <w:jc w:val="both"/>
        <w:rPr>
          <w:rFonts w:ascii="Arial" w:eastAsia="Arial" w:hAnsi="Arial" w:cs="Arial"/>
          <w:i/>
          <w:sz w:val="20"/>
          <w:szCs w:val="20"/>
        </w:rPr>
      </w:pPr>
      <w:r w:rsidRPr="009E3F37">
        <w:rPr>
          <w:rFonts w:ascii="Arial" w:eastAsia="Arial" w:hAnsi="Arial" w:cs="Arial"/>
          <w:i/>
          <w:sz w:val="20"/>
          <w:szCs w:val="20"/>
        </w:rPr>
        <w:t xml:space="preserve">3.- ACTA DE DEFUNCIÓN DEL CONCESIONARIO. </w:t>
      </w:r>
    </w:p>
    <w:p w14:paraId="0302C063" w14:textId="77777777" w:rsidR="00403074" w:rsidRPr="009E3F37" w:rsidRDefault="00403074" w:rsidP="00403074">
      <w:pPr>
        <w:ind w:left="284"/>
        <w:jc w:val="both"/>
        <w:rPr>
          <w:rFonts w:ascii="Arial" w:eastAsia="Arial" w:hAnsi="Arial" w:cs="Arial"/>
          <w:i/>
          <w:sz w:val="20"/>
          <w:szCs w:val="20"/>
        </w:rPr>
      </w:pPr>
      <w:r w:rsidRPr="009E3F37">
        <w:rPr>
          <w:rFonts w:ascii="Arial" w:eastAsia="Arial" w:hAnsi="Arial" w:cs="Arial"/>
          <w:i/>
          <w:sz w:val="20"/>
          <w:szCs w:val="20"/>
        </w:rPr>
        <w:t xml:space="preserve">4.- ACTA DE NACIMIENTO CERTIFICADA DEL SOLICITANTE. </w:t>
      </w:r>
    </w:p>
    <w:p w14:paraId="1B9B4732" w14:textId="77777777" w:rsidR="00403074" w:rsidRPr="009E3F37" w:rsidRDefault="00403074" w:rsidP="00403074">
      <w:pPr>
        <w:ind w:left="284"/>
        <w:jc w:val="both"/>
        <w:rPr>
          <w:rFonts w:ascii="Arial" w:eastAsia="Arial" w:hAnsi="Arial" w:cs="Arial"/>
          <w:i/>
          <w:sz w:val="20"/>
          <w:szCs w:val="20"/>
        </w:rPr>
      </w:pPr>
      <w:r w:rsidRPr="009E3F37">
        <w:rPr>
          <w:rFonts w:ascii="Arial" w:eastAsia="Arial" w:hAnsi="Arial" w:cs="Arial"/>
          <w:i/>
          <w:sz w:val="20"/>
          <w:szCs w:val="20"/>
        </w:rPr>
        <w:t xml:space="preserve">5.- IDENTIFICACIÓN OFICIAL VIGENTE DEL SOLICITANTE. </w:t>
      </w:r>
    </w:p>
    <w:p w14:paraId="2F07099B" w14:textId="77777777" w:rsidR="00403074" w:rsidRPr="009E3F37" w:rsidRDefault="00403074" w:rsidP="00403074">
      <w:pPr>
        <w:ind w:left="284"/>
        <w:jc w:val="both"/>
        <w:rPr>
          <w:rFonts w:ascii="Arial" w:eastAsia="Arial" w:hAnsi="Arial" w:cs="Arial"/>
          <w:i/>
          <w:sz w:val="20"/>
          <w:szCs w:val="20"/>
        </w:rPr>
      </w:pPr>
      <w:r w:rsidRPr="009E3F37">
        <w:rPr>
          <w:rFonts w:ascii="Arial" w:eastAsia="Arial" w:hAnsi="Arial" w:cs="Arial"/>
          <w:i/>
          <w:sz w:val="20"/>
          <w:szCs w:val="20"/>
        </w:rPr>
        <w:t xml:space="preserve">6.- COMPROBANTES DE LOS ÚLTIMOS CINCO AÑOS DE PAGO DE DERECHO DE PISO, EN CASO DE NO CONTAR CON DICHOS COMPROBANTES, SE DEBERÁ PRESENTAR CONSTANCIA DE NO ADEUDO, SUSCRITA POR LA DIRECCIÓN DE INGRESOS Y CONTROL FISCAL DEL H. AYUNTAMIENTO DE OAXACA DE JUÁREZ. </w:t>
      </w:r>
    </w:p>
    <w:p w14:paraId="3C0851E1" w14:textId="77777777" w:rsidR="00403074" w:rsidRPr="009E3F37" w:rsidRDefault="00403074" w:rsidP="00403074">
      <w:pPr>
        <w:ind w:left="284"/>
        <w:jc w:val="both"/>
        <w:rPr>
          <w:rFonts w:ascii="Arial" w:eastAsia="Arial" w:hAnsi="Arial" w:cs="Arial"/>
          <w:i/>
          <w:sz w:val="20"/>
          <w:szCs w:val="20"/>
        </w:rPr>
      </w:pPr>
      <w:r w:rsidRPr="009E3F37">
        <w:rPr>
          <w:rFonts w:ascii="Arial" w:eastAsia="Arial" w:hAnsi="Arial" w:cs="Arial"/>
          <w:i/>
          <w:sz w:val="20"/>
          <w:szCs w:val="20"/>
        </w:rPr>
        <w:t xml:space="preserve">7.- COMPROBANTE DE DOMICILIO RECIENTE DEL SOLICITANTE. </w:t>
      </w:r>
    </w:p>
    <w:p w14:paraId="263A0506" w14:textId="77777777" w:rsidR="00403074" w:rsidRPr="009E3F37" w:rsidRDefault="00403074" w:rsidP="00403074">
      <w:pPr>
        <w:ind w:left="284"/>
        <w:jc w:val="both"/>
        <w:rPr>
          <w:rFonts w:ascii="Arial" w:eastAsia="Arial" w:hAnsi="Arial" w:cs="Arial"/>
          <w:i/>
          <w:sz w:val="20"/>
          <w:szCs w:val="20"/>
        </w:rPr>
      </w:pPr>
      <w:r w:rsidRPr="009E3F37">
        <w:rPr>
          <w:rFonts w:ascii="Arial" w:eastAsia="Arial" w:hAnsi="Arial" w:cs="Arial"/>
          <w:i/>
          <w:sz w:val="20"/>
          <w:szCs w:val="20"/>
        </w:rPr>
        <w:t xml:space="preserve">8.- CONSTANCIA DE VERIFICACIÓN Y RECONOCIMIENTO DEL LOCAL COMERCIAL(sic) PUESTO, CASETA O ESPACIO, SUSCRITA POR LA ADMINISTRACIÓN DEL MERCADO CORRESPONDIENTE. </w:t>
      </w:r>
    </w:p>
    <w:p w14:paraId="1ADF7A51" w14:textId="77777777" w:rsidR="00403074" w:rsidRPr="009E3F37" w:rsidRDefault="00403074" w:rsidP="00403074">
      <w:pPr>
        <w:ind w:left="284"/>
        <w:jc w:val="both"/>
        <w:rPr>
          <w:rFonts w:ascii="Arial" w:eastAsia="Arial" w:hAnsi="Arial" w:cs="Arial"/>
          <w:i/>
          <w:sz w:val="20"/>
          <w:szCs w:val="20"/>
        </w:rPr>
      </w:pPr>
      <w:r w:rsidRPr="009E3F37">
        <w:rPr>
          <w:rFonts w:ascii="Arial" w:eastAsia="Arial" w:hAnsi="Arial" w:cs="Arial"/>
          <w:i/>
          <w:sz w:val="20"/>
          <w:szCs w:val="20"/>
        </w:rPr>
        <w:t xml:space="preserve">9.- DOS TESTIGOS QUE ACREDITEN EL VÍNCULO EXISTENTE ENTRE EL CONCESIONARIO Y EL LEGÍTIMO BENEFICIARIO. </w:t>
      </w:r>
    </w:p>
    <w:p w14:paraId="0A6445AD" w14:textId="77777777" w:rsidR="00403074" w:rsidRPr="009E3F37" w:rsidRDefault="00403074" w:rsidP="00403074">
      <w:pPr>
        <w:ind w:left="284"/>
        <w:jc w:val="both"/>
        <w:rPr>
          <w:rFonts w:ascii="Arial" w:eastAsia="Arial" w:hAnsi="Arial" w:cs="Arial"/>
          <w:sz w:val="20"/>
          <w:szCs w:val="20"/>
        </w:rPr>
      </w:pPr>
      <w:r w:rsidRPr="009E3F37">
        <w:rPr>
          <w:rFonts w:ascii="Arial" w:eastAsia="Arial" w:hAnsi="Arial" w:cs="Arial"/>
          <w:i/>
          <w:sz w:val="20"/>
          <w:szCs w:val="20"/>
        </w:rPr>
        <w:t>10.- CONSTANCIA DE OPINIÓN EMITIDA POR LA ORGANIZACIÓN O MESA DIRECTIVA, EN CASO DE PERTENECER A ALGUNA.</w:t>
      </w:r>
    </w:p>
    <w:p w14:paraId="43D1C5EE" w14:textId="77777777" w:rsidR="00403074" w:rsidRPr="009E3F37" w:rsidRDefault="00403074" w:rsidP="00403074">
      <w:pPr>
        <w:jc w:val="both"/>
        <w:rPr>
          <w:rFonts w:ascii="Arial" w:eastAsia="Arial" w:hAnsi="Arial" w:cs="Arial"/>
          <w:sz w:val="20"/>
          <w:szCs w:val="20"/>
        </w:rPr>
      </w:pPr>
    </w:p>
    <w:p w14:paraId="61A30B42" w14:textId="7176F81B" w:rsidR="00403074" w:rsidRPr="009E3F37" w:rsidRDefault="00403074" w:rsidP="00403074">
      <w:pPr>
        <w:jc w:val="both"/>
        <w:rPr>
          <w:rFonts w:ascii="Arial" w:eastAsia="Arial" w:hAnsi="Arial" w:cs="Arial"/>
          <w:sz w:val="20"/>
          <w:szCs w:val="20"/>
        </w:rPr>
      </w:pPr>
      <w:r w:rsidRPr="009E3F37">
        <w:rPr>
          <w:rFonts w:ascii="Arial" w:eastAsia="Arial" w:hAnsi="Arial" w:cs="Arial"/>
          <w:sz w:val="20"/>
          <w:szCs w:val="20"/>
        </w:rPr>
        <w:t xml:space="preserve">Ahora bien, en cuanto a los requisitos establecidos en el numeral 1, del precepto invocado, el mismo se encuentra requisitado, mediante la solicitud suscrita por la C. AUREA SANDRA RUIZ RAMOS; en cuanto al requisito establecido en el numeral 2, obra dentro del expediente, el FORMATO ÚNICO DE MERCADOS con folio número MOJ2201166, en cuanto al numeral 3, 4 y 5, obra copia debidamente certificada por la Dirección del Registro Civil, tanto al acta de defunción de la extinta CONSUELO AUREA RAMOS, así como el acta de nacimiento de la peticionaria, y copia de la identificación oficial vigente de la </w:t>
      </w:r>
      <w:r w:rsidRPr="009E3F37">
        <w:rPr>
          <w:rFonts w:ascii="Arial" w:eastAsia="Arial" w:hAnsi="Arial" w:cs="Arial"/>
          <w:sz w:val="20"/>
          <w:szCs w:val="20"/>
        </w:rPr>
        <w:lastRenderedPageBreak/>
        <w:t xml:space="preserve">peticionaria; obra su comprobante de domicilio, </w:t>
      </w:r>
      <w:r w:rsidRPr="009E3F37">
        <w:rPr>
          <w:rFonts w:ascii="Arial" w:eastAsia="Arial" w:hAnsi="Arial" w:cs="Arial"/>
          <w:b/>
          <w:i/>
          <w:sz w:val="20"/>
          <w:szCs w:val="20"/>
        </w:rPr>
        <w:t xml:space="preserve">la constancia de verificación y reconocimiento del Local Comercial, </w:t>
      </w:r>
      <w:r w:rsidRPr="009E3F37">
        <w:rPr>
          <w:rFonts w:ascii="Arial" w:eastAsia="Arial" w:hAnsi="Arial" w:cs="Arial"/>
          <w:sz w:val="20"/>
          <w:szCs w:val="20"/>
        </w:rPr>
        <w:t xml:space="preserve">la ratificación de la solicitante y declaración de los testigos que testifican que es la beneficiaria de la de </w:t>
      </w:r>
      <w:proofErr w:type="spellStart"/>
      <w:r w:rsidRPr="009E3F37">
        <w:rPr>
          <w:rFonts w:ascii="Arial" w:eastAsia="Arial" w:hAnsi="Arial" w:cs="Arial"/>
          <w:sz w:val="20"/>
          <w:szCs w:val="20"/>
        </w:rPr>
        <w:t>cujus</w:t>
      </w:r>
      <w:proofErr w:type="spellEnd"/>
      <w:r w:rsidRPr="009E3F37">
        <w:rPr>
          <w:rFonts w:ascii="Arial" w:eastAsia="Arial" w:hAnsi="Arial" w:cs="Arial"/>
          <w:sz w:val="20"/>
          <w:szCs w:val="20"/>
        </w:rPr>
        <w:t xml:space="preserve">, conforme al testamento que obra en autos y además es ella quien tiene la posesión de la caseta fija número 51, y además demuestra su relación de parentesco en primer grado en línea colateral con la extinta CONSUELO AUREA RAMOS. (Requisitos de los numerales 6, 7, 8, 9 Y 10); documentales a las que se les concede valor y causan convicción a esta Comisión, en términos de los artículos 1° y 3° de la </w:t>
      </w:r>
      <w:r w:rsidRPr="009E3F37">
        <w:rPr>
          <w:rFonts w:ascii="Arial" w:eastAsia="Arial" w:hAnsi="Arial" w:cs="Arial"/>
          <w:b/>
          <w:i/>
          <w:sz w:val="20"/>
          <w:szCs w:val="20"/>
        </w:rPr>
        <w:t xml:space="preserve">Ley de Procedimiento y Justicia Administrativa para el Estado de Oaxaca </w:t>
      </w:r>
      <w:r w:rsidRPr="009E3F37">
        <w:rPr>
          <w:rFonts w:ascii="Arial" w:eastAsia="Arial" w:hAnsi="Arial" w:cs="Arial"/>
          <w:b/>
          <w:sz w:val="20"/>
          <w:szCs w:val="20"/>
        </w:rPr>
        <w:t xml:space="preserve">y </w:t>
      </w:r>
      <w:r w:rsidRPr="009E3F37">
        <w:rPr>
          <w:rFonts w:ascii="Arial" w:eastAsia="Arial" w:hAnsi="Arial" w:cs="Arial"/>
          <w:b/>
          <w:i/>
          <w:sz w:val="20"/>
          <w:szCs w:val="20"/>
        </w:rPr>
        <w:t xml:space="preserve">393 y 394 del Código de Procedimientos Civiles Vigente en el Estado, </w:t>
      </w:r>
      <w:r w:rsidRPr="009E3F37">
        <w:rPr>
          <w:rFonts w:ascii="Arial" w:eastAsia="Arial" w:hAnsi="Arial" w:cs="Arial"/>
          <w:sz w:val="20"/>
          <w:szCs w:val="20"/>
        </w:rPr>
        <w:t xml:space="preserve">que establecen respectivamente que dicha ley se aplicará en los procedimientos de los Ayuntamientos y que se aplicará supletoriamente a las diversas leyes administrativas, y a la vez establece que la ley que se aplicará supletoriamente a ella es el Código de Procedimientos Civiles Vigente en el Estado y por su parte los dos últimos preceptos indican que la valoración de las probanzas es al prudente arbitrio de esta Comisión; pero además no existen elementos que hagan presumir la falta de validez de las testimoniales de referencia.- - - </w:t>
      </w:r>
    </w:p>
    <w:p w14:paraId="46F3CDF9" w14:textId="77777777" w:rsidR="00403074" w:rsidRPr="009E3F37" w:rsidRDefault="00403074" w:rsidP="00403074">
      <w:pPr>
        <w:jc w:val="both"/>
        <w:rPr>
          <w:rFonts w:ascii="Arial" w:eastAsia="Arial" w:hAnsi="Arial" w:cs="Arial"/>
          <w:sz w:val="20"/>
          <w:szCs w:val="20"/>
        </w:rPr>
      </w:pPr>
    </w:p>
    <w:p w14:paraId="1231B1FC" w14:textId="2F74019B" w:rsidR="00403074" w:rsidRPr="009E3F37" w:rsidRDefault="00403074" w:rsidP="00403074">
      <w:pPr>
        <w:jc w:val="both"/>
        <w:rPr>
          <w:rFonts w:ascii="Arial" w:eastAsia="Arial" w:hAnsi="Arial" w:cs="Arial"/>
          <w:sz w:val="20"/>
          <w:szCs w:val="20"/>
        </w:rPr>
      </w:pPr>
      <w:r w:rsidRPr="009E3F37">
        <w:rPr>
          <w:rFonts w:ascii="Arial" w:eastAsia="Arial" w:hAnsi="Arial" w:cs="Arial"/>
          <w:sz w:val="20"/>
          <w:szCs w:val="20"/>
        </w:rPr>
        <w:t xml:space="preserve">En consecuencia, esta Comisión dictaminadora concluye que la peticionaria cumple con los requisitos exigidos por la fracción I de los Lineamientos para Trámites Administrativos de los Mercados Públicos del Municipio de Oaxaca de Juárez, publicado en la Gaceta Municipal de Oaxaca de Juárez, el treinta y uno de agosto del año dos mil diecisiete. - - - - - - - - - - - - - - - - - - - </w:t>
      </w:r>
    </w:p>
    <w:p w14:paraId="1785D2F0" w14:textId="77777777" w:rsidR="00403074" w:rsidRPr="009E3F37" w:rsidRDefault="00403074" w:rsidP="00403074">
      <w:pPr>
        <w:jc w:val="both"/>
        <w:rPr>
          <w:rFonts w:ascii="Arial" w:eastAsia="Arial" w:hAnsi="Arial" w:cs="Arial"/>
          <w:sz w:val="20"/>
          <w:szCs w:val="20"/>
        </w:rPr>
      </w:pPr>
    </w:p>
    <w:p w14:paraId="03F9F21F" w14:textId="2B4C5B68" w:rsidR="00403074" w:rsidRPr="009E3F37" w:rsidRDefault="00403074" w:rsidP="00403074">
      <w:pPr>
        <w:jc w:val="both"/>
        <w:rPr>
          <w:rFonts w:ascii="Arial" w:eastAsia="Arial" w:hAnsi="Arial" w:cs="Arial"/>
          <w:sz w:val="20"/>
          <w:szCs w:val="20"/>
        </w:rPr>
      </w:pPr>
      <w:r w:rsidRPr="009E3F37">
        <w:rPr>
          <w:rFonts w:ascii="Arial" w:eastAsia="Arial" w:hAnsi="Arial" w:cs="Arial"/>
          <w:sz w:val="20"/>
          <w:szCs w:val="20"/>
        </w:rPr>
        <w:t xml:space="preserve">Ahora bien, de conformidad con el artículo 41, del Reglamento de los Mercados Públicos de la Ciudad de Oaxaca, el concesionario o locatario tiene la facultad de designar quien debe sucederle en sus derechos sobre la concesión otorgada, entre los cuales podrá designar a su cónyuge e hijos o la persona con la que hubiere hecho vida marital, el cual la segunda hipótesis, es aplicable al caso concreto, toda vez que </w:t>
      </w:r>
      <w:r w:rsidRPr="009E3F37">
        <w:rPr>
          <w:rFonts w:ascii="Arial" w:eastAsia="Arial" w:hAnsi="Arial" w:cs="Arial"/>
          <w:b/>
          <w:i/>
          <w:sz w:val="20"/>
          <w:szCs w:val="20"/>
        </w:rPr>
        <w:t xml:space="preserve">esta(sic) debidamente probado que la peticionaria ha demostrado ser beneficiaria de la concesionaria, tal y </w:t>
      </w:r>
      <w:r w:rsidRPr="009E3F37">
        <w:rPr>
          <w:rFonts w:ascii="Arial" w:eastAsia="Arial" w:hAnsi="Arial" w:cs="Arial"/>
          <w:b/>
          <w:sz w:val="20"/>
          <w:szCs w:val="20"/>
        </w:rPr>
        <w:t xml:space="preserve">como se </w:t>
      </w:r>
      <w:r w:rsidRPr="009E3F37">
        <w:rPr>
          <w:rFonts w:ascii="Arial" w:eastAsia="Arial" w:hAnsi="Arial" w:cs="Arial"/>
          <w:b/>
          <w:i/>
          <w:sz w:val="20"/>
          <w:szCs w:val="20"/>
        </w:rPr>
        <w:t xml:space="preserve">demuestra con los documentos que obran en autos y la declaración de testigos en el sentido de que son hijos de la extinta CONSUELO AUREA RAMOS, saben y les consta que dejo testamento público abierto que obra en autos y además es ella la que tiene posesión de la caseta antes citada.- - - - - - - - - - - - - - - - - - - - </w:t>
      </w:r>
    </w:p>
    <w:p w14:paraId="26CA33D4" w14:textId="77777777" w:rsidR="00403074" w:rsidRPr="009E3F37" w:rsidRDefault="00403074" w:rsidP="00403074">
      <w:pPr>
        <w:jc w:val="both"/>
        <w:rPr>
          <w:rFonts w:ascii="Arial" w:eastAsia="Arial" w:hAnsi="Arial" w:cs="Arial"/>
          <w:sz w:val="20"/>
          <w:szCs w:val="20"/>
        </w:rPr>
      </w:pPr>
    </w:p>
    <w:p w14:paraId="36331812" w14:textId="67DD7763" w:rsidR="00403074" w:rsidRPr="009E3F37" w:rsidRDefault="00403074" w:rsidP="00403074">
      <w:pPr>
        <w:jc w:val="both"/>
        <w:rPr>
          <w:rFonts w:ascii="Arial" w:eastAsia="Arial" w:hAnsi="Arial" w:cs="Arial"/>
          <w:sz w:val="20"/>
          <w:szCs w:val="20"/>
        </w:rPr>
      </w:pPr>
      <w:r w:rsidRPr="009E3F37">
        <w:rPr>
          <w:rFonts w:ascii="Arial" w:eastAsia="Arial" w:hAnsi="Arial" w:cs="Arial"/>
          <w:sz w:val="20"/>
          <w:szCs w:val="20"/>
        </w:rPr>
        <w:t xml:space="preserve">Es menester mencionar, que la determinación que realiza la Regiduría de Servicios Municipales y de Mercados y Comercio en Vía Pública, de citar a comparecer a la C. AUREA SANDRA RUIZ RAMOS, en aras de sus facultades que le confiere el numeral 5, del apartado VI, de los Lineamientos para Trámites Administrativos de los Mercados Públicos, otorga certeza jurídica a esta Comisión para resolver como lo hace, dado con motivo a ello, se determina que la peticionaria cumple con los requisitos exigidos por la norma, también es innegable establecer que la promovente resulta ser la beneficiaria </w:t>
      </w:r>
      <w:r w:rsidRPr="009E3F37">
        <w:rPr>
          <w:rFonts w:ascii="Arial" w:eastAsia="Arial" w:hAnsi="Arial" w:cs="Arial"/>
          <w:i/>
          <w:sz w:val="20"/>
          <w:szCs w:val="20"/>
        </w:rPr>
        <w:t xml:space="preserve">de dicha caseta por parte de quien pide la sucesión; por cuya razón la petición que realiza la </w:t>
      </w:r>
      <w:r w:rsidRPr="009E3F37">
        <w:rPr>
          <w:rFonts w:ascii="Arial" w:eastAsia="Arial" w:hAnsi="Arial" w:cs="Arial"/>
          <w:sz w:val="20"/>
          <w:szCs w:val="20"/>
        </w:rPr>
        <w:t xml:space="preserve">C. </w:t>
      </w:r>
      <w:r w:rsidRPr="009E3F37">
        <w:rPr>
          <w:rFonts w:ascii="Arial" w:eastAsia="Arial" w:hAnsi="Arial" w:cs="Arial"/>
          <w:i/>
          <w:sz w:val="20"/>
          <w:szCs w:val="20"/>
        </w:rPr>
        <w:t xml:space="preserve">AUREA SANDRA RUIZ RAMOS, de la SUCESIÓN DE DERECHOS, respecto de la caseta número 51, con objeto/contrato(sic) 1050000004855, con giro de "COMIDA" ubicado en el interior del Mercado "20 DE NOVIEMBRE", </w:t>
      </w:r>
      <w:r w:rsidRPr="009E3F37">
        <w:rPr>
          <w:rFonts w:ascii="Arial" w:eastAsia="Arial" w:hAnsi="Arial" w:cs="Arial"/>
          <w:sz w:val="20"/>
          <w:szCs w:val="20"/>
        </w:rPr>
        <w:t xml:space="preserve">a </w:t>
      </w:r>
      <w:r w:rsidRPr="009E3F37">
        <w:rPr>
          <w:rFonts w:ascii="Arial" w:eastAsia="Arial" w:hAnsi="Arial" w:cs="Arial"/>
          <w:i/>
          <w:sz w:val="20"/>
          <w:szCs w:val="20"/>
        </w:rPr>
        <w:t xml:space="preserve">nombre de la extinta CONSUELO AUREA RAMOS, es procedente conforme </w:t>
      </w:r>
      <w:r w:rsidRPr="009E3F37">
        <w:rPr>
          <w:rFonts w:ascii="Arial" w:eastAsia="Arial" w:hAnsi="Arial" w:cs="Arial"/>
          <w:sz w:val="20"/>
          <w:szCs w:val="20"/>
        </w:rPr>
        <w:t xml:space="preserve">a </w:t>
      </w:r>
      <w:r w:rsidRPr="009E3F37">
        <w:rPr>
          <w:rFonts w:ascii="Arial" w:eastAsia="Arial" w:hAnsi="Arial" w:cs="Arial"/>
          <w:i/>
          <w:sz w:val="20"/>
          <w:szCs w:val="20"/>
        </w:rPr>
        <w:t xml:space="preserve">derecho.- - - </w:t>
      </w:r>
    </w:p>
    <w:p w14:paraId="612F2C06" w14:textId="77777777" w:rsidR="00403074" w:rsidRPr="009E3F37" w:rsidRDefault="00403074" w:rsidP="00403074">
      <w:pPr>
        <w:jc w:val="both"/>
        <w:rPr>
          <w:rFonts w:ascii="Arial" w:eastAsia="Arial" w:hAnsi="Arial" w:cs="Arial"/>
          <w:sz w:val="20"/>
          <w:szCs w:val="20"/>
        </w:rPr>
      </w:pPr>
    </w:p>
    <w:p w14:paraId="69B8D8F0" w14:textId="5407088F" w:rsidR="00403074" w:rsidRPr="009E3F37" w:rsidRDefault="00403074" w:rsidP="00403074">
      <w:pPr>
        <w:jc w:val="both"/>
        <w:rPr>
          <w:rFonts w:ascii="Arial" w:eastAsia="Arial" w:hAnsi="Arial" w:cs="Arial"/>
          <w:sz w:val="20"/>
          <w:szCs w:val="20"/>
        </w:rPr>
      </w:pPr>
      <w:r w:rsidRPr="009E3F37">
        <w:rPr>
          <w:rFonts w:ascii="Arial" w:eastAsia="Arial" w:hAnsi="Arial" w:cs="Arial"/>
          <w:sz w:val="20"/>
          <w:szCs w:val="20"/>
        </w:rPr>
        <w:t>En virtud de lo anteriormente expuesto, con fundamento en lo establecido por los artículos 1, 3, 5, 6 y 17 de la Ley de Procedimiento y Justicia Administrativa para el Estado de Oaxaca, esta Comisión de Mercados y Comercio en Vía Pública, emite el siguiente: - - -</w:t>
      </w:r>
      <w:r>
        <w:rPr>
          <w:rFonts w:ascii="Arial" w:eastAsia="Arial" w:hAnsi="Arial" w:cs="Arial"/>
          <w:sz w:val="20"/>
          <w:szCs w:val="20"/>
        </w:rPr>
        <w:t xml:space="preserve"> - - - - - - - - - - - - -</w:t>
      </w:r>
    </w:p>
    <w:p w14:paraId="73676B91" w14:textId="77777777" w:rsidR="00403074" w:rsidRPr="009E3F37" w:rsidRDefault="00403074" w:rsidP="00403074">
      <w:pPr>
        <w:jc w:val="both"/>
        <w:rPr>
          <w:rFonts w:ascii="Arial" w:eastAsia="Arial" w:hAnsi="Arial" w:cs="Arial"/>
          <w:sz w:val="20"/>
          <w:szCs w:val="20"/>
        </w:rPr>
      </w:pPr>
    </w:p>
    <w:p w14:paraId="61968798" w14:textId="77777777" w:rsidR="00403074" w:rsidRPr="009E3F37" w:rsidRDefault="00403074" w:rsidP="00403074">
      <w:pPr>
        <w:jc w:val="center"/>
        <w:rPr>
          <w:rFonts w:ascii="Arial" w:eastAsia="Arial" w:hAnsi="Arial" w:cs="Arial"/>
          <w:sz w:val="20"/>
          <w:szCs w:val="20"/>
        </w:rPr>
      </w:pPr>
      <w:r w:rsidRPr="009E3F37">
        <w:rPr>
          <w:rFonts w:ascii="Arial" w:eastAsia="Arial" w:hAnsi="Arial" w:cs="Arial"/>
          <w:b/>
          <w:sz w:val="20"/>
          <w:szCs w:val="20"/>
        </w:rPr>
        <w:t>D I C T A M E N</w:t>
      </w:r>
    </w:p>
    <w:p w14:paraId="66DCBE0A" w14:textId="77777777" w:rsidR="00403074" w:rsidRPr="009E3F37" w:rsidRDefault="00403074" w:rsidP="00403074">
      <w:pPr>
        <w:jc w:val="both"/>
        <w:rPr>
          <w:rFonts w:ascii="Arial" w:eastAsia="Arial" w:hAnsi="Arial" w:cs="Arial"/>
          <w:sz w:val="20"/>
          <w:szCs w:val="20"/>
        </w:rPr>
      </w:pPr>
    </w:p>
    <w:p w14:paraId="3D736E15" w14:textId="0015706D" w:rsidR="00403074" w:rsidRPr="009E3F37" w:rsidRDefault="00403074" w:rsidP="00403074">
      <w:pPr>
        <w:jc w:val="both"/>
        <w:rPr>
          <w:rFonts w:ascii="Arial" w:eastAsia="Arial" w:hAnsi="Arial" w:cs="Arial"/>
          <w:sz w:val="20"/>
          <w:szCs w:val="20"/>
        </w:rPr>
      </w:pPr>
      <w:proofErr w:type="gramStart"/>
      <w:r w:rsidRPr="009E3F37">
        <w:rPr>
          <w:rFonts w:ascii="Arial" w:eastAsia="Arial" w:hAnsi="Arial" w:cs="Arial"/>
          <w:b/>
          <w:i/>
          <w:sz w:val="20"/>
          <w:szCs w:val="20"/>
        </w:rPr>
        <w:t>PRIMERO.-</w:t>
      </w:r>
      <w:proofErr w:type="gramEnd"/>
      <w:r w:rsidRPr="009E3F37">
        <w:rPr>
          <w:rFonts w:ascii="Arial" w:eastAsia="Arial" w:hAnsi="Arial" w:cs="Arial"/>
          <w:b/>
          <w:i/>
          <w:sz w:val="20"/>
          <w:szCs w:val="20"/>
        </w:rPr>
        <w:t xml:space="preserve"> </w:t>
      </w:r>
      <w:r w:rsidRPr="009E3F37">
        <w:rPr>
          <w:rFonts w:ascii="Arial" w:eastAsia="Arial" w:hAnsi="Arial" w:cs="Arial"/>
          <w:i/>
          <w:sz w:val="20"/>
          <w:szCs w:val="20"/>
        </w:rPr>
        <w:t xml:space="preserve">Se AUTORIZA la SUCESIÓN DE DERECHOS, </w:t>
      </w:r>
      <w:r w:rsidRPr="009E3F37">
        <w:rPr>
          <w:rFonts w:ascii="Arial" w:eastAsia="Arial" w:hAnsi="Arial" w:cs="Arial"/>
          <w:sz w:val="20"/>
          <w:szCs w:val="20"/>
        </w:rPr>
        <w:t xml:space="preserve">a </w:t>
      </w:r>
      <w:r w:rsidR="008B443B">
        <w:rPr>
          <w:rFonts w:ascii="Arial" w:eastAsia="Arial" w:hAnsi="Arial" w:cs="Arial"/>
          <w:i/>
          <w:sz w:val="20"/>
          <w:szCs w:val="20"/>
        </w:rPr>
        <w:t>favor de la ciudadana A</w:t>
      </w:r>
      <w:r w:rsidRPr="009E3F37">
        <w:rPr>
          <w:rFonts w:ascii="Arial" w:eastAsia="Arial" w:hAnsi="Arial" w:cs="Arial"/>
          <w:i/>
          <w:sz w:val="20"/>
          <w:szCs w:val="20"/>
        </w:rPr>
        <w:t>UREA SANDRA RUIZ RAMOS, respecto de la caseta número 51, ubicado en el interior del Mercado "20 DE NOVIEMBRE", con giro de "COMIDA", con número de objeto-contrato(sic) 1050000004855, en términos del artículo 12 inciso b) del Reglamento de los Mercados Públicos de la Ciudad d</w:t>
      </w:r>
      <w:r>
        <w:rPr>
          <w:rFonts w:ascii="Arial" w:eastAsia="Arial" w:hAnsi="Arial" w:cs="Arial"/>
          <w:i/>
          <w:sz w:val="20"/>
          <w:szCs w:val="20"/>
        </w:rPr>
        <w:t xml:space="preserve">e Oaxaca. - - - - - - - - - - </w:t>
      </w:r>
    </w:p>
    <w:p w14:paraId="1052FD6A" w14:textId="77777777" w:rsidR="00403074" w:rsidRPr="009E3F37" w:rsidRDefault="00403074" w:rsidP="00403074">
      <w:pPr>
        <w:jc w:val="both"/>
        <w:rPr>
          <w:rFonts w:ascii="Arial" w:eastAsia="Arial" w:hAnsi="Arial" w:cs="Arial"/>
          <w:sz w:val="20"/>
          <w:szCs w:val="20"/>
        </w:rPr>
      </w:pPr>
    </w:p>
    <w:p w14:paraId="5AD0808E" w14:textId="77777777" w:rsidR="00403074" w:rsidRPr="009E3F37" w:rsidRDefault="00403074" w:rsidP="00403074">
      <w:pPr>
        <w:jc w:val="both"/>
        <w:rPr>
          <w:rFonts w:ascii="Arial" w:eastAsia="Arial" w:hAnsi="Arial" w:cs="Arial"/>
          <w:sz w:val="20"/>
          <w:szCs w:val="20"/>
        </w:rPr>
      </w:pPr>
      <w:r w:rsidRPr="009E3F37">
        <w:rPr>
          <w:rFonts w:ascii="Arial" w:eastAsia="Arial" w:hAnsi="Arial" w:cs="Arial"/>
          <w:b/>
          <w:i/>
          <w:sz w:val="20"/>
          <w:szCs w:val="20"/>
        </w:rPr>
        <w:t xml:space="preserve">SEGUNDO. - </w:t>
      </w:r>
      <w:r w:rsidRPr="009E3F37">
        <w:rPr>
          <w:rFonts w:ascii="Arial" w:eastAsia="Arial" w:hAnsi="Arial" w:cs="Arial"/>
          <w:i/>
          <w:sz w:val="20"/>
          <w:szCs w:val="20"/>
        </w:rPr>
        <w:t xml:space="preserve">En el otorgamiento de la presente SUCESIÓN DE DERECHOS, se le hace saber </w:t>
      </w:r>
      <w:r w:rsidRPr="009E3F37">
        <w:rPr>
          <w:rFonts w:ascii="Arial" w:eastAsia="Arial" w:hAnsi="Arial" w:cs="Arial"/>
          <w:sz w:val="20"/>
          <w:szCs w:val="20"/>
        </w:rPr>
        <w:t xml:space="preserve">a </w:t>
      </w:r>
      <w:r w:rsidRPr="009E3F37">
        <w:rPr>
          <w:rFonts w:ascii="Arial" w:eastAsia="Arial" w:hAnsi="Arial" w:cs="Arial"/>
          <w:i/>
          <w:sz w:val="20"/>
          <w:szCs w:val="20"/>
        </w:rPr>
        <w:t xml:space="preserve">la peticionaria las obligaciones que tiene como concesionario, ante el Ayuntamiento del Municipio de Oaxaca de Juárez, establecidas en el artículo 45 del Reglamento de los Mercados Públicos de la Ciudad de Oaxaca, y que </w:t>
      </w:r>
      <w:r w:rsidRPr="009E3F37">
        <w:rPr>
          <w:rFonts w:ascii="Arial" w:eastAsia="Arial" w:hAnsi="Arial" w:cs="Arial"/>
          <w:sz w:val="20"/>
          <w:szCs w:val="20"/>
        </w:rPr>
        <w:t xml:space="preserve">a </w:t>
      </w:r>
      <w:r w:rsidRPr="009E3F37">
        <w:rPr>
          <w:rFonts w:ascii="Arial" w:eastAsia="Arial" w:hAnsi="Arial" w:cs="Arial"/>
          <w:i/>
          <w:sz w:val="20"/>
          <w:szCs w:val="20"/>
        </w:rPr>
        <w:t>continuación se transcribe:</w:t>
      </w:r>
    </w:p>
    <w:p w14:paraId="0BE0B882" w14:textId="77777777" w:rsidR="00403074" w:rsidRPr="009E3F37" w:rsidRDefault="00403074" w:rsidP="00403074">
      <w:pPr>
        <w:jc w:val="both"/>
        <w:rPr>
          <w:rFonts w:ascii="Arial" w:eastAsia="Arial" w:hAnsi="Arial" w:cs="Arial"/>
          <w:bCs/>
          <w:sz w:val="20"/>
          <w:szCs w:val="20"/>
        </w:rPr>
      </w:pPr>
    </w:p>
    <w:p w14:paraId="4712FC70" w14:textId="77777777" w:rsidR="00403074" w:rsidRPr="009E3F37" w:rsidRDefault="00403074" w:rsidP="00403074">
      <w:pPr>
        <w:ind w:left="284"/>
        <w:jc w:val="both"/>
        <w:rPr>
          <w:rFonts w:ascii="Arial" w:eastAsia="Arial" w:hAnsi="Arial" w:cs="Arial"/>
          <w:bCs/>
          <w:i/>
          <w:sz w:val="20"/>
          <w:szCs w:val="20"/>
        </w:rPr>
      </w:pPr>
      <w:r w:rsidRPr="009E3F37">
        <w:rPr>
          <w:rFonts w:ascii="Arial" w:eastAsia="Arial" w:hAnsi="Arial" w:cs="Arial"/>
          <w:bCs/>
          <w:i/>
          <w:sz w:val="20"/>
          <w:szCs w:val="20"/>
        </w:rPr>
        <w:t>"ARTÍCULO 45.- Los concesionarios de los locales destinados al servicio de Mercado están obligados a:</w:t>
      </w:r>
    </w:p>
    <w:p w14:paraId="3E6B2AC8" w14:textId="77777777" w:rsidR="00403074" w:rsidRPr="009E3F37" w:rsidRDefault="00403074" w:rsidP="00403074">
      <w:pPr>
        <w:ind w:left="284"/>
        <w:jc w:val="both"/>
        <w:rPr>
          <w:rFonts w:ascii="Arial" w:eastAsia="Arial" w:hAnsi="Arial" w:cs="Arial"/>
          <w:bCs/>
          <w:i/>
          <w:sz w:val="20"/>
          <w:szCs w:val="20"/>
        </w:rPr>
      </w:pPr>
    </w:p>
    <w:p w14:paraId="3055092F" w14:textId="77777777" w:rsidR="00403074" w:rsidRPr="009E3F37" w:rsidRDefault="00403074" w:rsidP="00403074">
      <w:pPr>
        <w:ind w:left="284"/>
        <w:jc w:val="both"/>
        <w:rPr>
          <w:rFonts w:ascii="Arial" w:eastAsia="Arial" w:hAnsi="Arial" w:cs="Arial"/>
          <w:bCs/>
          <w:i/>
          <w:sz w:val="20"/>
          <w:szCs w:val="20"/>
        </w:rPr>
      </w:pPr>
      <w:r w:rsidRPr="009E3F37">
        <w:rPr>
          <w:rFonts w:ascii="Arial" w:eastAsia="Arial" w:hAnsi="Arial" w:cs="Arial"/>
          <w:bCs/>
          <w:i/>
          <w:sz w:val="20"/>
          <w:szCs w:val="20"/>
        </w:rPr>
        <w:t xml:space="preserve">FRACCIÓN I.- Cuidar el mayor orden y moralidad dentro de los mismos, </w:t>
      </w:r>
      <w:r w:rsidRPr="009E3F37">
        <w:rPr>
          <w:rFonts w:ascii="Arial" w:eastAsia="Arial" w:hAnsi="Arial" w:cs="Arial"/>
          <w:bCs/>
          <w:i/>
          <w:sz w:val="20"/>
          <w:szCs w:val="20"/>
        </w:rPr>
        <w:lastRenderedPageBreak/>
        <w:t>destinándolos exclusivamente al fin para el que fueron concesionados.</w:t>
      </w:r>
    </w:p>
    <w:p w14:paraId="494E1156" w14:textId="77777777" w:rsidR="00403074" w:rsidRPr="009E3F37" w:rsidRDefault="00403074" w:rsidP="00403074">
      <w:pPr>
        <w:ind w:left="284"/>
        <w:jc w:val="both"/>
        <w:rPr>
          <w:rFonts w:ascii="Arial" w:eastAsia="Arial" w:hAnsi="Arial" w:cs="Arial"/>
          <w:bCs/>
          <w:i/>
          <w:sz w:val="20"/>
          <w:szCs w:val="20"/>
        </w:rPr>
      </w:pPr>
      <w:r w:rsidRPr="009E3F37">
        <w:rPr>
          <w:rFonts w:ascii="Arial" w:eastAsia="Arial" w:hAnsi="Arial" w:cs="Arial"/>
          <w:bCs/>
          <w:i/>
          <w:sz w:val="20"/>
          <w:szCs w:val="20"/>
        </w:rPr>
        <w:t>FRACCIÓN II.- Respetar las áreas y espacios concesionados conforme al Artículo 17 y al plano autorizado para el efecto.</w:t>
      </w:r>
    </w:p>
    <w:p w14:paraId="52FBF219" w14:textId="77777777" w:rsidR="00403074" w:rsidRPr="009E3F37" w:rsidRDefault="00403074" w:rsidP="00403074">
      <w:pPr>
        <w:ind w:left="284"/>
        <w:jc w:val="both"/>
        <w:rPr>
          <w:rFonts w:ascii="Arial" w:eastAsia="Arial" w:hAnsi="Arial" w:cs="Arial"/>
          <w:bCs/>
          <w:i/>
          <w:sz w:val="20"/>
          <w:szCs w:val="20"/>
        </w:rPr>
      </w:pPr>
    </w:p>
    <w:p w14:paraId="26838B77" w14:textId="77777777" w:rsidR="00403074" w:rsidRPr="009E3F37" w:rsidRDefault="00403074" w:rsidP="00403074">
      <w:pPr>
        <w:ind w:left="284"/>
        <w:jc w:val="both"/>
        <w:rPr>
          <w:rFonts w:ascii="Arial" w:eastAsia="Arial" w:hAnsi="Arial" w:cs="Arial"/>
          <w:bCs/>
          <w:i/>
          <w:sz w:val="20"/>
          <w:szCs w:val="20"/>
        </w:rPr>
      </w:pPr>
      <w:r w:rsidRPr="009E3F37">
        <w:rPr>
          <w:rFonts w:ascii="Arial" w:eastAsia="Arial" w:hAnsi="Arial" w:cs="Arial"/>
          <w:bCs/>
          <w:i/>
          <w:sz w:val="20"/>
          <w:szCs w:val="20"/>
        </w:rPr>
        <w:t xml:space="preserve">FRACCIÓN III.- Tratar al público con la consideración debida. </w:t>
      </w:r>
    </w:p>
    <w:p w14:paraId="1F8A1AAA" w14:textId="77777777" w:rsidR="00403074" w:rsidRPr="009E3F37" w:rsidRDefault="00403074" w:rsidP="00403074">
      <w:pPr>
        <w:ind w:left="284"/>
        <w:jc w:val="both"/>
        <w:rPr>
          <w:rFonts w:ascii="Arial" w:eastAsia="Arial" w:hAnsi="Arial" w:cs="Arial"/>
          <w:bCs/>
          <w:i/>
          <w:sz w:val="20"/>
          <w:szCs w:val="20"/>
        </w:rPr>
      </w:pPr>
    </w:p>
    <w:p w14:paraId="102DBBB6" w14:textId="77777777" w:rsidR="00403074" w:rsidRPr="009E3F37" w:rsidRDefault="00403074" w:rsidP="00403074">
      <w:pPr>
        <w:ind w:left="284"/>
        <w:jc w:val="both"/>
        <w:rPr>
          <w:rFonts w:ascii="Arial" w:eastAsia="Arial" w:hAnsi="Arial" w:cs="Arial"/>
          <w:bCs/>
          <w:i/>
          <w:sz w:val="20"/>
          <w:szCs w:val="20"/>
        </w:rPr>
      </w:pPr>
      <w:r w:rsidRPr="009E3F37">
        <w:rPr>
          <w:rFonts w:ascii="Arial" w:eastAsia="Arial" w:hAnsi="Arial" w:cs="Arial"/>
          <w:bCs/>
          <w:i/>
          <w:sz w:val="20"/>
          <w:szCs w:val="20"/>
        </w:rPr>
        <w:t>FRACCIÓN IV.- Utilizar un lenguaje decente.</w:t>
      </w:r>
    </w:p>
    <w:p w14:paraId="4586E153" w14:textId="77777777" w:rsidR="00403074" w:rsidRPr="009E3F37" w:rsidRDefault="00403074" w:rsidP="00403074">
      <w:pPr>
        <w:ind w:left="284"/>
        <w:jc w:val="both"/>
        <w:rPr>
          <w:rFonts w:ascii="Arial" w:eastAsia="Arial" w:hAnsi="Arial" w:cs="Arial"/>
          <w:bCs/>
          <w:i/>
          <w:sz w:val="20"/>
          <w:szCs w:val="20"/>
        </w:rPr>
      </w:pPr>
    </w:p>
    <w:p w14:paraId="627F0D6F" w14:textId="77777777" w:rsidR="00403074" w:rsidRPr="009E3F37" w:rsidRDefault="00403074" w:rsidP="00403074">
      <w:pPr>
        <w:ind w:left="284"/>
        <w:jc w:val="both"/>
        <w:rPr>
          <w:rFonts w:ascii="Arial" w:eastAsia="Arial" w:hAnsi="Arial" w:cs="Arial"/>
          <w:bCs/>
          <w:i/>
          <w:sz w:val="20"/>
          <w:szCs w:val="20"/>
        </w:rPr>
      </w:pPr>
      <w:r w:rsidRPr="009E3F37">
        <w:rPr>
          <w:rFonts w:ascii="Arial" w:eastAsia="Arial" w:hAnsi="Arial" w:cs="Arial"/>
          <w:bCs/>
          <w:i/>
          <w:sz w:val="20"/>
          <w:szCs w:val="20"/>
        </w:rPr>
        <w:t>FRACCIÓN V.- Mantener limpieza absoluta en el interior y exterior inmediato al local concesionado.</w:t>
      </w:r>
    </w:p>
    <w:p w14:paraId="3F3344D3" w14:textId="77777777" w:rsidR="00403074" w:rsidRPr="009E3F37" w:rsidRDefault="00403074" w:rsidP="00403074">
      <w:pPr>
        <w:ind w:left="284"/>
        <w:jc w:val="both"/>
        <w:rPr>
          <w:rFonts w:ascii="Arial" w:eastAsia="Arial" w:hAnsi="Arial" w:cs="Arial"/>
          <w:bCs/>
          <w:i/>
          <w:sz w:val="20"/>
          <w:szCs w:val="20"/>
        </w:rPr>
      </w:pPr>
    </w:p>
    <w:p w14:paraId="2CE422E7" w14:textId="77777777" w:rsidR="00403074" w:rsidRPr="009E3F37" w:rsidRDefault="00403074" w:rsidP="00403074">
      <w:pPr>
        <w:ind w:left="284"/>
        <w:jc w:val="both"/>
        <w:rPr>
          <w:rFonts w:ascii="Arial" w:eastAsia="Arial" w:hAnsi="Arial" w:cs="Arial"/>
          <w:bCs/>
          <w:i/>
          <w:sz w:val="20"/>
          <w:szCs w:val="20"/>
        </w:rPr>
      </w:pPr>
      <w:r w:rsidRPr="009E3F37">
        <w:rPr>
          <w:rFonts w:ascii="Arial" w:eastAsia="Arial" w:hAnsi="Arial" w:cs="Arial"/>
          <w:bCs/>
          <w:i/>
          <w:sz w:val="20"/>
          <w:szCs w:val="20"/>
        </w:rPr>
        <w:t xml:space="preserve">FRACCIÓN </w:t>
      </w:r>
      <w:proofErr w:type="gramStart"/>
      <w:r w:rsidRPr="009E3F37">
        <w:rPr>
          <w:rFonts w:ascii="Arial" w:eastAsia="Arial" w:hAnsi="Arial" w:cs="Arial"/>
          <w:bCs/>
          <w:i/>
          <w:sz w:val="20"/>
          <w:szCs w:val="20"/>
        </w:rPr>
        <w:t>VI.-</w:t>
      </w:r>
      <w:proofErr w:type="gramEnd"/>
      <w:r w:rsidRPr="009E3F37">
        <w:rPr>
          <w:rFonts w:ascii="Arial" w:eastAsia="Arial" w:hAnsi="Arial" w:cs="Arial"/>
          <w:bCs/>
          <w:i/>
          <w:sz w:val="20"/>
          <w:szCs w:val="20"/>
        </w:rPr>
        <w:t xml:space="preserve"> No acopiar ni aglomerar mercancías en los mostradores a mayor altura que la permitida (3 metros del piso).</w:t>
      </w:r>
    </w:p>
    <w:p w14:paraId="471BC000" w14:textId="77777777" w:rsidR="00403074" w:rsidRPr="009E3F37" w:rsidRDefault="00403074" w:rsidP="00403074">
      <w:pPr>
        <w:ind w:left="284"/>
        <w:jc w:val="both"/>
        <w:rPr>
          <w:rFonts w:ascii="Arial" w:eastAsia="Arial" w:hAnsi="Arial" w:cs="Arial"/>
          <w:bCs/>
          <w:i/>
          <w:sz w:val="20"/>
          <w:szCs w:val="20"/>
        </w:rPr>
      </w:pPr>
    </w:p>
    <w:p w14:paraId="0EA18FCD" w14:textId="77777777" w:rsidR="00403074" w:rsidRPr="009E3F37" w:rsidRDefault="00403074" w:rsidP="00403074">
      <w:pPr>
        <w:ind w:left="284"/>
        <w:jc w:val="both"/>
        <w:rPr>
          <w:rFonts w:ascii="Arial" w:eastAsia="Arial" w:hAnsi="Arial" w:cs="Arial"/>
          <w:bCs/>
          <w:i/>
          <w:sz w:val="20"/>
          <w:szCs w:val="20"/>
        </w:rPr>
      </w:pPr>
      <w:r w:rsidRPr="009E3F37">
        <w:rPr>
          <w:rFonts w:ascii="Arial" w:eastAsia="Arial" w:hAnsi="Arial" w:cs="Arial"/>
          <w:bCs/>
          <w:i/>
          <w:sz w:val="20"/>
          <w:szCs w:val="20"/>
        </w:rPr>
        <w:t>FRACCIÓN VII.- No utilizar fuego ni substancias inflamables con excepción de las personas que expenden alimentos.</w:t>
      </w:r>
    </w:p>
    <w:p w14:paraId="6716701B" w14:textId="77777777" w:rsidR="00403074" w:rsidRPr="009E3F37" w:rsidRDefault="00403074" w:rsidP="00403074">
      <w:pPr>
        <w:ind w:left="284"/>
        <w:jc w:val="both"/>
        <w:rPr>
          <w:rFonts w:ascii="Arial" w:eastAsia="Arial" w:hAnsi="Arial" w:cs="Arial"/>
          <w:bCs/>
          <w:i/>
          <w:sz w:val="20"/>
          <w:szCs w:val="20"/>
        </w:rPr>
      </w:pPr>
    </w:p>
    <w:p w14:paraId="62D7A455" w14:textId="77777777" w:rsidR="00403074" w:rsidRPr="009E3F37" w:rsidRDefault="00403074" w:rsidP="00403074">
      <w:pPr>
        <w:ind w:left="284"/>
        <w:jc w:val="both"/>
        <w:rPr>
          <w:rFonts w:ascii="Arial" w:eastAsia="Arial" w:hAnsi="Arial" w:cs="Arial"/>
          <w:bCs/>
          <w:i/>
          <w:sz w:val="20"/>
          <w:szCs w:val="20"/>
        </w:rPr>
      </w:pPr>
      <w:r w:rsidRPr="009E3F37">
        <w:rPr>
          <w:rFonts w:ascii="Arial" w:eastAsia="Arial" w:hAnsi="Arial" w:cs="Arial"/>
          <w:bCs/>
          <w:i/>
          <w:sz w:val="20"/>
          <w:szCs w:val="20"/>
        </w:rPr>
        <w:t>FRACCIÓN VIII.- Los horarios de cierre y apertura se hará de acuerdo a las costumbres y necesidades de cada mercado.</w:t>
      </w:r>
    </w:p>
    <w:p w14:paraId="05C839A2" w14:textId="77777777" w:rsidR="00403074" w:rsidRPr="009E3F37" w:rsidRDefault="00403074" w:rsidP="00403074">
      <w:pPr>
        <w:ind w:left="284"/>
        <w:jc w:val="both"/>
        <w:rPr>
          <w:rFonts w:ascii="Arial" w:eastAsia="Arial" w:hAnsi="Arial" w:cs="Arial"/>
          <w:bCs/>
          <w:i/>
          <w:sz w:val="20"/>
          <w:szCs w:val="20"/>
        </w:rPr>
      </w:pPr>
    </w:p>
    <w:p w14:paraId="6D57ACC7" w14:textId="77777777" w:rsidR="00403074" w:rsidRPr="009E3F37" w:rsidRDefault="00403074" w:rsidP="00403074">
      <w:pPr>
        <w:ind w:left="284"/>
        <w:jc w:val="both"/>
        <w:rPr>
          <w:rFonts w:ascii="Arial" w:eastAsia="Arial" w:hAnsi="Arial" w:cs="Arial"/>
          <w:bCs/>
          <w:i/>
          <w:sz w:val="20"/>
          <w:szCs w:val="20"/>
        </w:rPr>
      </w:pPr>
      <w:r w:rsidRPr="009E3F37">
        <w:rPr>
          <w:rFonts w:ascii="Arial" w:eastAsia="Arial" w:hAnsi="Arial" w:cs="Arial"/>
          <w:bCs/>
          <w:i/>
          <w:sz w:val="20"/>
          <w:szCs w:val="20"/>
        </w:rPr>
        <w:t>FRACCIÓN IX.- Mantener abierta diariamente la caseta, local o espacio consignado a fin de que se cumplan con el destino para el cual fue designado.</w:t>
      </w:r>
    </w:p>
    <w:p w14:paraId="578C3F95" w14:textId="77777777" w:rsidR="00403074" w:rsidRPr="009E3F37" w:rsidRDefault="00403074" w:rsidP="00403074">
      <w:pPr>
        <w:ind w:left="284"/>
        <w:jc w:val="both"/>
        <w:rPr>
          <w:rFonts w:ascii="Arial" w:eastAsia="Arial" w:hAnsi="Arial" w:cs="Arial"/>
          <w:bCs/>
          <w:i/>
          <w:sz w:val="20"/>
          <w:szCs w:val="20"/>
        </w:rPr>
      </w:pPr>
    </w:p>
    <w:p w14:paraId="3A70298C" w14:textId="77777777" w:rsidR="00403074" w:rsidRPr="009E3F37" w:rsidRDefault="00403074" w:rsidP="00403074">
      <w:pPr>
        <w:ind w:left="284"/>
        <w:jc w:val="both"/>
        <w:rPr>
          <w:rFonts w:ascii="Arial" w:eastAsia="Arial" w:hAnsi="Arial" w:cs="Arial"/>
          <w:bCs/>
          <w:i/>
          <w:sz w:val="20"/>
          <w:szCs w:val="20"/>
        </w:rPr>
      </w:pPr>
      <w:r w:rsidRPr="009E3F37">
        <w:rPr>
          <w:rFonts w:ascii="Arial" w:eastAsia="Arial" w:hAnsi="Arial" w:cs="Arial"/>
          <w:bCs/>
          <w:i/>
          <w:sz w:val="20"/>
          <w:szCs w:val="20"/>
        </w:rPr>
        <w:t xml:space="preserve">FRACCIÓN X.- No expender bebidas embriagantes en los puestos que expendan alimentos, únicamente se permitirá la venta de cerveza acompañándose de alimentos hasta tres cervezas por cada comensal. </w:t>
      </w:r>
    </w:p>
    <w:p w14:paraId="7BF6A158" w14:textId="77777777" w:rsidR="00403074" w:rsidRPr="009E3F37" w:rsidRDefault="00403074" w:rsidP="00403074">
      <w:pPr>
        <w:ind w:left="284"/>
        <w:jc w:val="both"/>
        <w:rPr>
          <w:rFonts w:ascii="Arial" w:eastAsia="Arial" w:hAnsi="Arial" w:cs="Arial"/>
          <w:bCs/>
          <w:i/>
          <w:sz w:val="20"/>
          <w:szCs w:val="20"/>
        </w:rPr>
      </w:pPr>
      <w:r w:rsidRPr="009E3F37">
        <w:rPr>
          <w:rFonts w:ascii="Arial" w:eastAsia="Arial" w:hAnsi="Arial" w:cs="Arial"/>
          <w:bCs/>
          <w:i/>
          <w:sz w:val="20"/>
          <w:szCs w:val="20"/>
        </w:rPr>
        <w:t>FRACCIÓN XI.- Tener en su establecimiento recipientes adecuados para depositar la basura y entregarla a sus recolectores(sic)</w:t>
      </w:r>
    </w:p>
    <w:p w14:paraId="3F98A3BB" w14:textId="77777777" w:rsidR="00403074" w:rsidRPr="009E3F37" w:rsidRDefault="00403074" w:rsidP="00403074">
      <w:pPr>
        <w:ind w:left="284"/>
        <w:jc w:val="both"/>
        <w:rPr>
          <w:rFonts w:ascii="Arial" w:eastAsia="Arial" w:hAnsi="Arial" w:cs="Arial"/>
          <w:bCs/>
          <w:i/>
          <w:sz w:val="20"/>
          <w:szCs w:val="20"/>
        </w:rPr>
      </w:pPr>
    </w:p>
    <w:p w14:paraId="5DCE1306" w14:textId="77777777" w:rsidR="00403074" w:rsidRPr="009E3F37" w:rsidRDefault="00403074" w:rsidP="00403074">
      <w:pPr>
        <w:ind w:left="284"/>
        <w:jc w:val="both"/>
        <w:rPr>
          <w:rFonts w:ascii="Arial" w:eastAsia="Arial" w:hAnsi="Arial" w:cs="Arial"/>
          <w:bCs/>
          <w:i/>
          <w:sz w:val="20"/>
          <w:szCs w:val="20"/>
        </w:rPr>
      </w:pPr>
      <w:r w:rsidRPr="009E3F37">
        <w:rPr>
          <w:rFonts w:ascii="Arial" w:eastAsia="Arial" w:hAnsi="Arial" w:cs="Arial"/>
          <w:bCs/>
          <w:i/>
          <w:sz w:val="20"/>
          <w:szCs w:val="20"/>
        </w:rPr>
        <w:t>FRACCIÓN XII.- No ingerir bebidas embriagantes dentro de los locales, espacios, puestos o casetas concesionadas."</w:t>
      </w:r>
    </w:p>
    <w:p w14:paraId="45BCC211" w14:textId="77777777" w:rsidR="00403074" w:rsidRPr="009E3F37" w:rsidRDefault="00403074" w:rsidP="00403074">
      <w:pPr>
        <w:jc w:val="both"/>
        <w:rPr>
          <w:rFonts w:ascii="Arial" w:eastAsia="Arial" w:hAnsi="Arial" w:cs="Arial"/>
          <w:sz w:val="20"/>
          <w:szCs w:val="20"/>
        </w:rPr>
      </w:pPr>
    </w:p>
    <w:p w14:paraId="1548B355" w14:textId="5F523BDD" w:rsidR="00403074" w:rsidRDefault="00403074" w:rsidP="00403074">
      <w:pPr>
        <w:jc w:val="both"/>
        <w:rPr>
          <w:rFonts w:ascii="Arial" w:eastAsia="Arial" w:hAnsi="Arial" w:cs="Arial"/>
          <w:i/>
          <w:sz w:val="20"/>
          <w:szCs w:val="20"/>
        </w:rPr>
      </w:pPr>
      <w:r w:rsidRPr="009E3F37">
        <w:rPr>
          <w:rFonts w:ascii="Arial" w:eastAsia="Arial" w:hAnsi="Arial" w:cs="Arial"/>
          <w:b/>
          <w:i/>
          <w:sz w:val="20"/>
          <w:szCs w:val="20"/>
        </w:rPr>
        <w:t xml:space="preserve">TERCERO.- </w:t>
      </w:r>
      <w:r w:rsidRPr="009E3F37">
        <w:rPr>
          <w:rFonts w:ascii="Arial" w:eastAsia="Arial" w:hAnsi="Arial" w:cs="Arial"/>
          <w:i/>
          <w:sz w:val="20"/>
          <w:szCs w:val="20"/>
        </w:rPr>
        <w:t xml:space="preserve">Se le hace del conocimiento </w:t>
      </w:r>
      <w:r w:rsidRPr="009E3F37">
        <w:rPr>
          <w:rFonts w:ascii="Arial" w:eastAsia="Arial" w:hAnsi="Arial" w:cs="Arial"/>
          <w:sz w:val="20"/>
          <w:szCs w:val="20"/>
        </w:rPr>
        <w:t xml:space="preserve">a </w:t>
      </w:r>
      <w:r w:rsidRPr="009E3F37">
        <w:rPr>
          <w:rFonts w:ascii="Arial" w:eastAsia="Arial" w:hAnsi="Arial" w:cs="Arial"/>
          <w:i/>
          <w:sz w:val="20"/>
          <w:szCs w:val="20"/>
        </w:rPr>
        <w:t xml:space="preserve">la ciudadana AUREA SANDRA RUIZ RAMOS, que toda información que refiera a datos personales, se considera confidencial, en términos de los artículos 16, 17, 18, 25 y 26 de la Ley General de Protección de Datos Personales en Posesión de Sujetos Obligados; 9, 10, 11, 14 y 19 de la Ley de Protección de Datos Personales en Posesión de Sujetos Obligados del Estado de Oaxaca; 61, 62, fracciones I y IV, y 63 de la Ley de Transparencia y Acceso a la Información Pública y Buen Gobierno para el Estado de Oaxaca, respectivamente.- - - - - - - - - - - - - - - - - - - - - - - </w:t>
      </w:r>
    </w:p>
    <w:p w14:paraId="70CF7BCD" w14:textId="77777777" w:rsidR="00403074" w:rsidRPr="009E3F37" w:rsidRDefault="00403074" w:rsidP="00403074">
      <w:pPr>
        <w:jc w:val="both"/>
        <w:rPr>
          <w:rFonts w:ascii="Arial" w:eastAsia="Arial" w:hAnsi="Arial" w:cs="Arial"/>
          <w:sz w:val="20"/>
          <w:szCs w:val="20"/>
        </w:rPr>
      </w:pPr>
    </w:p>
    <w:p w14:paraId="2114800C" w14:textId="38781DFE" w:rsidR="00403074" w:rsidRPr="009E3F37" w:rsidRDefault="00403074" w:rsidP="00403074">
      <w:pPr>
        <w:jc w:val="both"/>
        <w:rPr>
          <w:rFonts w:ascii="Arial" w:eastAsia="Arial" w:hAnsi="Arial" w:cs="Arial"/>
          <w:b/>
          <w:i/>
          <w:iCs/>
          <w:sz w:val="20"/>
          <w:szCs w:val="20"/>
        </w:rPr>
      </w:pPr>
      <w:proofErr w:type="gramStart"/>
      <w:r w:rsidRPr="009E3F37">
        <w:rPr>
          <w:rFonts w:ascii="Arial" w:eastAsia="Arial" w:hAnsi="Arial" w:cs="Arial"/>
          <w:b/>
          <w:i/>
          <w:sz w:val="20"/>
          <w:szCs w:val="20"/>
        </w:rPr>
        <w:t>CUARTO.-</w:t>
      </w:r>
      <w:proofErr w:type="gramEnd"/>
      <w:r w:rsidRPr="009E3F37">
        <w:rPr>
          <w:rFonts w:ascii="Arial" w:eastAsia="Arial" w:hAnsi="Arial" w:cs="Arial"/>
          <w:b/>
          <w:i/>
          <w:sz w:val="20"/>
          <w:szCs w:val="20"/>
        </w:rPr>
        <w:t xml:space="preserve"> </w:t>
      </w:r>
      <w:r w:rsidRPr="009E3F37">
        <w:rPr>
          <w:rFonts w:ascii="Arial" w:eastAsia="Arial" w:hAnsi="Arial" w:cs="Arial"/>
          <w:bCs/>
          <w:i/>
          <w:iCs/>
          <w:sz w:val="20"/>
          <w:szCs w:val="20"/>
        </w:rPr>
        <w:t xml:space="preserve">El Honorable Ayuntamiento de Oaxaca de Juárez, a través de la Dirección de  Mercados, supervisará que el concesionario se apegue a las normas establecidas, de tal modo que, se garantice la generalidad, suficiencia, regularidad y seguridad del servicio. - - - - - - - - - </w:t>
      </w:r>
    </w:p>
    <w:p w14:paraId="2A8120BB" w14:textId="77777777" w:rsidR="00403074" w:rsidRPr="009E3F37" w:rsidRDefault="00403074" w:rsidP="00403074">
      <w:pPr>
        <w:jc w:val="both"/>
        <w:rPr>
          <w:rFonts w:ascii="Arial" w:eastAsia="Arial" w:hAnsi="Arial" w:cs="Arial"/>
          <w:sz w:val="20"/>
          <w:szCs w:val="20"/>
        </w:rPr>
      </w:pPr>
    </w:p>
    <w:p w14:paraId="36D16DA4" w14:textId="77777777" w:rsidR="00403074" w:rsidRPr="009E3F37" w:rsidRDefault="00403074" w:rsidP="00403074">
      <w:pPr>
        <w:jc w:val="both"/>
        <w:rPr>
          <w:rFonts w:ascii="Arial" w:eastAsia="Arial" w:hAnsi="Arial" w:cs="Arial"/>
          <w:b/>
          <w:i/>
          <w:sz w:val="20"/>
          <w:szCs w:val="20"/>
        </w:rPr>
      </w:pPr>
      <w:proofErr w:type="gramStart"/>
      <w:r w:rsidRPr="009E3F37">
        <w:rPr>
          <w:rFonts w:ascii="Arial" w:eastAsia="Arial" w:hAnsi="Arial" w:cs="Arial"/>
          <w:b/>
          <w:i/>
          <w:sz w:val="20"/>
          <w:szCs w:val="20"/>
        </w:rPr>
        <w:t>QUINTO.-</w:t>
      </w:r>
      <w:proofErr w:type="gramEnd"/>
      <w:r w:rsidRPr="009E3F37">
        <w:rPr>
          <w:rFonts w:ascii="Arial" w:eastAsia="Arial" w:hAnsi="Arial" w:cs="Arial"/>
          <w:b/>
          <w:i/>
          <w:sz w:val="20"/>
          <w:szCs w:val="20"/>
        </w:rPr>
        <w:t xml:space="preserve"> </w:t>
      </w:r>
      <w:r w:rsidRPr="009E3F37">
        <w:rPr>
          <w:rFonts w:ascii="Arial" w:eastAsia="Arial" w:hAnsi="Arial" w:cs="Arial"/>
          <w:bCs/>
          <w:i/>
          <w:sz w:val="20"/>
          <w:szCs w:val="20"/>
        </w:rPr>
        <w:t xml:space="preserve">Se le hace saber al ahora concesionario que es causa de revocación de la concesión, cualquiera de las establecidas en el artículo 15 del Reglamento de los Mercados Públicos de la Ciudad de Oaxaca. - - - - - - - - - - </w:t>
      </w:r>
    </w:p>
    <w:p w14:paraId="1B67FFE7" w14:textId="77777777" w:rsidR="00403074" w:rsidRPr="009E3F37" w:rsidRDefault="00403074" w:rsidP="00403074">
      <w:pPr>
        <w:jc w:val="both"/>
        <w:rPr>
          <w:rFonts w:ascii="Arial" w:eastAsia="Arial" w:hAnsi="Arial" w:cs="Arial"/>
          <w:sz w:val="20"/>
          <w:szCs w:val="20"/>
        </w:rPr>
      </w:pPr>
    </w:p>
    <w:p w14:paraId="7FD0F3CA" w14:textId="77777777" w:rsidR="00403074" w:rsidRPr="009E3F37" w:rsidRDefault="00403074" w:rsidP="00403074">
      <w:pPr>
        <w:jc w:val="both"/>
        <w:rPr>
          <w:rFonts w:ascii="Arial" w:eastAsia="Arial" w:hAnsi="Arial" w:cs="Arial"/>
          <w:sz w:val="20"/>
          <w:szCs w:val="20"/>
        </w:rPr>
      </w:pPr>
      <w:proofErr w:type="gramStart"/>
      <w:r w:rsidRPr="009E3F37">
        <w:rPr>
          <w:rFonts w:ascii="Arial" w:eastAsia="Arial" w:hAnsi="Arial" w:cs="Arial"/>
          <w:b/>
          <w:i/>
          <w:sz w:val="20"/>
          <w:szCs w:val="20"/>
        </w:rPr>
        <w:t>SEXTO.-</w:t>
      </w:r>
      <w:proofErr w:type="gramEnd"/>
      <w:r w:rsidRPr="009E3F37">
        <w:rPr>
          <w:rFonts w:ascii="Arial" w:eastAsia="Arial" w:hAnsi="Arial" w:cs="Arial"/>
          <w:b/>
          <w:i/>
          <w:sz w:val="20"/>
          <w:szCs w:val="20"/>
        </w:rPr>
        <w:t xml:space="preserve"> </w:t>
      </w:r>
      <w:r w:rsidRPr="009E3F37">
        <w:rPr>
          <w:rFonts w:ascii="Arial" w:eastAsia="Arial" w:hAnsi="Arial" w:cs="Arial"/>
          <w:i/>
          <w:sz w:val="20"/>
          <w:szCs w:val="20"/>
        </w:rPr>
        <w:t xml:space="preserve">Gírese oficio al Secretario de Gobierno y al titular de la Dirección de Mercados del Municipio de Oaxaca de Juárez, a efecto de continuar con los trámites administrativos correspondientes y dar cumplimiento al presente dictamen en el ámbito de sus atribuciones. - - - </w:t>
      </w:r>
    </w:p>
    <w:p w14:paraId="0E259967" w14:textId="77777777" w:rsidR="00403074" w:rsidRPr="009E3F37" w:rsidRDefault="00403074" w:rsidP="00403074">
      <w:pPr>
        <w:jc w:val="both"/>
        <w:rPr>
          <w:rFonts w:ascii="Arial" w:eastAsia="Arial" w:hAnsi="Arial" w:cs="Arial"/>
          <w:sz w:val="20"/>
          <w:szCs w:val="20"/>
        </w:rPr>
      </w:pPr>
    </w:p>
    <w:p w14:paraId="537AB233" w14:textId="78CAD1A7" w:rsidR="00403074" w:rsidRPr="009E3F37" w:rsidRDefault="00403074" w:rsidP="00403074">
      <w:pPr>
        <w:jc w:val="both"/>
        <w:rPr>
          <w:rFonts w:ascii="Arial" w:eastAsia="Arial" w:hAnsi="Arial" w:cs="Arial"/>
          <w:sz w:val="20"/>
          <w:szCs w:val="20"/>
        </w:rPr>
      </w:pPr>
      <w:proofErr w:type="gramStart"/>
      <w:r w:rsidRPr="009E3F37">
        <w:rPr>
          <w:rFonts w:ascii="Arial" w:eastAsia="Arial" w:hAnsi="Arial" w:cs="Arial"/>
          <w:b/>
          <w:i/>
          <w:sz w:val="20"/>
          <w:szCs w:val="20"/>
        </w:rPr>
        <w:t>SÉPTIMO.-</w:t>
      </w:r>
      <w:proofErr w:type="gramEnd"/>
      <w:r w:rsidRPr="009E3F37">
        <w:rPr>
          <w:rFonts w:ascii="Arial" w:eastAsia="Arial" w:hAnsi="Arial" w:cs="Arial"/>
          <w:b/>
          <w:i/>
          <w:sz w:val="20"/>
          <w:szCs w:val="20"/>
        </w:rPr>
        <w:t xml:space="preserve"> </w:t>
      </w:r>
      <w:r w:rsidRPr="009E3F37">
        <w:rPr>
          <w:rFonts w:ascii="Arial" w:eastAsia="Arial" w:hAnsi="Arial" w:cs="Arial"/>
          <w:i/>
          <w:sz w:val="20"/>
          <w:szCs w:val="20"/>
        </w:rPr>
        <w:t xml:space="preserve">Instrúyase al titular de la Dirección de Mercados del Municipio de Oaxaca de Juárez, para efectos de que, dentro del término de diez días hábiles, contados </w:t>
      </w:r>
      <w:r w:rsidRPr="009E3F37">
        <w:rPr>
          <w:rFonts w:ascii="Arial" w:eastAsia="Arial" w:hAnsi="Arial" w:cs="Arial"/>
          <w:sz w:val="20"/>
          <w:szCs w:val="20"/>
        </w:rPr>
        <w:t xml:space="preserve">a </w:t>
      </w:r>
      <w:r w:rsidRPr="009E3F37">
        <w:rPr>
          <w:rFonts w:ascii="Arial" w:eastAsia="Arial" w:hAnsi="Arial" w:cs="Arial"/>
          <w:i/>
          <w:sz w:val="20"/>
          <w:szCs w:val="20"/>
        </w:rPr>
        <w:t xml:space="preserve">partir de que le sea notificado el contenido del presente dictamen, genere la orden de pago por concepto de autorización de SUCESIÓN DE DERECHOS. - - </w:t>
      </w:r>
    </w:p>
    <w:p w14:paraId="251327B2" w14:textId="77777777" w:rsidR="00403074" w:rsidRPr="009E3F37" w:rsidRDefault="00403074" w:rsidP="00403074">
      <w:pPr>
        <w:jc w:val="both"/>
        <w:rPr>
          <w:rFonts w:ascii="Arial" w:eastAsia="Arial" w:hAnsi="Arial" w:cs="Arial"/>
          <w:sz w:val="20"/>
          <w:szCs w:val="20"/>
        </w:rPr>
      </w:pPr>
    </w:p>
    <w:p w14:paraId="6AE690FB" w14:textId="6484C0AB" w:rsidR="00403074" w:rsidRPr="009E3F37" w:rsidRDefault="00403074" w:rsidP="00403074">
      <w:pPr>
        <w:jc w:val="both"/>
        <w:rPr>
          <w:rFonts w:ascii="Arial" w:eastAsia="Arial" w:hAnsi="Arial" w:cs="Arial"/>
          <w:sz w:val="20"/>
          <w:szCs w:val="20"/>
        </w:rPr>
      </w:pPr>
      <w:proofErr w:type="gramStart"/>
      <w:r w:rsidRPr="009E3F37">
        <w:rPr>
          <w:rFonts w:ascii="Arial" w:eastAsia="Arial" w:hAnsi="Arial" w:cs="Arial"/>
          <w:b/>
          <w:i/>
          <w:sz w:val="20"/>
          <w:szCs w:val="20"/>
        </w:rPr>
        <w:t>OCTAVO.-</w:t>
      </w:r>
      <w:proofErr w:type="gramEnd"/>
      <w:r w:rsidRPr="009E3F37">
        <w:rPr>
          <w:rFonts w:ascii="Arial" w:eastAsia="Arial" w:hAnsi="Arial" w:cs="Arial"/>
          <w:b/>
          <w:i/>
          <w:sz w:val="20"/>
          <w:szCs w:val="20"/>
        </w:rPr>
        <w:t xml:space="preserve"> </w:t>
      </w:r>
      <w:r w:rsidRPr="009E3F37">
        <w:rPr>
          <w:rFonts w:ascii="Arial" w:eastAsia="Arial" w:hAnsi="Arial" w:cs="Arial"/>
          <w:i/>
          <w:sz w:val="20"/>
          <w:szCs w:val="20"/>
        </w:rPr>
        <w:t xml:space="preserve">Notifíquese </w:t>
      </w:r>
      <w:r w:rsidRPr="009E3F37">
        <w:rPr>
          <w:rFonts w:ascii="Arial" w:eastAsia="Arial" w:hAnsi="Arial" w:cs="Arial"/>
          <w:sz w:val="20"/>
          <w:szCs w:val="20"/>
        </w:rPr>
        <w:t xml:space="preserve">a </w:t>
      </w:r>
      <w:r w:rsidRPr="009E3F37">
        <w:rPr>
          <w:rFonts w:ascii="Arial" w:eastAsia="Arial" w:hAnsi="Arial" w:cs="Arial"/>
          <w:i/>
          <w:sz w:val="20"/>
          <w:szCs w:val="20"/>
        </w:rPr>
        <w:t xml:space="preserve">la </w:t>
      </w:r>
      <w:r w:rsidRPr="009E3F37">
        <w:rPr>
          <w:rFonts w:ascii="Arial" w:eastAsia="Arial" w:hAnsi="Arial" w:cs="Arial"/>
          <w:sz w:val="20"/>
          <w:szCs w:val="20"/>
        </w:rPr>
        <w:t xml:space="preserve">C. </w:t>
      </w:r>
      <w:r w:rsidRPr="009E3F37">
        <w:rPr>
          <w:rFonts w:ascii="Arial" w:eastAsia="Arial" w:hAnsi="Arial" w:cs="Arial"/>
          <w:i/>
          <w:sz w:val="20"/>
          <w:szCs w:val="20"/>
        </w:rPr>
        <w:t>AUREA SANDRA RUIZ RAMOS, que cuenta con un plazo de QUINCE DÍAS HÁBILES, para que acuda a realizar el pago que se le genere por concepto del trámite correspondiente, término que empezará a computarse a partir de la recepción de la orden de pago, apercibiendo a la interesada que en caso de no hacerlo quedará sin efecto el presente dictamen, así como la orden de pago que se genere. - - - - -</w:t>
      </w:r>
      <w:r>
        <w:rPr>
          <w:rFonts w:ascii="Arial" w:eastAsia="Arial" w:hAnsi="Arial" w:cs="Arial"/>
          <w:i/>
          <w:sz w:val="20"/>
          <w:szCs w:val="20"/>
        </w:rPr>
        <w:t xml:space="preserve"> - - - - - - - - - - - - - - - - - - - </w:t>
      </w:r>
    </w:p>
    <w:p w14:paraId="2A54EBAA" w14:textId="77777777" w:rsidR="00403074" w:rsidRPr="009E3F37" w:rsidRDefault="00403074" w:rsidP="00403074">
      <w:pPr>
        <w:jc w:val="both"/>
        <w:rPr>
          <w:rFonts w:ascii="Arial" w:eastAsia="Arial" w:hAnsi="Arial" w:cs="Arial"/>
          <w:sz w:val="20"/>
          <w:szCs w:val="20"/>
        </w:rPr>
      </w:pPr>
    </w:p>
    <w:p w14:paraId="26B42AB3" w14:textId="2B442F5C" w:rsidR="00DC1FB1" w:rsidRDefault="00403074" w:rsidP="00403074">
      <w:pPr>
        <w:jc w:val="both"/>
        <w:rPr>
          <w:rFonts w:ascii="Arial" w:hAnsi="Arial" w:cs="Arial"/>
          <w:b/>
          <w:sz w:val="20"/>
          <w:szCs w:val="20"/>
        </w:rPr>
      </w:pPr>
      <w:r w:rsidRPr="009E3F37">
        <w:rPr>
          <w:rFonts w:ascii="Arial" w:eastAsia="Arial" w:hAnsi="Arial" w:cs="Arial"/>
          <w:b/>
          <w:i/>
          <w:sz w:val="20"/>
          <w:szCs w:val="20"/>
        </w:rPr>
        <w:t xml:space="preserve">NOVENO. - </w:t>
      </w:r>
      <w:r w:rsidRPr="009E3F37">
        <w:rPr>
          <w:rFonts w:ascii="Arial" w:eastAsia="Arial" w:hAnsi="Arial" w:cs="Arial"/>
          <w:i/>
          <w:sz w:val="20"/>
          <w:szCs w:val="20"/>
        </w:rPr>
        <w:t xml:space="preserve">NOTIFÍQUESE </w:t>
      </w:r>
      <w:r w:rsidRPr="009E3F37">
        <w:rPr>
          <w:rFonts w:ascii="Arial" w:eastAsia="Arial" w:hAnsi="Arial" w:cs="Arial"/>
          <w:sz w:val="20"/>
          <w:szCs w:val="20"/>
        </w:rPr>
        <w:t xml:space="preserve">Y </w:t>
      </w:r>
      <w:r w:rsidRPr="009E3F37">
        <w:rPr>
          <w:rFonts w:ascii="Arial" w:eastAsia="Arial" w:hAnsi="Arial" w:cs="Arial"/>
          <w:i/>
          <w:sz w:val="20"/>
          <w:szCs w:val="20"/>
        </w:rPr>
        <w:t xml:space="preserve">CÚMPLASE. - - - - </w:t>
      </w:r>
    </w:p>
    <w:p w14:paraId="68D6DD1B" w14:textId="77777777" w:rsidR="00DC1FB1" w:rsidRDefault="00DC1FB1" w:rsidP="00DC1FB1">
      <w:pPr>
        <w:rPr>
          <w:sz w:val="20"/>
          <w:szCs w:val="20"/>
        </w:rPr>
      </w:pPr>
    </w:p>
    <w:p w14:paraId="15ED4AF9" w14:textId="77777777" w:rsidR="00DC1FB1" w:rsidRDefault="00DC1FB1" w:rsidP="00DC1FB1">
      <w:pPr>
        <w:jc w:val="both"/>
        <w:rPr>
          <w:rFonts w:ascii="Arial" w:hAnsi="Arial" w:cs="Arial"/>
          <w:sz w:val="20"/>
          <w:szCs w:val="20"/>
        </w:rPr>
      </w:pPr>
      <w:r>
        <w:rPr>
          <w:rFonts w:ascii="Arial" w:hAnsi="Arial" w:cs="Arial"/>
          <w:sz w:val="20"/>
          <w:szCs w:val="20"/>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4B61F717" w14:textId="77777777" w:rsidR="00DC1FB1" w:rsidRDefault="00DC1FB1" w:rsidP="00DC1FB1">
      <w:pPr>
        <w:pStyle w:val="Textoindependiente"/>
        <w:jc w:val="both"/>
        <w:rPr>
          <w:rFonts w:ascii="Arial" w:hAnsi="Arial" w:cs="Arial"/>
          <w:b/>
          <w:bCs/>
        </w:rPr>
      </w:pPr>
    </w:p>
    <w:p w14:paraId="085115E2" w14:textId="42262BE5" w:rsidR="00DC1FB1" w:rsidRDefault="00DC1FB1" w:rsidP="00DC1FB1">
      <w:pPr>
        <w:jc w:val="both"/>
        <w:rPr>
          <w:rFonts w:ascii="Arial" w:hAnsi="Arial" w:cs="Arial"/>
          <w:b/>
          <w:bCs/>
          <w:sz w:val="20"/>
          <w:szCs w:val="20"/>
        </w:rPr>
      </w:pPr>
      <w:r>
        <w:rPr>
          <w:rFonts w:ascii="Arial" w:hAnsi="Arial" w:cs="Arial"/>
          <w:b/>
          <w:bCs/>
          <w:sz w:val="20"/>
          <w:szCs w:val="20"/>
        </w:rPr>
        <w:t xml:space="preserve">DADO EN EL SALÓN DE CABILDO “PORFIRIO DÍAZ MORI” DEL HONORABLE AYUNTAMIENTO DEL MUNICIPIO DE OAXACA DE JUÁREZ, EL DÍA </w:t>
      </w:r>
      <w:r w:rsidR="00C309FF">
        <w:rPr>
          <w:rFonts w:ascii="Arial" w:hAnsi="Arial" w:cs="Arial"/>
          <w:b/>
          <w:bCs/>
          <w:sz w:val="20"/>
          <w:szCs w:val="20"/>
        </w:rPr>
        <w:t>DIECISÉIS</w:t>
      </w:r>
      <w:r>
        <w:rPr>
          <w:rFonts w:ascii="Arial" w:hAnsi="Arial" w:cs="Arial"/>
          <w:b/>
          <w:bCs/>
          <w:sz w:val="20"/>
          <w:szCs w:val="20"/>
        </w:rPr>
        <w:t xml:space="preserve"> DE NOVIEMBRE DEL AÑO DOS MIL VEINTITRÉS.</w:t>
      </w:r>
    </w:p>
    <w:p w14:paraId="29C1417D" w14:textId="3ECC6E6C" w:rsidR="00DC1FB1" w:rsidRDefault="00DC1FB1" w:rsidP="00DC1FB1">
      <w:pPr>
        <w:pStyle w:val="Textoindependiente"/>
        <w:jc w:val="center"/>
        <w:rPr>
          <w:rFonts w:ascii="Arial" w:hAnsi="Arial" w:cs="Arial"/>
          <w:b/>
        </w:rPr>
      </w:pPr>
    </w:p>
    <w:p w14:paraId="43B4F508" w14:textId="77777777" w:rsidR="00C309FF" w:rsidRDefault="00C309FF" w:rsidP="00DC1FB1">
      <w:pPr>
        <w:pStyle w:val="Textoindependiente"/>
        <w:jc w:val="center"/>
        <w:rPr>
          <w:rFonts w:ascii="Arial" w:hAnsi="Arial" w:cs="Arial"/>
          <w:b/>
        </w:rPr>
      </w:pPr>
    </w:p>
    <w:p w14:paraId="322075B7" w14:textId="77777777" w:rsidR="004D5FB0" w:rsidRDefault="004D5FB0" w:rsidP="00DC1FB1">
      <w:pPr>
        <w:pStyle w:val="Textoindependiente"/>
        <w:jc w:val="center"/>
        <w:rPr>
          <w:rFonts w:ascii="Arial" w:hAnsi="Arial" w:cs="Arial"/>
          <w:b/>
        </w:rPr>
      </w:pPr>
    </w:p>
    <w:p w14:paraId="75FA2FB3" w14:textId="77777777" w:rsidR="00DC1FB1" w:rsidRDefault="00DC1FB1" w:rsidP="00DC1FB1">
      <w:pPr>
        <w:pStyle w:val="Textoindependiente"/>
        <w:jc w:val="center"/>
        <w:rPr>
          <w:rFonts w:ascii="Arial" w:hAnsi="Arial" w:cs="Arial"/>
          <w:b/>
        </w:rPr>
      </w:pPr>
      <w:r>
        <w:rPr>
          <w:rFonts w:ascii="Arial" w:hAnsi="Arial" w:cs="Arial"/>
          <w:b/>
        </w:rPr>
        <w:lastRenderedPageBreak/>
        <w:t>ATENTAMENTE</w:t>
      </w:r>
    </w:p>
    <w:p w14:paraId="1A04D752" w14:textId="77777777" w:rsidR="00DC1FB1" w:rsidRDefault="00DC1FB1" w:rsidP="00DC1FB1">
      <w:pPr>
        <w:pStyle w:val="Textoindependiente"/>
        <w:jc w:val="center"/>
        <w:rPr>
          <w:rFonts w:ascii="Arial" w:hAnsi="Arial" w:cs="Arial"/>
          <w:b/>
        </w:rPr>
      </w:pPr>
      <w:r>
        <w:rPr>
          <w:rFonts w:ascii="Arial" w:hAnsi="Arial" w:cs="Arial"/>
          <w:b/>
        </w:rPr>
        <w:t>“EL RESPETO AL DERECHO AJENO</w:t>
      </w:r>
    </w:p>
    <w:p w14:paraId="46C530D7" w14:textId="77777777" w:rsidR="00DC1FB1" w:rsidRDefault="00DC1FB1" w:rsidP="00DC1FB1">
      <w:pPr>
        <w:pStyle w:val="Textoindependiente"/>
        <w:jc w:val="center"/>
        <w:rPr>
          <w:rFonts w:ascii="Arial" w:hAnsi="Arial" w:cs="Arial"/>
          <w:b/>
        </w:rPr>
      </w:pPr>
      <w:r>
        <w:rPr>
          <w:rFonts w:ascii="Arial" w:hAnsi="Arial" w:cs="Arial"/>
          <w:b/>
        </w:rPr>
        <w:t xml:space="preserve"> ES LA PAZ”</w:t>
      </w:r>
    </w:p>
    <w:p w14:paraId="15EF8FF5" w14:textId="77777777" w:rsidR="00DC1FB1" w:rsidRDefault="00DC1FB1" w:rsidP="00DC1FB1">
      <w:pPr>
        <w:pStyle w:val="Textoindependiente"/>
        <w:jc w:val="center"/>
        <w:rPr>
          <w:rFonts w:ascii="Arial" w:hAnsi="Arial" w:cs="Arial"/>
          <w:b/>
        </w:rPr>
      </w:pPr>
      <w:r>
        <w:rPr>
          <w:rFonts w:ascii="Arial" w:hAnsi="Arial" w:cs="Arial"/>
          <w:b/>
        </w:rPr>
        <w:t>PRESIDENTE MUNICIPAL CONSTITUCIONAL DE OAXACA DE JUÁREZ.</w:t>
      </w:r>
    </w:p>
    <w:p w14:paraId="22727A67" w14:textId="513A149D" w:rsidR="00DC1FB1" w:rsidRDefault="00DC1FB1" w:rsidP="00DC1FB1">
      <w:pPr>
        <w:pStyle w:val="Textoindependiente"/>
        <w:jc w:val="center"/>
        <w:rPr>
          <w:rFonts w:ascii="Arial" w:hAnsi="Arial" w:cs="Arial"/>
          <w:b/>
        </w:rPr>
      </w:pPr>
    </w:p>
    <w:p w14:paraId="3C359D9B" w14:textId="4E424802" w:rsidR="00DC1FB1" w:rsidRDefault="00DC1FB1" w:rsidP="00DC1FB1">
      <w:pPr>
        <w:pStyle w:val="Textoindependiente"/>
        <w:jc w:val="center"/>
        <w:rPr>
          <w:rFonts w:ascii="Arial" w:hAnsi="Arial" w:cs="Arial"/>
          <w:b/>
        </w:rPr>
      </w:pPr>
    </w:p>
    <w:p w14:paraId="1CCE9770" w14:textId="77777777" w:rsidR="00DC1FB1" w:rsidRDefault="00DC1FB1" w:rsidP="00DC1FB1">
      <w:pPr>
        <w:pStyle w:val="Textoindependiente"/>
        <w:jc w:val="center"/>
        <w:rPr>
          <w:rFonts w:ascii="Arial" w:hAnsi="Arial" w:cs="Arial"/>
          <w:b/>
        </w:rPr>
      </w:pPr>
    </w:p>
    <w:p w14:paraId="3C946B3F" w14:textId="77777777" w:rsidR="00DC1FB1" w:rsidRDefault="00DC1FB1" w:rsidP="00DC1FB1">
      <w:pPr>
        <w:pStyle w:val="Textoindependiente"/>
        <w:jc w:val="center"/>
        <w:rPr>
          <w:rFonts w:ascii="Arial" w:hAnsi="Arial" w:cs="Arial"/>
          <w:b/>
        </w:rPr>
      </w:pPr>
      <w:r>
        <w:rPr>
          <w:rFonts w:ascii="Arial" w:hAnsi="Arial" w:cs="Arial"/>
          <w:b/>
        </w:rPr>
        <w:t>FRANCISCO MARTÍNEZ NERI.</w:t>
      </w:r>
    </w:p>
    <w:p w14:paraId="24E31546" w14:textId="77777777" w:rsidR="00DC1FB1" w:rsidRDefault="00DC1FB1" w:rsidP="00DC1FB1">
      <w:pPr>
        <w:pStyle w:val="Textoindependiente"/>
        <w:jc w:val="center"/>
        <w:rPr>
          <w:rFonts w:ascii="Arial" w:hAnsi="Arial" w:cs="Arial"/>
          <w:b/>
        </w:rPr>
      </w:pPr>
    </w:p>
    <w:p w14:paraId="0E26DB8B" w14:textId="77777777" w:rsidR="004D5FB0" w:rsidRDefault="004D5FB0" w:rsidP="00DC1FB1">
      <w:pPr>
        <w:pStyle w:val="Textoindependiente"/>
        <w:jc w:val="center"/>
        <w:rPr>
          <w:rFonts w:ascii="Arial" w:hAnsi="Arial" w:cs="Arial"/>
          <w:b/>
        </w:rPr>
      </w:pPr>
    </w:p>
    <w:p w14:paraId="36B3D98D" w14:textId="77777777" w:rsidR="00DC1FB1" w:rsidRDefault="00DC1FB1" w:rsidP="00DC1FB1">
      <w:pPr>
        <w:pStyle w:val="Textoindependiente"/>
        <w:jc w:val="center"/>
        <w:rPr>
          <w:rFonts w:ascii="Arial" w:hAnsi="Arial" w:cs="Arial"/>
          <w:b/>
        </w:rPr>
      </w:pPr>
      <w:r>
        <w:rPr>
          <w:rFonts w:ascii="Arial" w:hAnsi="Arial" w:cs="Arial"/>
          <w:b/>
        </w:rPr>
        <w:t>ATENTAMENTE</w:t>
      </w:r>
    </w:p>
    <w:p w14:paraId="2CADB5C3" w14:textId="77777777" w:rsidR="00DC1FB1" w:rsidRDefault="00DC1FB1" w:rsidP="00DC1FB1">
      <w:pPr>
        <w:pStyle w:val="Textoindependiente"/>
        <w:jc w:val="center"/>
        <w:rPr>
          <w:rFonts w:ascii="Arial" w:hAnsi="Arial" w:cs="Arial"/>
          <w:b/>
        </w:rPr>
      </w:pPr>
      <w:r>
        <w:rPr>
          <w:rFonts w:ascii="Arial" w:hAnsi="Arial" w:cs="Arial"/>
          <w:b/>
        </w:rPr>
        <w:t xml:space="preserve">“EL RESPETO AL DERECHO AJENO </w:t>
      </w:r>
    </w:p>
    <w:p w14:paraId="1F22D4E1" w14:textId="77777777" w:rsidR="00DC1FB1" w:rsidRDefault="00DC1FB1" w:rsidP="00DC1FB1">
      <w:pPr>
        <w:pStyle w:val="Textoindependiente"/>
        <w:jc w:val="center"/>
        <w:rPr>
          <w:rFonts w:ascii="Arial" w:hAnsi="Arial" w:cs="Arial"/>
          <w:b/>
        </w:rPr>
      </w:pPr>
      <w:r>
        <w:rPr>
          <w:rFonts w:ascii="Arial" w:hAnsi="Arial" w:cs="Arial"/>
          <w:b/>
        </w:rPr>
        <w:t>ES LA PAZ”</w:t>
      </w:r>
    </w:p>
    <w:p w14:paraId="164D89D1" w14:textId="77777777" w:rsidR="00DC1FB1" w:rsidRDefault="00DC1FB1" w:rsidP="00DC1FB1">
      <w:pPr>
        <w:pStyle w:val="Textoindependiente"/>
        <w:jc w:val="center"/>
        <w:rPr>
          <w:rFonts w:ascii="Arial" w:hAnsi="Arial" w:cs="Arial"/>
          <w:b/>
        </w:rPr>
      </w:pPr>
      <w:r>
        <w:rPr>
          <w:rFonts w:ascii="Arial" w:hAnsi="Arial" w:cs="Arial"/>
          <w:b/>
        </w:rPr>
        <w:t xml:space="preserve">SECRETARIA MUNICIPAL </w:t>
      </w:r>
    </w:p>
    <w:p w14:paraId="37ACD4BE" w14:textId="77777777" w:rsidR="00DC1FB1" w:rsidRDefault="00DC1FB1" w:rsidP="00DC1FB1">
      <w:pPr>
        <w:pStyle w:val="Textoindependiente"/>
        <w:jc w:val="center"/>
        <w:rPr>
          <w:rFonts w:ascii="Arial" w:hAnsi="Arial" w:cs="Arial"/>
          <w:b/>
        </w:rPr>
      </w:pPr>
      <w:r>
        <w:rPr>
          <w:rFonts w:ascii="Arial" w:hAnsi="Arial" w:cs="Arial"/>
          <w:b/>
        </w:rPr>
        <w:t>DE OAXACA DE JUÁREZ.</w:t>
      </w:r>
    </w:p>
    <w:p w14:paraId="7C6A513D" w14:textId="77777777" w:rsidR="00DC1FB1" w:rsidRDefault="00DC1FB1" w:rsidP="00DC1FB1">
      <w:pPr>
        <w:pStyle w:val="Textoindependiente"/>
        <w:jc w:val="center"/>
        <w:rPr>
          <w:rFonts w:ascii="Arial" w:hAnsi="Arial" w:cs="Arial"/>
          <w:b/>
        </w:rPr>
      </w:pPr>
    </w:p>
    <w:p w14:paraId="15BB97A9" w14:textId="77777777" w:rsidR="00DC1FB1" w:rsidRDefault="00DC1FB1" w:rsidP="00DC1FB1">
      <w:pPr>
        <w:pStyle w:val="Textoindependiente"/>
        <w:jc w:val="center"/>
        <w:rPr>
          <w:rFonts w:ascii="Arial" w:hAnsi="Arial" w:cs="Arial"/>
          <w:b/>
        </w:rPr>
      </w:pPr>
    </w:p>
    <w:p w14:paraId="58B5E3AB" w14:textId="77777777" w:rsidR="00DC1FB1" w:rsidRDefault="00DC1FB1" w:rsidP="00DC1FB1">
      <w:pPr>
        <w:pStyle w:val="Textoindependiente"/>
        <w:jc w:val="center"/>
        <w:rPr>
          <w:rFonts w:ascii="Arial" w:hAnsi="Arial" w:cs="Arial"/>
          <w:b/>
        </w:rPr>
      </w:pPr>
    </w:p>
    <w:p w14:paraId="54EBF694" w14:textId="77777777" w:rsidR="00DC1FB1" w:rsidRDefault="00DC1FB1" w:rsidP="00DC1FB1">
      <w:pPr>
        <w:pStyle w:val="Textoindependiente"/>
        <w:jc w:val="center"/>
        <w:rPr>
          <w:rFonts w:ascii="Arial" w:hAnsi="Arial" w:cs="Arial"/>
          <w:b/>
        </w:rPr>
      </w:pPr>
    </w:p>
    <w:p w14:paraId="7B5F7556" w14:textId="7B109B06" w:rsidR="00DC1FB1" w:rsidRDefault="00DC1FB1" w:rsidP="00DC1FB1">
      <w:pPr>
        <w:jc w:val="center"/>
        <w:rPr>
          <w:rFonts w:ascii="Arial" w:hAnsi="Arial" w:cs="Arial"/>
          <w:b/>
          <w:bCs/>
          <w:spacing w:val="-1"/>
          <w:sz w:val="20"/>
          <w:szCs w:val="20"/>
        </w:rPr>
      </w:pPr>
      <w:r>
        <w:rPr>
          <w:rFonts w:ascii="Arial" w:hAnsi="Arial" w:cs="Arial"/>
          <w:b/>
          <w:bCs/>
          <w:spacing w:val="-1"/>
          <w:sz w:val="20"/>
          <w:szCs w:val="20"/>
        </w:rPr>
        <w:t>EDITH ELENA RODRÍGUEZ ESCOBAR.</w:t>
      </w:r>
    </w:p>
    <w:p w14:paraId="41B03101" w14:textId="47183CF3" w:rsidR="00AA6BE7" w:rsidRDefault="00C309FF" w:rsidP="008D3000">
      <w:pPr>
        <w:rPr>
          <w:rFonts w:ascii="Arial" w:hAnsi="Arial" w:cs="Arial"/>
          <w:b/>
          <w:bCs/>
        </w:rPr>
      </w:pPr>
      <w:r>
        <w:rPr>
          <w:noProof/>
          <w:lang w:eastAsia="es-MX"/>
        </w:rPr>
        <w:drawing>
          <wp:anchor distT="0" distB="0" distL="114300" distR="114300" simplePos="0" relativeHeight="252337664" behindDoc="1" locked="0" layoutInCell="1" allowOverlap="1" wp14:anchorId="15A7F653" wp14:editId="289CA7E8">
            <wp:simplePos x="0" y="0"/>
            <wp:positionH relativeFrom="column">
              <wp:posOffset>24352</wp:posOffset>
            </wp:positionH>
            <wp:positionV relativeFrom="paragraph">
              <wp:posOffset>167640</wp:posOffset>
            </wp:positionV>
            <wp:extent cx="2735580" cy="265430"/>
            <wp:effectExtent l="0" t="0" r="7620" b="1270"/>
            <wp:wrapTopAndBottom/>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1F0C1F95" w14:textId="516E2000" w:rsidR="00AA6BE7" w:rsidRDefault="00AA6BE7" w:rsidP="008D3000">
      <w:pPr>
        <w:rPr>
          <w:rFonts w:ascii="Arial" w:hAnsi="Arial" w:cs="Arial"/>
          <w:b/>
          <w:bCs/>
        </w:rPr>
      </w:pPr>
    </w:p>
    <w:p w14:paraId="1B1D4EC1" w14:textId="77777777" w:rsidR="00C309FF" w:rsidRDefault="00C309FF" w:rsidP="00C309FF">
      <w:pPr>
        <w:jc w:val="both"/>
        <w:rPr>
          <w:rFonts w:ascii="Arial" w:eastAsia="Arial" w:hAnsi="Arial" w:cs="Arial"/>
          <w:sz w:val="20"/>
          <w:szCs w:val="20"/>
          <w:lang w:val="es-ES"/>
        </w:rPr>
      </w:pPr>
      <w:r>
        <w:rPr>
          <w:rFonts w:ascii="Arial" w:eastAsia="Arial" w:hAnsi="Arial" w:cs="Arial"/>
          <w:b/>
          <w:sz w:val="20"/>
          <w:szCs w:val="20"/>
          <w:lang w:val="es-ES"/>
        </w:rPr>
        <w:t>FRANCISCO MARTÍNEZ NERI</w:t>
      </w:r>
      <w:r>
        <w:rPr>
          <w:rFonts w:ascii="Arial" w:eastAsia="Arial" w:hAnsi="Arial" w:cs="Arial"/>
          <w:sz w:val="20"/>
          <w:szCs w:val="20"/>
          <w:lang w:val="es-ES"/>
        </w:rPr>
        <w:t>, Presidente Municipal Constitucional del Municipio de Oaxaca de Juárez, del Estado Libre y Soberano de Oaxaca, a sus habitantes hace saber:</w:t>
      </w:r>
    </w:p>
    <w:p w14:paraId="4E62EFF8" w14:textId="77777777" w:rsidR="00C309FF" w:rsidRDefault="00C309FF" w:rsidP="00C309FF">
      <w:pPr>
        <w:jc w:val="both"/>
        <w:rPr>
          <w:rFonts w:ascii="Arial" w:eastAsia="Arial" w:hAnsi="Arial" w:cs="Arial"/>
          <w:sz w:val="20"/>
          <w:szCs w:val="20"/>
          <w:lang w:val="es-ES"/>
        </w:rPr>
      </w:pPr>
    </w:p>
    <w:p w14:paraId="449CDD3A" w14:textId="7C400BEB" w:rsidR="00C309FF" w:rsidRDefault="00C309FF" w:rsidP="00C309FF">
      <w:pPr>
        <w:jc w:val="both"/>
        <w:rPr>
          <w:rFonts w:ascii="Arial" w:hAnsi="Arial" w:cs="Arial"/>
          <w:sz w:val="20"/>
          <w:szCs w:val="20"/>
        </w:rPr>
      </w:pPr>
      <w:r>
        <w:rPr>
          <w:rFonts w:ascii="Arial" w:eastAsia="Arial" w:hAnsi="Arial" w:cs="Arial"/>
          <w:sz w:val="20"/>
          <w:szCs w:val="20"/>
          <w:lang w:val="es-ES"/>
        </w:rPr>
        <w:t xml:space="preserve">Que el </w:t>
      </w:r>
      <w:r>
        <w:rPr>
          <w:rFonts w:ascii="Arial" w:hAnsi="Arial" w:cs="Arial"/>
          <w:sz w:val="20"/>
          <w:szCs w:val="20"/>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dieciséis de noviembre de dos mil veintitrés, tuvo a bien aprobar y expedir el siguiente:</w:t>
      </w:r>
    </w:p>
    <w:p w14:paraId="50DFD5A2" w14:textId="77777777" w:rsidR="00C309FF" w:rsidRDefault="00C309FF" w:rsidP="00C309FF">
      <w:pPr>
        <w:rPr>
          <w:rFonts w:ascii="Arial" w:hAnsi="Arial" w:cs="Arial"/>
          <w:sz w:val="20"/>
          <w:szCs w:val="20"/>
        </w:rPr>
      </w:pPr>
    </w:p>
    <w:p w14:paraId="36138058" w14:textId="02D822B3" w:rsidR="00C309FF" w:rsidRDefault="00C309FF" w:rsidP="00C309FF">
      <w:pPr>
        <w:pStyle w:val="Textoindependiente"/>
        <w:jc w:val="center"/>
        <w:outlineLvl w:val="0"/>
        <w:rPr>
          <w:rFonts w:ascii="Arial" w:hAnsi="Arial" w:cs="Arial"/>
          <w:b/>
        </w:rPr>
      </w:pPr>
      <w:r>
        <w:rPr>
          <w:rFonts w:ascii="Arial" w:hAnsi="Arial" w:cs="Arial"/>
          <w:b/>
        </w:rPr>
        <w:t>DICTAMEN CMyCVP/CD/042/2023</w:t>
      </w:r>
    </w:p>
    <w:p w14:paraId="5F3FD4F5" w14:textId="77777777" w:rsidR="00C309FF" w:rsidRPr="00F556FB" w:rsidRDefault="00C309FF" w:rsidP="00C309FF">
      <w:pPr>
        <w:jc w:val="both"/>
        <w:rPr>
          <w:rFonts w:ascii="Arial" w:eastAsia="Arial" w:hAnsi="Arial" w:cs="Arial"/>
          <w:sz w:val="20"/>
          <w:szCs w:val="20"/>
        </w:rPr>
      </w:pPr>
    </w:p>
    <w:p w14:paraId="2ED9A82D" w14:textId="77777777" w:rsidR="00C309FF" w:rsidRPr="00F556FB" w:rsidRDefault="00C309FF" w:rsidP="00C309FF">
      <w:pPr>
        <w:jc w:val="center"/>
        <w:rPr>
          <w:rFonts w:ascii="Arial" w:eastAsia="Arial" w:hAnsi="Arial" w:cs="Arial"/>
          <w:sz w:val="20"/>
          <w:szCs w:val="20"/>
        </w:rPr>
      </w:pPr>
      <w:r w:rsidRPr="00F556FB">
        <w:rPr>
          <w:rFonts w:ascii="Arial" w:eastAsia="Arial" w:hAnsi="Arial" w:cs="Arial"/>
          <w:b/>
          <w:sz w:val="20"/>
          <w:szCs w:val="20"/>
        </w:rPr>
        <w:t>C O N S I D E R A N D O</w:t>
      </w:r>
    </w:p>
    <w:p w14:paraId="6F1592C6" w14:textId="77777777" w:rsidR="00C309FF" w:rsidRPr="00F556FB" w:rsidRDefault="00C309FF" w:rsidP="00C309FF">
      <w:pPr>
        <w:jc w:val="both"/>
        <w:rPr>
          <w:rFonts w:ascii="Arial" w:eastAsia="Arial" w:hAnsi="Arial" w:cs="Arial"/>
          <w:sz w:val="20"/>
          <w:szCs w:val="20"/>
        </w:rPr>
      </w:pPr>
    </w:p>
    <w:p w14:paraId="29AC9A43" w14:textId="77777777" w:rsidR="00C309FF" w:rsidRPr="00F556FB" w:rsidRDefault="00C309FF" w:rsidP="00C309FF">
      <w:pPr>
        <w:jc w:val="both"/>
        <w:rPr>
          <w:rFonts w:ascii="Arial" w:hAnsi="Arial" w:cs="Arial"/>
          <w:sz w:val="20"/>
          <w:szCs w:val="20"/>
        </w:rPr>
      </w:pPr>
      <w:r w:rsidRPr="00F556FB">
        <w:rPr>
          <w:rFonts w:ascii="Arial" w:eastAsia="Arial" w:hAnsi="Arial" w:cs="Arial"/>
          <w:b/>
          <w:sz w:val="20"/>
          <w:szCs w:val="20"/>
        </w:rPr>
        <w:t xml:space="preserve">PRIMERO.- </w:t>
      </w:r>
      <w:r w:rsidRPr="00F556FB">
        <w:rPr>
          <w:rFonts w:ascii="Arial" w:eastAsia="Arial" w:hAnsi="Arial" w:cs="Arial"/>
          <w:sz w:val="20"/>
          <w:szCs w:val="20"/>
        </w:rPr>
        <w:t xml:space="preserve">Que esta Comisión de Mercados y Comercio en Vía Pública del Municipio de Oaxaca de Juárez, es competente para conocer, estudiar y dictaminar sobre la </w:t>
      </w:r>
      <w:r w:rsidRPr="00F556FB">
        <w:rPr>
          <w:rFonts w:ascii="Arial" w:eastAsia="Arial" w:hAnsi="Arial" w:cs="Arial"/>
          <w:b/>
          <w:sz w:val="20"/>
          <w:szCs w:val="20"/>
        </w:rPr>
        <w:t xml:space="preserve">Cesión de Derechos </w:t>
      </w:r>
      <w:r w:rsidRPr="00F556FB">
        <w:rPr>
          <w:rFonts w:ascii="Arial" w:eastAsia="Arial" w:hAnsi="Arial" w:cs="Arial"/>
          <w:sz w:val="20"/>
          <w:szCs w:val="20"/>
        </w:rPr>
        <w:t xml:space="preserve">de una Concesión del puesto fijo número 460, con numero(sic) de objeto/cuenta: 1050000002720, con el giro de "CARNICERÍA" </w:t>
      </w:r>
      <w:r w:rsidRPr="00F556FB">
        <w:rPr>
          <w:rFonts w:ascii="Arial" w:eastAsia="Arial" w:hAnsi="Arial" w:cs="Arial"/>
          <w:b/>
          <w:sz w:val="20"/>
          <w:szCs w:val="20"/>
        </w:rPr>
        <w:t xml:space="preserve">ubicado en el sector 2, de la zona de tianguis </w:t>
      </w:r>
      <w:r w:rsidRPr="00F556FB">
        <w:rPr>
          <w:rFonts w:ascii="Arial" w:eastAsia="Arial" w:hAnsi="Arial" w:cs="Arial"/>
          <w:b/>
          <w:sz w:val="20"/>
          <w:szCs w:val="20"/>
        </w:rPr>
        <w:lastRenderedPageBreak/>
        <w:t xml:space="preserve">del Mercado de Abastos "MARGARITA MAZA DE JUÁREZ", </w:t>
      </w:r>
      <w:r w:rsidRPr="00F556FB">
        <w:rPr>
          <w:rFonts w:ascii="Arial" w:hAnsi="Arial" w:cs="Arial"/>
          <w:sz w:val="20"/>
          <w:szCs w:val="20"/>
        </w:rPr>
        <w:t xml:space="preserve">en términos de lo dispuesto por los artículos 1, 8, 115 fracción III inciso d) de la Constitución Política de los Estados Unidos Mexicanos; 1, 13, 113, fracciones I antepenúltimo párrafo, III inciso d) de la Constitución Política del Estado Libre y Soberano de Oaxaca; 1, 3, 5, 21 y 22 fracción I de la Ley de Procedimiento y Justicia Administrativa del Estado de Oaxaca; 1, 43 fracción XX, 54, 55 fracción I, II, III y V, 73 fracciones IV y V de la Ley Orgánica Municipal del Estado de Oaxaca; 49, 59, 60 fracciones I, II, III, V y VIII, 61, 62 fracción III, 63 fracción XV, 64, 65, 68, 71, 88 y 98 del Bando de Policía y Gobierno del Municipio de Oaxaca de Juárez; 6, 7, 12 inciso b), 13 y 23 del Reglamento de los Mercados Públicos de la Ciudad de Oaxaca, y; el apartado I denominado </w:t>
      </w:r>
      <w:r w:rsidRPr="00F556FB">
        <w:rPr>
          <w:rFonts w:ascii="Arial" w:hAnsi="Arial" w:cs="Arial"/>
          <w:b/>
          <w:sz w:val="20"/>
          <w:szCs w:val="20"/>
        </w:rPr>
        <w:t>“LINEAMIENTOS PARA EL LIMITES DE SUCESIÓN DE DERECHOS”</w:t>
      </w:r>
      <w:r w:rsidRPr="00F556FB">
        <w:rPr>
          <w:rFonts w:ascii="Arial" w:hAnsi="Arial" w:cs="Arial"/>
          <w:sz w:val="20"/>
          <w:szCs w:val="20"/>
        </w:rPr>
        <w:t xml:space="preserve"> y apartado VI, denominado “</w:t>
      </w:r>
      <w:r w:rsidRPr="00F556FB">
        <w:rPr>
          <w:rFonts w:ascii="Arial" w:hAnsi="Arial" w:cs="Arial"/>
          <w:b/>
          <w:sz w:val="20"/>
          <w:szCs w:val="20"/>
        </w:rPr>
        <w:t>LINEAMIENTOS PARA EL PROCEDIMIENTO ADMINISTRATIVO DE TRÁMITES DE SUCESIÓN DE DERECHOS, REGULARIZACIÓN DE CONCESIONARIO, CESIÓN DE DERECHOS, TRASPASO DE PUESTO O CASETA, AMPLIACIÓN DE GIRO Y CAMBIO DE GIRO</w:t>
      </w:r>
      <w:r w:rsidRPr="00F556FB">
        <w:rPr>
          <w:rFonts w:ascii="Arial" w:hAnsi="Arial" w:cs="Arial"/>
          <w:sz w:val="20"/>
          <w:szCs w:val="20"/>
        </w:rPr>
        <w:t>” del Ordenamiento Jurídico denominado “Lineamientos para Trámite Administrativos de los Mercados Públicos”. - - - -</w:t>
      </w:r>
    </w:p>
    <w:p w14:paraId="5DA6B835" w14:textId="77777777" w:rsidR="00C309FF" w:rsidRPr="00F556FB" w:rsidRDefault="00C309FF" w:rsidP="00C309FF">
      <w:pPr>
        <w:jc w:val="both"/>
        <w:rPr>
          <w:rFonts w:ascii="Arial" w:hAnsi="Arial" w:cs="Arial"/>
          <w:sz w:val="20"/>
          <w:szCs w:val="20"/>
        </w:rPr>
      </w:pPr>
    </w:p>
    <w:p w14:paraId="5FF5A81D" w14:textId="2C038C93" w:rsidR="00C309FF" w:rsidRPr="00F556FB" w:rsidRDefault="00C309FF" w:rsidP="00C309FF">
      <w:pPr>
        <w:jc w:val="both"/>
        <w:rPr>
          <w:rFonts w:ascii="Arial" w:hAnsi="Arial" w:cs="Arial"/>
          <w:sz w:val="20"/>
          <w:szCs w:val="20"/>
        </w:rPr>
      </w:pPr>
      <w:proofErr w:type="gramStart"/>
      <w:r w:rsidRPr="00F556FB">
        <w:rPr>
          <w:rFonts w:ascii="Arial" w:hAnsi="Arial" w:cs="Arial"/>
          <w:b/>
          <w:sz w:val="20"/>
          <w:szCs w:val="20"/>
        </w:rPr>
        <w:t>SEGUNDO.-</w:t>
      </w:r>
      <w:proofErr w:type="gramEnd"/>
      <w:r w:rsidRPr="00F556FB">
        <w:rPr>
          <w:rFonts w:ascii="Arial" w:hAnsi="Arial" w:cs="Arial"/>
          <w:b/>
          <w:sz w:val="20"/>
          <w:szCs w:val="20"/>
        </w:rPr>
        <w:t xml:space="preserve"> </w:t>
      </w:r>
      <w:r w:rsidRPr="00F556FB">
        <w:rPr>
          <w:rFonts w:ascii="Arial" w:hAnsi="Arial" w:cs="Arial"/>
          <w:sz w:val="20"/>
          <w:szCs w:val="20"/>
        </w:rPr>
        <w:t xml:space="preserve">La figura Jurídica denominada Concesión Administrativa, se encuentra previsto en el TÍTULO TERCERO </w:t>
      </w:r>
      <w:r w:rsidRPr="00F556FB">
        <w:rPr>
          <w:rFonts w:ascii="Arial" w:hAnsi="Arial" w:cs="Arial"/>
          <w:i/>
          <w:sz w:val="20"/>
          <w:szCs w:val="20"/>
        </w:rPr>
        <w:t xml:space="preserve">"DE LA CONCESIÓN DE SERVICIOS PÚBLICOS MUNICIPALES" CAPÍTULO I "OTORGAMIENTO Y RÉGIMEN DE LAS CONCESIONES" de </w:t>
      </w:r>
      <w:r w:rsidRPr="00F556FB">
        <w:rPr>
          <w:rFonts w:ascii="Arial" w:hAnsi="Arial" w:cs="Arial"/>
          <w:sz w:val="20"/>
          <w:szCs w:val="20"/>
        </w:rPr>
        <w:t xml:space="preserve">la Ley de Planeación, Desarrollo Administrativo y Servicios Públicos Municipales, vigente en el Estado. - - - - </w:t>
      </w:r>
    </w:p>
    <w:p w14:paraId="6E3F38B9" w14:textId="77777777" w:rsidR="00C309FF" w:rsidRPr="00F556FB" w:rsidRDefault="00C309FF" w:rsidP="00C309FF">
      <w:pPr>
        <w:jc w:val="both"/>
        <w:rPr>
          <w:rFonts w:ascii="Arial" w:hAnsi="Arial" w:cs="Arial"/>
          <w:sz w:val="20"/>
          <w:szCs w:val="20"/>
        </w:rPr>
      </w:pPr>
    </w:p>
    <w:p w14:paraId="0A700965" w14:textId="61498ABE" w:rsidR="00C309FF" w:rsidRPr="00F556FB" w:rsidRDefault="00C309FF" w:rsidP="00C309FF">
      <w:pPr>
        <w:jc w:val="both"/>
        <w:rPr>
          <w:rFonts w:ascii="Arial" w:eastAsia="Arial" w:hAnsi="Arial" w:cs="Arial"/>
          <w:sz w:val="20"/>
          <w:szCs w:val="20"/>
        </w:rPr>
      </w:pPr>
      <w:r w:rsidRPr="00F556FB">
        <w:rPr>
          <w:rFonts w:ascii="Arial" w:hAnsi="Arial" w:cs="Arial"/>
          <w:b/>
          <w:sz w:val="20"/>
          <w:szCs w:val="20"/>
        </w:rPr>
        <w:t xml:space="preserve">TERCERO:(sic) </w:t>
      </w:r>
      <w:r w:rsidRPr="00F556FB">
        <w:rPr>
          <w:rFonts w:ascii="Arial" w:hAnsi="Arial" w:cs="Arial"/>
          <w:b/>
          <w:i/>
          <w:sz w:val="20"/>
          <w:szCs w:val="20"/>
        </w:rPr>
        <w:t xml:space="preserve">Esta Comisión de Mercados y Comercio en Vía Pública, </w:t>
      </w:r>
      <w:r w:rsidRPr="00F556FB">
        <w:rPr>
          <w:rFonts w:ascii="Arial" w:hAnsi="Arial" w:cs="Arial"/>
          <w:sz w:val="20"/>
          <w:szCs w:val="20"/>
        </w:rPr>
        <w:t xml:space="preserve">considera que cuenta con los elementos necesarios para resolver el presente expediente, por lo tanto, entrando al estudio y análisis de la solicitud realizada </w:t>
      </w:r>
      <w:r w:rsidRPr="00F556FB">
        <w:rPr>
          <w:rFonts w:ascii="Arial" w:eastAsia="Arial" w:hAnsi="Arial" w:cs="Arial"/>
          <w:sz w:val="20"/>
          <w:szCs w:val="20"/>
        </w:rPr>
        <w:t xml:space="preserve">por el C. MIGUEL </w:t>
      </w:r>
      <w:proofErr w:type="spellStart"/>
      <w:r w:rsidRPr="00F556FB">
        <w:rPr>
          <w:rFonts w:ascii="Arial" w:eastAsia="Arial" w:hAnsi="Arial" w:cs="Arial"/>
          <w:sz w:val="20"/>
          <w:szCs w:val="20"/>
        </w:rPr>
        <w:t>ANGEL</w:t>
      </w:r>
      <w:proofErr w:type="spellEnd"/>
      <w:r w:rsidRPr="00F556FB">
        <w:rPr>
          <w:rFonts w:ascii="Arial" w:eastAsia="Arial" w:hAnsi="Arial" w:cs="Arial"/>
          <w:sz w:val="20"/>
          <w:szCs w:val="20"/>
        </w:rPr>
        <w:t xml:space="preserve">(sic) </w:t>
      </w:r>
      <w:proofErr w:type="spellStart"/>
      <w:r w:rsidRPr="00F556FB">
        <w:rPr>
          <w:rFonts w:ascii="Arial" w:eastAsia="Arial" w:hAnsi="Arial" w:cs="Arial"/>
          <w:sz w:val="20"/>
          <w:szCs w:val="20"/>
        </w:rPr>
        <w:t>HERNANDEZ</w:t>
      </w:r>
      <w:proofErr w:type="spellEnd"/>
      <w:r w:rsidRPr="00F556FB">
        <w:rPr>
          <w:rFonts w:ascii="Arial" w:eastAsia="Arial" w:hAnsi="Arial" w:cs="Arial"/>
          <w:sz w:val="20"/>
          <w:szCs w:val="20"/>
        </w:rPr>
        <w:t xml:space="preserve">(sic) </w:t>
      </w:r>
      <w:proofErr w:type="spellStart"/>
      <w:r w:rsidRPr="00F556FB">
        <w:rPr>
          <w:rFonts w:ascii="Arial" w:eastAsia="Arial" w:hAnsi="Arial" w:cs="Arial"/>
          <w:sz w:val="20"/>
          <w:szCs w:val="20"/>
        </w:rPr>
        <w:t>VASQUEZ</w:t>
      </w:r>
      <w:proofErr w:type="spellEnd"/>
      <w:r w:rsidRPr="00F556FB">
        <w:rPr>
          <w:rFonts w:ascii="Arial" w:eastAsia="Arial" w:hAnsi="Arial" w:cs="Arial"/>
          <w:sz w:val="20"/>
          <w:szCs w:val="20"/>
        </w:rPr>
        <w:t xml:space="preserve">(sic) y/o MIGUEL </w:t>
      </w:r>
      <w:proofErr w:type="spellStart"/>
      <w:r w:rsidRPr="00F556FB">
        <w:rPr>
          <w:rFonts w:ascii="Arial" w:eastAsia="Arial" w:hAnsi="Arial" w:cs="Arial"/>
          <w:sz w:val="20"/>
          <w:szCs w:val="20"/>
        </w:rPr>
        <w:t>ANGEL</w:t>
      </w:r>
      <w:proofErr w:type="spellEnd"/>
      <w:r w:rsidRPr="00F556FB">
        <w:rPr>
          <w:rFonts w:ascii="Arial" w:eastAsia="Arial" w:hAnsi="Arial" w:cs="Arial"/>
          <w:sz w:val="20"/>
          <w:szCs w:val="20"/>
        </w:rPr>
        <w:t xml:space="preserve">(sic) </w:t>
      </w:r>
      <w:proofErr w:type="spellStart"/>
      <w:r w:rsidRPr="00F556FB">
        <w:rPr>
          <w:rFonts w:ascii="Arial" w:eastAsia="Arial" w:hAnsi="Arial" w:cs="Arial"/>
          <w:sz w:val="20"/>
          <w:szCs w:val="20"/>
        </w:rPr>
        <w:t>HERNANDEZ</w:t>
      </w:r>
      <w:proofErr w:type="spellEnd"/>
      <w:r w:rsidRPr="00F556FB">
        <w:rPr>
          <w:rFonts w:ascii="Arial" w:eastAsia="Arial" w:hAnsi="Arial" w:cs="Arial"/>
          <w:sz w:val="20"/>
          <w:szCs w:val="20"/>
        </w:rPr>
        <w:t xml:space="preserve">(sic) </w:t>
      </w:r>
      <w:proofErr w:type="spellStart"/>
      <w:r w:rsidRPr="00F556FB">
        <w:rPr>
          <w:rFonts w:ascii="Arial" w:eastAsia="Arial" w:hAnsi="Arial" w:cs="Arial"/>
          <w:sz w:val="20"/>
          <w:szCs w:val="20"/>
        </w:rPr>
        <w:t>VAZQUEZ</w:t>
      </w:r>
      <w:proofErr w:type="spellEnd"/>
      <w:r w:rsidRPr="00F556FB">
        <w:rPr>
          <w:rFonts w:ascii="Arial" w:eastAsia="Arial" w:hAnsi="Arial" w:cs="Arial"/>
          <w:sz w:val="20"/>
          <w:szCs w:val="20"/>
        </w:rPr>
        <w:t xml:space="preserve">(sic) y pruebas que obran en el expediente, tenemos: - - - - - - - - - - - </w:t>
      </w:r>
    </w:p>
    <w:p w14:paraId="072528A8" w14:textId="77777777" w:rsidR="00C309FF" w:rsidRPr="00F556FB" w:rsidRDefault="00C309FF" w:rsidP="00C309FF">
      <w:pPr>
        <w:jc w:val="both"/>
        <w:rPr>
          <w:rFonts w:ascii="Arial" w:hAnsi="Arial" w:cs="Arial"/>
          <w:sz w:val="20"/>
          <w:szCs w:val="20"/>
        </w:rPr>
      </w:pPr>
    </w:p>
    <w:p w14:paraId="37957B04" w14:textId="77777777" w:rsidR="00C309FF" w:rsidRPr="00F556FB" w:rsidRDefault="00C309FF" w:rsidP="00C309FF">
      <w:pPr>
        <w:jc w:val="both"/>
        <w:rPr>
          <w:rFonts w:ascii="Arial" w:eastAsia="Arial" w:hAnsi="Arial" w:cs="Arial"/>
          <w:sz w:val="20"/>
          <w:szCs w:val="20"/>
        </w:rPr>
      </w:pPr>
      <w:r w:rsidRPr="00F556FB">
        <w:rPr>
          <w:rFonts w:ascii="Arial" w:eastAsia="Arial" w:hAnsi="Arial" w:cs="Arial"/>
          <w:sz w:val="20"/>
          <w:szCs w:val="20"/>
        </w:rPr>
        <w:t xml:space="preserve">a) El apartado II y VI de los </w:t>
      </w:r>
      <w:r w:rsidRPr="00F556FB">
        <w:rPr>
          <w:rFonts w:ascii="Arial" w:eastAsia="Arial" w:hAnsi="Arial" w:cs="Arial"/>
          <w:b/>
          <w:i/>
          <w:sz w:val="20"/>
          <w:szCs w:val="20"/>
        </w:rPr>
        <w:t xml:space="preserve">Lineamientos para Trámites Administrativos de los Mercados Públicos, </w:t>
      </w:r>
      <w:r w:rsidRPr="00F556FB">
        <w:rPr>
          <w:rFonts w:ascii="Arial" w:eastAsia="Arial" w:hAnsi="Arial" w:cs="Arial"/>
          <w:sz w:val="20"/>
          <w:szCs w:val="20"/>
        </w:rPr>
        <w:t>citan textualmente:</w:t>
      </w:r>
    </w:p>
    <w:p w14:paraId="7C9D14F4" w14:textId="77777777" w:rsidR="00C309FF" w:rsidRPr="00F556FB" w:rsidRDefault="00C309FF" w:rsidP="00C309FF">
      <w:pPr>
        <w:jc w:val="both"/>
        <w:rPr>
          <w:rFonts w:ascii="Arial" w:hAnsi="Arial" w:cs="Arial"/>
          <w:sz w:val="20"/>
          <w:szCs w:val="20"/>
        </w:rPr>
      </w:pPr>
    </w:p>
    <w:p w14:paraId="3139BFF0" w14:textId="77777777" w:rsidR="00C309FF" w:rsidRPr="00F556FB" w:rsidRDefault="00C309FF" w:rsidP="00C309FF">
      <w:pPr>
        <w:ind w:left="284"/>
        <w:jc w:val="center"/>
        <w:rPr>
          <w:rFonts w:ascii="Arial" w:eastAsia="Arial" w:hAnsi="Arial" w:cs="Arial"/>
          <w:sz w:val="20"/>
          <w:szCs w:val="20"/>
        </w:rPr>
      </w:pPr>
      <w:r w:rsidRPr="00F556FB">
        <w:rPr>
          <w:rFonts w:ascii="Arial" w:eastAsia="Arial" w:hAnsi="Arial" w:cs="Arial"/>
          <w:b/>
          <w:i/>
          <w:sz w:val="20"/>
          <w:szCs w:val="20"/>
        </w:rPr>
        <w:t>“II.-LINEAMIENTOS PARA EL TRÁMITE DE REGULARIZACIÓN DE CONCESIONARIO Y CESIÓN DE DERECHOS:</w:t>
      </w:r>
    </w:p>
    <w:p w14:paraId="0F85383A" w14:textId="77777777" w:rsidR="00C309FF" w:rsidRPr="00F556FB" w:rsidRDefault="00C309FF" w:rsidP="00C309FF">
      <w:pPr>
        <w:ind w:left="284"/>
        <w:jc w:val="both"/>
        <w:rPr>
          <w:rFonts w:ascii="Arial" w:eastAsia="Arial" w:hAnsi="Arial" w:cs="Arial"/>
          <w:b/>
          <w:sz w:val="20"/>
          <w:szCs w:val="20"/>
        </w:rPr>
      </w:pPr>
      <w:r w:rsidRPr="00F556FB">
        <w:rPr>
          <w:rFonts w:ascii="Arial" w:eastAsia="Arial" w:hAnsi="Arial" w:cs="Arial"/>
          <w:b/>
          <w:sz w:val="20"/>
          <w:szCs w:val="20"/>
        </w:rPr>
        <w:lastRenderedPageBreak/>
        <w:t>1.- SOLICITUD DIRIGIDA AL ADMINISTRADOR DEL MERCADO CORRESPONDIENTE, PRESENTADA POR EL POSESIONARIO.</w:t>
      </w:r>
    </w:p>
    <w:p w14:paraId="04CABAFA" w14:textId="77777777" w:rsidR="00C309FF" w:rsidRPr="00F556FB" w:rsidRDefault="00C309FF" w:rsidP="00C309FF">
      <w:pPr>
        <w:ind w:left="284"/>
        <w:jc w:val="both"/>
        <w:rPr>
          <w:rFonts w:ascii="Arial" w:eastAsia="Arial" w:hAnsi="Arial" w:cs="Arial"/>
          <w:b/>
          <w:sz w:val="20"/>
          <w:szCs w:val="20"/>
        </w:rPr>
      </w:pPr>
      <w:r w:rsidRPr="00F556FB">
        <w:rPr>
          <w:rFonts w:ascii="Arial" w:eastAsia="Arial" w:hAnsi="Arial" w:cs="Arial"/>
          <w:b/>
          <w:sz w:val="20"/>
          <w:szCs w:val="20"/>
        </w:rPr>
        <w:t>2.- FORMATO ÚNICO DE MERCADOS DEBIDAMENTE REQUISITADO.</w:t>
      </w:r>
    </w:p>
    <w:p w14:paraId="7073BB3F" w14:textId="77777777" w:rsidR="00C309FF" w:rsidRPr="00F556FB" w:rsidRDefault="00C309FF" w:rsidP="00C309FF">
      <w:pPr>
        <w:ind w:left="284"/>
        <w:jc w:val="both"/>
        <w:rPr>
          <w:rFonts w:ascii="Arial" w:eastAsia="Arial" w:hAnsi="Arial" w:cs="Arial"/>
          <w:b/>
          <w:sz w:val="20"/>
          <w:szCs w:val="20"/>
        </w:rPr>
      </w:pPr>
      <w:r w:rsidRPr="00F556FB">
        <w:rPr>
          <w:rFonts w:ascii="Arial" w:eastAsia="Arial" w:hAnsi="Arial" w:cs="Arial"/>
          <w:b/>
          <w:sz w:val="20"/>
          <w:szCs w:val="20"/>
        </w:rPr>
        <w:t>3- ACTA DE CESIÓN DE DERECHOS ENTRE LOS PARTICULARES (EN CASOS APLICABLES).</w:t>
      </w:r>
    </w:p>
    <w:p w14:paraId="22E34318" w14:textId="77777777" w:rsidR="00C309FF" w:rsidRPr="00F556FB" w:rsidRDefault="00C309FF" w:rsidP="00C309FF">
      <w:pPr>
        <w:ind w:left="284"/>
        <w:jc w:val="both"/>
        <w:rPr>
          <w:rFonts w:ascii="Arial" w:eastAsia="Arial" w:hAnsi="Arial" w:cs="Arial"/>
          <w:b/>
          <w:sz w:val="20"/>
          <w:szCs w:val="20"/>
        </w:rPr>
      </w:pPr>
      <w:r w:rsidRPr="00F556FB">
        <w:rPr>
          <w:rFonts w:ascii="Arial" w:eastAsia="Arial" w:hAnsi="Arial" w:cs="Arial"/>
          <w:b/>
          <w:sz w:val="20"/>
          <w:szCs w:val="20"/>
        </w:rPr>
        <w:t>4.-ACTA DE NACIMIENTO DEL CESIONARIO Y DEL CEDENTE.</w:t>
      </w:r>
    </w:p>
    <w:p w14:paraId="0391B615" w14:textId="77777777" w:rsidR="00C309FF" w:rsidRPr="00F556FB" w:rsidRDefault="00C309FF" w:rsidP="00C309FF">
      <w:pPr>
        <w:ind w:left="284"/>
        <w:jc w:val="both"/>
        <w:rPr>
          <w:rFonts w:ascii="Arial" w:eastAsia="Arial" w:hAnsi="Arial" w:cs="Arial"/>
          <w:b/>
          <w:sz w:val="20"/>
          <w:szCs w:val="20"/>
        </w:rPr>
      </w:pPr>
      <w:r w:rsidRPr="00F556FB">
        <w:rPr>
          <w:rFonts w:ascii="Arial" w:eastAsia="Arial" w:hAnsi="Arial" w:cs="Arial"/>
          <w:b/>
          <w:sz w:val="20"/>
          <w:szCs w:val="20"/>
        </w:rPr>
        <w:t>5.- IDENTIFICACIÓN OFICIAL VIGENTE DEL CESIONARIO Y DEL CEDENTE.</w:t>
      </w:r>
    </w:p>
    <w:p w14:paraId="0802E640" w14:textId="77777777" w:rsidR="00C309FF" w:rsidRPr="00F556FB" w:rsidRDefault="00C309FF" w:rsidP="00C309FF">
      <w:pPr>
        <w:ind w:left="284"/>
        <w:jc w:val="both"/>
        <w:rPr>
          <w:rFonts w:ascii="Arial" w:eastAsia="Arial" w:hAnsi="Arial" w:cs="Arial"/>
          <w:b/>
          <w:sz w:val="20"/>
          <w:szCs w:val="20"/>
        </w:rPr>
      </w:pPr>
      <w:r w:rsidRPr="00F556FB">
        <w:rPr>
          <w:rFonts w:ascii="Arial" w:eastAsia="Arial" w:hAnsi="Arial" w:cs="Arial"/>
          <w:b/>
          <w:sz w:val="20"/>
          <w:szCs w:val="20"/>
        </w:rPr>
        <w:t>6.- COMPROBANTES DE LOS ÚLTIMOS CINCO AÑOS DE PAGO DE DERECHO DE PISO; EN CASO DE NO CONTAR CON DICHOS COMPROBANTES, PRESENTAR LA CONSTANCIA DE NO ADEUDO SUSCRITA POR LA DIRECCIÓN DE INGRESOS Y CONTROL FISCAL DEL HONORABLE AYUNTAMIENTO DE OAXACA DE JUÁREZ.</w:t>
      </w:r>
    </w:p>
    <w:p w14:paraId="7247D593" w14:textId="77777777" w:rsidR="00C309FF" w:rsidRPr="00F556FB" w:rsidRDefault="00C309FF" w:rsidP="00C309FF">
      <w:pPr>
        <w:ind w:left="284"/>
        <w:jc w:val="both"/>
        <w:rPr>
          <w:rFonts w:ascii="Arial" w:eastAsia="Arial" w:hAnsi="Arial" w:cs="Arial"/>
          <w:b/>
          <w:sz w:val="20"/>
          <w:szCs w:val="20"/>
        </w:rPr>
      </w:pPr>
      <w:r w:rsidRPr="00F556FB">
        <w:rPr>
          <w:rFonts w:ascii="Arial" w:eastAsia="Arial" w:hAnsi="Arial" w:cs="Arial"/>
          <w:b/>
          <w:sz w:val="20"/>
          <w:szCs w:val="20"/>
        </w:rPr>
        <w:t>7.- COMPROBANTE DE DOMICILIO RECIENTE DEL CESIONARIO Y CEDENTE.</w:t>
      </w:r>
    </w:p>
    <w:p w14:paraId="48D96EAC" w14:textId="77777777" w:rsidR="00C309FF" w:rsidRPr="00F556FB" w:rsidRDefault="00C309FF" w:rsidP="00C309FF">
      <w:pPr>
        <w:ind w:left="284"/>
        <w:jc w:val="both"/>
        <w:rPr>
          <w:rFonts w:ascii="Arial" w:eastAsia="Arial" w:hAnsi="Arial" w:cs="Arial"/>
          <w:b/>
          <w:sz w:val="20"/>
          <w:szCs w:val="20"/>
        </w:rPr>
      </w:pPr>
      <w:r w:rsidRPr="00F556FB">
        <w:rPr>
          <w:rFonts w:ascii="Arial" w:eastAsia="Arial" w:hAnsi="Arial" w:cs="Arial"/>
          <w:b/>
          <w:sz w:val="20"/>
          <w:szCs w:val="20"/>
        </w:rPr>
        <w:t>8.- CONSTANCIA DE VERIFICACIÓN Y RECONOCIMIENTO DEL LOCAL COMERCIAL, PUESTO, CASETA O ESPACIO, EXPEDIDO POR PARTE DE LA ADMINISTRACIÓN DEL MERCADO CORRESPONDIENTE.</w:t>
      </w:r>
    </w:p>
    <w:p w14:paraId="5877A981" w14:textId="77777777" w:rsidR="00C309FF" w:rsidRPr="00F556FB" w:rsidRDefault="00C309FF" w:rsidP="00C309FF">
      <w:pPr>
        <w:ind w:left="284"/>
        <w:jc w:val="both"/>
        <w:rPr>
          <w:rFonts w:ascii="Arial" w:eastAsia="Arial" w:hAnsi="Arial" w:cs="Arial"/>
          <w:b/>
          <w:sz w:val="20"/>
          <w:szCs w:val="20"/>
        </w:rPr>
      </w:pPr>
      <w:r w:rsidRPr="00F556FB">
        <w:rPr>
          <w:rFonts w:ascii="Arial" w:eastAsia="Arial" w:hAnsi="Arial" w:cs="Arial"/>
          <w:b/>
          <w:sz w:val="20"/>
          <w:szCs w:val="20"/>
        </w:rPr>
        <w:t>9.- CONSTANCIA DE OPINIÓN EMITIDA POR LA ORGANIZACIÓN O MESA DIRECTIVA, EN CASO DE PERTENECER A ALGUNA(sic)</w:t>
      </w:r>
    </w:p>
    <w:p w14:paraId="01AE9EB9" w14:textId="77777777" w:rsidR="00C309FF" w:rsidRPr="00F556FB" w:rsidRDefault="00C309FF" w:rsidP="00C309FF">
      <w:pPr>
        <w:ind w:left="284"/>
        <w:jc w:val="both"/>
        <w:rPr>
          <w:rFonts w:ascii="Arial" w:eastAsia="Arial" w:hAnsi="Arial" w:cs="Arial"/>
          <w:b/>
          <w:sz w:val="20"/>
          <w:szCs w:val="20"/>
        </w:rPr>
      </w:pPr>
      <w:r w:rsidRPr="00F556FB">
        <w:rPr>
          <w:rFonts w:ascii="Arial" w:eastAsia="Arial" w:hAnsi="Arial" w:cs="Arial"/>
          <w:b/>
          <w:sz w:val="20"/>
          <w:szCs w:val="20"/>
        </w:rPr>
        <w:t>10.- DESIGNACIÓN DE BENEFICIARIO (PRESENTAR LA COPIA DE LA CREDENCIAL DE ELECTOR VIGENTE, EN CASO DE SER MENOR DE EDAD, PRESENTAR LA DOCUMENTACIÓN DE SU TUTOR O ALBACEA).</w:t>
      </w:r>
    </w:p>
    <w:p w14:paraId="230BBF0E" w14:textId="77777777" w:rsidR="00C309FF" w:rsidRPr="00F556FB" w:rsidRDefault="00C309FF" w:rsidP="00C309FF">
      <w:pPr>
        <w:ind w:left="284"/>
        <w:jc w:val="both"/>
        <w:rPr>
          <w:rFonts w:ascii="Arial" w:eastAsia="Arial" w:hAnsi="Arial" w:cs="Arial"/>
          <w:b/>
          <w:sz w:val="20"/>
          <w:szCs w:val="20"/>
        </w:rPr>
      </w:pPr>
      <w:r w:rsidRPr="00F556FB">
        <w:rPr>
          <w:rFonts w:ascii="Arial" w:eastAsia="Arial" w:hAnsi="Arial" w:cs="Arial"/>
          <w:b/>
          <w:sz w:val="20"/>
          <w:szCs w:val="20"/>
        </w:rPr>
        <w:t>11.-DOS TESTIGOS QUE ACREDITEN SU DICHO (IDENTIFICACIÓN OFICIAL VIGENTE Y COMPROBANTE DE DOMICILIO)."</w:t>
      </w:r>
    </w:p>
    <w:p w14:paraId="14AD3722" w14:textId="77777777" w:rsidR="00C309FF" w:rsidRPr="00F556FB" w:rsidRDefault="00C309FF" w:rsidP="00C309FF">
      <w:pPr>
        <w:ind w:left="284"/>
        <w:jc w:val="both"/>
        <w:rPr>
          <w:rFonts w:ascii="Arial" w:eastAsia="Arial" w:hAnsi="Arial" w:cs="Arial"/>
          <w:b/>
          <w:sz w:val="20"/>
          <w:szCs w:val="20"/>
        </w:rPr>
      </w:pPr>
    </w:p>
    <w:p w14:paraId="5428E2ED" w14:textId="77777777" w:rsidR="00C309FF" w:rsidRPr="00F556FB" w:rsidRDefault="00C309FF" w:rsidP="00C309FF">
      <w:pPr>
        <w:ind w:left="284"/>
        <w:jc w:val="both"/>
        <w:rPr>
          <w:rFonts w:ascii="Arial" w:eastAsia="Arial" w:hAnsi="Arial" w:cs="Arial"/>
          <w:b/>
          <w:sz w:val="20"/>
          <w:szCs w:val="20"/>
        </w:rPr>
      </w:pPr>
      <w:r w:rsidRPr="00F556FB">
        <w:rPr>
          <w:rFonts w:ascii="Arial" w:eastAsia="Arial" w:hAnsi="Arial" w:cs="Arial"/>
          <w:b/>
          <w:sz w:val="20"/>
          <w:szCs w:val="20"/>
        </w:rPr>
        <w:t>"</w:t>
      </w:r>
      <w:proofErr w:type="gramStart"/>
      <w:r w:rsidRPr="00F556FB">
        <w:rPr>
          <w:rFonts w:ascii="Arial" w:eastAsia="Arial" w:hAnsi="Arial" w:cs="Arial"/>
          <w:b/>
          <w:sz w:val="20"/>
          <w:szCs w:val="20"/>
        </w:rPr>
        <w:t>VI.-</w:t>
      </w:r>
      <w:proofErr w:type="gramEnd"/>
      <w:r w:rsidRPr="00F556FB">
        <w:rPr>
          <w:rFonts w:ascii="Arial" w:eastAsia="Arial" w:hAnsi="Arial" w:cs="Arial"/>
          <w:b/>
          <w:sz w:val="20"/>
          <w:szCs w:val="20"/>
        </w:rPr>
        <w:t xml:space="preserve"> LINEAMIENTOS PARA EL PROCEDIMIENTO ADMINISTRATIVO DE TRÁMITES DE SUCESIÓN DE DERECHOS, REGULARIZACIÓN DE CONCESIONARIO, CESIÓN DE DERECHOS, TRASPASO DE PUESTO O CASETA, AMPLIACIÓN DE GIRO V</w:t>
      </w:r>
      <w:r w:rsidRPr="00F556FB">
        <w:rPr>
          <w:rFonts w:ascii="Arial" w:eastAsia="Arial" w:hAnsi="Arial" w:cs="Arial"/>
          <w:bCs/>
          <w:sz w:val="20"/>
          <w:szCs w:val="20"/>
        </w:rPr>
        <w:t>(sic)</w:t>
      </w:r>
      <w:r w:rsidRPr="00F556FB">
        <w:rPr>
          <w:rFonts w:ascii="Arial" w:eastAsia="Arial" w:hAnsi="Arial" w:cs="Arial"/>
          <w:b/>
          <w:sz w:val="20"/>
          <w:szCs w:val="20"/>
        </w:rPr>
        <w:t xml:space="preserve"> CAMBIO DE GIRO:</w:t>
      </w:r>
    </w:p>
    <w:p w14:paraId="3F967431" w14:textId="77777777" w:rsidR="00C309FF" w:rsidRPr="00F556FB" w:rsidRDefault="00C309FF" w:rsidP="00C309FF">
      <w:pPr>
        <w:ind w:left="284"/>
        <w:jc w:val="both"/>
        <w:rPr>
          <w:rFonts w:ascii="Arial" w:eastAsia="Arial" w:hAnsi="Arial" w:cs="Arial"/>
          <w:b/>
          <w:sz w:val="20"/>
          <w:szCs w:val="20"/>
        </w:rPr>
      </w:pPr>
      <w:r w:rsidRPr="00F556FB">
        <w:rPr>
          <w:rFonts w:ascii="Arial" w:eastAsia="Arial" w:hAnsi="Arial" w:cs="Arial"/>
          <w:b/>
          <w:sz w:val="20"/>
          <w:szCs w:val="20"/>
        </w:rPr>
        <w:t>1.- LA ADMINISTRACIÓN DEL MERCADO CORRESPONDIENTE, EMITIRÁ LA CONSTANCIA DE VERIFICACIÓN Y RECONOCIMIENTO, MISMA QUE DEBERÁ INCLUIR LOS SIGUIENTES DATOS:</w:t>
      </w:r>
    </w:p>
    <w:p w14:paraId="09F44A54" w14:textId="77777777" w:rsidR="00C309FF" w:rsidRPr="00F556FB" w:rsidRDefault="00C309FF" w:rsidP="00C309FF">
      <w:pPr>
        <w:ind w:left="284"/>
        <w:jc w:val="both"/>
        <w:rPr>
          <w:rFonts w:ascii="Arial" w:eastAsia="Arial" w:hAnsi="Arial" w:cs="Arial"/>
          <w:b/>
          <w:sz w:val="20"/>
          <w:szCs w:val="20"/>
        </w:rPr>
      </w:pPr>
      <w:r w:rsidRPr="00F556FB">
        <w:rPr>
          <w:rFonts w:ascii="Arial" w:eastAsia="Arial" w:hAnsi="Arial" w:cs="Arial"/>
          <w:b/>
          <w:sz w:val="20"/>
          <w:szCs w:val="20"/>
        </w:rPr>
        <w:t xml:space="preserve">MEDIDAS DEL LOCAL, PUESTO O </w:t>
      </w:r>
      <w:r w:rsidRPr="00F556FB">
        <w:rPr>
          <w:rFonts w:ascii="Arial" w:eastAsia="Arial" w:hAnsi="Arial" w:cs="Arial"/>
          <w:b/>
          <w:sz w:val="20"/>
          <w:szCs w:val="20"/>
        </w:rPr>
        <w:lastRenderedPageBreak/>
        <w:t>CASETA, GIRO COMERCIAL, CONDICIONES EN QUE SE ENCUENTRA, DESCRIPCIÓN DEL TIPO DE CONSTRUCCIÓN, NÚMERO DE CUENTA Y LOS COMENTARIOS QUE SE ESTIMEN PERTINENTES.</w:t>
      </w:r>
    </w:p>
    <w:p w14:paraId="7BD439C6" w14:textId="77777777" w:rsidR="00C309FF" w:rsidRPr="00F556FB" w:rsidRDefault="00C309FF" w:rsidP="00C309FF">
      <w:pPr>
        <w:ind w:left="284"/>
        <w:jc w:val="both"/>
        <w:rPr>
          <w:rFonts w:ascii="Arial" w:eastAsia="Arial" w:hAnsi="Arial" w:cs="Arial"/>
          <w:b/>
          <w:sz w:val="20"/>
          <w:szCs w:val="20"/>
        </w:rPr>
      </w:pPr>
      <w:r w:rsidRPr="00F556FB">
        <w:rPr>
          <w:rFonts w:ascii="Arial" w:eastAsia="Arial" w:hAnsi="Arial" w:cs="Arial"/>
          <w:b/>
          <w:sz w:val="20"/>
          <w:szCs w:val="20"/>
        </w:rPr>
        <w:t>2.- LA ADMINISTRACIÓN DEL MERCADO CORRESPONDIENTE RECIBIRÁ LA SOLICITUD DEL INTERESADO ACOMPAÑADA DE LOS REQUISITOS (DEBERÁN PRESENTAR ORIGINALES PARA EL COTEJO RESPECTIVO Y DOS JUEGOS DE COPIAS DE LA DOCUMENTACIÓN REQUERIDA).</w:t>
      </w:r>
    </w:p>
    <w:p w14:paraId="17B96927" w14:textId="77777777" w:rsidR="00C309FF" w:rsidRPr="00F556FB" w:rsidRDefault="00C309FF" w:rsidP="00C309FF">
      <w:pPr>
        <w:ind w:left="284"/>
        <w:jc w:val="both"/>
        <w:rPr>
          <w:rFonts w:ascii="Arial" w:eastAsia="Arial" w:hAnsi="Arial" w:cs="Arial"/>
          <w:b/>
          <w:sz w:val="20"/>
          <w:szCs w:val="20"/>
        </w:rPr>
      </w:pPr>
      <w:r w:rsidRPr="00F556FB">
        <w:rPr>
          <w:rFonts w:ascii="Arial" w:eastAsia="Arial" w:hAnsi="Arial" w:cs="Arial"/>
          <w:b/>
          <w:sz w:val="20"/>
          <w:szCs w:val="20"/>
        </w:rPr>
        <w:t>3. - CADA UNO DE LOS TRÁMITES SE REALIZARÁ POR SEPARADO YA QUE LA LEY DE INGRESOS MUNICIPAL EN EL APARTADO PRIMERO CORRESPONDIENTE A MERCADOS Y VÍA PÚBLICA, CONTEMPLA UN COSTO INDEPENDIENTE PARA CADA UNO DE ELLOS.</w:t>
      </w:r>
    </w:p>
    <w:p w14:paraId="3F03B956" w14:textId="77777777" w:rsidR="00C309FF" w:rsidRPr="00F556FB" w:rsidRDefault="00C309FF" w:rsidP="00C309FF">
      <w:pPr>
        <w:ind w:left="284"/>
        <w:jc w:val="both"/>
        <w:rPr>
          <w:rFonts w:ascii="Arial" w:eastAsia="Arial" w:hAnsi="Arial" w:cs="Arial"/>
          <w:b/>
          <w:sz w:val="20"/>
          <w:szCs w:val="20"/>
        </w:rPr>
      </w:pPr>
      <w:proofErr w:type="gramStart"/>
      <w:r w:rsidRPr="00F556FB">
        <w:rPr>
          <w:rFonts w:ascii="Arial" w:eastAsia="Arial" w:hAnsi="Arial" w:cs="Arial"/>
          <w:b/>
          <w:sz w:val="20"/>
          <w:szCs w:val="20"/>
        </w:rPr>
        <w:t>4,</w:t>
      </w:r>
      <w:r w:rsidRPr="00F556FB">
        <w:rPr>
          <w:rFonts w:ascii="Arial" w:eastAsia="Arial" w:hAnsi="Arial" w:cs="Arial"/>
          <w:bCs/>
          <w:sz w:val="20"/>
          <w:szCs w:val="20"/>
        </w:rPr>
        <w:t>(</w:t>
      </w:r>
      <w:proofErr w:type="gramEnd"/>
      <w:r w:rsidRPr="00F556FB">
        <w:rPr>
          <w:rFonts w:ascii="Arial" w:eastAsia="Arial" w:hAnsi="Arial" w:cs="Arial"/>
          <w:bCs/>
          <w:sz w:val="20"/>
          <w:szCs w:val="20"/>
        </w:rPr>
        <w:t>sic)</w:t>
      </w:r>
      <w:r w:rsidRPr="00F556FB">
        <w:rPr>
          <w:rFonts w:ascii="Arial" w:eastAsia="Arial" w:hAnsi="Arial" w:cs="Arial"/>
          <w:b/>
          <w:sz w:val="20"/>
          <w:szCs w:val="20"/>
        </w:rPr>
        <w:t xml:space="preserve">- LA ADMINISTRACIÓN DEL MERCADO CORRESPONDIENTE, DEBERÁ CANALIZAR LOS EXPEDIENTES A LA DIRECCIÓN DE MERCADOS, PÚBLICOS PARA REVISIÓN Y VISTO BUENO DEL TITULAR, A FIN DE QUE SE REMITA A LA REGIDURÍA DE SERVICIOS MUNICIPALES, Y DE MERCADOS Y </w:t>
      </w:r>
      <w:proofErr w:type="spellStart"/>
      <w:r w:rsidRPr="00F556FB">
        <w:rPr>
          <w:rFonts w:ascii="Arial" w:eastAsia="Arial" w:hAnsi="Arial" w:cs="Arial"/>
          <w:b/>
          <w:sz w:val="20"/>
          <w:szCs w:val="20"/>
        </w:rPr>
        <w:t>VIA</w:t>
      </w:r>
      <w:proofErr w:type="spellEnd"/>
      <w:r w:rsidRPr="00F556FB">
        <w:rPr>
          <w:rFonts w:ascii="Arial" w:eastAsia="Arial" w:hAnsi="Arial" w:cs="Arial"/>
          <w:b/>
          <w:sz w:val="20"/>
          <w:szCs w:val="20"/>
        </w:rPr>
        <w:t>(sic) PÚBLICA.</w:t>
      </w:r>
    </w:p>
    <w:p w14:paraId="0CE9EC9D" w14:textId="77777777" w:rsidR="00C309FF" w:rsidRPr="00F556FB" w:rsidRDefault="00C309FF" w:rsidP="00C309FF">
      <w:pPr>
        <w:ind w:left="284"/>
        <w:jc w:val="both"/>
        <w:rPr>
          <w:rFonts w:ascii="Arial" w:eastAsia="Arial" w:hAnsi="Arial" w:cs="Arial"/>
          <w:b/>
          <w:sz w:val="20"/>
          <w:szCs w:val="20"/>
        </w:rPr>
      </w:pPr>
      <w:r w:rsidRPr="00F556FB">
        <w:rPr>
          <w:rFonts w:ascii="Arial" w:eastAsia="Arial" w:hAnsi="Arial" w:cs="Arial"/>
          <w:b/>
          <w:sz w:val="20"/>
          <w:szCs w:val="20"/>
        </w:rPr>
        <w:t>5.- LA REGIDURÍA DE SERVICIOS MUNICIPALES, Y DE MERCADOS Y VÍA PÚBLICA, REALIZARÁ LAS DILIGENCIAS PERTINENTES, COTEJO DE LA DOCUMENTACIÓN REQUERIDA Y RATIFICACIÓN DE LA SOLICITUD, EN LOS CASOS QUE SEA NECESARIO SE CITARÁ AL INTERESADO QUIEN SE DEBERÁ PRESENTAR DEBIDAMENTE IDENTIFICADO; POSTERIORMENTE SERÁ TURNADO A LA COMISIÓN DE MERCADOS Y VÍA PÚBLICA, PARA SU VALORACIÓN, ANÁLISIS Y DICTAMEN RESPECTIVO.</w:t>
      </w:r>
    </w:p>
    <w:p w14:paraId="05270ABF" w14:textId="77777777" w:rsidR="00C309FF" w:rsidRPr="00F556FB" w:rsidRDefault="00C309FF" w:rsidP="00C309FF">
      <w:pPr>
        <w:ind w:left="284"/>
        <w:jc w:val="both"/>
        <w:rPr>
          <w:rFonts w:ascii="Arial" w:eastAsia="Arial" w:hAnsi="Arial" w:cs="Arial"/>
          <w:b/>
          <w:sz w:val="20"/>
          <w:szCs w:val="20"/>
        </w:rPr>
      </w:pPr>
      <w:r w:rsidRPr="00F556FB">
        <w:rPr>
          <w:rFonts w:ascii="Arial" w:eastAsia="Arial" w:hAnsi="Arial" w:cs="Arial"/>
          <w:b/>
          <w:sz w:val="20"/>
          <w:szCs w:val="20"/>
        </w:rPr>
        <w:t xml:space="preserve">6.- UNA VEZ QUE LA COMISIÓN DE MERCADOS Y VÍA PÚBLICA DICTAMINE LA SOLICITUD PLANTEADA, EL INTERESADO SERÁ NOTIFICADO A TRAVÉS DE LA REGIDURÍA DE SERVICIOS MUNICIPALES Y DE MERCADOS Y VÍA PÚBLICA. </w:t>
      </w:r>
    </w:p>
    <w:p w14:paraId="45D3EE58" w14:textId="77777777" w:rsidR="00C309FF" w:rsidRPr="00F556FB" w:rsidRDefault="00C309FF" w:rsidP="00C309FF">
      <w:pPr>
        <w:ind w:left="284"/>
        <w:jc w:val="both"/>
        <w:rPr>
          <w:rFonts w:ascii="Arial" w:eastAsia="Arial" w:hAnsi="Arial" w:cs="Arial"/>
          <w:b/>
          <w:sz w:val="20"/>
          <w:szCs w:val="20"/>
        </w:rPr>
      </w:pPr>
      <w:r w:rsidRPr="00F556FB">
        <w:rPr>
          <w:rFonts w:ascii="Arial" w:eastAsia="Arial" w:hAnsi="Arial" w:cs="Arial"/>
          <w:b/>
          <w:sz w:val="20"/>
          <w:szCs w:val="20"/>
        </w:rPr>
        <w:t xml:space="preserve">7.- LA DIRECCIÓN DE MERCADOS PÚBLICOS DEBERÁ EXPEDIR LA ORDEN DE PAGO DEL TRÁMITE CORRESPONDIENTE EN UN PLAZO DE DIEZ DÍAS HÁBILES, CONTADOS A PARTIR DE LA RECEPCIÓN DEL OFICIO </w:t>
      </w:r>
      <w:r w:rsidRPr="00F556FB">
        <w:rPr>
          <w:rFonts w:ascii="Arial" w:eastAsia="Arial" w:hAnsi="Arial" w:cs="Arial"/>
          <w:b/>
          <w:sz w:val="20"/>
          <w:szCs w:val="20"/>
        </w:rPr>
        <w:lastRenderedPageBreak/>
        <w:t>MEDIANTE EL QUE LA REGIDURÍA DE SERVICIOS MUNICIPALES, Y DE MERCADOS Y VÍA PÚBLICA REMITA COPIA SIMPLE DEL DICTAMEN PARA SU CUMPLIMIENTO.</w:t>
      </w:r>
    </w:p>
    <w:p w14:paraId="6E6B7F35" w14:textId="77777777" w:rsidR="00C309FF" w:rsidRPr="00F556FB" w:rsidRDefault="00C309FF" w:rsidP="00C309FF">
      <w:pPr>
        <w:ind w:left="284"/>
        <w:jc w:val="both"/>
        <w:rPr>
          <w:rFonts w:ascii="Arial" w:eastAsia="Arial" w:hAnsi="Arial" w:cs="Arial"/>
          <w:b/>
          <w:sz w:val="20"/>
          <w:szCs w:val="20"/>
        </w:rPr>
      </w:pPr>
      <w:r w:rsidRPr="00F556FB">
        <w:rPr>
          <w:rFonts w:ascii="Arial" w:eastAsia="Arial" w:hAnsi="Arial" w:cs="Arial"/>
          <w:b/>
          <w:sz w:val="20"/>
          <w:szCs w:val="20"/>
        </w:rPr>
        <w:t>8.- EL INTERESADO DEBERÁ IDENTIFICARSE AL MOMENTO DE RECOGER LA ORDEN DE PAGO.</w:t>
      </w:r>
    </w:p>
    <w:p w14:paraId="2CFBFAE8" w14:textId="77777777" w:rsidR="00C309FF" w:rsidRPr="00F556FB" w:rsidRDefault="00C309FF" w:rsidP="00C309FF">
      <w:pPr>
        <w:ind w:left="284"/>
        <w:jc w:val="both"/>
        <w:rPr>
          <w:rFonts w:ascii="Arial" w:eastAsia="Arial" w:hAnsi="Arial" w:cs="Arial"/>
          <w:b/>
          <w:sz w:val="20"/>
          <w:szCs w:val="20"/>
        </w:rPr>
      </w:pPr>
      <w:r w:rsidRPr="00F556FB">
        <w:rPr>
          <w:rFonts w:ascii="Arial" w:eastAsia="Arial" w:hAnsi="Arial" w:cs="Arial"/>
          <w:b/>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59D56A6D" w14:textId="77777777" w:rsidR="00C309FF" w:rsidRPr="00F556FB" w:rsidRDefault="00C309FF" w:rsidP="00C309FF">
      <w:pPr>
        <w:ind w:left="284"/>
        <w:jc w:val="both"/>
        <w:rPr>
          <w:rFonts w:ascii="Arial" w:eastAsia="Arial" w:hAnsi="Arial" w:cs="Arial"/>
          <w:b/>
          <w:sz w:val="20"/>
          <w:szCs w:val="20"/>
        </w:rPr>
      </w:pPr>
      <w:r w:rsidRPr="00F556FB">
        <w:rPr>
          <w:rFonts w:ascii="Arial" w:eastAsia="Arial" w:hAnsi="Arial" w:cs="Arial"/>
          <w:b/>
          <w:sz w:val="20"/>
          <w:szCs w:val="20"/>
        </w:rPr>
        <w:t xml:space="preserve">10.- EL COSTO DE CADA TRÁMITE ESTARÁ ESPECIFICADO EN LA LEY DE INGRESOS DEL MUNICIPIO DE OAXACA DE JUÁREZ, </w:t>
      </w:r>
      <w:proofErr w:type="spellStart"/>
      <w:r w:rsidRPr="00F556FB">
        <w:rPr>
          <w:rFonts w:ascii="Arial" w:eastAsia="Arial" w:hAnsi="Arial" w:cs="Arial"/>
          <w:b/>
          <w:sz w:val="20"/>
          <w:szCs w:val="20"/>
        </w:rPr>
        <w:t>OAX</w:t>
      </w:r>
      <w:proofErr w:type="spellEnd"/>
      <w:r w:rsidRPr="00F556FB">
        <w:rPr>
          <w:rFonts w:ascii="Arial" w:eastAsia="Arial" w:hAnsi="Arial" w:cs="Arial"/>
          <w:b/>
          <w:sz w:val="20"/>
          <w:szCs w:val="20"/>
        </w:rPr>
        <w:t>., PARA EL EJERCICIO FISCAL VIGENTE."</w:t>
      </w:r>
    </w:p>
    <w:p w14:paraId="6B60B0C3" w14:textId="77777777" w:rsidR="00C309FF" w:rsidRPr="00F556FB" w:rsidRDefault="00C309FF" w:rsidP="00C309FF">
      <w:pPr>
        <w:jc w:val="both"/>
        <w:rPr>
          <w:rFonts w:ascii="Arial" w:eastAsia="Arial" w:hAnsi="Arial" w:cs="Arial"/>
          <w:sz w:val="20"/>
          <w:szCs w:val="20"/>
        </w:rPr>
      </w:pPr>
    </w:p>
    <w:p w14:paraId="776A0885" w14:textId="77777777" w:rsidR="00C309FF" w:rsidRPr="00F556FB" w:rsidRDefault="00C309FF" w:rsidP="00C309FF">
      <w:pPr>
        <w:jc w:val="both"/>
        <w:rPr>
          <w:rFonts w:ascii="Arial" w:eastAsia="Arial" w:hAnsi="Arial" w:cs="Arial"/>
          <w:b/>
          <w:sz w:val="20"/>
          <w:szCs w:val="20"/>
        </w:rPr>
      </w:pPr>
      <w:r w:rsidRPr="00F556FB">
        <w:rPr>
          <w:rFonts w:ascii="Arial" w:eastAsia="Arial" w:hAnsi="Arial" w:cs="Arial"/>
          <w:sz w:val="20"/>
          <w:szCs w:val="20"/>
        </w:rPr>
        <w:t xml:space="preserve">De dichos lineamientos en cita, podemos establecer que en el trámite de la CESIÓN DE DERECHOS, se requiere una petición formal del trámite de cesión de derechos, </w:t>
      </w:r>
      <w:r w:rsidRPr="00F556FB">
        <w:rPr>
          <w:rFonts w:ascii="Arial" w:eastAsia="Arial" w:hAnsi="Arial" w:cs="Arial"/>
          <w:b/>
          <w:sz w:val="20"/>
          <w:szCs w:val="20"/>
        </w:rPr>
        <w:t>como específicamente lo señala el numeral 1 del apartado II, antes citado, al establecer que la solicitud será presentada por el posesionario, lo anterior adminiculado con los artículo</w:t>
      </w:r>
      <w:r w:rsidRPr="00F556FB">
        <w:rPr>
          <w:rFonts w:ascii="Arial" w:eastAsia="Arial" w:hAnsi="Arial" w:cs="Arial"/>
          <w:sz w:val="20"/>
          <w:szCs w:val="20"/>
        </w:rPr>
        <w:t>(sic)</w:t>
      </w:r>
      <w:r w:rsidRPr="00F556FB">
        <w:rPr>
          <w:rFonts w:ascii="Arial" w:eastAsia="Arial" w:hAnsi="Arial" w:cs="Arial"/>
          <w:b/>
          <w:sz w:val="20"/>
          <w:szCs w:val="20"/>
        </w:rPr>
        <w:t xml:space="preserve">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la obligatoriedad de citar a quien ostente los derechos de la concesión para que en presencia de la autoridad municipal, confirme su deseo de ceder a otro sus derechos, como lo señala el numeral 5 del apartado VI, antes transcrito.</w:t>
      </w:r>
    </w:p>
    <w:p w14:paraId="39D5D4DF" w14:textId="77777777" w:rsidR="00C309FF" w:rsidRPr="00F556FB" w:rsidRDefault="00C309FF" w:rsidP="00C309FF">
      <w:pPr>
        <w:jc w:val="both"/>
        <w:rPr>
          <w:rFonts w:ascii="Arial" w:eastAsia="Arial" w:hAnsi="Arial" w:cs="Arial"/>
          <w:b/>
          <w:sz w:val="20"/>
          <w:szCs w:val="20"/>
        </w:rPr>
      </w:pPr>
    </w:p>
    <w:p w14:paraId="5B5440E8" w14:textId="77777777" w:rsidR="00C309FF" w:rsidRPr="00F556FB" w:rsidRDefault="00C309FF" w:rsidP="00C309FF">
      <w:pPr>
        <w:jc w:val="both"/>
        <w:rPr>
          <w:rFonts w:ascii="Arial" w:eastAsia="Arial" w:hAnsi="Arial" w:cs="Arial"/>
          <w:b/>
          <w:iCs/>
          <w:sz w:val="20"/>
          <w:szCs w:val="20"/>
        </w:rPr>
      </w:pPr>
      <w:r w:rsidRPr="00F556FB">
        <w:rPr>
          <w:rFonts w:ascii="Arial" w:eastAsia="Arial" w:hAnsi="Arial" w:cs="Arial"/>
          <w:b/>
          <w:i/>
          <w:sz w:val="20"/>
          <w:szCs w:val="20"/>
        </w:rPr>
        <w:t xml:space="preserve">EL HECHO DE QUE LA AUTORIDAD MUNICIPAL, ORDENE LA RATIFICACIÓN POR PARTE DE LA CONCESIONARIA, DE SU DESEO DE CEDER A OTRA LOS DERECHOS QUE LE CONFIERE LA CONCESIÓN que le otorgó el H. Ayuntamiento, </w:t>
      </w:r>
      <w:r w:rsidRPr="00F556FB">
        <w:rPr>
          <w:rFonts w:ascii="Arial" w:eastAsia="Arial" w:hAnsi="Arial" w:cs="Arial"/>
          <w:b/>
          <w:i/>
          <w:sz w:val="20"/>
          <w:szCs w:val="20"/>
          <w:u w:val="single"/>
        </w:rPr>
        <w:t xml:space="preserve">ES UN PRINCIPIO DE SEGURIDAD JURÍDICA, establecido por el artículo 14 de la Constitución Política de los Estados Unidos Mexicanos, que establece que nadie podrá ser privado de sus derechos, sino mediante juicio seguido en el que se cumplan las formalidades esenciales del </w:t>
      </w:r>
      <w:r w:rsidRPr="00F556FB">
        <w:rPr>
          <w:rFonts w:ascii="Arial" w:eastAsia="Arial" w:hAnsi="Arial" w:cs="Arial"/>
          <w:b/>
          <w:i/>
          <w:sz w:val="20"/>
          <w:szCs w:val="20"/>
          <w:u w:val="single"/>
        </w:rPr>
        <w:lastRenderedPageBreak/>
        <w:t>procedimiento; de ahí que, como autoridad municipal, estamos obligados a cerciorarnos de que efectivamente el deseo de la concesionaria de ceder a otra sus derechos, no se encuentra coaccionado o que efectivamente ese es el deseo de la concesionaria.</w:t>
      </w:r>
    </w:p>
    <w:p w14:paraId="4A4AF293" w14:textId="77777777" w:rsidR="00C309FF" w:rsidRPr="00F556FB" w:rsidRDefault="00C309FF" w:rsidP="00C309FF">
      <w:pPr>
        <w:jc w:val="both"/>
        <w:rPr>
          <w:rFonts w:ascii="Arial" w:eastAsia="Arial" w:hAnsi="Arial" w:cs="Arial"/>
          <w:b/>
          <w:sz w:val="20"/>
          <w:szCs w:val="20"/>
        </w:rPr>
      </w:pPr>
    </w:p>
    <w:p w14:paraId="3848D9A1" w14:textId="77777777" w:rsidR="00C309FF" w:rsidRPr="00F556FB" w:rsidRDefault="00C309FF" w:rsidP="00C309FF">
      <w:pPr>
        <w:ind w:left="142"/>
        <w:jc w:val="both"/>
        <w:rPr>
          <w:rFonts w:ascii="Arial" w:eastAsia="Arial" w:hAnsi="Arial" w:cs="Arial"/>
          <w:b/>
          <w:sz w:val="20"/>
          <w:szCs w:val="20"/>
        </w:rPr>
      </w:pPr>
      <w:r w:rsidRPr="00F556FB">
        <w:rPr>
          <w:rFonts w:ascii="Arial" w:eastAsia="Arial" w:hAnsi="Arial" w:cs="Arial"/>
          <w:b/>
          <w:sz w:val="20"/>
          <w:szCs w:val="20"/>
        </w:rPr>
        <w:t>b) En este sentido y al llevar a cabo un análisis de las constancias que obran en el sumario, tenemos que:</w:t>
      </w:r>
    </w:p>
    <w:p w14:paraId="5DD1C25D" w14:textId="77777777" w:rsidR="00C309FF" w:rsidRPr="00F556FB" w:rsidRDefault="00C309FF" w:rsidP="00C309FF">
      <w:pPr>
        <w:ind w:left="284"/>
        <w:jc w:val="both"/>
        <w:rPr>
          <w:rFonts w:ascii="Arial" w:eastAsia="Arial" w:hAnsi="Arial" w:cs="Arial"/>
          <w:b/>
          <w:bCs/>
          <w:sz w:val="20"/>
          <w:szCs w:val="20"/>
        </w:rPr>
      </w:pPr>
    </w:p>
    <w:p w14:paraId="531A518F" w14:textId="77777777" w:rsidR="00C309FF" w:rsidRPr="00F556FB" w:rsidRDefault="00C309FF" w:rsidP="00C309FF">
      <w:pPr>
        <w:ind w:left="284"/>
        <w:jc w:val="both"/>
        <w:rPr>
          <w:rFonts w:ascii="Arial" w:eastAsia="Arial" w:hAnsi="Arial" w:cs="Arial"/>
          <w:b/>
          <w:bCs/>
          <w:sz w:val="20"/>
          <w:szCs w:val="20"/>
        </w:rPr>
      </w:pPr>
      <w:r w:rsidRPr="00F556FB">
        <w:rPr>
          <w:rFonts w:ascii="Arial" w:eastAsia="Arial" w:hAnsi="Arial" w:cs="Arial"/>
          <w:b/>
          <w:bCs/>
          <w:i/>
          <w:sz w:val="20"/>
          <w:szCs w:val="20"/>
        </w:rPr>
        <w:t xml:space="preserve">i. Con LA CONSTANCIA DE VERIFICACIÓN Y RECONOCIMIENTO, de fecha 24 DE MARZO del año dos mil veintitrés, está acreditada la existencia respecto del puesto fijo número </w:t>
      </w:r>
      <w:r w:rsidRPr="00F556FB">
        <w:rPr>
          <w:rFonts w:ascii="Arial" w:eastAsia="Arial" w:hAnsi="Arial" w:cs="Arial"/>
          <w:b/>
          <w:bCs/>
          <w:sz w:val="20"/>
          <w:szCs w:val="20"/>
        </w:rPr>
        <w:t xml:space="preserve">460, </w:t>
      </w:r>
      <w:r w:rsidRPr="00F556FB">
        <w:rPr>
          <w:rFonts w:ascii="Arial" w:eastAsia="Arial" w:hAnsi="Arial" w:cs="Arial"/>
          <w:b/>
          <w:bCs/>
          <w:i/>
          <w:sz w:val="20"/>
          <w:szCs w:val="20"/>
        </w:rPr>
        <w:t>con objeto/contrato: 1050000002027, con giro de "CARNICERÍA" ubicado en sector 2, de la zona de tianguis del Mercado de abastos "MARGARITA MAZA DE JUÁREZ";</w:t>
      </w:r>
    </w:p>
    <w:p w14:paraId="33B7CABE" w14:textId="77777777" w:rsidR="00C309FF" w:rsidRPr="00F556FB" w:rsidRDefault="00C309FF" w:rsidP="00C309FF">
      <w:pPr>
        <w:ind w:left="284"/>
        <w:jc w:val="both"/>
        <w:rPr>
          <w:rFonts w:ascii="Arial" w:eastAsia="Arial" w:hAnsi="Arial" w:cs="Arial"/>
          <w:b/>
          <w:bCs/>
          <w:sz w:val="20"/>
          <w:szCs w:val="20"/>
        </w:rPr>
      </w:pPr>
      <w:r w:rsidRPr="00F556FB">
        <w:rPr>
          <w:rFonts w:ascii="Arial" w:eastAsia="Arial" w:hAnsi="Arial" w:cs="Arial"/>
          <w:b/>
          <w:bCs/>
          <w:i/>
          <w:sz w:val="20"/>
          <w:szCs w:val="20"/>
        </w:rPr>
        <w:t xml:space="preserve">ii. Con los recibos de pagos de los últimos cinco años anteriores, y que </w:t>
      </w:r>
      <w:r w:rsidRPr="00F556FB">
        <w:rPr>
          <w:rFonts w:ascii="Arial" w:eastAsia="Arial" w:hAnsi="Arial" w:cs="Arial"/>
          <w:b/>
          <w:bCs/>
          <w:sz w:val="20"/>
          <w:szCs w:val="20"/>
        </w:rPr>
        <w:t xml:space="preserve">se </w:t>
      </w:r>
      <w:r w:rsidRPr="00F556FB">
        <w:rPr>
          <w:rFonts w:ascii="Arial" w:eastAsia="Arial" w:hAnsi="Arial" w:cs="Arial"/>
          <w:b/>
          <w:bCs/>
          <w:i/>
          <w:sz w:val="20"/>
          <w:szCs w:val="20"/>
        </w:rPr>
        <w:t xml:space="preserve">encuentran descritos en </w:t>
      </w:r>
      <w:r w:rsidRPr="00F556FB">
        <w:rPr>
          <w:rFonts w:ascii="Arial" w:eastAsia="Arial" w:hAnsi="Arial" w:cs="Arial"/>
          <w:b/>
          <w:bCs/>
          <w:sz w:val="20"/>
          <w:szCs w:val="20"/>
        </w:rPr>
        <w:t xml:space="preserve">el </w:t>
      </w:r>
      <w:r w:rsidRPr="00F556FB">
        <w:rPr>
          <w:rFonts w:ascii="Arial" w:eastAsia="Arial" w:hAnsi="Arial" w:cs="Arial"/>
          <w:b/>
          <w:bCs/>
          <w:i/>
          <w:sz w:val="20"/>
          <w:szCs w:val="20"/>
        </w:rPr>
        <w:t xml:space="preserve">RESULTANDO PRIMERO, </w:t>
      </w:r>
      <w:r w:rsidRPr="00F556FB">
        <w:rPr>
          <w:rFonts w:ascii="Arial" w:eastAsia="Arial" w:hAnsi="Arial" w:cs="Arial"/>
          <w:b/>
          <w:bCs/>
          <w:sz w:val="20"/>
          <w:szCs w:val="20"/>
        </w:rPr>
        <w:t xml:space="preserve">se </w:t>
      </w:r>
      <w:r w:rsidRPr="00F556FB">
        <w:rPr>
          <w:rFonts w:ascii="Arial" w:eastAsia="Arial" w:hAnsi="Arial" w:cs="Arial"/>
          <w:b/>
          <w:bCs/>
          <w:i/>
          <w:sz w:val="20"/>
          <w:szCs w:val="20"/>
        </w:rPr>
        <w:t xml:space="preserve">acredita que el mismo </w:t>
      </w:r>
      <w:r w:rsidRPr="00F556FB">
        <w:rPr>
          <w:rFonts w:ascii="Arial" w:eastAsia="Arial" w:hAnsi="Arial" w:cs="Arial"/>
          <w:b/>
          <w:bCs/>
          <w:sz w:val="20"/>
          <w:szCs w:val="20"/>
        </w:rPr>
        <w:t xml:space="preserve">se </w:t>
      </w:r>
      <w:r w:rsidRPr="00F556FB">
        <w:rPr>
          <w:rFonts w:ascii="Arial" w:eastAsia="Arial" w:hAnsi="Arial" w:cs="Arial"/>
          <w:b/>
          <w:bCs/>
          <w:i/>
          <w:sz w:val="20"/>
          <w:szCs w:val="20"/>
        </w:rPr>
        <w:t>encuentra al corriente de sus pagos;</w:t>
      </w:r>
    </w:p>
    <w:p w14:paraId="2CE9B52A" w14:textId="77777777" w:rsidR="00C309FF" w:rsidRPr="00F556FB" w:rsidRDefault="00C309FF" w:rsidP="00C309FF">
      <w:pPr>
        <w:ind w:left="284"/>
        <w:jc w:val="both"/>
        <w:rPr>
          <w:rFonts w:ascii="Arial" w:eastAsia="Arial" w:hAnsi="Arial" w:cs="Arial"/>
          <w:b/>
          <w:bCs/>
          <w:sz w:val="20"/>
          <w:szCs w:val="20"/>
        </w:rPr>
      </w:pPr>
      <w:r w:rsidRPr="00F556FB">
        <w:rPr>
          <w:rFonts w:ascii="Arial" w:eastAsia="Arial" w:hAnsi="Arial" w:cs="Arial"/>
          <w:b/>
          <w:bCs/>
          <w:i/>
          <w:sz w:val="20"/>
          <w:szCs w:val="20"/>
        </w:rPr>
        <w:t xml:space="preserve">iii. Se demuestra que dicho puesto está concesionado a favor del </w:t>
      </w:r>
      <w:r w:rsidRPr="00F556FB">
        <w:rPr>
          <w:rFonts w:ascii="Arial" w:eastAsia="Arial" w:hAnsi="Arial" w:cs="Arial"/>
          <w:b/>
          <w:bCs/>
          <w:sz w:val="20"/>
          <w:szCs w:val="20"/>
        </w:rPr>
        <w:t xml:space="preserve">C. </w:t>
      </w:r>
      <w:r w:rsidRPr="00F556FB">
        <w:rPr>
          <w:rFonts w:ascii="Arial" w:eastAsia="Arial" w:hAnsi="Arial" w:cs="Arial"/>
          <w:b/>
          <w:bCs/>
          <w:i/>
          <w:sz w:val="20"/>
          <w:szCs w:val="20"/>
        </w:rPr>
        <w:t xml:space="preserve">MIGUEL </w:t>
      </w:r>
      <w:proofErr w:type="spellStart"/>
      <w:r w:rsidRPr="00F556FB">
        <w:rPr>
          <w:rFonts w:ascii="Arial" w:eastAsia="Arial" w:hAnsi="Arial" w:cs="Arial"/>
          <w:b/>
          <w:bCs/>
          <w:i/>
          <w:sz w:val="20"/>
          <w:szCs w:val="20"/>
        </w:rPr>
        <w:t>ANGEL</w:t>
      </w:r>
      <w:proofErr w:type="spellEnd"/>
      <w:r w:rsidRPr="00F556FB">
        <w:rPr>
          <w:rFonts w:ascii="Arial" w:eastAsia="Arial" w:hAnsi="Arial" w:cs="Arial"/>
          <w:b/>
          <w:bCs/>
          <w:sz w:val="20"/>
          <w:szCs w:val="20"/>
        </w:rPr>
        <w:t>(sic)</w:t>
      </w:r>
      <w:r w:rsidRPr="00F556FB">
        <w:rPr>
          <w:rFonts w:ascii="Arial" w:eastAsia="Arial" w:hAnsi="Arial" w:cs="Arial"/>
          <w:b/>
          <w:bCs/>
          <w:i/>
          <w:sz w:val="20"/>
          <w:szCs w:val="20"/>
        </w:rPr>
        <w:t xml:space="preserve"> </w:t>
      </w:r>
      <w:proofErr w:type="spellStart"/>
      <w:r w:rsidRPr="00F556FB">
        <w:rPr>
          <w:rFonts w:ascii="Arial" w:eastAsia="Arial" w:hAnsi="Arial" w:cs="Arial"/>
          <w:b/>
          <w:bCs/>
          <w:i/>
          <w:sz w:val="20"/>
          <w:szCs w:val="20"/>
        </w:rPr>
        <w:t>HERNANDEZ</w:t>
      </w:r>
      <w:proofErr w:type="spellEnd"/>
      <w:r w:rsidRPr="00F556FB">
        <w:rPr>
          <w:rFonts w:ascii="Arial" w:eastAsia="Arial" w:hAnsi="Arial" w:cs="Arial"/>
          <w:b/>
          <w:bCs/>
          <w:sz w:val="20"/>
          <w:szCs w:val="20"/>
        </w:rPr>
        <w:t>(sic)</w:t>
      </w:r>
      <w:r w:rsidRPr="00F556FB">
        <w:rPr>
          <w:rFonts w:ascii="Arial" w:eastAsia="Arial" w:hAnsi="Arial" w:cs="Arial"/>
          <w:b/>
          <w:bCs/>
          <w:i/>
          <w:sz w:val="20"/>
          <w:szCs w:val="20"/>
        </w:rPr>
        <w:t xml:space="preserve"> </w:t>
      </w:r>
      <w:proofErr w:type="spellStart"/>
      <w:r w:rsidRPr="00F556FB">
        <w:rPr>
          <w:rFonts w:ascii="Arial" w:eastAsia="Arial" w:hAnsi="Arial" w:cs="Arial"/>
          <w:b/>
          <w:bCs/>
          <w:i/>
          <w:sz w:val="20"/>
          <w:szCs w:val="20"/>
        </w:rPr>
        <w:t>VASQUEZ</w:t>
      </w:r>
      <w:proofErr w:type="spellEnd"/>
      <w:r w:rsidRPr="00F556FB">
        <w:rPr>
          <w:rFonts w:ascii="Arial" w:eastAsia="Arial" w:hAnsi="Arial" w:cs="Arial"/>
          <w:b/>
          <w:bCs/>
          <w:sz w:val="20"/>
          <w:szCs w:val="20"/>
        </w:rPr>
        <w:t>(sic)</w:t>
      </w:r>
      <w:r w:rsidRPr="00F556FB">
        <w:rPr>
          <w:rFonts w:ascii="Arial" w:eastAsia="Arial" w:hAnsi="Arial" w:cs="Arial"/>
          <w:b/>
          <w:bCs/>
          <w:i/>
          <w:sz w:val="20"/>
          <w:szCs w:val="20"/>
        </w:rPr>
        <w:t>;</w:t>
      </w:r>
    </w:p>
    <w:p w14:paraId="1CD7D371" w14:textId="77777777" w:rsidR="00C309FF" w:rsidRPr="00F556FB" w:rsidRDefault="00C309FF" w:rsidP="00C309FF">
      <w:pPr>
        <w:ind w:left="284"/>
        <w:jc w:val="both"/>
        <w:rPr>
          <w:rFonts w:ascii="Arial" w:eastAsia="Arial" w:hAnsi="Arial" w:cs="Arial"/>
          <w:b/>
          <w:bCs/>
          <w:i/>
          <w:sz w:val="20"/>
          <w:szCs w:val="20"/>
        </w:rPr>
      </w:pPr>
      <w:r w:rsidRPr="00F556FB">
        <w:rPr>
          <w:rFonts w:ascii="Arial" w:eastAsia="Arial" w:hAnsi="Arial" w:cs="Arial"/>
          <w:b/>
          <w:bCs/>
          <w:i/>
          <w:sz w:val="20"/>
          <w:szCs w:val="20"/>
        </w:rPr>
        <w:t xml:space="preserve">iv. Que dicho puesto está al corriente en el pago de sus derechos de piso; </w:t>
      </w:r>
    </w:p>
    <w:p w14:paraId="1ED75EF5" w14:textId="77777777" w:rsidR="00C309FF" w:rsidRPr="00F556FB" w:rsidRDefault="00C309FF" w:rsidP="00C309FF">
      <w:pPr>
        <w:ind w:left="284"/>
        <w:jc w:val="both"/>
        <w:rPr>
          <w:rFonts w:ascii="Arial" w:eastAsia="Arial" w:hAnsi="Arial" w:cs="Arial"/>
          <w:b/>
          <w:bCs/>
          <w:sz w:val="20"/>
          <w:szCs w:val="20"/>
        </w:rPr>
      </w:pPr>
      <w:r w:rsidRPr="00F556FB">
        <w:rPr>
          <w:rFonts w:ascii="Arial" w:eastAsia="Arial" w:hAnsi="Arial" w:cs="Arial"/>
          <w:b/>
          <w:bCs/>
          <w:i/>
          <w:sz w:val="20"/>
          <w:szCs w:val="20"/>
        </w:rPr>
        <w:t>v. Que la emisión de la constancia de verificación y reconocimiento, fue hecha por autoridad competente en términos del apartado VI, numeral 1, de los Lineamientos antes invocados;</w:t>
      </w:r>
    </w:p>
    <w:p w14:paraId="4762ACBA" w14:textId="77777777" w:rsidR="00C309FF" w:rsidRPr="00F556FB" w:rsidRDefault="00C309FF" w:rsidP="00C309FF">
      <w:pPr>
        <w:ind w:left="284"/>
        <w:jc w:val="both"/>
        <w:rPr>
          <w:rFonts w:ascii="Arial" w:eastAsia="Arial" w:hAnsi="Arial" w:cs="Arial"/>
          <w:b/>
          <w:bCs/>
          <w:sz w:val="20"/>
          <w:szCs w:val="20"/>
        </w:rPr>
      </w:pPr>
      <w:r w:rsidRPr="00F556FB">
        <w:rPr>
          <w:rFonts w:ascii="Arial" w:eastAsia="Arial" w:hAnsi="Arial" w:cs="Arial"/>
          <w:b/>
          <w:bCs/>
          <w:i/>
          <w:sz w:val="20"/>
          <w:szCs w:val="20"/>
        </w:rPr>
        <w:t>vi. Obran en el sumario los originales de la documentación referida.</w:t>
      </w:r>
    </w:p>
    <w:p w14:paraId="2F893F9A" w14:textId="77777777" w:rsidR="00C309FF" w:rsidRPr="00F556FB" w:rsidRDefault="00C309FF" w:rsidP="00C309FF">
      <w:pPr>
        <w:ind w:left="284"/>
        <w:jc w:val="both"/>
        <w:rPr>
          <w:rFonts w:ascii="Arial" w:eastAsia="Arial" w:hAnsi="Arial" w:cs="Arial"/>
          <w:b/>
          <w:bCs/>
          <w:sz w:val="20"/>
          <w:szCs w:val="20"/>
        </w:rPr>
      </w:pPr>
    </w:p>
    <w:p w14:paraId="3F59BD3A" w14:textId="77777777" w:rsidR="00C309FF" w:rsidRPr="00F556FB" w:rsidRDefault="00C309FF" w:rsidP="00C309FF">
      <w:pPr>
        <w:jc w:val="both"/>
        <w:rPr>
          <w:rFonts w:ascii="Arial" w:eastAsia="Arial" w:hAnsi="Arial" w:cs="Arial"/>
          <w:b/>
          <w:bCs/>
          <w:sz w:val="20"/>
          <w:szCs w:val="20"/>
        </w:rPr>
      </w:pPr>
      <w:r w:rsidRPr="00F556FB">
        <w:rPr>
          <w:rFonts w:ascii="Arial" w:eastAsia="Arial" w:hAnsi="Arial" w:cs="Arial"/>
          <w:b/>
          <w:bCs/>
          <w:sz w:val="20"/>
          <w:szCs w:val="20"/>
        </w:rPr>
        <w:t xml:space="preserve">c) Por otra parte el requisito de la RATIFICACIÓN está satisfecho, pues mediante diligencia de fecha </w:t>
      </w:r>
      <w:r w:rsidRPr="00F556FB">
        <w:rPr>
          <w:rFonts w:ascii="Arial" w:eastAsia="Arial" w:hAnsi="Arial" w:cs="Arial"/>
          <w:b/>
          <w:bCs/>
          <w:i/>
          <w:sz w:val="20"/>
          <w:szCs w:val="20"/>
        </w:rPr>
        <w:t xml:space="preserve">VEINTIOCHO DE JUNIO DEL AÑO DOS MIL </w:t>
      </w:r>
      <w:proofErr w:type="spellStart"/>
      <w:r w:rsidRPr="00F556FB">
        <w:rPr>
          <w:rFonts w:ascii="Arial" w:eastAsia="Arial" w:hAnsi="Arial" w:cs="Arial"/>
          <w:b/>
          <w:bCs/>
          <w:i/>
          <w:sz w:val="20"/>
          <w:szCs w:val="20"/>
        </w:rPr>
        <w:t>VEINTITRES</w:t>
      </w:r>
      <w:proofErr w:type="spellEnd"/>
      <w:r w:rsidRPr="00F556FB">
        <w:rPr>
          <w:rFonts w:ascii="Arial" w:eastAsia="Arial" w:hAnsi="Arial" w:cs="Arial"/>
          <w:b/>
          <w:bCs/>
          <w:sz w:val="20"/>
          <w:szCs w:val="20"/>
        </w:rPr>
        <w:t>(sic)</w:t>
      </w:r>
      <w:r w:rsidRPr="00F556FB">
        <w:rPr>
          <w:rFonts w:ascii="Arial" w:eastAsia="Arial" w:hAnsi="Arial" w:cs="Arial"/>
          <w:b/>
          <w:bCs/>
          <w:i/>
          <w:sz w:val="20"/>
          <w:szCs w:val="20"/>
        </w:rPr>
        <w:t>, compareció ante el Regidor de Servicios Municipales y de Mercados y Comercio en Vía Pública</w:t>
      </w:r>
      <w:r w:rsidRPr="00F556FB">
        <w:rPr>
          <w:rFonts w:ascii="Arial" w:eastAsia="Arial" w:hAnsi="Arial" w:cs="Arial"/>
          <w:b/>
          <w:bCs/>
          <w:sz w:val="20"/>
          <w:szCs w:val="20"/>
        </w:rPr>
        <w:t>, el CONCE</w:t>
      </w:r>
      <w:r w:rsidRPr="00F556FB">
        <w:rPr>
          <w:rFonts w:ascii="Arial" w:eastAsia="Arial" w:hAnsi="Arial" w:cs="Arial"/>
          <w:b/>
          <w:bCs/>
          <w:i/>
          <w:sz w:val="20"/>
          <w:szCs w:val="20"/>
        </w:rPr>
        <w:t xml:space="preserve">SIONARIO </w:t>
      </w:r>
      <w:r w:rsidRPr="00F556FB">
        <w:rPr>
          <w:rFonts w:ascii="Arial" w:eastAsia="Arial" w:hAnsi="Arial" w:cs="Arial"/>
          <w:b/>
          <w:bCs/>
          <w:sz w:val="20"/>
          <w:szCs w:val="20"/>
        </w:rPr>
        <w:t xml:space="preserve">MIGUEL </w:t>
      </w:r>
      <w:proofErr w:type="spellStart"/>
      <w:r w:rsidRPr="00F556FB">
        <w:rPr>
          <w:rFonts w:ascii="Arial" w:eastAsia="Arial" w:hAnsi="Arial" w:cs="Arial"/>
          <w:b/>
          <w:bCs/>
          <w:sz w:val="20"/>
          <w:szCs w:val="20"/>
        </w:rPr>
        <w:t>ANGEL</w:t>
      </w:r>
      <w:proofErr w:type="spellEnd"/>
      <w:r w:rsidRPr="00F556FB">
        <w:rPr>
          <w:rFonts w:ascii="Arial" w:eastAsia="Arial" w:hAnsi="Arial" w:cs="Arial"/>
          <w:b/>
          <w:bCs/>
          <w:sz w:val="20"/>
          <w:szCs w:val="20"/>
        </w:rPr>
        <w:t xml:space="preserve">(sic) </w:t>
      </w:r>
      <w:proofErr w:type="spellStart"/>
      <w:r w:rsidRPr="00F556FB">
        <w:rPr>
          <w:rFonts w:ascii="Arial" w:eastAsia="Arial" w:hAnsi="Arial" w:cs="Arial"/>
          <w:b/>
          <w:bCs/>
          <w:sz w:val="20"/>
          <w:szCs w:val="20"/>
        </w:rPr>
        <w:t>HERNANDEZ</w:t>
      </w:r>
      <w:proofErr w:type="spellEnd"/>
      <w:r w:rsidRPr="00F556FB">
        <w:rPr>
          <w:rFonts w:ascii="Arial" w:eastAsia="Arial" w:hAnsi="Arial" w:cs="Arial"/>
          <w:b/>
          <w:bCs/>
          <w:sz w:val="20"/>
          <w:szCs w:val="20"/>
        </w:rPr>
        <w:t xml:space="preserve">(sic)  </w:t>
      </w:r>
      <w:proofErr w:type="spellStart"/>
      <w:r w:rsidRPr="00F556FB">
        <w:rPr>
          <w:rFonts w:ascii="Arial" w:eastAsia="Arial" w:hAnsi="Arial" w:cs="Arial"/>
          <w:b/>
          <w:bCs/>
          <w:sz w:val="20"/>
          <w:szCs w:val="20"/>
        </w:rPr>
        <w:t>VASQUEZ</w:t>
      </w:r>
      <w:proofErr w:type="spellEnd"/>
      <w:r w:rsidRPr="00F556FB">
        <w:rPr>
          <w:rFonts w:ascii="Arial" w:eastAsia="Arial" w:hAnsi="Arial" w:cs="Arial"/>
          <w:b/>
          <w:bCs/>
          <w:sz w:val="20"/>
          <w:szCs w:val="20"/>
        </w:rPr>
        <w:t xml:space="preserve">(sic) y/o MIGUEL </w:t>
      </w:r>
      <w:proofErr w:type="spellStart"/>
      <w:r w:rsidRPr="00F556FB">
        <w:rPr>
          <w:rFonts w:ascii="Arial" w:eastAsia="Arial" w:hAnsi="Arial" w:cs="Arial"/>
          <w:b/>
          <w:bCs/>
          <w:sz w:val="20"/>
          <w:szCs w:val="20"/>
        </w:rPr>
        <w:t>ANGEL</w:t>
      </w:r>
      <w:proofErr w:type="spellEnd"/>
      <w:r w:rsidRPr="00F556FB">
        <w:rPr>
          <w:rFonts w:ascii="Arial" w:eastAsia="Arial" w:hAnsi="Arial" w:cs="Arial"/>
          <w:b/>
          <w:bCs/>
          <w:sz w:val="20"/>
          <w:szCs w:val="20"/>
        </w:rPr>
        <w:t xml:space="preserve">(sic) </w:t>
      </w:r>
      <w:proofErr w:type="spellStart"/>
      <w:r w:rsidRPr="00F556FB">
        <w:rPr>
          <w:rFonts w:ascii="Arial" w:eastAsia="Arial" w:hAnsi="Arial" w:cs="Arial"/>
          <w:b/>
          <w:bCs/>
          <w:sz w:val="20"/>
          <w:szCs w:val="20"/>
        </w:rPr>
        <w:t>HERNANDEZ</w:t>
      </w:r>
      <w:proofErr w:type="spellEnd"/>
      <w:r w:rsidRPr="00F556FB">
        <w:rPr>
          <w:rFonts w:ascii="Arial" w:eastAsia="Arial" w:hAnsi="Arial" w:cs="Arial"/>
          <w:b/>
          <w:bCs/>
          <w:sz w:val="20"/>
          <w:szCs w:val="20"/>
        </w:rPr>
        <w:t xml:space="preserve">(sic) </w:t>
      </w:r>
      <w:proofErr w:type="spellStart"/>
      <w:r w:rsidRPr="00F556FB">
        <w:rPr>
          <w:rFonts w:ascii="Arial" w:eastAsia="Arial" w:hAnsi="Arial" w:cs="Arial"/>
          <w:b/>
          <w:bCs/>
          <w:sz w:val="20"/>
          <w:szCs w:val="20"/>
        </w:rPr>
        <w:t>VAZQUEZ</w:t>
      </w:r>
      <w:proofErr w:type="spellEnd"/>
      <w:r w:rsidRPr="00F556FB">
        <w:rPr>
          <w:rFonts w:ascii="Arial" w:eastAsia="Arial" w:hAnsi="Arial" w:cs="Arial"/>
          <w:b/>
          <w:bCs/>
          <w:sz w:val="20"/>
          <w:szCs w:val="20"/>
        </w:rPr>
        <w:t xml:space="preserve">(sic), </w:t>
      </w:r>
      <w:r w:rsidRPr="00F556FB">
        <w:rPr>
          <w:rFonts w:ascii="Arial" w:eastAsia="Arial" w:hAnsi="Arial" w:cs="Arial"/>
          <w:b/>
          <w:bCs/>
          <w:i/>
          <w:sz w:val="20"/>
          <w:szCs w:val="20"/>
        </w:rPr>
        <w:t xml:space="preserve">a ratificar su deseo de ceder los derechos que le concede su concesión a favor del </w:t>
      </w:r>
      <w:r w:rsidRPr="00F556FB">
        <w:rPr>
          <w:rFonts w:ascii="Arial" w:eastAsia="Arial" w:hAnsi="Arial" w:cs="Arial"/>
          <w:b/>
          <w:bCs/>
          <w:sz w:val="20"/>
          <w:szCs w:val="20"/>
        </w:rPr>
        <w:t xml:space="preserve">C. </w:t>
      </w:r>
      <w:r w:rsidRPr="00F556FB">
        <w:rPr>
          <w:rFonts w:ascii="Arial" w:eastAsia="Arial" w:hAnsi="Arial" w:cs="Arial"/>
          <w:b/>
          <w:bCs/>
          <w:i/>
          <w:sz w:val="20"/>
          <w:szCs w:val="20"/>
        </w:rPr>
        <w:t xml:space="preserve">EDGAR MIGUEL </w:t>
      </w:r>
      <w:proofErr w:type="spellStart"/>
      <w:r w:rsidRPr="00F556FB">
        <w:rPr>
          <w:rFonts w:ascii="Arial" w:eastAsia="Arial" w:hAnsi="Arial" w:cs="Arial"/>
          <w:b/>
          <w:bCs/>
          <w:i/>
          <w:sz w:val="20"/>
          <w:szCs w:val="20"/>
        </w:rPr>
        <w:t>HERNANDEZ</w:t>
      </w:r>
      <w:proofErr w:type="spellEnd"/>
      <w:r w:rsidRPr="00F556FB">
        <w:rPr>
          <w:rFonts w:ascii="Arial" w:eastAsia="Arial" w:hAnsi="Arial" w:cs="Arial"/>
          <w:b/>
          <w:bCs/>
          <w:sz w:val="20"/>
          <w:szCs w:val="20"/>
        </w:rPr>
        <w:t>(sic)</w:t>
      </w:r>
      <w:r w:rsidRPr="00F556FB">
        <w:rPr>
          <w:rFonts w:ascii="Arial" w:eastAsia="Arial" w:hAnsi="Arial" w:cs="Arial"/>
          <w:b/>
          <w:bCs/>
          <w:i/>
          <w:sz w:val="20"/>
          <w:szCs w:val="20"/>
        </w:rPr>
        <w:t xml:space="preserve"> </w:t>
      </w:r>
      <w:proofErr w:type="spellStart"/>
      <w:r w:rsidRPr="00F556FB">
        <w:rPr>
          <w:rFonts w:ascii="Arial" w:eastAsia="Arial" w:hAnsi="Arial" w:cs="Arial"/>
          <w:b/>
          <w:bCs/>
          <w:i/>
          <w:sz w:val="20"/>
          <w:szCs w:val="20"/>
        </w:rPr>
        <w:t>HERNANDEZ</w:t>
      </w:r>
      <w:proofErr w:type="spellEnd"/>
      <w:r w:rsidRPr="00F556FB">
        <w:rPr>
          <w:rFonts w:ascii="Arial" w:eastAsia="Arial" w:hAnsi="Arial" w:cs="Arial"/>
          <w:b/>
          <w:bCs/>
          <w:sz w:val="20"/>
          <w:szCs w:val="20"/>
        </w:rPr>
        <w:t>(sic)</w:t>
      </w:r>
      <w:r w:rsidRPr="00F556FB">
        <w:rPr>
          <w:rFonts w:ascii="Arial" w:eastAsia="Arial" w:hAnsi="Arial" w:cs="Arial"/>
          <w:b/>
          <w:bCs/>
          <w:i/>
          <w:sz w:val="20"/>
          <w:szCs w:val="20"/>
        </w:rPr>
        <w:t xml:space="preserve"> corroborado lo anterior con la manifestación de los testigos LAURA EDITH GARCÍA </w:t>
      </w:r>
      <w:proofErr w:type="spellStart"/>
      <w:r w:rsidRPr="00F556FB">
        <w:rPr>
          <w:rFonts w:ascii="Arial" w:eastAsia="Arial" w:hAnsi="Arial" w:cs="Arial"/>
          <w:b/>
          <w:bCs/>
          <w:i/>
          <w:sz w:val="20"/>
          <w:szCs w:val="20"/>
        </w:rPr>
        <w:t>SANCHEZ</w:t>
      </w:r>
      <w:proofErr w:type="spellEnd"/>
      <w:r w:rsidRPr="00F556FB">
        <w:rPr>
          <w:rFonts w:ascii="Arial" w:eastAsia="Arial" w:hAnsi="Arial" w:cs="Arial"/>
          <w:b/>
          <w:bCs/>
          <w:sz w:val="20"/>
          <w:szCs w:val="20"/>
        </w:rPr>
        <w:t>(sic)</w:t>
      </w:r>
      <w:r w:rsidRPr="00F556FB">
        <w:rPr>
          <w:rFonts w:ascii="Arial" w:eastAsia="Arial" w:hAnsi="Arial" w:cs="Arial"/>
          <w:b/>
          <w:bCs/>
          <w:i/>
          <w:sz w:val="20"/>
          <w:szCs w:val="20"/>
        </w:rPr>
        <w:t xml:space="preserve"> y CLAUDIA ANDRADE </w:t>
      </w:r>
      <w:proofErr w:type="spellStart"/>
      <w:r w:rsidRPr="00F556FB">
        <w:rPr>
          <w:rFonts w:ascii="Arial" w:eastAsia="Arial" w:hAnsi="Arial" w:cs="Arial"/>
          <w:b/>
          <w:bCs/>
          <w:i/>
          <w:sz w:val="20"/>
          <w:szCs w:val="20"/>
        </w:rPr>
        <w:t>LLAGUNO</w:t>
      </w:r>
      <w:proofErr w:type="spellEnd"/>
      <w:r w:rsidRPr="00F556FB">
        <w:rPr>
          <w:rFonts w:ascii="Arial" w:eastAsia="Arial" w:hAnsi="Arial" w:cs="Arial"/>
          <w:b/>
          <w:bCs/>
          <w:i/>
          <w:sz w:val="20"/>
          <w:szCs w:val="20"/>
        </w:rPr>
        <w:t xml:space="preserve">; quienes cumplieron con las obligaciones </w:t>
      </w:r>
      <w:r w:rsidRPr="00F556FB">
        <w:rPr>
          <w:rFonts w:ascii="Arial" w:eastAsia="Arial" w:hAnsi="Arial" w:cs="Arial"/>
          <w:b/>
          <w:bCs/>
          <w:sz w:val="20"/>
          <w:szCs w:val="20"/>
        </w:rPr>
        <w:t xml:space="preserve">a </w:t>
      </w:r>
      <w:r w:rsidRPr="00F556FB">
        <w:rPr>
          <w:rFonts w:ascii="Arial" w:eastAsia="Arial" w:hAnsi="Arial" w:cs="Arial"/>
          <w:b/>
          <w:bCs/>
          <w:i/>
          <w:sz w:val="20"/>
          <w:szCs w:val="20"/>
        </w:rPr>
        <w:t xml:space="preserve">que están sujetos, de </w:t>
      </w:r>
      <w:r w:rsidRPr="00F556FB">
        <w:rPr>
          <w:rFonts w:ascii="Arial" w:eastAsia="Arial" w:hAnsi="Arial" w:cs="Arial"/>
          <w:b/>
          <w:bCs/>
          <w:i/>
          <w:sz w:val="20"/>
          <w:szCs w:val="20"/>
        </w:rPr>
        <w:lastRenderedPageBreak/>
        <w:t xml:space="preserve">conformidad con el apartado II de los referidos </w:t>
      </w:r>
      <w:r w:rsidRPr="00F556FB">
        <w:rPr>
          <w:rFonts w:ascii="Arial" w:eastAsia="Arial" w:hAnsi="Arial" w:cs="Arial"/>
          <w:b/>
          <w:bCs/>
          <w:sz w:val="20"/>
          <w:szCs w:val="20"/>
        </w:rPr>
        <w:t>(sic)</w:t>
      </w:r>
      <w:r w:rsidRPr="00F556FB">
        <w:rPr>
          <w:rFonts w:ascii="Arial" w:eastAsia="Arial" w:hAnsi="Arial" w:cs="Arial"/>
          <w:b/>
          <w:bCs/>
          <w:i/>
          <w:sz w:val="20"/>
          <w:szCs w:val="20"/>
        </w:rPr>
        <w:t>LINEAMIENTOS PARA TRÁMITES ADMINISTRA T/VOS DE LOS MERCADOS PÚBLICOS", pues obran en el presente expediente:</w:t>
      </w:r>
    </w:p>
    <w:p w14:paraId="70BD4271" w14:textId="77777777" w:rsidR="00C309FF" w:rsidRPr="00F556FB" w:rsidRDefault="00C309FF" w:rsidP="00C309FF">
      <w:pPr>
        <w:jc w:val="both"/>
        <w:rPr>
          <w:rFonts w:ascii="Arial" w:eastAsia="Arial" w:hAnsi="Arial" w:cs="Arial"/>
          <w:i/>
          <w:sz w:val="20"/>
          <w:szCs w:val="20"/>
        </w:rPr>
      </w:pPr>
    </w:p>
    <w:p w14:paraId="27AAEA3B" w14:textId="77777777" w:rsidR="00C309FF" w:rsidRPr="00F556FB" w:rsidRDefault="00C309FF" w:rsidP="00C309FF">
      <w:pPr>
        <w:ind w:left="284"/>
        <w:jc w:val="both"/>
        <w:rPr>
          <w:rFonts w:ascii="Arial" w:eastAsia="Arial" w:hAnsi="Arial" w:cs="Arial"/>
          <w:b/>
          <w:bCs/>
          <w:i/>
          <w:sz w:val="20"/>
          <w:szCs w:val="20"/>
        </w:rPr>
      </w:pPr>
      <w:r w:rsidRPr="00F556FB">
        <w:rPr>
          <w:rFonts w:ascii="Arial" w:eastAsia="Arial" w:hAnsi="Arial" w:cs="Arial"/>
          <w:b/>
          <w:bCs/>
          <w:i/>
          <w:sz w:val="20"/>
          <w:szCs w:val="20"/>
        </w:rPr>
        <w:t>i. Su correspondiente solicitud, debidamente requisitada;</w:t>
      </w:r>
    </w:p>
    <w:p w14:paraId="62E8929A" w14:textId="77777777" w:rsidR="00C309FF" w:rsidRPr="00F556FB" w:rsidRDefault="00C309FF" w:rsidP="00C309FF">
      <w:pPr>
        <w:ind w:left="284"/>
        <w:jc w:val="both"/>
        <w:rPr>
          <w:rFonts w:ascii="Arial" w:eastAsia="Arial" w:hAnsi="Arial" w:cs="Arial"/>
          <w:b/>
          <w:bCs/>
          <w:i/>
          <w:sz w:val="20"/>
          <w:szCs w:val="20"/>
        </w:rPr>
      </w:pPr>
      <w:r w:rsidRPr="00F556FB">
        <w:rPr>
          <w:rFonts w:ascii="Arial" w:eastAsia="Arial" w:hAnsi="Arial" w:cs="Arial"/>
          <w:b/>
          <w:bCs/>
          <w:i/>
          <w:sz w:val="20"/>
          <w:szCs w:val="20"/>
        </w:rPr>
        <w:t>ii. Exhibió el Formato Único de Mercados, debidamente requisitado;</w:t>
      </w:r>
    </w:p>
    <w:p w14:paraId="0F4D0E7E" w14:textId="77777777" w:rsidR="00C309FF" w:rsidRPr="00F556FB" w:rsidRDefault="00C309FF" w:rsidP="00C309FF">
      <w:pPr>
        <w:ind w:left="284"/>
        <w:jc w:val="both"/>
        <w:rPr>
          <w:rFonts w:ascii="Arial" w:eastAsia="Arial" w:hAnsi="Arial" w:cs="Arial"/>
          <w:b/>
          <w:bCs/>
          <w:i/>
          <w:sz w:val="20"/>
          <w:szCs w:val="20"/>
        </w:rPr>
      </w:pPr>
      <w:r w:rsidRPr="00F556FB">
        <w:rPr>
          <w:rFonts w:ascii="Arial" w:eastAsia="Arial" w:hAnsi="Arial" w:cs="Arial"/>
          <w:b/>
          <w:bCs/>
          <w:i/>
          <w:sz w:val="20"/>
          <w:szCs w:val="20"/>
        </w:rPr>
        <w:t>iii. La correspondiente acta de cesión de derechos;</w:t>
      </w:r>
    </w:p>
    <w:p w14:paraId="1A31A482" w14:textId="77777777" w:rsidR="00C309FF" w:rsidRPr="00F556FB" w:rsidRDefault="00C309FF" w:rsidP="00C309FF">
      <w:pPr>
        <w:ind w:left="284"/>
        <w:jc w:val="both"/>
        <w:rPr>
          <w:rFonts w:ascii="Arial" w:eastAsia="Arial" w:hAnsi="Arial" w:cs="Arial"/>
          <w:i/>
          <w:sz w:val="20"/>
          <w:szCs w:val="20"/>
        </w:rPr>
      </w:pPr>
      <w:r w:rsidRPr="00F556FB">
        <w:rPr>
          <w:rFonts w:ascii="Arial" w:eastAsia="Arial" w:hAnsi="Arial" w:cs="Arial"/>
          <w:b/>
          <w:i/>
          <w:sz w:val="20"/>
          <w:szCs w:val="20"/>
        </w:rPr>
        <w:t>iv. Originales tanto de las actas de nacimiento del cesionario y del cedente;</w:t>
      </w:r>
    </w:p>
    <w:p w14:paraId="7D80D38F" w14:textId="77777777" w:rsidR="00C309FF" w:rsidRPr="00F556FB" w:rsidRDefault="00C309FF" w:rsidP="00C309FF">
      <w:pPr>
        <w:ind w:left="284"/>
        <w:jc w:val="both"/>
        <w:rPr>
          <w:rFonts w:ascii="Arial" w:eastAsia="Arial" w:hAnsi="Arial" w:cs="Arial"/>
          <w:i/>
          <w:sz w:val="20"/>
          <w:szCs w:val="20"/>
        </w:rPr>
      </w:pPr>
      <w:r w:rsidRPr="00F556FB">
        <w:rPr>
          <w:rFonts w:ascii="Arial" w:eastAsia="Arial" w:hAnsi="Arial" w:cs="Arial"/>
          <w:b/>
          <w:i/>
          <w:sz w:val="20"/>
          <w:szCs w:val="20"/>
        </w:rPr>
        <w:t>v. Copia de las identificaciones oficiales, tanto del cesionario como del</w:t>
      </w:r>
      <w:r w:rsidRPr="00F556FB">
        <w:rPr>
          <w:rFonts w:ascii="Arial" w:eastAsia="Arial" w:hAnsi="Arial" w:cs="Arial"/>
          <w:i/>
          <w:sz w:val="20"/>
          <w:szCs w:val="20"/>
        </w:rPr>
        <w:t xml:space="preserve"> </w:t>
      </w:r>
      <w:r w:rsidRPr="00F556FB">
        <w:rPr>
          <w:rFonts w:ascii="Arial" w:eastAsia="Arial" w:hAnsi="Arial" w:cs="Arial"/>
          <w:b/>
          <w:i/>
          <w:sz w:val="20"/>
          <w:szCs w:val="20"/>
        </w:rPr>
        <w:t>cedente;</w:t>
      </w:r>
    </w:p>
    <w:p w14:paraId="524107F7" w14:textId="77777777" w:rsidR="00C309FF" w:rsidRPr="00F556FB" w:rsidRDefault="00C309FF" w:rsidP="00C309FF">
      <w:pPr>
        <w:ind w:left="284"/>
        <w:jc w:val="both"/>
        <w:rPr>
          <w:rFonts w:ascii="Arial" w:eastAsia="Arial" w:hAnsi="Arial" w:cs="Arial"/>
          <w:i/>
          <w:sz w:val="20"/>
          <w:szCs w:val="20"/>
        </w:rPr>
      </w:pPr>
      <w:r w:rsidRPr="00F556FB">
        <w:rPr>
          <w:rFonts w:ascii="Arial" w:eastAsia="Arial" w:hAnsi="Arial" w:cs="Arial"/>
          <w:b/>
          <w:i/>
          <w:sz w:val="20"/>
          <w:szCs w:val="20"/>
        </w:rPr>
        <w:t>vi. LA CONSTANCIA DE NO ADEUDO, con la que demuestra estar al corriente en el pago de los últimos cinco años anteriores;</w:t>
      </w:r>
    </w:p>
    <w:p w14:paraId="23DB61AE" w14:textId="46AA700B" w:rsidR="00C309FF" w:rsidRPr="00F556FB" w:rsidRDefault="00C309FF" w:rsidP="00C309FF">
      <w:pPr>
        <w:ind w:left="284"/>
        <w:jc w:val="both"/>
        <w:rPr>
          <w:rFonts w:ascii="Arial" w:eastAsia="Arial" w:hAnsi="Arial" w:cs="Arial"/>
          <w:i/>
          <w:sz w:val="20"/>
          <w:szCs w:val="20"/>
        </w:rPr>
      </w:pPr>
      <w:r w:rsidRPr="00F556FB">
        <w:rPr>
          <w:rFonts w:ascii="Arial" w:eastAsia="Arial" w:hAnsi="Arial" w:cs="Arial"/>
          <w:b/>
          <w:i/>
          <w:sz w:val="20"/>
          <w:szCs w:val="20"/>
        </w:rPr>
        <w:t>vii. La constancia de verificación y reconocimiento del local comercial en cuestión;</w:t>
      </w:r>
      <w:r w:rsidR="00952817">
        <w:rPr>
          <w:rFonts w:ascii="Arial" w:eastAsia="Arial" w:hAnsi="Arial" w:cs="Arial"/>
          <w:b/>
          <w:i/>
          <w:sz w:val="20"/>
          <w:szCs w:val="20"/>
        </w:rPr>
        <w:t xml:space="preserve"> (sic)</w:t>
      </w:r>
    </w:p>
    <w:p w14:paraId="323F069C" w14:textId="77777777" w:rsidR="00C309FF" w:rsidRPr="00F556FB" w:rsidRDefault="00C309FF" w:rsidP="00C309FF">
      <w:pPr>
        <w:ind w:left="284"/>
        <w:jc w:val="both"/>
        <w:rPr>
          <w:rFonts w:ascii="Arial" w:eastAsia="Arial" w:hAnsi="Arial" w:cs="Arial"/>
          <w:i/>
          <w:sz w:val="20"/>
          <w:szCs w:val="20"/>
        </w:rPr>
      </w:pPr>
      <w:r w:rsidRPr="00F556FB">
        <w:rPr>
          <w:rFonts w:ascii="Arial" w:eastAsia="Arial" w:hAnsi="Arial" w:cs="Arial"/>
          <w:b/>
          <w:i/>
          <w:sz w:val="20"/>
          <w:szCs w:val="20"/>
        </w:rPr>
        <w:t>viii. La designación de beneficiario y el testimonio de dos testigos.</w:t>
      </w:r>
    </w:p>
    <w:p w14:paraId="36ED6391" w14:textId="77777777" w:rsidR="00C309FF" w:rsidRPr="00F556FB" w:rsidRDefault="00C309FF" w:rsidP="00C309FF">
      <w:pPr>
        <w:ind w:left="284"/>
        <w:jc w:val="both"/>
        <w:rPr>
          <w:rFonts w:ascii="Arial" w:eastAsia="Arial" w:hAnsi="Arial" w:cs="Arial"/>
          <w:i/>
          <w:sz w:val="20"/>
          <w:szCs w:val="20"/>
        </w:rPr>
      </w:pPr>
    </w:p>
    <w:p w14:paraId="4C1183CC" w14:textId="77777777" w:rsidR="00C309FF" w:rsidRPr="00F556FB" w:rsidRDefault="00C309FF" w:rsidP="00C309FF">
      <w:pPr>
        <w:jc w:val="both"/>
        <w:rPr>
          <w:rFonts w:ascii="Arial" w:eastAsia="Arial" w:hAnsi="Arial" w:cs="Arial"/>
          <w:i/>
          <w:sz w:val="20"/>
          <w:szCs w:val="20"/>
        </w:rPr>
      </w:pPr>
      <w:r w:rsidRPr="00F556FB">
        <w:rPr>
          <w:rFonts w:ascii="Arial" w:eastAsia="Arial" w:hAnsi="Arial" w:cs="Arial"/>
          <w:b/>
          <w:i/>
          <w:sz w:val="20"/>
          <w:szCs w:val="20"/>
        </w:rPr>
        <w:t>De lo anterior está Comisión dictaminadora, llega a la determinación:</w:t>
      </w:r>
    </w:p>
    <w:p w14:paraId="56FA05F2" w14:textId="77777777" w:rsidR="00C309FF" w:rsidRPr="00F556FB" w:rsidRDefault="00C309FF" w:rsidP="00C309FF">
      <w:pPr>
        <w:jc w:val="both"/>
        <w:rPr>
          <w:rFonts w:ascii="Arial" w:eastAsia="Arial" w:hAnsi="Arial" w:cs="Arial"/>
          <w:b/>
          <w:i/>
          <w:sz w:val="20"/>
          <w:szCs w:val="20"/>
        </w:rPr>
      </w:pPr>
    </w:p>
    <w:p w14:paraId="50C2F0C7" w14:textId="77777777" w:rsidR="00C309FF" w:rsidRPr="00F556FB" w:rsidRDefault="00C309FF" w:rsidP="00C309FF">
      <w:pPr>
        <w:jc w:val="both"/>
        <w:rPr>
          <w:rFonts w:ascii="Arial" w:eastAsia="Arial" w:hAnsi="Arial" w:cs="Arial"/>
          <w:bCs/>
          <w:i/>
          <w:sz w:val="20"/>
          <w:szCs w:val="20"/>
        </w:rPr>
      </w:pPr>
      <w:r w:rsidRPr="00F556FB">
        <w:rPr>
          <w:rFonts w:ascii="Arial" w:eastAsia="Arial" w:hAnsi="Arial" w:cs="Arial"/>
          <w:b/>
          <w:i/>
          <w:sz w:val="20"/>
          <w:szCs w:val="20"/>
        </w:rPr>
        <w:t xml:space="preserve">PRIMERO.- </w:t>
      </w:r>
      <w:r w:rsidRPr="00F556FB">
        <w:rPr>
          <w:rFonts w:ascii="Arial" w:eastAsia="Arial" w:hAnsi="Arial" w:cs="Arial"/>
          <w:bCs/>
          <w:i/>
          <w:sz w:val="20"/>
          <w:szCs w:val="20"/>
        </w:rPr>
        <w:t xml:space="preserve">Que la voluntad de la concesionaria de ceder a otra sus derechos correspondientes, NO SE ENCUENTRA COACCIONADA, sino que la misma ES LIBRE, POR LO CUAL, DESDE ESTE MOMENTO SURTE SUS EFECTOS JURÍDICOS CORRESPONDIENTES, DADO QUE LA MISMA FUE </w:t>
      </w:r>
      <w:proofErr w:type="spellStart"/>
      <w:r w:rsidRPr="00F556FB">
        <w:rPr>
          <w:rFonts w:ascii="Arial" w:eastAsia="Arial" w:hAnsi="Arial" w:cs="Arial"/>
          <w:bCs/>
          <w:i/>
          <w:sz w:val="20"/>
          <w:szCs w:val="20"/>
        </w:rPr>
        <w:t>MANFIESTADA</w:t>
      </w:r>
      <w:proofErr w:type="spellEnd"/>
      <w:r w:rsidRPr="00F556FB">
        <w:rPr>
          <w:rFonts w:ascii="Arial" w:eastAsia="Arial" w:hAnsi="Arial" w:cs="Arial"/>
          <w:bCs/>
          <w:i/>
          <w:sz w:val="20"/>
          <w:szCs w:val="20"/>
        </w:rPr>
        <w:t xml:space="preserve">(sic) PERSONALMENTE ANTE EL REGIDOR DE </w:t>
      </w:r>
      <w:proofErr w:type="spellStart"/>
      <w:r w:rsidRPr="00F556FB">
        <w:rPr>
          <w:rFonts w:ascii="Arial" w:eastAsia="Arial" w:hAnsi="Arial" w:cs="Arial"/>
          <w:bCs/>
          <w:i/>
          <w:sz w:val="20"/>
          <w:szCs w:val="20"/>
        </w:rPr>
        <w:t>SERVCICIOS</w:t>
      </w:r>
      <w:proofErr w:type="spellEnd"/>
      <w:r w:rsidRPr="00F556FB">
        <w:rPr>
          <w:rFonts w:ascii="Arial" w:eastAsia="Arial" w:hAnsi="Arial" w:cs="Arial"/>
          <w:bCs/>
          <w:i/>
          <w:sz w:val="20"/>
          <w:szCs w:val="20"/>
        </w:rPr>
        <w:t>(sic) MUNICIPALES Y MERCADOS Y COMERCIO EN VÍA PÚBLICA Y CUYO PROCEDIMIENTO FUE HECHO COMO LO MARCA LA NORMATIVA CORRESPONDIENTE, POR LO TANTO ESTÁ ACREDITADO QUE SU VOLUNTAD NO SE ENCUENTRA COACCIONADA, QUE EL ACTO DE CEDER A OTRO SUS DERECHOS ES POR SU LIBRE VOLUNTAD. - - - - - - - - - - - - - - - - - -</w:t>
      </w:r>
    </w:p>
    <w:p w14:paraId="619BD04B" w14:textId="77777777" w:rsidR="00C309FF" w:rsidRPr="00F556FB" w:rsidRDefault="00C309FF" w:rsidP="00C309FF">
      <w:pPr>
        <w:jc w:val="both"/>
        <w:rPr>
          <w:rFonts w:ascii="Arial" w:eastAsia="Arial" w:hAnsi="Arial" w:cs="Arial"/>
          <w:sz w:val="20"/>
          <w:szCs w:val="20"/>
        </w:rPr>
      </w:pPr>
    </w:p>
    <w:p w14:paraId="62A222D8" w14:textId="7DEC8854" w:rsidR="00C309FF" w:rsidRPr="00F556FB" w:rsidRDefault="00C309FF" w:rsidP="00C309FF">
      <w:pPr>
        <w:jc w:val="both"/>
        <w:rPr>
          <w:rFonts w:ascii="Arial" w:eastAsia="Arial" w:hAnsi="Arial" w:cs="Arial"/>
          <w:sz w:val="20"/>
          <w:szCs w:val="20"/>
        </w:rPr>
      </w:pPr>
      <w:r w:rsidRPr="00F556FB">
        <w:rPr>
          <w:rFonts w:ascii="Arial" w:eastAsia="Arial" w:hAnsi="Arial" w:cs="Arial"/>
          <w:b/>
          <w:i/>
          <w:sz w:val="20"/>
          <w:szCs w:val="20"/>
        </w:rPr>
        <w:t xml:space="preserve">SEGUNDO.- </w:t>
      </w:r>
      <w:r w:rsidRPr="00F556FB">
        <w:rPr>
          <w:rFonts w:ascii="Arial" w:eastAsia="Arial" w:hAnsi="Arial" w:cs="Arial"/>
          <w:i/>
          <w:sz w:val="20"/>
          <w:szCs w:val="20"/>
        </w:rPr>
        <w:t xml:space="preserve">La Comisión de Mercados y Comercio en Vía Pública, propone al H. Cabildo, APRUEBE LA CESIÓN DE DERECHOS que realiza el CONCESIONARIO </w:t>
      </w:r>
      <w:r w:rsidRPr="00F556FB">
        <w:rPr>
          <w:rFonts w:ascii="Arial" w:eastAsia="Arial" w:hAnsi="Arial" w:cs="Arial"/>
          <w:sz w:val="20"/>
          <w:szCs w:val="20"/>
        </w:rPr>
        <w:t xml:space="preserve">MIGUEL </w:t>
      </w:r>
      <w:proofErr w:type="spellStart"/>
      <w:r w:rsidRPr="00F556FB">
        <w:rPr>
          <w:rFonts w:ascii="Arial" w:eastAsia="Arial" w:hAnsi="Arial" w:cs="Arial"/>
          <w:sz w:val="20"/>
          <w:szCs w:val="20"/>
        </w:rPr>
        <w:t>ANGEL</w:t>
      </w:r>
      <w:proofErr w:type="spellEnd"/>
      <w:r w:rsidRPr="00F556FB">
        <w:rPr>
          <w:rFonts w:ascii="Arial" w:eastAsia="Arial" w:hAnsi="Arial" w:cs="Arial"/>
          <w:sz w:val="20"/>
          <w:szCs w:val="20"/>
        </w:rPr>
        <w:t xml:space="preserve">(sic) </w:t>
      </w:r>
      <w:proofErr w:type="spellStart"/>
      <w:r w:rsidRPr="00F556FB">
        <w:rPr>
          <w:rFonts w:ascii="Arial" w:eastAsia="Arial" w:hAnsi="Arial" w:cs="Arial"/>
          <w:sz w:val="20"/>
          <w:szCs w:val="20"/>
        </w:rPr>
        <w:t>HERNANDEZ</w:t>
      </w:r>
      <w:proofErr w:type="spellEnd"/>
      <w:r w:rsidRPr="00F556FB">
        <w:rPr>
          <w:rFonts w:ascii="Arial" w:eastAsia="Arial" w:hAnsi="Arial" w:cs="Arial"/>
          <w:sz w:val="20"/>
          <w:szCs w:val="20"/>
        </w:rPr>
        <w:t xml:space="preserve">(sic) </w:t>
      </w:r>
      <w:proofErr w:type="spellStart"/>
      <w:r w:rsidRPr="00F556FB">
        <w:rPr>
          <w:rFonts w:ascii="Arial" w:eastAsia="Arial" w:hAnsi="Arial" w:cs="Arial"/>
          <w:sz w:val="20"/>
          <w:szCs w:val="20"/>
        </w:rPr>
        <w:t>VASQUEZ</w:t>
      </w:r>
      <w:proofErr w:type="spellEnd"/>
      <w:r w:rsidRPr="00F556FB">
        <w:rPr>
          <w:rFonts w:ascii="Arial" w:eastAsia="Arial" w:hAnsi="Arial" w:cs="Arial"/>
          <w:sz w:val="20"/>
          <w:szCs w:val="20"/>
        </w:rPr>
        <w:t xml:space="preserve">(sic) y/o MIGUEL </w:t>
      </w:r>
      <w:proofErr w:type="spellStart"/>
      <w:r w:rsidRPr="00F556FB">
        <w:rPr>
          <w:rFonts w:ascii="Arial" w:eastAsia="Arial" w:hAnsi="Arial" w:cs="Arial"/>
          <w:sz w:val="20"/>
          <w:szCs w:val="20"/>
        </w:rPr>
        <w:t>ANGEL</w:t>
      </w:r>
      <w:proofErr w:type="spellEnd"/>
      <w:r w:rsidRPr="00F556FB">
        <w:rPr>
          <w:rFonts w:ascii="Arial" w:eastAsia="Arial" w:hAnsi="Arial" w:cs="Arial"/>
          <w:sz w:val="20"/>
          <w:szCs w:val="20"/>
        </w:rPr>
        <w:t xml:space="preserve">(sic) </w:t>
      </w:r>
      <w:proofErr w:type="spellStart"/>
      <w:r w:rsidRPr="00F556FB">
        <w:rPr>
          <w:rFonts w:ascii="Arial" w:eastAsia="Arial" w:hAnsi="Arial" w:cs="Arial"/>
          <w:sz w:val="20"/>
          <w:szCs w:val="20"/>
        </w:rPr>
        <w:t>HERNANDEZ</w:t>
      </w:r>
      <w:proofErr w:type="spellEnd"/>
      <w:r w:rsidRPr="00F556FB">
        <w:rPr>
          <w:rFonts w:ascii="Arial" w:eastAsia="Arial" w:hAnsi="Arial" w:cs="Arial"/>
          <w:sz w:val="20"/>
          <w:szCs w:val="20"/>
        </w:rPr>
        <w:t xml:space="preserve">(sic) </w:t>
      </w:r>
      <w:proofErr w:type="spellStart"/>
      <w:r w:rsidRPr="00F556FB">
        <w:rPr>
          <w:rFonts w:ascii="Arial" w:eastAsia="Arial" w:hAnsi="Arial" w:cs="Arial"/>
          <w:sz w:val="20"/>
          <w:szCs w:val="20"/>
        </w:rPr>
        <w:t>VAZQUEZ</w:t>
      </w:r>
      <w:proofErr w:type="spellEnd"/>
      <w:r w:rsidRPr="00F556FB">
        <w:rPr>
          <w:rFonts w:ascii="Arial" w:eastAsia="Arial" w:hAnsi="Arial" w:cs="Arial"/>
          <w:sz w:val="20"/>
          <w:szCs w:val="20"/>
        </w:rPr>
        <w:t xml:space="preserve">(sic), a </w:t>
      </w:r>
      <w:r w:rsidRPr="00F556FB">
        <w:rPr>
          <w:rFonts w:ascii="Arial" w:eastAsia="Arial" w:hAnsi="Arial" w:cs="Arial"/>
          <w:i/>
          <w:sz w:val="20"/>
          <w:szCs w:val="20"/>
        </w:rPr>
        <w:t xml:space="preserve">favor del </w:t>
      </w:r>
      <w:r w:rsidRPr="00F556FB">
        <w:rPr>
          <w:rFonts w:ascii="Arial" w:eastAsia="Arial" w:hAnsi="Arial" w:cs="Arial"/>
          <w:sz w:val="20"/>
          <w:szCs w:val="20"/>
        </w:rPr>
        <w:t xml:space="preserve">C. </w:t>
      </w:r>
      <w:r w:rsidRPr="00F556FB">
        <w:rPr>
          <w:rFonts w:ascii="Arial" w:eastAsia="Arial" w:hAnsi="Arial" w:cs="Arial"/>
          <w:i/>
          <w:sz w:val="20"/>
          <w:szCs w:val="20"/>
        </w:rPr>
        <w:t xml:space="preserve">EDGAR MIGUEL </w:t>
      </w:r>
      <w:proofErr w:type="spellStart"/>
      <w:r w:rsidRPr="00F556FB">
        <w:rPr>
          <w:rFonts w:ascii="Arial" w:eastAsia="Arial" w:hAnsi="Arial" w:cs="Arial"/>
          <w:i/>
          <w:sz w:val="20"/>
          <w:szCs w:val="20"/>
        </w:rPr>
        <w:t>HERNANDEZ</w:t>
      </w:r>
      <w:proofErr w:type="spellEnd"/>
      <w:r w:rsidRPr="00F556FB">
        <w:rPr>
          <w:rFonts w:ascii="Arial" w:eastAsia="Arial" w:hAnsi="Arial" w:cs="Arial"/>
          <w:sz w:val="20"/>
          <w:szCs w:val="20"/>
        </w:rPr>
        <w:t>(sic)</w:t>
      </w:r>
      <w:r w:rsidRPr="00F556FB">
        <w:rPr>
          <w:rFonts w:ascii="Arial" w:eastAsia="Arial" w:hAnsi="Arial" w:cs="Arial"/>
          <w:i/>
          <w:sz w:val="20"/>
          <w:szCs w:val="20"/>
        </w:rPr>
        <w:t xml:space="preserve"> </w:t>
      </w:r>
      <w:proofErr w:type="spellStart"/>
      <w:r w:rsidRPr="00F556FB">
        <w:rPr>
          <w:rFonts w:ascii="Arial" w:eastAsia="Arial" w:hAnsi="Arial" w:cs="Arial"/>
          <w:i/>
          <w:sz w:val="20"/>
          <w:szCs w:val="20"/>
        </w:rPr>
        <w:t>HERNANDEZ</w:t>
      </w:r>
      <w:proofErr w:type="spellEnd"/>
      <w:r w:rsidRPr="00F556FB">
        <w:rPr>
          <w:rFonts w:ascii="Arial" w:eastAsia="Arial" w:hAnsi="Arial" w:cs="Arial"/>
          <w:sz w:val="20"/>
          <w:szCs w:val="20"/>
        </w:rPr>
        <w:t>(sic)</w:t>
      </w:r>
      <w:r w:rsidRPr="00F556FB">
        <w:rPr>
          <w:rFonts w:ascii="Arial" w:eastAsia="Arial" w:hAnsi="Arial" w:cs="Arial"/>
          <w:i/>
          <w:sz w:val="20"/>
          <w:szCs w:val="20"/>
        </w:rPr>
        <w:t xml:space="preserve"> respecto del puesto número 460, con objeto/contrato: 1050000002720, con giro de "CARNICERÍA" ubicado en el sector </w:t>
      </w:r>
      <w:r w:rsidRPr="00F556FB">
        <w:rPr>
          <w:rFonts w:ascii="Arial" w:eastAsia="Arial" w:hAnsi="Arial" w:cs="Arial"/>
          <w:sz w:val="20"/>
          <w:szCs w:val="20"/>
        </w:rPr>
        <w:t xml:space="preserve">2, </w:t>
      </w:r>
      <w:r w:rsidRPr="00F556FB">
        <w:rPr>
          <w:rFonts w:ascii="Arial" w:eastAsia="Arial" w:hAnsi="Arial" w:cs="Arial"/>
          <w:i/>
          <w:sz w:val="20"/>
          <w:szCs w:val="20"/>
        </w:rPr>
        <w:t xml:space="preserve">de la zona de tianguis del Mercado de Abastos "MARGARITA MAZA DE </w:t>
      </w:r>
      <w:proofErr w:type="spellStart"/>
      <w:r w:rsidRPr="00F556FB">
        <w:rPr>
          <w:rFonts w:ascii="Arial" w:eastAsia="Arial" w:hAnsi="Arial" w:cs="Arial"/>
          <w:i/>
          <w:sz w:val="20"/>
          <w:szCs w:val="20"/>
        </w:rPr>
        <w:lastRenderedPageBreak/>
        <w:t>JUAREZ</w:t>
      </w:r>
      <w:proofErr w:type="spellEnd"/>
      <w:r w:rsidRPr="00F556FB">
        <w:rPr>
          <w:rFonts w:ascii="Arial" w:eastAsia="Arial" w:hAnsi="Arial" w:cs="Arial"/>
          <w:sz w:val="20"/>
          <w:szCs w:val="20"/>
        </w:rPr>
        <w:t>(sic)</w:t>
      </w:r>
      <w:r w:rsidRPr="00F556FB">
        <w:rPr>
          <w:rFonts w:ascii="Arial" w:eastAsia="Arial" w:hAnsi="Arial" w:cs="Arial"/>
          <w:i/>
          <w:sz w:val="20"/>
          <w:szCs w:val="20"/>
        </w:rPr>
        <w:t xml:space="preserve">", del Municipio de Oaxaca de Juárez; por cuya razón se emite el siguiente: - - - </w:t>
      </w:r>
    </w:p>
    <w:p w14:paraId="011F983B" w14:textId="77777777" w:rsidR="00C309FF" w:rsidRPr="00F556FB" w:rsidRDefault="00C309FF" w:rsidP="00C309FF">
      <w:pPr>
        <w:jc w:val="both"/>
        <w:rPr>
          <w:rFonts w:ascii="Arial" w:eastAsia="Arial" w:hAnsi="Arial" w:cs="Arial"/>
          <w:sz w:val="20"/>
          <w:szCs w:val="20"/>
        </w:rPr>
      </w:pPr>
    </w:p>
    <w:p w14:paraId="341FC828" w14:textId="77777777" w:rsidR="00C309FF" w:rsidRPr="00F556FB" w:rsidRDefault="00C309FF" w:rsidP="00C309FF">
      <w:pPr>
        <w:jc w:val="center"/>
        <w:rPr>
          <w:rFonts w:ascii="Arial" w:hAnsi="Arial" w:cs="Arial"/>
          <w:sz w:val="20"/>
          <w:szCs w:val="20"/>
        </w:rPr>
      </w:pPr>
      <w:r w:rsidRPr="00F556FB">
        <w:rPr>
          <w:rFonts w:ascii="Arial" w:hAnsi="Arial" w:cs="Arial"/>
          <w:b/>
          <w:i/>
          <w:sz w:val="20"/>
          <w:szCs w:val="20"/>
        </w:rPr>
        <w:t>D I C T A M E N</w:t>
      </w:r>
    </w:p>
    <w:p w14:paraId="424E6D44" w14:textId="77777777" w:rsidR="00C309FF" w:rsidRPr="00F556FB" w:rsidRDefault="00C309FF" w:rsidP="00C309FF">
      <w:pPr>
        <w:jc w:val="both"/>
        <w:rPr>
          <w:rFonts w:ascii="Arial" w:hAnsi="Arial" w:cs="Arial"/>
          <w:sz w:val="20"/>
          <w:szCs w:val="20"/>
        </w:rPr>
      </w:pPr>
    </w:p>
    <w:p w14:paraId="55C29AAA" w14:textId="48ACB2B8" w:rsidR="00C309FF" w:rsidRPr="00F556FB" w:rsidRDefault="00C309FF" w:rsidP="00C309FF">
      <w:pPr>
        <w:jc w:val="both"/>
        <w:rPr>
          <w:rFonts w:ascii="Arial" w:eastAsia="Arial" w:hAnsi="Arial" w:cs="Arial"/>
          <w:sz w:val="20"/>
          <w:szCs w:val="20"/>
        </w:rPr>
      </w:pPr>
      <w:r w:rsidRPr="00F556FB">
        <w:rPr>
          <w:rFonts w:ascii="Arial" w:hAnsi="Arial" w:cs="Arial"/>
          <w:b/>
          <w:i/>
          <w:sz w:val="20"/>
          <w:szCs w:val="20"/>
        </w:rPr>
        <w:t xml:space="preserve">PRIMERO. - </w:t>
      </w:r>
      <w:r w:rsidRPr="00F556FB">
        <w:rPr>
          <w:rFonts w:ascii="Arial" w:hAnsi="Arial" w:cs="Arial"/>
          <w:i/>
          <w:sz w:val="20"/>
          <w:szCs w:val="20"/>
        </w:rPr>
        <w:t xml:space="preserve">EL HONORABLE CABILDO DEL MUNICIPIO DE OAXACA DE JUÁREZ, OAXACA, CON FUNDAMENTO EN LO DISPUESTO POR LOS ARTÍCULOS 43 FRACCIÓN XX, 54 y </w:t>
      </w:r>
      <w:r w:rsidRPr="00F556FB">
        <w:rPr>
          <w:rFonts w:ascii="Arial" w:hAnsi="Arial" w:cs="Arial"/>
          <w:sz w:val="20"/>
          <w:szCs w:val="20"/>
        </w:rPr>
        <w:t xml:space="preserve">55 </w:t>
      </w:r>
      <w:r w:rsidRPr="00F556FB">
        <w:rPr>
          <w:rFonts w:ascii="Arial" w:hAnsi="Arial" w:cs="Arial"/>
          <w:i/>
          <w:sz w:val="20"/>
          <w:szCs w:val="20"/>
        </w:rPr>
        <w:t xml:space="preserve">FRACCIÓN III DE LA LEY ORGÁNICA MUNICIPAL DEL ESTADO DE OAXACA Y 88 FRACCIÓN V DEL BANDO DE </w:t>
      </w:r>
      <w:proofErr w:type="spellStart"/>
      <w:r w:rsidRPr="00F556FB">
        <w:rPr>
          <w:rFonts w:ascii="Arial" w:hAnsi="Arial" w:cs="Arial"/>
          <w:i/>
          <w:sz w:val="20"/>
          <w:szCs w:val="20"/>
        </w:rPr>
        <w:t>POLICIA</w:t>
      </w:r>
      <w:proofErr w:type="spellEnd"/>
      <w:r w:rsidRPr="00F556FB">
        <w:rPr>
          <w:rFonts w:ascii="Arial" w:hAnsi="Arial" w:cs="Arial"/>
          <w:i/>
          <w:sz w:val="20"/>
          <w:szCs w:val="20"/>
        </w:rPr>
        <w:t xml:space="preserve">(sic) Y GOBIERNO DEL MUNICIPIO DE OAXACA DE JUÁREZ; DETERMINA APROBAR LA CESIÓN DE DERECHOS QUE REALIZA </w:t>
      </w:r>
      <w:r w:rsidRPr="00F556FB">
        <w:rPr>
          <w:rFonts w:ascii="Arial" w:eastAsia="Arial" w:hAnsi="Arial" w:cs="Arial"/>
          <w:i/>
          <w:sz w:val="20"/>
          <w:szCs w:val="20"/>
        </w:rPr>
        <w:t xml:space="preserve">EL CONCESIONARIO </w:t>
      </w:r>
      <w:r w:rsidRPr="00F556FB">
        <w:rPr>
          <w:rFonts w:ascii="Arial" w:eastAsia="Arial" w:hAnsi="Arial" w:cs="Arial"/>
          <w:sz w:val="20"/>
          <w:szCs w:val="20"/>
        </w:rPr>
        <w:t xml:space="preserve">MIGUEL </w:t>
      </w:r>
      <w:proofErr w:type="spellStart"/>
      <w:r w:rsidRPr="00F556FB">
        <w:rPr>
          <w:rFonts w:ascii="Arial" w:eastAsia="Arial" w:hAnsi="Arial" w:cs="Arial"/>
          <w:sz w:val="20"/>
          <w:szCs w:val="20"/>
        </w:rPr>
        <w:t>ANGEL</w:t>
      </w:r>
      <w:proofErr w:type="spellEnd"/>
      <w:r w:rsidRPr="00F556FB">
        <w:rPr>
          <w:rFonts w:ascii="Arial" w:eastAsia="Arial" w:hAnsi="Arial" w:cs="Arial"/>
          <w:sz w:val="20"/>
          <w:szCs w:val="20"/>
        </w:rPr>
        <w:t xml:space="preserve">(sic) </w:t>
      </w:r>
      <w:proofErr w:type="spellStart"/>
      <w:r w:rsidRPr="00F556FB">
        <w:rPr>
          <w:rFonts w:ascii="Arial" w:eastAsia="Arial" w:hAnsi="Arial" w:cs="Arial"/>
          <w:sz w:val="20"/>
          <w:szCs w:val="20"/>
        </w:rPr>
        <w:t>HERNANDEZ</w:t>
      </w:r>
      <w:proofErr w:type="spellEnd"/>
      <w:r w:rsidRPr="00F556FB">
        <w:rPr>
          <w:rFonts w:ascii="Arial" w:eastAsia="Arial" w:hAnsi="Arial" w:cs="Arial"/>
          <w:sz w:val="20"/>
          <w:szCs w:val="20"/>
        </w:rPr>
        <w:t xml:space="preserve">(sic) </w:t>
      </w:r>
      <w:proofErr w:type="spellStart"/>
      <w:r w:rsidRPr="00F556FB">
        <w:rPr>
          <w:rFonts w:ascii="Arial" w:eastAsia="Arial" w:hAnsi="Arial" w:cs="Arial"/>
          <w:sz w:val="20"/>
          <w:szCs w:val="20"/>
        </w:rPr>
        <w:t>VASQUEZ</w:t>
      </w:r>
      <w:proofErr w:type="spellEnd"/>
      <w:r w:rsidRPr="00F556FB">
        <w:rPr>
          <w:rFonts w:ascii="Arial" w:eastAsia="Arial" w:hAnsi="Arial" w:cs="Arial"/>
          <w:sz w:val="20"/>
          <w:szCs w:val="20"/>
        </w:rPr>
        <w:t xml:space="preserve">(sic) y/o MIGUEL </w:t>
      </w:r>
      <w:proofErr w:type="spellStart"/>
      <w:r w:rsidRPr="00F556FB">
        <w:rPr>
          <w:rFonts w:ascii="Arial" w:eastAsia="Arial" w:hAnsi="Arial" w:cs="Arial"/>
          <w:sz w:val="20"/>
          <w:szCs w:val="20"/>
        </w:rPr>
        <w:t>ANGEL</w:t>
      </w:r>
      <w:proofErr w:type="spellEnd"/>
      <w:r w:rsidRPr="00F556FB">
        <w:rPr>
          <w:rFonts w:ascii="Arial" w:eastAsia="Arial" w:hAnsi="Arial" w:cs="Arial"/>
          <w:sz w:val="20"/>
          <w:szCs w:val="20"/>
        </w:rPr>
        <w:t xml:space="preserve">(sic) </w:t>
      </w:r>
      <w:proofErr w:type="spellStart"/>
      <w:r w:rsidRPr="00F556FB">
        <w:rPr>
          <w:rFonts w:ascii="Arial" w:eastAsia="Arial" w:hAnsi="Arial" w:cs="Arial"/>
          <w:sz w:val="20"/>
          <w:szCs w:val="20"/>
        </w:rPr>
        <w:t>HERNANDEZ</w:t>
      </w:r>
      <w:proofErr w:type="spellEnd"/>
      <w:r w:rsidRPr="00F556FB">
        <w:rPr>
          <w:rFonts w:ascii="Arial" w:eastAsia="Arial" w:hAnsi="Arial" w:cs="Arial"/>
          <w:sz w:val="20"/>
          <w:szCs w:val="20"/>
        </w:rPr>
        <w:t xml:space="preserve">(sic) </w:t>
      </w:r>
      <w:proofErr w:type="spellStart"/>
      <w:r w:rsidRPr="00F556FB">
        <w:rPr>
          <w:rFonts w:ascii="Arial" w:eastAsia="Arial" w:hAnsi="Arial" w:cs="Arial"/>
          <w:sz w:val="20"/>
          <w:szCs w:val="20"/>
        </w:rPr>
        <w:t>VAZQUEZ</w:t>
      </w:r>
      <w:proofErr w:type="spellEnd"/>
      <w:r w:rsidRPr="00F556FB">
        <w:rPr>
          <w:rFonts w:ascii="Arial" w:eastAsia="Arial" w:hAnsi="Arial" w:cs="Arial"/>
          <w:sz w:val="20"/>
          <w:szCs w:val="20"/>
        </w:rPr>
        <w:t xml:space="preserve">(sic), </w:t>
      </w:r>
      <w:r w:rsidRPr="00F556FB">
        <w:rPr>
          <w:rFonts w:ascii="Arial" w:eastAsia="Arial" w:hAnsi="Arial" w:cs="Arial"/>
          <w:i/>
          <w:sz w:val="20"/>
          <w:szCs w:val="20"/>
        </w:rPr>
        <w:t xml:space="preserve">A FAVOR DEL </w:t>
      </w:r>
      <w:r w:rsidRPr="00F556FB">
        <w:rPr>
          <w:rFonts w:ascii="Arial" w:eastAsia="Arial" w:hAnsi="Arial" w:cs="Arial"/>
          <w:sz w:val="20"/>
          <w:szCs w:val="20"/>
        </w:rPr>
        <w:t xml:space="preserve">C. </w:t>
      </w:r>
      <w:r w:rsidRPr="00F556FB">
        <w:rPr>
          <w:rFonts w:ascii="Arial" w:eastAsia="Arial" w:hAnsi="Arial" w:cs="Arial"/>
          <w:i/>
          <w:sz w:val="20"/>
          <w:szCs w:val="20"/>
        </w:rPr>
        <w:t xml:space="preserve">EDGAR MIGUEL </w:t>
      </w:r>
      <w:proofErr w:type="spellStart"/>
      <w:r w:rsidRPr="00F556FB">
        <w:rPr>
          <w:rFonts w:ascii="Arial" w:eastAsia="Arial" w:hAnsi="Arial" w:cs="Arial"/>
          <w:i/>
          <w:sz w:val="20"/>
          <w:szCs w:val="20"/>
        </w:rPr>
        <w:t>HERNANDEZ</w:t>
      </w:r>
      <w:proofErr w:type="spellEnd"/>
      <w:r w:rsidRPr="00F556FB">
        <w:rPr>
          <w:rFonts w:ascii="Arial" w:eastAsia="Arial" w:hAnsi="Arial" w:cs="Arial"/>
          <w:sz w:val="20"/>
          <w:szCs w:val="20"/>
        </w:rPr>
        <w:t>(sic)</w:t>
      </w:r>
      <w:r w:rsidRPr="00F556FB">
        <w:rPr>
          <w:rFonts w:ascii="Arial" w:eastAsia="Arial" w:hAnsi="Arial" w:cs="Arial"/>
          <w:i/>
          <w:sz w:val="20"/>
          <w:szCs w:val="20"/>
        </w:rPr>
        <w:t xml:space="preserve"> </w:t>
      </w:r>
      <w:proofErr w:type="spellStart"/>
      <w:r w:rsidRPr="00F556FB">
        <w:rPr>
          <w:rFonts w:ascii="Arial" w:eastAsia="Arial" w:hAnsi="Arial" w:cs="Arial"/>
          <w:i/>
          <w:sz w:val="20"/>
          <w:szCs w:val="20"/>
        </w:rPr>
        <w:t>HERNANDEZ</w:t>
      </w:r>
      <w:proofErr w:type="spellEnd"/>
      <w:r w:rsidRPr="00F556FB">
        <w:rPr>
          <w:rFonts w:ascii="Arial" w:eastAsia="Arial" w:hAnsi="Arial" w:cs="Arial"/>
          <w:sz w:val="20"/>
          <w:szCs w:val="20"/>
        </w:rPr>
        <w:t>(sic)</w:t>
      </w:r>
      <w:r w:rsidRPr="00F556FB">
        <w:rPr>
          <w:rFonts w:ascii="Arial" w:eastAsia="Arial" w:hAnsi="Arial" w:cs="Arial"/>
          <w:i/>
          <w:sz w:val="20"/>
          <w:szCs w:val="20"/>
        </w:rPr>
        <w:t>, RESPECTO DEL PUESTO FIJO NUMERO</w:t>
      </w:r>
      <w:r w:rsidRPr="00F556FB">
        <w:rPr>
          <w:rFonts w:ascii="Arial" w:eastAsia="Arial" w:hAnsi="Arial" w:cs="Arial"/>
          <w:sz w:val="20"/>
          <w:szCs w:val="20"/>
        </w:rPr>
        <w:t>(sic)</w:t>
      </w:r>
      <w:r w:rsidRPr="00F556FB">
        <w:rPr>
          <w:rFonts w:ascii="Arial" w:eastAsia="Arial" w:hAnsi="Arial" w:cs="Arial"/>
          <w:i/>
          <w:sz w:val="20"/>
          <w:szCs w:val="20"/>
        </w:rPr>
        <w:t xml:space="preserve"> 460, CON OBJETO/CONTRATO: 1050000002720, CON GIRO DE "CARNICERÍA" UBICADO EN EL SECTOR 2, DE LA ZONA DE TIANGUIS DEL MERCADO DE ABASTO "MARGARITA MAZA DE JUÁREZ", DEL MUNICIPIO DE OAXACA DE JUÁREZ - - - - - - - </w:t>
      </w:r>
    </w:p>
    <w:p w14:paraId="25B43C88" w14:textId="77777777" w:rsidR="00C309FF" w:rsidRPr="00F556FB" w:rsidRDefault="00C309FF" w:rsidP="00C309FF">
      <w:pPr>
        <w:jc w:val="both"/>
        <w:rPr>
          <w:rFonts w:ascii="Arial" w:eastAsia="Arial" w:hAnsi="Arial" w:cs="Arial"/>
          <w:sz w:val="20"/>
          <w:szCs w:val="20"/>
        </w:rPr>
      </w:pPr>
    </w:p>
    <w:p w14:paraId="0E82FFE8" w14:textId="4E1D1C91" w:rsidR="00C309FF" w:rsidRPr="00F556FB" w:rsidRDefault="00C309FF" w:rsidP="00C309FF">
      <w:pPr>
        <w:jc w:val="both"/>
        <w:rPr>
          <w:rFonts w:ascii="Arial" w:hAnsi="Arial" w:cs="Arial"/>
          <w:sz w:val="20"/>
          <w:szCs w:val="20"/>
        </w:rPr>
      </w:pPr>
      <w:r w:rsidRPr="00F556FB">
        <w:rPr>
          <w:rFonts w:ascii="Arial" w:hAnsi="Arial" w:cs="Arial"/>
          <w:b/>
          <w:i/>
          <w:sz w:val="20"/>
          <w:szCs w:val="20"/>
        </w:rPr>
        <w:t xml:space="preserve">SEGUNDO. </w:t>
      </w:r>
      <w:r w:rsidRPr="00F556FB">
        <w:rPr>
          <w:rFonts w:ascii="Arial" w:hAnsi="Arial" w:cs="Arial"/>
          <w:i/>
          <w:sz w:val="20"/>
          <w:szCs w:val="20"/>
        </w:rPr>
        <w:t xml:space="preserve">- </w:t>
      </w:r>
      <w:proofErr w:type="spellStart"/>
      <w:r w:rsidRPr="00F556FB">
        <w:rPr>
          <w:rFonts w:ascii="Arial" w:hAnsi="Arial" w:cs="Arial"/>
          <w:i/>
          <w:sz w:val="20"/>
          <w:szCs w:val="20"/>
        </w:rPr>
        <w:t>NOTIFIQUESE</w:t>
      </w:r>
      <w:proofErr w:type="spellEnd"/>
      <w:r w:rsidRPr="00F556FB">
        <w:rPr>
          <w:rFonts w:ascii="Arial" w:hAnsi="Arial" w:cs="Arial"/>
          <w:i/>
          <w:sz w:val="20"/>
          <w:szCs w:val="20"/>
        </w:rPr>
        <w:t xml:space="preserve">(sic) A LA DIRECCIÓN DE INGRESO(sic) DEL MUNICIPIO DE OAXACA DE JUÁREZ, EL CONTENIDO DEL PRESENTE DICTAMEN PARA LOS TRÁMITES ADMINISTRATIVOS CORRESPONDIENTES. - - - - - - - - - - - - - - - - - </w:t>
      </w:r>
    </w:p>
    <w:p w14:paraId="52A01A3B" w14:textId="77777777" w:rsidR="00C309FF" w:rsidRPr="00F556FB" w:rsidRDefault="00C309FF" w:rsidP="00C309FF">
      <w:pPr>
        <w:jc w:val="both"/>
        <w:rPr>
          <w:rFonts w:ascii="Arial" w:hAnsi="Arial" w:cs="Arial"/>
          <w:b/>
          <w:i/>
          <w:sz w:val="20"/>
          <w:szCs w:val="20"/>
        </w:rPr>
      </w:pPr>
    </w:p>
    <w:p w14:paraId="631B370D" w14:textId="77777777" w:rsidR="00C309FF" w:rsidRPr="00F556FB" w:rsidRDefault="00C309FF" w:rsidP="00C309FF">
      <w:pPr>
        <w:jc w:val="both"/>
        <w:rPr>
          <w:rFonts w:ascii="Arial" w:hAnsi="Arial" w:cs="Arial"/>
          <w:sz w:val="20"/>
          <w:szCs w:val="20"/>
        </w:rPr>
      </w:pPr>
      <w:r w:rsidRPr="00F556FB">
        <w:rPr>
          <w:rFonts w:ascii="Arial" w:hAnsi="Arial" w:cs="Arial"/>
          <w:b/>
          <w:i/>
          <w:sz w:val="20"/>
          <w:szCs w:val="20"/>
        </w:rPr>
        <w:t xml:space="preserve">TERCERO. - </w:t>
      </w:r>
      <w:r w:rsidRPr="00F556FB">
        <w:rPr>
          <w:rFonts w:ascii="Arial" w:hAnsi="Arial" w:cs="Arial"/>
          <w:i/>
          <w:sz w:val="20"/>
          <w:szCs w:val="20"/>
        </w:rPr>
        <w:t xml:space="preserve">EN EL OTORGAMIENTO DE LA PRESENTE CESIÓN DE DERECHOS, se le hace saber </w:t>
      </w:r>
      <w:r w:rsidRPr="00F556FB">
        <w:rPr>
          <w:rFonts w:ascii="Arial" w:hAnsi="Arial" w:cs="Arial"/>
          <w:sz w:val="20"/>
          <w:szCs w:val="20"/>
        </w:rPr>
        <w:t xml:space="preserve">a </w:t>
      </w:r>
      <w:r w:rsidRPr="00F556FB">
        <w:rPr>
          <w:rFonts w:ascii="Arial" w:hAnsi="Arial" w:cs="Arial"/>
          <w:i/>
          <w:sz w:val="20"/>
          <w:szCs w:val="20"/>
        </w:rPr>
        <w:t xml:space="preserve">la ahora concesionaria sus obligaciones, ante el Ayuntamiento del Municipio de </w:t>
      </w:r>
      <w:r w:rsidRPr="00F556FB">
        <w:rPr>
          <w:rFonts w:ascii="Arial" w:hAnsi="Arial" w:cs="Arial"/>
          <w:sz w:val="20"/>
          <w:szCs w:val="20"/>
        </w:rPr>
        <w:t xml:space="preserve">Oaxaca </w:t>
      </w:r>
      <w:r w:rsidRPr="00F556FB">
        <w:rPr>
          <w:rFonts w:ascii="Arial" w:hAnsi="Arial" w:cs="Arial"/>
          <w:i/>
          <w:sz w:val="20"/>
          <w:szCs w:val="20"/>
        </w:rPr>
        <w:t xml:space="preserve">de Juárez, establecidas en el artículo 45 del Reglamento de los Mercados Públicos de la Ciudad de </w:t>
      </w:r>
      <w:r w:rsidRPr="00F556FB">
        <w:rPr>
          <w:rFonts w:ascii="Arial" w:hAnsi="Arial" w:cs="Arial"/>
          <w:sz w:val="20"/>
          <w:szCs w:val="20"/>
        </w:rPr>
        <w:t xml:space="preserve">Oaxaca, </w:t>
      </w:r>
      <w:r w:rsidRPr="00F556FB">
        <w:rPr>
          <w:rFonts w:ascii="Arial" w:hAnsi="Arial" w:cs="Arial"/>
          <w:i/>
          <w:sz w:val="20"/>
          <w:szCs w:val="20"/>
        </w:rPr>
        <w:t xml:space="preserve">y que </w:t>
      </w:r>
      <w:r w:rsidRPr="00F556FB">
        <w:rPr>
          <w:rFonts w:ascii="Arial" w:hAnsi="Arial" w:cs="Arial"/>
          <w:sz w:val="20"/>
          <w:szCs w:val="20"/>
        </w:rPr>
        <w:t xml:space="preserve">a </w:t>
      </w:r>
      <w:r w:rsidRPr="00F556FB">
        <w:rPr>
          <w:rFonts w:ascii="Arial" w:hAnsi="Arial" w:cs="Arial"/>
          <w:i/>
          <w:sz w:val="20"/>
          <w:szCs w:val="20"/>
        </w:rPr>
        <w:t>continuación se transcribe:</w:t>
      </w:r>
    </w:p>
    <w:p w14:paraId="261BE3F6" w14:textId="77777777" w:rsidR="00C309FF" w:rsidRPr="00F556FB" w:rsidRDefault="00C309FF" w:rsidP="00C309FF">
      <w:pPr>
        <w:jc w:val="both"/>
        <w:rPr>
          <w:rFonts w:ascii="Arial" w:hAnsi="Arial" w:cs="Arial"/>
          <w:sz w:val="20"/>
          <w:szCs w:val="20"/>
        </w:rPr>
      </w:pPr>
    </w:p>
    <w:p w14:paraId="17051FF9" w14:textId="77777777" w:rsidR="00C309FF" w:rsidRPr="00F556FB" w:rsidRDefault="00C309FF" w:rsidP="00C309FF">
      <w:pPr>
        <w:ind w:left="284"/>
        <w:jc w:val="both"/>
        <w:rPr>
          <w:rFonts w:ascii="Arial" w:hAnsi="Arial" w:cs="Arial"/>
          <w:b/>
          <w:i/>
          <w:sz w:val="20"/>
          <w:szCs w:val="20"/>
        </w:rPr>
      </w:pPr>
      <w:r w:rsidRPr="00F556FB">
        <w:rPr>
          <w:rFonts w:ascii="Arial" w:hAnsi="Arial" w:cs="Arial"/>
          <w:b/>
          <w:i/>
          <w:sz w:val="20"/>
          <w:szCs w:val="20"/>
        </w:rPr>
        <w:t>"ARTÍCULO 45.- Los concesionarios de los locales destinados al servicio de Mercado están obligados a:</w:t>
      </w:r>
    </w:p>
    <w:p w14:paraId="3AA85180" w14:textId="77777777" w:rsidR="00C309FF" w:rsidRPr="00F556FB" w:rsidRDefault="00C309FF" w:rsidP="00C309FF">
      <w:pPr>
        <w:ind w:left="284"/>
        <w:jc w:val="both"/>
        <w:rPr>
          <w:rFonts w:ascii="Arial" w:hAnsi="Arial" w:cs="Arial"/>
          <w:b/>
          <w:i/>
          <w:sz w:val="20"/>
          <w:szCs w:val="20"/>
        </w:rPr>
      </w:pPr>
    </w:p>
    <w:p w14:paraId="664B5E42" w14:textId="77777777" w:rsidR="00C309FF" w:rsidRPr="00F556FB" w:rsidRDefault="00C309FF" w:rsidP="00C309FF">
      <w:pPr>
        <w:ind w:left="284"/>
        <w:jc w:val="both"/>
        <w:rPr>
          <w:rFonts w:ascii="Arial" w:hAnsi="Arial" w:cs="Arial"/>
          <w:b/>
          <w:i/>
          <w:sz w:val="20"/>
          <w:szCs w:val="20"/>
        </w:rPr>
      </w:pPr>
      <w:r w:rsidRPr="00F556FB">
        <w:rPr>
          <w:rFonts w:ascii="Arial" w:hAnsi="Arial" w:cs="Arial"/>
          <w:b/>
          <w:i/>
          <w:sz w:val="20"/>
          <w:szCs w:val="20"/>
        </w:rPr>
        <w:t xml:space="preserve">FRACCIÓN I.- Cuidar el mayor orden y moralidad dentro de los mismos, destinándolos exclusivamente al fin para el que fueron concesionados. </w:t>
      </w:r>
    </w:p>
    <w:p w14:paraId="746C041B" w14:textId="77777777" w:rsidR="00C309FF" w:rsidRPr="00F556FB" w:rsidRDefault="00C309FF" w:rsidP="00C309FF">
      <w:pPr>
        <w:ind w:left="284"/>
        <w:jc w:val="both"/>
        <w:rPr>
          <w:rFonts w:ascii="Arial" w:hAnsi="Arial" w:cs="Arial"/>
          <w:b/>
          <w:i/>
          <w:sz w:val="20"/>
          <w:szCs w:val="20"/>
        </w:rPr>
      </w:pPr>
      <w:r w:rsidRPr="00F556FB">
        <w:rPr>
          <w:rFonts w:ascii="Arial" w:hAnsi="Arial" w:cs="Arial"/>
          <w:b/>
          <w:i/>
          <w:sz w:val="20"/>
          <w:szCs w:val="20"/>
        </w:rPr>
        <w:t>FRACCIÓN II.- Respetar las áreas y espacios concesionados conforme al Artículo 17 y al plano autorizado para el efecto.</w:t>
      </w:r>
    </w:p>
    <w:p w14:paraId="6EE682DB" w14:textId="77777777" w:rsidR="00C309FF" w:rsidRPr="00F556FB" w:rsidRDefault="00C309FF" w:rsidP="00C309FF">
      <w:pPr>
        <w:ind w:left="284"/>
        <w:jc w:val="both"/>
        <w:rPr>
          <w:rFonts w:ascii="Arial" w:hAnsi="Arial" w:cs="Arial"/>
          <w:b/>
          <w:i/>
          <w:sz w:val="20"/>
          <w:szCs w:val="20"/>
        </w:rPr>
      </w:pPr>
      <w:r w:rsidRPr="00F556FB">
        <w:rPr>
          <w:rFonts w:ascii="Arial" w:hAnsi="Arial" w:cs="Arial"/>
          <w:b/>
          <w:i/>
          <w:sz w:val="20"/>
          <w:szCs w:val="20"/>
        </w:rPr>
        <w:t xml:space="preserve">FRACCIÓN III.- Tratar al público con la consideración debida. </w:t>
      </w:r>
    </w:p>
    <w:p w14:paraId="1C36FFED" w14:textId="77777777" w:rsidR="00C309FF" w:rsidRPr="00F556FB" w:rsidRDefault="00C309FF" w:rsidP="00C309FF">
      <w:pPr>
        <w:ind w:left="284"/>
        <w:jc w:val="both"/>
        <w:rPr>
          <w:rFonts w:ascii="Arial" w:hAnsi="Arial" w:cs="Arial"/>
          <w:b/>
          <w:i/>
          <w:sz w:val="20"/>
          <w:szCs w:val="20"/>
        </w:rPr>
      </w:pPr>
      <w:r w:rsidRPr="00F556FB">
        <w:rPr>
          <w:rFonts w:ascii="Arial" w:hAnsi="Arial" w:cs="Arial"/>
          <w:b/>
          <w:i/>
          <w:sz w:val="20"/>
          <w:szCs w:val="20"/>
        </w:rPr>
        <w:lastRenderedPageBreak/>
        <w:t>FRACCIÓN IV.- Utilizar un lenguaje decente.</w:t>
      </w:r>
    </w:p>
    <w:p w14:paraId="0504DE06" w14:textId="77777777" w:rsidR="00C309FF" w:rsidRPr="00F556FB" w:rsidRDefault="00C309FF" w:rsidP="00C309FF">
      <w:pPr>
        <w:ind w:left="284"/>
        <w:jc w:val="both"/>
        <w:rPr>
          <w:rFonts w:ascii="Arial" w:hAnsi="Arial" w:cs="Arial"/>
          <w:b/>
          <w:i/>
          <w:sz w:val="20"/>
          <w:szCs w:val="20"/>
        </w:rPr>
      </w:pPr>
      <w:r w:rsidRPr="00F556FB">
        <w:rPr>
          <w:rFonts w:ascii="Arial" w:hAnsi="Arial" w:cs="Arial"/>
          <w:b/>
          <w:i/>
          <w:sz w:val="20"/>
          <w:szCs w:val="20"/>
        </w:rPr>
        <w:t>FRACCIÓN V.- Mantener limpieza absoluta en el interior y exterior inmediato al local concesionado.</w:t>
      </w:r>
    </w:p>
    <w:p w14:paraId="26C64521" w14:textId="77777777" w:rsidR="00C309FF" w:rsidRPr="00F556FB" w:rsidRDefault="00C309FF" w:rsidP="00C309FF">
      <w:pPr>
        <w:ind w:left="284"/>
        <w:jc w:val="both"/>
        <w:rPr>
          <w:rFonts w:ascii="Arial" w:hAnsi="Arial" w:cs="Arial"/>
          <w:b/>
          <w:i/>
          <w:sz w:val="20"/>
          <w:szCs w:val="20"/>
        </w:rPr>
      </w:pPr>
      <w:r w:rsidRPr="00F556FB">
        <w:rPr>
          <w:rFonts w:ascii="Arial" w:hAnsi="Arial" w:cs="Arial"/>
          <w:b/>
          <w:i/>
          <w:sz w:val="20"/>
          <w:szCs w:val="20"/>
        </w:rPr>
        <w:t xml:space="preserve">FRACCIÓN </w:t>
      </w:r>
      <w:proofErr w:type="gramStart"/>
      <w:r w:rsidRPr="00F556FB">
        <w:rPr>
          <w:rFonts w:ascii="Arial" w:hAnsi="Arial" w:cs="Arial"/>
          <w:b/>
          <w:i/>
          <w:sz w:val="20"/>
          <w:szCs w:val="20"/>
        </w:rPr>
        <w:t>VI.-</w:t>
      </w:r>
      <w:proofErr w:type="gramEnd"/>
      <w:r w:rsidRPr="00F556FB">
        <w:rPr>
          <w:rFonts w:ascii="Arial" w:hAnsi="Arial" w:cs="Arial"/>
          <w:b/>
          <w:i/>
          <w:sz w:val="20"/>
          <w:szCs w:val="20"/>
        </w:rPr>
        <w:t xml:space="preserve"> No acopiar ni aglomerar mercancías en los mostradores a mayor altura que la permitida (3 metros del piso).</w:t>
      </w:r>
    </w:p>
    <w:p w14:paraId="1F56B844" w14:textId="77777777" w:rsidR="00C309FF" w:rsidRPr="00F556FB" w:rsidRDefault="00C309FF" w:rsidP="00C309FF">
      <w:pPr>
        <w:ind w:left="284"/>
        <w:jc w:val="both"/>
        <w:rPr>
          <w:rFonts w:ascii="Arial" w:hAnsi="Arial" w:cs="Arial"/>
          <w:b/>
          <w:i/>
          <w:sz w:val="20"/>
          <w:szCs w:val="20"/>
        </w:rPr>
      </w:pPr>
      <w:r w:rsidRPr="00F556FB">
        <w:rPr>
          <w:rFonts w:ascii="Arial" w:hAnsi="Arial" w:cs="Arial"/>
          <w:b/>
          <w:i/>
          <w:sz w:val="20"/>
          <w:szCs w:val="20"/>
        </w:rPr>
        <w:t xml:space="preserve">FRACCIÓN VII.- No utilizar fuego ni substancias inflamables con excepción de las personas que expenden alimentos. </w:t>
      </w:r>
    </w:p>
    <w:p w14:paraId="5CE7C1CC" w14:textId="77777777" w:rsidR="00C309FF" w:rsidRPr="00F556FB" w:rsidRDefault="00C309FF" w:rsidP="00C309FF">
      <w:pPr>
        <w:ind w:left="284"/>
        <w:jc w:val="both"/>
        <w:rPr>
          <w:rFonts w:ascii="Arial" w:hAnsi="Arial" w:cs="Arial"/>
          <w:b/>
          <w:i/>
          <w:sz w:val="20"/>
          <w:szCs w:val="20"/>
        </w:rPr>
      </w:pPr>
      <w:r w:rsidRPr="00F556FB">
        <w:rPr>
          <w:rFonts w:ascii="Arial" w:hAnsi="Arial" w:cs="Arial"/>
          <w:b/>
          <w:i/>
          <w:sz w:val="20"/>
          <w:szCs w:val="20"/>
        </w:rPr>
        <w:t xml:space="preserve">FRACCIÓN VIII.- Los horarios de cierre y apertura se hará de acuerdo a las costumbres y necesidades de cada mercado. </w:t>
      </w:r>
    </w:p>
    <w:p w14:paraId="420298AF" w14:textId="77777777" w:rsidR="00C309FF" w:rsidRPr="00F556FB" w:rsidRDefault="00C309FF" w:rsidP="00C309FF">
      <w:pPr>
        <w:ind w:left="284"/>
        <w:jc w:val="both"/>
        <w:rPr>
          <w:rFonts w:ascii="Arial" w:hAnsi="Arial" w:cs="Arial"/>
          <w:b/>
          <w:i/>
          <w:sz w:val="20"/>
          <w:szCs w:val="20"/>
        </w:rPr>
      </w:pPr>
      <w:r w:rsidRPr="00F556FB">
        <w:rPr>
          <w:rFonts w:ascii="Arial" w:hAnsi="Arial" w:cs="Arial"/>
          <w:b/>
          <w:i/>
          <w:sz w:val="20"/>
          <w:szCs w:val="20"/>
        </w:rPr>
        <w:t>FRACCIÓN IX.- Mantener abierta diariamente la caseta, local o espacio consignado a fin de que se cumplan con el destino para el cual fue designado.</w:t>
      </w:r>
    </w:p>
    <w:p w14:paraId="78A848CA" w14:textId="77777777" w:rsidR="00C309FF" w:rsidRPr="00F556FB" w:rsidRDefault="00C309FF" w:rsidP="00C309FF">
      <w:pPr>
        <w:ind w:left="284"/>
        <w:jc w:val="both"/>
        <w:rPr>
          <w:rFonts w:ascii="Arial" w:hAnsi="Arial" w:cs="Arial"/>
          <w:b/>
          <w:i/>
          <w:sz w:val="20"/>
          <w:szCs w:val="20"/>
        </w:rPr>
      </w:pPr>
      <w:r w:rsidRPr="00F556FB">
        <w:rPr>
          <w:rFonts w:ascii="Arial" w:hAnsi="Arial" w:cs="Arial"/>
          <w:b/>
          <w:i/>
          <w:sz w:val="20"/>
          <w:szCs w:val="20"/>
        </w:rPr>
        <w:t xml:space="preserve">FRACCIÓN X.- No expender bebidas embriagantes en los puestos que expendan alimentos, únicamente se permitirá la venta de cerveza acompañándose de alimentos hasta tres cervezas por cada comensal. </w:t>
      </w:r>
    </w:p>
    <w:p w14:paraId="6AFD57B4" w14:textId="77777777" w:rsidR="00C309FF" w:rsidRPr="00F556FB" w:rsidRDefault="00C309FF" w:rsidP="00C309FF">
      <w:pPr>
        <w:ind w:left="284"/>
        <w:jc w:val="both"/>
        <w:rPr>
          <w:rFonts w:ascii="Arial" w:hAnsi="Arial" w:cs="Arial"/>
          <w:b/>
          <w:i/>
          <w:sz w:val="20"/>
          <w:szCs w:val="20"/>
        </w:rPr>
      </w:pPr>
      <w:r w:rsidRPr="00F556FB">
        <w:rPr>
          <w:rFonts w:ascii="Arial" w:hAnsi="Arial" w:cs="Arial"/>
          <w:b/>
          <w:i/>
          <w:sz w:val="20"/>
          <w:szCs w:val="20"/>
        </w:rPr>
        <w:t>FRACCIÓN XI.- Tener en su establecimiento recipientes adecuados para depositar la basura y entregarla a sus recolectores</w:t>
      </w:r>
      <w:r w:rsidRPr="00F556FB">
        <w:rPr>
          <w:rFonts w:ascii="Arial" w:hAnsi="Arial" w:cs="Arial"/>
          <w:b/>
          <w:bCs/>
          <w:i/>
          <w:sz w:val="20"/>
          <w:szCs w:val="20"/>
        </w:rPr>
        <w:t>(sic)</w:t>
      </w:r>
    </w:p>
    <w:p w14:paraId="141A8B01" w14:textId="77777777" w:rsidR="00C309FF" w:rsidRPr="00F556FB" w:rsidRDefault="00C309FF" w:rsidP="00C309FF">
      <w:pPr>
        <w:ind w:left="284"/>
        <w:jc w:val="both"/>
        <w:rPr>
          <w:rFonts w:ascii="Arial" w:hAnsi="Arial" w:cs="Arial"/>
          <w:b/>
          <w:i/>
          <w:sz w:val="20"/>
          <w:szCs w:val="20"/>
        </w:rPr>
      </w:pPr>
      <w:r w:rsidRPr="00F556FB">
        <w:rPr>
          <w:rFonts w:ascii="Arial" w:hAnsi="Arial" w:cs="Arial"/>
          <w:b/>
          <w:i/>
          <w:sz w:val="20"/>
          <w:szCs w:val="20"/>
        </w:rPr>
        <w:t>FRACCIÓN XII.- No ingerir bebidas embriagantes dentro de los locales, espacios, puestos o casetas concesionadas."</w:t>
      </w:r>
    </w:p>
    <w:p w14:paraId="59536D85" w14:textId="77777777" w:rsidR="00C309FF" w:rsidRPr="00F556FB" w:rsidRDefault="00C309FF" w:rsidP="00C309FF">
      <w:pPr>
        <w:ind w:left="284"/>
        <w:jc w:val="both"/>
        <w:rPr>
          <w:rFonts w:ascii="Arial" w:hAnsi="Arial" w:cs="Arial"/>
          <w:b/>
          <w:i/>
          <w:sz w:val="20"/>
          <w:szCs w:val="20"/>
        </w:rPr>
      </w:pPr>
    </w:p>
    <w:p w14:paraId="709D5E15" w14:textId="6473DA57" w:rsidR="00C309FF" w:rsidRPr="00F556FB" w:rsidRDefault="00C309FF" w:rsidP="00C309FF">
      <w:pPr>
        <w:jc w:val="both"/>
        <w:rPr>
          <w:rFonts w:ascii="Arial" w:hAnsi="Arial" w:cs="Arial"/>
          <w:sz w:val="20"/>
          <w:szCs w:val="20"/>
        </w:rPr>
      </w:pPr>
      <w:r w:rsidRPr="00F556FB">
        <w:rPr>
          <w:rFonts w:ascii="Arial" w:eastAsia="Arial" w:hAnsi="Arial" w:cs="Arial"/>
          <w:b/>
          <w:i/>
          <w:sz w:val="20"/>
          <w:szCs w:val="20"/>
        </w:rPr>
        <w:t xml:space="preserve">CUARTO.- </w:t>
      </w:r>
      <w:r w:rsidRPr="00F556FB">
        <w:rPr>
          <w:rFonts w:ascii="Arial" w:eastAsia="Arial" w:hAnsi="Arial" w:cs="Arial"/>
          <w:i/>
          <w:sz w:val="20"/>
          <w:szCs w:val="20"/>
        </w:rPr>
        <w:t xml:space="preserve">Se le hace del conocimiento al ciudadano EDGAR MIGUEL </w:t>
      </w:r>
      <w:proofErr w:type="spellStart"/>
      <w:r w:rsidRPr="00F556FB">
        <w:rPr>
          <w:rFonts w:ascii="Arial" w:eastAsia="Arial" w:hAnsi="Arial" w:cs="Arial"/>
          <w:i/>
          <w:sz w:val="20"/>
          <w:szCs w:val="20"/>
        </w:rPr>
        <w:t>HERNANDEZ</w:t>
      </w:r>
      <w:proofErr w:type="spellEnd"/>
      <w:r w:rsidRPr="00F556FB">
        <w:rPr>
          <w:rFonts w:ascii="Arial" w:eastAsia="Arial" w:hAnsi="Arial" w:cs="Arial"/>
          <w:sz w:val="20"/>
          <w:szCs w:val="20"/>
        </w:rPr>
        <w:t>(sic)</w:t>
      </w:r>
      <w:r w:rsidRPr="00F556FB">
        <w:rPr>
          <w:rFonts w:ascii="Arial" w:eastAsia="Arial" w:hAnsi="Arial" w:cs="Arial"/>
          <w:i/>
          <w:sz w:val="20"/>
          <w:szCs w:val="20"/>
        </w:rPr>
        <w:t xml:space="preserve"> </w:t>
      </w:r>
      <w:proofErr w:type="spellStart"/>
      <w:r w:rsidRPr="00F556FB">
        <w:rPr>
          <w:rFonts w:ascii="Arial" w:eastAsia="Arial" w:hAnsi="Arial" w:cs="Arial"/>
          <w:i/>
          <w:sz w:val="20"/>
          <w:szCs w:val="20"/>
        </w:rPr>
        <w:t>HERNANDEZ</w:t>
      </w:r>
      <w:proofErr w:type="spellEnd"/>
      <w:r w:rsidRPr="00F556FB">
        <w:rPr>
          <w:rFonts w:ascii="Arial" w:eastAsia="Arial" w:hAnsi="Arial" w:cs="Arial"/>
          <w:sz w:val="20"/>
          <w:szCs w:val="20"/>
        </w:rPr>
        <w:t>(sic)</w:t>
      </w:r>
      <w:r w:rsidRPr="00F556FB">
        <w:rPr>
          <w:rFonts w:ascii="Arial" w:eastAsia="Arial" w:hAnsi="Arial" w:cs="Arial"/>
          <w:i/>
          <w:sz w:val="20"/>
          <w:szCs w:val="20"/>
        </w:rPr>
        <w:t xml:space="preserve">, </w:t>
      </w:r>
      <w:r w:rsidRPr="00F556FB">
        <w:rPr>
          <w:rFonts w:ascii="Arial" w:hAnsi="Arial" w:cs="Arial"/>
          <w:i/>
          <w:sz w:val="20"/>
          <w:szCs w:val="20"/>
        </w:rPr>
        <w:t xml:space="preserve">que toda información que refiera </w:t>
      </w:r>
      <w:r w:rsidRPr="00F556FB">
        <w:rPr>
          <w:rFonts w:ascii="Arial" w:hAnsi="Arial" w:cs="Arial"/>
          <w:sz w:val="20"/>
          <w:szCs w:val="20"/>
        </w:rPr>
        <w:t xml:space="preserve">a </w:t>
      </w:r>
      <w:r w:rsidRPr="00F556FB">
        <w:rPr>
          <w:rFonts w:ascii="Arial" w:hAnsi="Arial" w:cs="Arial"/>
          <w:i/>
          <w:sz w:val="20"/>
          <w:szCs w:val="20"/>
        </w:rPr>
        <w:t xml:space="preserve">datos personales, se considera confidencial, en términos de los artículos 16, 17, 18, </w:t>
      </w:r>
      <w:r w:rsidRPr="00F556FB">
        <w:rPr>
          <w:rFonts w:ascii="Arial" w:hAnsi="Arial" w:cs="Arial"/>
          <w:sz w:val="20"/>
          <w:szCs w:val="20"/>
        </w:rPr>
        <w:t xml:space="preserve">25 </w:t>
      </w:r>
      <w:r w:rsidRPr="00F556FB">
        <w:rPr>
          <w:rFonts w:ascii="Arial" w:hAnsi="Arial" w:cs="Arial"/>
          <w:i/>
          <w:sz w:val="20"/>
          <w:szCs w:val="20"/>
        </w:rPr>
        <w:t xml:space="preserve">y 26 de la Ley General de Protección de Datos Personales en Posesión de Sujetos Obligados; </w:t>
      </w:r>
      <w:r w:rsidRPr="00F556FB">
        <w:rPr>
          <w:rFonts w:ascii="Arial" w:hAnsi="Arial" w:cs="Arial"/>
          <w:sz w:val="20"/>
          <w:szCs w:val="20"/>
        </w:rPr>
        <w:t xml:space="preserve">9, </w:t>
      </w:r>
      <w:r w:rsidRPr="00F556FB">
        <w:rPr>
          <w:rFonts w:ascii="Arial" w:hAnsi="Arial" w:cs="Arial"/>
          <w:i/>
          <w:sz w:val="20"/>
          <w:szCs w:val="20"/>
        </w:rPr>
        <w:t>10</w:t>
      </w:r>
      <w:r w:rsidRPr="00F556FB">
        <w:rPr>
          <w:rFonts w:ascii="Arial" w:hAnsi="Arial" w:cs="Arial"/>
          <w:sz w:val="20"/>
          <w:szCs w:val="20"/>
        </w:rPr>
        <w:t xml:space="preserve">, </w:t>
      </w:r>
      <w:r w:rsidRPr="00F556FB">
        <w:rPr>
          <w:rFonts w:ascii="Arial" w:hAnsi="Arial" w:cs="Arial"/>
          <w:i/>
          <w:sz w:val="20"/>
          <w:szCs w:val="20"/>
        </w:rPr>
        <w:t xml:space="preserve">11, 14 y 19 de la Ley de Protección de Datos Personales en Posesión de Sujetos Obligados del Estado de Oaxaca; 61, 62, fracciones I y IV, y 63 de la Ley de Transparencia y Acceso </w:t>
      </w:r>
      <w:r w:rsidRPr="00F556FB">
        <w:rPr>
          <w:rFonts w:ascii="Arial" w:hAnsi="Arial" w:cs="Arial"/>
          <w:sz w:val="20"/>
          <w:szCs w:val="20"/>
        </w:rPr>
        <w:t xml:space="preserve">a </w:t>
      </w:r>
      <w:r w:rsidRPr="00F556FB">
        <w:rPr>
          <w:rFonts w:ascii="Arial" w:hAnsi="Arial" w:cs="Arial"/>
          <w:i/>
          <w:sz w:val="20"/>
          <w:szCs w:val="20"/>
        </w:rPr>
        <w:t xml:space="preserve">la Información Pública y Buen Gobierno para el Estado de Oaxaca, respectivamente.- - - - - - - - - - - - - - - - - - - - - - - </w:t>
      </w:r>
    </w:p>
    <w:p w14:paraId="602F3281" w14:textId="77777777" w:rsidR="00C309FF" w:rsidRPr="00F556FB" w:rsidRDefault="00C309FF" w:rsidP="00C309FF">
      <w:pPr>
        <w:jc w:val="both"/>
        <w:rPr>
          <w:rFonts w:ascii="Arial" w:hAnsi="Arial" w:cs="Arial"/>
          <w:sz w:val="20"/>
          <w:szCs w:val="20"/>
        </w:rPr>
      </w:pPr>
    </w:p>
    <w:p w14:paraId="0DB167D7" w14:textId="16228265" w:rsidR="00C309FF" w:rsidRPr="00F556FB" w:rsidRDefault="00C309FF" w:rsidP="00C309FF">
      <w:pPr>
        <w:jc w:val="both"/>
        <w:rPr>
          <w:rFonts w:ascii="Arial" w:hAnsi="Arial" w:cs="Arial"/>
          <w:i/>
          <w:iCs/>
          <w:sz w:val="20"/>
          <w:szCs w:val="20"/>
        </w:rPr>
      </w:pPr>
      <w:r w:rsidRPr="00F556FB">
        <w:rPr>
          <w:rFonts w:ascii="Arial" w:hAnsi="Arial" w:cs="Arial"/>
          <w:b/>
          <w:i/>
          <w:sz w:val="20"/>
          <w:szCs w:val="20"/>
        </w:rPr>
        <w:t xml:space="preserve">QUINTO. - </w:t>
      </w:r>
      <w:r w:rsidRPr="00F556FB">
        <w:rPr>
          <w:rFonts w:ascii="Arial" w:hAnsi="Arial" w:cs="Arial"/>
          <w:i/>
          <w:iCs/>
          <w:sz w:val="20"/>
          <w:szCs w:val="20"/>
        </w:rPr>
        <w:t xml:space="preserve">El Honorable Ayuntamiento de Oaxaca de Juárez, a través de la Dirección </w:t>
      </w:r>
      <w:proofErr w:type="gramStart"/>
      <w:r w:rsidRPr="00F556FB">
        <w:rPr>
          <w:rFonts w:ascii="Arial" w:hAnsi="Arial" w:cs="Arial"/>
          <w:i/>
          <w:iCs/>
          <w:sz w:val="20"/>
          <w:szCs w:val="20"/>
        </w:rPr>
        <w:t>del  Mercado</w:t>
      </w:r>
      <w:proofErr w:type="gramEnd"/>
      <w:r w:rsidRPr="00F556FB">
        <w:rPr>
          <w:rFonts w:ascii="Arial" w:hAnsi="Arial" w:cs="Arial"/>
          <w:i/>
          <w:iCs/>
          <w:sz w:val="20"/>
          <w:szCs w:val="20"/>
        </w:rPr>
        <w:t xml:space="preserve"> de Abastos </w:t>
      </w:r>
      <w:r w:rsidRPr="00F556FB">
        <w:rPr>
          <w:rFonts w:ascii="Arial" w:hAnsi="Arial" w:cs="Arial"/>
          <w:bCs/>
          <w:i/>
          <w:sz w:val="20"/>
          <w:szCs w:val="20"/>
        </w:rPr>
        <w:t>"</w:t>
      </w:r>
      <w:r w:rsidRPr="00F556FB">
        <w:rPr>
          <w:rFonts w:ascii="Arial" w:hAnsi="Arial" w:cs="Arial"/>
          <w:i/>
          <w:iCs/>
          <w:sz w:val="20"/>
          <w:szCs w:val="20"/>
        </w:rPr>
        <w:t>Margarita Maza de Juárez</w:t>
      </w:r>
      <w:r w:rsidRPr="00F556FB">
        <w:rPr>
          <w:rFonts w:ascii="Arial" w:hAnsi="Arial" w:cs="Arial"/>
          <w:bCs/>
          <w:i/>
          <w:sz w:val="20"/>
          <w:szCs w:val="20"/>
        </w:rPr>
        <w:t>"</w:t>
      </w:r>
      <w:r w:rsidRPr="00F556FB">
        <w:rPr>
          <w:rFonts w:ascii="Arial" w:hAnsi="Arial" w:cs="Arial"/>
          <w:i/>
          <w:iCs/>
          <w:sz w:val="20"/>
          <w:szCs w:val="20"/>
        </w:rPr>
        <w:t xml:space="preserve">, supervisará que la concesionaria se apegue a las normas establecidas, de tal modo que, se garantice la generalidad, suficiencia, regularidad y seguridad del servicio. - - - - - - - - - </w:t>
      </w:r>
    </w:p>
    <w:p w14:paraId="69E968F0" w14:textId="77777777" w:rsidR="00C309FF" w:rsidRPr="00F556FB" w:rsidRDefault="00C309FF" w:rsidP="00C309FF">
      <w:pPr>
        <w:jc w:val="both"/>
        <w:rPr>
          <w:rFonts w:ascii="Arial" w:hAnsi="Arial" w:cs="Arial"/>
          <w:sz w:val="20"/>
          <w:szCs w:val="20"/>
        </w:rPr>
      </w:pPr>
    </w:p>
    <w:p w14:paraId="3A6BA41E" w14:textId="7C8B1463" w:rsidR="00C309FF" w:rsidRPr="00F556FB" w:rsidRDefault="00C309FF" w:rsidP="00C309FF">
      <w:pPr>
        <w:jc w:val="both"/>
        <w:rPr>
          <w:rFonts w:ascii="Arial" w:hAnsi="Arial" w:cs="Arial"/>
          <w:sz w:val="20"/>
          <w:szCs w:val="20"/>
        </w:rPr>
      </w:pPr>
      <w:r w:rsidRPr="00F556FB">
        <w:rPr>
          <w:rFonts w:ascii="Arial" w:hAnsi="Arial" w:cs="Arial"/>
          <w:b/>
          <w:i/>
          <w:sz w:val="20"/>
          <w:szCs w:val="20"/>
        </w:rPr>
        <w:t xml:space="preserve">SEXTO. - </w:t>
      </w:r>
      <w:r w:rsidRPr="00F556FB">
        <w:rPr>
          <w:rFonts w:ascii="Arial" w:hAnsi="Arial" w:cs="Arial"/>
          <w:i/>
          <w:sz w:val="20"/>
          <w:szCs w:val="20"/>
        </w:rPr>
        <w:t xml:space="preserve">Se le hace saber </w:t>
      </w:r>
      <w:r w:rsidRPr="00F556FB">
        <w:rPr>
          <w:rFonts w:ascii="Arial" w:hAnsi="Arial" w:cs="Arial"/>
          <w:i/>
          <w:iCs/>
          <w:sz w:val="20"/>
          <w:szCs w:val="20"/>
        </w:rPr>
        <w:t>a</w:t>
      </w:r>
      <w:r w:rsidRPr="00F556FB">
        <w:rPr>
          <w:rFonts w:ascii="Arial" w:hAnsi="Arial" w:cs="Arial"/>
          <w:i/>
          <w:sz w:val="20"/>
          <w:szCs w:val="20"/>
        </w:rPr>
        <w:t xml:space="preserve">l ahora </w:t>
      </w:r>
      <w:r w:rsidRPr="00F556FB">
        <w:rPr>
          <w:rFonts w:ascii="Arial" w:hAnsi="Arial" w:cs="Arial"/>
          <w:i/>
          <w:sz w:val="20"/>
          <w:szCs w:val="20"/>
        </w:rPr>
        <w:lastRenderedPageBreak/>
        <w:t xml:space="preserve">concesionario que es causa de revocación de la concesión, cualquiera de las establecidas en el artículo 15 del Reglamento de los Mercados Públicos de la Ciudad de Oaxaca. - - - - - - - - - - </w:t>
      </w:r>
    </w:p>
    <w:p w14:paraId="4E83E013" w14:textId="77777777" w:rsidR="00C309FF" w:rsidRPr="00F556FB" w:rsidRDefault="00C309FF" w:rsidP="00C309FF">
      <w:pPr>
        <w:jc w:val="both"/>
        <w:rPr>
          <w:rFonts w:ascii="Arial" w:hAnsi="Arial" w:cs="Arial"/>
          <w:sz w:val="20"/>
          <w:szCs w:val="20"/>
        </w:rPr>
      </w:pPr>
    </w:p>
    <w:p w14:paraId="34381630" w14:textId="2D5580FF" w:rsidR="00C309FF" w:rsidRPr="00F556FB" w:rsidRDefault="00C309FF" w:rsidP="00C309FF">
      <w:pPr>
        <w:jc w:val="both"/>
        <w:rPr>
          <w:rFonts w:ascii="Arial" w:hAnsi="Arial" w:cs="Arial"/>
          <w:sz w:val="20"/>
          <w:szCs w:val="20"/>
        </w:rPr>
      </w:pPr>
      <w:r w:rsidRPr="00F556FB">
        <w:rPr>
          <w:rFonts w:ascii="Arial" w:hAnsi="Arial" w:cs="Arial"/>
          <w:b/>
          <w:i/>
          <w:sz w:val="20"/>
          <w:szCs w:val="20"/>
        </w:rPr>
        <w:t xml:space="preserve">SÉPTIMO. - </w:t>
      </w:r>
      <w:r w:rsidRPr="00F556FB">
        <w:rPr>
          <w:rFonts w:ascii="Arial" w:hAnsi="Arial" w:cs="Arial"/>
          <w:i/>
          <w:sz w:val="20"/>
          <w:szCs w:val="20"/>
        </w:rPr>
        <w:t xml:space="preserve">Gírese oficio al Secretario de Gobierno y al titular de la Dirección del Mercado de Abastos </w:t>
      </w:r>
      <w:r w:rsidRPr="00F556FB">
        <w:rPr>
          <w:rFonts w:ascii="Arial" w:hAnsi="Arial" w:cs="Arial"/>
          <w:bCs/>
          <w:i/>
          <w:sz w:val="20"/>
          <w:szCs w:val="20"/>
        </w:rPr>
        <w:t>"Margarita Maza de Juárez"</w:t>
      </w:r>
      <w:r w:rsidRPr="00F556FB">
        <w:rPr>
          <w:rFonts w:ascii="Arial" w:hAnsi="Arial" w:cs="Arial"/>
          <w:i/>
          <w:sz w:val="20"/>
          <w:szCs w:val="20"/>
        </w:rPr>
        <w:t xml:space="preserve"> del Municipio de Oaxaca de Juárez, </w:t>
      </w:r>
      <w:r w:rsidRPr="00F556FB">
        <w:rPr>
          <w:rFonts w:ascii="Arial" w:hAnsi="Arial" w:cs="Arial"/>
          <w:sz w:val="20"/>
          <w:szCs w:val="20"/>
        </w:rPr>
        <w:t xml:space="preserve">a </w:t>
      </w:r>
      <w:r w:rsidRPr="00F556FB">
        <w:rPr>
          <w:rFonts w:ascii="Arial" w:hAnsi="Arial" w:cs="Arial"/>
          <w:i/>
          <w:sz w:val="20"/>
          <w:szCs w:val="20"/>
        </w:rPr>
        <w:t xml:space="preserve">efecto de continuar con los trámites administrativos correspondientes y dar cumplimiento al presente dictamen en el ámbito de sus atribuciones. - - - - </w:t>
      </w:r>
    </w:p>
    <w:p w14:paraId="66B80EBF" w14:textId="77777777" w:rsidR="00C309FF" w:rsidRPr="00F556FB" w:rsidRDefault="00C309FF" w:rsidP="00C309FF">
      <w:pPr>
        <w:jc w:val="both"/>
        <w:rPr>
          <w:rFonts w:ascii="Arial" w:eastAsia="Arial" w:hAnsi="Arial" w:cs="Arial"/>
          <w:i/>
          <w:sz w:val="20"/>
          <w:szCs w:val="20"/>
        </w:rPr>
      </w:pPr>
    </w:p>
    <w:p w14:paraId="3E1A9106" w14:textId="13F0DA57" w:rsidR="00C309FF" w:rsidRPr="00F556FB" w:rsidRDefault="00C309FF" w:rsidP="00C309FF">
      <w:pPr>
        <w:jc w:val="both"/>
        <w:rPr>
          <w:rFonts w:ascii="Arial" w:hAnsi="Arial" w:cs="Arial"/>
          <w:sz w:val="20"/>
          <w:szCs w:val="20"/>
        </w:rPr>
      </w:pPr>
      <w:r w:rsidRPr="00F556FB">
        <w:rPr>
          <w:rFonts w:ascii="Arial" w:hAnsi="Arial" w:cs="Arial"/>
          <w:b/>
          <w:i/>
          <w:sz w:val="20"/>
          <w:szCs w:val="20"/>
        </w:rPr>
        <w:t xml:space="preserve">OCTAVO. - </w:t>
      </w:r>
      <w:r w:rsidRPr="00F556FB">
        <w:rPr>
          <w:rFonts w:ascii="Arial" w:hAnsi="Arial" w:cs="Arial"/>
          <w:i/>
          <w:sz w:val="20"/>
          <w:szCs w:val="20"/>
        </w:rPr>
        <w:t xml:space="preserve">Instrúyase al titular de la Dirección de Mercado de Abastos </w:t>
      </w:r>
      <w:r w:rsidRPr="00F556FB">
        <w:rPr>
          <w:rFonts w:ascii="Arial" w:hAnsi="Arial" w:cs="Arial"/>
          <w:bCs/>
          <w:i/>
          <w:sz w:val="20"/>
          <w:szCs w:val="20"/>
        </w:rPr>
        <w:t>"Margarita Maza de Juárez"</w:t>
      </w:r>
      <w:r w:rsidRPr="00F556FB">
        <w:rPr>
          <w:rFonts w:ascii="Arial" w:hAnsi="Arial" w:cs="Arial"/>
          <w:i/>
          <w:sz w:val="20"/>
          <w:szCs w:val="20"/>
        </w:rPr>
        <w:t xml:space="preserve"> del Municipio de Oaxaca de Juárez, para efectos de que, dentro del término de diez días hábiles, contados a partir de que le sea notificado el contenido del presente dictamen, genere la orden de pago por concepto de autorización de CESIÓN DE DERECHOS. - - - - - - - - - - - - - - - - </w:t>
      </w:r>
    </w:p>
    <w:p w14:paraId="1C3A72A4" w14:textId="77777777" w:rsidR="00C309FF" w:rsidRPr="00F556FB" w:rsidRDefault="00C309FF" w:rsidP="00C309FF">
      <w:pPr>
        <w:jc w:val="both"/>
        <w:rPr>
          <w:rFonts w:ascii="Arial" w:eastAsia="Arial" w:hAnsi="Arial" w:cs="Arial"/>
          <w:sz w:val="20"/>
          <w:szCs w:val="20"/>
        </w:rPr>
      </w:pPr>
    </w:p>
    <w:p w14:paraId="094CC0CB" w14:textId="53EC5892" w:rsidR="00C309FF" w:rsidRPr="00F556FB" w:rsidRDefault="00C309FF" w:rsidP="00C309FF">
      <w:pPr>
        <w:jc w:val="both"/>
        <w:rPr>
          <w:rFonts w:ascii="Arial" w:hAnsi="Arial" w:cs="Arial"/>
          <w:sz w:val="20"/>
          <w:szCs w:val="20"/>
        </w:rPr>
      </w:pPr>
      <w:r w:rsidRPr="00F556FB">
        <w:rPr>
          <w:rFonts w:ascii="Arial" w:eastAsia="Arial" w:hAnsi="Arial" w:cs="Arial"/>
          <w:b/>
          <w:i/>
          <w:sz w:val="20"/>
          <w:szCs w:val="20"/>
        </w:rPr>
        <w:t xml:space="preserve">NOVENO. - </w:t>
      </w:r>
      <w:r w:rsidRPr="00F556FB">
        <w:rPr>
          <w:rFonts w:ascii="Arial" w:eastAsia="Arial" w:hAnsi="Arial" w:cs="Arial"/>
          <w:i/>
          <w:sz w:val="20"/>
          <w:szCs w:val="20"/>
        </w:rPr>
        <w:t xml:space="preserve">Notifíquese al </w:t>
      </w:r>
      <w:r w:rsidRPr="00F556FB">
        <w:rPr>
          <w:rFonts w:ascii="Arial" w:eastAsia="Arial" w:hAnsi="Arial" w:cs="Arial"/>
          <w:sz w:val="20"/>
          <w:szCs w:val="20"/>
        </w:rPr>
        <w:t xml:space="preserve">C. </w:t>
      </w:r>
      <w:r w:rsidRPr="00F556FB">
        <w:rPr>
          <w:rFonts w:ascii="Arial" w:eastAsia="Arial" w:hAnsi="Arial" w:cs="Arial"/>
          <w:i/>
          <w:sz w:val="20"/>
          <w:szCs w:val="20"/>
        </w:rPr>
        <w:t xml:space="preserve">EDGAR MIGUEL </w:t>
      </w:r>
      <w:proofErr w:type="spellStart"/>
      <w:r w:rsidRPr="00F556FB">
        <w:rPr>
          <w:rFonts w:ascii="Arial" w:eastAsia="Arial" w:hAnsi="Arial" w:cs="Arial"/>
          <w:i/>
          <w:sz w:val="20"/>
          <w:szCs w:val="20"/>
        </w:rPr>
        <w:t>HERNADEZ</w:t>
      </w:r>
      <w:proofErr w:type="spellEnd"/>
      <w:r w:rsidRPr="00F556FB">
        <w:rPr>
          <w:rFonts w:ascii="Arial" w:eastAsia="Arial" w:hAnsi="Arial" w:cs="Arial"/>
          <w:i/>
          <w:sz w:val="20"/>
          <w:szCs w:val="20"/>
        </w:rPr>
        <w:t xml:space="preserve">(sic) </w:t>
      </w:r>
      <w:proofErr w:type="spellStart"/>
      <w:r w:rsidRPr="00F556FB">
        <w:rPr>
          <w:rFonts w:ascii="Arial" w:eastAsia="Arial" w:hAnsi="Arial" w:cs="Arial"/>
          <w:i/>
          <w:sz w:val="20"/>
          <w:szCs w:val="20"/>
        </w:rPr>
        <w:t>HERNANDEZ</w:t>
      </w:r>
      <w:proofErr w:type="spellEnd"/>
      <w:r w:rsidRPr="00F556FB">
        <w:rPr>
          <w:rFonts w:ascii="Arial" w:eastAsia="Arial" w:hAnsi="Arial" w:cs="Arial"/>
          <w:i/>
          <w:sz w:val="20"/>
          <w:szCs w:val="20"/>
        </w:rPr>
        <w:t xml:space="preserve">(sic), </w:t>
      </w:r>
      <w:r w:rsidRPr="00F556FB">
        <w:rPr>
          <w:rFonts w:ascii="Arial" w:hAnsi="Arial" w:cs="Arial"/>
          <w:i/>
          <w:sz w:val="20"/>
          <w:szCs w:val="20"/>
        </w:rPr>
        <w:t>que cuenta con un plazo de QUINCE DÍAS HÁBILES, para que acuda a realizar el pago que se le genere por concepto del trámite correspondiente, término que empezará a computarse a partir de la recepción de la orden de pago, apercibiendo a la interesada que en caso de no hacerlo quedará sin efecto el presente dictamen, así como la orden de pago que se genere. - - - - -</w:t>
      </w:r>
      <w:r>
        <w:rPr>
          <w:rFonts w:ascii="Arial" w:hAnsi="Arial" w:cs="Arial"/>
          <w:i/>
          <w:sz w:val="20"/>
          <w:szCs w:val="20"/>
        </w:rPr>
        <w:t xml:space="preserve"> - - - - - - - -  </w:t>
      </w:r>
    </w:p>
    <w:p w14:paraId="608CDC99" w14:textId="77777777" w:rsidR="00C309FF" w:rsidRPr="00F556FB" w:rsidRDefault="00C309FF" w:rsidP="00C309FF">
      <w:pPr>
        <w:jc w:val="both"/>
        <w:rPr>
          <w:rFonts w:ascii="Arial" w:hAnsi="Arial" w:cs="Arial"/>
          <w:sz w:val="20"/>
          <w:szCs w:val="20"/>
        </w:rPr>
      </w:pPr>
    </w:p>
    <w:p w14:paraId="29009BD1" w14:textId="39109B03" w:rsidR="00C309FF" w:rsidRDefault="00C309FF" w:rsidP="00C309FF">
      <w:pPr>
        <w:jc w:val="both"/>
        <w:rPr>
          <w:rFonts w:ascii="Arial" w:hAnsi="Arial" w:cs="Arial"/>
          <w:b/>
          <w:sz w:val="20"/>
          <w:szCs w:val="20"/>
        </w:rPr>
      </w:pPr>
      <w:r w:rsidRPr="00F556FB">
        <w:rPr>
          <w:rFonts w:ascii="Arial" w:hAnsi="Arial" w:cs="Arial"/>
          <w:b/>
          <w:i/>
          <w:sz w:val="20"/>
          <w:szCs w:val="20"/>
        </w:rPr>
        <w:t xml:space="preserve">DÉCIMO. - </w:t>
      </w:r>
      <w:r w:rsidRPr="00F556FB">
        <w:rPr>
          <w:rFonts w:ascii="Arial" w:hAnsi="Arial" w:cs="Arial"/>
          <w:i/>
          <w:sz w:val="20"/>
          <w:szCs w:val="20"/>
        </w:rPr>
        <w:t xml:space="preserve">NOTIFÍQUESE Y CÚMPLASE. - - - - </w:t>
      </w:r>
    </w:p>
    <w:p w14:paraId="17666869" w14:textId="77777777" w:rsidR="00C309FF" w:rsidRDefault="00C309FF" w:rsidP="00C309FF">
      <w:pPr>
        <w:rPr>
          <w:sz w:val="20"/>
          <w:szCs w:val="20"/>
        </w:rPr>
      </w:pPr>
    </w:p>
    <w:p w14:paraId="4EC0428F" w14:textId="77777777" w:rsidR="00C309FF" w:rsidRDefault="00C309FF" w:rsidP="00C309FF">
      <w:pPr>
        <w:jc w:val="both"/>
        <w:rPr>
          <w:rFonts w:ascii="Arial" w:hAnsi="Arial" w:cs="Arial"/>
          <w:sz w:val="20"/>
          <w:szCs w:val="20"/>
        </w:rPr>
      </w:pPr>
      <w:r>
        <w:rPr>
          <w:rFonts w:ascii="Arial" w:hAnsi="Arial" w:cs="Arial"/>
          <w:sz w:val="20"/>
          <w:szCs w:val="20"/>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40C64D8D" w14:textId="77777777" w:rsidR="00C309FF" w:rsidRDefault="00C309FF" w:rsidP="00C309FF">
      <w:pPr>
        <w:pStyle w:val="Textoindependiente"/>
        <w:jc w:val="both"/>
        <w:rPr>
          <w:rFonts w:ascii="Arial" w:hAnsi="Arial" w:cs="Arial"/>
          <w:b/>
          <w:bCs/>
        </w:rPr>
      </w:pPr>
    </w:p>
    <w:p w14:paraId="1299FFC1" w14:textId="07451CD5" w:rsidR="00C309FF" w:rsidRDefault="00C309FF" w:rsidP="00C309FF">
      <w:pPr>
        <w:jc w:val="both"/>
        <w:rPr>
          <w:rFonts w:ascii="Arial" w:hAnsi="Arial" w:cs="Arial"/>
          <w:b/>
          <w:bCs/>
          <w:sz w:val="20"/>
          <w:szCs w:val="20"/>
        </w:rPr>
      </w:pPr>
      <w:r>
        <w:rPr>
          <w:rFonts w:ascii="Arial" w:hAnsi="Arial" w:cs="Arial"/>
          <w:b/>
          <w:bCs/>
          <w:sz w:val="20"/>
          <w:szCs w:val="20"/>
        </w:rPr>
        <w:t>DADO EN EL SALÓN DE CABILDO “PORFIRIO DÍAZ MORI” DEL HONORABLE AYUNTAMIENTO DEL MUNICIPIO DE OAXACA DE JUÁREZ, EL DÍA DIECISÉIS DE NOVIEMBRE DEL AÑO DOS MIL VEINTITRÉS.</w:t>
      </w:r>
    </w:p>
    <w:p w14:paraId="38F5474F" w14:textId="77777777" w:rsidR="00C309FF" w:rsidRDefault="00C309FF" w:rsidP="00C309FF">
      <w:pPr>
        <w:pStyle w:val="Textoindependiente"/>
        <w:jc w:val="center"/>
        <w:rPr>
          <w:rFonts w:ascii="Arial" w:hAnsi="Arial" w:cs="Arial"/>
          <w:b/>
        </w:rPr>
      </w:pPr>
    </w:p>
    <w:p w14:paraId="34BD8461" w14:textId="77777777" w:rsidR="00C309FF" w:rsidRDefault="00C309FF" w:rsidP="00C309FF">
      <w:pPr>
        <w:pStyle w:val="Textoindependiente"/>
        <w:jc w:val="center"/>
        <w:rPr>
          <w:rFonts w:ascii="Arial" w:hAnsi="Arial" w:cs="Arial"/>
          <w:b/>
        </w:rPr>
      </w:pPr>
      <w:r>
        <w:rPr>
          <w:rFonts w:ascii="Arial" w:hAnsi="Arial" w:cs="Arial"/>
          <w:b/>
        </w:rPr>
        <w:t>ATENTAMENTE</w:t>
      </w:r>
    </w:p>
    <w:p w14:paraId="658C5F8B" w14:textId="77777777" w:rsidR="00C309FF" w:rsidRDefault="00C309FF" w:rsidP="00C309FF">
      <w:pPr>
        <w:pStyle w:val="Textoindependiente"/>
        <w:jc w:val="center"/>
        <w:rPr>
          <w:rFonts w:ascii="Arial" w:hAnsi="Arial" w:cs="Arial"/>
          <w:b/>
        </w:rPr>
      </w:pPr>
      <w:r>
        <w:rPr>
          <w:rFonts w:ascii="Arial" w:hAnsi="Arial" w:cs="Arial"/>
          <w:b/>
        </w:rPr>
        <w:t>“EL RESPETO AL DERECHO AJENO</w:t>
      </w:r>
    </w:p>
    <w:p w14:paraId="553A3D53" w14:textId="77777777" w:rsidR="00C309FF" w:rsidRDefault="00C309FF" w:rsidP="00C309FF">
      <w:pPr>
        <w:pStyle w:val="Textoindependiente"/>
        <w:jc w:val="center"/>
        <w:rPr>
          <w:rFonts w:ascii="Arial" w:hAnsi="Arial" w:cs="Arial"/>
          <w:b/>
        </w:rPr>
      </w:pPr>
      <w:r>
        <w:rPr>
          <w:rFonts w:ascii="Arial" w:hAnsi="Arial" w:cs="Arial"/>
          <w:b/>
        </w:rPr>
        <w:t xml:space="preserve"> ES LA PAZ”</w:t>
      </w:r>
    </w:p>
    <w:p w14:paraId="364F6D39" w14:textId="77777777" w:rsidR="00C309FF" w:rsidRDefault="00C309FF" w:rsidP="00C309FF">
      <w:pPr>
        <w:pStyle w:val="Textoindependiente"/>
        <w:jc w:val="center"/>
        <w:rPr>
          <w:rFonts w:ascii="Arial" w:hAnsi="Arial" w:cs="Arial"/>
          <w:b/>
        </w:rPr>
      </w:pPr>
      <w:r>
        <w:rPr>
          <w:rFonts w:ascii="Arial" w:hAnsi="Arial" w:cs="Arial"/>
          <w:b/>
        </w:rPr>
        <w:t>PRESIDENTE MUNICIPAL CONSTITUCIONAL DE OAXACA DE JUÁREZ.</w:t>
      </w:r>
    </w:p>
    <w:p w14:paraId="201DF5E8" w14:textId="77777777" w:rsidR="00C309FF" w:rsidRDefault="00C309FF" w:rsidP="00C309FF">
      <w:pPr>
        <w:pStyle w:val="Textoindependiente"/>
        <w:jc w:val="center"/>
        <w:rPr>
          <w:rFonts w:ascii="Arial" w:hAnsi="Arial" w:cs="Arial"/>
          <w:b/>
        </w:rPr>
      </w:pPr>
    </w:p>
    <w:p w14:paraId="386F82B9" w14:textId="7A537233" w:rsidR="00C309FF" w:rsidRDefault="00C309FF" w:rsidP="00C309FF">
      <w:pPr>
        <w:pStyle w:val="Textoindependiente"/>
        <w:jc w:val="center"/>
        <w:rPr>
          <w:rFonts w:ascii="Arial" w:hAnsi="Arial" w:cs="Arial"/>
          <w:b/>
        </w:rPr>
      </w:pPr>
    </w:p>
    <w:p w14:paraId="24781F27" w14:textId="77777777" w:rsidR="004D5FB0" w:rsidRDefault="004D5FB0" w:rsidP="00C309FF">
      <w:pPr>
        <w:pStyle w:val="Textoindependiente"/>
        <w:jc w:val="center"/>
        <w:rPr>
          <w:rFonts w:ascii="Arial" w:hAnsi="Arial" w:cs="Arial"/>
          <w:b/>
        </w:rPr>
      </w:pPr>
    </w:p>
    <w:p w14:paraId="28F6CAF3" w14:textId="77777777" w:rsidR="00C309FF" w:rsidRDefault="00C309FF" w:rsidP="00C309FF">
      <w:pPr>
        <w:pStyle w:val="Textoindependiente"/>
        <w:jc w:val="center"/>
        <w:rPr>
          <w:rFonts w:ascii="Arial" w:hAnsi="Arial" w:cs="Arial"/>
          <w:b/>
        </w:rPr>
      </w:pPr>
      <w:r>
        <w:rPr>
          <w:rFonts w:ascii="Arial" w:hAnsi="Arial" w:cs="Arial"/>
          <w:b/>
        </w:rPr>
        <w:t>FRANCISCO MARTÍNEZ NERI.</w:t>
      </w:r>
    </w:p>
    <w:p w14:paraId="1ED49AA8" w14:textId="77777777" w:rsidR="00C309FF" w:rsidRDefault="00C309FF" w:rsidP="00C309FF">
      <w:pPr>
        <w:pStyle w:val="Textoindependiente"/>
        <w:jc w:val="center"/>
        <w:rPr>
          <w:rFonts w:ascii="Arial" w:hAnsi="Arial" w:cs="Arial"/>
          <w:b/>
        </w:rPr>
      </w:pPr>
    </w:p>
    <w:p w14:paraId="5D3DD25B" w14:textId="77777777" w:rsidR="00C309FF" w:rsidRDefault="00C309FF" w:rsidP="00C309FF">
      <w:pPr>
        <w:pStyle w:val="Textoindependiente"/>
        <w:jc w:val="center"/>
        <w:rPr>
          <w:rFonts w:ascii="Arial" w:hAnsi="Arial" w:cs="Arial"/>
          <w:b/>
        </w:rPr>
      </w:pPr>
      <w:r>
        <w:rPr>
          <w:rFonts w:ascii="Arial" w:hAnsi="Arial" w:cs="Arial"/>
          <w:b/>
        </w:rPr>
        <w:t>ATENTAMENTE</w:t>
      </w:r>
    </w:p>
    <w:p w14:paraId="27BBD729" w14:textId="77777777" w:rsidR="00C309FF" w:rsidRDefault="00C309FF" w:rsidP="00C309FF">
      <w:pPr>
        <w:pStyle w:val="Textoindependiente"/>
        <w:jc w:val="center"/>
        <w:rPr>
          <w:rFonts w:ascii="Arial" w:hAnsi="Arial" w:cs="Arial"/>
          <w:b/>
        </w:rPr>
      </w:pPr>
      <w:r>
        <w:rPr>
          <w:rFonts w:ascii="Arial" w:hAnsi="Arial" w:cs="Arial"/>
          <w:b/>
        </w:rPr>
        <w:t xml:space="preserve">“EL RESPETO AL DERECHO AJENO </w:t>
      </w:r>
    </w:p>
    <w:p w14:paraId="6C39FB29" w14:textId="77777777" w:rsidR="00C309FF" w:rsidRDefault="00C309FF" w:rsidP="00C309FF">
      <w:pPr>
        <w:pStyle w:val="Textoindependiente"/>
        <w:jc w:val="center"/>
        <w:rPr>
          <w:rFonts w:ascii="Arial" w:hAnsi="Arial" w:cs="Arial"/>
          <w:b/>
        </w:rPr>
      </w:pPr>
      <w:r>
        <w:rPr>
          <w:rFonts w:ascii="Arial" w:hAnsi="Arial" w:cs="Arial"/>
          <w:b/>
        </w:rPr>
        <w:t>ES LA PAZ”</w:t>
      </w:r>
    </w:p>
    <w:p w14:paraId="076547BD" w14:textId="77777777" w:rsidR="00C309FF" w:rsidRDefault="00C309FF" w:rsidP="00C309FF">
      <w:pPr>
        <w:pStyle w:val="Textoindependiente"/>
        <w:jc w:val="center"/>
        <w:rPr>
          <w:rFonts w:ascii="Arial" w:hAnsi="Arial" w:cs="Arial"/>
          <w:b/>
        </w:rPr>
      </w:pPr>
      <w:r>
        <w:rPr>
          <w:rFonts w:ascii="Arial" w:hAnsi="Arial" w:cs="Arial"/>
          <w:b/>
        </w:rPr>
        <w:t xml:space="preserve">SECRETARIA MUNICIPAL </w:t>
      </w:r>
    </w:p>
    <w:p w14:paraId="537DCA3E" w14:textId="77777777" w:rsidR="00C309FF" w:rsidRDefault="00C309FF" w:rsidP="00C309FF">
      <w:pPr>
        <w:pStyle w:val="Textoindependiente"/>
        <w:jc w:val="center"/>
        <w:rPr>
          <w:rFonts w:ascii="Arial" w:hAnsi="Arial" w:cs="Arial"/>
          <w:b/>
        </w:rPr>
      </w:pPr>
      <w:r>
        <w:rPr>
          <w:rFonts w:ascii="Arial" w:hAnsi="Arial" w:cs="Arial"/>
          <w:b/>
        </w:rPr>
        <w:t>DE OAXACA DE JUÁREZ.</w:t>
      </w:r>
    </w:p>
    <w:p w14:paraId="1BC4894A" w14:textId="77777777" w:rsidR="00C309FF" w:rsidRDefault="00C309FF" w:rsidP="00C309FF">
      <w:pPr>
        <w:pStyle w:val="Textoindependiente"/>
        <w:jc w:val="center"/>
        <w:rPr>
          <w:rFonts w:ascii="Arial" w:hAnsi="Arial" w:cs="Arial"/>
          <w:b/>
        </w:rPr>
      </w:pPr>
    </w:p>
    <w:p w14:paraId="5DD38A69" w14:textId="77777777" w:rsidR="00C309FF" w:rsidRDefault="00C309FF" w:rsidP="00C309FF">
      <w:pPr>
        <w:pStyle w:val="Textoindependiente"/>
        <w:jc w:val="center"/>
        <w:rPr>
          <w:rFonts w:ascii="Arial" w:hAnsi="Arial" w:cs="Arial"/>
          <w:b/>
        </w:rPr>
      </w:pPr>
    </w:p>
    <w:p w14:paraId="1771D6A2" w14:textId="77777777" w:rsidR="00C309FF" w:rsidRDefault="00C309FF" w:rsidP="00C309FF">
      <w:pPr>
        <w:pStyle w:val="Textoindependiente"/>
        <w:jc w:val="center"/>
        <w:rPr>
          <w:rFonts w:ascii="Arial" w:hAnsi="Arial" w:cs="Arial"/>
          <w:b/>
        </w:rPr>
      </w:pPr>
    </w:p>
    <w:p w14:paraId="0543BB54" w14:textId="77777777" w:rsidR="00C309FF" w:rsidRDefault="00C309FF" w:rsidP="00C309FF">
      <w:pPr>
        <w:pStyle w:val="Textoindependiente"/>
        <w:jc w:val="center"/>
        <w:rPr>
          <w:rFonts w:ascii="Arial" w:hAnsi="Arial" w:cs="Arial"/>
          <w:b/>
        </w:rPr>
      </w:pPr>
    </w:p>
    <w:p w14:paraId="12763B04" w14:textId="3A57C938" w:rsidR="00C309FF" w:rsidRDefault="00C309FF" w:rsidP="00C309FF">
      <w:pPr>
        <w:jc w:val="center"/>
        <w:rPr>
          <w:rFonts w:ascii="Arial" w:hAnsi="Arial" w:cs="Arial"/>
          <w:b/>
          <w:bCs/>
          <w:spacing w:val="-1"/>
          <w:sz w:val="20"/>
          <w:szCs w:val="20"/>
        </w:rPr>
      </w:pPr>
      <w:r>
        <w:rPr>
          <w:rFonts w:ascii="Arial" w:hAnsi="Arial" w:cs="Arial"/>
          <w:b/>
          <w:bCs/>
          <w:spacing w:val="-1"/>
          <w:sz w:val="20"/>
          <w:szCs w:val="20"/>
        </w:rPr>
        <w:t>EDITH ELENA RODRÍGUEZ ESCOBAR.</w:t>
      </w:r>
    </w:p>
    <w:p w14:paraId="483E5EC8" w14:textId="54CF46C7" w:rsidR="00AA6BE7" w:rsidRDefault="00C309FF" w:rsidP="008D3000">
      <w:pPr>
        <w:rPr>
          <w:rFonts w:ascii="Arial" w:hAnsi="Arial" w:cs="Arial"/>
          <w:b/>
          <w:bCs/>
        </w:rPr>
      </w:pPr>
      <w:r>
        <w:rPr>
          <w:noProof/>
          <w:lang w:eastAsia="es-MX"/>
        </w:rPr>
        <w:drawing>
          <wp:anchor distT="0" distB="0" distL="114300" distR="114300" simplePos="0" relativeHeight="252339712" behindDoc="1" locked="0" layoutInCell="1" allowOverlap="1" wp14:anchorId="13CACD2F" wp14:editId="0FE12077">
            <wp:simplePos x="0" y="0"/>
            <wp:positionH relativeFrom="column">
              <wp:posOffset>-3175</wp:posOffset>
            </wp:positionH>
            <wp:positionV relativeFrom="paragraph">
              <wp:posOffset>168053</wp:posOffset>
            </wp:positionV>
            <wp:extent cx="2735580" cy="265430"/>
            <wp:effectExtent l="0" t="0" r="7620" b="1270"/>
            <wp:wrapTopAndBottom/>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262F5E44" w14:textId="77A9E7CB" w:rsidR="00AA6BE7" w:rsidRDefault="00AA6BE7" w:rsidP="008D3000">
      <w:pPr>
        <w:rPr>
          <w:rFonts w:ascii="Arial" w:hAnsi="Arial" w:cs="Arial"/>
          <w:b/>
          <w:bCs/>
        </w:rPr>
      </w:pPr>
    </w:p>
    <w:p w14:paraId="0AB05D06" w14:textId="77777777" w:rsidR="00C309FF" w:rsidRDefault="00C309FF" w:rsidP="00C309FF">
      <w:pPr>
        <w:jc w:val="both"/>
        <w:rPr>
          <w:rFonts w:ascii="Arial" w:hAnsi="Arial" w:cs="Arial"/>
          <w:sz w:val="20"/>
          <w:szCs w:val="20"/>
        </w:rPr>
      </w:pPr>
      <w:r>
        <w:rPr>
          <w:rFonts w:ascii="Arial" w:hAnsi="Arial" w:cs="Arial"/>
          <w:b/>
          <w:sz w:val="20"/>
          <w:szCs w:val="20"/>
        </w:rPr>
        <w:t>FRANCISCO MARTÍNEZ NERI</w:t>
      </w:r>
      <w:r>
        <w:rPr>
          <w:rFonts w:ascii="Arial" w:hAnsi="Arial" w:cs="Arial"/>
          <w:sz w:val="20"/>
          <w:szCs w:val="20"/>
        </w:rPr>
        <w:t>, Presidente Municipal Constitucional del Municipio de Oaxaca de Juárez, del Estado Libre y Soberano de Oaxaca, a sus habitantes hace saber:</w:t>
      </w:r>
    </w:p>
    <w:p w14:paraId="2AED6C06" w14:textId="77777777" w:rsidR="00C309FF" w:rsidRDefault="00C309FF" w:rsidP="00C309FF">
      <w:pPr>
        <w:jc w:val="both"/>
        <w:rPr>
          <w:rFonts w:ascii="Arial" w:hAnsi="Arial" w:cs="Arial"/>
          <w:sz w:val="20"/>
          <w:szCs w:val="20"/>
        </w:rPr>
      </w:pPr>
    </w:p>
    <w:p w14:paraId="7155E889" w14:textId="2C25596B" w:rsidR="00C309FF" w:rsidRPr="00795173" w:rsidRDefault="00C309FF" w:rsidP="00C309FF">
      <w:pPr>
        <w:jc w:val="both"/>
        <w:rPr>
          <w:rFonts w:ascii="Arial" w:hAnsi="Arial" w:cs="Arial"/>
          <w:sz w:val="20"/>
          <w:szCs w:val="20"/>
        </w:rPr>
      </w:pPr>
      <w:r>
        <w:rPr>
          <w:rFonts w:ascii="Arial" w:hAnsi="Arial" w:cs="Arial"/>
          <w:sz w:val="20"/>
          <w:szCs w:val="20"/>
        </w:rPr>
        <w:t xml:space="preserve">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w:t>
      </w:r>
      <w:r w:rsidRPr="00795173">
        <w:rPr>
          <w:rFonts w:ascii="Arial" w:hAnsi="Arial" w:cs="Arial"/>
          <w:sz w:val="20"/>
          <w:szCs w:val="20"/>
        </w:rPr>
        <w:t xml:space="preserve">de Oaxaca de Juárez; en sesión Ordinaria de Cabildo de fecha </w:t>
      </w:r>
      <w:r w:rsidR="00795173" w:rsidRPr="00795173">
        <w:rPr>
          <w:rFonts w:ascii="Arial" w:hAnsi="Arial" w:cs="Arial"/>
          <w:sz w:val="20"/>
          <w:szCs w:val="20"/>
        </w:rPr>
        <w:t>veintitrés</w:t>
      </w:r>
      <w:r w:rsidRPr="00795173">
        <w:rPr>
          <w:rFonts w:ascii="Arial" w:hAnsi="Arial" w:cs="Arial"/>
          <w:sz w:val="20"/>
          <w:szCs w:val="20"/>
        </w:rPr>
        <w:t xml:space="preserve"> de noviembre de dos mil veintitrés, tuvo a bien aprobar y expedir el siguiente:</w:t>
      </w:r>
    </w:p>
    <w:p w14:paraId="07C6BF1E" w14:textId="77777777" w:rsidR="00C309FF" w:rsidRPr="00795173" w:rsidRDefault="00C309FF" w:rsidP="00C309FF">
      <w:pPr>
        <w:jc w:val="both"/>
        <w:rPr>
          <w:rFonts w:ascii="Arial" w:hAnsi="Arial" w:cs="Arial"/>
          <w:sz w:val="20"/>
          <w:szCs w:val="20"/>
        </w:rPr>
      </w:pPr>
    </w:p>
    <w:p w14:paraId="6E9E9260" w14:textId="3499C561" w:rsidR="00C309FF" w:rsidRPr="00795173" w:rsidRDefault="00795173" w:rsidP="00C309FF">
      <w:pPr>
        <w:pStyle w:val="Textoindependiente"/>
        <w:jc w:val="center"/>
        <w:outlineLvl w:val="0"/>
        <w:rPr>
          <w:rFonts w:ascii="Arial" w:hAnsi="Arial" w:cs="Arial"/>
          <w:b/>
          <w:bCs/>
        </w:rPr>
      </w:pPr>
      <w:r>
        <w:rPr>
          <w:rFonts w:ascii="Arial" w:hAnsi="Arial" w:cs="Arial"/>
          <w:b/>
        </w:rPr>
        <w:t>ACUERDO PM/</w:t>
      </w:r>
      <w:proofErr w:type="spellStart"/>
      <w:r>
        <w:rPr>
          <w:rFonts w:ascii="Arial" w:hAnsi="Arial" w:cs="Arial"/>
          <w:b/>
        </w:rPr>
        <w:t>PA</w:t>
      </w:r>
      <w:proofErr w:type="spellEnd"/>
      <w:r>
        <w:rPr>
          <w:rFonts w:ascii="Arial" w:hAnsi="Arial" w:cs="Arial"/>
          <w:b/>
        </w:rPr>
        <w:t>/30/2023</w:t>
      </w:r>
    </w:p>
    <w:p w14:paraId="54625AB8" w14:textId="77777777" w:rsidR="00C309FF" w:rsidRPr="00795173" w:rsidRDefault="00C309FF" w:rsidP="00C309FF">
      <w:pPr>
        <w:jc w:val="both"/>
        <w:rPr>
          <w:rFonts w:ascii="Arial" w:hAnsi="Arial" w:cs="Arial"/>
          <w:b/>
          <w:bCs/>
          <w:spacing w:val="-1"/>
          <w:sz w:val="20"/>
          <w:szCs w:val="20"/>
        </w:rPr>
      </w:pPr>
    </w:p>
    <w:p w14:paraId="781609D7" w14:textId="77777777" w:rsidR="00795173" w:rsidRPr="00795173" w:rsidRDefault="00795173" w:rsidP="00795173">
      <w:pPr>
        <w:jc w:val="center"/>
        <w:rPr>
          <w:rFonts w:ascii="Arial" w:eastAsia="Arial" w:hAnsi="Arial" w:cs="Arial"/>
          <w:b/>
          <w:sz w:val="20"/>
          <w:szCs w:val="20"/>
        </w:rPr>
      </w:pPr>
      <w:r w:rsidRPr="00795173">
        <w:rPr>
          <w:rFonts w:ascii="Arial" w:eastAsia="Arial" w:hAnsi="Arial" w:cs="Arial"/>
          <w:b/>
          <w:sz w:val="20"/>
          <w:szCs w:val="20"/>
        </w:rPr>
        <w:t>C O N S I D E R A N D O</w:t>
      </w:r>
    </w:p>
    <w:p w14:paraId="0084652F" w14:textId="77777777" w:rsidR="00795173" w:rsidRPr="00795173" w:rsidRDefault="00795173" w:rsidP="00795173">
      <w:pPr>
        <w:jc w:val="both"/>
        <w:rPr>
          <w:rFonts w:ascii="Arial" w:eastAsia="Arial" w:hAnsi="Arial" w:cs="Arial"/>
          <w:sz w:val="20"/>
          <w:szCs w:val="20"/>
        </w:rPr>
      </w:pPr>
    </w:p>
    <w:p w14:paraId="722A7B16" w14:textId="77777777" w:rsidR="00795173" w:rsidRPr="00795173" w:rsidRDefault="00795173" w:rsidP="00795173">
      <w:pPr>
        <w:jc w:val="both"/>
        <w:rPr>
          <w:rFonts w:ascii="Arial" w:eastAsia="Arial" w:hAnsi="Arial" w:cs="Arial"/>
          <w:sz w:val="20"/>
          <w:szCs w:val="20"/>
        </w:rPr>
      </w:pPr>
      <w:r w:rsidRPr="00795173">
        <w:rPr>
          <w:rFonts w:ascii="Arial" w:eastAsia="Arial" w:hAnsi="Arial" w:cs="Arial"/>
          <w:b/>
          <w:sz w:val="20"/>
          <w:szCs w:val="20"/>
        </w:rPr>
        <w:t xml:space="preserve">PRIMERO. </w:t>
      </w:r>
      <w:r w:rsidRPr="00795173">
        <w:rPr>
          <w:rFonts w:ascii="Arial" w:eastAsia="Arial" w:hAnsi="Arial" w:cs="Arial"/>
          <w:sz w:val="20"/>
          <w:szCs w:val="20"/>
        </w:rPr>
        <w:t>Que de conformidad con el artículo 115 de la Constitución Política de los Estados Unidos Mexicanos; y 113 de la Constitución Política del Estado Libre y Soberano de Oaxaca; los Municipios son gobernados por un Ayuntamiento de elección popular directa, integrado por un Presidente o Presidenta Municipal y el número de regidurías y sindicaturas que la Ley determine; con personalidad jurídica y patrimonio propios.</w:t>
      </w:r>
    </w:p>
    <w:p w14:paraId="62C0F1FA" w14:textId="77777777" w:rsidR="00795173" w:rsidRPr="00795173" w:rsidRDefault="00795173" w:rsidP="00795173">
      <w:pPr>
        <w:jc w:val="both"/>
        <w:rPr>
          <w:rFonts w:ascii="Arial" w:eastAsia="Arial" w:hAnsi="Arial" w:cs="Arial"/>
          <w:sz w:val="20"/>
          <w:szCs w:val="20"/>
        </w:rPr>
      </w:pPr>
    </w:p>
    <w:p w14:paraId="1F0FFA49" w14:textId="77777777" w:rsidR="00795173" w:rsidRPr="00795173" w:rsidRDefault="00795173" w:rsidP="00795173">
      <w:pPr>
        <w:jc w:val="both"/>
        <w:rPr>
          <w:rFonts w:ascii="Arial" w:eastAsia="Arial" w:hAnsi="Arial" w:cs="Arial"/>
          <w:sz w:val="20"/>
          <w:szCs w:val="20"/>
        </w:rPr>
      </w:pPr>
      <w:r w:rsidRPr="00795173">
        <w:rPr>
          <w:rFonts w:ascii="Arial" w:eastAsia="Arial" w:hAnsi="Arial" w:cs="Arial"/>
          <w:b/>
          <w:sz w:val="20"/>
          <w:szCs w:val="20"/>
        </w:rPr>
        <w:t xml:space="preserve">SEGUNDO. </w:t>
      </w:r>
      <w:r w:rsidRPr="00795173">
        <w:rPr>
          <w:rFonts w:ascii="Arial" w:eastAsia="Arial" w:hAnsi="Arial" w:cs="Arial"/>
          <w:sz w:val="20"/>
          <w:szCs w:val="20"/>
        </w:rPr>
        <w:t xml:space="preserve">Que de conformidad con los artículos 1° y 4° de la Ley del Servicio Militar; 191 y 192 del Reglamento de la Ley del Servicio Militar; como deber de todos los mexicanos para alistarse al Servicio Militar, así como la constitución de la Junta Municipal de Reclutamiento; aunado a lo dispuesto en los </w:t>
      </w:r>
      <w:r w:rsidRPr="00795173">
        <w:rPr>
          <w:rFonts w:ascii="Arial" w:eastAsia="Arial" w:hAnsi="Arial" w:cs="Arial"/>
          <w:sz w:val="20"/>
          <w:szCs w:val="20"/>
        </w:rPr>
        <w:lastRenderedPageBreak/>
        <w:t>artículos 1, 2 y 45 de la Ley Orgánica Municipal del Estado de Oaxaca; en correlación con el artículo 33 del Bando de Policía y Gobierno del Municipio de Oaxaca de Juárez, siendo el Honorable Ayuntamiento, el órgano deliberante donde se resuelven de manera colegiada los asuntos relativos al ejercicio de sus atribuciones de gobierno, políticas y administrativas. Tengo a bien proponer a su consideración el siguiente:</w:t>
      </w:r>
    </w:p>
    <w:p w14:paraId="43017CAA" w14:textId="77777777" w:rsidR="00795173" w:rsidRPr="00795173" w:rsidRDefault="00795173" w:rsidP="00795173">
      <w:pPr>
        <w:jc w:val="both"/>
        <w:rPr>
          <w:rFonts w:ascii="Arial" w:eastAsia="Arial" w:hAnsi="Arial" w:cs="Arial"/>
          <w:sz w:val="20"/>
          <w:szCs w:val="20"/>
        </w:rPr>
      </w:pPr>
    </w:p>
    <w:p w14:paraId="2B185DCD" w14:textId="77777777" w:rsidR="00795173" w:rsidRPr="00795173" w:rsidRDefault="00795173" w:rsidP="00795173">
      <w:pPr>
        <w:jc w:val="center"/>
        <w:rPr>
          <w:rFonts w:ascii="Arial" w:eastAsia="Arial" w:hAnsi="Arial" w:cs="Arial"/>
          <w:sz w:val="20"/>
          <w:szCs w:val="20"/>
        </w:rPr>
      </w:pPr>
      <w:r w:rsidRPr="00795173">
        <w:rPr>
          <w:rFonts w:ascii="Arial" w:eastAsia="Arial" w:hAnsi="Arial" w:cs="Arial"/>
          <w:b/>
          <w:sz w:val="20"/>
          <w:szCs w:val="20"/>
        </w:rPr>
        <w:t xml:space="preserve">P U N T </w:t>
      </w:r>
      <w:proofErr w:type="gramStart"/>
      <w:r w:rsidRPr="00795173">
        <w:rPr>
          <w:rFonts w:ascii="Arial" w:eastAsia="Arial" w:hAnsi="Arial" w:cs="Arial"/>
          <w:b/>
          <w:sz w:val="20"/>
          <w:szCs w:val="20"/>
        </w:rPr>
        <w:t>O  D</w:t>
      </w:r>
      <w:proofErr w:type="gramEnd"/>
      <w:r w:rsidRPr="00795173">
        <w:rPr>
          <w:rFonts w:ascii="Arial" w:eastAsia="Arial" w:hAnsi="Arial" w:cs="Arial"/>
          <w:b/>
          <w:sz w:val="20"/>
          <w:szCs w:val="20"/>
        </w:rPr>
        <w:t xml:space="preserve"> E  A C U E R D O</w:t>
      </w:r>
    </w:p>
    <w:p w14:paraId="60D3455B" w14:textId="77777777" w:rsidR="00795173" w:rsidRPr="00795173" w:rsidRDefault="00795173" w:rsidP="00795173">
      <w:pPr>
        <w:jc w:val="both"/>
        <w:rPr>
          <w:rFonts w:ascii="Arial" w:eastAsia="Arial" w:hAnsi="Arial" w:cs="Arial"/>
          <w:sz w:val="20"/>
          <w:szCs w:val="20"/>
        </w:rPr>
      </w:pPr>
    </w:p>
    <w:p w14:paraId="2418A3A1" w14:textId="6FCA0325" w:rsidR="00795173" w:rsidRPr="00795173" w:rsidRDefault="00795173" w:rsidP="00795173">
      <w:pPr>
        <w:jc w:val="both"/>
        <w:rPr>
          <w:rFonts w:ascii="Arial" w:eastAsia="Arial" w:hAnsi="Arial" w:cs="Arial"/>
          <w:sz w:val="20"/>
          <w:szCs w:val="20"/>
        </w:rPr>
      </w:pPr>
      <w:r w:rsidRPr="00795173">
        <w:rPr>
          <w:rFonts w:ascii="Arial" w:eastAsia="Arial" w:hAnsi="Arial" w:cs="Arial"/>
          <w:b/>
          <w:sz w:val="20"/>
          <w:szCs w:val="20"/>
        </w:rPr>
        <w:t xml:space="preserve">PRIMERO. </w:t>
      </w:r>
      <w:r w:rsidRPr="00795173">
        <w:rPr>
          <w:rFonts w:ascii="Arial" w:eastAsia="Arial" w:hAnsi="Arial" w:cs="Arial"/>
          <w:sz w:val="20"/>
          <w:szCs w:val="20"/>
        </w:rPr>
        <w:t>El Honorable Ayuntamiento Constitucional de Oaxaca de Juárez tienen a b</w:t>
      </w:r>
      <w:r w:rsidR="00CA3C87">
        <w:rPr>
          <w:rFonts w:ascii="Arial" w:eastAsia="Arial" w:hAnsi="Arial" w:cs="Arial"/>
          <w:sz w:val="20"/>
          <w:szCs w:val="20"/>
        </w:rPr>
        <w:t>ien nombrar al Regidor René Ricárdez</w:t>
      </w:r>
      <w:r w:rsidRPr="00795173">
        <w:rPr>
          <w:rFonts w:ascii="Arial" w:eastAsia="Arial" w:hAnsi="Arial" w:cs="Arial"/>
          <w:sz w:val="20"/>
          <w:szCs w:val="20"/>
        </w:rPr>
        <w:t xml:space="preserve"> Limón y a la Secretaria Municipal Edith Elena Rodríguez Escobar, como miembros de la Junta Municipal de Reclutamiento de Oaxaca de Juárez, de acuerdo a sus atribuciones contempladas en el Bando de Policía y Gobierno.</w:t>
      </w:r>
    </w:p>
    <w:p w14:paraId="604A1CB8" w14:textId="77777777" w:rsidR="00795173" w:rsidRPr="00795173" w:rsidRDefault="00795173" w:rsidP="00795173">
      <w:pPr>
        <w:jc w:val="both"/>
        <w:rPr>
          <w:rFonts w:ascii="Arial" w:eastAsia="Arial" w:hAnsi="Arial" w:cs="Arial"/>
          <w:sz w:val="20"/>
          <w:szCs w:val="20"/>
        </w:rPr>
      </w:pPr>
    </w:p>
    <w:p w14:paraId="163CB8C1" w14:textId="77777777" w:rsidR="00795173" w:rsidRPr="00795173" w:rsidRDefault="00795173" w:rsidP="00795173">
      <w:pPr>
        <w:jc w:val="both"/>
        <w:rPr>
          <w:rFonts w:ascii="Arial" w:eastAsia="Arial" w:hAnsi="Arial" w:cs="Arial"/>
          <w:sz w:val="20"/>
          <w:szCs w:val="20"/>
        </w:rPr>
      </w:pPr>
      <w:r w:rsidRPr="00795173">
        <w:rPr>
          <w:rFonts w:ascii="Arial" w:eastAsia="Arial" w:hAnsi="Arial" w:cs="Arial"/>
          <w:b/>
          <w:sz w:val="20"/>
          <w:szCs w:val="20"/>
        </w:rPr>
        <w:t xml:space="preserve">SEGUNDO. </w:t>
      </w:r>
      <w:r w:rsidRPr="00795173">
        <w:rPr>
          <w:rFonts w:ascii="Arial" w:eastAsia="Arial" w:hAnsi="Arial" w:cs="Arial"/>
          <w:sz w:val="20"/>
          <w:szCs w:val="20"/>
        </w:rPr>
        <w:t>Notifíquese por conducto de la Secretaría Municipal a la 28/a Zona Militar.</w:t>
      </w:r>
    </w:p>
    <w:p w14:paraId="32888BE5" w14:textId="77777777" w:rsidR="00795173" w:rsidRPr="00795173" w:rsidRDefault="00795173" w:rsidP="00795173">
      <w:pPr>
        <w:jc w:val="both"/>
        <w:rPr>
          <w:rFonts w:ascii="Arial" w:eastAsia="Arial" w:hAnsi="Arial" w:cs="Arial"/>
          <w:sz w:val="20"/>
          <w:szCs w:val="20"/>
        </w:rPr>
      </w:pPr>
    </w:p>
    <w:p w14:paraId="3B6BAA7B" w14:textId="77777777" w:rsidR="00795173" w:rsidRPr="00795173" w:rsidRDefault="00795173" w:rsidP="00795173">
      <w:pPr>
        <w:jc w:val="center"/>
        <w:rPr>
          <w:rFonts w:ascii="Arial" w:eastAsia="Arial" w:hAnsi="Arial" w:cs="Arial"/>
          <w:sz w:val="20"/>
          <w:szCs w:val="20"/>
          <w:lang w:val="en-US"/>
        </w:rPr>
      </w:pPr>
      <w:r w:rsidRPr="00795173">
        <w:rPr>
          <w:rFonts w:ascii="Arial" w:eastAsia="Arial" w:hAnsi="Arial" w:cs="Arial"/>
          <w:b/>
          <w:sz w:val="20"/>
          <w:szCs w:val="20"/>
          <w:lang w:val="en-US"/>
        </w:rPr>
        <w:t xml:space="preserve">T R </w:t>
      </w:r>
      <w:proofErr w:type="gramStart"/>
      <w:r w:rsidRPr="00795173">
        <w:rPr>
          <w:rFonts w:ascii="Arial" w:eastAsia="Arial" w:hAnsi="Arial" w:cs="Arial"/>
          <w:b/>
          <w:sz w:val="20"/>
          <w:szCs w:val="20"/>
          <w:lang w:val="en-US"/>
        </w:rPr>
        <w:t>A</w:t>
      </w:r>
      <w:proofErr w:type="gramEnd"/>
      <w:r w:rsidRPr="00795173">
        <w:rPr>
          <w:rFonts w:ascii="Arial" w:eastAsia="Arial" w:hAnsi="Arial" w:cs="Arial"/>
          <w:b/>
          <w:sz w:val="20"/>
          <w:szCs w:val="20"/>
          <w:lang w:val="en-US"/>
        </w:rPr>
        <w:t xml:space="preserve"> N S I T O R I O S</w:t>
      </w:r>
    </w:p>
    <w:p w14:paraId="2C7805CE" w14:textId="77777777" w:rsidR="00795173" w:rsidRPr="00795173" w:rsidRDefault="00795173" w:rsidP="00795173">
      <w:pPr>
        <w:jc w:val="both"/>
        <w:rPr>
          <w:rFonts w:ascii="Arial" w:eastAsia="Arial" w:hAnsi="Arial" w:cs="Arial"/>
          <w:sz w:val="20"/>
          <w:szCs w:val="20"/>
          <w:lang w:val="en-US"/>
        </w:rPr>
      </w:pPr>
    </w:p>
    <w:p w14:paraId="13837081" w14:textId="77777777" w:rsidR="00795173" w:rsidRPr="00795173" w:rsidRDefault="00795173" w:rsidP="00795173">
      <w:pPr>
        <w:jc w:val="both"/>
        <w:rPr>
          <w:rFonts w:ascii="Arial" w:eastAsia="Arial" w:hAnsi="Arial" w:cs="Arial"/>
          <w:sz w:val="20"/>
          <w:szCs w:val="20"/>
        </w:rPr>
      </w:pPr>
      <w:r w:rsidRPr="00795173">
        <w:rPr>
          <w:rFonts w:ascii="Arial" w:eastAsia="Arial" w:hAnsi="Arial" w:cs="Arial"/>
          <w:b/>
          <w:sz w:val="20"/>
          <w:szCs w:val="20"/>
        </w:rPr>
        <w:t xml:space="preserve">ÚNICO. </w:t>
      </w:r>
      <w:r w:rsidRPr="00795173">
        <w:rPr>
          <w:rFonts w:ascii="Arial" w:eastAsia="Arial" w:hAnsi="Arial" w:cs="Arial"/>
          <w:sz w:val="20"/>
          <w:szCs w:val="20"/>
        </w:rPr>
        <w:t>Publíquese en la Gaceta Municipal que por turno corresponda.</w:t>
      </w:r>
    </w:p>
    <w:p w14:paraId="7E325E1A" w14:textId="51BE1BC0" w:rsidR="00C309FF" w:rsidRDefault="00C309FF" w:rsidP="00C309FF">
      <w:pPr>
        <w:jc w:val="both"/>
        <w:rPr>
          <w:rFonts w:ascii="Arial" w:eastAsia="Arial" w:hAnsi="Arial" w:cs="Arial"/>
          <w:sz w:val="20"/>
          <w:szCs w:val="20"/>
        </w:rPr>
      </w:pPr>
    </w:p>
    <w:p w14:paraId="053B7CE7" w14:textId="77777777" w:rsidR="00795173" w:rsidRPr="00795173" w:rsidRDefault="00795173" w:rsidP="00C309FF">
      <w:pPr>
        <w:jc w:val="both"/>
        <w:rPr>
          <w:rFonts w:ascii="Arial" w:eastAsia="Arial" w:hAnsi="Arial" w:cs="Arial"/>
          <w:sz w:val="20"/>
          <w:szCs w:val="20"/>
        </w:rPr>
      </w:pPr>
    </w:p>
    <w:p w14:paraId="6D510F18" w14:textId="722DE12A" w:rsidR="00C309FF" w:rsidRDefault="00C309FF" w:rsidP="00C309FF">
      <w:pPr>
        <w:jc w:val="both"/>
        <w:rPr>
          <w:rFonts w:ascii="Arial" w:hAnsi="Arial" w:cs="Arial"/>
          <w:sz w:val="20"/>
          <w:szCs w:val="20"/>
        </w:rPr>
      </w:pPr>
      <w:r w:rsidRPr="00795173">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acuerdo en el Palacio Municipal de este Municipio de Oaxaca de Juárez. </w:t>
      </w:r>
    </w:p>
    <w:p w14:paraId="6523F44D" w14:textId="77777777" w:rsidR="00795173" w:rsidRPr="00795173" w:rsidRDefault="00795173" w:rsidP="00C309FF">
      <w:pPr>
        <w:jc w:val="both"/>
        <w:rPr>
          <w:rFonts w:ascii="Arial" w:hAnsi="Arial" w:cs="Arial"/>
          <w:sz w:val="20"/>
          <w:szCs w:val="20"/>
        </w:rPr>
      </w:pPr>
    </w:p>
    <w:p w14:paraId="59BCEB1A" w14:textId="77777777" w:rsidR="00C309FF" w:rsidRPr="00795173" w:rsidRDefault="00C309FF" w:rsidP="00C309FF">
      <w:pPr>
        <w:jc w:val="both"/>
        <w:rPr>
          <w:rFonts w:ascii="Arial" w:hAnsi="Arial" w:cs="Arial"/>
          <w:bCs/>
          <w:sz w:val="20"/>
          <w:szCs w:val="20"/>
        </w:rPr>
      </w:pPr>
    </w:p>
    <w:p w14:paraId="3F942720" w14:textId="4C2D4C28" w:rsidR="00C309FF" w:rsidRPr="00795173" w:rsidRDefault="00C309FF" w:rsidP="00C309FF">
      <w:pPr>
        <w:jc w:val="both"/>
        <w:rPr>
          <w:rFonts w:ascii="Arial" w:hAnsi="Arial" w:cs="Arial"/>
          <w:b/>
          <w:bCs/>
          <w:sz w:val="20"/>
          <w:szCs w:val="20"/>
        </w:rPr>
      </w:pPr>
      <w:r w:rsidRPr="00795173">
        <w:rPr>
          <w:rFonts w:ascii="Arial" w:hAnsi="Arial" w:cs="Arial"/>
          <w:b/>
          <w:bCs/>
          <w:sz w:val="20"/>
          <w:szCs w:val="20"/>
        </w:rPr>
        <w:t xml:space="preserve">DADO EN EL SALÓN DE CABILDO “PORFIRIO DÍAZ MORI” DEL HONORABLE AYUNTAMIENTO DEL MUNICIPIO DE OAXACA DE JUÁREZ, EL DÍA </w:t>
      </w:r>
      <w:r w:rsidR="00795173" w:rsidRPr="00795173">
        <w:rPr>
          <w:rFonts w:ascii="Arial" w:hAnsi="Arial" w:cs="Arial"/>
          <w:b/>
          <w:bCs/>
          <w:sz w:val="20"/>
          <w:szCs w:val="20"/>
        </w:rPr>
        <w:t>VEINTITRÉS</w:t>
      </w:r>
      <w:r w:rsidRPr="00795173">
        <w:rPr>
          <w:rFonts w:ascii="Arial" w:hAnsi="Arial" w:cs="Arial"/>
          <w:b/>
          <w:bCs/>
          <w:sz w:val="20"/>
          <w:szCs w:val="20"/>
        </w:rPr>
        <w:t xml:space="preserve"> DE NOVIEMBRE DEL AÑO DOS MIL VEINTITRÉS. </w:t>
      </w:r>
    </w:p>
    <w:p w14:paraId="31ADD8EF" w14:textId="598D037B" w:rsidR="00C309FF" w:rsidRDefault="00C309FF" w:rsidP="00C309FF">
      <w:pPr>
        <w:jc w:val="center"/>
        <w:rPr>
          <w:rFonts w:ascii="Arial" w:hAnsi="Arial" w:cs="Arial"/>
          <w:sz w:val="20"/>
          <w:szCs w:val="20"/>
        </w:rPr>
      </w:pPr>
    </w:p>
    <w:p w14:paraId="11CB7E9F" w14:textId="77777777" w:rsidR="00795173" w:rsidRPr="00795173" w:rsidRDefault="00795173" w:rsidP="00C309FF">
      <w:pPr>
        <w:jc w:val="center"/>
        <w:rPr>
          <w:rFonts w:ascii="Arial" w:hAnsi="Arial" w:cs="Arial"/>
          <w:sz w:val="20"/>
          <w:szCs w:val="20"/>
        </w:rPr>
      </w:pPr>
    </w:p>
    <w:p w14:paraId="75680849" w14:textId="77777777" w:rsidR="00C309FF" w:rsidRPr="00795173" w:rsidRDefault="00C309FF" w:rsidP="00C309FF">
      <w:pPr>
        <w:jc w:val="center"/>
        <w:rPr>
          <w:rFonts w:ascii="Arial" w:hAnsi="Arial" w:cs="Arial"/>
          <w:b/>
          <w:bCs/>
          <w:spacing w:val="-1"/>
          <w:sz w:val="20"/>
          <w:szCs w:val="20"/>
        </w:rPr>
      </w:pPr>
      <w:r w:rsidRPr="00795173">
        <w:rPr>
          <w:rFonts w:ascii="Arial" w:hAnsi="Arial" w:cs="Arial"/>
          <w:b/>
          <w:bCs/>
          <w:spacing w:val="-1"/>
          <w:sz w:val="20"/>
          <w:szCs w:val="20"/>
        </w:rPr>
        <w:t>ATENTAMENTE</w:t>
      </w:r>
    </w:p>
    <w:p w14:paraId="3312D2F4" w14:textId="77777777" w:rsidR="00C309FF" w:rsidRDefault="00C309FF" w:rsidP="00C309FF">
      <w:pPr>
        <w:jc w:val="center"/>
        <w:rPr>
          <w:rFonts w:ascii="Arial" w:hAnsi="Arial" w:cs="Arial"/>
          <w:b/>
          <w:bCs/>
          <w:spacing w:val="-1"/>
          <w:sz w:val="20"/>
          <w:szCs w:val="20"/>
        </w:rPr>
      </w:pPr>
      <w:r>
        <w:rPr>
          <w:rFonts w:ascii="Arial" w:hAnsi="Arial" w:cs="Arial"/>
          <w:b/>
          <w:bCs/>
          <w:spacing w:val="-1"/>
          <w:sz w:val="20"/>
          <w:szCs w:val="20"/>
        </w:rPr>
        <w:t>“EL RESPETO AL DERECHO AJENO</w:t>
      </w:r>
    </w:p>
    <w:p w14:paraId="7433ACFC" w14:textId="77777777" w:rsidR="00C309FF" w:rsidRDefault="00C309FF" w:rsidP="00C309FF">
      <w:pPr>
        <w:jc w:val="center"/>
        <w:rPr>
          <w:rFonts w:ascii="Arial" w:hAnsi="Arial" w:cs="Arial"/>
          <w:b/>
          <w:bCs/>
          <w:spacing w:val="-1"/>
          <w:sz w:val="20"/>
          <w:szCs w:val="20"/>
        </w:rPr>
      </w:pPr>
      <w:r>
        <w:rPr>
          <w:rFonts w:ascii="Arial" w:hAnsi="Arial" w:cs="Arial"/>
          <w:b/>
          <w:bCs/>
          <w:spacing w:val="-1"/>
          <w:sz w:val="20"/>
          <w:szCs w:val="20"/>
        </w:rPr>
        <w:t>ES LA PAZ”</w:t>
      </w:r>
    </w:p>
    <w:p w14:paraId="7D803149" w14:textId="77777777" w:rsidR="00C309FF" w:rsidRDefault="00C309FF" w:rsidP="00C309FF">
      <w:pPr>
        <w:jc w:val="center"/>
        <w:rPr>
          <w:rFonts w:ascii="Arial" w:hAnsi="Arial" w:cs="Arial"/>
          <w:b/>
          <w:bCs/>
          <w:spacing w:val="-1"/>
          <w:sz w:val="20"/>
          <w:szCs w:val="20"/>
        </w:rPr>
      </w:pPr>
      <w:r>
        <w:rPr>
          <w:rFonts w:ascii="Arial" w:hAnsi="Arial" w:cs="Arial"/>
          <w:b/>
          <w:bCs/>
          <w:spacing w:val="-1"/>
          <w:sz w:val="20"/>
          <w:szCs w:val="20"/>
        </w:rPr>
        <w:t>PRESIDENTE MUNICIPAL CONSTITUCIONAL DE OAXACA DE JUÁREZ.</w:t>
      </w:r>
    </w:p>
    <w:p w14:paraId="39EFB388" w14:textId="5DC3DA7A" w:rsidR="00C309FF" w:rsidRDefault="00C309FF" w:rsidP="00C309FF">
      <w:pPr>
        <w:jc w:val="center"/>
        <w:rPr>
          <w:rFonts w:ascii="Arial" w:hAnsi="Arial" w:cs="Arial"/>
          <w:b/>
          <w:bCs/>
          <w:spacing w:val="-1"/>
          <w:sz w:val="20"/>
          <w:szCs w:val="20"/>
        </w:rPr>
      </w:pPr>
    </w:p>
    <w:p w14:paraId="3DA15CC7" w14:textId="17508953" w:rsidR="00795173" w:rsidRDefault="00795173" w:rsidP="00C309FF">
      <w:pPr>
        <w:jc w:val="center"/>
        <w:rPr>
          <w:rFonts w:ascii="Arial" w:hAnsi="Arial" w:cs="Arial"/>
          <w:b/>
          <w:bCs/>
          <w:spacing w:val="-1"/>
          <w:sz w:val="20"/>
          <w:szCs w:val="20"/>
        </w:rPr>
      </w:pPr>
    </w:p>
    <w:p w14:paraId="07B101E2" w14:textId="77777777" w:rsidR="00795173" w:rsidRDefault="00795173" w:rsidP="00C309FF">
      <w:pPr>
        <w:jc w:val="center"/>
        <w:rPr>
          <w:rFonts w:ascii="Arial" w:hAnsi="Arial" w:cs="Arial"/>
          <w:b/>
          <w:bCs/>
          <w:spacing w:val="-1"/>
          <w:sz w:val="20"/>
          <w:szCs w:val="20"/>
        </w:rPr>
      </w:pPr>
    </w:p>
    <w:p w14:paraId="3BC7458B" w14:textId="77777777" w:rsidR="00C309FF" w:rsidRDefault="00C309FF" w:rsidP="00C309FF">
      <w:pPr>
        <w:jc w:val="center"/>
        <w:rPr>
          <w:rFonts w:ascii="Arial" w:hAnsi="Arial" w:cs="Arial"/>
          <w:b/>
          <w:bCs/>
          <w:spacing w:val="-1"/>
          <w:sz w:val="20"/>
          <w:szCs w:val="20"/>
        </w:rPr>
      </w:pPr>
    </w:p>
    <w:p w14:paraId="66C3B6DE" w14:textId="77777777" w:rsidR="00C309FF" w:rsidRDefault="00C309FF" w:rsidP="00C309FF">
      <w:pPr>
        <w:jc w:val="center"/>
        <w:rPr>
          <w:rFonts w:ascii="Arial" w:hAnsi="Arial" w:cs="Arial"/>
          <w:b/>
          <w:bCs/>
          <w:spacing w:val="-1"/>
          <w:sz w:val="20"/>
          <w:szCs w:val="20"/>
        </w:rPr>
      </w:pPr>
      <w:r>
        <w:rPr>
          <w:rFonts w:ascii="Arial" w:hAnsi="Arial" w:cs="Arial"/>
          <w:b/>
          <w:bCs/>
          <w:spacing w:val="-1"/>
          <w:sz w:val="20"/>
          <w:szCs w:val="20"/>
        </w:rPr>
        <w:t>FRANCISCO MARTÍNEZ NERI.</w:t>
      </w:r>
    </w:p>
    <w:p w14:paraId="7D4B4686" w14:textId="77777777" w:rsidR="00C309FF" w:rsidRDefault="00C309FF" w:rsidP="00C309FF">
      <w:pPr>
        <w:jc w:val="center"/>
        <w:rPr>
          <w:rFonts w:ascii="Arial" w:hAnsi="Arial" w:cs="Arial"/>
          <w:b/>
          <w:bCs/>
          <w:spacing w:val="-1"/>
          <w:sz w:val="20"/>
          <w:szCs w:val="20"/>
        </w:rPr>
      </w:pPr>
    </w:p>
    <w:p w14:paraId="4BDD87C0" w14:textId="2D0FA05C" w:rsidR="00C309FF" w:rsidRDefault="00C309FF" w:rsidP="00C309FF">
      <w:pPr>
        <w:jc w:val="center"/>
        <w:rPr>
          <w:rFonts w:ascii="Arial" w:hAnsi="Arial" w:cs="Arial"/>
          <w:b/>
          <w:bCs/>
          <w:spacing w:val="-1"/>
          <w:sz w:val="20"/>
          <w:szCs w:val="20"/>
        </w:rPr>
      </w:pPr>
    </w:p>
    <w:p w14:paraId="4B87A690" w14:textId="77777777" w:rsidR="00795173" w:rsidRDefault="00795173" w:rsidP="00C309FF">
      <w:pPr>
        <w:jc w:val="center"/>
        <w:rPr>
          <w:rFonts w:ascii="Arial" w:hAnsi="Arial" w:cs="Arial"/>
          <w:b/>
          <w:bCs/>
          <w:spacing w:val="-1"/>
          <w:sz w:val="20"/>
          <w:szCs w:val="20"/>
        </w:rPr>
      </w:pPr>
    </w:p>
    <w:p w14:paraId="0CADC15F" w14:textId="77777777" w:rsidR="00C309FF" w:rsidRDefault="00C309FF" w:rsidP="00C309FF">
      <w:pPr>
        <w:jc w:val="center"/>
        <w:rPr>
          <w:rFonts w:ascii="Arial" w:hAnsi="Arial" w:cs="Arial"/>
          <w:b/>
          <w:bCs/>
          <w:spacing w:val="-1"/>
          <w:sz w:val="20"/>
          <w:szCs w:val="20"/>
        </w:rPr>
      </w:pPr>
      <w:r>
        <w:rPr>
          <w:rFonts w:ascii="Arial" w:hAnsi="Arial" w:cs="Arial"/>
          <w:b/>
          <w:bCs/>
          <w:spacing w:val="-1"/>
          <w:sz w:val="20"/>
          <w:szCs w:val="20"/>
        </w:rPr>
        <w:t>ATENTAMENTE</w:t>
      </w:r>
    </w:p>
    <w:p w14:paraId="00E00D37" w14:textId="77777777" w:rsidR="00C309FF" w:rsidRDefault="00C309FF" w:rsidP="00C309FF">
      <w:pPr>
        <w:jc w:val="center"/>
        <w:rPr>
          <w:rFonts w:ascii="Arial" w:hAnsi="Arial" w:cs="Arial"/>
          <w:b/>
          <w:bCs/>
          <w:spacing w:val="-1"/>
          <w:sz w:val="20"/>
          <w:szCs w:val="20"/>
        </w:rPr>
      </w:pPr>
      <w:r>
        <w:rPr>
          <w:rFonts w:ascii="Arial" w:hAnsi="Arial" w:cs="Arial"/>
          <w:b/>
          <w:bCs/>
          <w:spacing w:val="-1"/>
          <w:sz w:val="20"/>
          <w:szCs w:val="20"/>
        </w:rPr>
        <w:t>“EL RESPETO AL DERECHO AJENO</w:t>
      </w:r>
    </w:p>
    <w:p w14:paraId="2E67B732" w14:textId="77777777" w:rsidR="00C309FF" w:rsidRDefault="00C309FF" w:rsidP="00C309FF">
      <w:pPr>
        <w:jc w:val="center"/>
        <w:rPr>
          <w:rFonts w:ascii="Arial" w:hAnsi="Arial" w:cs="Arial"/>
          <w:b/>
          <w:bCs/>
          <w:spacing w:val="-1"/>
          <w:sz w:val="20"/>
          <w:szCs w:val="20"/>
        </w:rPr>
      </w:pPr>
      <w:r>
        <w:rPr>
          <w:rFonts w:ascii="Arial" w:hAnsi="Arial" w:cs="Arial"/>
          <w:b/>
          <w:bCs/>
          <w:spacing w:val="-1"/>
          <w:sz w:val="20"/>
          <w:szCs w:val="20"/>
        </w:rPr>
        <w:t>ES LA PAZ”</w:t>
      </w:r>
    </w:p>
    <w:p w14:paraId="5BEBC631" w14:textId="77777777" w:rsidR="00C309FF" w:rsidRDefault="00C309FF" w:rsidP="00C309FF">
      <w:pPr>
        <w:jc w:val="center"/>
        <w:rPr>
          <w:rFonts w:ascii="Arial" w:hAnsi="Arial" w:cs="Arial"/>
          <w:b/>
          <w:bCs/>
          <w:spacing w:val="-1"/>
          <w:sz w:val="20"/>
          <w:szCs w:val="20"/>
        </w:rPr>
      </w:pPr>
      <w:r>
        <w:rPr>
          <w:rFonts w:ascii="Arial" w:hAnsi="Arial" w:cs="Arial"/>
          <w:b/>
          <w:bCs/>
          <w:spacing w:val="-1"/>
          <w:sz w:val="20"/>
          <w:szCs w:val="20"/>
        </w:rPr>
        <w:t xml:space="preserve">SECRETARIA MUNICIPAL </w:t>
      </w:r>
    </w:p>
    <w:p w14:paraId="7F1F20A6" w14:textId="77777777" w:rsidR="00C309FF" w:rsidRDefault="00C309FF" w:rsidP="00C309FF">
      <w:pPr>
        <w:jc w:val="center"/>
        <w:rPr>
          <w:rFonts w:ascii="Arial" w:hAnsi="Arial" w:cs="Arial"/>
          <w:b/>
          <w:bCs/>
          <w:spacing w:val="-1"/>
          <w:sz w:val="20"/>
          <w:szCs w:val="20"/>
        </w:rPr>
      </w:pPr>
      <w:r>
        <w:rPr>
          <w:rFonts w:ascii="Arial" w:hAnsi="Arial" w:cs="Arial"/>
          <w:b/>
          <w:bCs/>
          <w:spacing w:val="-1"/>
          <w:sz w:val="20"/>
          <w:szCs w:val="20"/>
        </w:rPr>
        <w:t>DE OAXACA DE JUÁREZ.</w:t>
      </w:r>
    </w:p>
    <w:p w14:paraId="6834768A" w14:textId="77777777" w:rsidR="00C309FF" w:rsidRDefault="00C309FF" w:rsidP="00C309FF">
      <w:pPr>
        <w:jc w:val="center"/>
        <w:rPr>
          <w:rFonts w:ascii="Arial" w:hAnsi="Arial" w:cs="Arial"/>
          <w:b/>
          <w:bCs/>
          <w:spacing w:val="-1"/>
          <w:sz w:val="20"/>
          <w:szCs w:val="20"/>
        </w:rPr>
      </w:pPr>
    </w:p>
    <w:p w14:paraId="3FB47E40" w14:textId="77777777" w:rsidR="00C309FF" w:rsidRDefault="00C309FF" w:rsidP="00C309FF">
      <w:pPr>
        <w:jc w:val="center"/>
        <w:rPr>
          <w:rFonts w:ascii="Arial" w:hAnsi="Arial" w:cs="Arial"/>
          <w:b/>
          <w:bCs/>
          <w:spacing w:val="-1"/>
          <w:sz w:val="20"/>
          <w:szCs w:val="20"/>
        </w:rPr>
      </w:pPr>
    </w:p>
    <w:p w14:paraId="0A5C293B" w14:textId="30DD19C3" w:rsidR="00C309FF" w:rsidRDefault="00C309FF" w:rsidP="00C309FF">
      <w:pPr>
        <w:jc w:val="center"/>
        <w:rPr>
          <w:rFonts w:ascii="Arial" w:hAnsi="Arial" w:cs="Arial"/>
          <w:b/>
          <w:bCs/>
          <w:spacing w:val="-1"/>
          <w:sz w:val="20"/>
          <w:szCs w:val="20"/>
        </w:rPr>
      </w:pPr>
    </w:p>
    <w:p w14:paraId="2D320ECE" w14:textId="77777777" w:rsidR="00795173" w:rsidRDefault="00795173" w:rsidP="00C309FF">
      <w:pPr>
        <w:jc w:val="center"/>
        <w:rPr>
          <w:rFonts w:ascii="Arial" w:hAnsi="Arial" w:cs="Arial"/>
          <w:b/>
          <w:bCs/>
          <w:spacing w:val="-1"/>
          <w:sz w:val="20"/>
          <w:szCs w:val="20"/>
        </w:rPr>
      </w:pPr>
    </w:p>
    <w:p w14:paraId="0CA676F5" w14:textId="77777777" w:rsidR="00C309FF" w:rsidRDefault="00C309FF" w:rsidP="00C309FF">
      <w:pPr>
        <w:pStyle w:val="Textoindependiente"/>
        <w:jc w:val="center"/>
        <w:rPr>
          <w:rFonts w:ascii="Arial" w:hAnsi="Arial" w:cs="Arial"/>
          <w:b/>
          <w:bCs/>
          <w:spacing w:val="-1"/>
        </w:rPr>
      </w:pPr>
      <w:r>
        <w:rPr>
          <w:rFonts w:ascii="Arial" w:hAnsi="Arial" w:cs="Arial"/>
          <w:b/>
          <w:bCs/>
          <w:spacing w:val="-1"/>
        </w:rPr>
        <w:t>EDITH ELENA RODRÍGUEZ ESCOBAR.</w:t>
      </w:r>
    </w:p>
    <w:p w14:paraId="15C340BA" w14:textId="23FC7EC1" w:rsidR="00AA6BE7" w:rsidRDefault="00AA6BE7" w:rsidP="008D3000">
      <w:pPr>
        <w:rPr>
          <w:rFonts w:ascii="Arial" w:hAnsi="Arial" w:cs="Arial"/>
          <w:b/>
          <w:bCs/>
        </w:rPr>
      </w:pPr>
    </w:p>
    <w:p w14:paraId="28976A29" w14:textId="4A4D89A5" w:rsidR="00AA6BE7" w:rsidRDefault="00795173" w:rsidP="008D3000">
      <w:pPr>
        <w:rPr>
          <w:rFonts w:ascii="Arial" w:hAnsi="Arial" w:cs="Arial"/>
          <w:b/>
          <w:bCs/>
        </w:rPr>
      </w:pPr>
      <w:r>
        <w:rPr>
          <w:noProof/>
          <w:lang w:eastAsia="es-MX"/>
        </w:rPr>
        <w:drawing>
          <wp:anchor distT="0" distB="0" distL="114300" distR="114300" simplePos="0" relativeHeight="252341760" behindDoc="1" locked="0" layoutInCell="1" allowOverlap="1" wp14:anchorId="1BA651E4" wp14:editId="117163DD">
            <wp:simplePos x="0" y="0"/>
            <wp:positionH relativeFrom="column">
              <wp:posOffset>1444</wp:posOffset>
            </wp:positionH>
            <wp:positionV relativeFrom="paragraph">
              <wp:posOffset>600</wp:posOffset>
            </wp:positionV>
            <wp:extent cx="2735580" cy="265430"/>
            <wp:effectExtent l="0" t="0" r="7620" b="1270"/>
            <wp:wrapTopAndBottom/>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0F0FE615" w14:textId="77777777" w:rsidR="00795173" w:rsidRDefault="00795173" w:rsidP="00795173">
      <w:pPr>
        <w:jc w:val="both"/>
        <w:rPr>
          <w:rFonts w:ascii="Arial" w:eastAsia="Arial" w:hAnsi="Arial" w:cs="Arial"/>
          <w:sz w:val="20"/>
          <w:szCs w:val="20"/>
          <w:lang w:val="es-ES"/>
        </w:rPr>
      </w:pPr>
      <w:r>
        <w:rPr>
          <w:rFonts w:ascii="Arial" w:eastAsia="Arial" w:hAnsi="Arial" w:cs="Arial"/>
          <w:b/>
          <w:sz w:val="20"/>
          <w:szCs w:val="20"/>
          <w:lang w:val="es-ES"/>
        </w:rPr>
        <w:t>FRANCISCO MARTÍNEZ NERI</w:t>
      </w:r>
      <w:r>
        <w:rPr>
          <w:rFonts w:ascii="Arial" w:eastAsia="Arial" w:hAnsi="Arial" w:cs="Arial"/>
          <w:sz w:val="20"/>
          <w:szCs w:val="20"/>
          <w:lang w:val="es-ES"/>
        </w:rPr>
        <w:t>, Presidente Municipal Constitucional del Municipio de Oaxaca de Juárez, del Estado Libre y Soberano de Oaxaca, a sus habitantes hace saber:</w:t>
      </w:r>
    </w:p>
    <w:p w14:paraId="6FFA72F1" w14:textId="77777777" w:rsidR="00795173" w:rsidRDefault="00795173" w:rsidP="00795173">
      <w:pPr>
        <w:jc w:val="both"/>
        <w:rPr>
          <w:rFonts w:ascii="Arial" w:eastAsia="Arial" w:hAnsi="Arial" w:cs="Arial"/>
          <w:sz w:val="20"/>
          <w:szCs w:val="20"/>
          <w:lang w:val="es-ES"/>
        </w:rPr>
      </w:pPr>
    </w:p>
    <w:p w14:paraId="7618740B" w14:textId="03E086CC" w:rsidR="00795173" w:rsidRDefault="00795173" w:rsidP="00795173">
      <w:pPr>
        <w:jc w:val="both"/>
        <w:rPr>
          <w:rFonts w:ascii="Arial" w:hAnsi="Arial" w:cs="Arial"/>
          <w:sz w:val="20"/>
          <w:szCs w:val="20"/>
        </w:rPr>
      </w:pPr>
      <w:r>
        <w:rPr>
          <w:rFonts w:ascii="Arial" w:eastAsia="Arial" w:hAnsi="Arial" w:cs="Arial"/>
          <w:sz w:val="20"/>
          <w:szCs w:val="20"/>
          <w:lang w:val="es-ES"/>
        </w:rPr>
        <w:t xml:space="preserve">Que el </w:t>
      </w:r>
      <w:r>
        <w:rPr>
          <w:rFonts w:ascii="Arial" w:hAnsi="Arial" w:cs="Arial"/>
          <w:sz w:val="20"/>
          <w:szCs w:val="20"/>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veintitrés de noviembre de dos mil veintitrés, tuvo a bien aprobar y expedir el siguiente:</w:t>
      </w:r>
    </w:p>
    <w:p w14:paraId="2328CACD" w14:textId="77777777" w:rsidR="00795173" w:rsidRDefault="00795173" w:rsidP="00795173">
      <w:pPr>
        <w:rPr>
          <w:rFonts w:ascii="Arial" w:hAnsi="Arial" w:cs="Arial"/>
          <w:sz w:val="20"/>
          <w:szCs w:val="20"/>
        </w:rPr>
      </w:pPr>
    </w:p>
    <w:p w14:paraId="6EF8D73D" w14:textId="495935E6" w:rsidR="00795173" w:rsidRDefault="00795173" w:rsidP="00795173">
      <w:pPr>
        <w:pStyle w:val="Textoindependiente"/>
        <w:jc w:val="center"/>
        <w:outlineLvl w:val="0"/>
        <w:rPr>
          <w:rFonts w:ascii="Arial" w:hAnsi="Arial" w:cs="Arial"/>
          <w:b/>
        </w:rPr>
      </w:pPr>
      <w:r>
        <w:rPr>
          <w:rFonts w:ascii="Arial" w:hAnsi="Arial" w:cs="Arial"/>
          <w:b/>
        </w:rPr>
        <w:t>DICTAMEN CDEyMR/258/2023</w:t>
      </w:r>
    </w:p>
    <w:p w14:paraId="5B6624E9" w14:textId="77777777" w:rsidR="00795173" w:rsidRPr="00795173" w:rsidRDefault="00795173" w:rsidP="00795173">
      <w:pPr>
        <w:rPr>
          <w:rFonts w:ascii="Arial" w:hAnsi="Arial" w:cs="Arial"/>
          <w:b/>
          <w:sz w:val="20"/>
          <w:szCs w:val="20"/>
        </w:rPr>
      </w:pPr>
    </w:p>
    <w:p w14:paraId="37D513FB" w14:textId="77777777" w:rsidR="00795173" w:rsidRPr="00795173" w:rsidRDefault="00795173" w:rsidP="00795173">
      <w:pPr>
        <w:jc w:val="center"/>
        <w:rPr>
          <w:rFonts w:ascii="Arial" w:eastAsia="Arial" w:hAnsi="Arial" w:cs="Arial"/>
          <w:sz w:val="20"/>
          <w:szCs w:val="20"/>
        </w:rPr>
      </w:pPr>
      <w:r w:rsidRPr="00795173">
        <w:rPr>
          <w:rFonts w:ascii="Arial" w:eastAsia="Arial" w:hAnsi="Arial" w:cs="Arial"/>
          <w:b/>
          <w:sz w:val="20"/>
          <w:szCs w:val="20"/>
        </w:rPr>
        <w:t>C O N S I D E R A N D O</w:t>
      </w:r>
    </w:p>
    <w:p w14:paraId="046C50EA" w14:textId="77777777" w:rsidR="00795173" w:rsidRPr="00795173" w:rsidRDefault="00795173" w:rsidP="00795173">
      <w:pPr>
        <w:jc w:val="both"/>
        <w:rPr>
          <w:rFonts w:ascii="Arial" w:eastAsia="Arial" w:hAnsi="Arial" w:cs="Arial"/>
          <w:sz w:val="20"/>
          <w:szCs w:val="20"/>
        </w:rPr>
      </w:pPr>
    </w:p>
    <w:p w14:paraId="4A68D47C" w14:textId="77777777" w:rsidR="00795173" w:rsidRPr="00795173" w:rsidRDefault="00795173" w:rsidP="00795173">
      <w:pPr>
        <w:jc w:val="both"/>
        <w:rPr>
          <w:rFonts w:ascii="Arial" w:eastAsia="Arial" w:hAnsi="Arial" w:cs="Arial"/>
          <w:sz w:val="20"/>
          <w:szCs w:val="20"/>
        </w:rPr>
      </w:pPr>
      <w:r w:rsidRPr="00795173">
        <w:rPr>
          <w:rFonts w:ascii="Arial" w:eastAsia="Arial" w:hAnsi="Arial" w:cs="Arial"/>
          <w:b/>
          <w:sz w:val="20"/>
          <w:szCs w:val="20"/>
        </w:rPr>
        <w:t xml:space="preserve">PRIMERO.- </w:t>
      </w:r>
      <w:r w:rsidRPr="00795173">
        <w:rPr>
          <w:rFonts w:ascii="Arial" w:eastAsia="Arial" w:hAnsi="Arial" w:cs="Arial"/>
          <w:sz w:val="20"/>
          <w:szCs w:val="20"/>
        </w:rPr>
        <w:t>Esta Comisión de Desarrollo Económico y Mejora Regulatoria es competente para resolver el presente asunto, con fundamento en lo establecido por los artículos 55 y 56 de la Ley Orgánica Municipal del Estado de Oaxaca, artículos 61, 62 fracción III, 63 fracción XX, 67, 68 y 93 fracción XI del Bando de Policía y Gobierno del Municipio de Oaxaca de Juárez, así como los artículos 5, 37, 62 y 65 del Reglamento de Establecimientos Comerciales, Industriales y de Servicios del Municipio de Oaxaca de Juárez.</w:t>
      </w:r>
    </w:p>
    <w:p w14:paraId="32AC6AB8" w14:textId="77777777" w:rsidR="00795173" w:rsidRPr="00795173" w:rsidRDefault="00795173" w:rsidP="00795173">
      <w:pPr>
        <w:jc w:val="both"/>
        <w:rPr>
          <w:rFonts w:ascii="Arial" w:eastAsia="Arial" w:hAnsi="Arial" w:cs="Arial"/>
          <w:sz w:val="20"/>
          <w:szCs w:val="20"/>
        </w:rPr>
      </w:pPr>
    </w:p>
    <w:p w14:paraId="1B86EE3C" w14:textId="77777777" w:rsidR="00795173" w:rsidRPr="00795173" w:rsidRDefault="00795173" w:rsidP="00795173">
      <w:pPr>
        <w:jc w:val="both"/>
        <w:rPr>
          <w:rFonts w:ascii="Arial" w:eastAsia="Arial" w:hAnsi="Arial" w:cs="Arial"/>
          <w:sz w:val="20"/>
          <w:szCs w:val="20"/>
        </w:rPr>
      </w:pPr>
      <w:r w:rsidRPr="00795173">
        <w:rPr>
          <w:rFonts w:ascii="Arial" w:eastAsia="Arial" w:hAnsi="Arial" w:cs="Arial"/>
          <w:b/>
          <w:sz w:val="20"/>
          <w:szCs w:val="20"/>
        </w:rPr>
        <w:t xml:space="preserve">SEGUNDO. - </w:t>
      </w:r>
      <w:r w:rsidRPr="00795173">
        <w:rPr>
          <w:rFonts w:ascii="Arial" w:eastAsia="Arial" w:hAnsi="Arial" w:cs="Arial"/>
          <w:sz w:val="20"/>
          <w:szCs w:val="20"/>
        </w:rPr>
        <w:t>De conformidad con lo establecido en el Bando de Policía y Gobierno del Municipio de Oaxaca de Juárez, en su numeral 93 fracción XI, la Comisión de Desarrollo Económico y Mejora Regulatoria tendrá como su función:</w:t>
      </w:r>
    </w:p>
    <w:p w14:paraId="226E4206" w14:textId="77777777" w:rsidR="00795173" w:rsidRPr="00795173" w:rsidRDefault="00795173" w:rsidP="00795173">
      <w:pPr>
        <w:jc w:val="both"/>
        <w:rPr>
          <w:rFonts w:ascii="Arial" w:eastAsia="Arial" w:hAnsi="Arial" w:cs="Arial"/>
          <w:sz w:val="20"/>
          <w:szCs w:val="20"/>
        </w:rPr>
      </w:pPr>
    </w:p>
    <w:p w14:paraId="7AE7ABEE" w14:textId="77777777" w:rsidR="00795173" w:rsidRPr="00795173" w:rsidRDefault="00795173" w:rsidP="00795173">
      <w:pPr>
        <w:ind w:left="284"/>
        <w:jc w:val="both"/>
        <w:rPr>
          <w:rFonts w:ascii="Arial" w:eastAsia="Arial" w:hAnsi="Arial" w:cs="Arial"/>
          <w:sz w:val="20"/>
          <w:szCs w:val="20"/>
        </w:rPr>
      </w:pPr>
      <w:r w:rsidRPr="00795173">
        <w:rPr>
          <w:rFonts w:ascii="Arial" w:eastAsia="Arial" w:hAnsi="Arial" w:cs="Arial"/>
          <w:i/>
          <w:sz w:val="20"/>
          <w:szCs w:val="20"/>
        </w:rPr>
        <w:t>"Dictaminar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24BBBBCE" w14:textId="77777777" w:rsidR="00795173" w:rsidRPr="00795173" w:rsidRDefault="00795173" w:rsidP="00795173">
      <w:pPr>
        <w:jc w:val="both"/>
        <w:rPr>
          <w:rFonts w:ascii="Arial" w:eastAsia="Arial" w:hAnsi="Arial" w:cs="Arial"/>
          <w:sz w:val="20"/>
          <w:szCs w:val="20"/>
        </w:rPr>
      </w:pPr>
    </w:p>
    <w:p w14:paraId="51208881" w14:textId="77777777" w:rsidR="00795173" w:rsidRPr="00795173" w:rsidRDefault="00795173" w:rsidP="00795173">
      <w:pPr>
        <w:jc w:val="both"/>
        <w:rPr>
          <w:rFonts w:ascii="Arial" w:eastAsia="Arial" w:hAnsi="Arial" w:cs="Arial"/>
          <w:sz w:val="20"/>
          <w:szCs w:val="20"/>
        </w:rPr>
      </w:pPr>
      <w:r w:rsidRPr="00795173">
        <w:rPr>
          <w:rFonts w:ascii="Arial" w:eastAsia="Arial" w:hAnsi="Arial" w:cs="Arial"/>
          <w:sz w:val="20"/>
          <w:szCs w:val="20"/>
        </w:rPr>
        <w:t>Así mismo el artículo 65 del Reglamento de Establecimientos Comerciales, Industriales y de Servicios del Municipio de Oaxaca de Juárez señala que:</w:t>
      </w:r>
    </w:p>
    <w:p w14:paraId="68219F51" w14:textId="77777777" w:rsidR="00795173" w:rsidRPr="00795173" w:rsidRDefault="00795173" w:rsidP="00795173">
      <w:pPr>
        <w:jc w:val="both"/>
        <w:rPr>
          <w:rFonts w:ascii="Arial" w:eastAsia="Arial" w:hAnsi="Arial" w:cs="Arial"/>
          <w:sz w:val="20"/>
          <w:szCs w:val="20"/>
        </w:rPr>
      </w:pPr>
    </w:p>
    <w:p w14:paraId="6CE9DA30" w14:textId="77777777" w:rsidR="00795173" w:rsidRPr="00795173" w:rsidRDefault="00795173" w:rsidP="00795173">
      <w:pPr>
        <w:ind w:left="284"/>
        <w:jc w:val="both"/>
        <w:rPr>
          <w:rFonts w:ascii="Arial" w:eastAsia="Arial" w:hAnsi="Arial" w:cs="Arial"/>
          <w:sz w:val="20"/>
          <w:szCs w:val="20"/>
        </w:rPr>
      </w:pPr>
      <w:r w:rsidRPr="00795173">
        <w:rPr>
          <w:rFonts w:ascii="Arial" w:eastAsia="Arial" w:hAnsi="Arial" w:cs="Arial"/>
          <w:i/>
          <w:sz w:val="20"/>
          <w:szCs w:val="20"/>
        </w:rPr>
        <w:t>"Tratándose de establecimientos comerciales de control especial, una vez acreditados los requisitos a que se refiere el artículo 62, se seguirá el procedimiento establecido en el artículo 58 incisos a), b), c) y d) del presente reglamento.</w:t>
      </w:r>
    </w:p>
    <w:p w14:paraId="626455A0" w14:textId="77777777" w:rsidR="00795173" w:rsidRPr="00795173" w:rsidRDefault="00795173" w:rsidP="00795173">
      <w:pPr>
        <w:ind w:left="284"/>
        <w:jc w:val="both"/>
        <w:rPr>
          <w:rFonts w:ascii="Arial" w:eastAsia="Arial" w:hAnsi="Arial" w:cs="Arial"/>
          <w:sz w:val="20"/>
          <w:szCs w:val="20"/>
        </w:rPr>
      </w:pPr>
    </w:p>
    <w:p w14:paraId="3E35D46F" w14:textId="77777777" w:rsidR="00795173" w:rsidRPr="00795173" w:rsidRDefault="00795173" w:rsidP="00795173">
      <w:pPr>
        <w:ind w:left="284"/>
        <w:jc w:val="both"/>
        <w:rPr>
          <w:rFonts w:ascii="Arial" w:eastAsia="Arial" w:hAnsi="Arial" w:cs="Arial"/>
          <w:sz w:val="20"/>
          <w:szCs w:val="20"/>
        </w:rPr>
      </w:pPr>
      <w:r w:rsidRPr="00795173">
        <w:rPr>
          <w:rFonts w:ascii="Arial" w:eastAsia="Arial" w:hAnsi="Arial" w:cs="Arial"/>
          <w:i/>
          <w:sz w:val="20"/>
          <w:szCs w:val="20"/>
        </w:rPr>
        <w:t>Una vez emitido el dictamen correspondiente, será turnado a la Secretaría Municipal para que por su conducto sea turnado al Cabildo para su aprobación.</w:t>
      </w:r>
    </w:p>
    <w:p w14:paraId="32238316" w14:textId="77777777" w:rsidR="00795173" w:rsidRPr="00795173" w:rsidRDefault="00795173" w:rsidP="00795173">
      <w:pPr>
        <w:ind w:left="284"/>
        <w:jc w:val="both"/>
        <w:rPr>
          <w:rFonts w:ascii="Arial" w:eastAsia="Arial" w:hAnsi="Arial" w:cs="Arial"/>
          <w:sz w:val="20"/>
          <w:szCs w:val="20"/>
        </w:rPr>
      </w:pPr>
      <w:r w:rsidRPr="00795173">
        <w:rPr>
          <w:rFonts w:ascii="Arial" w:eastAsia="Arial" w:hAnsi="Arial" w:cs="Arial"/>
          <w:i/>
          <w:sz w:val="20"/>
          <w:szCs w:val="20"/>
        </w:rPr>
        <w:t>La Secretaría Municipal deberá notificar a la Unidad la resolución del Cabildo para la continuación del trámite.</w:t>
      </w:r>
    </w:p>
    <w:p w14:paraId="1768B7E4" w14:textId="77777777" w:rsidR="00795173" w:rsidRPr="00795173" w:rsidRDefault="00795173" w:rsidP="00795173">
      <w:pPr>
        <w:ind w:left="284"/>
        <w:jc w:val="both"/>
        <w:rPr>
          <w:rFonts w:ascii="Arial" w:eastAsia="Arial" w:hAnsi="Arial" w:cs="Arial"/>
          <w:sz w:val="20"/>
          <w:szCs w:val="20"/>
        </w:rPr>
      </w:pPr>
    </w:p>
    <w:p w14:paraId="27635197" w14:textId="77777777" w:rsidR="00795173" w:rsidRPr="00795173" w:rsidRDefault="00795173" w:rsidP="00795173">
      <w:pPr>
        <w:ind w:left="284"/>
        <w:jc w:val="both"/>
        <w:rPr>
          <w:rFonts w:ascii="Arial" w:eastAsia="Arial" w:hAnsi="Arial" w:cs="Arial"/>
          <w:sz w:val="20"/>
          <w:szCs w:val="20"/>
        </w:rPr>
      </w:pPr>
      <w:r w:rsidRPr="00795173">
        <w:rPr>
          <w:rFonts w:ascii="Arial" w:eastAsia="Arial" w:hAnsi="Arial" w:cs="Arial"/>
          <w:i/>
          <w:sz w:val="20"/>
          <w:szCs w:val="20"/>
        </w:rPr>
        <w:t>Cuando el dictamen resulte procedente, los titulares de los establecimientos comerciales, podrán obtener, previo pago de derechos, el registro correspondiente al padrón fiscal."</w:t>
      </w:r>
    </w:p>
    <w:p w14:paraId="283DC455" w14:textId="77777777" w:rsidR="00795173" w:rsidRPr="00795173" w:rsidRDefault="00795173" w:rsidP="00795173">
      <w:pPr>
        <w:jc w:val="both"/>
        <w:rPr>
          <w:rFonts w:ascii="Arial" w:eastAsia="Arial" w:hAnsi="Arial" w:cs="Arial"/>
          <w:sz w:val="20"/>
          <w:szCs w:val="20"/>
        </w:rPr>
      </w:pPr>
    </w:p>
    <w:p w14:paraId="64A1A660" w14:textId="77777777" w:rsidR="00795173" w:rsidRPr="00795173" w:rsidRDefault="00795173" w:rsidP="00795173">
      <w:pPr>
        <w:jc w:val="both"/>
        <w:rPr>
          <w:rFonts w:ascii="Arial" w:eastAsia="Arial" w:hAnsi="Arial" w:cs="Arial"/>
          <w:sz w:val="20"/>
          <w:szCs w:val="20"/>
        </w:rPr>
      </w:pPr>
      <w:r w:rsidRPr="00795173">
        <w:rPr>
          <w:rFonts w:ascii="Arial" w:eastAsia="Arial" w:hAnsi="Arial" w:cs="Arial"/>
          <w:sz w:val="20"/>
          <w:szCs w:val="20"/>
        </w:rPr>
        <w:t xml:space="preserve">En virtud que con fecha veintinueve de marzo de dos mil veintitrés, mediante el formato único para giros de control especial, ingreso la solicitud en la Unidad de Trámites Empresariales el </w:t>
      </w:r>
      <w:r w:rsidRPr="00795173">
        <w:rPr>
          <w:rFonts w:ascii="Arial" w:eastAsia="Arial" w:hAnsi="Arial" w:cs="Arial"/>
          <w:b/>
          <w:sz w:val="20"/>
          <w:szCs w:val="20"/>
        </w:rPr>
        <w:t xml:space="preserve">C. ISRAEL LOYOLA ESPINOSA </w:t>
      </w:r>
      <w:r w:rsidRPr="00795173">
        <w:rPr>
          <w:rFonts w:ascii="Arial" w:eastAsia="Arial" w:hAnsi="Arial" w:cs="Arial"/>
          <w:sz w:val="20"/>
          <w:szCs w:val="20"/>
        </w:rPr>
        <w:t xml:space="preserve">consiste en tramitar la licencia para un establecimiento comercial con giro comercial de </w:t>
      </w:r>
      <w:r w:rsidRPr="00795173">
        <w:rPr>
          <w:rFonts w:ascii="Arial" w:eastAsia="Arial" w:hAnsi="Arial" w:cs="Arial"/>
          <w:b/>
          <w:sz w:val="20"/>
          <w:szCs w:val="20"/>
        </w:rPr>
        <w:t xml:space="preserve">RESTAURANTE CON VENTA DE CERVEZA, VINOS Y LICORES SOLO CON ALIMENTOS, </w:t>
      </w:r>
      <w:r w:rsidRPr="00795173">
        <w:rPr>
          <w:rFonts w:ascii="Arial" w:eastAsia="Arial" w:hAnsi="Arial" w:cs="Arial"/>
          <w:sz w:val="20"/>
          <w:szCs w:val="20"/>
        </w:rPr>
        <w:t>la cual es una actividad catalogada de control especial, de conformidad con el Catálogo de Giros Comerciales, Industriales y de Servicios del Municipio de Oaxaca de Juárez, se requiere que la Comisión de Desarrollo Económico y Mejora Regulatoria determine la procedencia de su petición, previo análisis y revisión de los requisitos establecidos en las disposiciones legales correspondientes.</w:t>
      </w:r>
    </w:p>
    <w:p w14:paraId="2878A53E" w14:textId="77777777" w:rsidR="00795173" w:rsidRPr="00795173" w:rsidRDefault="00795173" w:rsidP="00795173">
      <w:pPr>
        <w:jc w:val="both"/>
        <w:rPr>
          <w:rFonts w:ascii="Arial" w:eastAsia="Arial" w:hAnsi="Arial" w:cs="Arial"/>
          <w:sz w:val="20"/>
          <w:szCs w:val="20"/>
        </w:rPr>
      </w:pPr>
    </w:p>
    <w:p w14:paraId="3767F25F" w14:textId="77777777" w:rsidR="00795173" w:rsidRPr="00795173" w:rsidRDefault="00795173" w:rsidP="00795173">
      <w:pPr>
        <w:jc w:val="both"/>
        <w:rPr>
          <w:rFonts w:ascii="Arial" w:eastAsia="Arial" w:hAnsi="Arial" w:cs="Arial"/>
          <w:sz w:val="20"/>
          <w:szCs w:val="20"/>
        </w:rPr>
      </w:pPr>
      <w:r w:rsidRPr="00795173">
        <w:rPr>
          <w:rFonts w:ascii="Arial" w:eastAsia="Arial" w:hAnsi="Arial" w:cs="Arial"/>
          <w:b/>
          <w:sz w:val="20"/>
          <w:szCs w:val="20"/>
        </w:rPr>
        <w:t xml:space="preserve">TERCERO. - </w:t>
      </w:r>
      <w:r w:rsidRPr="00795173">
        <w:rPr>
          <w:rFonts w:ascii="Arial" w:eastAsia="Arial" w:hAnsi="Arial" w:cs="Arial"/>
          <w:sz w:val="20"/>
          <w:szCs w:val="20"/>
        </w:rPr>
        <w:t xml:space="preserve">El artículo 62 del Reglamento de Establecimientos Comerciales, Industriales y de Servicios del Municipio de Oaxaca de Juárez señala los documentos que deberá exhibir el promovente para iniciar el procedimiento de altas, licencias y permisos. Y del análisis de las </w:t>
      </w:r>
      <w:r w:rsidRPr="00795173">
        <w:rPr>
          <w:rFonts w:ascii="Arial" w:eastAsia="Arial" w:hAnsi="Arial" w:cs="Arial"/>
          <w:sz w:val="20"/>
          <w:szCs w:val="20"/>
        </w:rPr>
        <w:lastRenderedPageBreak/>
        <w:t>documentales que integran el expediente, se tiene que:</w:t>
      </w:r>
    </w:p>
    <w:p w14:paraId="29C9FEDB" w14:textId="77777777" w:rsidR="00795173" w:rsidRPr="00795173" w:rsidRDefault="00795173" w:rsidP="00795173">
      <w:pPr>
        <w:jc w:val="both"/>
        <w:rPr>
          <w:rFonts w:ascii="Arial" w:eastAsia="Arial" w:hAnsi="Arial" w:cs="Arial"/>
          <w:sz w:val="20"/>
          <w:szCs w:val="20"/>
        </w:rPr>
      </w:pPr>
    </w:p>
    <w:p w14:paraId="4542D0F4" w14:textId="77777777" w:rsidR="00795173" w:rsidRPr="00795173" w:rsidRDefault="00795173" w:rsidP="00795173">
      <w:pPr>
        <w:ind w:left="284"/>
        <w:jc w:val="both"/>
        <w:rPr>
          <w:rFonts w:ascii="Arial" w:eastAsia="Arial" w:hAnsi="Arial" w:cs="Arial"/>
          <w:sz w:val="20"/>
          <w:szCs w:val="20"/>
        </w:rPr>
      </w:pPr>
      <w:r w:rsidRPr="00795173">
        <w:rPr>
          <w:rFonts w:ascii="Arial" w:eastAsia="Arial" w:hAnsi="Arial" w:cs="Arial"/>
          <w:sz w:val="20"/>
          <w:szCs w:val="20"/>
        </w:rPr>
        <w:t xml:space="preserve">• Se da cumplimiento con el formato único para giros de control especial, recibido en la Ventanilla Única de la Unidad de Trámites Empresariales con fecha veintinueve de marzo de dos mil veintitrés, con el que ingresa la solicitud de la licencia para el giro comercial de </w:t>
      </w:r>
      <w:r w:rsidRPr="00795173">
        <w:rPr>
          <w:rFonts w:ascii="Arial" w:eastAsia="Arial" w:hAnsi="Arial" w:cs="Arial"/>
          <w:b/>
          <w:sz w:val="20"/>
          <w:szCs w:val="20"/>
        </w:rPr>
        <w:t xml:space="preserve">RESTAURANTE CON VENTA </w:t>
      </w:r>
      <w:r w:rsidRPr="00795173">
        <w:rPr>
          <w:rFonts w:ascii="Arial" w:eastAsia="Arial" w:hAnsi="Arial" w:cs="Arial"/>
          <w:sz w:val="20"/>
          <w:szCs w:val="20"/>
        </w:rPr>
        <w:t xml:space="preserve">DE </w:t>
      </w:r>
      <w:r w:rsidRPr="00795173">
        <w:rPr>
          <w:rFonts w:ascii="Arial" w:eastAsia="Arial" w:hAnsi="Arial" w:cs="Arial"/>
          <w:b/>
          <w:sz w:val="20"/>
          <w:szCs w:val="20"/>
        </w:rPr>
        <w:t xml:space="preserve">CERVEZA, VINOS Y LICORES SOLO CON ALIMENTOS, </w:t>
      </w:r>
      <w:r w:rsidRPr="00795173">
        <w:rPr>
          <w:rFonts w:ascii="Arial" w:eastAsia="Arial" w:hAnsi="Arial" w:cs="Arial"/>
          <w:sz w:val="20"/>
          <w:szCs w:val="20"/>
        </w:rPr>
        <w:t>encontrándose visible en la foja 27 del expediente en estudio.</w:t>
      </w:r>
    </w:p>
    <w:p w14:paraId="2F56FFBA" w14:textId="77777777" w:rsidR="00795173" w:rsidRPr="00795173" w:rsidRDefault="00795173" w:rsidP="00795173">
      <w:pPr>
        <w:ind w:left="284"/>
        <w:jc w:val="both"/>
        <w:rPr>
          <w:rFonts w:ascii="Arial" w:eastAsia="Arial" w:hAnsi="Arial" w:cs="Arial"/>
          <w:sz w:val="20"/>
          <w:szCs w:val="20"/>
        </w:rPr>
      </w:pPr>
    </w:p>
    <w:p w14:paraId="379D494E" w14:textId="77777777" w:rsidR="00795173" w:rsidRPr="00795173" w:rsidRDefault="00795173" w:rsidP="00795173">
      <w:pPr>
        <w:ind w:left="284"/>
        <w:jc w:val="both"/>
        <w:rPr>
          <w:rFonts w:ascii="Arial" w:eastAsia="Arial" w:hAnsi="Arial" w:cs="Arial"/>
          <w:sz w:val="20"/>
          <w:szCs w:val="20"/>
        </w:rPr>
      </w:pPr>
      <w:r w:rsidRPr="00795173">
        <w:rPr>
          <w:rFonts w:ascii="Arial" w:eastAsia="Arial" w:hAnsi="Arial" w:cs="Arial"/>
          <w:sz w:val="20"/>
          <w:szCs w:val="20"/>
        </w:rPr>
        <w:t xml:space="preserve">• El solicitante exhibe </w:t>
      </w:r>
      <w:r w:rsidRPr="00795173">
        <w:rPr>
          <w:rFonts w:ascii="Arial" w:eastAsia="Arial" w:hAnsi="Arial" w:cs="Arial"/>
          <w:b/>
          <w:sz w:val="20"/>
          <w:szCs w:val="20"/>
        </w:rPr>
        <w:t>identificación oficial con fotografía</w:t>
      </w:r>
      <w:r w:rsidRPr="00795173">
        <w:rPr>
          <w:rFonts w:ascii="Arial" w:eastAsia="Arial" w:hAnsi="Arial" w:cs="Arial"/>
          <w:sz w:val="20"/>
          <w:szCs w:val="20"/>
        </w:rPr>
        <w:t xml:space="preserve"> que consiste en la credencial para votar con fotografía con número 0604072927529 expedido por el Instituto Nacional Electoral con vigencia al dos mil treinta, visible en la foja 26 del expediente.</w:t>
      </w:r>
    </w:p>
    <w:p w14:paraId="2811FACC" w14:textId="77777777" w:rsidR="00795173" w:rsidRPr="00795173" w:rsidRDefault="00795173" w:rsidP="00795173">
      <w:pPr>
        <w:ind w:left="284"/>
        <w:jc w:val="both"/>
        <w:rPr>
          <w:rFonts w:ascii="Arial" w:eastAsia="Arial" w:hAnsi="Arial" w:cs="Arial"/>
          <w:sz w:val="20"/>
          <w:szCs w:val="20"/>
        </w:rPr>
      </w:pPr>
    </w:p>
    <w:p w14:paraId="54CF2632" w14:textId="77777777" w:rsidR="00795173" w:rsidRPr="00795173" w:rsidRDefault="00795173" w:rsidP="00795173">
      <w:pPr>
        <w:ind w:left="284"/>
        <w:jc w:val="both"/>
        <w:rPr>
          <w:rFonts w:ascii="Arial" w:eastAsia="Arial" w:hAnsi="Arial" w:cs="Arial"/>
          <w:sz w:val="20"/>
          <w:szCs w:val="20"/>
        </w:rPr>
      </w:pPr>
      <w:r w:rsidRPr="00795173">
        <w:rPr>
          <w:rFonts w:ascii="Arial" w:eastAsia="Arial" w:hAnsi="Arial" w:cs="Arial"/>
          <w:sz w:val="20"/>
          <w:szCs w:val="20"/>
        </w:rPr>
        <w:t>Documental con la que se acredita la personalidad jurídica del solicitante.</w:t>
      </w:r>
    </w:p>
    <w:p w14:paraId="29F92DF2" w14:textId="77777777" w:rsidR="00795173" w:rsidRPr="00795173" w:rsidRDefault="00795173" w:rsidP="00795173">
      <w:pPr>
        <w:ind w:left="284"/>
        <w:jc w:val="both"/>
        <w:rPr>
          <w:rFonts w:ascii="Arial" w:eastAsia="Arial" w:hAnsi="Arial" w:cs="Arial"/>
          <w:sz w:val="20"/>
          <w:szCs w:val="20"/>
        </w:rPr>
      </w:pPr>
    </w:p>
    <w:p w14:paraId="57647853" w14:textId="77777777" w:rsidR="00795173" w:rsidRPr="00795173" w:rsidRDefault="00795173" w:rsidP="00795173">
      <w:pPr>
        <w:ind w:left="284"/>
        <w:jc w:val="both"/>
        <w:rPr>
          <w:rFonts w:ascii="Arial" w:eastAsia="Arial" w:hAnsi="Arial" w:cs="Arial"/>
          <w:sz w:val="20"/>
          <w:szCs w:val="20"/>
        </w:rPr>
      </w:pPr>
      <w:r w:rsidRPr="00795173">
        <w:rPr>
          <w:rFonts w:ascii="Arial" w:eastAsia="Arial" w:hAnsi="Arial" w:cs="Arial"/>
          <w:sz w:val="20"/>
          <w:szCs w:val="20"/>
        </w:rPr>
        <w:t xml:space="preserve">• El solicitante exhibe copia del recibo predial de fecha dos de julio de dos mil veintitrés a nombre de </w:t>
      </w:r>
      <w:r w:rsidRPr="00795173">
        <w:rPr>
          <w:rFonts w:ascii="Arial" w:eastAsia="Arial" w:hAnsi="Arial" w:cs="Arial"/>
          <w:b/>
          <w:sz w:val="20"/>
          <w:szCs w:val="20"/>
        </w:rPr>
        <w:t xml:space="preserve">SYLVIA SOCORRO </w:t>
      </w:r>
      <w:proofErr w:type="spellStart"/>
      <w:r w:rsidRPr="00795173">
        <w:rPr>
          <w:rFonts w:ascii="Arial" w:eastAsia="Arial" w:hAnsi="Arial" w:cs="Arial"/>
          <w:b/>
          <w:sz w:val="20"/>
          <w:szCs w:val="20"/>
        </w:rPr>
        <w:t>MENDEZ</w:t>
      </w:r>
      <w:proofErr w:type="spellEnd"/>
      <w:r w:rsidRPr="00795173">
        <w:rPr>
          <w:rFonts w:ascii="Arial" w:eastAsia="Arial" w:hAnsi="Arial" w:cs="Arial"/>
          <w:b/>
          <w:sz w:val="20"/>
          <w:szCs w:val="20"/>
        </w:rPr>
        <w:t xml:space="preserve">(sic) GARCÍA </w:t>
      </w:r>
      <w:r w:rsidRPr="00795173">
        <w:rPr>
          <w:rFonts w:ascii="Arial" w:eastAsia="Arial" w:hAnsi="Arial" w:cs="Arial"/>
          <w:sz w:val="20"/>
          <w:szCs w:val="20"/>
        </w:rPr>
        <w:t xml:space="preserve">sobre el inmueble ubicado en </w:t>
      </w:r>
      <w:r w:rsidRPr="00795173">
        <w:rPr>
          <w:rFonts w:ascii="Arial" w:eastAsia="Arial" w:hAnsi="Arial" w:cs="Arial"/>
          <w:b/>
          <w:sz w:val="20"/>
          <w:szCs w:val="20"/>
        </w:rPr>
        <w:t xml:space="preserve">CINCO DE MAYO, NÚMERO EXTERIOR 311, COLONIA CENTRO, OAXACA DE JUÁREZ, OAXACA. </w:t>
      </w:r>
      <w:r w:rsidRPr="00795173">
        <w:rPr>
          <w:rFonts w:ascii="Arial" w:eastAsia="Arial" w:hAnsi="Arial" w:cs="Arial"/>
          <w:sz w:val="20"/>
          <w:szCs w:val="20"/>
        </w:rPr>
        <w:t>Visible en la foja 25 del expediente.</w:t>
      </w:r>
    </w:p>
    <w:p w14:paraId="4468F912" w14:textId="77777777" w:rsidR="00795173" w:rsidRPr="00795173" w:rsidRDefault="00795173" w:rsidP="00795173">
      <w:pPr>
        <w:jc w:val="both"/>
        <w:rPr>
          <w:rFonts w:ascii="Arial" w:eastAsia="Arial" w:hAnsi="Arial" w:cs="Arial"/>
          <w:sz w:val="20"/>
          <w:szCs w:val="20"/>
        </w:rPr>
      </w:pPr>
    </w:p>
    <w:p w14:paraId="0A27F71E" w14:textId="77777777" w:rsidR="00795173" w:rsidRPr="00795173" w:rsidRDefault="00795173" w:rsidP="00795173">
      <w:pPr>
        <w:ind w:left="284"/>
        <w:jc w:val="both"/>
        <w:rPr>
          <w:rFonts w:ascii="Arial" w:eastAsia="Arial" w:hAnsi="Arial" w:cs="Arial"/>
          <w:sz w:val="20"/>
          <w:szCs w:val="20"/>
        </w:rPr>
      </w:pPr>
      <w:r w:rsidRPr="00795173">
        <w:rPr>
          <w:rFonts w:ascii="Arial" w:eastAsia="Arial" w:hAnsi="Arial" w:cs="Arial"/>
          <w:sz w:val="20"/>
          <w:szCs w:val="20"/>
        </w:rPr>
        <w:t xml:space="preserve">En ese mismo sentido, el solicitante integra al expediente el contrato de arrendamiento de fecha cinco de julio de dos mil veintidós, que celebran por una parte la ciudadana </w:t>
      </w:r>
      <w:r w:rsidRPr="00795173">
        <w:rPr>
          <w:rFonts w:ascii="Arial" w:eastAsia="Arial" w:hAnsi="Arial" w:cs="Arial"/>
          <w:b/>
          <w:sz w:val="20"/>
          <w:szCs w:val="20"/>
        </w:rPr>
        <w:t xml:space="preserve">SYLVIA SOCORRO </w:t>
      </w:r>
      <w:proofErr w:type="spellStart"/>
      <w:r w:rsidRPr="00795173">
        <w:rPr>
          <w:rFonts w:ascii="Arial" w:eastAsia="Arial" w:hAnsi="Arial" w:cs="Arial"/>
          <w:b/>
          <w:sz w:val="20"/>
          <w:szCs w:val="20"/>
        </w:rPr>
        <w:t>MENDEZ</w:t>
      </w:r>
      <w:proofErr w:type="spellEnd"/>
      <w:r w:rsidRPr="00795173">
        <w:rPr>
          <w:rFonts w:ascii="Arial" w:eastAsia="Arial" w:hAnsi="Arial" w:cs="Arial"/>
          <w:b/>
          <w:sz w:val="20"/>
          <w:szCs w:val="20"/>
        </w:rPr>
        <w:t xml:space="preserve">(sic) GARCÍA </w:t>
      </w:r>
      <w:r w:rsidRPr="00795173">
        <w:rPr>
          <w:rFonts w:ascii="Arial" w:eastAsia="Arial" w:hAnsi="Arial" w:cs="Arial"/>
          <w:sz w:val="20"/>
          <w:szCs w:val="20"/>
        </w:rPr>
        <w:t xml:space="preserve">como "ARRENDADORA" y por la otra parte el ciudadano </w:t>
      </w:r>
      <w:r w:rsidRPr="00795173">
        <w:rPr>
          <w:rFonts w:ascii="Arial" w:eastAsia="Arial" w:hAnsi="Arial" w:cs="Arial"/>
          <w:b/>
          <w:sz w:val="20"/>
          <w:szCs w:val="20"/>
        </w:rPr>
        <w:t xml:space="preserve">ISRAEL LOYOLA ESPINOSA </w:t>
      </w:r>
      <w:r w:rsidRPr="00795173">
        <w:rPr>
          <w:rFonts w:ascii="Arial" w:eastAsia="Arial" w:hAnsi="Arial" w:cs="Arial"/>
          <w:sz w:val="20"/>
          <w:szCs w:val="20"/>
        </w:rPr>
        <w:t xml:space="preserve">como "ARRENDATARIO" del bien inmueble ubicado en </w:t>
      </w:r>
      <w:r w:rsidRPr="00795173">
        <w:rPr>
          <w:rFonts w:ascii="Arial" w:eastAsia="Arial" w:hAnsi="Arial" w:cs="Arial"/>
          <w:b/>
          <w:sz w:val="20"/>
          <w:szCs w:val="20"/>
        </w:rPr>
        <w:t xml:space="preserve">CINCO DE MAYO, NÚMERO EXTERIOR 311, COLONIA CENTRO, OAXACA DE JUÁREZ, OAXACA, </w:t>
      </w:r>
      <w:r w:rsidRPr="00795173">
        <w:rPr>
          <w:rFonts w:ascii="Arial" w:eastAsia="Arial" w:hAnsi="Arial" w:cs="Arial"/>
          <w:sz w:val="20"/>
          <w:szCs w:val="20"/>
        </w:rPr>
        <w:t>ante los testigos Andrea Sofía Palacios Pérez Islas y Ricardo Cisneros Sánchez, el cual tiene una vigencia indefinida, el cual es visible en las fojas 23 y 24 del expediente.</w:t>
      </w:r>
    </w:p>
    <w:p w14:paraId="3A3FE9A1" w14:textId="77777777" w:rsidR="00795173" w:rsidRPr="00795173" w:rsidRDefault="00795173" w:rsidP="00795173">
      <w:pPr>
        <w:ind w:left="284"/>
        <w:jc w:val="both"/>
        <w:rPr>
          <w:rFonts w:ascii="Arial" w:eastAsia="Arial" w:hAnsi="Arial" w:cs="Arial"/>
          <w:sz w:val="20"/>
          <w:szCs w:val="20"/>
        </w:rPr>
      </w:pPr>
    </w:p>
    <w:p w14:paraId="40F29403" w14:textId="77777777" w:rsidR="00795173" w:rsidRPr="00795173" w:rsidRDefault="00795173" w:rsidP="00795173">
      <w:pPr>
        <w:ind w:left="284"/>
        <w:jc w:val="both"/>
        <w:rPr>
          <w:rFonts w:ascii="Arial" w:eastAsia="Arial" w:hAnsi="Arial" w:cs="Arial"/>
          <w:sz w:val="20"/>
          <w:szCs w:val="20"/>
        </w:rPr>
      </w:pPr>
      <w:r w:rsidRPr="00795173">
        <w:rPr>
          <w:rFonts w:ascii="Arial" w:eastAsia="Arial" w:hAnsi="Arial" w:cs="Arial"/>
          <w:sz w:val="20"/>
          <w:szCs w:val="20"/>
        </w:rPr>
        <w:t>Documentales con las que acredita la propiedad del bien inmueble en donde se instalará el establecimiento comercial.</w:t>
      </w:r>
    </w:p>
    <w:p w14:paraId="35251EB7" w14:textId="77777777" w:rsidR="00795173" w:rsidRPr="00795173" w:rsidRDefault="00795173" w:rsidP="00795173">
      <w:pPr>
        <w:ind w:left="284"/>
        <w:jc w:val="both"/>
        <w:rPr>
          <w:rFonts w:ascii="Arial" w:eastAsia="Arial" w:hAnsi="Arial" w:cs="Arial"/>
          <w:sz w:val="20"/>
          <w:szCs w:val="20"/>
        </w:rPr>
      </w:pPr>
    </w:p>
    <w:p w14:paraId="6C183456" w14:textId="77777777" w:rsidR="00795173" w:rsidRPr="00795173" w:rsidRDefault="00795173" w:rsidP="00795173">
      <w:pPr>
        <w:ind w:left="284"/>
        <w:jc w:val="both"/>
        <w:rPr>
          <w:rFonts w:ascii="Arial" w:eastAsia="Arial" w:hAnsi="Arial" w:cs="Arial"/>
          <w:sz w:val="20"/>
          <w:szCs w:val="20"/>
        </w:rPr>
      </w:pPr>
      <w:r w:rsidRPr="00795173">
        <w:rPr>
          <w:rFonts w:ascii="Arial" w:eastAsia="Arial" w:hAnsi="Arial" w:cs="Arial"/>
          <w:sz w:val="20"/>
          <w:szCs w:val="20"/>
        </w:rPr>
        <w:t>• Se incluyen dentro del expediente en las fojas 12 a la 17 del expediente las fotografías que permiten visualizar locales contiguos, fachada, e interior del local.</w:t>
      </w:r>
    </w:p>
    <w:p w14:paraId="779CA99F" w14:textId="77777777" w:rsidR="00795173" w:rsidRPr="00795173" w:rsidRDefault="00795173" w:rsidP="00795173">
      <w:pPr>
        <w:ind w:left="284"/>
        <w:jc w:val="both"/>
        <w:rPr>
          <w:rFonts w:ascii="Arial" w:eastAsia="Arial" w:hAnsi="Arial" w:cs="Arial"/>
          <w:sz w:val="20"/>
          <w:szCs w:val="20"/>
        </w:rPr>
      </w:pPr>
    </w:p>
    <w:p w14:paraId="502425A2" w14:textId="77777777" w:rsidR="00795173" w:rsidRPr="00795173" w:rsidRDefault="00795173" w:rsidP="00795173">
      <w:pPr>
        <w:ind w:left="284"/>
        <w:jc w:val="both"/>
        <w:rPr>
          <w:rFonts w:ascii="Arial" w:eastAsia="Arial" w:hAnsi="Arial" w:cs="Arial"/>
          <w:sz w:val="20"/>
          <w:szCs w:val="20"/>
        </w:rPr>
      </w:pPr>
      <w:r w:rsidRPr="00795173">
        <w:rPr>
          <w:rFonts w:ascii="Arial" w:eastAsia="Arial" w:hAnsi="Arial" w:cs="Arial"/>
          <w:sz w:val="20"/>
          <w:szCs w:val="20"/>
        </w:rPr>
        <w:lastRenderedPageBreak/>
        <w:t xml:space="preserve">• El solicitante acredita la factibilidad de uso de suelo comercial para inicio de operaciones mediante dictamen emitido por la Dirección de Centro y Patrimonio Histórico a favor del </w:t>
      </w:r>
      <w:r w:rsidRPr="00795173">
        <w:rPr>
          <w:rFonts w:ascii="Arial" w:eastAsia="Arial" w:hAnsi="Arial" w:cs="Arial"/>
          <w:b/>
          <w:sz w:val="20"/>
          <w:szCs w:val="20"/>
        </w:rPr>
        <w:t xml:space="preserve">C. ISRAEL LOYOLA ESPINOSA </w:t>
      </w:r>
      <w:r w:rsidRPr="00795173">
        <w:rPr>
          <w:rFonts w:ascii="Arial" w:eastAsia="Arial" w:hAnsi="Arial" w:cs="Arial"/>
          <w:sz w:val="20"/>
          <w:szCs w:val="20"/>
        </w:rPr>
        <w:t xml:space="preserve">para un </w:t>
      </w:r>
      <w:r w:rsidRPr="00795173">
        <w:rPr>
          <w:rFonts w:ascii="Arial" w:eastAsia="Arial" w:hAnsi="Arial" w:cs="Arial"/>
          <w:b/>
          <w:sz w:val="20"/>
          <w:szCs w:val="20"/>
        </w:rPr>
        <w:t xml:space="preserve">RESTAURANTE CON VENTA DE CERVEZA, VINOS Y LICORES SOLO CON ALIMENTOS </w:t>
      </w:r>
      <w:r w:rsidRPr="00795173">
        <w:rPr>
          <w:rFonts w:ascii="Arial" w:eastAsia="Arial" w:hAnsi="Arial" w:cs="Arial"/>
          <w:sz w:val="20"/>
          <w:szCs w:val="20"/>
        </w:rPr>
        <w:t xml:space="preserve">por un área de </w:t>
      </w:r>
      <w:r w:rsidRPr="00795173">
        <w:rPr>
          <w:rFonts w:ascii="Arial" w:eastAsia="Arial" w:hAnsi="Arial" w:cs="Arial"/>
          <w:b/>
          <w:sz w:val="20"/>
          <w:szCs w:val="20"/>
        </w:rPr>
        <w:t xml:space="preserve">120.83 m2, </w:t>
      </w:r>
      <w:r w:rsidRPr="00795173">
        <w:rPr>
          <w:rFonts w:ascii="Arial" w:eastAsia="Arial" w:hAnsi="Arial" w:cs="Arial"/>
          <w:sz w:val="20"/>
          <w:szCs w:val="20"/>
        </w:rPr>
        <w:t>con fecha de ingreso primero de febrero de dos mil veintitrés y fecha de dictamen siete de febrero del mismo año, número de trámite 88727, licencia 6374, visible en la foja 18 del expediente.</w:t>
      </w:r>
    </w:p>
    <w:p w14:paraId="15C48ED9" w14:textId="77777777" w:rsidR="00795173" w:rsidRPr="00795173" w:rsidRDefault="00795173" w:rsidP="00795173">
      <w:pPr>
        <w:ind w:left="284"/>
        <w:jc w:val="both"/>
        <w:rPr>
          <w:rFonts w:ascii="Arial" w:eastAsia="Arial" w:hAnsi="Arial" w:cs="Arial"/>
          <w:sz w:val="20"/>
          <w:szCs w:val="20"/>
        </w:rPr>
      </w:pPr>
    </w:p>
    <w:p w14:paraId="30A8C9E3" w14:textId="77777777" w:rsidR="00795173" w:rsidRPr="00795173" w:rsidRDefault="00795173" w:rsidP="00795173">
      <w:pPr>
        <w:ind w:left="284"/>
        <w:jc w:val="both"/>
        <w:rPr>
          <w:rFonts w:ascii="Arial" w:eastAsia="Arial" w:hAnsi="Arial" w:cs="Arial"/>
          <w:sz w:val="20"/>
          <w:szCs w:val="20"/>
        </w:rPr>
      </w:pPr>
      <w:r w:rsidRPr="00795173">
        <w:rPr>
          <w:rFonts w:ascii="Arial" w:eastAsia="Arial" w:hAnsi="Arial" w:cs="Arial"/>
          <w:sz w:val="20"/>
          <w:szCs w:val="20"/>
        </w:rPr>
        <w:t>• Visible en la foja 10 del expediente se encuentra el croquis de localización del establecimiento.</w:t>
      </w:r>
    </w:p>
    <w:p w14:paraId="5655E600" w14:textId="77777777" w:rsidR="00795173" w:rsidRPr="00795173" w:rsidRDefault="00795173" w:rsidP="00795173">
      <w:pPr>
        <w:ind w:left="284"/>
        <w:jc w:val="both"/>
        <w:rPr>
          <w:rFonts w:ascii="Arial" w:eastAsia="Arial" w:hAnsi="Arial" w:cs="Arial"/>
          <w:sz w:val="20"/>
          <w:szCs w:val="20"/>
        </w:rPr>
      </w:pPr>
    </w:p>
    <w:p w14:paraId="3865745A" w14:textId="77777777" w:rsidR="00795173" w:rsidRPr="00795173" w:rsidRDefault="00795173" w:rsidP="00795173">
      <w:pPr>
        <w:ind w:left="284"/>
        <w:jc w:val="both"/>
        <w:rPr>
          <w:rFonts w:ascii="Arial" w:eastAsia="Arial" w:hAnsi="Arial" w:cs="Arial"/>
          <w:sz w:val="20"/>
          <w:szCs w:val="20"/>
        </w:rPr>
      </w:pPr>
      <w:r w:rsidRPr="00795173">
        <w:rPr>
          <w:rFonts w:ascii="Arial" w:eastAsia="Arial" w:hAnsi="Arial" w:cs="Arial"/>
          <w:sz w:val="20"/>
          <w:szCs w:val="20"/>
        </w:rPr>
        <w:t xml:space="preserve">• De igual forma se exhibe las constancias de manejo de alimentos con números de folio 00077 y 00078 emitidas por la </w:t>
      </w:r>
      <w:r w:rsidRPr="00795173">
        <w:rPr>
          <w:rFonts w:ascii="Arial" w:eastAsia="Arial" w:hAnsi="Arial" w:cs="Arial"/>
          <w:b/>
          <w:sz w:val="20"/>
          <w:szCs w:val="20"/>
        </w:rPr>
        <w:t xml:space="preserve">UNIDAD DE CONTROL SANITARIO DE LA SECRETARÍA DE SERVICIOS MUNICIPALES </w:t>
      </w:r>
      <w:r w:rsidRPr="00795173">
        <w:rPr>
          <w:rFonts w:ascii="Arial" w:eastAsia="Arial" w:hAnsi="Arial" w:cs="Arial"/>
          <w:sz w:val="20"/>
          <w:szCs w:val="20"/>
        </w:rPr>
        <w:t xml:space="preserve">a favor de los </w:t>
      </w:r>
      <w:r w:rsidRPr="00795173">
        <w:rPr>
          <w:rFonts w:ascii="Arial" w:eastAsia="Arial" w:hAnsi="Arial" w:cs="Arial"/>
          <w:b/>
          <w:sz w:val="20"/>
          <w:szCs w:val="20"/>
        </w:rPr>
        <w:t xml:space="preserve">CC. FERNANDO VARGAS HERNÁNDEZ y </w:t>
      </w:r>
      <w:proofErr w:type="spellStart"/>
      <w:r w:rsidRPr="00795173">
        <w:rPr>
          <w:rFonts w:ascii="Arial" w:eastAsia="Arial" w:hAnsi="Arial" w:cs="Arial"/>
          <w:b/>
          <w:sz w:val="20"/>
          <w:szCs w:val="20"/>
        </w:rPr>
        <w:t>ANGEL</w:t>
      </w:r>
      <w:proofErr w:type="spellEnd"/>
      <w:r w:rsidRPr="00795173">
        <w:rPr>
          <w:rFonts w:ascii="Arial" w:eastAsia="Arial" w:hAnsi="Arial" w:cs="Arial"/>
          <w:b/>
          <w:sz w:val="20"/>
          <w:szCs w:val="20"/>
        </w:rPr>
        <w:t xml:space="preserve">(sic) MARIANO </w:t>
      </w:r>
      <w:proofErr w:type="spellStart"/>
      <w:r w:rsidRPr="00795173">
        <w:rPr>
          <w:rFonts w:ascii="Arial" w:eastAsia="Arial" w:hAnsi="Arial" w:cs="Arial"/>
          <w:b/>
          <w:sz w:val="20"/>
          <w:szCs w:val="20"/>
        </w:rPr>
        <w:t>GUTIERREZ</w:t>
      </w:r>
      <w:proofErr w:type="spellEnd"/>
      <w:r w:rsidRPr="00795173">
        <w:rPr>
          <w:rFonts w:ascii="Arial" w:eastAsia="Arial" w:hAnsi="Arial" w:cs="Arial"/>
          <w:b/>
          <w:sz w:val="20"/>
          <w:szCs w:val="20"/>
        </w:rPr>
        <w:t xml:space="preserve">(sic) MONTALVO, </w:t>
      </w:r>
      <w:r w:rsidRPr="00795173">
        <w:rPr>
          <w:rFonts w:ascii="Arial" w:eastAsia="Arial" w:hAnsi="Arial" w:cs="Arial"/>
          <w:sz w:val="20"/>
          <w:szCs w:val="20"/>
        </w:rPr>
        <w:t>respectivamente, visible en las fojas 7 y 9 del expediente.</w:t>
      </w:r>
    </w:p>
    <w:p w14:paraId="272D7F2F" w14:textId="77777777" w:rsidR="00795173" w:rsidRPr="00795173" w:rsidRDefault="00795173" w:rsidP="00795173">
      <w:pPr>
        <w:jc w:val="both"/>
        <w:rPr>
          <w:rFonts w:ascii="Arial" w:eastAsia="Arial" w:hAnsi="Arial" w:cs="Arial"/>
          <w:sz w:val="20"/>
          <w:szCs w:val="20"/>
        </w:rPr>
      </w:pPr>
    </w:p>
    <w:p w14:paraId="1774E36D" w14:textId="77777777" w:rsidR="00795173" w:rsidRPr="00795173" w:rsidRDefault="00795173" w:rsidP="00795173">
      <w:pPr>
        <w:jc w:val="both"/>
        <w:rPr>
          <w:rFonts w:ascii="Arial" w:eastAsia="Arial" w:hAnsi="Arial" w:cs="Arial"/>
          <w:sz w:val="20"/>
          <w:szCs w:val="20"/>
        </w:rPr>
      </w:pPr>
      <w:r w:rsidRPr="00795173">
        <w:rPr>
          <w:rFonts w:ascii="Arial" w:eastAsia="Arial" w:hAnsi="Arial" w:cs="Arial"/>
          <w:sz w:val="20"/>
          <w:szCs w:val="20"/>
        </w:rPr>
        <w:t xml:space="preserve">Integra también el expediente copia de la constancia de situación fiscal emitida por el Servicio de Administración Tributaria a favor del </w:t>
      </w:r>
      <w:r w:rsidRPr="00795173">
        <w:rPr>
          <w:rFonts w:ascii="Arial" w:eastAsia="Arial" w:hAnsi="Arial" w:cs="Arial"/>
          <w:b/>
          <w:sz w:val="20"/>
          <w:szCs w:val="20"/>
        </w:rPr>
        <w:t xml:space="preserve">C. ISRAEL LOYOLA ESPINOSA </w:t>
      </w:r>
      <w:r w:rsidRPr="00795173">
        <w:rPr>
          <w:rFonts w:ascii="Arial" w:eastAsia="Arial" w:hAnsi="Arial" w:cs="Arial"/>
          <w:sz w:val="20"/>
          <w:szCs w:val="20"/>
        </w:rPr>
        <w:t>con lo que da cumplimiento a lo establecido en el artículo 68 fracción XIX de la Ley Orgánica Municipal del Estado de Oaxaca y artículo 62, fracción VII del Reglamento de Establecimientos Comerciales, Industriales y de Servicios del Municipio de Oaxaca de Juárez, la cual es visible en la foja 11 del expediente.</w:t>
      </w:r>
    </w:p>
    <w:p w14:paraId="7A458CA8" w14:textId="77777777" w:rsidR="00795173" w:rsidRPr="00795173" w:rsidRDefault="00795173" w:rsidP="00795173">
      <w:pPr>
        <w:jc w:val="both"/>
        <w:rPr>
          <w:rFonts w:ascii="Arial" w:eastAsia="Arial" w:hAnsi="Arial" w:cs="Arial"/>
          <w:sz w:val="20"/>
          <w:szCs w:val="20"/>
        </w:rPr>
      </w:pPr>
    </w:p>
    <w:p w14:paraId="593214D9" w14:textId="77777777" w:rsidR="00795173" w:rsidRPr="00795173" w:rsidRDefault="00795173" w:rsidP="00795173">
      <w:pPr>
        <w:jc w:val="both"/>
        <w:rPr>
          <w:rFonts w:ascii="Arial" w:eastAsia="Arial" w:hAnsi="Arial" w:cs="Arial"/>
          <w:sz w:val="20"/>
          <w:szCs w:val="20"/>
        </w:rPr>
      </w:pPr>
      <w:r w:rsidRPr="00795173">
        <w:rPr>
          <w:rFonts w:ascii="Arial" w:eastAsia="Arial" w:hAnsi="Arial" w:cs="Arial"/>
          <w:sz w:val="20"/>
          <w:szCs w:val="20"/>
        </w:rPr>
        <w:t>Así mismo, y a efecto de dar cumplimiento a los artículos 24 fracción IV y 59 del Reglamento de Establecimientos Comerciales, Industriales y de Servicios del Municipio de Oaxaca de Juárez, dentro de las documentales que integran el expediente se observa la emisión en sentido positivo de los siguientes:</w:t>
      </w:r>
    </w:p>
    <w:p w14:paraId="7156A092" w14:textId="77777777" w:rsidR="00795173" w:rsidRPr="00795173" w:rsidRDefault="00795173" w:rsidP="00795173">
      <w:pPr>
        <w:jc w:val="both"/>
        <w:rPr>
          <w:rFonts w:ascii="Arial" w:eastAsia="Arial" w:hAnsi="Arial" w:cs="Arial"/>
          <w:sz w:val="20"/>
          <w:szCs w:val="20"/>
        </w:rPr>
      </w:pPr>
    </w:p>
    <w:p w14:paraId="235AF5C8" w14:textId="77777777" w:rsidR="00795173" w:rsidRPr="00795173" w:rsidRDefault="00795173" w:rsidP="00795173">
      <w:pPr>
        <w:jc w:val="both"/>
        <w:rPr>
          <w:rFonts w:ascii="Arial" w:eastAsia="Arial" w:hAnsi="Arial" w:cs="Arial"/>
          <w:sz w:val="20"/>
          <w:szCs w:val="20"/>
        </w:rPr>
      </w:pPr>
      <w:r w:rsidRPr="00795173">
        <w:rPr>
          <w:rFonts w:ascii="Arial" w:eastAsia="Arial" w:hAnsi="Arial" w:cs="Arial"/>
          <w:b/>
          <w:sz w:val="20"/>
          <w:szCs w:val="20"/>
        </w:rPr>
        <w:t>1.- Reporte de inspección de la Dirección de Protección Civil</w:t>
      </w:r>
      <w:r w:rsidRPr="00795173">
        <w:rPr>
          <w:rFonts w:ascii="Arial" w:eastAsia="Arial" w:hAnsi="Arial" w:cs="Arial"/>
          <w:sz w:val="20"/>
          <w:szCs w:val="20"/>
        </w:rPr>
        <w:t xml:space="preserve">, emitido mediante oficio número </w:t>
      </w:r>
      <w:proofErr w:type="spellStart"/>
      <w:r w:rsidRPr="00795173">
        <w:rPr>
          <w:rFonts w:ascii="Arial" w:eastAsia="Arial" w:hAnsi="Arial" w:cs="Arial"/>
          <w:sz w:val="20"/>
          <w:szCs w:val="20"/>
        </w:rPr>
        <w:t>SSCMPC</w:t>
      </w:r>
      <w:proofErr w:type="spellEnd"/>
      <w:r w:rsidRPr="00795173">
        <w:rPr>
          <w:rFonts w:ascii="Arial" w:eastAsia="Arial" w:hAnsi="Arial" w:cs="Arial"/>
          <w:sz w:val="20"/>
          <w:szCs w:val="20"/>
        </w:rPr>
        <w:t>/</w:t>
      </w:r>
      <w:proofErr w:type="spellStart"/>
      <w:r w:rsidRPr="00795173">
        <w:rPr>
          <w:rFonts w:ascii="Arial" w:eastAsia="Arial" w:hAnsi="Arial" w:cs="Arial"/>
          <w:sz w:val="20"/>
          <w:szCs w:val="20"/>
        </w:rPr>
        <w:t>DPC</w:t>
      </w:r>
      <w:proofErr w:type="spellEnd"/>
      <w:r w:rsidRPr="00795173">
        <w:rPr>
          <w:rFonts w:ascii="Arial" w:eastAsia="Arial" w:hAnsi="Arial" w:cs="Arial"/>
          <w:sz w:val="20"/>
          <w:szCs w:val="20"/>
        </w:rPr>
        <w:t>/</w:t>
      </w:r>
      <w:proofErr w:type="spellStart"/>
      <w:r w:rsidRPr="00795173">
        <w:rPr>
          <w:rFonts w:ascii="Arial" w:eastAsia="Arial" w:hAnsi="Arial" w:cs="Arial"/>
          <w:sz w:val="20"/>
          <w:szCs w:val="20"/>
        </w:rPr>
        <w:t>DNGR</w:t>
      </w:r>
      <w:proofErr w:type="spellEnd"/>
      <w:r w:rsidRPr="00795173">
        <w:rPr>
          <w:rFonts w:ascii="Arial" w:eastAsia="Arial" w:hAnsi="Arial" w:cs="Arial"/>
          <w:sz w:val="20"/>
          <w:szCs w:val="20"/>
        </w:rPr>
        <w:t>/0186/2023 indicando que el establecimiento cuenta con el equipamiento necesario en materia de Protección Civil y es factible de ser utilizado para el giro solicitado, visible en la foja 65 del expediente.</w:t>
      </w:r>
    </w:p>
    <w:p w14:paraId="7393AD21" w14:textId="77777777" w:rsidR="00795173" w:rsidRPr="00795173" w:rsidRDefault="00795173" w:rsidP="00795173">
      <w:pPr>
        <w:jc w:val="both"/>
        <w:rPr>
          <w:rFonts w:ascii="Arial" w:eastAsia="Arial" w:hAnsi="Arial" w:cs="Arial"/>
          <w:sz w:val="20"/>
          <w:szCs w:val="20"/>
        </w:rPr>
      </w:pPr>
    </w:p>
    <w:p w14:paraId="0365C307" w14:textId="77777777" w:rsidR="00795173" w:rsidRPr="00795173" w:rsidRDefault="00795173" w:rsidP="00795173">
      <w:pPr>
        <w:jc w:val="both"/>
        <w:rPr>
          <w:rFonts w:ascii="Arial" w:eastAsia="Arial" w:hAnsi="Arial" w:cs="Arial"/>
          <w:sz w:val="20"/>
          <w:szCs w:val="20"/>
        </w:rPr>
      </w:pPr>
      <w:r w:rsidRPr="00795173">
        <w:rPr>
          <w:rFonts w:ascii="Arial" w:eastAsia="Arial" w:hAnsi="Arial" w:cs="Arial"/>
          <w:b/>
          <w:sz w:val="20"/>
          <w:szCs w:val="20"/>
        </w:rPr>
        <w:lastRenderedPageBreak/>
        <w:t xml:space="preserve">2.- Reporte de inspección suscrito por la Secretaría de Medio Ambiente y Cambio Climático, Procuraduría Ambiental, </w:t>
      </w:r>
      <w:r w:rsidRPr="00795173">
        <w:rPr>
          <w:rFonts w:ascii="Arial" w:eastAsia="Arial" w:hAnsi="Arial" w:cs="Arial"/>
          <w:sz w:val="20"/>
          <w:szCs w:val="20"/>
        </w:rPr>
        <w:t xml:space="preserve">emitido mediante oficio número </w:t>
      </w:r>
      <w:proofErr w:type="spellStart"/>
      <w:r w:rsidRPr="00795173">
        <w:rPr>
          <w:rFonts w:ascii="Arial" w:eastAsia="Arial" w:hAnsi="Arial" w:cs="Arial"/>
          <w:sz w:val="20"/>
          <w:szCs w:val="20"/>
        </w:rPr>
        <w:t>SMACC</w:t>
      </w:r>
      <w:proofErr w:type="spellEnd"/>
      <w:r w:rsidRPr="00795173">
        <w:rPr>
          <w:rFonts w:ascii="Arial" w:eastAsia="Arial" w:hAnsi="Arial" w:cs="Arial"/>
          <w:sz w:val="20"/>
          <w:szCs w:val="20"/>
        </w:rPr>
        <w:t>/</w:t>
      </w:r>
      <w:proofErr w:type="spellStart"/>
      <w:r w:rsidRPr="00795173">
        <w:rPr>
          <w:rFonts w:ascii="Arial" w:eastAsia="Arial" w:hAnsi="Arial" w:cs="Arial"/>
          <w:sz w:val="20"/>
          <w:szCs w:val="20"/>
        </w:rPr>
        <w:t>PA</w:t>
      </w:r>
      <w:proofErr w:type="spellEnd"/>
      <w:r w:rsidRPr="00795173">
        <w:rPr>
          <w:rFonts w:ascii="Arial" w:eastAsia="Arial" w:hAnsi="Arial" w:cs="Arial"/>
          <w:sz w:val="20"/>
          <w:szCs w:val="20"/>
        </w:rPr>
        <w:t>/0265/2023 en el que determina que el establecimiento comercial no genera emisiones a la atmosfera o cualquier otra fuente de contaminación, por lo que es factible para su funcionamiento, visible en las fojas 59 y 60 del expediente.</w:t>
      </w:r>
    </w:p>
    <w:p w14:paraId="71F796B7" w14:textId="77777777" w:rsidR="00795173" w:rsidRPr="00795173" w:rsidRDefault="00795173" w:rsidP="00795173">
      <w:pPr>
        <w:jc w:val="both"/>
        <w:rPr>
          <w:rFonts w:ascii="Arial" w:eastAsia="Arial" w:hAnsi="Arial" w:cs="Arial"/>
          <w:sz w:val="20"/>
          <w:szCs w:val="20"/>
        </w:rPr>
      </w:pPr>
    </w:p>
    <w:p w14:paraId="425DED01" w14:textId="77777777" w:rsidR="00795173" w:rsidRPr="00795173" w:rsidRDefault="00795173" w:rsidP="00795173">
      <w:pPr>
        <w:jc w:val="both"/>
        <w:rPr>
          <w:rFonts w:ascii="Arial" w:eastAsia="Arial" w:hAnsi="Arial" w:cs="Arial"/>
          <w:sz w:val="20"/>
          <w:szCs w:val="20"/>
        </w:rPr>
      </w:pPr>
      <w:r w:rsidRPr="00795173">
        <w:rPr>
          <w:rFonts w:ascii="Arial" w:eastAsia="Arial" w:hAnsi="Arial" w:cs="Arial"/>
          <w:b/>
          <w:sz w:val="20"/>
          <w:szCs w:val="20"/>
        </w:rPr>
        <w:t xml:space="preserve">3.- Reporte de inspección de la Unidad de Control Sanitario, </w:t>
      </w:r>
      <w:r w:rsidRPr="00795173">
        <w:rPr>
          <w:rFonts w:ascii="Arial" w:eastAsia="Arial" w:hAnsi="Arial" w:cs="Arial"/>
          <w:sz w:val="20"/>
          <w:szCs w:val="20"/>
        </w:rPr>
        <w:t xml:space="preserve">emitido mediante dictamen con número </w:t>
      </w:r>
      <w:proofErr w:type="spellStart"/>
      <w:r w:rsidRPr="00795173">
        <w:rPr>
          <w:rFonts w:ascii="Arial" w:eastAsia="Arial" w:hAnsi="Arial" w:cs="Arial"/>
          <w:sz w:val="20"/>
          <w:szCs w:val="20"/>
        </w:rPr>
        <w:t>SSM</w:t>
      </w:r>
      <w:proofErr w:type="spellEnd"/>
      <w:r w:rsidRPr="00795173">
        <w:rPr>
          <w:rFonts w:ascii="Arial" w:eastAsia="Arial" w:hAnsi="Arial" w:cs="Arial"/>
          <w:sz w:val="20"/>
          <w:szCs w:val="20"/>
        </w:rPr>
        <w:t>/</w:t>
      </w:r>
      <w:proofErr w:type="spellStart"/>
      <w:r w:rsidRPr="00795173">
        <w:rPr>
          <w:rFonts w:ascii="Arial" w:eastAsia="Arial" w:hAnsi="Arial" w:cs="Arial"/>
          <w:sz w:val="20"/>
          <w:szCs w:val="20"/>
        </w:rPr>
        <w:t>UCS</w:t>
      </w:r>
      <w:proofErr w:type="spellEnd"/>
      <w:r w:rsidRPr="00795173">
        <w:rPr>
          <w:rFonts w:ascii="Arial" w:eastAsia="Arial" w:hAnsi="Arial" w:cs="Arial"/>
          <w:sz w:val="20"/>
          <w:szCs w:val="20"/>
        </w:rPr>
        <w:t>/AD/074/2022 en el que se hace constar que el establecimiento comercial cumple con los requisitos de factibilidad sanitaria en su totalidad, por lo que el establecimiento es factible para su funcionamiento, visible en las fojas 57 y 58 del expediente.</w:t>
      </w:r>
    </w:p>
    <w:p w14:paraId="285A2963" w14:textId="77777777" w:rsidR="00795173" w:rsidRPr="00795173" w:rsidRDefault="00795173" w:rsidP="00795173">
      <w:pPr>
        <w:jc w:val="both"/>
        <w:rPr>
          <w:rFonts w:ascii="Arial" w:eastAsia="Arial" w:hAnsi="Arial" w:cs="Arial"/>
          <w:sz w:val="20"/>
          <w:szCs w:val="20"/>
        </w:rPr>
      </w:pPr>
    </w:p>
    <w:p w14:paraId="25F295A1" w14:textId="77777777" w:rsidR="00795173" w:rsidRPr="00795173" w:rsidRDefault="00795173" w:rsidP="00795173">
      <w:pPr>
        <w:jc w:val="both"/>
        <w:rPr>
          <w:rFonts w:ascii="Arial" w:eastAsia="Arial" w:hAnsi="Arial" w:cs="Arial"/>
          <w:sz w:val="20"/>
          <w:szCs w:val="20"/>
        </w:rPr>
      </w:pPr>
      <w:r w:rsidRPr="00795173">
        <w:rPr>
          <w:rFonts w:ascii="Arial" w:eastAsia="Arial" w:hAnsi="Arial" w:cs="Arial"/>
          <w:b/>
          <w:sz w:val="20"/>
          <w:szCs w:val="20"/>
        </w:rPr>
        <w:t xml:space="preserve">4.- Oficio con número </w:t>
      </w:r>
      <w:proofErr w:type="spellStart"/>
      <w:r w:rsidRPr="00795173">
        <w:rPr>
          <w:rFonts w:ascii="Arial" w:eastAsia="Arial" w:hAnsi="Arial" w:cs="Arial"/>
          <w:b/>
          <w:sz w:val="20"/>
          <w:szCs w:val="20"/>
        </w:rPr>
        <w:t>SDE</w:t>
      </w:r>
      <w:proofErr w:type="spellEnd"/>
      <w:r w:rsidRPr="00795173">
        <w:rPr>
          <w:rFonts w:ascii="Arial" w:eastAsia="Arial" w:hAnsi="Arial" w:cs="Arial"/>
          <w:b/>
          <w:sz w:val="20"/>
          <w:szCs w:val="20"/>
        </w:rPr>
        <w:t>/</w:t>
      </w:r>
      <w:proofErr w:type="spellStart"/>
      <w:r w:rsidRPr="00795173">
        <w:rPr>
          <w:rFonts w:ascii="Arial" w:eastAsia="Arial" w:hAnsi="Arial" w:cs="Arial"/>
          <w:b/>
          <w:sz w:val="20"/>
          <w:szCs w:val="20"/>
        </w:rPr>
        <w:t>DRAC</w:t>
      </w:r>
      <w:proofErr w:type="spellEnd"/>
      <w:r w:rsidRPr="00795173">
        <w:rPr>
          <w:rFonts w:ascii="Arial" w:eastAsia="Arial" w:hAnsi="Arial" w:cs="Arial"/>
          <w:b/>
          <w:sz w:val="20"/>
          <w:szCs w:val="20"/>
        </w:rPr>
        <w:t xml:space="preserve">/0455/2023 emitido por la Dirección de Regulación de la Actividad Comercial, </w:t>
      </w:r>
      <w:r w:rsidRPr="00795173">
        <w:rPr>
          <w:rFonts w:ascii="Arial" w:eastAsia="Arial" w:hAnsi="Arial" w:cs="Arial"/>
          <w:sz w:val="20"/>
          <w:szCs w:val="20"/>
        </w:rPr>
        <w:t>en el que remite Reporte de Inspección, Acta Circunstanciada, Anuencia Vecinal y Croquis de Localización, señalando que el establecimiento inspeccionado y detallado se encuentra listo para funcionar, visible en las fojas 47 a la 56 del expediente.</w:t>
      </w:r>
    </w:p>
    <w:p w14:paraId="66631315" w14:textId="77777777" w:rsidR="00795173" w:rsidRPr="00795173" w:rsidRDefault="00795173" w:rsidP="00795173">
      <w:pPr>
        <w:jc w:val="both"/>
        <w:rPr>
          <w:rFonts w:ascii="Arial" w:eastAsia="Arial" w:hAnsi="Arial" w:cs="Arial"/>
          <w:sz w:val="20"/>
          <w:szCs w:val="20"/>
        </w:rPr>
      </w:pPr>
    </w:p>
    <w:p w14:paraId="01E0056B" w14:textId="77777777" w:rsidR="00795173" w:rsidRPr="00795173" w:rsidRDefault="00795173" w:rsidP="00795173">
      <w:pPr>
        <w:jc w:val="both"/>
        <w:rPr>
          <w:rFonts w:ascii="Arial" w:eastAsia="Arial" w:hAnsi="Arial" w:cs="Arial"/>
          <w:sz w:val="20"/>
          <w:szCs w:val="20"/>
        </w:rPr>
      </w:pPr>
      <w:r w:rsidRPr="00795173">
        <w:rPr>
          <w:rFonts w:ascii="Arial" w:eastAsia="Arial" w:hAnsi="Arial" w:cs="Arial"/>
          <w:sz w:val="20"/>
          <w:szCs w:val="20"/>
        </w:rPr>
        <w:t xml:space="preserve">Y que en la </w:t>
      </w:r>
      <w:r w:rsidRPr="00795173">
        <w:rPr>
          <w:rFonts w:ascii="Arial" w:eastAsia="Arial" w:hAnsi="Arial" w:cs="Arial"/>
          <w:b/>
          <w:sz w:val="20"/>
          <w:szCs w:val="20"/>
        </w:rPr>
        <w:t xml:space="preserve">Anuencia Vecinal </w:t>
      </w:r>
      <w:r w:rsidRPr="00795173">
        <w:rPr>
          <w:rFonts w:ascii="Arial" w:eastAsia="Arial" w:hAnsi="Arial" w:cs="Arial"/>
          <w:sz w:val="20"/>
          <w:szCs w:val="20"/>
        </w:rPr>
        <w:t xml:space="preserve">se tiene a la vista en la foja 49 con la participación de </w:t>
      </w:r>
      <w:r w:rsidRPr="00795173">
        <w:rPr>
          <w:rFonts w:ascii="Arial" w:eastAsia="Arial" w:hAnsi="Arial" w:cs="Arial"/>
          <w:b/>
          <w:sz w:val="20"/>
          <w:szCs w:val="20"/>
        </w:rPr>
        <w:t xml:space="preserve">nueve personas, </w:t>
      </w:r>
      <w:r w:rsidRPr="00795173">
        <w:rPr>
          <w:rFonts w:ascii="Arial" w:eastAsia="Arial" w:hAnsi="Arial" w:cs="Arial"/>
          <w:sz w:val="20"/>
          <w:szCs w:val="20"/>
        </w:rPr>
        <w:t xml:space="preserve">de las cuales </w:t>
      </w:r>
      <w:r w:rsidRPr="00795173">
        <w:rPr>
          <w:rFonts w:ascii="Arial" w:eastAsia="Arial" w:hAnsi="Arial" w:cs="Arial"/>
          <w:b/>
          <w:sz w:val="20"/>
          <w:szCs w:val="20"/>
        </w:rPr>
        <w:t xml:space="preserve">ocho personas a favor, ninguna en contra </w:t>
      </w:r>
      <w:r w:rsidRPr="00795173">
        <w:rPr>
          <w:rFonts w:ascii="Arial" w:eastAsia="Arial" w:hAnsi="Arial" w:cs="Arial"/>
          <w:sz w:val="20"/>
          <w:szCs w:val="20"/>
        </w:rPr>
        <w:t>y una no quiso contestar respecto a su postura ante el funcionamiento del establecimiento comercial en el área donde habitan.</w:t>
      </w:r>
    </w:p>
    <w:p w14:paraId="0A3C85DC" w14:textId="77777777" w:rsidR="00795173" w:rsidRPr="00795173" w:rsidRDefault="00795173" w:rsidP="00795173">
      <w:pPr>
        <w:jc w:val="both"/>
        <w:rPr>
          <w:rFonts w:ascii="Arial" w:eastAsia="Arial" w:hAnsi="Arial" w:cs="Arial"/>
          <w:sz w:val="20"/>
          <w:szCs w:val="20"/>
        </w:rPr>
      </w:pPr>
    </w:p>
    <w:p w14:paraId="4EE7EDF0" w14:textId="77777777" w:rsidR="00795173" w:rsidRPr="00795173" w:rsidRDefault="00795173" w:rsidP="00795173">
      <w:pPr>
        <w:jc w:val="both"/>
        <w:rPr>
          <w:rFonts w:ascii="Arial" w:eastAsia="Arial" w:hAnsi="Arial" w:cs="Arial"/>
          <w:sz w:val="20"/>
          <w:szCs w:val="20"/>
        </w:rPr>
      </w:pPr>
      <w:r w:rsidRPr="00795173">
        <w:rPr>
          <w:rFonts w:ascii="Arial" w:eastAsia="Arial" w:hAnsi="Arial" w:cs="Arial"/>
          <w:b/>
          <w:sz w:val="20"/>
          <w:szCs w:val="20"/>
        </w:rPr>
        <w:t xml:space="preserve">CUARTO. - </w:t>
      </w:r>
      <w:r w:rsidRPr="00795173">
        <w:rPr>
          <w:rFonts w:ascii="Arial" w:eastAsia="Arial" w:hAnsi="Arial" w:cs="Arial"/>
          <w:sz w:val="20"/>
          <w:szCs w:val="20"/>
        </w:rPr>
        <w:t xml:space="preserve">Por lo anterior, esta Comisión de Desarrollo Económico y Mejora Regulatoria considera que la solicitud del </w:t>
      </w:r>
      <w:r w:rsidRPr="00795173">
        <w:rPr>
          <w:rFonts w:ascii="Arial" w:eastAsia="Arial" w:hAnsi="Arial" w:cs="Arial"/>
          <w:b/>
          <w:sz w:val="20"/>
          <w:szCs w:val="20"/>
        </w:rPr>
        <w:t xml:space="preserve">C. ISRAEL LOYOLA ESPINOSA </w:t>
      </w:r>
      <w:r w:rsidRPr="00795173">
        <w:rPr>
          <w:rFonts w:ascii="Arial" w:eastAsia="Arial" w:hAnsi="Arial" w:cs="Arial"/>
          <w:sz w:val="20"/>
          <w:szCs w:val="20"/>
        </w:rPr>
        <w:t>cumplió con los requisitos establecidos en el Reglamento de Establecimientos Comerciales, Industriales y de Servicios del Municipio de Oaxaca de Juárez; como quedó asentado en los resultandos del presente, por lo que se emite el siguiente:</w:t>
      </w:r>
    </w:p>
    <w:p w14:paraId="329FF6AE" w14:textId="77777777" w:rsidR="00795173" w:rsidRPr="00795173" w:rsidRDefault="00795173" w:rsidP="00795173">
      <w:pPr>
        <w:jc w:val="both"/>
        <w:rPr>
          <w:rFonts w:ascii="Arial" w:eastAsia="Arial" w:hAnsi="Arial" w:cs="Arial"/>
          <w:sz w:val="20"/>
          <w:szCs w:val="20"/>
        </w:rPr>
      </w:pPr>
    </w:p>
    <w:p w14:paraId="3DC74E59" w14:textId="77777777" w:rsidR="00795173" w:rsidRPr="00795173" w:rsidRDefault="00795173" w:rsidP="00795173">
      <w:pPr>
        <w:jc w:val="center"/>
        <w:rPr>
          <w:rFonts w:ascii="Arial" w:eastAsia="Arial" w:hAnsi="Arial" w:cs="Arial"/>
          <w:sz w:val="20"/>
          <w:szCs w:val="20"/>
        </w:rPr>
      </w:pPr>
      <w:r w:rsidRPr="00795173">
        <w:rPr>
          <w:rFonts w:ascii="Arial" w:eastAsia="Arial" w:hAnsi="Arial" w:cs="Arial"/>
          <w:b/>
          <w:sz w:val="20"/>
          <w:szCs w:val="20"/>
        </w:rPr>
        <w:t>D I C T A M E N</w:t>
      </w:r>
    </w:p>
    <w:p w14:paraId="22157DB5" w14:textId="77777777" w:rsidR="00795173" w:rsidRPr="00795173" w:rsidRDefault="00795173" w:rsidP="00795173">
      <w:pPr>
        <w:jc w:val="both"/>
        <w:rPr>
          <w:rFonts w:ascii="Arial" w:eastAsia="Arial" w:hAnsi="Arial" w:cs="Arial"/>
          <w:sz w:val="20"/>
          <w:szCs w:val="20"/>
        </w:rPr>
      </w:pPr>
    </w:p>
    <w:p w14:paraId="2D844646" w14:textId="77777777" w:rsidR="00795173" w:rsidRPr="00795173" w:rsidRDefault="00795173" w:rsidP="00795173">
      <w:pPr>
        <w:jc w:val="both"/>
        <w:rPr>
          <w:rFonts w:ascii="Arial" w:eastAsia="Arial" w:hAnsi="Arial" w:cs="Arial"/>
          <w:sz w:val="20"/>
          <w:szCs w:val="20"/>
        </w:rPr>
      </w:pPr>
      <w:r w:rsidRPr="00795173">
        <w:rPr>
          <w:rFonts w:ascii="Arial" w:eastAsia="Arial" w:hAnsi="Arial" w:cs="Arial"/>
          <w:b/>
          <w:sz w:val="20"/>
          <w:szCs w:val="20"/>
        </w:rPr>
        <w:t xml:space="preserve">PRIMERO. - </w:t>
      </w:r>
      <w:r w:rsidRPr="00795173">
        <w:rPr>
          <w:rFonts w:ascii="Arial" w:eastAsia="Arial" w:hAnsi="Arial" w:cs="Arial"/>
          <w:sz w:val="20"/>
          <w:szCs w:val="20"/>
        </w:rPr>
        <w:t xml:space="preserve">Es </w:t>
      </w:r>
      <w:r w:rsidRPr="00795173">
        <w:rPr>
          <w:rFonts w:ascii="Arial" w:eastAsia="Arial" w:hAnsi="Arial" w:cs="Arial"/>
          <w:b/>
          <w:sz w:val="20"/>
          <w:szCs w:val="20"/>
        </w:rPr>
        <w:t xml:space="preserve">PROCEDENTE </w:t>
      </w:r>
      <w:r w:rsidRPr="00795173">
        <w:rPr>
          <w:rFonts w:ascii="Arial" w:eastAsia="Arial" w:hAnsi="Arial" w:cs="Arial"/>
          <w:sz w:val="20"/>
          <w:szCs w:val="20"/>
        </w:rPr>
        <w:t xml:space="preserve">autorizar la </w:t>
      </w:r>
      <w:r w:rsidRPr="00795173">
        <w:rPr>
          <w:rFonts w:ascii="Arial" w:eastAsia="Arial" w:hAnsi="Arial" w:cs="Arial"/>
          <w:b/>
          <w:sz w:val="20"/>
          <w:szCs w:val="20"/>
        </w:rPr>
        <w:t xml:space="preserve">LICENCIA </w:t>
      </w:r>
      <w:r w:rsidRPr="00795173">
        <w:rPr>
          <w:rFonts w:ascii="Arial" w:eastAsia="Arial" w:hAnsi="Arial" w:cs="Arial"/>
          <w:sz w:val="20"/>
          <w:szCs w:val="20"/>
        </w:rPr>
        <w:t xml:space="preserve">a favor del </w:t>
      </w:r>
      <w:r w:rsidRPr="00795173">
        <w:rPr>
          <w:rFonts w:ascii="Arial" w:eastAsia="Arial" w:hAnsi="Arial" w:cs="Arial"/>
          <w:b/>
          <w:sz w:val="20"/>
          <w:szCs w:val="20"/>
        </w:rPr>
        <w:t xml:space="preserve">C. ISRAEL LOYOLA ESPINOSA </w:t>
      </w:r>
      <w:r w:rsidRPr="00795173">
        <w:rPr>
          <w:rFonts w:ascii="Arial" w:eastAsia="Arial" w:hAnsi="Arial" w:cs="Arial"/>
          <w:sz w:val="20"/>
          <w:szCs w:val="20"/>
        </w:rPr>
        <w:t xml:space="preserve">para un establecimiento comercial con giro de </w:t>
      </w:r>
      <w:r w:rsidRPr="00795173">
        <w:rPr>
          <w:rFonts w:ascii="Arial" w:eastAsia="Arial" w:hAnsi="Arial" w:cs="Arial"/>
          <w:b/>
          <w:sz w:val="20"/>
          <w:szCs w:val="20"/>
        </w:rPr>
        <w:t xml:space="preserve">RESTAURANTE CON VENTA DE CERVEZA, VINOS Y LICORES SOLO CON ALIMENTOS </w:t>
      </w:r>
      <w:r w:rsidRPr="00795173">
        <w:rPr>
          <w:rFonts w:ascii="Arial" w:eastAsia="Arial" w:hAnsi="Arial" w:cs="Arial"/>
          <w:sz w:val="20"/>
          <w:szCs w:val="20"/>
        </w:rPr>
        <w:t xml:space="preserve">denominado </w:t>
      </w:r>
      <w:r w:rsidRPr="00795173">
        <w:rPr>
          <w:rFonts w:ascii="Arial" w:eastAsia="Arial" w:hAnsi="Arial" w:cs="Arial"/>
          <w:b/>
          <w:sz w:val="20"/>
          <w:szCs w:val="20"/>
        </w:rPr>
        <w:t xml:space="preserve">"EL </w:t>
      </w:r>
      <w:proofErr w:type="spellStart"/>
      <w:r w:rsidRPr="00795173">
        <w:rPr>
          <w:rFonts w:ascii="Arial" w:eastAsia="Arial" w:hAnsi="Arial" w:cs="Arial"/>
          <w:b/>
          <w:sz w:val="20"/>
          <w:szCs w:val="20"/>
        </w:rPr>
        <w:t>PARIAN</w:t>
      </w:r>
      <w:proofErr w:type="spellEnd"/>
      <w:r w:rsidRPr="00795173">
        <w:rPr>
          <w:rFonts w:ascii="Arial" w:eastAsia="Arial" w:hAnsi="Arial" w:cs="Arial"/>
          <w:b/>
          <w:sz w:val="20"/>
          <w:szCs w:val="20"/>
        </w:rPr>
        <w:t xml:space="preserve"> ATELIER" </w:t>
      </w:r>
      <w:r w:rsidRPr="00795173">
        <w:rPr>
          <w:rFonts w:ascii="Arial" w:eastAsia="Arial" w:hAnsi="Arial" w:cs="Arial"/>
          <w:sz w:val="20"/>
          <w:szCs w:val="20"/>
        </w:rPr>
        <w:t xml:space="preserve">y con domicilio ubicado en </w:t>
      </w:r>
      <w:r w:rsidRPr="00795173">
        <w:rPr>
          <w:rFonts w:ascii="Arial" w:eastAsia="Arial" w:hAnsi="Arial" w:cs="Arial"/>
          <w:b/>
          <w:sz w:val="20"/>
          <w:szCs w:val="20"/>
        </w:rPr>
        <w:t>CINCO DE MAYO, Núm. Ext. 311, COLONIA CENTRO, OAXACA DE JUÁREZ, OAXACA.</w:t>
      </w:r>
    </w:p>
    <w:p w14:paraId="4688A3C7" w14:textId="77777777" w:rsidR="00795173" w:rsidRPr="00795173" w:rsidRDefault="00795173" w:rsidP="00795173">
      <w:pPr>
        <w:jc w:val="both"/>
        <w:rPr>
          <w:rFonts w:ascii="Arial" w:eastAsia="Arial" w:hAnsi="Arial" w:cs="Arial"/>
          <w:sz w:val="20"/>
          <w:szCs w:val="20"/>
        </w:rPr>
      </w:pPr>
    </w:p>
    <w:p w14:paraId="02FFD38D" w14:textId="77777777" w:rsidR="00795173" w:rsidRPr="00795173" w:rsidRDefault="00795173" w:rsidP="00795173">
      <w:pPr>
        <w:jc w:val="both"/>
        <w:rPr>
          <w:rFonts w:ascii="Arial" w:eastAsia="Arial" w:hAnsi="Arial" w:cs="Arial"/>
          <w:sz w:val="20"/>
          <w:szCs w:val="20"/>
        </w:rPr>
      </w:pPr>
      <w:r w:rsidRPr="00795173">
        <w:rPr>
          <w:rFonts w:ascii="Arial" w:eastAsia="Arial" w:hAnsi="Arial" w:cs="Arial"/>
          <w:b/>
          <w:sz w:val="20"/>
          <w:szCs w:val="20"/>
        </w:rPr>
        <w:lastRenderedPageBreak/>
        <w:t xml:space="preserve">SEGUNDO.- </w:t>
      </w:r>
      <w:r w:rsidRPr="00795173">
        <w:rPr>
          <w:rFonts w:ascii="Arial" w:eastAsia="Arial" w:hAnsi="Arial" w:cs="Arial"/>
          <w:sz w:val="20"/>
          <w:szCs w:val="20"/>
        </w:rPr>
        <w:t xml:space="preserve">Gírese atento oficio a la Dirección de Ingresos a efecto de que se incorpore al Padrón Fiscal Municipal al </w:t>
      </w:r>
      <w:r w:rsidRPr="00795173">
        <w:rPr>
          <w:rFonts w:ascii="Arial" w:eastAsia="Arial" w:hAnsi="Arial" w:cs="Arial"/>
          <w:b/>
          <w:sz w:val="20"/>
          <w:szCs w:val="20"/>
        </w:rPr>
        <w:t xml:space="preserve">C. ISRAEL LOYOLA ESPINOSA </w:t>
      </w:r>
      <w:r w:rsidRPr="00795173">
        <w:rPr>
          <w:rFonts w:ascii="Arial" w:eastAsia="Arial" w:hAnsi="Arial" w:cs="Arial"/>
          <w:sz w:val="20"/>
          <w:szCs w:val="20"/>
        </w:rPr>
        <w:t xml:space="preserve">para un establecimiento comercial con giro de </w:t>
      </w:r>
      <w:r w:rsidRPr="00795173">
        <w:rPr>
          <w:rFonts w:ascii="Arial" w:eastAsia="Arial" w:hAnsi="Arial" w:cs="Arial"/>
          <w:b/>
          <w:sz w:val="20"/>
          <w:szCs w:val="20"/>
        </w:rPr>
        <w:t xml:space="preserve">RESTAURANTE CON VENTA DE CERVEZA, VINOS Y LICORES SOLO CON ALIMENTOS </w:t>
      </w:r>
      <w:r w:rsidRPr="00795173">
        <w:rPr>
          <w:rFonts w:ascii="Arial" w:eastAsia="Arial" w:hAnsi="Arial" w:cs="Arial"/>
          <w:sz w:val="20"/>
          <w:szCs w:val="20"/>
        </w:rPr>
        <w:t xml:space="preserve">por </w:t>
      </w:r>
      <w:r w:rsidRPr="00795173">
        <w:rPr>
          <w:rFonts w:ascii="Arial" w:eastAsia="Arial" w:hAnsi="Arial" w:cs="Arial"/>
          <w:b/>
          <w:sz w:val="20"/>
          <w:szCs w:val="20"/>
        </w:rPr>
        <w:t xml:space="preserve">120.83 m2 </w:t>
      </w:r>
      <w:r w:rsidRPr="00795173">
        <w:rPr>
          <w:rFonts w:ascii="Arial" w:eastAsia="Arial" w:hAnsi="Arial" w:cs="Arial"/>
          <w:sz w:val="20"/>
          <w:szCs w:val="20"/>
        </w:rPr>
        <w:t>previo pago del derecho de inscripción correspondiente, mismo que deberá realizar en un plazo máximo de treinta días hábiles contados a partir de la fecha en que se notifique la autorización de la licencia, de conformidad con lo establecido en el artículo 116 de la Ley de Ingresos del Municipio de Oaxaca de Juárez, Distrito del Centro, Oaxaca, para el Ejercicio Fiscal 2023, así también al momento de su inscripción deberá presentar en dicha Dirección su constancia de situación fiscal.</w:t>
      </w:r>
    </w:p>
    <w:p w14:paraId="2B637BED" w14:textId="77777777" w:rsidR="00795173" w:rsidRPr="00795173" w:rsidRDefault="00795173" w:rsidP="00795173">
      <w:pPr>
        <w:jc w:val="both"/>
        <w:rPr>
          <w:rFonts w:ascii="Arial" w:eastAsia="Arial" w:hAnsi="Arial" w:cs="Arial"/>
          <w:sz w:val="20"/>
          <w:szCs w:val="20"/>
        </w:rPr>
      </w:pPr>
    </w:p>
    <w:p w14:paraId="2295F351" w14:textId="77777777" w:rsidR="00795173" w:rsidRPr="00795173" w:rsidRDefault="00795173" w:rsidP="00795173">
      <w:pPr>
        <w:jc w:val="both"/>
        <w:rPr>
          <w:rFonts w:ascii="Arial" w:eastAsia="Arial" w:hAnsi="Arial" w:cs="Arial"/>
          <w:sz w:val="20"/>
          <w:szCs w:val="20"/>
        </w:rPr>
      </w:pPr>
      <w:r w:rsidRPr="00795173">
        <w:rPr>
          <w:rFonts w:ascii="Arial" w:eastAsia="Arial" w:hAnsi="Arial" w:cs="Arial"/>
          <w:b/>
          <w:sz w:val="20"/>
          <w:szCs w:val="20"/>
        </w:rPr>
        <w:t xml:space="preserve">TERCERO. - </w:t>
      </w:r>
      <w:r w:rsidRPr="00795173">
        <w:rPr>
          <w:rFonts w:ascii="Arial" w:eastAsia="Arial" w:hAnsi="Arial" w:cs="Arial"/>
          <w:sz w:val="20"/>
          <w:szCs w:val="20"/>
        </w:rPr>
        <w:t>Gírese atento oficio a la Dirección de Regulación de la Actividad Comercial a efecto de que en cumplimiento de sus atribuciones y vigile que el establecimiento opere de acuerdo con su giro autorizado.</w:t>
      </w:r>
    </w:p>
    <w:p w14:paraId="6DA42817" w14:textId="77777777" w:rsidR="00795173" w:rsidRPr="00795173" w:rsidRDefault="00795173" w:rsidP="00795173">
      <w:pPr>
        <w:jc w:val="both"/>
        <w:rPr>
          <w:rFonts w:ascii="Arial" w:eastAsia="Arial" w:hAnsi="Arial" w:cs="Arial"/>
          <w:sz w:val="20"/>
          <w:szCs w:val="20"/>
        </w:rPr>
      </w:pPr>
    </w:p>
    <w:p w14:paraId="4DA2E700" w14:textId="77777777" w:rsidR="00795173" w:rsidRPr="00795173" w:rsidRDefault="00795173" w:rsidP="00795173">
      <w:pPr>
        <w:jc w:val="both"/>
        <w:rPr>
          <w:rFonts w:ascii="Arial" w:eastAsia="Arial" w:hAnsi="Arial" w:cs="Arial"/>
          <w:sz w:val="20"/>
          <w:szCs w:val="20"/>
        </w:rPr>
      </w:pPr>
      <w:r w:rsidRPr="00795173">
        <w:rPr>
          <w:rFonts w:ascii="Arial" w:eastAsia="Arial" w:hAnsi="Arial" w:cs="Arial"/>
          <w:b/>
          <w:sz w:val="20"/>
          <w:szCs w:val="20"/>
        </w:rPr>
        <w:t xml:space="preserve">CUARTO.- </w:t>
      </w:r>
      <w:r w:rsidRPr="00795173">
        <w:rPr>
          <w:rFonts w:ascii="Arial" w:eastAsia="Arial" w:hAnsi="Arial" w:cs="Arial"/>
          <w:sz w:val="20"/>
          <w:szCs w:val="20"/>
        </w:rPr>
        <w:t xml:space="preserve">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procederá a la </w:t>
      </w:r>
      <w:r w:rsidRPr="00795173">
        <w:rPr>
          <w:rFonts w:ascii="Arial" w:eastAsia="Arial" w:hAnsi="Arial" w:cs="Arial"/>
          <w:b/>
          <w:sz w:val="20"/>
          <w:szCs w:val="20"/>
        </w:rPr>
        <w:t xml:space="preserve">cancelación de dicha licencia, </w:t>
      </w:r>
      <w:r w:rsidRPr="00795173">
        <w:rPr>
          <w:rFonts w:ascii="Arial" w:eastAsia="Arial" w:hAnsi="Arial" w:cs="Arial"/>
          <w:sz w:val="20"/>
          <w:szCs w:val="20"/>
        </w:rPr>
        <w:t>así como por proporcionar datos falsos en la solicitud de la licencia o registro al padrón fiscal municipal; vender o permitir el consumo de bebidas alcohólicas, uso de drogas o substancias prohibidas por la Ley en contravención a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aplicables.</w:t>
      </w:r>
    </w:p>
    <w:p w14:paraId="7D84D386" w14:textId="77777777" w:rsidR="00795173" w:rsidRPr="00795173" w:rsidRDefault="00795173" w:rsidP="00795173">
      <w:pPr>
        <w:jc w:val="both"/>
        <w:rPr>
          <w:rFonts w:ascii="Arial" w:eastAsia="Arial" w:hAnsi="Arial" w:cs="Arial"/>
          <w:sz w:val="20"/>
          <w:szCs w:val="20"/>
        </w:rPr>
      </w:pPr>
    </w:p>
    <w:p w14:paraId="6BB3A46D" w14:textId="77777777" w:rsidR="00795173" w:rsidRPr="00795173" w:rsidRDefault="00795173" w:rsidP="00795173">
      <w:pPr>
        <w:jc w:val="both"/>
        <w:rPr>
          <w:rFonts w:ascii="Arial" w:eastAsia="Arial" w:hAnsi="Arial" w:cs="Arial"/>
          <w:sz w:val="20"/>
          <w:szCs w:val="20"/>
        </w:rPr>
      </w:pPr>
      <w:r w:rsidRPr="00795173">
        <w:rPr>
          <w:rFonts w:ascii="Arial" w:eastAsia="Arial" w:hAnsi="Arial" w:cs="Arial"/>
          <w:b/>
          <w:sz w:val="20"/>
          <w:szCs w:val="20"/>
        </w:rPr>
        <w:t xml:space="preserve">QUINTO.- </w:t>
      </w:r>
      <w:r w:rsidRPr="00795173">
        <w:rPr>
          <w:rFonts w:ascii="Arial" w:eastAsia="Arial" w:hAnsi="Arial" w:cs="Arial"/>
          <w:sz w:val="20"/>
          <w:szCs w:val="20"/>
        </w:rPr>
        <w:t xml:space="preserve">Se apercibe al propietario del establecimiento comercial que deberá de </w:t>
      </w:r>
      <w:r w:rsidRPr="00795173">
        <w:rPr>
          <w:rFonts w:ascii="Arial" w:eastAsia="Arial" w:hAnsi="Arial" w:cs="Arial"/>
          <w:sz w:val="20"/>
          <w:szCs w:val="20"/>
        </w:rPr>
        <w:lastRenderedPageBreak/>
        <w:t xml:space="preserve">conocer y respetar cada una de las obligaciones y prohibiciones señaladas en los artículos 24 y 25 del Reglamento de Establecimientos Comerciales, Industriales y de Servicios del Municipio de Oaxaca de Juárez, que deberá cumplir con las obligaciones de los diferentes reglamentos de este Municipio, ya que su incumplimiento dará lugar a la aplicación de las sanciones que prevén los mismos, así como respetar los Límites Máximos Permisibles de Ruido establecidos en la NOM-081-SEMARNAT-1994; </w:t>
      </w:r>
      <w:r w:rsidRPr="00795173">
        <w:rPr>
          <w:rFonts w:ascii="Arial" w:eastAsia="Arial" w:hAnsi="Arial" w:cs="Arial"/>
          <w:b/>
          <w:sz w:val="20"/>
          <w:szCs w:val="20"/>
        </w:rPr>
        <w:t xml:space="preserve">que tendrá prohibido tener, contar o reproducir música en vivo cualquiera que sea su característica o género, instalar y utilizar equipos de sonido dirigidos o no hacia la vía pública que generen molestias a vecinos y transeúntes toda vez que no es factible por la zona donde se ubica; que no podrá rebasar de 6:00 </w:t>
      </w:r>
      <w:proofErr w:type="spellStart"/>
      <w:r w:rsidRPr="00795173">
        <w:rPr>
          <w:rFonts w:ascii="Arial" w:eastAsia="Arial" w:hAnsi="Arial" w:cs="Arial"/>
          <w:b/>
          <w:sz w:val="20"/>
          <w:szCs w:val="20"/>
        </w:rPr>
        <w:t>hrs</w:t>
      </w:r>
      <w:proofErr w:type="spellEnd"/>
      <w:r w:rsidRPr="00795173">
        <w:rPr>
          <w:rFonts w:ascii="Arial" w:eastAsia="Arial" w:hAnsi="Arial" w:cs="Arial"/>
          <w:b/>
          <w:sz w:val="20"/>
          <w:szCs w:val="20"/>
        </w:rPr>
        <w:t xml:space="preserve">. a 22:00 </w:t>
      </w:r>
      <w:proofErr w:type="spellStart"/>
      <w:r w:rsidRPr="00795173">
        <w:rPr>
          <w:rFonts w:ascii="Arial" w:eastAsia="Arial" w:hAnsi="Arial" w:cs="Arial"/>
          <w:b/>
          <w:sz w:val="20"/>
          <w:szCs w:val="20"/>
        </w:rPr>
        <w:t>hrs</w:t>
      </w:r>
      <w:proofErr w:type="spellEnd"/>
      <w:r w:rsidRPr="00795173">
        <w:rPr>
          <w:rFonts w:ascii="Arial" w:eastAsia="Arial" w:hAnsi="Arial" w:cs="Arial"/>
          <w:b/>
          <w:sz w:val="20"/>
          <w:szCs w:val="20"/>
        </w:rPr>
        <w:t xml:space="preserve">. los 68.00 decibeles y de 22:00 </w:t>
      </w:r>
      <w:proofErr w:type="spellStart"/>
      <w:r w:rsidRPr="00795173">
        <w:rPr>
          <w:rFonts w:ascii="Arial" w:eastAsia="Arial" w:hAnsi="Arial" w:cs="Arial"/>
          <w:b/>
          <w:sz w:val="20"/>
          <w:szCs w:val="20"/>
        </w:rPr>
        <w:t>hrs</w:t>
      </w:r>
      <w:proofErr w:type="spellEnd"/>
      <w:r w:rsidRPr="00795173">
        <w:rPr>
          <w:rFonts w:ascii="Arial" w:eastAsia="Arial" w:hAnsi="Arial" w:cs="Arial"/>
          <w:b/>
          <w:sz w:val="20"/>
          <w:szCs w:val="20"/>
        </w:rPr>
        <w:t xml:space="preserve">. a 6:00 </w:t>
      </w:r>
      <w:proofErr w:type="spellStart"/>
      <w:r w:rsidRPr="00795173">
        <w:rPr>
          <w:rFonts w:ascii="Arial" w:eastAsia="Arial" w:hAnsi="Arial" w:cs="Arial"/>
          <w:b/>
          <w:sz w:val="20"/>
          <w:szCs w:val="20"/>
        </w:rPr>
        <w:t>hrs</w:t>
      </w:r>
      <w:proofErr w:type="spellEnd"/>
      <w:r w:rsidRPr="00795173">
        <w:rPr>
          <w:rFonts w:ascii="Arial" w:eastAsia="Arial" w:hAnsi="Arial" w:cs="Arial"/>
          <w:b/>
          <w:sz w:val="20"/>
          <w:szCs w:val="20"/>
        </w:rPr>
        <w:t xml:space="preserve">. los 65.00 decibeles, así también queda estrictamente prohibido otorgar al público cualquier artículo de </w:t>
      </w:r>
      <w:proofErr w:type="spellStart"/>
      <w:r w:rsidRPr="00795173">
        <w:rPr>
          <w:rFonts w:ascii="Arial" w:eastAsia="Arial" w:hAnsi="Arial" w:cs="Arial"/>
          <w:b/>
          <w:sz w:val="20"/>
          <w:szCs w:val="20"/>
        </w:rPr>
        <w:t>poliestireno</w:t>
      </w:r>
      <w:proofErr w:type="spellEnd"/>
      <w:r w:rsidRPr="00795173">
        <w:rPr>
          <w:rFonts w:ascii="Arial" w:eastAsia="Arial" w:hAnsi="Arial" w:cs="Arial"/>
          <w:b/>
          <w:sz w:val="20"/>
          <w:szCs w:val="20"/>
        </w:rPr>
        <w:t xml:space="preserve"> expandido (unicel), así como popotes y bolsas de plástico que no cuenten con la catalogación y certificación oficial de biodegradables; que deberá realizar obligatoriamente la separación de residuos sólidos en orgánicos e inorgánicos así como la correcta disposición final en el camión recolector del servicio de limpia municipal; que deberá contar en todo momento con contrato vigente de recolección de aceites y grasas residuales producto de la cocción de alimentos; </w:t>
      </w:r>
      <w:r w:rsidRPr="00795173">
        <w:rPr>
          <w:rFonts w:ascii="Arial" w:eastAsia="Arial" w:hAnsi="Arial" w:cs="Arial"/>
          <w:sz w:val="20"/>
          <w:szCs w:val="20"/>
        </w:rPr>
        <w:t>caso contrario los inspectores de la Secretaría de Medio Ambiente y Cambio Climático iniciarán un procedimiento administrativo, contemplado en el Titulo(sic) Séptimo Capítulo II de Inspección y Vigilancia del Reglamento del Equilibrio Ecológico y de la Protección Ambiental para el Municipio de Oaxaca de Juárez.</w:t>
      </w:r>
    </w:p>
    <w:p w14:paraId="65B7E766" w14:textId="77777777" w:rsidR="00795173" w:rsidRPr="00795173" w:rsidRDefault="00795173" w:rsidP="00795173">
      <w:pPr>
        <w:jc w:val="both"/>
        <w:rPr>
          <w:rFonts w:ascii="Arial" w:eastAsia="Arial" w:hAnsi="Arial" w:cs="Arial"/>
          <w:sz w:val="20"/>
          <w:szCs w:val="20"/>
        </w:rPr>
      </w:pPr>
    </w:p>
    <w:p w14:paraId="5B35335B" w14:textId="77777777" w:rsidR="00795173" w:rsidRPr="00795173" w:rsidRDefault="00795173" w:rsidP="00795173">
      <w:pPr>
        <w:jc w:val="both"/>
        <w:rPr>
          <w:rFonts w:ascii="Arial" w:eastAsia="Arial" w:hAnsi="Arial" w:cs="Arial"/>
          <w:sz w:val="20"/>
          <w:szCs w:val="20"/>
        </w:rPr>
      </w:pPr>
      <w:r w:rsidRPr="00795173">
        <w:rPr>
          <w:rFonts w:ascii="Arial" w:eastAsia="Arial" w:hAnsi="Arial" w:cs="Arial"/>
          <w:b/>
          <w:sz w:val="20"/>
          <w:szCs w:val="20"/>
        </w:rPr>
        <w:t xml:space="preserve">SEXTO.- </w:t>
      </w:r>
      <w:r w:rsidRPr="00795173">
        <w:rPr>
          <w:rFonts w:ascii="Arial" w:eastAsia="Arial" w:hAnsi="Arial" w:cs="Arial"/>
          <w:sz w:val="20"/>
          <w:szCs w:val="20"/>
        </w:rPr>
        <w:t xml:space="preserve">Con fundamento en el artículo 38 del Reglamento de Establecimientos Comerciales, Industriales y de Servicios del Municipio de Oaxaca de Juárez, se advierte que los comerciantes establecidos tienen prohibido permitir que menores de edad vendan, administren o estén como encargados; realizar sus labores o prestar los servicios consumiendo bebidas alcohólicas, en visible estado de ebriedad o bajo el influjo de alguna droga; utilizar la licencia en un lugar o domicilio distinto al indicado en la misma, así como darle un uso distinto al autorizado; alterar la licencia o copia certificada de la misma; cambiar o ampliar el giro para el cual se otorgó la licencia, sin la autorización respectiva; condicionar a los </w:t>
      </w:r>
      <w:r w:rsidRPr="00795173">
        <w:rPr>
          <w:rFonts w:ascii="Arial" w:eastAsia="Arial" w:hAnsi="Arial" w:cs="Arial"/>
          <w:sz w:val="20"/>
          <w:szCs w:val="20"/>
        </w:rPr>
        <w:lastRenderedPageBreak/>
        <w:t>clientes al pago de un consumo mínimo o el consumo constante de alimentos y bebidas para poder permanecer en el establecimiento; enajenar a título oneroso, arrendar o subarrendar la licencia a terceros; vender bebidas alcohólicas en envase abierto o al copeo para su consumo en el exterior del establecimiento; tener dentro del establecimiento a personas que se dediquen al trabajo sexual sin la autorización correspondiente y sin el carnet médico vigente.</w:t>
      </w:r>
    </w:p>
    <w:p w14:paraId="23001B34" w14:textId="77777777" w:rsidR="00795173" w:rsidRPr="00795173" w:rsidRDefault="00795173" w:rsidP="00795173">
      <w:pPr>
        <w:jc w:val="both"/>
        <w:rPr>
          <w:rFonts w:ascii="Arial" w:eastAsia="Arial" w:hAnsi="Arial" w:cs="Arial"/>
          <w:sz w:val="20"/>
          <w:szCs w:val="20"/>
        </w:rPr>
      </w:pPr>
    </w:p>
    <w:p w14:paraId="56205801" w14:textId="77777777" w:rsidR="00795173" w:rsidRPr="00795173" w:rsidRDefault="00795173" w:rsidP="00795173">
      <w:pPr>
        <w:jc w:val="both"/>
        <w:rPr>
          <w:rFonts w:ascii="Arial" w:eastAsia="Arial" w:hAnsi="Arial" w:cs="Arial"/>
          <w:sz w:val="20"/>
          <w:szCs w:val="20"/>
        </w:rPr>
      </w:pPr>
      <w:r w:rsidRPr="00795173">
        <w:rPr>
          <w:rFonts w:ascii="Arial" w:eastAsia="Arial" w:hAnsi="Arial" w:cs="Arial"/>
          <w:b/>
          <w:sz w:val="20"/>
          <w:szCs w:val="20"/>
        </w:rPr>
        <w:t xml:space="preserve">SÉPTIMO.- </w:t>
      </w:r>
      <w:r w:rsidRPr="00795173">
        <w:rPr>
          <w:rFonts w:ascii="Arial" w:eastAsia="Arial" w:hAnsi="Arial" w:cs="Arial"/>
          <w:sz w:val="20"/>
          <w:szCs w:val="20"/>
        </w:rPr>
        <w:t>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w:t>
      </w:r>
    </w:p>
    <w:p w14:paraId="31DD0E75" w14:textId="77777777" w:rsidR="00795173" w:rsidRPr="00795173" w:rsidRDefault="00795173" w:rsidP="00795173">
      <w:pPr>
        <w:jc w:val="both"/>
        <w:rPr>
          <w:rFonts w:ascii="Arial" w:eastAsia="Arial" w:hAnsi="Arial" w:cs="Arial"/>
          <w:sz w:val="20"/>
          <w:szCs w:val="20"/>
        </w:rPr>
      </w:pPr>
    </w:p>
    <w:p w14:paraId="08806E28" w14:textId="77777777" w:rsidR="00795173" w:rsidRPr="00795173" w:rsidRDefault="00795173" w:rsidP="00795173">
      <w:pPr>
        <w:jc w:val="both"/>
        <w:rPr>
          <w:rFonts w:ascii="Arial" w:eastAsia="Arial" w:hAnsi="Arial" w:cs="Arial"/>
          <w:sz w:val="20"/>
          <w:szCs w:val="20"/>
        </w:rPr>
      </w:pPr>
      <w:r w:rsidRPr="00795173">
        <w:rPr>
          <w:rFonts w:ascii="Arial" w:eastAsia="Arial" w:hAnsi="Arial" w:cs="Arial"/>
          <w:b/>
          <w:sz w:val="20"/>
          <w:szCs w:val="20"/>
        </w:rPr>
        <w:t xml:space="preserve">OCTAVO.- </w:t>
      </w:r>
      <w:r w:rsidRPr="00795173">
        <w:rPr>
          <w:rFonts w:ascii="Arial" w:eastAsia="Arial" w:hAnsi="Arial" w:cs="Arial"/>
          <w:sz w:val="20"/>
          <w:szCs w:val="20"/>
        </w:rPr>
        <w:t xml:space="preserve">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Secretaría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w:t>
      </w:r>
      <w:r w:rsidRPr="00795173">
        <w:rPr>
          <w:rFonts w:ascii="Arial" w:eastAsia="Arial" w:hAnsi="Arial" w:cs="Arial"/>
          <w:sz w:val="20"/>
          <w:szCs w:val="20"/>
        </w:rPr>
        <w:lastRenderedPageBreak/>
        <w:t>los que no se contenga precepto legal en su procedimiento de ejecución.</w:t>
      </w:r>
    </w:p>
    <w:p w14:paraId="420EAB3B" w14:textId="77777777" w:rsidR="00795173" w:rsidRPr="00795173" w:rsidRDefault="00795173" w:rsidP="00795173">
      <w:pPr>
        <w:jc w:val="both"/>
        <w:rPr>
          <w:rFonts w:ascii="Arial" w:eastAsia="Arial" w:hAnsi="Arial" w:cs="Arial"/>
          <w:sz w:val="20"/>
          <w:szCs w:val="20"/>
        </w:rPr>
      </w:pPr>
    </w:p>
    <w:p w14:paraId="47CBC0D6" w14:textId="77777777" w:rsidR="00795173" w:rsidRPr="00795173" w:rsidRDefault="00795173" w:rsidP="00795173">
      <w:pPr>
        <w:jc w:val="both"/>
        <w:rPr>
          <w:rFonts w:ascii="Arial" w:eastAsia="Arial" w:hAnsi="Arial" w:cs="Arial"/>
          <w:sz w:val="20"/>
          <w:szCs w:val="20"/>
        </w:rPr>
      </w:pPr>
      <w:r w:rsidRPr="00795173">
        <w:rPr>
          <w:rFonts w:ascii="Arial" w:eastAsia="Arial" w:hAnsi="Arial" w:cs="Arial"/>
          <w:b/>
          <w:sz w:val="20"/>
          <w:szCs w:val="20"/>
        </w:rPr>
        <w:t xml:space="preserve">NOVENO. - </w:t>
      </w:r>
      <w:r w:rsidRPr="00795173">
        <w:rPr>
          <w:rFonts w:ascii="Arial" w:eastAsia="Arial" w:hAnsi="Arial" w:cs="Arial"/>
          <w:sz w:val="20"/>
          <w:szCs w:val="20"/>
        </w:rPr>
        <w:t>Notifíquese la resolución del Cabildo y túrnese el dictamen con su respectivo expediente a la Unidad de Trámites Empresariales para el cumplimiento de los asuntos de su competencia.</w:t>
      </w:r>
    </w:p>
    <w:p w14:paraId="6EB1B9BD" w14:textId="77777777" w:rsidR="00795173" w:rsidRPr="00795173" w:rsidRDefault="00795173" w:rsidP="00795173">
      <w:pPr>
        <w:jc w:val="both"/>
        <w:rPr>
          <w:rFonts w:ascii="Arial" w:eastAsia="Arial" w:hAnsi="Arial" w:cs="Arial"/>
          <w:sz w:val="20"/>
          <w:szCs w:val="20"/>
        </w:rPr>
      </w:pPr>
    </w:p>
    <w:p w14:paraId="332F8C5C" w14:textId="77777777" w:rsidR="00795173" w:rsidRPr="00795173" w:rsidRDefault="00795173" w:rsidP="00795173">
      <w:pPr>
        <w:jc w:val="both"/>
        <w:rPr>
          <w:rFonts w:ascii="Arial" w:eastAsia="Arial" w:hAnsi="Arial" w:cs="Arial"/>
          <w:sz w:val="20"/>
          <w:szCs w:val="20"/>
        </w:rPr>
      </w:pPr>
      <w:r w:rsidRPr="00795173">
        <w:rPr>
          <w:rFonts w:ascii="Arial" w:eastAsia="Arial" w:hAnsi="Arial" w:cs="Arial"/>
          <w:b/>
          <w:sz w:val="20"/>
          <w:szCs w:val="20"/>
        </w:rPr>
        <w:t xml:space="preserve">DÉCIMO. - </w:t>
      </w:r>
      <w:r w:rsidRPr="00795173">
        <w:rPr>
          <w:rFonts w:ascii="Arial" w:eastAsia="Arial" w:hAnsi="Arial" w:cs="Arial"/>
          <w:sz w:val="20"/>
          <w:szCs w:val="20"/>
        </w:rPr>
        <w:t>Remítase dicho acuerdo a la Secretaria(sic) Municipal, para que por su conducto se le dé el trámite correspondiente.</w:t>
      </w:r>
    </w:p>
    <w:p w14:paraId="42287346" w14:textId="77777777" w:rsidR="00795173" w:rsidRPr="00795173" w:rsidRDefault="00795173" w:rsidP="00795173">
      <w:pPr>
        <w:jc w:val="both"/>
        <w:rPr>
          <w:rFonts w:ascii="Arial" w:eastAsia="Arial" w:hAnsi="Arial" w:cs="Arial"/>
          <w:sz w:val="20"/>
          <w:szCs w:val="20"/>
        </w:rPr>
      </w:pPr>
    </w:p>
    <w:p w14:paraId="24DB13B5" w14:textId="77777777" w:rsidR="00795173" w:rsidRPr="00795173" w:rsidRDefault="00795173" w:rsidP="00795173">
      <w:pPr>
        <w:jc w:val="both"/>
        <w:rPr>
          <w:rFonts w:ascii="Arial" w:eastAsia="Arial" w:hAnsi="Arial" w:cs="Arial"/>
          <w:sz w:val="20"/>
          <w:szCs w:val="20"/>
        </w:rPr>
      </w:pPr>
      <w:r w:rsidRPr="00795173">
        <w:rPr>
          <w:rFonts w:ascii="Arial" w:eastAsia="Arial" w:hAnsi="Arial" w:cs="Arial"/>
          <w:b/>
          <w:sz w:val="20"/>
          <w:szCs w:val="20"/>
        </w:rPr>
        <w:t xml:space="preserve">UNDÉCIMO. - </w:t>
      </w:r>
      <w:r w:rsidRPr="00795173">
        <w:rPr>
          <w:rFonts w:ascii="Arial" w:eastAsia="Arial" w:hAnsi="Arial" w:cs="Arial"/>
          <w:sz w:val="20"/>
          <w:szCs w:val="20"/>
        </w:rPr>
        <w:t>Notifíquese y cúmplase.</w:t>
      </w:r>
    </w:p>
    <w:p w14:paraId="038FC0FA" w14:textId="77777777" w:rsidR="00795173" w:rsidRPr="00795173" w:rsidRDefault="00795173" w:rsidP="00795173">
      <w:pPr>
        <w:jc w:val="both"/>
        <w:rPr>
          <w:rFonts w:ascii="Arial" w:eastAsia="Arial" w:hAnsi="Arial" w:cs="Arial"/>
          <w:sz w:val="20"/>
          <w:szCs w:val="20"/>
        </w:rPr>
      </w:pPr>
    </w:p>
    <w:p w14:paraId="66A65CC5" w14:textId="77777777" w:rsidR="00795173" w:rsidRDefault="00795173" w:rsidP="00795173">
      <w:pPr>
        <w:jc w:val="both"/>
        <w:rPr>
          <w:rFonts w:ascii="Arial" w:hAnsi="Arial" w:cs="Arial"/>
          <w:sz w:val="20"/>
          <w:szCs w:val="20"/>
        </w:rPr>
      </w:pPr>
      <w:r>
        <w:rPr>
          <w:rFonts w:ascii="Arial" w:hAnsi="Arial" w:cs="Arial"/>
          <w:sz w:val="20"/>
          <w:szCs w:val="20"/>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1741DB85" w14:textId="77777777" w:rsidR="00795173" w:rsidRDefault="00795173" w:rsidP="00795173">
      <w:pPr>
        <w:pStyle w:val="Textoindependiente"/>
        <w:jc w:val="both"/>
        <w:rPr>
          <w:rFonts w:ascii="Arial" w:hAnsi="Arial" w:cs="Arial"/>
          <w:b/>
          <w:bCs/>
        </w:rPr>
      </w:pPr>
    </w:p>
    <w:p w14:paraId="548F2AA6" w14:textId="69362813" w:rsidR="00795173" w:rsidRDefault="00795173" w:rsidP="00795173">
      <w:pPr>
        <w:jc w:val="both"/>
        <w:rPr>
          <w:rFonts w:ascii="Arial" w:hAnsi="Arial" w:cs="Arial"/>
          <w:b/>
          <w:bCs/>
          <w:sz w:val="20"/>
          <w:szCs w:val="20"/>
        </w:rPr>
      </w:pPr>
      <w:r>
        <w:rPr>
          <w:rFonts w:ascii="Arial" w:hAnsi="Arial" w:cs="Arial"/>
          <w:b/>
          <w:bCs/>
          <w:sz w:val="20"/>
          <w:szCs w:val="20"/>
        </w:rPr>
        <w:t>DADO EN EL SALÓN DE CABILDO “PORFIRIO DÍAZ MORI” DEL HONORABLE AYUNTAMIENTO DEL MUNICIPIO DE OAXACA DE JUÁREZ, EL DÍA VEINTITRÉS DE NOVIEMBRE DEL AÑO DOS MIL VEINTITRÉS.</w:t>
      </w:r>
    </w:p>
    <w:p w14:paraId="1363F807" w14:textId="77777777" w:rsidR="00795173" w:rsidRDefault="00795173" w:rsidP="00795173">
      <w:pPr>
        <w:pStyle w:val="Textoindependiente"/>
        <w:jc w:val="center"/>
        <w:rPr>
          <w:rFonts w:ascii="Arial" w:hAnsi="Arial" w:cs="Arial"/>
          <w:b/>
        </w:rPr>
      </w:pPr>
    </w:p>
    <w:p w14:paraId="7D2ED039" w14:textId="77777777" w:rsidR="00795173" w:rsidRDefault="00795173" w:rsidP="00795173">
      <w:pPr>
        <w:pStyle w:val="Textoindependiente"/>
        <w:jc w:val="center"/>
        <w:rPr>
          <w:rFonts w:ascii="Arial" w:hAnsi="Arial" w:cs="Arial"/>
          <w:b/>
        </w:rPr>
      </w:pPr>
      <w:r>
        <w:rPr>
          <w:rFonts w:ascii="Arial" w:hAnsi="Arial" w:cs="Arial"/>
          <w:b/>
        </w:rPr>
        <w:t>ATENTAMENTE</w:t>
      </w:r>
    </w:p>
    <w:p w14:paraId="07F716F1" w14:textId="77777777" w:rsidR="00795173" w:rsidRDefault="00795173" w:rsidP="00795173">
      <w:pPr>
        <w:pStyle w:val="Textoindependiente"/>
        <w:jc w:val="center"/>
        <w:rPr>
          <w:rFonts w:ascii="Arial" w:hAnsi="Arial" w:cs="Arial"/>
          <w:b/>
        </w:rPr>
      </w:pPr>
      <w:r>
        <w:rPr>
          <w:rFonts w:ascii="Arial" w:hAnsi="Arial" w:cs="Arial"/>
          <w:b/>
        </w:rPr>
        <w:t>“EL RESPETO AL DERECHO AJENO</w:t>
      </w:r>
    </w:p>
    <w:p w14:paraId="2D37D552" w14:textId="77777777" w:rsidR="00795173" w:rsidRDefault="00795173" w:rsidP="00795173">
      <w:pPr>
        <w:pStyle w:val="Textoindependiente"/>
        <w:jc w:val="center"/>
        <w:rPr>
          <w:rFonts w:ascii="Arial" w:hAnsi="Arial" w:cs="Arial"/>
          <w:b/>
        </w:rPr>
      </w:pPr>
      <w:r>
        <w:rPr>
          <w:rFonts w:ascii="Arial" w:hAnsi="Arial" w:cs="Arial"/>
          <w:b/>
        </w:rPr>
        <w:t xml:space="preserve"> ES LA PAZ”</w:t>
      </w:r>
    </w:p>
    <w:p w14:paraId="51FF865A" w14:textId="77777777" w:rsidR="00795173" w:rsidRDefault="00795173" w:rsidP="00795173">
      <w:pPr>
        <w:pStyle w:val="Textoindependiente"/>
        <w:jc w:val="center"/>
        <w:rPr>
          <w:rFonts w:ascii="Arial" w:hAnsi="Arial" w:cs="Arial"/>
          <w:b/>
        </w:rPr>
      </w:pPr>
      <w:r>
        <w:rPr>
          <w:rFonts w:ascii="Arial" w:hAnsi="Arial" w:cs="Arial"/>
          <w:b/>
        </w:rPr>
        <w:t>PRESIDENTE MUNICIPAL CONSTITUCIONAL DE OAXACA DE JUÁREZ.</w:t>
      </w:r>
    </w:p>
    <w:p w14:paraId="52D2032F" w14:textId="77777777" w:rsidR="00795173" w:rsidRDefault="00795173" w:rsidP="00795173">
      <w:pPr>
        <w:pStyle w:val="Textoindependiente"/>
        <w:jc w:val="center"/>
        <w:rPr>
          <w:rFonts w:ascii="Arial" w:hAnsi="Arial" w:cs="Arial"/>
          <w:b/>
        </w:rPr>
      </w:pPr>
    </w:p>
    <w:p w14:paraId="5DD10FC5" w14:textId="5700A4B4" w:rsidR="00795173" w:rsidRDefault="00795173" w:rsidP="00795173">
      <w:pPr>
        <w:pStyle w:val="Textoindependiente"/>
        <w:jc w:val="center"/>
        <w:rPr>
          <w:rFonts w:ascii="Arial" w:hAnsi="Arial" w:cs="Arial"/>
          <w:b/>
        </w:rPr>
      </w:pPr>
    </w:p>
    <w:p w14:paraId="4EBB6E46" w14:textId="420618CF" w:rsidR="00795173" w:rsidRDefault="00795173" w:rsidP="00795173">
      <w:pPr>
        <w:pStyle w:val="Textoindependiente"/>
        <w:jc w:val="center"/>
        <w:rPr>
          <w:rFonts w:ascii="Arial" w:hAnsi="Arial" w:cs="Arial"/>
          <w:b/>
        </w:rPr>
      </w:pPr>
    </w:p>
    <w:p w14:paraId="7EF28B45" w14:textId="77777777" w:rsidR="00795173" w:rsidRDefault="00795173" w:rsidP="00795173">
      <w:pPr>
        <w:pStyle w:val="Textoindependiente"/>
        <w:jc w:val="center"/>
        <w:rPr>
          <w:rFonts w:ascii="Arial" w:hAnsi="Arial" w:cs="Arial"/>
          <w:b/>
        </w:rPr>
      </w:pPr>
    </w:p>
    <w:p w14:paraId="3856CF69" w14:textId="77777777" w:rsidR="00795173" w:rsidRDefault="00795173" w:rsidP="00795173">
      <w:pPr>
        <w:pStyle w:val="Textoindependiente"/>
        <w:jc w:val="center"/>
        <w:rPr>
          <w:rFonts w:ascii="Arial" w:hAnsi="Arial" w:cs="Arial"/>
          <w:b/>
        </w:rPr>
      </w:pPr>
      <w:r>
        <w:rPr>
          <w:rFonts w:ascii="Arial" w:hAnsi="Arial" w:cs="Arial"/>
          <w:b/>
        </w:rPr>
        <w:t>FRANCISCO MARTÍNEZ NERI.</w:t>
      </w:r>
    </w:p>
    <w:p w14:paraId="755FB6A0" w14:textId="77777777" w:rsidR="00795173" w:rsidRDefault="00795173" w:rsidP="00795173">
      <w:pPr>
        <w:pStyle w:val="Textoindependiente"/>
        <w:jc w:val="center"/>
        <w:rPr>
          <w:rFonts w:ascii="Arial" w:hAnsi="Arial" w:cs="Arial"/>
          <w:b/>
        </w:rPr>
      </w:pPr>
    </w:p>
    <w:p w14:paraId="73EDFCE7" w14:textId="77777777" w:rsidR="00795173" w:rsidRDefault="00795173" w:rsidP="00795173">
      <w:pPr>
        <w:pStyle w:val="Textoindependiente"/>
        <w:jc w:val="center"/>
        <w:rPr>
          <w:rFonts w:ascii="Arial" w:hAnsi="Arial" w:cs="Arial"/>
          <w:b/>
        </w:rPr>
      </w:pPr>
      <w:r>
        <w:rPr>
          <w:rFonts w:ascii="Arial" w:hAnsi="Arial" w:cs="Arial"/>
          <w:b/>
        </w:rPr>
        <w:t>ATENTAMENTE</w:t>
      </w:r>
    </w:p>
    <w:p w14:paraId="0C0C0F99" w14:textId="77777777" w:rsidR="00795173" w:rsidRDefault="00795173" w:rsidP="00795173">
      <w:pPr>
        <w:pStyle w:val="Textoindependiente"/>
        <w:jc w:val="center"/>
        <w:rPr>
          <w:rFonts w:ascii="Arial" w:hAnsi="Arial" w:cs="Arial"/>
          <w:b/>
        </w:rPr>
      </w:pPr>
      <w:r>
        <w:rPr>
          <w:rFonts w:ascii="Arial" w:hAnsi="Arial" w:cs="Arial"/>
          <w:b/>
        </w:rPr>
        <w:t xml:space="preserve">“EL RESPETO AL DERECHO AJENO </w:t>
      </w:r>
    </w:p>
    <w:p w14:paraId="45BF26CA" w14:textId="77777777" w:rsidR="00795173" w:rsidRDefault="00795173" w:rsidP="00795173">
      <w:pPr>
        <w:pStyle w:val="Textoindependiente"/>
        <w:jc w:val="center"/>
        <w:rPr>
          <w:rFonts w:ascii="Arial" w:hAnsi="Arial" w:cs="Arial"/>
          <w:b/>
        </w:rPr>
      </w:pPr>
      <w:r>
        <w:rPr>
          <w:rFonts w:ascii="Arial" w:hAnsi="Arial" w:cs="Arial"/>
          <w:b/>
        </w:rPr>
        <w:t>ES LA PAZ”</w:t>
      </w:r>
    </w:p>
    <w:p w14:paraId="513FF4CA" w14:textId="77777777" w:rsidR="00795173" w:rsidRDefault="00795173" w:rsidP="00795173">
      <w:pPr>
        <w:pStyle w:val="Textoindependiente"/>
        <w:jc w:val="center"/>
        <w:rPr>
          <w:rFonts w:ascii="Arial" w:hAnsi="Arial" w:cs="Arial"/>
          <w:b/>
        </w:rPr>
      </w:pPr>
      <w:r>
        <w:rPr>
          <w:rFonts w:ascii="Arial" w:hAnsi="Arial" w:cs="Arial"/>
          <w:b/>
        </w:rPr>
        <w:t xml:space="preserve">SECRETARIA MUNICIPAL </w:t>
      </w:r>
    </w:p>
    <w:p w14:paraId="1D9EC852" w14:textId="77777777" w:rsidR="00795173" w:rsidRDefault="00795173" w:rsidP="00795173">
      <w:pPr>
        <w:pStyle w:val="Textoindependiente"/>
        <w:jc w:val="center"/>
        <w:rPr>
          <w:rFonts w:ascii="Arial" w:hAnsi="Arial" w:cs="Arial"/>
          <w:b/>
        </w:rPr>
      </w:pPr>
      <w:r>
        <w:rPr>
          <w:rFonts w:ascii="Arial" w:hAnsi="Arial" w:cs="Arial"/>
          <w:b/>
        </w:rPr>
        <w:t>DE OAXACA DE JUÁREZ.</w:t>
      </w:r>
    </w:p>
    <w:p w14:paraId="6F77AA95" w14:textId="77777777" w:rsidR="00795173" w:rsidRDefault="00795173" w:rsidP="00795173">
      <w:pPr>
        <w:pStyle w:val="Textoindependiente"/>
        <w:jc w:val="center"/>
        <w:rPr>
          <w:rFonts w:ascii="Arial" w:hAnsi="Arial" w:cs="Arial"/>
          <w:b/>
        </w:rPr>
      </w:pPr>
    </w:p>
    <w:p w14:paraId="5CD80A31" w14:textId="77777777" w:rsidR="00795173" w:rsidRDefault="00795173" w:rsidP="00795173">
      <w:pPr>
        <w:pStyle w:val="Textoindependiente"/>
        <w:jc w:val="center"/>
        <w:rPr>
          <w:rFonts w:ascii="Arial" w:hAnsi="Arial" w:cs="Arial"/>
          <w:b/>
        </w:rPr>
      </w:pPr>
    </w:p>
    <w:p w14:paraId="670BE193" w14:textId="77777777" w:rsidR="00795173" w:rsidRDefault="00795173" w:rsidP="00795173">
      <w:pPr>
        <w:pStyle w:val="Textoindependiente"/>
        <w:jc w:val="center"/>
        <w:rPr>
          <w:rFonts w:ascii="Arial" w:hAnsi="Arial" w:cs="Arial"/>
          <w:b/>
        </w:rPr>
      </w:pPr>
    </w:p>
    <w:p w14:paraId="4DD9B432" w14:textId="77777777" w:rsidR="00795173" w:rsidRDefault="00795173" w:rsidP="00795173">
      <w:pPr>
        <w:pStyle w:val="Textoindependiente"/>
        <w:jc w:val="center"/>
        <w:rPr>
          <w:rFonts w:ascii="Arial" w:hAnsi="Arial" w:cs="Arial"/>
          <w:b/>
        </w:rPr>
      </w:pPr>
    </w:p>
    <w:p w14:paraId="33E2BC4E" w14:textId="06A84037" w:rsidR="00795173" w:rsidRDefault="00795173" w:rsidP="00795173">
      <w:pPr>
        <w:jc w:val="center"/>
        <w:rPr>
          <w:rFonts w:ascii="Arial" w:hAnsi="Arial" w:cs="Arial"/>
          <w:b/>
          <w:bCs/>
          <w:spacing w:val="-1"/>
          <w:sz w:val="20"/>
          <w:szCs w:val="20"/>
        </w:rPr>
      </w:pPr>
      <w:r>
        <w:rPr>
          <w:noProof/>
          <w:lang w:eastAsia="es-MX"/>
        </w:rPr>
        <w:drawing>
          <wp:anchor distT="0" distB="0" distL="114300" distR="114300" simplePos="0" relativeHeight="252343808" behindDoc="1" locked="0" layoutInCell="1" allowOverlap="1" wp14:anchorId="4FBB4F49" wp14:editId="3DE5D22B">
            <wp:simplePos x="0" y="0"/>
            <wp:positionH relativeFrom="column">
              <wp:posOffset>3810</wp:posOffset>
            </wp:positionH>
            <wp:positionV relativeFrom="paragraph">
              <wp:posOffset>312420</wp:posOffset>
            </wp:positionV>
            <wp:extent cx="2735580" cy="265430"/>
            <wp:effectExtent l="0" t="0" r="7620" b="1270"/>
            <wp:wrapTopAndBottom/>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r>
        <w:rPr>
          <w:rFonts w:ascii="Arial" w:hAnsi="Arial" w:cs="Arial"/>
          <w:b/>
          <w:bCs/>
          <w:spacing w:val="-1"/>
          <w:sz w:val="20"/>
          <w:szCs w:val="20"/>
        </w:rPr>
        <w:t>EDITH ELENA RODRÍGUEZ ESCOBAR.</w:t>
      </w:r>
    </w:p>
    <w:p w14:paraId="5E0331BB" w14:textId="69945243" w:rsidR="00AA6BE7" w:rsidRDefault="00AA6BE7" w:rsidP="008D3000">
      <w:pPr>
        <w:rPr>
          <w:rFonts w:ascii="Arial" w:hAnsi="Arial" w:cs="Arial"/>
          <w:b/>
          <w:bCs/>
        </w:rPr>
      </w:pPr>
    </w:p>
    <w:p w14:paraId="7A24C15B" w14:textId="35869253" w:rsidR="00AA6BE7" w:rsidRDefault="00AA6BE7" w:rsidP="008D3000">
      <w:pPr>
        <w:rPr>
          <w:rFonts w:ascii="Arial" w:hAnsi="Arial" w:cs="Arial"/>
          <w:b/>
          <w:bCs/>
        </w:rPr>
      </w:pPr>
    </w:p>
    <w:p w14:paraId="2EFC9A2A" w14:textId="77777777" w:rsidR="00795173" w:rsidRDefault="00795173" w:rsidP="00795173">
      <w:pPr>
        <w:jc w:val="both"/>
        <w:rPr>
          <w:rFonts w:ascii="Arial" w:eastAsia="Arial" w:hAnsi="Arial" w:cs="Arial"/>
          <w:sz w:val="20"/>
          <w:szCs w:val="20"/>
          <w:lang w:val="es-ES"/>
        </w:rPr>
      </w:pPr>
      <w:r>
        <w:rPr>
          <w:rFonts w:ascii="Arial" w:eastAsia="Arial" w:hAnsi="Arial" w:cs="Arial"/>
          <w:b/>
          <w:sz w:val="20"/>
          <w:szCs w:val="20"/>
          <w:lang w:val="es-ES"/>
        </w:rPr>
        <w:t>FRANCISCO MARTÍNEZ NERI</w:t>
      </w:r>
      <w:r>
        <w:rPr>
          <w:rFonts w:ascii="Arial" w:eastAsia="Arial" w:hAnsi="Arial" w:cs="Arial"/>
          <w:sz w:val="20"/>
          <w:szCs w:val="20"/>
          <w:lang w:val="es-ES"/>
        </w:rPr>
        <w:t>, Presidente Municipal Constitucional del Municipio de Oaxaca de Juárez, del Estado Libre y Soberano de Oaxaca, a sus habitantes hace saber:</w:t>
      </w:r>
    </w:p>
    <w:p w14:paraId="2BB31B38" w14:textId="77777777" w:rsidR="00795173" w:rsidRDefault="00795173" w:rsidP="00795173">
      <w:pPr>
        <w:jc w:val="both"/>
        <w:rPr>
          <w:rFonts w:ascii="Arial" w:eastAsia="Arial" w:hAnsi="Arial" w:cs="Arial"/>
          <w:sz w:val="20"/>
          <w:szCs w:val="20"/>
          <w:lang w:val="es-ES"/>
        </w:rPr>
      </w:pPr>
    </w:p>
    <w:p w14:paraId="112804A5" w14:textId="77777777" w:rsidR="00795173" w:rsidRPr="0049376A" w:rsidRDefault="00795173" w:rsidP="00795173">
      <w:pPr>
        <w:jc w:val="both"/>
        <w:rPr>
          <w:rFonts w:ascii="Arial" w:hAnsi="Arial" w:cs="Arial"/>
          <w:sz w:val="20"/>
          <w:szCs w:val="20"/>
        </w:rPr>
      </w:pPr>
      <w:r>
        <w:rPr>
          <w:rFonts w:ascii="Arial" w:eastAsia="Arial" w:hAnsi="Arial" w:cs="Arial"/>
          <w:sz w:val="20"/>
          <w:szCs w:val="20"/>
          <w:lang w:val="es-ES"/>
        </w:rPr>
        <w:t xml:space="preserve">Que el </w:t>
      </w:r>
      <w:r>
        <w:rPr>
          <w:rFonts w:ascii="Arial" w:hAnsi="Arial" w:cs="Arial"/>
          <w:sz w:val="20"/>
          <w:szCs w:val="20"/>
        </w:rPr>
        <w:t xml:space="preserve">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veintitrés de noviembre </w:t>
      </w:r>
      <w:r w:rsidRPr="0049376A">
        <w:rPr>
          <w:rFonts w:ascii="Arial" w:hAnsi="Arial" w:cs="Arial"/>
          <w:sz w:val="20"/>
          <w:szCs w:val="20"/>
        </w:rPr>
        <w:t>de dos mil veintitrés, tuvo a bien aprobar y expedir el siguiente:</w:t>
      </w:r>
    </w:p>
    <w:p w14:paraId="4746E47D" w14:textId="77777777" w:rsidR="00795173" w:rsidRPr="0049376A" w:rsidRDefault="00795173" w:rsidP="00795173">
      <w:pPr>
        <w:rPr>
          <w:rFonts w:ascii="Arial" w:hAnsi="Arial" w:cs="Arial"/>
          <w:sz w:val="20"/>
          <w:szCs w:val="20"/>
        </w:rPr>
      </w:pPr>
    </w:p>
    <w:p w14:paraId="05B8723F" w14:textId="4DBFF2CD" w:rsidR="00795173" w:rsidRPr="0049376A" w:rsidRDefault="0049376A" w:rsidP="00795173">
      <w:pPr>
        <w:pStyle w:val="Textoindependiente"/>
        <w:jc w:val="center"/>
        <w:outlineLvl w:val="0"/>
        <w:rPr>
          <w:rFonts w:ascii="Arial" w:hAnsi="Arial" w:cs="Arial"/>
          <w:b/>
        </w:rPr>
      </w:pPr>
      <w:r>
        <w:rPr>
          <w:rFonts w:ascii="Arial" w:hAnsi="Arial" w:cs="Arial"/>
          <w:b/>
        </w:rPr>
        <w:t>DICTAMEN CDEyMR/318/2023</w:t>
      </w:r>
    </w:p>
    <w:p w14:paraId="10037E68" w14:textId="77777777" w:rsidR="00795173" w:rsidRPr="0049376A" w:rsidRDefault="00795173" w:rsidP="00795173">
      <w:pPr>
        <w:rPr>
          <w:rFonts w:ascii="Arial" w:hAnsi="Arial" w:cs="Arial"/>
          <w:b/>
          <w:sz w:val="20"/>
          <w:szCs w:val="20"/>
        </w:rPr>
      </w:pPr>
    </w:p>
    <w:p w14:paraId="5E6420D8" w14:textId="77777777" w:rsidR="0049376A" w:rsidRPr="0049376A" w:rsidRDefault="0049376A" w:rsidP="0049376A">
      <w:pPr>
        <w:jc w:val="center"/>
        <w:rPr>
          <w:rFonts w:ascii="Arial" w:eastAsia="Arial" w:hAnsi="Arial" w:cs="Arial"/>
          <w:sz w:val="20"/>
          <w:szCs w:val="20"/>
        </w:rPr>
      </w:pPr>
      <w:r w:rsidRPr="0049376A">
        <w:rPr>
          <w:rFonts w:ascii="Arial" w:eastAsia="Arial" w:hAnsi="Arial" w:cs="Arial"/>
          <w:b/>
          <w:sz w:val="20"/>
          <w:szCs w:val="20"/>
        </w:rPr>
        <w:t>C O N S I D E R A N D O S</w:t>
      </w:r>
    </w:p>
    <w:p w14:paraId="424CE472" w14:textId="77777777" w:rsidR="0049376A" w:rsidRPr="0049376A" w:rsidRDefault="0049376A" w:rsidP="0049376A">
      <w:pPr>
        <w:jc w:val="both"/>
        <w:rPr>
          <w:rFonts w:ascii="Arial" w:eastAsia="Arial" w:hAnsi="Arial" w:cs="Arial"/>
          <w:sz w:val="20"/>
          <w:szCs w:val="20"/>
        </w:rPr>
      </w:pPr>
    </w:p>
    <w:p w14:paraId="1AE4CB6C" w14:textId="77777777" w:rsidR="0049376A" w:rsidRPr="0049376A" w:rsidRDefault="0049376A" w:rsidP="0049376A">
      <w:pPr>
        <w:jc w:val="both"/>
        <w:rPr>
          <w:rFonts w:ascii="Arial" w:eastAsia="Arial" w:hAnsi="Arial" w:cs="Arial"/>
          <w:sz w:val="20"/>
          <w:szCs w:val="20"/>
        </w:rPr>
      </w:pPr>
      <w:r w:rsidRPr="0049376A">
        <w:rPr>
          <w:rFonts w:ascii="Arial" w:eastAsia="Arial" w:hAnsi="Arial" w:cs="Arial"/>
          <w:b/>
          <w:sz w:val="20"/>
          <w:szCs w:val="20"/>
        </w:rPr>
        <w:t xml:space="preserve">PRIMERO.- </w:t>
      </w:r>
      <w:r w:rsidRPr="0049376A">
        <w:rPr>
          <w:rFonts w:ascii="Arial" w:eastAsia="Arial" w:hAnsi="Arial" w:cs="Arial"/>
          <w:sz w:val="20"/>
          <w:szCs w:val="20"/>
        </w:rPr>
        <w:t xml:space="preserve">Esta Comisión de Desarrollo Económico y Mejora Regulatoria es competente para resolver el presunto asunto, con fundamento en lo establecido por los artículos 55 y 56 de la Ley Orgánica Municipal del Estado de Oaxaca, artículos 61, 62 fracción III, 63 fracción XX, 67, 68 y 93 fracciones VIII, IX y XI del Bando de Policía y Gobierno del Municipio de Oaxaca de Juárez, así como los artículos </w:t>
      </w:r>
      <w:r w:rsidRPr="0049376A">
        <w:rPr>
          <w:rFonts w:ascii="Arial" w:eastAsia="Arial" w:hAnsi="Arial" w:cs="Arial"/>
          <w:b/>
          <w:sz w:val="20"/>
          <w:szCs w:val="20"/>
        </w:rPr>
        <w:t xml:space="preserve">5, 7, 16, 18, 80, 81, 82, 83 y 84 </w:t>
      </w:r>
      <w:r w:rsidRPr="0049376A">
        <w:rPr>
          <w:rFonts w:ascii="Arial" w:eastAsia="Arial" w:hAnsi="Arial" w:cs="Arial"/>
          <w:sz w:val="20"/>
          <w:szCs w:val="20"/>
        </w:rPr>
        <w:t>del Reglamento de Establecimientos Comerciales, Industriales y de Servicios del Municipio de Oaxaca de Juárez</w:t>
      </w:r>
    </w:p>
    <w:p w14:paraId="565CB830" w14:textId="77777777" w:rsidR="0049376A" w:rsidRPr="0049376A" w:rsidRDefault="0049376A" w:rsidP="0049376A">
      <w:pPr>
        <w:jc w:val="both"/>
        <w:rPr>
          <w:rFonts w:ascii="Arial" w:eastAsia="Arial" w:hAnsi="Arial" w:cs="Arial"/>
          <w:sz w:val="20"/>
          <w:szCs w:val="20"/>
        </w:rPr>
      </w:pPr>
    </w:p>
    <w:p w14:paraId="3E12EDFE" w14:textId="77777777" w:rsidR="0049376A" w:rsidRPr="0049376A" w:rsidRDefault="0049376A" w:rsidP="0049376A">
      <w:pPr>
        <w:jc w:val="both"/>
        <w:rPr>
          <w:rFonts w:ascii="Arial" w:eastAsia="Arial" w:hAnsi="Arial" w:cs="Arial"/>
          <w:sz w:val="20"/>
          <w:szCs w:val="20"/>
        </w:rPr>
      </w:pPr>
      <w:r w:rsidRPr="0049376A">
        <w:rPr>
          <w:rFonts w:ascii="Arial" w:eastAsia="Arial" w:hAnsi="Arial" w:cs="Arial"/>
          <w:b/>
          <w:sz w:val="20"/>
          <w:szCs w:val="20"/>
        </w:rPr>
        <w:t xml:space="preserve">SEGUNDO. - </w:t>
      </w:r>
      <w:r w:rsidRPr="0049376A">
        <w:rPr>
          <w:rFonts w:ascii="Arial" w:eastAsia="Arial" w:hAnsi="Arial" w:cs="Arial"/>
          <w:sz w:val="20"/>
          <w:szCs w:val="20"/>
        </w:rPr>
        <w:t>De conformidad con lo establecido en el Bando de Policía y Gobierno del Municipio de Oaxaca de Juárez, en su numeral 93 fracción XI, la Comisión de Desarrollo Económico y Mejora Regulatoria tendrá como su función:</w:t>
      </w:r>
    </w:p>
    <w:p w14:paraId="7740F9F8" w14:textId="77777777" w:rsidR="0049376A" w:rsidRPr="0049376A" w:rsidRDefault="0049376A" w:rsidP="0049376A">
      <w:pPr>
        <w:jc w:val="both"/>
        <w:rPr>
          <w:rFonts w:ascii="Arial" w:eastAsia="Arial" w:hAnsi="Arial" w:cs="Arial"/>
          <w:sz w:val="20"/>
          <w:szCs w:val="20"/>
        </w:rPr>
      </w:pPr>
    </w:p>
    <w:p w14:paraId="12C290FD" w14:textId="77777777" w:rsidR="0049376A" w:rsidRPr="0049376A" w:rsidRDefault="0049376A" w:rsidP="0049376A">
      <w:pPr>
        <w:ind w:left="284"/>
        <w:jc w:val="both"/>
        <w:rPr>
          <w:rFonts w:ascii="Arial" w:eastAsia="Arial" w:hAnsi="Arial" w:cs="Arial"/>
          <w:i/>
          <w:sz w:val="20"/>
          <w:szCs w:val="20"/>
        </w:rPr>
      </w:pPr>
      <w:r w:rsidRPr="0049376A">
        <w:rPr>
          <w:rFonts w:ascii="Arial" w:eastAsia="Arial" w:hAnsi="Arial" w:cs="Arial"/>
          <w:i/>
          <w:sz w:val="20"/>
          <w:szCs w:val="20"/>
        </w:rPr>
        <w:t>"XI. 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4D40F0FB" w14:textId="77777777" w:rsidR="0049376A" w:rsidRPr="0049376A" w:rsidRDefault="0049376A" w:rsidP="0049376A">
      <w:pPr>
        <w:jc w:val="both"/>
        <w:rPr>
          <w:rFonts w:ascii="Arial" w:eastAsia="Arial" w:hAnsi="Arial" w:cs="Arial"/>
          <w:sz w:val="20"/>
          <w:szCs w:val="20"/>
        </w:rPr>
      </w:pPr>
    </w:p>
    <w:p w14:paraId="4F69BA6E" w14:textId="77777777" w:rsidR="0049376A" w:rsidRPr="0049376A" w:rsidRDefault="0049376A" w:rsidP="0049376A">
      <w:pPr>
        <w:jc w:val="both"/>
        <w:rPr>
          <w:rFonts w:ascii="Arial" w:eastAsia="Arial" w:hAnsi="Arial" w:cs="Arial"/>
          <w:sz w:val="20"/>
          <w:szCs w:val="20"/>
        </w:rPr>
      </w:pPr>
      <w:r w:rsidRPr="0049376A">
        <w:rPr>
          <w:rFonts w:ascii="Arial" w:eastAsia="Arial" w:hAnsi="Arial" w:cs="Arial"/>
          <w:sz w:val="20"/>
          <w:szCs w:val="20"/>
        </w:rPr>
        <w:t xml:space="preserve">Respecto de la solicitud del </w:t>
      </w:r>
      <w:r w:rsidRPr="0049376A">
        <w:rPr>
          <w:rFonts w:ascii="Arial" w:eastAsia="Arial" w:hAnsi="Arial" w:cs="Arial"/>
          <w:b/>
          <w:sz w:val="20"/>
          <w:szCs w:val="20"/>
        </w:rPr>
        <w:t xml:space="preserve">C. </w:t>
      </w:r>
      <w:proofErr w:type="spellStart"/>
      <w:r w:rsidRPr="0049376A">
        <w:rPr>
          <w:rFonts w:ascii="Arial" w:eastAsia="Arial" w:hAnsi="Arial" w:cs="Arial"/>
          <w:b/>
          <w:sz w:val="20"/>
          <w:szCs w:val="20"/>
        </w:rPr>
        <w:t>JOSE</w:t>
      </w:r>
      <w:proofErr w:type="spellEnd"/>
      <w:r w:rsidRPr="0049376A">
        <w:rPr>
          <w:rFonts w:ascii="Arial" w:eastAsia="Arial" w:hAnsi="Arial" w:cs="Arial"/>
          <w:b/>
          <w:sz w:val="20"/>
          <w:szCs w:val="20"/>
        </w:rPr>
        <w:t xml:space="preserve">(sic) MANUEL OSORIO LÓPEZ, </w:t>
      </w:r>
      <w:r w:rsidRPr="0049376A">
        <w:rPr>
          <w:rFonts w:ascii="Arial" w:eastAsia="Arial" w:hAnsi="Arial" w:cs="Arial"/>
          <w:sz w:val="20"/>
          <w:szCs w:val="20"/>
        </w:rPr>
        <w:t xml:space="preserve">por el que tramita cambio de denominación del establecimiento </w:t>
      </w:r>
      <w:r w:rsidRPr="0049376A">
        <w:rPr>
          <w:rFonts w:ascii="Arial" w:eastAsia="Arial" w:hAnsi="Arial" w:cs="Arial"/>
          <w:b/>
          <w:sz w:val="20"/>
          <w:szCs w:val="20"/>
        </w:rPr>
        <w:t xml:space="preserve">"CAMPO", </w:t>
      </w:r>
      <w:r w:rsidRPr="0049376A">
        <w:rPr>
          <w:rFonts w:ascii="Arial" w:eastAsia="Arial" w:hAnsi="Arial" w:cs="Arial"/>
          <w:sz w:val="20"/>
          <w:szCs w:val="20"/>
        </w:rPr>
        <w:t xml:space="preserve">con giro de </w:t>
      </w:r>
      <w:r w:rsidRPr="0049376A">
        <w:rPr>
          <w:rFonts w:ascii="Arial" w:eastAsia="Arial" w:hAnsi="Arial" w:cs="Arial"/>
          <w:b/>
          <w:sz w:val="20"/>
          <w:szCs w:val="20"/>
        </w:rPr>
        <w:t xml:space="preserve">RESTAURANTE CON VENTA DE CERVEZA, VINOS Y LICORES SÓLO CON ALIMENTOS </w:t>
      </w:r>
      <w:r w:rsidRPr="0049376A">
        <w:rPr>
          <w:rFonts w:ascii="Arial" w:eastAsia="Arial" w:hAnsi="Arial" w:cs="Arial"/>
          <w:sz w:val="20"/>
          <w:szCs w:val="20"/>
        </w:rPr>
        <w:t xml:space="preserve">esta Comisión precisa, el giro del establecimiento comercial se encuentra clasificado como una actividad catalogada de control especial, puesto que se refiere a aquellas unidades económicas cuya actividad contempla la producción, distribución, </w:t>
      </w:r>
      <w:r w:rsidRPr="0049376A">
        <w:rPr>
          <w:rFonts w:ascii="Arial" w:eastAsia="Arial" w:hAnsi="Arial" w:cs="Arial"/>
          <w:sz w:val="20"/>
          <w:szCs w:val="20"/>
        </w:rPr>
        <w:lastRenderedPageBreak/>
        <w:t>manejo, venta o consumo de bebidas alcohólicas de conformidad con el Catálogo de Giros Comerciales, Industriales y de Servicios del Municipio de Oaxaca de Juárez. Consecuentemente, se requiere que esta Comisión de Desarrollo Económico y Mejora Regulatoria determine la procedencia de su petición, previo análisis y revisión de los requisitos establecidos en las disposiciones legales correspondientes.</w:t>
      </w:r>
    </w:p>
    <w:p w14:paraId="2621E15C" w14:textId="77777777" w:rsidR="0049376A" w:rsidRPr="0049376A" w:rsidRDefault="0049376A" w:rsidP="0049376A">
      <w:pPr>
        <w:jc w:val="both"/>
        <w:rPr>
          <w:rFonts w:ascii="Arial" w:eastAsia="Arial" w:hAnsi="Arial" w:cs="Arial"/>
          <w:sz w:val="20"/>
          <w:szCs w:val="20"/>
        </w:rPr>
      </w:pPr>
    </w:p>
    <w:p w14:paraId="7CCF4043" w14:textId="77777777" w:rsidR="0049376A" w:rsidRPr="0049376A" w:rsidRDefault="0049376A" w:rsidP="0049376A">
      <w:pPr>
        <w:jc w:val="both"/>
        <w:rPr>
          <w:rFonts w:ascii="Arial" w:eastAsia="Arial" w:hAnsi="Arial" w:cs="Arial"/>
          <w:sz w:val="20"/>
          <w:szCs w:val="20"/>
        </w:rPr>
      </w:pPr>
      <w:r w:rsidRPr="0049376A">
        <w:rPr>
          <w:rFonts w:ascii="Arial" w:eastAsia="Arial" w:hAnsi="Arial" w:cs="Arial"/>
          <w:b/>
          <w:sz w:val="20"/>
          <w:szCs w:val="20"/>
        </w:rPr>
        <w:t xml:space="preserve">TERCERO. - </w:t>
      </w:r>
      <w:r w:rsidRPr="0049376A">
        <w:rPr>
          <w:rFonts w:ascii="Arial" w:eastAsia="Arial" w:hAnsi="Arial" w:cs="Arial"/>
          <w:sz w:val="20"/>
          <w:szCs w:val="20"/>
        </w:rPr>
        <w:t>El artículo 83 del Reglamento de Establecimientos Comerciales, Industriales y de Servicios del Municipio de Oaxaca de Juárez señala los documentos que deberá exhibir el promovente para obtener el cambio de denominación.</w:t>
      </w:r>
    </w:p>
    <w:p w14:paraId="35E1533C" w14:textId="77777777" w:rsidR="0049376A" w:rsidRPr="0049376A" w:rsidRDefault="0049376A" w:rsidP="0049376A">
      <w:pPr>
        <w:jc w:val="both"/>
        <w:rPr>
          <w:rFonts w:ascii="Arial" w:eastAsia="Arial" w:hAnsi="Arial" w:cs="Arial"/>
          <w:sz w:val="20"/>
          <w:szCs w:val="20"/>
        </w:rPr>
      </w:pPr>
    </w:p>
    <w:p w14:paraId="2042F93E" w14:textId="77777777" w:rsidR="0049376A" w:rsidRPr="0049376A" w:rsidRDefault="0049376A" w:rsidP="0049376A">
      <w:pPr>
        <w:jc w:val="both"/>
        <w:rPr>
          <w:rFonts w:ascii="Arial" w:eastAsia="Arial" w:hAnsi="Arial" w:cs="Arial"/>
          <w:sz w:val="20"/>
          <w:szCs w:val="20"/>
        </w:rPr>
      </w:pPr>
      <w:r w:rsidRPr="0049376A">
        <w:rPr>
          <w:rFonts w:ascii="Arial" w:eastAsia="Arial" w:hAnsi="Arial" w:cs="Arial"/>
          <w:sz w:val="20"/>
          <w:szCs w:val="20"/>
        </w:rPr>
        <w:t>Del análisis de las documentales que integran el expediente, se tiene que:</w:t>
      </w:r>
    </w:p>
    <w:p w14:paraId="44608E33" w14:textId="77777777" w:rsidR="0049376A" w:rsidRPr="0049376A" w:rsidRDefault="0049376A" w:rsidP="0049376A">
      <w:pPr>
        <w:jc w:val="both"/>
        <w:rPr>
          <w:rFonts w:ascii="Arial" w:eastAsia="Arial" w:hAnsi="Arial" w:cs="Arial"/>
          <w:sz w:val="20"/>
          <w:szCs w:val="20"/>
        </w:rPr>
      </w:pPr>
    </w:p>
    <w:p w14:paraId="473C09BA" w14:textId="77777777" w:rsidR="0049376A" w:rsidRPr="0049376A" w:rsidRDefault="0049376A" w:rsidP="0049376A">
      <w:pPr>
        <w:ind w:left="284"/>
        <w:jc w:val="both"/>
        <w:rPr>
          <w:rFonts w:ascii="Arial" w:eastAsia="Arial" w:hAnsi="Arial" w:cs="Arial"/>
          <w:sz w:val="20"/>
          <w:szCs w:val="20"/>
        </w:rPr>
      </w:pPr>
      <w:r w:rsidRPr="0049376A">
        <w:rPr>
          <w:rFonts w:ascii="Arial" w:eastAsia="Arial" w:hAnsi="Arial" w:cs="Arial"/>
          <w:sz w:val="20"/>
          <w:szCs w:val="20"/>
        </w:rPr>
        <w:t xml:space="preserve">• Se presenta solicitud con fecha de recibido veintidós de septiembre de dos mil veintitrés, que contiene nombre, domicilio del promovente para recibir toda clase de notificaciones, nombre del establecimiento comercial, domicilio, giro comercial, denominación actual y la propuesta de nueva denominación </w:t>
      </w:r>
      <w:r w:rsidRPr="0049376A">
        <w:rPr>
          <w:rFonts w:ascii="Arial" w:eastAsia="Arial" w:hAnsi="Arial" w:cs="Arial"/>
          <w:b/>
          <w:sz w:val="20"/>
          <w:szCs w:val="20"/>
        </w:rPr>
        <w:t xml:space="preserve">"TOTOPO </w:t>
      </w:r>
      <w:proofErr w:type="spellStart"/>
      <w:r w:rsidRPr="0049376A">
        <w:rPr>
          <w:rFonts w:ascii="Arial" w:eastAsia="Arial" w:hAnsi="Arial" w:cs="Arial"/>
          <w:b/>
          <w:sz w:val="20"/>
          <w:szCs w:val="20"/>
        </w:rPr>
        <w:t>GUERO</w:t>
      </w:r>
      <w:proofErr w:type="spellEnd"/>
      <w:r w:rsidRPr="0049376A">
        <w:rPr>
          <w:rFonts w:ascii="Arial" w:eastAsia="Arial" w:hAnsi="Arial" w:cs="Arial"/>
          <w:b/>
          <w:sz w:val="20"/>
          <w:szCs w:val="20"/>
        </w:rPr>
        <w:t xml:space="preserve">(sic)", </w:t>
      </w:r>
      <w:r w:rsidRPr="0049376A">
        <w:rPr>
          <w:rFonts w:ascii="Arial" w:eastAsia="Arial" w:hAnsi="Arial" w:cs="Arial"/>
          <w:sz w:val="20"/>
          <w:szCs w:val="20"/>
        </w:rPr>
        <w:t>la cual es visible en la foja 11 del expediente.</w:t>
      </w:r>
    </w:p>
    <w:p w14:paraId="654DFE2F" w14:textId="77777777" w:rsidR="0049376A" w:rsidRPr="0049376A" w:rsidRDefault="0049376A" w:rsidP="0049376A">
      <w:pPr>
        <w:ind w:left="284"/>
        <w:jc w:val="both"/>
        <w:rPr>
          <w:rFonts w:ascii="Arial" w:eastAsia="Arial" w:hAnsi="Arial" w:cs="Arial"/>
          <w:sz w:val="20"/>
          <w:szCs w:val="20"/>
        </w:rPr>
      </w:pPr>
    </w:p>
    <w:p w14:paraId="7C1D3433" w14:textId="77777777" w:rsidR="0049376A" w:rsidRPr="0049376A" w:rsidRDefault="0049376A" w:rsidP="0049376A">
      <w:pPr>
        <w:ind w:left="284"/>
        <w:jc w:val="both"/>
        <w:rPr>
          <w:rFonts w:ascii="Arial" w:eastAsia="Arial" w:hAnsi="Arial" w:cs="Arial"/>
          <w:sz w:val="20"/>
          <w:szCs w:val="20"/>
        </w:rPr>
      </w:pPr>
      <w:r w:rsidRPr="0049376A">
        <w:rPr>
          <w:rFonts w:ascii="Arial" w:eastAsia="Arial" w:hAnsi="Arial" w:cs="Arial"/>
          <w:sz w:val="20"/>
          <w:szCs w:val="20"/>
        </w:rPr>
        <w:t xml:space="preserve">• Se exhibe la copia de identificación oficial del solicitante que consiste en credencial para votar con fotografía expedida por el Instituto Nacional Electoral a favor del </w:t>
      </w:r>
      <w:r w:rsidRPr="0049376A">
        <w:rPr>
          <w:rFonts w:ascii="Arial" w:eastAsia="Arial" w:hAnsi="Arial" w:cs="Arial"/>
          <w:b/>
          <w:sz w:val="20"/>
          <w:szCs w:val="20"/>
        </w:rPr>
        <w:t xml:space="preserve">C. </w:t>
      </w:r>
      <w:proofErr w:type="spellStart"/>
      <w:r w:rsidRPr="0049376A">
        <w:rPr>
          <w:rFonts w:ascii="Arial" w:eastAsia="Arial" w:hAnsi="Arial" w:cs="Arial"/>
          <w:b/>
          <w:sz w:val="20"/>
          <w:szCs w:val="20"/>
        </w:rPr>
        <w:t>JOSE</w:t>
      </w:r>
      <w:proofErr w:type="spellEnd"/>
      <w:r w:rsidRPr="0049376A">
        <w:rPr>
          <w:rFonts w:ascii="Arial" w:eastAsia="Arial" w:hAnsi="Arial" w:cs="Arial"/>
          <w:b/>
          <w:sz w:val="20"/>
          <w:szCs w:val="20"/>
        </w:rPr>
        <w:t xml:space="preserve">(sic) MANUEL OSORIO LÓPEZ, </w:t>
      </w:r>
      <w:r w:rsidRPr="0049376A">
        <w:rPr>
          <w:rFonts w:ascii="Arial" w:eastAsia="Arial" w:hAnsi="Arial" w:cs="Arial"/>
          <w:sz w:val="20"/>
          <w:szCs w:val="20"/>
        </w:rPr>
        <w:t>la cual es visible en la foja 2 del expediente.</w:t>
      </w:r>
    </w:p>
    <w:p w14:paraId="076894A6" w14:textId="77777777" w:rsidR="0049376A" w:rsidRPr="0049376A" w:rsidRDefault="0049376A" w:rsidP="0049376A">
      <w:pPr>
        <w:ind w:left="284"/>
        <w:jc w:val="both"/>
        <w:rPr>
          <w:rFonts w:ascii="Arial" w:eastAsia="Arial" w:hAnsi="Arial" w:cs="Arial"/>
          <w:sz w:val="20"/>
          <w:szCs w:val="20"/>
        </w:rPr>
      </w:pPr>
    </w:p>
    <w:p w14:paraId="521B4B31" w14:textId="77777777" w:rsidR="0049376A" w:rsidRPr="0049376A" w:rsidRDefault="0049376A" w:rsidP="0049376A">
      <w:pPr>
        <w:ind w:left="284"/>
        <w:jc w:val="both"/>
        <w:rPr>
          <w:rFonts w:ascii="Arial" w:eastAsia="Arial" w:hAnsi="Arial" w:cs="Arial"/>
          <w:sz w:val="20"/>
          <w:szCs w:val="20"/>
        </w:rPr>
      </w:pPr>
      <w:r w:rsidRPr="0049376A">
        <w:rPr>
          <w:rFonts w:ascii="Arial" w:eastAsia="Arial" w:hAnsi="Arial" w:cs="Arial"/>
          <w:sz w:val="20"/>
          <w:szCs w:val="20"/>
        </w:rPr>
        <w:t xml:space="preserve">• El solicitante exhibe copia de la Cédula de Registro, Actualización y Revalidación al Padrón Fiscal Municipal 2023, emitida por la Dirección de Ingresos a favor del </w:t>
      </w:r>
      <w:r w:rsidRPr="0049376A">
        <w:rPr>
          <w:rFonts w:ascii="Arial" w:eastAsia="Arial" w:hAnsi="Arial" w:cs="Arial"/>
          <w:b/>
          <w:sz w:val="20"/>
          <w:szCs w:val="20"/>
        </w:rPr>
        <w:t xml:space="preserve">C. </w:t>
      </w:r>
      <w:proofErr w:type="spellStart"/>
      <w:r w:rsidRPr="0049376A">
        <w:rPr>
          <w:rFonts w:ascii="Arial" w:eastAsia="Arial" w:hAnsi="Arial" w:cs="Arial"/>
          <w:b/>
          <w:sz w:val="20"/>
          <w:szCs w:val="20"/>
        </w:rPr>
        <w:t>JOSE</w:t>
      </w:r>
      <w:proofErr w:type="spellEnd"/>
      <w:r w:rsidRPr="0049376A">
        <w:rPr>
          <w:rFonts w:ascii="Arial" w:eastAsia="Arial" w:hAnsi="Arial" w:cs="Arial"/>
          <w:b/>
          <w:sz w:val="20"/>
          <w:szCs w:val="20"/>
        </w:rPr>
        <w:t xml:space="preserve">(sic) MANUEL OSORIO LÓPEZ </w:t>
      </w:r>
      <w:r w:rsidRPr="0049376A">
        <w:rPr>
          <w:rFonts w:ascii="Arial" w:eastAsia="Arial" w:hAnsi="Arial" w:cs="Arial"/>
          <w:sz w:val="20"/>
          <w:szCs w:val="20"/>
        </w:rPr>
        <w:t xml:space="preserve">para un establecimiento comercial denominado </w:t>
      </w:r>
      <w:r w:rsidRPr="0049376A">
        <w:rPr>
          <w:rFonts w:ascii="Arial" w:eastAsia="Arial" w:hAnsi="Arial" w:cs="Arial"/>
          <w:b/>
          <w:sz w:val="20"/>
          <w:szCs w:val="20"/>
        </w:rPr>
        <w:t xml:space="preserve">"CAMPO", </w:t>
      </w:r>
      <w:r w:rsidRPr="0049376A">
        <w:rPr>
          <w:rFonts w:ascii="Arial" w:eastAsia="Arial" w:hAnsi="Arial" w:cs="Arial"/>
          <w:sz w:val="20"/>
          <w:szCs w:val="20"/>
        </w:rPr>
        <w:t xml:space="preserve">con giro de </w:t>
      </w:r>
      <w:r w:rsidRPr="0049376A">
        <w:rPr>
          <w:rFonts w:ascii="Arial" w:eastAsia="Arial" w:hAnsi="Arial" w:cs="Arial"/>
          <w:b/>
          <w:sz w:val="20"/>
          <w:szCs w:val="20"/>
        </w:rPr>
        <w:t xml:space="preserve">RESTAURANTE CON VENTA DE CERVEZA, VINOS Y LICORES SÓLO CON ALIMENTOS. </w:t>
      </w:r>
      <w:r w:rsidRPr="0049376A">
        <w:rPr>
          <w:rFonts w:ascii="Arial" w:eastAsia="Arial" w:hAnsi="Arial" w:cs="Arial"/>
          <w:sz w:val="20"/>
          <w:szCs w:val="20"/>
        </w:rPr>
        <w:t>Visible en la foja 1 del expediente, con lo que comprueba fehacientemente la propiedad de la licencia del establecimiento comercial.</w:t>
      </w:r>
    </w:p>
    <w:p w14:paraId="7C207B0D" w14:textId="77777777" w:rsidR="0049376A" w:rsidRPr="0049376A" w:rsidRDefault="0049376A" w:rsidP="0049376A">
      <w:pPr>
        <w:jc w:val="both"/>
        <w:rPr>
          <w:rFonts w:ascii="Arial" w:eastAsia="Arial" w:hAnsi="Arial" w:cs="Arial"/>
          <w:sz w:val="20"/>
          <w:szCs w:val="20"/>
        </w:rPr>
      </w:pPr>
    </w:p>
    <w:p w14:paraId="051DA347" w14:textId="77777777" w:rsidR="0049376A" w:rsidRPr="0049376A" w:rsidRDefault="0049376A" w:rsidP="0049376A">
      <w:pPr>
        <w:jc w:val="both"/>
        <w:rPr>
          <w:rFonts w:ascii="Arial" w:eastAsia="Arial" w:hAnsi="Arial" w:cs="Arial"/>
          <w:sz w:val="20"/>
          <w:szCs w:val="20"/>
        </w:rPr>
      </w:pPr>
      <w:r w:rsidRPr="0049376A">
        <w:rPr>
          <w:rFonts w:ascii="Arial" w:eastAsia="Arial" w:hAnsi="Arial" w:cs="Arial"/>
          <w:sz w:val="20"/>
          <w:szCs w:val="20"/>
        </w:rPr>
        <w:t xml:space="preserve">En observancia del artículo 82 del Reglamento de Establecimientos Comerciales, Industriales y de Servicios del Municipio de Oaxaca de Juárez, la denominación </w:t>
      </w:r>
      <w:r w:rsidRPr="0049376A">
        <w:rPr>
          <w:rFonts w:ascii="Arial" w:eastAsia="Arial" w:hAnsi="Arial" w:cs="Arial"/>
          <w:b/>
          <w:sz w:val="20"/>
          <w:szCs w:val="20"/>
        </w:rPr>
        <w:t xml:space="preserve">"TOTOPO </w:t>
      </w:r>
      <w:proofErr w:type="spellStart"/>
      <w:r w:rsidRPr="0049376A">
        <w:rPr>
          <w:rFonts w:ascii="Arial" w:eastAsia="Arial" w:hAnsi="Arial" w:cs="Arial"/>
          <w:b/>
          <w:sz w:val="20"/>
          <w:szCs w:val="20"/>
        </w:rPr>
        <w:t>GUERO</w:t>
      </w:r>
      <w:proofErr w:type="spellEnd"/>
      <w:r w:rsidRPr="0049376A">
        <w:rPr>
          <w:rFonts w:ascii="Arial" w:eastAsia="Arial" w:hAnsi="Arial" w:cs="Arial"/>
          <w:b/>
          <w:sz w:val="20"/>
          <w:szCs w:val="20"/>
        </w:rPr>
        <w:t xml:space="preserve">(sic)" </w:t>
      </w:r>
      <w:r w:rsidRPr="0049376A">
        <w:rPr>
          <w:rFonts w:ascii="Arial" w:eastAsia="Arial" w:hAnsi="Arial" w:cs="Arial"/>
          <w:sz w:val="20"/>
          <w:szCs w:val="20"/>
        </w:rPr>
        <w:t xml:space="preserve">a consideración de la Comisión es compatible con los fines de la explotación del giro comercial autorizado y de igual forma, no contraviene lo </w:t>
      </w:r>
      <w:r w:rsidRPr="0049376A">
        <w:rPr>
          <w:rFonts w:ascii="Arial" w:eastAsia="Arial" w:hAnsi="Arial" w:cs="Arial"/>
          <w:sz w:val="20"/>
          <w:szCs w:val="20"/>
        </w:rPr>
        <w:lastRenderedPageBreak/>
        <w:t>dispuesto en las fracciones I y XXII del artículo 25 del multicitado reglamento.</w:t>
      </w:r>
    </w:p>
    <w:p w14:paraId="5D0D9084" w14:textId="77777777" w:rsidR="0049376A" w:rsidRPr="0049376A" w:rsidRDefault="0049376A" w:rsidP="0049376A">
      <w:pPr>
        <w:jc w:val="both"/>
        <w:rPr>
          <w:rFonts w:ascii="Arial" w:eastAsia="Arial" w:hAnsi="Arial" w:cs="Arial"/>
          <w:sz w:val="20"/>
          <w:szCs w:val="20"/>
        </w:rPr>
      </w:pPr>
    </w:p>
    <w:p w14:paraId="6C6DFADB" w14:textId="77777777" w:rsidR="0049376A" w:rsidRPr="0049376A" w:rsidRDefault="0049376A" w:rsidP="0049376A">
      <w:pPr>
        <w:jc w:val="both"/>
        <w:rPr>
          <w:rFonts w:ascii="Arial" w:eastAsia="Arial" w:hAnsi="Arial" w:cs="Arial"/>
          <w:sz w:val="20"/>
          <w:szCs w:val="20"/>
        </w:rPr>
      </w:pPr>
      <w:r w:rsidRPr="0049376A">
        <w:rPr>
          <w:rFonts w:ascii="Arial" w:eastAsia="Arial" w:hAnsi="Arial" w:cs="Arial"/>
          <w:b/>
          <w:sz w:val="20"/>
          <w:szCs w:val="20"/>
        </w:rPr>
        <w:t xml:space="preserve">CUARTO. - </w:t>
      </w:r>
      <w:r w:rsidRPr="0049376A">
        <w:rPr>
          <w:rFonts w:ascii="Arial" w:eastAsia="Arial" w:hAnsi="Arial" w:cs="Arial"/>
          <w:sz w:val="20"/>
          <w:szCs w:val="20"/>
        </w:rPr>
        <w:t xml:space="preserve">Por lo anterior, esta Comisión de Desarrollo Económico y Mejora Regulatoria considera que la solicitud del </w:t>
      </w:r>
      <w:r w:rsidRPr="0049376A">
        <w:rPr>
          <w:rFonts w:ascii="Arial" w:eastAsia="Arial" w:hAnsi="Arial" w:cs="Arial"/>
          <w:b/>
          <w:sz w:val="20"/>
          <w:szCs w:val="20"/>
        </w:rPr>
        <w:t xml:space="preserve">C. </w:t>
      </w:r>
      <w:proofErr w:type="spellStart"/>
      <w:r w:rsidRPr="0049376A">
        <w:rPr>
          <w:rFonts w:ascii="Arial" w:eastAsia="Arial" w:hAnsi="Arial" w:cs="Arial"/>
          <w:b/>
          <w:sz w:val="20"/>
          <w:szCs w:val="20"/>
        </w:rPr>
        <w:t>JOSE</w:t>
      </w:r>
      <w:proofErr w:type="spellEnd"/>
      <w:r w:rsidRPr="0049376A">
        <w:rPr>
          <w:rFonts w:ascii="Arial" w:eastAsia="Arial" w:hAnsi="Arial" w:cs="Arial"/>
          <w:b/>
          <w:sz w:val="20"/>
          <w:szCs w:val="20"/>
        </w:rPr>
        <w:t xml:space="preserve">(sic) MANUEL OSORIO LÓPEZ </w:t>
      </w:r>
      <w:r w:rsidRPr="0049376A">
        <w:rPr>
          <w:rFonts w:ascii="Arial" w:eastAsia="Arial" w:hAnsi="Arial" w:cs="Arial"/>
          <w:sz w:val="20"/>
          <w:szCs w:val="20"/>
        </w:rPr>
        <w:t>cumplió con los requisitos establecidos en el Reglamento de Establecimientos Comerciales, Industriales y de Servicios del Municipio de Oaxaca de Juárez, como quedó asentado en los resultandos del presente, por lo que se emite el siguiente:</w:t>
      </w:r>
    </w:p>
    <w:p w14:paraId="523D9AC5" w14:textId="77777777" w:rsidR="0049376A" w:rsidRPr="0049376A" w:rsidRDefault="0049376A" w:rsidP="0049376A">
      <w:pPr>
        <w:jc w:val="both"/>
        <w:rPr>
          <w:rFonts w:ascii="Arial" w:eastAsia="Arial" w:hAnsi="Arial" w:cs="Arial"/>
          <w:sz w:val="20"/>
          <w:szCs w:val="20"/>
        </w:rPr>
      </w:pPr>
    </w:p>
    <w:p w14:paraId="2067511C" w14:textId="77777777" w:rsidR="0049376A" w:rsidRPr="0049376A" w:rsidRDefault="0049376A" w:rsidP="0049376A">
      <w:pPr>
        <w:jc w:val="center"/>
        <w:rPr>
          <w:rFonts w:ascii="Arial" w:eastAsia="Arial" w:hAnsi="Arial" w:cs="Arial"/>
          <w:sz w:val="20"/>
          <w:szCs w:val="20"/>
        </w:rPr>
      </w:pPr>
      <w:r w:rsidRPr="0049376A">
        <w:rPr>
          <w:rFonts w:ascii="Arial" w:eastAsia="Arial" w:hAnsi="Arial" w:cs="Arial"/>
          <w:b/>
          <w:sz w:val="20"/>
          <w:szCs w:val="20"/>
        </w:rPr>
        <w:t>DICTAMEN</w:t>
      </w:r>
    </w:p>
    <w:p w14:paraId="369F54F9" w14:textId="77777777" w:rsidR="0049376A" w:rsidRPr="0049376A" w:rsidRDefault="0049376A" w:rsidP="0049376A">
      <w:pPr>
        <w:jc w:val="both"/>
        <w:rPr>
          <w:rFonts w:ascii="Arial" w:eastAsia="Arial" w:hAnsi="Arial" w:cs="Arial"/>
          <w:sz w:val="20"/>
          <w:szCs w:val="20"/>
        </w:rPr>
      </w:pPr>
    </w:p>
    <w:p w14:paraId="198B97F8" w14:textId="77777777" w:rsidR="0049376A" w:rsidRPr="0049376A" w:rsidRDefault="0049376A" w:rsidP="0049376A">
      <w:pPr>
        <w:jc w:val="both"/>
        <w:rPr>
          <w:rFonts w:ascii="Arial" w:eastAsia="Arial" w:hAnsi="Arial" w:cs="Arial"/>
          <w:sz w:val="20"/>
          <w:szCs w:val="20"/>
        </w:rPr>
      </w:pPr>
      <w:r w:rsidRPr="0049376A">
        <w:rPr>
          <w:rFonts w:ascii="Arial" w:eastAsia="Arial" w:hAnsi="Arial" w:cs="Arial"/>
          <w:b/>
          <w:sz w:val="20"/>
          <w:szCs w:val="20"/>
        </w:rPr>
        <w:t xml:space="preserve">PRIMERO. - </w:t>
      </w:r>
      <w:r w:rsidRPr="0049376A">
        <w:rPr>
          <w:rFonts w:ascii="Arial" w:eastAsia="Arial" w:hAnsi="Arial" w:cs="Arial"/>
          <w:sz w:val="20"/>
          <w:szCs w:val="20"/>
        </w:rPr>
        <w:t xml:space="preserve">Es </w:t>
      </w:r>
      <w:r w:rsidRPr="0049376A">
        <w:rPr>
          <w:rFonts w:ascii="Arial" w:eastAsia="Arial" w:hAnsi="Arial" w:cs="Arial"/>
          <w:b/>
          <w:sz w:val="20"/>
          <w:szCs w:val="20"/>
        </w:rPr>
        <w:t xml:space="preserve">PROCEDENTE </w:t>
      </w:r>
      <w:r w:rsidRPr="0049376A">
        <w:rPr>
          <w:rFonts w:ascii="Arial" w:eastAsia="Arial" w:hAnsi="Arial" w:cs="Arial"/>
          <w:sz w:val="20"/>
          <w:szCs w:val="20"/>
        </w:rPr>
        <w:t xml:space="preserve">autorizar el </w:t>
      </w:r>
      <w:r w:rsidRPr="0049376A">
        <w:rPr>
          <w:rFonts w:ascii="Arial" w:eastAsia="Arial" w:hAnsi="Arial" w:cs="Arial"/>
          <w:b/>
          <w:sz w:val="20"/>
          <w:szCs w:val="20"/>
        </w:rPr>
        <w:t xml:space="preserve">CAMBIO DE DENOMINACIÓN </w:t>
      </w:r>
      <w:r w:rsidRPr="0049376A">
        <w:rPr>
          <w:rFonts w:ascii="Arial" w:eastAsia="Arial" w:hAnsi="Arial" w:cs="Arial"/>
          <w:sz w:val="20"/>
          <w:szCs w:val="20"/>
        </w:rPr>
        <w:t xml:space="preserve">al establecimiento comercial a nombre del </w:t>
      </w:r>
      <w:r w:rsidRPr="0049376A">
        <w:rPr>
          <w:rFonts w:ascii="Arial" w:eastAsia="Arial" w:hAnsi="Arial" w:cs="Arial"/>
          <w:b/>
          <w:sz w:val="20"/>
          <w:szCs w:val="20"/>
        </w:rPr>
        <w:t xml:space="preserve">C. </w:t>
      </w:r>
      <w:proofErr w:type="spellStart"/>
      <w:r w:rsidRPr="0049376A">
        <w:rPr>
          <w:rFonts w:ascii="Arial" w:eastAsia="Arial" w:hAnsi="Arial" w:cs="Arial"/>
          <w:b/>
          <w:sz w:val="20"/>
          <w:szCs w:val="20"/>
        </w:rPr>
        <w:t>JOSE</w:t>
      </w:r>
      <w:proofErr w:type="spellEnd"/>
      <w:r w:rsidRPr="0049376A">
        <w:rPr>
          <w:rFonts w:ascii="Arial" w:eastAsia="Arial" w:hAnsi="Arial" w:cs="Arial"/>
          <w:b/>
          <w:sz w:val="20"/>
          <w:szCs w:val="20"/>
        </w:rPr>
        <w:t xml:space="preserve">(sic) MANUEL OSORIO LÓPEZ </w:t>
      </w:r>
      <w:r w:rsidRPr="0049376A">
        <w:rPr>
          <w:rFonts w:ascii="Arial" w:eastAsia="Arial" w:hAnsi="Arial" w:cs="Arial"/>
          <w:sz w:val="20"/>
          <w:szCs w:val="20"/>
        </w:rPr>
        <w:t xml:space="preserve">con giro de </w:t>
      </w:r>
      <w:r w:rsidRPr="0049376A">
        <w:rPr>
          <w:rFonts w:ascii="Arial" w:eastAsia="Arial" w:hAnsi="Arial" w:cs="Arial"/>
          <w:b/>
          <w:sz w:val="20"/>
          <w:szCs w:val="20"/>
        </w:rPr>
        <w:t xml:space="preserve">RESTAURANTE CON VENTA DE CERVEZA, VINOS Y LICORES SÓLO CON ALIMENTOS, </w:t>
      </w:r>
      <w:r w:rsidRPr="0049376A">
        <w:rPr>
          <w:rFonts w:ascii="Arial" w:eastAsia="Arial" w:hAnsi="Arial" w:cs="Arial"/>
          <w:sz w:val="20"/>
          <w:szCs w:val="20"/>
        </w:rPr>
        <w:t xml:space="preserve">con domicilio ubicado en </w:t>
      </w:r>
      <w:r w:rsidRPr="0049376A">
        <w:rPr>
          <w:rFonts w:ascii="Arial" w:eastAsia="Arial" w:hAnsi="Arial" w:cs="Arial"/>
          <w:b/>
          <w:sz w:val="20"/>
          <w:szCs w:val="20"/>
        </w:rPr>
        <w:t xml:space="preserve">IGNACIO ALLENDE, Núm. Ext. 211, COLONIA CENTRO, OAXACA DE JUÁREZ, OAXACA </w:t>
      </w:r>
      <w:r w:rsidRPr="0049376A">
        <w:rPr>
          <w:rFonts w:ascii="Arial" w:eastAsia="Arial" w:hAnsi="Arial" w:cs="Arial"/>
          <w:sz w:val="20"/>
          <w:szCs w:val="20"/>
        </w:rPr>
        <w:t xml:space="preserve">y que actualmente se denomina </w:t>
      </w:r>
      <w:r w:rsidRPr="0049376A">
        <w:rPr>
          <w:rFonts w:ascii="Arial" w:eastAsia="Arial" w:hAnsi="Arial" w:cs="Arial"/>
          <w:b/>
          <w:sz w:val="20"/>
          <w:szCs w:val="20"/>
        </w:rPr>
        <w:t xml:space="preserve">"CAMPO" </w:t>
      </w:r>
      <w:r w:rsidRPr="0049376A">
        <w:rPr>
          <w:rFonts w:ascii="Arial" w:eastAsia="Arial" w:hAnsi="Arial" w:cs="Arial"/>
          <w:sz w:val="20"/>
          <w:szCs w:val="20"/>
        </w:rPr>
        <w:t xml:space="preserve">para quedar como </w:t>
      </w:r>
      <w:r w:rsidRPr="0049376A">
        <w:rPr>
          <w:rFonts w:ascii="Arial" w:eastAsia="Arial" w:hAnsi="Arial" w:cs="Arial"/>
          <w:b/>
          <w:sz w:val="20"/>
          <w:szCs w:val="20"/>
        </w:rPr>
        <w:t xml:space="preserve">"TOTOPO </w:t>
      </w:r>
      <w:proofErr w:type="spellStart"/>
      <w:r w:rsidRPr="0049376A">
        <w:rPr>
          <w:rFonts w:ascii="Arial" w:eastAsia="Arial" w:hAnsi="Arial" w:cs="Arial"/>
          <w:b/>
          <w:sz w:val="20"/>
          <w:szCs w:val="20"/>
        </w:rPr>
        <w:t>GUERO</w:t>
      </w:r>
      <w:proofErr w:type="spellEnd"/>
      <w:r w:rsidRPr="0049376A">
        <w:rPr>
          <w:rFonts w:ascii="Arial" w:eastAsia="Arial" w:hAnsi="Arial" w:cs="Arial"/>
          <w:b/>
          <w:sz w:val="20"/>
          <w:szCs w:val="20"/>
        </w:rPr>
        <w:t>(sic)".</w:t>
      </w:r>
    </w:p>
    <w:p w14:paraId="1B51D1D3" w14:textId="77777777" w:rsidR="0049376A" w:rsidRPr="0049376A" w:rsidRDefault="0049376A" w:rsidP="0049376A">
      <w:pPr>
        <w:jc w:val="both"/>
        <w:rPr>
          <w:rFonts w:ascii="Arial" w:eastAsia="Arial" w:hAnsi="Arial" w:cs="Arial"/>
          <w:sz w:val="20"/>
          <w:szCs w:val="20"/>
        </w:rPr>
      </w:pPr>
    </w:p>
    <w:p w14:paraId="2CEB3F21" w14:textId="77777777" w:rsidR="0049376A" w:rsidRPr="0049376A" w:rsidRDefault="0049376A" w:rsidP="0049376A">
      <w:pPr>
        <w:jc w:val="both"/>
        <w:rPr>
          <w:rFonts w:ascii="Arial" w:eastAsia="Arial" w:hAnsi="Arial" w:cs="Arial"/>
          <w:sz w:val="20"/>
          <w:szCs w:val="20"/>
        </w:rPr>
      </w:pPr>
      <w:r w:rsidRPr="0049376A">
        <w:rPr>
          <w:rFonts w:ascii="Arial" w:eastAsia="Arial" w:hAnsi="Arial" w:cs="Arial"/>
          <w:b/>
          <w:sz w:val="20"/>
          <w:szCs w:val="20"/>
        </w:rPr>
        <w:t xml:space="preserve">SEGUNDO. - </w:t>
      </w:r>
      <w:r w:rsidRPr="0049376A">
        <w:rPr>
          <w:rFonts w:ascii="Arial" w:eastAsia="Arial" w:hAnsi="Arial" w:cs="Arial"/>
          <w:sz w:val="20"/>
          <w:szCs w:val="20"/>
        </w:rPr>
        <w:t xml:space="preserve">Gírese atento oficio a la Dirección de Ingresos a efecto de que cambie la denominación en el Padrón Fiscal Municipal al establecimiento comercial a nombre del </w:t>
      </w:r>
      <w:r w:rsidRPr="0049376A">
        <w:rPr>
          <w:rFonts w:ascii="Arial" w:eastAsia="Arial" w:hAnsi="Arial" w:cs="Arial"/>
          <w:b/>
          <w:sz w:val="20"/>
          <w:szCs w:val="20"/>
        </w:rPr>
        <w:t xml:space="preserve">C. </w:t>
      </w:r>
      <w:proofErr w:type="spellStart"/>
      <w:r w:rsidRPr="0049376A">
        <w:rPr>
          <w:rFonts w:ascii="Arial" w:eastAsia="Arial" w:hAnsi="Arial" w:cs="Arial"/>
          <w:b/>
          <w:sz w:val="20"/>
          <w:szCs w:val="20"/>
        </w:rPr>
        <w:t>JOSE</w:t>
      </w:r>
      <w:proofErr w:type="spellEnd"/>
      <w:r w:rsidRPr="0049376A">
        <w:rPr>
          <w:rFonts w:ascii="Arial" w:eastAsia="Arial" w:hAnsi="Arial" w:cs="Arial"/>
          <w:b/>
          <w:sz w:val="20"/>
          <w:szCs w:val="20"/>
        </w:rPr>
        <w:t xml:space="preserve">(sic) MANUEL OSORIO LÓPEZ </w:t>
      </w:r>
      <w:r w:rsidRPr="0049376A">
        <w:rPr>
          <w:rFonts w:ascii="Arial" w:eastAsia="Arial" w:hAnsi="Arial" w:cs="Arial"/>
          <w:sz w:val="20"/>
          <w:szCs w:val="20"/>
        </w:rPr>
        <w:t xml:space="preserve">con giro de </w:t>
      </w:r>
      <w:r w:rsidRPr="0049376A">
        <w:rPr>
          <w:rFonts w:ascii="Arial" w:eastAsia="Arial" w:hAnsi="Arial" w:cs="Arial"/>
          <w:b/>
          <w:sz w:val="20"/>
          <w:szCs w:val="20"/>
        </w:rPr>
        <w:t xml:space="preserve">RESTAURANTE CON VENTA DE CERVEZA, VINOS Y LICORES SÓLO CON ALIMENTOS, </w:t>
      </w:r>
      <w:r w:rsidRPr="0049376A">
        <w:rPr>
          <w:rFonts w:ascii="Arial" w:eastAsia="Arial" w:hAnsi="Arial" w:cs="Arial"/>
          <w:sz w:val="20"/>
          <w:szCs w:val="20"/>
        </w:rPr>
        <w:t xml:space="preserve">con domicilio ubicado en </w:t>
      </w:r>
      <w:r w:rsidRPr="0049376A">
        <w:rPr>
          <w:rFonts w:ascii="Arial" w:eastAsia="Arial" w:hAnsi="Arial" w:cs="Arial"/>
          <w:b/>
          <w:sz w:val="20"/>
          <w:szCs w:val="20"/>
        </w:rPr>
        <w:t xml:space="preserve">IGNACIO ALLENDE, Núm. Ext. 211, COLONIA CENTRO, OAXACA DE JUÁREZ, OAXACA </w:t>
      </w:r>
      <w:r w:rsidRPr="0049376A">
        <w:rPr>
          <w:rFonts w:ascii="Arial" w:eastAsia="Arial" w:hAnsi="Arial" w:cs="Arial"/>
          <w:sz w:val="20"/>
          <w:szCs w:val="20"/>
        </w:rPr>
        <w:t xml:space="preserve">y que actualmente se denomina </w:t>
      </w:r>
      <w:r w:rsidRPr="0049376A">
        <w:rPr>
          <w:rFonts w:ascii="Arial" w:eastAsia="Arial" w:hAnsi="Arial" w:cs="Arial"/>
          <w:b/>
          <w:sz w:val="20"/>
          <w:szCs w:val="20"/>
        </w:rPr>
        <w:t xml:space="preserve">"CAMPO" </w:t>
      </w:r>
      <w:r w:rsidRPr="0049376A">
        <w:rPr>
          <w:rFonts w:ascii="Arial" w:eastAsia="Arial" w:hAnsi="Arial" w:cs="Arial"/>
          <w:sz w:val="20"/>
          <w:szCs w:val="20"/>
        </w:rPr>
        <w:t xml:space="preserve">para quedar como </w:t>
      </w:r>
      <w:r w:rsidRPr="0049376A">
        <w:rPr>
          <w:rFonts w:ascii="Arial" w:eastAsia="Arial" w:hAnsi="Arial" w:cs="Arial"/>
          <w:b/>
          <w:sz w:val="20"/>
          <w:szCs w:val="20"/>
        </w:rPr>
        <w:t xml:space="preserve">"TOTOPO </w:t>
      </w:r>
      <w:proofErr w:type="spellStart"/>
      <w:r w:rsidRPr="0049376A">
        <w:rPr>
          <w:rFonts w:ascii="Arial" w:eastAsia="Arial" w:hAnsi="Arial" w:cs="Arial"/>
          <w:b/>
          <w:sz w:val="20"/>
          <w:szCs w:val="20"/>
        </w:rPr>
        <w:t>GUERO</w:t>
      </w:r>
      <w:proofErr w:type="spellEnd"/>
      <w:r w:rsidRPr="0049376A">
        <w:rPr>
          <w:rFonts w:ascii="Arial" w:eastAsia="Arial" w:hAnsi="Arial" w:cs="Arial"/>
          <w:b/>
          <w:sz w:val="20"/>
          <w:szCs w:val="20"/>
        </w:rPr>
        <w:t xml:space="preserve">(sic)", </w:t>
      </w:r>
      <w:r w:rsidRPr="0049376A">
        <w:rPr>
          <w:rFonts w:ascii="Arial" w:eastAsia="Arial" w:hAnsi="Arial" w:cs="Arial"/>
          <w:sz w:val="20"/>
          <w:szCs w:val="20"/>
        </w:rPr>
        <w:t>previo pago correspondiente mismo que deberá realizar en un plazo máximo de treinta días hábiles contados a partir de la fecha en que se notifique la autorización de la licencia, de conformidad con lo establecido en el artículo 116 de la Ley de Ingresos del Municipio de Oaxaca de Juárez, Distrito del Centro, Oaxaca, para el Ejercicio Fiscal 2023..(sic)</w:t>
      </w:r>
    </w:p>
    <w:p w14:paraId="57E1A6A9" w14:textId="77777777" w:rsidR="0049376A" w:rsidRPr="0049376A" w:rsidRDefault="0049376A" w:rsidP="0049376A">
      <w:pPr>
        <w:jc w:val="both"/>
        <w:rPr>
          <w:rFonts w:ascii="Arial" w:eastAsia="Arial" w:hAnsi="Arial" w:cs="Arial"/>
          <w:sz w:val="20"/>
          <w:szCs w:val="20"/>
        </w:rPr>
      </w:pPr>
    </w:p>
    <w:p w14:paraId="06C37ACA" w14:textId="77777777" w:rsidR="0049376A" w:rsidRPr="0049376A" w:rsidRDefault="0049376A" w:rsidP="0049376A">
      <w:pPr>
        <w:jc w:val="both"/>
        <w:rPr>
          <w:rFonts w:ascii="Arial" w:eastAsia="Arial" w:hAnsi="Arial" w:cs="Arial"/>
          <w:sz w:val="20"/>
          <w:szCs w:val="20"/>
        </w:rPr>
      </w:pPr>
      <w:r w:rsidRPr="0049376A">
        <w:rPr>
          <w:rFonts w:ascii="Arial" w:eastAsia="Arial" w:hAnsi="Arial" w:cs="Arial"/>
          <w:b/>
          <w:sz w:val="20"/>
          <w:szCs w:val="20"/>
        </w:rPr>
        <w:t xml:space="preserve">TERCERO. - </w:t>
      </w:r>
      <w:r w:rsidRPr="0049376A">
        <w:rPr>
          <w:rFonts w:ascii="Arial" w:eastAsia="Arial" w:hAnsi="Arial" w:cs="Arial"/>
          <w:sz w:val="20"/>
          <w:szCs w:val="20"/>
        </w:rPr>
        <w:t>Gírese atento oficio a la Dirección de Regulación de la Actividad Comercial a efecto de dar cumplimiento a sus atribuciones.</w:t>
      </w:r>
    </w:p>
    <w:p w14:paraId="144A3F3F" w14:textId="77777777" w:rsidR="0049376A" w:rsidRPr="0049376A" w:rsidRDefault="0049376A" w:rsidP="0049376A">
      <w:pPr>
        <w:jc w:val="both"/>
        <w:rPr>
          <w:rFonts w:ascii="Arial" w:eastAsia="Arial" w:hAnsi="Arial" w:cs="Arial"/>
          <w:sz w:val="20"/>
          <w:szCs w:val="20"/>
        </w:rPr>
      </w:pPr>
    </w:p>
    <w:p w14:paraId="7F691FA3" w14:textId="77777777" w:rsidR="0049376A" w:rsidRPr="0049376A" w:rsidRDefault="0049376A" w:rsidP="0049376A">
      <w:pPr>
        <w:jc w:val="both"/>
        <w:rPr>
          <w:rFonts w:ascii="Arial" w:eastAsia="Arial" w:hAnsi="Arial" w:cs="Arial"/>
          <w:sz w:val="20"/>
          <w:szCs w:val="20"/>
        </w:rPr>
      </w:pPr>
      <w:r w:rsidRPr="0049376A">
        <w:rPr>
          <w:rFonts w:ascii="Arial" w:eastAsia="Arial" w:hAnsi="Arial" w:cs="Arial"/>
          <w:b/>
          <w:sz w:val="20"/>
          <w:szCs w:val="20"/>
        </w:rPr>
        <w:t xml:space="preserve">CUARTO. - </w:t>
      </w:r>
      <w:r w:rsidRPr="0049376A">
        <w:rPr>
          <w:rFonts w:ascii="Arial" w:eastAsia="Arial" w:hAnsi="Arial" w:cs="Arial"/>
          <w:sz w:val="20"/>
          <w:szCs w:val="20"/>
        </w:rPr>
        <w:t>Notifíquese la resolución del Cabildo y túrnese el dictamen con su respectivo expediente a la Unidad de Trámites Empresariales para el cumplimiento de los asuntos de su competencia.</w:t>
      </w:r>
    </w:p>
    <w:p w14:paraId="7EEFA28D" w14:textId="77777777" w:rsidR="0049376A" w:rsidRPr="0049376A" w:rsidRDefault="0049376A" w:rsidP="0049376A">
      <w:pPr>
        <w:jc w:val="both"/>
        <w:rPr>
          <w:rFonts w:ascii="Arial" w:eastAsia="Arial" w:hAnsi="Arial" w:cs="Arial"/>
          <w:sz w:val="20"/>
          <w:szCs w:val="20"/>
        </w:rPr>
      </w:pPr>
    </w:p>
    <w:p w14:paraId="4A3C029E" w14:textId="77777777" w:rsidR="0049376A" w:rsidRPr="0049376A" w:rsidRDefault="0049376A" w:rsidP="0049376A">
      <w:pPr>
        <w:jc w:val="both"/>
        <w:rPr>
          <w:rFonts w:ascii="Arial" w:eastAsia="Arial" w:hAnsi="Arial" w:cs="Arial"/>
          <w:sz w:val="20"/>
          <w:szCs w:val="20"/>
        </w:rPr>
      </w:pPr>
      <w:r w:rsidRPr="0049376A">
        <w:rPr>
          <w:rFonts w:ascii="Arial" w:eastAsia="Arial" w:hAnsi="Arial" w:cs="Arial"/>
          <w:b/>
          <w:sz w:val="20"/>
          <w:szCs w:val="20"/>
        </w:rPr>
        <w:lastRenderedPageBreak/>
        <w:t xml:space="preserve">QUINTO. - </w:t>
      </w:r>
      <w:r w:rsidRPr="0049376A">
        <w:rPr>
          <w:rFonts w:ascii="Arial" w:eastAsia="Arial" w:hAnsi="Arial" w:cs="Arial"/>
          <w:sz w:val="20"/>
          <w:szCs w:val="20"/>
        </w:rPr>
        <w:t>Remítase el presente dictamen a la Secretaria(sic) Municipal de Oaxaca de Juárez, para que por su conducto le dé el trámite correspondiente.</w:t>
      </w:r>
    </w:p>
    <w:p w14:paraId="7B3D49ED" w14:textId="77777777" w:rsidR="0049376A" w:rsidRPr="0049376A" w:rsidRDefault="0049376A" w:rsidP="0049376A">
      <w:pPr>
        <w:jc w:val="both"/>
        <w:rPr>
          <w:rFonts w:ascii="Arial" w:eastAsia="Arial" w:hAnsi="Arial" w:cs="Arial"/>
          <w:sz w:val="20"/>
          <w:szCs w:val="20"/>
        </w:rPr>
      </w:pPr>
    </w:p>
    <w:p w14:paraId="794A03D4" w14:textId="77777777" w:rsidR="0049376A" w:rsidRPr="0049376A" w:rsidRDefault="0049376A" w:rsidP="0049376A">
      <w:pPr>
        <w:jc w:val="both"/>
        <w:rPr>
          <w:rFonts w:ascii="Arial" w:eastAsia="Arial" w:hAnsi="Arial" w:cs="Arial"/>
          <w:sz w:val="20"/>
          <w:szCs w:val="20"/>
        </w:rPr>
      </w:pPr>
      <w:r w:rsidRPr="0049376A">
        <w:rPr>
          <w:rFonts w:ascii="Arial" w:eastAsia="Arial" w:hAnsi="Arial" w:cs="Arial"/>
          <w:b/>
          <w:sz w:val="20"/>
          <w:szCs w:val="20"/>
        </w:rPr>
        <w:t xml:space="preserve">SEXTO. - </w:t>
      </w:r>
      <w:r w:rsidRPr="0049376A">
        <w:rPr>
          <w:rFonts w:ascii="Arial" w:eastAsia="Arial" w:hAnsi="Arial" w:cs="Arial"/>
          <w:sz w:val="20"/>
          <w:szCs w:val="20"/>
        </w:rPr>
        <w:t>Notifíquese y cúmplase.</w:t>
      </w:r>
    </w:p>
    <w:p w14:paraId="5086E22E" w14:textId="77777777" w:rsidR="00795173" w:rsidRPr="0049376A" w:rsidRDefault="00795173" w:rsidP="00795173">
      <w:pPr>
        <w:rPr>
          <w:sz w:val="20"/>
          <w:szCs w:val="20"/>
        </w:rPr>
      </w:pPr>
    </w:p>
    <w:p w14:paraId="619FF03A" w14:textId="77777777" w:rsidR="00795173" w:rsidRPr="0049376A" w:rsidRDefault="00795173" w:rsidP="00795173">
      <w:pPr>
        <w:jc w:val="both"/>
        <w:rPr>
          <w:rFonts w:ascii="Arial" w:hAnsi="Arial" w:cs="Arial"/>
          <w:sz w:val="20"/>
          <w:szCs w:val="20"/>
        </w:rPr>
      </w:pPr>
      <w:r w:rsidRPr="0049376A">
        <w:rPr>
          <w:rFonts w:ascii="Arial" w:hAnsi="Arial" w:cs="Arial"/>
          <w:sz w:val="20"/>
          <w:szCs w:val="20"/>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4FCFC207" w14:textId="77777777" w:rsidR="00795173" w:rsidRPr="0049376A" w:rsidRDefault="00795173" w:rsidP="00795173">
      <w:pPr>
        <w:pStyle w:val="Textoindependiente"/>
        <w:jc w:val="both"/>
        <w:rPr>
          <w:rFonts w:ascii="Arial" w:hAnsi="Arial" w:cs="Arial"/>
          <w:b/>
          <w:bCs/>
        </w:rPr>
      </w:pPr>
    </w:p>
    <w:p w14:paraId="70536207" w14:textId="77777777" w:rsidR="00795173" w:rsidRPr="0049376A" w:rsidRDefault="00795173" w:rsidP="00795173">
      <w:pPr>
        <w:jc w:val="both"/>
        <w:rPr>
          <w:rFonts w:ascii="Arial" w:hAnsi="Arial" w:cs="Arial"/>
          <w:b/>
          <w:bCs/>
          <w:sz w:val="20"/>
          <w:szCs w:val="20"/>
        </w:rPr>
      </w:pPr>
      <w:r w:rsidRPr="0049376A">
        <w:rPr>
          <w:rFonts w:ascii="Arial" w:hAnsi="Arial" w:cs="Arial"/>
          <w:b/>
          <w:bCs/>
          <w:sz w:val="20"/>
          <w:szCs w:val="20"/>
        </w:rPr>
        <w:t>DADO EN EL SALÓN DE CABILDO “PORFIRIO DÍAZ MORI” DEL HONORABLE AYUNTAMIENTO DEL MUNICIPIO DE OAXACA DE JUÁREZ, EL DÍA VEINTITRÉS DE NOVIEMBRE DEL AÑO DOS MIL VEINTITRÉS.</w:t>
      </w:r>
    </w:p>
    <w:p w14:paraId="49E49E6E" w14:textId="77777777" w:rsidR="00795173" w:rsidRPr="0049376A" w:rsidRDefault="00795173" w:rsidP="00795173">
      <w:pPr>
        <w:pStyle w:val="Textoindependiente"/>
        <w:jc w:val="center"/>
        <w:rPr>
          <w:rFonts w:ascii="Arial" w:hAnsi="Arial" w:cs="Arial"/>
          <w:b/>
        </w:rPr>
      </w:pPr>
    </w:p>
    <w:p w14:paraId="629EAD69" w14:textId="77777777" w:rsidR="00795173" w:rsidRPr="0049376A" w:rsidRDefault="00795173" w:rsidP="00795173">
      <w:pPr>
        <w:pStyle w:val="Textoindependiente"/>
        <w:jc w:val="center"/>
        <w:rPr>
          <w:rFonts w:ascii="Arial" w:hAnsi="Arial" w:cs="Arial"/>
          <w:b/>
        </w:rPr>
      </w:pPr>
      <w:r w:rsidRPr="0049376A">
        <w:rPr>
          <w:rFonts w:ascii="Arial" w:hAnsi="Arial" w:cs="Arial"/>
          <w:b/>
        </w:rPr>
        <w:t>ATENTAMENTE</w:t>
      </w:r>
    </w:p>
    <w:p w14:paraId="7C6F91F9" w14:textId="77777777" w:rsidR="00795173" w:rsidRPr="0049376A" w:rsidRDefault="00795173" w:rsidP="00795173">
      <w:pPr>
        <w:pStyle w:val="Textoindependiente"/>
        <w:jc w:val="center"/>
        <w:rPr>
          <w:rFonts w:ascii="Arial" w:hAnsi="Arial" w:cs="Arial"/>
          <w:b/>
        </w:rPr>
      </w:pPr>
      <w:r w:rsidRPr="0049376A">
        <w:rPr>
          <w:rFonts w:ascii="Arial" w:hAnsi="Arial" w:cs="Arial"/>
          <w:b/>
        </w:rPr>
        <w:t>“EL RESPETO AL DERECHO AJENO</w:t>
      </w:r>
    </w:p>
    <w:p w14:paraId="5F3FEED2" w14:textId="77777777" w:rsidR="00795173" w:rsidRPr="0049376A" w:rsidRDefault="00795173" w:rsidP="00795173">
      <w:pPr>
        <w:pStyle w:val="Textoindependiente"/>
        <w:jc w:val="center"/>
        <w:rPr>
          <w:rFonts w:ascii="Arial" w:hAnsi="Arial" w:cs="Arial"/>
          <w:b/>
        </w:rPr>
      </w:pPr>
      <w:r w:rsidRPr="0049376A">
        <w:rPr>
          <w:rFonts w:ascii="Arial" w:hAnsi="Arial" w:cs="Arial"/>
          <w:b/>
        </w:rPr>
        <w:t xml:space="preserve"> ES LA PAZ”</w:t>
      </w:r>
    </w:p>
    <w:p w14:paraId="32B9E7C0" w14:textId="77777777" w:rsidR="00795173" w:rsidRPr="0049376A" w:rsidRDefault="00795173" w:rsidP="00795173">
      <w:pPr>
        <w:pStyle w:val="Textoindependiente"/>
        <w:jc w:val="center"/>
        <w:rPr>
          <w:rFonts w:ascii="Arial" w:hAnsi="Arial" w:cs="Arial"/>
          <w:b/>
        </w:rPr>
      </w:pPr>
      <w:r w:rsidRPr="0049376A">
        <w:rPr>
          <w:rFonts w:ascii="Arial" w:hAnsi="Arial" w:cs="Arial"/>
          <w:b/>
        </w:rPr>
        <w:t>PRESIDENTE MUNICIPAL CONSTITUCIONAL DE OAXACA DE JUÁREZ.</w:t>
      </w:r>
    </w:p>
    <w:p w14:paraId="20FC7516" w14:textId="668D5BE0" w:rsidR="00795173" w:rsidRDefault="00795173" w:rsidP="00795173">
      <w:pPr>
        <w:pStyle w:val="Textoindependiente"/>
        <w:jc w:val="center"/>
        <w:rPr>
          <w:rFonts w:ascii="Arial" w:hAnsi="Arial" w:cs="Arial"/>
          <w:b/>
        </w:rPr>
      </w:pPr>
    </w:p>
    <w:p w14:paraId="580A98DC" w14:textId="55466D7E" w:rsidR="0049376A" w:rsidRDefault="0049376A" w:rsidP="00795173">
      <w:pPr>
        <w:pStyle w:val="Textoindependiente"/>
        <w:jc w:val="center"/>
        <w:rPr>
          <w:rFonts w:ascii="Arial" w:hAnsi="Arial" w:cs="Arial"/>
          <w:b/>
        </w:rPr>
      </w:pPr>
    </w:p>
    <w:p w14:paraId="09E36C98" w14:textId="77777777" w:rsidR="0049376A" w:rsidRPr="0049376A" w:rsidRDefault="0049376A" w:rsidP="00795173">
      <w:pPr>
        <w:pStyle w:val="Textoindependiente"/>
        <w:jc w:val="center"/>
        <w:rPr>
          <w:rFonts w:ascii="Arial" w:hAnsi="Arial" w:cs="Arial"/>
          <w:b/>
        </w:rPr>
      </w:pPr>
    </w:p>
    <w:p w14:paraId="102499A6" w14:textId="77777777" w:rsidR="00795173" w:rsidRPr="0049376A" w:rsidRDefault="00795173" w:rsidP="00795173">
      <w:pPr>
        <w:pStyle w:val="Textoindependiente"/>
        <w:jc w:val="center"/>
        <w:rPr>
          <w:rFonts w:ascii="Arial" w:hAnsi="Arial" w:cs="Arial"/>
          <w:b/>
        </w:rPr>
      </w:pPr>
    </w:p>
    <w:p w14:paraId="672721CF" w14:textId="77777777" w:rsidR="00795173" w:rsidRPr="0049376A" w:rsidRDefault="00795173" w:rsidP="00795173">
      <w:pPr>
        <w:pStyle w:val="Textoindependiente"/>
        <w:jc w:val="center"/>
        <w:rPr>
          <w:rFonts w:ascii="Arial" w:hAnsi="Arial" w:cs="Arial"/>
          <w:b/>
        </w:rPr>
      </w:pPr>
      <w:r w:rsidRPr="0049376A">
        <w:rPr>
          <w:rFonts w:ascii="Arial" w:hAnsi="Arial" w:cs="Arial"/>
          <w:b/>
        </w:rPr>
        <w:t>FRANCISCO MARTÍNEZ NERI.</w:t>
      </w:r>
    </w:p>
    <w:p w14:paraId="6348FE5B" w14:textId="77777777" w:rsidR="00795173" w:rsidRDefault="00795173" w:rsidP="00795173">
      <w:pPr>
        <w:pStyle w:val="Textoindependiente"/>
        <w:jc w:val="center"/>
        <w:rPr>
          <w:rFonts w:ascii="Arial" w:hAnsi="Arial" w:cs="Arial"/>
          <w:b/>
        </w:rPr>
      </w:pPr>
    </w:p>
    <w:p w14:paraId="27241A2C" w14:textId="77777777" w:rsidR="004D5FB0" w:rsidRPr="0049376A" w:rsidRDefault="004D5FB0" w:rsidP="00795173">
      <w:pPr>
        <w:pStyle w:val="Textoindependiente"/>
        <w:jc w:val="center"/>
        <w:rPr>
          <w:rFonts w:ascii="Arial" w:hAnsi="Arial" w:cs="Arial"/>
          <w:b/>
        </w:rPr>
      </w:pPr>
    </w:p>
    <w:p w14:paraId="0252C214" w14:textId="77777777" w:rsidR="00795173" w:rsidRPr="0049376A" w:rsidRDefault="00795173" w:rsidP="00795173">
      <w:pPr>
        <w:pStyle w:val="Textoindependiente"/>
        <w:jc w:val="center"/>
        <w:rPr>
          <w:rFonts w:ascii="Arial" w:hAnsi="Arial" w:cs="Arial"/>
          <w:b/>
        </w:rPr>
      </w:pPr>
      <w:r w:rsidRPr="0049376A">
        <w:rPr>
          <w:rFonts w:ascii="Arial" w:hAnsi="Arial" w:cs="Arial"/>
          <w:b/>
        </w:rPr>
        <w:t>ATENTAMENTE</w:t>
      </w:r>
    </w:p>
    <w:p w14:paraId="3BEC24A6" w14:textId="77777777" w:rsidR="00795173" w:rsidRPr="0049376A" w:rsidRDefault="00795173" w:rsidP="00795173">
      <w:pPr>
        <w:pStyle w:val="Textoindependiente"/>
        <w:jc w:val="center"/>
        <w:rPr>
          <w:rFonts w:ascii="Arial" w:hAnsi="Arial" w:cs="Arial"/>
          <w:b/>
        </w:rPr>
      </w:pPr>
      <w:r w:rsidRPr="0049376A">
        <w:rPr>
          <w:rFonts w:ascii="Arial" w:hAnsi="Arial" w:cs="Arial"/>
          <w:b/>
        </w:rPr>
        <w:t xml:space="preserve">“EL RESPETO AL DERECHO AJENO </w:t>
      </w:r>
    </w:p>
    <w:p w14:paraId="6D46D4AA" w14:textId="77777777" w:rsidR="00795173" w:rsidRPr="0049376A" w:rsidRDefault="00795173" w:rsidP="00795173">
      <w:pPr>
        <w:pStyle w:val="Textoindependiente"/>
        <w:jc w:val="center"/>
        <w:rPr>
          <w:rFonts w:ascii="Arial" w:hAnsi="Arial" w:cs="Arial"/>
          <w:b/>
        </w:rPr>
      </w:pPr>
      <w:r w:rsidRPr="0049376A">
        <w:rPr>
          <w:rFonts w:ascii="Arial" w:hAnsi="Arial" w:cs="Arial"/>
          <w:b/>
        </w:rPr>
        <w:t>ES LA PAZ”</w:t>
      </w:r>
    </w:p>
    <w:p w14:paraId="51595EDD" w14:textId="77777777" w:rsidR="00795173" w:rsidRDefault="00795173" w:rsidP="00795173">
      <w:pPr>
        <w:pStyle w:val="Textoindependiente"/>
        <w:jc w:val="center"/>
        <w:rPr>
          <w:rFonts w:ascii="Arial" w:hAnsi="Arial" w:cs="Arial"/>
          <w:b/>
        </w:rPr>
      </w:pPr>
      <w:r>
        <w:rPr>
          <w:rFonts w:ascii="Arial" w:hAnsi="Arial" w:cs="Arial"/>
          <w:b/>
        </w:rPr>
        <w:t xml:space="preserve">SECRETARIA MUNICIPAL </w:t>
      </w:r>
    </w:p>
    <w:p w14:paraId="6C992DB5" w14:textId="77777777" w:rsidR="00795173" w:rsidRDefault="00795173" w:rsidP="00795173">
      <w:pPr>
        <w:pStyle w:val="Textoindependiente"/>
        <w:jc w:val="center"/>
        <w:rPr>
          <w:rFonts w:ascii="Arial" w:hAnsi="Arial" w:cs="Arial"/>
          <w:b/>
        </w:rPr>
      </w:pPr>
      <w:r>
        <w:rPr>
          <w:rFonts w:ascii="Arial" w:hAnsi="Arial" w:cs="Arial"/>
          <w:b/>
        </w:rPr>
        <w:t>DE OAXACA DE JUÁREZ.</w:t>
      </w:r>
    </w:p>
    <w:p w14:paraId="4B7B6866" w14:textId="77777777" w:rsidR="00795173" w:rsidRDefault="00795173" w:rsidP="00795173">
      <w:pPr>
        <w:pStyle w:val="Textoindependiente"/>
        <w:jc w:val="center"/>
        <w:rPr>
          <w:rFonts w:ascii="Arial" w:hAnsi="Arial" w:cs="Arial"/>
          <w:b/>
        </w:rPr>
      </w:pPr>
    </w:p>
    <w:p w14:paraId="5860DD68" w14:textId="77777777" w:rsidR="00795173" w:rsidRDefault="00795173" w:rsidP="00795173">
      <w:pPr>
        <w:pStyle w:val="Textoindependiente"/>
        <w:jc w:val="center"/>
        <w:rPr>
          <w:rFonts w:ascii="Arial" w:hAnsi="Arial" w:cs="Arial"/>
          <w:b/>
        </w:rPr>
      </w:pPr>
    </w:p>
    <w:p w14:paraId="171ABC25" w14:textId="77777777" w:rsidR="00795173" w:rsidRDefault="00795173" w:rsidP="00795173">
      <w:pPr>
        <w:pStyle w:val="Textoindependiente"/>
        <w:jc w:val="center"/>
        <w:rPr>
          <w:rFonts w:ascii="Arial" w:hAnsi="Arial" w:cs="Arial"/>
          <w:b/>
        </w:rPr>
      </w:pPr>
    </w:p>
    <w:p w14:paraId="77B0975A" w14:textId="77777777" w:rsidR="00795173" w:rsidRDefault="00795173" w:rsidP="00795173">
      <w:pPr>
        <w:pStyle w:val="Textoindependiente"/>
        <w:jc w:val="center"/>
        <w:rPr>
          <w:rFonts w:ascii="Arial" w:hAnsi="Arial" w:cs="Arial"/>
          <w:b/>
        </w:rPr>
      </w:pPr>
    </w:p>
    <w:p w14:paraId="4CAB5593" w14:textId="77777777" w:rsidR="00795173" w:rsidRDefault="00795173" w:rsidP="00795173">
      <w:pPr>
        <w:jc w:val="center"/>
        <w:rPr>
          <w:rFonts w:ascii="Arial" w:hAnsi="Arial" w:cs="Arial"/>
          <w:b/>
          <w:bCs/>
          <w:spacing w:val="-1"/>
          <w:sz w:val="20"/>
          <w:szCs w:val="20"/>
        </w:rPr>
      </w:pPr>
      <w:r>
        <w:rPr>
          <w:rFonts w:ascii="Arial" w:hAnsi="Arial" w:cs="Arial"/>
          <w:b/>
          <w:bCs/>
          <w:spacing w:val="-1"/>
          <w:sz w:val="20"/>
          <w:szCs w:val="20"/>
        </w:rPr>
        <w:t>EDITH ELENA RODRÍGUEZ ESCOBAR.</w:t>
      </w:r>
    </w:p>
    <w:p w14:paraId="2197A6A2" w14:textId="60A2C60F" w:rsidR="00AA6BE7" w:rsidRDefault="00AA6BE7" w:rsidP="008D3000">
      <w:pPr>
        <w:rPr>
          <w:rFonts w:ascii="Arial" w:hAnsi="Arial" w:cs="Arial"/>
          <w:b/>
          <w:bCs/>
        </w:rPr>
      </w:pPr>
    </w:p>
    <w:p w14:paraId="5F951346" w14:textId="0C30361F" w:rsidR="00AA6BE7" w:rsidRDefault="0049376A" w:rsidP="008D3000">
      <w:pPr>
        <w:rPr>
          <w:rFonts w:ascii="Arial" w:hAnsi="Arial" w:cs="Arial"/>
          <w:b/>
          <w:bCs/>
        </w:rPr>
      </w:pPr>
      <w:r>
        <w:rPr>
          <w:noProof/>
          <w:lang w:eastAsia="es-MX"/>
        </w:rPr>
        <w:drawing>
          <wp:anchor distT="0" distB="0" distL="114300" distR="114300" simplePos="0" relativeHeight="252345856" behindDoc="1" locked="0" layoutInCell="1" allowOverlap="1" wp14:anchorId="3098F2D8" wp14:editId="0014A4CD">
            <wp:simplePos x="0" y="0"/>
            <wp:positionH relativeFrom="column">
              <wp:posOffset>4031</wp:posOffset>
            </wp:positionH>
            <wp:positionV relativeFrom="paragraph">
              <wp:posOffset>1436</wp:posOffset>
            </wp:positionV>
            <wp:extent cx="2735580" cy="265430"/>
            <wp:effectExtent l="0" t="0" r="7620" b="1270"/>
            <wp:wrapTopAndBottom/>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6D6DA729" w14:textId="77777777" w:rsidR="0049376A" w:rsidRDefault="0049376A" w:rsidP="0049376A">
      <w:pPr>
        <w:jc w:val="both"/>
        <w:rPr>
          <w:rFonts w:ascii="Arial" w:eastAsia="Arial" w:hAnsi="Arial" w:cs="Arial"/>
          <w:sz w:val="20"/>
          <w:szCs w:val="20"/>
          <w:lang w:val="es-ES"/>
        </w:rPr>
      </w:pPr>
      <w:r>
        <w:rPr>
          <w:rFonts w:ascii="Arial" w:eastAsia="Arial" w:hAnsi="Arial" w:cs="Arial"/>
          <w:b/>
          <w:sz w:val="20"/>
          <w:szCs w:val="20"/>
          <w:lang w:val="es-ES"/>
        </w:rPr>
        <w:t>FRANCISCO MARTÍNEZ NERI</w:t>
      </w:r>
      <w:r>
        <w:rPr>
          <w:rFonts w:ascii="Arial" w:eastAsia="Arial" w:hAnsi="Arial" w:cs="Arial"/>
          <w:sz w:val="20"/>
          <w:szCs w:val="20"/>
          <w:lang w:val="es-ES"/>
        </w:rPr>
        <w:t>, Presidente Municipal Constitucional del Municipio de Oaxaca de Juárez, del Estado Libre y Soberano de Oaxaca, a sus habitantes hace saber:</w:t>
      </w:r>
    </w:p>
    <w:p w14:paraId="22B2D33F" w14:textId="77777777" w:rsidR="0049376A" w:rsidRDefault="0049376A" w:rsidP="0049376A">
      <w:pPr>
        <w:jc w:val="both"/>
        <w:rPr>
          <w:rFonts w:ascii="Arial" w:eastAsia="Arial" w:hAnsi="Arial" w:cs="Arial"/>
          <w:sz w:val="20"/>
          <w:szCs w:val="20"/>
          <w:lang w:val="es-ES"/>
        </w:rPr>
      </w:pPr>
    </w:p>
    <w:p w14:paraId="415EDB66" w14:textId="77777777" w:rsidR="0049376A" w:rsidRDefault="0049376A" w:rsidP="0049376A">
      <w:pPr>
        <w:jc w:val="both"/>
        <w:rPr>
          <w:rFonts w:ascii="Arial" w:hAnsi="Arial" w:cs="Arial"/>
          <w:sz w:val="20"/>
          <w:szCs w:val="20"/>
        </w:rPr>
      </w:pPr>
      <w:r>
        <w:rPr>
          <w:rFonts w:ascii="Arial" w:eastAsia="Arial" w:hAnsi="Arial" w:cs="Arial"/>
          <w:sz w:val="20"/>
          <w:szCs w:val="20"/>
          <w:lang w:val="es-ES"/>
        </w:rPr>
        <w:t xml:space="preserve">Que el </w:t>
      </w:r>
      <w:r>
        <w:rPr>
          <w:rFonts w:ascii="Arial" w:hAnsi="Arial" w:cs="Arial"/>
          <w:sz w:val="20"/>
          <w:szCs w:val="20"/>
        </w:rPr>
        <w:t xml:space="preserve">Honorable Ayuntamiento del Municipio de Oaxaca de Juárez, Oaxaca, en uso de sus atribuciones y facultades y con fundamento en lo dispuesto por los artículos 115 fracción II de la Constitución Política de los Estados Unidos Mexicanos; 113 fracción I de la Constitución </w:t>
      </w:r>
      <w:r>
        <w:rPr>
          <w:rFonts w:ascii="Arial" w:hAnsi="Arial" w:cs="Arial"/>
          <w:sz w:val="20"/>
          <w:szCs w:val="20"/>
        </w:rPr>
        <w:lastRenderedPageBreak/>
        <w:t>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veintitrés de noviembre de dos mil veintitrés, tuvo a bien aprobar y expedir el siguiente:</w:t>
      </w:r>
    </w:p>
    <w:p w14:paraId="6F13A4C7" w14:textId="77777777" w:rsidR="0049376A" w:rsidRDefault="0049376A" w:rsidP="0049376A">
      <w:pPr>
        <w:rPr>
          <w:rFonts w:ascii="Arial" w:hAnsi="Arial" w:cs="Arial"/>
          <w:sz w:val="20"/>
          <w:szCs w:val="20"/>
        </w:rPr>
      </w:pPr>
    </w:p>
    <w:p w14:paraId="5FA5667E" w14:textId="2A901D85" w:rsidR="0049376A" w:rsidRDefault="00A640AF" w:rsidP="0049376A">
      <w:pPr>
        <w:pStyle w:val="Textoindependiente"/>
        <w:jc w:val="center"/>
        <w:outlineLvl w:val="0"/>
        <w:rPr>
          <w:rFonts w:ascii="Arial" w:hAnsi="Arial" w:cs="Arial"/>
          <w:b/>
        </w:rPr>
      </w:pPr>
      <w:r>
        <w:rPr>
          <w:rFonts w:ascii="Arial" w:hAnsi="Arial" w:cs="Arial"/>
          <w:b/>
        </w:rPr>
        <w:t>DICTAMEN CDEyMR/319/2023</w:t>
      </w:r>
    </w:p>
    <w:p w14:paraId="6759E7E2" w14:textId="77777777" w:rsidR="0049376A" w:rsidRDefault="0049376A" w:rsidP="0049376A">
      <w:pPr>
        <w:rPr>
          <w:rFonts w:ascii="Arial" w:hAnsi="Arial" w:cs="Arial"/>
          <w:b/>
          <w:sz w:val="20"/>
          <w:szCs w:val="20"/>
        </w:rPr>
      </w:pPr>
    </w:p>
    <w:p w14:paraId="70912821" w14:textId="77777777" w:rsidR="0049376A" w:rsidRPr="00286674" w:rsidRDefault="0049376A" w:rsidP="0049376A">
      <w:pPr>
        <w:jc w:val="center"/>
        <w:rPr>
          <w:rFonts w:ascii="Arial" w:eastAsia="Arial" w:hAnsi="Arial" w:cs="Arial"/>
          <w:sz w:val="20"/>
          <w:szCs w:val="20"/>
        </w:rPr>
      </w:pPr>
      <w:r w:rsidRPr="00286674">
        <w:rPr>
          <w:rFonts w:ascii="Arial" w:eastAsia="Arial" w:hAnsi="Arial" w:cs="Arial"/>
          <w:b/>
          <w:sz w:val="20"/>
          <w:szCs w:val="20"/>
        </w:rPr>
        <w:t>C O N S I D E R A N D O</w:t>
      </w:r>
    </w:p>
    <w:p w14:paraId="0BBD7420" w14:textId="77777777" w:rsidR="0049376A" w:rsidRPr="00286674" w:rsidRDefault="0049376A" w:rsidP="0049376A">
      <w:pPr>
        <w:jc w:val="both"/>
        <w:rPr>
          <w:rFonts w:ascii="Arial" w:eastAsia="Arial" w:hAnsi="Arial" w:cs="Arial"/>
          <w:sz w:val="20"/>
          <w:szCs w:val="20"/>
        </w:rPr>
      </w:pPr>
    </w:p>
    <w:p w14:paraId="7E1CA618" w14:textId="77777777" w:rsidR="0049376A" w:rsidRPr="00286674" w:rsidRDefault="0049376A" w:rsidP="0049376A">
      <w:pPr>
        <w:jc w:val="both"/>
        <w:rPr>
          <w:rFonts w:ascii="Arial" w:eastAsia="Arial" w:hAnsi="Arial" w:cs="Arial"/>
          <w:sz w:val="20"/>
          <w:szCs w:val="20"/>
        </w:rPr>
      </w:pPr>
      <w:r w:rsidRPr="00286674">
        <w:rPr>
          <w:rFonts w:ascii="Arial" w:eastAsia="Arial" w:hAnsi="Arial" w:cs="Arial"/>
          <w:b/>
          <w:sz w:val="20"/>
          <w:szCs w:val="20"/>
        </w:rPr>
        <w:t xml:space="preserve">PRIMERO.- </w:t>
      </w:r>
      <w:r w:rsidRPr="00286674">
        <w:rPr>
          <w:rFonts w:ascii="Arial" w:eastAsia="Arial" w:hAnsi="Arial" w:cs="Arial"/>
          <w:sz w:val="20"/>
          <w:szCs w:val="20"/>
        </w:rPr>
        <w:t>Esta Comisión de Desarrollo Económico y Mejora Regulatoria es competente para resolver el presente asunto, con fundamento en lo establecido por los artículos 55 y 56 de la Ley Orgánica Municipal del Estado de Oaxaca, artículos 61, 62 fracción III, 63 fracción XX, 67, 68 y 93 fracción XI del Bando de Policía y Gobierno del Municipio de Oaxaca de Juárez, así como los artículos 4, 5, 93 y 95 del Reglamento de Establecimientos Comerciales, Industriales y de Servicios del Municipio de Oaxaca de Juárez.</w:t>
      </w:r>
    </w:p>
    <w:p w14:paraId="2C1CE8F2" w14:textId="77777777" w:rsidR="0049376A" w:rsidRPr="00286674" w:rsidRDefault="0049376A" w:rsidP="0049376A">
      <w:pPr>
        <w:jc w:val="both"/>
        <w:rPr>
          <w:rFonts w:ascii="Arial" w:eastAsia="Arial" w:hAnsi="Arial" w:cs="Arial"/>
          <w:sz w:val="20"/>
          <w:szCs w:val="20"/>
        </w:rPr>
      </w:pPr>
    </w:p>
    <w:p w14:paraId="6C215A10" w14:textId="77777777" w:rsidR="0049376A" w:rsidRPr="00286674" w:rsidRDefault="0049376A" w:rsidP="0049376A">
      <w:pPr>
        <w:jc w:val="both"/>
        <w:rPr>
          <w:rFonts w:ascii="Arial" w:eastAsia="Arial" w:hAnsi="Arial" w:cs="Arial"/>
          <w:sz w:val="20"/>
          <w:szCs w:val="20"/>
        </w:rPr>
      </w:pPr>
      <w:r w:rsidRPr="00286674">
        <w:rPr>
          <w:rFonts w:ascii="Arial" w:eastAsia="Arial" w:hAnsi="Arial" w:cs="Arial"/>
          <w:b/>
          <w:sz w:val="20"/>
          <w:szCs w:val="20"/>
        </w:rPr>
        <w:t xml:space="preserve">SEGUNDO. - </w:t>
      </w:r>
      <w:r w:rsidRPr="00286674">
        <w:rPr>
          <w:rFonts w:ascii="Arial" w:eastAsia="Arial" w:hAnsi="Arial" w:cs="Arial"/>
          <w:sz w:val="20"/>
          <w:szCs w:val="20"/>
        </w:rPr>
        <w:t>De conformidad con lo establecido en el Bando de Policía y Gobierno del Municipio de Oaxaca de Juárez, en su numeral 93 fracción XI, la Comisión de Desarrollo Económico y Mejora Regulatoria tendrá corno su función:</w:t>
      </w:r>
    </w:p>
    <w:p w14:paraId="568902F5" w14:textId="77777777" w:rsidR="0049376A" w:rsidRPr="00286674" w:rsidRDefault="0049376A" w:rsidP="0049376A">
      <w:pPr>
        <w:jc w:val="both"/>
        <w:rPr>
          <w:rFonts w:ascii="Arial" w:eastAsia="Arial" w:hAnsi="Arial" w:cs="Arial"/>
          <w:sz w:val="20"/>
          <w:szCs w:val="20"/>
        </w:rPr>
      </w:pPr>
    </w:p>
    <w:p w14:paraId="6143679D" w14:textId="77777777" w:rsidR="0049376A" w:rsidRPr="00286674" w:rsidRDefault="0049376A" w:rsidP="0049376A">
      <w:pPr>
        <w:ind w:left="284"/>
        <w:jc w:val="both"/>
        <w:rPr>
          <w:rFonts w:ascii="Arial" w:eastAsia="Arial" w:hAnsi="Arial" w:cs="Arial"/>
          <w:sz w:val="20"/>
          <w:szCs w:val="20"/>
        </w:rPr>
      </w:pPr>
      <w:r w:rsidRPr="00286674">
        <w:rPr>
          <w:rFonts w:ascii="Arial" w:eastAsia="Arial" w:hAnsi="Arial" w:cs="Arial"/>
          <w:i/>
          <w:sz w:val="20"/>
          <w:szCs w:val="20"/>
        </w:rPr>
        <w:t xml:space="preserve">"Dictaminar respecto de las solicitudes de licencias y permisos de los establecimientos comerciales e industriales de control especial, según la clasificación vigente, así </w:t>
      </w:r>
      <w:r w:rsidRPr="00286674">
        <w:rPr>
          <w:rFonts w:ascii="Arial" w:eastAsia="Arial" w:hAnsi="Arial" w:cs="Arial"/>
          <w:sz w:val="20"/>
          <w:szCs w:val="20"/>
        </w:rPr>
        <w:t xml:space="preserve">como </w:t>
      </w:r>
      <w:r w:rsidRPr="00286674">
        <w:rPr>
          <w:rFonts w:ascii="Arial" w:eastAsia="Arial" w:hAnsi="Arial" w:cs="Arial"/>
          <w:i/>
          <w:sz w:val="20"/>
          <w:szCs w:val="20"/>
        </w:rPr>
        <w:t>lo relacionado con su régimen de operación previsto en el reglamento de la materia."</w:t>
      </w:r>
    </w:p>
    <w:p w14:paraId="71EAE07A" w14:textId="77777777" w:rsidR="0049376A" w:rsidRPr="00286674" w:rsidRDefault="0049376A" w:rsidP="0049376A">
      <w:pPr>
        <w:jc w:val="both"/>
        <w:rPr>
          <w:rFonts w:ascii="Arial" w:eastAsia="Arial" w:hAnsi="Arial" w:cs="Arial"/>
          <w:sz w:val="20"/>
          <w:szCs w:val="20"/>
        </w:rPr>
      </w:pPr>
    </w:p>
    <w:p w14:paraId="5AB29E7B" w14:textId="77777777" w:rsidR="0049376A" w:rsidRPr="00286674" w:rsidRDefault="0049376A" w:rsidP="0049376A">
      <w:pPr>
        <w:jc w:val="both"/>
        <w:rPr>
          <w:rFonts w:ascii="Arial" w:eastAsia="Arial" w:hAnsi="Arial" w:cs="Arial"/>
          <w:sz w:val="20"/>
          <w:szCs w:val="20"/>
        </w:rPr>
      </w:pPr>
      <w:r w:rsidRPr="00286674">
        <w:rPr>
          <w:rFonts w:ascii="Arial" w:eastAsia="Arial" w:hAnsi="Arial" w:cs="Arial"/>
          <w:sz w:val="20"/>
          <w:szCs w:val="20"/>
        </w:rPr>
        <w:t xml:space="preserve">Respecto de la solicitud de la </w:t>
      </w:r>
      <w:r w:rsidRPr="00286674">
        <w:rPr>
          <w:rFonts w:ascii="Arial" w:eastAsia="Arial" w:hAnsi="Arial" w:cs="Arial"/>
          <w:b/>
          <w:sz w:val="20"/>
          <w:szCs w:val="20"/>
        </w:rPr>
        <w:t xml:space="preserve">C. </w:t>
      </w:r>
      <w:proofErr w:type="spellStart"/>
      <w:r w:rsidRPr="00286674">
        <w:rPr>
          <w:rFonts w:ascii="Arial" w:eastAsia="Arial" w:hAnsi="Arial" w:cs="Arial"/>
          <w:b/>
          <w:sz w:val="20"/>
          <w:szCs w:val="20"/>
        </w:rPr>
        <w:t>ANGELA</w:t>
      </w:r>
      <w:proofErr w:type="spellEnd"/>
      <w:r w:rsidRPr="00286674">
        <w:rPr>
          <w:rFonts w:ascii="Arial" w:eastAsia="Arial" w:hAnsi="Arial" w:cs="Arial"/>
          <w:b/>
          <w:sz w:val="20"/>
          <w:szCs w:val="20"/>
        </w:rPr>
        <w:t xml:space="preserve">(sic) CONSUELO VARO LEYVA, </w:t>
      </w:r>
      <w:r w:rsidRPr="00286674">
        <w:rPr>
          <w:rFonts w:ascii="Arial" w:eastAsia="Arial" w:hAnsi="Arial" w:cs="Arial"/>
          <w:sz w:val="20"/>
          <w:szCs w:val="20"/>
        </w:rPr>
        <w:t xml:space="preserve">por el que tramita cambio de propietario de una licencia con giro comercial de </w:t>
      </w:r>
      <w:r w:rsidRPr="00286674">
        <w:rPr>
          <w:rFonts w:ascii="Arial" w:eastAsia="Arial" w:hAnsi="Arial" w:cs="Arial"/>
          <w:b/>
          <w:sz w:val="20"/>
          <w:szCs w:val="20"/>
        </w:rPr>
        <w:t xml:space="preserve">CANTINA, </w:t>
      </w:r>
      <w:r w:rsidRPr="00286674">
        <w:rPr>
          <w:rFonts w:ascii="Arial" w:eastAsia="Arial" w:hAnsi="Arial" w:cs="Arial"/>
          <w:sz w:val="20"/>
          <w:szCs w:val="20"/>
        </w:rPr>
        <w:t>esta Comisión precisa que de conformidad con el artículo 93 y 95 del Reglamento de Establecimientos Comerciales, Industriales y de Servicios del Municipio de Oaxaca de Juárez, el trámite correspondiente es el Traspaso.</w:t>
      </w:r>
    </w:p>
    <w:p w14:paraId="1176BFC2" w14:textId="77777777" w:rsidR="0049376A" w:rsidRPr="00286674" w:rsidRDefault="0049376A" w:rsidP="0049376A">
      <w:pPr>
        <w:jc w:val="both"/>
        <w:rPr>
          <w:rFonts w:ascii="Arial" w:eastAsia="Arial" w:hAnsi="Arial" w:cs="Arial"/>
          <w:sz w:val="20"/>
          <w:szCs w:val="20"/>
        </w:rPr>
      </w:pPr>
    </w:p>
    <w:p w14:paraId="13A73E9C" w14:textId="77777777" w:rsidR="0049376A" w:rsidRPr="00286674" w:rsidRDefault="0049376A" w:rsidP="0049376A">
      <w:pPr>
        <w:jc w:val="both"/>
        <w:rPr>
          <w:rFonts w:ascii="Arial" w:eastAsia="Arial" w:hAnsi="Arial" w:cs="Arial"/>
          <w:sz w:val="20"/>
          <w:szCs w:val="20"/>
        </w:rPr>
      </w:pPr>
      <w:r w:rsidRPr="00286674">
        <w:rPr>
          <w:rFonts w:ascii="Arial" w:eastAsia="Arial" w:hAnsi="Arial" w:cs="Arial"/>
          <w:sz w:val="20"/>
          <w:szCs w:val="20"/>
        </w:rPr>
        <w:t xml:space="preserve">En relación al giro comercial de </w:t>
      </w:r>
      <w:r w:rsidRPr="00286674">
        <w:rPr>
          <w:rFonts w:ascii="Arial" w:eastAsia="Arial" w:hAnsi="Arial" w:cs="Arial"/>
          <w:b/>
          <w:sz w:val="20"/>
          <w:szCs w:val="20"/>
        </w:rPr>
        <w:t xml:space="preserve">CANTINA, </w:t>
      </w:r>
      <w:r w:rsidRPr="00286674">
        <w:rPr>
          <w:rFonts w:ascii="Arial" w:eastAsia="Arial" w:hAnsi="Arial" w:cs="Arial"/>
          <w:sz w:val="20"/>
          <w:szCs w:val="20"/>
        </w:rPr>
        <w:t xml:space="preserve">es una actividad de control especial, de conformidad con el Catálogo de Giros Comerciales, Industriales y de Servicios del Municipio de Oaxaca de Juárez. Consecuentemente se requiere que esta Comisión de Desarrollo Económico y Mejora Regulatoria determine la procedencia de su </w:t>
      </w:r>
      <w:r w:rsidRPr="00286674">
        <w:rPr>
          <w:rFonts w:ascii="Arial" w:eastAsia="Arial" w:hAnsi="Arial" w:cs="Arial"/>
          <w:sz w:val="20"/>
          <w:szCs w:val="20"/>
        </w:rPr>
        <w:lastRenderedPageBreak/>
        <w:t>petición, previo análisis y revisión de los requisitos establecidos en las disposiciones legales correspondientes.</w:t>
      </w:r>
    </w:p>
    <w:p w14:paraId="1219A4F1" w14:textId="77777777" w:rsidR="0049376A" w:rsidRPr="00286674" w:rsidRDefault="0049376A" w:rsidP="0049376A">
      <w:pPr>
        <w:jc w:val="both"/>
        <w:rPr>
          <w:rFonts w:ascii="Arial" w:eastAsia="Arial" w:hAnsi="Arial" w:cs="Arial"/>
          <w:sz w:val="20"/>
          <w:szCs w:val="20"/>
        </w:rPr>
      </w:pPr>
    </w:p>
    <w:p w14:paraId="7CD962DA" w14:textId="77777777" w:rsidR="0049376A" w:rsidRPr="00286674" w:rsidRDefault="0049376A" w:rsidP="0049376A">
      <w:pPr>
        <w:jc w:val="both"/>
        <w:rPr>
          <w:rFonts w:ascii="Arial" w:eastAsia="Arial" w:hAnsi="Arial" w:cs="Arial"/>
          <w:sz w:val="20"/>
          <w:szCs w:val="20"/>
        </w:rPr>
      </w:pPr>
      <w:r w:rsidRPr="00286674">
        <w:rPr>
          <w:rFonts w:ascii="Arial" w:eastAsia="Arial" w:hAnsi="Arial" w:cs="Arial"/>
          <w:sz w:val="20"/>
          <w:szCs w:val="20"/>
        </w:rPr>
        <w:t>Por tanto, la solicitud en comento es asunto que requiere análisis y emisión del dictamen correspondiente por parte de esta Comisión.</w:t>
      </w:r>
    </w:p>
    <w:p w14:paraId="3AB232F7" w14:textId="77777777" w:rsidR="0049376A" w:rsidRPr="00286674" w:rsidRDefault="0049376A" w:rsidP="0049376A">
      <w:pPr>
        <w:jc w:val="both"/>
        <w:rPr>
          <w:rFonts w:ascii="Arial" w:eastAsia="Arial" w:hAnsi="Arial" w:cs="Arial"/>
          <w:sz w:val="20"/>
          <w:szCs w:val="20"/>
        </w:rPr>
      </w:pPr>
    </w:p>
    <w:p w14:paraId="615A0B9D" w14:textId="77777777" w:rsidR="0049376A" w:rsidRPr="00286674" w:rsidRDefault="0049376A" w:rsidP="0049376A">
      <w:pPr>
        <w:jc w:val="both"/>
        <w:rPr>
          <w:rFonts w:ascii="Arial" w:eastAsia="Arial" w:hAnsi="Arial" w:cs="Arial"/>
          <w:sz w:val="20"/>
          <w:szCs w:val="20"/>
        </w:rPr>
      </w:pPr>
      <w:r w:rsidRPr="00286674">
        <w:rPr>
          <w:rFonts w:ascii="Arial" w:eastAsia="Arial" w:hAnsi="Arial" w:cs="Arial"/>
          <w:b/>
          <w:sz w:val="20"/>
          <w:szCs w:val="20"/>
        </w:rPr>
        <w:t xml:space="preserve">TERCERO. - </w:t>
      </w:r>
      <w:r w:rsidRPr="00286674">
        <w:rPr>
          <w:rFonts w:ascii="Arial" w:eastAsia="Arial" w:hAnsi="Arial" w:cs="Arial"/>
          <w:sz w:val="20"/>
          <w:szCs w:val="20"/>
        </w:rPr>
        <w:t>El artículo 95 del Reglamento de Establecimientos Comerciales, Industriales y de Servicios del Municipio de Oaxaca de Juárez señala los requisitos que deberán cumplirse para el trámite de traspaso de las licencias. Y del análisis de las documentales que integran el expediente, se tiene que:</w:t>
      </w:r>
    </w:p>
    <w:p w14:paraId="567C76BA" w14:textId="77777777" w:rsidR="0049376A" w:rsidRPr="00286674" w:rsidRDefault="0049376A" w:rsidP="0049376A">
      <w:pPr>
        <w:jc w:val="both"/>
        <w:rPr>
          <w:rFonts w:ascii="Arial" w:eastAsia="Arial" w:hAnsi="Arial" w:cs="Arial"/>
          <w:sz w:val="20"/>
          <w:szCs w:val="20"/>
        </w:rPr>
      </w:pPr>
    </w:p>
    <w:p w14:paraId="7FE39E99" w14:textId="77777777" w:rsidR="0049376A" w:rsidRPr="00286674" w:rsidRDefault="0049376A" w:rsidP="0049376A">
      <w:pPr>
        <w:ind w:left="284"/>
        <w:jc w:val="both"/>
        <w:rPr>
          <w:rFonts w:ascii="Arial" w:eastAsia="Arial" w:hAnsi="Arial" w:cs="Arial"/>
          <w:sz w:val="20"/>
          <w:szCs w:val="20"/>
        </w:rPr>
      </w:pPr>
      <w:r w:rsidRPr="00286674">
        <w:rPr>
          <w:rFonts w:ascii="Arial" w:eastAsia="Arial" w:hAnsi="Arial" w:cs="Arial"/>
          <w:sz w:val="20"/>
          <w:szCs w:val="20"/>
        </w:rPr>
        <w:t>• Se da cumplimiento con el Formato Único con fecha de recibido diecinueve de septiembre de dos mil veintitrés, encontrándose visible en la foja 16 del expediente en estudio.</w:t>
      </w:r>
    </w:p>
    <w:p w14:paraId="5A485C66" w14:textId="77777777" w:rsidR="0049376A" w:rsidRPr="00286674" w:rsidRDefault="0049376A" w:rsidP="0049376A">
      <w:pPr>
        <w:ind w:left="284"/>
        <w:jc w:val="both"/>
        <w:rPr>
          <w:rFonts w:ascii="Arial" w:eastAsia="Arial" w:hAnsi="Arial" w:cs="Arial"/>
          <w:sz w:val="20"/>
          <w:szCs w:val="20"/>
        </w:rPr>
      </w:pPr>
    </w:p>
    <w:p w14:paraId="250DA8F9" w14:textId="23DA6F4E" w:rsidR="0049376A" w:rsidRDefault="0049376A" w:rsidP="0049376A">
      <w:pPr>
        <w:ind w:left="284"/>
        <w:jc w:val="both"/>
        <w:rPr>
          <w:rFonts w:ascii="Arial" w:eastAsia="Arial" w:hAnsi="Arial" w:cs="Arial"/>
          <w:sz w:val="20"/>
          <w:szCs w:val="20"/>
        </w:rPr>
      </w:pPr>
      <w:r w:rsidRPr="00286674">
        <w:rPr>
          <w:rFonts w:ascii="Arial" w:eastAsia="Arial" w:hAnsi="Arial" w:cs="Arial"/>
          <w:sz w:val="20"/>
          <w:szCs w:val="20"/>
        </w:rPr>
        <w:t>• Original de la licencia y/o cédula de revalidación al padrón fiscal municipal vigente.</w:t>
      </w:r>
    </w:p>
    <w:p w14:paraId="0DECD5AF" w14:textId="77777777" w:rsidR="00ED3299" w:rsidRPr="00286674" w:rsidRDefault="00ED3299" w:rsidP="0049376A">
      <w:pPr>
        <w:ind w:left="284"/>
        <w:jc w:val="both"/>
        <w:rPr>
          <w:rFonts w:ascii="Arial" w:eastAsia="Arial" w:hAnsi="Arial" w:cs="Arial"/>
          <w:sz w:val="20"/>
          <w:szCs w:val="20"/>
        </w:rPr>
      </w:pPr>
    </w:p>
    <w:p w14:paraId="18180BDC" w14:textId="77777777" w:rsidR="0049376A" w:rsidRPr="00286674" w:rsidRDefault="0049376A" w:rsidP="0049376A">
      <w:pPr>
        <w:ind w:left="284"/>
        <w:jc w:val="both"/>
        <w:rPr>
          <w:rFonts w:ascii="Arial" w:eastAsia="Arial" w:hAnsi="Arial" w:cs="Arial"/>
          <w:sz w:val="20"/>
          <w:szCs w:val="20"/>
        </w:rPr>
      </w:pPr>
      <w:r w:rsidRPr="00876154">
        <w:rPr>
          <w:rFonts w:ascii="Arial" w:eastAsia="Arial" w:hAnsi="Arial" w:cs="Arial"/>
          <w:sz w:val="20"/>
          <w:szCs w:val="20"/>
        </w:rPr>
        <w:t>El</w:t>
      </w:r>
      <w:r w:rsidRPr="00286674">
        <w:rPr>
          <w:rFonts w:ascii="Arial" w:eastAsia="Arial" w:hAnsi="Arial" w:cs="Arial"/>
          <w:b/>
          <w:sz w:val="20"/>
          <w:szCs w:val="20"/>
        </w:rPr>
        <w:t xml:space="preserve"> </w:t>
      </w:r>
      <w:r w:rsidRPr="00286674">
        <w:rPr>
          <w:rFonts w:ascii="Arial" w:eastAsia="Arial" w:hAnsi="Arial" w:cs="Arial"/>
          <w:sz w:val="20"/>
          <w:szCs w:val="20"/>
        </w:rPr>
        <w:t xml:space="preserve">promovente exhibe cédula de registro, actualización y revalidación al padrón fiscal municipal 2023 a favor del </w:t>
      </w:r>
      <w:r w:rsidRPr="00286674">
        <w:rPr>
          <w:rFonts w:ascii="Arial" w:eastAsia="Arial" w:hAnsi="Arial" w:cs="Arial"/>
          <w:b/>
          <w:sz w:val="20"/>
          <w:szCs w:val="20"/>
        </w:rPr>
        <w:t xml:space="preserve">C. JOEL LEYVA GARCÍA, </w:t>
      </w:r>
      <w:r w:rsidRPr="00286674">
        <w:rPr>
          <w:rFonts w:ascii="Arial" w:eastAsia="Arial" w:hAnsi="Arial" w:cs="Arial"/>
          <w:sz w:val="20"/>
          <w:szCs w:val="20"/>
        </w:rPr>
        <w:t xml:space="preserve">que autoriza el funcionamiento de un establecimiento comercial que expende bebidas alcohólicas con giro de </w:t>
      </w:r>
      <w:r w:rsidRPr="00286674">
        <w:rPr>
          <w:rFonts w:ascii="Arial" w:eastAsia="Arial" w:hAnsi="Arial" w:cs="Arial"/>
          <w:b/>
          <w:sz w:val="20"/>
          <w:szCs w:val="20"/>
        </w:rPr>
        <w:t xml:space="preserve">CANTINA, </w:t>
      </w:r>
      <w:r w:rsidRPr="00286674">
        <w:rPr>
          <w:rFonts w:ascii="Arial" w:eastAsia="Arial" w:hAnsi="Arial" w:cs="Arial"/>
          <w:sz w:val="20"/>
          <w:szCs w:val="20"/>
        </w:rPr>
        <w:t xml:space="preserve">denominado </w:t>
      </w:r>
      <w:r w:rsidRPr="00286674">
        <w:rPr>
          <w:rFonts w:ascii="Arial" w:eastAsia="Arial" w:hAnsi="Arial" w:cs="Arial"/>
          <w:b/>
          <w:sz w:val="20"/>
          <w:szCs w:val="20"/>
        </w:rPr>
        <w:t xml:space="preserve">"POLLOS" </w:t>
      </w:r>
      <w:r w:rsidRPr="00286674">
        <w:rPr>
          <w:rFonts w:ascii="Arial" w:eastAsia="Arial" w:hAnsi="Arial" w:cs="Arial"/>
          <w:sz w:val="20"/>
          <w:szCs w:val="20"/>
        </w:rPr>
        <w:t xml:space="preserve">y con domicilio en calle </w:t>
      </w:r>
      <w:proofErr w:type="spellStart"/>
      <w:r w:rsidRPr="00286674">
        <w:rPr>
          <w:rFonts w:ascii="Arial" w:eastAsia="Arial" w:hAnsi="Arial" w:cs="Arial"/>
          <w:b/>
          <w:sz w:val="20"/>
          <w:szCs w:val="20"/>
        </w:rPr>
        <w:t>JOSE</w:t>
      </w:r>
      <w:proofErr w:type="spellEnd"/>
      <w:r w:rsidRPr="00286674">
        <w:rPr>
          <w:rFonts w:ascii="Arial" w:eastAsia="Arial" w:hAnsi="Arial" w:cs="Arial"/>
          <w:b/>
          <w:sz w:val="20"/>
          <w:szCs w:val="20"/>
        </w:rPr>
        <w:t xml:space="preserve">(sic) </w:t>
      </w:r>
      <w:proofErr w:type="spellStart"/>
      <w:r w:rsidRPr="00286674">
        <w:rPr>
          <w:rFonts w:ascii="Arial" w:eastAsia="Arial" w:hAnsi="Arial" w:cs="Arial"/>
          <w:b/>
          <w:sz w:val="20"/>
          <w:szCs w:val="20"/>
        </w:rPr>
        <w:t>LOPEZ</w:t>
      </w:r>
      <w:proofErr w:type="spellEnd"/>
      <w:r w:rsidRPr="00286674">
        <w:rPr>
          <w:rFonts w:ascii="Arial" w:eastAsia="Arial" w:hAnsi="Arial" w:cs="Arial"/>
          <w:b/>
          <w:sz w:val="20"/>
          <w:szCs w:val="20"/>
        </w:rPr>
        <w:t xml:space="preserve">(sic) </w:t>
      </w:r>
      <w:proofErr w:type="spellStart"/>
      <w:r w:rsidRPr="00286674">
        <w:rPr>
          <w:rFonts w:ascii="Arial" w:eastAsia="Arial" w:hAnsi="Arial" w:cs="Arial"/>
          <w:b/>
          <w:sz w:val="20"/>
          <w:szCs w:val="20"/>
        </w:rPr>
        <w:t>ALAVEZ</w:t>
      </w:r>
      <w:proofErr w:type="spellEnd"/>
      <w:r w:rsidRPr="00286674">
        <w:rPr>
          <w:rFonts w:ascii="Arial" w:eastAsia="Arial" w:hAnsi="Arial" w:cs="Arial"/>
          <w:b/>
          <w:sz w:val="20"/>
          <w:szCs w:val="20"/>
        </w:rPr>
        <w:t xml:space="preserve">(sic), NÚMERO EXTERIOR 1223, COLONIA BARRIO DE XOCHIMILCO, OAXACA DE JUÁREZ, OAXACA. </w:t>
      </w:r>
      <w:r w:rsidRPr="00286674">
        <w:rPr>
          <w:rFonts w:ascii="Arial" w:eastAsia="Arial" w:hAnsi="Arial" w:cs="Arial"/>
          <w:sz w:val="20"/>
          <w:szCs w:val="20"/>
        </w:rPr>
        <w:t>Visible en la foja 6 del expediente.</w:t>
      </w:r>
    </w:p>
    <w:p w14:paraId="6D8BC19F" w14:textId="77777777" w:rsidR="0049376A" w:rsidRPr="00286674" w:rsidRDefault="0049376A" w:rsidP="0049376A">
      <w:pPr>
        <w:ind w:left="284"/>
        <w:jc w:val="both"/>
        <w:rPr>
          <w:rFonts w:ascii="Arial" w:eastAsia="Arial" w:hAnsi="Arial" w:cs="Arial"/>
          <w:sz w:val="20"/>
          <w:szCs w:val="20"/>
        </w:rPr>
      </w:pPr>
    </w:p>
    <w:p w14:paraId="258FF4A3" w14:textId="77777777" w:rsidR="0049376A" w:rsidRPr="00286674" w:rsidRDefault="0049376A" w:rsidP="0049376A">
      <w:pPr>
        <w:ind w:left="284"/>
        <w:jc w:val="both"/>
        <w:rPr>
          <w:rFonts w:ascii="Arial" w:eastAsia="Arial" w:hAnsi="Arial" w:cs="Arial"/>
          <w:sz w:val="20"/>
          <w:szCs w:val="20"/>
        </w:rPr>
      </w:pPr>
      <w:r w:rsidRPr="00286674">
        <w:rPr>
          <w:rFonts w:ascii="Arial" w:eastAsia="Arial" w:hAnsi="Arial" w:cs="Arial"/>
          <w:sz w:val="20"/>
          <w:szCs w:val="20"/>
        </w:rPr>
        <w:t xml:space="preserve">• El promovente exhibe el INSTRUMENTO NÚMERO CUARENTA Y CINCO MIL NOVECIENTOS CINCUENTA Y DOS de fecha diecinueve de marzo de dos mil veinte, ante la fe del Licenciado Rodolfo Enrique Morales Moreno, Notario Público Número Diecinueve, en Ejercicio y Funciones en el Estado de Oaxaca, con residencia en Oaxaca de Juárez, en el que se hace constar LA CESIÓN DE DERECHOS A TÍTULO GRATUITO que otorga el </w:t>
      </w:r>
      <w:r w:rsidRPr="00286674">
        <w:rPr>
          <w:rFonts w:ascii="Arial" w:eastAsia="Arial" w:hAnsi="Arial" w:cs="Arial"/>
          <w:b/>
          <w:sz w:val="20"/>
          <w:szCs w:val="20"/>
        </w:rPr>
        <w:t xml:space="preserve">C. JOEL LEYVA GARCÍA </w:t>
      </w:r>
      <w:r w:rsidRPr="00286674">
        <w:rPr>
          <w:rFonts w:ascii="Arial" w:eastAsia="Arial" w:hAnsi="Arial" w:cs="Arial"/>
          <w:sz w:val="20"/>
          <w:szCs w:val="20"/>
        </w:rPr>
        <w:t xml:space="preserve">como "CEDENTE" a la </w:t>
      </w:r>
      <w:r w:rsidRPr="00286674">
        <w:rPr>
          <w:rFonts w:ascii="Arial" w:eastAsia="Arial" w:hAnsi="Arial" w:cs="Arial"/>
          <w:b/>
          <w:sz w:val="20"/>
          <w:szCs w:val="20"/>
        </w:rPr>
        <w:t xml:space="preserve">C. </w:t>
      </w:r>
      <w:proofErr w:type="spellStart"/>
      <w:r w:rsidRPr="00286674">
        <w:rPr>
          <w:rFonts w:ascii="Arial" w:eastAsia="Arial" w:hAnsi="Arial" w:cs="Arial"/>
          <w:b/>
          <w:sz w:val="20"/>
          <w:szCs w:val="20"/>
        </w:rPr>
        <w:t>ANGELA</w:t>
      </w:r>
      <w:proofErr w:type="spellEnd"/>
      <w:r w:rsidRPr="00286674">
        <w:rPr>
          <w:rFonts w:ascii="Arial" w:eastAsia="Arial" w:hAnsi="Arial" w:cs="Arial"/>
          <w:b/>
          <w:sz w:val="20"/>
          <w:szCs w:val="20"/>
        </w:rPr>
        <w:t xml:space="preserve">(sic) CONSUELO VARO LEYVA </w:t>
      </w:r>
      <w:r w:rsidRPr="00286674">
        <w:rPr>
          <w:rFonts w:ascii="Arial" w:eastAsia="Arial" w:hAnsi="Arial" w:cs="Arial"/>
          <w:sz w:val="20"/>
          <w:szCs w:val="20"/>
        </w:rPr>
        <w:t xml:space="preserve">como "CESIONARIA" en el que señala que cede a título gratuito y de manera irrevocable al cesionario, los derechos sobre la licencia con giro comercial de </w:t>
      </w:r>
      <w:r w:rsidRPr="00286674">
        <w:rPr>
          <w:rFonts w:ascii="Arial" w:eastAsia="Arial" w:hAnsi="Arial" w:cs="Arial"/>
          <w:b/>
          <w:sz w:val="20"/>
          <w:szCs w:val="20"/>
        </w:rPr>
        <w:t xml:space="preserve">CANTINA, </w:t>
      </w:r>
      <w:r w:rsidRPr="00286674">
        <w:rPr>
          <w:rFonts w:ascii="Arial" w:eastAsia="Arial" w:hAnsi="Arial" w:cs="Arial"/>
          <w:sz w:val="20"/>
          <w:szCs w:val="20"/>
        </w:rPr>
        <w:t xml:space="preserve">con número 1020000002034, ubicado en calle </w:t>
      </w:r>
      <w:proofErr w:type="spellStart"/>
      <w:r w:rsidRPr="00286674">
        <w:rPr>
          <w:rFonts w:ascii="Arial" w:eastAsia="Arial" w:hAnsi="Arial" w:cs="Arial"/>
          <w:b/>
          <w:sz w:val="20"/>
          <w:szCs w:val="20"/>
        </w:rPr>
        <w:t>JOSE</w:t>
      </w:r>
      <w:proofErr w:type="spellEnd"/>
      <w:r w:rsidRPr="00286674">
        <w:rPr>
          <w:rFonts w:ascii="Arial" w:eastAsia="Arial" w:hAnsi="Arial" w:cs="Arial"/>
          <w:b/>
          <w:sz w:val="20"/>
          <w:szCs w:val="20"/>
        </w:rPr>
        <w:t xml:space="preserve">(sic) </w:t>
      </w:r>
      <w:proofErr w:type="spellStart"/>
      <w:r w:rsidRPr="00286674">
        <w:rPr>
          <w:rFonts w:ascii="Arial" w:eastAsia="Arial" w:hAnsi="Arial" w:cs="Arial"/>
          <w:b/>
          <w:sz w:val="20"/>
          <w:szCs w:val="20"/>
        </w:rPr>
        <w:t>LOPEZ</w:t>
      </w:r>
      <w:proofErr w:type="spellEnd"/>
      <w:r w:rsidRPr="00286674">
        <w:rPr>
          <w:rFonts w:ascii="Arial" w:eastAsia="Arial" w:hAnsi="Arial" w:cs="Arial"/>
          <w:b/>
          <w:sz w:val="20"/>
          <w:szCs w:val="20"/>
        </w:rPr>
        <w:t xml:space="preserve">(sic) </w:t>
      </w:r>
      <w:proofErr w:type="spellStart"/>
      <w:r w:rsidRPr="00286674">
        <w:rPr>
          <w:rFonts w:ascii="Arial" w:eastAsia="Arial" w:hAnsi="Arial" w:cs="Arial"/>
          <w:b/>
          <w:sz w:val="20"/>
          <w:szCs w:val="20"/>
        </w:rPr>
        <w:t>ALAVEZ</w:t>
      </w:r>
      <w:proofErr w:type="spellEnd"/>
      <w:r w:rsidRPr="00286674">
        <w:rPr>
          <w:rFonts w:ascii="Arial" w:eastAsia="Arial" w:hAnsi="Arial" w:cs="Arial"/>
          <w:b/>
          <w:sz w:val="20"/>
          <w:szCs w:val="20"/>
        </w:rPr>
        <w:t xml:space="preserve">, NÚMERO EXTERIOR </w:t>
      </w:r>
      <w:r w:rsidRPr="00286674">
        <w:rPr>
          <w:rFonts w:ascii="Arial" w:eastAsia="Arial" w:hAnsi="Arial" w:cs="Arial"/>
          <w:b/>
          <w:sz w:val="20"/>
          <w:szCs w:val="20"/>
        </w:rPr>
        <w:lastRenderedPageBreak/>
        <w:t xml:space="preserve">1223, COLONIA BARRIO DE XOCHIMILCO, OAXACA DE JUÁREZ, OAXACA, </w:t>
      </w:r>
      <w:r w:rsidRPr="00286674">
        <w:rPr>
          <w:rFonts w:ascii="Arial" w:eastAsia="Arial" w:hAnsi="Arial" w:cs="Arial"/>
          <w:sz w:val="20"/>
          <w:szCs w:val="20"/>
        </w:rPr>
        <w:t>el cual es visible en las fojas 8 a la 13 del expediente.</w:t>
      </w:r>
    </w:p>
    <w:p w14:paraId="1EA8DF11" w14:textId="77777777" w:rsidR="0049376A" w:rsidRPr="00286674" w:rsidRDefault="0049376A" w:rsidP="0049376A">
      <w:pPr>
        <w:ind w:left="284"/>
        <w:jc w:val="both"/>
        <w:rPr>
          <w:rFonts w:ascii="Arial" w:eastAsia="Arial" w:hAnsi="Arial" w:cs="Arial"/>
          <w:sz w:val="20"/>
          <w:szCs w:val="20"/>
        </w:rPr>
      </w:pPr>
    </w:p>
    <w:p w14:paraId="4F825E73" w14:textId="77777777" w:rsidR="0049376A" w:rsidRPr="00286674" w:rsidRDefault="0049376A" w:rsidP="0049376A">
      <w:pPr>
        <w:ind w:left="284"/>
        <w:jc w:val="both"/>
        <w:rPr>
          <w:rFonts w:ascii="Arial" w:eastAsia="Arial" w:hAnsi="Arial" w:cs="Arial"/>
          <w:sz w:val="20"/>
          <w:szCs w:val="20"/>
        </w:rPr>
      </w:pPr>
      <w:r w:rsidRPr="00286674">
        <w:rPr>
          <w:rFonts w:ascii="Arial" w:eastAsia="Arial" w:hAnsi="Arial" w:cs="Arial"/>
          <w:sz w:val="20"/>
          <w:szCs w:val="20"/>
        </w:rPr>
        <w:t xml:space="preserve">• Integra también el expediente copia de la constancia de situación fiscal emitida por el Servicio de Administración Tributaria a favor de la </w:t>
      </w:r>
      <w:r w:rsidRPr="00286674">
        <w:rPr>
          <w:rFonts w:ascii="Arial" w:eastAsia="Arial" w:hAnsi="Arial" w:cs="Arial"/>
          <w:b/>
          <w:sz w:val="20"/>
          <w:szCs w:val="20"/>
        </w:rPr>
        <w:t xml:space="preserve">C. </w:t>
      </w:r>
      <w:proofErr w:type="spellStart"/>
      <w:r w:rsidRPr="00286674">
        <w:rPr>
          <w:rFonts w:ascii="Arial" w:eastAsia="Arial" w:hAnsi="Arial" w:cs="Arial"/>
          <w:b/>
          <w:sz w:val="20"/>
          <w:szCs w:val="20"/>
        </w:rPr>
        <w:t>ANGELA</w:t>
      </w:r>
      <w:proofErr w:type="spellEnd"/>
      <w:r w:rsidRPr="00286674">
        <w:rPr>
          <w:rFonts w:ascii="Arial" w:eastAsia="Arial" w:hAnsi="Arial" w:cs="Arial"/>
          <w:b/>
          <w:sz w:val="20"/>
          <w:szCs w:val="20"/>
        </w:rPr>
        <w:t xml:space="preserve">(sic) CONSUELO VARO LEYVA, </w:t>
      </w:r>
      <w:r w:rsidRPr="00286674">
        <w:rPr>
          <w:rFonts w:ascii="Arial" w:eastAsia="Arial" w:hAnsi="Arial" w:cs="Arial"/>
          <w:sz w:val="20"/>
          <w:szCs w:val="20"/>
        </w:rPr>
        <w:t>con lo que da cumplimiento a lo establecido en el artículo 68 fracción XIX de la Ley Orgánica Municipal del Estado de Oaxaca; visible en la foja 7 del expediente.</w:t>
      </w:r>
    </w:p>
    <w:p w14:paraId="576E425C" w14:textId="77777777" w:rsidR="0049376A" w:rsidRPr="00286674" w:rsidRDefault="0049376A" w:rsidP="0049376A">
      <w:pPr>
        <w:ind w:left="284"/>
        <w:jc w:val="both"/>
        <w:rPr>
          <w:rFonts w:ascii="Arial" w:eastAsia="Arial" w:hAnsi="Arial" w:cs="Arial"/>
          <w:sz w:val="20"/>
          <w:szCs w:val="20"/>
        </w:rPr>
      </w:pPr>
    </w:p>
    <w:p w14:paraId="3BF4A26E" w14:textId="77777777" w:rsidR="0049376A" w:rsidRPr="00286674" w:rsidRDefault="0049376A" w:rsidP="0049376A">
      <w:pPr>
        <w:ind w:left="284"/>
        <w:jc w:val="both"/>
        <w:rPr>
          <w:rFonts w:ascii="Arial" w:eastAsia="Arial" w:hAnsi="Arial" w:cs="Arial"/>
          <w:b/>
          <w:sz w:val="20"/>
          <w:szCs w:val="20"/>
        </w:rPr>
      </w:pPr>
      <w:r w:rsidRPr="00286674">
        <w:rPr>
          <w:rFonts w:ascii="Arial" w:eastAsia="Arial" w:hAnsi="Arial" w:cs="Arial"/>
          <w:sz w:val="20"/>
          <w:szCs w:val="20"/>
        </w:rPr>
        <w:t xml:space="preserve">• Se da cumplimiento con la identificación oficial con fotografía del cedente y cesionario, encontrándose visibles en las fojas 14 y 15 del expediente a nombre de la </w:t>
      </w:r>
      <w:r w:rsidRPr="00286674">
        <w:rPr>
          <w:rFonts w:ascii="Arial" w:eastAsia="Arial" w:hAnsi="Arial" w:cs="Arial"/>
          <w:b/>
          <w:sz w:val="20"/>
          <w:szCs w:val="20"/>
        </w:rPr>
        <w:t xml:space="preserve">C. </w:t>
      </w:r>
      <w:proofErr w:type="spellStart"/>
      <w:r w:rsidRPr="00286674">
        <w:rPr>
          <w:rFonts w:ascii="Arial" w:eastAsia="Arial" w:hAnsi="Arial" w:cs="Arial"/>
          <w:b/>
          <w:sz w:val="20"/>
          <w:szCs w:val="20"/>
        </w:rPr>
        <w:t>ANGELA</w:t>
      </w:r>
      <w:proofErr w:type="spellEnd"/>
      <w:r w:rsidRPr="00286674">
        <w:rPr>
          <w:rFonts w:ascii="Arial" w:eastAsia="Arial" w:hAnsi="Arial" w:cs="Arial"/>
          <w:b/>
          <w:sz w:val="20"/>
          <w:szCs w:val="20"/>
        </w:rPr>
        <w:t xml:space="preserve">(sic) CONSUELO VARO LEYVA </w:t>
      </w:r>
      <w:r w:rsidRPr="00286674">
        <w:rPr>
          <w:rFonts w:ascii="Arial" w:eastAsia="Arial" w:hAnsi="Arial" w:cs="Arial"/>
          <w:sz w:val="20"/>
          <w:szCs w:val="20"/>
        </w:rPr>
        <w:t xml:space="preserve">y </w:t>
      </w:r>
      <w:r w:rsidRPr="00286674">
        <w:rPr>
          <w:rFonts w:ascii="Arial" w:eastAsia="Arial" w:hAnsi="Arial" w:cs="Arial"/>
          <w:b/>
          <w:sz w:val="20"/>
          <w:szCs w:val="20"/>
        </w:rPr>
        <w:t>C. JOEL LEYVA GARCÍA.</w:t>
      </w:r>
    </w:p>
    <w:p w14:paraId="33083C17" w14:textId="77777777" w:rsidR="0049376A" w:rsidRPr="00286674" w:rsidRDefault="0049376A" w:rsidP="0049376A">
      <w:pPr>
        <w:jc w:val="both"/>
        <w:rPr>
          <w:rFonts w:ascii="Arial" w:eastAsia="Arial" w:hAnsi="Arial" w:cs="Arial"/>
          <w:sz w:val="20"/>
          <w:szCs w:val="20"/>
        </w:rPr>
      </w:pPr>
    </w:p>
    <w:p w14:paraId="5DF607EF" w14:textId="77777777" w:rsidR="0049376A" w:rsidRPr="00286674" w:rsidRDefault="0049376A" w:rsidP="0049376A">
      <w:pPr>
        <w:jc w:val="both"/>
        <w:rPr>
          <w:rFonts w:ascii="Arial" w:eastAsia="Arial" w:hAnsi="Arial" w:cs="Arial"/>
          <w:sz w:val="20"/>
          <w:szCs w:val="20"/>
        </w:rPr>
      </w:pPr>
      <w:r w:rsidRPr="00286674">
        <w:rPr>
          <w:rFonts w:ascii="Arial" w:eastAsia="Arial" w:hAnsi="Arial" w:cs="Arial"/>
          <w:sz w:val="20"/>
          <w:szCs w:val="20"/>
        </w:rPr>
        <w:t xml:space="preserve">Así como el Reporte de Inspección mediante oficio </w:t>
      </w:r>
      <w:proofErr w:type="spellStart"/>
      <w:r w:rsidRPr="00286674">
        <w:rPr>
          <w:rFonts w:ascii="Arial" w:eastAsia="Arial" w:hAnsi="Arial" w:cs="Arial"/>
          <w:sz w:val="20"/>
          <w:szCs w:val="20"/>
        </w:rPr>
        <w:t>SDE</w:t>
      </w:r>
      <w:proofErr w:type="spellEnd"/>
      <w:r w:rsidRPr="00286674">
        <w:rPr>
          <w:rFonts w:ascii="Arial" w:eastAsia="Arial" w:hAnsi="Arial" w:cs="Arial"/>
          <w:sz w:val="20"/>
          <w:szCs w:val="20"/>
        </w:rPr>
        <w:t>/</w:t>
      </w:r>
      <w:proofErr w:type="spellStart"/>
      <w:r w:rsidRPr="00286674">
        <w:rPr>
          <w:rFonts w:ascii="Arial" w:eastAsia="Arial" w:hAnsi="Arial" w:cs="Arial"/>
          <w:sz w:val="20"/>
          <w:szCs w:val="20"/>
        </w:rPr>
        <w:t>DRAC</w:t>
      </w:r>
      <w:proofErr w:type="spellEnd"/>
      <w:r w:rsidRPr="00286674">
        <w:rPr>
          <w:rFonts w:ascii="Arial" w:eastAsia="Arial" w:hAnsi="Arial" w:cs="Arial"/>
          <w:sz w:val="20"/>
          <w:szCs w:val="20"/>
        </w:rPr>
        <w:t xml:space="preserve">/1309/2023 por parte de la Dirección de Regulación de la Actividad Comercial, donde se hace constar que el establecimiento comercial ubicado en calle </w:t>
      </w:r>
      <w:proofErr w:type="spellStart"/>
      <w:r w:rsidRPr="00286674">
        <w:rPr>
          <w:rFonts w:ascii="Arial" w:eastAsia="Arial" w:hAnsi="Arial" w:cs="Arial"/>
          <w:b/>
          <w:sz w:val="20"/>
          <w:szCs w:val="20"/>
        </w:rPr>
        <w:t>JOSE</w:t>
      </w:r>
      <w:proofErr w:type="spellEnd"/>
      <w:r w:rsidRPr="00286674">
        <w:rPr>
          <w:rFonts w:ascii="Arial" w:eastAsia="Arial" w:hAnsi="Arial" w:cs="Arial"/>
          <w:b/>
          <w:sz w:val="20"/>
          <w:szCs w:val="20"/>
        </w:rPr>
        <w:t xml:space="preserve">(sic) </w:t>
      </w:r>
      <w:proofErr w:type="spellStart"/>
      <w:r w:rsidRPr="00286674">
        <w:rPr>
          <w:rFonts w:ascii="Arial" w:eastAsia="Arial" w:hAnsi="Arial" w:cs="Arial"/>
          <w:b/>
          <w:sz w:val="20"/>
          <w:szCs w:val="20"/>
        </w:rPr>
        <w:t>LOPEZ</w:t>
      </w:r>
      <w:proofErr w:type="spellEnd"/>
      <w:r w:rsidRPr="00286674">
        <w:rPr>
          <w:rFonts w:ascii="Arial" w:eastAsia="Arial" w:hAnsi="Arial" w:cs="Arial"/>
          <w:b/>
          <w:sz w:val="20"/>
          <w:szCs w:val="20"/>
        </w:rPr>
        <w:t xml:space="preserve">(sic) </w:t>
      </w:r>
      <w:proofErr w:type="spellStart"/>
      <w:r w:rsidRPr="00286674">
        <w:rPr>
          <w:rFonts w:ascii="Arial" w:eastAsia="Arial" w:hAnsi="Arial" w:cs="Arial"/>
          <w:b/>
          <w:sz w:val="20"/>
          <w:szCs w:val="20"/>
        </w:rPr>
        <w:t>ALAVEZ</w:t>
      </w:r>
      <w:proofErr w:type="spellEnd"/>
      <w:r w:rsidRPr="00286674">
        <w:rPr>
          <w:rFonts w:ascii="Arial" w:eastAsia="Arial" w:hAnsi="Arial" w:cs="Arial"/>
          <w:b/>
          <w:sz w:val="20"/>
          <w:szCs w:val="20"/>
        </w:rPr>
        <w:t xml:space="preserve">, NÚMERO EXTERIOR 1223, COLONIA BARRIO DE XOCHIMILCO, OAXACA DE JUÁREZ, OAXACA, </w:t>
      </w:r>
      <w:r w:rsidRPr="00286674">
        <w:rPr>
          <w:rFonts w:ascii="Arial" w:eastAsia="Arial" w:hAnsi="Arial" w:cs="Arial"/>
          <w:sz w:val="20"/>
          <w:szCs w:val="20"/>
        </w:rPr>
        <w:t>se encuentra listo para funcionar, con una anuencia vecinal de nueve personas a favor y ninguna en contra respecto al funcionamiento del mismo, visible en las fojas 26 a la 35 del expediente.</w:t>
      </w:r>
    </w:p>
    <w:p w14:paraId="429B43E6" w14:textId="77777777" w:rsidR="0049376A" w:rsidRPr="00286674" w:rsidRDefault="0049376A" w:rsidP="0049376A">
      <w:pPr>
        <w:jc w:val="both"/>
        <w:rPr>
          <w:rFonts w:ascii="Arial" w:eastAsia="Arial" w:hAnsi="Arial" w:cs="Arial"/>
          <w:sz w:val="20"/>
          <w:szCs w:val="20"/>
        </w:rPr>
      </w:pPr>
    </w:p>
    <w:p w14:paraId="5988B3DB" w14:textId="77777777" w:rsidR="0049376A" w:rsidRPr="00286674" w:rsidRDefault="0049376A" w:rsidP="0049376A">
      <w:pPr>
        <w:jc w:val="both"/>
        <w:rPr>
          <w:rFonts w:ascii="Arial" w:eastAsia="Arial" w:hAnsi="Arial" w:cs="Arial"/>
          <w:sz w:val="20"/>
          <w:szCs w:val="20"/>
        </w:rPr>
      </w:pPr>
      <w:r w:rsidRPr="00286674">
        <w:rPr>
          <w:rFonts w:ascii="Arial" w:eastAsia="Arial" w:hAnsi="Arial" w:cs="Arial"/>
          <w:b/>
          <w:sz w:val="20"/>
          <w:szCs w:val="20"/>
        </w:rPr>
        <w:t xml:space="preserve">CUARTO. - </w:t>
      </w:r>
      <w:r w:rsidRPr="00286674">
        <w:rPr>
          <w:rFonts w:ascii="Arial" w:eastAsia="Arial" w:hAnsi="Arial" w:cs="Arial"/>
          <w:sz w:val="20"/>
          <w:szCs w:val="20"/>
        </w:rPr>
        <w:t xml:space="preserve">Por lo anterior, esta Comisión de Desarrollo Económico y Mejora Regulatoria considera que la solicitud de la </w:t>
      </w:r>
      <w:r w:rsidRPr="00286674">
        <w:rPr>
          <w:rFonts w:ascii="Arial" w:eastAsia="Arial" w:hAnsi="Arial" w:cs="Arial"/>
          <w:b/>
          <w:sz w:val="20"/>
          <w:szCs w:val="20"/>
        </w:rPr>
        <w:t xml:space="preserve">C. </w:t>
      </w:r>
      <w:proofErr w:type="spellStart"/>
      <w:r w:rsidRPr="00286674">
        <w:rPr>
          <w:rFonts w:ascii="Arial" w:eastAsia="Arial" w:hAnsi="Arial" w:cs="Arial"/>
          <w:b/>
          <w:sz w:val="20"/>
          <w:szCs w:val="20"/>
        </w:rPr>
        <w:t>ANGELA</w:t>
      </w:r>
      <w:proofErr w:type="spellEnd"/>
      <w:r w:rsidRPr="00286674">
        <w:rPr>
          <w:rFonts w:ascii="Arial" w:eastAsia="Arial" w:hAnsi="Arial" w:cs="Arial"/>
          <w:b/>
          <w:sz w:val="20"/>
          <w:szCs w:val="20"/>
        </w:rPr>
        <w:t xml:space="preserve">(sic) CONSUELO VARO LEYVA </w:t>
      </w:r>
      <w:r w:rsidRPr="00286674">
        <w:rPr>
          <w:rFonts w:ascii="Arial" w:eastAsia="Arial" w:hAnsi="Arial" w:cs="Arial"/>
          <w:sz w:val="20"/>
          <w:szCs w:val="20"/>
        </w:rPr>
        <w:t>cumplió con los requisitos establecidos en el Reglamento de Establecimientos Comerciales, Industriales y de Servicios del Municipio de Oaxaca de Juárez; como quedó asentado en los resultandos del presente, por lo que se emite el siguiente:</w:t>
      </w:r>
    </w:p>
    <w:p w14:paraId="6C68C893" w14:textId="77777777" w:rsidR="0049376A" w:rsidRPr="00286674" w:rsidRDefault="0049376A" w:rsidP="0049376A">
      <w:pPr>
        <w:jc w:val="both"/>
        <w:rPr>
          <w:rFonts w:ascii="Arial" w:eastAsia="Arial" w:hAnsi="Arial" w:cs="Arial"/>
          <w:sz w:val="20"/>
          <w:szCs w:val="20"/>
        </w:rPr>
      </w:pPr>
    </w:p>
    <w:p w14:paraId="0AE39E73" w14:textId="77777777" w:rsidR="0049376A" w:rsidRPr="00286674" w:rsidRDefault="0049376A" w:rsidP="0049376A">
      <w:pPr>
        <w:jc w:val="center"/>
        <w:rPr>
          <w:rFonts w:ascii="Arial" w:eastAsia="Arial" w:hAnsi="Arial" w:cs="Arial"/>
          <w:sz w:val="20"/>
          <w:szCs w:val="20"/>
        </w:rPr>
      </w:pPr>
      <w:r w:rsidRPr="00286674">
        <w:rPr>
          <w:rFonts w:ascii="Arial" w:eastAsia="Arial" w:hAnsi="Arial" w:cs="Arial"/>
          <w:b/>
          <w:sz w:val="20"/>
          <w:szCs w:val="20"/>
        </w:rPr>
        <w:t>D I C T A M E N</w:t>
      </w:r>
    </w:p>
    <w:p w14:paraId="59425CBF" w14:textId="77777777" w:rsidR="0049376A" w:rsidRPr="00286674" w:rsidRDefault="0049376A" w:rsidP="0049376A">
      <w:pPr>
        <w:jc w:val="both"/>
        <w:rPr>
          <w:rFonts w:ascii="Arial" w:eastAsia="Arial" w:hAnsi="Arial" w:cs="Arial"/>
          <w:sz w:val="20"/>
          <w:szCs w:val="20"/>
        </w:rPr>
      </w:pPr>
    </w:p>
    <w:p w14:paraId="61ECE35A" w14:textId="77777777" w:rsidR="0049376A" w:rsidRPr="00286674" w:rsidRDefault="0049376A" w:rsidP="0049376A">
      <w:pPr>
        <w:jc w:val="both"/>
        <w:rPr>
          <w:rFonts w:ascii="Arial" w:eastAsia="Arial" w:hAnsi="Arial" w:cs="Arial"/>
          <w:sz w:val="20"/>
          <w:szCs w:val="20"/>
        </w:rPr>
      </w:pPr>
      <w:proofErr w:type="gramStart"/>
      <w:r w:rsidRPr="00286674">
        <w:rPr>
          <w:rFonts w:ascii="Arial" w:eastAsia="Arial" w:hAnsi="Arial" w:cs="Arial"/>
          <w:b/>
          <w:sz w:val="20"/>
          <w:szCs w:val="20"/>
        </w:rPr>
        <w:t>PRIMERO.-</w:t>
      </w:r>
      <w:proofErr w:type="gramEnd"/>
      <w:r w:rsidRPr="00286674">
        <w:rPr>
          <w:rFonts w:ascii="Arial" w:eastAsia="Arial" w:hAnsi="Arial" w:cs="Arial"/>
          <w:b/>
          <w:sz w:val="20"/>
          <w:szCs w:val="20"/>
        </w:rPr>
        <w:t xml:space="preserve"> Es PROCEDENTE </w:t>
      </w:r>
      <w:r w:rsidRPr="00286674">
        <w:rPr>
          <w:rFonts w:ascii="Arial" w:eastAsia="Arial" w:hAnsi="Arial" w:cs="Arial"/>
          <w:sz w:val="20"/>
          <w:szCs w:val="20"/>
        </w:rPr>
        <w:t xml:space="preserve">autorizar el </w:t>
      </w:r>
      <w:r w:rsidRPr="00286674">
        <w:rPr>
          <w:rFonts w:ascii="Arial" w:eastAsia="Arial" w:hAnsi="Arial" w:cs="Arial"/>
          <w:b/>
          <w:sz w:val="20"/>
          <w:szCs w:val="20"/>
        </w:rPr>
        <w:t xml:space="preserve">TRASPASO DE LA LICENCIA </w:t>
      </w:r>
      <w:r w:rsidRPr="00286674">
        <w:rPr>
          <w:rFonts w:ascii="Arial" w:eastAsia="Arial" w:hAnsi="Arial" w:cs="Arial"/>
          <w:sz w:val="20"/>
          <w:szCs w:val="20"/>
        </w:rPr>
        <w:t xml:space="preserve">actualmente registrada a nombre del </w:t>
      </w:r>
      <w:r w:rsidRPr="00286674">
        <w:rPr>
          <w:rFonts w:ascii="Arial" w:eastAsia="Arial" w:hAnsi="Arial" w:cs="Arial"/>
          <w:b/>
          <w:sz w:val="20"/>
          <w:szCs w:val="20"/>
        </w:rPr>
        <w:t xml:space="preserve">C. JOEL LEYVA GARCÍA, </w:t>
      </w:r>
      <w:r w:rsidRPr="00286674">
        <w:rPr>
          <w:rFonts w:ascii="Arial" w:eastAsia="Arial" w:hAnsi="Arial" w:cs="Arial"/>
          <w:sz w:val="20"/>
          <w:szCs w:val="20"/>
        </w:rPr>
        <w:t xml:space="preserve">a favor de la </w:t>
      </w:r>
      <w:r w:rsidRPr="00286674">
        <w:rPr>
          <w:rFonts w:ascii="Arial" w:eastAsia="Arial" w:hAnsi="Arial" w:cs="Arial"/>
          <w:b/>
          <w:sz w:val="20"/>
          <w:szCs w:val="20"/>
        </w:rPr>
        <w:t xml:space="preserve">C. </w:t>
      </w:r>
      <w:proofErr w:type="spellStart"/>
      <w:r w:rsidRPr="00286674">
        <w:rPr>
          <w:rFonts w:ascii="Arial" w:eastAsia="Arial" w:hAnsi="Arial" w:cs="Arial"/>
          <w:b/>
          <w:sz w:val="20"/>
          <w:szCs w:val="20"/>
        </w:rPr>
        <w:t>ANGELA</w:t>
      </w:r>
      <w:proofErr w:type="spellEnd"/>
      <w:r w:rsidRPr="00286674">
        <w:rPr>
          <w:rFonts w:ascii="Arial" w:eastAsia="Arial" w:hAnsi="Arial" w:cs="Arial"/>
          <w:b/>
          <w:sz w:val="20"/>
          <w:szCs w:val="20"/>
        </w:rPr>
        <w:t xml:space="preserve">(sic) CONSUELO VARO LEYVA </w:t>
      </w:r>
      <w:r w:rsidRPr="00286674">
        <w:rPr>
          <w:rFonts w:ascii="Arial" w:eastAsia="Arial" w:hAnsi="Arial" w:cs="Arial"/>
          <w:sz w:val="20"/>
          <w:szCs w:val="20"/>
        </w:rPr>
        <w:t xml:space="preserve">para un establecimiento comercial con giro de </w:t>
      </w:r>
      <w:r w:rsidRPr="00286674">
        <w:rPr>
          <w:rFonts w:ascii="Arial" w:eastAsia="Arial" w:hAnsi="Arial" w:cs="Arial"/>
          <w:b/>
          <w:sz w:val="20"/>
          <w:szCs w:val="20"/>
        </w:rPr>
        <w:t xml:space="preserve">CANTINA </w:t>
      </w:r>
      <w:r w:rsidRPr="00286674">
        <w:rPr>
          <w:rFonts w:ascii="Arial" w:eastAsia="Arial" w:hAnsi="Arial" w:cs="Arial"/>
          <w:sz w:val="20"/>
          <w:szCs w:val="20"/>
        </w:rPr>
        <w:t xml:space="preserve">denominado </w:t>
      </w:r>
      <w:r w:rsidRPr="00286674">
        <w:rPr>
          <w:rFonts w:ascii="Arial" w:eastAsia="Arial" w:hAnsi="Arial" w:cs="Arial"/>
          <w:b/>
          <w:sz w:val="20"/>
          <w:szCs w:val="20"/>
        </w:rPr>
        <w:t xml:space="preserve">"POLLOS" </w:t>
      </w:r>
      <w:r w:rsidRPr="00286674">
        <w:rPr>
          <w:rFonts w:ascii="Arial" w:eastAsia="Arial" w:hAnsi="Arial" w:cs="Arial"/>
          <w:sz w:val="20"/>
          <w:szCs w:val="20"/>
        </w:rPr>
        <w:t xml:space="preserve">y con domicilio ubicado en </w:t>
      </w:r>
      <w:proofErr w:type="spellStart"/>
      <w:r w:rsidRPr="00286674">
        <w:rPr>
          <w:rFonts w:ascii="Arial" w:eastAsia="Arial" w:hAnsi="Arial" w:cs="Arial"/>
          <w:b/>
          <w:sz w:val="20"/>
          <w:szCs w:val="20"/>
        </w:rPr>
        <w:t>JOSE</w:t>
      </w:r>
      <w:proofErr w:type="spellEnd"/>
      <w:r w:rsidRPr="00286674">
        <w:rPr>
          <w:rFonts w:ascii="Arial" w:eastAsia="Arial" w:hAnsi="Arial" w:cs="Arial"/>
          <w:b/>
          <w:sz w:val="20"/>
          <w:szCs w:val="20"/>
        </w:rPr>
        <w:t xml:space="preserve">(sic) </w:t>
      </w:r>
      <w:proofErr w:type="spellStart"/>
      <w:r w:rsidRPr="00286674">
        <w:rPr>
          <w:rFonts w:ascii="Arial" w:eastAsia="Arial" w:hAnsi="Arial" w:cs="Arial"/>
          <w:b/>
          <w:sz w:val="20"/>
          <w:szCs w:val="20"/>
        </w:rPr>
        <w:t>LOPEZ</w:t>
      </w:r>
      <w:proofErr w:type="spellEnd"/>
      <w:r w:rsidRPr="00286674">
        <w:rPr>
          <w:rFonts w:ascii="Arial" w:eastAsia="Arial" w:hAnsi="Arial" w:cs="Arial"/>
          <w:b/>
          <w:sz w:val="20"/>
          <w:szCs w:val="20"/>
        </w:rPr>
        <w:t xml:space="preserve">(sic) </w:t>
      </w:r>
      <w:proofErr w:type="spellStart"/>
      <w:r w:rsidRPr="00286674">
        <w:rPr>
          <w:rFonts w:ascii="Arial" w:eastAsia="Arial" w:hAnsi="Arial" w:cs="Arial"/>
          <w:b/>
          <w:sz w:val="20"/>
          <w:szCs w:val="20"/>
        </w:rPr>
        <w:t>ALAVEZ</w:t>
      </w:r>
      <w:proofErr w:type="spellEnd"/>
      <w:r w:rsidRPr="00286674">
        <w:rPr>
          <w:rFonts w:ascii="Arial" w:eastAsia="Arial" w:hAnsi="Arial" w:cs="Arial"/>
          <w:b/>
          <w:sz w:val="20"/>
          <w:szCs w:val="20"/>
        </w:rPr>
        <w:t>, Núm. Ext. 1223, COLONIA BARRIO DE XOCHIMILCO, OAXACA DE JUÁREZ, OAXACA.</w:t>
      </w:r>
    </w:p>
    <w:p w14:paraId="57DAD6F9" w14:textId="77777777" w:rsidR="0049376A" w:rsidRPr="00286674" w:rsidRDefault="0049376A" w:rsidP="0049376A">
      <w:pPr>
        <w:jc w:val="both"/>
        <w:rPr>
          <w:rFonts w:ascii="Arial" w:eastAsia="Arial" w:hAnsi="Arial" w:cs="Arial"/>
          <w:sz w:val="20"/>
          <w:szCs w:val="20"/>
        </w:rPr>
      </w:pPr>
    </w:p>
    <w:p w14:paraId="01760227" w14:textId="77777777" w:rsidR="0049376A" w:rsidRPr="00286674" w:rsidRDefault="0049376A" w:rsidP="0049376A">
      <w:pPr>
        <w:jc w:val="both"/>
        <w:rPr>
          <w:rFonts w:ascii="Arial" w:eastAsia="Arial" w:hAnsi="Arial" w:cs="Arial"/>
          <w:sz w:val="20"/>
          <w:szCs w:val="20"/>
        </w:rPr>
      </w:pPr>
      <w:r w:rsidRPr="00286674">
        <w:rPr>
          <w:rFonts w:ascii="Arial" w:eastAsia="Arial" w:hAnsi="Arial" w:cs="Arial"/>
          <w:b/>
          <w:sz w:val="20"/>
          <w:szCs w:val="20"/>
        </w:rPr>
        <w:t xml:space="preserve">SEGUNDO. - </w:t>
      </w:r>
      <w:r w:rsidRPr="00286674">
        <w:rPr>
          <w:rFonts w:ascii="Arial" w:eastAsia="Arial" w:hAnsi="Arial" w:cs="Arial"/>
          <w:sz w:val="20"/>
          <w:szCs w:val="20"/>
        </w:rPr>
        <w:t xml:space="preserve">Gírese atento oficio a la Dirección </w:t>
      </w:r>
      <w:r w:rsidRPr="00286674">
        <w:rPr>
          <w:rFonts w:ascii="Arial" w:eastAsia="Arial" w:hAnsi="Arial" w:cs="Arial"/>
          <w:sz w:val="20"/>
          <w:szCs w:val="20"/>
        </w:rPr>
        <w:lastRenderedPageBreak/>
        <w:t xml:space="preserve">de Ingresos a efecto de que se realice el cambio de propietario en el Padrón Fiscal Municipal, incorporando a la </w:t>
      </w:r>
      <w:r w:rsidRPr="00286674">
        <w:rPr>
          <w:rFonts w:ascii="Arial" w:eastAsia="Arial" w:hAnsi="Arial" w:cs="Arial"/>
          <w:b/>
          <w:sz w:val="20"/>
          <w:szCs w:val="20"/>
        </w:rPr>
        <w:t xml:space="preserve">C. </w:t>
      </w:r>
      <w:proofErr w:type="spellStart"/>
      <w:r w:rsidRPr="00286674">
        <w:rPr>
          <w:rFonts w:ascii="Arial" w:eastAsia="Arial" w:hAnsi="Arial" w:cs="Arial"/>
          <w:b/>
          <w:sz w:val="20"/>
          <w:szCs w:val="20"/>
        </w:rPr>
        <w:t>ANGELA</w:t>
      </w:r>
      <w:proofErr w:type="spellEnd"/>
      <w:r w:rsidRPr="00286674">
        <w:rPr>
          <w:rFonts w:ascii="Arial" w:eastAsia="Arial" w:hAnsi="Arial" w:cs="Arial"/>
          <w:b/>
          <w:sz w:val="20"/>
          <w:szCs w:val="20"/>
        </w:rPr>
        <w:t xml:space="preserve">(sic) CONSUELO VARO LEYVA </w:t>
      </w:r>
      <w:r w:rsidRPr="00286674">
        <w:rPr>
          <w:rFonts w:ascii="Arial" w:eastAsia="Arial" w:hAnsi="Arial" w:cs="Arial"/>
          <w:sz w:val="20"/>
          <w:szCs w:val="20"/>
        </w:rPr>
        <w:t>previo pago del costo correspondiente mismo que deberá realizar en un plazo máximo de treinta días hábiles contados a partir de la fecha en que se notifique la autorización de la licencia, de conformidad con lo establecido en el artículo 116 de la Ley de Ingresos del Municipio de Oaxaca de Juárez, Distrito del Centro, Oaxaca, para el Ejercicio Fiscal 2023.</w:t>
      </w:r>
    </w:p>
    <w:p w14:paraId="273D30AA" w14:textId="77777777" w:rsidR="0049376A" w:rsidRPr="00286674" w:rsidRDefault="0049376A" w:rsidP="0049376A">
      <w:pPr>
        <w:jc w:val="both"/>
        <w:rPr>
          <w:rFonts w:ascii="Arial" w:eastAsia="Arial" w:hAnsi="Arial" w:cs="Arial"/>
          <w:sz w:val="20"/>
          <w:szCs w:val="20"/>
        </w:rPr>
      </w:pPr>
    </w:p>
    <w:p w14:paraId="7180C0D3" w14:textId="77777777" w:rsidR="0049376A" w:rsidRPr="00286674" w:rsidRDefault="0049376A" w:rsidP="0049376A">
      <w:pPr>
        <w:jc w:val="both"/>
        <w:rPr>
          <w:rFonts w:ascii="Arial" w:eastAsia="Arial" w:hAnsi="Arial" w:cs="Arial"/>
          <w:sz w:val="20"/>
          <w:szCs w:val="20"/>
        </w:rPr>
      </w:pPr>
      <w:r w:rsidRPr="00286674">
        <w:rPr>
          <w:rFonts w:ascii="Arial" w:eastAsia="Arial" w:hAnsi="Arial" w:cs="Arial"/>
          <w:b/>
          <w:sz w:val="20"/>
          <w:szCs w:val="20"/>
        </w:rPr>
        <w:t xml:space="preserve">TERCERO. - </w:t>
      </w:r>
      <w:r w:rsidRPr="00286674">
        <w:rPr>
          <w:rFonts w:ascii="Arial" w:eastAsia="Arial" w:hAnsi="Arial" w:cs="Arial"/>
          <w:sz w:val="20"/>
          <w:szCs w:val="20"/>
        </w:rPr>
        <w:t>Gírese atento oficio a la Dirección de Regulación de la Actividad Comercial a efecto de dar cumplimiento de sus atribuciones.</w:t>
      </w:r>
    </w:p>
    <w:p w14:paraId="7372468A" w14:textId="77777777" w:rsidR="0049376A" w:rsidRPr="00286674" w:rsidRDefault="0049376A" w:rsidP="0049376A">
      <w:pPr>
        <w:jc w:val="both"/>
        <w:rPr>
          <w:rFonts w:ascii="Arial" w:eastAsia="Arial" w:hAnsi="Arial" w:cs="Arial"/>
          <w:sz w:val="20"/>
          <w:szCs w:val="20"/>
        </w:rPr>
      </w:pPr>
    </w:p>
    <w:p w14:paraId="02090350" w14:textId="77777777" w:rsidR="0049376A" w:rsidRPr="00286674" w:rsidRDefault="0049376A" w:rsidP="0049376A">
      <w:pPr>
        <w:jc w:val="both"/>
        <w:rPr>
          <w:rFonts w:ascii="Arial" w:eastAsia="Arial" w:hAnsi="Arial" w:cs="Arial"/>
          <w:sz w:val="20"/>
          <w:szCs w:val="20"/>
        </w:rPr>
      </w:pPr>
      <w:r w:rsidRPr="00286674">
        <w:rPr>
          <w:rFonts w:ascii="Arial" w:eastAsia="Arial" w:hAnsi="Arial" w:cs="Arial"/>
          <w:b/>
          <w:sz w:val="20"/>
          <w:szCs w:val="20"/>
        </w:rPr>
        <w:t xml:space="preserve">CUARTO. - </w:t>
      </w:r>
      <w:r w:rsidRPr="00286674">
        <w:rPr>
          <w:rFonts w:ascii="Arial" w:eastAsia="Arial" w:hAnsi="Arial" w:cs="Arial"/>
          <w:sz w:val="20"/>
          <w:szCs w:val="20"/>
        </w:rPr>
        <w:t>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así como cumplir las obligaciones de los diferentes reglamentos de este Municipio, ya que su incumplimiento dará lugar a la aplicación de las sanciones que prevé el mismo.</w:t>
      </w:r>
    </w:p>
    <w:p w14:paraId="2ED0CC2F" w14:textId="77777777" w:rsidR="0049376A" w:rsidRPr="00286674" w:rsidRDefault="0049376A" w:rsidP="0049376A">
      <w:pPr>
        <w:jc w:val="both"/>
        <w:rPr>
          <w:rFonts w:ascii="Arial" w:eastAsia="Arial" w:hAnsi="Arial" w:cs="Arial"/>
          <w:sz w:val="20"/>
          <w:szCs w:val="20"/>
        </w:rPr>
      </w:pPr>
    </w:p>
    <w:p w14:paraId="1B3602CB" w14:textId="77777777" w:rsidR="0049376A" w:rsidRDefault="0049376A" w:rsidP="0049376A">
      <w:pPr>
        <w:jc w:val="both"/>
        <w:rPr>
          <w:rFonts w:ascii="Arial" w:eastAsia="Arial" w:hAnsi="Arial" w:cs="Arial"/>
        </w:rPr>
      </w:pPr>
      <w:r w:rsidRPr="00286674">
        <w:rPr>
          <w:rFonts w:ascii="Arial" w:eastAsia="Arial" w:hAnsi="Arial" w:cs="Arial"/>
          <w:b/>
          <w:sz w:val="20"/>
          <w:szCs w:val="20"/>
        </w:rPr>
        <w:t xml:space="preserve">QUINTO.- </w:t>
      </w:r>
      <w:r w:rsidRPr="00286674">
        <w:rPr>
          <w:rFonts w:ascii="Arial" w:eastAsia="Arial" w:hAnsi="Arial" w:cs="Arial"/>
          <w:sz w:val="20"/>
          <w:szCs w:val="20"/>
        </w:rPr>
        <w:t xml:space="preserve">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procederá a la </w:t>
      </w:r>
      <w:r w:rsidRPr="00286674">
        <w:rPr>
          <w:rFonts w:ascii="Arial" w:eastAsia="Arial" w:hAnsi="Arial" w:cs="Arial"/>
          <w:b/>
          <w:sz w:val="20"/>
          <w:szCs w:val="20"/>
        </w:rPr>
        <w:t xml:space="preserve">cancelación de dicha licencia, </w:t>
      </w:r>
      <w:r w:rsidRPr="00286674">
        <w:rPr>
          <w:rFonts w:ascii="Arial" w:eastAsia="Arial" w:hAnsi="Arial" w:cs="Arial"/>
          <w:sz w:val="20"/>
          <w:szCs w:val="20"/>
        </w:rPr>
        <w:t xml:space="preserve">así como por proporcionar datos falsos en la solicitud de la licencia o registro al padrón fiscal municipal; vender o permitir el consumo de bebidas alcohólicas, uso de drogas o substancias prohibidas por la Ley en contravención a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w:t>
      </w:r>
      <w:r w:rsidRPr="00286674">
        <w:rPr>
          <w:rFonts w:ascii="Arial" w:eastAsia="Arial" w:hAnsi="Arial" w:cs="Arial"/>
          <w:sz w:val="20"/>
          <w:szCs w:val="20"/>
        </w:rPr>
        <w:lastRenderedPageBreak/>
        <w:t>demás que establecen las leyes o reglamentos aplicables.</w:t>
      </w:r>
    </w:p>
    <w:p w14:paraId="0215D674" w14:textId="77777777" w:rsidR="0049376A" w:rsidRPr="00286674" w:rsidRDefault="0049376A" w:rsidP="0049376A">
      <w:pPr>
        <w:jc w:val="both"/>
        <w:rPr>
          <w:rFonts w:ascii="Arial" w:eastAsia="Arial" w:hAnsi="Arial" w:cs="Arial"/>
          <w:sz w:val="20"/>
          <w:szCs w:val="20"/>
        </w:rPr>
      </w:pPr>
    </w:p>
    <w:p w14:paraId="1AD0D62B" w14:textId="77777777" w:rsidR="0049376A" w:rsidRPr="00286674" w:rsidRDefault="0049376A" w:rsidP="0049376A">
      <w:pPr>
        <w:jc w:val="both"/>
        <w:rPr>
          <w:rFonts w:ascii="Arial" w:eastAsia="Arial" w:hAnsi="Arial" w:cs="Arial"/>
          <w:sz w:val="20"/>
          <w:szCs w:val="20"/>
        </w:rPr>
      </w:pPr>
      <w:r w:rsidRPr="00286674">
        <w:rPr>
          <w:rFonts w:ascii="Arial" w:eastAsia="Arial" w:hAnsi="Arial" w:cs="Arial"/>
          <w:b/>
          <w:sz w:val="20"/>
          <w:szCs w:val="20"/>
        </w:rPr>
        <w:t xml:space="preserve">SEXTO.- </w:t>
      </w:r>
      <w:r w:rsidRPr="00286674">
        <w:rPr>
          <w:rFonts w:ascii="Arial" w:eastAsia="Arial" w:hAnsi="Arial" w:cs="Arial"/>
          <w:sz w:val="20"/>
          <w:szCs w:val="20"/>
        </w:rPr>
        <w:t>Con fundamento en el artículo 38 del Reglamento de Establecimientos Comerciales, Industriales y de Servicios del Municipio de Oaxaca de Juárez, se advierte que los comerciantes establecidos tienen prohibido permitir que menores de edad vendan, administren o estén como encargados; realizar sus labores o prestar los servicios consumiendo bebidas alcohólicas, en visible estado de ebriedad o bajo el influjo de alguna droga; utilizar la licencia en un lugar o domicilio distinto al indicado en la misma, así como darle un uso distinto al autorizado; alterar la licencia o copia certificada de la misma; cambiar o ampliar el giro para el cual se otorgó la licencia, sin la autorización respectiva; condicionar a los clientes al pago de un consumo mínimo o el consumo constante de alimentos y bebidas para poder permanecer en el establecimiento; enajenar a título oneroso, arrendar o subarrendar la licencia a terceros; vender bebidas alcohólicas en envase abierto o al copeo para su consumo en el exterior del establecimiento; tener dentro del establecimiento a personas que se dediquen al trabajo sexual sin la autorización correspondiente y sin el carnet médico vigente.</w:t>
      </w:r>
    </w:p>
    <w:p w14:paraId="58B4E1AD" w14:textId="77777777" w:rsidR="0049376A" w:rsidRPr="00286674" w:rsidRDefault="0049376A" w:rsidP="0049376A">
      <w:pPr>
        <w:jc w:val="both"/>
        <w:rPr>
          <w:rFonts w:ascii="Arial" w:eastAsia="Arial" w:hAnsi="Arial" w:cs="Arial"/>
          <w:sz w:val="20"/>
          <w:szCs w:val="20"/>
        </w:rPr>
      </w:pPr>
    </w:p>
    <w:p w14:paraId="2E428137" w14:textId="77777777" w:rsidR="0049376A" w:rsidRPr="00286674" w:rsidRDefault="0049376A" w:rsidP="0049376A">
      <w:pPr>
        <w:jc w:val="both"/>
        <w:rPr>
          <w:rFonts w:ascii="Arial" w:eastAsia="Arial" w:hAnsi="Arial" w:cs="Arial"/>
          <w:sz w:val="20"/>
          <w:szCs w:val="20"/>
        </w:rPr>
      </w:pPr>
      <w:r w:rsidRPr="00286674">
        <w:rPr>
          <w:rFonts w:ascii="Arial" w:eastAsia="Arial" w:hAnsi="Arial" w:cs="Arial"/>
          <w:b/>
          <w:sz w:val="20"/>
          <w:szCs w:val="20"/>
        </w:rPr>
        <w:t xml:space="preserve">SÉPTIMO.- </w:t>
      </w:r>
      <w:r w:rsidRPr="00286674">
        <w:rPr>
          <w:rFonts w:ascii="Arial" w:eastAsia="Arial" w:hAnsi="Arial" w:cs="Arial"/>
          <w:sz w:val="20"/>
          <w:szCs w:val="20"/>
        </w:rPr>
        <w:t>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w:t>
      </w:r>
    </w:p>
    <w:p w14:paraId="4863ECE0" w14:textId="77777777" w:rsidR="0049376A" w:rsidRPr="00286674" w:rsidRDefault="0049376A" w:rsidP="0049376A">
      <w:pPr>
        <w:jc w:val="both"/>
        <w:rPr>
          <w:rFonts w:ascii="Arial" w:eastAsia="Arial" w:hAnsi="Arial" w:cs="Arial"/>
          <w:sz w:val="20"/>
          <w:szCs w:val="20"/>
        </w:rPr>
      </w:pPr>
    </w:p>
    <w:p w14:paraId="3C833BAC" w14:textId="77777777" w:rsidR="0049376A" w:rsidRPr="00A640AF" w:rsidRDefault="0049376A" w:rsidP="0049376A">
      <w:pPr>
        <w:jc w:val="both"/>
        <w:rPr>
          <w:rFonts w:ascii="Arial" w:eastAsia="Arial" w:hAnsi="Arial" w:cs="Arial"/>
          <w:sz w:val="20"/>
          <w:szCs w:val="20"/>
        </w:rPr>
      </w:pPr>
      <w:r w:rsidRPr="00286674">
        <w:rPr>
          <w:rFonts w:ascii="Arial" w:eastAsia="Arial" w:hAnsi="Arial" w:cs="Arial"/>
          <w:b/>
          <w:sz w:val="20"/>
          <w:szCs w:val="20"/>
        </w:rPr>
        <w:t xml:space="preserve">OCTAVO.- </w:t>
      </w:r>
      <w:r w:rsidRPr="00286674">
        <w:rPr>
          <w:rFonts w:ascii="Arial" w:eastAsia="Arial" w:hAnsi="Arial" w:cs="Arial"/>
          <w:sz w:val="20"/>
          <w:szCs w:val="20"/>
        </w:rPr>
        <w:t xml:space="preserve">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w:t>
      </w:r>
      <w:r w:rsidRPr="00286674">
        <w:rPr>
          <w:rFonts w:ascii="Arial" w:eastAsia="Arial" w:hAnsi="Arial" w:cs="Arial"/>
          <w:sz w:val="20"/>
          <w:szCs w:val="20"/>
        </w:rPr>
        <w:lastRenderedPageBreak/>
        <w:t>la debida autorización de la Secretaria(sic)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w:t>
      </w:r>
      <w:r w:rsidRPr="00A640AF">
        <w:rPr>
          <w:rFonts w:ascii="Arial" w:eastAsia="Arial" w:hAnsi="Arial" w:cs="Arial"/>
          <w:sz w:val="20"/>
          <w:szCs w:val="20"/>
        </w:rPr>
        <w:t>os de carácter municipal en los que no se contenga precepto legal en su procedimiento de ejecución.</w:t>
      </w:r>
    </w:p>
    <w:p w14:paraId="1194F759" w14:textId="77777777" w:rsidR="0049376A" w:rsidRPr="00A640AF" w:rsidRDefault="0049376A" w:rsidP="0049376A">
      <w:pPr>
        <w:jc w:val="both"/>
        <w:rPr>
          <w:rFonts w:ascii="Arial" w:eastAsia="Arial" w:hAnsi="Arial" w:cs="Arial"/>
          <w:sz w:val="20"/>
          <w:szCs w:val="20"/>
        </w:rPr>
      </w:pPr>
    </w:p>
    <w:p w14:paraId="1AE1DE36" w14:textId="77777777" w:rsidR="0049376A" w:rsidRPr="00A640AF" w:rsidRDefault="0049376A" w:rsidP="0049376A">
      <w:pPr>
        <w:jc w:val="both"/>
        <w:rPr>
          <w:rFonts w:ascii="Arial" w:eastAsia="Arial" w:hAnsi="Arial" w:cs="Arial"/>
          <w:sz w:val="20"/>
          <w:szCs w:val="20"/>
        </w:rPr>
      </w:pPr>
      <w:r w:rsidRPr="00A640AF">
        <w:rPr>
          <w:rFonts w:ascii="Arial" w:eastAsia="Arial" w:hAnsi="Arial" w:cs="Arial"/>
          <w:b/>
          <w:sz w:val="20"/>
          <w:szCs w:val="20"/>
        </w:rPr>
        <w:t xml:space="preserve">NOVENO. - </w:t>
      </w:r>
      <w:r w:rsidRPr="00A640AF">
        <w:rPr>
          <w:rFonts w:ascii="Arial" w:eastAsia="Arial" w:hAnsi="Arial" w:cs="Arial"/>
          <w:sz w:val="20"/>
          <w:szCs w:val="20"/>
        </w:rPr>
        <w:t>Notifíquese la resolución del Cabildo y túrnese el dictamen con su respectivo expediente a la Unidad de Trámites Empresariales para el cumplimiento de los asuntos de su competencia.</w:t>
      </w:r>
    </w:p>
    <w:p w14:paraId="66167F07" w14:textId="77777777" w:rsidR="0049376A" w:rsidRPr="00A640AF" w:rsidRDefault="0049376A" w:rsidP="0049376A">
      <w:pPr>
        <w:jc w:val="both"/>
        <w:rPr>
          <w:rFonts w:ascii="Arial" w:eastAsia="Arial" w:hAnsi="Arial" w:cs="Arial"/>
          <w:sz w:val="20"/>
          <w:szCs w:val="20"/>
        </w:rPr>
      </w:pPr>
    </w:p>
    <w:p w14:paraId="08141F57" w14:textId="77777777" w:rsidR="0049376A" w:rsidRPr="00A640AF" w:rsidRDefault="0049376A" w:rsidP="0049376A">
      <w:pPr>
        <w:jc w:val="both"/>
        <w:rPr>
          <w:rFonts w:ascii="Arial" w:eastAsia="Arial" w:hAnsi="Arial" w:cs="Arial"/>
          <w:sz w:val="20"/>
          <w:szCs w:val="20"/>
        </w:rPr>
      </w:pPr>
      <w:r w:rsidRPr="00A640AF">
        <w:rPr>
          <w:rFonts w:ascii="Arial" w:eastAsia="Arial" w:hAnsi="Arial" w:cs="Arial"/>
          <w:b/>
          <w:sz w:val="20"/>
          <w:szCs w:val="20"/>
        </w:rPr>
        <w:t xml:space="preserve">DÉCIMO. - </w:t>
      </w:r>
      <w:r w:rsidRPr="00A640AF">
        <w:rPr>
          <w:rFonts w:ascii="Arial" w:eastAsia="Arial" w:hAnsi="Arial" w:cs="Arial"/>
          <w:sz w:val="20"/>
          <w:szCs w:val="20"/>
        </w:rPr>
        <w:t>Remítase dicho acuerdo a la Secretaría Municipal, para que por su conducto se le dé el trámite correspondiente.</w:t>
      </w:r>
    </w:p>
    <w:p w14:paraId="07030062" w14:textId="77777777" w:rsidR="0049376A" w:rsidRPr="00A640AF" w:rsidRDefault="0049376A" w:rsidP="0049376A">
      <w:pPr>
        <w:jc w:val="both"/>
        <w:rPr>
          <w:rFonts w:ascii="Arial" w:eastAsia="Arial" w:hAnsi="Arial" w:cs="Arial"/>
          <w:sz w:val="20"/>
          <w:szCs w:val="20"/>
        </w:rPr>
      </w:pPr>
    </w:p>
    <w:p w14:paraId="193276C9" w14:textId="77777777" w:rsidR="0049376A" w:rsidRPr="00A640AF" w:rsidRDefault="0049376A" w:rsidP="0049376A">
      <w:pPr>
        <w:jc w:val="both"/>
        <w:rPr>
          <w:rFonts w:ascii="Arial" w:eastAsia="Arial" w:hAnsi="Arial" w:cs="Arial"/>
          <w:sz w:val="20"/>
          <w:szCs w:val="20"/>
        </w:rPr>
      </w:pPr>
      <w:r w:rsidRPr="00A640AF">
        <w:rPr>
          <w:rFonts w:ascii="Arial" w:eastAsia="Arial" w:hAnsi="Arial" w:cs="Arial"/>
          <w:b/>
          <w:sz w:val="20"/>
          <w:szCs w:val="20"/>
        </w:rPr>
        <w:t xml:space="preserve">UNDÉCIMO. - </w:t>
      </w:r>
      <w:r w:rsidRPr="00A640AF">
        <w:rPr>
          <w:rFonts w:ascii="Arial" w:eastAsia="Arial" w:hAnsi="Arial" w:cs="Arial"/>
          <w:sz w:val="20"/>
          <w:szCs w:val="20"/>
        </w:rPr>
        <w:t>Notifíquese y cúmplase.</w:t>
      </w:r>
    </w:p>
    <w:p w14:paraId="496EDDF9" w14:textId="77777777" w:rsidR="0049376A" w:rsidRPr="00A640AF" w:rsidRDefault="0049376A" w:rsidP="0049376A">
      <w:pPr>
        <w:rPr>
          <w:sz w:val="20"/>
          <w:szCs w:val="20"/>
        </w:rPr>
      </w:pPr>
    </w:p>
    <w:p w14:paraId="3D4665A9" w14:textId="77777777" w:rsidR="0049376A" w:rsidRPr="00A640AF" w:rsidRDefault="0049376A" w:rsidP="0049376A">
      <w:pPr>
        <w:jc w:val="both"/>
        <w:rPr>
          <w:rFonts w:ascii="Arial" w:hAnsi="Arial" w:cs="Arial"/>
          <w:sz w:val="20"/>
          <w:szCs w:val="20"/>
        </w:rPr>
      </w:pPr>
      <w:r w:rsidRPr="00A640AF">
        <w:rPr>
          <w:rFonts w:ascii="Arial" w:hAnsi="Arial" w:cs="Arial"/>
          <w:sz w:val="20"/>
          <w:szCs w:val="20"/>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50B6D3D1" w14:textId="77777777" w:rsidR="0049376A" w:rsidRPr="00A640AF" w:rsidRDefault="0049376A" w:rsidP="0049376A">
      <w:pPr>
        <w:pStyle w:val="Textoindependiente"/>
        <w:jc w:val="both"/>
        <w:rPr>
          <w:rFonts w:ascii="Arial" w:hAnsi="Arial" w:cs="Arial"/>
          <w:b/>
          <w:bCs/>
        </w:rPr>
      </w:pPr>
    </w:p>
    <w:p w14:paraId="10E8E773" w14:textId="77777777" w:rsidR="0049376A" w:rsidRPr="00A640AF" w:rsidRDefault="0049376A" w:rsidP="0049376A">
      <w:pPr>
        <w:jc w:val="both"/>
        <w:rPr>
          <w:rFonts w:ascii="Arial" w:hAnsi="Arial" w:cs="Arial"/>
          <w:b/>
          <w:bCs/>
          <w:sz w:val="20"/>
          <w:szCs w:val="20"/>
        </w:rPr>
      </w:pPr>
      <w:r w:rsidRPr="00A640AF">
        <w:rPr>
          <w:rFonts w:ascii="Arial" w:hAnsi="Arial" w:cs="Arial"/>
          <w:b/>
          <w:bCs/>
          <w:sz w:val="20"/>
          <w:szCs w:val="20"/>
        </w:rPr>
        <w:t>DADO EN EL SALÓN DE CABILDO “PORFIRIO DÍAZ MORI” DEL HONORABLE AYUNTAMIENTO DEL MUNICIPIO DE OAXACA DE JUÁREZ, EL DÍA VEINTITRÉS DE NOVIEMBRE DEL AÑO DOS MIL VEINTITRÉS.</w:t>
      </w:r>
    </w:p>
    <w:p w14:paraId="5203D72E" w14:textId="77777777" w:rsidR="0049376A" w:rsidRPr="00A640AF" w:rsidRDefault="0049376A" w:rsidP="0049376A">
      <w:pPr>
        <w:pStyle w:val="Textoindependiente"/>
        <w:jc w:val="center"/>
        <w:rPr>
          <w:rFonts w:ascii="Arial" w:hAnsi="Arial" w:cs="Arial"/>
          <w:b/>
        </w:rPr>
      </w:pPr>
    </w:p>
    <w:p w14:paraId="7862E696" w14:textId="77777777" w:rsidR="0049376A" w:rsidRPr="00A640AF" w:rsidRDefault="0049376A" w:rsidP="0049376A">
      <w:pPr>
        <w:pStyle w:val="Textoindependiente"/>
        <w:jc w:val="center"/>
        <w:rPr>
          <w:rFonts w:ascii="Arial" w:hAnsi="Arial" w:cs="Arial"/>
          <w:b/>
        </w:rPr>
      </w:pPr>
      <w:r w:rsidRPr="00A640AF">
        <w:rPr>
          <w:rFonts w:ascii="Arial" w:hAnsi="Arial" w:cs="Arial"/>
          <w:b/>
        </w:rPr>
        <w:t>ATENTAMENTE</w:t>
      </w:r>
    </w:p>
    <w:p w14:paraId="0534F165" w14:textId="77777777" w:rsidR="0049376A" w:rsidRPr="00A640AF" w:rsidRDefault="0049376A" w:rsidP="0049376A">
      <w:pPr>
        <w:pStyle w:val="Textoindependiente"/>
        <w:jc w:val="center"/>
        <w:rPr>
          <w:rFonts w:ascii="Arial" w:hAnsi="Arial" w:cs="Arial"/>
          <w:b/>
        </w:rPr>
      </w:pPr>
      <w:r w:rsidRPr="00A640AF">
        <w:rPr>
          <w:rFonts w:ascii="Arial" w:hAnsi="Arial" w:cs="Arial"/>
          <w:b/>
        </w:rPr>
        <w:t>“EL RESPETO AL DERECHO AJENO</w:t>
      </w:r>
    </w:p>
    <w:p w14:paraId="5B1D6E8E" w14:textId="77777777" w:rsidR="0049376A" w:rsidRPr="00A640AF" w:rsidRDefault="0049376A" w:rsidP="0049376A">
      <w:pPr>
        <w:pStyle w:val="Textoindependiente"/>
        <w:jc w:val="center"/>
        <w:rPr>
          <w:rFonts w:ascii="Arial" w:hAnsi="Arial" w:cs="Arial"/>
          <w:b/>
        </w:rPr>
      </w:pPr>
      <w:r w:rsidRPr="00A640AF">
        <w:rPr>
          <w:rFonts w:ascii="Arial" w:hAnsi="Arial" w:cs="Arial"/>
          <w:b/>
        </w:rPr>
        <w:t xml:space="preserve"> ES LA PAZ”</w:t>
      </w:r>
    </w:p>
    <w:p w14:paraId="132726A3" w14:textId="77777777" w:rsidR="0049376A" w:rsidRPr="00A640AF" w:rsidRDefault="0049376A" w:rsidP="0049376A">
      <w:pPr>
        <w:pStyle w:val="Textoindependiente"/>
        <w:jc w:val="center"/>
        <w:rPr>
          <w:rFonts w:ascii="Arial" w:hAnsi="Arial" w:cs="Arial"/>
          <w:b/>
        </w:rPr>
      </w:pPr>
      <w:r w:rsidRPr="00A640AF">
        <w:rPr>
          <w:rFonts w:ascii="Arial" w:hAnsi="Arial" w:cs="Arial"/>
          <w:b/>
        </w:rPr>
        <w:t>PRESIDENTE MUNICIPAL CONSTITUCIONAL DE OAXACA DE JUÁREZ.</w:t>
      </w:r>
    </w:p>
    <w:p w14:paraId="60020804" w14:textId="77777777" w:rsidR="0049376A" w:rsidRPr="00A640AF" w:rsidRDefault="0049376A" w:rsidP="0049376A">
      <w:pPr>
        <w:pStyle w:val="Textoindependiente"/>
        <w:jc w:val="center"/>
        <w:rPr>
          <w:rFonts w:ascii="Arial" w:hAnsi="Arial" w:cs="Arial"/>
          <w:b/>
        </w:rPr>
      </w:pPr>
    </w:p>
    <w:p w14:paraId="48FA6243" w14:textId="56E78B4D" w:rsidR="0049376A" w:rsidRPr="00A640AF" w:rsidRDefault="0049376A" w:rsidP="0049376A">
      <w:pPr>
        <w:pStyle w:val="Textoindependiente"/>
        <w:jc w:val="center"/>
        <w:rPr>
          <w:rFonts w:ascii="Arial" w:hAnsi="Arial" w:cs="Arial"/>
          <w:b/>
        </w:rPr>
      </w:pPr>
    </w:p>
    <w:p w14:paraId="0BD7FEC4" w14:textId="3654BBCA" w:rsidR="00A640AF" w:rsidRPr="00A640AF" w:rsidRDefault="00A640AF" w:rsidP="0049376A">
      <w:pPr>
        <w:pStyle w:val="Textoindependiente"/>
        <w:jc w:val="center"/>
        <w:rPr>
          <w:rFonts w:ascii="Arial" w:hAnsi="Arial" w:cs="Arial"/>
          <w:b/>
        </w:rPr>
      </w:pPr>
    </w:p>
    <w:p w14:paraId="6BB4FE69" w14:textId="77777777" w:rsidR="00A640AF" w:rsidRPr="00A640AF" w:rsidRDefault="00A640AF" w:rsidP="0049376A">
      <w:pPr>
        <w:pStyle w:val="Textoindependiente"/>
        <w:jc w:val="center"/>
        <w:rPr>
          <w:rFonts w:ascii="Arial" w:hAnsi="Arial" w:cs="Arial"/>
          <w:b/>
        </w:rPr>
      </w:pPr>
    </w:p>
    <w:p w14:paraId="489871E4" w14:textId="77777777" w:rsidR="0049376A" w:rsidRPr="00A640AF" w:rsidRDefault="0049376A" w:rsidP="0049376A">
      <w:pPr>
        <w:pStyle w:val="Textoindependiente"/>
        <w:jc w:val="center"/>
        <w:rPr>
          <w:rFonts w:ascii="Arial" w:hAnsi="Arial" w:cs="Arial"/>
          <w:b/>
        </w:rPr>
      </w:pPr>
      <w:r w:rsidRPr="00A640AF">
        <w:rPr>
          <w:rFonts w:ascii="Arial" w:hAnsi="Arial" w:cs="Arial"/>
          <w:b/>
        </w:rPr>
        <w:t>FRANCISCO MARTÍNEZ NERI.</w:t>
      </w:r>
    </w:p>
    <w:p w14:paraId="1B561198" w14:textId="77777777" w:rsidR="0049376A" w:rsidRPr="00A640AF" w:rsidRDefault="0049376A" w:rsidP="0049376A">
      <w:pPr>
        <w:pStyle w:val="Textoindependiente"/>
        <w:jc w:val="center"/>
        <w:rPr>
          <w:rFonts w:ascii="Arial" w:hAnsi="Arial" w:cs="Arial"/>
          <w:b/>
        </w:rPr>
      </w:pPr>
    </w:p>
    <w:p w14:paraId="4FEDBEEC" w14:textId="77777777" w:rsidR="0049376A" w:rsidRPr="00A640AF" w:rsidRDefault="0049376A" w:rsidP="0049376A">
      <w:pPr>
        <w:pStyle w:val="Textoindependiente"/>
        <w:jc w:val="center"/>
        <w:rPr>
          <w:rFonts w:ascii="Arial" w:hAnsi="Arial" w:cs="Arial"/>
          <w:b/>
        </w:rPr>
      </w:pPr>
      <w:r w:rsidRPr="00A640AF">
        <w:rPr>
          <w:rFonts w:ascii="Arial" w:hAnsi="Arial" w:cs="Arial"/>
          <w:b/>
        </w:rPr>
        <w:t>ATENTAMENTE</w:t>
      </w:r>
    </w:p>
    <w:p w14:paraId="6EC2413E" w14:textId="77777777" w:rsidR="0049376A" w:rsidRPr="00A640AF" w:rsidRDefault="0049376A" w:rsidP="0049376A">
      <w:pPr>
        <w:pStyle w:val="Textoindependiente"/>
        <w:jc w:val="center"/>
        <w:rPr>
          <w:rFonts w:ascii="Arial" w:hAnsi="Arial" w:cs="Arial"/>
          <w:b/>
        </w:rPr>
      </w:pPr>
      <w:r w:rsidRPr="00A640AF">
        <w:rPr>
          <w:rFonts w:ascii="Arial" w:hAnsi="Arial" w:cs="Arial"/>
          <w:b/>
        </w:rPr>
        <w:t xml:space="preserve">“EL RESPETO AL DERECHO AJENO </w:t>
      </w:r>
    </w:p>
    <w:p w14:paraId="2D4DDBBD" w14:textId="77777777" w:rsidR="0049376A" w:rsidRPr="00A640AF" w:rsidRDefault="0049376A" w:rsidP="0049376A">
      <w:pPr>
        <w:pStyle w:val="Textoindependiente"/>
        <w:jc w:val="center"/>
        <w:rPr>
          <w:rFonts w:ascii="Arial" w:hAnsi="Arial" w:cs="Arial"/>
          <w:b/>
        </w:rPr>
      </w:pPr>
      <w:r w:rsidRPr="00A640AF">
        <w:rPr>
          <w:rFonts w:ascii="Arial" w:hAnsi="Arial" w:cs="Arial"/>
          <w:b/>
        </w:rPr>
        <w:t>ES LA PAZ”</w:t>
      </w:r>
    </w:p>
    <w:p w14:paraId="1EF3B103" w14:textId="77777777" w:rsidR="0049376A" w:rsidRPr="00A640AF" w:rsidRDefault="0049376A" w:rsidP="0049376A">
      <w:pPr>
        <w:pStyle w:val="Textoindependiente"/>
        <w:jc w:val="center"/>
        <w:rPr>
          <w:rFonts w:ascii="Arial" w:hAnsi="Arial" w:cs="Arial"/>
          <w:b/>
        </w:rPr>
      </w:pPr>
      <w:r w:rsidRPr="00A640AF">
        <w:rPr>
          <w:rFonts w:ascii="Arial" w:hAnsi="Arial" w:cs="Arial"/>
          <w:b/>
        </w:rPr>
        <w:t xml:space="preserve">SECRETARIA MUNICIPAL </w:t>
      </w:r>
    </w:p>
    <w:p w14:paraId="05DA8148" w14:textId="77777777" w:rsidR="0049376A" w:rsidRPr="00A640AF" w:rsidRDefault="0049376A" w:rsidP="0049376A">
      <w:pPr>
        <w:pStyle w:val="Textoindependiente"/>
        <w:jc w:val="center"/>
        <w:rPr>
          <w:rFonts w:ascii="Arial" w:hAnsi="Arial" w:cs="Arial"/>
          <w:b/>
        </w:rPr>
      </w:pPr>
      <w:r w:rsidRPr="00A640AF">
        <w:rPr>
          <w:rFonts w:ascii="Arial" w:hAnsi="Arial" w:cs="Arial"/>
          <w:b/>
        </w:rPr>
        <w:t>DE OAXACA DE JUÁREZ.</w:t>
      </w:r>
    </w:p>
    <w:p w14:paraId="2A9E5BAF" w14:textId="77777777" w:rsidR="0049376A" w:rsidRPr="00A640AF" w:rsidRDefault="0049376A" w:rsidP="0049376A">
      <w:pPr>
        <w:pStyle w:val="Textoindependiente"/>
        <w:jc w:val="center"/>
        <w:rPr>
          <w:rFonts w:ascii="Arial" w:hAnsi="Arial" w:cs="Arial"/>
          <w:b/>
        </w:rPr>
      </w:pPr>
    </w:p>
    <w:p w14:paraId="183008B7" w14:textId="77777777" w:rsidR="0049376A" w:rsidRPr="00A640AF" w:rsidRDefault="0049376A" w:rsidP="0049376A">
      <w:pPr>
        <w:pStyle w:val="Textoindependiente"/>
        <w:jc w:val="center"/>
        <w:rPr>
          <w:rFonts w:ascii="Arial" w:hAnsi="Arial" w:cs="Arial"/>
          <w:b/>
        </w:rPr>
      </w:pPr>
    </w:p>
    <w:p w14:paraId="05CB1A8B" w14:textId="77777777" w:rsidR="0049376A" w:rsidRPr="00A640AF" w:rsidRDefault="0049376A" w:rsidP="0049376A">
      <w:pPr>
        <w:pStyle w:val="Textoindependiente"/>
        <w:jc w:val="center"/>
        <w:rPr>
          <w:rFonts w:ascii="Arial" w:hAnsi="Arial" w:cs="Arial"/>
          <w:b/>
        </w:rPr>
      </w:pPr>
    </w:p>
    <w:p w14:paraId="5BC5F39A" w14:textId="77777777" w:rsidR="0049376A" w:rsidRPr="00A640AF" w:rsidRDefault="0049376A" w:rsidP="0049376A">
      <w:pPr>
        <w:pStyle w:val="Textoindependiente"/>
        <w:jc w:val="center"/>
        <w:rPr>
          <w:rFonts w:ascii="Arial" w:hAnsi="Arial" w:cs="Arial"/>
          <w:b/>
        </w:rPr>
      </w:pPr>
    </w:p>
    <w:p w14:paraId="541F421F" w14:textId="77777777" w:rsidR="0049376A" w:rsidRPr="00A640AF" w:rsidRDefault="0049376A" w:rsidP="0049376A">
      <w:pPr>
        <w:jc w:val="center"/>
        <w:rPr>
          <w:rFonts w:ascii="Arial" w:hAnsi="Arial" w:cs="Arial"/>
          <w:b/>
          <w:bCs/>
          <w:spacing w:val="-1"/>
          <w:sz w:val="20"/>
          <w:szCs w:val="20"/>
        </w:rPr>
      </w:pPr>
      <w:r w:rsidRPr="00A640AF">
        <w:rPr>
          <w:rFonts w:ascii="Arial" w:hAnsi="Arial" w:cs="Arial"/>
          <w:b/>
          <w:bCs/>
          <w:spacing w:val="-1"/>
          <w:sz w:val="20"/>
          <w:szCs w:val="20"/>
        </w:rPr>
        <w:t>EDITH ELENA RODRÍGUEZ ESCOBAR.</w:t>
      </w:r>
    </w:p>
    <w:p w14:paraId="1A2F4808" w14:textId="77777777" w:rsidR="00AA6BE7" w:rsidRPr="00A640AF" w:rsidRDefault="00AA6BE7" w:rsidP="008D3000">
      <w:pPr>
        <w:rPr>
          <w:rFonts w:ascii="Arial" w:hAnsi="Arial" w:cs="Arial"/>
          <w:b/>
          <w:bCs/>
          <w:sz w:val="20"/>
          <w:szCs w:val="20"/>
        </w:rPr>
      </w:pPr>
    </w:p>
    <w:p w14:paraId="6646F14F" w14:textId="237F1C2A" w:rsidR="00142BA5" w:rsidRPr="00A640AF" w:rsidRDefault="00A640AF" w:rsidP="008D3000">
      <w:pPr>
        <w:rPr>
          <w:rFonts w:ascii="Arial" w:hAnsi="Arial" w:cs="Arial"/>
          <w:b/>
          <w:bCs/>
          <w:sz w:val="20"/>
          <w:szCs w:val="20"/>
        </w:rPr>
      </w:pPr>
      <w:r w:rsidRPr="00A640AF">
        <w:rPr>
          <w:noProof/>
          <w:sz w:val="20"/>
          <w:szCs w:val="20"/>
          <w:lang w:eastAsia="es-MX"/>
        </w:rPr>
        <w:drawing>
          <wp:anchor distT="0" distB="0" distL="114300" distR="114300" simplePos="0" relativeHeight="252347904" behindDoc="1" locked="0" layoutInCell="1" allowOverlap="1" wp14:anchorId="5E682EDA" wp14:editId="31B717EE">
            <wp:simplePos x="0" y="0"/>
            <wp:positionH relativeFrom="column">
              <wp:posOffset>1380</wp:posOffset>
            </wp:positionH>
            <wp:positionV relativeFrom="paragraph">
              <wp:posOffset>3009</wp:posOffset>
            </wp:positionV>
            <wp:extent cx="2735580" cy="265430"/>
            <wp:effectExtent l="0" t="0" r="7620" b="1270"/>
            <wp:wrapTopAndBottom/>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17965A21" w14:textId="77777777" w:rsidR="00A640AF" w:rsidRPr="00A640AF" w:rsidRDefault="00A640AF" w:rsidP="00A640AF">
      <w:pPr>
        <w:jc w:val="both"/>
        <w:rPr>
          <w:rFonts w:ascii="Arial" w:eastAsia="Arial" w:hAnsi="Arial" w:cs="Arial"/>
          <w:sz w:val="20"/>
          <w:szCs w:val="20"/>
          <w:lang w:val="es-ES"/>
        </w:rPr>
      </w:pPr>
      <w:r w:rsidRPr="00A640AF">
        <w:rPr>
          <w:rFonts w:ascii="Arial" w:eastAsia="Arial" w:hAnsi="Arial" w:cs="Arial"/>
          <w:b/>
          <w:sz w:val="20"/>
          <w:szCs w:val="20"/>
          <w:lang w:val="es-ES"/>
        </w:rPr>
        <w:t>FRANCISCO MARTÍNEZ NERI</w:t>
      </w:r>
      <w:r w:rsidRPr="00A640AF">
        <w:rPr>
          <w:rFonts w:ascii="Arial" w:eastAsia="Arial" w:hAnsi="Arial" w:cs="Arial"/>
          <w:sz w:val="20"/>
          <w:szCs w:val="20"/>
          <w:lang w:val="es-ES"/>
        </w:rPr>
        <w:t>, Presidente Municipal Constitucional del Municipio de Oaxaca de Juárez, del Estado Libre y Soberano de Oaxaca, a sus habitantes hace saber:</w:t>
      </w:r>
    </w:p>
    <w:p w14:paraId="7E0C628D" w14:textId="77777777" w:rsidR="00A640AF" w:rsidRPr="00A640AF" w:rsidRDefault="00A640AF" w:rsidP="00A640AF">
      <w:pPr>
        <w:jc w:val="both"/>
        <w:rPr>
          <w:rFonts w:ascii="Arial" w:eastAsia="Arial" w:hAnsi="Arial" w:cs="Arial"/>
          <w:sz w:val="20"/>
          <w:szCs w:val="20"/>
          <w:lang w:val="es-ES"/>
        </w:rPr>
      </w:pPr>
    </w:p>
    <w:p w14:paraId="3C2DAEC3" w14:textId="77777777" w:rsidR="00A640AF" w:rsidRPr="00A640AF" w:rsidRDefault="00A640AF" w:rsidP="00A640AF">
      <w:pPr>
        <w:jc w:val="both"/>
        <w:rPr>
          <w:rFonts w:ascii="Arial" w:hAnsi="Arial" w:cs="Arial"/>
          <w:sz w:val="20"/>
          <w:szCs w:val="20"/>
        </w:rPr>
      </w:pPr>
      <w:r w:rsidRPr="00A640AF">
        <w:rPr>
          <w:rFonts w:ascii="Arial" w:eastAsia="Arial" w:hAnsi="Arial" w:cs="Arial"/>
          <w:sz w:val="20"/>
          <w:szCs w:val="20"/>
          <w:lang w:val="es-ES"/>
        </w:rPr>
        <w:t xml:space="preserve">Que el </w:t>
      </w:r>
      <w:r w:rsidRPr="00A640AF">
        <w:rPr>
          <w:rFonts w:ascii="Arial" w:hAnsi="Arial" w:cs="Arial"/>
          <w:sz w:val="20"/>
          <w:szCs w:val="20"/>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veintitrés de noviembre de dos mil veintitrés, tuvo a bien aprobar y expedir el siguiente:</w:t>
      </w:r>
    </w:p>
    <w:p w14:paraId="3F964C47" w14:textId="77777777" w:rsidR="00A640AF" w:rsidRPr="00A640AF" w:rsidRDefault="00A640AF" w:rsidP="00A640AF">
      <w:pPr>
        <w:rPr>
          <w:rFonts w:ascii="Arial" w:hAnsi="Arial" w:cs="Arial"/>
          <w:sz w:val="20"/>
          <w:szCs w:val="20"/>
        </w:rPr>
      </w:pPr>
    </w:p>
    <w:p w14:paraId="03F906AE" w14:textId="1C0AF17A" w:rsidR="00A640AF" w:rsidRPr="00A640AF" w:rsidRDefault="00A640AF" w:rsidP="00A640AF">
      <w:pPr>
        <w:pStyle w:val="Textoindependiente"/>
        <w:jc w:val="center"/>
        <w:outlineLvl w:val="0"/>
        <w:rPr>
          <w:rFonts w:ascii="Arial" w:hAnsi="Arial" w:cs="Arial"/>
          <w:b/>
        </w:rPr>
      </w:pPr>
      <w:r w:rsidRPr="00A640AF">
        <w:rPr>
          <w:rFonts w:ascii="Arial" w:hAnsi="Arial" w:cs="Arial"/>
          <w:b/>
        </w:rPr>
        <w:t>D</w:t>
      </w:r>
      <w:r>
        <w:rPr>
          <w:rFonts w:ascii="Arial" w:hAnsi="Arial" w:cs="Arial"/>
          <w:b/>
        </w:rPr>
        <w:t>ICTAMEN CDEyMR/320/202</w:t>
      </w:r>
      <w:r w:rsidR="002B71C8">
        <w:rPr>
          <w:rFonts w:ascii="Arial" w:hAnsi="Arial" w:cs="Arial"/>
          <w:b/>
        </w:rPr>
        <w:t>3</w:t>
      </w:r>
    </w:p>
    <w:p w14:paraId="0381EE3F" w14:textId="77777777" w:rsidR="00A640AF" w:rsidRPr="00A640AF" w:rsidRDefault="00A640AF" w:rsidP="00A640AF">
      <w:pPr>
        <w:rPr>
          <w:rFonts w:ascii="Arial" w:hAnsi="Arial" w:cs="Arial"/>
          <w:b/>
          <w:sz w:val="20"/>
          <w:szCs w:val="20"/>
        </w:rPr>
      </w:pPr>
    </w:p>
    <w:p w14:paraId="7CCB7EB0" w14:textId="77777777" w:rsidR="00A640AF" w:rsidRPr="00A640AF" w:rsidRDefault="00A640AF" w:rsidP="00A640AF">
      <w:pPr>
        <w:jc w:val="center"/>
        <w:rPr>
          <w:rFonts w:ascii="Arial" w:eastAsia="Arial" w:hAnsi="Arial" w:cs="Arial"/>
          <w:sz w:val="20"/>
          <w:szCs w:val="20"/>
        </w:rPr>
      </w:pPr>
      <w:r w:rsidRPr="00A640AF">
        <w:rPr>
          <w:rFonts w:ascii="Arial" w:eastAsia="Arial" w:hAnsi="Arial" w:cs="Arial"/>
          <w:b/>
          <w:sz w:val="20"/>
          <w:szCs w:val="20"/>
        </w:rPr>
        <w:t>C O N S I D E R A N D O</w:t>
      </w:r>
    </w:p>
    <w:p w14:paraId="25C831E8" w14:textId="77777777" w:rsidR="00A640AF" w:rsidRPr="00A640AF" w:rsidRDefault="00A640AF" w:rsidP="00A640AF">
      <w:pPr>
        <w:jc w:val="both"/>
        <w:rPr>
          <w:rFonts w:ascii="Arial" w:eastAsia="Arial" w:hAnsi="Arial" w:cs="Arial"/>
          <w:sz w:val="20"/>
          <w:szCs w:val="20"/>
        </w:rPr>
      </w:pPr>
    </w:p>
    <w:p w14:paraId="0C2F5073" w14:textId="77777777" w:rsidR="00A640AF" w:rsidRPr="00A640AF" w:rsidRDefault="00A640AF" w:rsidP="00A640AF">
      <w:pPr>
        <w:jc w:val="both"/>
        <w:rPr>
          <w:rFonts w:ascii="Arial" w:eastAsia="Arial" w:hAnsi="Arial" w:cs="Arial"/>
          <w:sz w:val="20"/>
          <w:szCs w:val="20"/>
        </w:rPr>
      </w:pPr>
      <w:r w:rsidRPr="00A640AF">
        <w:rPr>
          <w:rFonts w:ascii="Arial" w:eastAsia="Arial" w:hAnsi="Arial" w:cs="Arial"/>
          <w:b/>
          <w:sz w:val="20"/>
          <w:szCs w:val="20"/>
        </w:rPr>
        <w:t xml:space="preserve">PRIMERO.- </w:t>
      </w:r>
      <w:r w:rsidRPr="00A640AF">
        <w:rPr>
          <w:rFonts w:ascii="Arial" w:eastAsia="Arial" w:hAnsi="Arial" w:cs="Arial"/>
          <w:sz w:val="20"/>
          <w:szCs w:val="20"/>
        </w:rPr>
        <w:t>Esta Comisión de Desarrollo Económico y Mejora Regulatoria es competente para resolver el presente asunto, con fundamento en lo establecido por los artículos 55 y 56 de la Ley Orgánica Municipal del Estado de Oaxaca, artículos 61, 62 fracción 111, 63 fracción XX, 67, 68 y 93 fracción XI del Bando de Policía y Gobierno del Municipio de Oaxaca de Juárez, así como los artículos 4, 5, 93 y 95 del Reglamento de Establecimientos Comerciales, Industriales y de Servicios del Municipio de Oaxaca de Juárez.</w:t>
      </w:r>
    </w:p>
    <w:p w14:paraId="0E2E03FA" w14:textId="77777777" w:rsidR="00A640AF" w:rsidRPr="00A640AF" w:rsidRDefault="00A640AF" w:rsidP="00A640AF">
      <w:pPr>
        <w:jc w:val="both"/>
        <w:rPr>
          <w:rFonts w:ascii="Arial" w:eastAsia="Arial" w:hAnsi="Arial" w:cs="Arial"/>
          <w:sz w:val="20"/>
          <w:szCs w:val="20"/>
        </w:rPr>
      </w:pPr>
    </w:p>
    <w:p w14:paraId="165B4A24" w14:textId="77777777" w:rsidR="00A640AF" w:rsidRPr="00A640AF" w:rsidRDefault="00A640AF" w:rsidP="00A640AF">
      <w:pPr>
        <w:jc w:val="both"/>
        <w:rPr>
          <w:rFonts w:ascii="Arial" w:eastAsia="Arial" w:hAnsi="Arial" w:cs="Arial"/>
          <w:sz w:val="20"/>
          <w:szCs w:val="20"/>
        </w:rPr>
      </w:pPr>
      <w:r w:rsidRPr="00A640AF">
        <w:rPr>
          <w:rFonts w:ascii="Arial" w:eastAsia="Arial" w:hAnsi="Arial" w:cs="Arial"/>
          <w:b/>
          <w:sz w:val="20"/>
          <w:szCs w:val="20"/>
        </w:rPr>
        <w:t xml:space="preserve">SEGUNDO. - </w:t>
      </w:r>
      <w:r w:rsidRPr="00A640AF">
        <w:rPr>
          <w:rFonts w:ascii="Arial" w:eastAsia="Arial" w:hAnsi="Arial" w:cs="Arial"/>
          <w:sz w:val="20"/>
          <w:szCs w:val="20"/>
        </w:rPr>
        <w:t>De conformidad con lo establecido en el Bando de Policía y Gobierno del Municipio de Oaxaca de Juárez, en su numeral 93 fracción XI, la Comisión de Desarrollo Económico y Mejora Regulatoria tendrá como su función:</w:t>
      </w:r>
    </w:p>
    <w:p w14:paraId="47380305" w14:textId="77777777" w:rsidR="00A640AF" w:rsidRPr="00A640AF" w:rsidRDefault="00A640AF" w:rsidP="00A640AF">
      <w:pPr>
        <w:jc w:val="both"/>
        <w:rPr>
          <w:rFonts w:ascii="Arial" w:eastAsia="Arial" w:hAnsi="Arial" w:cs="Arial"/>
          <w:sz w:val="20"/>
          <w:szCs w:val="20"/>
        </w:rPr>
      </w:pPr>
    </w:p>
    <w:p w14:paraId="4AD8BCA5" w14:textId="77777777" w:rsidR="00A640AF" w:rsidRPr="00A640AF" w:rsidRDefault="00A640AF" w:rsidP="00A640AF">
      <w:pPr>
        <w:jc w:val="both"/>
        <w:rPr>
          <w:rFonts w:ascii="Arial" w:eastAsia="Arial" w:hAnsi="Arial" w:cs="Arial"/>
          <w:sz w:val="20"/>
          <w:szCs w:val="20"/>
        </w:rPr>
      </w:pPr>
      <w:r w:rsidRPr="00A640AF">
        <w:rPr>
          <w:rFonts w:ascii="Arial" w:eastAsia="Arial" w:hAnsi="Arial" w:cs="Arial"/>
          <w:i/>
          <w:sz w:val="20"/>
          <w:szCs w:val="20"/>
        </w:rPr>
        <w:t>"Dictaminar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77C9DA02" w14:textId="77777777" w:rsidR="00A640AF" w:rsidRPr="00A640AF" w:rsidRDefault="00A640AF" w:rsidP="00A640AF">
      <w:pPr>
        <w:jc w:val="both"/>
        <w:rPr>
          <w:rFonts w:ascii="Arial" w:eastAsia="Arial" w:hAnsi="Arial" w:cs="Arial"/>
          <w:sz w:val="20"/>
          <w:szCs w:val="20"/>
        </w:rPr>
      </w:pPr>
    </w:p>
    <w:p w14:paraId="37D99AC4" w14:textId="3ED650B7" w:rsidR="00A640AF" w:rsidRPr="00A640AF" w:rsidRDefault="00A640AF" w:rsidP="00A640AF">
      <w:pPr>
        <w:jc w:val="both"/>
        <w:rPr>
          <w:rFonts w:ascii="Arial" w:eastAsia="Arial" w:hAnsi="Arial" w:cs="Arial"/>
          <w:sz w:val="20"/>
          <w:szCs w:val="20"/>
        </w:rPr>
      </w:pPr>
      <w:r w:rsidRPr="00A640AF">
        <w:rPr>
          <w:rFonts w:ascii="Arial" w:eastAsia="Arial" w:hAnsi="Arial" w:cs="Arial"/>
          <w:sz w:val="20"/>
          <w:szCs w:val="20"/>
        </w:rPr>
        <w:t xml:space="preserve">Respecto de la solicitud del </w:t>
      </w:r>
      <w:r w:rsidRPr="00A640AF">
        <w:rPr>
          <w:rFonts w:ascii="Arial" w:eastAsia="Arial" w:hAnsi="Arial" w:cs="Arial"/>
          <w:b/>
          <w:sz w:val="20"/>
          <w:szCs w:val="20"/>
        </w:rPr>
        <w:t xml:space="preserve">C. MAX ALBERTO BOLAÑOS CORREA </w:t>
      </w:r>
      <w:r w:rsidRPr="00A640AF">
        <w:rPr>
          <w:rFonts w:ascii="Arial" w:eastAsia="Arial" w:hAnsi="Arial" w:cs="Arial"/>
          <w:sz w:val="20"/>
          <w:szCs w:val="20"/>
        </w:rPr>
        <w:t>recibida en la ventanilla única de la Unidad</w:t>
      </w:r>
      <w:r w:rsidR="00D60185">
        <w:rPr>
          <w:rFonts w:ascii="Arial" w:eastAsia="Arial" w:hAnsi="Arial" w:cs="Arial"/>
          <w:sz w:val="20"/>
          <w:szCs w:val="20"/>
        </w:rPr>
        <w:t xml:space="preserve"> de Trámites Empresariales con fecha diecinueve de junio de dos mil veintitrés, por el que tramita cambio de </w:t>
      </w:r>
      <w:r w:rsidRPr="00A640AF">
        <w:rPr>
          <w:rFonts w:ascii="Arial" w:eastAsia="Arial" w:hAnsi="Arial" w:cs="Arial"/>
          <w:sz w:val="20"/>
          <w:szCs w:val="20"/>
        </w:rPr>
        <w:t xml:space="preserve">propietario de una licencia con giro comercial de </w:t>
      </w:r>
      <w:r w:rsidRPr="00A640AF">
        <w:rPr>
          <w:rFonts w:ascii="Arial" w:eastAsia="Arial" w:hAnsi="Arial" w:cs="Arial"/>
          <w:b/>
          <w:sz w:val="20"/>
          <w:szCs w:val="20"/>
        </w:rPr>
        <w:t xml:space="preserve">RESTAURANTE CON VENTA DE CERVEZA, VINOS Y LICORES SOLO CON ALIMENTOS, </w:t>
      </w:r>
      <w:r w:rsidRPr="00A640AF">
        <w:rPr>
          <w:rFonts w:ascii="Arial" w:eastAsia="Arial" w:hAnsi="Arial" w:cs="Arial"/>
          <w:sz w:val="20"/>
          <w:szCs w:val="20"/>
        </w:rPr>
        <w:t>esta Comisión precisa que de conformidad con el artículo 93 y 95 del Reglamento de Establecimientos Comerciales, Industriales y de Servicios del Municipio de Oaxaca de Juárez, el trámite correspondiente es el Traspaso.</w:t>
      </w:r>
    </w:p>
    <w:p w14:paraId="32131B75" w14:textId="77777777" w:rsidR="00A640AF" w:rsidRPr="00A640AF" w:rsidRDefault="00A640AF" w:rsidP="00A640AF">
      <w:pPr>
        <w:jc w:val="both"/>
        <w:rPr>
          <w:rFonts w:ascii="Arial" w:eastAsia="Arial" w:hAnsi="Arial" w:cs="Arial"/>
          <w:sz w:val="20"/>
          <w:szCs w:val="20"/>
        </w:rPr>
      </w:pPr>
    </w:p>
    <w:p w14:paraId="22113192" w14:textId="77777777" w:rsidR="00A640AF" w:rsidRPr="00A640AF" w:rsidRDefault="00A640AF" w:rsidP="00A640AF">
      <w:pPr>
        <w:jc w:val="both"/>
        <w:rPr>
          <w:rFonts w:ascii="Arial" w:eastAsia="Arial" w:hAnsi="Arial" w:cs="Arial"/>
          <w:sz w:val="20"/>
          <w:szCs w:val="20"/>
        </w:rPr>
      </w:pPr>
      <w:r w:rsidRPr="00A640AF">
        <w:rPr>
          <w:rFonts w:ascii="Arial" w:eastAsia="Arial" w:hAnsi="Arial" w:cs="Arial"/>
          <w:sz w:val="20"/>
          <w:szCs w:val="20"/>
        </w:rPr>
        <w:t xml:space="preserve">En relación al giro comercial de </w:t>
      </w:r>
      <w:r w:rsidRPr="00A640AF">
        <w:rPr>
          <w:rFonts w:ascii="Arial" w:eastAsia="Arial" w:hAnsi="Arial" w:cs="Arial"/>
          <w:b/>
          <w:sz w:val="20"/>
          <w:szCs w:val="20"/>
        </w:rPr>
        <w:t xml:space="preserve">RESTAURANTE CON VENTA DE CERVEZA, VINOS Y LICORES SOLO CON ALIMENTOS, </w:t>
      </w:r>
      <w:r w:rsidRPr="00A640AF">
        <w:rPr>
          <w:rFonts w:ascii="Arial" w:eastAsia="Arial" w:hAnsi="Arial" w:cs="Arial"/>
          <w:sz w:val="20"/>
          <w:szCs w:val="20"/>
        </w:rPr>
        <w:t>es una actividad de control especial, de conformidad con el Catálogo de Giros Comerciales, Industriales y de Servicios del Municipio de Oaxaca de Juárez. Consecuentemente se requiere que esta Comisión de Desarrollo Económico y Mejora Regulatoria determine la procedencia de su petición, previo análisis y revisión de los requisitos establecidos en las disposiciones legales correspondientes.</w:t>
      </w:r>
    </w:p>
    <w:p w14:paraId="08A76E42" w14:textId="77777777" w:rsidR="00A640AF" w:rsidRPr="00A640AF" w:rsidRDefault="00A640AF" w:rsidP="00A640AF">
      <w:pPr>
        <w:jc w:val="both"/>
        <w:rPr>
          <w:rFonts w:ascii="Arial" w:eastAsia="Arial" w:hAnsi="Arial" w:cs="Arial"/>
          <w:sz w:val="20"/>
          <w:szCs w:val="20"/>
        </w:rPr>
      </w:pPr>
    </w:p>
    <w:p w14:paraId="1A3D80A4" w14:textId="77777777" w:rsidR="00A640AF" w:rsidRPr="00A640AF" w:rsidRDefault="00A640AF" w:rsidP="00A640AF">
      <w:pPr>
        <w:jc w:val="both"/>
        <w:rPr>
          <w:rFonts w:ascii="Arial" w:eastAsia="Arial" w:hAnsi="Arial" w:cs="Arial"/>
          <w:sz w:val="20"/>
          <w:szCs w:val="20"/>
        </w:rPr>
      </w:pPr>
      <w:r w:rsidRPr="00A640AF">
        <w:rPr>
          <w:rFonts w:ascii="Arial" w:eastAsia="Arial" w:hAnsi="Arial" w:cs="Arial"/>
          <w:sz w:val="20"/>
          <w:szCs w:val="20"/>
        </w:rPr>
        <w:t>Por tanto, la solicitud en comento es asunto que requiere análisis y emisión del dictamen correspondiente por parte de esta Comisión.</w:t>
      </w:r>
    </w:p>
    <w:p w14:paraId="447CE2ED" w14:textId="77777777" w:rsidR="00A640AF" w:rsidRPr="00A640AF" w:rsidRDefault="00A640AF" w:rsidP="00A640AF">
      <w:pPr>
        <w:jc w:val="both"/>
        <w:rPr>
          <w:rFonts w:ascii="Arial" w:eastAsia="Arial" w:hAnsi="Arial" w:cs="Arial"/>
          <w:sz w:val="20"/>
          <w:szCs w:val="20"/>
        </w:rPr>
      </w:pPr>
    </w:p>
    <w:p w14:paraId="061A85A7" w14:textId="77777777" w:rsidR="00A640AF" w:rsidRPr="00A640AF" w:rsidRDefault="00A640AF" w:rsidP="00A640AF">
      <w:pPr>
        <w:jc w:val="both"/>
        <w:rPr>
          <w:rFonts w:ascii="Arial" w:eastAsia="Arial" w:hAnsi="Arial" w:cs="Arial"/>
          <w:sz w:val="20"/>
          <w:szCs w:val="20"/>
        </w:rPr>
      </w:pPr>
      <w:r w:rsidRPr="00A640AF">
        <w:rPr>
          <w:rFonts w:ascii="Arial" w:eastAsia="Arial" w:hAnsi="Arial" w:cs="Arial"/>
          <w:b/>
          <w:sz w:val="20"/>
          <w:szCs w:val="20"/>
        </w:rPr>
        <w:t xml:space="preserve">TERCERO. - </w:t>
      </w:r>
      <w:r w:rsidRPr="00A640AF">
        <w:rPr>
          <w:rFonts w:ascii="Arial" w:eastAsia="Arial" w:hAnsi="Arial" w:cs="Arial"/>
          <w:sz w:val="20"/>
          <w:szCs w:val="20"/>
        </w:rPr>
        <w:t>El artículo 95 del Reglamento de Establecimientos Comerciales, Industriales y de Servicios del Municipio de Oaxaca de Juárez señala los requisitos que deberán cumplirse para el trámite de traspaso de las licencias. Y del análisis de las documentales que integran el expediente, se tiene que:</w:t>
      </w:r>
    </w:p>
    <w:p w14:paraId="42860C31" w14:textId="77777777" w:rsidR="00A640AF" w:rsidRPr="00A640AF" w:rsidRDefault="00A640AF" w:rsidP="00A640AF">
      <w:pPr>
        <w:jc w:val="both"/>
        <w:rPr>
          <w:rFonts w:ascii="Arial" w:eastAsia="Arial" w:hAnsi="Arial" w:cs="Arial"/>
          <w:sz w:val="20"/>
          <w:szCs w:val="20"/>
        </w:rPr>
      </w:pPr>
    </w:p>
    <w:p w14:paraId="2B8E9A4E" w14:textId="77777777" w:rsidR="00A640AF" w:rsidRPr="00A640AF" w:rsidRDefault="00A640AF" w:rsidP="00D60185">
      <w:pPr>
        <w:ind w:left="284"/>
        <w:jc w:val="both"/>
        <w:rPr>
          <w:rFonts w:ascii="Arial" w:eastAsia="Arial" w:hAnsi="Arial" w:cs="Arial"/>
          <w:sz w:val="20"/>
          <w:szCs w:val="20"/>
        </w:rPr>
      </w:pPr>
      <w:r w:rsidRPr="00A640AF">
        <w:rPr>
          <w:rFonts w:ascii="Arial" w:eastAsia="Arial" w:hAnsi="Arial" w:cs="Arial"/>
          <w:sz w:val="20"/>
          <w:szCs w:val="20"/>
        </w:rPr>
        <w:t>• Se da cumplimiento con el Formato Único con folio MOJ220291, recibido con fecha veintiuno de junio de dos mil veintitrés, el cual se encuentra visible en la foja 17 del expediente en estudio.</w:t>
      </w:r>
    </w:p>
    <w:p w14:paraId="18C26866" w14:textId="77777777" w:rsidR="00A640AF" w:rsidRPr="00A640AF" w:rsidRDefault="00A640AF" w:rsidP="00D60185">
      <w:pPr>
        <w:ind w:left="284"/>
        <w:jc w:val="both"/>
        <w:rPr>
          <w:rFonts w:ascii="Arial" w:eastAsia="Arial" w:hAnsi="Arial" w:cs="Arial"/>
          <w:sz w:val="20"/>
          <w:szCs w:val="20"/>
        </w:rPr>
      </w:pPr>
    </w:p>
    <w:p w14:paraId="752BBE29" w14:textId="77777777" w:rsidR="00A640AF" w:rsidRPr="00A640AF" w:rsidRDefault="00A640AF" w:rsidP="00D60185">
      <w:pPr>
        <w:ind w:left="284"/>
        <w:jc w:val="both"/>
        <w:rPr>
          <w:rFonts w:ascii="Arial" w:eastAsia="Arial" w:hAnsi="Arial" w:cs="Arial"/>
          <w:sz w:val="20"/>
          <w:szCs w:val="20"/>
        </w:rPr>
      </w:pPr>
      <w:r w:rsidRPr="00A640AF">
        <w:rPr>
          <w:rFonts w:ascii="Arial" w:eastAsia="Arial" w:hAnsi="Arial" w:cs="Arial"/>
          <w:sz w:val="20"/>
          <w:szCs w:val="20"/>
        </w:rPr>
        <w:t>• Original de la licencia y/o cédula de revalidación al padrón fiscal municipal vigente.</w:t>
      </w:r>
    </w:p>
    <w:p w14:paraId="2A2B1213" w14:textId="77777777" w:rsidR="00A640AF" w:rsidRPr="00A640AF" w:rsidRDefault="00A640AF" w:rsidP="00D60185">
      <w:pPr>
        <w:ind w:left="284"/>
        <w:jc w:val="both"/>
        <w:rPr>
          <w:rFonts w:ascii="Arial" w:eastAsia="Arial" w:hAnsi="Arial" w:cs="Arial"/>
          <w:sz w:val="20"/>
          <w:szCs w:val="20"/>
        </w:rPr>
      </w:pPr>
      <w:r w:rsidRPr="00A640AF">
        <w:rPr>
          <w:rFonts w:ascii="Arial" w:eastAsia="Arial" w:hAnsi="Arial" w:cs="Arial"/>
          <w:sz w:val="20"/>
          <w:szCs w:val="20"/>
        </w:rPr>
        <w:t xml:space="preserve">El promovente exhibe cédula de registro, actualización y revalidación al padrón fiscal </w:t>
      </w:r>
      <w:r w:rsidRPr="00A640AF">
        <w:rPr>
          <w:rFonts w:ascii="Arial" w:eastAsia="Arial" w:hAnsi="Arial" w:cs="Arial"/>
          <w:sz w:val="20"/>
          <w:szCs w:val="20"/>
        </w:rPr>
        <w:lastRenderedPageBreak/>
        <w:t xml:space="preserve">municipal 2023 a favor del </w:t>
      </w:r>
      <w:r w:rsidRPr="00A640AF">
        <w:rPr>
          <w:rFonts w:ascii="Arial" w:eastAsia="Arial" w:hAnsi="Arial" w:cs="Arial"/>
          <w:b/>
          <w:sz w:val="20"/>
          <w:szCs w:val="20"/>
        </w:rPr>
        <w:t xml:space="preserve">C. CARLOS </w:t>
      </w:r>
      <w:proofErr w:type="spellStart"/>
      <w:r w:rsidRPr="00A640AF">
        <w:rPr>
          <w:rFonts w:ascii="Arial" w:eastAsia="Arial" w:hAnsi="Arial" w:cs="Arial"/>
          <w:b/>
          <w:sz w:val="20"/>
          <w:szCs w:val="20"/>
        </w:rPr>
        <w:t>IVAN</w:t>
      </w:r>
      <w:proofErr w:type="spellEnd"/>
      <w:r w:rsidRPr="00A640AF">
        <w:rPr>
          <w:rFonts w:ascii="Arial" w:eastAsia="Arial" w:hAnsi="Arial" w:cs="Arial"/>
          <w:b/>
          <w:sz w:val="20"/>
          <w:szCs w:val="20"/>
        </w:rPr>
        <w:t xml:space="preserve"> ACEVEDO CABRERA, </w:t>
      </w:r>
      <w:r w:rsidRPr="00A640AF">
        <w:rPr>
          <w:rFonts w:ascii="Arial" w:eastAsia="Arial" w:hAnsi="Arial" w:cs="Arial"/>
          <w:sz w:val="20"/>
          <w:szCs w:val="20"/>
        </w:rPr>
        <w:t xml:space="preserve">que autoriza el funcionamiento de un establecimiento comercial que expende bebidas alcohólicas con giro de </w:t>
      </w:r>
      <w:r w:rsidRPr="00A640AF">
        <w:rPr>
          <w:rFonts w:ascii="Arial" w:eastAsia="Arial" w:hAnsi="Arial" w:cs="Arial"/>
          <w:b/>
          <w:sz w:val="20"/>
          <w:szCs w:val="20"/>
        </w:rPr>
        <w:t xml:space="preserve">RESTAURANTE CON VENTA DE CERVEZA, VINOS Y LICORES SOLO CON ALIMENTOS, </w:t>
      </w:r>
      <w:r w:rsidRPr="00A640AF">
        <w:rPr>
          <w:rFonts w:ascii="Arial" w:eastAsia="Arial" w:hAnsi="Arial" w:cs="Arial"/>
          <w:sz w:val="20"/>
          <w:szCs w:val="20"/>
        </w:rPr>
        <w:t xml:space="preserve">denominado </w:t>
      </w:r>
      <w:r w:rsidRPr="00A640AF">
        <w:rPr>
          <w:rFonts w:ascii="Arial" w:eastAsia="Arial" w:hAnsi="Arial" w:cs="Arial"/>
          <w:b/>
          <w:sz w:val="20"/>
          <w:szCs w:val="20"/>
        </w:rPr>
        <w:t>"</w:t>
      </w:r>
      <w:proofErr w:type="spellStart"/>
      <w:r w:rsidRPr="00A640AF">
        <w:rPr>
          <w:rFonts w:ascii="Arial" w:eastAsia="Arial" w:hAnsi="Arial" w:cs="Arial"/>
          <w:b/>
          <w:sz w:val="20"/>
          <w:szCs w:val="20"/>
        </w:rPr>
        <w:t>XOCOLATL</w:t>
      </w:r>
      <w:proofErr w:type="spellEnd"/>
      <w:r w:rsidRPr="00A640AF">
        <w:rPr>
          <w:rFonts w:ascii="Arial" w:eastAsia="Arial" w:hAnsi="Arial" w:cs="Arial"/>
          <w:b/>
          <w:sz w:val="20"/>
          <w:szCs w:val="20"/>
        </w:rPr>
        <w:t xml:space="preserve">" </w:t>
      </w:r>
      <w:r w:rsidRPr="00A640AF">
        <w:rPr>
          <w:rFonts w:ascii="Arial" w:eastAsia="Arial" w:hAnsi="Arial" w:cs="Arial"/>
          <w:sz w:val="20"/>
          <w:szCs w:val="20"/>
        </w:rPr>
        <w:t xml:space="preserve">y con domicilio </w:t>
      </w:r>
      <w:r w:rsidRPr="00A640AF">
        <w:rPr>
          <w:rFonts w:ascii="Arial" w:eastAsia="Arial" w:hAnsi="Arial" w:cs="Arial"/>
          <w:b/>
          <w:sz w:val="20"/>
          <w:szCs w:val="20"/>
        </w:rPr>
        <w:t xml:space="preserve">SANTOS DEGOLLADO, NÚMERO EXTERIOR 609, LETRA A, COLONIA CENTRO, OAXACA DE JUÁREZ, OAXACA. </w:t>
      </w:r>
      <w:r w:rsidRPr="00A640AF">
        <w:rPr>
          <w:rFonts w:ascii="Arial" w:eastAsia="Arial" w:hAnsi="Arial" w:cs="Arial"/>
          <w:sz w:val="20"/>
          <w:szCs w:val="20"/>
        </w:rPr>
        <w:t>Visible en la foja 3 del expediente.</w:t>
      </w:r>
    </w:p>
    <w:p w14:paraId="51611B06" w14:textId="77777777" w:rsidR="00A640AF" w:rsidRPr="00A640AF" w:rsidRDefault="00A640AF" w:rsidP="00D60185">
      <w:pPr>
        <w:ind w:left="284"/>
        <w:jc w:val="both"/>
        <w:rPr>
          <w:rFonts w:ascii="Arial" w:eastAsia="Arial" w:hAnsi="Arial" w:cs="Arial"/>
          <w:sz w:val="20"/>
          <w:szCs w:val="20"/>
        </w:rPr>
      </w:pPr>
    </w:p>
    <w:p w14:paraId="155690E5" w14:textId="2A93665B" w:rsidR="00A640AF" w:rsidRPr="00A640AF" w:rsidRDefault="00A640AF" w:rsidP="00D60185">
      <w:pPr>
        <w:ind w:left="284"/>
        <w:jc w:val="both"/>
        <w:rPr>
          <w:rFonts w:ascii="Arial" w:eastAsia="Arial" w:hAnsi="Arial" w:cs="Arial"/>
          <w:sz w:val="20"/>
          <w:szCs w:val="20"/>
        </w:rPr>
      </w:pPr>
      <w:r w:rsidRPr="00A640AF">
        <w:rPr>
          <w:rFonts w:ascii="Arial" w:eastAsia="Arial" w:hAnsi="Arial" w:cs="Arial"/>
          <w:sz w:val="20"/>
          <w:szCs w:val="20"/>
        </w:rPr>
        <w:t xml:space="preserve">• El promovente exhibe el CONTRATO DE CESIÓN DE DERECHOS Y OBLIGACIONES reconocido ante la Licenciada </w:t>
      </w:r>
      <w:proofErr w:type="spellStart"/>
      <w:r w:rsidRPr="00A640AF">
        <w:rPr>
          <w:rFonts w:ascii="Arial" w:eastAsia="Arial" w:hAnsi="Arial" w:cs="Arial"/>
          <w:sz w:val="20"/>
          <w:szCs w:val="20"/>
        </w:rPr>
        <w:t>Laetitia</w:t>
      </w:r>
      <w:proofErr w:type="spellEnd"/>
      <w:r w:rsidRPr="00A640AF">
        <w:rPr>
          <w:rFonts w:ascii="Arial" w:eastAsia="Arial" w:hAnsi="Arial" w:cs="Arial"/>
          <w:sz w:val="20"/>
          <w:szCs w:val="20"/>
        </w:rPr>
        <w:t xml:space="preserve"> Melina Pertierra, Notaria Pública Número Ciento Tres en Ejercicio y Funciones en el Estado de Oaxaca, con residencia en Oaxaca de Juárez, en el que se hace constar LA CESIÓN DE DERECHOS que otorga el </w:t>
      </w:r>
      <w:r w:rsidRPr="00A640AF">
        <w:rPr>
          <w:rFonts w:ascii="Arial" w:eastAsia="Arial" w:hAnsi="Arial" w:cs="Arial"/>
          <w:b/>
          <w:sz w:val="20"/>
          <w:szCs w:val="20"/>
        </w:rPr>
        <w:t xml:space="preserve">C. CARLOS IVÁN ACEVEDO CABRERA </w:t>
      </w:r>
      <w:r w:rsidRPr="00A640AF">
        <w:rPr>
          <w:rFonts w:ascii="Arial" w:eastAsia="Arial" w:hAnsi="Arial" w:cs="Arial"/>
          <w:sz w:val="20"/>
          <w:szCs w:val="20"/>
        </w:rPr>
        <w:t xml:space="preserve">como "CEDENTE" al </w:t>
      </w:r>
      <w:r w:rsidRPr="00A640AF">
        <w:rPr>
          <w:rFonts w:ascii="Arial" w:eastAsia="Arial" w:hAnsi="Arial" w:cs="Arial"/>
          <w:b/>
          <w:sz w:val="20"/>
          <w:szCs w:val="20"/>
        </w:rPr>
        <w:t xml:space="preserve">C. MAX ALBERTO BOLAÑOS CORREA </w:t>
      </w:r>
      <w:r w:rsidRPr="00A640AF">
        <w:rPr>
          <w:rFonts w:ascii="Arial" w:eastAsia="Arial" w:hAnsi="Arial" w:cs="Arial"/>
          <w:sz w:val="20"/>
          <w:szCs w:val="20"/>
        </w:rPr>
        <w:t xml:space="preserve">como "CESIONARIO" en el que señala que cede al cesionario, todos los derechos de propiedad, titularidad, uso, goce y disfrute, obligaciones, frutos, accesiones, sobre la licencia con giro comercial de </w:t>
      </w:r>
      <w:r w:rsidRPr="00A640AF">
        <w:rPr>
          <w:rFonts w:ascii="Arial" w:eastAsia="Arial" w:hAnsi="Arial" w:cs="Arial"/>
          <w:b/>
          <w:sz w:val="20"/>
          <w:szCs w:val="20"/>
        </w:rPr>
        <w:t xml:space="preserve">RESTAURANTE CON VENTA DE CERVEZA, VINOS Y LICORES SOLO CON ALIMENTOS, </w:t>
      </w:r>
      <w:r w:rsidRPr="00A640AF">
        <w:rPr>
          <w:rFonts w:ascii="Arial" w:eastAsia="Arial" w:hAnsi="Arial" w:cs="Arial"/>
          <w:sz w:val="20"/>
          <w:szCs w:val="20"/>
        </w:rPr>
        <w:t xml:space="preserve">con número 1020000000632, ubicado en domicilio </w:t>
      </w:r>
      <w:r w:rsidRPr="00A640AF">
        <w:rPr>
          <w:rFonts w:ascii="Arial" w:eastAsia="Arial" w:hAnsi="Arial" w:cs="Arial"/>
          <w:b/>
          <w:sz w:val="20"/>
          <w:szCs w:val="20"/>
        </w:rPr>
        <w:t xml:space="preserve">SANTOS DEGOLLADO, NÚMERO EXTERIOR 609, LETRA A, COLONIA CENTRO, OAXACA DE JUÁREZ, OAXACA, </w:t>
      </w:r>
      <w:r w:rsidRPr="00A640AF">
        <w:rPr>
          <w:rFonts w:ascii="Arial" w:eastAsia="Arial" w:hAnsi="Arial" w:cs="Arial"/>
          <w:sz w:val="20"/>
          <w:szCs w:val="20"/>
        </w:rPr>
        <w:t>el cual es visible en las fojas 11 a la 14 del expediente.</w:t>
      </w:r>
      <w:r w:rsidR="00EF7D73">
        <w:rPr>
          <w:rFonts w:ascii="Arial" w:eastAsia="Arial" w:hAnsi="Arial" w:cs="Arial"/>
          <w:sz w:val="20"/>
          <w:szCs w:val="20"/>
        </w:rPr>
        <w:t xml:space="preserve">          </w:t>
      </w:r>
    </w:p>
    <w:p w14:paraId="35016142" w14:textId="77777777" w:rsidR="00A640AF" w:rsidRPr="00A640AF" w:rsidRDefault="00A640AF" w:rsidP="00D60185">
      <w:pPr>
        <w:ind w:left="284"/>
        <w:jc w:val="both"/>
        <w:rPr>
          <w:rFonts w:ascii="Arial" w:eastAsia="Arial" w:hAnsi="Arial" w:cs="Arial"/>
          <w:sz w:val="20"/>
          <w:szCs w:val="20"/>
        </w:rPr>
      </w:pPr>
    </w:p>
    <w:p w14:paraId="10FCE012" w14:textId="77777777" w:rsidR="00A640AF" w:rsidRPr="00A640AF" w:rsidRDefault="00A640AF" w:rsidP="00D60185">
      <w:pPr>
        <w:ind w:left="284"/>
        <w:jc w:val="both"/>
        <w:rPr>
          <w:rFonts w:ascii="Arial" w:eastAsia="Arial" w:hAnsi="Arial" w:cs="Arial"/>
          <w:sz w:val="20"/>
          <w:szCs w:val="20"/>
        </w:rPr>
      </w:pPr>
      <w:r w:rsidRPr="00A640AF">
        <w:rPr>
          <w:rFonts w:ascii="Arial" w:eastAsia="Arial" w:hAnsi="Arial" w:cs="Arial"/>
          <w:sz w:val="20"/>
          <w:szCs w:val="20"/>
        </w:rPr>
        <w:t xml:space="preserve">• Integra también el expediente copia de la cédula de identificación fiscal emitida por el Servicio de Administración Tributaria a favor del </w:t>
      </w:r>
      <w:r w:rsidRPr="00A640AF">
        <w:rPr>
          <w:rFonts w:ascii="Arial" w:eastAsia="Arial" w:hAnsi="Arial" w:cs="Arial"/>
          <w:b/>
          <w:sz w:val="20"/>
          <w:szCs w:val="20"/>
        </w:rPr>
        <w:t xml:space="preserve">C. MAX ALBERTO BOLAÑOS CORREA, </w:t>
      </w:r>
      <w:r w:rsidRPr="00A640AF">
        <w:rPr>
          <w:rFonts w:ascii="Arial" w:eastAsia="Arial" w:hAnsi="Arial" w:cs="Arial"/>
          <w:sz w:val="20"/>
          <w:szCs w:val="20"/>
        </w:rPr>
        <w:t>con lo que da cumplimiento a lo establecido en el artículo 68 fracción XIX de la Ley Orgánica Municipal del Estado de Oaxaca; visible en la foja 10 del expediente.</w:t>
      </w:r>
    </w:p>
    <w:p w14:paraId="502CC3C4" w14:textId="77777777" w:rsidR="00A640AF" w:rsidRPr="00A640AF" w:rsidRDefault="00A640AF" w:rsidP="00D60185">
      <w:pPr>
        <w:ind w:left="284"/>
        <w:jc w:val="both"/>
        <w:rPr>
          <w:rFonts w:ascii="Arial" w:eastAsia="Arial" w:hAnsi="Arial" w:cs="Arial"/>
          <w:sz w:val="20"/>
          <w:szCs w:val="20"/>
        </w:rPr>
      </w:pPr>
    </w:p>
    <w:p w14:paraId="605F1D01" w14:textId="77777777" w:rsidR="00A640AF" w:rsidRPr="00A640AF" w:rsidRDefault="00A640AF" w:rsidP="00D60185">
      <w:pPr>
        <w:ind w:left="284"/>
        <w:jc w:val="both"/>
        <w:rPr>
          <w:rFonts w:ascii="Arial" w:eastAsia="Arial" w:hAnsi="Arial" w:cs="Arial"/>
          <w:sz w:val="20"/>
          <w:szCs w:val="20"/>
        </w:rPr>
      </w:pPr>
      <w:r w:rsidRPr="00A640AF">
        <w:rPr>
          <w:rFonts w:ascii="Arial" w:eastAsia="Arial" w:hAnsi="Arial" w:cs="Arial"/>
          <w:sz w:val="20"/>
          <w:szCs w:val="20"/>
        </w:rPr>
        <w:t xml:space="preserve">• Se da cumplimiento con la identificación oficial con fotografía del cedente y cesionario, encontrándose visibles en las fojas 15 y 16 del expediente a nombre de </w:t>
      </w:r>
      <w:r w:rsidRPr="00A640AF">
        <w:rPr>
          <w:rFonts w:ascii="Arial" w:eastAsia="Arial" w:hAnsi="Arial" w:cs="Arial"/>
          <w:b/>
          <w:sz w:val="20"/>
          <w:szCs w:val="20"/>
        </w:rPr>
        <w:t xml:space="preserve">CARLOS IVÁN ACEVEDO CABRERA </w:t>
      </w:r>
      <w:r w:rsidRPr="00A640AF">
        <w:rPr>
          <w:rFonts w:ascii="Arial" w:eastAsia="Arial" w:hAnsi="Arial" w:cs="Arial"/>
          <w:sz w:val="20"/>
          <w:szCs w:val="20"/>
        </w:rPr>
        <w:t xml:space="preserve">y </w:t>
      </w:r>
      <w:r w:rsidRPr="00A640AF">
        <w:rPr>
          <w:rFonts w:ascii="Arial" w:eastAsia="Arial" w:hAnsi="Arial" w:cs="Arial"/>
          <w:b/>
          <w:sz w:val="20"/>
          <w:szCs w:val="20"/>
        </w:rPr>
        <w:t>MAX ALBERTO BOLAÑOS CORREA.</w:t>
      </w:r>
    </w:p>
    <w:p w14:paraId="3BE8914C" w14:textId="77777777" w:rsidR="00A640AF" w:rsidRPr="00A640AF" w:rsidRDefault="00A640AF" w:rsidP="00A640AF">
      <w:pPr>
        <w:jc w:val="both"/>
        <w:rPr>
          <w:rFonts w:ascii="Arial" w:eastAsia="Arial" w:hAnsi="Arial" w:cs="Arial"/>
          <w:sz w:val="20"/>
          <w:szCs w:val="20"/>
        </w:rPr>
      </w:pPr>
    </w:p>
    <w:p w14:paraId="641AD398" w14:textId="77777777" w:rsidR="00A640AF" w:rsidRPr="00A640AF" w:rsidRDefault="00A640AF" w:rsidP="00A640AF">
      <w:pPr>
        <w:jc w:val="both"/>
        <w:rPr>
          <w:rFonts w:ascii="Arial" w:eastAsia="Arial" w:hAnsi="Arial" w:cs="Arial"/>
          <w:sz w:val="20"/>
          <w:szCs w:val="20"/>
        </w:rPr>
      </w:pPr>
      <w:r w:rsidRPr="00A640AF">
        <w:rPr>
          <w:rFonts w:ascii="Arial" w:eastAsia="Arial" w:hAnsi="Arial" w:cs="Arial"/>
          <w:sz w:val="20"/>
          <w:szCs w:val="20"/>
        </w:rPr>
        <w:t xml:space="preserve">Así como el Reporte de Inspección de fecha cuatro de agosto de dos mil veintitrés, mediante oficio </w:t>
      </w:r>
      <w:proofErr w:type="spellStart"/>
      <w:r w:rsidRPr="00A640AF">
        <w:rPr>
          <w:rFonts w:ascii="Arial" w:eastAsia="Arial" w:hAnsi="Arial" w:cs="Arial"/>
          <w:sz w:val="20"/>
          <w:szCs w:val="20"/>
        </w:rPr>
        <w:t>SDE</w:t>
      </w:r>
      <w:proofErr w:type="spellEnd"/>
      <w:r w:rsidRPr="00A640AF">
        <w:rPr>
          <w:rFonts w:ascii="Arial" w:eastAsia="Arial" w:hAnsi="Arial" w:cs="Arial"/>
          <w:sz w:val="20"/>
          <w:szCs w:val="20"/>
        </w:rPr>
        <w:t>/</w:t>
      </w:r>
      <w:proofErr w:type="spellStart"/>
      <w:r w:rsidRPr="00A640AF">
        <w:rPr>
          <w:rFonts w:ascii="Arial" w:eastAsia="Arial" w:hAnsi="Arial" w:cs="Arial"/>
          <w:sz w:val="20"/>
          <w:szCs w:val="20"/>
        </w:rPr>
        <w:t>DRAC</w:t>
      </w:r>
      <w:proofErr w:type="spellEnd"/>
      <w:r w:rsidRPr="00A640AF">
        <w:rPr>
          <w:rFonts w:ascii="Arial" w:eastAsia="Arial" w:hAnsi="Arial" w:cs="Arial"/>
          <w:sz w:val="20"/>
          <w:szCs w:val="20"/>
        </w:rPr>
        <w:t xml:space="preserve">/0901/2023 por parte de la Dirección de Regulación de la Actividad Comercial, donde se hace constar que el </w:t>
      </w:r>
      <w:r w:rsidRPr="00A640AF">
        <w:rPr>
          <w:rFonts w:ascii="Arial" w:eastAsia="Arial" w:hAnsi="Arial" w:cs="Arial"/>
          <w:sz w:val="20"/>
          <w:szCs w:val="20"/>
        </w:rPr>
        <w:lastRenderedPageBreak/>
        <w:t xml:space="preserve">establecimiento comercial ubicado en domicilio </w:t>
      </w:r>
      <w:r w:rsidRPr="00A640AF">
        <w:rPr>
          <w:rFonts w:ascii="Arial" w:eastAsia="Arial" w:hAnsi="Arial" w:cs="Arial"/>
          <w:b/>
          <w:sz w:val="20"/>
          <w:szCs w:val="20"/>
        </w:rPr>
        <w:t>SANTOS DEGOLLADO, NÚMERO EXTERIOR</w:t>
      </w:r>
    </w:p>
    <w:p w14:paraId="743456E4" w14:textId="77777777" w:rsidR="00A640AF" w:rsidRPr="00A640AF" w:rsidRDefault="00A640AF" w:rsidP="00A640AF">
      <w:pPr>
        <w:jc w:val="both"/>
        <w:rPr>
          <w:rFonts w:ascii="Arial" w:eastAsia="Arial" w:hAnsi="Arial" w:cs="Arial"/>
          <w:sz w:val="20"/>
          <w:szCs w:val="20"/>
        </w:rPr>
      </w:pPr>
      <w:r w:rsidRPr="00A640AF">
        <w:rPr>
          <w:rFonts w:ascii="Arial" w:eastAsia="Arial" w:hAnsi="Arial" w:cs="Arial"/>
          <w:b/>
          <w:sz w:val="20"/>
          <w:szCs w:val="20"/>
        </w:rPr>
        <w:t xml:space="preserve">609, LETRA A, COLONIA CENTRO, OAXACA DE JUÁREZ, OAXACA </w:t>
      </w:r>
      <w:r w:rsidRPr="00A640AF">
        <w:rPr>
          <w:rFonts w:ascii="Arial" w:eastAsia="Arial" w:hAnsi="Arial" w:cs="Arial"/>
          <w:sz w:val="20"/>
          <w:szCs w:val="20"/>
        </w:rPr>
        <w:t>se encuentra listo para funcionar, con una anuencia vecinal de ocho personas a favor y ninguna en contra respecto al funcionamiento del mismo, visible en las fojas 31 a la 40 del expediente.</w:t>
      </w:r>
    </w:p>
    <w:p w14:paraId="16F65F84" w14:textId="77777777" w:rsidR="00A640AF" w:rsidRPr="00A640AF" w:rsidRDefault="00A640AF" w:rsidP="00A640AF">
      <w:pPr>
        <w:jc w:val="both"/>
        <w:rPr>
          <w:rFonts w:ascii="Arial" w:eastAsia="Arial" w:hAnsi="Arial" w:cs="Arial"/>
          <w:sz w:val="20"/>
          <w:szCs w:val="20"/>
        </w:rPr>
      </w:pPr>
    </w:p>
    <w:p w14:paraId="04BB1A02" w14:textId="77777777" w:rsidR="00A640AF" w:rsidRPr="00A640AF" w:rsidRDefault="00A640AF" w:rsidP="00A640AF">
      <w:pPr>
        <w:jc w:val="both"/>
        <w:rPr>
          <w:rFonts w:ascii="Arial" w:eastAsia="Arial" w:hAnsi="Arial" w:cs="Arial"/>
          <w:sz w:val="20"/>
          <w:szCs w:val="20"/>
        </w:rPr>
      </w:pPr>
      <w:r w:rsidRPr="00A640AF">
        <w:rPr>
          <w:rFonts w:ascii="Arial" w:eastAsia="Arial" w:hAnsi="Arial" w:cs="Arial"/>
          <w:b/>
          <w:sz w:val="20"/>
          <w:szCs w:val="20"/>
        </w:rPr>
        <w:t xml:space="preserve">CUARTO. - </w:t>
      </w:r>
      <w:r w:rsidRPr="00A640AF">
        <w:rPr>
          <w:rFonts w:ascii="Arial" w:eastAsia="Arial" w:hAnsi="Arial" w:cs="Arial"/>
          <w:sz w:val="20"/>
          <w:szCs w:val="20"/>
        </w:rPr>
        <w:t xml:space="preserve">Por lo anterior, esta Comisión de Desarrollo Económico y Mejora Regulatoria considera que la solicitud del </w:t>
      </w:r>
      <w:r w:rsidRPr="00A640AF">
        <w:rPr>
          <w:rFonts w:ascii="Arial" w:eastAsia="Arial" w:hAnsi="Arial" w:cs="Arial"/>
          <w:b/>
          <w:sz w:val="20"/>
          <w:szCs w:val="20"/>
        </w:rPr>
        <w:t xml:space="preserve">C. MAX ALBERTO BOLAÑOS CORREA </w:t>
      </w:r>
      <w:r w:rsidRPr="00A640AF">
        <w:rPr>
          <w:rFonts w:ascii="Arial" w:eastAsia="Arial" w:hAnsi="Arial" w:cs="Arial"/>
          <w:sz w:val="20"/>
          <w:szCs w:val="20"/>
        </w:rPr>
        <w:t>cumplió con los requisitos establecidos en el Reglamento cie Establecimientos Comerciales, Industriales y de Servicios del Municipio de Oaxaca de Juárez; como quedó asentado en los resultandos del presente, por lo que se emite el siguiente:</w:t>
      </w:r>
    </w:p>
    <w:p w14:paraId="18E1640B" w14:textId="77777777" w:rsidR="00A640AF" w:rsidRPr="00A640AF" w:rsidRDefault="00A640AF" w:rsidP="00A640AF">
      <w:pPr>
        <w:jc w:val="both"/>
        <w:rPr>
          <w:rFonts w:ascii="Arial" w:eastAsia="Arial" w:hAnsi="Arial" w:cs="Arial"/>
          <w:sz w:val="20"/>
          <w:szCs w:val="20"/>
        </w:rPr>
      </w:pPr>
    </w:p>
    <w:p w14:paraId="19C7BF02" w14:textId="77777777" w:rsidR="00A640AF" w:rsidRPr="00A640AF" w:rsidRDefault="00A640AF" w:rsidP="00A640AF">
      <w:pPr>
        <w:jc w:val="center"/>
        <w:rPr>
          <w:rFonts w:ascii="Arial" w:eastAsia="Arial" w:hAnsi="Arial" w:cs="Arial"/>
          <w:sz w:val="20"/>
          <w:szCs w:val="20"/>
        </w:rPr>
      </w:pPr>
      <w:r w:rsidRPr="00A640AF">
        <w:rPr>
          <w:rFonts w:ascii="Arial" w:eastAsia="Arial" w:hAnsi="Arial" w:cs="Arial"/>
          <w:b/>
          <w:sz w:val="20"/>
          <w:szCs w:val="20"/>
        </w:rPr>
        <w:t>D I C T A M E N</w:t>
      </w:r>
    </w:p>
    <w:p w14:paraId="1EF76E5E" w14:textId="77777777" w:rsidR="00A640AF" w:rsidRPr="00A640AF" w:rsidRDefault="00A640AF" w:rsidP="00A640AF">
      <w:pPr>
        <w:jc w:val="both"/>
        <w:rPr>
          <w:rFonts w:ascii="Arial" w:eastAsia="Arial" w:hAnsi="Arial" w:cs="Arial"/>
          <w:sz w:val="20"/>
          <w:szCs w:val="20"/>
        </w:rPr>
      </w:pPr>
    </w:p>
    <w:p w14:paraId="1551E04C" w14:textId="77777777" w:rsidR="00A640AF" w:rsidRPr="00A640AF" w:rsidRDefault="00A640AF" w:rsidP="00A640AF">
      <w:pPr>
        <w:jc w:val="both"/>
        <w:rPr>
          <w:rFonts w:ascii="Arial" w:eastAsia="Arial" w:hAnsi="Arial" w:cs="Arial"/>
          <w:sz w:val="20"/>
          <w:szCs w:val="20"/>
        </w:rPr>
      </w:pPr>
      <w:r w:rsidRPr="00A640AF">
        <w:rPr>
          <w:rFonts w:ascii="Arial" w:eastAsia="Arial" w:hAnsi="Arial" w:cs="Arial"/>
          <w:b/>
          <w:sz w:val="20"/>
          <w:szCs w:val="20"/>
        </w:rPr>
        <w:t xml:space="preserve">PRIMERO. - </w:t>
      </w:r>
      <w:r w:rsidRPr="00A640AF">
        <w:rPr>
          <w:rFonts w:ascii="Arial" w:eastAsia="Arial" w:hAnsi="Arial" w:cs="Arial"/>
          <w:sz w:val="20"/>
          <w:szCs w:val="20"/>
        </w:rPr>
        <w:t xml:space="preserve">Es </w:t>
      </w:r>
      <w:r w:rsidRPr="00A640AF">
        <w:rPr>
          <w:rFonts w:ascii="Arial" w:eastAsia="Arial" w:hAnsi="Arial" w:cs="Arial"/>
          <w:b/>
          <w:sz w:val="20"/>
          <w:szCs w:val="20"/>
        </w:rPr>
        <w:t xml:space="preserve">PROCEDENTE </w:t>
      </w:r>
      <w:r w:rsidRPr="00A640AF">
        <w:rPr>
          <w:rFonts w:ascii="Arial" w:eastAsia="Arial" w:hAnsi="Arial" w:cs="Arial"/>
          <w:sz w:val="20"/>
          <w:szCs w:val="20"/>
        </w:rPr>
        <w:t xml:space="preserve">autorizar el </w:t>
      </w:r>
      <w:r w:rsidRPr="00A640AF">
        <w:rPr>
          <w:rFonts w:ascii="Arial" w:eastAsia="Arial" w:hAnsi="Arial" w:cs="Arial"/>
          <w:b/>
          <w:sz w:val="20"/>
          <w:szCs w:val="20"/>
        </w:rPr>
        <w:t xml:space="preserve">TRASPASO DE LA LICENCIA </w:t>
      </w:r>
      <w:r w:rsidRPr="00A640AF">
        <w:rPr>
          <w:rFonts w:ascii="Arial" w:eastAsia="Arial" w:hAnsi="Arial" w:cs="Arial"/>
          <w:sz w:val="20"/>
          <w:szCs w:val="20"/>
        </w:rPr>
        <w:t xml:space="preserve">actualmente registrada a nombre del </w:t>
      </w:r>
      <w:r w:rsidRPr="00A640AF">
        <w:rPr>
          <w:rFonts w:ascii="Arial" w:eastAsia="Arial" w:hAnsi="Arial" w:cs="Arial"/>
          <w:b/>
          <w:sz w:val="20"/>
          <w:szCs w:val="20"/>
        </w:rPr>
        <w:t xml:space="preserve">C. CARLOS IVÁN ACEVEDO CABRERA, </w:t>
      </w:r>
      <w:r w:rsidRPr="00A640AF">
        <w:rPr>
          <w:rFonts w:ascii="Arial" w:eastAsia="Arial" w:hAnsi="Arial" w:cs="Arial"/>
          <w:sz w:val="20"/>
          <w:szCs w:val="20"/>
        </w:rPr>
        <w:t xml:space="preserve">a favor del </w:t>
      </w:r>
      <w:r w:rsidRPr="00A640AF">
        <w:rPr>
          <w:rFonts w:ascii="Arial" w:eastAsia="Arial" w:hAnsi="Arial" w:cs="Arial"/>
          <w:b/>
          <w:sz w:val="20"/>
          <w:szCs w:val="20"/>
        </w:rPr>
        <w:t xml:space="preserve">C. MAX ALBERTO BOLAÑOS CORREA </w:t>
      </w:r>
      <w:r w:rsidRPr="00A640AF">
        <w:rPr>
          <w:rFonts w:ascii="Arial" w:eastAsia="Arial" w:hAnsi="Arial" w:cs="Arial"/>
          <w:sz w:val="20"/>
          <w:szCs w:val="20"/>
        </w:rPr>
        <w:t xml:space="preserve">para un establecimiento comercial con giro de </w:t>
      </w:r>
      <w:r w:rsidRPr="00A640AF">
        <w:rPr>
          <w:rFonts w:ascii="Arial" w:eastAsia="Arial" w:hAnsi="Arial" w:cs="Arial"/>
          <w:b/>
          <w:sz w:val="20"/>
          <w:szCs w:val="20"/>
        </w:rPr>
        <w:t xml:space="preserve">RESTAURANTE CON VENTA DE CERVEZA, VINOS Y LICORES SOLO CON ALIMENTOS </w:t>
      </w:r>
      <w:r w:rsidRPr="00A640AF">
        <w:rPr>
          <w:rFonts w:ascii="Arial" w:eastAsia="Arial" w:hAnsi="Arial" w:cs="Arial"/>
          <w:sz w:val="20"/>
          <w:szCs w:val="20"/>
        </w:rPr>
        <w:t xml:space="preserve">denominado </w:t>
      </w:r>
      <w:r w:rsidRPr="00A640AF">
        <w:rPr>
          <w:rFonts w:ascii="Arial" w:eastAsia="Arial" w:hAnsi="Arial" w:cs="Arial"/>
          <w:b/>
          <w:sz w:val="20"/>
          <w:szCs w:val="20"/>
        </w:rPr>
        <w:t>"</w:t>
      </w:r>
      <w:proofErr w:type="spellStart"/>
      <w:r w:rsidRPr="00A640AF">
        <w:rPr>
          <w:rFonts w:ascii="Arial" w:eastAsia="Arial" w:hAnsi="Arial" w:cs="Arial"/>
          <w:b/>
          <w:sz w:val="20"/>
          <w:szCs w:val="20"/>
        </w:rPr>
        <w:t>XOCOLATL</w:t>
      </w:r>
      <w:proofErr w:type="spellEnd"/>
      <w:r w:rsidRPr="00A640AF">
        <w:rPr>
          <w:rFonts w:ascii="Arial" w:eastAsia="Arial" w:hAnsi="Arial" w:cs="Arial"/>
          <w:b/>
          <w:sz w:val="20"/>
          <w:szCs w:val="20"/>
        </w:rPr>
        <w:t xml:space="preserve">" </w:t>
      </w:r>
      <w:r w:rsidRPr="00A640AF">
        <w:rPr>
          <w:rFonts w:ascii="Arial" w:eastAsia="Arial" w:hAnsi="Arial" w:cs="Arial"/>
          <w:sz w:val="20"/>
          <w:szCs w:val="20"/>
        </w:rPr>
        <w:t xml:space="preserve">y con domicilio ubicado en </w:t>
      </w:r>
      <w:r w:rsidRPr="00A640AF">
        <w:rPr>
          <w:rFonts w:ascii="Arial" w:eastAsia="Arial" w:hAnsi="Arial" w:cs="Arial"/>
          <w:b/>
          <w:sz w:val="20"/>
          <w:szCs w:val="20"/>
        </w:rPr>
        <w:t>SANTOS DEGOLLADO, LETRA - A, Núm. Ext. 609, COLONIA CENTRO, OAXACA DE JUÁREZ, OAXACA.</w:t>
      </w:r>
    </w:p>
    <w:p w14:paraId="0116766A" w14:textId="77777777" w:rsidR="00A640AF" w:rsidRPr="00A640AF" w:rsidRDefault="00A640AF" w:rsidP="00A640AF">
      <w:pPr>
        <w:jc w:val="both"/>
        <w:rPr>
          <w:rFonts w:ascii="Arial" w:eastAsia="Arial" w:hAnsi="Arial" w:cs="Arial"/>
          <w:sz w:val="20"/>
          <w:szCs w:val="20"/>
        </w:rPr>
      </w:pPr>
    </w:p>
    <w:p w14:paraId="55C979D4" w14:textId="77777777" w:rsidR="00A640AF" w:rsidRPr="00A640AF" w:rsidRDefault="00A640AF" w:rsidP="00A640AF">
      <w:pPr>
        <w:jc w:val="both"/>
        <w:rPr>
          <w:rFonts w:ascii="Arial" w:eastAsia="Arial" w:hAnsi="Arial" w:cs="Arial"/>
          <w:sz w:val="20"/>
          <w:szCs w:val="20"/>
        </w:rPr>
      </w:pPr>
      <w:r w:rsidRPr="00A640AF">
        <w:rPr>
          <w:rFonts w:ascii="Arial" w:eastAsia="Arial" w:hAnsi="Arial" w:cs="Arial"/>
          <w:b/>
          <w:sz w:val="20"/>
          <w:szCs w:val="20"/>
        </w:rPr>
        <w:t xml:space="preserve">SEGUNDO. - </w:t>
      </w:r>
      <w:r w:rsidRPr="00A640AF">
        <w:rPr>
          <w:rFonts w:ascii="Arial" w:eastAsia="Arial" w:hAnsi="Arial" w:cs="Arial"/>
          <w:sz w:val="20"/>
          <w:szCs w:val="20"/>
        </w:rPr>
        <w:t xml:space="preserve">Gírese atento oficio a la Dirección de Ingresos a efecto de que se realice el cambio de propietario en el Padrón Fiscal Municipal, incorporando al </w:t>
      </w:r>
      <w:r w:rsidRPr="00A640AF">
        <w:rPr>
          <w:rFonts w:ascii="Arial" w:eastAsia="Arial" w:hAnsi="Arial" w:cs="Arial"/>
          <w:b/>
          <w:sz w:val="20"/>
          <w:szCs w:val="20"/>
        </w:rPr>
        <w:t xml:space="preserve">C. MAX ALBERTO BOLAÑOS CORREA </w:t>
      </w:r>
      <w:r w:rsidRPr="00A640AF">
        <w:rPr>
          <w:rFonts w:ascii="Arial" w:eastAsia="Arial" w:hAnsi="Arial" w:cs="Arial"/>
          <w:sz w:val="20"/>
          <w:szCs w:val="20"/>
        </w:rPr>
        <w:t>previo pago del costo correspondiente mismo que deberá realizar en un plazo máximo de treinta días hábiles contados a partir de la fecha en que se notifique la autorización de la licencia, de conformidad con lo establecido en el artículo 116 de la Ley de Ingresos del Municipio de Oaxaca de Juárez, Distrito del Centro, Oaxaca, para el Ejercicio Fiscal 2023.</w:t>
      </w:r>
    </w:p>
    <w:p w14:paraId="2D539222" w14:textId="77777777" w:rsidR="00A640AF" w:rsidRPr="00A640AF" w:rsidRDefault="00A640AF" w:rsidP="00A640AF">
      <w:pPr>
        <w:jc w:val="both"/>
        <w:rPr>
          <w:rFonts w:ascii="Arial" w:eastAsia="Arial" w:hAnsi="Arial" w:cs="Arial"/>
          <w:sz w:val="20"/>
          <w:szCs w:val="20"/>
        </w:rPr>
      </w:pPr>
    </w:p>
    <w:p w14:paraId="7A19F8AA" w14:textId="77777777" w:rsidR="00A640AF" w:rsidRPr="00A640AF" w:rsidRDefault="00A640AF" w:rsidP="00A640AF">
      <w:pPr>
        <w:jc w:val="both"/>
        <w:rPr>
          <w:rFonts w:ascii="Arial" w:eastAsia="Arial" w:hAnsi="Arial" w:cs="Arial"/>
          <w:sz w:val="20"/>
          <w:szCs w:val="20"/>
        </w:rPr>
      </w:pPr>
      <w:r w:rsidRPr="00A640AF">
        <w:rPr>
          <w:rFonts w:ascii="Arial" w:eastAsia="Arial" w:hAnsi="Arial" w:cs="Arial"/>
          <w:b/>
          <w:sz w:val="20"/>
          <w:szCs w:val="20"/>
        </w:rPr>
        <w:t xml:space="preserve">TERCERO. - </w:t>
      </w:r>
      <w:r w:rsidRPr="00A640AF">
        <w:rPr>
          <w:rFonts w:ascii="Arial" w:eastAsia="Arial" w:hAnsi="Arial" w:cs="Arial"/>
          <w:sz w:val="20"/>
          <w:szCs w:val="20"/>
        </w:rPr>
        <w:t>Gírese atento oficio a la Dirección de Regulación de la Actividad Comercial a efecto de dar cumplimiento de sus atribuciones.</w:t>
      </w:r>
    </w:p>
    <w:p w14:paraId="51659B8D" w14:textId="77777777" w:rsidR="00A640AF" w:rsidRPr="00A640AF" w:rsidRDefault="00A640AF" w:rsidP="00A640AF">
      <w:pPr>
        <w:jc w:val="both"/>
        <w:rPr>
          <w:rFonts w:ascii="Arial" w:eastAsia="Arial" w:hAnsi="Arial" w:cs="Arial"/>
          <w:sz w:val="20"/>
          <w:szCs w:val="20"/>
        </w:rPr>
      </w:pPr>
    </w:p>
    <w:p w14:paraId="420D4B8F" w14:textId="77777777" w:rsidR="00A640AF" w:rsidRPr="00A640AF" w:rsidRDefault="00A640AF" w:rsidP="00A640AF">
      <w:pPr>
        <w:jc w:val="both"/>
        <w:rPr>
          <w:rFonts w:ascii="Arial" w:eastAsia="Arial" w:hAnsi="Arial" w:cs="Arial"/>
          <w:sz w:val="20"/>
          <w:szCs w:val="20"/>
        </w:rPr>
      </w:pPr>
      <w:r w:rsidRPr="00A640AF">
        <w:rPr>
          <w:rFonts w:ascii="Arial" w:eastAsia="Arial" w:hAnsi="Arial" w:cs="Arial"/>
          <w:b/>
          <w:sz w:val="20"/>
          <w:szCs w:val="20"/>
        </w:rPr>
        <w:t xml:space="preserve">CUARTO. - </w:t>
      </w:r>
      <w:r w:rsidRPr="00A640AF">
        <w:rPr>
          <w:rFonts w:ascii="Arial" w:eastAsia="Arial" w:hAnsi="Arial" w:cs="Arial"/>
          <w:sz w:val="20"/>
          <w:szCs w:val="20"/>
        </w:rPr>
        <w:t xml:space="preserve">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así como </w:t>
      </w:r>
      <w:r w:rsidRPr="00A640AF">
        <w:rPr>
          <w:rFonts w:ascii="Arial" w:eastAsia="Arial" w:hAnsi="Arial" w:cs="Arial"/>
          <w:sz w:val="20"/>
          <w:szCs w:val="20"/>
        </w:rPr>
        <w:lastRenderedPageBreak/>
        <w:t>cumplir las obligaciones de los diferentes reglamentos de este Municipio, ya que su incumplimiento dará lugar a la aplicación de las sanciones que prevé el mismo.</w:t>
      </w:r>
    </w:p>
    <w:p w14:paraId="131896E7" w14:textId="77777777" w:rsidR="00A640AF" w:rsidRPr="00A640AF" w:rsidRDefault="00A640AF" w:rsidP="00A640AF">
      <w:pPr>
        <w:jc w:val="both"/>
        <w:rPr>
          <w:rFonts w:ascii="Arial" w:eastAsia="Arial" w:hAnsi="Arial" w:cs="Arial"/>
          <w:sz w:val="20"/>
          <w:szCs w:val="20"/>
        </w:rPr>
      </w:pPr>
    </w:p>
    <w:p w14:paraId="3161C940" w14:textId="77777777" w:rsidR="00A640AF" w:rsidRPr="00A640AF" w:rsidRDefault="00A640AF" w:rsidP="00A640AF">
      <w:pPr>
        <w:jc w:val="both"/>
        <w:rPr>
          <w:rFonts w:ascii="Arial" w:eastAsia="Arial" w:hAnsi="Arial" w:cs="Arial"/>
          <w:sz w:val="20"/>
          <w:szCs w:val="20"/>
        </w:rPr>
      </w:pPr>
      <w:r w:rsidRPr="00A640AF">
        <w:rPr>
          <w:rFonts w:ascii="Arial" w:eastAsia="Arial" w:hAnsi="Arial" w:cs="Arial"/>
          <w:b/>
          <w:sz w:val="20"/>
          <w:szCs w:val="20"/>
        </w:rPr>
        <w:t xml:space="preserve">QUINTO.- </w:t>
      </w:r>
      <w:r w:rsidRPr="00A640AF">
        <w:rPr>
          <w:rFonts w:ascii="Arial" w:eastAsia="Arial" w:hAnsi="Arial" w:cs="Arial"/>
          <w:sz w:val="20"/>
          <w:szCs w:val="20"/>
        </w:rPr>
        <w:t xml:space="preserve">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procederá a la </w:t>
      </w:r>
      <w:r w:rsidRPr="00A640AF">
        <w:rPr>
          <w:rFonts w:ascii="Arial" w:eastAsia="Arial" w:hAnsi="Arial" w:cs="Arial"/>
          <w:b/>
          <w:sz w:val="20"/>
          <w:szCs w:val="20"/>
        </w:rPr>
        <w:t xml:space="preserve">cancelación de dicha licencia, </w:t>
      </w:r>
      <w:r w:rsidRPr="00A640AF">
        <w:rPr>
          <w:rFonts w:ascii="Arial" w:eastAsia="Arial" w:hAnsi="Arial" w:cs="Arial"/>
          <w:sz w:val="20"/>
          <w:szCs w:val="20"/>
        </w:rPr>
        <w:t>así como por proporcionar datos falsos en la solicitud de la licencia o registro al padrón fiscal municipal; vender o permitir el consumo de bebidas alcohólicas, uso de drogas o substancias prohibidas por la Ley en contravención a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aplicables.</w:t>
      </w:r>
    </w:p>
    <w:p w14:paraId="0F7271F9" w14:textId="77777777" w:rsidR="00A640AF" w:rsidRPr="00A640AF" w:rsidRDefault="00A640AF" w:rsidP="00A640AF">
      <w:pPr>
        <w:jc w:val="both"/>
        <w:rPr>
          <w:rFonts w:ascii="Arial" w:eastAsia="Arial" w:hAnsi="Arial" w:cs="Arial"/>
          <w:sz w:val="20"/>
          <w:szCs w:val="20"/>
        </w:rPr>
      </w:pPr>
    </w:p>
    <w:p w14:paraId="348B0924" w14:textId="77777777" w:rsidR="00A640AF" w:rsidRPr="00A640AF" w:rsidRDefault="00A640AF" w:rsidP="00A640AF">
      <w:pPr>
        <w:jc w:val="both"/>
        <w:rPr>
          <w:rFonts w:ascii="Arial" w:eastAsia="Arial" w:hAnsi="Arial" w:cs="Arial"/>
          <w:sz w:val="20"/>
          <w:szCs w:val="20"/>
        </w:rPr>
      </w:pPr>
      <w:r w:rsidRPr="00A640AF">
        <w:rPr>
          <w:rFonts w:ascii="Arial" w:eastAsia="Arial" w:hAnsi="Arial" w:cs="Arial"/>
          <w:b/>
          <w:sz w:val="20"/>
          <w:szCs w:val="20"/>
        </w:rPr>
        <w:t xml:space="preserve">SEXTO.- </w:t>
      </w:r>
      <w:r w:rsidRPr="00A640AF">
        <w:rPr>
          <w:rFonts w:ascii="Arial" w:eastAsia="Arial" w:hAnsi="Arial" w:cs="Arial"/>
          <w:sz w:val="20"/>
          <w:szCs w:val="20"/>
        </w:rPr>
        <w:t xml:space="preserve">Con fundamento en el artículo 38 del Reglamento de Establecimientos Comerciales, Industriales y de Servicios del Municipio de Oaxaca de Juárez, se advierte que los comerciantes establecidos tienen prohibido permitir que menores de edad vendan, administren o estén como encargados; realizar sus labores o prestar los servicios consumiendo bebidas alcohólicas, en visible estado de ebriedad o bajo el influjo de alguna droga; utilizar la licencia en un lugar o domicilio distinto al indicado en la misma, así como darle un uso distinto al autorizado;·alterar la licencia o copia certificada de la misma; cambiar o ampliar el giro para el cual se otorgó la licencia, sin la autorización respectiva; condicionar a los clientes al pago de un consumo mínimo o el consumo constante de alimentos y bebidas para poder permanecer en el establecimiento; enajenar a título oneroso, arrendar o subarrendar la licencia a terceros; vender bebidas alcohólicas </w:t>
      </w:r>
      <w:r w:rsidRPr="00A640AF">
        <w:rPr>
          <w:rFonts w:ascii="Arial" w:eastAsia="Arial" w:hAnsi="Arial" w:cs="Arial"/>
          <w:sz w:val="20"/>
          <w:szCs w:val="20"/>
        </w:rPr>
        <w:lastRenderedPageBreak/>
        <w:t>en envase abierto o al copeo para su consumo en el exterior del establecimiento; tener dentro del establecimiento a personas que se dediquen al trabajo sexual sin la autorización correspondiente y sin el carnet médico vigente.</w:t>
      </w:r>
    </w:p>
    <w:p w14:paraId="54EA7FF2" w14:textId="77777777" w:rsidR="00A640AF" w:rsidRPr="00A640AF" w:rsidRDefault="00A640AF" w:rsidP="00A640AF">
      <w:pPr>
        <w:jc w:val="both"/>
        <w:rPr>
          <w:rFonts w:ascii="Arial" w:eastAsia="Arial" w:hAnsi="Arial" w:cs="Arial"/>
          <w:sz w:val="20"/>
          <w:szCs w:val="20"/>
        </w:rPr>
      </w:pPr>
    </w:p>
    <w:p w14:paraId="433B46E6" w14:textId="77777777" w:rsidR="00A640AF" w:rsidRPr="002B71C8" w:rsidRDefault="00A640AF" w:rsidP="00A640AF">
      <w:pPr>
        <w:jc w:val="both"/>
        <w:rPr>
          <w:rFonts w:ascii="Arial" w:eastAsia="Arial" w:hAnsi="Arial" w:cs="Arial"/>
          <w:sz w:val="20"/>
          <w:szCs w:val="20"/>
        </w:rPr>
      </w:pPr>
      <w:r w:rsidRPr="00A640AF">
        <w:rPr>
          <w:rFonts w:ascii="Arial" w:eastAsia="Arial" w:hAnsi="Arial" w:cs="Arial"/>
          <w:b/>
          <w:sz w:val="20"/>
          <w:szCs w:val="20"/>
        </w:rPr>
        <w:t xml:space="preserve">SÉPTIMO.- </w:t>
      </w:r>
      <w:r w:rsidRPr="00A640AF">
        <w:rPr>
          <w:rFonts w:ascii="Arial" w:eastAsia="Arial" w:hAnsi="Arial" w:cs="Arial"/>
          <w:sz w:val="20"/>
          <w:szCs w:val="20"/>
        </w:rPr>
        <w:t xml:space="preserve">Con fundamento en el artículo 129 del Reglamento de Establecimientos Comerciales, Industriales y de Servicios del Municipio de Oaxaca de Juárez, se advierte que los documentos </w:t>
      </w:r>
      <w:r w:rsidRPr="002B71C8">
        <w:rPr>
          <w:rFonts w:ascii="Arial" w:eastAsia="Arial" w:hAnsi="Arial" w:cs="Arial"/>
          <w:sz w:val="20"/>
          <w:szCs w:val="20"/>
        </w:rPr>
        <w:t>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w:t>
      </w:r>
    </w:p>
    <w:p w14:paraId="541BB32E" w14:textId="77777777" w:rsidR="00A640AF" w:rsidRPr="002B71C8" w:rsidRDefault="00A640AF" w:rsidP="00A640AF">
      <w:pPr>
        <w:jc w:val="both"/>
        <w:rPr>
          <w:rFonts w:ascii="Arial" w:eastAsia="Arial" w:hAnsi="Arial" w:cs="Arial"/>
          <w:sz w:val="20"/>
          <w:szCs w:val="20"/>
        </w:rPr>
      </w:pPr>
    </w:p>
    <w:p w14:paraId="45B5CC71" w14:textId="77777777" w:rsidR="00A640AF" w:rsidRPr="002B71C8" w:rsidRDefault="00A640AF" w:rsidP="00A640AF">
      <w:pPr>
        <w:jc w:val="both"/>
        <w:rPr>
          <w:rFonts w:ascii="Arial" w:eastAsia="Arial" w:hAnsi="Arial" w:cs="Arial"/>
          <w:sz w:val="20"/>
          <w:szCs w:val="20"/>
        </w:rPr>
      </w:pPr>
      <w:r w:rsidRPr="002B71C8">
        <w:rPr>
          <w:rFonts w:ascii="Arial" w:eastAsia="Arial" w:hAnsi="Arial" w:cs="Arial"/>
          <w:b/>
          <w:sz w:val="20"/>
          <w:szCs w:val="20"/>
        </w:rPr>
        <w:t xml:space="preserve">OCTAVO.- </w:t>
      </w:r>
      <w:r w:rsidRPr="002B71C8">
        <w:rPr>
          <w:rFonts w:ascii="Arial" w:eastAsia="Arial" w:hAnsi="Arial" w:cs="Arial"/>
          <w:sz w:val="20"/>
          <w:szCs w:val="20"/>
        </w:rPr>
        <w:t>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Secretaria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6A70F7FF" w14:textId="77777777" w:rsidR="00A640AF" w:rsidRPr="002B71C8" w:rsidRDefault="00A640AF" w:rsidP="00A640AF">
      <w:pPr>
        <w:jc w:val="both"/>
        <w:rPr>
          <w:rFonts w:ascii="Arial" w:eastAsia="Arial" w:hAnsi="Arial" w:cs="Arial"/>
          <w:sz w:val="20"/>
          <w:szCs w:val="20"/>
        </w:rPr>
      </w:pPr>
    </w:p>
    <w:p w14:paraId="0AE6CF87" w14:textId="77777777" w:rsidR="00A640AF" w:rsidRPr="002B71C8" w:rsidRDefault="00A640AF" w:rsidP="00A640AF">
      <w:pPr>
        <w:jc w:val="both"/>
        <w:rPr>
          <w:rFonts w:ascii="Arial" w:eastAsia="Arial" w:hAnsi="Arial" w:cs="Arial"/>
          <w:sz w:val="20"/>
          <w:szCs w:val="20"/>
        </w:rPr>
      </w:pPr>
      <w:r w:rsidRPr="002B71C8">
        <w:rPr>
          <w:rFonts w:ascii="Arial" w:eastAsia="Arial" w:hAnsi="Arial" w:cs="Arial"/>
          <w:b/>
          <w:sz w:val="20"/>
          <w:szCs w:val="20"/>
        </w:rPr>
        <w:t xml:space="preserve">NOVENO. - </w:t>
      </w:r>
      <w:r w:rsidRPr="002B71C8">
        <w:rPr>
          <w:rFonts w:ascii="Arial" w:eastAsia="Arial" w:hAnsi="Arial" w:cs="Arial"/>
          <w:sz w:val="20"/>
          <w:szCs w:val="20"/>
        </w:rPr>
        <w:t xml:space="preserve">Notifíquese la resolución del Cabildo y túrnese el dictamen con su respectivo </w:t>
      </w:r>
      <w:r w:rsidRPr="002B71C8">
        <w:rPr>
          <w:rFonts w:ascii="Arial" w:eastAsia="Arial" w:hAnsi="Arial" w:cs="Arial"/>
          <w:sz w:val="20"/>
          <w:szCs w:val="20"/>
        </w:rPr>
        <w:lastRenderedPageBreak/>
        <w:t>expediente a la Unidad de Trámites Empresariales para el cumplimiento de los asuntos de su competencia.</w:t>
      </w:r>
    </w:p>
    <w:p w14:paraId="53B41202" w14:textId="77777777" w:rsidR="00A640AF" w:rsidRPr="002B71C8" w:rsidRDefault="00A640AF" w:rsidP="00A640AF">
      <w:pPr>
        <w:jc w:val="both"/>
        <w:rPr>
          <w:rFonts w:ascii="Arial" w:eastAsia="Arial" w:hAnsi="Arial" w:cs="Arial"/>
          <w:sz w:val="20"/>
          <w:szCs w:val="20"/>
        </w:rPr>
      </w:pPr>
    </w:p>
    <w:p w14:paraId="3E23B7C2" w14:textId="77777777" w:rsidR="00A640AF" w:rsidRPr="002B71C8" w:rsidRDefault="00A640AF" w:rsidP="00A640AF">
      <w:pPr>
        <w:jc w:val="both"/>
        <w:rPr>
          <w:rFonts w:ascii="Arial" w:eastAsia="Arial" w:hAnsi="Arial" w:cs="Arial"/>
          <w:sz w:val="20"/>
          <w:szCs w:val="20"/>
        </w:rPr>
      </w:pPr>
      <w:r w:rsidRPr="002B71C8">
        <w:rPr>
          <w:rFonts w:ascii="Arial" w:eastAsia="Arial" w:hAnsi="Arial" w:cs="Arial"/>
          <w:b/>
          <w:sz w:val="20"/>
          <w:szCs w:val="20"/>
        </w:rPr>
        <w:t xml:space="preserve">DÉCIMO. - </w:t>
      </w:r>
      <w:r w:rsidRPr="002B71C8">
        <w:rPr>
          <w:rFonts w:ascii="Arial" w:eastAsia="Arial" w:hAnsi="Arial" w:cs="Arial"/>
          <w:sz w:val="20"/>
          <w:szCs w:val="20"/>
        </w:rPr>
        <w:t>Remítase dicho acuerdo a la Secretaría Municipal, para que por su conducto se le dé el trámite correspondiente.</w:t>
      </w:r>
    </w:p>
    <w:p w14:paraId="7B4D6FEE" w14:textId="77777777" w:rsidR="00A640AF" w:rsidRPr="002B71C8" w:rsidRDefault="00A640AF" w:rsidP="00A640AF">
      <w:pPr>
        <w:jc w:val="both"/>
        <w:rPr>
          <w:rFonts w:ascii="Arial" w:eastAsia="Arial" w:hAnsi="Arial" w:cs="Arial"/>
          <w:sz w:val="20"/>
          <w:szCs w:val="20"/>
        </w:rPr>
      </w:pPr>
    </w:p>
    <w:p w14:paraId="64CBF139" w14:textId="77777777" w:rsidR="00A640AF" w:rsidRPr="002B71C8" w:rsidRDefault="00A640AF" w:rsidP="00A640AF">
      <w:pPr>
        <w:jc w:val="both"/>
        <w:rPr>
          <w:rFonts w:ascii="Arial" w:eastAsia="Arial" w:hAnsi="Arial" w:cs="Arial"/>
          <w:sz w:val="20"/>
          <w:szCs w:val="20"/>
        </w:rPr>
      </w:pPr>
      <w:r w:rsidRPr="002B71C8">
        <w:rPr>
          <w:rFonts w:ascii="Arial" w:eastAsia="Arial" w:hAnsi="Arial" w:cs="Arial"/>
          <w:b/>
          <w:sz w:val="20"/>
          <w:szCs w:val="20"/>
        </w:rPr>
        <w:t xml:space="preserve">UNDÉCIMO. - </w:t>
      </w:r>
      <w:r w:rsidRPr="002B71C8">
        <w:rPr>
          <w:rFonts w:ascii="Arial" w:eastAsia="Arial" w:hAnsi="Arial" w:cs="Arial"/>
          <w:sz w:val="20"/>
          <w:szCs w:val="20"/>
        </w:rPr>
        <w:t>Notifíquese y cúmplase.</w:t>
      </w:r>
    </w:p>
    <w:p w14:paraId="7EF209F8" w14:textId="77777777" w:rsidR="00A640AF" w:rsidRPr="002B71C8" w:rsidRDefault="00A640AF" w:rsidP="00A640AF">
      <w:pPr>
        <w:jc w:val="both"/>
        <w:rPr>
          <w:rFonts w:ascii="Arial" w:eastAsia="Arial" w:hAnsi="Arial" w:cs="Arial"/>
          <w:sz w:val="20"/>
          <w:szCs w:val="20"/>
        </w:rPr>
      </w:pPr>
    </w:p>
    <w:p w14:paraId="404D919A" w14:textId="77777777" w:rsidR="00A640AF" w:rsidRPr="002B71C8" w:rsidRDefault="00A640AF" w:rsidP="00A640AF">
      <w:pPr>
        <w:jc w:val="both"/>
        <w:rPr>
          <w:rFonts w:ascii="Arial" w:hAnsi="Arial" w:cs="Arial"/>
          <w:sz w:val="20"/>
          <w:szCs w:val="20"/>
        </w:rPr>
      </w:pPr>
      <w:r w:rsidRPr="002B71C8">
        <w:rPr>
          <w:rFonts w:ascii="Arial" w:hAnsi="Arial" w:cs="Arial"/>
          <w:sz w:val="20"/>
          <w:szCs w:val="20"/>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7AD788CC" w14:textId="77777777" w:rsidR="00A640AF" w:rsidRPr="002B71C8" w:rsidRDefault="00A640AF" w:rsidP="00A640AF">
      <w:pPr>
        <w:pStyle w:val="Textoindependiente"/>
        <w:jc w:val="both"/>
        <w:rPr>
          <w:rFonts w:ascii="Arial" w:hAnsi="Arial" w:cs="Arial"/>
          <w:b/>
          <w:bCs/>
        </w:rPr>
      </w:pPr>
    </w:p>
    <w:p w14:paraId="39A801BB" w14:textId="77777777" w:rsidR="00A640AF" w:rsidRPr="002B71C8" w:rsidRDefault="00A640AF" w:rsidP="00A640AF">
      <w:pPr>
        <w:jc w:val="both"/>
        <w:rPr>
          <w:rFonts w:ascii="Arial" w:hAnsi="Arial" w:cs="Arial"/>
          <w:b/>
          <w:bCs/>
          <w:sz w:val="20"/>
          <w:szCs w:val="20"/>
        </w:rPr>
      </w:pPr>
      <w:r w:rsidRPr="002B71C8">
        <w:rPr>
          <w:rFonts w:ascii="Arial" w:hAnsi="Arial" w:cs="Arial"/>
          <w:b/>
          <w:bCs/>
          <w:sz w:val="20"/>
          <w:szCs w:val="20"/>
        </w:rPr>
        <w:t>DADO EN EL SALÓN DE CABILDO “PORFIRIO DÍAZ MORI” DEL HONORABLE AYUNTAMIENTO DEL MUNICIPIO DE OAXACA DE JUÁREZ, EL DÍA VEINTITRÉS DE NOVIEMBRE DEL AÑO DOS MIL VEINTITRÉS.</w:t>
      </w:r>
    </w:p>
    <w:p w14:paraId="7D573414" w14:textId="77777777" w:rsidR="00A640AF" w:rsidRPr="00F149F5" w:rsidRDefault="00A640AF" w:rsidP="00A640AF">
      <w:pPr>
        <w:pStyle w:val="Textoindependiente"/>
        <w:jc w:val="center"/>
        <w:rPr>
          <w:rFonts w:ascii="Arial" w:hAnsi="Arial" w:cs="Arial"/>
          <w:b/>
          <w:sz w:val="10"/>
          <w:szCs w:val="10"/>
        </w:rPr>
      </w:pPr>
    </w:p>
    <w:p w14:paraId="1575D89B" w14:textId="77777777" w:rsidR="00A640AF" w:rsidRPr="002B71C8" w:rsidRDefault="00A640AF" w:rsidP="00A640AF">
      <w:pPr>
        <w:pStyle w:val="Textoindependiente"/>
        <w:jc w:val="center"/>
        <w:rPr>
          <w:rFonts w:ascii="Arial" w:hAnsi="Arial" w:cs="Arial"/>
          <w:b/>
        </w:rPr>
      </w:pPr>
      <w:r w:rsidRPr="002B71C8">
        <w:rPr>
          <w:rFonts w:ascii="Arial" w:hAnsi="Arial" w:cs="Arial"/>
          <w:b/>
        </w:rPr>
        <w:t>ATENTAMENTE</w:t>
      </w:r>
    </w:p>
    <w:p w14:paraId="6503772A" w14:textId="77777777" w:rsidR="00A640AF" w:rsidRPr="002B71C8" w:rsidRDefault="00A640AF" w:rsidP="00A640AF">
      <w:pPr>
        <w:pStyle w:val="Textoindependiente"/>
        <w:jc w:val="center"/>
        <w:rPr>
          <w:rFonts w:ascii="Arial" w:hAnsi="Arial" w:cs="Arial"/>
          <w:b/>
        </w:rPr>
      </w:pPr>
      <w:r w:rsidRPr="002B71C8">
        <w:rPr>
          <w:rFonts w:ascii="Arial" w:hAnsi="Arial" w:cs="Arial"/>
          <w:b/>
        </w:rPr>
        <w:t>“EL RESPETO AL DERECHO AJENO</w:t>
      </w:r>
    </w:p>
    <w:p w14:paraId="50FF83B0" w14:textId="77777777" w:rsidR="00A640AF" w:rsidRPr="002B71C8" w:rsidRDefault="00A640AF" w:rsidP="00A640AF">
      <w:pPr>
        <w:pStyle w:val="Textoindependiente"/>
        <w:jc w:val="center"/>
        <w:rPr>
          <w:rFonts w:ascii="Arial" w:hAnsi="Arial" w:cs="Arial"/>
          <w:b/>
        </w:rPr>
      </w:pPr>
      <w:r w:rsidRPr="002B71C8">
        <w:rPr>
          <w:rFonts w:ascii="Arial" w:hAnsi="Arial" w:cs="Arial"/>
          <w:b/>
        </w:rPr>
        <w:t xml:space="preserve"> ES LA PAZ”</w:t>
      </w:r>
    </w:p>
    <w:p w14:paraId="756BD352" w14:textId="77777777" w:rsidR="00A640AF" w:rsidRPr="002B71C8" w:rsidRDefault="00A640AF" w:rsidP="00A640AF">
      <w:pPr>
        <w:pStyle w:val="Textoindependiente"/>
        <w:jc w:val="center"/>
        <w:rPr>
          <w:rFonts w:ascii="Arial" w:hAnsi="Arial" w:cs="Arial"/>
          <w:b/>
        </w:rPr>
      </w:pPr>
      <w:r w:rsidRPr="002B71C8">
        <w:rPr>
          <w:rFonts w:ascii="Arial" w:hAnsi="Arial" w:cs="Arial"/>
          <w:b/>
        </w:rPr>
        <w:t>PRESIDENTE MUNICIPAL CONSTITUCIONAL DE OAXACA DE JUÁREZ.</w:t>
      </w:r>
    </w:p>
    <w:p w14:paraId="4496EF91" w14:textId="77777777" w:rsidR="00A640AF" w:rsidRPr="002B71C8" w:rsidRDefault="00A640AF" w:rsidP="00A640AF">
      <w:pPr>
        <w:pStyle w:val="Textoindependiente"/>
        <w:jc w:val="center"/>
        <w:rPr>
          <w:rFonts w:ascii="Arial" w:hAnsi="Arial" w:cs="Arial"/>
          <w:b/>
        </w:rPr>
      </w:pPr>
    </w:p>
    <w:p w14:paraId="6D717466" w14:textId="77777777" w:rsidR="00A640AF" w:rsidRDefault="00A640AF" w:rsidP="00A640AF">
      <w:pPr>
        <w:pStyle w:val="Textoindependiente"/>
        <w:jc w:val="center"/>
        <w:rPr>
          <w:rFonts w:ascii="Arial" w:hAnsi="Arial" w:cs="Arial"/>
          <w:b/>
        </w:rPr>
      </w:pPr>
    </w:p>
    <w:p w14:paraId="60FB2639" w14:textId="77777777" w:rsidR="004D5FB0" w:rsidRPr="002B71C8" w:rsidRDefault="004D5FB0" w:rsidP="00A640AF">
      <w:pPr>
        <w:pStyle w:val="Textoindependiente"/>
        <w:jc w:val="center"/>
        <w:rPr>
          <w:rFonts w:ascii="Arial" w:hAnsi="Arial" w:cs="Arial"/>
          <w:b/>
        </w:rPr>
      </w:pPr>
    </w:p>
    <w:p w14:paraId="348B6E62" w14:textId="77777777" w:rsidR="00A640AF" w:rsidRPr="002B71C8" w:rsidRDefault="00A640AF" w:rsidP="00A640AF">
      <w:pPr>
        <w:pStyle w:val="Textoindependiente"/>
        <w:jc w:val="center"/>
        <w:rPr>
          <w:rFonts w:ascii="Arial" w:hAnsi="Arial" w:cs="Arial"/>
          <w:b/>
        </w:rPr>
      </w:pPr>
      <w:r w:rsidRPr="002B71C8">
        <w:rPr>
          <w:rFonts w:ascii="Arial" w:hAnsi="Arial" w:cs="Arial"/>
          <w:b/>
        </w:rPr>
        <w:t>FRANCISCO MARTÍNEZ NERI.</w:t>
      </w:r>
    </w:p>
    <w:p w14:paraId="64166CDB" w14:textId="77777777" w:rsidR="00A640AF" w:rsidRDefault="00A640AF" w:rsidP="00A640AF">
      <w:pPr>
        <w:pStyle w:val="Textoindependiente"/>
        <w:jc w:val="center"/>
        <w:rPr>
          <w:rFonts w:ascii="Arial" w:hAnsi="Arial" w:cs="Arial"/>
          <w:b/>
        </w:rPr>
      </w:pPr>
    </w:p>
    <w:p w14:paraId="77C10B7F" w14:textId="77777777" w:rsidR="00F149F5" w:rsidRPr="002B71C8" w:rsidRDefault="00F149F5" w:rsidP="00A640AF">
      <w:pPr>
        <w:pStyle w:val="Textoindependiente"/>
        <w:jc w:val="center"/>
        <w:rPr>
          <w:rFonts w:ascii="Arial" w:hAnsi="Arial" w:cs="Arial"/>
          <w:b/>
        </w:rPr>
      </w:pPr>
    </w:p>
    <w:p w14:paraId="4B5B03CC" w14:textId="77777777" w:rsidR="00A640AF" w:rsidRPr="002B71C8" w:rsidRDefault="00A640AF" w:rsidP="00A640AF">
      <w:pPr>
        <w:pStyle w:val="Textoindependiente"/>
        <w:jc w:val="center"/>
        <w:rPr>
          <w:rFonts w:ascii="Arial" w:hAnsi="Arial" w:cs="Arial"/>
          <w:b/>
        </w:rPr>
      </w:pPr>
      <w:r w:rsidRPr="002B71C8">
        <w:rPr>
          <w:rFonts w:ascii="Arial" w:hAnsi="Arial" w:cs="Arial"/>
          <w:b/>
        </w:rPr>
        <w:t>ATENTAMENTE</w:t>
      </w:r>
    </w:p>
    <w:p w14:paraId="7DAD74B5" w14:textId="77777777" w:rsidR="00A640AF" w:rsidRPr="002B71C8" w:rsidRDefault="00A640AF" w:rsidP="00A640AF">
      <w:pPr>
        <w:pStyle w:val="Textoindependiente"/>
        <w:jc w:val="center"/>
        <w:rPr>
          <w:rFonts w:ascii="Arial" w:hAnsi="Arial" w:cs="Arial"/>
          <w:b/>
        </w:rPr>
      </w:pPr>
      <w:r w:rsidRPr="002B71C8">
        <w:rPr>
          <w:rFonts w:ascii="Arial" w:hAnsi="Arial" w:cs="Arial"/>
          <w:b/>
        </w:rPr>
        <w:t xml:space="preserve">“EL RESPETO AL DERECHO AJENO </w:t>
      </w:r>
    </w:p>
    <w:p w14:paraId="02634E86" w14:textId="77777777" w:rsidR="00A640AF" w:rsidRPr="002B71C8" w:rsidRDefault="00A640AF" w:rsidP="00A640AF">
      <w:pPr>
        <w:pStyle w:val="Textoindependiente"/>
        <w:jc w:val="center"/>
        <w:rPr>
          <w:rFonts w:ascii="Arial" w:hAnsi="Arial" w:cs="Arial"/>
          <w:b/>
        </w:rPr>
      </w:pPr>
      <w:r w:rsidRPr="002B71C8">
        <w:rPr>
          <w:rFonts w:ascii="Arial" w:hAnsi="Arial" w:cs="Arial"/>
          <w:b/>
        </w:rPr>
        <w:t>ES LA PAZ”</w:t>
      </w:r>
    </w:p>
    <w:p w14:paraId="36C82D71" w14:textId="77777777" w:rsidR="00A640AF" w:rsidRPr="002B71C8" w:rsidRDefault="00A640AF" w:rsidP="00A640AF">
      <w:pPr>
        <w:pStyle w:val="Textoindependiente"/>
        <w:jc w:val="center"/>
        <w:rPr>
          <w:rFonts w:ascii="Arial" w:hAnsi="Arial" w:cs="Arial"/>
          <w:b/>
        </w:rPr>
      </w:pPr>
      <w:r w:rsidRPr="002B71C8">
        <w:rPr>
          <w:rFonts w:ascii="Arial" w:hAnsi="Arial" w:cs="Arial"/>
          <w:b/>
        </w:rPr>
        <w:t xml:space="preserve">SECRETARIA MUNICIPAL </w:t>
      </w:r>
    </w:p>
    <w:p w14:paraId="38841BD3" w14:textId="77777777" w:rsidR="00A640AF" w:rsidRPr="002B71C8" w:rsidRDefault="00A640AF" w:rsidP="00A640AF">
      <w:pPr>
        <w:pStyle w:val="Textoindependiente"/>
        <w:jc w:val="center"/>
        <w:rPr>
          <w:rFonts w:ascii="Arial" w:hAnsi="Arial" w:cs="Arial"/>
          <w:b/>
        </w:rPr>
      </w:pPr>
      <w:r w:rsidRPr="002B71C8">
        <w:rPr>
          <w:rFonts w:ascii="Arial" w:hAnsi="Arial" w:cs="Arial"/>
          <w:b/>
        </w:rPr>
        <w:t>DE OAXACA DE JUÁREZ.</w:t>
      </w:r>
    </w:p>
    <w:p w14:paraId="1EDF740C" w14:textId="77777777" w:rsidR="00A640AF" w:rsidRPr="002B71C8" w:rsidRDefault="00A640AF" w:rsidP="00A640AF">
      <w:pPr>
        <w:pStyle w:val="Textoindependiente"/>
        <w:jc w:val="center"/>
        <w:rPr>
          <w:rFonts w:ascii="Arial" w:hAnsi="Arial" w:cs="Arial"/>
          <w:b/>
        </w:rPr>
      </w:pPr>
    </w:p>
    <w:p w14:paraId="7D73A10F" w14:textId="77777777" w:rsidR="00A640AF" w:rsidRPr="002B71C8" w:rsidRDefault="00A640AF" w:rsidP="00A640AF">
      <w:pPr>
        <w:pStyle w:val="Textoindependiente"/>
        <w:jc w:val="center"/>
        <w:rPr>
          <w:rFonts w:ascii="Arial" w:hAnsi="Arial" w:cs="Arial"/>
          <w:b/>
        </w:rPr>
      </w:pPr>
    </w:p>
    <w:p w14:paraId="57F6BF33" w14:textId="4DC73DE6" w:rsidR="00A640AF" w:rsidRPr="002B71C8" w:rsidRDefault="00A640AF" w:rsidP="00A640AF">
      <w:pPr>
        <w:pStyle w:val="Textoindependiente"/>
        <w:jc w:val="center"/>
        <w:rPr>
          <w:rFonts w:ascii="Arial" w:hAnsi="Arial" w:cs="Arial"/>
          <w:b/>
        </w:rPr>
      </w:pPr>
    </w:p>
    <w:p w14:paraId="3011E005" w14:textId="01BE81E7" w:rsidR="00A640AF" w:rsidRPr="002B71C8" w:rsidRDefault="00A640AF" w:rsidP="00A640AF">
      <w:pPr>
        <w:jc w:val="center"/>
        <w:rPr>
          <w:rFonts w:ascii="Arial" w:hAnsi="Arial" w:cs="Arial"/>
          <w:b/>
          <w:bCs/>
          <w:spacing w:val="-1"/>
          <w:sz w:val="20"/>
          <w:szCs w:val="20"/>
        </w:rPr>
      </w:pPr>
      <w:r w:rsidRPr="002B71C8">
        <w:rPr>
          <w:rFonts w:ascii="Arial" w:hAnsi="Arial" w:cs="Arial"/>
          <w:b/>
          <w:bCs/>
          <w:spacing w:val="-1"/>
          <w:sz w:val="20"/>
          <w:szCs w:val="20"/>
        </w:rPr>
        <w:t>EDITH ELENA RODRÍGUEZ ESCOBAR.</w:t>
      </w:r>
    </w:p>
    <w:p w14:paraId="214382A3" w14:textId="048A3092" w:rsidR="00142BA5" w:rsidRPr="002B71C8" w:rsidRDefault="002B71C8" w:rsidP="008D3000">
      <w:pPr>
        <w:rPr>
          <w:rFonts w:ascii="Arial" w:hAnsi="Arial" w:cs="Arial"/>
          <w:b/>
          <w:bCs/>
          <w:sz w:val="20"/>
          <w:szCs w:val="20"/>
        </w:rPr>
      </w:pPr>
      <w:r w:rsidRPr="002B71C8">
        <w:rPr>
          <w:rFonts w:ascii="Arial" w:hAnsi="Arial" w:cs="Arial"/>
          <w:noProof/>
          <w:sz w:val="20"/>
          <w:szCs w:val="20"/>
          <w:lang w:eastAsia="es-MX"/>
        </w:rPr>
        <w:drawing>
          <wp:anchor distT="0" distB="0" distL="114300" distR="114300" simplePos="0" relativeHeight="252349952" behindDoc="1" locked="0" layoutInCell="1" allowOverlap="1" wp14:anchorId="24AC2E3D" wp14:editId="7EE8A0FE">
            <wp:simplePos x="0" y="0"/>
            <wp:positionH relativeFrom="column">
              <wp:posOffset>635</wp:posOffset>
            </wp:positionH>
            <wp:positionV relativeFrom="paragraph">
              <wp:posOffset>175895</wp:posOffset>
            </wp:positionV>
            <wp:extent cx="2735580" cy="265430"/>
            <wp:effectExtent l="0" t="0" r="7620" b="1270"/>
            <wp:wrapTopAndBottom/>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360AEE9A" w14:textId="3FD165D8" w:rsidR="002B71C8" w:rsidRPr="002B71C8" w:rsidRDefault="002B71C8" w:rsidP="008D3000">
      <w:pPr>
        <w:rPr>
          <w:rFonts w:ascii="Arial" w:hAnsi="Arial" w:cs="Arial"/>
          <w:b/>
          <w:bCs/>
          <w:sz w:val="20"/>
          <w:szCs w:val="20"/>
        </w:rPr>
      </w:pPr>
    </w:p>
    <w:p w14:paraId="179A6B54" w14:textId="77777777" w:rsidR="002B71C8" w:rsidRPr="002B71C8" w:rsidRDefault="002B71C8" w:rsidP="002B71C8">
      <w:pPr>
        <w:jc w:val="both"/>
        <w:rPr>
          <w:rFonts w:ascii="Arial" w:eastAsia="Arial" w:hAnsi="Arial" w:cs="Arial"/>
          <w:sz w:val="20"/>
          <w:szCs w:val="20"/>
          <w:lang w:val="es-ES"/>
        </w:rPr>
      </w:pPr>
      <w:r w:rsidRPr="002B71C8">
        <w:rPr>
          <w:rFonts w:ascii="Arial" w:eastAsia="Arial" w:hAnsi="Arial" w:cs="Arial"/>
          <w:b/>
          <w:sz w:val="20"/>
          <w:szCs w:val="20"/>
          <w:lang w:val="es-ES"/>
        </w:rPr>
        <w:t>FRANCISCO MARTÍNEZ NERI</w:t>
      </w:r>
      <w:r w:rsidRPr="002B71C8">
        <w:rPr>
          <w:rFonts w:ascii="Arial" w:eastAsia="Arial" w:hAnsi="Arial" w:cs="Arial"/>
          <w:sz w:val="20"/>
          <w:szCs w:val="20"/>
          <w:lang w:val="es-ES"/>
        </w:rPr>
        <w:t>, Presidente Municipal Constitucional del Municipio de Oaxaca de Juárez, del Estado Libre y Soberano de Oaxaca, a sus habitantes hace saber:</w:t>
      </w:r>
    </w:p>
    <w:p w14:paraId="1A143FC6" w14:textId="77777777" w:rsidR="002B71C8" w:rsidRPr="00F149F5" w:rsidRDefault="002B71C8" w:rsidP="002B71C8">
      <w:pPr>
        <w:jc w:val="both"/>
        <w:rPr>
          <w:rFonts w:ascii="Arial" w:eastAsia="Arial" w:hAnsi="Arial" w:cs="Arial"/>
          <w:sz w:val="10"/>
          <w:szCs w:val="10"/>
          <w:lang w:val="es-ES"/>
        </w:rPr>
      </w:pPr>
    </w:p>
    <w:p w14:paraId="15DF42A2" w14:textId="77777777" w:rsidR="002B71C8" w:rsidRPr="002B71C8" w:rsidRDefault="002B71C8" w:rsidP="002B71C8">
      <w:pPr>
        <w:jc w:val="both"/>
        <w:rPr>
          <w:rFonts w:ascii="Arial" w:hAnsi="Arial" w:cs="Arial"/>
          <w:sz w:val="20"/>
          <w:szCs w:val="20"/>
        </w:rPr>
      </w:pPr>
      <w:r w:rsidRPr="002B71C8">
        <w:rPr>
          <w:rFonts w:ascii="Arial" w:eastAsia="Arial" w:hAnsi="Arial" w:cs="Arial"/>
          <w:sz w:val="20"/>
          <w:szCs w:val="20"/>
          <w:lang w:val="es-ES"/>
        </w:rPr>
        <w:t xml:space="preserve">Que el </w:t>
      </w:r>
      <w:r w:rsidRPr="002B71C8">
        <w:rPr>
          <w:rFonts w:ascii="Arial" w:hAnsi="Arial" w:cs="Arial"/>
          <w:sz w:val="20"/>
          <w:szCs w:val="20"/>
        </w:rPr>
        <w:t xml:space="preserve">Honorable Ayuntamiento del Municipio de Oaxaca de Juárez, Oaxaca, en uso de sus atribuciones y facultades y con fundamento en lo dispuesto por los artículos 115 fracción II de la Constitución Política de los Estados Unidos Mexicanos; 113 fracción I de la Constitución </w:t>
      </w:r>
      <w:r w:rsidRPr="002B71C8">
        <w:rPr>
          <w:rFonts w:ascii="Arial" w:hAnsi="Arial" w:cs="Arial"/>
          <w:sz w:val="20"/>
          <w:szCs w:val="20"/>
        </w:rPr>
        <w:lastRenderedPageBreak/>
        <w:t>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veintitrés de noviembre de dos mil veintitrés, tuvo a bien aprobar y expedir el siguiente:</w:t>
      </w:r>
    </w:p>
    <w:p w14:paraId="310C0111" w14:textId="77777777" w:rsidR="002B71C8" w:rsidRPr="002B71C8" w:rsidRDefault="002B71C8" w:rsidP="002B71C8">
      <w:pPr>
        <w:rPr>
          <w:rFonts w:ascii="Arial" w:hAnsi="Arial" w:cs="Arial"/>
          <w:sz w:val="20"/>
          <w:szCs w:val="20"/>
        </w:rPr>
      </w:pPr>
    </w:p>
    <w:p w14:paraId="5507B83D" w14:textId="495D8026" w:rsidR="002B71C8" w:rsidRPr="002B71C8" w:rsidRDefault="002B71C8" w:rsidP="002B71C8">
      <w:pPr>
        <w:pStyle w:val="Textoindependiente"/>
        <w:jc w:val="center"/>
        <w:outlineLvl w:val="0"/>
        <w:rPr>
          <w:rFonts w:ascii="Arial" w:hAnsi="Arial" w:cs="Arial"/>
          <w:b/>
        </w:rPr>
      </w:pPr>
      <w:r w:rsidRPr="002B71C8">
        <w:rPr>
          <w:rFonts w:ascii="Arial" w:hAnsi="Arial" w:cs="Arial"/>
          <w:b/>
        </w:rPr>
        <w:t>DICTAMEN CDEyMR/321/2023</w:t>
      </w:r>
    </w:p>
    <w:p w14:paraId="2433E3B7" w14:textId="77777777" w:rsidR="002B71C8" w:rsidRPr="002B71C8" w:rsidRDefault="002B71C8" w:rsidP="002B71C8">
      <w:pPr>
        <w:rPr>
          <w:rFonts w:ascii="Arial" w:hAnsi="Arial" w:cs="Arial"/>
          <w:b/>
          <w:sz w:val="20"/>
          <w:szCs w:val="20"/>
        </w:rPr>
      </w:pPr>
    </w:p>
    <w:p w14:paraId="4F955C0D" w14:textId="77777777" w:rsidR="002B71C8" w:rsidRPr="002B71C8" w:rsidRDefault="002B71C8" w:rsidP="002B71C8">
      <w:pPr>
        <w:jc w:val="center"/>
        <w:rPr>
          <w:rFonts w:ascii="Arial" w:eastAsia="Arial" w:hAnsi="Arial" w:cs="Arial"/>
          <w:sz w:val="20"/>
          <w:szCs w:val="20"/>
        </w:rPr>
      </w:pPr>
      <w:r w:rsidRPr="002B71C8">
        <w:rPr>
          <w:rFonts w:ascii="Arial" w:eastAsia="Arial" w:hAnsi="Arial" w:cs="Arial"/>
          <w:b/>
          <w:sz w:val="20"/>
          <w:szCs w:val="20"/>
        </w:rPr>
        <w:t>C O N S I D E R A N D O</w:t>
      </w:r>
    </w:p>
    <w:p w14:paraId="2FF93591" w14:textId="77777777" w:rsidR="002B71C8" w:rsidRPr="002B71C8" w:rsidRDefault="002B71C8" w:rsidP="002B71C8">
      <w:pPr>
        <w:jc w:val="both"/>
        <w:rPr>
          <w:rFonts w:ascii="Arial" w:eastAsia="Arial" w:hAnsi="Arial" w:cs="Arial"/>
          <w:sz w:val="20"/>
          <w:szCs w:val="20"/>
        </w:rPr>
      </w:pPr>
    </w:p>
    <w:p w14:paraId="0688C329" w14:textId="77777777" w:rsidR="002B71C8" w:rsidRPr="002B71C8" w:rsidRDefault="002B71C8" w:rsidP="002B71C8">
      <w:pPr>
        <w:jc w:val="both"/>
        <w:rPr>
          <w:rFonts w:ascii="Arial" w:eastAsia="Arial" w:hAnsi="Arial" w:cs="Arial"/>
          <w:sz w:val="20"/>
          <w:szCs w:val="20"/>
        </w:rPr>
      </w:pPr>
      <w:r w:rsidRPr="002B71C8">
        <w:rPr>
          <w:rFonts w:ascii="Arial" w:eastAsia="Arial" w:hAnsi="Arial" w:cs="Arial"/>
          <w:b/>
          <w:sz w:val="20"/>
          <w:szCs w:val="20"/>
        </w:rPr>
        <w:t xml:space="preserve">PRIMERO.- </w:t>
      </w:r>
      <w:r w:rsidRPr="002B71C8">
        <w:rPr>
          <w:rFonts w:ascii="Arial" w:eastAsia="Arial" w:hAnsi="Arial" w:cs="Arial"/>
          <w:sz w:val="20"/>
          <w:szCs w:val="20"/>
        </w:rPr>
        <w:t>Esta Comisión de Desarrollo Económico y Mejora Regulatoria es competente para resolver el presente asunto, con fundamento en lo establecido por los artículos 55 y 56 de la Ley Orgánica Municipal del Estado de Oaxaca, artículos 61, 62 fracción III,</w:t>
      </w:r>
      <w:r w:rsidRPr="002B71C8">
        <w:rPr>
          <w:rFonts w:ascii="Arial" w:eastAsia="Arial" w:hAnsi="Arial" w:cs="Arial"/>
          <w:b/>
          <w:sz w:val="20"/>
          <w:szCs w:val="20"/>
        </w:rPr>
        <w:t xml:space="preserve"> </w:t>
      </w:r>
      <w:r w:rsidRPr="002B71C8">
        <w:rPr>
          <w:rFonts w:ascii="Arial" w:eastAsia="Arial" w:hAnsi="Arial" w:cs="Arial"/>
          <w:sz w:val="20"/>
          <w:szCs w:val="20"/>
        </w:rPr>
        <w:t>63 fracción XX, 67, 68 y 93 fracción XI del Bando de Policía y Gobierno del Municipio de Oaxaca de Juárez, así como los artículos 4, 5, 93 y 95 del Reglamento de Establecimientos Comerciales, Industriales y de Servicios del Municipio de Oaxaca de Juárez.</w:t>
      </w:r>
    </w:p>
    <w:p w14:paraId="47B3BA4F" w14:textId="77777777" w:rsidR="002B71C8" w:rsidRPr="002B71C8" w:rsidRDefault="002B71C8" w:rsidP="002B71C8">
      <w:pPr>
        <w:jc w:val="both"/>
        <w:rPr>
          <w:rFonts w:ascii="Arial" w:eastAsia="Arial" w:hAnsi="Arial" w:cs="Arial"/>
          <w:sz w:val="20"/>
          <w:szCs w:val="20"/>
        </w:rPr>
      </w:pPr>
    </w:p>
    <w:p w14:paraId="54FF4E4D" w14:textId="77777777" w:rsidR="002B71C8" w:rsidRPr="002B71C8" w:rsidRDefault="002B71C8" w:rsidP="002B71C8">
      <w:pPr>
        <w:jc w:val="both"/>
        <w:rPr>
          <w:rFonts w:ascii="Arial" w:eastAsia="Arial" w:hAnsi="Arial" w:cs="Arial"/>
          <w:sz w:val="20"/>
          <w:szCs w:val="20"/>
        </w:rPr>
      </w:pPr>
      <w:r w:rsidRPr="002B71C8">
        <w:rPr>
          <w:rFonts w:ascii="Arial" w:eastAsia="Arial" w:hAnsi="Arial" w:cs="Arial"/>
          <w:b/>
          <w:sz w:val="20"/>
          <w:szCs w:val="20"/>
        </w:rPr>
        <w:t xml:space="preserve">SEGUNDO. - </w:t>
      </w:r>
      <w:r w:rsidRPr="002B71C8">
        <w:rPr>
          <w:rFonts w:ascii="Arial" w:eastAsia="Arial" w:hAnsi="Arial" w:cs="Arial"/>
          <w:sz w:val="20"/>
          <w:szCs w:val="20"/>
        </w:rPr>
        <w:t>De conformidad con lo establecido en el Bando de Policía y Gobierno del Municipio de Oaxaca de Juárez, en su numeral 93 fracción XI, la Comisión de Desarrollo Económico y Mejora Regulatoria tendrá como su función:</w:t>
      </w:r>
    </w:p>
    <w:p w14:paraId="616BC580" w14:textId="77777777" w:rsidR="002B71C8" w:rsidRPr="002B71C8" w:rsidRDefault="002B71C8" w:rsidP="002B71C8">
      <w:pPr>
        <w:jc w:val="both"/>
        <w:rPr>
          <w:rFonts w:ascii="Arial" w:eastAsia="Arial" w:hAnsi="Arial" w:cs="Arial"/>
          <w:sz w:val="20"/>
          <w:szCs w:val="20"/>
        </w:rPr>
      </w:pPr>
    </w:p>
    <w:p w14:paraId="7E849E0E" w14:textId="77777777" w:rsidR="002B71C8" w:rsidRPr="002B71C8" w:rsidRDefault="002B71C8" w:rsidP="002B71C8">
      <w:pPr>
        <w:ind w:left="284"/>
        <w:jc w:val="both"/>
        <w:rPr>
          <w:rFonts w:ascii="Arial" w:eastAsia="Arial" w:hAnsi="Arial" w:cs="Arial"/>
          <w:sz w:val="20"/>
          <w:szCs w:val="20"/>
        </w:rPr>
      </w:pPr>
      <w:r w:rsidRPr="002B71C8">
        <w:rPr>
          <w:rFonts w:ascii="Arial" w:eastAsia="Arial" w:hAnsi="Arial" w:cs="Arial"/>
          <w:i/>
          <w:sz w:val="20"/>
          <w:szCs w:val="20"/>
        </w:rPr>
        <w:t xml:space="preserve">"Dictaminar respecto de las solicitudes de licencias y permisos de los establecimientos comerciales e industriales de control especial, según la clasificación vigente, así </w:t>
      </w:r>
      <w:r w:rsidRPr="002B71C8">
        <w:rPr>
          <w:rFonts w:ascii="Arial" w:eastAsia="Arial" w:hAnsi="Arial" w:cs="Arial"/>
          <w:sz w:val="20"/>
          <w:szCs w:val="20"/>
        </w:rPr>
        <w:t xml:space="preserve">como </w:t>
      </w:r>
      <w:r w:rsidRPr="002B71C8">
        <w:rPr>
          <w:rFonts w:ascii="Arial" w:eastAsia="Arial" w:hAnsi="Arial" w:cs="Arial"/>
          <w:i/>
          <w:sz w:val="20"/>
          <w:szCs w:val="20"/>
        </w:rPr>
        <w:t>lo relacionado con su régimen de operación previsto en el reglamento de la materia."</w:t>
      </w:r>
    </w:p>
    <w:p w14:paraId="40B08821" w14:textId="77777777" w:rsidR="002B71C8" w:rsidRPr="002B71C8" w:rsidRDefault="002B71C8" w:rsidP="002B71C8">
      <w:pPr>
        <w:jc w:val="both"/>
        <w:rPr>
          <w:rFonts w:ascii="Arial" w:eastAsia="Arial" w:hAnsi="Arial" w:cs="Arial"/>
          <w:sz w:val="20"/>
          <w:szCs w:val="20"/>
        </w:rPr>
      </w:pPr>
    </w:p>
    <w:p w14:paraId="4F633C5E" w14:textId="77777777" w:rsidR="002B71C8" w:rsidRPr="002B71C8" w:rsidRDefault="002B71C8" w:rsidP="002B71C8">
      <w:pPr>
        <w:jc w:val="both"/>
        <w:rPr>
          <w:rFonts w:ascii="Arial" w:eastAsia="Arial" w:hAnsi="Arial" w:cs="Arial"/>
          <w:sz w:val="20"/>
          <w:szCs w:val="20"/>
        </w:rPr>
      </w:pPr>
      <w:r w:rsidRPr="002B71C8">
        <w:rPr>
          <w:rFonts w:ascii="Arial" w:eastAsia="Arial" w:hAnsi="Arial" w:cs="Arial"/>
          <w:sz w:val="20"/>
          <w:szCs w:val="20"/>
        </w:rPr>
        <w:t xml:space="preserve">Respecto de la solicitud del </w:t>
      </w:r>
      <w:r w:rsidRPr="002B71C8">
        <w:rPr>
          <w:rFonts w:ascii="Arial" w:eastAsia="Arial" w:hAnsi="Arial" w:cs="Arial"/>
          <w:b/>
          <w:sz w:val="20"/>
          <w:szCs w:val="20"/>
        </w:rPr>
        <w:t xml:space="preserve">C. ABDÍAS PABLO MARTÍNEZ </w:t>
      </w:r>
      <w:proofErr w:type="spellStart"/>
      <w:r w:rsidRPr="002B71C8">
        <w:rPr>
          <w:rFonts w:ascii="Arial" w:eastAsia="Arial" w:hAnsi="Arial" w:cs="Arial"/>
          <w:b/>
          <w:sz w:val="20"/>
          <w:szCs w:val="20"/>
        </w:rPr>
        <w:t>MARTÍNEZ</w:t>
      </w:r>
      <w:proofErr w:type="spellEnd"/>
      <w:r w:rsidRPr="002B71C8">
        <w:rPr>
          <w:rFonts w:ascii="Arial" w:eastAsia="Arial" w:hAnsi="Arial" w:cs="Arial"/>
          <w:b/>
          <w:sz w:val="20"/>
          <w:szCs w:val="20"/>
        </w:rPr>
        <w:t xml:space="preserve">, </w:t>
      </w:r>
      <w:r w:rsidRPr="002B71C8">
        <w:rPr>
          <w:rFonts w:ascii="Arial" w:eastAsia="Arial" w:hAnsi="Arial" w:cs="Arial"/>
          <w:sz w:val="20"/>
          <w:szCs w:val="20"/>
        </w:rPr>
        <w:t xml:space="preserve">por el que tramita cambio de propietario de una licencia con giro comercial de </w:t>
      </w:r>
      <w:r w:rsidRPr="002B71C8">
        <w:rPr>
          <w:rFonts w:ascii="Arial" w:eastAsia="Arial" w:hAnsi="Arial" w:cs="Arial"/>
          <w:b/>
          <w:sz w:val="20"/>
          <w:szCs w:val="20"/>
        </w:rPr>
        <w:t xml:space="preserve">RESTAURANTE CON VENTA DE CERVEZA, VINOS Y LICORES SOLO CON ALIMENTOS, </w:t>
      </w:r>
      <w:r w:rsidRPr="002B71C8">
        <w:rPr>
          <w:rFonts w:ascii="Arial" w:eastAsia="Arial" w:hAnsi="Arial" w:cs="Arial"/>
          <w:sz w:val="20"/>
          <w:szCs w:val="20"/>
        </w:rPr>
        <w:t>esta Comisión precisa que de conformidad con el artículo 93 y 95 del Reglamento de Establecimientos Comerciales, Industriales y de Servicios del Municipio de Oaxaca de Juárez, el trámite correspondiente es el Traspaso.</w:t>
      </w:r>
    </w:p>
    <w:p w14:paraId="2D0FCEF2" w14:textId="77777777" w:rsidR="002B71C8" w:rsidRPr="002B71C8" w:rsidRDefault="002B71C8" w:rsidP="002B71C8">
      <w:pPr>
        <w:jc w:val="both"/>
        <w:rPr>
          <w:rFonts w:ascii="Arial" w:eastAsia="Arial" w:hAnsi="Arial" w:cs="Arial"/>
          <w:sz w:val="20"/>
          <w:szCs w:val="20"/>
        </w:rPr>
      </w:pPr>
    </w:p>
    <w:p w14:paraId="5282E9DD" w14:textId="77777777" w:rsidR="002B71C8" w:rsidRPr="002B71C8" w:rsidRDefault="002B71C8" w:rsidP="002B71C8">
      <w:pPr>
        <w:jc w:val="both"/>
        <w:rPr>
          <w:rFonts w:ascii="Arial" w:eastAsia="Arial" w:hAnsi="Arial" w:cs="Arial"/>
          <w:sz w:val="20"/>
          <w:szCs w:val="20"/>
        </w:rPr>
      </w:pPr>
      <w:r w:rsidRPr="002B71C8">
        <w:rPr>
          <w:rFonts w:ascii="Arial" w:eastAsia="Arial" w:hAnsi="Arial" w:cs="Arial"/>
          <w:sz w:val="20"/>
          <w:szCs w:val="20"/>
        </w:rPr>
        <w:t xml:space="preserve">En relación al giro comercial de </w:t>
      </w:r>
      <w:r w:rsidRPr="002B71C8">
        <w:rPr>
          <w:rFonts w:ascii="Arial" w:eastAsia="Arial" w:hAnsi="Arial" w:cs="Arial"/>
          <w:b/>
          <w:sz w:val="20"/>
          <w:szCs w:val="20"/>
        </w:rPr>
        <w:t xml:space="preserve">RESTAURANTE CON VENTA DE CERVEZA, VINOS Y LICORES SOLO CON ALIMENTOS, </w:t>
      </w:r>
      <w:r w:rsidRPr="002B71C8">
        <w:rPr>
          <w:rFonts w:ascii="Arial" w:eastAsia="Arial" w:hAnsi="Arial" w:cs="Arial"/>
          <w:sz w:val="20"/>
          <w:szCs w:val="20"/>
        </w:rPr>
        <w:t xml:space="preserve">es una actividad de control especial, de conformidad con el Catálogo de Giros Comerciales, lndustriales y de Servicios del Municipio de Oaxaca de Juárez. </w:t>
      </w:r>
      <w:r w:rsidRPr="002B71C8">
        <w:rPr>
          <w:rFonts w:ascii="Arial" w:eastAsia="Arial" w:hAnsi="Arial" w:cs="Arial"/>
          <w:sz w:val="20"/>
          <w:szCs w:val="20"/>
        </w:rPr>
        <w:lastRenderedPageBreak/>
        <w:t>Consecuentemente se requiere que esta Comisión de Desarrollo Económico y Mejora Regulatoria determine la procedencia de su petición, previo análisis y revisión de los requisitos establecidos en las disposiciones legales correspondientes.</w:t>
      </w:r>
    </w:p>
    <w:p w14:paraId="035295DC" w14:textId="77777777" w:rsidR="002B71C8" w:rsidRPr="002B71C8" w:rsidRDefault="002B71C8" w:rsidP="002B71C8">
      <w:pPr>
        <w:jc w:val="both"/>
        <w:rPr>
          <w:rFonts w:ascii="Arial" w:eastAsia="Arial" w:hAnsi="Arial" w:cs="Arial"/>
          <w:sz w:val="20"/>
          <w:szCs w:val="20"/>
        </w:rPr>
      </w:pPr>
    </w:p>
    <w:p w14:paraId="124BD2D8" w14:textId="77777777" w:rsidR="002B71C8" w:rsidRPr="002B71C8" w:rsidRDefault="002B71C8" w:rsidP="002B71C8">
      <w:pPr>
        <w:jc w:val="both"/>
        <w:rPr>
          <w:rFonts w:ascii="Arial" w:eastAsia="Arial" w:hAnsi="Arial" w:cs="Arial"/>
          <w:sz w:val="20"/>
          <w:szCs w:val="20"/>
        </w:rPr>
      </w:pPr>
      <w:r w:rsidRPr="002B71C8">
        <w:rPr>
          <w:rFonts w:ascii="Arial" w:eastAsia="Arial" w:hAnsi="Arial" w:cs="Arial"/>
          <w:sz w:val="20"/>
          <w:szCs w:val="20"/>
        </w:rPr>
        <w:t>Por tanto, la solicitud en comento es asunto que requiere análisis y emisión del dictamen correspondiente por parte de esta Comisión.</w:t>
      </w:r>
    </w:p>
    <w:p w14:paraId="01E46B9C" w14:textId="77777777" w:rsidR="002B71C8" w:rsidRPr="002B71C8" w:rsidRDefault="002B71C8" w:rsidP="002B71C8">
      <w:pPr>
        <w:jc w:val="both"/>
        <w:rPr>
          <w:rFonts w:ascii="Arial" w:eastAsia="Arial" w:hAnsi="Arial" w:cs="Arial"/>
          <w:sz w:val="20"/>
          <w:szCs w:val="20"/>
        </w:rPr>
      </w:pPr>
    </w:p>
    <w:p w14:paraId="33010090" w14:textId="77777777" w:rsidR="002B71C8" w:rsidRPr="002B71C8" w:rsidRDefault="002B71C8" w:rsidP="002B71C8">
      <w:pPr>
        <w:jc w:val="both"/>
        <w:rPr>
          <w:rFonts w:ascii="Arial" w:eastAsia="Arial" w:hAnsi="Arial" w:cs="Arial"/>
          <w:sz w:val="20"/>
          <w:szCs w:val="20"/>
        </w:rPr>
      </w:pPr>
      <w:r w:rsidRPr="002B71C8">
        <w:rPr>
          <w:rFonts w:ascii="Arial" w:eastAsia="Arial" w:hAnsi="Arial" w:cs="Arial"/>
          <w:b/>
          <w:sz w:val="20"/>
          <w:szCs w:val="20"/>
        </w:rPr>
        <w:t xml:space="preserve">TERCERO. - </w:t>
      </w:r>
      <w:r w:rsidRPr="002B71C8">
        <w:rPr>
          <w:rFonts w:ascii="Arial" w:eastAsia="Arial" w:hAnsi="Arial" w:cs="Arial"/>
          <w:sz w:val="20"/>
          <w:szCs w:val="20"/>
        </w:rPr>
        <w:t>El artículo 95 del Reglamento de Establecimientos Comerciales, Industriales y de Servicios del Municipio de Oaxaca de Juárez señala los requisitos que deberán cumplirse para el trámite de traspaso de las licencias. Y del análisis de las documentales que integran el expediente, se tiene que:</w:t>
      </w:r>
    </w:p>
    <w:p w14:paraId="487F5354" w14:textId="77777777" w:rsidR="002B71C8" w:rsidRPr="002B71C8" w:rsidRDefault="002B71C8" w:rsidP="002B71C8">
      <w:pPr>
        <w:jc w:val="both"/>
        <w:rPr>
          <w:rFonts w:ascii="Arial" w:eastAsia="Arial" w:hAnsi="Arial" w:cs="Arial"/>
          <w:sz w:val="20"/>
          <w:szCs w:val="20"/>
        </w:rPr>
      </w:pPr>
    </w:p>
    <w:p w14:paraId="57ACA524" w14:textId="77777777" w:rsidR="002B71C8" w:rsidRPr="002B71C8" w:rsidRDefault="002B71C8" w:rsidP="002B71C8">
      <w:pPr>
        <w:ind w:left="284"/>
        <w:jc w:val="both"/>
        <w:rPr>
          <w:rFonts w:ascii="Arial" w:eastAsia="Arial" w:hAnsi="Arial" w:cs="Arial"/>
          <w:sz w:val="20"/>
          <w:szCs w:val="20"/>
        </w:rPr>
      </w:pPr>
      <w:r w:rsidRPr="002B71C8">
        <w:rPr>
          <w:rFonts w:ascii="Arial" w:eastAsia="Arial" w:hAnsi="Arial" w:cs="Arial"/>
          <w:sz w:val="20"/>
          <w:szCs w:val="20"/>
        </w:rPr>
        <w:t>• Se da cumplimiento con el Formato Único con fecha de recibido veinticinco de mayo de dos mil veintitrés, encontrándose visible en la foja 12 del expediente en estudio.</w:t>
      </w:r>
    </w:p>
    <w:p w14:paraId="154837F0" w14:textId="77777777" w:rsidR="002B71C8" w:rsidRPr="002B71C8" w:rsidRDefault="002B71C8" w:rsidP="002B71C8">
      <w:pPr>
        <w:ind w:left="284"/>
        <w:jc w:val="both"/>
        <w:rPr>
          <w:rFonts w:ascii="Arial" w:eastAsia="Arial" w:hAnsi="Arial" w:cs="Arial"/>
          <w:sz w:val="20"/>
          <w:szCs w:val="20"/>
        </w:rPr>
      </w:pPr>
    </w:p>
    <w:p w14:paraId="0E96AE35" w14:textId="77777777" w:rsidR="002B71C8" w:rsidRPr="002B71C8" w:rsidRDefault="002B71C8" w:rsidP="002B71C8">
      <w:pPr>
        <w:ind w:left="284"/>
        <w:jc w:val="both"/>
        <w:rPr>
          <w:rFonts w:ascii="Arial" w:eastAsia="Arial" w:hAnsi="Arial" w:cs="Arial"/>
          <w:sz w:val="20"/>
          <w:szCs w:val="20"/>
        </w:rPr>
      </w:pPr>
      <w:r w:rsidRPr="002B71C8">
        <w:rPr>
          <w:rFonts w:ascii="Arial" w:eastAsia="Arial" w:hAnsi="Arial" w:cs="Arial"/>
          <w:sz w:val="20"/>
          <w:szCs w:val="20"/>
        </w:rPr>
        <w:t>• Original de la licencia y/o cédula de revalidación al padrón fiscal municipal vigente.</w:t>
      </w:r>
    </w:p>
    <w:p w14:paraId="45A5EDB0" w14:textId="77777777" w:rsidR="002B71C8" w:rsidRPr="002B71C8" w:rsidRDefault="002B71C8" w:rsidP="002B71C8">
      <w:pPr>
        <w:ind w:left="284"/>
        <w:jc w:val="both"/>
        <w:rPr>
          <w:rFonts w:ascii="Arial" w:eastAsia="Arial" w:hAnsi="Arial" w:cs="Arial"/>
          <w:sz w:val="20"/>
          <w:szCs w:val="20"/>
        </w:rPr>
      </w:pPr>
      <w:r w:rsidRPr="002B71C8">
        <w:rPr>
          <w:rFonts w:ascii="Arial" w:eastAsia="Arial" w:hAnsi="Arial" w:cs="Arial"/>
          <w:sz w:val="20"/>
          <w:szCs w:val="20"/>
        </w:rPr>
        <w:t xml:space="preserve">El promovente exhibe cédula de registro, actualización y revalidación al padrón fiscal municipal 2023 a favor del </w:t>
      </w:r>
      <w:r w:rsidRPr="002B71C8">
        <w:rPr>
          <w:rFonts w:ascii="Arial" w:eastAsia="Arial" w:hAnsi="Arial" w:cs="Arial"/>
          <w:b/>
          <w:sz w:val="20"/>
          <w:szCs w:val="20"/>
        </w:rPr>
        <w:t xml:space="preserve">C. PABLO TOMÁS MARTÍNEZ CORTÉS, </w:t>
      </w:r>
      <w:r w:rsidRPr="002B71C8">
        <w:rPr>
          <w:rFonts w:ascii="Arial" w:eastAsia="Arial" w:hAnsi="Arial" w:cs="Arial"/>
          <w:sz w:val="20"/>
          <w:szCs w:val="20"/>
        </w:rPr>
        <w:t xml:space="preserve">que autoriza el funcionamiento de un establecimiento comercial que expende bebidas alcohólicas con giro de </w:t>
      </w:r>
      <w:r w:rsidRPr="002B71C8">
        <w:rPr>
          <w:rFonts w:ascii="Arial" w:eastAsia="Arial" w:hAnsi="Arial" w:cs="Arial"/>
          <w:b/>
          <w:sz w:val="20"/>
          <w:szCs w:val="20"/>
        </w:rPr>
        <w:t xml:space="preserve">RESTAURANTE CON VENTA DE CERVEZA, VINOS Y LICORES SOLO CON ALIMENTOS, </w:t>
      </w:r>
      <w:r w:rsidRPr="002B71C8">
        <w:rPr>
          <w:rFonts w:ascii="Arial" w:eastAsia="Arial" w:hAnsi="Arial" w:cs="Arial"/>
          <w:sz w:val="20"/>
          <w:szCs w:val="20"/>
        </w:rPr>
        <w:t xml:space="preserve">denominado </w:t>
      </w:r>
      <w:r w:rsidRPr="002B71C8">
        <w:rPr>
          <w:rFonts w:ascii="Arial" w:eastAsia="Arial" w:hAnsi="Arial" w:cs="Arial"/>
          <w:b/>
          <w:sz w:val="20"/>
          <w:szCs w:val="20"/>
        </w:rPr>
        <w:t xml:space="preserve">"EL GOLFO" </w:t>
      </w:r>
      <w:r w:rsidRPr="002B71C8">
        <w:rPr>
          <w:rFonts w:ascii="Arial" w:eastAsia="Arial" w:hAnsi="Arial" w:cs="Arial"/>
          <w:sz w:val="20"/>
          <w:szCs w:val="20"/>
        </w:rPr>
        <w:t xml:space="preserve">y con domicilio en calle </w:t>
      </w:r>
      <w:proofErr w:type="spellStart"/>
      <w:r w:rsidRPr="002B71C8">
        <w:rPr>
          <w:rFonts w:ascii="Arial" w:eastAsia="Arial" w:hAnsi="Arial" w:cs="Arial"/>
          <w:b/>
          <w:sz w:val="20"/>
          <w:szCs w:val="20"/>
        </w:rPr>
        <w:t>PARICUTÍN</w:t>
      </w:r>
      <w:proofErr w:type="spellEnd"/>
      <w:r w:rsidRPr="002B71C8">
        <w:rPr>
          <w:rFonts w:ascii="Arial" w:eastAsia="Arial" w:hAnsi="Arial" w:cs="Arial"/>
          <w:b/>
          <w:sz w:val="20"/>
          <w:szCs w:val="20"/>
        </w:rPr>
        <w:t xml:space="preserve"> ESQ. VOLCÁN DE FUEGO, NÚMERO EXTERIOR 201, COLONIA VOLCANES, </w:t>
      </w:r>
      <w:proofErr w:type="spellStart"/>
      <w:r w:rsidRPr="002B71C8">
        <w:rPr>
          <w:rFonts w:ascii="Arial" w:eastAsia="Arial" w:hAnsi="Arial" w:cs="Arial"/>
          <w:b/>
          <w:sz w:val="20"/>
          <w:szCs w:val="20"/>
        </w:rPr>
        <w:t>DONAJI</w:t>
      </w:r>
      <w:proofErr w:type="spellEnd"/>
      <w:r w:rsidRPr="002B71C8">
        <w:rPr>
          <w:rFonts w:ascii="Arial" w:eastAsia="Arial" w:hAnsi="Arial" w:cs="Arial"/>
          <w:b/>
          <w:sz w:val="20"/>
          <w:szCs w:val="20"/>
        </w:rPr>
        <w:t xml:space="preserve">(sic), OAXACA DE JUÁREZ, OAXACA. </w:t>
      </w:r>
      <w:r w:rsidRPr="002B71C8">
        <w:rPr>
          <w:rFonts w:ascii="Arial" w:eastAsia="Arial" w:hAnsi="Arial" w:cs="Arial"/>
          <w:sz w:val="20"/>
          <w:szCs w:val="20"/>
        </w:rPr>
        <w:t>Visible en la foja 2 del expediente.</w:t>
      </w:r>
    </w:p>
    <w:p w14:paraId="099C48E4" w14:textId="77777777" w:rsidR="002B71C8" w:rsidRPr="002B71C8" w:rsidRDefault="002B71C8" w:rsidP="002B71C8">
      <w:pPr>
        <w:ind w:left="284"/>
        <w:jc w:val="both"/>
        <w:rPr>
          <w:rFonts w:ascii="Arial" w:eastAsia="Arial" w:hAnsi="Arial" w:cs="Arial"/>
          <w:sz w:val="20"/>
          <w:szCs w:val="20"/>
        </w:rPr>
      </w:pPr>
    </w:p>
    <w:p w14:paraId="4BA4FF09" w14:textId="77777777" w:rsidR="002B71C8" w:rsidRPr="002B71C8" w:rsidRDefault="002B71C8" w:rsidP="002B71C8">
      <w:pPr>
        <w:ind w:left="284"/>
        <w:jc w:val="both"/>
        <w:rPr>
          <w:rFonts w:ascii="Arial" w:eastAsia="Arial" w:hAnsi="Arial" w:cs="Arial"/>
          <w:sz w:val="20"/>
          <w:szCs w:val="20"/>
        </w:rPr>
      </w:pPr>
      <w:r w:rsidRPr="002B71C8">
        <w:rPr>
          <w:rFonts w:ascii="Arial" w:eastAsia="Arial" w:hAnsi="Arial" w:cs="Arial"/>
          <w:sz w:val="20"/>
          <w:szCs w:val="20"/>
        </w:rPr>
        <w:t xml:space="preserve">• El promovente exhibe el INSTRUMENTO NÚMERO CIENTO CUARENTA MIL SEISCIENTOS ONCE de fecha diecinueve de mayo del año dos mil veintitrés, ante la fe del Doctor en Derecho Ornar </w:t>
      </w:r>
      <w:proofErr w:type="spellStart"/>
      <w:r w:rsidRPr="002B71C8">
        <w:rPr>
          <w:rFonts w:ascii="Arial" w:eastAsia="Arial" w:hAnsi="Arial" w:cs="Arial"/>
          <w:sz w:val="20"/>
          <w:szCs w:val="20"/>
        </w:rPr>
        <w:t>Abacuc</w:t>
      </w:r>
      <w:proofErr w:type="spellEnd"/>
      <w:r w:rsidRPr="002B71C8">
        <w:rPr>
          <w:rFonts w:ascii="Arial" w:eastAsia="Arial" w:hAnsi="Arial" w:cs="Arial"/>
          <w:sz w:val="20"/>
          <w:szCs w:val="20"/>
        </w:rPr>
        <w:t xml:space="preserve"> Sánchez Heras, Notario Público Número Treinta y Ocho, en Ejercicio y Funciones en el Estado de Oaxaca, con residencia en Oaxaca de Juárez, en el que se hace constar LA CESIÓN DE DERECHOS A TITULO(sic) GRATUITO que otorga el </w:t>
      </w:r>
      <w:r w:rsidRPr="002B71C8">
        <w:rPr>
          <w:rFonts w:ascii="Arial" w:eastAsia="Arial" w:hAnsi="Arial" w:cs="Arial"/>
          <w:b/>
          <w:sz w:val="20"/>
          <w:szCs w:val="20"/>
        </w:rPr>
        <w:t xml:space="preserve">C. PABLO TOMÁS </w:t>
      </w:r>
      <w:proofErr w:type="spellStart"/>
      <w:r w:rsidRPr="002B71C8">
        <w:rPr>
          <w:rFonts w:ascii="Arial" w:eastAsia="Arial" w:hAnsi="Arial" w:cs="Arial"/>
          <w:b/>
          <w:sz w:val="20"/>
          <w:szCs w:val="20"/>
        </w:rPr>
        <w:t>MARTINEZ</w:t>
      </w:r>
      <w:proofErr w:type="spellEnd"/>
      <w:r w:rsidRPr="002B71C8">
        <w:rPr>
          <w:rFonts w:ascii="Arial" w:eastAsia="Arial" w:hAnsi="Arial" w:cs="Arial"/>
          <w:b/>
          <w:sz w:val="20"/>
          <w:szCs w:val="20"/>
        </w:rPr>
        <w:t xml:space="preserve">(sic) CORTÉS </w:t>
      </w:r>
      <w:r w:rsidRPr="002B71C8">
        <w:rPr>
          <w:rFonts w:ascii="Arial" w:eastAsia="Arial" w:hAnsi="Arial" w:cs="Arial"/>
          <w:sz w:val="20"/>
          <w:szCs w:val="20"/>
        </w:rPr>
        <w:t xml:space="preserve">como "CEDENTE" al </w:t>
      </w:r>
      <w:r w:rsidRPr="002B71C8">
        <w:rPr>
          <w:rFonts w:ascii="Arial" w:eastAsia="Arial" w:hAnsi="Arial" w:cs="Arial"/>
          <w:b/>
          <w:sz w:val="20"/>
          <w:szCs w:val="20"/>
        </w:rPr>
        <w:t xml:space="preserve">C. ABDÍAS PABLO MARTÍNEZ </w:t>
      </w:r>
      <w:proofErr w:type="spellStart"/>
      <w:r w:rsidRPr="002B71C8">
        <w:rPr>
          <w:rFonts w:ascii="Arial" w:eastAsia="Arial" w:hAnsi="Arial" w:cs="Arial"/>
          <w:b/>
          <w:sz w:val="20"/>
          <w:szCs w:val="20"/>
        </w:rPr>
        <w:t>MARTÍNEZ</w:t>
      </w:r>
      <w:proofErr w:type="spellEnd"/>
      <w:r w:rsidRPr="002B71C8">
        <w:rPr>
          <w:rFonts w:ascii="Arial" w:eastAsia="Arial" w:hAnsi="Arial" w:cs="Arial"/>
          <w:b/>
          <w:sz w:val="20"/>
          <w:szCs w:val="20"/>
        </w:rPr>
        <w:t xml:space="preserve"> </w:t>
      </w:r>
      <w:r w:rsidRPr="002B71C8">
        <w:rPr>
          <w:rFonts w:ascii="Arial" w:eastAsia="Arial" w:hAnsi="Arial" w:cs="Arial"/>
          <w:sz w:val="20"/>
          <w:szCs w:val="20"/>
        </w:rPr>
        <w:t xml:space="preserve">como "CESIONARIO" en el que señala que han convenido en cederle los derechos que le corresponden sobre la </w:t>
      </w:r>
      <w:r w:rsidRPr="002B71C8">
        <w:rPr>
          <w:rFonts w:ascii="Arial" w:eastAsia="Arial" w:hAnsi="Arial" w:cs="Arial"/>
          <w:sz w:val="20"/>
          <w:szCs w:val="20"/>
        </w:rPr>
        <w:lastRenderedPageBreak/>
        <w:t xml:space="preserve">licencia con número 1020000001603, otorgada por el municipio(sic) de Oaxaca de Juárez, Distrito del Centro, Estado de Oaxaca con giro comercial de </w:t>
      </w:r>
      <w:r w:rsidRPr="002B71C8">
        <w:rPr>
          <w:rFonts w:ascii="Arial" w:eastAsia="Arial" w:hAnsi="Arial" w:cs="Arial"/>
          <w:b/>
          <w:sz w:val="20"/>
          <w:szCs w:val="20"/>
        </w:rPr>
        <w:t xml:space="preserve">RESTAURANTE CON VENTA DE CERVEZA, VINOS Y LICORES SOLO CON ALIMENTOS, </w:t>
      </w:r>
      <w:r w:rsidRPr="002B71C8">
        <w:rPr>
          <w:rFonts w:ascii="Arial" w:eastAsia="Arial" w:hAnsi="Arial" w:cs="Arial"/>
          <w:sz w:val="20"/>
          <w:szCs w:val="20"/>
        </w:rPr>
        <w:t xml:space="preserve">ubicado en calle </w:t>
      </w:r>
      <w:proofErr w:type="spellStart"/>
      <w:r w:rsidRPr="002B71C8">
        <w:rPr>
          <w:rFonts w:ascii="Arial" w:eastAsia="Arial" w:hAnsi="Arial" w:cs="Arial"/>
          <w:b/>
          <w:sz w:val="20"/>
          <w:szCs w:val="20"/>
        </w:rPr>
        <w:t>PARICUTÍN</w:t>
      </w:r>
      <w:proofErr w:type="spellEnd"/>
      <w:r w:rsidRPr="002B71C8">
        <w:rPr>
          <w:rFonts w:ascii="Arial" w:eastAsia="Arial" w:hAnsi="Arial" w:cs="Arial"/>
          <w:b/>
          <w:sz w:val="20"/>
          <w:szCs w:val="20"/>
        </w:rPr>
        <w:t xml:space="preserve"> ESQ. VOLCÁN DE FUEGO, NÚMERO EXTERIOR 201, COLONIA VOLCANES, </w:t>
      </w:r>
      <w:proofErr w:type="spellStart"/>
      <w:r w:rsidRPr="002B71C8">
        <w:rPr>
          <w:rFonts w:ascii="Arial" w:eastAsia="Arial" w:hAnsi="Arial" w:cs="Arial"/>
          <w:b/>
          <w:sz w:val="20"/>
          <w:szCs w:val="20"/>
        </w:rPr>
        <w:t>DONAJI</w:t>
      </w:r>
      <w:proofErr w:type="spellEnd"/>
      <w:r w:rsidRPr="002B71C8">
        <w:rPr>
          <w:rFonts w:ascii="Arial" w:eastAsia="Arial" w:hAnsi="Arial" w:cs="Arial"/>
          <w:b/>
          <w:sz w:val="20"/>
          <w:szCs w:val="20"/>
        </w:rPr>
        <w:t xml:space="preserve">(sic), OAXACA DE JUÁREZ, OAXACA, </w:t>
      </w:r>
      <w:r w:rsidRPr="002B71C8">
        <w:rPr>
          <w:rFonts w:ascii="Arial" w:eastAsia="Arial" w:hAnsi="Arial" w:cs="Arial"/>
          <w:sz w:val="20"/>
          <w:szCs w:val="20"/>
        </w:rPr>
        <w:t>el cual es visible en las fojas 8 y 9 del expediente.</w:t>
      </w:r>
    </w:p>
    <w:p w14:paraId="13D8DC8E" w14:textId="77777777" w:rsidR="002B71C8" w:rsidRPr="002B71C8" w:rsidRDefault="002B71C8" w:rsidP="002B71C8">
      <w:pPr>
        <w:ind w:left="284"/>
        <w:jc w:val="both"/>
        <w:rPr>
          <w:rFonts w:ascii="Arial" w:eastAsia="Arial" w:hAnsi="Arial" w:cs="Arial"/>
          <w:sz w:val="20"/>
          <w:szCs w:val="20"/>
        </w:rPr>
      </w:pPr>
    </w:p>
    <w:p w14:paraId="0191F6BA" w14:textId="77777777" w:rsidR="002B71C8" w:rsidRPr="002B71C8" w:rsidRDefault="002B71C8" w:rsidP="002B71C8">
      <w:pPr>
        <w:ind w:left="284"/>
        <w:jc w:val="both"/>
        <w:rPr>
          <w:rFonts w:ascii="Arial" w:eastAsia="Arial" w:hAnsi="Arial" w:cs="Arial"/>
          <w:sz w:val="20"/>
          <w:szCs w:val="20"/>
        </w:rPr>
      </w:pPr>
      <w:r w:rsidRPr="002B71C8">
        <w:rPr>
          <w:rFonts w:ascii="Arial" w:eastAsia="Arial" w:hAnsi="Arial" w:cs="Arial"/>
          <w:sz w:val="20"/>
          <w:szCs w:val="20"/>
        </w:rPr>
        <w:t xml:space="preserve">• Integra también el expediente copia de la constancia de situación fiscal emitida por el Servicio de Administración Tributaria a favor del </w:t>
      </w:r>
      <w:r w:rsidRPr="002B71C8">
        <w:rPr>
          <w:rFonts w:ascii="Arial" w:eastAsia="Arial" w:hAnsi="Arial" w:cs="Arial"/>
          <w:b/>
          <w:sz w:val="20"/>
          <w:szCs w:val="20"/>
        </w:rPr>
        <w:t xml:space="preserve">C. ABDÍAS PABLO MARTÍNEZ </w:t>
      </w:r>
      <w:proofErr w:type="spellStart"/>
      <w:r w:rsidRPr="002B71C8">
        <w:rPr>
          <w:rFonts w:ascii="Arial" w:eastAsia="Arial" w:hAnsi="Arial" w:cs="Arial"/>
          <w:b/>
          <w:sz w:val="20"/>
          <w:szCs w:val="20"/>
        </w:rPr>
        <w:t>MARTÍNEZ</w:t>
      </w:r>
      <w:proofErr w:type="spellEnd"/>
      <w:r w:rsidRPr="002B71C8">
        <w:rPr>
          <w:rFonts w:ascii="Arial" w:eastAsia="Arial" w:hAnsi="Arial" w:cs="Arial"/>
          <w:b/>
          <w:sz w:val="20"/>
          <w:szCs w:val="20"/>
        </w:rPr>
        <w:t xml:space="preserve">, </w:t>
      </w:r>
      <w:r w:rsidRPr="002B71C8">
        <w:rPr>
          <w:rFonts w:ascii="Arial" w:eastAsia="Arial" w:hAnsi="Arial" w:cs="Arial"/>
          <w:sz w:val="20"/>
          <w:szCs w:val="20"/>
        </w:rPr>
        <w:t>con lo que da cumplimiento a lo establecido en el artículo 68 fracción XIX de la Ley Orgánica Municipal del Estado de Oaxaca; visible en las fojas 3 y 4 del expediente.</w:t>
      </w:r>
    </w:p>
    <w:p w14:paraId="57B2E774" w14:textId="77777777" w:rsidR="002B71C8" w:rsidRPr="002B71C8" w:rsidRDefault="002B71C8" w:rsidP="002B71C8">
      <w:pPr>
        <w:ind w:left="284"/>
        <w:jc w:val="both"/>
        <w:rPr>
          <w:rFonts w:ascii="Arial" w:eastAsia="Arial" w:hAnsi="Arial" w:cs="Arial"/>
          <w:sz w:val="20"/>
          <w:szCs w:val="20"/>
        </w:rPr>
      </w:pPr>
    </w:p>
    <w:p w14:paraId="05663B97" w14:textId="77777777" w:rsidR="002B71C8" w:rsidRPr="002B71C8" w:rsidRDefault="002B71C8" w:rsidP="002B71C8">
      <w:pPr>
        <w:ind w:left="284"/>
        <w:jc w:val="both"/>
        <w:rPr>
          <w:rFonts w:ascii="Arial" w:eastAsia="Arial" w:hAnsi="Arial" w:cs="Arial"/>
          <w:sz w:val="20"/>
          <w:szCs w:val="20"/>
        </w:rPr>
      </w:pPr>
      <w:r w:rsidRPr="002B71C8">
        <w:rPr>
          <w:rFonts w:ascii="Arial" w:eastAsia="Arial" w:hAnsi="Arial" w:cs="Arial"/>
          <w:sz w:val="20"/>
          <w:szCs w:val="20"/>
        </w:rPr>
        <w:t xml:space="preserve">• Se da cumplimiento con la identificación oficial con fotografía del cedente y cesionario, encontrándose visibles en las fojas 9 y 10 del expediente a nombre de </w:t>
      </w:r>
      <w:r w:rsidRPr="002B71C8">
        <w:rPr>
          <w:rFonts w:ascii="Arial" w:eastAsia="Arial" w:hAnsi="Arial" w:cs="Arial"/>
          <w:b/>
          <w:sz w:val="20"/>
          <w:szCs w:val="20"/>
        </w:rPr>
        <w:t xml:space="preserve">PABLO TOMAS MARTÍNEZ CORTÉS </w:t>
      </w:r>
      <w:r w:rsidRPr="002B71C8">
        <w:rPr>
          <w:rFonts w:ascii="Arial" w:eastAsia="Arial" w:hAnsi="Arial" w:cs="Arial"/>
          <w:sz w:val="20"/>
          <w:szCs w:val="20"/>
        </w:rPr>
        <w:t xml:space="preserve">y </w:t>
      </w:r>
      <w:r w:rsidRPr="002B71C8">
        <w:rPr>
          <w:rFonts w:ascii="Arial" w:eastAsia="Arial" w:hAnsi="Arial" w:cs="Arial"/>
          <w:b/>
          <w:sz w:val="20"/>
          <w:szCs w:val="20"/>
        </w:rPr>
        <w:t xml:space="preserve">ABDÍAS PABLO MARTÍNEZ </w:t>
      </w:r>
      <w:proofErr w:type="spellStart"/>
      <w:r w:rsidRPr="002B71C8">
        <w:rPr>
          <w:rFonts w:ascii="Arial" w:eastAsia="Arial" w:hAnsi="Arial" w:cs="Arial"/>
          <w:b/>
          <w:sz w:val="20"/>
          <w:szCs w:val="20"/>
        </w:rPr>
        <w:t>MARTÍNEZ</w:t>
      </w:r>
      <w:proofErr w:type="spellEnd"/>
      <w:r w:rsidRPr="002B71C8">
        <w:rPr>
          <w:rFonts w:ascii="Arial" w:eastAsia="Arial" w:hAnsi="Arial" w:cs="Arial"/>
          <w:b/>
          <w:sz w:val="20"/>
          <w:szCs w:val="20"/>
        </w:rPr>
        <w:t>.</w:t>
      </w:r>
    </w:p>
    <w:p w14:paraId="3E08C4C1" w14:textId="77777777" w:rsidR="002B71C8" w:rsidRPr="002B71C8" w:rsidRDefault="002B71C8" w:rsidP="002B71C8">
      <w:pPr>
        <w:jc w:val="both"/>
        <w:rPr>
          <w:rFonts w:ascii="Arial" w:eastAsia="Arial" w:hAnsi="Arial" w:cs="Arial"/>
          <w:sz w:val="20"/>
          <w:szCs w:val="20"/>
        </w:rPr>
      </w:pPr>
    </w:p>
    <w:p w14:paraId="71710317" w14:textId="096E117E" w:rsidR="002B71C8" w:rsidRPr="002B71C8" w:rsidRDefault="002B71C8" w:rsidP="002B71C8">
      <w:pPr>
        <w:jc w:val="both"/>
        <w:rPr>
          <w:rFonts w:ascii="Arial" w:eastAsia="Arial" w:hAnsi="Arial" w:cs="Arial"/>
          <w:sz w:val="20"/>
          <w:szCs w:val="20"/>
        </w:rPr>
      </w:pPr>
      <w:r w:rsidRPr="002B71C8">
        <w:rPr>
          <w:rFonts w:ascii="Arial" w:eastAsia="Arial" w:hAnsi="Arial" w:cs="Arial"/>
          <w:sz w:val="20"/>
          <w:szCs w:val="20"/>
        </w:rPr>
        <w:t xml:space="preserve">Así como el Reporte de Inspección por parte de la Dirección de Regulación de la Actividad Comercial de fecha trece de junio de dos mil veintitrés, donde se hace constar que el establecimiento comercial ubicado en calle </w:t>
      </w:r>
      <w:proofErr w:type="spellStart"/>
      <w:r w:rsidR="00AE7D50">
        <w:rPr>
          <w:rFonts w:ascii="Arial" w:eastAsia="Arial" w:hAnsi="Arial" w:cs="Arial"/>
          <w:b/>
          <w:sz w:val="20"/>
          <w:szCs w:val="20"/>
        </w:rPr>
        <w:t>PARICUT</w:t>
      </w:r>
      <w:r w:rsidR="004D5FB0">
        <w:rPr>
          <w:rFonts w:ascii="Arial" w:eastAsia="Arial" w:hAnsi="Arial" w:cs="Arial"/>
          <w:b/>
          <w:sz w:val="20"/>
          <w:szCs w:val="20"/>
        </w:rPr>
        <w:t>Í</w:t>
      </w:r>
      <w:r w:rsidRPr="002B71C8">
        <w:rPr>
          <w:rFonts w:ascii="Arial" w:eastAsia="Arial" w:hAnsi="Arial" w:cs="Arial"/>
          <w:b/>
          <w:sz w:val="20"/>
          <w:szCs w:val="20"/>
        </w:rPr>
        <w:t>N</w:t>
      </w:r>
      <w:proofErr w:type="spellEnd"/>
      <w:r w:rsidRPr="002B71C8">
        <w:rPr>
          <w:rFonts w:ascii="Arial" w:eastAsia="Arial" w:hAnsi="Arial" w:cs="Arial"/>
          <w:b/>
          <w:sz w:val="20"/>
          <w:szCs w:val="20"/>
        </w:rPr>
        <w:t xml:space="preserve"> ESQ. VOLCÁN DE FUEGO, NÚMERO EXTERIOR 201, COLONIA VOLCANES, OAXACA DE JUÁREZ, OAXACA </w:t>
      </w:r>
      <w:r w:rsidRPr="002B71C8">
        <w:rPr>
          <w:rFonts w:ascii="Arial" w:eastAsia="Arial" w:hAnsi="Arial" w:cs="Arial"/>
          <w:sz w:val="20"/>
          <w:szCs w:val="20"/>
        </w:rPr>
        <w:t>se encuentra listo para funcionar, con una anuencia vecinal de ocho personas a favor y ninguna en contra respecto al funcionamiento del mismo, visible en las fojas 20 a la 30 del expediente.</w:t>
      </w:r>
    </w:p>
    <w:p w14:paraId="1790878A" w14:textId="77777777" w:rsidR="002B71C8" w:rsidRPr="002B71C8" w:rsidRDefault="002B71C8" w:rsidP="002B71C8">
      <w:pPr>
        <w:jc w:val="both"/>
        <w:rPr>
          <w:rFonts w:ascii="Arial" w:eastAsia="Arial" w:hAnsi="Arial" w:cs="Arial"/>
          <w:sz w:val="20"/>
          <w:szCs w:val="20"/>
        </w:rPr>
      </w:pPr>
    </w:p>
    <w:p w14:paraId="1EAC681D" w14:textId="77777777" w:rsidR="002B71C8" w:rsidRPr="002B71C8" w:rsidRDefault="002B71C8" w:rsidP="002B71C8">
      <w:pPr>
        <w:jc w:val="both"/>
        <w:rPr>
          <w:rFonts w:ascii="Arial" w:eastAsia="Arial" w:hAnsi="Arial" w:cs="Arial"/>
          <w:sz w:val="20"/>
          <w:szCs w:val="20"/>
        </w:rPr>
      </w:pPr>
      <w:r w:rsidRPr="002B71C8">
        <w:rPr>
          <w:rFonts w:ascii="Arial" w:eastAsia="Arial" w:hAnsi="Arial" w:cs="Arial"/>
          <w:b/>
          <w:sz w:val="20"/>
          <w:szCs w:val="20"/>
        </w:rPr>
        <w:t xml:space="preserve">CUARTO. - </w:t>
      </w:r>
      <w:r w:rsidRPr="002B71C8">
        <w:rPr>
          <w:rFonts w:ascii="Arial" w:eastAsia="Arial" w:hAnsi="Arial" w:cs="Arial"/>
          <w:sz w:val="20"/>
          <w:szCs w:val="20"/>
        </w:rPr>
        <w:t xml:space="preserve">Por lo anterior, esta Comisión de Desarrollo Económico y Mejora Regulatoria considera que la solicitud del </w:t>
      </w:r>
      <w:r w:rsidRPr="002B71C8">
        <w:rPr>
          <w:rFonts w:ascii="Arial" w:eastAsia="Arial" w:hAnsi="Arial" w:cs="Arial"/>
          <w:b/>
          <w:sz w:val="20"/>
          <w:szCs w:val="20"/>
        </w:rPr>
        <w:t xml:space="preserve">C. ABDÍAS PABLO MARTÍNEZ </w:t>
      </w:r>
      <w:proofErr w:type="spellStart"/>
      <w:r w:rsidRPr="002B71C8">
        <w:rPr>
          <w:rFonts w:ascii="Arial" w:eastAsia="Arial" w:hAnsi="Arial" w:cs="Arial"/>
          <w:b/>
          <w:sz w:val="20"/>
          <w:szCs w:val="20"/>
        </w:rPr>
        <w:t>MARTÍNEZ</w:t>
      </w:r>
      <w:proofErr w:type="spellEnd"/>
      <w:r w:rsidRPr="002B71C8">
        <w:rPr>
          <w:rFonts w:ascii="Arial" w:eastAsia="Arial" w:hAnsi="Arial" w:cs="Arial"/>
          <w:b/>
          <w:sz w:val="20"/>
          <w:szCs w:val="20"/>
        </w:rPr>
        <w:t xml:space="preserve"> </w:t>
      </w:r>
      <w:r w:rsidRPr="002B71C8">
        <w:rPr>
          <w:rFonts w:ascii="Arial" w:eastAsia="Arial" w:hAnsi="Arial" w:cs="Arial"/>
          <w:sz w:val="20"/>
          <w:szCs w:val="20"/>
        </w:rPr>
        <w:t>cumplió con los requisitos establecidos en el Reglamento de Establecimientos Comerciales, Industriales y de Servicios del Municipio de Oaxaca de Juárez; como quedó asentado en los resultandos del presente, por lo que se emite el siguiente:</w:t>
      </w:r>
    </w:p>
    <w:p w14:paraId="5722F61A" w14:textId="77777777" w:rsidR="002B71C8" w:rsidRPr="002B71C8" w:rsidRDefault="002B71C8" w:rsidP="002B71C8">
      <w:pPr>
        <w:jc w:val="both"/>
        <w:rPr>
          <w:rFonts w:ascii="Arial" w:eastAsia="Arial" w:hAnsi="Arial" w:cs="Arial"/>
          <w:sz w:val="20"/>
          <w:szCs w:val="20"/>
        </w:rPr>
      </w:pPr>
    </w:p>
    <w:p w14:paraId="73482DEA" w14:textId="77777777" w:rsidR="002B71C8" w:rsidRPr="002B71C8" w:rsidRDefault="002B71C8" w:rsidP="002B71C8">
      <w:pPr>
        <w:jc w:val="center"/>
        <w:rPr>
          <w:rFonts w:ascii="Arial" w:eastAsia="Arial" w:hAnsi="Arial" w:cs="Arial"/>
          <w:sz w:val="20"/>
          <w:szCs w:val="20"/>
        </w:rPr>
      </w:pPr>
      <w:r w:rsidRPr="002B71C8">
        <w:rPr>
          <w:rFonts w:ascii="Arial" w:eastAsia="Arial" w:hAnsi="Arial" w:cs="Arial"/>
          <w:b/>
          <w:sz w:val="20"/>
          <w:szCs w:val="20"/>
        </w:rPr>
        <w:t>D I C T A M E N</w:t>
      </w:r>
    </w:p>
    <w:p w14:paraId="33166E7B" w14:textId="77777777" w:rsidR="002B71C8" w:rsidRPr="002B71C8" w:rsidRDefault="002B71C8" w:rsidP="002B71C8">
      <w:pPr>
        <w:jc w:val="both"/>
        <w:rPr>
          <w:rFonts w:ascii="Arial" w:eastAsia="Arial" w:hAnsi="Arial" w:cs="Arial"/>
          <w:sz w:val="20"/>
          <w:szCs w:val="20"/>
        </w:rPr>
      </w:pPr>
    </w:p>
    <w:p w14:paraId="7E9943EA" w14:textId="77777777" w:rsidR="002B71C8" w:rsidRPr="002B71C8" w:rsidRDefault="002B71C8" w:rsidP="002B71C8">
      <w:pPr>
        <w:jc w:val="both"/>
        <w:rPr>
          <w:rFonts w:ascii="Arial" w:eastAsia="Arial" w:hAnsi="Arial" w:cs="Arial"/>
          <w:sz w:val="20"/>
          <w:szCs w:val="20"/>
        </w:rPr>
      </w:pPr>
      <w:r w:rsidRPr="002B71C8">
        <w:rPr>
          <w:rFonts w:ascii="Arial" w:eastAsia="Arial" w:hAnsi="Arial" w:cs="Arial"/>
          <w:b/>
          <w:sz w:val="20"/>
          <w:szCs w:val="20"/>
        </w:rPr>
        <w:t xml:space="preserve">PRIMERO. - </w:t>
      </w:r>
      <w:r w:rsidRPr="002B71C8">
        <w:rPr>
          <w:rFonts w:ascii="Arial" w:eastAsia="Arial" w:hAnsi="Arial" w:cs="Arial"/>
          <w:sz w:val="20"/>
          <w:szCs w:val="20"/>
        </w:rPr>
        <w:t xml:space="preserve">Es </w:t>
      </w:r>
      <w:r w:rsidRPr="002B71C8">
        <w:rPr>
          <w:rFonts w:ascii="Arial" w:eastAsia="Arial" w:hAnsi="Arial" w:cs="Arial"/>
          <w:b/>
          <w:sz w:val="20"/>
          <w:szCs w:val="20"/>
        </w:rPr>
        <w:t xml:space="preserve">PROCEDENTE </w:t>
      </w:r>
      <w:r w:rsidRPr="002B71C8">
        <w:rPr>
          <w:rFonts w:ascii="Arial" w:eastAsia="Arial" w:hAnsi="Arial" w:cs="Arial"/>
          <w:sz w:val="20"/>
          <w:szCs w:val="20"/>
        </w:rPr>
        <w:t xml:space="preserve">autorizar el </w:t>
      </w:r>
      <w:r w:rsidRPr="002B71C8">
        <w:rPr>
          <w:rFonts w:ascii="Arial" w:eastAsia="Arial" w:hAnsi="Arial" w:cs="Arial"/>
          <w:b/>
          <w:sz w:val="20"/>
          <w:szCs w:val="20"/>
        </w:rPr>
        <w:t xml:space="preserve">TRASPASO DE LA LICENCIA </w:t>
      </w:r>
      <w:r w:rsidRPr="002B71C8">
        <w:rPr>
          <w:rFonts w:ascii="Arial" w:eastAsia="Arial" w:hAnsi="Arial" w:cs="Arial"/>
          <w:sz w:val="20"/>
          <w:szCs w:val="20"/>
        </w:rPr>
        <w:t xml:space="preserve">actualmente registrada a nombre del </w:t>
      </w:r>
      <w:r w:rsidRPr="002B71C8">
        <w:rPr>
          <w:rFonts w:ascii="Arial" w:eastAsia="Arial" w:hAnsi="Arial" w:cs="Arial"/>
          <w:b/>
          <w:sz w:val="20"/>
          <w:szCs w:val="20"/>
        </w:rPr>
        <w:t xml:space="preserve">C. PABLO TOMÁS </w:t>
      </w:r>
      <w:r w:rsidRPr="002B71C8">
        <w:rPr>
          <w:rFonts w:ascii="Arial" w:eastAsia="Arial" w:hAnsi="Arial" w:cs="Arial"/>
          <w:b/>
          <w:sz w:val="20"/>
          <w:szCs w:val="20"/>
        </w:rPr>
        <w:lastRenderedPageBreak/>
        <w:t xml:space="preserve">MARTÍNEZ CORTÉS, </w:t>
      </w:r>
      <w:r w:rsidRPr="002B71C8">
        <w:rPr>
          <w:rFonts w:ascii="Arial" w:eastAsia="Arial" w:hAnsi="Arial" w:cs="Arial"/>
          <w:sz w:val="20"/>
          <w:szCs w:val="20"/>
        </w:rPr>
        <w:t xml:space="preserve">a favor del </w:t>
      </w:r>
      <w:r w:rsidRPr="002B71C8">
        <w:rPr>
          <w:rFonts w:ascii="Arial" w:eastAsia="Arial" w:hAnsi="Arial" w:cs="Arial"/>
          <w:b/>
          <w:sz w:val="20"/>
          <w:szCs w:val="20"/>
        </w:rPr>
        <w:t xml:space="preserve">C. ABDÍAS PABLO MARTÍNEZ </w:t>
      </w:r>
      <w:proofErr w:type="spellStart"/>
      <w:r w:rsidRPr="002B71C8">
        <w:rPr>
          <w:rFonts w:ascii="Arial" w:eastAsia="Arial" w:hAnsi="Arial" w:cs="Arial"/>
          <w:b/>
          <w:sz w:val="20"/>
          <w:szCs w:val="20"/>
        </w:rPr>
        <w:t>MARTÍNEZ</w:t>
      </w:r>
      <w:proofErr w:type="spellEnd"/>
      <w:r w:rsidRPr="002B71C8">
        <w:rPr>
          <w:rFonts w:ascii="Arial" w:eastAsia="Arial" w:hAnsi="Arial" w:cs="Arial"/>
          <w:b/>
          <w:sz w:val="20"/>
          <w:szCs w:val="20"/>
        </w:rPr>
        <w:t xml:space="preserve"> </w:t>
      </w:r>
      <w:r w:rsidRPr="002B71C8">
        <w:rPr>
          <w:rFonts w:ascii="Arial" w:eastAsia="Arial" w:hAnsi="Arial" w:cs="Arial"/>
          <w:sz w:val="20"/>
          <w:szCs w:val="20"/>
        </w:rPr>
        <w:t xml:space="preserve">para un establecimiento comercial con giro de </w:t>
      </w:r>
      <w:r w:rsidRPr="002B71C8">
        <w:rPr>
          <w:rFonts w:ascii="Arial" w:eastAsia="Arial" w:hAnsi="Arial" w:cs="Arial"/>
          <w:b/>
          <w:sz w:val="20"/>
          <w:szCs w:val="20"/>
        </w:rPr>
        <w:t xml:space="preserve">RESTAURANTE CON VENTA DE CERVEZA, VINOS Y LICORES SOLO CON ALIMENTOS </w:t>
      </w:r>
      <w:r w:rsidRPr="002B71C8">
        <w:rPr>
          <w:rFonts w:ascii="Arial" w:eastAsia="Arial" w:hAnsi="Arial" w:cs="Arial"/>
          <w:sz w:val="20"/>
          <w:szCs w:val="20"/>
        </w:rPr>
        <w:t xml:space="preserve">denominado </w:t>
      </w:r>
      <w:r w:rsidRPr="002B71C8">
        <w:rPr>
          <w:rFonts w:ascii="Arial" w:eastAsia="Arial" w:hAnsi="Arial" w:cs="Arial"/>
          <w:b/>
          <w:sz w:val="20"/>
          <w:szCs w:val="20"/>
        </w:rPr>
        <w:t xml:space="preserve">"EL GOLFO" </w:t>
      </w:r>
      <w:r w:rsidRPr="002B71C8">
        <w:rPr>
          <w:rFonts w:ascii="Arial" w:eastAsia="Arial" w:hAnsi="Arial" w:cs="Arial"/>
          <w:sz w:val="20"/>
          <w:szCs w:val="20"/>
        </w:rPr>
        <w:t xml:space="preserve">y con domicilio ubicado en </w:t>
      </w:r>
      <w:proofErr w:type="spellStart"/>
      <w:r w:rsidRPr="002B71C8">
        <w:rPr>
          <w:rFonts w:ascii="Arial" w:eastAsia="Arial" w:hAnsi="Arial" w:cs="Arial"/>
          <w:b/>
          <w:sz w:val="20"/>
          <w:szCs w:val="20"/>
        </w:rPr>
        <w:t>PARICUTÍN</w:t>
      </w:r>
      <w:proofErr w:type="spellEnd"/>
      <w:r w:rsidRPr="002B71C8">
        <w:rPr>
          <w:rFonts w:ascii="Arial" w:eastAsia="Arial" w:hAnsi="Arial" w:cs="Arial"/>
          <w:b/>
          <w:sz w:val="20"/>
          <w:szCs w:val="20"/>
        </w:rPr>
        <w:t>, ESQ. VOLCÁN DE FUEGO, Núm. Ext. 201, COLONIA VOLCANES, DONAJÍ, OAXACA DE JUÁREZ, OAXACA.</w:t>
      </w:r>
    </w:p>
    <w:p w14:paraId="58CF630A" w14:textId="77777777" w:rsidR="002B71C8" w:rsidRPr="002B71C8" w:rsidRDefault="002B71C8" w:rsidP="002B71C8">
      <w:pPr>
        <w:jc w:val="both"/>
        <w:rPr>
          <w:rFonts w:ascii="Arial" w:eastAsia="Arial" w:hAnsi="Arial" w:cs="Arial"/>
          <w:sz w:val="20"/>
          <w:szCs w:val="20"/>
        </w:rPr>
      </w:pPr>
    </w:p>
    <w:p w14:paraId="27175A5D" w14:textId="77777777" w:rsidR="002B71C8" w:rsidRPr="002B71C8" w:rsidRDefault="002B71C8" w:rsidP="002B71C8">
      <w:pPr>
        <w:jc w:val="both"/>
        <w:rPr>
          <w:rFonts w:ascii="Arial" w:eastAsia="Arial" w:hAnsi="Arial" w:cs="Arial"/>
          <w:sz w:val="20"/>
          <w:szCs w:val="20"/>
        </w:rPr>
      </w:pPr>
      <w:r w:rsidRPr="002B71C8">
        <w:rPr>
          <w:rFonts w:ascii="Arial" w:eastAsia="Arial" w:hAnsi="Arial" w:cs="Arial"/>
          <w:b/>
          <w:sz w:val="20"/>
          <w:szCs w:val="20"/>
        </w:rPr>
        <w:t xml:space="preserve">SEGUNDO. - </w:t>
      </w:r>
      <w:r w:rsidRPr="002B71C8">
        <w:rPr>
          <w:rFonts w:ascii="Arial" w:eastAsia="Arial" w:hAnsi="Arial" w:cs="Arial"/>
          <w:sz w:val="20"/>
          <w:szCs w:val="20"/>
        </w:rPr>
        <w:t xml:space="preserve">Gírese atento oficio a la Dirección de Ingresos a efecto de que se realice el cambio de propietario en el Padrón Fiscal Municipal, incorporando al </w:t>
      </w:r>
      <w:r w:rsidRPr="002B71C8">
        <w:rPr>
          <w:rFonts w:ascii="Arial" w:eastAsia="Arial" w:hAnsi="Arial" w:cs="Arial"/>
          <w:b/>
          <w:sz w:val="20"/>
          <w:szCs w:val="20"/>
        </w:rPr>
        <w:t xml:space="preserve">C. ABDÍAS PABLO MARTÍNEZ </w:t>
      </w:r>
      <w:proofErr w:type="spellStart"/>
      <w:r w:rsidRPr="002B71C8">
        <w:rPr>
          <w:rFonts w:ascii="Arial" w:eastAsia="Arial" w:hAnsi="Arial" w:cs="Arial"/>
          <w:b/>
          <w:sz w:val="20"/>
          <w:szCs w:val="20"/>
        </w:rPr>
        <w:t>MARTÍNEZ</w:t>
      </w:r>
      <w:proofErr w:type="spellEnd"/>
      <w:r w:rsidRPr="002B71C8">
        <w:rPr>
          <w:rFonts w:ascii="Arial" w:eastAsia="Arial" w:hAnsi="Arial" w:cs="Arial"/>
          <w:b/>
          <w:sz w:val="20"/>
          <w:szCs w:val="20"/>
        </w:rPr>
        <w:t xml:space="preserve"> </w:t>
      </w:r>
      <w:r w:rsidRPr="002B71C8">
        <w:rPr>
          <w:rFonts w:ascii="Arial" w:eastAsia="Arial" w:hAnsi="Arial" w:cs="Arial"/>
          <w:sz w:val="20"/>
          <w:szCs w:val="20"/>
        </w:rPr>
        <w:t>previo pago del costo correspondiente mismo que deberá realizar en un plazo máximo de treinta días hábiles contados a partir de la fecha en que se notifique la autorización de la licencia, de conformidad con lo establecido en el artículo 116 de la Ley de Ingresos del Municipio de Oaxaca de Juárez, Distrito del Centro, Oaxaca, para el Ejercicio Fiscal 2023.</w:t>
      </w:r>
    </w:p>
    <w:p w14:paraId="45F2728F" w14:textId="77777777" w:rsidR="002B71C8" w:rsidRPr="002B71C8" w:rsidRDefault="002B71C8" w:rsidP="002B71C8">
      <w:pPr>
        <w:jc w:val="both"/>
        <w:rPr>
          <w:rFonts w:ascii="Arial" w:eastAsia="Arial" w:hAnsi="Arial" w:cs="Arial"/>
          <w:sz w:val="20"/>
          <w:szCs w:val="20"/>
        </w:rPr>
      </w:pPr>
    </w:p>
    <w:p w14:paraId="0121AA73" w14:textId="77777777" w:rsidR="002B71C8" w:rsidRPr="002B71C8" w:rsidRDefault="002B71C8" w:rsidP="002B71C8">
      <w:pPr>
        <w:jc w:val="both"/>
        <w:rPr>
          <w:rFonts w:ascii="Arial" w:eastAsia="Arial" w:hAnsi="Arial" w:cs="Arial"/>
          <w:sz w:val="20"/>
          <w:szCs w:val="20"/>
        </w:rPr>
      </w:pPr>
      <w:r w:rsidRPr="002B71C8">
        <w:rPr>
          <w:rFonts w:ascii="Arial" w:eastAsia="Arial" w:hAnsi="Arial" w:cs="Arial"/>
          <w:b/>
          <w:sz w:val="20"/>
          <w:szCs w:val="20"/>
        </w:rPr>
        <w:t xml:space="preserve">TERCERO. - </w:t>
      </w:r>
      <w:r w:rsidRPr="002B71C8">
        <w:rPr>
          <w:rFonts w:ascii="Arial" w:eastAsia="Arial" w:hAnsi="Arial" w:cs="Arial"/>
          <w:sz w:val="20"/>
          <w:szCs w:val="20"/>
        </w:rPr>
        <w:t>Gírese atento oficio a la Dirección de Regulación de la Actividad Comercial a efecto de dar cumplimiento de sus atribuciones.</w:t>
      </w:r>
    </w:p>
    <w:p w14:paraId="0394B0BC" w14:textId="77777777" w:rsidR="002B71C8" w:rsidRPr="002B71C8" w:rsidRDefault="002B71C8" w:rsidP="002B71C8">
      <w:pPr>
        <w:jc w:val="both"/>
        <w:rPr>
          <w:rFonts w:ascii="Arial" w:eastAsia="Arial" w:hAnsi="Arial" w:cs="Arial"/>
          <w:sz w:val="20"/>
          <w:szCs w:val="20"/>
        </w:rPr>
      </w:pPr>
    </w:p>
    <w:p w14:paraId="7A4CBD30" w14:textId="77777777" w:rsidR="002B71C8" w:rsidRPr="002B71C8" w:rsidRDefault="002B71C8" w:rsidP="002B71C8">
      <w:pPr>
        <w:jc w:val="both"/>
        <w:rPr>
          <w:rFonts w:ascii="Arial" w:eastAsia="Arial" w:hAnsi="Arial" w:cs="Arial"/>
          <w:sz w:val="20"/>
          <w:szCs w:val="20"/>
        </w:rPr>
      </w:pPr>
      <w:r w:rsidRPr="002B71C8">
        <w:rPr>
          <w:rFonts w:ascii="Arial" w:eastAsia="Arial" w:hAnsi="Arial" w:cs="Arial"/>
          <w:b/>
          <w:sz w:val="20"/>
          <w:szCs w:val="20"/>
        </w:rPr>
        <w:t xml:space="preserve">CUARTO. - </w:t>
      </w:r>
      <w:r w:rsidRPr="002B71C8">
        <w:rPr>
          <w:rFonts w:ascii="Arial" w:eastAsia="Arial" w:hAnsi="Arial" w:cs="Arial"/>
          <w:sz w:val="20"/>
          <w:szCs w:val="20"/>
        </w:rPr>
        <w:t>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así como cumplir las obligaciones de los diferentes reglamentos de este Municipio, ya que su incumplimiento dará lugar a la aplicación de las sanciones que prevé el mismo.</w:t>
      </w:r>
    </w:p>
    <w:p w14:paraId="6D02DC2B" w14:textId="77777777" w:rsidR="002B71C8" w:rsidRPr="002B71C8" w:rsidRDefault="002B71C8" w:rsidP="002B71C8">
      <w:pPr>
        <w:jc w:val="both"/>
        <w:rPr>
          <w:rFonts w:ascii="Arial" w:eastAsia="Arial" w:hAnsi="Arial" w:cs="Arial"/>
          <w:sz w:val="20"/>
          <w:szCs w:val="20"/>
        </w:rPr>
      </w:pPr>
    </w:p>
    <w:p w14:paraId="21C556A2" w14:textId="77777777" w:rsidR="002B71C8" w:rsidRPr="002B71C8" w:rsidRDefault="002B71C8" w:rsidP="002B71C8">
      <w:pPr>
        <w:jc w:val="both"/>
        <w:rPr>
          <w:rFonts w:ascii="Arial" w:eastAsia="Arial" w:hAnsi="Arial" w:cs="Arial"/>
          <w:sz w:val="20"/>
          <w:szCs w:val="20"/>
        </w:rPr>
      </w:pPr>
      <w:r w:rsidRPr="002B71C8">
        <w:rPr>
          <w:rFonts w:ascii="Arial" w:eastAsia="Arial" w:hAnsi="Arial" w:cs="Arial"/>
          <w:b/>
          <w:sz w:val="20"/>
          <w:szCs w:val="20"/>
        </w:rPr>
        <w:t xml:space="preserve">QUINTO.- </w:t>
      </w:r>
      <w:r w:rsidRPr="002B71C8">
        <w:rPr>
          <w:rFonts w:ascii="Arial" w:eastAsia="Arial" w:hAnsi="Arial" w:cs="Arial"/>
          <w:sz w:val="20"/>
          <w:szCs w:val="20"/>
        </w:rPr>
        <w:t xml:space="preserve">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procederá a la </w:t>
      </w:r>
      <w:r w:rsidRPr="002B71C8">
        <w:rPr>
          <w:rFonts w:ascii="Arial" w:eastAsia="Arial" w:hAnsi="Arial" w:cs="Arial"/>
          <w:b/>
          <w:sz w:val="20"/>
          <w:szCs w:val="20"/>
        </w:rPr>
        <w:t xml:space="preserve">cancelación de dicha licencia, </w:t>
      </w:r>
      <w:r w:rsidRPr="002B71C8">
        <w:rPr>
          <w:rFonts w:ascii="Arial" w:eastAsia="Arial" w:hAnsi="Arial" w:cs="Arial"/>
          <w:sz w:val="20"/>
          <w:szCs w:val="20"/>
        </w:rPr>
        <w:t xml:space="preserve">así como por proporcionar datos falsos en la solicitud de la licencia o registro al padrón fiscal municipal; vender o permitir el consumo de bebidas alcohólicas, uso de drogas o substancias prohibidas por la Ley en contravención a lo establecido en el citado reglamento; cambiar de domicilio el giro o el </w:t>
      </w:r>
      <w:r w:rsidRPr="002B71C8">
        <w:rPr>
          <w:rFonts w:ascii="Arial" w:eastAsia="Arial" w:hAnsi="Arial" w:cs="Arial"/>
          <w:sz w:val="20"/>
          <w:szCs w:val="20"/>
        </w:rPr>
        <w:lastRenderedPageBreak/>
        <w:t>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aplicables.</w:t>
      </w:r>
    </w:p>
    <w:p w14:paraId="2A9945D1" w14:textId="77777777" w:rsidR="002B71C8" w:rsidRPr="002B71C8" w:rsidRDefault="002B71C8" w:rsidP="002B71C8">
      <w:pPr>
        <w:jc w:val="both"/>
        <w:rPr>
          <w:rFonts w:ascii="Arial" w:eastAsia="Arial" w:hAnsi="Arial" w:cs="Arial"/>
          <w:sz w:val="20"/>
          <w:szCs w:val="20"/>
        </w:rPr>
      </w:pPr>
    </w:p>
    <w:p w14:paraId="551828E8" w14:textId="77777777" w:rsidR="002B71C8" w:rsidRPr="002B71C8" w:rsidRDefault="002B71C8" w:rsidP="002B71C8">
      <w:pPr>
        <w:jc w:val="both"/>
        <w:rPr>
          <w:rFonts w:ascii="Arial" w:eastAsia="Arial" w:hAnsi="Arial" w:cs="Arial"/>
          <w:sz w:val="20"/>
          <w:szCs w:val="20"/>
        </w:rPr>
      </w:pPr>
      <w:r w:rsidRPr="002B71C8">
        <w:rPr>
          <w:rFonts w:ascii="Arial" w:eastAsia="Arial" w:hAnsi="Arial" w:cs="Arial"/>
          <w:b/>
          <w:sz w:val="20"/>
          <w:szCs w:val="20"/>
        </w:rPr>
        <w:t xml:space="preserve">SEXTO.- </w:t>
      </w:r>
      <w:r w:rsidRPr="002B71C8">
        <w:rPr>
          <w:rFonts w:ascii="Arial" w:eastAsia="Arial" w:hAnsi="Arial" w:cs="Arial"/>
          <w:sz w:val="20"/>
          <w:szCs w:val="20"/>
        </w:rPr>
        <w:t>Con fundamento en el artículo 38 del Reglamento de Establecimientos Comerciales, Industriales y de Servicios del Municipio de Oaxaca de Juárez, se advierte que los comerciantes establecidos tienen prohibido permitir que menores de edad vendan, administren o estén como encargados; realizar sus labores o prestar los servicios consumiendo bebidas alcohólicas, en visible estado de ebriedad o bajo el influjo de alguna droga; utilizar la licencia en un lugar o domicilio distinto al indicado en la misma, así como darle un uso distinto al autorizado; alterar la licencia o copia certificada de la misma; cambiar o ampliar el giro para el cual se otorgó la licencia, sin la autorización respectiva; condicionar a los clientes al pago de un consumo mínimo o el consumo constante de alimentos y bebidas para poder permanecer en el establecimiento; enajenar a título oneroso, arrendar o subarrendar la licencia a terceros; vender bebidas alcohólicas en envase abierto o al copeo para su consumo en el exterior del establecimiento; tener dentro del establecimiento a personas que se dediquen al trabajo sexual sin la autorización correspondiente y sin el carnet médico vigente.</w:t>
      </w:r>
    </w:p>
    <w:p w14:paraId="1AE63F26" w14:textId="77777777" w:rsidR="002B71C8" w:rsidRPr="002B71C8" w:rsidRDefault="002B71C8" w:rsidP="002B71C8">
      <w:pPr>
        <w:jc w:val="both"/>
        <w:rPr>
          <w:rFonts w:ascii="Arial" w:eastAsia="Arial" w:hAnsi="Arial" w:cs="Arial"/>
          <w:sz w:val="20"/>
          <w:szCs w:val="20"/>
        </w:rPr>
      </w:pPr>
    </w:p>
    <w:p w14:paraId="0E1159BE" w14:textId="77777777" w:rsidR="002B71C8" w:rsidRPr="002B71C8" w:rsidRDefault="002B71C8" w:rsidP="002B71C8">
      <w:pPr>
        <w:jc w:val="both"/>
        <w:rPr>
          <w:rFonts w:ascii="Arial" w:eastAsia="Arial" w:hAnsi="Arial" w:cs="Arial"/>
          <w:sz w:val="20"/>
          <w:szCs w:val="20"/>
        </w:rPr>
      </w:pPr>
      <w:r w:rsidRPr="002B71C8">
        <w:rPr>
          <w:rFonts w:ascii="Arial" w:eastAsia="Arial" w:hAnsi="Arial" w:cs="Arial"/>
          <w:b/>
          <w:sz w:val="20"/>
          <w:szCs w:val="20"/>
        </w:rPr>
        <w:t xml:space="preserve">SÉPTIMO.- </w:t>
      </w:r>
      <w:r w:rsidRPr="002B71C8">
        <w:rPr>
          <w:rFonts w:ascii="Arial" w:eastAsia="Arial" w:hAnsi="Arial" w:cs="Arial"/>
          <w:sz w:val="20"/>
          <w:szCs w:val="20"/>
        </w:rPr>
        <w:t>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w:t>
      </w:r>
    </w:p>
    <w:p w14:paraId="4AAC85B2" w14:textId="77777777" w:rsidR="002B71C8" w:rsidRPr="002B71C8" w:rsidRDefault="002B71C8" w:rsidP="002B71C8">
      <w:pPr>
        <w:jc w:val="both"/>
        <w:rPr>
          <w:rFonts w:ascii="Arial" w:eastAsia="Arial" w:hAnsi="Arial" w:cs="Arial"/>
          <w:sz w:val="20"/>
          <w:szCs w:val="20"/>
        </w:rPr>
      </w:pPr>
    </w:p>
    <w:p w14:paraId="5791D5EE" w14:textId="77777777" w:rsidR="002B71C8" w:rsidRPr="002B71C8" w:rsidRDefault="002B71C8" w:rsidP="002B71C8">
      <w:pPr>
        <w:jc w:val="both"/>
        <w:rPr>
          <w:rFonts w:ascii="Arial" w:eastAsia="Arial" w:hAnsi="Arial" w:cs="Arial"/>
          <w:sz w:val="20"/>
          <w:szCs w:val="20"/>
        </w:rPr>
      </w:pPr>
      <w:r w:rsidRPr="002B71C8">
        <w:rPr>
          <w:rFonts w:ascii="Arial" w:eastAsia="Arial" w:hAnsi="Arial" w:cs="Arial"/>
          <w:b/>
          <w:sz w:val="20"/>
          <w:szCs w:val="20"/>
        </w:rPr>
        <w:t xml:space="preserve">OCTAVO.- </w:t>
      </w:r>
      <w:r w:rsidRPr="002B71C8">
        <w:rPr>
          <w:rFonts w:ascii="Arial" w:eastAsia="Arial" w:hAnsi="Arial" w:cs="Arial"/>
          <w:sz w:val="20"/>
          <w:szCs w:val="20"/>
        </w:rPr>
        <w:t xml:space="preserve">Con fundamento en el artículo 130 del Reglamento de Establecimientos </w:t>
      </w:r>
      <w:r w:rsidRPr="002B71C8">
        <w:rPr>
          <w:rFonts w:ascii="Arial" w:eastAsia="Arial" w:hAnsi="Arial" w:cs="Arial"/>
          <w:sz w:val="20"/>
          <w:szCs w:val="20"/>
        </w:rPr>
        <w:lastRenderedPageBreak/>
        <w:t>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Secretaria(sic)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10C8E441" w14:textId="77777777" w:rsidR="002B71C8" w:rsidRPr="002B71C8" w:rsidRDefault="002B71C8" w:rsidP="002B71C8">
      <w:pPr>
        <w:jc w:val="both"/>
        <w:rPr>
          <w:rFonts w:ascii="Arial" w:eastAsia="Arial" w:hAnsi="Arial" w:cs="Arial"/>
          <w:sz w:val="20"/>
          <w:szCs w:val="20"/>
        </w:rPr>
      </w:pPr>
    </w:p>
    <w:p w14:paraId="05E94E75" w14:textId="77777777" w:rsidR="002B71C8" w:rsidRPr="002B71C8" w:rsidRDefault="002B71C8" w:rsidP="002B71C8">
      <w:pPr>
        <w:jc w:val="both"/>
        <w:rPr>
          <w:rFonts w:ascii="Arial" w:eastAsia="Arial" w:hAnsi="Arial" w:cs="Arial"/>
          <w:sz w:val="20"/>
          <w:szCs w:val="20"/>
        </w:rPr>
      </w:pPr>
      <w:r w:rsidRPr="002B71C8">
        <w:rPr>
          <w:rFonts w:ascii="Arial" w:eastAsia="Arial" w:hAnsi="Arial" w:cs="Arial"/>
          <w:b/>
          <w:sz w:val="20"/>
          <w:szCs w:val="20"/>
        </w:rPr>
        <w:t xml:space="preserve">NOVENO. - </w:t>
      </w:r>
      <w:r w:rsidRPr="002B71C8">
        <w:rPr>
          <w:rFonts w:ascii="Arial" w:eastAsia="Arial" w:hAnsi="Arial" w:cs="Arial"/>
          <w:sz w:val="20"/>
          <w:szCs w:val="20"/>
        </w:rPr>
        <w:t>Notifíquese la resolución del Cabildo y túrnese el dictamen con su respectivo expediente a la Unidad de Trámites Empresariales para el cumplimiento de los asuntos de su competencia.</w:t>
      </w:r>
    </w:p>
    <w:p w14:paraId="6273A4DC" w14:textId="77777777" w:rsidR="002B71C8" w:rsidRPr="002B71C8" w:rsidRDefault="002B71C8" w:rsidP="002B71C8">
      <w:pPr>
        <w:jc w:val="both"/>
        <w:rPr>
          <w:rFonts w:ascii="Arial" w:eastAsia="Arial" w:hAnsi="Arial" w:cs="Arial"/>
          <w:sz w:val="20"/>
          <w:szCs w:val="20"/>
        </w:rPr>
      </w:pPr>
    </w:p>
    <w:p w14:paraId="09887B45" w14:textId="77777777" w:rsidR="002B71C8" w:rsidRPr="002B71C8" w:rsidRDefault="002B71C8" w:rsidP="002B71C8">
      <w:pPr>
        <w:jc w:val="both"/>
        <w:rPr>
          <w:rFonts w:ascii="Arial" w:eastAsia="Arial" w:hAnsi="Arial" w:cs="Arial"/>
          <w:sz w:val="20"/>
          <w:szCs w:val="20"/>
        </w:rPr>
      </w:pPr>
      <w:r w:rsidRPr="002B71C8">
        <w:rPr>
          <w:rFonts w:ascii="Arial" w:eastAsia="Arial" w:hAnsi="Arial" w:cs="Arial"/>
          <w:b/>
          <w:sz w:val="20"/>
          <w:szCs w:val="20"/>
        </w:rPr>
        <w:t xml:space="preserve">DÉCIMO. - </w:t>
      </w:r>
      <w:r w:rsidRPr="002B71C8">
        <w:rPr>
          <w:rFonts w:ascii="Arial" w:eastAsia="Arial" w:hAnsi="Arial" w:cs="Arial"/>
          <w:sz w:val="20"/>
          <w:szCs w:val="20"/>
        </w:rPr>
        <w:t>Remítase dicho acuerdo a la Secretaría Municipal, para que por su conducto se le dé el trámite correspondiente.</w:t>
      </w:r>
    </w:p>
    <w:p w14:paraId="53EDB665" w14:textId="77777777" w:rsidR="002B71C8" w:rsidRPr="002B71C8" w:rsidRDefault="002B71C8" w:rsidP="002B71C8">
      <w:pPr>
        <w:jc w:val="both"/>
        <w:rPr>
          <w:rFonts w:ascii="Arial" w:eastAsia="Arial" w:hAnsi="Arial" w:cs="Arial"/>
          <w:sz w:val="20"/>
          <w:szCs w:val="20"/>
        </w:rPr>
      </w:pPr>
    </w:p>
    <w:p w14:paraId="617B2099" w14:textId="77777777" w:rsidR="002B71C8" w:rsidRPr="002B71C8" w:rsidRDefault="002B71C8" w:rsidP="002B71C8">
      <w:pPr>
        <w:jc w:val="both"/>
        <w:rPr>
          <w:rFonts w:ascii="Arial" w:eastAsia="Arial" w:hAnsi="Arial" w:cs="Arial"/>
          <w:sz w:val="20"/>
          <w:szCs w:val="20"/>
        </w:rPr>
      </w:pPr>
      <w:r w:rsidRPr="002B71C8">
        <w:rPr>
          <w:rFonts w:ascii="Arial" w:eastAsia="Arial" w:hAnsi="Arial" w:cs="Arial"/>
          <w:b/>
          <w:sz w:val="20"/>
          <w:szCs w:val="20"/>
        </w:rPr>
        <w:t xml:space="preserve">UNDÉCIMO. - </w:t>
      </w:r>
      <w:r w:rsidRPr="002B71C8">
        <w:rPr>
          <w:rFonts w:ascii="Arial" w:eastAsia="Arial" w:hAnsi="Arial" w:cs="Arial"/>
          <w:sz w:val="20"/>
          <w:szCs w:val="20"/>
        </w:rPr>
        <w:t>Notifíquese y cúmplase.</w:t>
      </w:r>
    </w:p>
    <w:p w14:paraId="4B9E7A9A" w14:textId="77777777" w:rsidR="002B71C8" w:rsidRPr="001202CF" w:rsidRDefault="002B71C8" w:rsidP="002B71C8">
      <w:pPr>
        <w:jc w:val="both"/>
        <w:rPr>
          <w:rFonts w:ascii="Arial" w:eastAsia="Arial" w:hAnsi="Arial" w:cs="Arial"/>
          <w:sz w:val="10"/>
          <w:szCs w:val="10"/>
        </w:rPr>
      </w:pPr>
    </w:p>
    <w:p w14:paraId="05DB44DE" w14:textId="77777777" w:rsidR="002B71C8" w:rsidRPr="002B71C8" w:rsidRDefault="002B71C8" w:rsidP="002B71C8">
      <w:pPr>
        <w:jc w:val="both"/>
        <w:rPr>
          <w:rFonts w:ascii="Arial" w:hAnsi="Arial" w:cs="Arial"/>
          <w:sz w:val="20"/>
          <w:szCs w:val="20"/>
        </w:rPr>
      </w:pPr>
      <w:r w:rsidRPr="002B71C8">
        <w:rPr>
          <w:rFonts w:ascii="Arial" w:hAnsi="Arial" w:cs="Arial"/>
          <w:sz w:val="20"/>
          <w:szCs w:val="20"/>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62ECECCF" w14:textId="77777777" w:rsidR="002B71C8" w:rsidRPr="001202CF" w:rsidRDefault="002B71C8" w:rsidP="002B71C8">
      <w:pPr>
        <w:pStyle w:val="Textoindependiente"/>
        <w:jc w:val="both"/>
        <w:rPr>
          <w:rFonts w:ascii="Arial" w:hAnsi="Arial" w:cs="Arial"/>
          <w:b/>
          <w:bCs/>
          <w:sz w:val="10"/>
          <w:szCs w:val="10"/>
        </w:rPr>
      </w:pPr>
    </w:p>
    <w:p w14:paraId="06B9F93A" w14:textId="77777777" w:rsidR="002B71C8" w:rsidRDefault="002B71C8" w:rsidP="002B71C8">
      <w:pPr>
        <w:jc w:val="both"/>
        <w:rPr>
          <w:rFonts w:ascii="Arial" w:hAnsi="Arial" w:cs="Arial"/>
          <w:b/>
          <w:bCs/>
          <w:sz w:val="20"/>
          <w:szCs w:val="20"/>
        </w:rPr>
      </w:pPr>
      <w:r w:rsidRPr="002B71C8">
        <w:rPr>
          <w:rFonts w:ascii="Arial" w:hAnsi="Arial" w:cs="Arial"/>
          <w:b/>
          <w:bCs/>
          <w:sz w:val="20"/>
          <w:szCs w:val="20"/>
        </w:rPr>
        <w:t>DADO EN EL SALÓN DE CABILDO “PORFIRIO DÍAZ MORI</w:t>
      </w:r>
      <w:r>
        <w:rPr>
          <w:rFonts w:ascii="Arial" w:hAnsi="Arial" w:cs="Arial"/>
          <w:b/>
          <w:bCs/>
          <w:sz w:val="20"/>
          <w:szCs w:val="20"/>
        </w:rPr>
        <w:t>” DEL HONORABLE AYUNTAMIENTO DEL MUNICIPIO DE OAXACA DE JUÁREZ, EL DÍA VEINTITRÉS DE NOVIEMBRE DEL AÑO DOS MIL VEINTITRÉS.</w:t>
      </w:r>
    </w:p>
    <w:p w14:paraId="68560EF5" w14:textId="77777777" w:rsidR="002B71C8" w:rsidRPr="00D60185" w:rsidRDefault="002B71C8" w:rsidP="002B71C8">
      <w:pPr>
        <w:pStyle w:val="Textoindependiente"/>
        <w:jc w:val="center"/>
        <w:rPr>
          <w:rFonts w:ascii="Arial" w:hAnsi="Arial" w:cs="Arial"/>
          <w:b/>
          <w:sz w:val="18"/>
        </w:rPr>
      </w:pPr>
    </w:p>
    <w:p w14:paraId="7C984A82" w14:textId="77777777" w:rsidR="002B71C8" w:rsidRDefault="002B71C8" w:rsidP="002B71C8">
      <w:pPr>
        <w:pStyle w:val="Textoindependiente"/>
        <w:jc w:val="center"/>
        <w:rPr>
          <w:rFonts w:ascii="Arial" w:hAnsi="Arial" w:cs="Arial"/>
          <w:b/>
        </w:rPr>
      </w:pPr>
      <w:r>
        <w:rPr>
          <w:rFonts w:ascii="Arial" w:hAnsi="Arial" w:cs="Arial"/>
          <w:b/>
        </w:rPr>
        <w:t>ATENTAMENTE</w:t>
      </w:r>
    </w:p>
    <w:p w14:paraId="796F5855" w14:textId="77777777" w:rsidR="002B71C8" w:rsidRDefault="002B71C8" w:rsidP="002B71C8">
      <w:pPr>
        <w:pStyle w:val="Textoindependiente"/>
        <w:jc w:val="center"/>
        <w:rPr>
          <w:rFonts w:ascii="Arial" w:hAnsi="Arial" w:cs="Arial"/>
          <w:b/>
        </w:rPr>
      </w:pPr>
      <w:r>
        <w:rPr>
          <w:rFonts w:ascii="Arial" w:hAnsi="Arial" w:cs="Arial"/>
          <w:b/>
        </w:rPr>
        <w:t>“EL RESPETO AL DERECHO AJENO</w:t>
      </w:r>
    </w:p>
    <w:p w14:paraId="3F9C9F81" w14:textId="77777777" w:rsidR="002B71C8" w:rsidRDefault="002B71C8" w:rsidP="002B71C8">
      <w:pPr>
        <w:pStyle w:val="Textoindependiente"/>
        <w:jc w:val="center"/>
        <w:rPr>
          <w:rFonts w:ascii="Arial" w:hAnsi="Arial" w:cs="Arial"/>
          <w:b/>
        </w:rPr>
      </w:pPr>
      <w:r>
        <w:rPr>
          <w:rFonts w:ascii="Arial" w:hAnsi="Arial" w:cs="Arial"/>
          <w:b/>
        </w:rPr>
        <w:t xml:space="preserve"> ES LA PAZ”</w:t>
      </w:r>
    </w:p>
    <w:p w14:paraId="769FDD9E" w14:textId="77777777" w:rsidR="002B71C8" w:rsidRDefault="002B71C8" w:rsidP="002B71C8">
      <w:pPr>
        <w:pStyle w:val="Textoindependiente"/>
        <w:jc w:val="center"/>
        <w:rPr>
          <w:rFonts w:ascii="Arial" w:hAnsi="Arial" w:cs="Arial"/>
          <w:b/>
        </w:rPr>
      </w:pPr>
      <w:r>
        <w:rPr>
          <w:rFonts w:ascii="Arial" w:hAnsi="Arial" w:cs="Arial"/>
          <w:b/>
        </w:rPr>
        <w:t>PRESIDENTE MUNICIPAL CONSTITUCIONAL DE OAXACA DE JUÁREZ.</w:t>
      </w:r>
    </w:p>
    <w:p w14:paraId="6E05FAB8" w14:textId="77777777" w:rsidR="002B71C8" w:rsidRDefault="002B71C8" w:rsidP="002B71C8">
      <w:pPr>
        <w:pStyle w:val="Textoindependiente"/>
        <w:jc w:val="center"/>
        <w:rPr>
          <w:rFonts w:ascii="Arial" w:hAnsi="Arial" w:cs="Arial"/>
          <w:b/>
        </w:rPr>
      </w:pPr>
    </w:p>
    <w:p w14:paraId="76705CA7" w14:textId="1C87B2FE" w:rsidR="002B71C8" w:rsidRDefault="002B71C8" w:rsidP="002B71C8">
      <w:pPr>
        <w:pStyle w:val="Textoindependiente"/>
        <w:jc w:val="center"/>
        <w:rPr>
          <w:rFonts w:ascii="Arial" w:hAnsi="Arial" w:cs="Arial"/>
          <w:b/>
        </w:rPr>
      </w:pPr>
    </w:p>
    <w:p w14:paraId="1CEA8474" w14:textId="7222FE80" w:rsidR="000D44A9" w:rsidRDefault="000D44A9" w:rsidP="002B71C8">
      <w:pPr>
        <w:pStyle w:val="Textoindependiente"/>
        <w:jc w:val="center"/>
        <w:rPr>
          <w:rFonts w:ascii="Arial" w:hAnsi="Arial" w:cs="Arial"/>
          <w:b/>
        </w:rPr>
      </w:pPr>
    </w:p>
    <w:p w14:paraId="438A63FE" w14:textId="77777777" w:rsidR="000D44A9" w:rsidRPr="000D44A9" w:rsidRDefault="000D44A9" w:rsidP="002B71C8">
      <w:pPr>
        <w:pStyle w:val="Textoindependiente"/>
        <w:jc w:val="center"/>
        <w:rPr>
          <w:rFonts w:ascii="Arial" w:hAnsi="Arial" w:cs="Arial"/>
          <w:b/>
          <w:sz w:val="10"/>
          <w:szCs w:val="10"/>
        </w:rPr>
      </w:pPr>
    </w:p>
    <w:p w14:paraId="4F9F5D97" w14:textId="77777777" w:rsidR="002B71C8" w:rsidRDefault="002B71C8" w:rsidP="002B71C8">
      <w:pPr>
        <w:pStyle w:val="Textoindependiente"/>
        <w:jc w:val="center"/>
        <w:rPr>
          <w:rFonts w:ascii="Arial" w:hAnsi="Arial" w:cs="Arial"/>
          <w:b/>
        </w:rPr>
      </w:pPr>
      <w:r>
        <w:rPr>
          <w:rFonts w:ascii="Arial" w:hAnsi="Arial" w:cs="Arial"/>
          <w:b/>
        </w:rPr>
        <w:t>FRANCISCO MARTÍNEZ NERI.</w:t>
      </w:r>
    </w:p>
    <w:p w14:paraId="2FD64B7D" w14:textId="2F9ADE20" w:rsidR="002B71C8" w:rsidRDefault="002B71C8" w:rsidP="002B71C8">
      <w:pPr>
        <w:pStyle w:val="Textoindependiente"/>
        <w:jc w:val="center"/>
        <w:rPr>
          <w:rFonts w:ascii="Arial" w:hAnsi="Arial" w:cs="Arial"/>
          <w:b/>
        </w:rPr>
      </w:pPr>
    </w:p>
    <w:p w14:paraId="63484432" w14:textId="77777777" w:rsidR="000D44A9" w:rsidRDefault="000D44A9" w:rsidP="002B71C8">
      <w:pPr>
        <w:pStyle w:val="Textoindependiente"/>
        <w:jc w:val="center"/>
        <w:rPr>
          <w:rFonts w:ascii="Arial" w:hAnsi="Arial" w:cs="Arial"/>
          <w:b/>
        </w:rPr>
      </w:pPr>
    </w:p>
    <w:p w14:paraId="4B1AC7E3" w14:textId="77777777" w:rsidR="002B71C8" w:rsidRDefault="002B71C8" w:rsidP="002B71C8">
      <w:pPr>
        <w:pStyle w:val="Textoindependiente"/>
        <w:jc w:val="center"/>
        <w:rPr>
          <w:rFonts w:ascii="Arial" w:hAnsi="Arial" w:cs="Arial"/>
          <w:b/>
        </w:rPr>
      </w:pPr>
      <w:r>
        <w:rPr>
          <w:rFonts w:ascii="Arial" w:hAnsi="Arial" w:cs="Arial"/>
          <w:b/>
        </w:rPr>
        <w:t>ATENTAMENTE</w:t>
      </w:r>
    </w:p>
    <w:p w14:paraId="5D732242" w14:textId="77777777" w:rsidR="002B71C8" w:rsidRDefault="002B71C8" w:rsidP="002B71C8">
      <w:pPr>
        <w:pStyle w:val="Textoindependiente"/>
        <w:jc w:val="center"/>
        <w:rPr>
          <w:rFonts w:ascii="Arial" w:hAnsi="Arial" w:cs="Arial"/>
          <w:b/>
        </w:rPr>
      </w:pPr>
      <w:r>
        <w:rPr>
          <w:rFonts w:ascii="Arial" w:hAnsi="Arial" w:cs="Arial"/>
          <w:b/>
        </w:rPr>
        <w:t xml:space="preserve">“EL RESPETO AL DERECHO AJENO </w:t>
      </w:r>
    </w:p>
    <w:p w14:paraId="24F6332B" w14:textId="77777777" w:rsidR="002B71C8" w:rsidRDefault="002B71C8" w:rsidP="002B71C8">
      <w:pPr>
        <w:pStyle w:val="Textoindependiente"/>
        <w:jc w:val="center"/>
        <w:rPr>
          <w:rFonts w:ascii="Arial" w:hAnsi="Arial" w:cs="Arial"/>
          <w:b/>
        </w:rPr>
      </w:pPr>
      <w:r>
        <w:rPr>
          <w:rFonts w:ascii="Arial" w:hAnsi="Arial" w:cs="Arial"/>
          <w:b/>
        </w:rPr>
        <w:t>ES LA PAZ”</w:t>
      </w:r>
    </w:p>
    <w:p w14:paraId="1415AF66" w14:textId="77777777" w:rsidR="002B71C8" w:rsidRDefault="002B71C8" w:rsidP="002B71C8">
      <w:pPr>
        <w:pStyle w:val="Textoindependiente"/>
        <w:jc w:val="center"/>
        <w:rPr>
          <w:rFonts w:ascii="Arial" w:hAnsi="Arial" w:cs="Arial"/>
          <w:b/>
        </w:rPr>
      </w:pPr>
      <w:r>
        <w:rPr>
          <w:rFonts w:ascii="Arial" w:hAnsi="Arial" w:cs="Arial"/>
          <w:b/>
        </w:rPr>
        <w:t xml:space="preserve">SECRETARIA MUNICIPAL </w:t>
      </w:r>
    </w:p>
    <w:p w14:paraId="1EF68711" w14:textId="77777777" w:rsidR="002B71C8" w:rsidRDefault="002B71C8" w:rsidP="002B71C8">
      <w:pPr>
        <w:pStyle w:val="Textoindependiente"/>
        <w:jc w:val="center"/>
        <w:rPr>
          <w:rFonts w:ascii="Arial" w:hAnsi="Arial" w:cs="Arial"/>
          <w:b/>
        </w:rPr>
      </w:pPr>
      <w:r>
        <w:rPr>
          <w:rFonts w:ascii="Arial" w:hAnsi="Arial" w:cs="Arial"/>
          <w:b/>
        </w:rPr>
        <w:t>DE OAXACA DE JUÁREZ.</w:t>
      </w:r>
    </w:p>
    <w:p w14:paraId="72A854B0" w14:textId="77777777" w:rsidR="002B71C8" w:rsidRDefault="002B71C8" w:rsidP="002B71C8">
      <w:pPr>
        <w:pStyle w:val="Textoindependiente"/>
        <w:jc w:val="center"/>
        <w:rPr>
          <w:rFonts w:ascii="Arial" w:hAnsi="Arial" w:cs="Arial"/>
          <w:b/>
        </w:rPr>
      </w:pPr>
    </w:p>
    <w:p w14:paraId="4988E258" w14:textId="77777777" w:rsidR="002B71C8" w:rsidRDefault="002B71C8" w:rsidP="002B71C8">
      <w:pPr>
        <w:pStyle w:val="Textoindependiente"/>
        <w:jc w:val="center"/>
        <w:rPr>
          <w:rFonts w:ascii="Arial" w:hAnsi="Arial" w:cs="Arial"/>
          <w:b/>
        </w:rPr>
      </w:pPr>
    </w:p>
    <w:p w14:paraId="23602409" w14:textId="77777777" w:rsidR="002B71C8" w:rsidRDefault="002B71C8" w:rsidP="002B71C8">
      <w:pPr>
        <w:pStyle w:val="Textoindependiente"/>
        <w:jc w:val="center"/>
        <w:rPr>
          <w:rFonts w:ascii="Arial" w:hAnsi="Arial" w:cs="Arial"/>
          <w:b/>
        </w:rPr>
      </w:pPr>
    </w:p>
    <w:p w14:paraId="3A532D7C" w14:textId="24676491" w:rsidR="002B71C8" w:rsidRDefault="002B71C8" w:rsidP="002B71C8">
      <w:pPr>
        <w:jc w:val="center"/>
        <w:rPr>
          <w:rFonts w:ascii="Arial" w:hAnsi="Arial" w:cs="Arial"/>
          <w:b/>
          <w:bCs/>
          <w:spacing w:val="-1"/>
          <w:sz w:val="20"/>
          <w:szCs w:val="20"/>
        </w:rPr>
      </w:pPr>
      <w:r>
        <w:rPr>
          <w:rFonts w:ascii="Arial" w:hAnsi="Arial" w:cs="Arial"/>
          <w:b/>
          <w:bCs/>
          <w:spacing w:val="-1"/>
          <w:sz w:val="20"/>
          <w:szCs w:val="20"/>
        </w:rPr>
        <w:t>EDITH ELENA RODRÍGUEZ ESCOBAR.</w:t>
      </w:r>
    </w:p>
    <w:p w14:paraId="5F3CDF0B" w14:textId="2D89C42D" w:rsidR="002B71C8" w:rsidRDefault="002B71C8" w:rsidP="008D3000">
      <w:pPr>
        <w:rPr>
          <w:rFonts w:ascii="Arial" w:hAnsi="Arial" w:cs="Arial"/>
          <w:b/>
          <w:bCs/>
        </w:rPr>
      </w:pPr>
      <w:r>
        <w:rPr>
          <w:noProof/>
          <w:lang w:eastAsia="es-MX"/>
        </w:rPr>
        <w:drawing>
          <wp:anchor distT="0" distB="0" distL="114300" distR="114300" simplePos="0" relativeHeight="252352000" behindDoc="1" locked="0" layoutInCell="1" allowOverlap="1" wp14:anchorId="6F279CD2" wp14:editId="6B22F47E">
            <wp:simplePos x="0" y="0"/>
            <wp:positionH relativeFrom="column">
              <wp:posOffset>0</wp:posOffset>
            </wp:positionH>
            <wp:positionV relativeFrom="paragraph">
              <wp:posOffset>168366</wp:posOffset>
            </wp:positionV>
            <wp:extent cx="2735580" cy="265430"/>
            <wp:effectExtent l="0" t="0" r="7620" b="1270"/>
            <wp:wrapTopAndBottom/>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44027658" w14:textId="1950D6F4" w:rsidR="002B71C8" w:rsidRDefault="002B71C8" w:rsidP="008D3000">
      <w:pPr>
        <w:rPr>
          <w:rFonts w:ascii="Arial" w:hAnsi="Arial" w:cs="Arial"/>
          <w:b/>
          <w:bCs/>
        </w:rPr>
      </w:pPr>
    </w:p>
    <w:p w14:paraId="26698BE0" w14:textId="77777777" w:rsidR="002B71C8" w:rsidRDefault="002B71C8" w:rsidP="002B71C8">
      <w:pPr>
        <w:jc w:val="both"/>
        <w:rPr>
          <w:rFonts w:ascii="Arial" w:eastAsia="Arial" w:hAnsi="Arial" w:cs="Arial"/>
          <w:sz w:val="20"/>
          <w:szCs w:val="20"/>
          <w:lang w:val="es-ES"/>
        </w:rPr>
      </w:pPr>
      <w:r>
        <w:rPr>
          <w:rFonts w:ascii="Arial" w:eastAsia="Arial" w:hAnsi="Arial" w:cs="Arial"/>
          <w:b/>
          <w:sz w:val="20"/>
          <w:szCs w:val="20"/>
          <w:lang w:val="es-ES"/>
        </w:rPr>
        <w:t>FRANCISCO MARTÍNEZ NERI</w:t>
      </w:r>
      <w:r>
        <w:rPr>
          <w:rFonts w:ascii="Arial" w:eastAsia="Arial" w:hAnsi="Arial" w:cs="Arial"/>
          <w:sz w:val="20"/>
          <w:szCs w:val="20"/>
          <w:lang w:val="es-ES"/>
        </w:rPr>
        <w:t>, Presidente Municipal Constitucional del Municipio de Oaxaca de Juárez, del Estado Libre y Soberano de Oaxaca, a sus habitantes hace saber:</w:t>
      </w:r>
    </w:p>
    <w:p w14:paraId="3A27D011" w14:textId="77777777" w:rsidR="002B71C8" w:rsidRDefault="002B71C8" w:rsidP="002B71C8">
      <w:pPr>
        <w:jc w:val="both"/>
        <w:rPr>
          <w:rFonts w:ascii="Arial" w:eastAsia="Arial" w:hAnsi="Arial" w:cs="Arial"/>
          <w:sz w:val="20"/>
          <w:szCs w:val="20"/>
          <w:lang w:val="es-ES"/>
        </w:rPr>
      </w:pPr>
    </w:p>
    <w:p w14:paraId="2465DECA" w14:textId="77777777" w:rsidR="002B71C8" w:rsidRPr="002B71C8" w:rsidRDefault="002B71C8" w:rsidP="002B71C8">
      <w:pPr>
        <w:jc w:val="both"/>
        <w:rPr>
          <w:rFonts w:ascii="Arial" w:hAnsi="Arial" w:cs="Arial"/>
          <w:sz w:val="20"/>
          <w:szCs w:val="20"/>
        </w:rPr>
      </w:pPr>
      <w:r>
        <w:rPr>
          <w:rFonts w:ascii="Arial" w:eastAsia="Arial" w:hAnsi="Arial" w:cs="Arial"/>
          <w:sz w:val="20"/>
          <w:szCs w:val="20"/>
          <w:lang w:val="es-ES"/>
        </w:rPr>
        <w:t xml:space="preserve">Que el </w:t>
      </w:r>
      <w:r>
        <w:rPr>
          <w:rFonts w:ascii="Arial" w:hAnsi="Arial" w:cs="Arial"/>
          <w:sz w:val="20"/>
          <w:szCs w:val="20"/>
        </w:rPr>
        <w:t>Honorable Ayuntamiento del Municipio de Oaxaca de Juárez, Oaxaca, en uso de sus atribuciones y facultades y con fundamento en lo dispuesto por los artículos 115 fracción II de la Constitución Política de los Estados Unidos Mexicanos; 113 fracc</w:t>
      </w:r>
      <w:r w:rsidRPr="002B71C8">
        <w:rPr>
          <w:rFonts w:ascii="Arial" w:hAnsi="Arial" w:cs="Arial"/>
          <w:sz w:val="20"/>
          <w:szCs w:val="20"/>
        </w:rPr>
        <w:t>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veintitrés de noviembre de dos mil veintitrés, tuvo a bien aprobar y expedir el siguiente:</w:t>
      </w:r>
    </w:p>
    <w:p w14:paraId="7320B137" w14:textId="77777777" w:rsidR="002B71C8" w:rsidRPr="002B71C8" w:rsidRDefault="002B71C8" w:rsidP="002B71C8">
      <w:pPr>
        <w:rPr>
          <w:rFonts w:ascii="Arial" w:hAnsi="Arial" w:cs="Arial"/>
          <w:sz w:val="20"/>
          <w:szCs w:val="20"/>
        </w:rPr>
      </w:pPr>
    </w:p>
    <w:p w14:paraId="483B6FE9" w14:textId="332EE3BF" w:rsidR="002B71C8" w:rsidRPr="002B71C8" w:rsidRDefault="00D60185" w:rsidP="002B71C8">
      <w:pPr>
        <w:pStyle w:val="Textoindependiente"/>
        <w:jc w:val="center"/>
        <w:outlineLvl w:val="0"/>
        <w:rPr>
          <w:rFonts w:ascii="Arial" w:hAnsi="Arial" w:cs="Arial"/>
          <w:b/>
        </w:rPr>
      </w:pPr>
      <w:r>
        <w:rPr>
          <w:rFonts w:ascii="Arial" w:hAnsi="Arial" w:cs="Arial"/>
          <w:b/>
        </w:rPr>
        <w:t>DICTAMEN CDEyMR/322/2023</w:t>
      </w:r>
    </w:p>
    <w:p w14:paraId="2B410AE6" w14:textId="77777777" w:rsidR="002B71C8" w:rsidRPr="002B71C8" w:rsidRDefault="002B71C8" w:rsidP="002B71C8">
      <w:pPr>
        <w:rPr>
          <w:rFonts w:ascii="Arial" w:hAnsi="Arial" w:cs="Arial"/>
          <w:b/>
          <w:sz w:val="20"/>
          <w:szCs w:val="20"/>
        </w:rPr>
      </w:pPr>
    </w:p>
    <w:p w14:paraId="2AA92556" w14:textId="77777777" w:rsidR="002B71C8" w:rsidRPr="002B71C8" w:rsidRDefault="002B71C8" w:rsidP="002B71C8">
      <w:pPr>
        <w:jc w:val="center"/>
        <w:rPr>
          <w:rFonts w:ascii="Arial" w:eastAsia="Arial" w:hAnsi="Arial" w:cs="Arial"/>
          <w:b/>
          <w:sz w:val="20"/>
          <w:szCs w:val="20"/>
        </w:rPr>
      </w:pPr>
      <w:r w:rsidRPr="002B71C8">
        <w:rPr>
          <w:rFonts w:ascii="Arial" w:eastAsia="Arial" w:hAnsi="Arial" w:cs="Arial"/>
          <w:b/>
          <w:sz w:val="20"/>
          <w:szCs w:val="20"/>
        </w:rPr>
        <w:t>C O N S I D E R A N D O</w:t>
      </w:r>
    </w:p>
    <w:p w14:paraId="360A18F4" w14:textId="77777777" w:rsidR="002B71C8" w:rsidRPr="000D44A9" w:rsidRDefault="002B71C8" w:rsidP="002B71C8">
      <w:pPr>
        <w:jc w:val="center"/>
        <w:rPr>
          <w:rFonts w:ascii="Arial" w:eastAsia="Arial" w:hAnsi="Arial" w:cs="Arial"/>
          <w:sz w:val="10"/>
          <w:szCs w:val="10"/>
        </w:rPr>
      </w:pPr>
    </w:p>
    <w:p w14:paraId="3C6C11C5" w14:textId="77777777" w:rsidR="002B71C8" w:rsidRPr="002B71C8" w:rsidRDefault="002B71C8" w:rsidP="002B71C8">
      <w:pPr>
        <w:jc w:val="both"/>
        <w:rPr>
          <w:rFonts w:ascii="Arial" w:eastAsia="Arial" w:hAnsi="Arial" w:cs="Arial"/>
          <w:sz w:val="20"/>
          <w:szCs w:val="20"/>
        </w:rPr>
      </w:pPr>
      <w:r w:rsidRPr="002B71C8">
        <w:rPr>
          <w:rFonts w:ascii="Arial" w:eastAsia="Arial" w:hAnsi="Arial" w:cs="Arial"/>
          <w:b/>
          <w:sz w:val="20"/>
          <w:szCs w:val="20"/>
        </w:rPr>
        <w:t xml:space="preserve">PRIMERO.- </w:t>
      </w:r>
      <w:r w:rsidRPr="002B71C8">
        <w:rPr>
          <w:rFonts w:ascii="Arial" w:eastAsia="Arial" w:hAnsi="Arial" w:cs="Arial"/>
          <w:sz w:val="20"/>
          <w:szCs w:val="20"/>
        </w:rPr>
        <w:t xml:space="preserve">Esta Comisión de Desarrollo Económico y Mejora Regulatoria es competente para resolver el presente asunto, con fundamento en lo establecido por los artículos 55 y 56 de la Ley Orgánica Municipal del Estado de Oaxaca, artículos 61, 62 fracción III, 63 fracción XX, 67, 68 y 93 fracción XI del Bando de Policía y Gobierno del Municipio de Oaxaca de Juárez, </w:t>
      </w:r>
      <w:r w:rsidRPr="002B71C8">
        <w:rPr>
          <w:rFonts w:ascii="Arial" w:eastAsia="Arial" w:hAnsi="Arial" w:cs="Arial"/>
          <w:sz w:val="20"/>
          <w:szCs w:val="20"/>
        </w:rPr>
        <w:lastRenderedPageBreak/>
        <w:t>así como los artículos 4, 5, 93 y 95 del Reglamento de Establecimientos Comerciales, Industriales y de Servicios del Municipio de Oaxaca de Juárez.</w:t>
      </w:r>
    </w:p>
    <w:p w14:paraId="18F29733" w14:textId="77777777" w:rsidR="002B71C8" w:rsidRPr="002B71C8" w:rsidRDefault="002B71C8" w:rsidP="002B71C8">
      <w:pPr>
        <w:jc w:val="both"/>
        <w:rPr>
          <w:rFonts w:ascii="Arial" w:eastAsia="Arial" w:hAnsi="Arial" w:cs="Arial"/>
          <w:sz w:val="20"/>
          <w:szCs w:val="20"/>
        </w:rPr>
      </w:pPr>
    </w:p>
    <w:p w14:paraId="2D9F30D5" w14:textId="77777777" w:rsidR="002B71C8" w:rsidRPr="002B71C8" w:rsidRDefault="002B71C8" w:rsidP="002B71C8">
      <w:pPr>
        <w:jc w:val="both"/>
        <w:rPr>
          <w:rFonts w:ascii="Arial" w:eastAsia="Arial" w:hAnsi="Arial" w:cs="Arial"/>
          <w:sz w:val="20"/>
          <w:szCs w:val="20"/>
        </w:rPr>
      </w:pPr>
      <w:r w:rsidRPr="002B71C8">
        <w:rPr>
          <w:rFonts w:ascii="Arial" w:eastAsia="Arial" w:hAnsi="Arial" w:cs="Arial"/>
          <w:b/>
          <w:sz w:val="20"/>
          <w:szCs w:val="20"/>
        </w:rPr>
        <w:t xml:space="preserve">SEGUNDO. - </w:t>
      </w:r>
      <w:r w:rsidRPr="002B71C8">
        <w:rPr>
          <w:rFonts w:ascii="Arial" w:eastAsia="Arial" w:hAnsi="Arial" w:cs="Arial"/>
          <w:sz w:val="20"/>
          <w:szCs w:val="20"/>
        </w:rPr>
        <w:t>De conformidad con lo establecido en el Bando de Policía y Gobierno del Municipio de Oaxaca de Juárez, en su numeral 93 fracción XI, la Comisión de Desarrollo Económico y Mejora Regulatoria tendrá como su función:</w:t>
      </w:r>
    </w:p>
    <w:p w14:paraId="4F2122C9" w14:textId="77777777" w:rsidR="002B71C8" w:rsidRPr="002B71C8" w:rsidRDefault="002B71C8" w:rsidP="002B71C8">
      <w:pPr>
        <w:jc w:val="both"/>
        <w:rPr>
          <w:rFonts w:ascii="Arial" w:eastAsia="Arial" w:hAnsi="Arial" w:cs="Arial"/>
          <w:sz w:val="20"/>
          <w:szCs w:val="20"/>
        </w:rPr>
      </w:pPr>
    </w:p>
    <w:p w14:paraId="454056D4" w14:textId="77777777" w:rsidR="002B71C8" w:rsidRPr="002B71C8" w:rsidRDefault="002B71C8" w:rsidP="002B71C8">
      <w:pPr>
        <w:ind w:left="284"/>
        <w:jc w:val="both"/>
        <w:rPr>
          <w:rFonts w:ascii="Arial" w:eastAsia="Arial" w:hAnsi="Arial" w:cs="Arial"/>
          <w:i/>
          <w:sz w:val="20"/>
          <w:szCs w:val="20"/>
        </w:rPr>
      </w:pPr>
      <w:r w:rsidRPr="002B71C8">
        <w:rPr>
          <w:rFonts w:ascii="Arial" w:eastAsia="Arial" w:hAnsi="Arial" w:cs="Arial"/>
          <w:i/>
          <w:sz w:val="20"/>
          <w:szCs w:val="20"/>
        </w:rPr>
        <w:t>"Dictaminar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504FECBD" w14:textId="77777777" w:rsidR="002B71C8" w:rsidRPr="002B71C8" w:rsidRDefault="002B71C8" w:rsidP="002B71C8">
      <w:pPr>
        <w:jc w:val="both"/>
        <w:rPr>
          <w:rFonts w:ascii="Arial" w:eastAsia="Arial" w:hAnsi="Arial" w:cs="Arial"/>
          <w:sz w:val="20"/>
          <w:szCs w:val="20"/>
        </w:rPr>
      </w:pPr>
    </w:p>
    <w:p w14:paraId="2539F3D1" w14:textId="77777777" w:rsidR="002B71C8" w:rsidRPr="002B71C8" w:rsidRDefault="002B71C8" w:rsidP="002B71C8">
      <w:pPr>
        <w:jc w:val="both"/>
        <w:rPr>
          <w:rFonts w:ascii="Arial" w:eastAsia="Arial" w:hAnsi="Arial" w:cs="Arial"/>
          <w:sz w:val="20"/>
          <w:szCs w:val="20"/>
        </w:rPr>
      </w:pPr>
      <w:r w:rsidRPr="002B71C8">
        <w:rPr>
          <w:rFonts w:ascii="Arial" w:eastAsia="Arial" w:hAnsi="Arial" w:cs="Arial"/>
          <w:sz w:val="20"/>
          <w:szCs w:val="20"/>
        </w:rPr>
        <w:t xml:space="preserve">Respecto de la solicitud del </w:t>
      </w:r>
      <w:r w:rsidRPr="002B71C8">
        <w:rPr>
          <w:rFonts w:ascii="Arial" w:eastAsia="Arial" w:hAnsi="Arial" w:cs="Arial"/>
          <w:b/>
          <w:sz w:val="20"/>
          <w:szCs w:val="20"/>
        </w:rPr>
        <w:t xml:space="preserve">C. JUAN CARLOS LAGUNAS ALTAMIRANO, </w:t>
      </w:r>
      <w:r w:rsidRPr="002B71C8">
        <w:rPr>
          <w:rFonts w:ascii="Arial" w:eastAsia="Arial" w:hAnsi="Arial" w:cs="Arial"/>
          <w:sz w:val="20"/>
          <w:szCs w:val="20"/>
        </w:rPr>
        <w:t xml:space="preserve">por el que tramita cambio de propietario de una licencia con giro comercial de </w:t>
      </w:r>
      <w:proofErr w:type="spellStart"/>
      <w:r w:rsidRPr="002B71C8">
        <w:rPr>
          <w:rFonts w:ascii="Arial" w:eastAsia="Arial" w:hAnsi="Arial" w:cs="Arial"/>
          <w:b/>
          <w:sz w:val="20"/>
          <w:szCs w:val="20"/>
        </w:rPr>
        <w:t>MISCELANEA</w:t>
      </w:r>
      <w:proofErr w:type="spellEnd"/>
      <w:r w:rsidRPr="002B71C8">
        <w:rPr>
          <w:rFonts w:ascii="Arial" w:eastAsia="Arial" w:hAnsi="Arial" w:cs="Arial"/>
          <w:b/>
          <w:sz w:val="20"/>
          <w:szCs w:val="20"/>
        </w:rPr>
        <w:t xml:space="preserve">(sic) CON VENTA DE CERVEZA, VINOS Y LICORES EN BOTELLA CERRADA, </w:t>
      </w:r>
      <w:r w:rsidRPr="002B71C8">
        <w:rPr>
          <w:rFonts w:ascii="Arial" w:eastAsia="Arial" w:hAnsi="Arial" w:cs="Arial"/>
          <w:sz w:val="20"/>
          <w:szCs w:val="20"/>
        </w:rPr>
        <w:t>esta Comisión precisa que de conformidad con el artículo 93 y 95 del Reglamento de Establecimientos Comerciales, Industriales y de Servicios del Municipio de Oaxaca de Juárez, el trámite correspondiente es el Traspaso.</w:t>
      </w:r>
    </w:p>
    <w:p w14:paraId="3B4B54A5" w14:textId="77777777" w:rsidR="002B71C8" w:rsidRPr="002B71C8" w:rsidRDefault="002B71C8" w:rsidP="002B71C8">
      <w:pPr>
        <w:jc w:val="both"/>
        <w:rPr>
          <w:rFonts w:ascii="Arial" w:eastAsia="Arial" w:hAnsi="Arial" w:cs="Arial"/>
          <w:sz w:val="20"/>
          <w:szCs w:val="20"/>
        </w:rPr>
      </w:pPr>
    </w:p>
    <w:p w14:paraId="53FB0EDD" w14:textId="77777777" w:rsidR="002B71C8" w:rsidRPr="002B71C8" w:rsidRDefault="002B71C8" w:rsidP="002B71C8">
      <w:pPr>
        <w:jc w:val="both"/>
        <w:rPr>
          <w:rFonts w:ascii="Arial" w:eastAsia="Arial" w:hAnsi="Arial" w:cs="Arial"/>
          <w:sz w:val="20"/>
          <w:szCs w:val="20"/>
        </w:rPr>
      </w:pPr>
      <w:r w:rsidRPr="002B71C8">
        <w:rPr>
          <w:rFonts w:ascii="Arial" w:eastAsia="Arial" w:hAnsi="Arial" w:cs="Arial"/>
          <w:sz w:val="20"/>
          <w:szCs w:val="20"/>
        </w:rPr>
        <w:t xml:space="preserve">En relación al giro comercial de </w:t>
      </w:r>
      <w:proofErr w:type="spellStart"/>
      <w:r w:rsidRPr="002B71C8">
        <w:rPr>
          <w:rFonts w:ascii="Arial" w:eastAsia="Arial" w:hAnsi="Arial" w:cs="Arial"/>
          <w:b/>
          <w:sz w:val="20"/>
          <w:szCs w:val="20"/>
        </w:rPr>
        <w:t>MISCELANEA</w:t>
      </w:r>
      <w:proofErr w:type="spellEnd"/>
      <w:r w:rsidRPr="002B71C8">
        <w:rPr>
          <w:rFonts w:ascii="Arial" w:eastAsia="Arial" w:hAnsi="Arial" w:cs="Arial"/>
          <w:b/>
          <w:sz w:val="20"/>
          <w:szCs w:val="20"/>
        </w:rPr>
        <w:t xml:space="preserve">(sic) CON VENTA DE CERVEZA, VINOS Y LICORES EN BOTELLA CERRADA, </w:t>
      </w:r>
      <w:r w:rsidRPr="002B71C8">
        <w:rPr>
          <w:rFonts w:ascii="Arial" w:eastAsia="Arial" w:hAnsi="Arial" w:cs="Arial"/>
          <w:sz w:val="20"/>
          <w:szCs w:val="20"/>
        </w:rPr>
        <w:t>es una actividad de control especial, de conformidad con el Catálogo de Giros Comerciales, Industriales y de Servicios del Municipio de Oaxaca de Juárez. Consecuentemente se requiere que esta Comisión de Desarrollo Económico y Mejora Regulatoria determine la procedencia de su petición, previo análisis y revisión de los requisitos establecidos en las disposiciones legales correspondientes.</w:t>
      </w:r>
    </w:p>
    <w:p w14:paraId="617614B7" w14:textId="77777777" w:rsidR="002B71C8" w:rsidRPr="002B71C8" w:rsidRDefault="002B71C8" w:rsidP="002B71C8">
      <w:pPr>
        <w:jc w:val="both"/>
        <w:rPr>
          <w:rFonts w:ascii="Arial" w:eastAsia="Arial" w:hAnsi="Arial" w:cs="Arial"/>
          <w:sz w:val="20"/>
          <w:szCs w:val="20"/>
        </w:rPr>
      </w:pPr>
    </w:p>
    <w:p w14:paraId="0A05A7EB" w14:textId="77777777" w:rsidR="002B71C8" w:rsidRPr="002B71C8" w:rsidRDefault="002B71C8" w:rsidP="002B71C8">
      <w:pPr>
        <w:jc w:val="both"/>
        <w:rPr>
          <w:rFonts w:ascii="Arial" w:eastAsia="Arial" w:hAnsi="Arial" w:cs="Arial"/>
          <w:sz w:val="20"/>
          <w:szCs w:val="20"/>
        </w:rPr>
      </w:pPr>
      <w:r w:rsidRPr="002B71C8">
        <w:rPr>
          <w:rFonts w:ascii="Arial" w:eastAsia="Arial" w:hAnsi="Arial" w:cs="Arial"/>
          <w:sz w:val="20"/>
          <w:szCs w:val="20"/>
        </w:rPr>
        <w:t>Por tanto, la solicitud en comento es asunto que requiere análisis y emisión del dictamen correspondiente por parte de esta Comisión.</w:t>
      </w:r>
    </w:p>
    <w:p w14:paraId="1607AA61" w14:textId="77777777" w:rsidR="002B71C8" w:rsidRPr="002B71C8" w:rsidRDefault="002B71C8" w:rsidP="002B71C8">
      <w:pPr>
        <w:jc w:val="both"/>
        <w:rPr>
          <w:rFonts w:ascii="Arial" w:eastAsia="Arial" w:hAnsi="Arial" w:cs="Arial"/>
          <w:sz w:val="20"/>
          <w:szCs w:val="20"/>
        </w:rPr>
      </w:pPr>
    </w:p>
    <w:p w14:paraId="3F201412" w14:textId="77777777" w:rsidR="002B71C8" w:rsidRPr="002B71C8" w:rsidRDefault="002B71C8" w:rsidP="002B71C8">
      <w:pPr>
        <w:jc w:val="both"/>
        <w:rPr>
          <w:rFonts w:ascii="Arial" w:eastAsia="Arial" w:hAnsi="Arial" w:cs="Arial"/>
          <w:sz w:val="20"/>
          <w:szCs w:val="20"/>
        </w:rPr>
      </w:pPr>
      <w:r w:rsidRPr="002B71C8">
        <w:rPr>
          <w:rFonts w:ascii="Arial" w:eastAsia="Arial" w:hAnsi="Arial" w:cs="Arial"/>
          <w:b/>
          <w:sz w:val="20"/>
          <w:szCs w:val="20"/>
        </w:rPr>
        <w:t xml:space="preserve">TERCERO. - </w:t>
      </w:r>
      <w:r w:rsidRPr="002B71C8">
        <w:rPr>
          <w:rFonts w:ascii="Arial" w:eastAsia="Arial" w:hAnsi="Arial" w:cs="Arial"/>
          <w:sz w:val="20"/>
          <w:szCs w:val="20"/>
        </w:rPr>
        <w:t>El artículo 95 del Reglamento de Establecimientos Comerciales, Industriales y de Servicios del Municipio de Oaxaca de Juárez señala los requisitos que deberán cumplirse para el trámite de traspaso de las licencias. Y del análisis de las documentales que integran el expediente, se tiene que:</w:t>
      </w:r>
    </w:p>
    <w:p w14:paraId="4CAEBF4B" w14:textId="77777777" w:rsidR="002B71C8" w:rsidRPr="002B71C8" w:rsidRDefault="002B71C8" w:rsidP="002B71C8">
      <w:pPr>
        <w:jc w:val="both"/>
        <w:rPr>
          <w:rFonts w:ascii="Arial" w:eastAsia="Arial" w:hAnsi="Arial" w:cs="Arial"/>
          <w:sz w:val="20"/>
          <w:szCs w:val="20"/>
        </w:rPr>
      </w:pPr>
    </w:p>
    <w:p w14:paraId="66ED8865" w14:textId="77777777" w:rsidR="002B71C8" w:rsidRPr="002B71C8" w:rsidRDefault="002B71C8" w:rsidP="002B71C8">
      <w:pPr>
        <w:ind w:left="284"/>
        <w:jc w:val="both"/>
        <w:rPr>
          <w:rFonts w:ascii="Arial" w:eastAsia="Arial" w:hAnsi="Arial" w:cs="Arial"/>
          <w:sz w:val="20"/>
          <w:szCs w:val="20"/>
        </w:rPr>
      </w:pPr>
      <w:r w:rsidRPr="002B71C8">
        <w:rPr>
          <w:rFonts w:ascii="Arial" w:eastAsia="Arial" w:hAnsi="Arial" w:cs="Arial"/>
          <w:sz w:val="20"/>
          <w:szCs w:val="20"/>
        </w:rPr>
        <w:t xml:space="preserve">• Se da cumplimiento con el Formato Único con fecha de recibido veintiséis de mayo de </w:t>
      </w:r>
      <w:r w:rsidRPr="002B71C8">
        <w:rPr>
          <w:rFonts w:ascii="Arial" w:eastAsia="Arial" w:hAnsi="Arial" w:cs="Arial"/>
          <w:sz w:val="20"/>
          <w:szCs w:val="20"/>
        </w:rPr>
        <w:lastRenderedPageBreak/>
        <w:t>dos mil veintitrés, encontrándose visible en la foja 14 del expediente en estudio.</w:t>
      </w:r>
    </w:p>
    <w:p w14:paraId="419676F7" w14:textId="77777777" w:rsidR="002B71C8" w:rsidRPr="002B71C8" w:rsidRDefault="002B71C8" w:rsidP="002B71C8">
      <w:pPr>
        <w:ind w:left="284"/>
        <w:jc w:val="both"/>
        <w:rPr>
          <w:rFonts w:ascii="Arial" w:eastAsia="Arial" w:hAnsi="Arial" w:cs="Arial"/>
          <w:sz w:val="20"/>
          <w:szCs w:val="20"/>
        </w:rPr>
      </w:pPr>
    </w:p>
    <w:p w14:paraId="445EA744" w14:textId="77777777" w:rsidR="002B71C8" w:rsidRPr="002B71C8" w:rsidRDefault="002B71C8" w:rsidP="002B71C8">
      <w:pPr>
        <w:ind w:left="284"/>
        <w:jc w:val="both"/>
        <w:rPr>
          <w:rFonts w:ascii="Arial" w:eastAsia="Arial" w:hAnsi="Arial" w:cs="Arial"/>
          <w:sz w:val="20"/>
          <w:szCs w:val="20"/>
        </w:rPr>
      </w:pPr>
      <w:r w:rsidRPr="002B71C8">
        <w:rPr>
          <w:rFonts w:ascii="Arial" w:eastAsia="Arial" w:hAnsi="Arial" w:cs="Arial"/>
          <w:sz w:val="20"/>
          <w:szCs w:val="20"/>
        </w:rPr>
        <w:t>• Original de la licencia y/o cédula de revalidación al padrón fiscal municipal vigente.</w:t>
      </w:r>
    </w:p>
    <w:p w14:paraId="7E43A4C1" w14:textId="77777777" w:rsidR="002B71C8" w:rsidRPr="002B71C8" w:rsidRDefault="002B71C8" w:rsidP="002B71C8">
      <w:pPr>
        <w:ind w:left="284"/>
        <w:jc w:val="both"/>
        <w:rPr>
          <w:rFonts w:ascii="Arial" w:eastAsia="Arial" w:hAnsi="Arial" w:cs="Arial"/>
          <w:sz w:val="20"/>
          <w:szCs w:val="20"/>
        </w:rPr>
      </w:pPr>
      <w:r w:rsidRPr="002B71C8">
        <w:rPr>
          <w:rFonts w:ascii="Arial" w:eastAsia="Arial" w:hAnsi="Arial" w:cs="Arial"/>
          <w:sz w:val="20"/>
          <w:szCs w:val="20"/>
        </w:rPr>
        <w:t xml:space="preserve">El promovente exhibe cédula de registro, actualización y revalidación al padrón fiscal municipal 2023 a favor del </w:t>
      </w:r>
      <w:r w:rsidRPr="002B71C8">
        <w:rPr>
          <w:rFonts w:ascii="Arial" w:eastAsia="Arial" w:hAnsi="Arial" w:cs="Arial"/>
          <w:b/>
          <w:sz w:val="20"/>
          <w:szCs w:val="20"/>
        </w:rPr>
        <w:t xml:space="preserve">C. </w:t>
      </w:r>
      <w:proofErr w:type="spellStart"/>
      <w:r w:rsidRPr="002B71C8">
        <w:rPr>
          <w:rFonts w:ascii="Arial" w:eastAsia="Arial" w:hAnsi="Arial" w:cs="Arial"/>
          <w:b/>
          <w:sz w:val="20"/>
          <w:szCs w:val="20"/>
        </w:rPr>
        <w:t>JOSE</w:t>
      </w:r>
      <w:proofErr w:type="spellEnd"/>
      <w:r w:rsidRPr="002B71C8">
        <w:rPr>
          <w:rFonts w:ascii="Arial" w:eastAsia="Arial" w:hAnsi="Arial" w:cs="Arial"/>
          <w:b/>
          <w:sz w:val="20"/>
          <w:szCs w:val="20"/>
        </w:rPr>
        <w:t xml:space="preserve">(sic) LAGUNAS </w:t>
      </w:r>
      <w:proofErr w:type="spellStart"/>
      <w:r w:rsidRPr="002B71C8">
        <w:rPr>
          <w:rFonts w:ascii="Arial" w:eastAsia="Arial" w:hAnsi="Arial" w:cs="Arial"/>
          <w:b/>
          <w:sz w:val="20"/>
          <w:szCs w:val="20"/>
        </w:rPr>
        <w:t>PEREZ</w:t>
      </w:r>
      <w:proofErr w:type="spellEnd"/>
      <w:r w:rsidRPr="002B71C8">
        <w:rPr>
          <w:rFonts w:ascii="Arial" w:eastAsia="Arial" w:hAnsi="Arial" w:cs="Arial"/>
          <w:b/>
          <w:sz w:val="20"/>
          <w:szCs w:val="20"/>
        </w:rPr>
        <w:t xml:space="preserve">(sic), </w:t>
      </w:r>
      <w:r w:rsidRPr="002B71C8">
        <w:rPr>
          <w:rFonts w:ascii="Arial" w:eastAsia="Arial" w:hAnsi="Arial" w:cs="Arial"/>
          <w:sz w:val="20"/>
          <w:szCs w:val="20"/>
        </w:rPr>
        <w:t xml:space="preserve">que autoriza el funcionamiento de un establecimiento comercial que expende bebidas alcohólicas con giro de </w:t>
      </w:r>
      <w:proofErr w:type="spellStart"/>
      <w:r w:rsidRPr="002B71C8">
        <w:rPr>
          <w:rFonts w:ascii="Arial" w:eastAsia="Arial" w:hAnsi="Arial" w:cs="Arial"/>
          <w:b/>
          <w:sz w:val="20"/>
          <w:szCs w:val="20"/>
        </w:rPr>
        <w:t>MISCELANEA</w:t>
      </w:r>
      <w:proofErr w:type="spellEnd"/>
      <w:r w:rsidRPr="002B71C8">
        <w:rPr>
          <w:rFonts w:ascii="Arial" w:eastAsia="Arial" w:hAnsi="Arial" w:cs="Arial"/>
          <w:b/>
          <w:sz w:val="20"/>
          <w:szCs w:val="20"/>
        </w:rPr>
        <w:t xml:space="preserve">(sic) CON VENTA DE CERVEZA, VINOS Y LICORES EN BOTELLA CERRADA, </w:t>
      </w:r>
      <w:r w:rsidRPr="002B71C8">
        <w:rPr>
          <w:rFonts w:ascii="Arial" w:eastAsia="Arial" w:hAnsi="Arial" w:cs="Arial"/>
          <w:sz w:val="20"/>
          <w:szCs w:val="20"/>
        </w:rPr>
        <w:t xml:space="preserve">denominado </w:t>
      </w:r>
      <w:r w:rsidRPr="002B71C8">
        <w:rPr>
          <w:rFonts w:ascii="Arial" w:eastAsia="Arial" w:hAnsi="Arial" w:cs="Arial"/>
          <w:b/>
          <w:sz w:val="20"/>
          <w:szCs w:val="20"/>
        </w:rPr>
        <w:t>"</w:t>
      </w:r>
      <w:proofErr w:type="spellStart"/>
      <w:r w:rsidRPr="002B71C8">
        <w:rPr>
          <w:rFonts w:ascii="Arial" w:eastAsia="Arial" w:hAnsi="Arial" w:cs="Arial"/>
          <w:b/>
          <w:sz w:val="20"/>
          <w:szCs w:val="20"/>
        </w:rPr>
        <w:t>ITANDEHUI</w:t>
      </w:r>
      <w:proofErr w:type="spellEnd"/>
      <w:r w:rsidRPr="002B71C8">
        <w:rPr>
          <w:rFonts w:ascii="Arial" w:eastAsia="Arial" w:hAnsi="Arial" w:cs="Arial"/>
          <w:b/>
          <w:sz w:val="20"/>
          <w:szCs w:val="20"/>
        </w:rPr>
        <w:t xml:space="preserve">" </w:t>
      </w:r>
      <w:r w:rsidRPr="002B71C8">
        <w:rPr>
          <w:rFonts w:ascii="Arial" w:eastAsia="Arial" w:hAnsi="Arial" w:cs="Arial"/>
          <w:sz w:val="20"/>
          <w:szCs w:val="20"/>
        </w:rPr>
        <w:t xml:space="preserve">y con domicilio en calle </w:t>
      </w:r>
      <w:r w:rsidRPr="002B71C8">
        <w:rPr>
          <w:rFonts w:ascii="Arial" w:eastAsia="Arial" w:hAnsi="Arial" w:cs="Arial"/>
          <w:b/>
          <w:sz w:val="20"/>
          <w:szCs w:val="20"/>
        </w:rPr>
        <w:t xml:space="preserve">FRANCISCO l. MADERO, NÚMERO EXTERIOR 512, COLONIA MIGUEL ALEMÁN VALDEZ, OAXACA DE JUÁREZ, OAXACA. </w:t>
      </w:r>
      <w:r w:rsidRPr="002B71C8">
        <w:rPr>
          <w:rFonts w:ascii="Arial" w:eastAsia="Arial" w:hAnsi="Arial" w:cs="Arial"/>
          <w:sz w:val="20"/>
          <w:szCs w:val="20"/>
        </w:rPr>
        <w:t>Visible en la foja 6 del expediente.</w:t>
      </w:r>
    </w:p>
    <w:p w14:paraId="04148424" w14:textId="77777777" w:rsidR="002B71C8" w:rsidRPr="002B71C8" w:rsidRDefault="002B71C8" w:rsidP="002B71C8">
      <w:pPr>
        <w:ind w:left="284"/>
        <w:jc w:val="both"/>
        <w:rPr>
          <w:rFonts w:ascii="Arial" w:eastAsia="Arial" w:hAnsi="Arial" w:cs="Arial"/>
          <w:sz w:val="20"/>
          <w:szCs w:val="20"/>
        </w:rPr>
      </w:pPr>
    </w:p>
    <w:p w14:paraId="221E0EA7" w14:textId="77777777" w:rsidR="002B71C8" w:rsidRPr="002B71C8" w:rsidRDefault="002B71C8" w:rsidP="002B71C8">
      <w:pPr>
        <w:ind w:left="284"/>
        <w:jc w:val="both"/>
        <w:rPr>
          <w:rFonts w:ascii="Arial" w:eastAsia="Arial" w:hAnsi="Arial" w:cs="Arial"/>
          <w:sz w:val="20"/>
          <w:szCs w:val="20"/>
        </w:rPr>
      </w:pPr>
      <w:r w:rsidRPr="002B71C8">
        <w:rPr>
          <w:rFonts w:ascii="Arial" w:eastAsia="Arial" w:hAnsi="Arial" w:cs="Arial"/>
          <w:sz w:val="20"/>
          <w:szCs w:val="20"/>
        </w:rPr>
        <w:t xml:space="preserve">• El promovente exhibe el INSTRUMENTO NÚMERO DIECINUEVE MIL TRESCIENTOS VEINTICINCO de fecha dieciocho de enero de dos mil trece, ante la fe del Licenciado Marcial Pérez Hernández, Notario Público Número Setenta y Cuatro y Corredor Público número uno, en Ejercicio y Funciones en el Estado de Oaxaca, con residencia en Oaxaca de Juárez, en el que se hace constar LA CESIÓN DE DERECHOS A TÍTULO GRATUITO que otorga el </w:t>
      </w:r>
      <w:r w:rsidRPr="002B71C8">
        <w:rPr>
          <w:rFonts w:ascii="Arial" w:eastAsia="Arial" w:hAnsi="Arial" w:cs="Arial"/>
          <w:b/>
          <w:sz w:val="20"/>
          <w:szCs w:val="20"/>
        </w:rPr>
        <w:t xml:space="preserve">C. </w:t>
      </w:r>
      <w:proofErr w:type="spellStart"/>
      <w:r w:rsidRPr="002B71C8">
        <w:rPr>
          <w:rFonts w:ascii="Arial" w:eastAsia="Arial" w:hAnsi="Arial" w:cs="Arial"/>
          <w:b/>
          <w:sz w:val="20"/>
          <w:szCs w:val="20"/>
        </w:rPr>
        <w:t>JOSE</w:t>
      </w:r>
      <w:proofErr w:type="spellEnd"/>
      <w:r w:rsidRPr="002B71C8">
        <w:rPr>
          <w:rFonts w:ascii="Arial" w:eastAsia="Arial" w:hAnsi="Arial" w:cs="Arial"/>
          <w:b/>
          <w:sz w:val="20"/>
          <w:szCs w:val="20"/>
        </w:rPr>
        <w:t xml:space="preserve">(sic) LAGUNAS </w:t>
      </w:r>
      <w:proofErr w:type="spellStart"/>
      <w:r w:rsidRPr="002B71C8">
        <w:rPr>
          <w:rFonts w:ascii="Arial" w:eastAsia="Arial" w:hAnsi="Arial" w:cs="Arial"/>
          <w:b/>
          <w:sz w:val="20"/>
          <w:szCs w:val="20"/>
        </w:rPr>
        <w:t>PEREZ</w:t>
      </w:r>
      <w:proofErr w:type="spellEnd"/>
      <w:r w:rsidRPr="002B71C8">
        <w:rPr>
          <w:rFonts w:ascii="Arial" w:eastAsia="Arial" w:hAnsi="Arial" w:cs="Arial"/>
          <w:b/>
          <w:sz w:val="20"/>
          <w:szCs w:val="20"/>
        </w:rPr>
        <w:t xml:space="preserve">(sic) </w:t>
      </w:r>
      <w:r w:rsidRPr="002B71C8">
        <w:rPr>
          <w:rFonts w:ascii="Arial" w:eastAsia="Arial" w:hAnsi="Arial" w:cs="Arial"/>
          <w:sz w:val="20"/>
          <w:szCs w:val="20"/>
        </w:rPr>
        <w:t xml:space="preserve">como "CEDENTE" al </w:t>
      </w:r>
      <w:r w:rsidRPr="002B71C8">
        <w:rPr>
          <w:rFonts w:ascii="Arial" w:eastAsia="Arial" w:hAnsi="Arial" w:cs="Arial"/>
          <w:b/>
          <w:sz w:val="20"/>
          <w:szCs w:val="20"/>
        </w:rPr>
        <w:t xml:space="preserve">C. JUAN CARLOS LAGUNAS ALTAMIRANO </w:t>
      </w:r>
      <w:r w:rsidRPr="002B71C8">
        <w:rPr>
          <w:rFonts w:ascii="Arial" w:eastAsia="Arial" w:hAnsi="Arial" w:cs="Arial"/>
          <w:sz w:val="20"/>
          <w:szCs w:val="20"/>
        </w:rPr>
        <w:t xml:space="preserve">como "CESIONARIO" en el que señala que cede a título gratuito y de manera irrevocable al cesionario, los derechos sobre la licencia con giro comercial de </w:t>
      </w:r>
      <w:proofErr w:type="spellStart"/>
      <w:r w:rsidRPr="002B71C8">
        <w:rPr>
          <w:rFonts w:ascii="Arial" w:eastAsia="Arial" w:hAnsi="Arial" w:cs="Arial"/>
          <w:b/>
          <w:sz w:val="20"/>
          <w:szCs w:val="20"/>
        </w:rPr>
        <w:t>MISCELANEA</w:t>
      </w:r>
      <w:proofErr w:type="spellEnd"/>
      <w:r w:rsidRPr="002B71C8">
        <w:rPr>
          <w:rFonts w:ascii="Arial" w:eastAsia="Arial" w:hAnsi="Arial" w:cs="Arial"/>
          <w:b/>
          <w:sz w:val="20"/>
          <w:szCs w:val="20"/>
        </w:rPr>
        <w:t xml:space="preserve">(sic) CON VENTA DE CERVEZA, VINOS Y LICORES EN BOTELLA CERRADA, </w:t>
      </w:r>
      <w:r w:rsidRPr="002B71C8">
        <w:rPr>
          <w:rFonts w:ascii="Arial" w:eastAsia="Arial" w:hAnsi="Arial" w:cs="Arial"/>
          <w:sz w:val="20"/>
          <w:szCs w:val="20"/>
        </w:rPr>
        <w:t xml:space="preserve">con número 1020000001728, ubicado en calle </w:t>
      </w:r>
      <w:r w:rsidRPr="002B71C8">
        <w:rPr>
          <w:rFonts w:ascii="Arial" w:eastAsia="Arial" w:hAnsi="Arial" w:cs="Arial"/>
          <w:b/>
          <w:sz w:val="20"/>
          <w:szCs w:val="20"/>
        </w:rPr>
        <w:t xml:space="preserve">FRANCISCO l. MADERO, NÚMERO EXTERIOR 512, COLONIA MIGUEL ALEMÁN VALDEZ, OAXACA DE JUÁREZ, OAXACA, </w:t>
      </w:r>
      <w:r w:rsidRPr="002B71C8">
        <w:rPr>
          <w:rFonts w:ascii="Arial" w:eastAsia="Arial" w:hAnsi="Arial" w:cs="Arial"/>
          <w:sz w:val="20"/>
          <w:szCs w:val="20"/>
        </w:rPr>
        <w:t>el cual es visible en las fojas 9 y 10 del expediente.</w:t>
      </w:r>
    </w:p>
    <w:p w14:paraId="7624F1A2" w14:textId="77777777" w:rsidR="002B71C8" w:rsidRPr="002B71C8" w:rsidRDefault="002B71C8" w:rsidP="002B71C8">
      <w:pPr>
        <w:ind w:left="284"/>
        <w:jc w:val="both"/>
        <w:rPr>
          <w:rFonts w:ascii="Arial" w:eastAsia="Arial" w:hAnsi="Arial" w:cs="Arial"/>
          <w:sz w:val="20"/>
          <w:szCs w:val="20"/>
        </w:rPr>
      </w:pPr>
    </w:p>
    <w:p w14:paraId="0256D34F" w14:textId="77777777" w:rsidR="002B71C8" w:rsidRPr="002B71C8" w:rsidRDefault="002B71C8" w:rsidP="002B71C8">
      <w:pPr>
        <w:ind w:left="284"/>
        <w:jc w:val="both"/>
        <w:rPr>
          <w:rFonts w:ascii="Arial" w:eastAsia="Arial" w:hAnsi="Arial" w:cs="Arial"/>
          <w:sz w:val="20"/>
          <w:szCs w:val="20"/>
        </w:rPr>
      </w:pPr>
      <w:r w:rsidRPr="002B71C8">
        <w:rPr>
          <w:rFonts w:ascii="Arial" w:eastAsia="Arial" w:hAnsi="Arial" w:cs="Arial"/>
          <w:sz w:val="20"/>
          <w:szCs w:val="20"/>
        </w:rPr>
        <w:t xml:space="preserve">• Integra también el expediente copia de la constancia de situación fiscal emitida por el Servicio de Administración Tributaria a favor del </w:t>
      </w:r>
      <w:r w:rsidRPr="002B71C8">
        <w:rPr>
          <w:rFonts w:ascii="Arial" w:eastAsia="Arial" w:hAnsi="Arial" w:cs="Arial"/>
          <w:b/>
          <w:sz w:val="20"/>
          <w:szCs w:val="20"/>
        </w:rPr>
        <w:t xml:space="preserve">C. JUAN CARLOS LAGUNAS ALTAMIRANO, </w:t>
      </w:r>
      <w:r w:rsidRPr="002B71C8">
        <w:rPr>
          <w:rFonts w:ascii="Arial" w:eastAsia="Arial" w:hAnsi="Arial" w:cs="Arial"/>
          <w:sz w:val="20"/>
          <w:szCs w:val="20"/>
        </w:rPr>
        <w:t>con lo que da cumplimiento a lo establecido en el artículo 68 fracción XIX de la Ley Orgánica Municipal del Estado de Oaxaca; visible en las fojas 7 y 8 del expediente.</w:t>
      </w:r>
    </w:p>
    <w:p w14:paraId="57F53020" w14:textId="77777777" w:rsidR="002B71C8" w:rsidRPr="002B71C8" w:rsidRDefault="002B71C8" w:rsidP="002B71C8">
      <w:pPr>
        <w:ind w:left="284"/>
        <w:jc w:val="both"/>
        <w:rPr>
          <w:rFonts w:ascii="Arial" w:eastAsia="Arial" w:hAnsi="Arial" w:cs="Arial"/>
          <w:sz w:val="20"/>
          <w:szCs w:val="20"/>
        </w:rPr>
      </w:pPr>
    </w:p>
    <w:p w14:paraId="74441ED4" w14:textId="77777777" w:rsidR="002B71C8" w:rsidRPr="002B71C8" w:rsidRDefault="002B71C8" w:rsidP="002B71C8">
      <w:pPr>
        <w:ind w:left="284"/>
        <w:jc w:val="both"/>
        <w:rPr>
          <w:rFonts w:ascii="Arial" w:eastAsia="Arial" w:hAnsi="Arial" w:cs="Arial"/>
          <w:sz w:val="20"/>
          <w:szCs w:val="20"/>
        </w:rPr>
      </w:pPr>
      <w:r w:rsidRPr="002B71C8">
        <w:rPr>
          <w:rFonts w:ascii="Arial" w:eastAsia="Arial" w:hAnsi="Arial" w:cs="Arial"/>
          <w:sz w:val="20"/>
          <w:szCs w:val="20"/>
        </w:rPr>
        <w:lastRenderedPageBreak/>
        <w:t xml:space="preserve">• Se da cumplimiento con la identificación oficial con fotografía del cedente y cesionario, encontrándose visibles en las fojas 12 y 13 del expediente a nombre de </w:t>
      </w:r>
      <w:proofErr w:type="spellStart"/>
      <w:r w:rsidRPr="002B71C8">
        <w:rPr>
          <w:rFonts w:ascii="Arial" w:eastAsia="Arial" w:hAnsi="Arial" w:cs="Arial"/>
          <w:b/>
          <w:sz w:val="20"/>
          <w:szCs w:val="20"/>
        </w:rPr>
        <w:t>JOSE</w:t>
      </w:r>
      <w:proofErr w:type="spellEnd"/>
      <w:r w:rsidRPr="002B71C8">
        <w:rPr>
          <w:rFonts w:ascii="Arial" w:eastAsia="Arial" w:hAnsi="Arial" w:cs="Arial"/>
          <w:b/>
          <w:sz w:val="20"/>
          <w:szCs w:val="20"/>
        </w:rPr>
        <w:t xml:space="preserve">(sic) LAGUNAS </w:t>
      </w:r>
      <w:proofErr w:type="spellStart"/>
      <w:r w:rsidRPr="002B71C8">
        <w:rPr>
          <w:rFonts w:ascii="Arial" w:eastAsia="Arial" w:hAnsi="Arial" w:cs="Arial"/>
          <w:b/>
          <w:sz w:val="20"/>
          <w:szCs w:val="20"/>
        </w:rPr>
        <w:t>PEREZ</w:t>
      </w:r>
      <w:proofErr w:type="spellEnd"/>
      <w:r w:rsidRPr="002B71C8">
        <w:rPr>
          <w:rFonts w:ascii="Arial" w:eastAsia="Arial" w:hAnsi="Arial" w:cs="Arial"/>
          <w:b/>
          <w:sz w:val="20"/>
          <w:szCs w:val="20"/>
        </w:rPr>
        <w:t>(sic) y JUAN CARLOS LAGUNAS ALTAMIRANO.</w:t>
      </w:r>
    </w:p>
    <w:p w14:paraId="745FAEBD" w14:textId="77777777" w:rsidR="002B71C8" w:rsidRPr="002B71C8" w:rsidRDefault="002B71C8" w:rsidP="002B71C8">
      <w:pPr>
        <w:jc w:val="both"/>
        <w:rPr>
          <w:rFonts w:ascii="Arial" w:eastAsia="Arial" w:hAnsi="Arial" w:cs="Arial"/>
          <w:sz w:val="20"/>
          <w:szCs w:val="20"/>
        </w:rPr>
      </w:pPr>
    </w:p>
    <w:p w14:paraId="15BF6F17" w14:textId="77777777" w:rsidR="002B71C8" w:rsidRPr="002B71C8" w:rsidRDefault="002B71C8" w:rsidP="002B71C8">
      <w:pPr>
        <w:jc w:val="both"/>
        <w:rPr>
          <w:rFonts w:ascii="Arial" w:eastAsia="Arial" w:hAnsi="Arial" w:cs="Arial"/>
          <w:sz w:val="20"/>
          <w:szCs w:val="20"/>
        </w:rPr>
      </w:pPr>
      <w:r w:rsidRPr="002B71C8">
        <w:rPr>
          <w:rFonts w:ascii="Arial" w:eastAsia="Arial" w:hAnsi="Arial" w:cs="Arial"/>
          <w:sz w:val="20"/>
          <w:szCs w:val="20"/>
        </w:rPr>
        <w:t xml:space="preserve">Así como el Reporte de Inspección mediante oficio </w:t>
      </w:r>
      <w:proofErr w:type="spellStart"/>
      <w:r w:rsidRPr="002B71C8">
        <w:rPr>
          <w:rFonts w:ascii="Arial" w:eastAsia="Arial" w:hAnsi="Arial" w:cs="Arial"/>
          <w:sz w:val="20"/>
          <w:szCs w:val="20"/>
        </w:rPr>
        <w:t>SDE</w:t>
      </w:r>
      <w:proofErr w:type="spellEnd"/>
      <w:r w:rsidRPr="002B71C8">
        <w:rPr>
          <w:rFonts w:ascii="Arial" w:eastAsia="Arial" w:hAnsi="Arial" w:cs="Arial"/>
          <w:sz w:val="20"/>
          <w:szCs w:val="20"/>
        </w:rPr>
        <w:t>/</w:t>
      </w:r>
      <w:proofErr w:type="spellStart"/>
      <w:r w:rsidRPr="002B71C8">
        <w:rPr>
          <w:rFonts w:ascii="Arial" w:eastAsia="Arial" w:hAnsi="Arial" w:cs="Arial"/>
          <w:sz w:val="20"/>
          <w:szCs w:val="20"/>
        </w:rPr>
        <w:t>DRAC</w:t>
      </w:r>
      <w:proofErr w:type="spellEnd"/>
      <w:r w:rsidRPr="002B71C8">
        <w:rPr>
          <w:rFonts w:ascii="Arial" w:eastAsia="Arial" w:hAnsi="Arial" w:cs="Arial"/>
          <w:sz w:val="20"/>
          <w:szCs w:val="20"/>
        </w:rPr>
        <w:t xml:space="preserve">/0752/2023 de fecha veintiuno de junio de dos mil veintitrés por parte de la Dirección de Regulación de la Actividad Comercial, donde se hace constar que el establecimiento comercial ubicado en calle </w:t>
      </w:r>
      <w:r w:rsidRPr="002B71C8">
        <w:rPr>
          <w:rFonts w:ascii="Arial" w:eastAsia="Arial" w:hAnsi="Arial" w:cs="Arial"/>
          <w:b/>
          <w:sz w:val="20"/>
          <w:szCs w:val="20"/>
        </w:rPr>
        <w:t xml:space="preserve">FRANCISCO l. MADERO, NÚMERO EXTERIOR 512, COLONIA MIGUEL ALEMÁN VALDEZ, OAXACA DE JUÁREZ, OAXACA </w:t>
      </w:r>
      <w:r w:rsidRPr="002B71C8">
        <w:rPr>
          <w:rFonts w:ascii="Arial" w:eastAsia="Arial" w:hAnsi="Arial" w:cs="Arial"/>
          <w:sz w:val="20"/>
          <w:szCs w:val="20"/>
        </w:rPr>
        <w:t>se encuentra listo para funcionar, con una anuencia vecinal de nueve personas a favor y ninguna en contra respecto al funcionamiento del mismo, visible en las fojas 20 a la 30 del expediente.</w:t>
      </w:r>
    </w:p>
    <w:p w14:paraId="6C158485" w14:textId="77777777" w:rsidR="002B71C8" w:rsidRPr="002B71C8" w:rsidRDefault="002B71C8" w:rsidP="002B71C8">
      <w:pPr>
        <w:jc w:val="both"/>
        <w:rPr>
          <w:rFonts w:ascii="Arial" w:eastAsia="Arial" w:hAnsi="Arial" w:cs="Arial"/>
          <w:sz w:val="20"/>
          <w:szCs w:val="20"/>
        </w:rPr>
      </w:pPr>
    </w:p>
    <w:p w14:paraId="1089C0E1" w14:textId="77777777" w:rsidR="002B71C8" w:rsidRPr="002B71C8" w:rsidRDefault="002B71C8" w:rsidP="002B71C8">
      <w:pPr>
        <w:jc w:val="both"/>
        <w:rPr>
          <w:rFonts w:ascii="Arial" w:eastAsia="Arial" w:hAnsi="Arial" w:cs="Arial"/>
          <w:sz w:val="20"/>
          <w:szCs w:val="20"/>
        </w:rPr>
      </w:pPr>
      <w:r w:rsidRPr="002B71C8">
        <w:rPr>
          <w:rFonts w:ascii="Arial" w:eastAsia="Arial" w:hAnsi="Arial" w:cs="Arial"/>
          <w:b/>
          <w:sz w:val="20"/>
          <w:szCs w:val="20"/>
        </w:rPr>
        <w:t xml:space="preserve">CUARTO. - </w:t>
      </w:r>
      <w:r w:rsidRPr="002B71C8">
        <w:rPr>
          <w:rFonts w:ascii="Arial" w:eastAsia="Arial" w:hAnsi="Arial" w:cs="Arial"/>
          <w:sz w:val="20"/>
          <w:szCs w:val="20"/>
        </w:rPr>
        <w:t xml:space="preserve">Por lo anterior, esta Comisión de Desarrollo Económico y Mejora Regulatoria considera que la solicitud del </w:t>
      </w:r>
      <w:r w:rsidRPr="002B71C8">
        <w:rPr>
          <w:rFonts w:ascii="Arial" w:eastAsia="Arial" w:hAnsi="Arial" w:cs="Arial"/>
          <w:b/>
          <w:sz w:val="20"/>
          <w:szCs w:val="20"/>
        </w:rPr>
        <w:t xml:space="preserve">C. JUAN CARLOS LAGUNAS ALTAMIRANO </w:t>
      </w:r>
      <w:r w:rsidRPr="002B71C8">
        <w:rPr>
          <w:rFonts w:ascii="Arial" w:eastAsia="Arial" w:hAnsi="Arial" w:cs="Arial"/>
          <w:sz w:val="20"/>
          <w:szCs w:val="20"/>
        </w:rPr>
        <w:t>cumplió con los requisitos establecidos en el Reglamento de Establecimientos Comerciales, Industriales y de Servicios del Municipio de Oaxaca de Juárez; como quedó asentado en los resultandos del presente, por lo que se emite el siguiente:</w:t>
      </w:r>
    </w:p>
    <w:p w14:paraId="0FB93435" w14:textId="77777777" w:rsidR="002B71C8" w:rsidRPr="002B71C8" w:rsidRDefault="002B71C8" w:rsidP="002B71C8">
      <w:pPr>
        <w:jc w:val="both"/>
        <w:rPr>
          <w:rFonts w:ascii="Arial" w:eastAsia="Arial" w:hAnsi="Arial" w:cs="Arial"/>
          <w:sz w:val="20"/>
          <w:szCs w:val="20"/>
        </w:rPr>
      </w:pPr>
    </w:p>
    <w:p w14:paraId="4F149F22" w14:textId="77777777" w:rsidR="002B71C8" w:rsidRPr="002B71C8" w:rsidRDefault="002B71C8" w:rsidP="002B71C8">
      <w:pPr>
        <w:jc w:val="center"/>
        <w:rPr>
          <w:rFonts w:ascii="Arial" w:eastAsia="Arial" w:hAnsi="Arial" w:cs="Arial"/>
          <w:sz w:val="20"/>
          <w:szCs w:val="20"/>
        </w:rPr>
      </w:pPr>
      <w:r w:rsidRPr="002B71C8">
        <w:rPr>
          <w:rFonts w:ascii="Arial" w:eastAsia="Arial" w:hAnsi="Arial" w:cs="Arial"/>
          <w:b/>
          <w:sz w:val="20"/>
          <w:szCs w:val="20"/>
        </w:rPr>
        <w:t>D I C T A M E N</w:t>
      </w:r>
    </w:p>
    <w:p w14:paraId="6529B8EF" w14:textId="77777777" w:rsidR="002B71C8" w:rsidRPr="002B71C8" w:rsidRDefault="002B71C8" w:rsidP="002B71C8">
      <w:pPr>
        <w:jc w:val="both"/>
        <w:rPr>
          <w:rFonts w:ascii="Arial" w:eastAsia="Arial" w:hAnsi="Arial" w:cs="Arial"/>
          <w:sz w:val="20"/>
          <w:szCs w:val="20"/>
        </w:rPr>
      </w:pPr>
    </w:p>
    <w:p w14:paraId="0CA8A403" w14:textId="77777777" w:rsidR="002B71C8" w:rsidRPr="002B71C8" w:rsidRDefault="002B71C8" w:rsidP="002B71C8">
      <w:pPr>
        <w:jc w:val="both"/>
        <w:rPr>
          <w:rFonts w:ascii="Arial" w:eastAsia="Arial" w:hAnsi="Arial" w:cs="Arial"/>
          <w:sz w:val="20"/>
          <w:szCs w:val="20"/>
        </w:rPr>
      </w:pPr>
      <w:r w:rsidRPr="002B71C8">
        <w:rPr>
          <w:rFonts w:ascii="Arial" w:eastAsia="Arial" w:hAnsi="Arial" w:cs="Arial"/>
          <w:b/>
          <w:sz w:val="20"/>
          <w:szCs w:val="20"/>
        </w:rPr>
        <w:t xml:space="preserve">PRIMERO. - </w:t>
      </w:r>
      <w:r w:rsidRPr="002B71C8">
        <w:rPr>
          <w:rFonts w:ascii="Arial" w:eastAsia="Arial" w:hAnsi="Arial" w:cs="Arial"/>
          <w:sz w:val="20"/>
          <w:szCs w:val="20"/>
        </w:rPr>
        <w:t xml:space="preserve">Es </w:t>
      </w:r>
      <w:r w:rsidRPr="002B71C8">
        <w:rPr>
          <w:rFonts w:ascii="Arial" w:eastAsia="Arial" w:hAnsi="Arial" w:cs="Arial"/>
          <w:b/>
          <w:sz w:val="20"/>
          <w:szCs w:val="20"/>
        </w:rPr>
        <w:t xml:space="preserve">PROCEDENTE </w:t>
      </w:r>
      <w:r w:rsidRPr="002B71C8">
        <w:rPr>
          <w:rFonts w:ascii="Arial" w:eastAsia="Arial" w:hAnsi="Arial" w:cs="Arial"/>
          <w:sz w:val="20"/>
          <w:szCs w:val="20"/>
        </w:rPr>
        <w:t xml:space="preserve">autorizar el </w:t>
      </w:r>
      <w:r w:rsidRPr="002B71C8">
        <w:rPr>
          <w:rFonts w:ascii="Arial" w:eastAsia="Arial" w:hAnsi="Arial" w:cs="Arial"/>
          <w:b/>
          <w:sz w:val="20"/>
          <w:szCs w:val="20"/>
        </w:rPr>
        <w:t xml:space="preserve">TRASPASO DE LA LICENCIA </w:t>
      </w:r>
      <w:r w:rsidRPr="002B71C8">
        <w:rPr>
          <w:rFonts w:ascii="Arial" w:eastAsia="Arial" w:hAnsi="Arial" w:cs="Arial"/>
          <w:sz w:val="20"/>
          <w:szCs w:val="20"/>
        </w:rPr>
        <w:t xml:space="preserve">actualmente registrada a nombre del </w:t>
      </w:r>
      <w:r w:rsidRPr="002B71C8">
        <w:rPr>
          <w:rFonts w:ascii="Arial" w:eastAsia="Arial" w:hAnsi="Arial" w:cs="Arial"/>
          <w:b/>
          <w:sz w:val="20"/>
          <w:szCs w:val="20"/>
        </w:rPr>
        <w:t xml:space="preserve">C. </w:t>
      </w:r>
      <w:proofErr w:type="spellStart"/>
      <w:r w:rsidRPr="002B71C8">
        <w:rPr>
          <w:rFonts w:ascii="Arial" w:eastAsia="Arial" w:hAnsi="Arial" w:cs="Arial"/>
          <w:b/>
          <w:sz w:val="20"/>
          <w:szCs w:val="20"/>
        </w:rPr>
        <w:t>JOSE</w:t>
      </w:r>
      <w:proofErr w:type="spellEnd"/>
      <w:r w:rsidRPr="002B71C8">
        <w:rPr>
          <w:rFonts w:ascii="Arial" w:eastAsia="Arial" w:hAnsi="Arial" w:cs="Arial"/>
          <w:b/>
          <w:sz w:val="20"/>
          <w:szCs w:val="20"/>
        </w:rPr>
        <w:t xml:space="preserve">(sic) LAGUNAS </w:t>
      </w:r>
      <w:proofErr w:type="spellStart"/>
      <w:r w:rsidRPr="002B71C8">
        <w:rPr>
          <w:rFonts w:ascii="Arial" w:eastAsia="Arial" w:hAnsi="Arial" w:cs="Arial"/>
          <w:b/>
          <w:sz w:val="20"/>
          <w:szCs w:val="20"/>
        </w:rPr>
        <w:t>PEREZ</w:t>
      </w:r>
      <w:proofErr w:type="spellEnd"/>
      <w:r w:rsidRPr="002B71C8">
        <w:rPr>
          <w:rFonts w:ascii="Arial" w:eastAsia="Arial" w:hAnsi="Arial" w:cs="Arial"/>
          <w:b/>
          <w:sz w:val="20"/>
          <w:szCs w:val="20"/>
        </w:rPr>
        <w:t xml:space="preserve">(sic), </w:t>
      </w:r>
      <w:r w:rsidRPr="002B71C8">
        <w:rPr>
          <w:rFonts w:ascii="Arial" w:eastAsia="Arial" w:hAnsi="Arial" w:cs="Arial"/>
          <w:sz w:val="20"/>
          <w:szCs w:val="20"/>
        </w:rPr>
        <w:t xml:space="preserve">a favor del </w:t>
      </w:r>
      <w:r w:rsidRPr="002B71C8">
        <w:rPr>
          <w:rFonts w:ascii="Arial" w:eastAsia="Arial" w:hAnsi="Arial" w:cs="Arial"/>
          <w:b/>
          <w:sz w:val="20"/>
          <w:szCs w:val="20"/>
        </w:rPr>
        <w:t xml:space="preserve">C. JUAN CARLOS LAGUNAS ALTAMIRANO </w:t>
      </w:r>
      <w:r w:rsidRPr="002B71C8">
        <w:rPr>
          <w:rFonts w:ascii="Arial" w:eastAsia="Arial" w:hAnsi="Arial" w:cs="Arial"/>
          <w:sz w:val="20"/>
          <w:szCs w:val="20"/>
        </w:rPr>
        <w:t xml:space="preserve">para un establecimiento comercial con giro de </w:t>
      </w:r>
      <w:r w:rsidRPr="002B71C8">
        <w:rPr>
          <w:rFonts w:ascii="Arial" w:eastAsia="Arial" w:hAnsi="Arial" w:cs="Arial"/>
          <w:b/>
          <w:sz w:val="20"/>
          <w:szCs w:val="20"/>
        </w:rPr>
        <w:t xml:space="preserve">MISCELÁNEA CON VENTA DE CERVEZA, VINOS Y LICORES EN BOTELLA CERRADA </w:t>
      </w:r>
      <w:r w:rsidRPr="002B71C8">
        <w:rPr>
          <w:rFonts w:ascii="Arial" w:eastAsia="Arial" w:hAnsi="Arial" w:cs="Arial"/>
          <w:sz w:val="20"/>
          <w:szCs w:val="20"/>
        </w:rPr>
        <w:t xml:space="preserve">denominado </w:t>
      </w:r>
      <w:r w:rsidRPr="002B71C8">
        <w:rPr>
          <w:rFonts w:ascii="Arial" w:eastAsia="Arial" w:hAnsi="Arial" w:cs="Arial"/>
          <w:b/>
          <w:sz w:val="20"/>
          <w:szCs w:val="20"/>
        </w:rPr>
        <w:t>"</w:t>
      </w:r>
      <w:proofErr w:type="spellStart"/>
      <w:r w:rsidRPr="002B71C8">
        <w:rPr>
          <w:rFonts w:ascii="Arial" w:eastAsia="Arial" w:hAnsi="Arial" w:cs="Arial"/>
          <w:b/>
          <w:sz w:val="20"/>
          <w:szCs w:val="20"/>
        </w:rPr>
        <w:t>ITANDEHUI</w:t>
      </w:r>
      <w:proofErr w:type="spellEnd"/>
      <w:r w:rsidRPr="002B71C8">
        <w:rPr>
          <w:rFonts w:ascii="Arial" w:eastAsia="Arial" w:hAnsi="Arial" w:cs="Arial"/>
          <w:b/>
          <w:sz w:val="20"/>
          <w:szCs w:val="20"/>
        </w:rPr>
        <w:t xml:space="preserve">" </w:t>
      </w:r>
      <w:r w:rsidRPr="002B71C8">
        <w:rPr>
          <w:rFonts w:ascii="Arial" w:eastAsia="Arial" w:hAnsi="Arial" w:cs="Arial"/>
          <w:sz w:val="20"/>
          <w:szCs w:val="20"/>
        </w:rPr>
        <w:t xml:space="preserve">y con domicilio ubicado en </w:t>
      </w:r>
      <w:r w:rsidRPr="002B71C8">
        <w:rPr>
          <w:rFonts w:ascii="Arial" w:eastAsia="Arial" w:hAnsi="Arial" w:cs="Arial"/>
          <w:b/>
          <w:sz w:val="20"/>
          <w:szCs w:val="20"/>
        </w:rPr>
        <w:t>FRANCISCO l. MADERO, Núm. Ext. 512, COLONIA MIGUEL ALEMÁN VALDEZ, OAXACA DE JUÁREZ, OAXACA.</w:t>
      </w:r>
    </w:p>
    <w:p w14:paraId="3CA8ABE1" w14:textId="77777777" w:rsidR="002B71C8" w:rsidRPr="002B71C8" w:rsidRDefault="002B71C8" w:rsidP="002B71C8">
      <w:pPr>
        <w:jc w:val="both"/>
        <w:rPr>
          <w:rFonts w:ascii="Arial" w:eastAsia="Arial" w:hAnsi="Arial" w:cs="Arial"/>
          <w:sz w:val="20"/>
          <w:szCs w:val="20"/>
        </w:rPr>
      </w:pPr>
    </w:p>
    <w:p w14:paraId="2DD6B7B2" w14:textId="77777777" w:rsidR="002B71C8" w:rsidRPr="002B71C8" w:rsidRDefault="002B71C8" w:rsidP="002B71C8">
      <w:pPr>
        <w:jc w:val="both"/>
        <w:rPr>
          <w:rFonts w:ascii="Arial" w:eastAsia="Arial" w:hAnsi="Arial" w:cs="Arial"/>
          <w:sz w:val="20"/>
          <w:szCs w:val="20"/>
        </w:rPr>
      </w:pPr>
      <w:r w:rsidRPr="002B71C8">
        <w:rPr>
          <w:rFonts w:ascii="Arial" w:eastAsia="Arial" w:hAnsi="Arial" w:cs="Arial"/>
          <w:b/>
          <w:sz w:val="20"/>
          <w:szCs w:val="20"/>
        </w:rPr>
        <w:t xml:space="preserve">SEGUNDO. - </w:t>
      </w:r>
      <w:r w:rsidRPr="002B71C8">
        <w:rPr>
          <w:rFonts w:ascii="Arial" w:eastAsia="Arial" w:hAnsi="Arial" w:cs="Arial"/>
          <w:sz w:val="20"/>
          <w:szCs w:val="20"/>
        </w:rPr>
        <w:t xml:space="preserve">Gírese atento oficio a la Dirección de Ingresos a efecto de que se realice el cambio de propietario en el Padrón Fiscal Municipal, incorporando al </w:t>
      </w:r>
      <w:r w:rsidRPr="002B71C8">
        <w:rPr>
          <w:rFonts w:ascii="Arial" w:eastAsia="Arial" w:hAnsi="Arial" w:cs="Arial"/>
          <w:b/>
          <w:sz w:val="20"/>
          <w:szCs w:val="20"/>
        </w:rPr>
        <w:t xml:space="preserve">C. JUAN CARLOS LAGUNAS ALTAMIRANO </w:t>
      </w:r>
      <w:r w:rsidRPr="002B71C8">
        <w:rPr>
          <w:rFonts w:ascii="Arial" w:eastAsia="Arial" w:hAnsi="Arial" w:cs="Arial"/>
          <w:sz w:val="20"/>
          <w:szCs w:val="20"/>
        </w:rPr>
        <w:t xml:space="preserve">previo pago del costo correspondiente mismo que deberá realizar en un plazo máximo de treinta días hábiles contados a partir de la fecha en que se notifique la autorización de la licencia, de conformidad con lo establecido en el artículo 116 de la Ley de Ingresos del Municipio de Oaxaca de Juárez, Distrito del Centro, Oaxaca, para el Ejercicio </w:t>
      </w:r>
      <w:r w:rsidRPr="002B71C8">
        <w:rPr>
          <w:rFonts w:ascii="Arial" w:eastAsia="Arial" w:hAnsi="Arial" w:cs="Arial"/>
          <w:sz w:val="20"/>
          <w:szCs w:val="20"/>
        </w:rPr>
        <w:lastRenderedPageBreak/>
        <w:t>Fiscal 2023.</w:t>
      </w:r>
    </w:p>
    <w:p w14:paraId="21520327" w14:textId="77777777" w:rsidR="002B71C8" w:rsidRPr="002B71C8" w:rsidRDefault="002B71C8" w:rsidP="002B71C8">
      <w:pPr>
        <w:jc w:val="both"/>
        <w:rPr>
          <w:rFonts w:ascii="Arial" w:eastAsia="Arial" w:hAnsi="Arial" w:cs="Arial"/>
          <w:sz w:val="20"/>
          <w:szCs w:val="20"/>
        </w:rPr>
      </w:pPr>
    </w:p>
    <w:p w14:paraId="624FC0B0" w14:textId="77777777" w:rsidR="002B71C8" w:rsidRPr="002B71C8" w:rsidRDefault="002B71C8" w:rsidP="002B71C8">
      <w:pPr>
        <w:jc w:val="both"/>
        <w:rPr>
          <w:rFonts w:ascii="Arial" w:eastAsia="Arial" w:hAnsi="Arial" w:cs="Arial"/>
          <w:sz w:val="20"/>
          <w:szCs w:val="20"/>
        </w:rPr>
      </w:pPr>
      <w:r w:rsidRPr="002B71C8">
        <w:rPr>
          <w:rFonts w:ascii="Arial" w:eastAsia="Arial" w:hAnsi="Arial" w:cs="Arial"/>
          <w:b/>
          <w:sz w:val="20"/>
          <w:szCs w:val="20"/>
        </w:rPr>
        <w:t xml:space="preserve">TERCERO. - </w:t>
      </w:r>
      <w:r w:rsidRPr="002B71C8">
        <w:rPr>
          <w:rFonts w:ascii="Arial" w:eastAsia="Arial" w:hAnsi="Arial" w:cs="Arial"/>
          <w:sz w:val="20"/>
          <w:szCs w:val="20"/>
        </w:rPr>
        <w:t>Gírese atento oficio a la Dirección de Regulación de la Actividad Comercial a efecto de dar cumplimiento de sus atribuciones.</w:t>
      </w:r>
    </w:p>
    <w:p w14:paraId="28A011C1" w14:textId="77777777" w:rsidR="002B71C8" w:rsidRPr="002B71C8" w:rsidRDefault="002B71C8" w:rsidP="002B71C8">
      <w:pPr>
        <w:jc w:val="both"/>
        <w:rPr>
          <w:rFonts w:ascii="Arial" w:eastAsia="Arial" w:hAnsi="Arial" w:cs="Arial"/>
          <w:sz w:val="20"/>
          <w:szCs w:val="20"/>
        </w:rPr>
      </w:pPr>
    </w:p>
    <w:p w14:paraId="1FD5EF95" w14:textId="77777777" w:rsidR="002B71C8" w:rsidRPr="002B71C8" w:rsidRDefault="002B71C8" w:rsidP="002B71C8">
      <w:pPr>
        <w:jc w:val="both"/>
        <w:rPr>
          <w:rFonts w:ascii="Arial" w:eastAsia="Arial" w:hAnsi="Arial" w:cs="Arial"/>
          <w:sz w:val="20"/>
          <w:szCs w:val="20"/>
        </w:rPr>
      </w:pPr>
      <w:r w:rsidRPr="002B71C8">
        <w:rPr>
          <w:rFonts w:ascii="Arial" w:eastAsia="Arial" w:hAnsi="Arial" w:cs="Arial"/>
          <w:b/>
          <w:sz w:val="20"/>
          <w:szCs w:val="20"/>
        </w:rPr>
        <w:t xml:space="preserve">CUARTO. - </w:t>
      </w:r>
      <w:r w:rsidRPr="002B71C8">
        <w:rPr>
          <w:rFonts w:ascii="Arial" w:eastAsia="Arial" w:hAnsi="Arial" w:cs="Arial"/>
          <w:sz w:val="20"/>
          <w:szCs w:val="20"/>
        </w:rPr>
        <w:t>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así como cumplir las obligaciones de los diferentes reglamentos de este Municipio, ya que su incumplimiento dará lugar a la aplicación de las sanciones que prevé el mismo.</w:t>
      </w:r>
    </w:p>
    <w:p w14:paraId="6D54F221" w14:textId="77777777" w:rsidR="002B71C8" w:rsidRPr="002B71C8" w:rsidRDefault="002B71C8" w:rsidP="002B71C8">
      <w:pPr>
        <w:jc w:val="both"/>
        <w:rPr>
          <w:rFonts w:ascii="Arial" w:eastAsia="Arial" w:hAnsi="Arial" w:cs="Arial"/>
          <w:sz w:val="20"/>
          <w:szCs w:val="20"/>
        </w:rPr>
      </w:pPr>
    </w:p>
    <w:p w14:paraId="6ED9D55F" w14:textId="77777777" w:rsidR="002B71C8" w:rsidRPr="00D60185" w:rsidRDefault="002B71C8" w:rsidP="002B71C8">
      <w:pPr>
        <w:jc w:val="both"/>
        <w:rPr>
          <w:rFonts w:ascii="Arial" w:eastAsia="Arial" w:hAnsi="Arial" w:cs="Arial"/>
          <w:sz w:val="20"/>
          <w:szCs w:val="20"/>
        </w:rPr>
      </w:pPr>
      <w:r w:rsidRPr="002B71C8">
        <w:rPr>
          <w:rFonts w:ascii="Arial" w:eastAsia="Arial" w:hAnsi="Arial" w:cs="Arial"/>
          <w:b/>
          <w:sz w:val="20"/>
          <w:szCs w:val="20"/>
        </w:rPr>
        <w:t xml:space="preserve">QUINTO.- </w:t>
      </w:r>
      <w:r w:rsidRPr="002B71C8">
        <w:rPr>
          <w:rFonts w:ascii="Arial" w:eastAsia="Arial" w:hAnsi="Arial" w:cs="Arial"/>
          <w:sz w:val="20"/>
          <w:szCs w:val="20"/>
        </w:rPr>
        <w:t xml:space="preserve">En términos del artículo 131 del Reglamento de Establecimientos Comerciales, Industriales y de Servicios del Municipio de Oaxaca de Juárez, en caso de que el titular de la licencia no opere el establecimiento en un plazo de ciento </w:t>
      </w:r>
      <w:r w:rsidRPr="00D60185">
        <w:rPr>
          <w:rFonts w:ascii="Arial" w:eastAsia="Arial" w:hAnsi="Arial" w:cs="Arial"/>
          <w:sz w:val="20"/>
          <w:szCs w:val="20"/>
        </w:rPr>
        <w:t xml:space="preserve">ochenta días naturales, contados a partir de la fecha de su expedición, o bien deje de ejercer las actividades amparadas por un lapso mayor de ciento ochenta días naturales sin causa justificada, se procederá a la </w:t>
      </w:r>
      <w:r w:rsidRPr="00D60185">
        <w:rPr>
          <w:rFonts w:ascii="Arial" w:eastAsia="Arial" w:hAnsi="Arial" w:cs="Arial"/>
          <w:b/>
          <w:sz w:val="20"/>
          <w:szCs w:val="20"/>
        </w:rPr>
        <w:t xml:space="preserve">cancelación de dicha licencia, </w:t>
      </w:r>
      <w:r w:rsidRPr="00D60185">
        <w:rPr>
          <w:rFonts w:ascii="Arial" w:eastAsia="Arial" w:hAnsi="Arial" w:cs="Arial"/>
          <w:sz w:val="20"/>
          <w:szCs w:val="20"/>
        </w:rPr>
        <w:t>así como por proporcionar datos falsos en la solicitud de la licencia o registro al padrón fiscal municipal; vender o permitir el consumo de bebidas alcohólicas, uso de drogas o substancias prohibidas por la Ley en contravención a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aplicables.</w:t>
      </w:r>
    </w:p>
    <w:p w14:paraId="35DB813E" w14:textId="77777777" w:rsidR="002B71C8" w:rsidRPr="00D60185" w:rsidRDefault="002B71C8" w:rsidP="002B71C8">
      <w:pPr>
        <w:jc w:val="both"/>
        <w:rPr>
          <w:rFonts w:ascii="Arial" w:eastAsia="Arial" w:hAnsi="Arial" w:cs="Arial"/>
          <w:sz w:val="20"/>
          <w:szCs w:val="20"/>
        </w:rPr>
      </w:pPr>
    </w:p>
    <w:p w14:paraId="40F9F85F" w14:textId="77777777" w:rsidR="002B71C8" w:rsidRPr="00D60185" w:rsidRDefault="002B71C8" w:rsidP="002B71C8">
      <w:pPr>
        <w:jc w:val="both"/>
        <w:rPr>
          <w:rFonts w:ascii="Arial" w:eastAsia="Arial" w:hAnsi="Arial" w:cs="Arial"/>
          <w:sz w:val="20"/>
          <w:szCs w:val="20"/>
        </w:rPr>
      </w:pPr>
      <w:r w:rsidRPr="00D60185">
        <w:rPr>
          <w:rFonts w:ascii="Arial" w:eastAsia="Arial" w:hAnsi="Arial" w:cs="Arial"/>
          <w:b/>
          <w:sz w:val="20"/>
          <w:szCs w:val="20"/>
        </w:rPr>
        <w:t xml:space="preserve">SEXTO.- </w:t>
      </w:r>
      <w:r w:rsidRPr="00D60185">
        <w:rPr>
          <w:rFonts w:ascii="Arial" w:eastAsia="Arial" w:hAnsi="Arial" w:cs="Arial"/>
          <w:sz w:val="20"/>
          <w:szCs w:val="20"/>
        </w:rPr>
        <w:t xml:space="preserve">Con fundamento en el artículo 38 del Reglamento de Establecimientos Comerciales, Industriales y de Servicios del Municipio de Oaxaca de Juárez, se advierte que los comerciantes establecidos tienen prohibido permitir que menores de edad vendan, administren o estén como encargados; realizar sus labores o prestar los servicios consumiendo </w:t>
      </w:r>
      <w:r w:rsidRPr="00D60185">
        <w:rPr>
          <w:rFonts w:ascii="Arial" w:eastAsia="Arial" w:hAnsi="Arial" w:cs="Arial"/>
          <w:sz w:val="20"/>
          <w:szCs w:val="20"/>
        </w:rPr>
        <w:lastRenderedPageBreak/>
        <w:t>bebidas alcohólicas, en visible estado de ebriedad o bajo el influjo de alguna droga; utilizar la licencia en un lugar o domicilio distinto al indicado en la misma, así como darle un uso distinto al autorizado; alterar la licencia o copia certificada de la misma; cambiar o ampliar el giro para el cual se otorgó la licencia, sin la autorización respectiva; condicionar a los clientes al pago de un consumo mínimo o el consumo constante de alimentos y bebidas para poder permanecer en el establecimiento; enajenar a título oneroso, arrendar o subarrendar la licencia a terceros; vender bebidas alcohólicas en envase abierto o al copeo para su consumo en el exterior del establecimiento; tener dentro del establecimiento a personas que se dediquen al trabajo sexual sin la autorización correspondiente y sin el carnet médico vigente.</w:t>
      </w:r>
    </w:p>
    <w:p w14:paraId="50BA2DFA" w14:textId="77777777" w:rsidR="002B71C8" w:rsidRPr="00D60185" w:rsidRDefault="002B71C8" w:rsidP="002B71C8">
      <w:pPr>
        <w:jc w:val="both"/>
        <w:rPr>
          <w:rFonts w:ascii="Arial" w:eastAsia="Arial" w:hAnsi="Arial" w:cs="Arial"/>
          <w:sz w:val="20"/>
          <w:szCs w:val="20"/>
        </w:rPr>
      </w:pPr>
    </w:p>
    <w:p w14:paraId="1182A504" w14:textId="77777777" w:rsidR="002B71C8" w:rsidRPr="00D60185" w:rsidRDefault="002B71C8" w:rsidP="002B71C8">
      <w:pPr>
        <w:jc w:val="both"/>
        <w:rPr>
          <w:rFonts w:ascii="Arial" w:eastAsia="Arial" w:hAnsi="Arial" w:cs="Arial"/>
          <w:sz w:val="20"/>
          <w:szCs w:val="20"/>
        </w:rPr>
      </w:pPr>
      <w:r w:rsidRPr="00D60185">
        <w:rPr>
          <w:rFonts w:ascii="Arial" w:eastAsia="Arial" w:hAnsi="Arial" w:cs="Arial"/>
          <w:b/>
          <w:sz w:val="20"/>
          <w:szCs w:val="20"/>
        </w:rPr>
        <w:t xml:space="preserve">SÉPTIMO.- </w:t>
      </w:r>
      <w:r w:rsidRPr="00D60185">
        <w:rPr>
          <w:rFonts w:ascii="Arial" w:eastAsia="Arial" w:hAnsi="Arial" w:cs="Arial"/>
          <w:sz w:val="20"/>
          <w:szCs w:val="20"/>
        </w:rPr>
        <w:t>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w:t>
      </w:r>
    </w:p>
    <w:p w14:paraId="5C015215" w14:textId="77777777" w:rsidR="002B71C8" w:rsidRPr="00D60185" w:rsidRDefault="002B71C8" w:rsidP="002B71C8">
      <w:pPr>
        <w:jc w:val="both"/>
        <w:rPr>
          <w:rFonts w:ascii="Arial" w:eastAsia="Arial" w:hAnsi="Arial" w:cs="Arial"/>
          <w:sz w:val="20"/>
          <w:szCs w:val="20"/>
        </w:rPr>
      </w:pPr>
    </w:p>
    <w:p w14:paraId="39B6E258" w14:textId="77777777" w:rsidR="002B71C8" w:rsidRPr="00D60185" w:rsidRDefault="002B71C8" w:rsidP="002B71C8">
      <w:pPr>
        <w:jc w:val="both"/>
        <w:rPr>
          <w:rFonts w:ascii="Arial" w:eastAsia="Arial" w:hAnsi="Arial" w:cs="Arial"/>
          <w:sz w:val="20"/>
          <w:szCs w:val="20"/>
        </w:rPr>
      </w:pPr>
      <w:r w:rsidRPr="00D60185">
        <w:rPr>
          <w:rFonts w:ascii="Arial" w:eastAsia="Arial" w:hAnsi="Arial" w:cs="Arial"/>
          <w:b/>
          <w:sz w:val="20"/>
          <w:szCs w:val="20"/>
        </w:rPr>
        <w:t xml:space="preserve">OCTAVO.- </w:t>
      </w:r>
      <w:r w:rsidRPr="00D60185">
        <w:rPr>
          <w:rFonts w:ascii="Arial" w:eastAsia="Arial" w:hAnsi="Arial" w:cs="Arial"/>
          <w:sz w:val="20"/>
          <w:szCs w:val="20"/>
        </w:rPr>
        <w:t xml:space="preserve">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Secretaria(sic)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w:t>
      </w:r>
      <w:r w:rsidRPr="00D60185">
        <w:rPr>
          <w:rFonts w:ascii="Arial" w:eastAsia="Arial" w:hAnsi="Arial" w:cs="Arial"/>
          <w:sz w:val="20"/>
          <w:szCs w:val="20"/>
        </w:rPr>
        <w:lastRenderedPageBreak/>
        <w:t>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38162755" w14:textId="77777777" w:rsidR="002B71C8" w:rsidRPr="00D60185" w:rsidRDefault="002B71C8" w:rsidP="002B71C8">
      <w:pPr>
        <w:jc w:val="both"/>
        <w:rPr>
          <w:rFonts w:ascii="Arial" w:eastAsia="Arial" w:hAnsi="Arial" w:cs="Arial"/>
          <w:sz w:val="20"/>
          <w:szCs w:val="20"/>
        </w:rPr>
      </w:pPr>
    </w:p>
    <w:p w14:paraId="44EFA7CB" w14:textId="77777777" w:rsidR="002B71C8" w:rsidRPr="00D60185" w:rsidRDefault="002B71C8" w:rsidP="002B71C8">
      <w:pPr>
        <w:jc w:val="both"/>
        <w:rPr>
          <w:rFonts w:ascii="Arial" w:eastAsia="Arial" w:hAnsi="Arial" w:cs="Arial"/>
          <w:sz w:val="20"/>
          <w:szCs w:val="20"/>
        </w:rPr>
      </w:pPr>
      <w:r w:rsidRPr="00D60185">
        <w:rPr>
          <w:rFonts w:ascii="Arial" w:eastAsia="Arial" w:hAnsi="Arial" w:cs="Arial"/>
          <w:b/>
          <w:sz w:val="20"/>
          <w:szCs w:val="20"/>
        </w:rPr>
        <w:t xml:space="preserve">NOVENO. - </w:t>
      </w:r>
      <w:r w:rsidRPr="00D60185">
        <w:rPr>
          <w:rFonts w:ascii="Arial" w:eastAsia="Arial" w:hAnsi="Arial" w:cs="Arial"/>
          <w:sz w:val="20"/>
          <w:szCs w:val="20"/>
        </w:rPr>
        <w:t>Notifíquese la resolución del Cabildo y túrnese el dictamen con su respectivo expediente a la Unidad de Trámites Empresariales para el cumplimiento de los asuntos de su competencia.</w:t>
      </w:r>
    </w:p>
    <w:p w14:paraId="3904EE43" w14:textId="77777777" w:rsidR="002B71C8" w:rsidRPr="00D60185" w:rsidRDefault="002B71C8" w:rsidP="002B71C8">
      <w:pPr>
        <w:jc w:val="both"/>
        <w:rPr>
          <w:rFonts w:ascii="Arial" w:eastAsia="Arial" w:hAnsi="Arial" w:cs="Arial"/>
          <w:sz w:val="20"/>
          <w:szCs w:val="20"/>
        </w:rPr>
      </w:pPr>
    </w:p>
    <w:p w14:paraId="0D35602D" w14:textId="77777777" w:rsidR="002B71C8" w:rsidRPr="00D60185" w:rsidRDefault="002B71C8" w:rsidP="002B71C8">
      <w:pPr>
        <w:jc w:val="both"/>
        <w:rPr>
          <w:rFonts w:ascii="Arial" w:eastAsia="Arial" w:hAnsi="Arial" w:cs="Arial"/>
          <w:sz w:val="20"/>
          <w:szCs w:val="20"/>
        </w:rPr>
      </w:pPr>
      <w:r w:rsidRPr="00D60185">
        <w:rPr>
          <w:rFonts w:ascii="Arial" w:eastAsia="Arial" w:hAnsi="Arial" w:cs="Arial"/>
          <w:b/>
          <w:sz w:val="20"/>
          <w:szCs w:val="20"/>
        </w:rPr>
        <w:t xml:space="preserve">DÉCIMO. - </w:t>
      </w:r>
      <w:r w:rsidRPr="00D60185">
        <w:rPr>
          <w:rFonts w:ascii="Arial" w:eastAsia="Arial" w:hAnsi="Arial" w:cs="Arial"/>
          <w:sz w:val="20"/>
          <w:szCs w:val="20"/>
        </w:rPr>
        <w:t>Remítase dicho acuerdo a la Secretaría Municipal, para que por su conducto se le dé el trámite correspondiente.</w:t>
      </w:r>
    </w:p>
    <w:p w14:paraId="53B75E09" w14:textId="77777777" w:rsidR="002B71C8" w:rsidRPr="00D60185" w:rsidRDefault="002B71C8" w:rsidP="002B71C8">
      <w:pPr>
        <w:jc w:val="both"/>
        <w:rPr>
          <w:rFonts w:ascii="Arial" w:eastAsia="Arial" w:hAnsi="Arial" w:cs="Arial"/>
          <w:sz w:val="20"/>
          <w:szCs w:val="20"/>
        </w:rPr>
      </w:pPr>
    </w:p>
    <w:p w14:paraId="3C9F683F" w14:textId="77777777" w:rsidR="002B71C8" w:rsidRPr="00D60185" w:rsidRDefault="002B71C8" w:rsidP="002B71C8">
      <w:pPr>
        <w:jc w:val="both"/>
        <w:rPr>
          <w:rFonts w:ascii="Arial" w:eastAsia="Arial" w:hAnsi="Arial" w:cs="Arial"/>
          <w:sz w:val="20"/>
          <w:szCs w:val="20"/>
        </w:rPr>
      </w:pPr>
      <w:r w:rsidRPr="00D60185">
        <w:rPr>
          <w:rFonts w:ascii="Arial" w:eastAsia="Arial" w:hAnsi="Arial" w:cs="Arial"/>
          <w:b/>
          <w:sz w:val="20"/>
          <w:szCs w:val="20"/>
        </w:rPr>
        <w:t xml:space="preserve">UNDÉCIMO. - </w:t>
      </w:r>
      <w:r w:rsidRPr="00D60185">
        <w:rPr>
          <w:rFonts w:ascii="Arial" w:eastAsia="Arial" w:hAnsi="Arial" w:cs="Arial"/>
          <w:sz w:val="20"/>
          <w:szCs w:val="20"/>
        </w:rPr>
        <w:t>Notifíquese y cúmplase.</w:t>
      </w:r>
    </w:p>
    <w:p w14:paraId="6D950B99" w14:textId="77777777" w:rsidR="002B71C8" w:rsidRPr="00D60185" w:rsidRDefault="002B71C8" w:rsidP="002B71C8">
      <w:pPr>
        <w:rPr>
          <w:sz w:val="20"/>
          <w:szCs w:val="20"/>
        </w:rPr>
      </w:pPr>
    </w:p>
    <w:p w14:paraId="09EAEF09" w14:textId="77777777" w:rsidR="002B71C8" w:rsidRPr="00D60185" w:rsidRDefault="002B71C8" w:rsidP="002B71C8">
      <w:pPr>
        <w:jc w:val="both"/>
        <w:rPr>
          <w:rFonts w:ascii="Arial" w:hAnsi="Arial" w:cs="Arial"/>
          <w:sz w:val="20"/>
          <w:szCs w:val="20"/>
        </w:rPr>
      </w:pPr>
      <w:r w:rsidRPr="00D60185">
        <w:rPr>
          <w:rFonts w:ascii="Arial" w:hAnsi="Arial" w:cs="Arial"/>
          <w:sz w:val="20"/>
          <w:szCs w:val="20"/>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14E0E8E4" w14:textId="77777777" w:rsidR="002B71C8" w:rsidRPr="00D60185" w:rsidRDefault="002B71C8" w:rsidP="002B71C8">
      <w:pPr>
        <w:pStyle w:val="Textoindependiente"/>
        <w:jc w:val="both"/>
        <w:rPr>
          <w:rFonts w:ascii="Arial" w:hAnsi="Arial" w:cs="Arial"/>
          <w:b/>
          <w:bCs/>
        </w:rPr>
      </w:pPr>
    </w:p>
    <w:p w14:paraId="13532449" w14:textId="77777777" w:rsidR="002B71C8" w:rsidRPr="00D60185" w:rsidRDefault="002B71C8" w:rsidP="002B71C8">
      <w:pPr>
        <w:jc w:val="both"/>
        <w:rPr>
          <w:rFonts w:ascii="Arial" w:hAnsi="Arial" w:cs="Arial"/>
          <w:b/>
          <w:bCs/>
          <w:sz w:val="20"/>
          <w:szCs w:val="20"/>
        </w:rPr>
      </w:pPr>
      <w:r w:rsidRPr="00D60185">
        <w:rPr>
          <w:rFonts w:ascii="Arial" w:hAnsi="Arial" w:cs="Arial"/>
          <w:b/>
          <w:bCs/>
          <w:sz w:val="20"/>
          <w:szCs w:val="20"/>
        </w:rPr>
        <w:t>DADO EN EL SALÓN DE CABILDO “PORFIRIO DÍAZ MORI” DEL HONORABLE AYUNTAMIENTO DEL MUNICIPIO DE OAXACA DE JUÁREZ, EL DÍA VEINTITRÉS DE NOVIEMBRE DEL AÑO DOS MIL VEINTITRÉS.</w:t>
      </w:r>
    </w:p>
    <w:p w14:paraId="11F98FF8" w14:textId="77777777" w:rsidR="001202CF" w:rsidRPr="00D60185" w:rsidRDefault="001202CF" w:rsidP="002B71C8">
      <w:pPr>
        <w:pStyle w:val="Textoindependiente"/>
        <w:jc w:val="center"/>
        <w:rPr>
          <w:rFonts w:ascii="Arial" w:hAnsi="Arial" w:cs="Arial"/>
          <w:b/>
        </w:rPr>
      </w:pPr>
    </w:p>
    <w:p w14:paraId="5E2A0B11" w14:textId="77777777" w:rsidR="002B71C8" w:rsidRPr="00D60185" w:rsidRDefault="002B71C8" w:rsidP="002B71C8">
      <w:pPr>
        <w:pStyle w:val="Textoindependiente"/>
        <w:jc w:val="center"/>
        <w:rPr>
          <w:rFonts w:ascii="Arial" w:hAnsi="Arial" w:cs="Arial"/>
          <w:b/>
        </w:rPr>
      </w:pPr>
      <w:r w:rsidRPr="00D60185">
        <w:rPr>
          <w:rFonts w:ascii="Arial" w:hAnsi="Arial" w:cs="Arial"/>
          <w:b/>
        </w:rPr>
        <w:t>ATENTAMENTE</w:t>
      </w:r>
    </w:p>
    <w:p w14:paraId="0DF775CD" w14:textId="77777777" w:rsidR="002B71C8" w:rsidRPr="00D60185" w:rsidRDefault="002B71C8" w:rsidP="002B71C8">
      <w:pPr>
        <w:pStyle w:val="Textoindependiente"/>
        <w:jc w:val="center"/>
        <w:rPr>
          <w:rFonts w:ascii="Arial" w:hAnsi="Arial" w:cs="Arial"/>
          <w:b/>
        </w:rPr>
      </w:pPr>
      <w:r w:rsidRPr="00D60185">
        <w:rPr>
          <w:rFonts w:ascii="Arial" w:hAnsi="Arial" w:cs="Arial"/>
          <w:b/>
        </w:rPr>
        <w:t>“EL RESPETO AL DERECHO AJENO</w:t>
      </w:r>
    </w:p>
    <w:p w14:paraId="696EFF27" w14:textId="77777777" w:rsidR="002B71C8" w:rsidRPr="00D60185" w:rsidRDefault="002B71C8" w:rsidP="002B71C8">
      <w:pPr>
        <w:pStyle w:val="Textoindependiente"/>
        <w:jc w:val="center"/>
        <w:rPr>
          <w:rFonts w:ascii="Arial" w:hAnsi="Arial" w:cs="Arial"/>
          <w:b/>
        </w:rPr>
      </w:pPr>
      <w:r w:rsidRPr="00D60185">
        <w:rPr>
          <w:rFonts w:ascii="Arial" w:hAnsi="Arial" w:cs="Arial"/>
          <w:b/>
        </w:rPr>
        <w:t xml:space="preserve"> ES LA PAZ”</w:t>
      </w:r>
    </w:p>
    <w:p w14:paraId="623F7885" w14:textId="77777777" w:rsidR="002B71C8" w:rsidRPr="00D60185" w:rsidRDefault="002B71C8" w:rsidP="002B71C8">
      <w:pPr>
        <w:pStyle w:val="Textoindependiente"/>
        <w:jc w:val="center"/>
        <w:rPr>
          <w:rFonts w:ascii="Arial" w:hAnsi="Arial" w:cs="Arial"/>
          <w:b/>
        </w:rPr>
      </w:pPr>
      <w:r w:rsidRPr="00D60185">
        <w:rPr>
          <w:rFonts w:ascii="Arial" w:hAnsi="Arial" w:cs="Arial"/>
          <w:b/>
        </w:rPr>
        <w:t>PRESIDENTE MUNICIPAL CONSTITUCIONAL DE OAXACA DE JUÁREZ.</w:t>
      </w:r>
    </w:p>
    <w:p w14:paraId="37FF8219" w14:textId="50E4D6EA" w:rsidR="002B71C8" w:rsidRPr="00D60185" w:rsidRDefault="002B71C8" w:rsidP="002B71C8">
      <w:pPr>
        <w:pStyle w:val="Textoindependiente"/>
        <w:jc w:val="center"/>
        <w:rPr>
          <w:rFonts w:ascii="Arial" w:hAnsi="Arial" w:cs="Arial"/>
          <w:b/>
        </w:rPr>
      </w:pPr>
    </w:p>
    <w:p w14:paraId="7615AF23" w14:textId="2C28C1B2" w:rsidR="002B71C8" w:rsidRPr="00D60185" w:rsidRDefault="002B71C8" w:rsidP="002B71C8">
      <w:pPr>
        <w:pStyle w:val="Textoindependiente"/>
        <w:jc w:val="center"/>
        <w:rPr>
          <w:rFonts w:ascii="Arial" w:hAnsi="Arial" w:cs="Arial"/>
          <w:b/>
        </w:rPr>
      </w:pPr>
    </w:p>
    <w:p w14:paraId="134A010A" w14:textId="77777777" w:rsidR="001202CF" w:rsidRPr="00D60185" w:rsidRDefault="001202CF" w:rsidP="002B71C8">
      <w:pPr>
        <w:pStyle w:val="Textoindependiente"/>
        <w:jc w:val="center"/>
        <w:rPr>
          <w:rFonts w:ascii="Arial" w:hAnsi="Arial" w:cs="Arial"/>
          <w:b/>
        </w:rPr>
      </w:pPr>
    </w:p>
    <w:p w14:paraId="602ED59E" w14:textId="77777777" w:rsidR="002B71C8" w:rsidRPr="00D60185" w:rsidRDefault="002B71C8" w:rsidP="002B71C8">
      <w:pPr>
        <w:pStyle w:val="Textoindependiente"/>
        <w:jc w:val="center"/>
        <w:rPr>
          <w:rFonts w:ascii="Arial" w:hAnsi="Arial" w:cs="Arial"/>
          <w:b/>
        </w:rPr>
      </w:pPr>
    </w:p>
    <w:p w14:paraId="7FC5F4BF" w14:textId="77777777" w:rsidR="002B71C8" w:rsidRPr="00D60185" w:rsidRDefault="002B71C8" w:rsidP="002B71C8">
      <w:pPr>
        <w:pStyle w:val="Textoindependiente"/>
        <w:jc w:val="center"/>
        <w:rPr>
          <w:rFonts w:ascii="Arial" w:hAnsi="Arial" w:cs="Arial"/>
          <w:b/>
        </w:rPr>
      </w:pPr>
      <w:r w:rsidRPr="00D60185">
        <w:rPr>
          <w:rFonts w:ascii="Arial" w:hAnsi="Arial" w:cs="Arial"/>
          <w:b/>
        </w:rPr>
        <w:t>FRANCISCO MARTÍNEZ NERI.</w:t>
      </w:r>
    </w:p>
    <w:p w14:paraId="684B483C" w14:textId="77777777" w:rsidR="002B71C8" w:rsidRPr="00D60185" w:rsidRDefault="002B71C8" w:rsidP="002B71C8">
      <w:pPr>
        <w:pStyle w:val="Textoindependiente"/>
        <w:jc w:val="center"/>
        <w:rPr>
          <w:rFonts w:ascii="Arial" w:hAnsi="Arial" w:cs="Arial"/>
          <w:b/>
        </w:rPr>
      </w:pPr>
    </w:p>
    <w:p w14:paraId="2B1F0196" w14:textId="77777777" w:rsidR="002B71C8" w:rsidRPr="00D60185" w:rsidRDefault="002B71C8" w:rsidP="002B71C8">
      <w:pPr>
        <w:pStyle w:val="Textoindependiente"/>
        <w:jc w:val="center"/>
        <w:rPr>
          <w:rFonts w:ascii="Arial" w:hAnsi="Arial" w:cs="Arial"/>
          <w:b/>
        </w:rPr>
      </w:pPr>
      <w:r w:rsidRPr="00D60185">
        <w:rPr>
          <w:rFonts w:ascii="Arial" w:hAnsi="Arial" w:cs="Arial"/>
          <w:b/>
        </w:rPr>
        <w:t>ATENTAMENTE</w:t>
      </w:r>
    </w:p>
    <w:p w14:paraId="5F8C9E86" w14:textId="77777777" w:rsidR="002B71C8" w:rsidRPr="00D60185" w:rsidRDefault="002B71C8" w:rsidP="002B71C8">
      <w:pPr>
        <w:pStyle w:val="Textoindependiente"/>
        <w:jc w:val="center"/>
        <w:rPr>
          <w:rFonts w:ascii="Arial" w:hAnsi="Arial" w:cs="Arial"/>
          <w:b/>
        </w:rPr>
      </w:pPr>
      <w:r w:rsidRPr="00D60185">
        <w:rPr>
          <w:rFonts w:ascii="Arial" w:hAnsi="Arial" w:cs="Arial"/>
          <w:b/>
        </w:rPr>
        <w:t xml:space="preserve">“EL RESPETO AL DERECHO AJENO </w:t>
      </w:r>
    </w:p>
    <w:p w14:paraId="30AA5C03" w14:textId="77777777" w:rsidR="002B71C8" w:rsidRPr="00D60185" w:rsidRDefault="002B71C8" w:rsidP="002B71C8">
      <w:pPr>
        <w:pStyle w:val="Textoindependiente"/>
        <w:jc w:val="center"/>
        <w:rPr>
          <w:rFonts w:ascii="Arial" w:hAnsi="Arial" w:cs="Arial"/>
          <w:b/>
        </w:rPr>
      </w:pPr>
      <w:r w:rsidRPr="00D60185">
        <w:rPr>
          <w:rFonts w:ascii="Arial" w:hAnsi="Arial" w:cs="Arial"/>
          <w:b/>
        </w:rPr>
        <w:t>ES LA PAZ”</w:t>
      </w:r>
    </w:p>
    <w:p w14:paraId="1298B70F" w14:textId="77777777" w:rsidR="002B71C8" w:rsidRPr="00D60185" w:rsidRDefault="002B71C8" w:rsidP="002B71C8">
      <w:pPr>
        <w:pStyle w:val="Textoindependiente"/>
        <w:jc w:val="center"/>
        <w:rPr>
          <w:rFonts w:ascii="Arial" w:hAnsi="Arial" w:cs="Arial"/>
          <w:b/>
        </w:rPr>
      </w:pPr>
      <w:r w:rsidRPr="00D60185">
        <w:rPr>
          <w:rFonts w:ascii="Arial" w:hAnsi="Arial" w:cs="Arial"/>
          <w:b/>
        </w:rPr>
        <w:t xml:space="preserve">SECRETARIA MUNICIPAL </w:t>
      </w:r>
    </w:p>
    <w:p w14:paraId="07B3775F" w14:textId="77777777" w:rsidR="002B71C8" w:rsidRPr="00D60185" w:rsidRDefault="002B71C8" w:rsidP="002B71C8">
      <w:pPr>
        <w:pStyle w:val="Textoindependiente"/>
        <w:jc w:val="center"/>
        <w:rPr>
          <w:rFonts w:ascii="Arial" w:hAnsi="Arial" w:cs="Arial"/>
          <w:b/>
        </w:rPr>
      </w:pPr>
      <w:r w:rsidRPr="00D60185">
        <w:rPr>
          <w:rFonts w:ascii="Arial" w:hAnsi="Arial" w:cs="Arial"/>
          <w:b/>
        </w:rPr>
        <w:t>DE OAXACA DE JUÁREZ.</w:t>
      </w:r>
    </w:p>
    <w:p w14:paraId="0AF71E7A" w14:textId="77777777" w:rsidR="002B71C8" w:rsidRPr="00D60185" w:rsidRDefault="002B71C8" w:rsidP="002B71C8">
      <w:pPr>
        <w:pStyle w:val="Textoindependiente"/>
        <w:jc w:val="center"/>
        <w:rPr>
          <w:rFonts w:ascii="Arial" w:hAnsi="Arial" w:cs="Arial"/>
          <w:b/>
        </w:rPr>
      </w:pPr>
    </w:p>
    <w:p w14:paraId="4558F32E" w14:textId="77777777" w:rsidR="002B71C8" w:rsidRPr="00D60185" w:rsidRDefault="002B71C8" w:rsidP="002B71C8">
      <w:pPr>
        <w:pStyle w:val="Textoindependiente"/>
        <w:jc w:val="center"/>
        <w:rPr>
          <w:rFonts w:ascii="Arial" w:hAnsi="Arial" w:cs="Arial"/>
          <w:b/>
        </w:rPr>
      </w:pPr>
    </w:p>
    <w:p w14:paraId="007602C8" w14:textId="77777777" w:rsidR="002B71C8" w:rsidRPr="00D60185" w:rsidRDefault="002B71C8" w:rsidP="002B71C8">
      <w:pPr>
        <w:pStyle w:val="Textoindependiente"/>
        <w:jc w:val="center"/>
        <w:rPr>
          <w:rFonts w:ascii="Arial" w:hAnsi="Arial" w:cs="Arial"/>
          <w:b/>
        </w:rPr>
      </w:pPr>
    </w:p>
    <w:p w14:paraId="4A5568AE" w14:textId="77777777" w:rsidR="002B71C8" w:rsidRPr="00D60185" w:rsidRDefault="002B71C8" w:rsidP="002B71C8">
      <w:pPr>
        <w:pStyle w:val="Textoindependiente"/>
        <w:jc w:val="center"/>
        <w:rPr>
          <w:rFonts w:ascii="Arial" w:hAnsi="Arial" w:cs="Arial"/>
          <w:b/>
        </w:rPr>
      </w:pPr>
    </w:p>
    <w:p w14:paraId="499DB3A1" w14:textId="77777777" w:rsidR="002B71C8" w:rsidRPr="00D60185" w:rsidRDefault="002B71C8" w:rsidP="002B71C8">
      <w:pPr>
        <w:jc w:val="center"/>
        <w:rPr>
          <w:rFonts w:ascii="Arial" w:hAnsi="Arial" w:cs="Arial"/>
          <w:b/>
          <w:bCs/>
          <w:spacing w:val="-1"/>
          <w:sz w:val="20"/>
          <w:szCs w:val="20"/>
        </w:rPr>
      </w:pPr>
      <w:r w:rsidRPr="00D60185">
        <w:rPr>
          <w:rFonts w:ascii="Arial" w:hAnsi="Arial" w:cs="Arial"/>
          <w:b/>
          <w:bCs/>
          <w:spacing w:val="-1"/>
          <w:sz w:val="20"/>
          <w:szCs w:val="20"/>
        </w:rPr>
        <w:t>EDITH ELENA RODRÍGUEZ ESCOBAR.</w:t>
      </w:r>
    </w:p>
    <w:p w14:paraId="6410E5F6" w14:textId="77777777" w:rsidR="00D60185" w:rsidRPr="00D60185" w:rsidRDefault="00D60185" w:rsidP="00D60185">
      <w:pPr>
        <w:jc w:val="both"/>
        <w:rPr>
          <w:rFonts w:ascii="Arial" w:eastAsia="Arial" w:hAnsi="Arial" w:cs="Arial"/>
          <w:sz w:val="20"/>
          <w:szCs w:val="20"/>
          <w:lang w:val="es-ES"/>
        </w:rPr>
      </w:pPr>
      <w:r w:rsidRPr="00D60185">
        <w:rPr>
          <w:rFonts w:ascii="Arial" w:eastAsia="Arial" w:hAnsi="Arial" w:cs="Arial"/>
          <w:b/>
          <w:sz w:val="20"/>
          <w:szCs w:val="20"/>
          <w:lang w:val="es-ES"/>
        </w:rPr>
        <w:lastRenderedPageBreak/>
        <w:t>FRANCISCO MARTÍNEZ NERI</w:t>
      </w:r>
      <w:r w:rsidRPr="00D60185">
        <w:rPr>
          <w:rFonts w:ascii="Arial" w:eastAsia="Arial" w:hAnsi="Arial" w:cs="Arial"/>
          <w:sz w:val="20"/>
          <w:szCs w:val="20"/>
          <w:lang w:val="es-ES"/>
        </w:rPr>
        <w:t>, Presidente Municipal Constitucional del Municipio de Oaxaca de Juárez, del Estado Libre y Soberano de Oaxaca, a sus habitantes hace saber:</w:t>
      </w:r>
    </w:p>
    <w:p w14:paraId="7752E787" w14:textId="77777777" w:rsidR="00D60185" w:rsidRPr="00D60185" w:rsidRDefault="00D60185" w:rsidP="00D60185">
      <w:pPr>
        <w:jc w:val="both"/>
        <w:rPr>
          <w:rFonts w:ascii="Arial" w:eastAsia="Arial" w:hAnsi="Arial" w:cs="Arial"/>
          <w:sz w:val="20"/>
          <w:szCs w:val="20"/>
          <w:lang w:val="es-ES"/>
        </w:rPr>
      </w:pPr>
    </w:p>
    <w:p w14:paraId="42892C17" w14:textId="77777777" w:rsidR="00D60185" w:rsidRPr="00D60185" w:rsidRDefault="00D60185" w:rsidP="00D60185">
      <w:pPr>
        <w:jc w:val="both"/>
        <w:rPr>
          <w:rFonts w:ascii="Arial" w:hAnsi="Arial" w:cs="Arial"/>
          <w:sz w:val="20"/>
          <w:szCs w:val="20"/>
        </w:rPr>
      </w:pPr>
      <w:r w:rsidRPr="00D60185">
        <w:rPr>
          <w:rFonts w:ascii="Arial" w:eastAsia="Arial" w:hAnsi="Arial" w:cs="Arial"/>
          <w:sz w:val="20"/>
          <w:szCs w:val="20"/>
          <w:lang w:val="es-ES"/>
        </w:rPr>
        <w:t xml:space="preserve">Que el </w:t>
      </w:r>
      <w:r w:rsidRPr="00D60185">
        <w:rPr>
          <w:rFonts w:ascii="Arial" w:hAnsi="Arial" w:cs="Arial"/>
          <w:sz w:val="20"/>
          <w:szCs w:val="20"/>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veintitrés de noviembre de dos mil veintitrés, tuvo a bien aprobar y expedir el siguiente:</w:t>
      </w:r>
    </w:p>
    <w:p w14:paraId="236D468C" w14:textId="77777777" w:rsidR="00D60185" w:rsidRPr="00D60185" w:rsidRDefault="00D60185" w:rsidP="00D60185">
      <w:pPr>
        <w:rPr>
          <w:rFonts w:ascii="Arial" w:hAnsi="Arial" w:cs="Arial"/>
          <w:sz w:val="20"/>
          <w:szCs w:val="20"/>
        </w:rPr>
      </w:pPr>
    </w:p>
    <w:p w14:paraId="32383AAF" w14:textId="32AA1C65" w:rsidR="00D60185" w:rsidRPr="00D60185" w:rsidRDefault="00D60185" w:rsidP="00D60185">
      <w:pPr>
        <w:pStyle w:val="Textoindependiente"/>
        <w:jc w:val="center"/>
        <w:outlineLvl w:val="0"/>
        <w:rPr>
          <w:rFonts w:ascii="Arial" w:hAnsi="Arial" w:cs="Arial"/>
          <w:b/>
        </w:rPr>
      </w:pPr>
      <w:r>
        <w:rPr>
          <w:rFonts w:ascii="Arial" w:hAnsi="Arial" w:cs="Arial"/>
          <w:b/>
        </w:rPr>
        <w:t>DICTAMEN CDEyMR/323/2023</w:t>
      </w:r>
    </w:p>
    <w:p w14:paraId="32300C8A" w14:textId="77777777" w:rsidR="00D60185" w:rsidRPr="00D60185" w:rsidRDefault="00D60185" w:rsidP="00D60185">
      <w:pPr>
        <w:rPr>
          <w:rFonts w:ascii="Arial" w:hAnsi="Arial" w:cs="Arial"/>
          <w:b/>
          <w:sz w:val="20"/>
          <w:szCs w:val="20"/>
        </w:rPr>
      </w:pPr>
    </w:p>
    <w:p w14:paraId="5CBFB2D3" w14:textId="77777777" w:rsidR="00D60185" w:rsidRPr="00D60185" w:rsidRDefault="00D60185" w:rsidP="00D60185">
      <w:pPr>
        <w:jc w:val="center"/>
        <w:rPr>
          <w:rFonts w:ascii="Arial" w:eastAsia="Arial" w:hAnsi="Arial" w:cs="Arial"/>
          <w:sz w:val="20"/>
          <w:szCs w:val="20"/>
        </w:rPr>
      </w:pPr>
      <w:r w:rsidRPr="00D60185">
        <w:rPr>
          <w:rFonts w:ascii="Arial" w:eastAsia="Arial" w:hAnsi="Arial" w:cs="Arial"/>
          <w:b/>
          <w:sz w:val="20"/>
          <w:szCs w:val="20"/>
        </w:rPr>
        <w:t>C O N S I D E R A N D O S</w:t>
      </w:r>
    </w:p>
    <w:p w14:paraId="413C3333" w14:textId="77777777" w:rsidR="00D60185" w:rsidRPr="00D60185" w:rsidRDefault="00D60185" w:rsidP="00D60185">
      <w:pPr>
        <w:jc w:val="both"/>
        <w:rPr>
          <w:rFonts w:ascii="Arial" w:eastAsia="Arial" w:hAnsi="Arial" w:cs="Arial"/>
          <w:sz w:val="20"/>
          <w:szCs w:val="20"/>
        </w:rPr>
      </w:pPr>
    </w:p>
    <w:p w14:paraId="3D85109B" w14:textId="77777777" w:rsidR="00D60185" w:rsidRPr="00D60185" w:rsidRDefault="00D60185" w:rsidP="00D60185">
      <w:pPr>
        <w:jc w:val="both"/>
        <w:rPr>
          <w:rFonts w:ascii="Arial" w:eastAsia="Arial" w:hAnsi="Arial" w:cs="Arial"/>
          <w:sz w:val="20"/>
          <w:szCs w:val="20"/>
        </w:rPr>
      </w:pPr>
      <w:r w:rsidRPr="00D60185">
        <w:rPr>
          <w:rFonts w:ascii="Arial" w:eastAsia="Arial" w:hAnsi="Arial" w:cs="Arial"/>
          <w:b/>
          <w:sz w:val="20"/>
          <w:szCs w:val="20"/>
        </w:rPr>
        <w:t xml:space="preserve">PRIMERO.- </w:t>
      </w:r>
      <w:r w:rsidRPr="00D60185">
        <w:rPr>
          <w:rFonts w:ascii="Arial" w:eastAsia="Arial" w:hAnsi="Arial" w:cs="Arial"/>
          <w:sz w:val="20"/>
          <w:szCs w:val="20"/>
        </w:rPr>
        <w:t>Esta Comisión de Desarrollo Económico y Mejora Regulatoria es competente para resolver el presunto asunto, con fundamento en lo establecido por los artículos 55 y 56 de la Ley Orgánica Municipal del Estado de Oaxaca, artículos 61, 62 fracción III</w:t>
      </w:r>
      <w:r w:rsidRPr="00D60185">
        <w:rPr>
          <w:rFonts w:ascii="Arial" w:eastAsia="Arial" w:hAnsi="Arial" w:cs="Arial"/>
          <w:b/>
          <w:sz w:val="20"/>
          <w:szCs w:val="20"/>
        </w:rPr>
        <w:t xml:space="preserve">, </w:t>
      </w:r>
      <w:r w:rsidRPr="00D60185">
        <w:rPr>
          <w:rFonts w:ascii="Arial" w:eastAsia="Arial" w:hAnsi="Arial" w:cs="Arial"/>
          <w:sz w:val="20"/>
          <w:szCs w:val="20"/>
        </w:rPr>
        <w:t xml:space="preserve">63 fracción XX, 67, 68 y 93 fracciones VIII, IX y XI del Bando de Policía y Gobierno del Municipio de Oaxaca de Juárez, así como los artículos </w:t>
      </w:r>
      <w:r w:rsidRPr="00D60185">
        <w:rPr>
          <w:rFonts w:ascii="Arial" w:eastAsia="Arial" w:hAnsi="Arial" w:cs="Arial"/>
          <w:b/>
          <w:sz w:val="20"/>
          <w:szCs w:val="20"/>
        </w:rPr>
        <w:t xml:space="preserve">5, 7, 16, 18, 80, 81, 82, 83 y 84 </w:t>
      </w:r>
      <w:r w:rsidRPr="00D60185">
        <w:rPr>
          <w:rFonts w:ascii="Arial" w:eastAsia="Arial" w:hAnsi="Arial" w:cs="Arial"/>
          <w:sz w:val="20"/>
          <w:szCs w:val="20"/>
        </w:rPr>
        <w:t>del Reglamento de Establecimientos Comerciales, Industriales y de Servicios del Municipio de Oaxaca de Juárez(sic)</w:t>
      </w:r>
    </w:p>
    <w:p w14:paraId="34DAE56C" w14:textId="77777777" w:rsidR="00D60185" w:rsidRPr="00D60185" w:rsidRDefault="00D60185" w:rsidP="00D60185">
      <w:pPr>
        <w:jc w:val="both"/>
        <w:rPr>
          <w:rFonts w:ascii="Arial" w:eastAsia="Arial" w:hAnsi="Arial" w:cs="Arial"/>
          <w:sz w:val="20"/>
          <w:szCs w:val="20"/>
        </w:rPr>
      </w:pPr>
    </w:p>
    <w:p w14:paraId="4CA03547" w14:textId="77777777" w:rsidR="00D60185" w:rsidRPr="00D60185" w:rsidRDefault="00D60185" w:rsidP="00D60185">
      <w:pPr>
        <w:jc w:val="both"/>
        <w:rPr>
          <w:rFonts w:ascii="Arial" w:eastAsia="Arial" w:hAnsi="Arial" w:cs="Arial"/>
          <w:sz w:val="20"/>
          <w:szCs w:val="20"/>
        </w:rPr>
      </w:pPr>
      <w:r w:rsidRPr="00D60185">
        <w:rPr>
          <w:rFonts w:ascii="Arial" w:eastAsia="Arial" w:hAnsi="Arial" w:cs="Arial"/>
          <w:b/>
          <w:sz w:val="20"/>
          <w:szCs w:val="20"/>
        </w:rPr>
        <w:t xml:space="preserve">SEGUNDO. - </w:t>
      </w:r>
      <w:r w:rsidRPr="00D60185">
        <w:rPr>
          <w:rFonts w:ascii="Arial" w:eastAsia="Arial" w:hAnsi="Arial" w:cs="Arial"/>
          <w:sz w:val="20"/>
          <w:szCs w:val="20"/>
        </w:rPr>
        <w:t>De conformidad con lo establecido en el Bando de Policía y Gobierno del Municipio de Oaxaca de Juárez, en su numeral 93 fracción XI, la Comisión de Desarrollo Económico y Mejora Regulatoria tendrá como su función:</w:t>
      </w:r>
    </w:p>
    <w:p w14:paraId="3928C4DA" w14:textId="77777777" w:rsidR="00D60185" w:rsidRPr="00D60185" w:rsidRDefault="00D60185" w:rsidP="00D60185">
      <w:pPr>
        <w:jc w:val="both"/>
        <w:rPr>
          <w:rFonts w:ascii="Arial" w:eastAsia="Arial" w:hAnsi="Arial" w:cs="Arial"/>
          <w:sz w:val="20"/>
          <w:szCs w:val="20"/>
        </w:rPr>
      </w:pPr>
    </w:p>
    <w:p w14:paraId="6C14B3C9" w14:textId="77777777" w:rsidR="00D60185" w:rsidRPr="00D60185" w:rsidRDefault="00D60185" w:rsidP="00D60185">
      <w:pPr>
        <w:ind w:left="284"/>
        <w:jc w:val="both"/>
        <w:rPr>
          <w:rFonts w:ascii="Arial" w:eastAsia="Arial" w:hAnsi="Arial" w:cs="Arial"/>
          <w:sz w:val="20"/>
          <w:szCs w:val="20"/>
        </w:rPr>
      </w:pPr>
      <w:r w:rsidRPr="00D60185">
        <w:rPr>
          <w:rFonts w:ascii="Arial" w:eastAsia="Arial" w:hAnsi="Arial" w:cs="Arial"/>
          <w:i/>
          <w:sz w:val="20"/>
          <w:szCs w:val="20"/>
        </w:rPr>
        <w:t xml:space="preserve">"XI. Dictaminar respecto de las solicitudes de licencias y permisos de los establecimientos comerciales </w:t>
      </w:r>
      <w:r w:rsidRPr="00D60185">
        <w:rPr>
          <w:rFonts w:ascii="Arial" w:eastAsia="Arial" w:hAnsi="Arial" w:cs="Arial"/>
          <w:sz w:val="20"/>
          <w:szCs w:val="20"/>
        </w:rPr>
        <w:t xml:space="preserve">e </w:t>
      </w:r>
      <w:r w:rsidRPr="00D60185">
        <w:rPr>
          <w:rFonts w:ascii="Arial" w:eastAsia="Arial" w:hAnsi="Arial" w:cs="Arial"/>
          <w:i/>
          <w:sz w:val="20"/>
          <w:szCs w:val="20"/>
        </w:rPr>
        <w:t>industriales de control especial, según la clasificación vigente; así como lo relacionado con su régimen de operación previsto en el reglamento de la materia."</w:t>
      </w:r>
    </w:p>
    <w:p w14:paraId="714228FE" w14:textId="77777777" w:rsidR="00D60185" w:rsidRPr="00D60185" w:rsidRDefault="00D60185" w:rsidP="00D60185">
      <w:pPr>
        <w:jc w:val="both"/>
        <w:rPr>
          <w:rFonts w:ascii="Arial" w:eastAsia="Arial" w:hAnsi="Arial" w:cs="Arial"/>
          <w:sz w:val="20"/>
          <w:szCs w:val="20"/>
        </w:rPr>
      </w:pPr>
    </w:p>
    <w:p w14:paraId="122B8599" w14:textId="77777777" w:rsidR="00D60185" w:rsidRPr="00D60185" w:rsidRDefault="00D60185" w:rsidP="00D60185">
      <w:pPr>
        <w:jc w:val="both"/>
        <w:rPr>
          <w:rFonts w:ascii="Arial" w:eastAsia="Arial" w:hAnsi="Arial" w:cs="Arial"/>
          <w:sz w:val="20"/>
          <w:szCs w:val="20"/>
        </w:rPr>
      </w:pPr>
      <w:r w:rsidRPr="00D60185">
        <w:rPr>
          <w:rFonts w:ascii="Arial" w:eastAsia="Arial" w:hAnsi="Arial" w:cs="Arial"/>
          <w:sz w:val="20"/>
          <w:szCs w:val="20"/>
        </w:rPr>
        <w:t xml:space="preserve">Respecto de la solicitud de la </w:t>
      </w:r>
      <w:r w:rsidRPr="00D60185">
        <w:rPr>
          <w:rFonts w:ascii="Arial" w:eastAsia="Arial" w:hAnsi="Arial" w:cs="Arial"/>
          <w:b/>
          <w:sz w:val="20"/>
          <w:szCs w:val="20"/>
        </w:rPr>
        <w:t xml:space="preserve">C. RUFINA YESCAS LEONARDO, </w:t>
      </w:r>
      <w:r w:rsidRPr="00D60185">
        <w:rPr>
          <w:rFonts w:ascii="Arial" w:eastAsia="Arial" w:hAnsi="Arial" w:cs="Arial"/>
          <w:sz w:val="20"/>
          <w:szCs w:val="20"/>
        </w:rPr>
        <w:t xml:space="preserve">por el que tramita cambio de denominación del establecimiento </w:t>
      </w:r>
      <w:r w:rsidRPr="00D60185">
        <w:rPr>
          <w:rFonts w:ascii="Arial" w:eastAsia="Arial" w:hAnsi="Arial" w:cs="Arial"/>
          <w:b/>
          <w:sz w:val="20"/>
          <w:szCs w:val="20"/>
        </w:rPr>
        <w:t xml:space="preserve">"LA CURVA", </w:t>
      </w:r>
      <w:r w:rsidRPr="00D60185">
        <w:rPr>
          <w:rFonts w:ascii="Arial" w:eastAsia="Arial" w:hAnsi="Arial" w:cs="Arial"/>
          <w:sz w:val="20"/>
          <w:szCs w:val="20"/>
        </w:rPr>
        <w:t xml:space="preserve">con giro de </w:t>
      </w:r>
      <w:proofErr w:type="spellStart"/>
      <w:r w:rsidRPr="00D60185">
        <w:rPr>
          <w:rFonts w:ascii="Arial" w:eastAsia="Arial" w:hAnsi="Arial" w:cs="Arial"/>
          <w:b/>
          <w:sz w:val="20"/>
          <w:szCs w:val="20"/>
        </w:rPr>
        <w:t>MISCELANEA</w:t>
      </w:r>
      <w:proofErr w:type="spellEnd"/>
      <w:r w:rsidRPr="00D60185">
        <w:rPr>
          <w:rFonts w:ascii="Arial" w:eastAsia="Arial" w:hAnsi="Arial" w:cs="Arial"/>
          <w:b/>
          <w:sz w:val="20"/>
          <w:szCs w:val="20"/>
        </w:rPr>
        <w:t xml:space="preserve">(sic) O ABARROTES CON VENTA DE CERVEZA EN BOTELLA CERRADA, </w:t>
      </w:r>
      <w:r w:rsidRPr="00D60185">
        <w:rPr>
          <w:rFonts w:ascii="Arial" w:eastAsia="Arial" w:hAnsi="Arial" w:cs="Arial"/>
          <w:sz w:val="20"/>
          <w:szCs w:val="20"/>
        </w:rPr>
        <w:t xml:space="preserve">esta Comisión precisa, el giro del establecimiento comercial se encuentra </w:t>
      </w:r>
      <w:r w:rsidRPr="00D60185">
        <w:rPr>
          <w:rFonts w:ascii="Arial" w:eastAsia="Arial" w:hAnsi="Arial" w:cs="Arial"/>
          <w:sz w:val="20"/>
          <w:szCs w:val="20"/>
        </w:rPr>
        <w:lastRenderedPageBreak/>
        <w:t>clasificado como una actividad catalogada de control especial, puesto que se refiere a aquellas unidades económicas cuya actividad contempla la producción, distribución, manejo, venta o consumo de bebidas alcohólicas de conformidad con el Catálogo de Giros Comerciales, Industriales y de Servicios del Municipio de Oaxaca de Juárez. Consecuentemente, se requiere que esta Comisión de Desarrollo Económico y Mejora Regulatoria determine la procedencia de su petición, previo análisis y revisión de los requisitos establecidos en las disposiciones legales correspondientes.</w:t>
      </w:r>
    </w:p>
    <w:p w14:paraId="2AB0F2A9" w14:textId="77777777" w:rsidR="00D60185" w:rsidRPr="00D60185" w:rsidRDefault="00D60185" w:rsidP="00D60185">
      <w:pPr>
        <w:jc w:val="both"/>
        <w:rPr>
          <w:rFonts w:ascii="Arial" w:eastAsia="Arial" w:hAnsi="Arial" w:cs="Arial"/>
          <w:sz w:val="20"/>
          <w:szCs w:val="20"/>
        </w:rPr>
      </w:pPr>
    </w:p>
    <w:p w14:paraId="6159FA16" w14:textId="77777777" w:rsidR="00D60185" w:rsidRPr="00D60185" w:rsidRDefault="00D60185" w:rsidP="00D60185">
      <w:pPr>
        <w:jc w:val="both"/>
        <w:rPr>
          <w:rFonts w:ascii="Arial" w:eastAsia="Arial" w:hAnsi="Arial" w:cs="Arial"/>
          <w:sz w:val="20"/>
          <w:szCs w:val="20"/>
        </w:rPr>
      </w:pPr>
      <w:r w:rsidRPr="00D60185">
        <w:rPr>
          <w:rFonts w:ascii="Arial" w:eastAsia="Arial" w:hAnsi="Arial" w:cs="Arial"/>
          <w:b/>
          <w:sz w:val="20"/>
          <w:szCs w:val="20"/>
        </w:rPr>
        <w:t xml:space="preserve">TERCERO. - </w:t>
      </w:r>
      <w:r w:rsidRPr="00D60185">
        <w:rPr>
          <w:rFonts w:ascii="Arial" w:eastAsia="Arial" w:hAnsi="Arial" w:cs="Arial"/>
          <w:sz w:val="20"/>
          <w:szCs w:val="20"/>
        </w:rPr>
        <w:t>El artículo 83 del Reglamento de Establecimientos Comerciales, Industriales y de Servicios del Municipio de Oaxaca de Juárez señala los documentos que deberá exhibir el promovente para obtener el cambio de denominación.</w:t>
      </w:r>
    </w:p>
    <w:p w14:paraId="53DBFCC7" w14:textId="77777777" w:rsidR="00D60185" w:rsidRPr="00D60185" w:rsidRDefault="00D60185" w:rsidP="00D60185">
      <w:pPr>
        <w:jc w:val="both"/>
        <w:rPr>
          <w:rFonts w:ascii="Arial" w:eastAsia="Arial" w:hAnsi="Arial" w:cs="Arial"/>
          <w:sz w:val="20"/>
          <w:szCs w:val="20"/>
        </w:rPr>
      </w:pPr>
    </w:p>
    <w:p w14:paraId="397D2F84" w14:textId="77777777" w:rsidR="00D60185" w:rsidRPr="00D60185" w:rsidRDefault="00D60185" w:rsidP="00D60185">
      <w:pPr>
        <w:jc w:val="both"/>
        <w:rPr>
          <w:rFonts w:ascii="Arial" w:eastAsia="Arial" w:hAnsi="Arial" w:cs="Arial"/>
          <w:sz w:val="20"/>
          <w:szCs w:val="20"/>
        </w:rPr>
      </w:pPr>
      <w:r w:rsidRPr="00D60185">
        <w:rPr>
          <w:rFonts w:ascii="Arial" w:eastAsia="Arial" w:hAnsi="Arial" w:cs="Arial"/>
          <w:sz w:val="20"/>
          <w:szCs w:val="20"/>
        </w:rPr>
        <w:t>Del análisis de las documentales que integran el expediente, se tiene que:</w:t>
      </w:r>
    </w:p>
    <w:p w14:paraId="1294B0E6" w14:textId="77777777" w:rsidR="00D60185" w:rsidRPr="00D60185" w:rsidRDefault="00D60185" w:rsidP="00D60185">
      <w:pPr>
        <w:jc w:val="both"/>
        <w:rPr>
          <w:rFonts w:ascii="Arial" w:eastAsia="Arial" w:hAnsi="Arial" w:cs="Arial"/>
          <w:sz w:val="20"/>
          <w:szCs w:val="20"/>
        </w:rPr>
      </w:pPr>
    </w:p>
    <w:p w14:paraId="6D532824" w14:textId="77777777" w:rsidR="00D60185" w:rsidRPr="00D60185" w:rsidRDefault="00D60185" w:rsidP="00D60185">
      <w:pPr>
        <w:ind w:left="284"/>
        <w:jc w:val="both"/>
        <w:rPr>
          <w:rFonts w:ascii="Arial" w:eastAsia="Arial" w:hAnsi="Arial" w:cs="Arial"/>
          <w:sz w:val="20"/>
          <w:szCs w:val="20"/>
        </w:rPr>
      </w:pPr>
      <w:r w:rsidRPr="00D60185">
        <w:rPr>
          <w:rFonts w:ascii="Arial" w:eastAsia="Arial" w:hAnsi="Arial" w:cs="Arial"/>
          <w:sz w:val="20"/>
          <w:szCs w:val="20"/>
        </w:rPr>
        <w:t xml:space="preserve">• Se presenta solicitud que contiene nombre, domicilio del promovente para recibir toda clase de notificaciones, nombre del establecimiento comercial, domicilio, giro comercial, denominación actual y la propuesta de nueva denominación </w:t>
      </w:r>
      <w:r w:rsidRPr="00D60185">
        <w:rPr>
          <w:rFonts w:ascii="Arial" w:eastAsia="Arial" w:hAnsi="Arial" w:cs="Arial"/>
          <w:b/>
          <w:sz w:val="20"/>
          <w:szCs w:val="20"/>
        </w:rPr>
        <w:t xml:space="preserve">"MISCELÁNEA </w:t>
      </w:r>
      <w:proofErr w:type="spellStart"/>
      <w:r w:rsidRPr="00D60185">
        <w:rPr>
          <w:rFonts w:ascii="Arial" w:eastAsia="Arial" w:hAnsi="Arial" w:cs="Arial"/>
          <w:b/>
          <w:sz w:val="20"/>
          <w:szCs w:val="20"/>
        </w:rPr>
        <w:t>ODISSEA</w:t>
      </w:r>
      <w:proofErr w:type="spellEnd"/>
      <w:r w:rsidRPr="00D60185">
        <w:rPr>
          <w:rFonts w:ascii="Arial" w:eastAsia="Arial" w:hAnsi="Arial" w:cs="Arial"/>
          <w:b/>
          <w:sz w:val="20"/>
          <w:szCs w:val="20"/>
        </w:rPr>
        <w:t xml:space="preserve">", </w:t>
      </w:r>
      <w:r w:rsidRPr="00D60185">
        <w:rPr>
          <w:rFonts w:ascii="Arial" w:eastAsia="Arial" w:hAnsi="Arial" w:cs="Arial"/>
          <w:sz w:val="20"/>
          <w:szCs w:val="20"/>
        </w:rPr>
        <w:t>la cual es visible en la foja 11 del expediente.</w:t>
      </w:r>
    </w:p>
    <w:p w14:paraId="2A37DCF3" w14:textId="77777777" w:rsidR="00D60185" w:rsidRPr="00D60185" w:rsidRDefault="00D60185" w:rsidP="00D60185">
      <w:pPr>
        <w:ind w:left="284"/>
        <w:jc w:val="both"/>
        <w:rPr>
          <w:rFonts w:ascii="Arial" w:eastAsia="Arial" w:hAnsi="Arial" w:cs="Arial"/>
          <w:sz w:val="20"/>
          <w:szCs w:val="20"/>
        </w:rPr>
      </w:pPr>
    </w:p>
    <w:p w14:paraId="3C241119" w14:textId="77777777" w:rsidR="00D60185" w:rsidRPr="00D60185" w:rsidRDefault="00D60185" w:rsidP="00D60185">
      <w:pPr>
        <w:ind w:left="284"/>
        <w:jc w:val="both"/>
        <w:rPr>
          <w:rFonts w:ascii="Arial" w:eastAsia="Arial" w:hAnsi="Arial" w:cs="Arial"/>
          <w:sz w:val="20"/>
          <w:szCs w:val="20"/>
        </w:rPr>
      </w:pPr>
      <w:r w:rsidRPr="00D60185">
        <w:rPr>
          <w:rFonts w:ascii="Arial" w:eastAsia="Arial" w:hAnsi="Arial" w:cs="Arial"/>
          <w:sz w:val="20"/>
          <w:szCs w:val="20"/>
        </w:rPr>
        <w:t xml:space="preserve">• Se exhibe la copia de identificación oficial del solicitante que consiste en credencial para votar con fotografía expedida por el Instituto Nacional Electoral a favor de la </w:t>
      </w:r>
      <w:r w:rsidRPr="00D60185">
        <w:rPr>
          <w:rFonts w:ascii="Arial" w:eastAsia="Arial" w:hAnsi="Arial" w:cs="Arial"/>
          <w:b/>
          <w:sz w:val="20"/>
          <w:szCs w:val="20"/>
        </w:rPr>
        <w:t xml:space="preserve">C. RUFINA YESCAS LEONARDO, </w:t>
      </w:r>
      <w:r w:rsidRPr="00D60185">
        <w:rPr>
          <w:rFonts w:ascii="Arial" w:eastAsia="Arial" w:hAnsi="Arial" w:cs="Arial"/>
          <w:sz w:val="20"/>
          <w:szCs w:val="20"/>
        </w:rPr>
        <w:t>la cual es visible en la foja 7 del expediente.</w:t>
      </w:r>
    </w:p>
    <w:p w14:paraId="4EB0B61C" w14:textId="77777777" w:rsidR="00D60185" w:rsidRPr="00D60185" w:rsidRDefault="00D60185" w:rsidP="00D60185">
      <w:pPr>
        <w:ind w:left="284"/>
        <w:jc w:val="both"/>
        <w:rPr>
          <w:rFonts w:ascii="Arial" w:eastAsia="Arial" w:hAnsi="Arial" w:cs="Arial"/>
          <w:sz w:val="20"/>
          <w:szCs w:val="20"/>
        </w:rPr>
      </w:pPr>
    </w:p>
    <w:p w14:paraId="6C473BB1" w14:textId="77777777" w:rsidR="00D60185" w:rsidRPr="00D60185" w:rsidRDefault="00D60185" w:rsidP="00D60185">
      <w:pPr>
        <w:ind w:left="284"/>
        <w:jc w:val="both"/>
        <w:rPr>
          <w:rFonts w:ascii="Arial" w:eastAsia="Arial" w:hAnsi="Arial" w:cs="Arial"/>
          <w:sz w:val="20"/>
          <w:szCs w:val="20"/>
        </w:rPr>
      </w:pPr>
      <w:r w:rsidRPr="00D60185">
        <w:rPr>
          <w:rFonts w:ascii="Arial" w:eastAsia="Arial" w:hAnsi="Arial" w:cs="Arial"/>
          <w:sz w:val="20"/>
          <w:szCs w:val="20"/>
        </w:rPr>
        <w:t xml:space="preserve">• El solicitante exhibe copia de la Cédula de Registro, Actualización y Revalidación al Padrón Fiscal Municipal 2023, emitida por la Dirección de Ingresos a favor de la </w:t>
      </w:r>
      <w:r w:rsidRPr="00D60185">
        <w:rPr>
          <w:rFonts w:ascii="Arial" w:eastAsia="Arial" w:hAnsi="Arial" w:cs="Arial"/>
          <w:b/>
          <w:sz w:val="20"/>
          <w:szCs w:val="20"/>
        </w:rPr>
        <w:t xml:space="preserve">C. RUFINA YESCAS LEONARDO </w:t>
      </w:r>
      <w:r w:rsidRPr="00D60185">
        <w:rPr>
          <w:rFonts w:ascii="Arial" w:eastAsia="Arial" w:hAnsi="Arial" w:cs="Arial"/>
          <w:sz w:val="20"/>
          <w:szCs w:val="20"/>
        </w:rPr>
        <w:t xml:space="preserve">para un establecimiento comercial denominado </w:t>
      </w:r>
      <w:r w:rsidRPr="00D60185">
        <w:rPr>
          <w:rFonts w:ascii="Arial" w:eastAsia="Arial" w:hAnsi="Arial" w:cs="Arial"/>
          <w:b/>
          <w:sz w:val="20"/>
          <w:szCs w:val="20"/>
        </w:rPr>
        <w:t xml:space="preserve">"LA CURVA", </w:t>
      </w:r>
      <w:r w:rsidRPr="00D60185">
        <w:rPr>
          <w:rFonts w:ascii="Arial" w:eastAsia="Arial" w:hAnsi="Arial" w:cs="Arial"/>
          <w:sz w:val="20"/>
          <w:szCs w:val="20"/>
        </w:rPr>
        <w:t xml:space="preserve">con giro de </w:t>
      </w:r>
      <w:proofErr w:type="spellStart"/>
      <w:r w:rsidRPr="00D60185">
        <w:rPr>
          <w:rFonts w:ascii="Arial" w:eastAsia="Arial" w:hAnsi="Arial" w:cs="Arial"/>
          <w:b/>
          <w:sz w:val="20"/>
          <w:szCs w:val="20"/>
        </w:rPr>
        <w:t>MISCELANEA</w:t>
      </w:r>
      <w:proofErr w:type="spellEnd"/>
      <w:r w:rsidRPr="00D60185">
        <w:rPr>
          <w:rFonts w:ascii="Arial" w:eastAsia="Arial" w:hAnsi="Arial" w:cs="Arial"/>
          <w:b/>
          <w:sz w:val="20"/>
          <w:szCs w:val="20"/>
        </w:rPr>
        <w:t xml:space="preserve">(sic) O ABARROTES CON VENTA DE CERVEZA EN BOTELLA CERRADA. </w:t>
      </w:r>
      <w:r w:rsidRPr="00D60185">
        <w:rPr>
          <w:rFonts w:ascii="Arial" w:eastAsia="Arial" w:hAnsi="Arial" w:cs="Arial"/>
          <w:sz w:val="20"/>
          <w:szCs w:val="20"/>
        </w:rPr>
        <w:t>Visible en el expediente, con lo que comprueba fehacientemente la propiedad de la licencia del establecimiento comercial.</w:t>
      </w:r>
    </w:p>
    <w:p w14:paraId="03C9E83F" w14:textId="77777777" w:rsidR="00D60185" w:rsidRPr="00D60185" w:rsidRDefault="00D60185" w:rsidP="00D60185">
      <w:pPr>
        <w:jc w:val="both"/>
        <w:rPr>
          <w:rFonts w:ascii="Arial" w:eastAsia="Arial" w:hAnsi="Arial" w:cs="Arial"/>
          <w:sz w:val="20"/>
          <w:szCs w:val="20"/>
        </w:rPr>
      </w:pPr>
    </w:p>
    <w:p w14:paraId="73DF5E93" w14:textId="77777777" w:rsidR="00D60185" w:rsidRPr="00D60185" w:rsidRDefault="00D60185" w:rsidP="00D60185">
      <w:pPr>
        <w:jc w:val="both"/>
        <w:rPr>
          <w:rFonts w:ascii="Arial" w:eastAsia="Arial" w:hAnsi="Arial" w:cs="Arial"/>
          <w:sz w:val="20"/>
          <w:szCs w:val="20"/>
        </w:rPr>
      </w:pPr>
      <w:r w:rsidRPr="00D60185">
        <w:rPr>
          <w:rFonts w:ascii="Arial" w:eastAsia="Arial" w:hAnsi="Arial" w:cs="Arial"/>
          <w:sz w:val="20"/>
          <w:szCs w:val="20"/>
        </w:rPr>
        <w:t xml:space="preserve">En observancia del artículo 82 del Reglamento de Establecimientos Comerciales, Industriales y de Servicios del Municipio de Oaxaca de Juárez, la denominación </w:t>
      </w:r>
      <w:r w:rsidRPr="00D60185">
        <w:rPr>
          <w:rFonts w:ascii="Arial" w:eastAsia="Arial" w:hAnsi="Arial" w:cs="Arial"/>
          <w:b/>
          <w:sz w:val="20"/>
          <w:szCs w:val="20"/>
        </w:rPr>
        <w:t xml:space="preserve">"MISCELÁNEA </w:t>
      </w:r>
      <w:proofErr w:type="spellStart"/>
      <w:r w:rsidRPr="00D60185">
        <w:rPr>
          <w:rFonts w:ascii="Arial" w:eastAsia="Arial" w:hAnsi="Arial" w:cs="Arial"/>
          <w:b/>
          <w:sz w:val="20"/>
          <w:szCs w:val="20"/>
        </w:rPr>
        <w:t>ODISSEA</w:t>
      </w:r>
      <w:proofErr w:type="spellEnd"/>
      <w:r w:rsidRPr="00D60185">
        <w:rPr>
          <w:rFonts w:ascii="Arial" w:eastAsia="Arial" w:hAnsi="Arial" w:cs="Arial"/>
          <w:b/>
          <w:sz w:val="20"/>
          <w:szCs w:val="20"/>
        </w:rPr>
        <w:t xml:space="preserve">" </w:t>
      </w:r>
      <w:r w:rsidRPr="00D60185">
        <w:rPr>
          <w:rFonts w:ascii="Arial" w:eastAsia="Arial" w:hAnsi="Arial" w:cs="Arial"/>
          <w:sz w:val="20"/>
          <w:szCs w:val="20"/>
        </w:rPr>
        <w:t xml:space="preserve">a consideración de la Comisión es compatible con </w:t>
      </w:r>
      <w:r w:rsidRPr="00D60185">
        <w:rPr>
          <w:rFonts w:ascii="Arial" w:eastAsia="Arial" w:hAnsi="Arial" w:cs="Arial"/>
          <w:sz w:val="20"/>
          <w:szCs w:val="20"/>
        </w:rPr>
        <w:lastRenderedPageBreak/>
        <w:t>los fines de la explotación del giro comercial autorizado y de igual forma, no contraviene lo dispuesto en las fracciones I y XXII del artículo 25 del multicitado reglamento.</w:t>
      </w:r>
    </w:p>
    <w:p w14:paraId="5B3C1540" w14:textId="77777777" w:rsidR="00D60185" w:rsidRPr="00D60185" w:rsidRDefault="00D60185" w:rsidP="00D60185">
      <w:pPr>
        <w:jc w:val="both"/>
        <w:rPr>
          <w:rFonts w:ascii="Arial" w:eastAsia="Arial" w:hAnsi="Arial" w:cs="Arial"/>
          <w:sz w:val="20"/>
          <w:szCs w:val="20"/>
        </w:rPr>
      </w:pPr>
    </w:p>
    <w:p w14:paraId="2B082F2A" w14:textId="77777777" w:rsidR="00D60185" w:rsidRPr="00D60185" w:rsidRDefault="00D60185" w:rsidP="00D60185">
      <w:pPr>
        <w:jc w:val="both"/>
        <w:rPr>
          <w:rFonts w:ascii="Arial" w:eastAsia="Arial" w:hAnsi="Arial" w:cs="Arial"/>
          <w:sz w:val="20"/>
          <w:szCs w:val="20"/>
        </w:rPr>
      </w:pPr>
      <w:r w:rsidRPr="00D60185">
        <w:rPr>
          <w:rFonts w:ascii="Arial" w:eastAsia="Arial" w:hAnsi="Arial" w:cs="Arial"/>
          <w:b/>
          <w:sz w:val="20"/>
          <w:szCs w:val="20"/>
        </w:rPr>
        <w:t xml:space="preserve">CUARTO. - </w:t>
      </w:r>
      <w:r w:rsidRPr="00D60185">
        <w:rPr>
          <w:rFonts w:ascii="Arial" w:eastAsia="Arial" w:hAnsi="Arial" w:cs="Arial"/>
          <w:sz w:val="20"/>
          <w:szCs w:val="20"/>
        </w:rPr>
        <w:t xml:space="preserve">Por lo anterior, esta Comisión de Desarrollo Económico y Mejora Regulatoria considera que la solicitud de la </w:t>
      </w:r>
      <w:r w:rsidRPr="00D60185">
        <w:rPr>
          <w:rFonts w:ascii="Arial" w:eastAsia="Arial" w:hAnsi="Arial" w:cs="Arial"/>
          <w:b/>
          <w:sz w:val="20"/>
          <w:szCs w:val="20"/>
        </w:rPr>
        <w:t xml:space="preserve">C. RUFINA YESCAS LEONARDO </w:t>
      </w:r>
      <w:r w:rsidRPr="00D60185">
        <w:rPr>
          <w:rFonts w:ascii="Arial" w:eastAsia="Arial" w:hAnsi="Arial" w:cs="Arial"/>
          <w:sz w:val="20"/>
          <w:szCs w:val="20"/>
        </w:rPr>
        <w:t>cumplió con los requisitos establecidos en el Reglamento de Establecimientos Comerciales, Industriales y de Servicios del Municipio de Oaxaca de Juárez, como quedó asentado en los resultandos del presente, por lo que se emite el siguiente:</w:t>
      </w:r>
    </w:p>
    <w:p w14:paraId="74061BD9" w14:textId="77777777" w:rsidR="00D60185" w:rsidRPr="00D60185" w:rsidRDefault="00D60185" w:rsidP="00D60185">
      <w:pPr>
        <w:jc w:val="both"/>
        <w:rPr>
          <w:rFonts w:ascii="Arial" w:eastAsia="Arial" w:hAnsi="Arial" w:cs="Arial"/>
          <w:sz w:val="20"/>
          <w:szCs w:val="20"/>
        </w:rPr>
      </w:pPr>
    </w:p>
    <w:p w14:paraId="29673983" w14:textId="77777777" w:rsidR="00D60185" w:rsidRPr="00D60185" w:rsidRDefault="00D60185" w:rsidP="00D60185">
      <w:pPr>
        <w:jc w:val="center"/>
        <w:rPr>
          <w:rFonts w:ascii="Arial" w:eastAsia="Arial" w:hAnsi="Arial" w:cs="Arial"/>
          <w:sz w:val="20"/>
          <w:szCs w:val="20"/>
        </w:rPr>
      </w:pPr>
      <w:r w:rsidRPr="00D60185">
        <w:rPr>
          <w:rFonts w:ascii="Arial" w:eastAsia="Arial" w:hAnsi="Arial" w:cs="Arial"/>
          <w:b/>
          <w:sz w:val="20"/>
          <w:szCs w:val="20"/>
        </w:rPr>
        <w:t>D I C T A M E N</w:t>
      </w:r>
    </w:p>
    <w:p w14:paraId="78161CCB" w14:textId="77777777" w:rsidR="00D60185" w:rsidRPr="00D60185" w:rsidRDefault="00D60185" w:rsidP="00D60185">
      <w:pPr>
        <w:jc w:val="both"/>
        <w:rPr>
          <w:rFonts w:ascii="Arial" w:eastAsia="Arial" w:hAnsi="Arial" w:cs="Arial"/>
          <w:sz w:val="20"/>
          <w:szCs w:val="20"/>
        </w:rPr>
      </w:pPr>
    </w:p>
    <w:p w14:paraId="035B9F85" w14:textId="77777777" w:rsidR="00D60185" w:rsidRPr="00D60185" w:rsidRDefault="00D60185" w:rsidP="00D60185">
      <w:pPr>
        <w:jc w:val="both"/>
        <w:rPr>
          <w:rFonts w:ascii="Arial" w:eastAsia="Arial" w:hAnsi="Arial" w:cs="Arial"/>
          <w:sz w:val="20"/>
          <w:szCs w:val="20"/>
        </w:rPr>
      </w:pPr>
      <w:proofErr w:type="gramStart"/>
      <w:r w:rsidRPr="00D60185">
        <w:rPr>
          <w:rFonts w:ascii="Arial" w:eastAsia="Arial" w:hAnsi="Arial" w:cs="Arial"/>
          <w:b/>
          <w:sz w:val="20"/>
          <w:szCs w:val="20"/>
        </w:rPr>
        <w:t>PRIMERO.-</w:t>
      </w:r>
      <w:proofErr w:type="gramEnd"/>
      <w:r w:rsidRPr="00D60185">
        <w:rPr>
          <w:rFonts w:ascii="Arial" w:eastAsia="Arial" w:hAnsi="Arial" w:cs="Arial"/>
          <w:b/>
          <w:sz w:val="20"/>
          <w:szCs w:val="20"/>
        </w:rPr>
        <w:t xml:space="preserve"> Es PROCEDENTE </w:t>
      </w:r>
      <w:r w:rsidRPr="00D60185">
        <w:rPr>
          <w:rFonts w:ascii="Arial" w:eastAsia="Arial" w:hAnsi="Arial" w:cs="Arial"/>
          <w:sz w:val="20"/>
          <w:szCs w:val="20"/>
        </w:rPr>
        <w:t xml:space="preserve">autorizar el </w:t>
      </w:r>
      <w:r w:rsidRPr="00D60185">
        <w:rPr>
          <w:rFonts w:ascii="Arial" w:eastAsia="Arial" w:hAnsi="Arial" w:cs="Arial"/>
          <w:b/>
          <w:sz w:val="20"/>
          <w:szCs w:val="20"/>
        </w:rPr>
        <w:t xml:space="preserve">CAMBIO DE DENOMINACIÓN </w:t>
      </w:r>
      <w:r w:rsidRPr="00D60185">
        <w:rPr>
          <w:rFonts w:ascii="Arial" w:eastAsia="Arial" w:hAnsi="Arial" w:cs="Arial"/>
          <w:sz w:val="20"/>
          <w:szCs w:val="20"/>
        </w:rPr>
        <w:t xml:space="preserve">al establecimiento comercial a nombre de la </w:t>
      </w:r>
      <w:r w:rsidRPr="00D60185">
        <w:rPr>
          <w:rFonts w:ascii="Arial" w:eastAsia="Arial" w:hAnsi="Arial" w:cs="Arial"/>
          <w:b/>
          <w:sz w:val="20"/>
          <w:szCs w:val="20"/>
        </w:rPr>
        <w:t xml:space="preserve">C. RUFINA YESCAS LEONARDO </w:t>
      </w:r>
      <w:r w:rsidRPr="00D60185">
        <w:rPr>
          <w:rFonts w:ascii="Arial" w:eastAsia="Arial" w:hAnsi="Arial" w:cs="Arial"/>
          <w:sz w:val="20"/>
          <w:szCs w:val="20"/>
        </w:rPr>
        <w:t xml:space="preserve">con giro de </w:t>
      </w:r>
      <w:proofErr w:type="spellStart"/>
      <w:r w:rsidRPr="00D60185">
        <w:rPr>
          <w:rFonts w:ascii="Arial" w:eastAsia="Arial" w:hAnsi="Arial" w:cs="Arial"/>
          <w:b/>
          <w:sz w:val="20"/>
          <w:szCs w:val="20"/>
        </w:rPr>
        <w:t>MISCELANEA</w:t>
      </w:r>
      <w:proofErr w:type="spellEnd"/>
      <w:r w:rsidRPr="00D60185">
        <w:rPr>
          <w:rFonts w:ascii="Arial" w:eastAsia="Arial" w:hAnsi="Arial" w:cs="Arial"/>
          <w:b/>
          <w:sz w:val="20"/>
          <w:szCs w:val="20"/>
        </w:rPr>
        <w:t xml:space="preserve">(sic) O ABARROTES CON VENTA DE CERVEZA EN BOTELLA CERRADA, </w:t>
      </w:r>
      <w:r w:rsidRPr="00D60185">
        <w:rPr>
          <w:rFonts w:ascii="Arial" w:eastAsia="Arial" w:hAnsi="Arial" w:cs="Arial"/>
          <w:sz w:val="20"/>
          <w:szCs w:val="20"/>
        </w:rPr>
        <w:t xml:space="preserve">con domicilio ubicado en </w:t>
      </w:r>
      <w:r w:rsidRPr="00D60185">
        <w:rPr>
          <w:rFonts w:ascii="Arial" w:eastAsia="Arial" w:hAnsi="Arial" w:cs="Arial"/>
          <w:b/>
          <w:sz w:val="20"/>
          <w:szCs w:val="20"/>
        </w:rPr>
        <w:t xml:space="preserve">AVENIDA SOLIDARIDAD, Núm. Ext.135, COLONIA HELADIO RAMÍREZ LÓPEZ, SANTA ROSA PANZACOLA, OAXACA DE JUÁREZ, OAXACA </w:t>
      </w:r>
      <w:r w:rsidRPr="00D60185">
        <w:rPr>
          <w:rFonts w:ascii="Arial" w:eastAsia="Arial" w:hAnsi="Arial" w:cs="Arial"/>
          <w:sz w:val="20"/>
          <w:szCs w:val="20"/>
        </w:rPr>
        <w:t xml:space="preserve">y que actualmente se denomina </w:t>
      </w:r>
      <w:r w:rsidRPr="00D60185">
        <w:rPr>
          <w:rFonts w:ascii="Arial" w:eastAsia="Arial" w:hAnsi="Arial" w:cs="Arial"/>
          <w:b/>
          <w:sz w:val="20"/>
          <w:szCs w:val="20"/>
        </w:rPr>
        <w:t xml:space="preserve">"LA CURVA" </w:t>
      </w:r>
      <w:r w:rsidRPr="00D60185">
        <w:rPr>
          <w:rFonts w:ascii="Arial" w:eastAsia="Arial" w:hAnsi="Arial" w:cs="Arial"/>
          <w:sz w:val="20"/>
          <w:szCs w:val="20"/>
        </w:rPr>
        <w:t xml:space="preserve">para quedar como </w:t>
      </w:r>
      <w:r w:rsidRPr="00D60185">
        <w:rPr>
          <w:rFonts w:ascii="Arial" w:eastAsia="Arial" w:hAnsi="Arial" w:cs="Arial"/>
          <w:b/>
          <w:sz w:val="20"/>
          <w:szCs w:val="20"/>
        </w:rPr>
        <w:t xml:space="preserve">"MISCELÁNEA </w:t>
      </w:r>
      <w:proofErr w:type="spellStart"/>
      <w:r w:rsidRPr="00D60185">
        <w:rPr>
          <w:rFonts w:ascii="Arial" w:eastAsia="Arial" w:hAnsi="Arial" w:cs="Arial"/>
          <w:b/>
          <w:sz w:val="20"/>
          <w:szCs w:val="20"/>
        </w:rPr>
        <w:t>ODISSEA</w:t>
      </w:r>
      <w:proofErr w:type="spellEnd"/>
      <w:r w:rsidRPr="00D60185">
        <w:rPr>
          <w:rFonts w:ascii="Arial" w:eastAsia="Arial" w:hAnsi="Arial" w:cs="Arial"/>
          <w:b/>
          <w:sz w:val="20"/>
          <w:szCs w:val="20"/>
        </w:rPr>
        <w:t>".</w:t>
      </w:r>
    </w:p>
    <w:p w14:paraId="6D0369E3" w14:textId="77777777" w:rsidR="00D60185" w:rsidRPr="00D60185" w:rsidRDefault="00D60185" w:rsidP="00D60185">
      <w:pPr>
        <w:jc w:val="both"/>
        <w:rPr>
          <w:rFonts w:ascii="Arial" w:eastAsia="Arial" w:hAnsi="Arial" w:cs="Arial"/>
          <w:sz w:val="20"/>
          <w:szCs w:val="20"/>
        </w:rPr>
      </w:pPr>
    </w:p>
    <w:p w14:paraId="370208A0" w14:textId="77777777" w:rsidR="00D60185" w:rsidRPr="00D60185" w:rsidRDefault="00D60185" w:rsidP="00D60185">
      <w:pPr>
        <w:jc w:val="both"/>
        <w:rPr>
          <w:rFonts w:ascii="Arial" w:eastAsia="Arial" w:hAnsi="Arial" w:cs="Arial"/>
          <w:sz w:val="20"/>
          <w:szCs w:val="20"/>
        </w:rPr>
      </w:pPr>
      <w:r w:rsidRPr="00D60185">
        <w:rPr>
          <w:rFonts w:ascii="Arial" w:eastAsia="Arial" w:hAnsi="Arial" w:cs="Arial"/>
          <w:b/>
          <w:sz w:val="20"/>
          <w:szCs w:val="20"/>
        </w:rPr>
        <w:t xml:space="preserve">SEGUNDO. - </w:t>
      </w:r>
      <w:r w:rsidRPr="00D60185">
        <w:rPr>
          <w:rFonts w:ascii="Arial" w:eastAsia="Arial" w:hAnsi="Arial" w:cs="Arial"/>
          <w:sz w:val="20"/>
          <w:szCs w:val="20"/>
        </w:rPr>
        <w:t xml:space="preserve">Gírese atento oficio a la Dirección de Ingresos a efecto de que cambie la denominación en el Padrón Fiscal Municipal al establecimiento comercial a nombre de la </w:t>
      </w:r>
      <w:r w:rsidRPr="00D60185">
        <w:rPr>
          <w:rFonts w:ascii="Arial" w:eastAsia="Arial" w:hAnsi="Arial" w:cs="Arial"/>
          <w:b/>
          <w:sz w:val="20"/>
          <w:szCs w:val="20"/>
        </w:rPr>
        <w:t xml:space="preserve">C. RUFINA YESCAS LEONARDO </w:t>
      </w:r>
      <w:r w:rsidRPr="00D60185">
        <w:rPr>
          <w:rFonts w:ascii="Arial" w:eastAsia="Arial" w:hAnsi="Arial" w:cs="Arial"/>
          <w:sz w:val="20"/>
          <w:szCs w:val="20"/>
        </w:rPr>
        <w:t xml:space="preserve">con giro de </w:t>
      </w:r>
      <w:proofErr w:type="spellStart"/>
      <w:r w:rsidRPr="00D60185">
        <w:rPr>
          <w:rFonts w:ascii="Arial" w:eastAsia="Arial" w:hAnsi="Arial" w:cs="Arial"/>
          <w:b/>
          <w:sz w:val="20"/>
          <w:szCs w:val="20"/>
        </w:rPr>
        <w:t>MISCELANEA</w:t>
      </w:r>
      <w:proofErr w:type="spellEnd"/>
      <w:r w:rsidRPr="00D60185">
        <w:rPr>
          <w:rFonts w:ascii="Arial" w:eastAsia="Arial" w:hAnsi="Arial" w:cs="Arial"/>
          <w:b/>
          <w:sz w:val="20"/>
          <w:szCs w:val="20"/>
        </w:rPr>
        <w:t xml:space="preserve">(sic) O ABARROTES CON VENTA DE CERVEZA EN BOTELLA CERRADA, </w:t>
      </w:r>
      <w:r w:rsidRPr="00D60185">
        <w:rPr>
          <w:rFonts w:ascii="Arial" w:eastAsia="Arial" w:hAnsi="Arial" w:cs="Arial"/>
          <w:sz w:val="20"/>
          <w:szCs w:val="20"/>
        </w:rPr>
        <w:t xml:space="preserve">con domicilio ubicado en </w:t>
      </w:r>
      <w:r w:rsidRPr="00D60185">
        <w:rPr>
          <w:rFonts w:ascii="Arial" w:eastAsia="Arial" w:hAnsi="Arial" w:cs="Arial"/>
          <w:b/>
          <w:sz w:val="20"/>
          <w:szCs w:val="20"/>
        </w:rPr>
        <w:t xml:space="preserve">AVENIDA SOLIDARIDAD, NÚMERO EXTERIOR 135, COLONIA HELADIO RAMÍREZ LÓPEZ, SANTA ROSA PANZACOLA, OAXACA DE JUÁREZ, OAXACA </w:t>
      </w:r>
      <w:r w:rsidRPr="00D60185">
        <w:rPr>
          <w:rFonts w:ascii="Arial" w:eastAsia="Arial" w:hAnsi="Arial" w:cs="Arial"/>
          <w:sz w:val="20"/>
          <w:szCs w:val="20"/>
        </w:rPr>
        <w:t xml:space="preserve">y que actualmente se denomina </w:t>
      </w:r>
      <w:r w:rsidRPr="00D60185">
        <w:rPr>
          <w:rFonts w:ascii="Arial" w:eastAsia="Arial" w:hAnsi="Arial" w:cs="Arial"/>
          <w:b/>
          <w:sz w:val="20"/>
          <w:szCs w:val="20"/>
        </w:rPr>
        <w:t xml:space="preserve">"LA CURVA" </w:t>
      </w:r>
      <w:r w:rsidRPr="00D60185">
        <w:rPr>
          <w:rFonts w:ascii="Arial" w:eastAsia="Arial" w:hAnsi="Arial" w:cs="Arial"/>
          <w:sz w:val="20"/>
          <w:szCs w:val="20"/>
        </w:rPr>
        <w:t xml:space="preserve">para quedar como </w:t>
      </w:r>
      <w:r w:rsidRPr="00D60185">
        <w:rPr>
          <w:rFonts w:ascii="Arial" w:eastAsia="Arial" w:hAnsi="Arial" w:cs="Arial"/>
          <w:b/>
          <w:sz w:val="20"/>
          <w:szCs w:val="20"/>
        </w:rPr>
        <w:t xml:space="preserve">"MISCELÁNEA </w:t>
      </w:r>
      <w:proofErr w:type="spellStart"/>
      <w:r w:rsidRPr="00D60185">
        <w:rPr>
          <w:rFonts w:ascii="Arial" w:eastAsia="Arial" w:hAnsi="Arial" w:cs="Arial"/>
          <w:b/>
          <w:sz w:val="20"/>
          <w:szCs w:val="20"/>
        </w:rPr>
        <w:t>ODISSEA</w:t>
      </w:r>
      <w:proofErr w:type="spellEnd"/>
      <w:r w:rsidRPr="00D60185">
        <w:rPr>
          <w:rFonts w:ascii="Arial" w:eastAsia="Arial" w:hAnsi="Arial" w:cs="Arial"/>
          <w:b/>
          <w:sz w:val="20"/>
          <w:szCs w:val="20"/>
        </w:rPr>
        <w:t xml:space="preserve">", </w:t>
      </w:r>
      <w:r w:rsidRPr="00D60185">
        <w:rPr>
          <w:rFonts w:ascii="Arial" w:eastAsia="Arial" w:hAnsi="Arial" w:cs="Arial"/>
          <w:sz w:val="20"/>
          <w:szCs w:val="20"/>
        </w:rPr>
        <w:t>previo pago correspondiente mismo que deberá realizar en un plazo máximo de treinta días hábiles contados a partir de la fecha en que se notifique la autorización de la licencia, de conformidad con lo establecido en el artículo 116 de la Ley de Ingresos del Municipio de Oaxaca de Juárez, Distrito del Centro, Oaxaca, para el Ejercicio Fiscal 2023..</w:t>
      </w:r>
    </w:p>
    <w:p w14:paraId="6411AFF9" w14:textId="77777777" w:rsidR="00D60185" w:rsidRPr="00D60185" w:rsidRDefault="00D60185" w:rsidP="00D60185">
      <w:pPr>
        <w:jc w:val="both"/>
        <w:rPr>
          <w:rFonts w:ascii="Arial" w:eastAsia="Arial" w:hAnsi="Arial" w:cs="Arial"/>
          <w:sz w:val="20"/>
          <w:szCs w:val="20"/>
        </w:rPr>
      </w:pPr>
    </w:p>
    <w:p w14:paraId="1598D919" w14:textId="77777777" w:rsidR="00D60185" w:rsidRPr="00D60185" w:rsidRDefault="00D60185" w:rsidP="00D60185">
      <w:pPr>
        <w:jc w:val="both"/>
        <w:rPr>
          <w:rFonts w:ascii="Arial" w:eastAsia="Arial" w:hAnsi="Arial" w:cs="Arial"/>
          <w:sz w:val="20"/>
          <w:szCs w:val="20"/>
        </w:rPr>
      </w:pPr>
      <w:r w:rsidRPr="00D60185">
        <w:rPr>
          <w:rFonts w:ascii="Arial" w:eastAsia="Arial" w:hAnsi="Arial" w:cs="Arial"/>
          <w:b/>
          <w:sz w:val="20"/>
          <w:szCs w:val="20"/>
        </w:rPr>
        <w:t xml:space="preserve">TERCERO. - </w:t>
      </w:r>
      <w:r w:rsidRPr="00D60185">
        <w:rPr>
          <w:rFonts w:ascii="Arial" w:eastAsia="Arial" w:hAnsi="Arial" w:cs="Arial"/>
          <w:sz w:val="20"/>
          <w:szCs w:val="20"/>
        </w:rPr>
        <w:t>Gírese atento oficio a la Dirección de Regulación de la Actividad Comercial a efecto de dar cumplimiento a sus atribuciones.</w:t>
      </w:r>
    </w:p>
    <w:p w14:paraId="23CD4E4E" w14:textId="77777777" w:rsidR="00D60185" w:rsidRPr="00D60185" w:rsidRDefault="00D60185" w:rsidP="00D60185">
      <w:pPr>
        <w:jc w:val="both"/>
        <w:rPr>
          <w:rFonts w:ascii="Arial" w:eastAsia="Arial" w:hAnsi="Arial" w:cs="Arial"/>
          <w:sz w:val="20"/>
          <w:szCs w:val="20"/>
        </w:rPr>
      </w:pPr>
    </w:p>
    <w:p w14:paraId="1641BEFC" w14:textId="77777777" w:rsidR="00D60185" w:rsidRPr="00D60185" w:rsidRDefault="00D60185" w:rsidP="00D60185">
      <w:pPr>
        <w:jc w:val="both"/>
        <w:rPr>
          <w:rFonts w:ascii="Arial" w:eastAsia="Arial" w:hAnsi="Arial" w:cs="Arial"/>
          <w:sz w:val="20"/>
          <w:szCs w:val="20"/>
        </w:rPr>
      </w:pPr>
      <w:r w:rsidRPr="00D60185">
        <w:rPr>
          <w:rFonts w:ascii="Arial" w:eastAsia="Arial" w:hAnsi="Arial" w:cs="Arial"/>
          <w:b/>
          <w:sz w:val="20"/>
          <w:szCs w:val="20"/>
        </w:rPr>
        <w:lastRenderedPageBreak/>
        <w:t xml:space="preserve">CUARTO. - </w:t>
      </w:r>
      <w:r w:rsidRPr="00D60185">
        <w:rPr>
          <w:rFonts w:ascii="Arial" w:eastAsia="Arial" w:hAnsi="Arial" w:cs="Arial"/>
          <w:sz w:val="20"/>
          <w:szCs w:val="20"/>
        </w:rPr>
        <w:t>Notifíquese la resolución del Cabildo y túrnese el dictamen con su respectivo expediente a la Unidad de Trámites Empresariales para el cumplimiento de los asuntos de su competencia.</w:t>
      </w:r>
    </w:p>
    <w:p w14:paraId="7348894F" w14:textId="77777777" w:rsidR="00D60185" w:rsidRPr="00D60185" w:rsidRDefault="00D60185" w:rsidP="00D60185">
      <w:pPr>
        <w:jc w:val="both"/>
        <w:rPr>
          <w:rFonts w:ascii="Arial" w:eastAsia="Arial" w:hAnsi="Arial" w:cs="Arial"/>
          <w:sz w:val="20"/>
          <w:szCs w:val="20"/>
        </w:rPr>
      </w:pPr>
    </w:p>
    <w:p w14:paraId="40C88BA4" w14:textId="77777777" w:rsidR="00D60185" w:rsidRPr="00D60185" w:rsidRDefault="00D60185" w:rsidP="00D60185">
      <w:pPr>
        <w:jc w:val="both"/>
        <w:rPr>
          <w:rFonts w:ascii="Arial" w:eastAsia="Arial" w:hAnsi="Arial" w:cs="Arial"/>
          <w:sz w:val="20"/>
          <w:szCs w:val="20"/>
        </w:rPr>
      </w:pPr>
      <w:r w:rsidRPr="00D60185">
        <w:rPr>
          <w:rFonts w:ascii="Arial" w:eastAsia="Arial" w:hAnsi="Arial" w:cs="Arial"/>
          <w:b/>
          <w:sz w:val="20"/>
          <w:szCs w:val="20"/>
        </w:rPr>
        <w:t xml:space="preserve">QUINTO. - </w:t>
      </w:r>
      <w:r w:rsidRPr="00D60185">
        <w:rPr>
          <w:rFonts w:ascii="Arial" w:eastAsia="Arial" w:hAnsi="Arial" w:cs="Arial"/>
          <w:sz w:val="20"/>
          <w:szCs w:val="20"/>
        </w:rPr>
        <w:t>Remítase el presente dictamen a la Secretaria(sic) Municipal de Oaxaca de Juárez, para que por su conducto le dé el trámite correspondiente.</w:t>
      </w:r>
    </w:p>
    <w:p w14:paraId="68A1FACD" w14:textId="77777777" w:rsidR="00D60185" w:rsidRPr="00D60185" w:rsidRDefault="00D60185" w:rsidP="00D60185">
      <w:pPr>
        <w:jc w:val="both"/>
        <w:rPr>
          <w:rFonts w:ascii="Arial" w:eastAsia="Arial" w:hAnsi="Arial" w:cs="Arial"/>
          <w:sz w:val="20"/>
          <w:szCs w:val="20"/>
        </w:rPr>
      </w:pPr>
    </w:p>
    <w:p w14:paraId="291F7DB7" w14:textId="77777777" w:rsidR="00D60185" w:rsidRPr="00D60185" w:rsidRDefault="00D60185" w:rsidP="00D60185">
      <w:pPr>
        <w:jc w:val="both"/>
        <w:rPr>
          <w:rFonts w:ascii="Arial" w:eastAsia="Arial" w:hAnsi="Arial" w:cs="Arial"/>
          <w:sz w:val="20"/>
          <w:szCs w:val="20"/>
        </w:rPr>
      </w:pPr>
      <w:r w:rsidRPr="00D60185">
        <w:rPr>
          <w:rFonts w:ascii="Arial" w:eastAsia="Arial" w:hAnsi="Arial" w:cs="Arial"/>
          <w:b/>
          <w:sz w:val="20"/>
          <w:szCs w:val="20"/>
        </w:rPr>
        <w:t xml:space="preserve">SEXTO. - </w:t>
      </w:r>
      <w:r w:rsidRPr="00D60185">
        <w:rPr>
          <w:rFonts w:ascii="Arial" w:eastAsia="Arial" w:hAnsi="Arial" w:cs="Arial"/>
          <w:sz w:val="20"/>
          <w:szCs w:val="20"/>
        </w:rPr>
        <w:t>Notifíquese y cúmplase.</w:t>
      </w:r>
    </w:p>
    <w:p w14:paraId="382696E5" w14:textId="77777777" w:rsidR="00D60185" w:rsidRPr="00D60185" w:rsidRDefault="00D60185" w:rsidP="00D60185">
      <w:pPr>
        <w:jc w:val="both"/>
        <w:rPr>
          <w:rFonts w:ascii="Arial" w:eastAsia="Arial" w:hAnsi="Arial" w:cs="Arial"/>
          <w:sz w:val="20"/>
          <w:szCs w:val="20"/>
        </w:rPr>
      </w:pPr>
    </w:p>
    <w:p w14:paraId="75BEC36D" w14:textId="77777777" w:rsidR="00D60185" w:rsidRPr="00D60185" w:rsidRDefault="00D60185" w:rsidP="00D60185">
      <w:pPr>
        <w:jc w:val="both"/>
        <w:rPr>
          <w:rFonts w:ascii="Arial" w:hAnsi="Arial" w:cs="Arial"/>
          <w:sz w:val="20"/>
          <w:szCs w:val="20"/>
        </w:rPr>
      </w:pPr>
      <w:r w:rsidRPr="00D60185">
        <w:rPr>
          <w:rFonts w:ascii="Arial" w:hAnsi="Arial" w:cs="Arial"/>
          <w:sz w:val="20"/>
          <w:szCs w:val="20"/>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325C119A" w14:textId="77777777" w:rsidR="00D60185" w:rsidRPr="00D60185" w:rsidRDefault="00D60185" w:rsidP="00D60185">
      <w:pPr>
        <w:pStyle w:val="Textoindependiente"/>
        <w:jc w:val="both"/>
        <w:rPr>
          <w:rFonts w:ascii="Arial" w:hAnsi="Arial" w:cs="Arial"/>
          <w:b/>
          <w:bCs/>
        </w:rPr>
      </w:pPr>
    </w:p>
    <w:p w14:paraId="111C1518" w14:textId="77777777" w:rsidR="00D60185" w:rsidRPr="00D60185" w:rsidRDefault="00D60185" w:rsidP="00D60185">
      <w:pPr>
        <w:jc w:val="both"/>
        <w:rPr>
          <w:rFonts w:ascii="Arial" w:hAnsi="Arial" w:cs="Arial"/>
          <w:b/>
          <w:bCs/>
          <w:sz w:val="20"/>
          <w:szCs w:val="20"/>
        </w:rPr>
      </w:pPr>
      <w:r w:rsidRPr="00D60185">
        <w:rPr>
          <w:rFonts w:ascii="Arial" w:hAnsi="Arial" w:cs="Arial"/>
          <w:b/>
          <w:bCs/>
          <w:sz w:val="20"/>
          <w:szCs w:val="20"/>
        </w:rPr>
        <w:t>DADO EN EL SALÓN DE CABILDO “PORFIRIO DÍAZ MORI” DEL HONORABLE AYUNTAMIENTO DEL MUNICIPIO DE OAXACA DE JUÁREZ, EL DÍA VEINTITRÉS DE NOVIEMBRE DEL AÑO DOS MIL VEINTITRÉS.</w:t>
      </w:r>
    </w:p>
    <w:p w14:paraId="7D61EC84" w14:textId="77777777" w:rsidR="00D60185" w:rsidRPr="00D60185" w:rsidRDefault="00D60185" w:rsidP="00D60185">
      <w:pPr>
        <w:pStyle w:val="Textoindependiente"/>
        <w:jc w:val="center"/>
        <w:rPr>
          <w:rFonts w:ascii="Arial" w:hAnsi="Arial" w:cs="Arial"/>
          <w:b/>
        </w:rPr>
      </w:pPr>
    </w:p>
    <w:p w14:paraId="30BB8A00" w14:textId="77777777" w:rsidR="00D60185" w:rsidRPr="00D60185" w:rsidRDefault="00D60185" w:rsidP="00D60185">
      <w:pPr>
        <w:pStyle w:val="Textoindependiente"/>
        <w:jc w:val="center"/>
        <w:rPr>
          <w:rFonts w:ascii="Arial" w:hAnsi="Arial" w:cs="Arial"/>
          <w:b/>
        </w:rPr>
      </w:pPr>
      <w:r w:rsidRPr="00D60185">
        <w:rPr>
          <w:rFonts w:ascii="Arial" w:hAnsi="Arial" w:cs="Arial"/>
          <w:b/>
        </w:rPr>
        <w:t>ATENTAMENTE</w:t>
      </w:r>
    </w:p>
    <w:p w14:paraId="25A9FA31" w14:textId="77777777" w:rsidR="00D60185" w:rsidRPr="00D60185" w:rsidRDefault="00D60185" w:rsidP="00D60185">
      <w:pPr>
        <w:pStyle w:val="Textoindependiente"/>
        <w:jc w:val="center"/>
        <w:rPr>
          <w:rFonts w:ascii="Arial" w:hAnsi="Arial" w:cs="Arial"/>
          <w:b/>
        </w:rPr>
      </w:pPr>
      <w:r w:rsidRPr="00D60185">
        <w:rPr>
          <w:rFonts w:ascii="Arial" w:hAnsi="Arial" w:cs="Arial"/>
          <w:b/>
        </w:rPr>
        <w:t>“EL RESPETO AL DERECHO AJENO</w:t>
      </w:r>
    </w:p>
    <w:p w14:paraId="04EFFBA0" w14:textId="77777777" w:rsidR="00D60185" w:rsidRPr="00D60185" w:rsidRDefault="00D60185" w:rsidP="00D60185">
      <w:pPr>
        <w:pStyle w:val="Textoindependiente"/>
        <w:jc w:val="center"/>
        <w:rPr>
          <w:rFonts w:ascii="Arial" w:hAnsi="Arial" w:cs="Arial"/>
          <w:b/>
        </w:rPr>
      </w:pPr>
      <w:r w:rsidRPr="00D60185">
        <w:rPr>
          <w:rFonts w:ascii="Arial" w:hAnsi="Arial" w:cs="Arial"/>
          <w:b/>
        </w:rPr>
        <w:t xml:space="preserve"> ES LA PAZ”</w:t>
      </w:r>
    </w:p>
    <w:p w14:paraId="0594EA17" w14:textId="77777777" w:rsidR="00D60185" w:rsidRPr="00D60185" w:rsidRDefault="00D60185" w:rsidP="00D60185">
      <w:pPr>
        <w:pStyle w:val="Textoindependiente"/>
        <w:jc w:val="center"/>
        <w:rPr>
          <w:rFonts w:ascii="Arial" w:hAnsi="Arial" w:cs="Arial"/>
          <w:b/>
        </w:rPr>
      </w:pPr>
      <w:r w:rsidRPr="00D60185">
        <w:rPr>
          <w:rFonts w:ascii="Arial" w:hAnsi="Arial" w:cs="Arial"/>
          <w:b/>
        </w:rPr>
        <w:t>PRESIDENTE MUNICIPAL CONSTITUCIONAL DE OAXACA DE JUÁREZ.</w:t>
      </w:r>
    </w:p>
    <w:p w14:paraId="3CE53A57" w14:textId="1EB7D8A7" w:rsidR="00D60185" w:rsidRDefault="00D60185" w:rsidP="00D60185">
      <w:pPr>
        <w:pStyle w:val="Textoindependiente"/>
        <w:jc w:val="center"/>
        <w:rPr>
          <w:rFonts w:ascii="Arial" w:hAnsi="Arial" w:cs="Arial"/>
          <w:b/>
        </w:rPr>
      </w:pPr>
    </w:p>
    <w:p w14:paraId="0DFF33DF" w14:textId="77777777" w:rsidR="000D44A9" w:rsidRPr="00D60185" w:rsidRDefault="000D44A9" w:rsidP="00D60185">
      <w:pPr>
        <w:pStyle w:val="Textoindependiente"/>
        <w:jc w:val="center"/>
        <w:rPr>
          <w:rFonts w:ascii="Arial" w:hAnsi="Arial" w:cs="Arial"/>
          <w:b/>
        </w:rPr>
      </w:pPr>
    </w:p>
    <w:p w14:paraId="40FBE81C" w14:textId="77777777" w:rsidR="00D60185" w:rsidRPr="00D60185" w:rsidRDefault="00D60185" w:rsidP="00D60185">
      <w:pPr>
        <w:pStyle w:val="Textoindependiente"/>
        <w:jc w:val="center"/>
        <w:rPr>
          <w:rFonts w:ascii="Arial" w:hAnsi="Arial" w:cs="Arial"/>
          <w:b/>
        </w:rPr>
      </w:pPr>
    </w:p>
    <w:p w14:paraId="1B043F1C" w14:textId="77777777" w:rsidR="00D60185" w:rsidRPr="00D60185" w:rsidRDefault="00D60185" w:rsidP="00D60185">
      <w:pPr>
        <w:pStyle w:val="Textoindependiente"/>
        <w:jc w:val="center"/>
        <w:rPr>
          <w:rFonts w:ascii="Arial" w:hAnsi="Arial" w:cs="Arial"/>
          <w:b/>
        </w:rPr>
      </w:pPr>
      <w:r w:rsidRPr="00D60185">
        <w:rPr>
          <w:rFonts w:ascii="Arial" w:hAnsi="Arial" w:cs="Arial"/>
          <w:b/>
        </w:rPr>
        <w:t>FRANCISCO MARTÍNEZ NERI.</w:t>
      </w:r>
    </w:p>
    <w:p w14:paraId="0CF5CCD9" w14:textId="77777777" w:rsidR="00D60185" w:rsidRDefault="00D60185" w:rsidP="00D60185">
      <w:pPr>
        <w:pStyle w:val="Textoindependiente"/>
        <w:jc w:val="center"/>
        <w:rPr>
          <w:rFonts w:ascii="Arial" w:hAnsi="Arial" w:cs="Arial"/>
          <w:b/>
        </w:rPr>
      </w:pPr>
    </w:p>
    <w:p w14:paraId="4CC052BC" w14:textId="77777777" w:rsidR="00D60185" w:rsidRDefault="00D60185" w:rsidP="00D60185">
      <w:pPr>
        <w:pStyle w:val="Textoindependiente"/>
        <w:jc w:val="center"/>
        <w:rPr>
          <w:rFonts w:ascii="Arial" w:hAnsi="Arial" w:cs="Arial"/>
          <w:b/>
        </w:rPr>
      </w:pPr>
      <w:r>
        <w:rPr>
          <w:rFonts w:ascii="Arial" w:hAnsi="Arial" w:cs="Arial"/>
          <w:b/>
        </w:rPr>
        <w:t>ATENTAMENTE</w:t>
      </w:r>
    </w:p>
    <w:p w14:paraId="0932CF17" w14:textId="77777777" w:rsidR="00D60185" w:rsidRDefault="00D60185" w:rsidP="00D60185">
      <w:pPr>
        <w:pStyle w:val="Textoindependiente"/>
        <w:jc w:val="center"/>
        <w:rPr>
          <w:rFonts w:ascii="Arial" w:hAnsi="Arial" w:cs="Arial"/>
          <w:b/>
        </w:rPr>
      </w:pPr>
      <w:r>
        <w:rPr>
          <w:rFonts w:ascii="Arial" w:hAnsi="Arial" w:cs="Arial"/>
          <w:b/>
        </w:rPr>
        <w:t xml:space="preserve">“EL RESPETO AL DERECHO AJENO </w:t>
      </w:r>
    </w:p>
    <w:p w14:paraId="7D3F6232" w14:textId="77777777" w:rsidR="00D60185" w:rsidRDefault="00D60185" w:rsidP="00D60185">
      <w:pPr>
        <w:pStyle w:val="Textoindependiente"/>
        <w:jc w:val="center"/>
        <w:rPr>
          <w:rFonts w:ascii="Arial" w:hAnsi="Arial" w:cs="Arial"/>
          <w:b/>
        </w:rPr>
      </w:pPr>
      <w:r>
        <w:rPr>
          <w:rFonts w:ascii="Arial" w:hAnsi="Arial" w:cs="Arial"/>
          <w:b/>
        </w:rPr>
        <w:t>ES LA PAZ”</w:t>
      </w:r>
    </w:p>
    <w:p w14:paraId="03A704E4" w14:textId="77777777" w:rsidR="00D60185" w:rsidRDefault="00D60185" w:rsidP="00D60185">
      <w:pPr>
        <w:pStyle w:val="Textoindependiente"/>
        <w:jc w:val="center"/>
        <w:rPr>
          <w:rFonts w:ascii="Arial" w:hAnsi="Arial" w:cs="Arial"/>
          <w:b/>
        </w:rPr>
      </w:pPr>
      <w:r>
        <w:rPr>
          <w:rFonts w:ascii="Arial" w:hAnsi="Arial" w:cs="Arial"/>
          <w:b/>
        </w:rPr>
        <w:t xml:space="preserve">SECRETARIA MUNICIPAL </w:t>
      </w:r>
    </w:p>
    <w:p w14:paraId="39734185" w14:textId="77777777" w:rsidR="00D60185" w:rsidRDefault="00D60185" w:rsidP="00D60185">
      <w:pPr>
        <w:pStyle w:val="Textoindependiente"/>
        <w:jc w:val="center"/>
        <w:rPr>
          <w:rFonts w:ascii="Arial" w:hAnsi="Arial" w:cs="Arial"/>
          <w:b/>
        </w:rPr>
      </w:pPr>
      <w:r>
        <w:rPr>
          <w:rFonts w:ascii="Arial" w:hAnsi="Arial" w:cs="Arial"/>
          <w:b/>
        </w:rPr>
        <w:t>DE OAXACA DE JUÁREZ.</w:t>
      </w:r>
    </w:p>
    <w:p w14:paraId="15A568FB" w14:textId="77777777" w:rsidR="00D60185" w:rsidRDefault="00D60185" w:rsidP="00D60185">
      <w:pPr>
        <w:pStyle w:val="Textoindependiente"/>
        <w:jc w:val="center"/>
        <w:rPr>
          <w:rFonts w:ascii="Arial" w:hAnsi="Arial" w:cs="Arial"/>
          <w:b/>
        </w:rPr>
      </w:pPr>
    </w:p>
    <w:p w14:paraId="293E99B5" w14:textId="77777777" w:rsidR="00D60185" w:rsidRDefault="00D60185" w:rsidP="00D60185">
      <w:pPr>
        <w:pStyle w:val="Textoindependiente"/>
        <w:jc w:val="center"/>
        <w:rPr>
          <w:rFonts w:ascii="Arial" w:hAnsi="Arial" w:cs="Arial"/>
          <w:b/>
        </w:rPr>
      </w:pPr>
    </w:p>
    <w:p w14:paraId="619B6FB9" w14:textId="77777777" w:rsidR="00D60185" w:rsidRDefault="00D60185" w:rsidP="00D60185">
      <w:pPr>
        <w:pStyle w:val="Textoindependiente"/>
        <w:jc w:val="center"/>
        <w:rPr>
          <w:rFonts w:ascii="Arial" w:hAnsi="Arial" w:cs="Arial"/>
          <w:b/>
        </w:rPr>
      </w:pPr>
    </w:p>
    <w:p w14:paraId="2319E42D" w14:textId="77777777" w:rsidR="00D60185" w:rsidRDefault="00D60185" w:rsidP="00D60185">
      <w:pPr>
        <w:jc w:val="center"/>
        <w:rPr>
          <w:rFonts w:ascii="Arial" w:hAnsi="Arial" w:cs="Arial"/>
          <w:b/>
          <w:bCs/>
          <w:spacing w:val="-1"/>
          <w:sz w:val="20"/>
          <w:szCs w:val="20"/>
        </w:rPr>
      </w:pPr>
      <w:r>
        <w:rPr>
          <w:rFonts w:ascii="Arial" w:hAnsi="Arial" w:cs="Arial"/>
          <w:b/>
          <w:bCs/>
          <w:spacing w:val="-1"/>
          <w:sz w:val="20"/>
          <w:szCs w:val="20"/>
        </w:rPr>
        <w:t>EDITH ELENA RODRÍGUEZ ESCOBAR.</w:t>
      </w:r>
    </w:p>
    <w:p w14:paraId="16873541" w14:textId="72B7A0E2" w:rsidR="002B71C8" w:rsidRDefault="002B71C8" w:rsidP="008D3000">
      <w:pPr>
        <w:rPr>
          <w:rFonts w:ascii="Arial" w:hAnsi="Arial" w:cs="Arial"/>
          <w:b/>
          <w:bCs/>
        </w:rPr>
      </w:pPr>
    </w:p>
    <w:p w14:paraId="09A3F684" w14:textId="0025C316" w:rsidR="002B71C8" w:rsidRDefault="00881C1A" w:rsidP="008D3000">
      <w:pPr>
        <w:rPr>
          <w:rFonts w:ascii="Arial" w:hAnsi="Arial" w:cs="Arial"/>
          <w:b/>
          <w:bCs/>
        </w:rPr>
      </w:pPr>
      <w:r>
        <w:rPr>
          <w:noProof/>
          <w:lang w:eastAsia="es-MX"/>
        </w:rPr>
        <w:drawing>
          <wp:anchor distT="0" distB="0" distL="114300" distR="114300" simplePos="0" relativeHeight="252354048" behindDoc="1" locked="0" layoutInCell="1" allowOverlap="1" wp14:anchorId="43B9C490" wp14:editId="40107AF0">
            <wp:simplePos x="0" y="0"/>
            <wp:positionH relativeFrom="column">
              <wp:posOffset>-544</wp:posOffset>
            </wp:positionH>
            <wp:positionV relativeFrom="paragraph">
              <wp:posOffset>-181</wp:posOffset>
            </wp:positionV>
            <wp:extent cx="2735580" cy="265430"/>
            <wp:effectExtent l="0" t="0" r="7620" b="1270"/>
            <wp:wrapTopAndBottom/>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0465ADE3" w14:textId="77777777" w:rsidR="00881C1A" w:rsidRDefault="00881C1A" w:rsidP="00881C1A">
      <w:pPr>
        <w:jc w:val="both"/>
        <w:rPr>
          <w:rFonts w:ascii="Arial" w:eastAsia="Arial" w:hAnsi="Arial" w:cs="Arial"/>
          <w:sz w:val="20"/>
          <w:szCs w:val="20"/>
          <w:lang w:val="es-ES"/>
        </w:rPr>
      </w:pPr>
      <w:r>
        <w:rPr>
          <w:rFonts w:ascii="Arial" w:eastAsia="Arial" w:hAnsi="Arial" w:cs="Arial"/>
          <w:b/>
          <w:sz w:val="20"/>
          <w:szCs w:val="20"/>
          <w:lang w:val="es-ES"/>
        </w:rPr>
        <w:t>FRANCISCO MARTÍNEZ NERI</w:t>
      </w:r>
      <w:r>
        <w:rPr>
          <w:rFonts w:ascii="Arial" w:eastAsia="Arial" w:hAnsi="Arial" w:cs="Arial"/>
          <w:sz w:val="20"/>
          <w:szCs w:val="20"/>
          <w:lang w:val="es-ES"/>
        </w:rPr>
        <w:t>, Presidente Municipal Constitucional del Municipio de Oaxaca de Juárez, del Estado Libre y Soberano de Oaxaca, a sus habitantes hace saber:</w:t>
      </w:r>
    </w:p>
    <w:p w14:paraId="4BCC9D4E" w14:textId="77777777" w:rsidR="00881C1A" w:rsidRDefault="00881C1A" w:rsidP="00881C1A">
      <w:pPr>
        <w:jc w:val="both"/>
        <w:rPr>
          <w:rFonts w:ascii="Arial" w:eastAsia="Arial" w:hAnsi="Arial" w:cs="Arial"/>
          <w:sz w:val="20"/>
          <w:szCs w:val="20"/>
          <w:lang w:val="es-ES"/>
        </w:rPr>
      </w:pPr>
    </w:p>
    <w:p w14:paraId="03BB89E3" w14:textId="77777777" w:rsidR="00881C1A" w:rsidRPr="00881C1A" w:rsidRDefault="00881C1A" w:rsidP="00881C1A">
      <w:pPr>
        <w:jc w:val="both"/>
        <w:rPr>
          <w:rFonts w:ascii="Arial" w:hAnsi="Arial" w:cs="Arial"/>
          <w:sz w:val="20"/>
          <w:szCs w:val="20"/>
        </w:rPr>
      </w:pPr>
      <w:r>
        <w:rPr>
          <w:rFonts w:ascii="Arial" w:eastAsia="Arial" w:hAnsi="Arial" w:cs="Arial"/>
          <w:sz w:val="20"/>
          <w:szCs w:val="20"/>
          <w:lang w:val="es-ES"/>
        </w:rPr>
        <w:t xml:space="preserve">Que el </w:t>
      </w:r>
      <w:r>
        <w:rPr>
          <w:rFonts w:ascii="Arial" w:hAnsi="Arial" w:cs="Arial"/>
          <w:sz w:val="20"/>
          <w:szCs w:val="20"/>
        </w:rPr>
        <w:t xml:space="preserve">Honorable Ayuntamiento del Municipio de Oaxaca de Juárez, Oaxaca, en uso de sus atribuciones y facultades y con fundamento en lo </w:t>
      </w:r>
      <w:r>
        <w:rPr>
          <w:rFonts w:ascii="Arial" w:hAnsi="Arial" w:cs="Arial"/>
          <w:sz w:val="20"/>
          <w:szCs w:val="20"/>
        </w:rPr>
        <w:lastRenderedPageBreak/>
        <w:t xml:space="preserve">dispuesto por los artículos 115 fracción II de la Constitución Política de los Estados Unidos Mexicanos; 113 fracción I de la Constitución Política del Estado Libre y Soberano de Oaxaca; 68 fracción V, 136, 137 y 138 de la Ley Orgánica Municipal; 54 </w:t>
      </w:r>
      <w:r w:rsidRPr="00881C1A">
        <w:rPr>
          <w:rFonts w:ascii="Arial" w:hAnsi="Arial" w:cs="Arial"/>
          <w:sz w:val="20"/>
          <w:szCs w:val="20"/>
        </w:rPr>
        <w:t>fracción IV y 242 del Bando de Policía y Gobierno del Municipio de Oaxaca de Juárez; y 3, 4 y 5 del Reglamento de la Gaceta del Municipio de Oaxaca de Juárez; en sesión Ordinaria de Cabildo de fecha veintitrés de noviembre de dos mil veintitrés, tuvo a bien aprobar y expedir el siguiente:</w:t>
      </w:r>
    </w:p>
    <w:p w14:paraId="4CA5870E" w14:textId="77777777" w:rsidR="00881C1A" w:rsidRPr="00881C1A" w:rsidRDefault="00881C1A" w:rsidP="00881C1A">
      <w:pPr>
        <w:rPr>
          <w:rFonts w:ascii="Arial" w:hAnsi="Arial" w:cs="Arial"/>
          <w:sz w:val="20"/>
          <w:szCs w:val="20"/>
        </w:rPr>
      </w:pPr>
    </w:p>
    <w:p w14:paraId="053B09C4" w14:textId="780D2C6A" w:rsidR="00881C1A" w:rsidRPr="00881C1A" w:rsidRDefault="00881C1A" w:rsidP="00881C1A">
      <w:pPr>
        <w:pStyle w:val="Textoindependiente"/>
        <w:jc w:val="center"/>
        <w:outlineLvl w:val="0"/>
        <w:rPr>
          <w:rFonts w:ascii="Arial" w:hAnsi="Arial" w:cs="Arial"/>
          <w:b/>
        </w:rPr>
      </w:pPr>
      <w:r w:rsidRPr="00881C1A">
        <w:rPr>
          <w:rFonts w:ascii="Arial" w:hAnsi="Arial" w:cs="Arial"/>
          <w:b/>
        </w:rPr>
        <w:t>DICTAMEN CDEyMR/324/2023</w:t>
      </w:r>
    </w:p>
    <w:p w14:paraId="44F26A56" w14:textId="77777777" w:rsidR="00881C1A" w:rsidRPr="00881C1A" w:rsidRDefault="00881C1A" w:rsidP="00881C1A">
      <w:pPr>
        <w:rPr>
          <w:rFonts w:ascii="Arial" w:hAnsi="Arial" w:cs="Arial"/>
          <w:b/>
          <w:sz w:val="20"/>
          <w:szCs w:val="20"/>
        </w:rPr>
      </w:pPr>
    </w:p>
    <w:p w14:paraId="6D0067FE" w14:textId="77777777" w:rsidR="00881C1A" w:rsidRPr="00881C1A" w:rsidRDefault="00881C1A" w:rsidP="00881C1A">
      <w:pPr>
        <w:jc w:val="center"/>
        <w:rPr>
          <w:rFonts w:ascii="Arial" w:eastAsia="Arial" w:hAnsi="Arial" w:cs="Arial"/>
          <w:sz w:val="20"/>
          <w:szCs w:val="20"/>
        </w:rPr>
      </w:pPr>
      <w:r w:rsidRPr="00881C1A">
        <w:rPr>
          <w:rFonts w:ascii="Arial" w:eastAsia="Arial" w:hAnsi="Arial" w:cs="Arial"/>
          <w:b/>
          <w:sz w:val="20"/>
          <w:szCs w:val="20"/>
        </w:rPr>
        <w:t>C O N S I D E R A N D O</w:t>
      </w:r>
    </w:p>
    <w:p w14:paraId="43A26333" w14:textId="77777777" w:rsidR="00881C1A" w:rsidRPr="00881C1A" w:rsidRDefault="00881C1A" w:rsidP="00881C1A">
      <w:pPr>
        <w:jc w:val="both"/>
        <w:rPr>
          <w:rFonts w:ascii="Arial" w:eastAsia="Arial" w:hAnsi="Arial" w:cs="Arial"/>
          <w:sz w:val="20"/>
          <w:szCs w:val="20"/>
        </w:rPr>
      </w:pPr>
    </w:p>
    <w:p w14:paraId="47C472F8" w14:textId="77777777" w:rsidR="00881C1A" w:rsidRPr="00881C1A" w:rsidRDefault="00881C1A" w:rsidP="00881C1A">
      <w:pPr>
        <w:jc w:val="both"/>
        <w:rPr>
          <w:rFonts w:ascii="Arial" w:eastAsia="Arial" w:hAnsi="Arial" w:cs="Arial"/>
          <w:sz w:val="20"/>
          <w:szCs w:val="20"/>
        </w:rPr>
      </w:pPr>
      <w:r w:rsidRPr="00881C1A">
        <w:rPr>
          <w:rFonts w:ascii="Arial" w:eastAsia="Arial" w:hAnsi="Arial" w:cs="Arial"/>
          <w:b/>
          <w:sz w:val="20"/>
          <w:szCs w:val="20"/>
        </w:rPr>
        <w:t xml:space="preserve">PRIMERO.- </w:t>
      </w:r>
      <w:r w:rsidRPr="00881C1A">
        <w:rPr>
          <w:rFonts w:ascii="Arial" w:eastAsia="Arial" w:hAnsi="Arial" w:cs="Arial"/>
          <w:sz w:val="20"/>
          <w:szCs w:val="20"/>
        </w:rPr>
        <w:t>Esta Comisión de Desarrollo Económico y Mejora Regulatoria es competente para resolver el presente asunto, con fundamento en lo establecido por los artículos 55 y 56 de la Ley Orgánica Municipal del Estado de Oaxaca, artículos 61, 62 fracción III,</w:t>
      </w:r>
      <w:r w:rsidRPr="00881C1A">
        <w:rPr>
          <w:rFonts w:ascii="Arial" w:eastAsia="Arial" w:hAnsi="Arial" w:cs="Arial"/>
          <w:b/>
          <w:sz w:val="20"/>
          <w:szCs w:val="20"/>
        </w:rPr>
        <w:t xml:space="preserve"> </w:t>
      </w:r>
      <w:r w:rsidRPr="00881C1A">
        <w:rPr>
          <w:rFonts w:ascii="Arial" w:eastAsia="Arial" w:hAnsi="Arial" w:cs="Arial"/>
          <w:sz w:val="20"/>
          <w:szCs w:val="20"/>
        </w:rPr>
        <w:t>63 fracción XX, 67, 68 y 93 fracción XI del Bando de Policía y Gobierno del Municipio de Oaxaca de Juárez, así como los artículos 5, 37, 62 y 65 del Reglamento de Establecimientos Comerciales, Industriales y de Servicios del Municipio de Oaxaca de Juárez.</w:t>
      </w:r>
    </w:p>
    <w:p w14:paraId="567B6CF5" w14:textId="77777777" w:rsidR="00881C1A" w:rsidRPr="00881C1A" w:rsidRDefault="00881C1A" w:rsidP="00881C1A">
      <w:pPr>
        <w:jc w:val="both"/>
        <w:rPr>
          <w:rFonts w:ascii="Arial" w:eastAsia="Arial" w:hAnsi="Arial" w:cs="Arial"/>
          <w:sz w:val="20"/>
          <w:szCs w:val="20"/>
        </w:rPr>
      </w:pPr>
    </w:p>
    <w:p w14:paraId="580FDD2D" w14:textId="77777777" w:rsidR="00881C1A" w:rsidRPr="00881C1A" w:rsidRDefault="00881C1A" w:rsidP="00881C1A">
      <w:pPr>
        <w:jc w:val="both"/>
        <w:rPr>
          <w:rFonts w:ascii="Arial" w:eastAsia="Arial" w:hAnsi="Arial" w:cs="Arial"/>
          <w:sz w:val="20"/>
          <w:szCs w:val="20"/>
        </w:rPr>
      </w:pPr>
      <w:r w:rsidRPr="00881C1A">
        <w:rPr>
          <w:rFonts w:ascii="Arial" w:eastAsia="Arial" w:hAnsi="Arial" w:cs="Arial"/>
          <w:b/>
          <w:sz w:val="20"/>
          <w:szCs w:val="20"/>
        </w:rPr>
        <w:t xml:space="preserve">SEGUNDO. - </w:t>
      </w:r>
      <w:r w:rsidRPr="00881C1A">
        <w:rPr>
          <w:rFonts w:ascii="Arial" w:eastAsia="Arial" w:hAnsi="Arial" w:cs="Arial"/>
          <w:sz w:val="20"/>
          <w:szCs w:val="20"/>
        </w:rPr>
        <w:t>De conformidad con lo establecido en el Bando de Policía y Gobierno del Municipio de Oaxaca de Juárez, en su numeral 93 fracción XI, la Comisión de Desarrollo Económico y Mejora Regulatoria tendrá como su función:</w:t>
      </w:r>
    </w:p>
    <w:p w14:paraId="73A4EFF2" w14:textId="77777777" w:rsidR="00881C1A" w:rsidRPr="00881C1A" w:rsidRDefault="00881C1A" w:rsidP="00881C1A">
      <w:pPr>
        <w:jc w:val="both"/>
        <w:rPr>
          <w:rFonts w:ascii="Arial" w:eastAsia="Arial" w:hAnsi="Arial" w:cs="Arial"/>
          <w:sz w:val="20"/>
          <w:szCs w:val="20"/>
        </w:rPr>
      </w:pPr>
    </w:p>
    <w:p w14:paraId="199606A3" w14:textId="77777777" w:rsidR="00881C1A" w:rsidRPr="00881C1A" w:rsidRDefault="00881C1A" w:rsidP="00881C1A">
      <w:pPr>
        <w:ind w:left="284"/>
        <w:jc w:val="both"/>
        <w:rPr>
          <w:rFonts w:ascii="Arial" w:eastAsia="Arial" w:hAnsi="Arial" w:cs="Arial"/>
          <w:i/>
          <w:sz w:val="20"/>
          <w:szCs w:val="20"/>
        </w:rPr>
      </w:pPr>
      <w:r w:rsidRPr="00881C1A">
        <w:rPr>
          <w:rFonts w:ascii="Arial" w:eastAsia="Arial" w:hAnsi="Arial" w:cs="Arial"/>
          <w:i/>
          <w:sz w:val="20"/>
          <w:szCs w:val="20"/>
        </w:rPr>
        <w:t>"Dictaminar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2B894819" w14:textId="77777777" w:rsidR="00881C1A" w:rsidRPr="00881C1A" w:rsidRDefault="00881C1A" w:rsidP="00881C1A">
      <w:pPr>
        <w:jc w:val="both"/>
        <w:rPr>
          <w:rFonts w:ascii="Arial" w:eastAsia="Arial" w:hAnsi="Arial" w:cs="Arial"/>
          <w:i/>
          <w:sz w:val="20"/>
          <w:szCs w:val="20"/>
        </w:rPr>
      </w:pPr>
    </w:p>
    <w:p w14:paraId="4C9FB95A" w14:textId="77777777" w:rsidR="00881C1A" w:rsidRPr="00881C1A" w:rsidRDefault="00881C1A" w:rsidP="00881C1A">
      <w:pPr>
        <w:jc w:val="both"/>
        <w:rPr>
          <w:rFonts w:ascii="Arial" w:eastAsia="Arial" w:hAnsi="Arial" w:cs="Arial"/>
          <w:sz w:val="20"/>
          <w:szCs w:val="20"/>
        </w:rPr>
      </w:pPr>
      <w:r w:rsidRPr="00881C1A">
        <w:rPr>
          <w:rFonts w:ascii="Arial" w:eastAsia="Arial" w:hAnsi="Arial" w:cs="Arial"/>
          <w:sz w:val="20"/>
          <w:szCs w:val="20"/>
        </w:rPr>
        <w:t>Así mismo el artículo 65 del Reglamento de Establecimientos Comerciales, Industriales y de Servicios del Municipio de Oaxaca de Juárez señala que: "Tratándose de establecimientos comerciales de control especial, una vez acreditados los requisitos a que se refiere el artículo 62, se seguirá el procedimiento establecido en el artículo 58 incisos a), b), c) y d) del presente reglamento.</w:t>
      </w:r>
    </w:p>
    <w:p w14:paraId="26969C78" w14:textId="77777777" w:rsidR="00881C1A" w:rsidRPr="00881C1A" w:rsidRDefault="00881C1A" w:rsidP="00881C1A">
      <w:pPr>
        <w:jc w:val="both"/>
        <w:rPr>
          <w:rFonts w:ascii="Arial" w:eastAsia="Arial" w:hAnsi="Arial" w:cs="Arial"/>
          <w:sz w:val="20"/>
          <w:szCs w:val="20"/>
        </w:rPr>
      </w:pPr>
    </w:p>
    <w:p w14:paraId="7AFD7B36" w14:textId="77777777" w:rsidR="00881C1A" w:rsidRPr="00881C1A" w:rsidRDefault="00881C1A" w:rsidP="00881C1A">
      <w:pPr>
        <w:jc w:val="both"/>
        <w:rPr>
          <w:rFonts w:ascii="Arial" w:eastAsia="Arial" w:hAnsi="Arial" w:cs="Arial"/>
          <w:sz w:val="20"/>
          <w:szCs w:val="20"/>
        </w:rPr>
      </w:pPr>
      <w:r w:rsidRPr="00881C1A">
        <w:rPr>
          <w:rFonts w:ascii="Arial" w:eastAsia="Arial" w:hAnsi="Arial" w:cs="Arial"/>
          <w:sz w:val="20"/>
          <w:szCs w:val="20"/>
        </w:rPr>
        <w:t>Una vez emitido el dictamen correspondiente, será turnado a la Secretaría Municipal para que por su conducto sea turnado al Cabildo para su aprobación.</w:t>
      </w:r>
    </w:p>
    <w:p w14:paraId="696CBBBA" w14:textId="77777777" w:rsidR="00881C1A" w:rsidRPr="00881C1A" w:rsidRDefault="00881C1A" w:rsidP="00881C1A">
      <w:pPr>
        <w:jc w:val="both"/>
        <w:rPr>
          <w:rFonts w:ascii="Arial" w:eastAsia="Arial" w:hAnsi="Arial" w:cs="Arial"/>
          <w:sz w:val="20"/>
          <w:szCs w:val="20"/>
        </w:rPr>
      </w:pPr>
    </w:p>
    <w:p w14:paraId="0B6ACB2E" w14:textId="77777777" w:rsidR="00881C1A" w:rsidRPr="00881C1A" w:rsidRDefault="00881C1A" w:rsidP="00881C1A">
      <w:pPr>
        <w:jc w:val="both"/>
        <w:rPr>
          <w:rFonts w:ascii="Arial" w:eastAsia="Arial" w:hAnsi="Arial" w:cs="Arial"/>
          <w:sz w:val="20"/>
          <w:szCs w:val="20"/>
        </w:rPr>
      </w:pPr>
      <w:r w:rsidRPr="00881C1A">
        <w:rPr>
          <w:rFonts w:ascii="Arial" w:eastAsia="Arial" w:hAnsi="Arial" w:cs="Arial"/>
          <w:sz w:val="20"/>
          <w:szCs w:val="20"/>
        </w:rPr>
        <w:lastRenderedPageBreak/>
        <w:t>La Secretaría Municipal deberá notificar a la Unidad la resolución del Cabildo para la continuación del trámite.</w:t>
      </w:r>
    </w:p>
    <w:p w14:paraId="1B0159D0" w14:textId="77777777" w:rsidR="00881C1A" w:rsidRPr="00881C1A" w:rsidRDefault="00881C1A" w:rsidP="00881C1A">
      <w:pPr>
        <w:jc w:val="both"/>
        <w:rPr>
          <w:rFonts w:ascii="Arial" w:eastAsia="Arial" w:hAnsi="Arial" w:cs="Arial"/>
          <w:sz w:val="20"/>
          <w:szCs w:val="20"/>
        </w:rPr>
      </w:pPr>
    </w:p>
    <w:p w14:paraId="1DDF3996" w14:textId="77777777" w:rsidR="00881C1A" w:rsidRPr="00881C1A" w:rsidRDefault="00881C1A" w:rsidP="00881C1A">
      <w:pPr>
        <w:jc w:val="both"/>
        <w:rPr>
          <w:rFonts w:ascii="Arial" w:eastAsia="Arial" w:hAnsi="Arial" w:cs="Arial"/>
          <w:sz w:val="20"/>
          <w:szCs w:val="20"/>
        </w:rPr>
      </w:pPr>
      <w:r w:rsidRPr="00881C1A">
        <w:rPr>
          <w:rFonts w:ascii="Arial" w:eastAsia="Arial" w:hAnsi="Arial" w:cs="Arial"/>
          <w:sz w:val="20"/>
          <w:szCs w:val="20"/>
        </w:rPr>
        <w:t>Cuando el dictamen resulte procedente, los titulares de los establecimientos comerciales, podrán obtener, previo pago de derechos, el registro correspondiente al padrón fiscal.</w:t>
      </w:r>
    </w:p>
    <w:p w14:paraId="17B0EBBD" w14:textId="77777777" w:rsidR="00881C1A" w:rsidRPr="00881C1A" w:rsidRDefault="00881C1A" w:rsidP="00881C1A">
      <w:pPr>
        <w:jc w:val="both"/>
        <w:rPr>
          <w:rFonts w:ascii="Arial" w:eastAsia="Arial" w:hAnsi="Arial" w:cs="Arial"/>
          <w:sz w:val="20"/>
          <w:szCs w:val="20"/>
        </w:rPr>
      </w:pPr>
    </w:p>
    <w:p w14:paraId="795066A2" w14:textId="77777777" w:rsidR="00881C1A" w:rsidRPr="00881C1A" w:rsidRDefault="00881C1A" w:rsidP="00881C1A">
      <w:pPr>
        <w:jc w:val="both"/>
        <w:rPr>
          <w:rFonts w:ascii="Arial" w:eastAsia="Arial" w:hAnsi="Arial" w:cs="Arial"/>
          <w:sz w:val="20"/>
          <w:szCs w:val="20"/>
        </w:rPr>
      </w:pPr>
      <w:r w:rsidRPr="00881C1A">
        <w:rPr>
          <w:rFonts w:ascii="Arial" w:eastAsia="Arial" w:hAnsi="Arial" w:cs="Arial"/>
          <w:sz w:val="20"/>
          <w:szCs w:val="20"/>
        </w:rPr>
        <w:t xml:space="preserve">En virtud que la solicitud de la persona moral </w:t>
      </w:r>
      <w:r w:rsidRPr="00881C1A">
        <w:rPr>
          <w:rFonts w:ascii="Arial" w:eastAsia="Arial" w:hAnsi="Arial" w:cs="Arial"/>
          <w:b/>
          <w:sz w:val="20"/>
          <w:szCs w:val="20"/>
        </w:rPr>
        <w:t xml:space="preserve">PRODUCTOS DE CONSUMO Z S.A. DE C.V. </w:t>
      </w:r>
      <w:r w:rsidRPr="00881C1A">
        <w:rPr>
          <w:rFonts w:ascii="Arial" w:eastAsia="Arial" w:hAnsi="Arial" w:cs="Arial"/>
          <w:sz w:val="20"/>
          <w:szCs w:val="20"/>
        </w:rPr>
        <w:t xml:space="preserve">recibida con fecha diecisiete de agosto de dos mil veintitrés en la Unidad de Trámites Empresariales, consiste en tramitar la licencia para un establecimiento con giro comercial de </w:t>
      </w:r>
      <w:r w:rsidRPr="00881C1A">
        <w:rPr>
          <w:rFonts w:ascii="Arial" w:eastAsia="Arial" w:hAnsi="Arial" w:cs="Arial"/>
          <w:b/>
          <w:sz w:val="20"/>
          <w:szCs w:val="20"/>
        </w:rPr>
        <w:t xml:space="preserve">MINISÚPER CON VENTA DE CERVEZA, VINOS Y LICORES EN BOTELLA CERRADA, </w:t>
      </w:r>
      <w:r w:rsidRPr="00881C1A">
        <w:rPr>
          <w:rFonts w:ascii="Arial" w:eastAsia="Arial" w:hAnsi="Arial" w:cs="Arial"/>
          <w:sz w:val="20"/>
          <w:szCs w:val="20"/>
        </w:rPr>
        <w:t>la cual es una actividad catalogada de control especial, de conformidad con el Catálogo de Giros Comerciales, Industriales y de Servicios del Municipio de Oaxaca de Juárez, se requiere que la Comisión de Desarrollo Económico y Mejora Regulatoria determine la procedencia de su petición, previo análisis y revisión de los requisitos establecidos en las disposiciones legales correspondientes.</w:t>
      </w:r>
    </w:p>
    <w:p w14:paraId="1C7E3ECD" w14:textId="77777777" w:rsidR="00881C1A" w:rsidRPr="00881C1A" w:rsidRDefault="00881C1A" w:rsidP="00881C1A">
      <w:pPr>
        <w:jc w:val="both"/>
        <w:rPr>
          <w:rFonts w:ascii="Arial" w:eastAsia="Arial" w:hAnsi="Arial" w:cs="Arial"/>
          <w:sz w:val="20"/>
          <w:szCs w:val="20"/>
        </w:rPr>
      </w:pPr>
    </w:p>
    <w:p w14:paraId="323C1252" w14:textId="77777777" w:rsidR="00881C1A" w:rsidRPr="00881C1A" w:rsidRDefault="00881C1A" w:rsidP="00881C1A">
      <w:pPr>
        <w:jc w:val="both"/>
        <w:rPr>
          <w:rFonts w:ascii="Arial" w:eastAsia="Arial" w:hAnsi="Arial" w:cs="Arial"/>
          <w:sz w:val="20"/>
          <w:szCs w:val="20"/>
        </w:rPr>
      </w:pPr>
      <w:r w:rsidRPr="00881C1A">
        <w:rPr>
          <w:rFonts w:ascii="Arial" w:eastAsia="Arial" w:hAnsi="Arial" w:cs="Arial"/>
          <w:b/>
          <w:sz w:val="20"/>
          <w:szCs w:val="20"/>
        </w:rPr>
        <w:t xml:space="preserve">TERCERO. - </w:t>
      </w:r>
      <w:r w:rsidRPr="00881C1A">
        <w:rPr>
          <w:rFonts w:ascii="Arial" w:eastAsia="Arial" w:hAnsi="Arial" w:cs="Arial"/>
          <w:sz w:val="20"/>
          <w:szCs w:val="20"/>
        </w:rPr>
        <w:t>El artículo 62 del Reglamento de Establecimientos Comerciales, Industriales y de Servicios del Municipio de Oaxaca de Juárez señala los documentos que deberá exhibir el promovente para iniciar el procedimiento de altas, licencias y permisos. Y del análisis de las documentales que integran el expediente, se tiene que:</w:t>
      </w:r>
    </w:p>
    <w:p w14:paraId="45979115" w14:textId="77777777" w:rsidR="00881C1A" w:rsidRPr="00881C1A" w:rsidRDefault="00881C1A" w:rsidP="00881C1A">
      <w:pPr>
        <w:jc w:val="both"/>
        <w:rPr>
          <w:rFonts w:ascii="Arial" w:eastAsia="Arial" w:hAnsi="Arial" w:cs="Arial"/>
          <w:sz w:val="20"/>
          <w:szCs w:val="20"/>
        </w:rPr>
      </w:pPr>
    </w:p>
    <w:p w14:paraId="62A59C6E" w14:textId="77777777" w:rsidR="00881C1A" w:rsidRPr="00881C1A" w:rsidRDefault="00881C1A" w:rsidP="00881C1A">
      <w:pPr>
        <w:ind w:left="284"/>
        <w:jc w:val="both"/>
        <w:rPr>
          <w:rFonts w:ascii="Arial" w:eastAsia="Arial" w:hAnsi="Arial" w:cs="Arial"/>
          <w:sz w:val="20"/>
          <w:szCs w:val="20"/>
        </w:rPr>
      </w:pPr>
      <w:r w:rsidRPr="00881C1A">
        <w:rPr>
          <w:rFonts w:ascii="Arial" w:eastAsia="Arial" w:hAnsi="Arial" w:cs="Arial"/>
          <w:b/>
          <w:sz w:val="20"/>
          <w:szCs w:val="20"/>
        </w:rPr>
        <w:t xml:space="preserve">• Formato Único. </w:t>
      </w:r>
      <w:r w:rsidRPr="00881C1A">
        <w:rPr>
          <w:rFonts w:ascii="Arial" w:eastAsia="Arial" w:hAnsi="Arial" w:cs="Arial"/>
          <w:sz w:val="20"/>
          <w:szCs w:val="20"/>
        </w:rPr>
        <w:t>Se da cumplimiento con el formato único recibido con fecha diecisiete de agosto de dos mil veintitrés en la Unidad de Trámites Empresariales encontrándose visible en la foja 88 del expediente en estudio.</w:t>
      </w:r>
    </w:p>
    <w:p w14:paraId="066F24F2" w14:textId="77777777" w:rsidR="00881C1A" w:rsidRPr="00881C1A" w:rsidRDefault="00881C1A" w:rsidP="00881C1A">
      <w:pPr>
        <w:ind w:left="284"/>
        <w:jc w:val="both"/>
        <w:rPr>
          <w:rFonts w:ascii="Arial" w:eastAsia="Arial" w:hAnsi="Arial" w:cs="Arial"/>
          <w:sz w:val="20"/>
          <w:szCs w:val="20"/>
        </w:rPr>
      </w:pPr>
    </w:p>
    <w:p w14:paraId="70E90A7D" w14:textId="77777777" w:rsidR="00881C1A" w:rsidRPr="00881C1A" w:rsidRDefault="00881C1A" w:rsidP="00881C1A">
      <w:pPr>
        <w:ind w:left="284"/>
        <w:jc w:val="both"/>
        <w:rPr>
          <w:rFonts w:ascii="Arial" w:eastAsia="Arial" w:hAnsi="Arial" w:cs="Arial"/>
          <w:sz w:val="20"/>
          <w:szCs w:val="20"/>
        </w:rPr>
      </w:pPr>
      <w:r w:rsidRPr="00881C1A">
        <w:rPr>
          <w:rFonts w:ascii="Arial" w:eastAsia="Arial" w:hAnsi="Arial" w:cs="Arial"/>
          <w:b/>
          <w:sz w:val="20"/>
          <w:szCs w:val="20"/>
        </w:rPr>
        <w:t>• Acta constitutiva inscrita ante el Registro Público de la Propiedad y de Comercio.</w:t>
      </w:r>
    </w:p>
    <w:p w14:paraId="37444E8E" w14:textId="77777777" w:rsidR="00881C1A" w:rsidRPr="00881C1A" w:rsidRDefault="00881C1A" w:rsidP="00881C1A">
      <w:pPr>
        <w:ind w:left="284"/>
        <w:jc w:val="both"/>
        <w:rPr>
          <w:rFonts w:ascii="Arial" w:eastAsia="Arial" w:hAnsi="Arial" w:cs="Arial"/>
          <w:sz w:val="20"/>
          <w:szCs w:val="20"/>
        </w:rPr>
      </w:pPr>
      <w:r w:rsidRPr="00881C1A">
        <w:rPr>
          <w:rFonts w:ascii="Arial" w:eastAsia="Arial" w:hAnsi="Arial" w:cs="Arial"/>
          <w:sz w:val="20"/>
          <w:szCs w:val="20"/>
        </w:rPr>
        <w:t xml:space="preserve">El solicitante exhibe instrumento notarial número 2,344, tomo 16 de fecha 12 de febrero de 2013, otorgado ante la fe del Licenciado David Alfaro Ramírez, Notario público número 26 de Guadalajara Jalisco, en la que se lleva acabo la protocolización de acta de asamblea general ordinaria de fecha 26 de diciembre del año 2012, mediante el cual se hace constar la constitución de la sociedad denominada "ENSAMBLES INTELIGENTES DE OCCIDENTE", SOCIEDAD ANÓNIMA DE CAPITAL VARIABLE y se hace constar el cambio de su denominación social para que adopte la </w:t>
      </w:r>
      <w:r w:rsidRPr="00881C1A">
        <w:rPr>
          <w:rFonts w:ascii="Arial" w:eastAsia="Arial" w:hAnsi="Arial" w:cs="Arial"/>
          <w:sz w:val="20"/>
          <w:szCs w:val="20"/>
        </w:rPr>
        <w:lastRenderedPageBreak/>
        <w:t>denominación de "PRODUCTOS DE CONSUMO Z", SOCIEDAD ANÓNIMA DE CAPITAL VARIABLE" visible en la foja 014 a 023 del expediente en estudio.</w:t>
      </w:r>
    </w:p>
    <w:p w14:paraId="52865BDA" w14:textId="77777777" w:rsidR="00881C1A" w:rsidRPr="00881C1A" w:rsidRDefault="00881C1A" w:rsidP="00881C1A">
      <w:pPr>
        <w:ind w:left="284"/>
        <w:jc w:val="both"/>
        <w:rPr>
          <w:rFonts w:ascii="Arial" w:eastAsia="Arial" w:hAnsi="Arial" w:cs="Arial"/>
          <w:sz w:val="20"/>
          <w:szCs w:val="20"/>
        </w:rPr>
      </w:pPr>
    </w:p>
    <w:p w14:paraId="077E91DD" w14:textId="77777777" w:rsidR="00881C1A" w:rsidRPr="00881C1A" w:rsidRDefault="00881C1A" w:rsidP="00881C1A">
      <w:pPr>
        <w:ind w:left="284"/>
        <w:jc w:val="both"/>
        <w:rPr>
          <w:rFonts w:ascii="Arial" w:eastAsia="Arial" w:hAnsi="Arial" w:cs="Arial"/>
          <w:sz w:val="20"/>
          <w:szCs w:val="20"/>
        </w:rPr>
      </w:pPr>
      <w:r w:rsidRPr="00881C1A">
        <w:rPr>
          <w:rFonts w:ascii="Arial" w:eastAsia="Arial" w:hAnsi="Arial" w:cs="Arial"/>
          <w:sz w:val="20"/>
          <w:szCs w:val="20"/>
        </w:rPr>
        <w:t xml:space="preserve">Por otra parte, se exhibe copia de poder Notarial número 17,418 tomo 110, con fecha de 7 de marzo del año 2019 ante la fe del licenciado DAVID ALFARO </w:t>
      </w:r>
      <w:proofErr w:type="spellStart"/>
      <w:r w:rsidRPr="00881C1A">
        <w:rPr>
          <w:rFonts w:ascii="Arial" w:eastAsia="Arial" w:hAnsi="Arial" w:cs="Arial"/>
          <w:sz w:val="20"/>
          <w:szCs w:val="20"/>
        </w:rPr>
        <w:t>RAMIREZ</w:t>
      </w:r>
      <w:proofErr w:type="spellEnd"/>
      <w:r w:rsidRPr="00881C1A">
        <w:rPr>
          <w:rFonts w:ascii="Arial" w:eastAsia="Arial" w:hAnsi="Arial" w:cs="Arial"/>
          <w:sz w:val="20"/>
          <w:szCs w:val="20"/>
        </w:rPr>
        <w:t>(sic), Notario Público número 26 de Guadalajara Jalisco, en la que otorga poder general para actos de administración a Gabriela González Santiago. Visible en la foja 01 a 13.</w:t>
      </w:r>
    </w:p>
    <w:p w14:paraId="1DAE92B2" w14:textId="77777777" w:rsidR="00881C1A" w:rsidRPr="00881C1A" w:rsidRDefault="00881C1A" w:rsidP="00881C1A">
      <w:pPr>
        <w:ind w:left="284"/>
        <w:jc w:val="both"/>
        <w:rPr>
          <w:rFonts w:ascii="Arial" w:eastAsia="Arial" w:hAnsi="Arial" w:cs="Arial"/>
          <w:sz w:val="20"/>
          <w:szCs w:val="20"/>
        </w:rPr>
      </w:pPr>
    </w:p>
    <w:p w14:paraId="4D3E6E1C" w14:textId="77777777" w:rsidR="00881C1A" w:rsidRPr="00881C1A" w:rsidRDefault="00881C1A" w:rsidP="00881C1A">
      <w:pPr>
        <w:ind w:left="284"/>
        <w:jc w:val="both"/>
        <w:rPr>
          <w:rFonts w:ascii="Arial" w:eastAsia="Arial" w:hAnsi="Arial" w:cs="Arial"/>
          <w:sz w:val="20"/>
          <w:szCs w:val="20"/>
        </w:rPr>
      </w:pPr>
      <w:r w:rsidRPr="00881C1A">
        <w:rPr>
          <w:rFonts w:ascii="Arial" w:eastAsia="Arial" w:hAnsi="Arial" w:cs="Arial"/>
          <w:b/>
          <w:sz w:val="20"/>
          <w:szCs w:val="20"/>
        </w:rPr>
        <w:t xml:space="preserve">Identificación oficial del apoderado legal. </w:t>
      </w:r>
      <w:r w:rsidRPr="00881C1A">
        <w:rPr>
          <w:rFonts w:ascii="Arial" w:eastAsia="Arial" w:hAnsi="Arial" w:cs="Arial"/>
          <w:sz w:val="20"/>
          <w:szCs w:val="20"/>
        </w:rPr>
        <w:t xml:space="preserve">Consistente en credencial para votar con fotografía expedida por el Instituto Nacional Electoral a favor de la C. GABRIELA </w:t>
      </w:r>
      <w:proofErr w:type="spellStart"/>
      <w:r w:rsidRPr="00881C1A">
        <w:rPr>
          <w:rFonts w:ascii="Arial" w:eastAsia="Arial" w:hAnsi="Arial" w:cs="Arial"/>
          <w:sz w:val="20"/>
          <w:szCs w:val="20"/>
        </w:rPr>
        <w:t>GONZALEZ</w:t>
      </w:r>
      <w:proofErr w:type="spellEnd"/>
      <w:r w:rsidRPr="00881C1A">
        <w:rPr>
          <w:rFonts w:ascii="Arial" w:eastAsia="Arial" w:hAnsi="Arial" w:cs="Arial"/>
          <w:sz w:val="20"/>
          <w:szCs w:val="20"/>
        </w:rPr>
        <w:t>(sic) SANTIAGO, la cual es visible en la foja 87 del expediente.</w:t>
      </w:r>
    </w:p>
    <w:p w14:paraId="6F1311E5" w14:textId="77777777" w:rsidR="00881C1A" w:rsidRPr="00881C1A" w:rsidRDefault="00881C1A" w:rsidP="00881C1A">
      <w:pPr>
        <w:ind w:left="284"/>
        <w:jc w:val="both"/>
        <w:rPr>
          <w:rFonts w:ascii="Arial" w:eastAsia="Arial" w:hAnsi="Arial" w:cs="Arial"/>
          <w:sz w:val="20"/>
          <w:szCs w:val="20"/>
        </w:rPr>
      </w:pPr>
    </w:p>
    <w:p w14:paraId="49A26358" w14:textId="77777777" w:rsidR="00881C1A" w:rsidRPr="00881C1A" w:rsidRDefault="00881C1A" w:rsidP="00881C1A">
      <w:pPr>
        <w:ind w:left="284"/>
        <w:jc w:val="both"/>
        <w:rPr>
          <w:rFonts w:ascii="Arial" w:eastAsia="Arial" w:hAnsi="Arial" w:cs="Arial"/>
          <w:b/>
          <w:sz w:val="20"/>
          <w:szCs w:val="20"/>
        </w:rPr>
      </w:pPr>
      <w:r w:rsidRPr="00881C1A">
        <w:rPr>
          <w:rFonts w:ascii="Arial" w:eastAsia="Arial" w:hAnsi="Arial" w:cs="Arial"/>
          <w:sz w:val="20"/>
          <w:szCs w:val="20"/>
        </w:rPr>
        <w:t xml:space="preserve">• </w:t>
      </w:r>
      <w:r w:rsidRPr="00881C1A">
        <w:rPr>
          <w:rFonts w:ascii="Arial" w:eastAsia="Arial" w:hAnsi="Arial" w:cs="Arial"/>
          <w:b/>
          <w:sz w:val="20"/>
          <w:szCs w:val="20"/>
        </w:rPr>
        <w:t>Documento idóneo para acreditar la propiedad o posesión del inmueble donde se pretende instalar el establecimiento comercial.</w:t>
      </w:r>
    </w:p>
    <w:p w14:paraId="75CA0932" w14:textId="77777777" w:rsidR="00881C1A" w:rsidRPr="00881C1A" w:rsidRDefault="00881C1A" w:rsidP="00881C1A">
      <w:pPr>
        <w:ind w:left="284"/>
        <w:jc w:val="both"/>
        <w:rPr>
          <w:rFonts w:ascii="Arial" w:eastAsia="Arial" w:hAnsi="Arial" w:cs="Arial"/>
          <w:sz w:val="20"/>
          <w:szCs w:val="20"/>
        </w:rPr>
      </w:pPr>
      <w:r w:rsidRPr="00881C1A">
        <w:rPr>
          <w:rFonts w:ascii="Arial" w:eastAsia="Arial" w:hAnsi="Arial" w:cs="Arial"/>
          <w:sz w:val="20"/>
          <w:szCs w:val="20"/>
        </w:rPr>
        <w:t xml:space="preserve">El solicitante exhibe copia del contrato de arrendamiento de fecha primero de abril de dos mil veintitrés que celebran por una parte la CC. CARMEN DÍAZ Y </w:t>
      </w:r>
      <w:proofErr w:type="spellStart"/>
      <w:r w:rsidRPr="00881C1A">
        <w:rPr>
          <w:rFonts w:ascii="Arial" w:eastAsia="Arial" w:hAnsi="Arial" w:cs="Arial"/>
          <w:sz w:val="20"/>
          <w:szCs w:val="20"/>
        </w:rPr>
        <w:t>HUERGO</w:t>
      </w:r>
      <w:proofErr w:type="spellEnd"/>
      <w:r w:rsidRPr="00881C1A">
        <w:rPr>
          <w:rFonts w:ascii="Arial" w:eastAsia="Arial" w:hAnsi="Arial" w:cs="Arial"/>
          <w:sz w:val="20"/>
          <w:szCs w:val="20"/>
        </w:rPr>
        <w:t xml:space="preserve"> Y DON FRANCISCO GALO </w:t>
      </w:r>
      <w:proofErr w:type="spellStart"/>
      <w:r w:rsidRPr="00881C1A">
        <w:rPr>
          <w:rFonts w:ascii="Arial" w:eastAsia="Arial" w:hAnsi="Arial" w:cs="Arial"/>
          <w:sz w:val="20"/>
          <w:szCs w:val="20"/>
        </w:rPr>
        <w:t>GARCIA</w:t>
      </w:r>
      <w:proofErr w:type="spellEnd"/>
      <w:r w:rsidRPr="00881C1A">
        <w:rPr>
          <w:rFonts w:ascii="Arial" w:eastAsia="Arial" w:hAnsi="Arial" w:cs="Arial"/>
          <w:sz w:val="20"/>
          <w:szCs w:val="20"/>
        </w:rPr>
        <w:t xml:space="preserve">(sic) </w:t>
      </w:r>
      <w:proofErr w:type="spellStart"/>
      <w:r w:rsidRPr="00881C1A">
        <w:rPr>
          <w:rFonts w:ascii="Arial" w:eastAsia="Arial" w:hAnsi="Arial" w:cs="Arial"/>
          <w:sz w:val="20"/>
          <w:szCs w:val="20"/>
        </w:rPr>
        <w:t>GUTIERREZ</w:t>
      </w:r>
      <w:proofErr w:type="spellEnd"/>
      <w:r w:rsidRPr="00881C1A">
        <w:rPr>
          <w:rFonts w:ascii="Arial" w:eastAsia="Arial" w:hAnsi="Arial" w:cs="Arial"/>
          <w:sz w:val="20"/>
          <w:szCs w:val="20"/>
        </w:rPr>
        <w:t xml:space="preserve">(sic), representado este último por su esposa la señora CARMEN DÍAZ Y </w:t>
      </w:r>
      <w:proofErr w:type="spellStart"/>
      <w:r w:rsidRPr="00881C1A">
        <w:rPr>
          <w:rFonts w:ascii="Arial" w:eastAsia="Arial" w:hAnsi="Arial" w:cs="Arial"/>
          <w:sz w:val="20"/>
          <w:szCs w:val="20"/>
        </w:rPr>
        <w:t>HUERGO</w:t>
      </w:r>
      <w:proofErr w:type="spellEnd"/>
      <w:r w:rsidRPr="00881C1A">
        <w:rPr>
          <w:rFonts w:ascii="Arial" w:eastAsia="Arial" w:hAnsi="Arial" w:cs="Arial"/>
          <w:sz w:val="20"/>
          <w:szCs w:val="20"/>
        </w:rPr>
        <w:t xml:space="preserve">, como la </w:t>
      </w:r>
      <w:r w:rsidRPr="00881C1A">
        <w:rPr>
          <w:rFonts w:ascii="Arial" w:eastAsia="Arial" w:hAnsi="Arial" w:cs="Arial"/>
          <w:b/>
          <w:sz w:val="20"/>
          <w:szCs w:val="20"/>
        </w:rPr>
        <w:t xml:space="preserve">"ARRENDADORES" </w:t>
      </w:r>
      <w:r w:rsidRPr="00881C1A">
        <w:rPr>
          <w:rFonts w:ascii="Arial" w:eastAsia="Arial" w:hAnsi="Arial" w:cs="Arial"/>
          <w:sz w:val="20"/>
          <w:szCs w:val="20"/>
        </w:rPr>
        <w:t xml:space="preserve">y por la otra la parte la sociedad mercantil </w:t>
      </w:r>
      <w:r w:rsidRPr="00881C1A">
        <w:rPr>
          <w:rFonts w:ascii="Arial" w:eastAsia="Arial" w:hAnsi="Arial" w:cs="Arial"/>
          <w:b/>
          <w:sz w:val="20"/>
          <w:szCs w:val="20"/>
        </w:rPr>
        <w:t xml:space="preserve">PRODUCTOS DE CONSUMO Z S.A. DE C.V. </w:t>
      </w:r>
      <w:r w:rsidRPr="00881C1A">
        <w:rPr>
          <w:rFonts w:ascii="Arial" w:eastAsia="Arial" w:hAnsi="Arial" w:cs="Arial"/>
          <w:sz w:val="20"/>
          <w:szCs w:val="20"/>
        </w:rPr>
        <w:t xml:space="preserve">representada en este acto por el ciudadano </w:t>
      </w:r>
      <w:r w:rsidRPr="00881C1A">
        <w:rPr>
          <w:rFonts w:ascii="Arial" w:eastAsia="Arial" w:hAnsi="Arial" w:cs="Arial"/>
          <w:b/>
          <w:sz w:val="20"/>
          <w:szCs w:val="20"/>
        </w:rPr>
        <w:t xml:space="preserve">JOSÉ EDUARDO MARTÍNEZ TAYLOR </w:t>
      </w:r>
      <w:r w:rsidRPr="00881C1A">
        <w:rPr>
          <w:rFonts w:ascii="Arial" w:eastAsia="Arial" w:hAnsi="Arial" w:cs="Arial"/>
          <w:sz w:val="20"/>
          <w:szCs w:val="20"/>
        </w:rPr>
        <w:t xml:space="preserve">como </w:t>
      </w:r>
      <w:r w:rsidRPr="00881C1A">
        <w:rPr>
          <w:rFonts w:ascii="Arial" w:eastAsia="Arial" w:hAnsi="Arial" w:cs="Arial"/>
          <w:b/>
          <w:sz w:val="20"/>
          <w:szCs w:val="20"/>
        </w:rPr>
        <w:t xml:space="preserve">"ARRENDATARIO" </w:t>
      </w:r>
      <w:r w:rsidRPr="00881C1A">
        <w:rPr>
          <w:rFonts w:ascii="Arial" w:eastAsia="Arial" w:hAnsi="Arial" w:cs="Arial"/>
          <w:sz w:val="20"/>
          <w:szCs w:val="20"/>
        </w:rPr>
        <w:t xml:space="preserve">del bien inmueble ubicado en </w:t>
      </w:r>
      <w:r w:rsidRPr="00881C1A">
        <w:rPr>
          <w:rFonts w:ascii="Arial" w:eastAsia="Arial" w:hAnsi="Arial" w:cs="Arial"/>
          <w:b/>
          <w:sz w:val="20"/>
          <w:szCs w:val="20"/>
        </w:rPr>
        <w:t xml:space="preserve">INDEPENDENCIA, </w:t>
      </w:r>
      <w:proofErr w:type="spellStart"/>
      <w:r w:rsidRPr="00881C1A">
        <w:rPr>
          <w:rFonts w:ascii="Arial" w:eastAsia="Arial" w:hAnsi="Arial" w:cs="Arial"/>
          <w:b/>
          <w:sz w:val="20"/>
          <w:szCs w:val="20"/>
        </w:rPr>
        <w:t>NUM</w:t>
      </w:r>
      <w:proofErr w:type="spellEnd"/>
      <w:r w:rsidRPr="00881C1A">
        <w:rPr>
          <w:rFonts w:ascii="Arial" w:eastAsia="Arial" w:hAnsi="Arial" w:cs="Arial"/>
          <w:b/>
          <w:sz w:val="20"/>
          <w:szCs w:val="20"/>
        </w:rPr>
        <w:t xml:space="preserve">(sic). EXT. 805, COLONIA CENTRO, OAXACA DE JUÁREZ, OAXACA, </w:t>
      </w:r>
      <w:r w:rsidRPr="00881C1A">
        <w:rPr>
          <w:rFonts w:ascii="Arial" w:eastAsia="Arial" w:hAnsi="Arial" w:cs="Arial"/>
          <w:sz w:val="20"/>
          <w:szCs w:val="20"/>
        </w:rPr>
        <w:t xml:space="preserve">ante la presencia de los testigos OSCAR LUNA </w:t>
      </w:r>
      <w:proofErr w:type="spellStart"/>
      <w:r w:rsidRPr="00881C1A">
        <w:rPr>
          <w:rFonts w:ascii="Arial" w:eastAsia="Arial" w:hAnsi="Arial" w:cs="Arial"/>
          <w:sz w:val="20"/>
          <w:szCs w:val="20"/>
        </w:rPr>
        <w:t>PEREZ</w:t>
      </w:r>
      <w:proofErr w:type="spellEnd"/>
      <w:r w:rsidRPr="00881C1A">
        <w:rPr>
          <w:rFonts w:ascii="Arial" w:eastAsia="Arial" w:hAnsi="Arial" w:cs="Arial"/>
          <w:sz w:val="20"/>
          <w:szCs w:val="20"/>
        </w:rPr>
        <w:t xml:space="preserve">(sic) y </w:t>
      </w:r>
      <w:proofErr w:type="spellStart"/>
      <w:r w:rsidRPr="00881C1A">
        <w:rPr>
          <w:rFonts w:ascii="Arial" w:eastAsia="Arial" w:hAnsi="Arial" w:cs="Arial"/>
          <w:sz w:val="20"/>
          <w:szCs w:val="20"/>
        </w:rPr>
        <w:t>LIZETTE</w:t>
      </w:r>
      <w:proofErr w:type="spellEnd"/>
      <w:r w:rsidRPr="00881C1A">
        <w:rPr>
          <w:rFonts w:ascii="Arial" w:eastAsia="Arial" w:hAnsi="Arial" w:cs="Arial"/>
          <w:sz w:val="20"/>
          <w:szCs w:val="20"/>
        </w:rPr>
        <w:t xml:space="preserve"> BENÍTEZ PEDRO. El cual es visible en las fojas 67 a la 85 del expediente.</w:t>
      </w:r>
    </w:p>
    <w:p w14:paraId="62CFC863" w14:textId="77777777" w:rsidR="00881C1A" w:rsidRPr="00881C1A" w:rsidRDefault="00881C1A" w:rsidP="00881C1A">
      <w:pPr>
        <w:ind w:left="284"/>
        <w:jc w:val="both"/>
        <w:rPr>
          <w:rFonts w:ascii="Arial" w:eastAsia="Arial" w:hAnsi="Arial" w:cs="Arial"/>
          <w:sz w:val="20"/>
          <w:szCs w:val="20"/>
        </w:rPr>
      </w:pPr>
    </w:p>
    <w:p w14:paraId="5847564E" w14:textId="77777777" w:rsidR="00881C1A" w:rsidRPr="00881C1A" w:rsidRDefault="00881C1A" w:rsidP="00881C1A">
      <w:pPr>
        <w:ind w:left="284"/>
        <w:jc w:val="both"/>
        <w:rPr>
          <w:rFonts w:ascii="Arial" w:eastAsia="Arial" w:hAnsi="Arial" w:cs="Arial"/>
          <w:sz w:val="20"/>
          <w:szCs w:val="20"/>
        </w:rPr>
      </w:pPr>
      <w:r w:rsidRPr="00881C1A">
        <w:rPr>
          <w:rFonts w:ascii="Arial" w:eastAsia="Arial" w:hAnsi="Arial" w:cs="Arial"/>
          <w:sz w:val="20"/>
          <w:szCs w:val="20"/>
        </w:rPr>
        <w:t xml:space="preserve">El solicitante exhibe instrumento notarial número 2,344, tomo 16 de fecha 12 de febrero de 2013, otorgado ante la fe del Licenciado David Alfaro Ramírez, Notario público número 26 de Guadalajara Jalisco, en la que se lleva a cabo la protocolización de acta de asamblea general ordinaria de fecha 26 de diciembre del año 2012, mediante el cual se ratifica al ciudadano </w:t>
      </w:r>
      <w:r w:rsidRPr="00881C1A">
        <w:rPr>
          <w:rFonts w:ascii="Arial" w:eastAsia="Arial" w:hAnsi="Arial" w:cs="Arial"/>
          <w:b/>
          <w:sz w:val="20"/>
          <w:szCs w:val="20"/>
        </w:rPr>
        <w:t xml:space="preserve">JOSÉ EDUARDO MARTÍNEZ TAYLOR </w:t>
      </w:r>
      <w:r w:rsidRPr="00881C1A">
        <w:rPr>
          <w:rFonts w:ascii="Arial" w:eastAsia="Arial" w:hAnsi="Arial" w:cs="Arial"/>
          <w:sz w:val="20"/>
          <w:szCs w:val="20"/>
        </w:rPr>
        <w:t xml:space="preserve">como gerente general de la sociedad "PRODUCTOS DE CONSUMO Z", </w:t>
      </w:r>
      <w:r w:rsidRPr="00881C1A">
        <w:rPr>
          <w:rFonts w:ascii="Arial" w:eastAsia="Arial" w:hAnsi="Arial" w:cs="Arial"/>
          <w:sz w:val="20"/>
          <w:szCs w:val="20"/>
        </w:rPr>
        <w:lastRenderedPageBreak/>
        <w:t>SOCIEDAD ANÓNIMA DE CAPITAL VARIABLE" y le otorga la administración y representación de la sociedad y en consecuencia todas las facultades necesarias para el cumplimiento del objeto social, las que solo podrán ser limitadas por la asamblea visible en la foja 014 a 023 del expediente en estudio.</w:t>
      </w:r>
    </w:p>
    <w:p w14:paraId="43C6CE18" w14:textId="77777777" w:rsidR="00881C1A" w:rsidRPr="00881C1A" w:rsidRDefault="00881C1A" w:rsidP="00881C1A">
      <w:pPr>
        <w:ind w:left="284"/>
        <w:jc w:val="both"/>
        <w:rPr>
          <w:rFonts w:ascii="Arial" w:eastAsia="Arial" w:hAnsi="Arial" w:cs="Arial"/>
          <w:sz w:val="20"/>
          <w:szCs w:val="20"/>
        </w:rPr>
      </w:pPr>
    </w:p>
    <w:p w14:paraId="3CDD4DCE" w14:textId="77777777" w:rsidR="00881C1A" w:rsidRPr="00881C1A" w:rsidRDefault="00881C1A" w:rsidP="00881C1A">
      <w:pPr>
        <w:ind w:left="284"/>
        <w:jc w:val="both"/>
        <w:rPr>
          <w:rFonts w:ascii="Arial" w:eastAsia="Arial" w:hAnsi="Arial" w:cs="Arial"/>
          <w:sz w:val="20"/>
          <w:szCs w:val="20"/>
        </w:rPr>
      </w:pPr>
      <w:r w:rsidRPr="00881C1A">
        <w:rPr>
          <w:rFonts w:ascii="Arial" w:eastAsia="Arial" w:hAnsi="Arial" w:cs="Arial"/>
          <w:sz w:val="20"/>
          <w:szCs w:val="20"/>
        </w:rPr>
        <w:t xml:space="preserve">El solicitante exhibe recibo predial a nombre de </w:t>
      </w:r>
      <w:r w:rsidRPr="00881C1A">
        <w:rPr>
          <w:rFonts w:ascii="Arial" w:eastAsia="Arial" w:hAnsi="Arial" w:cs="Arial"/>
          <w:b/>
          <w:sz w:val="20"/>
          <w:szCs w:val="20"/>
        </w:rPr>
        <w:t xml:space="preserve">CARMEN DÍAZ </w:t>
      </w:r>
      <w:proofErr w:type="spellStart"/>
      <w:r w:rsidRPr="00881C1A">
        <w:rPr>
          <w:rFonts w:ascii="Arial" w:eastAsia="Arial" w:hAnsi="Arial" w:cs="Arial"/>
          <w:b/>
          <w:sz w:val="20"/>
          <w:szCs w:val="20"/>
        </w:rPr>
        <w:t>HUERGO</w:t>
      </w:r>
      <w:proofErr w:type="spellEnd"/>
      <w:r w:rsidRPr="00881C1A">
        <w:rPr>
          <w:rFonts w:ascii="Arial" w:eastAsia="Arial" w:hAnsi="Arial" w:cs="Arial"/>
          <w:b/>
          <w:sz w:val="20"/>
          <w:szCs w:val="20"/>
        </w:rPr>
        <w:t xml:space="preserve"> DE G. </w:t>
      </w:r>
      <w:r w:rsidRPr="00881C1A">
        <w:rPr>
          <w:rFonts w:ascii="Arial" w:eastAsia="Arial" w:hAnsi="Arial" w:cs="Arial"/>
          <w:sz w:val="20"/>
          <w:szCs w:val="20"/>
        </w:rPr>
        <w:t xml:space="preserve">del inmueble ubicado en </w:t>
      </w:r>
      <w:r w:rsidRPr="00881C1A">
        <w:rPr>
          <w:rFonts w:ascii="Arial" w:eastAsia="Arial" w:hAnsi="Arial" w:cs="Arial"/>
          <w:b/>
          <w:sz w:val="20"/>
          <w:szCs w:val="20"/>
        </w:rPr>
        <w:t xml:space="preserve">INDEPENDENCIA, </w:t>
      </w:r>
      <w:proofErr w:type="spellStart"/>
      <w:r w:rsidRPr="00881C1A">
        <w:rPr>
          <w:rFonts w:ascii="Arial" w:eastAsia="Arial" w:hAnsi="Arial" w:cs="Arial"/>
          <w:b/>
          <w:sz w:val="20"/>
          <w:szCs w:val="20"/>
        </w:rPr>
        <w:t>NUM</w:t>
      </w:r>
      <w:proofErr w:type="spellEnd"/>
      <w:r w:rsidRPr="00881C1A">
        <w:rPr>
          <w:rFonts w:ascii="Arial" w:eastAsia="Arial" w:hAnsi="Arial" w:cs="Arial"/>
          <w:b/>
          <w:sz w:val="20"/>
          <w:szCs w:val="20"/>
        </w:rPr>
        <w:t xml:space="preserve">(sic). EXT. 805, COLONIA CENTRO, OAXACA DE JUÁREZ, OAXACA; </w:t>
      </w:r>
      <w:r w:rsidRPr="00881C1A">
        <w:rPr>
          <w:rFonts w:ascii="Arial" w:eastAsia="Arial" w:hAnsi="Arial" w:cs="Arial"/>
          <w:sz w:val="20"/>
          <w:szCs w:val="20"/>
        </w:rPr>
        <w:t xml:space="preserve">así mismo es visible en el expediente el acta de manifestaciones realizada mediante el instrumento número Mil Trescientos Ochenta y Dos, ante el C. Vicente Toledano Barrero, Notario del Ilustre Colegio de Cantabria, en el cual hace constar que la C. CARMEN DÍAZ Y </w:t>
      </w:r>
      <w:proofErr w:type="spellStart"/>
      <w:r w:rsidRPr="00881C1A">
        <w:rPr>
          <w:rFonts w:ascii="Arial" w:eastAsia="Arial" w:hAnsi="Arial" w:cs="Arial"/>
          <w:sz w:val="20"/>
          <w:szCs w:val="20"/>
        </w:rPr>
        <w:t>HUERGO</w:t>
      </w:r>
      <w:proofErr w:type="spellEnd"/>
      <w:r w:rsidRPr="00881C1A">
        <w:rPr>
          <w:rFonts w:ascii="Arial" w:eastAsia="Arial" w:hAnsi="Arial" w:cs="Arial"/>
          <w:sz w:val="20"/>
          <w:szCs w:val="20"/>
        </w:rPr>
        <w:t xml:space="preserve"> </w:t>
      </w:r>
      <w:proofErr w:type="spellStart"/>
      <w:r w:rsidRPr="00881C1A">
        <w:rPr>
          <w:rFonts w:ascii="Arial" w:eastAsia="Arial" w:hAnsi="Arial" w:cs="Arial"/>
          <w:sz w:val="20"/>
          <w:szCs w:val="20"/>
        </w:rPr>
        <w:t>tambien</w:t>
      </w:r>
      <w:proofErr w:type="spellEnd"/>
      <w:r w:rsidRPr="00881C1A">
        <w:rPr>
          <w:rFonts w:ascii="Arial" w:eastAsia="Arial" w:hAnsi="Arial" w:cs="Arial"/>
          <w:sz w:val="20"/>
          <w:szCs w:val="20"/>
        </w:rPr>
        <w:t xml:space="preserve">(sic) se le ha conocido con los nombres de CARMEN DÍAZ </w:t>
      </w:r>
      <w:proofErr w:type="spellStart"/>
      <w:r w:rsidRPr="00881C1A">
        <w:rPr>
          <w:rFonts w:ascii="Arial" w:eastAsia="Arial" w:hAnsi="Arial" w:cs="Arial"/>
          <w:sz w:val="20"/>
          <w:szCs w:val="20"/>
        </w:rPr>
        <w:t>HUERGO</w:t>
      </w:r>
      <w:proofErr w:type="spellEnd"/>
      <w:r w:rsidRPr="00881C1A">
        <w:rPr>
          <w:rFonts w:ascii="Arial" w:eastAsia="Arial" w:hAnsi="Arial" w:cs="Arial"/>
          <w:sz w:val="20"/>
          <w:szCs w:val="20"/>
        </w:rPr>
        <w:t xml:space="preserve">, CARMEN DÍAZ </w:t>
      </w:r>
      <w:proofErr w:type="spellStart"/>
      <w:r w:rsidRPr="00881C1A">
        <w:rPr>
          <w:rFonts w:ascii="Arial" w:eastAsia="Arial" w:hAnsi="Arial" w:cs="Arial"/>
          <w:sz w:val="20"/>
          <w:szCs w:val="20"/>
        </w:rPr>
        <w:t>HUERGO</w:t>
      </w:r>
      <w:proofErr w:type="spellEnd"/>
      <w:r w:rsidRPr="00881C1A">
        <w:rPr>
          <w:rFonts w:ascii="Arial" w:eastAsia="Arial" w:hAnsi="Arial" w:cs="Arial"/>
          <w:sz w:val="20"/>
          <w:szCs w:val="20"/>
        </w:rPr>
        <w:t xml:space="preserve"> DE GARCÍA y CARMEN DÍAZ DE GARCÍA. El cual es visible en la foja 86 del expediente.</w:t>
      </w:r>
    </w:p>
    <w:p w14:paraId="10FE9E92" w14:textId="77777777" w:rsidR="00881C1A" w:rsidRPr="00881C1A" w:rsidRDefault="00881C1A" w:rsidP="00881C1A">
      <w:pPr>
        <w:ind w:left="284"/>
        <w:jc w:val="both"/>
        <w:rPr>
          <w:rFonts w:ascii="Arial" w:eastAsia="Arial" w:hAnsi="Arial" w:cs="Arial"/>
          <w:sz w:val="20"/>
          <w:szCs w:val="20"/>
        </w:rPr>
      </w:pPr>
    </w:p>
    <w:p w14:paraId="13160C80" w14:textId="77777777" w:rsidR="00881C1A" w:rsidRPr="00881C1A" w:rsidRDefault="00881C1A" w:rsidP="00881C1A">
      <w:pPr>
        <w:ind w:left="284"/>
        <w:jc w:val="both"/>
        <w:rPr>
          <w:rFonts w:ascii="Arial" w:eastAsia="Arial" w:hAnsi="Arial" w:cs="Arial"/>
          <w:sz w:val="20"/>
          <w:szCs w:val="20"/>
        </w:rPr>
      </w:pPr>
      <w:r w:rsidRPr="00881C1A">
        <w:rPr>
          <w:rFonts w:ascii="Arial" w:eastAsia="Arial" w:hAnsi="Arial" w:cs="Arial"/>
          <w:sz w:val="20"/>
          <w:szCs w:val="20"/>
        </w:rPr>
        <w:t>Documentales con las que se acredita la posesión del bien inmueble en donde se instalará el establecimiento comercial.</w:t>
      </w:r>
    </w:p>
    <w:p w14:paraId="4FEA4C96" w14:textId="77777777" w:rsidR="00881C1A" w:rsidRPr="00881C1A" w:rsidRDefault="00881C1A" w:rsidP="00881C1A">
      <w:pPr>
        <w:ind w:left="284"/>
        <w:jc w:val="both"/>
        <w:rPr>
          <w:rFonts w:ascii="Arial" w:eastAsia="Arial" w:hAnsi="Arial" w:cs="Arial"/>
          <w:sz w:val="20"/>
          <w:szCs w:val="20"/>
        </w:rPr>
      </w:pPr>
    </w:p>
    <w:p w14:paraId="6A88F845" w14:textId="77777777" w:rsidR="00881C1A" w:rsidRPr="00881C1A" w:rsidRDefault="00881C1A" w:rsidP="00881C1A">
      <w:pPr>
        <w:ind w:left="284"/>
        <w:jc w:val="both"/>
        <w:rPr>
          <w:rFonts w:ascii="Arial" w:eastAsia="Arial" w:hAnsi="Arial" w:cs="Arial"/>
          <w:sz w:val="20"/>
          <w:szCs w:val="20"/>
        </w:rPr>
      </w:pPr>
      <w:r w:rsidRPr="00881C1A">
        <w:rPr>
          <w:rFonts w:ascii="Arial" w:eastAsia="Arial" w:hAnsi="Arial" w:cs="Arial"/>
          <w:b/>
          <w:sz w:val="20"/>
          <w:szCs w:val="20"/>
        </w:rPr>
        <w:t xml:space="preserve">• Fotografías que permitan visualizar locales contiguos, fachada, e interior del local. </w:t>
      </w:r>
      <w:r w:rsidRPr="00881C1A">
        <w:rPr>
          <w:rFonts w:ascii="Arial" w:eastAsia="Arial" w:hAnsi="Arial" w:cs="Arial"/>
          <w:sz w:val="20"/>
          <w:szCs w:val="20"/>
        </w:rPr>
        <w:t>Se dio cumplimiento, visibles en fojas 062 a 065 del expediente.</w:t>
      </w:r>
    </w:p>
    <w:p w14:paraId="23A970D8" w14:textId="77777777" w:rsidR="00881C1A" w:rsidRPr="00881C1A" w:rsidRDefault="00881C1A" w:rsidP="00881C1A">
      <w:pPr>
        <w:ind w:left="284"/>
        <w:jc w:val="both"/>
        <w:rPr>
          <w:rFonts w:ascii="Arial" w:eastAsia="Arial" w:hAnsi="Arial" w:cs="Arial"/>
          <w:sz w:val="20"/>
          <w:szCs w:val="20"/>
        </w:rPr>
      </w:pPr>
    </w:p>
    <w:p w14:paraId="365AD906" w14:textId="77777777" w:rsidR="00881C1A" w:rsidRPr="00881C1A" w:rsidRDefault="00881C1A" w:rsidP="00881C1A">
      <w:pPr>
        <w:tabs>
          <w:tab w:val="left" w:pos="4111"/>
        </w:tabs>
        <w:ind w:left="284"/>
        <w:jc w:val="both"/>
        <w:rPr>
          <w:rFonts w:ascii="Arial" w:eastAsia="Arial" w:hAnsi="Arial" w:cs="Arial"/>
          <w:sz w:val="20"/>
          <w:szCs w:val="20"/>
        </w:rPr>
      </w:pPr>
      <w:r w:rsidRPr="00881C1A">
        <w:rPr>
          <w:rFonts w:ascii="Arial" w:eastAsia="Arial" w:hAnsi="Arial" w:cs="Arial"/>
          <w:b/>
          <w:sz w:val="20"/>
          <w:szCs w:val="20"/>
        </w:rPr>
        <w:t xml:space="preserve">•  Dictamen de uso de suelo comercial factible. </w:t>
      </w:r>
      <w:r w:rsidRPr="00881C1A">
        <w:rPr>
          <w:rFonts w:ascii="Arial" w:eastAsia="Arial" w:hAnsi="Arial" w:cs="Arial"/>
          <w:sz w:val="20"/>
          <w:szCs w:val="20"/>
        </w:rPr>
        <w:t xml:space="preserve">Se acredita mediante dictamen de uso de suelo comercial para inicio de operaciones emitido por la Dirección de Centro y Patrimonio Histórico, con número de trámite 91011, licencia 6543, de fecha primero de agosto de dos mil veintitrés a favor de la persona moral </w:t>
      </w:r>
      <w:r w:rsidRPr="00881C1A">
        <w:rPr>
          <w:rFonts w:ascii="Arial" w:eastAsia="Arial" w:hAnsi="Arial" w:cs="Arial"/>
          <w:b/>
          <w:sz w:val="20"/>
          <w:szCs w:val="20"/>
        </w:rPr>
        <w:t xml:space="preserve">PRODUCTOS DE CONSUMO Z S.A. DE C.V. </w:t>
      </w:r>
      <w:r w:rsidRPr="00881C1A">
        <w:rPr>
          <w:rFonts w:ascii="Arial" w:eastAsia="Arial" w:hAnsi="Arial" w:cs="Arial"/>
          <w:sz w:val="20"/>
          <w:szCs w:val="20"/>
        </w:rPr>
        <w:t xml:space="preserve">para un </w:t>
      </w:r>
      <w:r w:rsidRPr="00881C1A">
        <w:rPr>
          <w:rFonts w:ascii="Arial" w:eastAsia="Arial" w:hAnsi="Arial" w:cs="Arial"/>
          <w:b/>
          <w:sz w:val="20"/>
          <w:szCs w:val="20"/>
        </w:rPr>
        <w:t xml:space="preserve">MINISÚPER CON VENTA DE CERVEZA, VINOS Y LICORES EN BOTELLA CERRADA </w:t>
      </w:r>
      <w:r w:rsidRPr="00881C1A">
        <w:rPr>
          <w:rFonts w:ascii="Arial" w:eastAsia="Arial" w:hAnsi="Arial" w:cs="Arial"/>
          <w:sz w:val="20"/>
          <w:szCs w:val="20"/>
        </w:rPr>
        <w:t xml:space="preserve">por </w:t>
      </w:r>
      <w:r w:rsidRPr="00881C1A">
        <w:rPr>
          <w:rFonts w:ascii="Arial" w:eastAsia="Arial" w:hAnsi="Arial" w:cs="Arial"/>
          <w:b/>
          <w:sz w:val="20"/>
          <w:szCs w:val="20"/>
        </w:rPr>
        <w:t xml:space="preserve">243.89 m2, </w:t>
      </w:r>
      <w:r w:rsidRPr="00881C1A">
        <w:rPr>
          <w:rFonts w:ascii="Arial" w:eastAsia="Arial" w:hAnsi="Arial" w:cs="Arial"/>
          <w:sz w:val="20"/>
          <w:szCs w:val="20"/>
        </w:rPr>
        <w:t>visible en la foja 066 del expediente.</w:t>
      </w:r>
    </w:p>
    <w:p w14:paraId="56448AC1" w14:textId="77777777" w:rsidR="00881C1A" w:rsidRPr="00881C1A" w:rsidRDefault="00881C1A" w:rsidP="00881C1A">
      <w:pPr>
        <w:ind w:left="284"/>
        <w:jc w:val="both"/>
        <w:rPr>
          <w:rFonts w:ascii="Arial" w:eastAsia="Arial" w:hAnsi="Arial" w:cs="Arial"/>
          <w:sz w:val="20"/>
          <w:szCs w:val="20"/>
        </w:rPr>
      </w:pPr>
    </w:p>
    <w:p w14:paraId="1E8BE435" w14:textId="77777777" w:rsidR="00881C1A" w:rsidRPr="00881C1A" w:rsidRDefault="00881C1A" w:rsidP="00881C1A">
      <w:pPr>
        <w:ind w:left="284"/>
        <w:jc w:val="both"/>
        <w:rPr>
          <w:rFonts w:ascii="Arial" w:eastAsia="Arial" w:hAnsi="Arial" w:cs="Arial"/>
          <w:sz w:val="20"/>
          <w:szCs w:val="20"/>
        </w:rPr>
      </w:pPr>
      <w:r w:rsidRPr="00881C1A">
        <w:rPr>
          <w:rFonts w:ascii="Arial" w:eastAsia="Arial" w:hAnsi="Arial" w:cs="Arial"/>
          <w:b/>
          <w:sz w:val="20"/>
          <w:szCs w:val="20"/>
        </w:rPr>
        <w:t xml:space="preserve">• Croquis de ubicación. </w:t>
      </w:r>
      <w:r w:rsidRPr="00881C1A">
        <w:rPr>
          <w:rFonts w:ascii="Arial" w:eastAsia="Arial" w:hAnsi="Arial" w:cs="Arial"/>
          <w:sz w:val="20"/>
          <w:szCs w:val="20"/>
        </w:rPr>
        <w:t>Se dio cumplimiento, visible en la foja 061 del expediente.</w:t>
      </w:r>
    </w:p>
    <w:p w14:paraId="77BE93C7" w14:textId="77777777" w:rsidR="00881C1A" w:rsidRPr="00881C1A" w:rsidRDefault="00881C1A" w:rsidP="00881C1A">
      <w:pPr>
        <w:jc w:val="both"/>
        <w:rPr>
          <w:rFonts w:ascii="Arial" w:eastAsia="Arial" w:hAnsi="Arial" w:cs="Arial"/>
          <w:sz w:val="20"/>
          <w:szCs w:val="20"/>
        </w:rPr>
      </w:pPr>
    </w:p>
    <w:p w14:paraId="653820EB" w14:textId="77777777" w:rsidR="00881C1A" w:rsidRPr="00881C1A" w:rsidRDefault="00881C1A" w:rsidP="00881C1A">
      <w:pPr>
        <w:jc w:val="both"/>
        <w:rPr>
          <w:rFonts w:ascii="Arial" w:eastAsia="Arial" w:hAnsi="Arial" w:cs="Arial"/>
          <w:sz w:val="20"/>
          <w:szCs w:val="20"/>
        </w:rPr>
      </w:pPr>
      <w:r w:rsidRPr="00881C1A">
        <w:rPr>
          <w:rFonts w:ascii="Arial" w:eastAsia="Arial" w:hAnsi="Arial" w:cs="Arial"/>
          <w:sz w:val="20"/>
          <w:szCs w:val="20"/>
        </w:rPr>
        <w:t xml:space="preserve">Integra también el expediente copia de la cédula de identificación fiscal emitida por la Secretaría de Administración Tributaria a favor de </w:t>
      </w:r>
      <w:r w:rsidRPr="00881C1A">
        <w:rPr>
          <w:rFonts w:ascii="Arial" w:eastAsia="Arial" w:hAnsi="Arial" w:cs="Arial"/>
          <w:b/>
          <w:sz w:val="20"/>
          <w:szCs w:val="20"/>
        </w:rPr>
        <w:t xml:space="preserve">PRODUCTOS DE CONSUMO Z SOCIEDAD ANÓNIMA DE CAPITAL VARIABLE </w:t>
      </w:r>
      <w:r w:rsidRPr="00881C1A">
        <w:rPr>
          <w:rFonts w:ascii="Arial" w:eastAsia="Arial" w:hAnsi="Arial" w:cs="Arial"/>
          <w:sz w:val="20"/>
          <w:szCs w:val="20"/>
        </w:rPr>
        <w:t xml:space="preserve">con lo que </w:t>
      </w:r>
      <w:r w:rsidRPr="00881C1A">
        <w:rPr>
          <w:rFonts w:ascii="Arial" w:eastAsia="Arial" w:hAnsi="Arial" w:cs="Arial"/>
          <w:sz w:val="20"/>
          <w:szCs w:val="20"/>
        </w:rPr>
        <w:lastRenderedPageBreak/>
        <w:t>da cumplimiento a lo establecido en el artículo 68 fracción XIX de la Ley Orgánica Municipal del Estado de Oaxaca y artículo 62, fracción VII del Reglamento de Establecimientos Comerciales, Industriales y de Servicios del Municipio de Oaxaca de Juárez, visible en la foja 059 y 060 del expediente.</w:t>
      </w:r>
    </w:p>
    <w:p w14:paraId="3553B94E" w14:textId="77777777" w:rsidR="00881C1A" w:rsidRPr="00881C1A" w:rsidRDefault="00881C1A" w:rsidP="00881C1A">
      <w:pPr>
        <w:jc w:val="both"/>
        <w:rPr>
          <w:rFonts w:ascii="Arial" w:eastAsia="Arial" w:hAnsi="Arial" w:cs="Arial"/>
          <w:sz w:val="20"/>
          <w:szCs w:val="20"/>
        </w:rPr>
      </w:pPr>
    </w:p>
    <w:p w14:paraId="67F8A852" w14:textId="77777777" w:rsidR="00881C1A" w:rsidRPr="00881C1A" w:rsidRDefault="00881C1A" w:rsidP="00881C1A">
      <w:pPr>
        <w:jc w:val="both"/>
        <w:rPr>
          <w:rFonts w:ascii="Arial" w:eastAsia="Arial" w:hAnsi="Arial" w:cs="Arial"/>
          <w:sz w:val="20"/>
          <w:szCs w:val="20"/>
        </w:rPr>
      </w:pPr>
      <w:r w:rsidRPr="00881C1A">
        <w:rPr>
          <w:rFonts w:ascii="Arial" w:eastAsia="Arial" w:hAnsi="Arial" w:cs="Arial"/>
          <w:sz w:val="20"/>
          <w:szCs w:val="20"/>
        </w:rPr>
        <w:t>Así mismo, y a efecto de dar cumplimiento a los artículos 24 fracción IV y 59 del Reglamento de Establecimientos Comerciales, Industriales y de Servicios del Municipio de Oaxaca de Juárez, dentro de las documentales que integran el expediente se observa la emisión en sentido positivo de los siguientes:</w:t>
      </w:r>
    </w:p>
    <w:p w14:paraId="495E3A77" w14:textId="77777777" w:rsidR="00881C1A" w:rsidRPr="00881C1A" w:rsidRDefault="00881C1A" w:rsidP="00881C1A">
      <w:pPr>
        <w:jc w:val="both"/>
        <w:rPr>
          <w:rFonts w:ascii="Arial" w:eastAsia="Arial" w:hAnsi="Arial" w:cs="Arial"/>
          <w:sz w:val="20"/>
          <w:szCs w:val="20"/>
        </w:rPr>
      </w:pPr>
    </w:p>
    <w:p w14:paraId="3EF5B78E" w14:textId="77777777" w:rsidR="00881C1A" w:rsidRPr="00881C1A" w:rsidRDefault="00881C1A" w:rsidP="00881C1A">
      <w:pPr>
        <w:jc w:val="both"/>
        <w:rPr>
          <w:rFonts w:ascii="Arial" w:eastAsia="Arial" w:hAnsi="Arial" w:cs="Arial"/>
          <w:sz w:val="20"/>
          <w:szCs w:val="20"/>
        </w:rPr>
      </w:pPr>
      <w:r w:rsidRPr="00881C1A">
        <w:rPr>
          <w:rFonts w:ascii="Arial" w:eastAsia="Arial" w:hAnsi="Arial" w:cs="Arial"/>
          <w:b/>
          <w:sz w:val="20"/>
          <w:szCs w:val="20"/>
        </w:rPr>
        <w:t xml:space="preserve">1.- Reporte de inspección de la Dirección de Protección Civil, </w:t>
      </w:r>
      <w:r w:rsidRPr="00881C1A">
        <w:rPr>
          <w:rFonts w:ascii="Arial" w:eastAsia="Arial" w:hAnsi="Arial" w:cs="Arial"/>
          <w:sz w:val="20"/>
          <w:szCs w:val="20"/>
        </w:rPr>
        <w:t xml:space="preserve">emitido mediante oficio número </w:t>
      </w:r>
      <w:proofErr w:type="spellStart"/>
      <w:r w:rsidRPr="00881C1A">
        <w:rPr>
          <w:rFonts w:ascii="Arial" w:eastAsia="Arial" w:hAnsi="Arial" w:cs="Arial"/>
          <w:sz w:val="20"/>
          <w:szCs w:val="20"/>
        </w:rPr>
        <w:t>SSCMPC</w:t>
      </w:r>
      <w:proofErr w:type="spellEnd"/>
      <w:r w:rsidRPr="00881C1A">
        <w:rPr>
          <w:rFonts w:ascii="Arial" w:eastAsia="Arial" w:hAnsi="Arial" w:cs="Arial"/>
          <w:sz w:val="20"/>
          <w:szCs w:val="20"/>
        </w:rPr>
        <w:t>/</w:t>
      </w:r>
      <w:proofErr w:type="spellStart"/>
      <w:r w:rsidRPr="00881C1A">
        <w:rPr>
          <w:rFonts w:ascii="Arial" w:eastAsia="Arial" w:hAnsi="Arial" w:cs="Arial"/>
          <w:sz w:val="20"/>
          <w:szCs w:val="20"/>
        </w:rPr>
        <w:t>DPC</w:t>
      </w:r>
      <w:proofErr w:type="spellEnd"/>
      <w:r w:rsidRPr="00881C1A">
        <w:rPr>
          <w:rFonts w:ascii="Arial" w:eastAsia="Arial" w:hAnsi="Arial" w:cs="Arial"/>
          <w:sz w:val="20"/>
          <w:szCs w:val="20"/>
        </w:rPr>
        <w:t>/</w:t>
      </w:r>
      <w:proofErr w:type="spellStart"/>
      <w:r w:rsidRPr="00881C1A">
        <w:rPr>
          <w:rFonts w:ascii="Arial" w:eastAsia="Arial" w:hAnsi="Arial" w:cs="Arial"/>
          <w:sz w:val="20"/>
          <w:szCs w:val="20"/>
        </w:rPr>
        <w:t>DNGR</w:t>
      </w:r>
      <w:proofErr w:type="spellEnd"/>
      <w:r w:rsidRPr="00881C1A">
        <w:rPr>
          <w:rFonts w:ascii="Arial" w:eastAsia="Arial" w:hAnsi="Arial" w:cs="Arial"/>
          <w:sz w:val="20"/>
          <w:szCs w:val="20"/>
        </w:rPr>
        <w:t>/0470/2023 de fecha once de octubre de dos mil veintitrés, indicando que el establecimiento cuenta con el equipamiento necesario en materia de Protección Civil y es factible de ser utilizado para el giro solicitado, visible en la foja 111 del expediente.</w:t>
      </w:r>
    </w:p>
    <w:p w14:paraId="738F91A2" w14:textId="77777777" w:rsidR="00881C1A" w:rsidRPr="00881C1A" w:rsidRDefault="00881C1A" w:rsidP="00881C1A">
      <w:pPr>
        <w:jc w:val="both"/>
        <w:rPr>
          <w:rFonts w:ascii="Arial" w:eastAsia="Arial" w:hAnsi="Arial" w:cs="Arial"/>
          <w:sz w:val="20"/>
          <w:szCs w:val="20"/>
        </w:rPr>
      </w:pPr>
    </w:p>
    <w:p w14:paraId="65D2E5E4" w14:textId="77777777" w:rsidR="00881C1A" w:rsidRPr="00881C1A" w:rsidRDefault="00881C1A" w:rsidP="00881C1A">
      <w:pPr>
        <w:jc w:val="both"/>
        <w:rPr>
          <w:rFonts w:ascii="Arial" w:eastAsia="Arial" w:hAnsi="Arial" w:cs="Arial"/>
          <w:sz w:val="20"/>
          <w:szCs w:val="20"/>
        </w:rPr>
      </w:pPr>
      <w:r w:rsidRPr="00881C1A">
        <w:rPr>
          <w:rFonts w:ascii="Arial" w:eastAsia="Arial" w:hAnsi="Arial" w:cs="Arial"/>
          <w:b/>
          <w:sz w:val="20"/>
          <w:szCs w:val="20"/>
        </w:rPr>
        <w:t xml:space="preserve">2.- Reporte de inspección suscrito por la Secretaría de Medio Ambiente y Cambio Climático, Procuraduría Ambiental, </w:t>
      </w:r>
      <w:r w:rsidRPr="00881C1A">
        <w:rPr>
          <w:rFonts w:ascii="Arial" w:eastAsia="Arial" w:hAnsi="Arial" w:cs="Arial"/>
          <w:sz w:val="20"/>
          <w:szCs w:val="20"/>
        </w:rPr>
        <w:t xml:space="preserve">emitido mediante oficio número </w:t>
      </w:r>
      <w:proofErr w:type="spellStart"/>
      <w:r w:rsidRPr="00881C1A">
        <w:rPr>
          <w:rFonts w:ascii="Arial" w:eastAsia="Arial" w:hAnsi="Arial" w:cs="Arial"/>
          <w:sz w:val="20"/>
          <w:szCs w:val="20"/>
        </w:rPr>
        <w:t>SMACC</w:t>
      </w:r>
      <w:proofErr w:type="spellEnd"/>
      <w:r w:rsidRPr="00881C1A">
        <w:rPr>
          <w:rFonts w:ascii="Arial" w:eastAsia="Arial" w:hAnsi="Arial" w:cs="Arial"/>
          <w:sz w:val="20"/>
          <w:szCs w:val="20"/>
        </w:rPr>
        <w:t>/</w:t>
      </w:r>
      <w:proofErr w:type="spellStart"/>
      <w:r w:rsidRPr="00881C1A">
        <w:rPr>
          <w:rFonts w:ascii="Arial" w:eastAsia="Arial" w:hAnsi="Arial" w:cs="Arial"/>
          <w:sz w:val="20"/>
          <w:szCs w:val="20"/>
        </w:rPr>
        <w:t>PA</w:t>
      </w:r>
      <w:proofErr w:type="spellEnd"/>
      <w:r w:rsidRPr="00881C1A">
        <w:rPr>
          <w:rFonts w:ascii="Arial" w:eastAsia="Arial" w:hAnsi="Arial" w:cs="Arial"/>
          <w:sz w:val="20"/>
          <w:szCs w:val="20"/>
        </w:rPr>
        <w:t>/0143/2023 de fecha veintisiete de septiembre de dos mil veintitrés, en el que determina que el establecimiento comercial no genera emisiones a la atmosfera o cualquier otra fuente de contaminación, por lo que es factible para su funcionamiento, visible en las fojas 112 y 113 del expediente.</w:t>
      </w:r>
    </w:p>
    <w:p w14:paraId="66CA4759" w14:textId="77777777" w:rsidR="00881C1A" w:rsidRPr="00881C1A" w:rsidRDefault="00881C1A" w:rsidP="00881C1A">
      <w:pPr>
        <w:jc w:val="both"/>
        <w:rPr>
          <w:rFonts w:ascii="Arial" w:eastAsia="Arial" w:hAnsi="Arial" w:cs="Arial"/>
          <w:sz w:val="20"/>
          <w:szCs w:val="20"/>
        </w:rPr>
      </w:pPr>
    </w:p>
    <w:p w14:paraId="79201445" w14:textId="77777777" w:rsidR="00881C1A" w:rsidRPr="00881C1A" w:rsidRDefault="00881C1A" w:rsidP="00881C1A">
      <w:pPr>
        <w:jc w:val="both"/>
        <w:rPr>
          <w:rFonts w:ascii="Arial" w:eastAsia="Arial" w:hAnsi="Arial" w:cs="Arial"/>
          <w:sz w:val="20"/>
          <w:szCs w:val="20"/>
        </w:rPr>
      </w:pPr>
      <w:r w:rsidRPr="00881C1A">
        <w:rPr>
          <w:rFonts w:ascii="Arial" w:eastAsia="Arial" w:hAnsi="Arial" w:cs="Arial"/>
          <w:b/>
          <w:sz w:val="20"/>
          <w:szCs w:val="20"/>
        </w:rPr>
        <w:t xml:space="preserve">3.- Reporte de inspección de la Unidad de Control Sanitario, </w:t>
      </w:r>
      <w:r w:rsidRPr="00881C1A">
        <w:rPr>
          <w:rFonts w:ascii="Arial" w:eastAsia="Arial" w:hAnsi="Arial" w:cs="Arial"/>
          <w:sz w:val="20"/>
          <w:szCs w:val="20"/>
        </w:rPr>
        <w:t xml:space="preserve">emitido mediante dictamen con número </w:t>
      </w:r>
      <w:proofErr w:type="spellStart"/>
      <w:r w:rsidRPr="00881C1A">
        <w:rPr>
          <w:rFonts w:ascii="Arial" w:eastAsia="Arial" w:hAnsi="Arial" w:cs="Arial"/>
          <w:sz w:val="20"/>
          <w:szCs w:val="20"/>
        </w:rPr>
        <w:t>SSM</w:t>
      </w:r>
      <w:proofErr w:type="spellEnd"/>
      <w:r w:rsidRPr="00881C1A">
        <w:rPr>
          <w:rFonts w:ascii="Arial" w:eastAsia="Arial" w:hAnsi="Arial" w:cs="Arial"/>
          <w:sz w:val="20"/>
          <w:szCs w:val="20"/>
        </w:rPr>
        <w:t>/</w:t>
      </w:r>
      <w:proofErr w:type="spellStart"/>
      <w:r w:rsidRPr="00881C1A">
        <w:rPr>
          <w:rFonts w:ascii="Arial" w:eastAsia="Arial" w:hAnsi="Arial" w:cs="Arial"/>
          <w:sz w:val="20"/>
          <w:szCs w:val="20"/>
        </w:rPr>
        <w:t>UCS</w:t>
      </w:r>
      <w:proofErr w:type="spellEnd"/>
      <w:r w:rsidRPr="00881C1A">
        <w:rPr>
          <w:rFonts w:ascii="Arial" w:eastAsia="Arial" w:hAnsi="Arial" w:cs="Arial"/>
          <w:sz w:val="20"/>
          <w:szCs w:val="20"/>
        </w:rPr>
        <w:t>/AD/248/2023 de fecha cuatro de octubre de dos mil veintitrés, en el que se hace constar que el establecimiento comercial cumple con los requisitos de factibilidad sanitaria en su totalidad, por lo que el establecimiento es factible para su funcionamiento, visible en las fojas 112 y 113 del expediente.</w:t>
      </w:r>
    </w:p>
    <w:p w14:paraId="5EB68D55" w14:textId="77777777" w:rsidR="00881C1A" w:rsidRPr="00881C1A" w:rsidRDefault="00881C1A" w:rsidP="00881C1A">
      <w:pPr>
        <w:jc w:val="both"/>
        <w:rPr>
          <w:rFonts w:ascii="Arial" w:eastAsia="Arial" w:hAnsi="Arial" w:cs="Arial"/>
          <w:sz w:val="20"/>
          <w:szCs w:val="20"/>
        </w:rPr>
      </w:pPr>
    </w:p>
    <w:p w14:paraId="1C58CFDF" w14:textId="77777777" w:rsidR="00881C1A" w:rsidRPr="00881C1A" w:rsidRDefault="00881C1A" w:rsidP="00881C1A">
      <w:pPr>
        <w:jc w:val="both"/>
        <w:rPr>
          <w:rFonts w:ascii="Arial" w:eastAsia="Arial" w:hAnsi="Arial" w:cs="Arial"/>
          <w:sz w:val="20"/>
          <w:szCs w:val="20"/>
        </w:rPr>
      </w:pPr>
      <w:r w:rsidRPr="00881C1A">
        <w:rPr>
          <w:rFonts w:ascii="Arial" w:eastAsia="Arial" w:hAnsi="Arial" w:cs="Arial"/>
          <w:b/>
          <w:sz w:val="20"/>
          <w:szCs w:val="20"/>
        </w:rPr>
        <w:t xml:space="preserve">4.- Oficio número </w:t>
      </w:r>
      <w:proofErr w:type="spellStart"/>
      <w:r w:rsidRPr="00881C1A">
        <w:rPr>
          <w:rFonts w:ascii="Arial" w:eastAsia="Arial" w:hAnsi="Arial" w:cs="Arial"/>
          <w:b/>
          <w:sz w:val="20"/>
          <w:szCs w:val="20"/>
        </w:rPr>
        <w:t>SDE</w:t>
      </w:r>
      <w:proofErr w:type="spellEnd"/>
      <w:r w:rsidRPr="00881C1A">
        <w:rPr>
          <w:rFonts w:ascii="Arial" w:eastAsia="Arial" w:hAnsi="Arial" w:cs="Arial"/>
          <w:b/>
          <w:sz w:val="20"/>
          <w:szCs w:val="20"/>
        </w:rPr>
        <w:t>/</w:t>
      </w:r>
      <w:proofErr w:type="spellStart"/>
      <w:r w:rsidRPr="00881C1A">
        <w:rPr>
          <w:rFonts w:ascii="Arial" w:eastAsia="Arial" w:hAnsi="Arial" w:cs="Arial"/>
          <w:b/>
          <w:sz w:val="20"/>
          <w:szCs w:val="20"/>
        </w:rPr>
        <w:t>DRAC</w:t>
      </w:r>
      <w:proofErr w:type="spellEnd"/>
      <w:r w:rsidRPr="00881C1A">
        <w:rPr>
          <w:rFonts w:ascii="Arial" w:eastAsia="Arial" w:hAnsi="Arial" w:cs="Arial"/>
          <w:b/>
          <w:sz w:val="20"/>
          <w:szCs w:val="20"/>
        </w:rPr>
        <w:t xml:space="preserve">/1029/2023 emitido por la Dirección de Regulación de la Actividad Comercial, </w:t>
      </w:r>
      <w:r w:rsidRPr="00881C1A">
        <w:rPr>
          <w:rFonts w:ascii="Arial" w:eastAsia="Arial" w:hAnsi="Arial" w:cs="Arial"/>
          <w:sz w:val="20"/>
          <w:szCs w:val="20"/>
        </w:rPr>
        <w:t>de fecha veintiuno de septiembre de dos mil veintitrés, en el que remite Reporte de Inspección, Acta Circunstanciada, Anuencia Vecinal y Croquis de Localización, señalando que el establecimiento inspeccionado y detallado se encuentra listo para funcionar, visible en la foja 110 del expediente.</w:t>
      </w:r>
    </w:p>
    <w:p w14:paraId="162B5743" w14:textId="77777777" w:rsidR="00881C1A" w:rsidRPr="00881C1A" w:rsidRDefault="00881C1A" w:rsidP="00881C1A">
      <w:pPr>
        <w:jc w:val="both"/>
        <w:rPr>
          <w:rFonts w:ascii="Arial" w:eastAsia="Arial" w:hAnsi="Arial" w:cs="Arial"/>
          <w:sz w:val="20"/>
          <w:szCs w:val="20"/>
        </w:rPr>
      </w:pPr>
    </w:p>
    <w:p w14:paraId="17BF5020" w14:textId="77777777" w:rsidR="00881C1A" w:rsidRPr="00881C1A" w:rsidRDefault="00881C1A" w:rsidP="00881C1A">
      <w:pPr>
        <w:jc w:val="both"/>
        <w:rPr>
          <w:rFonts w:ascii="Arial" w:eastAsia="Arial" w:hAnsi="Arial" w:cs="Arial"/>
          <w:sz w:val="20"/>
          <w:szCs w:val="20"/>
        </w:rPr>
      </w:pPr>
      <w:r w:rsidRPr="00881C1A">
        <w:rPr>
          <w:rFonts w:ascii="Arial" w:eastAsia="Arial" w:hAnsi="Arial" w:cs="Arial"/>
          <w:sz w:val="20"/>
          <w:szCs w:val="20"/>
        </w:rPr>
        <w:lastRenderedPageBreak/>
        <w:t xml:space="preserve">Y que en la </w:t>
      </w:r>
      <w:r w:rsidRPr="00881C1A">
        <w:rPr>
          <w:rFonts w:ascii="Arial" w:eastAsia="Arial" w:hAnsi="Arial" w:cs="Arial"/>
          <w:b/>
          <w:sz w:val="20"/>
          <w:szCs w:val="20"/>
        </w:rPr>
        <w:t xml:space="preserve">Anuencia Vecinal </w:t>
      </w:r>
      <w:r w:rsidRPr="00881C1A">
        <w:rPr>
          <w:rFonts w:ascii="Arial" w:eastAsia="Arial" w:hAnsi="Arial" w:cs="Arial"/>
          <w:sz w:val="20"/>
          <w:szCs w:val="20"/>
        </w:rPr>
        <w:t xml:space="preserve">se tiene a la vista en la foja 103 la participación de </w:t>
      </w:r>
      <w:r w:rsidRPr="00881C1A">
        <w:rPr>
          <w:rFonts w:ascii="Arial" w:eastAsia="Arial" w:hAnsi="Arial" w:cs="Arial"/>
          <w:b/>
          <w:sz w:val="20"/>
          <w:szCs w:val="20"/>
        </w:rPr>
        <w:t xml:space="preserve">siete personas a favor </w:t>
      </w:r>
      <w:r w:rsidRPr="00881C1A">
        <w:rPr>
          <w:rFonts w:ascii="Arial" w:eastAsia="Arial" w:hAnsi="Arial" w:cs="Arial"/>
          <w:sz w:val="20"/>
          <w:szCs w:val="20"/>
        </w:rPr>
        <w:t xml:space="preserve">y </w:t>
      </w:r>
      <w:r w:rsidRPr="00881C1A">
        <w:rPr>
          <w:rFonts w:ascii="Arial" w:eastAsia="Arial" w:hAnsi="Arial" w:cs="Arial"/>
          <w:b/>
          <w:sz w:val="20"/>
          <w:szCs w:val="20"/>
        </w:rPr>
        <w:t xml:space="preserve">ninguna en contra </w:t>
      </w:r>
      <w:r w:rsidRPr="00881C1A">
        <w:rPr>
          <w:rFonts w:ascii="Arial" w:eastAsia="Arial" w:hAnsi="Arial" w:cs="Arial"/>
          <w:sz w:val="20"/>
          <w:szCs w:val="20"/>
        </w:rPr>
        <w:t>respecto a su postura ante el funcionamiento del establecimiento comercial en el área donde habitan.</w:t>
      </w:r>
    </w:p>
    <w:p w14:paraId="2171AA9A" w14:textId="77777777" w:rsidR="00881C1A" w:rsidRPr="00881C1A" w:rsidRDefault="00881C1A" w:rsidP="00881C1A">
      <w:pPr>
        <w:jc w:val="both"/>
        <w:rPr>
          <w:rFonts w:ascii="Arial" w:eastAsia="Arial" w:hAnsi="Arial" w:cs="Arial"/>
          <w:sz w:val="20"/>
          <w:szCs w:val="20"/>
        </w:rPr>
      </w:pPr>
    </w:p>
    <w:p w14:paraId="20AA9AA8" w14:textId="77777777" w:rsidR="00881C1A" w:rsidRPr="00881C1A" w:rsidRDefault="00881C1A" w:rsidP="00881C1A">
      <w:pPr>
        <w:jc w:val="both"/>
        <w:rPr>
          <w:rFonts w:ascii="Arial" w:eastAsia="Arial" w:hAnsi="Arial" w:cs="Arial"/>
          <w:sz w:val="20"/>
          <w:szCs w:val="20"/>
        </w:rPr>
      </w:pPr>
      <w:r w:rsidRPr="00881C1A">
        <w:rPr>
          <w:rFonts w:ascii="Arial" w:eastAsia="Arial" w:hAnsi="Arial" w:cs="Arial"/>
          <w:b/>
          <w:sz w:val="20"/>
          <w:szCs w:val="20"/>
        </w:rPr>
        <w:t xml:space="preserve">CUARTO. - </w:t>
      </w:r>
      <w:r w:rsidRPr="00881C1A">
        <w:rPr>
          <w:rFonts w:ascii="Arial" w:eastAsia="Arial" w:hAnsi="Arial" w:cs="Arial"/>
          <w:sz w:val="20"/>
          <w:szCs w:val="20"/>
        </w:rPr>
        <w:t xml:space="preserve">Por lo anterior, esta Comisión de Desarrollo Económico y Mejora Regulatoria considera que la solicitud de la persona moral </w:t>
      </w:r>
      <w:r w:rsidRPr="00881C1A">
        <w:rPr>
          <w:rFonts w:ascii="Arial" w:eastAsia="Arial" w:hAnsi="Arial" w:cs="Arial"/>
          <w:b/>
          <w:sz w:val="20"/>
          <w:szCs w:val="20"/>
        </w:rPr>
        <w:t xml:space="preserve">PRODUCTOS DE CONSUMO Z S.A. DE C.V. </w:t>
      </w:r>
      <w:r w:rsidRPr="00881C1A">
        <w:rPr>
          <w:rFonts w:ascii="Arial" w:eastAsia="Arial" w:hAnsi="Arial" w:cs="Arial"/>
          <w:sz w:val="20"/>
          <w:szCs w:val="20"/>
        </w:rPr>
        <w:t>cumplió con los requisitos establecidos en el artículo 62 del Reglamento de Establecimientos Comerciales, Industriales y de Servicios del Municipio de Oaxaca de Juárez; como quedó asentado en los resultandos del presente dictamen, por lo que se emite el siguiente:</w:t>
      </w:r>
    </w:p>
    <w:p w14:paraId="4BFBE829" w14:textId="77777777" w:rsidR="00881C1A" w:rsidRPr="00881C1A" w:rsidRDefault="00881C1A" w:rsidP="00881C1A">
      <w:pPr>
        <w:jc w:val="both"/>
        <w:rPr>
          <w:rFonts w:ascii="Arial" w:eastAsia="Arial" w:hAnsi="Arial" w:cs="Arial"/>
          <w:sz w:val="20"/>
          <w:szCs w:val="20"/>
        </w:rPr>
      </w:pPr>
    </w:p>
    <w:p w14:paraId="1A065187" w14:textId="77777777" w:rsidR="00881C1A" w:rsidRPr="00881C1A" w:rsidRDefault="00881C1A" w:rsidP="00881C1A">
      <w:pPr>
        <w:jc w:val="center"/>
        <w:rPr>
          <w:rFonts w:ascii="Arial" w:eastAsia="Arial" w:hAnsi="Arial" w:cs="Arial"/>
          <w:sz w:val="20"/>
          <w:szCs w:val="20"/>
        </w:rPr>
      </w:pPr>
      <w:r w:rsidRPr="00881C1A">
        <w:rPr>
          <w:rFonts w:ascii="Arial" w:eastAsia="Arial" w:hAnsi="Arial" w:cs="Arial"/>
          <w:b/>
          <w:sz w:val="20"/>
          <w:szCs w:val="20"/>
        </w:rPr>
        <w:t>D I C T A M E N</w:t>
      </w:r>
    </w:p>
    <w:p w14:paraId="7F725958" w14:textId="77777777" w:rsidR="00881C1A" w:rsidRPr="00881C1A" w:rsidRDefault="00881C1A" w:rsidP="00881C1A">
      <w:pPr>
        <w:jc w:val="both"/>
        <w:rPr>
          <w:rFonts w:ascii="Arial" w:eastAsia="Arial" w:hAnsi="Arial" w:cs="Arial"/>
          <w:sz w:val="20"/>
          <w:szCs w:val="20"/>
        </w:rPr>
      </w:pPr>
    </w:p>
    <w:p w14:paraId="60DA72BD" w14:textId="77777777" w:rsidR="00881C1A" w:rsidRPr="00881C1A" w:rsidRDefault="00881C1A" w:rsidP="00881C1A">
      <w:pPr>
        <w:jc w:val="both"/>
        <w:rPr>
          <w:rFonts w:ascii="Arial" w:eastAsia="Arial" w:hAnsi="Arial" w:cs="Arial"/>
          <w:sz w:val="20"/>
          <w:szCs w:val="20"/>
        </w:rPr>
      </w:pPr>
      <w:proofErr w:type="gramStart"/>
      <w:r w:rsidRPr="00881C1A">
        <w:rPr>
          <w:rFonts w:ascii="Arial" w:eastAsia="Arial" w:hAnsi="Arial" w:cs="Arial"/>
          <w:b/>
          <w:sz w:val="20"/>
          <w:szCs w:val="20"/>
        </w:rPr>
        <w:t>PRIMERO.-</w:t>
      </w:r>
      <w:proofErr w:type="gramEnd"/>
      <w:r w:rsidRPr="00881C1A">
        <w:rPr>
          <w:rFonts w:ascii="Arial" w:eastAsia="Arial" w:hAnsi="Arial" w:cs="Arial"/>
          <w:b/>
          <w:sz w:val="20"/>
          <w:szCs w:val="20"/>
        </w:rPr>
        <w:t xml:space="preserve"> Es PROCEDENTE </w:t>
      </w:r>
      <w:r w:rsidRPr="00881C1A">
        <w:rPr>
          <w:rFonts w:ascii="Arial" w:eastAsia="Arial" w:hAnsi="Arial" w:cs="Arial"/>
          <w:sz w:val="20"/>
          <w:szCs w:val="20"/>
        </w:rPr>
        <w:t xml:space="preserve">autorizar la </w:t>
      </w:r>
      <w:r w:rsidRPr="00881C1A">
        <w:rPr>
          <w:rFonts w:ascii="Arial" w:eastAsia="Arial" w:hAnsi="Arial" w:cs="Arial"/>
          <w:b/>
          <w:sz w:val="20"/>
          <w:szCs w:val="20"/>
        </w:rPr>
        <w:t xml:space="preserve">LICENCIA </w:t>
      </w:r>
      <w:r w:rsidRPr="00881C1A">
        <w:rPr>
          <w:rFonts w:ascii="Arial" w:eastAsia="Arial" w:hAnsi="Arial" w:cs="Arial"/>
          <w:sz w:val="20"/>
          <w:szCs w:val="20"/>
        </w:rPr>
        <w:t xml:space="preserve">a favor de </w:t>
      </w:r>
      <w:r w:rsidRPr="00881C1A">
        <w:rPr>
          <w:rFonts w:ascii="Arial" w:eastAsia="Arial" w:hAnsi="Arial" w:cs="Arial"/>
          <w:b/>
          <w:sz w:val="20"/>
          <w:szCs w:val="20"/>
        </w:rPr>
        <w:t xml:space="preserve">PRODUCTOS DE CONSUMO Z S.A. DE C.V. </w:t>
      </w:r>
      <w:r w:rsidRPr="00881C1A">
        <w:rPr>
          <w:rFonts w:ascii="Arial" w:eastAsia="Arial" w:hAnsi="Arial" w:cs="Arial"/>
          <w:sz w:val="20"/>
          <w:szCs w:val="20"/>
        </w:rPr>
        <w:t xml:space="preserve">para un establecimiento comercial con giro de </w:t>
      </w:r>
      <w:r w:rsidRPr="00881C1A">
        <w:rPr>
          <w:rFonts w:ascii="Arial" w:eastAsia="Arial" w:hAnsi="Arial" w:cs="Arial"/>
          <w:b/>
          <w:sz w:val="20"/>
          <w:szCs w:val="20"/>
        </w:rPr>
        <w:t xml:space="preserve">MINISÚPER CON VENTA DE CERVEZA, VINOS Y LICORES EN BOTELLA CERRADA </w:t>
      </w:r>
      <w:r w:rsidRPr="00881C1A">
        <w:rPr>
          <w:rFonts w:ascii="Arial" w:eastAsia="Arial" w:hAnsi="Arial" w:cs="Arial"/>
          <w:sz w:val="20"/>
          <w:szCs w:val="20"/>
        </w:rPr>
        <w:t xml:space="preserve">denominado </w:t>
      </w:r>
      <w:r w:rsidRPr="00881C1A">
        <w:rPr>
          <w:rFonts w:ascii="Arial" w:eastAsia="Arial" w:hAnsi="Arial" w:cs="Arial"/>
          <w:b/>
          <w:sz w:val="20"/>
          <w:szCs w:val="20"/>
        </w:rPr>
        <w:t xml:space="preserve">"PITICO MACEDONIO </w:t>
      </w:r>
      <w:proofErr w:type="spellStart"/>
      <w:r w:rsidRPr="00881C1A">
        <w:rPr>
          <w:rFonts w:ascii="Arial" w:eastAsia="Arial" w:hAnsi="Arial" w:cs="Arial"/>
          <w:b/>
          <w:sz w:val="20"/>
          <w:szCs w:val="20"/>
        </w:rPr>
        <w:t>ALCALA</w:t>
      </w:r>
      <w:proofErr w:type="spellEnd"/>
      <w:r w:rsidRPr="00881C1A">
        <w:rPr>
          <w:rFonts w:ascii="Arial" w:eastAsia="Arial" w:hAnsi="Arial" w:cs="Arial"/>
          <w:b/>
          <w:sz w:val="20"/>
          <w:szCs w:val="20"/>
        </w:rPr>
        <w:t xml:space="preserve">(sic)" </w:t>
      </w:r>
      <w:r w:rsidRPr="00881C1A">
        <w:rPr>
          <w:rFonts w:ascii="Arial" w:eastAsia="Arial" w:hAnsi="Arial" w:cs="Arial"/>
          <w:sz w:val="20"/>
          <w:szCs w:val="20"/>
        </w:rPr>
        <w:t xml:space="preserve">y con domicilio ubicado en </w:t>
      </w:r>
      <w:r w:rsidRPr="00881C1A">
        <w:rPr>
          <w:rFonts w:ascii="Arial" w:eastAsia="Arial" w:hAnsi="Arial" w:cs="Arial"/>
          <w:b/>
          <w:sz w:val="20"/>
          <w:szCs w:val="20"/>
        </w:rPr>
        <w:t xml:space="preserve">AV. INDEPENDENCIA, </w:t>
      </w:r>
      <w:proofErr w:type="spellStart"/>
      <w:r w:rsidRPr="00881C1A">
        <w:rPr>
          <w:rFonts w:ascii="Arial" w:eastAsia="Arial" w:hAnsi="Arial" w:cs="Arial"/>
          <w:b/>
          <w:sz w:val="20"/>
          <w:szCs w:val="20"/>
        </w:rPr>
        <w:t>Num</w:t>
      </w:r>
      <w:proofErr w:type="spellEnd"/>
      <w:r w:rsidRPr="00881C1A">
        <w:rPr>
          <w:rFonts w:ascii="Arial" w:eastAsia="Arial" w:hAnsi="Arial" w:cs="Arial"/>
          <w:b/>
          <w:sz w:val="20"/>
          <w:szCs w:val="20"/>
        </w:rPr>
        <w:t>(sic). Ext. 805, COLONIA CENTRO, OAXACA DE JUÁREZ, OAXACA.</w:t>
      </w:r>
    </w:p>
    <w:p w14:paraId="37709A8C" w14:textId="77777777" w:rsidR="00881C1A" w:rsidRPr="00881C1A" w:rsidRDefault="00881C1A" w:rsidP="00881C1A">
      <w:pPr>
        <w:jc w:val="both"/>
        <w:rPr>
          <w:rFonts w:ascii="Arial" w:eastAsia="Arial" w:hAnsi="Arial" w:cs="Arial"/>
          <w:sz w:val="20"/>
          <w:szCs w:val="20"/>
        </w:rPr>
      </w:pPr>
    </w:p>
    <w:p w14:paraId="75E5B72F" w14:textId="77777777" w:rsidR="00881C1A" w:rsidRPr="00881C1A" w:rsidRDefault="00881C1A" w:rsidP="00881C1A">
      <w:pPr>
        <w:jc w:val="both"/>
        <w:rPr>
          <w:rFonts w:ascii="Arial" w:eastAsia="Arial" w:hAnsi="Arial" w:cs="Arial"/>
          <w:sz w:val="20"/>
          <w:szCs w:val="20"/>
        </w:rPr>
      </w:pPr>
      <w:r w:rsidRPr="00881C1A">
        <w:rPr>
          <w:rFonts w:ascii="Arial" w:eastAsia="Arial" w:hAnsi="Arial" w:cs="Arial"/>
          <w:b/>
          <w:sz w:val="20"/>
          <w:szCs w:val="20"/>
        </w:rPr>
        <w:t xml:space="preserve">SEGUNDO. - </w:t>
      </w:r>
      <w:r w:rsidRPr="00881C1A">
        <w:rPr>
          <w:rFonts w:ascii="Arial" w:eastAsia="Arial" w:hAnsi="Arial" w:cs="Arial"/>
          <w:sz w:val="20"/>
          <w:szCs w:val="20"/>
        </w:rPr>
        <w:t xml:space="preserve">Gírese atento oficio a la Dirección de Ingresos a efecto de que se incorpore al Padrón Fiscal Municipal a la persona moral </w:t>
      </w:r>
      <w:r w:rsidRPr="00881C1A">
        <w:rPr>
          <w:rFonts w:ascii="Arial" w:eastAsia="Arial" w:hAnsi="Arial" w:cs="Arial"/>
          <w:b/>
          <w:sz w:val="20"/>
          <w:szCs w:val="20"/>
        </w:rPr>
        <w:t xml:space="preserve">PRODUCTOS DE CONSUMO Z S.A. DE C.V. </w:t>
      </w:r>
      <w:r w:rsidRPr="00881C1A">
        <w:rPr>
          <w:rFonts w:ascii="Arial" w:eastAsia="Arial" w:hAnsi="Arial" w:cs="Arial"/>
          <w:sz w:val="20"/>
          <w:szCs w:val="20"/>
        </w:rPr>
        <w:t>por 243.89 m2 previo pago del derecho de inscripción correspondiente, mismo que deberá realizar en un plazo máximo de treinta días hábiles contados a partir de la fecha en que se notifique la autorización de la licencia, de conformidad con lo establecido en el artículo 116 de la Ley de Ingresos del Municipio de Oaxaca de Juárez, Distrito del Centro, Oaxaca, para el Ejercicio Fiscal 2023.</w:t>
      </w:r>
    </w:p>
    <w:p w14:paraId="08B18D79" w14:textId="77777777" w:rsidR="00881C1A" w:rsidRPr="00881C1A" w:rsidRDefault="00881C1A" w:rsidP="00881C1A">
      <w:pPr>
        <w:jc w:val="both"/>
        <w:rPr>
          <w:rFonts w:ascii="Arial" w:eastAsia="Arial" w:hAnsi="Arial" w:cs="Arial"/>
          <w:sz w:val="20"/>
          <w:szCs w:val="20"/>
        </w:rPr>
      </w:pPr>
    </w:p>
    <w:p w14:paraId="1E8D1720" w14:textId="77777777" w:rsidR="00881C1A" w:rsidRPr="00881C1A" w:rsidRDefault="00881C1A" w:rsidP="00881C1A">
      <w:pPr>
        <w:jc w:val="both"/>
        <w:rPr>
          <w:rFonts w:ascii="Arial" w:eastAsia="Arial" w:hAnsi="Arial" w:cs="Arial"/>
          <w:sz w:val="20"/>
          <w:szCs w:val="20"/>
        </w:rPr>
      </w:pPr>
      <w:r w:rsidRPr="00881C1A">
        <w:rPr>
          <w:rFonts w:ascii="Arial" w:eastAsia="Arial" w:hAnsi="Arial" w:cs="Arial"/>
          <w:b/>
          <w:sz w:val="20"/>
          <w:szCs w:val="20"/>
        </w:rPr>
        <w:t xml:space="preserve">TERCERO. - </w:t>
      </w:r>
      <w:r w:rsidRPr="00881C1A">
        <w:rPr>
          <w:rFonts w:ascii="Arial" w:eastAsia="Arial" w:hAnsi="Arial" w:cs="Arial"/>
          <w:sz w:val="20"/>
          <w:szCs w:val="20"/>
        </w:rPr>
        <w:t>Gírese atento oficio a la Dirección de Regulación de la Actividad Comercial a efecto de que en cumplimiento de sus atribuciones y vigile que el establecimiento opere de acuerdo con su giro autorizado.</w:t>
      </w:r>
    </w:p>
    <w:p w14:paraId="25BCFAFF" w14:textId="77777777" w:rsidR="00881C1A" w:rsidRPr="00881C1A" w:rsidRDefault="00881C1A" w:rsidP="00881C1A">
      <w:pPr>
        <w:jc w:val="both"/>
        <w:rPr>
          <w:rFonts w:ascii="Arial" w:eastAsia="Arial" w:hAnsi="Arial" w:cs="Arial"/>
          <w:sz w:val="20"/>
          <w:szCs w:val="20"/>
        </w:rPr>
      </w:pPr>
    </w:p>
    <w:p w14:paraId="7C65B300" w14:textId="163960B8" w:rsidR="00881C1A" w:rsidRPr="00881C1A" w:rsidRDefault="00881C1A" w:rsidP="00881C1A">
      <w:pPr>
        <w:jc w:val="both"/>
        <w:rPr>
          <w:rFonts w:ascii="Arial" w:eastAsia="Arial" w:hAnsi="Arial" w:cs="Arial"/>
          <w:sz w:val="20"/>
          <w:szCs w:val="20"/>
        </w:rPr>
      </w:pPr>
      <w:r w:rsidRPr="00881C1A">
        <w:rPr>
          <w:rFonts w:ascii="Arial" w:eastAsia="Arial" w:hAnsi="Arial" w:cs="Arial"/>
          <w:b/>
          <w:sz w:val="20"/>
          <w:szCs w:val="20"/>
        </w:rPr>
        <w:t xml:space="preserve">CUARTO.- </w:t>
      </w:r>
      <w:r w:rsidRPr="00881C1A">
        <w:rPr>
          <w:rFonts w:ascii="Arial" w:eastAsia="Arial" w:hAnsi="Arial" w:cs="Arial"/>
          <w:sz w:val="20"/>
          <w:szCs w:val="20"/>
        </w:rPr>
        <w:t xml:space="preserve">En términos del artículo 131 del Reglamento de Establecimientos Comerciales, Industriales y de Servicios del Municipio de Oaxaca de Juárez, en caso de que el titular de la licencia no opere el establecimiento en un plazo de ciento ochenta días naturales, contados a </w:t>
      </w:r>
      <w:r w:rsidRPr="00881C1A">
        <w:rPr>
          <w:rFonts w:ascii="Arial" w:eastAsia="Arial" w:hAnsi="Arial" w:cs="Arial"/>
          <w:sz w:val="20"/>
          <w:szCs w:val="20"/>
        </w:rPr>
        <w:lastRenderedPageBreak/>
        <w:t>partir de la fecha de su expedición, o bien deje de ejercer las actividades amparadas por un lapso mayor de ciento ochenta días naturales sin causa justificada, se procederá a la cancelación de dicha licencia, así como por proporcionar datos falsos en la solicitud de la licencia o registro al padrón fiscal municipal; vender o permitir el consumo de bebidas alcohólicas, uso de drogas o substancias prohibidas p</w:t>
      </w:r>
      <w:r w:rsidR="00A17EFE">
        <w:rPr>
          <w:rFonts w:ascii="Arial" w:eastAsia="Arial" w:hAnsi="Arial" w:cs="Arial"/>
          <w:sz w:val="20"/>
          <w:szCs w:val="20"/>
        </w:rPr>
        <w:t xml:space="preserve">or la Ley en contravención a lo </w:t>
      </w:r>
      <w:r w:rsidRPr="00881C1A">
        <w:rPr>
          <w:rFonts w:ascii="Arial" w:eastAsia="Arial" w:hAnsi="Arial" w:cs="Arial"/>
          <w:sz w:val="20"/>
          <w:szCs w:val="20"/>
        </w:rPr>
        <w:t>establecido en el citado reglamento; cambiar de domicilio el giro o el trasp</w:t>
      </w:r>
      <w:r w:rsidR="002C4D19">
        <w:rPr>
          <w:rFonts w:ascii="Arial" w:eastAsia="Arial" w:hAnsi="Arial" w:cs="Arial"/>
          <w:sz w:val="20"/>
          <w:szCs w:val="20"/>
        </w:rPr>
        <w:t xml:space="preserve">aso de derechos sobre el mismo, </w:t>
      </w:r>
      <w:r w:rsidRPr="00881C1A">
        <w:rPr>
          <w:rFonts w:ascii="Arial" w:eastAsia="Arial" w:hAnsi="Arial" w:cs="Arial"/>
          <w:sz w:val="20"/>
          <w:szCs w:val="20"/>
        </w:rPr>
        <w:t>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w:t>
      </w:r>
      <w:r w:rsidR="001B2F1E">
        <w:rPr>
          <w:rFonts w:ascii="Arial" w:eastAsia="Arial" w:hAnsi="Arial" w:cs="Arial"/>
          <w:sz w:val="20"/>
          <w:szCs w:val="20"/>
        </w:rPr>
        <w:t xml:space="preserve">ales, así como la contravención </w:t>
      </w:r>
      <w:r w:rsidRPr="00881C1A">
        <w:rPr>
          <w:rFonts w:ascii="Arial" w:eastAsia="Arial" w:hAnsi="Arial" w:cs="Arial"/>
          <w:sz w:val="20"/>
          <w:szCs w:val="20"/>
        </w:rPr>
        <w:t>a las leyes federales o estatales; por haber sido suspendido o clausur</w:t>
      </w:r>
      <w:r w:rsidR="001B2F1E">
        <w:rPr>
          <w:rFonts w:ascii="Arial" w:eastAsia="Arial" w:hAnsi="Arial" w:cs="Arial"/>
          <w:sz w:val="20"/>
          <w:szCs w:val="20"/>
        </w:rPr>
        <w:t xml:space="preserve">ado en más de dos ocasiones; y, </w:t>
      </w:r>
      <w:r w:rsidR="002A0898">
        <w:rPr>
          <w:rFonts w:ascii="Arial" w:eastAsia="Arial" w:hAnsi="Arial" w:cs="Arial"/>
          <w:sz w:val="20"/>
          <w:szCs w:val="20"/>
        </w:rPr>
        <w:t>|</w:t>
      </w:r>
      <w:r w:rsidRPr="00881C1A">
        <w:rPr>
          <w:rFonts w:ascii="Arial" w:eastAsia="Arial" w:hAnsi="Arial" w:cs="Arial"/>
          <w:sz w:val="20"/>
          <w:szCs w:val="20"/>
        </w:rPr>
        <w:t>las demás que establecen las leyes o reglamentos aplicables.</w:t>
      </w:r>
    </w:p>
    <w:p w14:paraId="6490F897" w14:textId="77777777" w:rsidR="00881C1A" w:rsidRPr="00881C1A" w:rsidRDefault="00881C1A" w:rsidP="00881C1A">
      <w:pPr>
        <w:jc w:val="both"/>
        <w:rPr>
          <w:rFonts w:ascii="Arial" w:eastAsia="Arial" w:hAnsi="Arial" w:cs="Arial"/>
          <w:sz w:val="20"/>
          <w:szCs w:val="20"/>
        </w:rPr>
      </w:pPr>
    </w:p>
    <w:p w14:paraId="289DA0C8" w14:textId="77777777" w:rsidR="00881C1A" w:rsidRPr="00881C1A" w:rsidRDefault="00881C1A" w:rsidP="00881C1A">
      <w:pPr>
        <w:jc w:val="both"/>
        <w:rPr>
          <w:rFonts w:ascii="Arial" w:eastAsia="Arial" w:hAnsi="Arial" w:cs="Arial"/>
          <w:sz w:val="20"/>
          <w:szCs w:val="20"/>
        </w:rPr>
      </w:pPr>
      <w:r w:rsidRPr="00881C1A">
        <w:rPr>
          <w:rFonts w:ascii="Arial" w:eastAsia="Arial" w:hAnsi="Arial" w:cs="Arial"/>
          <w:b/>
          <w:sz w:val="20"/>
          <w:szCs w:val="20"/>
        </w:rPr>
        <w:t xml:space="preserve">QUINTO.- </w:t>
      </w:r>
      <w:r w:rsidRPr="00881C1A">
        <w:rPr>
          <w:rFonts w:ascii="Arial" w:eastAsia="Arial" w:hAnsi="Arial" w:cs="Arial"/>
          <w:sz w:val="20"/>
          <w:szCs w:val="20"/>
        </w:rPr>
        <w:t xml:space="preserve">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que deberá cumplir con las obligaciones de los diferentes reglamentos de este Municipio, ya que su incumplimiento dará lugar a la aplicación de las sanciones que prevén los mismos, así como respetar los Límites Máximos Permisibles de Ruido establecidos en la NOM-081-SEMARNAT-1994; que tendrá prohibido tener, contar, instalar y utilizar equipos de sonido dirigidos o no hacia la vía pública que generen molestias a vecinos y transeúntes toda vez que no es factible por la zona donde se ubica, no podrá rebasar de 6:00 </w:t>
      </w:r>
      <w:proofErr w:type="spellStart"/>
      <w:r w:rsidRPr="00881C1A">
        <w:rPr>
          <w:rFonts w:ascii="Arial" w:eastAsia="Arial" w:hAnsi="Arial" w:cs="Arial"/>
          <w:sz w:val="20"/>
          <w:szCs w:val="20"/>
        </w:rPr>
        <w:t>hrs</w:t>
      </w:r>
      <w:proofErr w:type="spellEnd"/>
      <w:r w:rsidRPr="00881C1A">
        <w:rPr>
          <w:rFonts w:ascii="Arial" w:eastAsia="Arial" w:hAnsi="Arial" w:cs="Arial"/>
          <w:sz w:val="20"/>
          <w:szCs w:val="20"/>
        </w:rPr>
        <w:t xml:space="preserve">. a 22:00 </w:t>
      </w:r>
      <w:proofErr w:type="spellStart"/>
      <w:r w:rsidRPr="00881C1A">
        <w:rPr>
          <w:rFonts w:ascii="Arial" w:eastAsia="Arial" w:hAnsi="Arial" w:cs="Arial"/>
          <w:sz w:val="20"/>
          <w:szCs w:val="20"/>
        </w:rPr>
        <w:t>hrs</w:t>
      </w:r>
      <w:proofErr w:type="spellEnd"/>
      <w:r w:rsidRPr="00881C1A">
        <w:rPr>
          <w:rFonts w:ascii="Arial" w:eastAsia="Arial" w:hAnsi="Arial" w:cs="Arial"/>
          <w:sz w:val="20"/>
          <w:szCs w:val="20"/>
        </w:rPr>
        <w:t xml:space="preserve">. los 68.00 decibeles y de 22:00 </w:t>
      </w:r>
      <w:proofErr w:type="spellStart"/>
      <w:r w:rsidRPr="00881C1A">
        <w:rPr>
          <w:rFonts w:ascii="Arial" w:eastAsia="Arial" w:hAnsi="Arial" w:cs="Arial"/>
          <w:sz w:val="20"/>
          <w:szCs w:val="20"/>
        </w:rPr>
        <w:t>hrs</w:t>
      </w:r>
      <w:proofErr w:type="spellEnd"/>
      <w:r w:rsidRPr="00881C1A">
        <w:rPr>
          <w:rFonts w:ascii="Arial" w:eastAsia="Arial" w:hAnsi="Arial" w:cs="Arial"/>
          <w:sz w:val="20"/>
          <w:szCs w:val="20"/>
        </w:rPr>
        <w:t xml:space="preserve">. a 6:00 </w:t>
      </w:r>
      <w:proofErr w:type="spellStart"/>
      <w:r w:rsidRPr="00881C1A">
        <w:rPr>
          <w:rFonts w:ascii="Arial" w:eastAsia="Arial" w:hAnsi="Arial" w:cs="Arial"/>
          <w:sz w:val="20"/>
          <w:szCs w:val="20"/>
        </w:rPr>
        <w:t>hrs</w:t>
      </w:r>
      <w:proofErr w:type="spellEnd"/>
      <w:r w:rsidRPr="00881C1A">
        <w:rPr>
          <w:rFonts w:ascii="Arial" w:eastAsia="Arial" w:hAnsi="Arial" w:cs="Arial"/>
          <w:sz w:val="20"/>
          <w:szCs w:val="20"/>
        </w:rPr>
        <w:t xml:space="preserve">. los 65.00 decibeles, queda estrictamente prohibido tener a la venta al público de cualquier artículo de </w:t>
      </w:r>
      <w:proofErr w:type="spellStart"/>
      <w:r w:rsidRPr="00881C1A">
        <w:rPr>
          <w:rFonts w:ascii="Arial" w:eastAsia="Arial" w:hAnsi="Arial" w:cs="Arial"/>
          <w:sz w:val="20"/>
          <w:szCs w:val="20"/>
        </w:rPr>
        <w:t>poliestireno</w:t>
      </w:r>
      <w:proofErr w:type="spellEnd"/>
      <w:r w:rsidRPr="00881C1A">
        <w:rPr>
          <w:rFonts w:ascii="Arial" w:eastAsia="Arial" w:hAnsi="Arial" w:cs="Arial"/>
          <w:sz w:val="20"/>
          <w:szCs w:val="20"/>
        </w:rPr>
        <w:t xml:space="preserve"> expandido (unicel), así como popotes y bolsas de plástico que no cuenten con la catalogación y certificación oficial de biodegradables; que deberá realizar obligatoriamente la separación de residuos sólidos en orgánicos e inorgánicos así como la correcta disposición final en el camión recolector del servicio de limpia municipal; caso contrario los inspectores de la Secretaría de Medio Ambiente y Cambio Climático iniciarán un procedimiento </w:t>
      </w:r>
      <w:r w:rsidRPr="00881C1A">
        <w:rPr>
          <w:rFonts w:ascii="Arial" w:eastAsia="Arial" w:hAnsi="Arial" w:cs="Arial"/>
          <w:sz w:val="20"/>
          <w:szCs w:val="20"/>
        </w:rPr>
        <w:lastRenderedPageBreak/>
        <w:t>administrativo, contemplado en el Titulo(sic) Séptimo Capítulo  de Inspección y Vigilancia del Reglamento del Equilibrio Ecológico y de la Protección Ambiental para el Municipio de Oaxaca de Juárez.</w:t>
      </w:r>
    </w:p>
    <w:p w14:paraId="422DF006" w14:textId="77777777" w:rsidR="00881C1A" w:rsidRPr="00881C1A" w:rsidRDefault="00881C1A" w:rsidP="00881C1A">
      <w:pPr>
        <w:jc w:val="both"/>
        <w:rPr>
          <w:rFonts w:ascii="Arial" w:eastAsia="Arial" w:hAnsi="Arial" w:cs="Arial"/>
          <w:sz w:val="20"/>
          <w:szCs w:val="20"/>
        </w:rPr>
      </w:pPr>
    </w:p>
    <w:p w14:paraId="775DE813" w14:textId="77777777" w:rsidR="00881C1A" w:rsidRPr="00881C1A" w:rsidRDefault="00881C1A" w:rsidP="00881C1A">
      <w:pPr>
        <w:jc w:val="both"/>
        <w:rPr>
          <w:rFonts w:ascii="Arial" w:eastAsia="Arial" w:hAnsi="Arial" w:cs="Arial"/>
          <w:sz w:val="20"/>
          <w:szCs w:val="20"/>
        </w:rPr>
      </w:pPr>
      <w:r w:rsidRPr="00881C1A">
        <w:rPr>
          <w:rFonts w:ascii="Arial" w:eastAsia="Arial" w:hAnsi="Arial" w:cs="Arial"/>
          <w:b/>
          <w:sz w:val="20"/>
          <w:szCs w:val="20"/>
        </w:rPr>
        <w:t xml:space="preserve">SEXTO.- </w:t>
      </w:r>
      <w:r w:rsidRPr="00881C1A">
        <w:rPr>
          <w:rFonts w:ascii="Arial" w:eastAsia="Arial" w:hAnsi="Arial" w:cs="Arial"/>
          <w:sz w:val="20"/>
          <w:szCs w:val="20"/>
        </w:rPr>
        <w:t>Con fundamento en el artículo 35 del Reglamento de Establecimientos Comerciales, Industriales y de Servicios del Municipio de Oaxaca de Juárez, se advierte que los comerciantes tienen prohibido expender bebidas alcohólicas en envase abierto o al copeo; expender bebidas alcohólicas a personas menores de 18 años, a aquellas en evidente estado de ebriedad o bajo el influjo de alguna droga, a aquellas que porten armas, que vistan uniformes escolares o de corporaciones militares o policiacas; expender bebidas alcohólicas que no cuenten con la debida autorización de las autoridades hacendarias y de salud para su venta y consumo; alterar el giro comercial que se les otorgó en su licencia o permiso provisional y arrendar o subarrendar la licencia a terceros.</w:t>
      </w:r>
    </w:p>
    <w:p w14:paraId="689D0F32" w14:textId="77777777" w:rsidR="00881C1A" w:rsidRPr="00881C1A" w:rsidRDefault="00881C1A" w:rsidP="00881C1A">
      <w:pPr>
        <w:jc w:val="both"/>
        <w:rPr>
          <w:rFonts w:ascii="Arial" w:eastAsia="Arial" w:hAnsi="Arial" w:cs="Arial"/>
          <w:sz w:val="20"/>
          <w:szCs w:val="20"/>
        </w:rPr>
      </w:pPr>
    </w:p>
    <w:p w14:paraId="6C5CD963" w14:textId="77777777" w:rsidR="00881C1A" w:rsidRPr="00881C1A" w:rsidRDefault="00881C1A" w:rsidP="00881C1A">
      <w:pPr>
        <w:jc w:val="both"/>
        <w:rPr>
          <w:rFonts w:ascii="Arial" w:eastAsia="Arial" w:hAnsi="Arial" w:cs="Arial"/>
          <w:sz w:val="20"/>
          <w:szCs w:val="20"/>
        </w:rPr>
      </w:pPr>
      <w:r w:rsidRPr="00881C1A">
        <w:rPr>
          <w:rFonts w:ascii="Arial" w:eastAsia="Arial" w:hAnsi="Arial" w:cs="Arial"/>
          <w:b/>
          <w:sz w:val="20"/>
          <w:szCs w:val="20"/>
        </w:rPr>
        <w:t xml:space="preserve">SÉPTIMO.- </w:t>
      </w:r>
      <w:r w:rsidRPr="00881C1A">
        <w:rPr>
          <w:rFonts w:ascii="Arial" w:eastAsia="Arial" w:hAnsi="Arial" w:cs="Arial"/>
          <w:sz w:val="20"/>
          <w:szCs w:val="20"/>
        </w:rPr>
        <w:t>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w:t>
      </w:r>
    </w:p>
    <w:p w14:paraId="410C9E34" w14:textId="77777777" w:rsidR="00881C1A" w:rsidRPr="00881C1A" w:rsidRDefault="00881C1A" w:rsidP="00881C1A">
      <w:pPr>
        <w:jc w:val="both"/>
        <w:rPr>
          <w:rFonts w:ascii="Arial" w:eastAsia="Arial" w:hAnsi="Arial" w:cs="Arial"/>
          <w:sz w:val="20"/>
          <w:szCs w:val="20"/>
        </w:rPr>
      </w:pPr>
    </w:p>
    <w:p w14:paraId="1C1E18D2" w14:textId="77777777" w:rsidR="00881C1A" w:rsidRPr="00881C1A" w:rsidRDefault="00881C1A" w:rsidP="00881C1A">
      <w:pPr>
        <w:jc w:val="both"/>
        <w:rPr>
          <w:rFonts w:ascii="Arial" w:eastAsia="Arial" w:hAnsi="Arial" w:cs="Arial"/>
          <w:sz w:val="20"/>
          <w:szCs w:val="20"/>
        </w:rPr>
      </w:pPr>
      <w:r w:rsidRPr="00881C1A">
        <w:rPr>
          <w:rFonts w:ascii="Arial" w:eastAsia="Arial" w:hAnsi="Arial" w:cs="Arial"/>
          <w:b/>
          <w:sz w:val="20"/>
          <w:szCs w:val="20"/>
        </w:rPr>
        <w:t xml:space="preserve">OCTAVO.- </w:t>
      </w:r>
      <w:r w:rsidRPr="00881C1A">
        <w:rPr>
          <w:rFonts w:ascii="Arial" w:eastAsia="Arial" w:hAnsi="Arial" w:cs="Arial"/>
          <w:sz w:val="20"/>
          <w:szCs w:val="20"/>
        </w:rPr>
        <w:t>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Secretaría de Gobernación; no proveer las medidas necesarias para preservar el orden y la seguridad en el interior y exterior inmediato el establecimiento; no dar aviso a las autoridades competentes cuando exista alteración del orden,</w:t>
      </w:r>
    </w:p>
    <w:p w14:paraId="49AAE14B" w14:textId="77777777" w:rsidR="00881C1A" w:rsidRPr="00881C1A" w:rsidRDefault="00881C1A" w:rsidP="00881C1A">
      <w:pPr>
        <w:jc w:val="both"/>
        <w:rPr>
          <w:rFonts w:ascii="Arial" w:eastAsia="Arial" w:hAnsi="Arial" w:cs="Arial"/>
          <w:sz w:val="20"/>
          <w:szCs w:val="20"/>
        </w:rPr>
      </w:pPr>
      <w:r w:rsidRPr="00881C1A">
        <w:rPr>
          <w:rFonts w:ascii="Arial" w:eastAsia="Arial" w:hAnsi="Arial" w:cs="Arial"/>
          <w:sz w:val="20"/>
          <w:szCs w:val="20"/>
        </w:rPr>
        <w:lastRenderedPageBreak/>
        <w:t>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3B91CC25" w14:textId="77777777" w:rsidR="00881C1A" w:rsidRPr="00881C1A" w:rsidRDefault="00881C1A" w:rsidP="00881C1A">
      <w:pPr>
        <w:jc w:val="both"/>
        <w:rPr>
          <w:rFonts w:ascii="Arial" w:eastAsia="Arial" w:hAnsi="Arial" w:cs="Arial"/>
          <w:sz w:val="20"/>
          <w:szCs w:val="20"/>
        </w:rPr>
      </w:pPr>
    </w:p>
    <w:p w14:paraId="63516F5F" w14:textId="77777777" w:rsidR="00881C1A" w:rsidRPr="00881C1A" w:rsidRDefault="00881C1A" w:rsidP="00881C1A">
      <w:pPr>
        <w:jc w:val="both"/>
        <w:rPr>
          <w:rFonts w:ascii="Arial" w:eastAsia="Arial" w:hAnsi="Arial" w:cs="Arial"/>
          <w:sz w:val="20"/>
          <w:szCs w:val="20"/>
        </w:rPr>
      </w:pPr>
      <w:r w:rsidRPr="00881C1A">
        <w:rPr>
          <w:rFonts w:ascii="Arial" w:eastAsia="Arial" w:hAnsi="Arial" w:cs="Arial"/>
          <w:b/>
          <w:sz w:val="20"/>
          <w:szCs w:val="20"/>
        </w:rPr>
        <w:t xml:space="preserve">NOVENO. - </w:t>
      </w:r>
      <w:r w:rsidRPr="00881C1A">
        <w:rPr>
          <w:rFonts w:ascii="Arial" w:eastAsia="Arial" w:hAnsi="Arial" w:cs="Arial"/>
          <w:sz w:val="20"/>
          <w:szCs w:val="20"/>
        </w:rPr>
        <w:t>Notifíquese la resolución del Cabildo y túrnese el dictamen con su respectivo expediente a la Unidad de Trámites Empresariales para el cumplimiento de los asuntos de su competencia.</w:t>
      </w:r>
    </w:p>
    <w:p w14:paraId="462A77BD" w14:textId="77777777" w:rsidR="00881C1A" w:rsidRPr="00881C1A" w:rsidRDefault="00881C1A" w:rsidP="00881C1A">
      <w:pPr>
        <w:jc w:val="both"/>
        <w:rPr>
          <w:rFonts w:ascii="Arial" w:eastAsia="Arial" w:hAnsi="Arial" w:cs="Arial"/>
          <w:sz w:val="20"/>
          <w:szCs w:val="20"/>
        </w:rPr>
      </w:pPr>
    </w:p>
    <w:p w14:paraId="66405A89" w14:textId="77777777" w:rsidR="00881C1A" w:rsidRPr="00881C1A" w:rsidRDefault="00881C1A" w:rsidP="00881C1A">
      <w:pPr>
        <w:jc w:val="both"/>
        <w:rPr>
          <w:rFonts w:ascii="Arial" w:eastAsia="Arial" w:hAnsi="Arial" w:cs="Arial"/>
          <w:sz w:val="20"/>
          <w:szCs w:val="20"/>
        </w:rPr>
      </w:pPr>
      <w:r w:rsidRPr="00881C1A">
        <w:rPr>
          <w:rFonts w:ascii="Arial" w:eastAsia="Arial" w:hAnsi="Arial" w:cs="Arial"/>
          <w:b/>
          <w:sz w:val="20"/>
          <w:szCs w:val="20"/>
        </w:rPr>
        <w:t xml:space="preserve">DÉCIMO. - </w:t>
      </w:r>
      <w:r w:rsidRPr="00881C1A">
        <w:rPr>
          <w:rFonts w:ascii="Arial" w:eastAsia="Arial" w:hAnsi="Arial" w:cs="Arial"/>
          <w:sz w:val="20"/>
          <w:szCs w:val="20"/>
        </w:rPr>
        <w:t>Remítase dicho acuerdo a la Secretaría Municipal, para que por su conducto se le dé el trámite correspondiente.</w:t>
      </w:r>
    </w:p>
    <w:p w14:paraId="4DDE218B" w14:textId="77777777" w:rsidR="00881C1A" w:rsidRPr="00881C1A" w:rsidRDefault="00881C1A" w:rsidP="00881C1A">
      <w:pPr>
        <w:jc w:val="both"/>
        <w:rPr>
          <w:rFonts w:ascii="Arial" w:eastAsia="Arial" w:hAnsi="Arial" w:cs="Arial"/>
          <w:sz w:val="20"/>
          <w:szCs w:val="20"/>
        </w:rPr>
      </w:pPr>
    </w:p>
    <w:p w14:paraId="5DB9C14A" w14:textId="77777777" w:rsidR="00881C1A" w:rsidRPr="00881C1A" w:rsidRDefault="00881C1A" w:rsidP="00881C1A">
      <w:pPr>
        <w:jc w:val="both"/>
        <w:rPr>
          <w:rFonts w:ascii="Arial" w:eastAsia="Arial" w:hAnsi="Arial" w:cs="Arial"/>
          <w:sz w:val="20"/>
          <w:szCs w:val="20"/>
        </w:rPr>
      </w:pPr>
      <w:r w:rsidRPr="00881C1A">
        <w:rPr>
          <w:rFonts w:ascii="Arial" w:eastAsia="Arial" w:hAnsi="Arial" w:cs="Arial"/>
          <w:b/>
          <w:sz w:val="20"/>
          <w:szCs w:val="20"/>
        </w:rPr>
        <w:t xml:space="preserve">UNDÉCIMO. - </w:t>
      </w:r>
      <w:r w:rsidRPr="00881C1A">
        <w:rPr>
          <w:rFonts w:ascii="Arial" w:eastAsia="Arial" w:hAnsi="Arial" w:cs="Arial"/>
          <w:sz w:val="20"/>
          <w:szCs w:val="20"/>
        </w:rPr>
        <w:t>Notifíquese y cúmplase.</w:t>
      </w:r>
    </w:p>
    <w:p w14:paraId="3A390E06" w14:textId="77777777" w:rsidR="00881C1A" w:rsidRPr="00E56A4E" w:rsidRDefault="00881C1A" w:rsidP="00881C1A">
      <w:pPr>
        <w:jc w:val="both"/>
        <w:rPr>
          <w:rFonts w:ascii="Arial" w:eastAsia="Arial" w:hAnsi="Arial" w:cs="Arial"/>
        </w:rPr>
      </w:pPr>
    </w:p>
    <w:p w14:paraId="250CE47D" w14:textId="77777777" w:rsidR="00881C1A" w:rsidRDefault="00881C1A" w:rsidP="00881C1A">
      <w:pPr>
        <w:jc w:val="both"/>
        <w:rPr>
          <w:rFonts w:ascii="Arial" w:hAnsi="Arial" w:cs="Arial"/>
          <w:sz w:val="20"/>
          <w:szCs w:val="20"/>
        </w:rPr>
      </w:pPr>
      <w:r>
        <w:rPr>
          <w:rFonts w:ascii="Arial" w:hAnsi="Arial" w:cs="Arial"/>
          <w:sz w:val="20"/>
          <w:szCs w:val="20"/>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7AA660B4" w14:textId="0B63661A" w:rsidR="00881C1A" w:rsidRDefault="00881C1A" w:rsidP="00881C1A">
      <w:pPr>
        <w:pStyle w:val="Textoindependiente"/>
        <w:jc w:val="both"/>
        <w:rPr>
          <w:rFonts w:ascii="Arial" w:hAnsi="Arial" w:cs="Arial"/>
          <w:b/>
          <w:bCs/>
        </w:rPr>
      </w:pPr>
    </w:p>
    <w:p w14:paraId="7F509A7B" w14:textId="77777777" w:rsidR="00881C1A" w:rsidRDefault="00881C1A" w:rsidP="00881C1A">
      <w:pPr>
        <w:pStyle w:val="Textoindependiente"/>
        <w:jc w:val="both"/>
        <w:rPr>
          <w:rFonts w:ascii="Arial" w:hAnsi="Arial" w:cs="Arial"/>
          <w:b/>
          <w:bCs/>
        </w:rPr>
      </w:pPr>
    </w:p>
    <w:p w14:paraId="5BD8DCAA" w14:textId="77777777" w:rsidR="00881C1A" w:rsidRDefault="00881C1A" w:rsidP="00881C1A">
      <w:pPr>
        <w:jc w:val="both"/>
        <w:rPr>
          <w:rFonts w:ascii="Arial" w:hAnsi="Arial" w:cs="Arial"/>
          <w:b/>
          <w:bCs/>
          <w:sz w:val="20"/>
          <w:szCs w:val="20"/>
        </w:rPr>
      </w:pPr>
      <w:r>
        <w:rPr>
          <w:rFonts w:ascii="Arial" w:hAnsi="Arial" w:cs="Arial"/>
          <w:b/>
          <w:bCs/>
          <w:sz w:val="20"/>
          <w:szCs w:val="20"/>
        </w:rPr>
        <w:t>DADO EN EL SALÓN DE CABILDO “PORFIRIO DÍAZ MORI” DEL HONORABLE AYUNTAMIENTO DEL MUNICIPIO DE OAXACA DE JUÁREZ, EL DÍA VEINTITRÉS DE NOVIEMBRE DEL AÑO DOS MIL VEINTITRÉS.</w:t>
      </w:r>
    </w:p>
    <w:p w14:paraId="29964897" w14:textId="77777777" w:rsidR="00881C1A" w:rsidRDefault="00881C1A" w:rsidP="00881C1A">
      <w:pPr>
        <w:pStyle w:val="Textoindependiente"/>
        <w:jc w:val="center"/>
        <w:rPr>
          <w:rFonts w:ascii="Arial" w:hAnsi="Arial" w:cs="Arial"/>
          <w:b/>
        </w:rPr>
      </w:pPr>
    </w:p>
    <w:p w14:paraId="6E39523A" w14:textId="77777777" w:rsidR="001202CF" w:rsidRDefault="001202CF" w:rsidP="00881C1A">
      <w:pPr>
        <w:pStyle w:val="Textoindependiente"/>
        <w:jc w:val="center"/>
        <w:rPr>
          <w:rFonts w:ascii="Arial" w:hAnsi="Arial" w:cs="Arial"/>
          <w:b/>
        </w:rPr>
      </w:pPr>
    </w:p>
    <w:p w14:paraId="056B92BD" w14:textId="77777777" w:rsidR="00881C1A" w:rsidRDefault="00881C1A" w:rsidP="00881C1A">
      <w:pPr>
        <w:pStyle w:val="Textoindependiente"/>
        <w:jc w:val="center"/>
        <w:rPr>
          <w:rFonts w:ascii="Arial" w:hAnsi="Arial" w:cs="Arial"/>
          <w:b/>
        </w:rPr>
      </w:pPr>
      <w:r>
        <w:rPr>
          <w:rFonts w:ascii="Arial" w:hAnsi="Arial" w:cs="Arial"/>
          <w:b/>
        </w:rPr>
        <w:t>ATENTAMENTE</w:t>
      </w:r>
    </w:p>
    <w:p w14:paraId="0AE913E3" w14:textId="77777777" w:rsidR="00881C1A" w:rsidRDefault="00881C1A" w:rsidP="00881C1A">
      <w:pPr>
        <w:pStyle w:val="Textoindependiente"/>
        <w:jc w:val="center"/>
        <w:rPr>
          <w:rFonts w:ascii="Arial" w:hAnsi="Arial" w:cs="Arial"/>
          <w:b/>
        </w:rPr>
      </w:pPr>
      <w:r>
        <w:rPr>
          <w:rFonts w:ascii="Arial" w:hAnsi="Arial" w:cs="Arial"/>
          <w:b/>
        </w:rPr>
        <w:t>“EL RESPETO AL DERECHO AJENO</w:t>
      </w:r>
    </w:p>
    <w:p w14:paraId="2AAC99EC" w14:textId="77777777" w:rsidR="00881C1A" w:rsidRDefault="00881C1A" w:rsidP="00881C1A">
      <w:pPr>
        <w:pStyle w:val="Textoindependiente"/>
        <w:jc w:val="center"/>
        <w:rPr>
          <w:rFonts w:ascii="Arial" w:hAnsi="Arial" w:cs="Arial"/>
          <w:b/>
        </w:rPr>
      </w:pPr>
      <w:r>
        <w:rPr>
          <w:rFonts w:ascii="Arial" w:hAnsi="Arial" w:cs="Arial"/>
          <w:b/>
        </w:rPr>
        <w:t xml:space="preserve"> ES LA PAZ”</w:t>
      </w:r>
    </w:p>
    <w:p w14:paraId="3A99BDE3" w14:textId="77777777" w:rsidR="00881C1A" w:rsidRDefault="00881C1A" w:rsidP="00881C1A">
      <w:pPr>
        <w:pStyle w:val="Textoindependiente"/>
        <w:jc w:val="center"/>
        <w:rPr>
          <w:rFonts w:ascii="Arial" w:hAnsi="Arial" w:cs="Arial"/>
          <w:b/>
        </w:rPr>
      </w:pPr>
      <w:r>
        <w:rPr>
          <w:rFonts w:ascii="Arial" w:hAnsi="Arial" w:cs="Arial"/>
          <w:b/>
        </w:rPr>
        <w:t>PRESIDENTE MUNICIPAL CONSTITUCIONAL DE OAXACA DE JUÁREZ.</w:t>
      </w:r>
    </w:p>
    <w:p w14:paraId="37168E6C" w14:textId="1BA967D8" w:rsidR="00881C1A" w:rsidRDefault="00881C1A" w:rsidP="00881C1A">
      <w:pPr>
        <w:pStyle w:val="Textoindependiente"/>
        <w:jc w:val="center"/>
        <w:rPr>
          <w:rFonts w:ascii="Arial" w:hAnsi="Arial" w:cs="Arial"/>
          <w:b/>
        </w:rPr>
      </w:pPr>
    </w:p>
    <w:p w14:paraId="4D01870F" w14:textId="5326ED34" w:rsidR="00881C1A" w:rsidRDefault="00881C1A" w:rsidP="00881C1A">
      <w:pPr>
        <w:pStyle w:val="Textoindependiente"/>
        <w:jc w:val="center"/>
        <w:rPr>
          <w:rFonts w:ascii="Arial" w:hAnsi="Arial" w:cs="Arial"/>
          <w:b/>
        </w:rPr>
      </w:pPr>
    </w:p>
    <w:p w14:paraId="3417C632" w14:textId="77777777" w:rsidR="001202CF" w:rsidRDefault="001202CF" w:rsidP="00881C1A">
      <w:pPr>
        <w:pStyle w:val="Textoindependiente"/>
        <w:jc w:val="center"/>
        <w:rPr>
          <w:rFonts w:ascii="Arial" w:hAnsi="Arial" w:cs="Arial"/>
          <w:b/>
        </w:rPr>
      </w:pPr>
    </w:p>
    <w:p w14:paraId="1766D483" w14:textId="77777777" w:rsidR="00881C1A" w:rsidRDefault="00881C1A" w:rsidP="00881C1A">
      <w:pPr>
        <w:pStyle w:val="Textoindependiente"/>
        <w:jc w:val="center"/>
        <w:rPr>
          <w:rFonts w:ascii="Arial" w:hAnsi="Arial" w:cs="Arial"/>
          <w:b/>
        </w:rPr>
      </w:pPr>
    </w:p>
    <w:p w14:paraId="7762A0B8" w14:textId="77777777" w:rsidR="00881C1A" w:rsidRDefault="00881C1A" w:rsidP="00881C1A">
      <w:pPr>
        <w:pStyle w:val="Textoindependiente"/>
        <w:jc w:val="center"/>
        <w:rPr>
          <w:rFonts w:ascii="Arial" w:hAnsi="Arial" w:cs="Arial"/>
          <w:b/>
        </w:rPr>
      </w:pPr>
    </w:p>
    <w:p w14:paraId="1DBCAABB" w14:textId="77777777" w:rsidR="00881C1A" w:rsidRDefault="00881C1A" w:rsidP="00881C1A">
      <w:pPr>
        <w:pStyle w:val="Textoindependiente"/>
        <w:jc w:val="center"/>
        <w:rPr>
          <w:rFonts w:ascii="Arial" w:hAnsi="Arial" w:cs="Arial"/>
          <w:b/>
        </w:rPr>
      </w:pPr>
      <w:r>
        <w:rPr>
          <w:rFonts w:ascii="Arial" w:hAnsi="Arial" w:cs="Arial"/>
          <w:b/>
        </w:rPr>
        <w:t>FRANCISCO MARTÍNEZ NERI.</w:t>
      </w:r>
    </w:p>
    <w:p w14:paraId="57759634" w14:textId="69C798B9" w:rsidR="00881C1A" w:rsidRDefault="00881C1A" w:rsidP="00881C1A">
      <w:pPr>
        <w:pStyle w:val="Textoindependiente"/>
        <w:jc w:val="center"/>
        <w:rPr>
          <w:rFonts w:ascii="Arial" w:hAnsi="Arial" w:cs="Arial"/>
          <w:b/>
        </w:rPr>
      </w:pPr>
    </w:p>
    <w:p w14:paraId="293AD28A" w14:textId="462C19C1" w:rsidR="00881C1A" w:rsidRDefault="00881C1A" w:rsidP="00881C1A">
      <w:pPr>
        <w:pStyle w:val="Textoindependiente"/>
        <w:jc w:val="center"/>
        <w:rPr>
          <w:rFonts w:ascii="Arial" w:hAnsi="Arial" w:cs="Arial"/>
          <w:b/>
        </w:rPr>
      </w:pPr>
    </w:p>
    <w:p w14:paraId="00991370" w14:textId="77777777" w:rsidR="00881C1A" w:rsidRDefault="00881C1A" w:rsidP="00881C1A">
      <w:pPr>
        <w:pStyle w:val="Textoindependiente"/>
        <w:jc w:val="center"/>
        <w:rPr>
          <w:rFonts w:ascii="Arial" w:hAnsi="Arial" w:cs="Arial"/>
          <w:b/>
        </w:rPr>
      </w:pPr>
      <w:r>
        <w:rPr>
          <w:rFonts w:ascii="Arial" w:hAnsi="Arial" w:cs="Arial"/>
          <w:b/>
        </w:rPr>
        <w:lastRenderedPageBreak/>
        <w:t>ATENTAMENTE</w:t>
      </w:r>
    </w:p>
    <w:p w14:paraId="0B8B5455" w14:textId="77777777" w:rsidR="00881C1A" w:rsidRDefault="00881C1A" w:rsidP="00881C1A">
      <w:pPr>
        <w:pStyle w:val="Textoindependiente"/>
        <w:jc w:val="center"/>
        <w:rPr>
          <w:rFonts w:ascii="Arial" w:hAnsi="Arial" w:cs="Arial"/>
          <w:b/>
        </w:rPr>
      </w:pPr>
      <w:r>
        <w:rPr>
          <w:rFonts w:ascii="Arial" w:hAnsi="Arial" w:cs="Arial"/>
          <w:b/>
        </w:rPr>
        <w:t xml:space="preserve">“EL RESPETO AL DERECHO AJENO </w:t>
      </w:r>
    </w:p>
    <w:p w14:paraId="7B2EED89" w14:textId="77777777" w:rsidR="00881C1A" w:rsidRDefault="00881C1A" w:rsidP="00881C1A">
      <w:pPr>
        <w:pStyle w:val="Textoindependiente"/>
        <w:jc w:val="center"/>
        <w:rPr>
          <w:rFonts w:ascii="Arial" w:hAnsi="Arial" w:cs="Arial"/>
          <w:b/>
        </w:rPr>
      </w:pPr>
      <w:r>
        <w:rPr>
          <w:rFonts w:ascii="Arial" w:hAnsi="Arial" w:cs="Arial"/>
          <w:b/>
        </w:rPr>
        <w:t>ES LA PAZ”</w:t>
      </w:r>
    </w:p>
    <w:p w14:paraId="525B9000" w14:textId="77777777" w:rsidR="00881C1A" w:rsidRDefault="00881C1A" w:rsidP="00881C1A">
      <w:pPr>
        <w:pStyle w:val="Textoindependiente"/>
        <w:jc w:val="center"/>
        <w:rPr>
          <w:rFonts w:ascii="Arial" w:hAnsi="Arial" w:cs="Arial"/>
          <w:b/>
        </w:rPr>
      </w:pPr>
      <w:r>
        <w:rPr>
          <w:rFonts w:ascii="Arial" w:hAnsi="Arial" w:cs="Arial"/>
          <w:b/>
        </w:rPr>
        <w:t xml:space="preserve">SECRETARIA MUNICIPAL </w:t>
      </w:r>
    </w:p>
    <w:p w14:paraId="1DB02F89" w14:textId="77777777" w:rsidR="00881C1A" w:rsidRDefault="00881C1A" w:rsidP="00881C1A">
      <w:pPr>
        <w:pStyle w:val="Textoindependiente"/>
        <w:jc w:val="center"/>
        <w:rPr>
          <w:rFonts w:ascii="Arial" w:hAnsi="Arial" w:cs="Arial"/>
          <w:b/>
        </w:rPr>
      </w:pPr>
      <w:r>
        <w:rPr>
          <w:rFonts w:ascii="Arial" w:hAnsi="Arial" w:cs="Arial"/>
          <w:b/>
        </w:rPr>
        <w:t>DE OAXACA DE JUÁREZ.</w:t>
      </w:r>
    </w:p>
    <w:p w14:paraId="0B1C64F4" w14:textId="77777777" w:rsidR="00881C1A" w:rsidRDefault="00881C1A" w:rsidP="00881C1A">
      <w:pPr>
        <w:pStyle w:val="Textoindependiente"/>
        <w:jc w:val="center"/>
        <w:rPr>
          <w:rFonts w:ascii="Arial" w:hAnsi="Arial" w:cs="Arial"/>
          <w:b/>
        </w:rPr>
      </w:pPr>
    </w:p>
    <w:p w14:paraId="5B59915F" w14:textId="77777777" w:rsidR="00881C1A" w:rsidRDefault="00881C1A" w:rsidP="00881C1A">
      <w:pPr>
        <w:pStyle w:val="Textoindependiente"/>
        <w:jc w:val="center"/>
        <w:rPr>
          <w:rFonts w:ascii="Arial" w:hAnsi="Arial" w:cs="Arial"/>
          <w:b/>
        </w:rPr>
      </w:pPr>
    </w:p>
    <w:p w14:paraId="162AD436" w14:textId="77777777" w:rsidR="00881C1A" w:rsidRDefault="00881C1A" w:rsidP="00881C1A">
      <w:pPr>
        <w:pStyle w:val="Textoindependiente"/>
        <w:jc w:val="center"/>
        <w:rPr>
          <w:rFonts w:ascii="Arial" w:hAnsi="Arial" w:cs="Arial"/>
          <w:b/>
        </w:rPr>
      </w:pPr>
    </w:p>
    <w:p w14:paraId="041BE846" w14:textId="77777777" w:rsidR="00881C1A" w:rsidRDefault="00881C1A" w:rsidP="00881C1A">
      <w:pPr>
        <w:pStyle w:val="Textoindependiente"/>
        <w:jc w:val="center"/>
        <w:rPr>
          <w:rFonts w:ascii="Arial" w:hAnsi="Arial" w:cs="Arial"/>
          <w:b/>
        </w:rPr>
      </w:pPr>
    </w:p>
    <w:p w14:paraId="3DAA71F0" w14:textId="77777777" w:rsidR="00881C1A" w:rsidRDefault="00881C1A" w:rsidP="00881C1A">
      <w:pPr>
        <w:jc w:val="center"/>
        <w:rPr>
          <w:rFonts w:ascii="Arial" w:hAnsi="Arial" w:cs="Arial"/>
          <w:b/>
          <w:bCs/>
          <w:spacing w:val="-1"/>
          <w:sz w:val="20"/>
          <w:szCs w:val="20"/>
        </w:rPr>
      </w:pPr>
      <w:r>
        <w:rPr>
          <w:rFonts w:ascii="Arial" w:hAnsi="Arial" w:cs="Arial"/>
          <w:b/>
          <w:bCs/>
          <w:spacing w:val="-1"/>
          <w:sz w:val="20"/>
          <w:szCs w:val="20"/>
        </w:rPr>
        <w:t>EDITH ELENA RODRÍGUEZ ESCOBAR.</w:t>
      </w:r>
    </w:p>
    <w:p w14:paraId="071D5711" w14:textId="26776B81" w:rsidR="002B71C8" w:rsidRDefault="002B71C8" w:rsidP="008D3000">
      <w:pPr>
        <w:rPr>
          <w:rFonts w:ascii="Arial" w:hAnsi="Arial" w:cs="Arial"/>
          <w:b/>
          <w:bCs/>
        </w:rPr>
      </w:pPr>
    </w:p>
    <w:p w14:paraId="4E640409" w14:textId="2B1C172A" w:rsidR="002B71C8" w:rsidRDefault="00881C1A" w:rsidP="008D3000">
      <w:pPr>
        <w:rPr>
          <w:rFonts w:ascii="Arial" w:hAnsi="Arial" w:cs="Arial"/>
          <w:b/>
          <w:bCs/>
        </w:rPr>
      </w:pPr>
      <w:r>
        <w:rPr>
          <w:noProof/>
          <w:lang w:eastAsia="es-MX"/>
        </w:rPr>
        <w:drawing>
          <wp:anchor distT="0" distB="0" distL="114300" distR="114300" simplePos="0" relativeHeight="252356096" behindDoc="1" locked="0" layoutInCell="1" allowOverlap="1" wp14:anchorId="6FB16E56" wp14:editId="759F8679">
            <wp:simplePos x="0" y="0"/>
            <wp:positionH relativeFrom="column">
              <wp:posOffset>-544</wp:posOffset>
            </wp:positionH>
            <wp:positionV relativeFrom="paragraph">
              <wp:posOffset>1905</wp:posOffset>
            </wp:positionV>
            <wp:extent cx="2735580" cy="265430"/>
            <wp:effectExtent l="0" t="0" r="7620" b="1270"/>
            <wp:wrapTopAndBottom/>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41E4A656" w14:textId="77777777" w:rsidR="0000699B" w:rsidRDefault="0000699B" w:rsidP="0000699B">
      <w:pPr>
        <w:jc w:val="both"/>
        <w:rPr>
          <w:rFonts w:ascii="Arial" w:eastAsia="Arial" w:hAnsi="Arial" w:cs="Arial"/>
          <w:sz w:val="20"/>
          <w:szCs w:val="20"/>
          <w:lang w:val="es-ES"/>
        </w:rPr>
      </w:pPr>
      <w:r>
        <w:rPr>
          <w:rFonts w:ascii="Arial" w:eastAsia="Arial" w:hAnsi="Arial" w:cs="Arial"/>
          <w:b/>
          <w:sz w:val="20"/>
          <w:szCs w:val="20"/>
          <w:lang w:val="es-ES"/>
        </w:rPr>
        <w:t>FRANCISCO MARTÍNEZ NERI</w:t>
      </w:r>
      <w:r>
        <w:rPr>
          <w:rFonts w:ascii="Arial" w:eastAsia="Arial" w:hAnsi="Arial" w:cs="Arial"/>
          <w:sz w:val="20"/>
          <w:szCs w:val="20"/>
          <w:lang w:val="es-ES"/>
        </w:rPr>
        <w:t>, Presidente Municipal Constitucional del Municipio de Oaxaca de Juárez, del Estado Libre y Soberano de Oaxaca, a sus habitantes hace saber:</w:t>
      </w:r>
    </w:p>
    <w:p w14:paraId="7BCDFF9D" w14:textId="77777777" w:rsidR="0000699B" w:rsidRDefault="0000699B" w:rsidP="0000699B">
      <w:pPr>
        <w:jc w:val="both"/>
        <w:rPr>
          <w:rFonts w:ascii="Arial" w:eastAsia="Arial" w:hAnsi="Arial" w:cs="Arial"/>
          <w:sz w:val="20"/>
          <w:szCs w:val="20"/>
          <w:lang w:val="es-ES"/>
        </w:rPr>
      </w:pPr>
    </w:p>
    <w:p w14:paraId="28D42A17" w14:textId="77777777" w:rsidR="0000699B" w:rsidRPr="0000699B" w:rsidRDefault="0000699B" w:rsidP="0000699B">
      <w:pPr>
        <w:jc w:val="both"/>
        <w:rPr>
          <w:rFonts w:ascii="Arial" w:hAnsi="Arial" w:cs="Arial"/>
          <w:sz w:val="20"/>
          <w:szCs w:val="20"/>
        </w:rPr>
      </w:pPr>
      <w:r>
        <w:rPr>
          <w:rFonts w:ascii="Arial" w:eastAsia="Arial" w:hAnsi="Arial" w:cs="Arial"/>
          <w:sz w:val="20"/>
          <w:szCs w:val="20"/>
          <w:lang w:val="es-ES"/>
        </w:rPr>
        <w:t xml:space="preserve">Que </w:t>
      </w:r>
      <w:r w:rsidRPr="0000699B">
        <w:rPr>
          <w:rFonts w:ascii="Arial" w:eastAsia="Arial" w:hAnsi="Arial" w:cs="Arial"/>
          <w:sz w:val="20"/>
          <w:szCs w:val="20"/>
          <w:lang w:val="es-ES"/>
        </w:rPr>
        <w:t xml:space="preserve">el </w:t>
      </w:r>
      <w:r w:rsidRPr="0000699B">
        <w:rPr>
          <w:rFonts w:ascii="Arial" w:hAnsi="Arial" w:cs="Arial"/>
          <w:sz w:val="20"/>
          <w:szCs w:val="20"/>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veintitrés de noviembre de dos mil veintitrés, tuvo a bien aprobar y expedir el siguiente:</w:t>
      </w:r>
    </w:p>
    <w:p w14:paraId="6E5F782A" w14:textId="77777777" w:rsidR="0000699B" w:rsidRPr="0000699B" w:rsidRDefault="0000699B" w:rsidP="0000699B">
      <w:pPr>
        <w:rPr>
          <w:rFonts w:ascii="Arial" w:hAnsi="Arial" w:cs="Arial"/>
          <w:sz w:val="20"/>
          <w:szCs w:val="20"/>
        </w:rPr>
      </w:pPr>
    </w:p>
    <w:p w14:paraId="5F91CBDB" w14:textId="1CC934F4" w:rsidR="0000699B" w:rsidRPr="0000699B" w:rsidRDefault="0000699B" w:rsidP="0000699B">
      <w:pPr>
        <w:pStyle w:val="Textoindependiente"/>
        <w:jc w:val="center"/>
        <w:outlineLvl w:val="0"/>
        <w:rPr>
          <w:rFonts w:ascii="Arial" w:hAnsi="Arial" w:cs="Arial"/>
          <w:b/>
        </w:rPr>
      </w:pPr>
      <w:r>
        <w:rPr>
          <w:rFonts w:ascii="Arial" w:hAnsi="Arial" w:cs="Arial"/>
          <w:b/>
        </w:rPr>
        <w:t>DICTAMEN CDEyMR/325/2023</w:t>
      </w:r>
    </w:p>
    <w:p w14:paraId="77468046" w14:textId="77777777" w:rsidR="0000699B" w:rsidRPr="0000699B" w:rsidRDefault="0000699B" w:rsidP="0000699B">
      <w:pPr>
        <w:rPr>
          <w:rFonts w:ascii="Arial" w:hAnsi="Arial" w:cs="Arial"/>
          <w:b/>
          <w:sz w:val="20"/>
          <w:szCs w:val="20"/>
        </w:rPr>
      </w:pPr>
    </w:p>
    <w:p w14:paraId="71F50E10" w14:textId="77777777" w:rsidR="0000699B" w:rsidRPr="0000699B" w:rsidRDefault="0000699B" w:rsidP="0000699B">
      <w:pPr>
        <w:jc w:val="center"/>
        <w:rPr>
          <w:rFonts w:ascii="Arial" w:eastAsia="Arial" w:hAnsi="Arial" w:cs="Arial"/>
          <w:sz w:val="20"/>
          <w:szCs w:val="20"/>
        </w:rPr>
      </w:pPr>
      <w:r w:rsidRPr="0000699B">
        <w:rPr>
          <w:rFonts w:ascii="Arial" w:eastAsia="Arial" w:hAnsi="Arial" w:cs="Arial"/>
          <w:b/>
          <w:sz w:val="20"/>
          <w:szCs w:val="20"/>
        </w:rPr>
        <w:t>C O N S I D E R A N D O</w:t>
      </w:r>
    </w:p>
    <w:p w14:paraId="61298288" w14:textId="77777777" w:rsidR="0000699B" w:rsidRPr="0000699B" w:rsidRDefault="0000699B" w:rsidP="0000699B">
      <w:pPr>
        <w:jc w:val="both"/>
        <w:rPr>
          <w:rFonts w:ascii="Arial" w:eastAsia="Arial" w:hAnsi="Arial" w:cs="Arial"/>
          <w:sz w:val="20"/>
          <w:szCs w:val="20"/>
        </w:rPr>
      </w:pPr>
    </w:p>
    <w:p w14:paraId="10818C07" w14:textId="77777777" w:rsidR="0000699B" w:rsidRPr="0000699B" w:rsidRDefault="0000699B" w:rsidP="0000699B">
      <w:pPr>
        <w:jc w:val="both"/>
        <w:rPr>
          <w:rFonts w:ascii="Arial" w:eastAsia="Arial" w:hAnsi="Arial" w:cs="Arial"/>
          <w:sz w:val="20"/>
          <w:szCs w:val="20"/>
        </w:rPr>
      </w:pPr>
      <w:r w:rsidRPr="0000699B">
        <w:rPr>
          <w:rFonts w:ascii="Arial" w:eastAsia="Arial" w:hAnsi="Arial" w:cs="Arial"/>
          <w:b/>
          <w:sz w:val="20"/>
          <w:szCs w:val="20"/>
        </w:rPr>
        <w:t xml:space="preserve">PRIMERO.- </w:t>
      </w:r>
      <w:r w:rsidRPr="0000699B">
        <w:rPr>
          <w:rFonts w:ascii="Arial" w:eastAsia="Arial" w:hAnsi="Arial" w:cs="Arial"/>
          <w:sz w:val="20"/>
          <w:szCs w:val="20"/>
        </w:rPr>
        <w:t>Esta Comisión de Desarrollo Económico y Mejora Regulatoria es competente para resolver el presente asunto, con fundamento en lo establecido por los artículos 55 y 56 de la Ley Orgánica Municipal del Estado de Oaxaca, artículos 61, 62 fracción III,</w:t>
      </w:r>
      <w:r w:rsidRPr="0000699B">
        <w:rPr>
          <w:rFonts w:ascii="Arial" w:eastAsia="Arial" w:hAnsi="Arial" w:cs="Arial"/>
          <w:b/>
          <w:sz w:val="20"/>
          <w:szCs w:val="20"/>
        </w:rPr>
        <w:t xml:space="preserve"> </w:t>
      </w:r>
      <w:r w:rsidRPr="0000699B">
        <w:rPr>
          <w:rFonts w:ascii="Arial" w:eastAsia="Arial" w:hAnsi="Arial" w:cs="Arial"/>
          <w:sz w:val="20"/>
          <w:szCs w:val="20"/>
        </w:rPr>
        <w:t>63 fracción XX, 67, 68 y 93 fracción XI del Bando de Policía y Gobierno del Municipio de Oaxaca de Juárez, así como los artículos 5, 37, 62 y 65 del Reglamento de Establecimientos Comerciales, Industriales y de Servicios del Municipio de Oaxaca de Juárez.</w:t>
      </w:r>
    </w:p>
    <w:p w14:paraId="54E59C3E" w14:textId="77777777" w:rsidR="0000699B" w:rsidRPr="0000699B" w:rsidRDefault="0000699B" w:rsidP="0000699B">
      <w:pPr>
        <w:jc w:val="both"/>
        <w:rPr>
          <w:rFonts w:ascii="Arial" w:eastAsia="Arial" w:hAnsi="Arial" w:cs="Arial"/>
          <w:sz w:val="20"/>
          <w:szCs w:val="20"/>
        </w:rPr>
      </w:pPr>
    </w:p>
    <w:p w14:paraId="07A7DD1B" w14:textId="77777777" w:rsidR="0000699B" w:rsidRPr="0000699B" w:rsidRDefault="0000699B" w:rsidP="0000699B">
      <w:pPr>
        <w:jc w:val="both"/>
        <w:rPr>
          <w:rFonts w:ascii="Arial" w:eastAsia="Arial" w:hAnsi="Arial" w:cs="Arial"/>
          <w:sz w:val="20"/>
          <w:szCs w:val="20"/>
        </w:rPr>
      </w:pPr>
      <w:r w:rsidRPr="0000699B">
        <w:rPr>
          <w:rFonts w:ascii="Arial" w:eastAsia="Arial" w:hAnsi="Arial" w:cs="Arial"/>
          <w:b/>
          <w:sz w:val="20"/>
          <w:szCs w:val="20"/>
        </w:rPr>
        <w:t xml:space="preserve">SEGUNDO. - </w:t>
      </w:r>
      <w:r w:rsidRPr="0000699B">
        <w:rPr>
          <w:rFonts w:ascii="Arial" w:eastAsia="Arial" w:hAnsi="Arial" w:cs="Arial"/>
          <w:sz w:val="20"/>
          <w:szCs w:val="20"/>
        </w:rPr>
        <w:t>De conformidad con lo establecido en el Bando de Policía y Gobierno del Municipio de Oaxaca de Juárez, en su numeral 93 fracción XI, la Comisión de Desarrollo Económico y Mejora Regulatoria tendrá como su función:</w:t>
      </w:r>
    </w:p>
    <w:p w14:paraId="4DD9FB79" w14:textId="77777777" w:rsidR="0000699B" w:rsidRPr="0000699B" w:rsidRDefault="0000699B" w:rsidP="0000699B">
      <w:pPr>
        <w:jc w:val="both"/>
        <w:rPr>
          <w:rFonts w:ascii="Arial" w:eastAsia="Arial" w:hAnsi="Arial" w:cs="Arial"/>
          <w:sz w:val="20"/>
          <w:szCs w:val="20"/>
        </w:rPr>
      </w:pPr>
    </w:p>
    <w:p w14:paraId="3E91204E" w14:textId="77777777" w:rsidR="0000699B" w:rsidRPr="0000699B" w:rsidRDefault="0000699B" w:rsidP="0000699B">
      <w:pPr>
        <w:ind w:left="284"/>
        <w:jc w:val="both"/>
        <w:rPr>
          <w:rFonts w:ascii="Arial" w:eastAsia="Arial" w:hAnsi="Arial" w:cs="Arial"/>
          <w:i/>
          <w:sz w:val="20"/>
          <w:szCs w:val="20"/>
        </w:rPr>
      </w:pPr>
      <w:r w:rsidRPr="0000699B">
        <w:rPr>
          <w:rFonts w:ascii="Arial" w:eastAsia="Arial" w:hAnsi="Arial" w:cs="Arial"/>
          <w:i/>
          <w:sz w:val="20"/>
          <w:szCs w:val="20"/>
        </w:rPr>
        <w:lastRenderedPageBreak/>
        <w:t>"Dictaminar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609137E3" w14:textId="77777777" w:rsidR="0000699B" w:rsidRPr="0000699B" w:rsidRDefault="0000699B" w:rsidP="0000699B">
      <w:pPr>
        <w:jc w:val="both"/>
        <w:rPr>
          <w:rFonts w:ascii="Arial" w:eastAsia="Arial" w:hAnsi="Arial" w:cs="Arial"/>
          <w:sz w:val="20"/>
          <w:szCs w:val="20"/>
        </w:rPr>
      </w:pPr>
    </w:p>
    <w:p w14:paraId="3E19DA5A" w14:textId="77777777" w:rsidR="0000699B" w:rsidRPr="0000699B" w:rsidRDefault="0000699B" w:rsidP="0000699B">
      <w:pPr>
        <w:jc w:val="both"/>
        <w:rPr>
          <w:rFonts w:ascii="Arial" w:eastAsia="Arial" w:hAnsi="Arial" w:cs="Arial"/>
          <w:sz w:val="20"/>
          <w:szCs w:val="20"/>
        </w:rPr>
      </w:pPr>
      <w:r w:rsidRPr="0000699B">
        <w:rPr>
          <w:rFonts w:ascii="Arial" w:eastAsia="Arial" w:hAnsi="Arial" w:cs="Arial"/>
          <w:sz w:val="20"/>
          <w:szCs w:val="20"/>
        </w:rPr>
        <w:t>Así mismo el artículo 65 del Reglamento de Establecimientos Comerciales, Industriales y de Servicios del Municipio de Oaxaca de Juárez señala que:</w:t>
      </w:r>
    </w:p>
    <w:p w14:paraId="00DA9534" w14:textId="77777777" w:rsidR="0000699B" w:rsidRPr="0000699B" w:rsidRDefault="0000699B" w:rsidP="0000699B">
      <w:pPr>
        <w:jc w:val="both"/>
        <w:rPr>
          <w:rFonts w:ascii="Arial" w:eastAsia="Arial" w:hAnsi="Arial" w:cs="Arial"/>
          <w:sz w:val="20"/>
          <w:szCs w:val="20"/>
        </w:rPr>
      </w:pPr>
    </w:p>
    <w:p w14:paraId="5C9A8B95" w14:textId="77777777" w:rsidR="0000699B" w:rsidRPr="0000699B" w:rsidRDefault="0000699B" w:rsidP="0000699B">
      <w:pPr>
        <w:ind w:left="284"/>
        <w:jc w:val="both"/>
        <w:rPr>
          <w:rFonts w:ascii="Arial" w:eastAsia="Arial" w:hAnsi="Arial" w:cs="Arial"/>
          <w:sz w:val="20"/>
          <w:szCs w:val="20"/>
        </w:rPr>
      </w:pPr>
      <w:r w:rsidRPr="0000699B">
        <w:rPr>
          <w:rFonts w:ascii="Arial" w:eastAsia="Arial" w:hAnsi="Arial" w:cs="Arial"/>
          <w:i/>
          <w:sz w:val="20"/>
          <w:szCs w:val="20"/>
        </w:rPr>
        <w:t xml:space="preserve">''Tratándose de establecimientos comerciales de control especial, una vez acreditados los requisitos </w:t>
      </w:r>
      <w:r w:rsidRPr="0000699B">
        <w:rPr>
          <w:rFonts w:ascii="Arial" w:eastAsia="Arial" w:hAnsi="Arial" w:cs="Arial"/>
          <w:sz w:val="20"/>
          <w:szCs w:val="20"/>
        </w:rPr>
        <w:t xml:space="preserve">a </w:t>
      </w:r>
      <w:r w:rsidRPr="0000699B">
        <w:rPr>
          <w:rFonts w:ascii="Arial" w:eastAsia="Arial" w:hAnsi="Arial" w:cs="Arial"/>
          <w:i/>
          <w:sz w:val="20"/>
          <w:szCs w:val="20"/>
        </w:rPr>
        <w:t>que se refiere el artículo 62, se seguirá el procedimiento establecido en el artículo 58 incisos a), b), c) y d) del presente reglamento.</w:t>
      </w:r>
    </w:p>
    <w:p w14:paraId="2FE9CCF7" w14:textId="77777777" w:rsidR="0000699B" w:rsidRPr="0000699B" w:rsidRDefault="0000699B" w:rsidP="0000699B">
      <w:pPr>
        <w:ind w:left="284"/>
        <w:jc w:val="both"/>
        <w:rPr>
          <w:rFonts w:ascii="Arial" w:eastAsia="Arial" w:hAnsi="Arial" w:cs="Arial"/>
          <w:sz w:val="20"/>
          <w:szCs w:val="20"/>
        </w:rPr>
      </w:pPr>
    </w:p>
    <w:p w14:paraId="3768EC02" w14:textId="77777777" w:rsidR="0000699B" w:rsidRPr="0000699B" w:rsidRDefault="0000699B" w:rsidP="0000699B">
      <w:pPr>
        <w:ind w:left="284"/>
        <w:jc w:val="both"/>
        <w:rPr>
          <w:rFonts w:ascii="Arial" w:eastAsia="Arial" w:hAnsi="Arial" w:cs="Arial"/>
          <w:sz w:val="20"/>
          <w:szCs w:val="20"/>
        </w:rPr>
      </w:pPr>
      <w:r w:rsidRPr="0000699B">
        <w:rPr>
          <w:rFonts w:ascii="Arial" w:eastAsia="Arial" w:hAnsi="Arial" w:cs="Arial"/>
          <w:i/>
          <w:sz w:val="20"/>
          <w:szCs w:val="20"/>
        </w:rPr>
        <w:t xml:space="preserve">Una vez emitido el dictamen correspondiente, será turnado </w:t>
      </w:r>
      <w:r w:rsidRPr="0000699B">
        <w:rPr>
          <w:rFonts w:ascii="Arial" w:eastAsia="Arial" w:hAnsi="Arial" w:cs="Arial"/>
          <w:sz w:val="20"/>
          <w:szCs w:val="20"/>
        </w:rPr>
        <w:t xml:space="preserve">a </w:t>
      </w:r>
      <w:r w:rsidRPr="0000699B">
        <w:rPr>
          <w:rFonts w:ascii="Arial" w:eastAsia="Arial" w:hAnsi="Arial" w:cs="Arial"/>
          <w:i/>
          <w:sz w:val="20"/>
          <w:szCs w:val="20"/>
        </w:rPr>
        <w:t>la Secretaría Municipal para que por su conducto sea turnado al Cabildo para su aprobación.</w:t>
      </w:r>
    </w:p>
    <w:p w14:paraId="4F32DF1E" w14:textId="77777777" w:rsidR="0000699B" w:rsidRPr="0000699B" w:rsidRDefault="0000699B" w:rsidP="0000699B">
      <w:pPr>
        <w:ind w:left="284"/>
        <w:jc w:val="both"/>
        <w:rPr>
          <w:rFonts w:ascii="Arial" w:eastAsia="Arial" w:hAnsi="Arial" w:cs="Arial"/>
          <w:sz w:val="20"/>
          <w:szCs w:val="20"/>
        </w:rPr>
      </w:pPr>
      <w:r w:rsidRPr="0000699B">
        <w:rPr>
          <w:rFonts w:ascii="Arial" w:eastAsia="Arial" w:hAnsi="Arial" w:cs="Arial"/>
          <w:i/>
          <w:sz w:val="20"/>
          <w:szCs w:val="20"/>
        </w:rPr>
        <w:t xml:space="preserve">La Secretaría Municipal deberá notificar </w:t>
      </w:r>
      <w:r w:rsidRPr="0000699B">
        <w:rPr>
          <w:rFonts w:ascii="Arial" w:eastAsia="Arial" w:hAnsi="Arial" w:cs="Arial"/>
          <w:sz w:val="20"/>
          <w:szCs w:val="20"/>
        </w:rPr>
        <w:t xml:space="preserve">a </w:t>
      </w:r>
      <w:r w:rsidRPr="0000699B">
        <w:rPr>
          <w:rFonts w:ascii="Arial" w:eastAsia="Arial" w:hAnsi="Arial" w:cs="Arial"/>
          <w:i/>
          <w:sz w:val="20"/>
          <w:szCs w:val="20"/>
        </w:rPr>
        <w:t>la Unidad la resolución del Cabildo para la continuación del trámite.</w:t>
      </w:r>
    </w:p>
    <w:p w14:paraId="6DA66C4B" w14:textId="77777777" w:rsidR="0000699B" w:rsidRPr="0000699B" w:rsidRDefault="0000699B" w:rsidP="0000699B">
      <w:pPr>
        <w:jc w:val="both"/>
        <w:rPr>
          <w:rFonts w:ascii="Arial" w:eastAsia="Arial" w:hAnsi="Arial" w:cs="Arial"/>
          <w:sz w:val="20"/>
          <w:szCs w:val="20"/>
        </w:rPr>
      </w:pPr>
    </w:p>
    <w:p w14:paraId="249576C1" w14:textId="77777777" w:rsidR="0000699B" w:rsidRPr="0000699B" w:rsidRDefault="0000699B" w:rsidP="0000699B">
      <w:pPr>
        <w:ind w:left="284"/>
        <w:jc w:val="both"/>
        <w:rPr>
          <w:rFonts w:ascii="Arial" w:eastAsia="Arial" w:hAnsi="Arial" w:cs="Arial"/>
          <w:sz w:val="20"/>
          <w:szCs w:val="20"/>
        </w:rPr>
      </w:pPr>
      <w:r w:rsidRPr="0000699B">
        <w:rPr>
          <w:rFonts w:ascii="Arial" w:eastAsia="Arial" w:hAnsi="Arial" w:cs="Arial"/>
          <w:i/>
          <w:sz w:val="20"/>
          <w:szCs w:val="20"/>
        </w:rPr>
        <w:t>Cuando el dictamen resulte procedente, los titulares de los establecimientos comerciales, podrán obtener, previo pago de derechos, el registro correspondiente al padrón fiscal."</w:t>
      </w:r>
    </w:p>
    <w:p w14:paraId="14F9872F" w14:textId="77777777" w:rsidR="0000699B" w:rsidRPr="0000699B" w:rsidRDefault="0000699B" w:rsidP="0000699B">
      <w:pPr>
        <w:jc w:val="both"/>
        <w:rPr>
          <w:rFonts w:ascii="Arial" w:eastAsia="Arial" w:hAnsi="Arial" w:cs="Arial"/>
          <w:sz w:val="20"/>
          <w:szCs w:val="20"/>
        </w:rPr>
      </w:pPr>
    </w:p>
    <w:p w14:paraId="43C3CAF9" w14:textId="77777777" w:rsidR="0000699B" w:rsidRPr="0000699B" w:rsidRDefault="0000699B" w:rsidP="0000699B">
      <w:pPr>
        <w:jc w:val="both"/>
        <w:rPr>
          <w:rFonts w:ascii="Arial" w:eastAsia="Arial" w:hAnsi="Arial" w:cs="Arial"/>
          <w:sz w:val="20"/>
          <w:szCs w:val="20"/>
        </w:rPr>
      </w:pPr>
      <w:r w:rsidRPr="0000699B">
        <w:rPr>
          <w:rFonts w:ascii="Arial" w:eastAsia="Arial" w:hAnsi="Arial" w:cs="Arial"/>
          <w:sz w:val="20"/>
          <w:szCs w:val="20"/>
        </w:rPr>
        <w:t xml:space="preserve">En virtud que la solicitud del </w:t>
      </w:r>
      <w:r w:rsidRPr="0000699B">
        <w:rPr>
          <w:rFonts w:ascii="Arial" w:eastAsia="Arial" w:hAnsi="Arial" w:cs="Arial"/>
          <w:b/>
          <w:sz w:val="20"/>
          <w:szCs w:val="20"/>
        </w:rPr>
        <w:t xml:space="preserve">C. ALBERTO </w:t>
      </w:r>
      <w:proofErr w:type="spellStart"/>
      <w:r w:rsidRPr="0000699B">
        <w:rPr>
          <w:rFonts w:ascii="Arial" w:eastAsia="Arial" w:hAnsi="Arial" w:cs="Arial"/>
          <w:b/>
          <w:sz w:val="20"/>
          <w:szCs w:val="20"/>
        </w:rPr>
        <w:t>ANGGELO</w:t>
      </w:r>
      <w:proofErr w:type="spellEnd"/>
      <w:r w:rsidRPr="0000699B">
        <w:rPr>
          <w:rFonts w:ascii="Arial" w:eastAsia="Arial" w:hAnsi="Arial" w:cs="Arial"/>
          <w:b/>
          <w:sz w:val="20"/>
          <w:szCs w:val="20"/>
        </w:rPr>
        <w:t xml:space="preserve"> ORTEGA DUARTE </w:t>
      </w:r>
      <w:r w:rsidRPr="0000699B">
        <w:rPr>
          <w:rFonts w:ascii="Arial" w:eastAsia="Arial" w:hAnsi="Arial" w:cs="Arial"/>
          <w:sz w:val="20"/>
          <w:szCs w:val="20"/>
        </w:rPr>
        <w:t xml:space="preserve">consiste en tramitar la licencia para un establecimiento comercial con giro comercial de </w:t>
      </w:r>
      <w:r w:rsidRPr="0000699B">
        <w:rPr>
          <w:rFonts w:ascii="Arial" w:eastAsia="Arial" w:hAnsi="Arial" w:cs="Arial"/>
          <w:b/>
          <w:sz w:val="20"/>
          <w:szCs w:val="20"/>
        </w:rPr>
        <w:t xml:space="preserve">RESTAURANTE CON VENTA DE CERVEZA, VINOS Y LICORES SOLO CON ALIMENTOS, </w:t>
      </w:r>
      <w:r w:rsidRPr="0000699B">
        <w:rPr>
          <w:rFonts w:ascii="Arial" w:eastAsia="Arial" w:hAnsi="Arial" w:cs="Arial"/>
          <w:sz w:val="20"/>
          <w:szCs w:val="20"/>
        </w:rPr>
        <w:t>la cual es una actividad catalogada de control especial, de conformidad con el Catálogo de Giros Comerciales, Industriales y de Servicios del Municipio de Oaxaca de Juárez, se requiere que la Comisión de Desarrollo Económico y Mejora Regulatoria determine la procedencia de su petición, previo análisis y revisión de los requisitos establecidos en las disposiciones legales correspondientes.</w:t>
      </w:r>
    </w:p>
    <w:p w14:paraId="494E9570" w14:textId="77777777" w:rsidR="0000699B" w:rsidRPr="0000699B" w:rsidRDefault="0000699B" w:rsidP="0000699B">
      <w:pPr>
        <w:jc w:val="both"/>
        <w:rPr>
          <w:rFonts w:ascii="Arial" w:eastAsia="Arial" w:hAnsi="Arial" w:cs="Arial"/>
          <w:sz w:val="20"/>
          <w:szCs w:val="20"/>
        </w:rPr>
      </w:pPr>
    </w:p>
    <w:p w14:paraId="66C7C180" w14:textId="77777777" w:rsidR="0000699B" w:rsidRPr="0000699B" w:rsidRDefault="0000699B" w:rsidP="0000699B">
      <w:pPr>
        <w:jc w:val="both"/>
        <w:rPr>
          <w:rFonts w:ascii="Arial" w:eastAsia="Arial" w:hAnsi="Arial" w:cs="Arial"/>
          <w:sz w:val="20"/>
          <w:szCs w:val="20"/>
        </w:rPr>
      </w:pPr>
      <w:r w:rsidRPr="0000699B">
        <w:rPr>
          <w:rFonts w:ascii="Arial" w:eastAsia="Arial" w:hAnsi="Arial" w:cs="Arial"/>
          <w:b/>
          <w:sz w:val="20"/>
          <w:szCs w:val="20"/>
        </w:rPr>
        <w:t xml:space="preserve">TERCERO. - </w:t>
      </w:r>
      <w:r w:rsidRPr="0000699B">
        <w:rPr>
          <w:rFonts w:ascii="Arial" w:eastAsia="Arial" w:hAnsi="Arial" w:cs="Arial"/>
          <w:sz w:val="20"/>
          <w:szCs w:val="20"/>
        </w:rPr>
        <w:t>El artículo 62 del Reglamento de Establecimientos Comerciales, Industriales y de Servicios del Municipio de Oaxaca de Juárez señala los documentos que deberá exhibir el promovente para iniciar el procedimiento de altas, licencias y permisos. Y del análisis de las documentales que integran el expediente, se tiene que:</w:t>
      </w:r>
    </w:p>
    <w:p w14:paraId="18574736" w14:textId="77777777" w:rsidR="0000699B" w:rsidRPr="0000699B" w:rsidRDefault="0000699B" w:rsidP="0000699B">
      <w:pPr>
        <w:jc w:val="both"/>
        <w:rPr>
          <w:rFonts w:ascii="Arial" w:eastAsia="Arial" w:hAnsi="Arial" w:cs="Arial"/>
          <w:sz w:val="20"/>
          <w:szCs w:val="20"/>
        </w:rPr>
      </w:pPr>
    </w:p>
    <w:p w14:paraId="675391D2" w14:textId="77777777" w:rsidR="0000699B" w:rsidRPr="0000699B" w:rsidRDefault="0000699B" w:rsidP="0000699B">
      <w:pPr>
        <w:ind w:left="284"/>
        <w:jc w:val="both"/>
        <w:rPr>
          <w:rFonts w:ascii="Arial" w:eastAsia="Arial" w:hAnsi="Arial" w:cs="Arial"/>
          <w:sz w:val="20"/>
          <w:szCs w:val="20"/>
        </w:rPr>
      </w:pPr>
      <w:r w:rsidRPr="0000699B">
        <w:rPr>
          <w:rFonts w:ascii="Arial" w:eastAsia="Arial" w:hAnsi="Arial" w:cs="Arial"/>
          <w:sz w:val="20"/>
          <w:szCs w:val="20"/>
        </w:rPr>
        <w:t xml:space="preserve">• Se da cumplimiento con el formato único con </w:t>
      </w:r>
      <w:r w:rsidRPr="0000699B">
        <w:rPr>
          <w:rFonts w:ascii="Arial" w:eastAsia="Arial" w:hAnsi="Arial" w:cs="Arial"/>
          <w:sz w:val="20"/>
          <w:szCs w:val="20"/>
        </w:rPr>
        <w:lastRenderedPageBreak/>
        <w:t>fecha de recibido por la Unidad de Trámites Empresariales primero de marzo de dos mil veintitrés, encontrándose visible en la foja 18 del expediente en estudio.</w:t>
      </w:r>
    </w:p>
    <w:p w14:paraId="0C0E0FC4" w14:textId="77777777" w:rsidR="0000699B" w:rsidRPr="0000699B" w:rsidRDefault="0000699B" w:rsidP="0000699B">
      <w:pPr>
        <w:ind w:left="284"/>
        <w:jc w:val="both"/>
        <w:rPr>
          <w:rFonts w:ascii="Arial" w:eastAsia="Arial" w:hAnsi="Arial" w:cs="Arial"/>
          <w:sz w:val="20"/>
          <w:szCs w:val="20"/>
        </w:rPr>
      </w:pPr>
    </w:p>
    <w:p w14:paraId="127F89F4" w14:textId="77777777" w:rsidR="0000699B" w:rsidRPr="0000699B" w:rsidRDefault="0000699B" w:rsidP="0000699B">
      <w:pPr>
        <w:ind w:left="284"/>
        <w:jc w:val="both"/>
        <w:rPr>
          <w:rFonts w:ascii="Arial" w:eastAsia="Arial" w:hAnsi="Arial" w:cs="Arial"/>
          <w:sz w:val="20"/>
          <w:szCs w:val="20"/>
        </w:rPr>
      </w:pPr>
      <w:r w:rsidRPr="0000699B">
        <w:rPr>
          <w:rFonts w:ascii="Arial" w:eastAsia="Arial" w:hAnsi="Arial" w:cs="Arial"/>
          <w:sz w:val="20"/>
          <w:szCs w:val="20"/>
        </w:rPr>
        <w:t xml:space="preserve">• El solicitante exhibe </w:t>
      </w:r>
      <w:r w:rsidRPr="0000699B">
        <w:rPr>
          <w:rFonts w:ascii="Arial" w:eastAsia="Arial" w:hAnsi="Arial" w:cs="Arial"/>
          <w:b/>
          <w:sz w:val="20"/>
          <w:szCs w:val="20"/>
        </w:rPr>
        <w:t xml:space="preserve">identificación oficial con fotografía </w:t>
      </w:r>
      <w:r w:rsidRPr="0000699B">
        <w:rPr>
          <w:rFonts w:ascii="Arial" w:eastAsia="Arial" w:hAnsi="Arial" w:cs="Arial"/>
          <w:sz w:val="20"/>
          <w:szCs w:val="20"/>
        </w:rPr>
        <w:t>que consiste en la credencial para votar con fotografía número 0573075816862 expedida por el Instituto Federal Electoral con vigencia al dos mil veintiséis, visible en la foja 17 del expediente.</w:t>
      </w:r>
    </w:p>
    <w:p w14:paraId="41DC0E83" w14:textId="77777777" w:rsidR="0000699B" w:rsidRPr="0000699B" w:rsidRDefault="0000699B" w:rsidP="0000699B">
      <w:pPr>
        <w:ind w:left="284"/>
        <w:jc w:val="both"/>
        <w:rPr>
          <w:rFonts w:ascii="Arial" w:eastAsia="Arial" w:hAnsi="Arial" w:cs="Arial"/>
          <w:sz w:val="20"/>
          <w:szCs w:val="20"/>
        </w:rPr>
      </w:pPr>
    </w:p>
    <w:p w14:paraId="32258C43" w14:textId="77777777" w:rsidR="0000699B" w:rsidRPr="0000699B" w:rsidRDefault="0000699B" w:rsidP="0000699B">
      <w:pPr>
        <w:ind w:left="284"/>
        <w:jc w:val="both"/>
        <w:rPr>
          <w:rFonts w:ascii="Arial" w:eastAsia="Arial" w:hAnsi="Arial" w:cs="Arial"/>
          <w:sz w:val="20"/>
          <w:szCs w:val="20"/>
        </w:rPr>
      </w:pPr>
      <w:r w:rsidRPr="0000699B">
        <w:rPr>
          <w:rFonts w:ascii="Arial" w:eastAsia="Arial" w:hAnsi="Arial" w:cs="Arial"/>
          <w:sz w:val="20"/>
          <w:szCs w:val="20"/>
        </w:rPr>
        <w:t>Documental con la que se acredita la personalidad jurídica del solicitante.</w:t>
      </w:r>
    </w:p>
    <w:p w14:paraId="6582A38E" w14:textId="77777777" w:rsidR="0000699B" w:rsidRPr="0000699B" w:rsidRDefault="0000699B" w:rsidP="0000699B">
      <w:pPr>
        <w:ind w:left="284"/>
        <w:jc w:val="both"/>
        <w:rPr>
          <w:rFonts w:ascii="Arial" w:eastAsia="Arial" w:hAnsi="Arial" w:cs="Arial"/>
          <w:sz w:val="20"/>
          <w:szCs w:val="20"/>
        </w:rPr>
      </w:pPr>
    </w:p>
    <w:p w14:paraId="5FC967C9" w14:textId="77777777" w:rsidR="0000699B" w:rsidRPr="0000699B" w:rsidRDefault="0000699B" w:rsidP="0000699B">
      <w:pPr>
        <w:ind w:left="284"/>
        <w:jc w:val="both"/>
        <w:rPr>
          <w:rFonts w:ascii="Arial" w:eastAsia="Arial" w:hAnsi="Arial" w:cs="Arial"/>
          <w:sz w:val="20"/>
          <w:szCs w:val="20"/>
        </w:rPr>
      </w:pPr>
      <w:r w:rsidRPr="0000699B">
        <w:rPr>
          <w:rFonts w:ascii="Arial" w:eastAsia="Arial" w:hAnsi="Arial" w:cs="Arial"/>
          <w:sz w:val="20"/>
          <w:szCs w:val="20"/>
        </w:rPr>
        <w:t xml:space="preserve">• El solicitante exhibe copia del recibo predial de fecha diez de enero de dos mil veintitrés a nombre de </w:t>
      </w:r>
      <w:r w:rsidRPr="0000699B">
        <w:rPr>
          <w:rFonts w:ascii="Arial" w:eastAsia="Arial" w:hAnsi="Arial" w:cs="Arial"/>
          <w:b/>
          <w:sz w:val="20"/>
          <w:szCs w:val="20"/>
        </w:rPr>
        <w:t xml:space="preserve">MARIBEL DUARTE </w:t>
      </w:r>
      <w:r w:rsidRPr="0000699B">
        <w:rPr>
          <w:rFonts w:ascii="Arial" w:eastAsia="Arial" w:hAnsi="Arial" w:cs="Arial"/>
          <w:sz w:val="20"/>
          <w:szCs w:val="20"/>
        </w:rPr>
        <w:t xml:space="preserve">sobre el inmueble ubicado en calle </w:t>
      </w:r>
      <w:r w:rsidRPr="0000699B">
        <w:rPr>
          <w:rFonts w:ascii="Arial" w:eastAsia="Arial" w:hAnsi="Arial" w:cs="Arial"/>
          <w:b/>
          <w:sz w:val="20"/>
          <w:szCs w:val="20"/>
        </w:rPr>
        <w:t>TRUJANO, LOTE 02, Núm. Ext. S/N,</w:t>
      </w:r>
      <w:r w:rsidRPr="0000699B">
        <w:rPr>
          <w:rFonts w:ascii="Arial" w:eastAsia="Arial" w:hAnsi="Arial" w:cs="Arial"/>
          <w:b/>
          <w:i/>
          <w:sz w:val="20"/>
          <w:szCs w:val="20"/>
        </w:rPr>
        <w:t xml:space="preserve"> </w:t>
      </w:r>
      <w:r w:rsidRPr="0000699B">
        <w:rPr>
          <w:rFonts w:ascii="Arial" w:eastAsia="Arial" w:hAnsi="Arial" w:cs="Arial"/>
          <w:b/>
          <w:sz w:val="20"/>
          <w:szCs w:val="20"/>
        </w:rPr>
        <w:t xml:space="preserve">COLONIA CENTRO, OAXACA DE JUÁREZ, OAXACA. </w:t>
      </w:r>
      <w:r w:rsidRPr="0000699B">
        <w:rPr>
          <w:rFonts w:ascii="Arial" w:eastAsia="Arial" w:hAnsi="Arial" w:cs="Arial"/>
          <w:sz w:val="20"/>
          <w:szCs w:val="20"/>
        </w:rPr>
        <w:t>Visible en la foja 16 del expediente.</w:t>
      </w:r>
    </w:p>
    <w:p w14:paraId="4C9F64C2" w14:textId="77777777" w:rsidR="0000699B" w:rsidRPr="0000699B" w:rsidRDefault="0000699B" w:rsidP="0000699B">
      <w:pPr>
        <w:ind w:left="284"/>
        <w:jc w:val="both"/>
        <w:rPr>
          <w:rFonts w:ascii="Arial" w:eastAsia="Arial" w:hAnsi="Arial" w:cs="Arial"/>
          <w:sz w:val="20"/>
          <w:szCs w:val="20"/>
        </w:rPr>
      </w:pPr>
    </w:p>
    <w:p w14:paraId="19E93F0B" w14:textId="77777777" w:rsidR="0000699B" w:rsidRPr="0000699B" w:rsidRDefault="0000699B" w:rsidP="0000699B">
      <w:pPr>
        <w:ind w:left="284"/>
        <w:jc w:val="both"/>
        <w:rPr>
          <w:rFonts w:ascii="Arial" w:eastAsia="Arial" w:hAnsi="Arial" w:cs="Arial"/>
          <w:sz w:val="20"/>
          <w:szCs w:val="20"/>
        </w:rPr>
      </w:pPr>
      <w:r w:rsidRPr="0000699B">
        <w:rPr>
          <w:rFonts w:ascii="Arial" w:eastAsia="Arial" w:hAnsi="Arial" w:cs="Arial"/>
          <w:sz w:val="20"/>
          <w:szCs w:val="20"/>
        </w:rPr>
        <w:t xml:space="preserve">En ese mismo sentido, el solicitante integra al expediente, del contrato de arrendamiento de fecha diez de diciembre de dos mil veintiuno, que celebran por una parte la ciudadana </w:t>
      </w:r>
      <w:r w:rsidRPr="0000699B">
        <w:rPr>
          <w:rFonts w:ascii="Arial" w:eastAsia="Arial" w:hAnsi="Arial" w:cs="Arial"/>
          <w:b/>
          <w:sz w:val="20"/>
          <w:szCs w:val="20"/>
        </w:rPr>
        <w:t xml:space="preserve">MARIBEL DUARTE </w:t>
      </w:r>
      <w:r w:rsidRPr="0000699B">
        <w:rPr>
          <w:rFonts w:ascii="Arial" w:eastAsia="Arial" w:hAnsi="Arial" w:cs="Arial"/>
          <w:sz w:val="20"/>
          <w:szCs w:val="20"/>
        </w:rPr>
        <w:t xml:space="preserve">como </w:t>
      </w:r>
      <w:r w:rsidRPr="0000699B">
        <w:rPr>
          <w:rFonts w:ascii="Arial" w:eastAsia="Arial" w:hAnsi="Arial" w:cs="Arial"/>
          <w:b/>
          <w:sz w:val="20"/>
          <w:szCs w:val="20"/>
        </w:rPr>
        <w:t xml:space="preserve">"ARRENDADORA" </w:t>
      </w:r>
      <w:r w:rsidRPr="0000699B">
        <w:rPr>
          <w:rFonts w:ascii="Arial" w:eastAsia="Arial" w:hAnsi="Arial" w:cs="Arial"/>
          <w:sz w:val="20"/>
          <w:szCs w:val="20"/>
        </w:rPr>
        <w:t xml:space="preserve">y por la otra parte el </w:t>
      </w:r>
      <w:r w:rsidRPr="0000699B">
        <w:rPr>
          <w:rFonts w:ascii="Arial" w:eastAsia="Arial" w:hAnsi="Arial" w:cs="Arial"/>
          <w:b/>
          <w:sz w:val="20"/>
          <w:szCs w:val="20"/>
        </w:rPr>
        <w:t xml:space="preserve">ciudadano ALBERTO </w:t>
      </w:r>
      <w:proofErr w:type="spellStart"/>
      <w:r w:rsidRPr="0000699B">
        <w:rPr>
          <w:rFonts w:ascii="Arial" w:eastAsia="Arial" w:hAnsi="Arial" w:cs="Arial"/>
          <w:b/>
          <w:sz w:val="20"/>
          <w:szCs w:val="20"/>
        </w:rPr>
        <w:t>ANGGELO</w:t>
      </w:r>
      <w:proofErr w:type="spellEnd"/>
      <w:r w:rsidRPr="0000699B">
        <w:rPr>
          <w:rFonts w:ascii="Arial" w:eastAsia="Arial" w:hAnsi="Arial" w:cs="Arial"/>
          <w:b/>
          <w:sz w:val="20"/>
          <w:szCs w:val="20"/>
        </w:rPr>
        <w:t xml:space="preserve"> ORTEGA DUARTE </w:t>
      </w:r>
      <w:r w:rsidRPr="0000699B">
        <w:rPr>
          <w:rFonts w:ascii="Arial" w:eastAsia="Arial" w:hAnsi="Arial" w:cs="Arial"/>
          <w:sz w:val="20"/>
          <w:szCs w:val="20"/>
        </w:rPr>
        <w:t xml:space="preserve">como </w:t>
      </w:r>
      <w:r w:rsidRPr="0000699B">
        <w:rPr>
          <w:rFonts w:ascii="Arial" w:eastAsia="Arial" w:hAnsi="Arial" w:cs="Arial"/>
          <w:b/>
          <w:sz w:val="20"/>
          <w:szCs w:val="20"/>
        </w:rPr>
        <w:t xml:space="preserve">"ARRENDATARIO" </w:t>
      </w:r>
      <w:r w:rsidRPr="0000699B">
        <w:rPr>
          <w:rFonts w:ascii="Arial" w:eastAsia="Arial" w:hAnsi="Arial" w:cs="Arial"/>
          <w:sz w:val="20"/>
          <w:szCs w:val="20"/>
        </w:rPr>
        <w:t xml:space="preserve">del bien inmueble ubicado en calle </w:t>
      </w:r>
      <w:r w:rsidRPr="0000699B">
        <w:rPr>
          <w:rFonts w:ascii="Arial" w:eastAsia="Arial" w:hAnsi="Arial" w:cs="Arial"/>
          <w:b/>
          <w:sz w:val="20"/>
          <w:szCs w:val="20"/>
        </w:rPr>
        <w:t xml:space="preserve">VALERIO TRUJANO, NÚMERO EXTERIOR 616, COLONIA CENTRO, OAXACA DE JUÁREZ, OAXACA, </w:t>
      </w:r>
      <w:r w:rsidRPr="0000699B">
        <w:rPr>
          <w:rFonts w:ascii="Arial" w:eastAsia="Arial" w:hAnsi="Arial" w:cs="Arial"/>
          <w:sz w:val="20"/>
          <w:szCs w:val="20"/>
        </w:rPr>
        <w:t xml:space="preserve">ante los testigos Oscar Antonio </w:t>
      </w:r>
      <w:proofErr w:type="spellStart"/>
      <w:r w:rsidRPr="0000699B">
        <w:rPr>
          <w:rFonts w:ascii="Arial" w:eastAsia="Arial" w:hAnsi="Arial" w:cs="Arial"/>
          <w:sz w:val="20"/>
          <w:szCs w:val="20"/>
        </w:rPr>
        <w:t>Guzman</w:t>
      </w:r>
      <w:proofErr w:type="spellEnd"/>
      <w:r w:rsidRPr="0000699B">
        <w:rPr>
          <w:rFonts w:ascii="Arial" w:eastAsia="Arial" w:hAnsi="Arial" w:cs="Arial"/>
          <w:sz w:val="20"/>
          <w:szCs w:val="20"/>
        </w:rPr>
        <w:t xml:space="preserve">(sic) Montes y </w:t>
      </w:r>
      <w:proofErr w:type="spellStart"/>
      <w:r w:rsidRPr="0000699B">
        <w:rPr>
          <w:rFonts w:ascii="Arial" w:eastAsia="Arial" w:hAnsi="Arial" w:cs="Arial"/>
          <w:sz w:val="20"/>
          <w:szCs w:val="20"/>
        </w:rPr>
        <w:t>Ambar</w:t>
      </w:r>
      <w:proofErr w:type="spellEnd"/>
      <w:r w:rsidRPr="0000699B">
        <w:rPr>
          <w:rFonts w:ascii="Arial" w:eastAsia="Arial" w:hAnsi="Arial" w:cs="Arial"/>
          <w:sz w:val="20"/>
          <w:szCs w:val="20"/>
        </w:rPr>
        <w:t>(sic) del Sol Ortega Duarte, el cual es visible en la foja 15.</w:t>
      </w:r>
    </w:p>
    <w:p w14:paraId="2424574C" w14:textId="77777777" w:rsidR="0000699B" w:rsidRPr="0000699B" w:rsidRDefault="0000699B" w:rsidP="0000699B">
      <w:pPr>
        <w:ind w:left="284"/>
        <w:jc w:val="both"/>
        <w:rPr>
          <w:rFonts w:ascii="Arial" w:eastAsia="Arial" w:hAnsi="Arial" w:cs="Arial"/>
          <w:sz w:val="20"/>
          <w:szCs w:val="20"/>
        </w:rPr>
      </w:pPr>
    </w:p>
    <w:p w14:paraId="2135D155" w14:textId="77777777" w:rsidR="0000699B" w:rsidRPr="0000699B" w:rsidRDefault="0000699B" w:rsidP="0000699B">
      <w:pPr>
        <w:ind w:left="284"/>
        <w:jc w:val="both"/>
        <w:rPr>
          <w:rFonts w:ascii="Arial" w:eastAsia="Arial" w:hAnsi="Arial" w:cs="Arial"/>
          <w:sz w:val="20"/>
          <w:szCs w:val="20"/>
        </w:rPr>
      </w:pPr>
      <w:r w:rsidRPr="0000699B">
        <w:rPr>
          <w:rFonts w:ascii="Arial" w:eastAsia="Arial" w:hAnsi="Arial" w:cs="Arial"/>
          <w:sz w:val="20"/>
          <w:szCs w:val="20"/>
        </w:rPr>
        <w:t>• Se incluyen dentro del expediente en las fojas 7 a la 9 del expediente las fotografías que permiten visualizar locales contiguos, fachada, e interior del local.</w:t>
      </w:r>
    </w:p>
    <w:p w14:paraId="28AC71BD" w14:textId="77777777" w:rsidR="0000699B" w:rsidRPr="0000699B" w:rsidRDefault="0000699B" w:rsidP="0000699B">
      <w:pPr>
        <w:ind w:left="284"/>
        <w:jc w:val="both"/>
        <w:rPr>
          <w:rFonts w:ascii="Arial" w:eastAsia="Arial" w:hAnsi="Arial" w:cs="Arial"/>
          <w:sz w:val="20"/>
          <w:szCs w:val="20"/>
        </w:rPr>
      </w:pPr>
    </w:p>
    <w:p w14:paraId="7A941A8D" w14:textId="77777777" w:rsidR="0000699B" w:rsidRPr="0000699B" w:rsidRDefault="0000699B" w:rsidP="0000699B">
      <w:pPr>
        <w:ind w:left="284"/>
        <w:jc w:val="both"/>
        <w:rPr>
          <w:rFonts w:ascii="Arial" w:eastAsia="Arial" w:hAnsi="Arial" w:cs="Arial"/>
          <w:sz w:val="20"/>
          <w:szCs w:val="20"/>
        </w:rPr>
      </w:pPr>
      <w:r w:rsidRPr="0000699B">
        <w:rPr>
          <w:rFonts w:ascii="Arial" w:eastAsia="Arial" w:hAnsi="Arial" w:cs="Arial"/>
          <w:sz w:val="20"/>
          <w:szCs w:val="20"/>
        </w:rPr>
        <w:t xml:space="preserve">• El solicitante acredita la factibilidad de uso de suelo comercial para inicio de operaciones mediante dictamen emitido por la Dirección de Centro y Patrimonio Histórico de fecha siete de octubre de dos mil veintidós a favor del </w:t>
      </w:r>
      <w:r w:rsidRPr="0000699B">
        <w:rPr>
          <w:rFonts w:ascii="Arial" w:eastAsia="Arial" w:hAnsi="Arial" w:cs="Arial"/>
          <w:b/>
          <w:sz w:val="20"/>
          <w:szCs w:val="20"/>
        </w:rPr>
        <w:t xml:space="preserve">ciudadano ALBERTO </w:t>
      </w:r>
      <w:proofErr w:type="spellStart"/>
      <w:r w:rsidRPr="0000699B">
        <w:rPr>
          <w:rFonts w:ascii="Arial" w:eastAsia="Arial" w:hAnsi="Arial" w:cs="Arial"/>
          <w:b/>
          <w:sz w:val="20"/>
          <w:szCs w:val="20"/>
        </w:rPr>
        <w:t>ANGGELO</w:t>
      </w:r>
      <w:proofErr w:type="spellEnd"/>
      <w:r w:rsidRPr="0000699B">
        <w:rPr>
          <w:rFonts w:ascii="Arial" w:eastAsia="Arial" w:hAnsi="Arial" w:cs="Arial"/>
          <w:b/>
          <w:sz w:val="20"/>
          <w:szCs w:val="20"/>
        </w:rPr>
        <w:t xml:space="preserve"> ORTEGA DUARTE </w:t>
      </w:r>
      <w:r w:rsidRPr="0000699B">
        <w:rPr>
          <w:rFonts w:ascii="Arial" w:eastAsia="Arial" w:hAnsi="Arial" w:cs="Arial"/>
          <w:sz w:val="20"/>
          <w:szCs w:val="20"/>
        </w:rPr>
        <w:t xml:space="preserve">para un </w:t>
      </w:r>
      <w:r w:rsidRPr="0000699B">
        <w:rPr>
          <w:rFonts w:ascii="Arial" w:eastAsia="Arial" w:hAnsi="Arial" w:cs="Arial"/>
          <w:b/>
          <w:sz w:val="20"/>
          <w:szCs w:val="20"/>
        </w:rPr>
        <w:t>RESTAURANTE CON VENTA DE CERVEZA, VINOS y LICORES SOLO CON ALIMENTOS</w:t>
      </w:r>
      <w:r w:rsidRPr="0000699B">
        <w:rPr>
          <w:rFonts w:ascii="Arial" w:eastAsia="Arial" w:hAnsi="Arial" w:cs="Arial"/>
          <w:sz w:val="20"/>
          <w:szCs w:val="20"/>
        </w:rPr>
        <w:t xml:space="preserve"> por un área de </w:t>
      </w:r>
      <w:r w:rsidRPr="0000699B">
        <w:rPr>
          <w:rFonts w:ascii="Arial" w:eastAsia="Arial" w:hAnsi="Arial" w:cs="Arial"/>
          <w:b/>
          <w:sz w:val="20"/>
          <w:szCs w:val="20"/>
        </w:rPr>
        <w:t xml:space="preserve">95.92 m2, en el inmueble ubicado en Trujano Lote 02, Núm. Ext. S/N, Colonia Centro 616 L-2 </w:t>
      </w:r>
      <w:r w:rsidRPr="0000699B">
        <w:rPr>
          <w:rFonts w:ascii="Arial" w:eastAsia="Arial" w:hAnsi="Arial" w:cs="Arial"/>
          <w:sz w:val="20"/>
          <w:szCs w:val="20"/>
        </w:rPr>
        <w:t>mismo dictamen que es visible en la foja 10 del expediente.</w:t>
      </w:r>
    </w:p>
    <w:p w14:paraId="1ECB8A96" w14:textId="77777777" w:rsidR="0000699B" w:rsidRPr="0000699B" w:rsidRDefault="0000699B" w:rsidP="0000699B">
      <w:pPr>
        <w:ind w:left="284"/>
        <w:jc w:val="both"/>
        <w:rPr>
          <w:rFonts w:ascii="Arial" w:eastAsia="Arial" w:hAnsi="Arial" w:cs="Arial"/>
          <w:sz w:val="20"/>
          <w:szCs w:val="20"/>
        </w:rPr>
      </w:pPr>
    </w:p>
    <w:p w14:paraId="01905D9C" w14:textId="77777777" w:rsidR="0000699B" w:rsidRPr="0000699B" w:rsidRDefault="0000699B" w:rsidP="0000699B">
      <w:pPr>
        <w:ind w:left="284"/>
        <w:jc w:val="both"/>
        <w:rPr>
          <w:rFonts w:ascii="Arial" w:eastAsia="Arial" w:hAnsi="Arial" w:cs="Arial"/>
          <w:sz w:val="20"/>
          <w:szCs w:val="20"/>
        </w:rPr>
      </w:pPr>
      <w:r w:rsidRPr="0000699B">
        <w:rPr>
          <w:rFonts w:ascii="Arial" w:eastAsia="Arial" w:hAnsi="Arial" w:cs="Arial"/>
          <w:sz w:val="20"/>
          <w:szCs w:val="20"/>
        </w:rPr>
        <w:t xml:space="preserve">• Visible en la foja 5 del expediente se </w:t>
      </w:r>
      <w:r w:rsidRPr="0000699B">
        <w:rPr>
          <w:rFonts w:ascii="Arial" w:eastAsia="Arial" w:hAnsi="Arial" w:cs="Arial"/>
          <w:sz w:val="20"/>
          <w:szCs w:val="20"/>
        </w:rPr>
        <w:lastRenderedPageBreak/>
        <w:t>encuentra el croquis de localización del establecimiento.</w:t>
      </w:r>
    </w:p>
    <w:p w14:paraId="1A63D73B" w14:textId="77777777" w:rsidR="0000699B" w:rsidRPr="0000699B" w:rsidRDefault="0000699B" w:rsidP="0000699B">
      <w:pPr>
        <w:ind w:left="284"/>
        <w:jc w:val="both"/>
        <w:rPr>
          <w:rFonts w:ascii="Arial" w:eastAsia="Arial" w:hAnsi="Arial" w:cs="Arial"/>
          <w:sz w:val="20"/>
          <w:szCs w:val="20"/>
        </w:rPr>
      </w:pPr>
    </w:p>
    <w:p w14:paraId="0344B6B3" w14:textId="77777777" w:rsidR="0000699B" w:rsidRPr="0000699B" w:rsidRDefault="0000699B" w:rsidP="0000699B">
      <w:pPr>
        <w:ind w:left="284"/>
        <w:jc w:val="both"/>
        <w:rPr>
          <w:rFonts w:ascii="Arial" w:eastAsia="Arial" w:hAnsi="Arial" w:cs="Arial"/>
          <w:sz w:val="20"/>
          <w:szCs w:val="20"/>
        </w:rPr>
      </w:pPr>
      <w:r w:rsidRPr="0000699B">
        <w:rPr>
          <w:rFonts w:ascii="Arial" w:eastAsia="Arial" w:hAnsi="Arial" w:cs="Arial"/>
          <w:sz w:val="20"/>
          <w:szCs w:val="20"/>
        </w:rPr>
        <w:t xml:space="preserve">• De igual forma se exhiben las constancias de manejo de alimentos con números de folios 38 y 39 por la </w:t>
      </w:r>
      <w:r w:rsidRPr="0000699B">
        <w:rPr>
          <w:rFonts w:ascii="Arial" w:eastAsia="Arial" w:hAnsi="Arial" w:cs="Arial"/>
          <w:b/>
          <w:sz w:val="20"/>
          <w:szCs w:val="20"/>
        </w:rPr>
        <w:t>UNIDAD DE CONTROL SANITARIO, DE LA SECRETARÍA DE SERVICIOS MUNICIPALES</w:t>
      </w:r>
      <w:r w:rsidRPr="0000699B">
        <w:rPr>
          <w:rFonts w:ascii="Arial" w:eastAsia="Arial" w:hAnsi="Arial" w:cs="Arial"/>
          <w:sz w:val="20"/>
          <w:szCs w:val="20"/>
        </w:rPr>
        <w:t xml:space="preserve"> a favor de las </w:t>
      </w:r>
      <w:r w:rsidRPr="0000699B">
        <w:rPr>
          <w:rFonts w:ascii="Arial" w:eastAsia="Arial" w:hAnsi="Arial" w:cs="Arial"/>
          <w:b/>
          <w:sz w:val="20"/>
          <w:szCs w:val="20"/>
        </w:rPr>
        <w:t xml:space="preserve">CC. </w:t>
      </w:r>
      <w:proofErr w:type="spellStart"/>
      <w:r w:rsidRPr="0000699B">
        <w:rPr>
          <w:rFonts w:ascii="Arial" w:eastAsia="Arial" w:hAnsi="Arial" w:cs="Arial"/>
          <w:b/>
          <w:sz w:val="20"/>
          <w:szCs w:val="20"/>
        </w:rPr>
        <w:t>JOSE</w:t>
      </w:r>
      <w:proofErr w:type="spellEnd"/>
      <w:r w:rsidRPr="0000699B">
        <w:rPr>
          <w:rFonts w:ascii="Arial" w:eastAsia="Arial" w:hAnsi="Arial" w:cs="Arial"/>
          <w:b/>
          <w:sz w:val="20"/>
          <w:szCs w:val="20"/>
        </w:rPr>
        <w:t xml:space="preserve">(sic) ANTONIO DE LA ROSA MORALES y MAYRA GABRIELA </w:t>
      </w:r>
      <w:proofErr w:type="spellStart"/>
      <w:r w:rsidRPr="0000699B">
        <w:rPr>
          <w:rFonts w:ascii="Arial" w:eastAsia="Arial" w:hAnsi="Arial" w:cs="Arial"/>
          <w:b/>
          <w:sz w:val="20"/>
          <w:szCs w:val="20"/>
        </w:rPr>
        <w:t>RAMIREZ</w:t>
      </w:r>
      <w:proofErr w:type="spellEnd"/>
      <w:r w:rsidRPr="0000699B">
        <w:rPr>
          <w:rFonts w:ascii="Arial" w:eastAsia="Arial" w:hAnsi="Arial" w:cs="Arial"/>
          <w:b/>
          <w:sz w:val="20"/>
          <w:szCs w:val="20"/>
        </w:rPr>
        <w:t>(sic) VENEGAS</w:t>
      </w:r>
      <w:r w:rsidRPr="0000699B">
        <w:rPr>
          <w:rFonts w:ascii="Arial" w:eastAsia="Arial" w:hAnsi="Arial" w:cs="Arial"/>
          <w:sz w:val="20"/>
          <w:szCs w:val="20"/>
        </w:rPr>
        <w:t>, de fechas 27 de febrero de dos mil veintitrés, visible en las fojas 1 y 2 del expediente.</w:t>
      </w:r>
    </w:p>
    <w:p w14:paraId="7E219BD8" w14:textId="77777777" w:rsidR="0000699B" w:rsidRPr="0000699B" w:rsidRDefault="0000699B" w:rsidP="0000699B">
      <w:pPr>
        <w:jc w:val="both"/>
        <w:rPr>
          <w:rFonts w:ascii="Arial" w:eastAsia="Arial" w:hAnsi="Arial" w:cs="Arial"/>
          <w:sz w:val="20"/>
          <w:szCs w:val="20"/>
        </w:rPr>
      </w:pPr>
    </w:p>
    <w:p w14:paraId="6A64B979" w14:textId="77777777" w:rsidR="0000699B" w:rsidRPr="0000699B" w:rsidRDefault="0000699B" w:rsidP="0000699B">
      <w:pPr>
        <w:jc w:val="both"/>
        <w:rPr>
          <w:rFonts w:ascii="Arial" w:eastAsia="Arial" w:hAnsi="Arial" w:cs="Arial"/>
          <w:sz w:val="20"/>
          <w:szCs w:val="20"/>
        </w:rPr>
      </w:pPr>
      <w:r w:rsidRPr="0000699B">
        <w:rPr>
          <w:rFonts w:ascii="Arial" w:eastAsia="Arial" w:hAnsi="Arial" w:cs="Arial"/>
          <w:sz w:val="20"/>
          <w:szCs w:val="20"/>
        </w:rPr>
        <w:t xml:space="preserve">Si bien es cierto que el dictamen de uso de suelo comercial para inicio de operaciones y el contrato de arrendamiento señalan un número 616, este aún no se encuentra registrado en la base catastral municipal, siendo que el recibo de pago predial expedido por la tesorería de este Municipio </w:t>
      </w:r>
      <w:proofErr w:type="spellStart"/>
      <w:r w:rsidRPr="0000699B">
        <w:rPr>
          <w:rFonts w:ascii="Arial" w:eastAsia="Arial" w:hAnsi="Arial" w:cs="Arial"/>
          <w:sz w:val="20"/>
          <w:szCs w:val="20"/>
        </w:rPr>
        <w:t>unicamente</w:t>
      </w:r>
      <w:proofErr w:type="spellEnd"/>
      <w:r w:rsidRPr="0000699B">
        <w:rPr>
          <w:rFonts w:ascii="Arial" w:eastAsia="Arial" w:hAnsi="Arial" w:cs="Arial"/>
          <w:sz w:val="20"/>
          <w:szCs w:val="20"/>
        </w:rPr>
        <w:t>(sic) indica TRUJANO, LOTE 02, Núm. Ext. S/N. Colonia Centro, Oaxaca de Juárez, Oaxaca y en este tenor, en caso de resultar factible la autorización por esta licencia, se otorgará en el domicilio señalado por el recibo de pago predial.</w:t>
      </w:r>
    </w:p>
    <w:p w14:paraId="352C43D4" w14:textId="77777777" w:rsidR="0000699B" w:rsidRPr="0000699B" w:rsidRDefault="0000699B" w:rsidP="0000699B">
      <w:pPr>
        <w:jc w:val="both"/>
        <w:rPr>
          <w:rFonts w:ascii="Arial" w:eastAsia="Arial" w:hAnsi="Arial" w:cs="Arial"/>
          <w:sz w:val="20"/>
          <w:szCs w:val="20"/>
        </w:rPr>
      </w:pPr>
    </w:p>
    <w:p w14:paraId="7E32F2EE" w14:textId="77777777" w:rsidR="0000699B" w:rsidRPr="0000699B" w:rsidRDefault="0000699B" w:rsidP="0000699B">
      <w:pPr>
        <w:jc w:val="both"/>
        <w:rPr>
          <w:rFonts w:ascii="Arial" w:eastAsia="Arial" w:hAnsi="Arial" w:cs="Arial"/>
          <w:sz w:val="20"/>
          <w:szCs w:val="20"/>
        </w:rPr>
      </w:pPr>
      <w:r w:rsidRPr="0000699B">
        <w:rPr>
          <w:rFonts w:ascii="Arial" w:eastAsia="Arial" w:hAnsi="Arial" w:cs="Arial"/>
          <w:sz w:val="20"/>
          <w:szCs w:val="20"/>
        </w:rPr>
        <w:t xml:space="preserve">Integra también el expediente copia de la constancia de situación fiscal emitida por el Servicio de Administración Tributaria a favor del </w:t>
      </w:r>
      <w:r w:rsidRPr="0000699B">
        <w:rPr>
          <w:rFonts w:ascii="Arial" w:eastAsia="Arial" w:hAnsi="Arial" w:cs="Arial"/>
          <w:b/>
          <w:sz w:val="20"/>
          <w:szCs w:val="20"/>
        </w:rPr>
        <w:t xml:space="preserve">C. ALBERTO </w:t>
      </w:r>
      <w:proofErr w:type="spellStart"/>
      <w:r w:rsidRPr="0000699B">
        <w:rPr>
          <w:rFonts w:ascii="Arial" w:eastAsia="Arial" w:hAnsi="Arial" w:cs="Arial"/>
          <w:b/>
          <w:sz w:val="20"/>
          <w:szCs w:val="20"/>
        </w:rPr>
        <w:t>ANGGELO</w:t>
      </w:r>
      <w:proofErr w:type="spellEnd"/>
      <w:r w:rsidRPr="0000699B">
        <w:rPr>
          <w:rFonts w:ascii="Arial" w:eastAsia="Arial" w:hAnsi="Arial" w:cs="Arial"/>
          <w:b/>
          <w:sz w:val="20"/>
          <w:szCs w:val="20"/>
        </w:rPr>
        <w:t xml:space="preserve"> ORTEGA DUARTE </w:t>
      </w:r>
      <w:r w:rsidRPr="0000699B">
        <w:rPr>
          <w:rFonts w:ascii="Arial" w:eastAsia="Arial" w:hAnsi="Arial" w:cs="Arial"/>
          <w:sz w:val="20"/>
          <w:szCs w:val="20"/>
        </w:rPr>
        <w:t>con lo que da cumplimiento a lo establecido en el artículo 68 fracción XIX de la Ley Orgánica Municipal del Estado de Oaxaca y artículo 62, fracción VII del Reglamento de Establecimientos Comerciales, Industriales y de Servicios del Municipio de Oaxaca de Juárez, la cual es visible en las fojas 3 y 4 del expediente.</w:t>
      </w:r>
    </w:p>
    <w:p w14:paraId="039E8947" w14:textId="77777777" w:rsidR="0000699B" w:rsidRPr="0000699B" w:rsidRDefault="0000699B" w:rsidP="0000699B">
      <w:pPr>
        <w:jc w:val="both"/>
        <w:rPr>
          <w:rFonts w:ascii="Arial" w:eastAsia="Arial" w:hAnsi="Arial" w:cs="Arial"/>
          <w:sz w:val="20"/>
          <w:szCs w:val="20"/>
        </w:rPr>
      </w:pPr>
    </w:p>
    <w:p w14:paraId="74052329" w14:textId="77777777" w:rsidR="0000699B" w:rsidRPr="0000699B" w:rsidRDefault="0000699B" w:rsidP="0000699B">
      <w:pPr>
        <w:jc w:val="both"/>
        <w:rPr>
          <w:rFonts w:ascii="Arial" w:eastAsia="Arial" w:hAnsi="Arial" w:cs="Arial"/>
          <w:sz w:val="20"/>
          <w:szCs w:val="20"/>
        </w:rPr>
      </w:pPr>
      <w:r w:rsidRPr="0000699B">
        <w:rPr>
          <w:rFonts w:ascii="Arial" w:eastAsia="Arial" w:hAnsi="Arial" w:cs="Arial"/>
          <w:sz w:val="20"/>
          <w:szCs w:val="20"/>
        </w:rPr>
        <w:t>Así mismo, y a efecto de dar cumplimiento a los artículos 24 fracción IV y 59 del Reglamento de Establecimientos Comerciales, Industriales y de Servicios del Municipio de Oaxaca de Juárez, dentro de las documentales que integran el expediente se observa la emisión en sentido positivo de los siguientes:</w:t>
      </w:r>
    </w:p>
    <w:p w14:paraId="0422C8D8" w14:textId="77777777" w:rsidR="0000699B" w:rsidRPr="0000699B" w:rsidRDefault="0000699B" w:rsidP="0000699B">
      <w:pPr>
        <w:jc w:val="both"/>
        <w:rPr>
          <w:rFonts w:ascii="Arial" w:eastAsia="Arial" w:hAnsi="Arial" w:cs="Arial"/>
          <w:sz w:val="20"/>
          <w:szCs w:val="20"/>
        </w:rPr>
      </w:pPr>
    </w:p>
    <w:p w14:paraId="457FBE24" w14:textId="77777777" w:rsidR="0000699B" w:rsidRPr="0000699B" w:rsidRDefault="0000699B" w:rsidP="0000699B">
      <w:pPr>
        <w:jc w:val="both"/>
        <w:rPr>
          <w:rFonts w:ascii="Arial" w:eastAsia="Arial" w:hAnsi="Arial" w:cs="Arial"/>
          <w:sz w:val="20"/>
          <w:szCs w:val="20"/>
        </w:rPr>
      </w:pPr>
      <w:r w:rsidRPr="0000699B">
        <w:rPr>
          <w:rFonts w:ascii="Arial" w:eastAsia="Arial" w:hAnsi="Arial" w:cs="Arial"/>
          <w:b/>
          <w:sz w:val="20"/>
          <w:szCs w:val="20"/>
        </w:rPr>
        <w:t xml:space="preserve">1.- Reporte de inspección de la Dirección de Protección Civil, </w:t>
      </w:r>
      <w:r w:rsidRPr="0000699B">
        <w:rPr>
          <w:rFonts w:ascii="Arial" w:eastAsia="Arial" w:hAnsi="Arial" w:cs="Arial"/>
          <w:sz w:val="20"/>
          <w:szCs w:val="20"/>
        </w:rPr>
        <w:t xml:space="preserve">emitido mediante oficio número </w:t>
      </w:r>
      <w:proofErr w:type="spellStart"/>
      <w:r w:rsidRPr="0000699B">
        <w:rPr>
          <w:rFonts w:ascii="Arial" w:eastAsia="Arial" w:hAnsi="Arial" w:cs="Arial"/>
          <w:sz w:val="20"/>
          <w:szCs w:val="20"/>
        </w:rPr>
        <w:t>SSCMPC</w:t>
      </w:r>
      <w:proofErr w:type="spellEnd"/>
      <w:r w:rsidRPr="0000699B">
        <w:rPr>
          <w:rFonts w:ascii="Arial" w:eastAsia="Arial" w:hAnsi="Arial" w:cs="Arial"/>
          <w:sz w:val="20"/>
          <w:szCs w:val="20"/>
        </w:rPr>
        <w:t>/</w:t>
      </w:r>
      <w:proofErr w:type="spellStart"/>
      <w:r w:rsidRPr="0000699B">
        <w:rPr>
          <w:rFonts w:ascii="Arial" w:eastAsia="Arial" w:hAnsi="Arial" w:cs="Arial"/>
          <w:sz w:val="20"/>
          <w:szCs w:val="20"/>
        </w:rPr>
        <w:t>DPC</w:t>
      </w:r>
      <w:proofErr w:type="spellEnd"/>
      <w:r w:rsidRPr="0000699B">
        <w:rPr>
          <w:rFonts w:ascii="Arial" w:eastAsia="Arial" w:hAnsi="Arial" w:cs="Arial"/>
          <w:sz w:val="20"/>
          <w:szCs w:val="20"/>
        </w:rPr>
        <w:t>/</w:t>
      </w:r>
      <w:proofErr w:type="spellStart"/>
      <w:r w:rsidRPr="0000699B">
        <w:rPr>
          <w:rFonts w:ascii="Arial" w:eastAsia="Arial" w:hAnsi="Arial" w:cs="Arial"/>
          <w:sz w:val="20"/>
          <w:szCs w:val="20"/>
        </w:rPr>
        <w:t>DNGR</w:t>
      </w:r>
      <w:proofErr w:type="spellEnd"/>
      <w:r w:rsidRPr="0000699B">
        <w:rPr>
          <w:rFonts w:ascii="Arial" w:eastAsia="Arial" w:hAnsi="Arial" w:cs="Arial"/>
          <w:sz w:val="20"/>
          <w:szCs w:val="20"/>
        </w:rPr>
        <w:t>/079/2023 de fecha trece de abril del dos mil veintitrés, indicando que el establecimiento cuenta con el equipamiento necesario en materia de Protección Civil y es factible de ser utilizado para el giro solicitado, visible en las fojas 38 y 37 del expediente.</w:t>
      </w:r>
    </w:p>
    <w:p w14:paraId="50AE4358" w14:textId="77777777" w:rsidR="0000699B" w:rsidRPr="0000699B" w:rsidRDefault="0000699B" w:rsidP="0000699B">
      <w:pPr>
        <w:jc w:val="both"/>
        <w:rPr>
          <w:rFonts w:ascii="Arial" w:eastAsia="Arial" w:hAnsi="Arial" w:cs="Arial"/>
          <w:sz w:val="20"/>
          <w:szCs w:val="20"/>
        </w:rPr>
      </w:pPr>
    </w:p>
    <w:p w14:paraId="485A5FC2" w14:textId="77777777" w:rsidR="0000699B" w:rsidRPr="0000699B" w:rsidRDefault="0000699B" w:rsidP="0000699B">
      <w:pPr>
        <w:jc w:val="both"/>
        <w:rPr>
          <w:rFonts w:ascii="Arial" w:eastAsia="Arial" w:hAnsi="Arial" w:cs="Arial"/>
          <w:sz w:val="20"/>
          <w:szCs w:val="20"/>
        </w:rPr>
      </w:pPr>
      <w:r w:rsidRPr="0000699B">
        <w:rPr>
          <w:rFonts w:ascii="Arial" w:eastAsia="Arial" w:hAnsi="Arial" w:cs="Arial"/>
          <w:b/>
          <w:sz w:val="20"/>
          <w:szCs w:val="20"/>
        </w:rPr>
        <w:t xml:space="preserve">2.- Reporte de inspección suscrito por la </w:t>
      </w:r>
      <w:r w:rsidRPr="0000699B">
        <w:rPr>
          <w:rFonts w:ascii="Arial" w:eastAsia="Arial" w:hAnsi="Arial" w:cs="Arial"/>
          <w:b/>
          <w:sz w:val="20"/>
          <w:szCs w:val="20"/>
        </w:rPr>
        <w:lastRenderedPageBreak/>
        <w:t xml:space="preserve">Secretaría de Medio Ambiente y Cambio Climático, Procuraduría Ambiental, </w:t>
      </w:r>
      <w:r w:rsidRPr="0000699B">
        <w:rPr>
          <w:rFonts w:ascii="Arial" w:eastAsia="Arial" w:hAnsi="Arial" w:cs="Arial"/>
          <w:sz w:val="20"/>
          <w:szCs w:val="20"/>
        </w:rPr>
        <w:t xml:space="preserve">emitido mediante oficio número </w:t>
      </w:r>
      <w:proofErr w:type="spellStart"/>
      <w:r w:rsidRPr="0000699B">
        <w:rPr>
          <w:rFonts w:ascii="Arial" w:eastAsia="Arial" w:hAnsi="Arial" w:cs="Arial"/>
          <w:sz w:val="20"/>
          <w:szCs w:val="20"/>
        </w:rPr>
        <w:t>SMACC</w:t>
      </w:r>
      <w:proofErr w:type="spellEnd"/>
      <w:r w:rsidRPr="0000699B">
        <w:rPr>
          <w:rFonts w:ascii="Arial" w:eastAsia="Arial" w:hAnsi="Arial" w:cs="Arial"/>
          <w:sz w:val="20"/>
          <w:szCs w:val="20"/>
        </w:rPr>
        <w:t>/</w:t>
      </w:r>
      <w:proofErr w:type="spellStart"/>
      <w:r w:rsidRPr="0000699B">
        <w:rPr>
          <w:rFonts w:ascii="Arial" w:eastAsia="Arial" w:hAnsi="Arial" w:cs="Arial"/>
          <w:sz w:val="20"/>
          <w:szCs w:val="20"/>
        </w:rPr>
        <w:t>PA</w:t>
      </w:r>
      <w:proofErr w:type="spellEnd"/>
      <w:r w:rsidRPr="0000699B">
        <w:rPr>
          <w:rFonts w:ascii="Arial" w:eastAsia="Arial" w:hAnsi="Arial" w:cs="Arial"/>
          <w:sz w:val="20"/>
          <w:szCs w:val="20"/>
        </w:rPr>
        <w:t>/0131/2023 de fecha veintisiete de marzo de dos mil veintitrés en el que determina que el establecimiento comercial no genera emisiones a la atmosfera o cualquier otra fuente de contaminación, por lo que es factible para su funcionamiento, visible en las fojas 25 y 26 del expediente.</w:t>
      </w:r>
    </w:p>
    <w:p w14:paraId="4E1878AE" w14:textId="77777777" w:rsidR="0000699B" w:rsidRPr="0000699B" w:rsidRDefault="0000699B" w:rsidP="0000699B">
      <w:pPr>
        <w:jc w:val="both"/>
        <w:rPr>
          <w:rFonts w:ascii="Arial" w:eastAsia="Arial" w:hAnsi="Arial" w:cs="Arial"/>
          <w:sz w:val="20"/>
          <w:szCs w:val="20"/>
        </w:rPr>
      </w:pPr>
    </w:p>
    <w:p w14:paraId="1BDA97EF" w14:textId="77777777" w:rsidR="0000699B" w:rsidRPr="0000699B" w:rsidRDefault="0000699B" w:rsidP="0000699B">
      <w:pPr>
        <w:jc w:val="both"/>
        <w:rPr>
          <w:rFonts w:ascii="Arial" w:eastAsia="Arial" w:hAnsi="Arial" w:cs="Arial"/>
          <w:sz w:val="20"/>
          <w:szCs w:val="20"/>
        </w:rPr>
      </w:pPr>
      <w:r w:rsidRPr="0000699B">
        <w:rPr>
          <w:rFonts w:ascii="Arial" w:eastAsia="Arial" w:hAnsi="Arial" w:cs="Arial"/>
          <w:b/>
          <w:sz w:val="20"/>
          <w:szCs w:val="20"/>
        </w:rPr>
        <w:t xml:space="preserve">3.- Reporte de inspección de la Unidad de Control Sanitario, </w:t>
      </w:r>
      <w:r w:rsidRPr="0000699B">
        <w:rPr>
          <w:rFonts w:ascii="Arial" w:eastAsia="Arial" w:hAnsi="Arial" w:cs="Arial"/>
          <w:sz w:val="20"/>
          <w:szCs w:val="20"/>
        </w:rPr>
        <w:t xml:space="preserve">emitido mediante dictamen con número </w:t>
      </w:r>
      <w:proofErr w:type="spellStart"/>
      <w:r w:rsidRPr="0000699B">
        <w:rPr>
          <w:rFonts w:ascii="Arial" w:eastAsia="Arial" w:hAnsi="Arial" w:cs="Arial"/>
          <w:sz w:val="20"/>
          <w:szCs w:val="20"/>
        </w:rPr>
        <w:t>SSM</w:t>
      </w:r>
      <w:proofErr w:type="spellEnd"/>
      <w:r w:rsidRPr="0000699B">
        <w:rPr>
          <w:rFonts w:ascii="Arial" w:eastAsia="Arial" w:hAnsi="Arial" w:cs="Arial"/>
          <w:sz w:val="20"/>
          <w:szCs w:val="20"/>
        </w:rPr>
        <w:t>/</w:t>
      </w:r>
      <w:proofErr w:type="spellStart"/>
      <w:r w:rsidRPr="0000699B">
        <w:rPr>
          <w:rFonts w:ascii="Arial" w:eastAsia="Arial" w:hAnsi="Arial" w:cs="Arial"/>
          <w:sz w:val="20"/>
          <w:szCs w:val="20"/>
        </w:rPr>
        <w:t>UCS</w:t>
      </w:r>
      <w:proofErr w:type="spellEnd"/>
      <w:r w:rsidRPr="0000699B">
        <w:rPr>
          <w:rFonts w:ascii="Arial" w:eastAsia="Arial" w:hAnsi="Arial" w:cs="Arial"/>
          <w:sz w:val="20"/>
          <w:szCs w:val="20"/>
        </w:rPr>
        <w:t>/AD/040/2023 de fecha veintinueve de marzo de dos mil veintitrés en el que se hace constar que el establecimiento comercial cumple con los requisitos de factibilidad sanitaria en su totalidad, por lo que el establecimiento es factible para su funcionamiento, visible en las fojas 32 y 33 del expediente.</w:t>
      </w:r>
    </w:p>
    <w:p w14:paraId="2C0374CE" w14:textId="77777777" w:rsidR="0000699B" w:rsidRPr="0000699B" w:rsidRDefault="0000699B" w:rsidP="0000699B">
      <w:pPr>
        <w:jc w:val="both"/>
        <w:rPr>
          <w:rFonts w:ascii="Arial" w:eastAsia="Arial" w:hAnsi="Arial" w:cs="Arial"/>
          <w:sz w:val="20"/>
          <w:szCs w:val="20"/>
        </w:rPr>
      </w:pPr>
    </w:p>
    <w:p w14:paraId="1BA4D988" w14:textId="77777777" w:rsidR="0000699B" w:rsidRPr="0000699B" w:rsidRDefault="0000699B" w:rsidP="0000699B">
      <w:pPr>
        <w:jc w:val="both"/>
        <w:rPr>
          <w:rFonts w:ascii="Arial" w:eastAsia="Arial" w:hAnsi="Arial" w:cs="Arial"/>
          <w:sz w:val="20"/>
          <w:szCs w:val="20"/>
        </w:rPr>
      </w:pPr>
      <w:r w:rsidRPr="0000699B">
        <w:rPr>
          <w:rFonts w:ascii="Arial" w:eastAsia="Arial" w:hAnsi="Arial" w:cs="Arial"/>
          <w:b/>
          <w:sz w:val="20"/>
          <w:szCs w:val="20"/>
        </w:rPr>
        <w:t xml:space="preserve">4.- Oficio con número </w:t>
      </w:r>
      <w:proofErr w:type="spellStart"/>
      <w:r w:rsidRPr="0000699B">
        <w:rPr>
          <w:rFonts w:ascii="Arial" w:eastAsia="Arial" w:hAnsi="Arial" w:cs="Arial"/>
          <w:b/>
          <w:sz w:val="20"/>
          <w:szCs w:val="20"/>
        </w:rPr>
        <w:t>SDE</w:t>
      </w:r>
      <w:proofErr w:type="spellEnd"/>
      <w:r w:rsidRPr="0000699B">
        <w:rPr>
          <w:rFonts w:ascii="Arial" w:eastAsia="Arial" w:hAnsi="Arial" w:cs="Arial"/>
          <w:b/>
          <w:sz w:val="20"/>
          <w:szCs w:val="20"/>
        </w:rPr>
        <w:t>/</w:t>
      </w:r>
      <w:proofErr w:type="spellStart"/>
      <w:r w:rsidRPr="0000699B">
        <w:rPr>
          <w:rFonts w:ascii="Arial" w:eastAsia="Arial" w:hAnsi="Arial" w:cs="Arial"/>
          <w:b/>
          <w:sz w:val="20"/>
          <w:szCs w:val="20"/>
        </w:rPr>
        <w:t>DRAC</w:t>
      </w:r>
      <w:proofErr w:type="spellEnd"/>
      <w:r w:rsidRPr="0000699B">
        <w:rPr>
          <w:rFonts w:ascii="Arial" w:eastAsia="Arial" w:hAnsi="Arial" w:cs="Arial"/>
          <w:b/>
          <w:sz w:val="20"/>
          <w:szCs w:val="20"/>
        </w:rPr>
        <w:t xml:space="preserve">/0359/2023 de fecha veintitrés de mayo de dos mil veintitrés emitido por la Dirección de Regulación de la Actividad Comercial, </w:t>
      </w:r>
      <w:r w:rsidRPr="0000699B">
        <w:rPr>
          <w:rFonts w:ascii="Arial" w:eastAsia="Arial" w:hAnsi="Arial" w:cs="Arial"/>
          <w:sz w:val="20"/>
          <w:szCs w:val="20"/>
        </w:rPr>
        <w:t>en el que remite Reporte de Inspección, Acta Circunstanciada, Anuencia Vecinal y Croquis de Localización, señalando que el establecimiento inspeccionado y detallado se encuentra listo para funcionar, visible en las fojas 53 a la 62 del expediente.</w:t>
      </w:r>
    </w:p>
    <w:p w14:paraId="1E39EFF4" w14:textId="77777777" w:rsidR="0000699B" w:rsidRPr="0000699B" w:rsidRDefault="0000699B" w:rsidP="0000699B">
      <w:pPr>
        <w:jc w:val="both"/>
        <w:rPr>
          <w:rFonts w:ascii="Arial" w:eastAsia="Arial" w:hAnsi="Arial" w:cs="Arial"/>
          <w:sz w:val="20"/>
          <w:szCs w:val="20"/>
        </w:rPr>
      </w:pPr>
    </w:p>
    <w:p w14:paraId="2FB72A4D" w14:textId="77777777" w:rsidR="0000699B" w:rsidRPr="0000699B" w:rsidRDefault="0000699B" w:rsidP="0000699B">
      <w:pPr>
        <w:jc w:val="both"/>
        <w:rPr>
          <w:rFonts w:ascii="Arial" w:eastAsia="Arial" w:hAnsi="Arial" w:cs="Arial"/>
          <w:sz w:val="20"/>
          <w:szCs w:val="20"/>
        </w:rPr>
      </w:pPr>
      <w:r w:rsidRPr="0000699B">
        <w:rPr>
          <w:rFonts w:ascii="Arial" w:eastAsia="Arial" w:hAnsi="Arial" w:cs="Arial"/>
          <w:sz w:val="20"/>
          <w:szCs w:val="20"/>
        </w:rPr>
        <w:t xml:space="preserve">Y que en la </w:t>
      </w:r>
      <w:r w:rsidRPr="0000699B">
        <w:rPr>
          <w:rFonts w:ascii="Arial" w:eastAsia="Arial" w:hAnsi="Arial" w:cs="Arial"/>
          <w:b/>
          <w:sz w:val="20"/>
          <w:szCs w:val="20"/>
        </w:rPr>
        <w:t xml:space="preserve">Anuencia Vecinal </w:t>
      </w:r>
      <w:r w:rsidRPr="0000699B">
        <w:rPr>
          <w:rFonts w:ascii="Arial" w:eastAsia="Arial" w:hAnsi="Arial" w:cs="Arial"/>
          <w:sz w:val="20"/>
          <w:szCs w:val="20"/>
        </w:rPr>
        <w:t xml:space="preserve">se tiene a la vista en la foja 55 la participación de </w:t>
      </w:r>
      <w:r w:rsidRPr="0000699B">
        <w:rPr>
          <w:rFonts w:ascii="Arial" w:eastAsia="Arial" w:hAnsi="Arial" w:cs="Arial"/>
          <w:b/>
          <w:sz w:val="20"/>
          <w:szCs w:val="20"/>
        </w:rPr>
        <w:t xml:space="preserve">nueve personas a favor </w:t>
      </w:r>
      <w:r w:rsidRPr="0000699B">
        <w:rPr>
          <w:rFonts w:ascii="Arial" w:eastAsia="Arial" w:hAnsi="Arial" w:cs="Arial"/>
          <w:sz w:val="20"/>
          <w:szCs w:val="20"/>
        </w:rPr>
        <w:t xml:space="preserve">y </w:t>
      </w:r>
      <w:r w:rsidRPr="0000699B">
        <w:rPr>
          <w:rFonts w:ascii="Arial" w:eastAsia="Arial" w:hAnsi="Arial" w:cs="Arial"/>
          <w:b/>
          <w:sz w:val="20"/>
          <w:szCs w:val="20"/>
        </w:rPr>
        <w:t xml:space="preserve">ninguna en contra </w:t>
      </w:r>
      <w:r w:rsidRPr="0000699B">
        <w:rPr>
          <w:rFonts w:ascii="Arial" w:eastAsia="Arial" w:hAnsi="Arial" w:cs="Arial"/>
          <w:sz w:val="20"/>
          <w:szCs w:val="20"/>
        </w:rPr>
        <w:t>respecto a su postura ante el funcionamiento del establecimiento comercial en el área donde habitan.</w:t>
      </w:r>
    </w:p>
    <w:p w14:paraId="20DE8A77" w14:textId="77777777" w:rsidR="0000699B" w:rsidRPr="0000699B" w:rsidRDefault="0000699B" w:rsidP="0000699B">
      <w:pPr>
        <w:jc w:val="both"/>
        <w:rPr>
          <w:rFonts w:ascii="Arial" w:eastAsia="Arial" w:hAnsi="Arial" w:cs="Arial"/>
          <w:sz w:val="20"/>
          <w:szCs w:val="20"/>
        </w:rPr>
      </w:pPr>
    </w:p>
    <w:p w14:paraId="1472BD71" w14:textId="77777777" w:rsidR="0000699B" w:rsidRPr="0000699B" w:rsidRDefault="0000699B" w:rsidP="0000699B">
      <w:pPr>
        <w:jc w:val="both"/>
        <w:rPr>
          <w:rFonts w:ascii="Arial" w:eastAsia="Arial" w:hAnsi="Arial" w:cs="Arial"/>
          <w:sz w:val="20"/>
          <w:szCs w:val="20"/>
        </w:rPr>
      </w:pPr>
      <w:r w:rsidRPr="0000699B">
        <w:rPr>
          <w:rFonts w:ascii="Arial" w:eastAsia="Arial" w:hAnsi="Arial" w:cs="Arial"/>
          <w:b/>
          <w:sz w:val="20"/>
          <w:szCs w:val="20"/>
        </w:rPr>
        <w:t xml:space="preserve">CUARTO. - </w:t>
      </w:r>
      <w:r w:rsidRPr="0000699B">
        <w:rPr>
          <w:rFonts w:ascii="Arial" w:eastAsia="Arial" w:hAnsi="Arial" w:cs="Arial"/>
          <w:sz w:val="20"/>
          <w:szCs w:val="20"/>
        </w:rPr>
        <w:t xml:space="preserve">Por lo anterior, esta Comisión de Desarrollo Económico y Mejora Regulatoria considera que la solicitud del </w:t>
      </w:r>
      <w:r w:rsidRPr="0000699B">
        <w:rPr>
          <w:rFonts w:ascii="Arial" w:eastAsia="Arial" w:hAnsi="Arial" w:cs="Arial"/>
          <w:b/>
          <w:sz w:val="20"/>
          <w:szCs w:val="20"/>
        </w:rPr>
        <w:t xml:space="preserve">C. ALBERTO </w:t>
      </w:r>
      <w:proofErr w:type="spellStart"/>
      <w:r w:rsidRPr="0000699B">
        <w:rPr>
          <w:rFonts w:ascii="Arial" w:eastAsia="Arial" w:hAnsi="Arial" w:cs="Arial"/>
          <w:b/>
          <w:sz w:val="20"/>
          <w:szCs w:val="20"/>
        </w:rPr>
        <w:t>ANGGELO</w:t>
      </w:r>
      <w:proofErr w:type="spellEnd"/>
      <w:r w:rsidRPr="0000699B">
        <w:rPr>
          <w:rFonts w:ascii="Arial" w:eastAsia="Arial" w:hAnsi="Arial" w:cs="Arial"/>
          <w:b/>
          <w:sz w:val="20"/>
          <w:szCs w:val="20"/>
        </w:rPr>
        <w:t xml:space="preserve"> ORTEGA DUARTE </w:t>
      </w:r>
      <w:r w:rsidRPr="0000699B">
        <w:rPr>
          <w:rFonts w:ascii="Arial" w:eastAsia="Arial" w:hAnsi="Arial" w:cs="Arial"/>
          <w:sz w:val="20"/>
          <w:szCs w:val="20"/>
        </w:rPr>
        <w:t>cumplió con los requisitos establecidos en el Reglamento de Establecimientos Comerciales, Industriales y de Servicios del Municipio de Oaxaca de Juárez; como quedó asentado en los resultandos del presente, por lo que se emite el siguiente:</w:t>
      </w:r>
    </w:p>
    <w:p w14:paraId="10DA5319" w14:textId="77777777" w:rsidR="0000699B" w:rsidRPr="0000699B" w:rsidRDefault="0000699B" w:rsidP="0000699B">
      <w:pPr>
        <w:jc w:val="both"/>
        <w:rPr>
          <w:rFonts w:ascii="Arial" w:eastAsia="Arial" w:hAnsi="Arial" w:cs="Arial"/>
          <w:sz w:val="20"/>
          <w:szCs w:val="20"/>
        </w:rPr>
      </w:pPr>
    </w:p>
    <w:p w14:paraId="22B29EA8" w14:textId="77777777" w:rsidR="0000699B" w:rsidRPr="0000699B" w:rsidRDefault="0000699B" w:rsidP="0000699B">
      <w:pPr>
        <w:jc w:val="center"/>
        <w:rPr>
          <w:rFonts w:ascii="Arial" w:eastAsia="Arial" w:hAnsi="Arial" w:cs="Arial"/>
          <w:sz w:val="20"/>
          <w:szCs w:val="20"/>
        </w:rPr>
      </w:pPr>
      <w:r w:rsidRPr="0000699B">
        <w:rPr>
          <w:rFonts w:ascii="Arial" w:eastAsia="Arial" w:hAnsi="Arial" w:cs="Arial"/>
          <w:b/>
          <w:sz w:val="20"/>
          <w:szCs w:val="20"/>
        </w:rPr>
        <w:t>D I C T A M E N</w:t>
      </w:r>
    </w:p>
    <w:p w14:paraId="397D4BD4" w14:textId="77777777" w:rsidR="0000699B" w:rsidRPr="0000699B" w:rsidRDefault="0000699B" w:rsidP="0000699B">
      <w:pPr>
        <w:jc w:val="both"/>
        <w:rPr>
          <w:rFonts w:ascii="Arial" w:eastAsia="Arial" w:hAnsi="Arial" w:cs="Arial"/>
          <w:sz w:val="20"/>
          <w:szCs w:val="20"/>
        </w:rPr>
      </w:pPr>
    </w:p>
    <w:p w14:paraId="16D2D1B8" w14:textId="77777777" w:rsidR="0000699B" w:rsidRPr="0000699B" w:rsidRDefault="0000699B" w:rsidP="0000699B">
      <w:pPr>
        <w:jc w:val="both"/>
        <w:rPr>
          <w:rFonts w:ascii="Arial" w:eastAsia="Arial" w:hAnsi="Arial" w:cs="Arial"/>
          <w:sz w:val="20"/>
          <w:szCs w:val="20"/>
        </w:rPr>
      </w:pPr>
      <w:r w:rsidRPr="0000699B">
        <w:rPr>
          <w:rFonts w:ascii="Arial" w:eastAsia="Arial" w:hAnsi="Arial" w:cs="Arial"/>
          <w:b/>
          <w:sz w:val="20"/>
          <w:szCs w:val="20"/>
        </w:rPr>
        <w:t xml:space="preserve">PRIMERO. · </w:t>
      </w:r>
      <w:r w:rsidRPr="0000699B">
        <w:rPr>
          <w:rFonts w:ascii="Arial" w:eastAsia="Arial" w:hAnsi="Arial" w:cs="Arial"/>
          <w:sz w:val="20"/>
          <w:szCs w:val="20"/>
        </w:rPr>
        <w:t xml:space="preserve">Es </w:t>
      </w:r>
      <w:r w:rsidRPr="0000699B">
        <w:rPr>
          <w:rFonts w:ascii="Arial" w:eastAsia="Arial" w:hAnsi="Arial" w:cs="Arial"/>
          <w:b/>
          <w:sz w:val="20"/>
          <w:szCs w:val="20"/>
        </w:rPr>
        <w:t xml:space="preserve">PROCEDENTE </w:t>
      </w:r>
      <w:r w:rsidRPr="0000699B">
        <w:rPr>
          <w:rFonts w:ascii="Arial" w:eastAsia="Arial" w:hAnsi="Arial" w:cs="Arial"/>
          <w:sz w:val="20"/>
          <w:szCs w:val="20"/>
        </w:rPr>
        <w:t xml:space="preserve">autorizar la </w:t>
      </w:r>
      <w:r w:rsidRPr="0000699B">
        <w:rPr>
          <w:rFonts w:ascii="Arial" w:eastAsia="Arial" w:hAnsi="Arial" w:cs="Arial"/>
          <w:b/>
          <w:sz w:val="20"/>
          <w:szCs w:val="20"/>
        </w:rPr>
        <w:t xml:space="preserve">LICENCIA </w:t>
      </w:r>
      <w:r w:rsidRPr="0000699B">
        <w:rPr>
          <w:rFonts w:ascii="Arial" w:eastAsia="Arial" w:hAnsi="Arial" w:cs="Arial"/>
          <w:sz w:val="20"/>
          <w:szCs w:val="20"/>
        </w:rPr>
        <w:t xml:space="preserve">a favor del </w:t>
      </w:r>
      <w:r w:rsidRPr="0000699B">
        <w:rPr>
          <w:rFonts w:ascii="Arial" w:eastAsia="Arial" w:hAnsi="Arial" w:cs="Arial"/>
          <w:b/>
          <w:sz w:val="20"/>
          <w:szCs w:val="20"/>
        </w:rPr>
        <w:t xml:space="preserve">C. ALBERTO </w:t>
      </w:r>
      <w:proofErr w:type="spellStart"/>
      <w:r w:rsidRPr="0000699B">
        <w:rPr>
          <w:rFonts w:ascii="Arial" w:eastAsia="Arial" w:hAnsi="Arial" w:cs="Arial"/>
          <w:b/>
          <w:sz w:val="20"/>
          <w:szCs w:val="20"/>
        </w:rPr>
        <w:t>ANGGELO</w:t>
      </w:r>
      <w:proofErr w:type="spellEnd"/>
      <w:r w:rsidRPr="0000699B">
        <w:rPr>
          <w:rFonts w:ascii="Arial" w:eastAsia="Arial" w:hAnsi="Arial" w:cs="Arial"/>
          <w:b/>
          <w:sz w:val="20"/>
          <w:szCs w:val="20"/>
        </w:rPr>
        <w:t xml:space="preserve"> ORTEGA DUARTE </w:t>
      </w:r>
      <w:r w:rsidRPr="0000699B">
        <w:rPr>
          <w:rFonts w:ascii="Arial" w:eastAsia="Arial" w:hAnsi="Arial" w:cs="Arial"/>
          <w:sz w:val="20"/>
          <w:szCs w:val="20"/>
        </w:rPr>
        <w:t xml:space="preserve">para un establecimiento comercial con denominación comercial de </w:t>
      </w:r>
      <w:r w:rsidRPr="0000699B">
        <w:rPr>
          <w:rFonts w:ascii="Arial" w:eastAsia="Arial" w:hAnsi="Arial" w:cs="Arial"/>
          <w:b/>
          <w:sz w:val="20"/>
          <w:szCs w:val="20"/>
        </w:rPr>
        <w:t xml:space="preserve">"TRIGO VERDE", </w:t>
      </w:r>
      <w:r w:rsidRPr="0000699B">
        <w:rPr>
          <w:rFonts w:ascii="Arial" w:eastAsia="Arial" w:hAnsi="Arial" w:cs="Arial"/>
          <w:sz w:val="20"/>
          <w:szCs w:val="20"/>
        </w:rPr>
        <w:t xml:space="preserve">con giro de </w:t>
      </w:r>
      <w:r w:rsidRPr="0000699B">
        <w:rPr>
          <w:rFonts w:ascii="Arial" w:eastAsia="Arial" w:hAnsi="Arial" w:cs="Arial"/>
          <w:b/>
          <w:sz w:val="20"/>
          <w:szCs w:val="20"/>
        </w:rPr>
        <w:t xml:space="preserve">RESTAURANTE CON VENTA DE CERVEZA, VINOS Y LICORES </w:t>
      </w:r>
      <w:r w:rsidRPr="0000699B">
        <w:rPr>
          <w:rFonts w:ascii="Arial" w:eastAsia="Arial" w:hAnsi="Arial" w:cs="Arial"/>
          <w:b/>
          <w:sz w:val="20"/>
          <w:szCs w:val="20"/>
        </w:rPr>
        <w:lastRenderedPageBreak/>
        <w:t xml:space="preserve">SOLO CON ALIMENTOS </w:t>
      </w:r>
      <w:r w:rsidRPr="0000699B">
        <w:rPr>
          <w:rFonts w:ascii="Arial" w:eastAsia="Arial" w:hAnsi="Arial" w:cs="Arial"/>
          <w:sz w:val="20"/>
          <w:szCs w:val="20"/>
        </w:rPr>
        <w:t xml:space="preserve">con domicilio para funcionar en </w:t>
      </w:r>
      <w:r w:rsidRPr="0000699B">
        <w:rPr>
          <w:rFonts w:ascii="Arial" w:eastAsia="Arial" w:hAnsi="Arial" w:cs="Arial"/>
          <w:b/>
          <w:sz w:val="20"/>
          <w:szCs w:val="20"/>
        </w:rPr>
        <w:t>TRUJANO, LOTE 02, Núm. Ext. S/N, COLONIA CENTRO, OAXACA DE JUÁREZ, OAXACA.</w:t>
      </w:r>
    </w:p>
    <w:p w14:paraId="30C4412F" w14:textId="77777777" w:rsidR="0000699B" w:rsidRPr="0000699B" w:rsidRDefault="0000699B" w:rsidP="0000699B">
      <w:pPr>
        <w:jc w:val="both"/>
        <w:rPr>
          <w:rFonts w:ascii="Arial" w:eastAsia="Arial" w:hAnsi="Arial" w:cs="Arial"/>
          <w:sz w:val="20"/>
          <w:szCs w:val="20"/>
        </w:rPr>
      </w:pPr>
    </w:p>
    <w:p w14:paraId="74056A88" w14:textId="77777777" w:rsidR="0000699B" w:rsidRPr="0000699B" w:rsidRDefault="0000699B" w:rsidP="0000699B">
      <w:pPr>
        <w:jc w:val="both"/>
        <w:rPr>
          <w:rFonts w:ascii="Arial" w:eastAsia="Arial" w:hAnsi="Arial" w:cs="Arial"/>
          <w:sz w:val="20"/>
          <w:szCs w:val="20"/>
        </w:rPr>
      </w:pPr>
      <w:r w:rsidRPr="0000699B">
        <w:rPr>
          <w:rFonts w:ascii="Arial" w:eastAsia="Arial" w:hAnsi="Arial" w:cs="Arial"/>
          <w:b/>
          <w:sz w:val="20"/>
          <w:szCs w:val="20"/>
        </w:rPr>
        <w:t xml:space="preserve">SEGUNDO.- </w:t>
      </w:r>
      <w:r w:rsidRPr="0000699B">
        <w:rPr>
          <w:rFonts w:ascii="Arial" w:eastAsia="Arial" w:hAnsi="Arial" w:cs="Arial"/>
          <w:sz w:val="20"/>
          <w:szCs w:val="20"/>
        </w:rPr>
        <w:t xml:space="preserve">Gírese atento oficio a la Dirección de Ingresos a efecto de que se incorpore al Padrón Fiscal Municipal al </w:t>
      </w:r>
      <w:r w:rsidRPr="0000699B">
        <w:rPr>
          <w:rFonts w:ascii="Arial" w:eastAsia="Arial" w:hAnsi="Arial" w:cs="Arial"/>
          <w:b/>
          <w:sz w:val="20"/>
          <w:szCs w:val="20"/>
        </w:rPr>
        <w:t xml:space="preserve">C. ALBERTO </w:t>
      </w:r>
      <w:proofErr w:type="spellStart"/>
      <w:r w:rsidRPr="0000699B">
        <w:rPr>
          <w:rFonts w:ascii="Arial" w:eastAsia="Arial" w:hAnsi="Arial" w:cs="Arial"/>
          <w:b/>
          <w:sz w:val="20"/>
          <w:szCs w:val="20"/>
        </w:rPr>
        <w:t>ANGGELO</w:t>
      </w:r>
      <w:proofErr w:type="spellEnd"/>
      <w:r w:rsidRPr="0000699B">
        <w:rPr>
          <w:rFonts w:ascii="Arial" w:eastAsia="Arial" w:hAnsi="Arial" w:cs="Arial"/>
          <w:b/>
          <w:sz w:val="20"/>
          <w:szCs w:val="20"/>
        </w:rPr>
        <w:t xml:space="preserve"> ORTEGA DUARTE </w:t>
      </w:r>
      <w:r w:rsidRPr="0000699B">
        <w:rPr>
          <w:rFonts w:ascii="Arial" w:eastAsia="Arial" w:hAnsi="Arial" w:cs="Arial"/>
          <w:sz w:val="20"/>
          <w:szCs w:val="20"/>
        </w:rPr>
        <w:t xml:space="preserve">para un establecimiento comercial con giro de </w:t>
      </w:r>
      <w:r w:rsidRPr="0000699B">
        <w:rPr>
          <w:rFonts w:ascii="Arial" w:eastAsia="Arial" w:hAnsi="Arial" w:cs="Arial"/>
          <w:b/>
          <w:sz w:val="20"/>
          <w:szCs w:val="20"/>
        </w:rPr>
        <w:t xml:space="preserve">RESTAURANTE CON VENTA DE CERVEZA, VINOS Y LICORES SOLO CON ALIMENTOS </w:t>
      </w:r>
      <w:r w:rsidRPr="0000699B">
        <w:rPr>
          <w:rFonts w:ascii="Arial" w:eastAsia="Arial" w:hAnsi="Arial" w:cs="Arial"/>
          <w:sz w:val="20"/>
          <w:szCs w:val="20"/>
        </w:rPr>
        <w:t xml:space="preserve">por </w:t>
      </w:r>
      <w:r w:rsidRPr="0000699B">
        <w:rPr>
          <w:rFonts w:ascii="Arial" w:eastAsia="Arial" w:hAnsi="Arial" w:cs="Arial"/>
          <w:b/>
          <w:sz w:val="20"/>
          <w:szCs w:val="20"/>
        </w:rPr>
        <w:t xml:space="preserve">95.92 m2 </w:t>
      </w:r>
      <w:r w:rsidRPr="0000699B">
        <w:rPr>
          <w:rFonts w:ascii="Arial" w:eastAsia="Arial" w:hAnsi="Arial" w:cs="Arial"/>
          <w:sz w:val="20"/>
          <w:szCs w:val="20"/>
        </w:rPr>
        <w:t>previo pago del derecho de inscripción correspondiente, mismo que deberá realizar en un plazo máximo de treinta días hábiles contados a partir de la fecha en que se notifique la autorización de la licencia, de conformidad con lo establecido en el artículo 116 de la Ley de Ingresos del Municipio de Oaxaca de Juárez, Distrito del Centro, Oaxaca, para el Ejercicio Fiscal 2023.</w:t>
      </w:r>
    </w:p>
    <w:p w14:paraId="0ED4E808" w14:textId="77777777" w:rsidR="0000699B" w:rsidRPr="0000699B" w:rsidRDefault="0000699B" w:rsidP="0000699B">
      <w:pPr>
        <w:jc w:val="both"/>
        <w:rPr>
          <w:rFonts w:ascii="Arial" w:eastAsia="Arial" w:hAnsi="Arial" w:cs="Arial"/>
          <w:sz w:val="20"/>
          <w:szCs w:val="20"/>
        </w:rPr>
      </w:pPr>
    </w:p>
    <w:p w14:paraId="18D641DE" w14:textId="77777777" w:rsidR="0000699B" w:rsidRPr="0000699B" w:rsidRDefault="0000699B" w:rsidP="0000699B">
      <w:pPr>
        <w:jc w:val="both"/>
        <w:rPr>
          <w:rFonts w:ascii="Arial" w:eastAsia="Arial" w:hAnsi="Arial" w:cs="Arial"/>
          <w:sz w:val="20"/>
          <w:szCs w:val="20"/>
        </w:rPr>
      </w:pPr>
      <w:r w:rsidRPr="0000699B">
        <w:rPr>
          <w:rFonts w:ascii="Arial" w:eastAsia="Arial" w:hAnsi="Arial" w:cs="Arial"/>
          <w:b/>
          <w:sz w:val="20"/>
          <w:szCs w:val="20"/>
        </w:rPr>
        <w:t xml:space="preserve">TERCERO. - </w:t>
      </w:r>
      <w:r w:rsidRPr="0000699B">
        <w:rPr>
          <w:rFonts w:ascii="Arial" w:eastAsia="Arial" w:hAnsi="Arial" w:cs="Arial"/>
          <w:sz w:val="20"/>
          <w:szCs w:val="20"/>
        </w:rPr>
        <w:t>Gírese atento oficio a la Dirección de Regulación de la Actividad Comercial a efecto de que en cumplimiento de sus atribuciones y vigile que el establecimiento opere de acuerdo con su giro autorizado.</w:t>
      </w:r>
    </w:p>
    <w:p w14:paraId="6EA995A5" w14:textId="77777777" w:rsidR="0000699B" w:rsidRPr="0000699B" w:rsidRDefault="0000699B" w:rsidP="0000699B">
      <w:pPr>
        <w:jc w:val="both"/>
        <w:rPr>
          <w:rFonts w:ascii="Arial" w:eastAsia="Arial" w:hAnsi="Arial" w:cs="Arial"/>
          <w:sz w:val="20"/>
          <w:szCs w:val="20"/>
        </w:rPr>
      </w:pPr>
    </w:p>
    <w:p w14:paraId="7ADEDD63" w14:textId="77777777" w:rsidR="0000699B" w:rsidRPr="0000699B" w:rsidRDefault="0000699B" w:rsidP="0000699B">
      <w:pPr>
        <w:jc w:val="both"/>
        <w:rPr>
          <w:rFonts w:ascii="Arial" w:eastAsia="Arial" w:hAnsi="Arial" w:cs="Arial"/>
          <w:sz w:val="20"/>
          <w:szCs w:val="20"/>
        </w:rPr>
      </w:pPr>
      <w:r w:rsidRPr="0000699B">
        <w:rPr>
          <w:rFonts w:ascii="Arial" w:eastAsia="Arial" w:hAnsi="Arial" w:cs="Arial"/>
          <w:b/>
          <w:sz w:val="20"/>
          <w:szCs w:val="20"/>
        </w:rPr>
        <w:t xml:space="preserve">CUARTO.- </w:t>
      </w:r>
      <w:r w:rsidRPr="0000699B">
        <w:rPr>
          <w:rFonts w:ascii="Arial" w:eastAsia="Arial" w:hAnsi="Arial" w:cs="Arial"/>
          <w:sz w:val="20"/>
          <w:szCs w:val="20"/>
        </w:rPr>
        <w:t xml:space="preserve">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procederá a la </w:t>
      </w:r>
      <w:r w:rsidRPr="0000699B">
        <w:rPr>
          <w:rFonts w:ascii="Arial" w:eastAsia="Arial" w:hAnsi="Arial" w:cs="Arial"/>
          <w:b/>
          <w:sz w:val="20"/>
          <w:szCs w:val="20"/>
        </w:rPr>
        <w:t xml:space="preserve">cancelación de dicha licencia, </w:t>
      </w:r>
      <w:r w:rsidRPr="0000699B">
        <w:rPr>
          <w:rFonts w:ascii="Arial" w:eastAsia="Arial" w:hAnsi="Arial" w:cs="Arial"/>
          <w:sz w:val="20"/>
          <w:szCs w:val="20"/>
        </w:rPr>
        <w:t xml:space="preserve">así como por proporcionar datos falsos en la solicitud de la licencia o registro al padrón fiscal municipal; vender o permitir el consumo de bebidas alcohólicas, uso de drogas o substancias prohibidas por la Ley en contravención a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w:t>
      </w:r>
      <w:r w:rsidRPr="0000699B">
        <w:rPr>
          <w:rFonts w:ascii="Arial" w:eastAsia="Arial" w:hAnsi="Arial" w:cs="Arial"/>
          <w:sz w:val="20"/>
          <w:szCs w:val="20"/>
        </w:rPr>
        <w:lastRenderedPageBreak/>
        <w:t>aplicables.</w:t>
      </w:r>
    </w:p>
    <w:p w14:paraId="52E0284F" w14:textId="77777777" w:rsidR="0000699B" w:rsidRPr="0000699B" w:rsidRDefault="0000699B" w:rsidP="0000699B">
      <w:pPr>
        <w:jc w:val="both"/>
        <w:rPr>
          <w:rFonts w:ascii="Arial" w:eastAsia="Arial" w:hAnsi="Arial" w:cs="Arial"/>
          <w:sz w:val="20"/>
          <w:szCs w:val="20"/>
        </w:rPr>
      </w:pPr>
    </w:p>
    <w:p w14:paraId="7C773696" w14:textId="77777777" w:rsidR="0000699B" w:rsidRPr="0000699B" w:rsidRDefault="0000699B" w:rsidP="0000699B">
      <w:pPr>
        <w:jc w:val="both"/>
        <w:rPr>
          <w:rFonts w:ascii="Arial" w:eastAsia="Arial" w:hAnsi="Arial" w:cs="Arial"/>
          <w:sz w:val="20"/>
          <w:szCs w:val="20"/>
        </w:rPr>
      </w:pPr>
      <w:r w:rsidRPr="0000699B">
        <w:rPr>
          <w:rFonts w:ascii="Arial" w:eastAsia="Arial" w:hAnsi="Arial" w:cs="Arial"/>
          <w:b/>
          <w:sz w:val="20"/>
          <w:szCs w:val="20"/>
        </w:rPr>
        <w:t xml:space="preserve">QUINTO.- </w:t>
      </w:r>
      <w:r w:rsidRPr="0000699B">
        <w:rPr>
          <w:rFonts w:ascii="Arial" w:eastAsia="Arial" w:hAnsi="Arial" w:cs="Arial"/>
          <w:sz w:val="20"/>
          <w:szCs w:val="20"/>
        </w:rPr>
        <w:t xml:space="preserve">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que deberá cumplir con las obligaciones de los diferentes reglamentos de este Municipio, ya que su incumplimiento dará lugar a la aplicación de las sanciones que prevén los mismos, así como respetar los Límites Máximos Permisibles de Ruido establecidos en la NOM-081-SEMARNAT-1994; </w:t>
      </w:r>
      <w:r w:rsidRPr="0000699B">
        <w:rPr>
          <w:rFonts w:ascii="Arial" w:eastAsia="Arial" w:hAnsi="Arial" w:cs="Arial"/>
          <w:b/>
          <w:sz w:val="20"/>
          <w:szCs w:val="20"/>
        </w:rPr>
        <w:t xml:space="preserve">que tendrá prohibido tener, contar, instalar y utilizar equipos de sonido dirigidos o no hacia la vía pública que generen molestias a vecinos y transeúntes toda vez que no es factible por la zona donde se ubica; que no podrá rebasar de 6:00 </w:t>
      </w:r>
      <w:proofErr w:type="spellStart"/>
      <w:r w:rsidRPr="0000699B">
        <w:rPr>
          <w:rFonts w:ascii="Arial" w:eastAsia="Arial" w:hAnsi="Arial" w:cs="Arial"/>
          <w:b/>
          <w:sz w:val="20"/>
          <w:szCs w:val="20"/>
        </w:rPr>
        <w:t>hrs</w:t>
      </w:r>
      <w:proofErr w:type="spellEnd"/>
      <w:r w:rsidRPr="0000699B">
        <w:rPr>
          <w:rFonts w:ascii="Arial" w:eastAsia="Arial" w:hAnsi="Arial" w:cs="Arial"/>
          <w:b/>
          <w:sz w:val="20"/>
          <w:szCs w:val="20"/>
        </w:rPr>
        <w:t xml:space="preserve">. a 22:00 </w:t>
      </w:r>
      <w:proofErr w:type="spellStart"/>
      <w:r w:rsidRPr="0000699B">
        <w:rPr>
          <w:rFonts w:ascii="Arial" w:eastAsia="Arial" w:hAnsi="Arial" w:cs="Arial"/>
          <w:b/>
          <w:sz w:val="20"/>
          <w:szCs w:val="20"/>
        </w:rPr>
        <w:t>hrs</w:t>
      </w:r>
      <w:proofErr w:type="spellEnd"/>
      <w:r w:rsidRPr="0000699B">
        <w:rPr>
          <w:rFonts w:ascii="Arial" w:eastAsia="Arial" w:hAnsi="Arial" w:cs="Arial"/>
          <w:b/>
          <w:sz w:val="20"/>
          <w:szCs w:val="20"/>
        </w:rPr>
        <w:t xml:space="preserve">. los 68.00 decibeles y de 22:00 </w:t>
      </w:r>
      <w:proofErr w:type="spellStart"/>
      <w:r w:rsidRPr="0000699B">
        <w:rPr>
          <w:rFonts w:ascii="Arial" w:eastAsia="Arial" w:hAnsi="Arial" w:cs="Arial"/>
          <w:b/>
          <w:sz w:val="20"/>
          <w:szCs w:val="20"/>
        </w:rPr>
        <w:t>hrs</w:t>
      </w:r>
      <w:proofErr w:type="spellEnd"/>
      <w:r w:rsidRPr="0000699B">
        <w:rPr>
          <w:rFonts w:ascii="Arial" w:eastAsia="Arial" w:hAnsi="Arial" w:cs="Arial"/>
          <w:b/>
          <w:sz w:val="20"/>
          <w:szCs w:val="20"/>
        </w:rPr>
        <w:t xml:space="preserve">. a 6:00 </w:t>
      </w:r>
      <w:proofErr w:type="spellStart"/>
      <w:r w:rsidRPr="0000699B">
        <w:rPr>
          <w:rFonts w:ascii="Arial" w:eastAsia="Arial" w:hAnsi="Arial" w:cs="Arial"/>
          <w:b/>
          <w:sz w:val="20"/>
          <w:szCs w:val="20"/>
        </w:rPr>
        <w:t>hrs</w:t>
      </w:r>
      <w:proofErr w:type="spellEnd"/>
      <w:r w:rsidRPr="0000699B">
        <w:rPr>
          <w:rFonts w:ascii="Arial" w:eastAsia="Arial" w:hAnsi="Arial" w:cs="Arial"/>
          <w:b/>
          <w:sz w:val="20"/>
          <w:szCs w:val="20"/>
        </w:rPr>
        <w:t xml:space="preserve">. los 65.00 decibeles, queda prohibida la instalación de terraza en el establecimiento así como la presentación de bandas de rock, bandas de música regional mexicano, mariachis y todo lo que conlleve música viva; así también queda estrictamente prohibido otorgar al público cualquier artículo de </w:t>
      </w:r>
      <w:proofErr w:type="spellStart"/>
      <w:r w:rsidRPr="0000699B">
        <w:rPr>
          <w:rFonts w:ascii="Arial" w:eastAsia="Arial" w:hAnsi="Arial" w:cs="Arial"/>
          <w:b/>
          <w:sz w:val="20"/>
          <w:szCs w:val="20"/>
        </w:rPr>
        <w:t>poliestireno</w:t>
      </w:r>
      <w:proofErr w:type="spellEnd"/>
      <w:r w:rsidRPr="0000699B">
        <w:rPr>
          <w:rFonts w:ascii="Arial" w:eastAsia="Arial" w:hAnsi="Arial" w:cs="Arial"/>
          <w:b/>
          <w:sz w:val="20"/>
          <w:szCs w:val="20"/>
        </w:rPr>
        <w:t xml:space="preserve"> expandido (unicel), así como popotes y bolsas de plástico que no cuenten con la catalogación y certificación oficial de biodegradables; que deberá realizar obligatoriamente la separación de residuos sólidos en orgánicos e inorgánicos así como la correcta disposición final en el camión recolector del servicio de limpia municipal; que deberá contar en todo momento con contrato vigente de recolección de aceites y grasas residuales producto de la cocción de alimentos; </w:t>
      </w:r>
      <w:r w:rsidRPr="0000699B">
        <w:rPr>
          <w:rFonts w:ascii="Arial" w:eastAsia="Arial" w:hAnsi="Arial" w:cs="Arial"/>
          <w:sz w:val="20"/>
          <w:szCs w:val="20"/>
        </w:rPr>
        <w:t>caso contrario los inspectores de la Secretaría de Medio Ambiente y Cambio Climático iniciarán un procedimiento administrativo, contemplado en el Titulo Séptimo Capítulo II de Inspección y Vigilancia del Reglamento del Equilibrio Ecológico y de la Protección Ambiental para el Municipio de Oaxaca de Juárez.</w:t>
      </w:r>
    </w:p>
    <w:p w14:paraId="04761B2C" w14:textId="77777777" w:rsidR="0000699B" w:rsidRPr="0000699B" w:rsidRDefault="0000699B" w:rsidP="0000699B">
      <w:pPr>
        <w:jc w:val="both"/>
        <w:rPr>
          <w:rFonts w:ascii="Arial" w:eastAsia="Arial" w:hAnsi="Arial" w:cs="Arial"/>
          <w:sz w:val="20"/>
          <w:szCs w:val="20"/>
        </w:rPr>
      </w:pPr>
    </w:p>
    <w:p w14:paraId="41FD1211" w14:textId="77777777" w:rsidR="0000699B" w:rsidRPr="0000699B" w:rsidRDefault="0000699B" w:rsidP="0000699B">
      <w:pPr>
        <w:jc w:val="both"/>
        <w:rPr>
          <w:rFonts w:ascii="Arial" w:eastAsia="Arial" w:hAnsi="Arial" w:cs="Arial"/>
          <w:sz w:val="20"/>
          <w:szCs w:val="20"/>
        </w:rPr>
      </w:pPr>
      <w:r w:rsidRPr="0000699B">
        <w:rPr>
          <w:rFonts w:ascii="Arial" w:eastAsia="Arial" w:hAnsi="Arial" w:cs="Arial"/>
          <w:b/>
          <w:sz w:val="20"/>
          <w:szCs w:val="20"/>
        </w:rPr>
        <w:t xml:space="preserve">SEXTO.- </w:t>
      </w:r>
      <w:r w:rsidRPr="0000699B">
        <w:rPr>
          <w:rFonts w:ascii="Arial" w:eastAsia="Arial" w:hAnsi="Arial" w:cs="Arial"/>
          <w:sz w:val="20"/>
          <w:szCs w:val="20"/>
        </w:rPr>
        <w:t xml:space="preserve">Con fundamento en el artículo 38 del Reglamento de Establecimientos Comerciales, Industriales y de Servicios del Municipio de Oaxaca de Juárez, se advierte que los comerciantes establecidos tienen prohibido permitir que menores de edad vendan, administren o estén como encargados; realizar sus labores o prestar los servicios consumiendo bebidas alcohólicas, en visible estado de </w:t>
      </w:r>
      <w:r w:rsidRPr="0000699B">
        <w:rPr>
          <w:rFonts w:ascii="Arial" w:eastAsia="Arial" w:hAnsi="Arial" w:cs="Arial"/>
          <w:sz w:val="20"/>
          <w:szCs w:val="20"/>
        </w:rPr>
        <w:lastRenderedPageBreak/>
        <w:t>ebriedad o bajo el influjo de alguna droga; utilizar la licencia en un lugar o domicilio distinto al indicado en la misma, así como darle un uso distinto al autorizado; alterar la licencia o copia certificada de la misma; cambiar o ampliar el giro para el cual se otorgó la licencia, sin la autorización respectiva; condicionar a los clientes al pago de un consumo mínimo o el consumo constante de alimentos y bebidas para poder permanecer en el establecimiento; enajenar a título oneroso, arrendar o subarrendar la licencia a terceros; vender bebidas alcohólicas en envase abierto o al copeo para su consumo en el exterior del establecimiento; tener dentro del establecimiento a personas que se dediquen al trabajo sexual sin la autorización correspondiente y sin el carnet médico vigente.</w:t>
      </w:r>
    </w:p>
    <w:p w14:paraId="24AB0107" w14:textId="77777777" w:rsidR="0000699B" w:rsidRPr="0000699B" w:rsidRDefault="0000699B" w:rsidP="0000699B">
      <w:pPr>
        <w:jc w:val="both"/>
        <w:rPr>
          <w:rFonts w:ascii="Arial" w:eastAsia="Arial" w:hAnsi="Arial" w:cs="Arial"/>
          <w:sz w:val="20"/>
          <w:szCs w:val="20"/>
        </w:rPr>
      </w:pPr>
    </w:p>
    <w:p w14:paraId="4F531DC4" w14:textId="77777777" w:rsidR="0000699B" w:rsidRPr="0000699B" w:rsidRDefault="0000699B" w:rsidP="0000699B">
      <w:pPr>
        <w:jc w:val="both"/>
        <w:rPr>
          <w:rFonts w:ascii="Arial" w:eastAsia="Arial" w:hAnsi="Arial" w:cs="Arial"/>
          <w:sz w:val="20"/>
          <w:szCs w:val="20"/>
        </w:rPr>
      </w:pPr>
      <w:r w:rsidRPr="0000699B">
        <w:rPr>
          <w:rFonts w:ascii="Arial" w:eastAsia="Arial" w:hAnsi="Arial" w:cs="Arial"/>
          <w:b/>
          <w:sz w:val="20"/>
          <w:szCs w:val="20"/>
        </w:rPr>
        <w:t xml:space="preserve">SÉPTIMO.- </w:t>
      </w:r>
      <w:r w:rsidRPr="0000699B">
        <w:rPr>
          <w:rFonts w:ascii="Arial" w:eastAsia="Arial" w:hAnsi="Arial" w:cs="Arial"/>
          <w:sz w:val="20"/>
          <w:szCs w:val="20"/>
        </w:rPr>
        <w:t>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w:t>
      </w:r>
    </w:p>
    <w:p w14:paraId="42A9D932" w14:textId="77777777" w:rsidR="0000699B" w:rsidRPr="0000699B" w:rsidRDefault="0000699B" w:rsidP="0000699B">
      <w:pPr>
        <w:jc w:val="both"/>
        <w:rPr>
          <w:rFonts w:ascii="Arial" w:eastAsia="Arial" w:hAnsi="Arial" w:cs="Arial"/>
          <w:sz w:val="20"/>
          <w:szCs w:val="20"/>
        </w:rPr>
      </w:pPr>
    </w:p>
    <w:p w14:paraId="08FE29B6" w14:textId="77777777" w:rsidR="0000699B" w:rsidRPr="0000699B" w:rsidRDefault="0000699B" w:rsidP="0000699B">
      <w:pPr>
        <w:jc w:val="both"/>
        <w:rPr>
          <w:rFonts w:ascii="Arial" w:eastAsia="Arial" w:hAnsi="Arial" w:cs="Arial"/>
          <w:sz w:val="20"/>
          <w:szCs w:val="20"/>
        </w:rPr>
      </w:pPr>
      <w:r w:rsidRPr="0000699B">
        <w:rPr>
          <w:rFonts w:ascii="Arial" w:eastAsia="Arial" w:hAnsi="Arial" w:cs="Arial"/>
          <w:b/>
          <w:sz w:val="20"/>
          <w:szCs w:val="20"/>
        </w:rPr>
        <w:t xml:space="preserve">OCTAVO.- </w:t>
      </w:r>
      <w:r w:rsidRPr="0000699B">
        <w:rPr>
          <w:rFonts w:ascii="Arial" w:eastAsia="Arial" w:hAnsi="Arial" w:cs="Arial"/>
          <w:sz w:val="20"/>
          <w:szCs w:val="20"/>
        </w:rPr>
        <w:t xml:space="preserve">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Secretaría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w:t>
      </w:r>
      <w:r w:rsidRPr="0000699B">
        <w:rPr>
          <w:rFonts w:ascii="Arial" w:eastAsia="Arial" w:hAnsi="Arial" w:cs="Arial"/>
          <w:sz w:val="20"/>
          <w:szCs w:val="20"/>
        </w:rPr>
        <w:lastRenderedPageBreak/>
        <w:t>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1992D6BA" w14:textId="77777777" w:rsidR="0000699B" w:rsidRPr="0000699B" w:rsidRDefault="0000699B" w:rsidP="0000699B">
      <w:pPr>
        <w:jc w:val="both"/>
        <w:rPr>
          <w:rFonts w:ascii="Arial" w:eastAsia="Arial" w:hAnsi="Arial" w:cs="Arial"/>
          <w:sz w:val="20"/>
          <w:szCs w:val="20"/>
        </w:rPr>
      </w:pPr>
    </w:p>
    <w:p w14:paraId="31446C79" w14:textId="77777777" w:rsidR="0000699B" w:rsidRPr="0000699B" w:rsidRDefault="0000699B" w:rsidP="0000699B">
      <w:pPr>
        <w:jc w:val="both"/>
        <w:rPr>
          <w:rFonts w:ascii="Arial" w:eastAsia="Arial" w:hAnsi="Arial" w:cs="Arial"/>
          <w:sz w:val="20"/>
          <w:szCs w:val="20"/>
        </w:rPr>
      </w:pPr>
      <w:r w:rsidRPr="0000699B">
        <w:rPr>
          <w:rFonts w:ascii="Arial" w:eastAsia="Arial" w:hAnsi="Arial" w:cs="Arial"/>
          <w:b/>
          <w:sz w:val="20"/>
          <w:szCs w:val="20"/>
        </w:rPr>
        <w:t xml:space="preserve">NOVENO. - </w:t>
      </w:r>
      <w:r w:rsidRPr="0000699B">
        <w:rPr>
          <w:rFonts w:ascii="Arial" w:eastAsia="Arial" w:hAnsi="Arial" w:cs="Arial"/>
          <w:sz w:val="20"/>
          <w:szCs w:val="20"/>
        </w:rPr>
        <w:t>Notifíquese la resolución del Cabildo y túrnese el dictamen con su respectivo expediente a la Unidad de Trámites Empresariales para el cumplimiento de los asuntos de su competencia.</w:t>
      </w:r>
    </w:p>
    <w:p w14:paraId="29021BB3" w14:textId="77777777" w:rsidR="0000699B" w:rsidRPr="0000699B" w:rsidRDefault="0000699B" w:rsidP="0000699B">
      <w:pPr>
        <w:jc w:val="both"/>
        <w:rPr>
          <w:rFonts w:ascii="Arial" w:eastAsia="Arial" w:hAnsi="Arial" w:cs="Arial"/>
          <w:sz w:val="20"/>
          <w:szCs w:val="20"/>
        </w:rPr>
      </w:pPr>
    </w:p>
    <w:p w14:paraId="50ED6F47" w14:textId="77777777" w:rsidR="0000699B" w:rsidRPr="0000699B" w:rsidRDefault="0000699B" w:rsidP="0000699B">
      <w:pPr>
        <w:jc w:val="both"/>
        <w:rPr>
          <w:rFonts w:ascii="Arial" w:eastAsia="Arial" w:hAnsi="Arial" w:cs="Arial"/>
          <w:sz w:val="20"/>
          <w:szCs w:val="20"/>
        </w:rPr>
      </w:pPr>
      <w:r w:rsidRPr="0000699B">
        <w:rPr>
          <w:rFonts w:ascii="Arial" w:eastAsia="Arial" w:hAnsi="Arial" w:cs="Arial"/>
          <w:b/>
          <w:sz w:val="20"/>
          <w:szCs w:val="20"/>
        </w:rPr>
        <w:t xml:space="preserve">DÉCIMO. - </w:t>
      </w:r>
      <w:r w:rsidRPr="0000699B">
        <w:rPr>
          <w:rFonts w:ascii="Arial" w:eastAsia="Arial" w:hAnsi="Arial" w:cs="Arial"/>
          <w:sz w:val="20"/>
          <w:szCs w:val="20"/>
        </w:rPr>
        <w:t>Remítase dicho acuerdo a la Secretaria(sic) Municipal, para que por su conducto se le dé el trámite correspondiente.</w:t>
      </w:r>
    </w:p>
    <w:p w14:paraId="3FD2DB0C" w14:textId="77777777" w:rsidR="0000699B" w:rsidRPr="0000699B" w:rsidRDefault="0000699B" w:rsidP="0000699B">
      <w:pPr>
        <w:jc w:val="both"/>
        <w:rPr>
          <w:rFonts w:ascii="Arial" w:eastAsia="Arial" w:hAnsi="Arial" w:cs="Arial"/>
          <w:sz w:val="20"/>
          <w:szCs w:val="20"/>
        </w:rPr>
      </w:pPr>
    </w:p>
    <w:p w14:paraId="172A368D" w14:textId="77777777" w:rsidR="0000699B" w:rsidRPr="0000699B" w:rsidRDefault="0000699B" w:rsidP="0000699B">
      <w:pPr>
        <w:jc w:val="both"/>
        <w:rPr>
          <w:rFonts w:ascii="Arial" w:eastAsia="Arial" w:hAnsi="Arial" w:cs="Arial"/>
          <w:sz w:val="20"/>
          <w:szCs w:val="20"/>
        </w:rPr>
      </w:pPr>
      <w:r w:rsidRPr="0000699B">
        <w:rPr>
          <w:rFonts w:ascii="Arial" w:eastAsia="Arial" w:hAnsi="Arial" w:cs="Arial"/>
          <w:b/>
          <w:sz w:val="20"/>
          <w:szCs w:val="20"/>
        </w:rPr>
        <w:t xml:space="preserve">UNDÉCIMO. - </w:t>
      </w:r>
      <w:r w:rsidRPr="0000699B">
        <w:rPr>
          <w:rFonts w:ascii="Arial" w:eastAsia="Arial" w:hAnsi="Arial" w:cs="Arial"/>
          <w:sz w:val="20"/>
          <w:szCs w:val="20"/>
        </w:rPr>
        <w:t>Notifíquese y cúmplase.</w:t>
      </w:r>
    </w:p>
    <w:p w14:paraId="497B74DF" w14:textId="77777777" w:rsidR="0000699B" w:rsidRPr="008E6D81" w:rsidRDefault="0000699B" w:rsidP="0000699B">
      <w:pPr>
        <w:jc w:val="both"/>
        <w:rPr>
          <w:rFonts w:ascii="Arial" w:eastAsia="Arial" w:hAnsi="Arial" w:cs="Arial"/>
        </w:rPr>
      </w:pPr>
    </w:p>
    <w:p w14:paraId="6AD03A8A" w14:textId="77777777" w:rsidR="0000699B" w:rsidRDefault="0000699B" w:rsidP="0000699B">
      <w:pPr>
        <w:jc w:val="both"/>
        <w:rPr>
          <w:rFonts w:ascii="Arial" w:hAnsi="Arial" w:cs="Arial"/>
          <w:sz w:val="20"/>
          <w:szCs w:val="20"/>
        </w:rPr>
      </w:pPr>
      <w:r>
        <w:rPr>
          <w:rFonts w:ascii="Arial" w:hAnsi="Arial" w:cs="Arial"/>
          <w:sz w:val="20"/>
          <w:szCs w:val="20"/>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5162B180" w14:textId="77777777" w:rsidR="0000699B" w:rsidRDefault="0000699B" w:rsidP="0000699B">
      <w:pPr>
        <w:pStyle w:val="Textoindependiente"/>
        <w:jc w:val="both"/>
        <w:rPr>
          <w:rFonts w:ascii="Arial" w:hAnsi="Arial" w:cs="Arial"/>
          <w:b/>
          <w:bCs/>
        </w:rPr>
      </w:pPr>
    </w:p>
    <w:p w14:paraId="52404E98" w14:textId="77777777" w:rsidR="0000699B" w:rsidRDefault="0000699B" w:rsidP="0000699B">
      <w:pPr>
        <w:jc w:val="both"/>
        <w:rPr>
          <w:rFonts w:ascii="Arial" w:hAnsi="Arial" w:cs="Arial"/>
          <w:b/>
          <w:bCs/>
          <w:sz w:val="20"/>
          <w:szCs w:val="20"/>
        </w:rPr>
      </w:pPr>
      <w:r>
        <w:rPr>
          <w:rFonts w:ascii="Arial" w:hAnsi="Arial" w:cs="Arial"/>
          <w:b/>
          <w:bCs/>
          <w:sz w:val="20"/>
          <w:szCs w:val="20"/>
        </w:rPr>
        <w:t>DADO EN EL SALÓN DE CABILDO “PORFIRIO DÍAZ MORI” DEL HONORABLE AYUNTAMIENTO DEL MUNICIPIO DE OAXACA DE JUÁREZ, EL DÍA VEINTITRÉS DE NOVIEMBRE DEL AÑO DOS MIL VEINTITRÉS.</w:t>
      </w:r>
    </w:p>
    <w:p w14:paraId="081407EC" w14:textId="77777777" w:rsidR="0000699B" w:rsidRDefault="0000699B" w:rsidP="0000699B">
      <w:pPr>
        <w:pStyle w:val="Textoindependiente"/>
        <w:jc w:val="center"/>
        <w:rPr>
          <w:rFonts w:ascii="Arial" w:hAnsi="Arial" w:cs="Arial"/>
          <w:b/>
        </w:rPr>
      </w:pPr>
    </w:p>
    <w:p w14:paraId="03808F07" w14:textId="77777777" w:rsidR="0000699B" w:rsidRDefault="0000699B" w:rsidP="0000699B">
      <w:pPr>
        <w:pStyle w:val="Textoindependiente"/>
        <w:jc w:val="center"/>
        <w:rPr>
          <w:rFonts w:ascii="Arial" w:hAnsi="Arial" w:cs="Arial"/>
          <w:b/>
        </w:rPr>
      </w:pPr>
      <w:r>
        <w:rPr>
          <w:rFonts w:ascii="Arial" w:hAnsi="Arial" w:cs="Arial"/>
          <w:b/>
        </w:rPr>
        <w:t>ATENTAMENTE</w:t>
      </w:r>
    </w:p>
    <w:p w14:paraId="75FBAC0C" w14:textId="77777777" w:rsidR="0000699B" w:rsidRDefault="0000699B" w:rsidP="0000699B">
      <w:pPr>
        <w:pStyle w:val="Textoindependiente"/>
        <w:jc w:val="center"/>
        <w:rPr>
          <w:rFonts w:ascii="Arial" w:hAnsi="Arial" w:cs="Arial"/>
          <w:b/>
        </w:rPr>
      </w:pPr>
      <w:r>
        <w:rPr>
          <w:rFonts w:ascii="Arial" w:hAnsi="Arial" w:cs="Arial"/>
          <w:b/>
        </w:rPr>
        <w:t>“EL RESPETO AL DERECHO AJENO</w:t>
      </w:r>
    </w:p>
    <w:p w14:paraId="53044484" w14:textId="77777777" w:rsidR="0000699B" w:rsidRDefault="0000699B" w:rsidP="0000699B">
      <w:pPr>
        <w:pStyle w:val="Textoindependiente"/>
        <w:jc w:val="center"/>
        <w:rPr>
          <w:rFonts w:ascii="Arial" w:hAnsi="Arial" w:cs="Arial"/>
          <w:b/>
        </w:rPr>
      </w:pPr>
      <w:r>
        <w:rPr>
          <w:rFonts w:ascii="Arial" w:hAnsi="Arial" w:cs="Arial"/>
          <w:b/>
        </w:rPr>
        <w:t xml:space="preserve"> ES LA PAZ”</w:t>
      </w:r>
    </w:p>
    <w:p w14:paraId="65C5550A" w14:textId="77777777" w:rsidR="0000699B" w:rsidRDefault="0000699B" w:rsidP="0000699B">
      <w:pPr>
        <w:pStyle w:val="Textoindependiente"/>
        <w:jc w:val="center"/>
        <w:rPr>
          <w:rFonts w:ascii="Arial" w:hAnsi="Arial" w:cs="Arial"/>
          <w:b/>
        </w:rPr>
      </w:pPr>
      <w:r>
        <w:rPr>
          <w:rFonts w:ascii="Arial" w:hAnsi="Arial" w:cs="Arial"/>
          <w:b/>
        </w:rPr>
        <w:t>PRESIDENTE MUNICIPAL CONSTITUCIONAL DE OAXACA DE JUÁREZ.</w:t>
      </w:r>
    </w:p>
    <w:p w14:paraId="5E5C5FB6" w14:textId="51A79254" w:rsidR="0000699B" w:rsidRDefault="0000699B" w:rsidP="0000699B">
      <w:pPr>
        <w:pStyle w:val="Textoindependiente"/>
        <w:jc w:val="center"/>
        <w:rPr>
          <w:rFonts w:ascii="Arial" w:hAnsi="Arial" w:cs="Arial"/>
          <w:b/>
        </w:rPr>
      </w:pPr>
    </w:p>
    <w:p w14:paraId="24A576AF" w14:textId="7A69C50E" w:rsidR="0000699B" w:rsidRDefault="0000699B" w:rsidP="0000699B">
      <w:pPr>
        <w:pStyle w:val="Textoindependiente"/>
        <w:jc w:val="center"/>
        <w:rPr>
          <w:rFonts w:ascii="Arial" w:hAnsi="Arial" w:cs="Arial"/>
          <w:b/>
        </w:rPr>
      </w:pPr>
    </w:p>
    <w:p w14:paraId="46B9B022" w14:textId="77777777" w:rsidR="0000699B" w:rsidRDefault="0000699B" w:rsidP="0000699B">
      <w:pPr>
        <w:pStyle w:val="Textoindependiente"/>
        <w:jc w:val="center"/>
        <w:rPr>
          <w:rFonts w:ascii="Arial" w:hAnsi="Arial" w:cs="Arial"/>
          <w:b/>
        </w:rPr>
      </w:pPr>
    </w:p>
    <w:p w14:paraId="18D0A55B" w14:textId="77777777" w:rsidR="0000699B" w:rsidRDefault="0000699B" w:rsidP="0000699B">
      <w:pPr>
        <w:pStyle w:val="Textoindependiente"/>
        <w:jc w:val="center"/>
        <w:rPr>
          <w:rFonts w:ascii="Arial" w:hAnsi="Arial" w:cs="Arial"/>
          <w:b/>
        </w:rPr>
      </w:pPr>
    </w:p>
    <w:p w14:paraId="17645E8A" w14:textId="77777777" w:rsidR="0000699B" w:rsidRDefault="0000699B" w:rsidP="0000699B">
      <w:pPr>
        <w:pStyle w:val="Textoindependiente"/>
        <w:jc w:val="center"/>
        <w:rPr>
          <w:rFonts w:ascii="Arial" w:hAnsi="Arial" w:cs="Arial"/>
          <w:b/>
        </w:rPr>
      </w:pPr>
      <w:r>
        <w:rPr>
          <w:rFonts w:ascii="Arial" w:hAnsi="Arial" w:cs="Arial"/>
          <w:b/>
        </w:rPr>
        <w:t>FRANCISCO MARTÍNEZ NERI.</w:t>
      </w:r>
    </w:p>
    <w:p w14:paraId="008B9CBE" w14:textId="77777777" w:rsidR="0000699B" w:rsidRDefault="0000699B" w:rsidP="0000699B">
      <w:pPr>
        <w:pStyle w:val="Textoindependiente"/>
        <w:jc w:val="center"/>
        <w:rPr>
          <w:rFonts w:ascii="Arial" w:hAnsi="Arial" w:cs="Arial"/>
          <w:b/>
        </w:rPr>
      </w:pPr>
    </w:p>
    <w:p w14:paraId="24D560E8" w14:textId="77777777" w:rsidR="001202CF" w:rsidRDefault="001202CF" w:rsidP="0000699B">
      <w:pPr>
        <w:pStyle w:val="Textoindependiente"/>
        <w:jc w:val="center"/>
        <w:rPr>
          <w:rFonts w:ascii="Arial" w:hAnsi="Arial" w:cs="Arial"/>
          <w:b/>
        </w:rPr>
      </w:pPr>
    </w:p>
    <w:p w14:paraId="0708D8E1" w14:textId="77777777" w:rsidR="0000699B" w:rsidRDefault="0000699B" w:rsidP="0000699B">
      <w:pPr>
        <w:pStyle w:val="Textoindependiente"/>
        <w:jc w:val="center"/>
        <w:rPr>
          <w:rFonts w:ascii="Arial" w:hAnsi="Arial" w:cs="Arial"/>
          <w:b/>
        </w:rPr>
      </w:pPr>
      <w:r>
        <w:rPr>
          <w:rFonts w:ascii="Arial" w:hAnsi="Arial" w:cs="Arial"/>
          <w:b/>
        </w:rPr>
        <w:t>ATENTAMENTE</w:t>
      </w:r>
    </w:p>
    <w:p w14:paraId="7974D786" w14:textId="77777777" w:rsidR="0000699B" w:rsidRDefault="0000699B" w:rsidP="0000699B">
      <w:pPr>
        <w:pStyle w:val="Textoindependiente"/>
        <w:jc w:val="center"/>
        <w:rPr>
          <w:rFonts w:ascii="Arial" w:hAnsi="Arial" w:cs="Arial"/>
          <w:b/>
        </w:rPr>
      </w:pPr>
      <w:r>
        <w:rPr>
          <w:rFonts w:ascii="Arial" w:hAnsi="Arial" w:cs="Arial"/>
          <w:b/>
        </w:rPr>
        <w:t xml:space="preserve">“EL RESPETO AL DERECHO AJENO </w:t>
      </w:r>
    </w:p>
    <w:p w14:paraId="127D2655" w14:textId="77777777" w:rsidR="0000699B" w:rsidRDefault="0000699B" w:rsidP="0000699B">
      <w:pPr>
        <w:pStyle w:val="Textoindependiente"/>
        <w:jc w:val="center"/>
        <w:rPr>
          <w:rFonts w:ascii="Arial" w:hAnsi="Arial" w:cs="Arial"/>
          <w:b/>
        </w:rPr>
      </w:pPr>
      <w:r>
        <w:rPr>
          <w:rFonts w:ascii="Arial" w:hAnsi="Arial" w:cs="Arial"/>
          <w:b/>
        </w:rPr>
        <w:t>ES LA PAZ”</w:t>
      </w:r>
    </w:p>
    <w:p w14:paraId="6634434C" w14:textId="77777777" w:rsidR="0000699B" w:rsidRDefault="0000699B" w:rsidP="0000699B">
      <w:pPr>
        <w:pStyle w:val="Textoindependiente"/>
        <w:jc w:val="center"/>
        <w:rPr>
          <w:rFonts w:ascii="Arial" w:hAnsi="Arial" w:cs="Arial"/>
          <w:b/>
        </w:rPr>
      </w:pPr>
      <w:r>
        <w:rPr>
          <w:rFonts w:ascii="Arial" w:hAnsi="Arial" w:cs="Arial"/>
          <w:b/>
        </w:rPr>
        <w:t xml:space="preserve">SECRETARIA MUNICIPAL </w:t>
      </w:r>
    </w:p>
    <w:p w14:paraId="7E06B231" w14:textId="77777777" w:rsidR="0000699B" w:rsidRDefault="0000699B" w:rsidP="0000699B">
      <w:pPr>
        <w:pStyle w:val="Textoindependiente"/>
        <w:jc w:val="center"/>
        <w:rPr>
          <w:rFonts w:ascii="Arial" w:hAnsi="Arial" w:cs="Arial"/>
          <w:b/>
        </w:rPr>
      </w:pPr>
      <w:r>
        <w:rPr>
          <w:rFonts w:ascii="Arial" w:hAnsi="Arial" w:cs="Arial"/>
          <w:b/>
        </w:rPr>
        <w:t>DE OAXACA DE JUÁREZ.</w:t>
      </w:r>
    </w:p>
    <w:p w14:paraId="61EEFE1B" w14:textId="77777777" w:rsidR="0000699B" w:rsidRDefault="0000699B" w:rsidP="0000699B">
      <w:pPr>
        <w:pStyle w:val="Textoindependiente"/>
        <w:jc w:val="center"/>
        <w:rPr>
          <w:rFonts w:ascii="Arial" w:hAnsi="Arial" w:cs="Arial"/>
          <w:b/>
        </w:rPr>
      </w:pPr>
    </w:p>
    <w:p w14:paraId="289738D6" w14:textId="77777777" w:rsidR="0000699B" w:rsidRDefault="0000699B" w:rsidP="0000699B">
      <w:pPr>
        <w:pStyle w:val="Textoindependiente"/>
        <w:jc w:val="center"/>
        <w:rPr>
          <w:rFonts w:ascii="Arial" w:hAnsi="Arial" w:cs="Arial"/>
          <w:b/>
        </w:rPr>
      </w:pPr>
    </w:p>
    <w:p w14:paraId="4C6C3A37" w14:textId="77777777" w:rsidR="0000699B" w:rsidRDefault="0000699B" w:rsidP="0000699B">
      <w:pPr>
        <w:pStyle w:val="Textoindependiente"/>
        <w:jc w:val="center"/>
        <w:rPr>
          <w:rFonts w:ascii="Arial" w:hAnsi="Arial" w:cs="Arial"/>
          <w:b/>
        </w:rPr>
      </w:pPr>
    </w:p>
    <w:p w14:paraId="4183E988" w14:textId="77777777" w:rsidR="0000699B" w:rsidRDefault="0000699B" w:rsidP="0000699B">
      <w:pPr>
        <w:jc w:val="center"/>
        <w:rPr>
          <w:rFonts w:ascii="Arial" w:hAnsi="Arial" w:cs="Arial"/>
          <w:b/>
          <w:bCs/>
          <w:spacing w:val="-1"/>
          <w:sz w:val="20"/>
          <w:szCs w:val="20"/>
        </w:rPr>
      </w:pPr>
      <w:r>
        <w:rPr>
          <w:rFonts w:ascii="Arial" w:hAnsi="Arial" w:cs="Arial"/>
          <w:b/>
          <w:bCs/>
          <w:spacing w:val="-1"/>
          <w:sz w:val="20"/>
          <w:szCs w:val="20"/>
        </w:rPr>
        <w:t>EDITH ELENA RODRÍGUEZ ESCOBAR.</w:t>
      </w:r>
    </w:p>
    <w:p w14:paraId="1140CE54" w14:textId="77777777" w:rsidR="0000699B" w:rsidRDefault="0000699B" w:rsidP="0000699B">
      <w:pPr>
        <w:jc w:val="both"/>
        <w:rPr>
          <w:rFonts w:ascii="Arial" w:eastAsia="Arial" w:hAnsi="Arial" w:cs="Arial"/>
          <w:sz w:val="20"/>
          <w:szCs w:val="20"/>
          <w:lang w:val="es-ES"/>
        </w:rPr>
      </w:pPr>
      <w:r>
        <w:rPr>
          <w:rFonts w:ascii="Arial" w:eastAsia="Arial" w:hAnsi="Arial" w:cs="Arial"/>
          <w:b/>
          <w:sz w:val="20"/>
          <w:szCs w:val="20"/>
          <w:lang w:val="es-ES"/>
        </w:rPr>
        <w:lastRenderedPageBreak/>
        <w:t>FRANCISCO MARTÍNEZ NERI</w:t>
      </w:r>
      <w:r>
        <w:rPr>
          <w:rFonts w:ascii="Arial" w:eastAsia="Arial" w:hAnsi="Arial" w:cs="Arial"/>
          <w:sz w:val="20"/>
          <w:szCs w:val="20"/>
          <w:lang w:val="es-ES"/>
        </w:rPr>
        <w:t>, Presidente Municipal Constitucional del Municipio de Oaxaca de Juárez, del Estado Libre y Soberano de Oaxaca, a sus habitantes hace saber:</w:t>
      </w:r>
    </w:p>
    <w:p w14:paraId="7E383292" w14:textId="77777777" w:rsidR="0000699B" w:rsidRDefault="0000699B" w:rsidP="0000699B">
      <w:pPr>
        <w:jc w:val="both"/>
        <w:rPr>
          <w:rFonts w:ascii="Arial" w:eastAsia="Arial" w:hAnsi="Arial" w:cs="Arial"/>
          <w:sz w:val="20"/>
          <w:szCs w:val="20"/>
          <w:lang w:val="es-ES"/>
        </w:rPr>
      </w:pPr>
    </w:p>
    <w:p w14:paraId="4CF904DF" w14:textId="77777777" w:rsidR="0000699B" w:rsidRPr="0000699B" w:rsidRDefault="0000699B" w:rsidP="0000699B">
      <w:pPr>
        <w:jc w:val="both"/>
        <w:rPr>
          <w:rFonts w:ascii="Arial" w:hAnsi="Arial" w:cs="Arial"/>
          <w:sz w:val="20"/>
          <w:szCs w:val="20"/>
        </w:rPr>
      </w:pPr>
      <w:r>
        <w:rPr>
          <w:rFonts w:ascii="Arial" w:eastAsia="Arial" w:hAnsi="Arial" w:cs="Arial"/>
          <w:sz w:val="20"/>
          <w:szCs w:val="20"/>
          <w:lang w:val="es-ES"/>
        </w:rPr>
        <w:t xml:space="preserve">Que el </w:t>
      </w:r>
      <w:r>
        <w:rPr>
          <w:rFonts w:ascii="Arial" w:hAnsi="Arial" w:cs="Arial"/>
          <w:sz w:val="20"/>
          <w:szCs w:val="20"/>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veintitrés de noviembre de dos mil veintitrés, tuvo a bien a</w:t>
      </w:r>
      <w:r w:rsidRPr="0000699B">
        <w:rPr>
          <w:rFonts w:ascii="Arial" w:hAnsi="Arial" w:cs="Arial"/>
          <w:sz w:val="20"/>
          <w:szCs w:val="20"/>
        </w:rPr>
        <w:t>probar y expedir el siguiente:</w:t>
      </w:r>
    </w:p>
    <w:p w14:paraId="083CC657" w14:textId="77777777" w:rsidR="0000699B" w:rsidRPr="0000699B" w:rsidRDefault="0000699B" w:rsidP="0000699B">
      <w:pPr>
        <w:rPr>
          <w:rFonts w:ascii="Arial" w:hAnsi="Arial" w:cs="Arial"/>
          <w:sz w:val="20"/>
          <w:szCs w:val="20"/>
        </w:rPr>
      </w:pPr>
    </w:p>
    <w:p w14:paraId="1E91BD97" w14:textId="6011590B" w:rsidR="0000699B" w:rsidRPr="0000699B" w:rsidRDefault="0000699B" w:rsidP="0000699B">
      <w:pPr>
        <w:pStyle w:val="Textoindependiente"/>
        <w:jc w:val="center"/>
        <w:outlineLvl w:val="0"/>
        <w:rPr>
          <w:rFonts w:ascii="Arial" w:hAnsi="Arial" w:cs="Arial"/>
          <w:b/>
        </w:rPr>
      </w:pPr>
      <w:r w:rsidRPr="0000699B">
        <w:rPr>
          <w:rFonts w:ascii="Arial" w:hAnsi="Arial" w:cs="Arial"/>
          <w:b/>
        </w:rPr>
        <w:t>DICTAMEN CDEyMR/326/2023</w:t>
      </w:r>
    </w:p>
    <w:p w14:paraId="5823165B" w14:textId="77777777" w:rsidR="0000699B" w:rsidRPr="0000699B" w:rsidRDefault="0000699B" w:rsidP="0000699B">
      <w:pPr>
        <w:rPr>
          <w:rFonts w:ascii="Arial" w:hAnsi="Arial" w:cs="Arial"/>
          <w:b/>
          <w:sz w:val="20"/>
          <w:szCs w:val="20"/>
        </w:rPr>
      </w:pPr>
    </w:p>
    <w:p w14:paraId="287701F3" w14:textId="77777777" w:rsidR="0000699B" w:rsidRPr="0000699B" w:rsidRDefault="0000699B" w:rsidP="0000699B">
      <w:pPr>
        <w:jc w:val="center"/>
        <w:rPr>
          <w:rFonts w:ascii="Arial" w:eastAsia="Arial" w:hAnsi="Arial" w:cs="Arial"/>
          <w:sz w:val="20"/>
          <w:szCs w:val="20"/>
        </w:rPr>
      </w:pPr>
      <w:r w:rsidRPr="0000699B">
        <w:rPr>
          <w:rFonts w:ascii="Arial" w:eastAsia="Arial" w:hAnsi="Arial" w:cs="Arial"/>
          <w:b/>
          <w:sz w:val="20"/>
          <w:szCs w:val="20"/>
        </w:rPr>
        <w:t>C O N S I D E R A N D O</w:t>
      </w:r>
    </w:p>
    <w:p w14:paraId="7892870A" w14:textId="77777777" w:rsidR="0000699B" w:rsidRPr="0000699B" w:rsidRDefault="0000699B" w:rsidP="0000699B">
      <w:pPr>
        <w:jc w:val="both"/>
        <w:rPr>
          <w:rFonts w:ascii="Arial" w:eastAsia="Arial" w:hAnsi="Arial" w:cs="Arial"/>
          <w:sz w:val="20"/>
          <w:szCs w:val="20"/>
        </w:rPr>
      </w:pPr>
    </w:p>
    <w:p w14:paraId="28537A94" w14:textId="77777777" w:rsidR="0000699B" w:rsidRPr="0000699B" w:rsidRDefault="0000699B" w:rsidP="0000699B">
      <w:pPr>
        <w:jc w:val="both"/>
        <w:rPr>
          <w:rFonts w:ascii="Arial" w:eastAsia="Arial" w:hAnsi="Arial" w:cs="Arial"/>
          <w:sz w:val="20"/>
          <w:szCs w:val="20"/>
        </w:rPr>
      </w:pPr>
      <w:r w:rsidRPr="0000699B">
        <w:rPr>
          <w:rFonts w:ascii="Arial" w:eastAsia="Arial" w:hAnsi="Arial" w:cs="Arial"/>
          <w:b/>
          <w:sz w:val="20"/>
          <w:szCs w:val="20"/>
        </w:rPr>
        <w:t xml:space="preserve">PRIMERO.- </w:t>
      </w:r>
      <w:r w:rsidRPr="0000699B">
        <w:rPr>
          <w:rFonts w:ascii="Arial" w:eastAsia="Arial" w:hAnsi="Arial" w:cs="Arial"/>
          <w:sz w:val="20"/>
          <w:szCs w:val="20"/>
        </w:rPr>
        <w:t>Esta Comisión de Desarrollo Económico y Mejora Regulatoria es competente para resolver el presente asunto, con fundamento en lo establecido por los artículos 55 y 56 de la Ley Orgánica Municipal del Estado de Oaxaca, artículos 61, 62 fracción III, 63 fracción XX, 67, 68 y 93 fracción XI del Bando de Policía y Gobierno del Municipio de Oaxaca de Juárez, así como los artículos 4, 5, 93 y 95 del Reglamento de Establecimientos Comerciales, Industriales y de Servicios del Municipio de Oaxaca de Juárez.</w:t>
      </w:r>
    </w:p>
    <w:p w14:paraId="259241A1" w14:textId="77777777" w:rsidR="0000699B" w:rsidRPr="0000699B" w:rsidRDefault="0000699B" w:rsidP="0000699B">
      <w:pPr>
        <w:jc w:val="both"/>
        <w:rPr>
          <w:rFonts w:ascii="Arial" w:eastAsia="Arial" w:hAnsi="Arial" w:cs="Arial"/>
          <w:sz w:val="20"/>
          <w:szCs w:val="20"/>
        </w:rPr>
      </w:pPr>
    </w:p>
    <w:p w14:paraId="76EC8A5D" w14:textId="77777777" w:rsidR="0000699B" w:rsidRPr="0000699B" w:rsidRDefault="0000699B" w:rsidP="0000699B">
      <w:pPr>
        <w:jc w:val="both"/>
        <w:rPr>
          <w:rFonts w:ascii="Arial" w:eastAsia="Arial" w:hAnsi="Arial" w:cs="Arial"/>
          <w:sz w:val="20"/>
          <w:szCs w:val="20"/>
        </w:rPr>
      </w:pPr>
      <w:r w:rsidRPr="0000699B">
        <w:rPr>
          <w:rFonts w:ascii="Arial" w:eastAsia="Arial" w:hAnsi="Arial" w:cs="Arial"/>
          <w:b/>
          <w:sz w:val="20"/>
          <w:szCs w:val="20"/>
        </w:rPr>
        <w:t xml:space="preserve">SEGUNDO. - </w:t>
      </w:r>
      <w:r w:rsidRPr="0000699B">
        <w:rPr>
          <w:rFonts w:ascii="Arial" w:eastAsia="Arial" w:hAnsi="Arial" w:cs="Arial"/>
          <w:sz w:val="20"/>
          <w:szCs w:val="20"/>
        </w:rPr>
        <w:t>De conformidad con lo establecido en el Bando de Policía y Gobierno del Municipio de Oaxaca de Juárez, en su numeral 93 fracción XI, la Comisión de Desarrollo Económico y Mejora Regulatoria tendrá como su función:</w:t>
      </w:r>
    </w:p>
    <w:p w14:paraId="6B84F98F" w14:textId="77777777" w:rsidR="0000699B" w:rsidRPr="0000699B" w:rsidRDefault="0000699B" w:rsidP="0000699B">
      <w:pPr>
        <w:jc w:val="both"/>
        <w:rPr>
          <w:rFonts w:ascii="Arial" w:eastAsia="Arial" w:hAnsi="Arial" w:cs="Arial"/>
          <w:sz w:val="20"/>
          <w:szCs w:val="20"/>
        </w:rPr>
      </w:pPr>
    </w:p>
    <w:p w14:paraId="6766D2D1" w14:textId="77777777" w:rsidR="0000699B" w:rsidRPr="0000699B" w:rsidRDefault="0000699B" w:rsidP="0000699B">
      <w:pPr>
        <w:ind w:left="284"/>
        <w:jc w:val="both"/>
        <w:rPr>
          <w:rFonts w:ascii="Arial" w:eastAsia="Arial" w:hAnsi="Arial" w:cs="Arial"/>
          <w:sz w:val="20"/>
          <w:szCs w:val="20"/>
        </w:rPr>
      </w:pPr>
      <w:r w:rsidRPr="0000699B">
        <w:rPr>
          <w:rFonts w:ascii="Arial" w:eastAsia="Arial" w:hAnsi="Arial" w:cs="Arial"/>
          <w:i/>
          <w:sz w:val="20"/>
          <w:szCs w:val="20"/>
        </w:rPr>
        <w:t>"Dictaminar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6EB27D1B" w14:textId="77777777" w:rsidR="0000699B" w:rsidRPr="0000699B" w:rsidRDefault="0000699B" w:rsidP="0000699B">
      <w:pPr>
        <w:jc w:val="both"/>
        <w:rPr>
          <w:rFonts w:ascii="Arial" w:eastAsia="Arial" w:hAnsi="Arial" w:cs="Arial"/>
          <w:sz w:val="20"/>
          <w:szCs w:val="20"/>
        </w:rPr>
      </w:pPr>
    </w:p>
    <w:p w14:paraId="50766533" w14:textId="77777777" w:rsidR="0000699B" w:rsidRPr="0000699B" w:rsidRDefault="0000699B" w:rsidP="0000699B">
      <w:pPr>
        <w:jc w:val="both"/>
        <w:rPr>
          <w:rFonts w:ascii="Arial" w:eastAsia="Arial" w:hAnsi="Arial" w:cs="Arial"/>
          <w:sz w:val="20"/>
          <w:szCs w:val="20"/>
        </w:rPr>
      </w:pPr>
      <w:r w:rsidRPr="0000699B">
        <w:rPr>
          <w:rFonts w:ascii="Arial" w:eastAsia="Arial" w:hAnsi="Arial" w:cs="Arial"/>
          <w:sz w:val="20"/>
          <w:szCs w:val="20"/>
        </w:rPr>
        <w:t xml:space="preserve">Respecto de la solicitud del </w:t>
      </w:r>
      <w:r w:rsidRPr="0000699B">
        <w:rPr>
          <w:rFonts w:ascii="Arial" w:eastAsia="Arial" w:hAnsi="Arial" w:cs="Arial"/>
          <w:b/>
          <w:sz w:val="20"/>
          <w:szCs w:val="20"/>
        </w:rPr>
        <w:t xml:space="preserve">C. CHRISTIAN SANTIAGO TIBURCIO, </w:t>
      </w:r>
      <w:r w:rsidRPr="0000699B">
        <w:rPr>
          <w:rFonts w:ascii="Arial" w:eastAsia="Arial" w:hAnsi="Arial" w:cs="Arial"/>
          <w:sz w:val="20"/>
          <w:szCs w:val="20"/>
        </w:rPr>
        <w:t xml:space="preserve">por el que tramita cambio de propietario de una licencia con giro comercial de </w:t>
      </w:r>
      <w:r w:rsidRPr="0000699B">
        <w:rPr>
          <w:rFonts w:ascii="Arial" w:eastAsia="Arial" w:hAnsi="Arial" w:cs="Arial"/>
          <w:b/>
          <w:sz w:val="20"/>
          <w:szCs w:val="20"/>
        </w:rPr>
        <w:t>RESTAURANTE CON VENTA DE CERVEZA, VINOS Y LICORES SOLO CON ALIMENTOS,</w:t>
      </w:r>
      <w:r w:rsidRPr="0000699B">
        <w:rPr>
          <w:rFonts w:ascii="Arial" w:eastAsia="Arial" w:hAnsi="Arial" w:cs="Arial"/>
          <w:sz w:val="20"/>
          <w:szCs w:val="20"/>
        </w:rPr>
        <w:t xml:space="preserve"> esta Comisión precisa que de conformidad con el artículo 94 y 95 del </w:t>
      </w:r>
      <w:r w:rsidRPr="0000699B">
        <w:rPr>
          <w:rFonts w:ascii="Arial" w:eastAsia="Arial" w:hAnsi="Arial" w:cs="Arial"/>
          <w:sz w:val="20"/>
          <w:szCs w:val="20"/>
        </w:rPr>
        <w:lastRenderedPageBreak/>
        <w:t>Reglamento de Establecimientos Comerciales, Industriales y de Servicios del Municipio de Oaxaca de Juárez, el trámite correspondiente es el Traspaso.</w:t>
      </w:r>
    </w:p>
    <w:p w14:paraId="6915410C" w14:textId="77777777" w:rsidR="0000699B" w:rsidRPr="0000699B" w:rsidRDefault="0000699B" w:rsidP="0000699B">
      <w:pPr>
        <w:jc w:val="both"/>
        <w:rPr>
          <w:rFonts w:ascii="Arial" w:eastAsia="Arial" w:hAnsi="Arial" w:cs="Arial"/>
          <w:sz w:val="20"/>
          <w:szCs w:val="20"/>
        </w:rPr>
      </w:pPr>
    </w:p>
    <w:p w14:paraId="6F6D5C4C" w14:textId="77777777" w:rsidR="0000699B" w:rsidRPr="0000699B" w:rsidRDefault="0000699B" w:rsidP="0000699B">
      <w:pPr>
        <w:jc w:val="both"/>
        <w:rPr>
          <w:rFonts w:ascii="Arial" w:eastAsia="Arial" w:hAnsi="Arial" w:cs="Arial"/>
          <w:sz w:val="20"/>
          <w:szCs w:val="20"/>
        </w:rPr>
      </w:pPr>
      <w:r w:rsidRPr="0000699B">
        <w:rPr>
          <w:rFonts w:ascii="Arial" w:eastAsia="Arial" w:hAnsi="Arial" w:cs="Arial"/>
          <w:sz w:val="20"/>
          <w:szCs w:val="20"/>
        </w:rPr>
        <w:t xml:space="preserve">En relación al giro comercial de </w:t>
      </w:r>
      <w:r w:rsidRPr="0000699B">
        <w:rPr>
          <w:rFonts w:ascii="Arial" w:eastAsia="Arial" w:hAnsi="Arial" w:cs="Arial"/>
          <w:b/>
          <w:sz w:val="20"/>
          <w:szCs w:val="20"/>
        </w:rPr>
        <w:t xml:space="preserve">RESTAURANTE CON VENTA DE CERVEZA, VINOS Y LICORES SOLO CON ALIMENTOS, </w:t>
      </w:r>
      <w:r w:rsidRPr="0000699B">
        <w:rPr>
          <w:rFonts w:ascii="Arial" w:eastAsia="Arial" w:hAnsi="Arial" w:cs="Arial"/>
          <w:sz w:val="20"/>
          <w:szCs w:val="20"/>
        </w:rPr>
        <w:t>es una actividad de control especial, de conformidad con el Catálogo de Giros Comerciales, Industriales y de Servicios del Municipio de Oaxaca de Juárez. Consecuentemente se requiere que esta Comisión de Desarrollo Económico y Mejora Regulatoria determine la procedencia de su petición, previo análisis y revisión de los requisitos establecidos en las disposiciones legales correspondientes.</w:t>
      </w:r>
    </w:p>
    <w:p w14:paraId="517AC1E0" w14:textId="77777777" w:rsidR="0000699B" w:rsidRPr="0000699B" w:rsidRDefault="0000699B" w:rsidP="0000699B">
      <w:pPr>
        <w:jc w:val="both"/>
        <w:rPr>
          <w:rFonts w:ascii="Arial" w:eastAsia="Arial" w:hAnsi="Arial" w:cs="Arial"/>
          <w:sz w:val="20"/>
          <w:szCs w:val="20"/>
        </w:rPr>
      </w:pPr>
    </w:p>
    <w:p w14:paraId="6D6C885D" w14:textId="77777777" w:rsidR="0000699B" w:rsidRPr="0000699B" w:rsidRDefault="0000699B" w:rsidP="0000699B">
      <w:pPr>
        <w:jc w:val="both"/>
        <w:rPr>
          <w:rFonts w:ascii="Arial" w:eastAsia="Arial" w:hAnsi="Arial" w:cs="Arial"/>
          <w:sz w:val="20"/>
          <w:szCs w:val="20"/>
        </w:rPr>
      </w:pPr>
      <w:r w:rsidRPr="0000699B">
        <w:rPr>
          <w:rFonts w:ascii="Arial" w:eastAsia="Arial" w:hAnsi="Arial" w:cs="Arial"/>
          <w:sz w:val="20"/>
          <w:szCs w:val="20"/>
        </w:rPr>
        <w:t>Por tanto, la solicitud en comento es asunto que requiere análisis y emisión del dictamen correspondiente por parte de esta Comisión.</w:t>
      </w:r>
    </w:p>
    <w:p w14:paraId="77B83764" w14:textId="77777777" w:rsidR="0000699B" w:rsidRPr="0000699B" w:rsidRDefault="0000699B" w:rsidP="0000699B">
      <w:pPr>
        <w:jc w:val="both"/>
        <w:rPr>
          <w:rFonts w:ascii="Arial" w:eastAsia="Arial" w:hAnsi="Arial" w:cs="Arial"/>
          <w:sz w:val="20"/>
          <w:szCs w:val="20"/>
        </w:rPr>
      </w:pPr>
    </w:p>
    <w:p w14:paraId="7131EED6" w14:textId="77777777" w:rsidR="0000699B" w:rsidRPr="0000699B" w:rsidRDefault="0000699B" w:rsidP="0000699B">
      <w:pPr>
        <w:jc w:val="both"/>
        <w:rPr>
          <w:rFonts w:ascii="Arial" w:eastAsia="Arial" w:hAnsi="Arial" w:cs="Arial"/>
          <w:sz w:val="20"/>
          <w:szCs w:val="20"/>
        </w:rPr>
      </w:pPr>
      <w:r w:rsidRPr="0000699B">
        <w:rPr>
          <w:rFonts w:ascii="Arial" w:eastAsia="Arial" w:hAnsi="Arial" w:cs="Arial"/>
          <w:b/>
          <w:sz w:val="20"/>
          <w:szCs w:val="20"/>
        </w:rPr>
        <w:t xml:space="preserve">TERCERO. - </w:t>
      </w:r>
      <w:r w:rsidRPr="0000699B">
        <w:rPr>
          <w:rFonts w:ascii="Arial" w:eastAsia="Arial" w:hAnsi="Arial" w:cs="Arial"/>
          <w:sz w:val="20"/>
          <w:szCs w:val="20"/>
        </w:rPr>
        <w:t>El artículo 95 del Reglamento de Establecimientos Comerciales, Industriales y de Servicios del Municipio de Oaxaca de Juárez señala los requisitos que deberán cumplirse para el trámite de traspaso de las licencias. Y del análisis de las documentales que integran el expediente, se tiene que:</w:t>
      </w:r>
    </w:p>
    <w:p w14:paraId="23A47D28" w14:textId="77777777" w:rsidR="0000699B" w:rsidRPr="0000699B" w:rsidRDefault="0000699B" w:rsidP="0000699B">
      <w:pPr>
        <w:jc w:val="both"/>
        <w:rPr>
          <w:rFonts w:ascii="Arial" w:eastAsia="Arial" w:hAnsi="Arial" w:cs="Arial"/>
          <w:sz w:val="20"/>
          <w:szCs w:val="20"/>
        </w:rPr>
      </w:pPr>
    </w:p>
    <w:p w14:paraId="78623348" w14:textId="77777777" w:rsidR="0000699B" w:rsidRPr="0000699B" w:rsidRDefault="0000699B" w:rsidP="0000699B">
      <w:pPr>
        <w:ind w:left="284"/>
        <w:jc w:val="both"/>
        <w:rPr>
          <w:rFonts w:ascii="Arial" w:eastAsia="Arial" w:hAnsi="Arial" w:cs="Arial"/>
          <w:sz w:val="20"/>
          <w:szCs w:val="20"/>
        </w:rPr>
      </w:pPr>
      <w:r w:rsidRPr="0000699B">
        <w:rPr>
          <w:rFonts w:ascii="Arial" w:eastAsia="Arial" w:hAnsi="Arial" w:cs="Arial"/>
          <w:sz w:val="20"/>
          <w:szCs w:val="20"/>
        </w:rPr>
        <w:t>• Se da cumplimiento con el Formato Único de fecha de recibido en la Unidad de Trámites Empresariales el seis de junio de dos mil veintitrés, encontrándose visible en la foja 17 del expediente en estudio.</w:t>
      </w:r>
    </w:p>
    <w:p w14:paraId="6A56437F" w14:textId="77777777" w:rsidR="0000699B" w:rsidRPr="0000699B" w:rsidRDefault="0000699B" w:rsidP="0000699B">
      <w:pPr>
        <w:ind w:left="284"/>
        <w:jc w:val="both"/>
        <w:rPr>
          <w:rFonts w:ascii="Arial" w:eastAsia="Arial" w:hAnsi="Arial" w:cs="Arial"/>
          <w:sz w:val="20"/>
          <w:szCs w:val="20"/>
        </w:rPr>
      </w:pPr>
    </w:p>
    <w:p w14:paraId="0A68402C" w14:textId="77777777" w:rsidR="0000699B" w:rsidRPr="0000699B" w:rsidRDefault="0000699B" w:rsidP="0000699B">
      <w:pPr>
        <w:ind w:left="284"/>
        <w:jc w:val="both"/>
        <w:rPr>
          <w:rFonts w:ascii="Arial" w:eastAsia="Arial" w:hAnsi="Arial" w:cs="Arial"/>
          <w:sz w:val="20"/>
          <w:szCs w:val="20"/>
        </w:rPr>
      </w:pPr>
      <w:r w:rsidRPr="0000699B">
        <w:rPr>
          <w:rFonts w:ascii="Arial" w:eastAsia="Arial" w:hAnsi="Arial" w:cs="Arial"/>
          <w:sz w:val="20"/>
          <w:szCs w:val="20"/>
        </w:rPr>
        <w:t>• Original de la licencia y/o cédula de revalidación al padrón fiscal municipal vigente.</w:t>
      </w:r>
    </w:p>
    <w:p w14:paraId="5C729413" w14:textId="77777777" w:rsidR="0000699B" w:rsidRPr="0000699B" w:rsidRDefault="0000699B" w:rsidP="0000699B">
      <w:pPr>
        <w:ind w:left="284"/>
        <w:jc w:val="both"/>
        <w:rPr>
          <w:rFonts w:ascii="Arial" w:eastAsia="Arial" w:hAnsi="Arial" w:cs="Arial"/>
          <w:sz w:val="20"/>
          <w:szCs w:val="20"/>
        </w:rPr>
      </w:pPr>
      <w:r w:rsidRPr="0000699B">
        <w:rPr>
          <w:rFonts w:ascii="Arial" w:eastAsia="Arial" w:hAnsi="Arial" w:cs="Arial"/>
          <w:sz w:val="20"/>
          <w:szCs w:val="20"/>
        </w:rPr>
        <w:t xml:space="preserve">El promovente exhibe cédula de registro, actualización y revalidación al padrón fiscal municipal 2023 a favor del </w:t>
      </w:r>
      <w:r w:rsidRPr="0000699B">
        <w:rPr>
          <w:rFonts w:ascii="Arial" w:eastAsia="Arial" w:hAnsi="Arial" w:cs="Arial"/>
          <w:b/>
          <w:sz w:val="20"/>
          <w:szCs w:val="20"/>
        </w:rPr>
        <w:t xml:space="preserve">C. JESÚS DANIEL DEL CASTILLO VILLASEÑOR, </w:t>
      </w:r>
      <w:r w:rsidRPr="0000699B">
        <w:rPr>
          <w:rFonts w:ascii="Arial" w:eastAsia="Arial" w:hAnsi="Arial" w:cs="Arial"/>
          <w:sz w:val="20"/>
          <w:szCs w:val="20"/>
        </w:rPr>
        <w:t xml:space="preserve">que autoriza el funcionamiento de un establecimiento comercial que expende bebidas alcohólicas con giro de </w:t>
      </w:r>
      <w:r w:rsidRPr="0000699B">
        <w:rPr>
          <w:rFonts w:ascii="Arial" w:eastAsia="Arial" w:hAnsi="Arial" w:cs="Arial"/>
          <w:b/>
          <w:sz w:val="20"/>
          <w:szCs w:val="20"/>
        </w:rPr>
        <w:t xml:space="preserve">RESTAURANTE CON VENTA DE CERVEZA, VINOS Y LICORES SOLO CON ALIMENTOS, </w:t>
      </w:r>
      <w:r w:rsidRPr="0000699B">
        <w:rPr>
          <w:rFonts w:ascii="Arial" w:eastAsia="Arial" w:hAnsi="Arial" w:cs="Arial"/>
          <w:sz w:val="20"/>
          <w:szCs w:val="20"/>
        </w:rPr>
        <w:t xml:space="preserve">denominado </w:t>
      </w:r>
      <w:r w:rsidRPr="0000699B">
        <w:rPr>
          <w:rFonts w:ascii="Arial" w:eastAsia="Arial" w:hAnsi="Arial" w:cs="Arial"/>
          <w:b/>
          <w:sz w:val="20"/>
          <w:szCs w:val="20"/>
        </w:rPr>
        <w:t xml:space="preserve">"RESTAURANTE LA CHAPERONA" </w:t>
      </w:r>
      <w:r w:rsidRPr="0000699B">
        <w:rPr>
          <w:rFonts w:ascii="Arial" w:eastAsia="Arial" w:hAnsi="Arial" w:cs="Arial"/>
          <w:sz w:val="20"/>
          <w:szCs w:val="20"/>
        </w:rPr>
        <w:t xml:space="preserve">y con domicilio en calle </w:t>
      </w:r>
      <w:r w:rsidRPr="0000699B">
        <w:rPr>
          <w:rFonts w:ascii="Arial" w:eastAsia="Arial" w:hAnsi="Arial" w:cs="Arial"/>
          <w:b/>
          <w:sz w:val="20"/>
          <w:szCs w:val="20"/>
        </w:rPr>
        <w:t xml:space="preserve">BELISARIO DOMÍNGUEZ, NÚMERO EXTERIOR 102, COLONIA REFORMA, OAXACA DE JUÁREZ, OAXACA. </w:t>
      </w:r>
      <w:r w:rsidRPr="0000699B">
        <w:rPr>
          <w:rFonts w:ascii="Arial" w:eastAsia="Arial" w:hAnsi="Arial" w:cs="Arial"/>
          <w:sz w:val="20"/>
          <w:szCs w:val="20"/>
        </w:rPr>
        <w:t>Visible en la foja 8 del expediente.</w:t>
      </w:r>
    </w:p>
    <w:p w14:paraId="32A790AB" w14:textId="77777777" w:rsidR="0000699B" w:rsidRPr="0000699B" w:rsidRDefault="0000699B" w:rsidP="0000699B">
      <w:pPr>
        <w:ind w:left="284"/>
        <w:jc w:val="both"/>
        <w:rPr>
          <w:rFonts w:ascii="Arial" w:eastAsia="Arial" w:hAnsi="Arial" w:cs="Arial"/>
          <w:sz w:val="20"/>
          <w:szCs w:val="20"/>
        </w:rPr>
      </w:pPr>
    </w:p>
    <w:p w14:paraId="6165BBF2" w14:textId="77777777" w:rsidR="0000699B" w:rsidRPr="0000699B" w:rsidRDefault="0000699B" w:rsidP="0000699B">
      <w:pPr>
        <w:ind w:left="284"/>
        <w:jc w:val="both"/>
        <w:rPr>
          <w:rFonts w:ascii="Arial" w:eastAsia="Arial" w:hAnsi="Arial" w:cs="Arial"/>
          <w:sz w:val="20"/>
          <w:szCs w:val="20"/>
        </w:rPr>
      </w:pPr>
      <w:r w:rsidRPr="0000699B">
        <w:rPr>
          <w:rFonts w:ascii="Arial" w:eastAsia="Arial" w:hAnsi="Arial" w:cs="Arial"/>
          <w:sz w:val="20"/>
          <w:szCs w:val="20"/>
        </w:rPr>
        <w:t xml:space="preserve">• El promovente exhibe el INSTRUMENTO NÚMERO QUINCE MIL SETECIENTOS UNO de fecha veintiséis de enero de dos mil veintitrés, ante la fe del Licenciado José Jorge </w:t>
      </w:r>
      <w:r w:rsidRPr="0000699B">
        <w:rPr>
          <w:rFonts w:ascii="Arial" w:eastAsia="Arial" w:hAnsi="Arial" w:cs="Arial"/>
          <w:sz w:val="20"/>
          <w:szCs w:val="20"/>
        </w:rPr>
        <w:lastRenderedPageBreak/>
        <w:t xml:space="preserve">Enrique Zárate Ramírez, Notario Público Número Ochenta y Cuatro en Ejercicio y Funciones en el Estado de Oaxaca, con residencia en la Villa de Zaachila, en el que se hace constar LA CESIÓN DE DERECHOS A TÍTULO GRATUITO que otorga el </w:t>
      </w:r>
      <w:r w:rsidRPr="0000699B">
        <w:rPr>
          <w:rFonts w:ascii="Arial" w:eastAsia="Arial" w:hAnsi="Arial" w:cs="Arial"/>
          <w:b/>
          <w:sz w:val="20"/>
          <w:szCs w:val="20"/>
        </w:rPr>
        <w:t xml:space="preserve">C. JESÚS DANIEL DEL CASTILLO VILLASEÑOR </w:t>
      </w:r>
      <w:r w:rsidRPr="0000699B">
        <w:rPr>
          <w:rFonts w:ascii="Arial" w:eastAsia="Arial" w:hAnsi="Arial" w:cs="Arial"/>
          <w:sz w:val="20"/>
          <w:szCs w:val="20"/>
        </w:rPr>
        <w:t xml:space="preserve">como "CEDENTE" al </w:t>
      </w:r>
      <w:r w:rsidRPr="0000699B">
        <w:rPr>
          <w:rFonts w:ascii="Arial" w:eastAsia="Arial" w:hAnsi="Arial" w:cs="Arial"/>
          <w:b/>
          <w:sz w:val="20"/>
          <w:szCs w:val="20"/>
        </w:rPr>
        <w:t xml:space="preserve">C. CHRISTIAN SANTIAGO TIBURCIO </w:t>
      </w:r>
      <w:r w:rsidRPr="0000699B">
        <w:rPr>
          <w:rFonts w:ascii="Arial" w:eastAsia="Arial" w:hAnsi="Arial" w:cs="Arial"/>
          <w:sz w:val="20"/>
          <w:szCs w:val="20"/>
        </w:rPr>
        <w:t xml:space="preserve">como "CESIONARIO" en el que señala el cedente que cede todos los derechos de explotación comercial que tiene y le corresponden, sobre la licencia con giro comercial de </w:t>
      </w:r>
      <w:r w:rsidRPr="0000699B">
        <w:rPr>
          <w:rFonts w:ascii="Arial" w:eastAsia="Arial" w:hAnsi="Arial" w:cs="Arial"/>
          <w:b/>
          <w:sz w:val="20"/>
          <w:szCs w:val="20"/>
        </w:rPr>
        <w:t xml:space="preserve">RESTAURANTE CON VENTA DE CERVEZA, VINOS Y LICORES SOLO CON ALIMENTOS, </w:t>
      </w:r>
      <w:r w:rsidRPr="0000699B">
        <w:rPr>
          <w:rFonts w:ascii="Arial" w:eastAsia="Arial" w:hAnsi="Arial" w:cs="Arial"/>
          <w:sz w:val="20"/>
          <w:szCs w:val="20"/>
        </w:rPr>
        <w:t xml:space="preserve">con número 1020000002985, ubicado en domicilio calle </w:t>
      </w:r>
      <w:r w:rsidRPr="0000699B">
        <w:rPr>
          <w:rFonts w:ascii="Arial" w:eastAsia="Arial" w:hAnsi="Arial" w:cs="Arial"/>
          <w:b/>
          <w:sz w:val="20"/>
          <w:szCs w:val="20"/>
        </w:rPr>
        <w:t xml:space="preserve">BELISARIO DOMÍNGUEZ, NÚMERO EXTERIOR 102, COLONIA REFORMA, OAXACA DE JUÁREZ, OAXACA, </w:t>
      </w:r>
      <w:r w:rsidRPr="0000699B">
        <w:rPr>
          <w:rFonts w:ascii="Arial" w:eastAsia="Arial" w:hAnsi="Arial" w:cs="Arial"/>
          <w:sz w:val="20"/>
          <w:szCs w:val="20"/>
        </w:rPr>
        <w:t>el cual es visible en las fojas 12 a la 15 del expediente.</w:t>
      </w:r>
    </w:p>
    <w:p w14:paraId="16E82C3A" w14:textId="77777777" w:rsidR="0000699B" w:rsidRPr="0000699B" w:rsidRDefault="0000699B" w:rsidP="0000699B">
      <w:pPr>
        <w:ind w:left="284"/>
        <w:jc w:val="both"/>
        <w:rPr>
          <w:rFonts w:ascii="Arial" w:eastAsia="Arial" w:hAnsi="Arial" w:cs="Arial"/>
          <w:sz w:val="20"/>
          <w:szCs w:val="20"/>
        </w:rPr>
      </w:pPr>
    </w:p>
    <w:p w14:paraId="63F56377" w14:textId="77777777" w:rsidR="0000699B" w:rsidRPr="0000699B" w:rsidRDefault="0000699B" w:rsidP="0000699B">
      <w:pPr>
        <w:ind w:left="284"/>
        <w:jc w:val="both"/>
        <w:rPr>
          <w:rFonts w:ascii="Arial" w:eastAsia="Arial" w:hAnsi="Arial" w:cs="Arial"/>
          <w:sz w:val="20"/>
          <w:szCs w:val="20"/>
        </w:rPr>
      </w:pPr>
      <w:r w:rsidRPr="0000699B">
        <w:rPr>
          <w:rFonts w:ascii="Arial" w:eastAsia="Arial" w:hAnsi="Arial" w:cs="Arial"/>
          <w:sz w:val="20"/>
          <w:szCs w:val="20"/>
        </w:rPr>
        <w:t xml:space="preserve">• Integra también el expediente copia de la constancia de situación fiscal emitida por el Servicio de Administración Tributaria a favor del </w:t>
      </w:r>
      <w:r w:rsidRPr="0000699B">
        <w:rPr>
          <w:rFonts w:ascii="Arial" w:eastAsia="Arial" w:hAnsi="Arial" w:cs="Arial"/>
          <w:b/>
          <w:sz w:val="20"/>
          <w:szCs w:val="20"/>
        </w:rPr>
        <w:t xml:space="preserve">C. CHRISTIAN SANTIAGO TIBURCIO, </w:t>
      </w:r>
      <w:r w:rsidRPr="0000699B">
        <w:rPr>
          <w:rFonts w:ascii="Arial" w:eastAsia="Arial" w:hAnsi="Arial" w:cs="Arial"/>
          <w:sz w:val="20"/>
          <w:szCs w:val="20"/>
        </w:rPr>
        <w:t>con lo que da cumplimiento a lo establecido en el artículo 68 fracción XIX de la Ley Orgánica Municipal del Estado de Oaxaca; visible en la foja 4 del expediente.</w:t>
      </w:r>
    </w:p>
    <w:p w14:paraId="57F5C77D" w14:textId="77777777" w:rsidR="0000699B" w:rsidRPr="0000699B" w:rsidRDefault="0000699B" w:rsidP="0000699B">
      <w:pPr>
        <w:ind w:left="284"/>
        <w:jc w:val="both"/>
        <w:rPr>
          <w:rFonts w:ascii="Arial" w:eastAsia="Arial" w:hAnsi="Arial" w:cs="Arial"/>
          <w:sz w:val="20"/>
          <w:szCs w:val="20"/>
        </w:rPr>
      </w:pPr>
    </w:p>
    <w:p w14:paraId="0AF2D889" w14:textId="77777777" w:rsidR="0000699B" w:rsidRPr="0000699B" w:rsidRDefault="0000699B" w:rsidP="0000699B">
      <w:pPr>
        <w:ind w:left="284"/>
        <w:jc w:val="both"/>
        <w:rPr>
          <w:rFonts w:ascii="Arial" w:eastAsia="Arial" w:hAnsi="Arial" w:cs="Arial"/>
          <w:sz w:val="20"/>
          <w:szCs w:val="20"/>
        </w:rPr>
      </w:pPr>
      <w:r w:rsidRPr="0000699B">
        <w:rPr>
          <w:rFonts w:ascii="Arial" w:eastAsia="Arial" w:hAnsi="Arial" w:cs="Arial"/>
          <w:sz w:val="20"/>
          <w:szCs w:val="20"/>
        </w:rPr>
        <w:t xml:space="preserve">• Se da cumplimiento con la identificación oficial con fotografía del cedente y cesionario, encontrándose visibles en las fojas 16 y 41 del expediente a nombre de los </w:t>
      </w:r>
      <w:r w:rsidRPr="0000699B">
        <w:rPr>
          <w:rFonts w:ascii="Arial" w:eastAsia="Arial" w:hAnsi="Arial" w:cs="Arial"/>
          <w:b/>
          <w:sz w:val="20"/>
          <w:szCs w:val="20"/>
        </w:rPr>
        <w:t xml:space="preserve">CC. CHRISTIAN SANTIAGO TIBURCIO </w:t>
      </w:r>
      <w:r w:rsidRPr="0000699B">
        <w:rPr>
          <w:rFonts w:ascii="Arial" w:eastAsia="Arial" w:hAnsi="Arial" w:cs="Arial"/>
          <w:sz w:val="20"/>
          <w:szCs w:val="20"/>
        </w:rPr>
        <w:t xml:space="preserve">y </w:t>
      </w:r>
      <w:r w:rsidRPr="0000699B">
        <w:rPr>
          <w:rFonts w:ascii="Arial" w:eastAsia="Arial" w:hAnsi="Arial" w:cs="Arial"/>
          <w:b/>
          <w:sz w:val="20"/>
          <w:szCs w:val="20"/>
        </w:rPr>
        <w:t>JESÚS DANIEL DEL CASTILLO VILLASEÑOR.</w:t>
      </w:r>
    </w:p>
    <w:p w14:paraId="2169B63F" w14:textId="77777777" w:rsidR="0000699B" w:rsidRPr="0000699B" w:rsidRDefault="0000699B" w:rsidP="0000699B">
      <w:pPr>
        <w:jc w:val="both"/>
        <w:rPr>
          <w:rFonts w:ascii="Arial" w:eastAsia="Arial" w:hAnsi="Arial" w:cs="Arial"/>
          <w:sz w:val="20"/>
          <w:szCs w:val="20"/>
        </w:rPr>
      </w:pPr>
    </w:p>
    <w:p w14:paraId="6F814462" w14:textId="77777777" w:rsidR="0000699B" w:rsidRPr="0000699B" w:rsidRDefault="0000699B" w:rsidP="0000699B">
      <w:pPr>
        <w:jc w:val="both"/>
        <w:rPr>
          <w:rFonts w:ascii="Arial" w:eastAsia="Arial" w:hAnsi="Arial" w:cs="Arial"/>
          <w:sz w:val="20"/>
          <w:szCs w:val="20"/>
        </w:rPr>
      </w:pPr>
      <w:r w:rsidRPr="0000699B">
        <w:rPr>
          <w:rFonts w:ascii="Arial" w:eastAsia="Arial" w:hAnsi="Arial" w:cs="Arial"/>
          <w:sz w:val="20"/>
          <w:szCs w:val="20"/>
        </w:rPr>
        <w:t xml:space="preserve">Así como el Reporte de Inspección mediante oficio </w:t>
      </w:r>
      <w:proofErr w:type="spellStart"/>
      <w:r w:rsidRPr="0000699B">
        <w:rPr>
          <w:rFonts w:ascii="Arial" w:eastAsia="Arial" w:hAnsi="Arial" w:cs="Arial"/>
          <w:sz w:val="20"/>
          <w:szCs w:val="20"/>
        </w:rPr>
        <w:t>SDE</w:t>
      </w:r>
      <w:proofErr w:type="spellEnd"/>
      <w:r w:rsidRPr="0000699B">
        <w:rPr>
          <w:rFonts w:ascii="Arial" w:eastAsia="Arial" w:hAnsi="Arial" w:cs="Arial"/>
          <w:sz w:val="20"/>
          <w:szCs w:val="20"/>
        </w:rPr>
        <w:t>/</w:t>
      </w:r>
      <w:proofErr w:type="spellStart"/>
      <w:r w:rsidRPr="0000699B">
        <w:rPr>
          <w:rFonts w:ascii="Arial" w:eastAsia="Arial" w:hAnsi="Arial" w:cs="Arial"/>
          <w:sz w:val="20"/>
          <w:szCs w:val="20"/>
        </w:rPr>
        <w:t>DRAC</w:t>
      </w:r>
      <w:proofErr w:type="spellEnd"/>
      <w:r w:rsidRPr="0000699B">
        <w:rPr>
          <w:rFonts w:ascii="Arial" w:eastAsia="Arial" w:hAnsi="Arial" w:cs="Arial"/>
          <w:sz w:val="20"/>
          <w:szCs w:val="20"/>
        </w:rPr>
        <w:t xml:space="preserve">/0838/2023 de fecha seis de julio de dos mil veintitrés, por parte de la Dirección de Regulación de la Actividad Comercial, donde se hace constar que el establecimiento comercial ubicado en calle </w:t>
      </w:r>
      <w:r w:rsidRPr="0000699B">
        <w:rPr>
          <w:rFonts w:ascii="Arial" w:eastAsia="Arial" w:hAnsi="Arial" w:cs="Arial"/>
          <w:b/>
          <w:sz w:val="20"/>
          <w:szCs w:val="20"/>
        </w:rPr>
        <w:t xml:space="preserve">BELISARIO DOMÍNGUEZ, NÚMERO EXTERIOR 102, COLONIA REFORMA, OAXACA DE JUÁREZ, OAXACA, </w:t>
      </w:r>
      <w:r w:rsidRPr="0000699B">
        <w:rPr>
          <w:rFonts w:ascii="Arial" w:eastAsia="Arial" w:hAnsi="Arial" w:cs="Arial"/>
          <w:sz w:val="20"/>
          <w:szCs w:val="20"/>
        </w:rPr>
        <w:t>se encuentra listo para funcionar, con una anuencia vecinal de nueve personas a favor y una en contra respecto al funcionamiento del mismo, visible en las fojas 29 a la 38 del expediente.</w:t>
      </w:r>
    </w:p>
    <w:p w14:paraId="4D2957F7" w14:textId="77777777" w:rsidR="0000699B" w:rsidRPr="0000699B" w:rsidRDefault="0000699B" w:rsidP="0000699B">
      <w:pPr>
        <w:jc w:val="both"/>
        <w:rPr>
          <w:rFonts w:ascii="Arial" w:eastAsia="Arial" w:hAnsi="Arial" w:cs="Arial"/>
          <w:sz w:val="20"/>
          <w:szCs w:val="20"/>
        </w:rPr>
      </w:pPr>
    </w:p>
    <w:p w14:paraId="46207C04" w14:textId="77777777" w:rsidR="0000699B" w:rsidRPr="0000699B" w:rsidRDefault="0000699B" w:rsidP="0000699B">
      <w:pPr>
        <w:jc w:val="both"/>
        <w:rPr>
          <w:rFonts w:ascii="Arial" w:eastAsia="Arial" w:hAnsi="Arial" w:cs="Arial"/>
          <w:sz w:val="20"/>
          <w:szCs w:val="20"/>
        </w:rPr>
      </w:pPr>
      <w:r w:rsidRPr="0000699B">
        <w:rPr>
          <w:rFonts w:ascii="Arial" w:eastAsia="Arial" w:hAnsi="Arial" w:cs="Arial"/>
          <w:b/>
          <w:sz w:val="20"/>
          <w:szCs w:val="20"/>
        </w:rPr>
        <w:t xml:space="preserve">CUARTO. - </w:t>
      </w:r>
      <w:r w:rsidRPr="0000699B">
        <w:rPr>
          <w:rFonts w:ascii="Arial" w:eastAsia="Arial" w:hAnsi="Arial" w:cs="Arial"/>
          <w:sz w:val="20"/>
          <w:szCs w:val="20"/>
        </w:rPr>
        <w:t xml:space="preserve">Por lo anterior, esta Comisión de Desarrollo Económico y Mejora Regulatoria considera que la solicitud del </w:t>
      </w:r>
      <w:r w:rsidRPr="0000699B">
        <w:rPr>
          <w:rFonts w:ascii="Arial" w:eastAsia="Arial" w:hAnsi="Arial" w:cs="Arial"/>
          <w:b/>
          <w:sz w:val="20"/>
          <w:szCs w:val="20"/>
        </w:rPr>
        <w:t xml:space="preserve">C. CHRISTIAN SANTIAGO TIBURCIO </w:t>
      </w:r>
      <w:r w:rsidRPr="0000699B">
        <w:rPr>
          <w:rFonts w:ascii="Arial" w:eastAsia="Arial" w:hAnsi="Arial" w:cs="Arial"/>
          <w:sz w:val="20"/>
          <w:szCs w:val="20"/>
        </w:rPr>
        <w:t xml:space="preserve">cumplió con los requisitos establecidos en el Reglamento de </w:t>
      </w:r>
      <w:r w:rsidRPr="0000699B">
        <w:rPr>
          <w:rFonts w:ascii="Arial" w:eastAsia="Arial" w:hAnsi="Arial" w:cs="Arial"/>
          <w:sz w:val="20"/>
          <w:szCs w:val="20"/>
        </w:rPr>
        <w:lastRenderedPageBreak/>
        <w:t>Establecimientos Comerciales, Industriales y de Servicios del Municipio de Oaxaca de Juárez; como quedó asentado en los resultandos del presente, por lo que se emite el siguiente:</w:t>
      </w:r>
    </w:p>
    <w:p w14:paraId="674284C3" w14:textId="77777777" w:rsidR="0000699B" w:rsidRPr="0000699B" w:rsidRDefault="0000699B" w:rsidP="0000699B">
      <w:pPr>
        <w:jc w:val="both"/>
        <w:rPr>
          <w:rFonts w:ascii="Arial" w:eastAsia="Arial" w:hAnsi="Arial" w:cs="Arial"/>
          <w:sz w:val="20"/>
          <w:szCs w:val="20"/>
        </w:rPr>
      </w:pPr>
    </w:p>
    <w:p w14:paraId="7DEC0879" w14:textId="77777777" w:rsidR="0000699B" w:rsidRPr="0000699B" w:rsidRDefault="0000699B" w:rsidP="0000699B">
      <w:pPr>
        <w:jc w:val="center"/>
        <w:rPr>
          <w:rFonts w:ascii="Arial" w:eastAsia="Arial" w:hAnsi="Arial" w:cs="Arial"/>
          <w:sz w:val="20"/>
          <w:szCs w:val="20"/>
        </w:rPr>
      </w:pPr>
      <w:r w:rsidRPr="0000699B">
        <w:rPr>
          <w:rFonts w:ascii="Arial" w:eastAsia="Arial" w:hAnsi="Arial" w:cs="Arial"/>
          <w:b/>
          <w:sz w:val="20"/>
          <w:szCs w:val="20"/>
        </w:rPr>
        <w:t>D I C T A M E N</w:t>
      </w:r>
    </w:p>
    <w:p w14:paraId="630E0FC7" w14:textId="77777777" w:rsidR="0000699B" w:rsidRPr="0000699B" w:rsidRDefault="0000699B" w:rsidP="0000699B">
      <w:pPr>
        <w:jc w:val="both"/>
        <w:rPr>
          <w:rFonts w:ascii="Arial" w:eastAsia="Arial" w:hAnsi="Arial" w:cs="Arial"/>
          <w:sz w:val="20"/>
          <w:szCs w:val="20"/>
        </w:rPr>
      </w:pPr>
    </w:p>
    <w:p w14:paraId="2D802F05" w14:textId="77777777" w:rsidR="0000699B" w:rsidRPr="0000699B" w:rsidRDefault="0000699B" w:rsidP="0000699B">
      <w:pPr>
        <w:jc w:val="both"/>
        <w:rPr>
          <w:rFonts w:ascii="Arial" w:eastAsia="Arial" w:hAnsi="Arial" w:cs="Arial"/>
          <w:sz w:val="20"/>
          <w:szCs w:val="20"/>
        </w:rPr>
      </w:pPr>
      <w:r w:rsidRPr="0000699B">
        <w:rPr>
          <w:rFonts w:ascii="Arial" w:eastAsia="Arial" w:hAnsi="Arial" w:cs="Arial"/>
          <w:b/>
          <w:sz w:val="20"/>
          <w:szCs w:val="20"/>
        </w:rPr>
        <w:t xml:space="preserve">PRIMERO. - </w:t>
      </w:r>
      <w:r w:rsidRPr="0000699B">
        <w:rPr>
          <w:rFonts w:ascii="Arial" w:eastAsia="Arial" w:hAnsi="Arial" w:cs="Arial"/>
          <w:sz w:val="20"/>
          <w:szCs w:val="20"/>
        </w:rPr>
        <w:t xml:space="preserve">Es </w:t>
      </w:r>
      <w:r w:rsidRPr="0000699B">
        <w:rPr>
          <w:rFonts w:ascii="Arial" w:eastAsia="Arial" w:hAnsi="Arial" w:cs="Arial"/>
          <w:b/>
          <w:sz w:val="20"/>
          <w:szCs w:val="20"/>
        </w:rPr>
        <w:t xml:space="preserve">PROCEDENTE </w:t>
      </w:r>
      <w:r w:rsidRPr="0000699B">
        <w:rPr>
          <w:rFonts w:ascii="Arial" w:eastAsia="Arial" w:hAnsi="Arial" w:cs="Arial"/>
          <w:sz w:val="20"/>
          <w:szCs w:val="20"/>
        </w:rPr>
        <w:t xml:space="preserve">autorizar el </w:t>
      </w:r>
      <w:r w:rsidRPr="0000699B">
        <w:rPr>
          <w:rFonts w:ascii="Arial" w:eastAsia="Arial" w:hAnsi="Arial" w:cs="Arial"/>
          <w:b/>
          <w:sz w:val="20"/>
          <w:szCs w:val="20"/>
        </w:rPr>
        <w:t xml:space="preserve">TRASPASO DE LA LICENCIA </w:t>
      </w:r>
      <w:r w:rsidRPr="0000699B">
        <w:rPr>
          <w:rFonts w:ascii="Arial" w:eastAsia="Arial" w:hAnsi="Arial" w:cs="Arial"/>
          <w:sz w:val="20"/>
          <w:szCs w:val="20"/>
        </w:rPr>
        <w:t xml:space="preserve">actualmente registrada a nombre del </w:t>
      </w:r>
      <w:r w:rsidRPr="0000699B">
        <w:rPr>
          <w:rFonts w:ascii="Arial" w:eastAsia="Arial" w:hAnsi="Arial" w:cs="Arial"/>
          <w:b/>
          <w:sz w:val="20"/>
          <w:szCs w:val="20"/>
        </w:rPr>
        <w:t xml:space="preserve">C. JESÚS DANIEL DEL CASTILLO VILLASEÑOR, </w:t>
      </w:r>
      <w:r w:rsidRPr="0000699B">
        <w:rPr>
          <w:rFonts w:ascii="Arial" w:eastAsia="Arial" w:hAnsi="Arial" w:cs="Arial"/>
          <w:sz w:val="20"/>
          <w:szCs w:val="20"/>
        </w:rPr>
        <w:t xml:space="preserve">a favor del </w:t>
      </w:r>
      <w:r w:rsidRPr="0000699B">
        <w:rPr>
          <w:rFonts w:ascii="Arial" w:eastAsia="Arial" w:hAnsi="Arial" w:cs="Arial"/>
          <w:b/>
          <w:sz w:val="20"/>
          <w:szCs w:val="20"/>
        </w:rPr>
        <w:t xml:space="preserve">C. CHRISTIAN SANTIAGO TIBURCIO </w:t>
      </w:r>
      <w:r w:rsidRPr="0000699B">
        <w:rPr>
          <w:rFonts w:ascii="Arial" w:eastAsia="Arial" w:hAnsi="Arial" w:cs="Arial"/>
          <w:sz w:val="20"/>
          <w:szCs w:val="20"/>
        </w:rPr>
        <w:t xml:space="preserve">para un establecimiento comercial con giro de </w:t>
      </w:r>
      <w:r w:rsidRPr="0000699B">
        <w:rPr>
          <w:rFonts w:ascii="Arial" w:eastAsia="Arial" w:hAnsi="Arial" w:cs="Arial"/>
          <w:b/>
          <w:sz w:val="20"/>
          <w:szCs w:val="20"/>
        </w:rPr>
        <w:t xml:space="preserve">RESTAURANTE CON VENTA DE CERVEZA, VINOS Y LICORES SOLO CON ALIMENTOS </w:t>
      </w:r>
      <w:r w:rsidRPr="0000699B">
        <w:rPr>
          <w:rFonts w:ascii="Arial" w:eastAsia="Arial" w:hAnsi="Arial" w:cs="Arial"/>
          <w:sz w:val="20"/>
          <w:szCs w:val="20"/>
        </w:rPr>
        <w:t xml:space="preserve">denominado </w:t>
      </w:r>
      <w:r w:rsidRPr="0000699B">
        <w:rPr>
          <w:rFonts w:ascii="Arial" w:eastAsia="Arial" w:hAnsi="Arial" w:cs="Arial"/>
          <w:b/>
          <w:sz w:val="20"/>
          <w:szCs w:val="20"/>
        </w:rPr>
        <w:t xml:space="preserve">"RESTAURANTE LA CHAPERONA" </w:t>
      </w:r>
      <w:r w:rsidRPr="0000699B">
        <w:rPr>
          <w:rFonts w:ascii="Arial" w:eastAsia="Arial" w:hAnsi="Arial" w:cs="Arial"/>
          <w:sz w:val="20"/>
          <w:szCs w:val="20"/>
        </w:rPr>
        <w:t xml:space="preserve">y con domicilio ubicado en </w:t>
      </w:r>
      <w:r w:rsidRPr="0000699B">
        <w:rPr>
          <w:rFonts w:ascii="Arial" w:eastAsia="Arial" w:hAnsi="Arial" w:cs="Arial"/>
          <w:b/>
          <w:sz w:val="20"/>
          <w:szCs w:val="20"/>
        </w:rPr>
        <w:t>BELISARIO DOMÍNGUEZ, Núm. Ext. 102, COLONIA REFORMA, OAXACA DE JUÁREZ, OAXACA.</w:t>
      </w:r>
    </w:p>
    <w:p w14:paraId="2998919C" w14:textId="77777777" w:rsidR="0000699B" w:rsidRPr="0000699B" w:rsidRDefault="0000699B" w:rsidP="0000699B">
      <w:pPr>
        <w:jc w:val="both"/>
        <w:rPr>
          <w:rFonts w:ascii="Arial" w:eastAsia="Arial" w:hAnsi="Arial" w:cs="Arial"/>
          <w:sz w:val="20"/>
          <w:szCs w:val="20"/>
        </w:rPr>
      </w:pPr>
    </w:p>
    <w:p w14:paraId="5D16C963" w14:textId="77777777" w:rsidR="0000699B" w:rsidRPr="0000699B" w:rsidRDefault="0000699B" w:rsidP="0000699B">
      <w:pPr>
        <w:jc w:val="both"/>
        <w:rPr>
          <w:rFonts w:ascii="Arial" w:eastAsia="Arial" w:hAnsi="Arial" w:cs="Arial"/>
          <w:sz w:val="20"/>
          <w:szCs w:val="20"/>
        </w:rPr>
      </w:pPr>
      <w:r w:rsidRPr="0000699B">
        <w:rPr>
          <w:rFonts w:ascii="Arial" w:eastAsia="Arial" w:hAnsi="Arial" w:cs="Arial"/>
          <w:b/>
          <w:sz w:val="20"/>
          <w:szCs w:val="20"/>
        </w:rPr>
        <w:t xml:space="preserve">SEGUNDO. - </w:t>
      </w:r>
      <w:r w:rsidRPr="0000699B">
        <w:rPr>
          <w:rFonts w:ascii="Arial" w:eastAsia="Arial" w:hAnsi="Arial" w:cs="Arial"/>
          <w:sz w:val="20"/>
          <w:szCs w:val="20"/>
        </w:rPr>
        <w:t xml:space="preserve">Gírese atento oficio a la Dirección de Ingresos a efecto de que se realice el cambio de propietario en el Padrón Fiscal Municipal, incorporando al </w:t>
      </w:r>
      <w:r w:rsidRPr="0000699B">
        <w:rPr>
          <w:rFonts w:ascii="Arial" w:eastAsia="Arial" w:hAnsi="Arial" w:cs="Arial"/>
          <w:b/>
          <w:sz w:val="20"/>
          <w:szCs w:val="20"/>
        </w:rPr>
        <w:t xml:space="preserve">C. CHRISTIAN SANTIAGO TIBURCIO </w:t>
      </w:r>
      <w:r w:rsidRPr="0000699B">
        <w:rPr>
          <w:rFonts w:ascii="Arial" w:eastAsia="Arial" w:hAnsi="Arial" w:cs="Arial"/>
          <w:sz w:val="20"/>
          <w:szCs w:val="20"/>
        </w:rPr>
        <w:t>previo pago del costo correspondiente mismo que deberá realizar en un plazo máximo de treinta días hábiles contados a partir de la fecha en que se notifique la autorización de la licencia, de conformidad con lo establecido en el artículo 116 de la Ley de Ingresos del Municipio de Oaxaca de Juárez, Distrito del Centro, Oaxaca, para el Ejercicio Fiscal 2023.</w:t>
      </w:r>
    </w:p>
    <w:p w14:paraId="4E38D240" w14:textId="77777777" w:rsidR="0000699B" w:rsidRPr="0000699B" w:rsidRDefault="0000699B" w:rsidP="0000699B">
      <w:pPr>
        <w:jc w:val="both"/>
        <w:rPr>
          <w:rFonts w:ascii="Arial" w:eastAsia="Arial" w:hAnsi="Arial" w:cs="Arial"/>
          <w:sz w:val="20"/>
          <w:szCs w:val="20"/>
        </w:rPr>
      </w:pPr>
    </w:p>
    <w:p w14:paraId="74E6C1AE" w14:textId="77777777" w:rsidR="0000699B" w:rsidRPr="0000699B" w:rsidRDefault="0000699B" w:rsidP="0000699B">
      <w:pPr>
        <w:jc w:val="both"/>
        <w:rPr>
          <w:rFonts w:ascii="Arial" w:eastAsia="Arial" w:hAnsi="Arial" w:cs="Arial"/>
          <w:sz w:val="20"/>
          <w:szCs w:val="20"/>
        </w:rPr>
      </w:pPr>
      <w:r w:rsidRPr="0000699B">
        <w:rPr>
          <w:rFonts w:ascii="Arial" w:eastAsia="Arial" w:hAnsi="Arial" w:cs="Arial"/>
          <w:b/>
          <w:sz w:val="20"/>
          <w:szCs w:val="20"/>
        </w:rPr>
        <w:t xml:space="preserve">TERCERO. - </w:t>
      </w:r>
      <w:r w:rsidRPr="0000699B">
        <w:rPr>
          <w:rFonts w:ascii="Arial" w:eastAsia="Arial" w:hAnsi="Arial" w:cs="Arial"/>
          <w:sz w:val="20"/>
          <w:szCs w:val="20"/>
        </w:rPr>
        <w:t>Gírese atento oficio a la Dirección de Regulación de la Actividad Comercial a efecto de dar cumplimiento de sus atribuciones.</w:t>
      </w:r>
    </w:p>
    <w:p w14:paraId="53A127A5" w14:textId="77777777" w:rsidR="0000699B" w:rsidRPr="0000699B" w:rsidRDefault="0000699B" w:rsidP="0000699B">
      <w:pPr>
        <w:jc w:val="both"/>
        <w:rPr>
          <w:rFonts w:ascii="Arial" w:eastAsia="Arial" w:hAnsi="Arial" w:cs="Arial"/>
          <w:sz w:val="20"/>
          <w:szCs w:val="20"/>
        </w:rPr>
      </w:pPr>
    </w:p>
    <w:p w14:paraId="687AD375" w14:textId="77777777" w:rsidR="0000699B" w:rsidRPr="0000699B" w:rsidRDefault="0000699B" w:rsidP="0000699B">
      <w:pPr>
        <w:jc w:val="both"/>
        <w:rPr>
          <w:rFonts w:ascii="Arial" w:eastAsia="Arial" w:hAnsi="Arial" w:cs="Arial"/>
          <w:sz w:val="20"/>
          <w:szCs w:val="20"/>
        </w:rPr>
      </w:pPr>
      <w:r w:rsidRPr="0000699B">
        <w:rPr>
          <w:rFonts w:ascii="Arial" w:eastAsia="Arial" w:hAnsi="Arial" w:cs="Arial"/>
          <w:b/>
          <w:sz w:val="20"/>
          <w:szCs w:val="20"/>
        </w:rPr>
        <w:t xml:space="preserve">CUARTO. - </w:t>
      </w:r>
      <w:r w:rsidRPr="0000699B">
        <w:rPr>
          <w:rFonts w:ascii="Arial" w:eastAsia="Arial" w:hAnsi="Arial" w:cs="Arial"/>
          <w:sz w:val="20"/>
          <w:szCs w:val="20"/>
        </w:rPr>
        <w:t>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así como cumplir las obligaciones de los diferentes reglamentos de este Municipio, ya que su incumplimiento dará lugar a la aplicación de las sanciones que prevé el mismo.</w:t>
      </w:r>
    </w:p>
    <w:p w14:paraId="4B0F2CA2" w14:textId="77777777" w:rsidR="0000699B" w:rsidRPr="0000699B" w:rsidRDefault="0000699B" w:rsidP="0000699B">
      <w:pPr>
        <w:jc w:val="both"/>
        <w:rPr>
          <w:rFonts w:ascii="Arial" w:eastAsia="Arial" w:hAnsi="Arial" w:cs="Arial"/>
          <w:sz w:val="20"/>
          <w:szCs w:val="20"/>
        </w:rPr>
      </w:pPr>
    </w:p>
    <w:p w14:paraId="203029BB" w14:textId="77777777" w:rsidR="0000699B" w:rsidRPr="0000699B" w:rsidRDefault="0000699B" w:rsidP="0000699B">
      <w:pPr>
        <w:jc w:val="both"/>
        <w:rPr>
          <w:rFonts w:ascii="Arial" w:eastAsia="Arial" w:hAnsi="Arial" w:cs="Arial"/>
          <w:sz w:val="20"/>
          <w:szCs w:val="20"/>
        </w:rPr>
      </w:pPr>
      <w:r w:rsidRPr="0000699B">
        <w:rPr>
          <w:rFonts w:ascii="Arial" w:eastAsia="Arial" w:hAnsi="Arial" w:cs="Arial"/>
          <w:b/>
          <w:sz w:val="20"/>
          <w:szCs w:val="20"/>
        </w:rPr>
        <w:t xml:space="preserve">QUINTO.- </w:t>
      </w:r>
      <w:r w:rsidRPr="0000699B">
        <w:rPr>
          <w:rFonts w:ascii="Arial" w:eastAsia="Arial" w:hAnsi="Arial" w:cs="Arial"/>
          <w:sz w:val="20"/>
          <w:szCs w:val="20"/>
        </w:rPr>
        <w:t xml:space="preserve">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w:t>
      </w:r>
      <w:r w:rsidRPr="0000699B">
        <w:rPr>
          <w:rFonts w:ascii="Arial" w:eastAsia="Arial" w:hAnsi="Arial" w:cs="Arial"/>
          <w:sz w:val="20"/>
          <w:szCs w:val="20"/>
        </w:rPr>
        <w:lastRenderedPageBreak/>
        <w:t xml:space="preserve">de ejercer las actividades amparadas por un lapso mayor de ciento ochenta días naturales sin causa justificada, se procederá a la </w:t>
      </w:r>
      <w:r w:rsidRPr="0000699B">
        <w:rPr>
          <w:rFonts w:ascii="Arial" w:eastAsia="Arial" w:hAnsi="Arial" w:cs="Arial"/>
          <w:b/>
          <w:sz w:val="20"/>
          <w:szCs w:val="20"/>
        </w:rPr>
        <w:t xml:space="preserve">cancelación de dicha licencia, </w:t>
      </w:r>
      <w:r w:rsidRPr="0000699B">
        <w:rPr>
          <w:rFonts w:ascii="Arial" w:eastAsia="Arial" w:hAnsi="Arial" w:cs="Arial"/>
          <w:sz w:val="20"/>
          <w:szCs w:val="20"/>
        </w:rPr>
        <w:t>así como por proporcionar datos falsos en la solicitud de la licencia o registro al padrón fiscal municipal; vender o permitir el consumo de bebidas alcohólicas, uso de drogas o substancias prohibidas por la Ley en contravención a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aplicables.</w:t>
      </w:r>
    </w:p>
    <w:p w14:paraId="72BDAD78" w14:textId="77777777" w:rsidR="0000699B" w:rsidRPr="0000699B" w:rsidRDefault="0000699B" w:rsidP="0000699B">
      <w:pPr>
        <w:jc w:val="both"/>
        <w:rPr>
          <w:rFonts w:ascii="Arial" w:eastAsia="Arial" w:hAnsi="Arial" w:cs="Arial"/>
          <w:sz w:val="20"/>
          <w:szCs w:val="20"/>
        </w:rPr>
      </w:pPr>
    </w:p>
    <w:p w14:paraId="71B4B9D2" w14:textId="77777777" w:rsidR="0000699B" w:rsidRPr="0000699B" w:rsidRDefault="0000699B" w:rsidP="0000699B">
      <w:pPr>
        <w:jc w:val="both"/>
        <w:rPr>
          <w:rFonts w:ascii="Arial" w:eastAsia="Arial" w:hAnsi="Arial" w:cs="Arial"/>
          <w:sz w:val="20"/>
          <w:szCs w:val="20"/>
        </w:rPr>
      </w:pPr>
      <w:r w:rsidRPr="0000699B">
        <w:rPr>
          <w:rFonts w:ascii="Arial" w:eastAsia="Arial" w:hAnsi="Arial" w:cs="Arial"/>
          <w:b/>
          <w:sz w:val="20"/>
          <w:szCs w:val="20"/>
        </w:rPr>
        <w:t xml:space="preserve">SEXTO.- </w:t>
      </w:r>
      <w:r w:rsidRPr="0000699B">
        <w:rPr>
          <w:rFonts w:ascii="Arial" w:eastAsia="Arial" w:hAnsi="Arial" w:cs="Arial"/>
          <w:sz w:val="20"/>
          <w:szCs w:val="20"/>
        </w:rPr>
        <w:t>Con fundamento en el artículo 38 del Reglamento de Establecimientos Comerciales, Industriales y de Servicios del Municipio de Oaxaca de Juárez, se advierte que los comerciantes establecidos tienen prohibido permitir que menores de edad vendan, administren o estén como encargados; realizar sus labores o prestar los servicios consumiendo bebidas alcohólicas, en visible estado de ebriedad o bajo el influjo de alguna droga; utilizar la licencia en un lugar o domicilio distinto al indicado en la misma, así como darle un uso distinto al autorizado; alterar la licencia o copia certificada de la misma; cambiar o ampliar el giro para el cual se otorgó la licencia, sin la autorización respectiva; condicionar a los clientes al pago de un consumo mínimo o el consumo constante de alimentos y bebidas para poder permanecer en el establecimiento; enajenar a título oneroso, arrendar o subarrendar la licencia a terceros; vender bebidas alcohólicas en envase abierto o al copeo para su consumo en el exterior del establecimiento; tener dentro del establecimiento a personas que se dediquen al trabajo sexual sin la autorización correspondiente y sin el carnet médico vigente.</w:t>
      </w:r>
    </w:p>
    <w:p w14:paraId="3D49966A" w14:textId="77777777" w:rsidR="0000699B" w:rsidRPr="0000699B" w:rsidRDefault="0000699B" w:rsidP="0000699B">
      <w:pPr>
        <w:jc w:val="both"/>
        <w:rPr>
          <w:rFonts w:ascii="Arial" w:eastAsia="Arial" w:hAnsi="Arial" w:cs="Arial"/>
          <w:sz w:val="20"/>
          <w:szCs w:val="20"/>
        </w:rPr>
      </w:pPr>
    </w:p>
    <w:p w14:paraId="4B1C345A" w14:textId="77777777" w:rsidR="0000699B" w:rsidRPr="0000699B" w:rsidRDefault="0000699B" w:rsidP="0000699B">
      <w:pPr>
        <w:jc w:val="both"/>
        <w:rPr>
          <w:rFonts w:ascii="Arial" w:eastAsia="Arial" w:hAnsi="Arial" w:cs="Arial"/>
          <w:sz w:val="20"/>
          <w:szCs w:val="20"/>
        </w:rPr>
      </w:pPr>
      <w:r w:rsidRPr="0000699B">
        <w:rPr>
          <w:rFonts w:ascii="Arial" w:eastAsia="Arial" w:hAnsi="Arial" w:cs="Arial"/>
          <w:b/>
          <w:sz w:val="20"/>
          <w:szCs w:val="20"/>
        </w:rPr>
        <w:t xml:space="preserve">SÉPTIMO.- </w:t>
      </w:r>
      <w:r w:rsidRPr="0000699B">
        <w:rPr>
          <w:rFonts w:ascii="Arial" w:eastAsia="Arial" w:hAnsi="Arial" w:cs="Arial"/>
          <w:sz w:val="20"/>
          <w:szCs w:val="20"/>
        </w:rPr>
        <w:t xml:space="preserve">Con fundamento en el artículo 129 del Reglamento de Establecimientos Comerciales, Industriales y de Servicios del Municipio de Oaxaca de Juárez, se advierte que los documentos expedidos por cualquier autoridad municipal relativos a establecimientos </w:t>
      </w:r>
      <w:r w:rsidRPr="0000699B">
        <w:rPr>
          <w:rFonts w:ascii="Arial" w:eastAsia="Arial" w:hAnsi="Arial" w:cs="Arial"/>
          <w:sz w:val="20"/>
          <w:szCs w:val="20"/>
        </w:rPr>
        <w:lastRenderedPageBreak/>
        <w:t>comerciales no conceden a sus titulares derechos definitivos, en tal virtud la autoridad municipal que las expida podrá en cualquier momento, dictar su cancelación cuando exista contravención al Reglamento o a otras disposiciones legales, sin derecho a devolución de pago alguno.</w:t>
      </w:r>
    </w:p>
    <w:p w14:paraId="1411445A" w14:textId="77777777" w:rsidR="0000699B" w:rsidRPr="0000699B" w:rsidRDefault="0000699B" w:rsidP="0000699B">
      <w:pPr>
        <w:jc w:val="both"/>
        <w:rPr>
          <w:rFonts w:ascii="Arial" w:eastAsia="Arial" w:hAnsi="Arial" w:cs="Arial"/>
          <w:sz w:val="20"/>
          <w:szCs w:val="20"/>
        </w:rPr>
      </w:pPr>
    </w:p>
    <w:p w14:paraId="7577FA7F" w14:textId="77777777" w:rsidR="0000699B" w:rsidRPr="0000699B" w:rsidRDefault="0000699B" w:rsidP="0000699B">
      <w:pPr>
        <w:jc w:val="both"/>
        <w:rPr>
          <w:rFonts w:ascii="Arial" w:eastAsia="Arial" w:hAnsi="Arial" w:cs="Arial"/>
          <w:sz w:val="20"/>
          <w:szCs w:val="20"/>
        </w:rPr>
      </w:pPr>
      <w:r w:rsidRPr="0000699B">
        <w:rPr>
          <w:rFonts w:ascii="Arial" w:eastAsia="Arial" w:hAnsi="Arial" w:cs="Arial"/>
          <w:b/>
          <w:sz w:val="20"/>
          <w:szCs w:val="20"/>
        </w:rPr>
        <w:t xml:space="preserve">OCTAVO.- </w:t>
      </w:r>
      <w:r w:rsidRPr="0000699B">
        <w:rPr>
          <w:rFonts w:ascii="Arial" w:eastAsia="Arial" w:hAnsi="Arial" w:cs="Arial"/>
          <w:sz w:val="20"/>
          <w:szCs w:val="20"/>
        </w:rPr>
        <w:t>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Secretaria(sic)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16D1D71F" w14:textId="77777777" w:rsidR="0000699B" w:rsidRPr="0000699B" w:rsidRDefault="0000699B" w:rsidP="0000699B">
      <w:pPr>
        <w:jc w:val="both"/>
        <w:rPr>
          <w:rFonts w:ascii="Arial" w:eastAsia="Arial" w:hAnsi="Arial" w:cs="Arial"/>
          <w:sz w:val="20"/>
          <w:szCs w:val="20"/>
        </w:rPr>
      </w:pPr>
    </w:p>
    <w:p w14:paraId="0B3672D8" w14:textId="77777777" w:rsidR="0000699B" w:rsidRPr="0000699B" w:rsidRDefault="0000699B" w:rsidP="0000699B">
      <w:pPr>
        <w:jc w:val="both"/>
        <w:rPr>
          <w:rFonts w:ascii="Arial" w:eastAsia="Arial" w:hAnsi="Arial" w:cs="Arial"/>
          <w:sz w:val="20"/>
          <w:szCs w:val="20"/>
        </w:rPr>
      </w:pPr>
      <w:r w:rsidRPr="0000699B">
        <w:rPr>
          <w:rFonts w:ascii="Arial" w:eastAsia="Arial" w:hAnsi="Arial" w:cs="Arial"/>
          <w:b/>
          <w:sz w:val="20"/>
          <w:szCs w:val="20"/>
        </w:rPr>
        <w:t xml:space="preserve">NOVENO. - </w:t>
      </w:r>
      <w:r w:rsidRPr="0000699B">
        <w:rPr>
          <w:rFonts w:ascii="Arial" w:eastAsia="Arial" w:hAnsi="Arial" w:cs="Arial"/>
          <w:sz w:val="20"/>
          <w:szCs w:val="20"/>
        </w:rPr>
        <w:t>Notifíquese la resolución del Cabildo y túrnese el dictamen con su respectivo expediente a la Unidad de Trámites Empresariales para el cumplimiento de los asuntos de su competencia.</w:t>
      </w:r>
    </w:p>
    <w:p w14:paraId="42E06CE2" w14:textId="77777777" w:rsidR="0000699B" w:rsidRPr="0000699B" w:rsidRDefault="0000699B" w:rsidP="0000699B">
      <w:pPr>
        <w:jc w:val="both"/>
        <w:rPr>
          <w:rFonts w:ascii="Arial" w:eastAsia="Arial" w:hAnsi="Arial" w:cs="Arial"/>
          <w:sz w:val="20"/>
          <w:szCs w:val="20"/>
        </w:rPr>
      </w:pPr>
    </w:p>
    <w:p w14:paraId="36BDFE95" w14:textId="77777777" w:rsidR="0000699B" w:rsidRPr="0000699B" w:rsidRDefault="0000699B" w:rsidP="0000699B">
      <w:pPr>
        <w:jc w:val="both"/>
        <w:rPr>
          <w:rFonts w:ascii="Arial" w:eastAsia="Arial" w:hAnsi="Arial" w:cs="Arial"/>
          <w:sz w:val="20"/>
          <w:szCs w:val="20"/>
        </w:rPr>
      </w:pPr>
      <w:r w:rsidRPr="0000699B">
        <w:rPr>
          <w:rFonts w:ascii="Arial" w:eastAsia="Arial" w:hAnsi="Arial" w:cs="Arial"/>
          <w:b/>
          <w:sz w:val="20"/>
          <w:szCs w:val="20"/>
        </w:rPr>
        <w:t xml:space="preserve">DÉCIMO. - </w:t>
      </w:r>
      <w:r w:rsidRPr="0000699B">
        <w:rPr>
          <w:rFonts w:ascii="Arial" w:eastAsia="Arial" w:hAnsi="Arial" w:cs="Arial"/>
          <w:sz w:val="20"/>
          <w:szCs w:val="20"/>
        </w:rPr>
        <w:t>Remítase dicho acuerdo a la Secretaría Municipal, para que por su conducto se le dé el trámite correspondiente.</w:t>
      </w:r>
    </w:p>
    <w:p w14:paraId="31DC63DC" w14:textId="77777777" w:rsidR="0000699B" w:rsidRPr="0000699B" w:rsidRDefault="0000699B" w:rsidP="0000699B">
      <w:pPr>
        <w:jc w:val="both"/>
        <w:rPr>
          <w:rFonts w:ascii="Arial" w:eastAsia="Arial" w:hAnsi="Arial" w:cs="Arial"/>
          <w:sz w:val="20"/>
          <w:szCs w:val="20"/>
        </w:rPr>
      </w:pPr>
    </w:p>
    <w:p w14:paraId="6EEFBE91" w14:textId="77777777" w:rsidR="0000699B" w:rsidRPr="0000699B" w:rsidRDefault="0000699B" w:rsidP="0000699B">
      <w:pPr>
        <w:jc w:val="both"/>
        <w:rPr>
          <w:rFonts w:ascii="Arial" w:eastAsia="Arial" w:hAnsi="Arial" w:cs="Arial"/>
          <w:sz w:val="20"/>
          <w:szCs w:val="20"/>
        </w:rPr>
      </w:pPr>
      <w:r w:rsidRPr="0000699B">
        <w:rPr>
          <w:rFonts w:ascii="Arial" w:eastAsia="Arial" w:hAnsi="Arial" w:cs="Arial"/>
          <w:b/>
          <w:sz w:val="20"/>
          <w:szCs w:val="20"/>
        </w:rPr>
        <w:t xml:space="preserve">UNDÉCIMO. - </w:t>
      </w:r>
      <w:r w:rsidRPr="0000699B">
        <w:rPr>
          <w:rFonts w:ascii="Arial" w:eastAsia="Arial" w:hAnsi="Arial" w:cs="Arial"/>
          <w:sz w:val="20"/>
          <w:szCs w:val="20"/>
        </w:rPr>
        <w:t>Notifíquese y cúmplase.</w:t>
      </w:r>
    </w:p>
    <w:p w14:paraId="7E6EC419" w14:textId="77777777" w:rsidR="0000699B" w:rsidRPr="0000699B" w:rsidRDefault="0000699B" w:rsidP="0000699B">
      <w:pPr>
        <w:jc w:val="both"/>
        <w:rPr>
          <w:rFonts w:ascii="Arial" w:eastAsia="Arial" w:hAnsi="Arial" w:cs="Arial"/>
          <w:sz w:val="20"/>
          <w:szCs w:val="20"/>
        </w:rPr>
      </w:pPr>
    </w:p>
    <w:p w14:paraId="7B6639FB" w14:textId="77777777" w:rsidR="0000699B" w:rsidRDefault="0000699B" w:rsidP="0000699B">
      <w:pPr>
        <w:jc w:val="both"/>
        <w:rPr>
          <w:rFonts w:ascii="Arial" w:hAnsi="Arial" w:cs="Arial"/>
          <w:sz w:val="20"/>
          <w:szCs w:val="20"/>
        </w:rPr>
      </w:pPr>
      <w:r>
        <w:rPr>
          <w:rFonts w:ascii="Arial" w:hAnsi="Arial" w:cs="Arial"/>
          <w:sz w:val="20"/>
          <w:szCs w:val="20"/>
        </w:rPr>
        <w:t xml:space="preserve">En cumplimiento a lo dispuesto por los artículos 68 fracción V de la Ley Orgánica Municipal; 5 del </w:t>
      </w:r>
      <w:r>
        <w:rPr>
          <w:rFonts w:ascii="Arial" w:hAnsi="Arial" w:cs="Arial"/>
          <w:sz w:val="20"/>
          <w:szCs w:val="20"/>
        </w:rPr>
        <w:lastRenderedPageBreak/>
        <w:t>Reglamento de la Gaceta del Municipio de Oaxaca de Juárez; y para su debida publicación y observancia, se promulga el anterior dictamen en el Palacio Municipal de este Municipio de Oaxaca de Juárez.</w:t>
      </w:r>
    </w:p>
    <w:p w14:paraId="1BCB5157" w14:textId="77777777" w:rsidR="0000699B" w:rsidRDefault="0000699B" w:rsidP="0000699B">
      <w:pPr>
        <w:pStyle w:val="Textoindependiente"/>
        <w:jc w:val="both"/>
        <w:rPr>
          <w:rFonts w:ascii="Arial" w:hAnsi="Arial" w:cs="Arial"/>
          <w:b/>
          <w:bCs/>
        </w:rPr>
      </w:pPr>
    </w:p>
    <w:p w14:paraId="61FC3385" w14:textId="77777777" w:rsidR="0000699B" w:rsidRDefault="0000699B" w:rsidP="0000699B">
      <w:pPr>
        <w:jc w:val="both"/>
        <w:rPr>
          <w:rFonts w:ascii="Arial" w:hAnsi="Arial" w:cs="Arial"/>
          <w:b/>
          <w:bCs/>
          <w:sz w:val="20"/>
          <w:szCs w:val="20"/>
        </w:rPr>
      </w:pPr>
      <w:r>
        <w:rPr>
          <w:rFonts w:ascii="Arial" w:hAnsi="Arial" w:cs="Arial"/>
          <w:b/>
          <w:bCs/>
          <w:sz w:val="20"/>
          <w:szCs w:val="20"/>
        </w:rPr>
        <w:t>DADO EN EL SALÓN DE CABILDO “PORFIRIO DÍAZ MORI” DEL HONORABLE AYUNTAMIENTO DEL MUNICIPIO DE OAXACA DE JUÁREZ, EL DÍA VEINTITRÉS DE NOVIEMBRE DEL AÑO DOS MIL VEINTITRÉS.</w:t>
      </w:r>
    </w:p>
    <w:p w14:paraId="23516902" w14:textId="77777777" w:rsidR="0000699B" w:rsidRDefault="0000699B" w:rsidP="0000699B">
      <w:pPr>
        <w:pStyle w:val="Textoindependiente"/>
        <w:jc w:val="center"/>
        <w:rPr>
          <w:rFonts w:ascii="Arial" w:hAnsi="Arial" w:cs="Arial"/>
          <w:b/>
        </w:rPr>
      </w:pPr>
    </w:p>
    <w:p w14:paraId="05363697" w14:textId="77777777" w:rsidR="0000699B" w:rsidRDefault="0000699B" w:rsidP="0000699B">
      <w:pPr>
        <w:pStyle w:val="Textoindependiente"/>
        <w:jc w:val="center"/>
        <w:rPr>
          <w:rFonts w:ascii="Arial" w:hAnsi="Arial" w:cs="Arial"/>
          <w:b/>
        </w:rPr>
      </w:pPr>
      <w:r>
        <w:rPr>
          <w:rFonts w:ascii="Arial" w:hAnsi="Arial" w:cs="Arial"/>
          <w:b/>
        </w:rPr>
        <w:t>ATENTAMENTE</w:t>
      </w:r>
    </w:p>
    <w:p w14:paraId="0BD8EF90" w14:textId="77777777" w:rsidR="0000699B" w:rsidRDefault="0000699B" w:rsidP="0000699B">
      <w:pPr>
        <w:pStyle w:val="Textoindependiente"/>
        <w:jc w:val="center"/>
        <w:rPr>
          <w:rFonts w:ascii="Arial" w:hAnsi="Arial" w:cs="Arial"/>
          <w:b/>
        </w:rPr>
      </w:pPr>
      <w:r>
        <w:rPr>
          <w:rFonts w:ascii="Arial" w:hAnsi="Arial" w:cs="Arial"/>
          <w:b/>
        </w:rPr>
        <w:t>“EL RESPETO AL DERECHO AJENO</w:t>
      </w:r>
    </w:p>
    <w:p w14:paraId="1C6B1D57" w14:textId="77777777" w:rsidR="0000699B" w:rsidRDefault="0000699B" w:rsidP="0000699B">
      <w:pPr>
        <w:pStyle w:val="Textoindependiente"/>
        <w:jc w:val="center"/>
        <w:rPr>
          <w:rFonts w:ascii="Arial" w:hAnsi="Arial" w:cs="Arial"/>
          <w:b/>
        </w:rPr>
      </w:pPr>
      <w:r>
        <w:rPr>
          <w:rFonts w:ascii="Arial" w:hAnsi="Arial" w:cs="Arial"/>
          <w:b/>
        </w:rPr>
        <w:t xml:space="preserve"> ES LA PAZ”</w:t>
      </w:r>
    </w:p>
    <w:p w14:paraId="545144A8" w14:textId="77777777" w:rsidR="0000699B" w:rsidRDefault="0000699B" w:rsidP="0000699B">
      <w:pPr>
        <w:pStyle w:val="Textoindependiente"/>
        <w:jc w:val="center"/>
        <w:rPr>
          <w:rFonts w:ascii="Arial" w:hAnsi="Arial" w:cs="Arial"/>
          <w:b/>
        </w:rPr>
      </w:pPr>
      <w:r>
        <w:rPr>
          <w:rFonts w:ascii="Arial" w:hAnsi="Arial" w:cs="Arial"/>
          <w:b/>
        </w:rPr>
        <w:t>PRESIDENTE MUNICIPAL CONSTITUCIONAL DE OAXACA DE JUÁREZ.</w:t>
      </w:r>
    </w:p>
    <w:p w14:paraId="4CC3C7C2" w14:textId="7A3A4035" w:rsidR="0000699B" w:rsidRDefault="0000699B" w:rsidP="0000699B">
      <w:pPr>
        <w:pStyle w:val="Textoindependiente"/>
        <w:jc w:val="center"/>
        <w:rPr>
          <w:rFonts w:ascii="Arial" w:hAnsi="Arial" w:cs="Arial"/>
          <w:b/>
        </w:rPr>
      </w:pPr>
    </w:p>
    <w:p w14:paraId="27BE2CE3" w14:textId="06FB20D1" w:rsidR="0000699B" w:rsidRDefault="0000699B" w:rsidP="0000699B">
      <w:pPr>
        <w:pStyle w:val="Textoindependiente"/>
        <w:jc w:val="center"/>
        <w:rPr>
          <w:rFonts w:ascii="Arial" w:hAnsi="Arial" w:cs="Arial"/>
          <w:b/>
        </w:rPr>
      </w:pPr>
    </w:p>
    <w:p w14:paraId="6B26AA6B" w14:textId="77777777" w:rsidR="0000699B" w:rsidRDefault="0000699B" w:rsidP="0000699B">
      <w:pPr>
        <w:pStyle w:val="Textoindependiente"/>
        <w:jc w:val="center"/>
        <w:rPr>
          <w:rFonts w:ascii="Arial" w:hAnsi="Arial" w:cs="Arial"/>
          <w:b/>
        </w:rPr>
      </w:pPr>
    </w:p>
    <w:p w14:paraId="0DD33871" w14:textId="77777777" w:rsidR="0000699B" w:rsidRDefault="0000699B" w:rsidP="0000699B">
      <w:pPr>
        <w:pStyle w:val="Textoindependiente"/>
        <w:jc w:val="center"/>
        <w:rPr>
          <w:rFonts w:ascii="Arial" w:hAnsi="Arial" w:cs="Arial"/>
          <w:b/>
        </w:rPr>
      </w:pPr>
    </w:p>
    <w:p w14:paraId="7B290E28" w14:textId="77777777" w:rsidR="0000699B" w:rsidRDefault="0000699B" w:rsidP="0000699B">
      <w:pPr>
        <w:pStyle w:val="Textoindependiente"/>
        <w:jc w:val="center"/>
        <w:rPr>
          <w:rFonts w:ascii="Arial" w:hAnsi="Arial" w:cs="Arial"/>
          <w:b/>
        </w:rPr>
      </w:pPr>
      <w:r>
        <w:rPr>
          <w:rFonts w:ascii="Arial" w:hAnsi="Arial" w:cs="Arial"/>
          <w:b/>
        </w:rPr>
        <w:t>FRANCISCO MARTÍNEZ NERI.</w:t>
      </w:r>
    </w:p>
    <w:p w14:paraId="7110FCD4" w14:textId="0459E26E" w:rsidR="0000699B" w:rsidRDefault="0000699B" w:rsidP="0000699B">
      <w:pPr>
        <w:pStyle w:val="Textoindependiente"/>
        <w:jc w:val="center"/>
        <w:rPr>
          <w:rFonts w:ascii="Arial" w:hAnsi="Arial" w:cs="Arial"/>
          <w:b/>
        </w:rPr>
      </w:pPr>
    </w:p>
    <w:p w14:paraId="0750386F" w14:textId="77777777" w:rsidR="001E1635" w:rsidRPr="001E1635" w:rsidRDefault="001E1635" w:rsidP="0000699B">
      <w:pPr>
        <w:pStyle w:val="Textoindependiente"/>
        <w:jc w:val="center"/>
        <w:rPr>
          <w:rFonts w:ascii="Arial" w:hAnsi="Arial" w:cs="Arial"/>
          <w:b/>
          <w:sz w:val="18"/>
        </w:rPr>
      </w:pPr>
    </w:p>
    <w:p w14:paraId="33C04B3A" w14:textId="77777777" w:rsidR="0000699B" w:rsidRDefault="0000699B" w:rsidP="0000699B">
      <w:pPr>
        <w:pStyle w:val="Textoindependiente"/>
        <w:jc w:val="center"/>
        <w:rPr>
          <w:rFonts w:ascii="Arial" w:hAnsi="Arial" w:cs="Arial"/>
          <w:b/>
        </w:rPr>
      </w:pPr>
      <w:r>
        <w:rPr>
          <w:rFonts w:ascii="Arial" w:hAnsi="Arial" w:cs="Arial"/>
          <w:b/>
        </w:rPr>
        <w:t>ATENTAMENTE</w:t>
      </w:r>
    </w:p>
    <w:p w14:paraId="7312AD6F" w14:textId="77777777" w:rsidR="0000699B" w:rsidRDefault="0000699B" w:rsidP="0000699B">
      <w:pPr>
        <w:pStyle w:val="Textoindependiente"/>
        <w:jc w:val="center"/>
        <w:rPr>
          <w:rFonts w:ascii="Arial" w:hAnsi="Arial" w:cs="Arial"/>
          <w:b/>
        </w:rPr>
      </w:pPr>
      <w:r>
        <w:rPr>
          <w:rFonts w:ascii="Arial" w:hAnsi="Arial" w:cs="Arial"/>
          <w:b/>
        </w:rPr>
        <w:t xml:space="preserve">“EL RESPETO AL DERECHO AJENO </w:t>
      </w:r>
    </w:p>
    <w:p w14:paraId="2E947276" w14:textId="77777777" w:rsidR="0000699B" w:rsidRDefault="0000699B" w:rsidP="0000699B">
      <w:pPr>
        <w:pStyle w:val="Textoindependiente"/>
        <w:jc w:val="center"/>
        <w:rPr>
          <w:rFonts w:ascii="Arial" w:hAnsi="Arial" w:cs="Arial"/>
          <w:b/>
        </w:rPr>
      </w:pPr>
      <w:r>
        <w:rPr>
          <w:rFonts w:ascii="Arial" w:hAnsi="Arial" w:cs="Arial"/>
          <w:b/>
        </w:rPr>
        <w:t>ES LA PAZ”</w:t>
      </w:r>
    </w:p>
    <w:p w14:paraId="0FF7EB84" w14:textId="77777777" w:rsidR="0000699B" w:rsidRDefault="0000699B" w:rsidP="0000699B">
      <w:pPr>
        <w:pStyle w:val="Textoindependiente"/>
        <w:jc w:val="center"/>
        <w:rPr>
          <w:rFonts w:ascii="Arial" w:hAnsi="Arial" w:cs="Arial"/>
          <w:b/>
        </w:rPr>
      </w:pPr>
      <w:r>
        <w:rPr>
          <w:rFonts w:ascii="Arial" w:hAnsi="Arial" w:cs="Arial"/>
          <w:b/>
        </w:rPr>
        <w:t xml:space="preserve">SECRETARIA MUNICIPAL </w:t>
      </w:r>
    </w:p>
    <w:p w14:paraId="3512E7D8" w14:textId="77777777" w:rsidR="0000699B" w:rsidRDefault="0000699B" w:rsidP="0000699B">
      <w:pPr>
        <w:pStyle w:val="Textoindependiente"/>
        <w:jc w:val="center"/>
        <w:rPr>
          <w:rFonts w:ascii="Arial" w:hAnsi="Arial" w:cs="Arial"/>
          <w:b/>
        </w:rPr>
      </w:pPr>
      <w:r>
        <w:rPr>
          <w:rFonts w:ascii="Arial" w:hAnsi="Arial" w:cs="Arial"/>
          <w:b/>
        </w:rPr>
        <w:t>DE OAXACA DE JUÁREZ.</w:t>
      </w:r>
    </w:p>
    <w:p w14:paraId="3155087C" w14:textId="77777777" w:rsidR="0000699B" w:rsidRDefault="0000699B" w:rsidP="0000699B">
      <w:pPr>
        <w:pStyle w:val="Textoindependiente"/>
        <w:jc w:val="center"/>
        <w:rPr>
          <w:rFonts w:ascii="Arial" w:hAnsi="Arial" w:cs="Arial"/>
          <w:b/>
        </w:rPr>
      </w:pPr>
    </w:p>
    <w:p w14:paraId="26334DAC" w14:textId="77777777" w:rsidR="0000699B" w:rsidRDefault="0000699B" w:rsidP="0000699B">
      <w:pPr>
        <w:pStyle w:val="Textoindependiente"/>
        <w:jc w:val="center"/>
        <w:rPr>
          <w:rFonts w:ascii="Arial" w:hAnsi="Arial" w:cs="Arial"/>
          <w:b/>
        </w:rPr>
      </w:pPr>
    </w:p>
    <w:p w14:paraId="1937840C" w14:textId="77777777" w:rsidR="0000699B" w:rsidRDefault="0000699B" w:rsidP="0000699B">
      <w:pPr>
        <w:pStyle w:val="Textoindependiente"/>
        <w:jc w:val="center"/>
        <w:rPr>
          <w:rFonts w:ascii="Arial" w:hAnsi="Arial" w:cs="Arial"/>
          <w:b/>
        </w:rPr>
      </w:pPr>
    </w:p>
    <w:p w14:paraId="01D17B8F" w14:textId="77777777" w:rsidR="0000699B" w:rsidRDefault="0000699B" w:rsidP="0000699B">
      <w:pPr>
        <w:pStyle w:val="Textoindependiente"/>
        <w:jc w:val="center"/>
        <w:rPr>
          <w:rFonts w:ascii="Arial" w:hAnsi="Arial" w:cs="Arial"/>
          <w:b/>
        </w:rPr>
      </w:pPr>
    </w:p>
    <w:p w14:paraId="5C7DBD18" w14:textId="4760209B" w:rsidR="0000699B" w:rsidRDefault="0000699B" w:rsidP="0000699B">
      <w:pPr>
        <w:jc w:val="center"/>
        <w:rPr>
          <w:rFonts w:ascii="Arial" w:hAnsi="Arial" w:cs="Arial"/>
          <w:b/>
          <w:bCs/>
          <w:spacing w:val="-1"/>
          <w:sz w:val="20"/>
          <w:szCs w:val="20"/>
        </w:rPr>
      </w:pPr>
      <w:r>
        <w:rPr>
          <w:rFonts w:ascii="Arial" w:hAnsi="Arial" w:cs="Arial"/>
          <w:b/>
          <w:bCs/>
          <w:spacing w:val="-1"/>
          <w:sz w:val="20"/>
          <w:szCs w:val="20"/>
        </w:rPr>
        <w:t>EDITH ELENA RODRÍGUEZ ESCOBAR.</w:t>
      </w:r>
    </w:p>
    <w:p w14:paraId="41F93273" w14:textId="4DCFC455" w:rsidR="002B71C8" w:rsidRDefault="0000699B" w:rsidP="008D3000">
      <w:pPr>
        <w:rPr>
          <w:rFonts w:ascii="Arial" w:hAnsi="Arial" w:cs="Arial"/>
          <w:b/>
          <w:bCs/>
        </w:rPr>
      </w:pPr>
      <w:r>
        <w:rPr>
          <w:noProof/>
          <w:lang w:eastAsia="es-MX"/>
        </w:rPr>
        <w:drawing>
          <wp:anchor distT="0" distB="0" distL="114300" distR="114300" simplePos="0" relativeHeight="252358144" behindDoc="1" locked="0" layoutInCell="1" allowOverlap="1" wp14:anchorId="4E0FB997" wp14:editId="77AC6517">
            <wp:simplePos x="0" y="0"/>
            <wp:positionH relativeFrom="column">
              <wp:posOffset>-1270</wp:posOffset>
            </wp:positionH>
            <wp:positionV relativeFrom="paragraph">
              <wp:posOffset>179705</wp:posOffset>
            </wp:positionV>
            <wp:extent cx="2735580" cy="265430"/>
            <wp:effectExtent l="0" t="0" r="7620" b="1270"/>
            <wp:wrapTopAndBottom/>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2716ADE9" w14:textId="64D5D116" w:rsidR="0000699B" w:rsidRDefault="0000699B" w:rsidP="008D3000">
      <w:pPr>
        <w:rPr>
          <w:rFonts w:ascii="Arial" w:hAnsi="Arial" w:cs="Arial"/>
          <w:b/>
          <w:bCs/>
        </w:rPr>
      </w:pPr>
    </w:p>
    <w:p w14:paraId="74ADAEDA" w14:textId="77777777" w:rsidR="001E1635" w:rsidRDefault="001E1635" w:rsidP="001E1635">
      <w:pPr>
        <w:jc w:val="both"/>
        <w:rPr>
          <w:rFonts w:ascii="Arial" w:eastAsia="Arial" w:hAnsi="Arial" w:cs="Arial"/>
          <w:sz w:val="20"/>
          <w:szCs w:val="20"/>
          <w:lang w:val="es-ES"/>
        </w:rPr>
      </w:pPr>
      <w:r>
        <w:rPr>
          <w:rFonts w:ascii="Arial" w:eastAsia="Arial" w:hAnsi="Arial" w:cs="Arial"/>
          <w:b/>
          <w:sz w:val="20"/>
          <w:szCs w:val="20"/>
          <w:lang w:val="es-ES"/>
        </w:rPr>
        <w:t>FRANCISCO MARTÍNEZ NERI</w:t>
      </w:r>
      <w:r>
        <w:rPr>
          <w:rFonts w:ascii="Arial" w:eastAsia="Arial" w:hAnsi="Arial" w:cs="Arial"/>
          <w:sz w:val="20"/>
          <w:szCs w:val="20"/>
          <w:lang w:val="es-ES"/>
        </w:rPr>
        <w:t>, Presidente Municipal Constitucional del Municipio de Oaxaca de Juárez, del Estado Libre y Soberano de Oaxaca, a sus habitantes hace saber:</w:t>
      </w:r>
    </w:p>
    <w:p w14:paraId="4619D4E2" w14:textId="77777777" w:rsidR="001E1635" w:rsidRDefault="001E1635" w:rsidP="001E1635">
      <w:pPr>
        <w:jc w:val="both"/>
        <w:rPr>
          <w:rFonts w:ascii="Arial" w:eastAsia="Arial" w:hAnsi="Arial" w:cs="Arial"/>
          <w:sz w:val="20"/>
          <w:szCs w:val="20"/>
          <w:lang w:val="es-ES"/>
        </w:rPr>
      </w:pPr>
    </w:p>
    <w:p w14:paraId="6808CD52" w14:textId="77777777" w:rsidR="001E1635" w:rsidRDefault="001E1635" w:rsidP="001E1635">
      <w:pPr>
        <w:jc w:val="both"/>
        <w:rPr>
          <w:rFonts w:ascii="Arial" w:hAnsi="Arial" w:cs="Arial"/>
          <w:sz w:val="20"/>
          <w:szCs w:val="20"/>
        </w:rPr>
      </w:pPr>
      <w:r>
        <w:rPr>
          <w:rFonts w:ascii="Arial" w:eastAsia="Arial" w:hAnsi="Arial" w:cs="Arial"/>
          <w:sz w:val="20"/>
          <w:szCs w:val="20"/>
          <w:lang w:val="es-ES"/>
        </w:rPr>
        <w:t xml:space="preserve">Que el </w:t>
      </w:r>
      <w:r>
        <w:rPr>
          <w:rFonts w:ascii="Arial" w:hAnsi="Arial" w:cs="Arial"/>
          <w:sz w:val="20"/>
          <w:szCs w:val="20"/>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veintitrés de noviembre de dos mil veintitrés, tuvo a bien aprobar y expedir el siguiente:</w:t>
      </w:r>
    </w:p>
    <w:p w14:paraId="34B9C038" w14:textId="77777777" w:rsidR="001E1635" w:rsidRDefault="001E1635" w:rsidP="001E1635">
      <w:pPr>
        <w:rPr>
          <w:rFonts w:ascii="Arial" w:hAnsi="Arial" w:cs="Arial"/>
          <w:sz w:val="20"/>
          <w:szCs w:val="20"/>
        </w:rPr>
      </w:pPr>
    </w:p>
    <w:p w14:paraId="551000BB" w14:textId="5E5F9FC8" w:rsidR="001E1635" w:rsidRDefault="001E1635" w:rsidP="001E1635">
      <w:pPr>
        <w:pStyle w:val="Textoindependiente"/>
        <w:jc w:val="center"/>
        <w:outlineLvl w:val="0"/>
        <w:rPr>
          <w:rFonts w:ascii="Arial" w:hAnsi="Arial" w:cs="Arial"/>
          <w:b/>
        </w:rPr>
      </w:pPr>
      <w:r>
        <w:rPr>
          <w:rFonts w:ascii="Arial" w:hAnsi="Arial" w:cs="Arial"/>
          <w:b/>
        </w:rPr>
        <w:t>DICTAMEN CDEyMR/327/2023</w:t>
      </w:r>
    </w:p>
    <w:p w14:paraId="61F8DE59" w14:textId="77777777" w:rsidR="001E1635" w:rsidRDefault="001E1635" w:rsidP="001E1635">
      <w:pPr>
        <w:rPr>
          <w:rFonts w:ascii="Arial" w:hAnsi="Arial" w:cs="Arial"/>
          <w:b/>
          <w:sz w:val="20"/>
          <w:szCs w:val="20"/>
        </w:rPr>
      </w:pPr>
    </w:p>
    <w:p w14:paraId="51BADFCD" w14:textId="77777777" w:rsidR="001E1635" w:rsidRPr="0045318F" w:rsidRDefault="001E1635" w:rsidP="001E1635">
      <w:pPr>
        <w:jc w:val="center"/>
        <w:rPr>
          <w:rFonts w:ascii="Arial" w:hAnsi="Arial" w:cs="Arial"/>
          <w:sz w:val="20"/>
          <w:szCs w:val="20"/>
        </w:rPr>
      </w:pPr>
      <w:r w:rsidRPr="0045318F">
        <w:rPr>
          <w:rFonts w:ascii="Arial" w:hAnsi="Arial" w:cs="Arial"/>
          <w:b/>
          <w:sz w:val="20"/>
          <w:szCs w:val="20"/>
        </w:rPr>
        <w:t>C O N S I D E R A N D O</w:t>
      </w:r>
    </w:p>
    <w:p w14:paraId="09288F3F" w14:textId="77777777" w:rsidR="001E1635" w:rsidRPr="0045318F" w:rsidRDefault="001E1635" w:rsidP="001E1635">
      <w:pPr>
        <w:jc w:val="both"/>
        <w:rPr>
          <w:rFonts w:ascii="Arial" w:hAnsi="Arial" w:cs="Arial"/>
          <w:sz w:val="20"/>
          <w:szCs w:val="20"/>
        </w:rPr>
      </w:pPr>
    </w:p>
    <w:p w14:paraId="740C1A35" w14:textId="77777777" w:rsidR="001E1635" w:rsidRPr="0045318F" w:rsidRDefault="001E1635" w:rsidP="001E1635">
      <w:pPr>
        <w:jc w:val="both"/>
        <w:rPr>
          <w:rFonts w:ascii="Arial" w:hAnsi="Arial" w:cs="Arial"/>
          <w:sz w:val="20"/>
          <w:szCs w:val="20"/>
        </w:rPr>
      </w:pPr>
      <w:r w:rsidRPr="0045318F">
        <w:rPr>
          <w:rFonts w:ascii="Arial" w:hAnsi="Arial" w:cs="Arial"/>
          <w:b/>
          <w:sz w:val="20"/>
          <w:szCs w:val="20"/>
        </w:rPr>
        <w:t xml:space="preserve">PRIMERO.- </w:t>
      </w:r>
      <w:r w:rsidRPr="0045318F">
        <w:rPr>
          <w:rFonts w:ascii="Arial" w:hAnsi="Arial" w:cs="Arial"/>
          <w:sz w:val="20"/>
          <w:szCs w:val="20"/>
        </w:rPr>
        <w:t>Esta Comisión de Desarrollo Económico y Mejora Regulatoria es competente para resolver el presente asunto, con fundamento en lo establecido por los artículos 55 y 56 de la Ley Orgánica Municipal del Estado de Oaxaca, artículos 61, 62 fracción III, 63 fracción XX, 67, 68 y 93 fracción XI del Bando de Policía y Gobierno del Municipio de Oaxaca de Juárez, así como los artículos 5, 37, 62 y 65 del Reglamento de Establecimientos Comerciales, Industriales y de Servicios del Municipio de Oaxaca de Juárez.</w:t>
      </w:r>
    </w:p>
    <w:p w14:paraId="0F56578C" w14:textId="77777777" w:rsidR="001E1635" w:rsidRPr="0045318F" w:rsidRDefault="001E1635" w:rsidP="001E1635">
      <w:pPr>
        <w:jc w:val="both"/>
        <w:rPr>
          <w:rFonts w:ascii="Arial" w:hAnsi="Arial" w:cs="Arial"/>
          <w:sz w:val="20"/>
          <w:szCs w:val="20"/>
        </w:rPr>
      </w:pPr>
    </w:p>
    <w:p w14:paraId="7E6945BC" w14:textId="77777777" w:rsidR="001E1635" w:rsidRPr="0045318F" w:rsidRDefault="001E1635" w:rsidP="001E1635">
      <w:pPr>
        <w:jc w:val="both"/>
        <w:rPr>
          <w:rFonts w:ascii="Arial" w:hAnsi="Arial" w:cs="Arial"/>
          <w:sz w:val="20"/>
          <w:szCs w:val="20"/>
        </w:rPr>
      </w:pPr>
      <w:r w:rsidRPr="0045318F">
        <w:rPr>
          <w:rFonts w:ascii="Arial" w:hAnsi="Arial" w:cs="Arial"/>
          <w:b/>
          <w:sz w:val="20"/>
          <w:szCs w:val="20"/>
        </w:rPr>
        <w:t xml:space="preserve">SEGUNDO. - </w:t>
      </w:r>
      <w:r w:rsidRPr="0045318F">
        <w:rPr>
          <w:rFonts w:ascii="Arial" w:hAnsi="Arial" w:cs="Arial"/>
          <w:sz w:val="20"/>
          <w:szCs w:val="20"/>
        </w:rPr>
        <w:t>De conformidad con lo establecido en el Bando de Policía y Gobierno del Municipio de Oaxaca de Juárez, en su numeral 93 fracción XI, la Comisión de Desarrollo Económico y Mejora Regulatoria tendrá como su función:</w:t>
      </w:r>
    </w:p>
    <w:p w14:paraId="27A54020" w14:textId="77777777" w:rsidR="001E1635" w:rsidRPr="0045318F" w:rsidRDefault="001E1635" w:rsidP="001E1635">
      <w:pPr>
        <w:jc w:val="both"/>
        <w:rPr>
          <w:rFonts w:ascii="Arial" w:hAnsi="Arial" w:cs="Arial"/>
          <w:sz w:val="20"/>
          <w:szCs w:val="20"/>
        </w:rPr>
      </w:pPr>
    </w:p>
    <w:p w14:paraId="0999C4CD" w14:textId="77777777" w:rsidR="001E1635" w:rsidRPr="0045318F" w:rsidRDefault="001E1635" w:rsidP="001E1635">
      <w:pPr>
        <w:ind w:left="284"/>
        <w:jc w:val="both"/>
        <w:rPr>
          <w:rFonts w:ascii="Arial" w:hAnsi="Arial" w:cs="Arial"/>
          <w:sz w:val="20"/>
          <w:szCs w:val="20"/>
        </w:rPr>
      </w:pPr>
      <w:r w:rsidRPr="0045318F">
        <w:rPr>
          <w:rFonts w:ascii="Arial" w:hAnsi="Arial" w:cs="Arial"/>
          <w:i/>
          <w:sz w:val="20"/>
          <w:szCs w:val="20"/>
        </w:rPr>
        <w:t xml:space="preserve">"Dictaminar respecto de las solicitudes de licencias y permisos de los establecimientos comerciales e industriales de control especial, según la clasificación vigente, así </w:t>
      </w:r>
      <w:r w:rsidRPr="0045318F">
        <w:rPr>
          <w:rFonts w:ascii="Arial" w:hAnsi="Arial" w:cs="Arial"/>
          <w:sz w:val="20"/>
          <w:szCs w:val="20"/>
        </w:rPr>
        <w:t xml:space="preserve">como </w:t>
      </w:r>
      <w:r w:rsidRPr="0045318F">
        <w:rPr>
          <w:rFonts w:ascii="Arial" w:hAnsi="Arial" w:cs="Arial"/>
          <w:i/>
          <w:sz w:val="20"/>
          <w:szCs w:val="20"/>
        </w:rPr>
        <w:t>lo relacionado con su régimen de operación previsto en el reglamento de la materia."</w:t>
      </w:r>
    </w:p>
    <w:p w14:paraId="6B1F9049" w14:textId="77777777" w:rsidR="001E1635" w:rsidRPr="0045318F" w:rsidRDefault="001E1635" w:rsidP="001E1635">
      <w:pPr>
        <w:jc w:val="both"/>
        <w:rPr>
          <w:rFonts w:ascii="Arial" w:hAnsi="Arial" w:cs="Arial"/>
          <w:sz w:val="20"/>
          <w:szCs w:val="20"/>
        </w:rPr>
      </w:pPr>
    </w:p>
    <w:p w14:paraId="34EF39FB" w14:textId="77777777" w:rsidR="001E1635" w:rsidRPr="0045318F" w:rsidRDefault="001E1635" w:rsidP="001E1635">
      <w:pPr>
        <w:jc w:val="both"/>
        <w:rPr>
          <w:rFonts w:ascii="Arial" w:hAnsi="Arial" w:cs="Arial"/>
          <w:sz w:val="20"/>
          <w:szCs w:val="20"/>
        </w:rPr>
      </w:pPr>
      <w:r w:rsidRPr="0045318F">
        <w:rPr>
          <w:rFonts w:ascii="Arial" w:hAnsi="Arial" w:cs="Arial"/>
          <w:sz w:val="20"/>
          <w:szCs w:val="20"/>
        </w:rPr>
        <w:t>Así mismo el artículo 65 del Reglamento de Establecimientos Comerciales, Industriales y de Servicios del Municipio de Oaxaca de Juárez señala que:</w:t>
      </w:r>
    </w:p>
    <w:p w14:paraId="58901698" w14:textId="77777777" w:rsidR="001E1635" w:rsidRPr="0045318F" w:rsidRDefault="001E1635" w:rsidP="001E1635">
      <w:pPr>
        <w:jc w:val="both"/>
        <w:rPr>
          <w:rFonts w:ascii="Arial" w:hAnsi="Arial" w:cs="Arial"/>
          <w:sz w:val="20"/>
          <w:szCs w:val="20"/>
        </w:rPr>
      </w:pPr>
    </w:p>
    <w:p w14:paraId="2ABF98D7" w14:textId="77777777" w:rsidR="001E1635" w:rsidRPr="0045318F" w:rsidRDefault="001E1635" w:rsidP="001E1635">
      <w:pPr>
        <w:ind w:left="284"/>
        <w:jc w:val="both"/>
        <w:rPr>
          <w:rFonts w:ascii="Arial" w:hAnsi="Arial" w:cs="Arial"/>
          <w:sz w:val="20"/>
          <w:szCs w:val="20"/>
        </w:rPr>
      </w:pPr>
      <w:r w:rsidRPr="0045318F">
        <w:rPr>
          <w:rFonts w:ascii="Arial" w:hAnsi="Arial" w:cs="Arial"/>
          <w:i/>
          <w:sz w:val="20"/>
          <w:szCs w:val="20"/>
        </w:rPr>
        <w:t xml:space="preserve">"Tratándose de establecimientos comerciales de control especial, una vez acreditados los requisitos </w:t>
      </w:r>
      <w:r w:rsidRPr="0045318F">
        <w:rPr>
          <w:rFonts w:ascii="Arial" w:hAnsi="Arial" w:cs="Arial"/>
          <w:sz w:val="20"/>
          <w:szCs w:val="20"/>
        </w:rPr>
        <w:t xml:space="preserve">a </w:t>
      </w:r>
      <w:r w:rsidRPr="0045318F">
        <w:rPr>
          <w:rFonts w:ascii="Arial" w:hAnsi="Arial" w:cs="Arial"/>
          <w:i/>
          <w:sz w:val="20"/>
          <w:szCs w:val="20"/>
        </w:rPr>
        <w:t xml:space="preserve">que </w:t>
      </w:r>
      <w:r w:rsidRPr="0045318F">
        <w:rPr>
          <w:rFonts w:ascii="Arial" w:hAnsi="Arial" w:cs="Arial"/>
          <w:sz w:val="20"/>
          <w:szCs w:val="20"/>
        </w:rPr>
        <w:t xml:space="preserve">se </w:t>
      </w:r>
      <w:r w:rsidRPr="0045318F">
        <w:rPr>
          <w:rFonts w:ascii="Arial" w:hAnsi="Arial" w:cs="Arial"/>
          <w:i/>
          <w:sz w:val="20"/>
          <w:szCs w:val="20"/>
        </w:rPr>
        <w:t xml:space="preserve">refiere el artículo 62, </w:t>
      </w:r>
      <w:r w:rsidRPr="0045318F">
        <w:rPr>
          <w:rFonts w:ascii="Arial" w:hAnsi="Arial" w:cs="Arial"/>
          <w:sz w:val="20"/>
          <w:szCs w:val="20"/>
        </w:rPr>
        <w:t xml:space="preserve">se </w:t>
      </w:r>
      <w:r w:rsidRPr="0045318F">
        <w:rPr>
          <w:rFonts w:ascii="Arial" w:hAnsi="Arial" w:cs="Arial"/>
          <w:i/>
          <w:sz w:val="20"/>
          <w:szCs w:val="20"/>
        </w:rPr>
        <w:t>seguirá el procedimiento establecido en el artículo 58 incisos a), b), c) y d) del presente reglamento.</w:t>
      </w:r>
    </w:p>
    <w:p w14:paraId="13573EDC" w14:textId="77777777" w:rsidR="001E1635" w:rsidRPr="0045318F" w:rsidRDefault="001E1635" w:rsidP="001E1635">
      <w:pPr>
        <w:ind w:left="284"/>
        <w:jc w:val="both"/>
        <w:rPr>
          <w:rFonts w:ascii="Arial" w:hAnsi="Arial" w:cs="Arial"/>
          <w:sz w:val="20"/>
          <w:szCs w:val="20"/>
        </w:rPr>
      </w:pPr>
    </w:p>
    <w:p w14:paraId="15132DBB" w14:textId="77777777" w:rsidR="001E1635" w:rsidRPr="0045318F" w:rsidRDefault="001E1635" w:rsidP="001E1635">
      <w:pPr>
        <w:ind w:left="284"/>
        <w:jc w:val="both"/>
        <w:rPr>
          <w:rFonts w:ascii="Arial" w:hAnsi="Arial" w:cs="Arial"/>
          <w:sz w:val="20"/>
          <w:szCs w:val="20"/>
        </w:rPr>
      </w:pPr>
      <w:r w:rsidRPr="0045318F">
        <w:rPr>
          <w:rFonts w:ascii="Arial" w:hAnsi="Arial" w:cs="Arial"/>
          <w:i/>
          <w:sz w:val="20"/>
          <w:szCs w:val="20"/>
        </w:rPr>
        <w:t xml:space="preserve">Una vez emitido el dictamen correspondiente, será turnado a la Secretaría Municipal para que por su conducto </w:t>
      </w:r>
      <w:r w:rsidRPr="0045318F">
        <w:rPr>
          <w:rFonts w:ascii="Arial" w:hAnsi="Arial" w:cs="Arial"/>
          <w:sz w:val="20"/>
          <w:szCs w:val="20"/>
        </w:rPr>
        <w:t xml:space="preserve">sea </w:t>
      </w:r>
      <w:r w:rsidRPr="0045318F">
        <w:rPr>
          <w:rFonts w:ascii="Arial" w:hAnsi="Arial" w:cs="Arial"/>
          <w:i/>
          <w:sz w:val="20"/>
          <w:szCs w:val="20"/>
        </w:rPr>
        <w:t>turnado al Cabildo para su aprobación.</w:t>
      </w:r>
    </w:p>
    <w:p w14:paraId="1BCE0E11" w14:textId="77777777" w:rsidR="001E1635" w:rsidRPr="0045318F" w:rsidRDefault="001E1635" w:rsidP="001E1635">
      <w:pPr>
        <w:ind w:left="284"/>
        <w:jc w:val="both"/>
        <w:rPr>
          <w:rFonts w:ascii="Arial" w:hAnsi="Arial" w:cs="Arial"/>
          <w:sz w:val="20"/>
          <w:szCs w:val="20"/>
        </w:rPr>
      </w:pPr>
      <w:r w:rsidRPr="0045318F">
        <w:rPr>
          <w:rFonts w:ascii="Arial" w:hAnsi="Arial" w:cs="Arial"/>
          <w:i/>
          <w:sz w:val="20"/>
          <w:szCs w:val="20"/>
        </w:rPr>
        <w:t>La Secretaría Municipal deberá notificar a la Unidad la resolución del Cabildo para la continuación del trámite.</w:t>
      </w:r>
    </w:p>
    <w:p w14:paraId="4AFE5F51" w14:textId="77777777" w:rsidR="001E1635" w:rsidRPr="0045318F" w:rsidRDefault="001E1635" w:rsidP="001E1635">
      <w:pPr>
        <w:ind w:left="284"/>
        <w:jc w:val="both"/>
        <w:rPr>
          <w:rFonts w:ascii="Arial" w:hAnsi="Arial" w:cs="Arial"/>
          <w:sz w:val="20"/>
          <w:szCs w:val="20"/>
        </w:rPr>
      </w:pPr>
    </w:p>
    <w:p w14:paraId="1B9B88A9" w14:textId="77777777" w:rsidR="001E1635" w:rsidRPr="0045318F" w:rsidRDefault="001E1635" w:rsidP="001E1635">
      <w:pPr>
        <w:ind w:left="284"/>
        <w:jc w:val="both"/>
        <w:rPr>
          <w:rFonts w:ascii="Arial" w:hAnsi="Arial" w:cs="Arial"/>
          <w:sz w:val="20"/>
          <w:szCs w:val="20"/>
        </w:rPr>
      </w:pPr>
      <w:r w:rsidRPr="0045318F">
        <w:rPr>
          <w:rFonts w:ascii="Arial" w:hAnsi="Arial" w:cs="Arial"/>
          <w:i/>
          <w:sz w:val="20"/>
          <w:szCs w:val="20"/>
        </w:rPr>
        <w:t>Cuando el dictamen resulte procedente, los titulares de los establecimientos comerciales, podrán obtener, previo pago de derechos, el registro correspondiente al padrón fiscal."</w:t>
      </w:r>
    </w:p>
    <w:p w14:paraId="38D673E4" w14:textId="77777777" w:rsidR="001E1635" w:rsidRPr="0045318F" w:rsidRDefault="001E1635" w:rsidP="001E1635">
      <w:pPr>
        <w:jc w:val="both"/>
        <w:rPr>
          <w:rFonts w:ascii="Arial" w:hAnsi="Arial" w:cs="Arial"/>
          <w:sz w:val="20"/>
          <w:szCs w:val="20"/>
        </w:rPr>
      </w:pPr>
    </w:p>
    <w:p w14:paraId="1628CA06" w14:textId="77777777" w:rsidR="001E1635" w:rsidRPr="0045318F" w:rsidRDefault="001E1635" w:rsidP="001E1635">
      <w:pPr>
        <w:jc w:val="both"/>
        <w:rPr>
          <w:rFonts w:ascii="Arial" w:hAnsi="Arial" w:cs="Arial"/>
          <w:sz w:val="20"/>
          <w:szCs w:val="20"/>
        </w:rPr>
      </w:pPr>
      <w:r w:rsidRPr="0045318F">
        <w:rPr>
          <w:rFonts w:ascii="Arial" w:hAnsi="Arial" w:cs="Arial"/>
          <w:sz w:val="20"/>
          <w:szCs w:val="20"/>
        </w:rPr>
        <w:t xml:space="preserve">En virtud que la solicitud del </w:t>
      </w:r>
      <w:r w:rsidRPr="0045318F">
        <w:rPr>
          <w:rFonts w:ascii="Arial" w:hAnsi="Arial" w:cs="Arial"/>
          <w:b/>
          <w:sz w:val="20"/>
          <w:szCs w:val="20"/>
        </w:rPr>
        <w:t xml:space="preserve">C. DANTE MEJÍA VÁSQUEZ </w:t>
      </w:r>
      <w:r w:rsidRPr="0045318F">
        <w:rPr>
          <w:rFonts w:ascii="Arial" w:hAnsi="Arial" w:cs="Arial"/>
          <w:sz w:val="20"/>
          <w:szCs w:val="20"/>
        </w:rPr>
        <w:t xml:space="preserve">consiste en tramitar la licencia para </w:t>
      </w:r>
      <w:r w:rsidRPr="0045318F">
        <w:rPr>
          <w:rFonts w:ascii="Arial" w:hAnsi="Arial" w:cs="Arial"/>
          <w:sz w:val="20"/>
          <w:szCs w:val="20"/>
        </w:rPr>
        <w:lastRenderedPageBreak/>
        <w:t xml:space="preserve">un establecimiento comercial con giro comercial de </w:t>
      </w:r>
      <w:r w:rsidRPr="0045318F">
        <w:rPr>
          <w:rFonts w:ascii="Arial" w:hAnsi="Arial" w:cs="Arial"/>
          <w:b/>
          <w:sz w:val="20"/>
          <w:szCs w:val="20"/>
        </w:rPr>
        <w:t xml:space="preserve">MEZCALERÍA, </w:t>
      </w:r>
      <w:r w:rsidRPr="0045318F">
        <w:rPr>
          <w:rFonts w:ascii="Arial" w:hAnsi="Arial" w:cs="Arial"/>
          <w:sz w:val="20"/>
          <w:szCs w:val="20"/>
        </w:rPr>
        <w:t>la cual es una actividad catalogada de control especial, de conformidad con el Catálogo de Giros Comerciales, Industriales y de Servicios del Municipio de Oaxaca de Juárez, se requiere que la Comisión de Desarrollo Económico y Mejora Regulatoria determine la procedencia de su petición, previo análisis y revisión de los requisitos establecidos en las disposiciones legales correspondientes.</w:t>
      </w:r>
    </w:p>
    <w:p w14:paraId="35DAF3A4" w14:textId="77777777" w:rsidR="001E1635" w:rsidRPr="0045318F" w:rsidRDefault="001E1635" w:rsidP="001E1635">
      <w:pPr>
        <w:jc w:val="both"/>
        <w:rPr>
          <w:rFonts w:ascii="Arial" w:hAnsi="Arial" w:cs="Arial"/>
          <w:sz w:val="20"/>
          <w:szCs w:val="20"/>
        </w:rPr>
      </w:pPr>
    </w:p>
    <w:p w14:paraId="2BC19B8B" w14:textId="77777777" w:rsidR="001E1635" w:rsidRPr="0045318F" w:rsidRDefault="001E1635" w:rsidP="001E1635">
      <w:pPr>
        <w:jc w:val="both"/>
        <w:rPr>
          <w:rFonts w:ascii="Arial" w:hAnsi="Arial" w:cs="Arial"/>
          <w:sz w:val="20"/>
          <w:szCs w:val="20"/>
        </w:rPr>
      </w:pPr>
      <w:r w:rsidRPr="0045318F">
        <w:rPr>
          <w:rFonts w:ascii="Arial" w:hAnsi="Arial" w:cs="Arial"/>
          <w:b/>
          <w:sz w:val="20"/>
          <w:szCs w:val="20"/>
        </w:rPr>
        <w:t xml:space="preserve">TERCERO. - </w:t>
      </w:r>
      <w:r w:rsidRPr="0045318F">
        <w:rPr>
          <w:rFonts w:ascii="Arial" w:hAnsi="Arial" w:cs="Arial"/>
          <w:sz w:val="20"/>
          <w:szCs w:val="20"/>
        </w:rPr>
        <w:t>El artículo 62 del Reglamento de Establecimientos Comerciales, Industriales y de Servicios del Municipio de Oaxaca de Juárez señala los documentos que deberá exhibir el promovente para iniciar el procedimiento de altas, licencias y permisos. Y del análisis de las documentales que integran el expediente, se tiene que:</w:t>
      </w:r>
    </w:p>
    <w:p w14:paraId="3D78E97B" w14:textId="77777777" w:rsidR="001E1635" w:rsidRPr="0045318F" w:rsidRDefault="001E1635" w:rsidP="001E1635">
      <w:pPr>
        <w:jc w:val="both"/>
        <w:rPr>
          <w:rFonts w:ascii="Arial" w:hAnsi="Arial" w:cs="Arial"/>
          <w:sz w:val="20"/>
          <w:szCs w:val="20"/>
        </w:rPr>
      </w:pPr>
    </w:p>
    <w:p w14:paraId="62A1E02F" w14:textId="77777777" w:rsidR="001E1635" w:rsidRPr="0045318F" w:rsidRDefault="001E1635" w:rsidP="001E1635">
      <w:pPr>
        <w:ind w:left="284"/>
        <w:jc w:val="both"/>
        <w:rPr>
          <w:rFonts w:ascii="Arial" w:hAnsi="Arial" w:cs="Arial"/>
          <w:sz w:val="20"/>
          <w:szCs w:val="20"/>
        </w:rPr>
      </w:pPr>
      <w:r w:rsidRPr="0045318F">
        <w:rPr>
          <w:rFonts w:ascii="Arial" w:hAnsi="Arial" w:cs="Arial"/>
          <w:sz w:val="20"/>
          <w:szCs w:val="20"/>
        </w:rPr>
        <w:t>• Se da cumplimiento con el formato único con fecha de recibido en la Unidad de Trámites Empresariales el veinticuatro de octubre de dos mil veintidós, encontrándose visible en la foja 27 del expediente en estudio.</w:t>
      </w:r>
    </w:p>
    <w:p w14:paraId="7722565E" w14:textId="77777777" w:rsidR="001E1635" w:rsidRPr="0045318F" w:rsidRDefault="001E1635" w:rsidP="001E1635">
      <w:pPr>
        <w:ind w:left="284"/>
        <w:jc w:val="both"/>
        <w:rPr>
          <w:rFonts w:ascii="Arial" w:hAnsi="Arial" w:cs="Arial"/>
          <w:sz w:val="20"/>
          <w:szCs w:val="20"/>
        </w:rPr>
      </w:pPr>
    </w:p>
    <w:p w14:paraId="7B58588B" w14:textId="77777777" w:rsidR="001E1635" w:rsidRPr="0045318F" w:rsidRDefault="001E1635" w:rsidP="001E1635">
      <w:pPr>
        <w:ind w:left="284"/>
        <w:jc w:val="both"/>
        <w:rPr>
          <w:rFonts w:ascii="Arial" w:hAnsi="Arial" w:cs="Arial"/>
          <w:sz w:val="20"/>
          <w:szCs w:val="20"/>
        </w:rPr>
      </w:pPr>
      <w:r w:rsidRPr="0045318F">
        <w:rPr>
          <w:rFonts w:ascii="Arial" w:hAnsi="Arial" w:cs="Arial"/>
          <w:sz w:val="20"/>
          <w:szCs w:val="20"/>
        </w:rPr>
        <w:t xml:space="preserve">• La solicitante exhibe </w:t>
      </w:r>
      <w:r w:rsidRPr="0045318F">
        <w:rPr>
          <w:rFonts w:ascii="Arial" w:hAnsi="Arial" w:cs="Arial"/>
          <w:b/>
          <w:sz w:val="20"/>
          <w:szCs w:val="20"/>
        </w:rPr>
        <w:t xml:space="preserve">identificación oficial con fotografía </w:t>
      </w:r>
      <w:r w:rsidRPr="0045318F">
        <w:rPr>
          <w:rFonts w:ascii="Arial" w:hAnsi="Arial" w:cs="Arial"/>
          <w:sz w:val="20"/>
          <w:szCs w:val="20"/>
        </w:rPr>
        <w:t>que consiste en la credencial para votar, expedida por el Instituto Nacional Electoral, con número 0600097621102, vigente hasta el 2029, visible en la foja 26 del expediente.</w:t>
      </w:r>
    </w:p>
    <w:p w14:paraId="0749CB34" w14:textId="77777777" w:rsidR="001E1635" w:rsidRPr="0045318F" w:rsidRDefault="001E1635" w:rsidP="001E1635">
      <w:pPr>
        <w:ind w:left="284"/>
        <w:jc w:val="both"/>
        <w:rPr>
          <w:rFonts w:ascii="Arial" w:hAnsi="Arial" w:cs="Arial"/>
          <w:sz w:val="20"/>
          <w:szCs w:val="20"/>
        </w:rPr>
      </w:pPr>
    </w:p>
    <w:p w14:paraId="3505435D" w14:textId="77777777" w:rsidR="001E1635" w:rsidRPr="0045318F" w:rsidRDefault="001E1635" w:rsidP="001E1635">
      <w:pPr>
        <w:ind w:left="284"/>
        <w:jc w:val="both"/>
        <w:rPr>
          <w:rFonts w:ascii="Arial" w:hAnsi="Arial" w:cs="Arial"/>
          <w:sz w:val="20"/>
          <w:szCs w:val="20"/>
        </w:rPr>
      </w:pPr>
      <w:r w:rsidRPr="0045318F">
        <w:rPr>
          <w:rFonts w:ascii="Arial" w:hAnsi="Arial" w:cs="Arial"/>
          <w:sz w:val="20"/>
          <w:szCs w:val="20"/>
        </w:rPr>
        <w:t>Documental con la que se acredita la personalidad jurídica del solicitante.</w:t>
      </w:r>
    </w:p>
    <w:p w14:paraId="25F6067A" w14:textId="77777777" w:rsidR="001E1635" w:rsidRPr="0045318F" w:rsidRDefault="001E1635" w:rsidP="001E1635">
      <w:pPr>
        <w:ind w:left="284"/>
        <w:jc w:val="both"/>
        <w:rPr>
          <w:rFonts w:ascii="Arial" w:hAnsi="Arial" w:cs="Arial"/>
          <w:sz w:val="20"/>
          <w:szCs w:val="20"/>
        </w:rPr>
      </w:pPr>
    </w:p>
    <w:p w14:paraId="6A6338EE" w14:textId="77777777" w:rsidR="001E1635" w:rsidRPr="0045318F" w:rsidRDefault="001E1635" w:rsidP="001E1635">
      <w:pPr>
        <w:ind w:left="284"/>
        <w:jc w:val="both"/>
        <w:rPr>
          <w:rFonts w:ascii="Arial" w:hAnsi="Arial" w:cs="Arial"/>
          <w:sz w:val="20"/>
          <w:szCs w:val="20"/>
        </w:rPr>
      </w:pPr>
      <w:r w:rsidRPr="0045318F">
        <w:rPr>
          <w:rFonts w:ascii="Arial" w:hAnsi="Arial" w:cs="Arial"/>
          <w:sz w:val="20"/>
          <w:szCs w:val="20"/>
        </w:rPr>
        <w:t xml:space="preserve">• La solicitante exhibe copia del recibo predial de fecha quince de febrero de dos mil veintidós a nombre de </w:t>
      </w:r>
      <w:r w:rsidRPr="0045318F">
        <w:rPr>
          <w:rFonts w:ascii="Arial" w:hAnsi="Arial" w:cs="Arial"/>
          <w:b/>
          <w:sz w:val="20"/>
          <w:szCs w:val="20"/>
        </w:rPr>
        <w:t xml:space="preserve">CLARA </w:t>
      </w:r>
      <w:proofErr w:type="spellStart"/>
      <w:r w:rsidRPr="0045318F">
        <w:rPr>
          <w:rFonts w:ascii="Arial" w:hAnsi="Arial" w:cs="Arial"/>
          <w:b/>
          <w:sz w:val="20"/>
          <w:szCs w:val="20"/>
        </w:rPr>
        <w:t>SANCHEZ</w:t>
      </w:r>
      <w:proofErr w:type="spellEnd"/>
      <w:r w:rsidRPr="0045318F">
        <w:rPr>
          <w:rFonts w:ascii="Arial" w:hAnsi="Arial" w:cs="Arial"/>
          <w:b/>
          <w:sz w:val="20"/>
          <w:szCs w:val="20"/>
        </w:rPr>
        <w:t xml:space="preserve">(sic) CRUZ VDA. DE ORDOÑEZ </w:t>
      </w:r>
      <w:r w:rsidRPr="0045318F">
        <w:rPr>
          <w:rFonts w:ascii="Arial" w:hAnsi="Arial" w:cs="Arial"/>
          <w:sz w:val="20"/>
          <w:szCs w:val="20"/>
        </w:rPr>
        <w:t xml:space="preserve">sobre el inmueble ubicado en avenida </w:t>
      </w:r>
      <w:r w:rsidRPr="0045318F">
        <w:rPr>
          <w:rFonts w:ascii="Arial" w:hAnsi="Arial" w:cs="Arial"/>
          <w:b/>
          <w:sz w:val="20"/>
          <w:szCs w:val="20"/>
        </w:rPr>
        <w:t xml:space="preserve">MORELOS, NÚMERO 1004, COLONIA CENTRO, OAXACA DE JUÁREZ, OAXACA A.(sic) </w:t>
      </w:r>
      <w:r w:rsidRPr="0045318F">
        <w:rPr>
          <w:rFonts w:ascii="Arial" w:hAnsi="Arial" w:cs="Arial"/>
          <w:sz w:val="20"/>
          <w:szCs w:val="20"/>
        </w:rPr>
        <w:t>Visible en la foja 25 del expediente.</w:t>
      </w:r>
    </w:p>
    <w:p w14:paraId="7B8BEEA7" w14:textId="77777777" w:rsidR="001E1635" w:rsidRPr="0045318F" w:rsidRDefault="001E1635" w:rsidP="001E1635">
      <w:pPr>
        <w:ind w:left="284"/>
        <w:jc w:val="both"/>
        <w:rPr>
          <w:rFonts w:ascii="Arial" w:hAnsi="Arial" w:cs="Arial"/>
          <w:sz w:val="20"/>
          <w:szCs w:val="20"/>
        </w:rPr>
      </w:pPr>
    </w:p>
    <w:p w14:paraId="424F87F6" w14:textId="77777777" w:rsidR="001E1635" w:rsidRPr="0045318F" w:rsidRDefault="001E1635" w:rsidP="001E1635">
      <w:pPr>
        <w:ind w:left="284"/>
        <w:jc w:val="both"/>
        <w:rPr>
          <w:rFonts w:ascii="Arial" w:hAnsi="Arial" w:cs="Arial"/>
          <w:sz w:val="20"/>
          <w:szCs w:val="20"/>
        </w:rPr>
      </w:pPr>
      <w:r w:rsidRPr="0045318F">
        <w:rPr>
          <w:rFonts w:ascii="Arial" w:hAnsi="Arial" w:cs="Arial"/>
          <w:sz w:val="20"/>
          <w:szCs w:val="20"/>
        </w:rPr>
        <w:t xml:space="preserve">En ese mismo sentido, la solicitante integra al expediente el contrato de arrendamiento de fecha tres de septiembre de dos mil veintidós, que celebran por una parte la ciudadana </w:t>
      </w:r>
      <w:proofErr w:type="spellStart"/>
      <w:r w:rsidRPr="0045318F">
        <w:rPr>
          <w:rFonts w:ascii="Arial" w:hAnsi="Arial" w:cs="Arial"/>
          <w:b/>
          <w:sz w:val="20"/>
          <w:szCs w:val="20"/>
        </w:rPr>
        <w:t>VERONICA</w:t>
      </w:r>
      <w:proofErr w:type="spellEnd"/>
      <w:r w:rsidRPr="0045318F">
        <w:rPr>
          <w:rFonts w:ascii="Arial" w:hAnsi="Arial" w:cs="Arial"/>
          <w:b/>
          <w:sz w:val="20"/>
          <w:szCs w:val="20"/>
        </w:rPr>
        <w:t xml:space="preserve">(sic) </w:t>
      </w:r>
      <w:proofErr w:type="spellStart"/>
      <w:r w:rsidRPr="0045318F">
        <w:rPr>
          <w:rFonts w:ascii="Arial" w:hAnsi="Arial" w:cs="Arial"/>
          <w:b/>
          <w:sz w:val="20"/>
          <w:szCs w:val="20"/>
        </w:rPr>
        <w:t>DIAZ</w:t>
      </w:r>
      <w:proofErr w:type="spellEnd"/>
      <w:r w:rsidRPr="0045318F">
        <w:rPr>
          <w:rFonts w:ascii="Arial" w:hAnsi="Arial" w:cs="Arial"/>
          <w:b/>
          <w:sz w:val="20"/>
          <w:szCs w:val="20"/>
        </w:rPr>
        <w:t xml:space="preserve">(sic) ESCAMILLA </w:t>
      </w:r>
      <w:r w:rsidRPr="0045318F">
        <w:rPr>
          <w:rFonts w:ascii="Arial" w:hAnsi="Arial" w:cs="Arial"/>
          <w:sz w:val="20"/>
          <w:szCs w:val="20"/>
        </w:rPr>
        <w:t xml:space="preserve">como "ARRENDADORA" y por la otra parte el ciudadano </w:t>
      </w:r>
      <w:r w:rsidRPr="0045318F">
        <w:rPr>
          <w:rFonts w:ascii="Arial" w:hAnsi="Arial" w:cs="Arial"/>
          <w:b/>
          <w:sz w:val="20"/>
          <w:szCs w:val="20"/>
        </w:rPr>
        <w:t xml:space="preserve">DANTE MEJÍA VÁSQUEZ </w:t>
      </w:r>
      <w:r w:rsidRPr="0045318F">
        <w:rPr>
          <w:rFonts w:ascii="Arial" w:hAnsi="Arial" w:cs="Arial"/>
          <w:sz w:val="20"/>
          <w:szCs w:val="20"/>
        </w:rPr>
        <w:t xml:space="preserve">como "ARRENDATARIO" del bien inmueble ubicado en la avenida </w:t>
      </w:r>
      <w:r w:rsidRPr="0045318F">
        <w:rPr>
          <w:rFonts w:ascii="Arial" w:hAnsi="Arial" w:cs="Arial"/>
          <w:b/>
          <w:sz w:val="20"/>
          <w:szCs w:val="20"/>
        </w:rPr>
        <w:t xml:space="preserve">MORELOS, NÚMERO 1004, LOCAL LETRA B, COLONIA CENTRO, OAXACA DE JUÁREZ, OAXACA, </w:t>
      </w:r>
      <w:r w:rsidRPr="0045318F">
        <w:rPr>
          <w:rFonts w:ascii="Arial" w:hAnsi="Arial" w:cs="Arial"/>
          <w:sz w:val="20"/>
          <w:szCs w:val="20"/>
        </w:rPr>
        <w:t xml:space="preserve">ante los testigos Oscar Díaz Escamilla y Juan Carlos López Avendaño, con vigencia de un </w:t>
      </w:r>
      <w:r w:rsidRPr="0045318F">
        <w:rPr>
          <w:rFonts w:ascii="Arial" w:hAnsi="Arial" w:cs="Arial"/>
          <w:sz w:val="20"/>
          <w:szCs w:val="20"/>
        </w:rPr>
        <w:lastRenderedPageBreak/>
        <w:t>año, el cual es visible en las fojas 19 a la 23 del expediente.</w:t>
      </w:r>
    </w:p>
    <w:p w14:paraId="001FB59F" w14:textId="77777777" w:rsidR="001E1635" w:rsidRPr="0045318F" w:rsidRDefault="001E1635" w:rsidP="001E1635">
      <w:pPr>
        <w:ind w:left="284"/>
        <w:jc w:val="both"/>
        <w:rPr>
          <w:rFonts w:ascii="Arial" w:hAnsi="Arial" w:cs="Arial"/>
          <w:sz w:val="20"/>
          <w:szCs w:val="20"/>
        </w:rPr>
      </w:pPr>
    </w:p>
    <w:p w14:paraId="5B8752A7" w14:textId="77777777" w:rsidR="001E1635" w:rsidRPr="0045318F" w:rsidRDefault="001E1635" w:rsidP="001E1635">
      <w:pPr>
        <w:ind w:left="284"/>
        <w:jc w:val="both"/>
        <w:rPr>
          <w:rFonts w:ascii="Arial" w:hAnsi="Arial" w:cs="Arial"/>
          <w:sz w:val="20"/>
          <w:szCs w:val="20"/>
        </w:rPr>
      </w:pPr>
      <w:r w:rsidRPr="0045318F">
        <w:rPr>
          <w:rFonts w:ascii="Arial" w:hAnsi="Arial" w:cs="Arial"/>
          <w:sz w:val="20"/>
          <w:szCs w:val="20"/>
        </w:rPr>
        <w:t xml:space="preserve">Derivado de lo anterior el solicitante exhibe una constancia de fecha trece de julio de dos mil veintidós expedida por el licenciado Rodolfo Morales Pazos, Notario Público número noventa y cuatro, en el que hace constar que se encuentra en trámite el contrato de compraventa de un bien inmueble a nombre de la ciudadana CLARA </w:t>
      </w:r>
      <w:proofErr w:type="spellStart"/>
      <w:r w:rsidRPr="0045318F">
        <w:rPr>
          <w:rFonts w:ascii="Arial" w:hAnsi="Arial" w:cs="Arial"/>
          <w:sz w:val="20"/>
          <w:szCs w:val="20"/>
        </w:rPr>
        <w:t>SANCHEZ</w:t>
      </w:r>
      <w:proofErr w:type="spellEnd"/>
      <w:r w:rsidRPr="0045318F">
        <w:rPr>
          <w:rFonts w:ascii="Arial" w:hAnsi="Arial" w:cs="Arial"/>
          <w:sz w:val="20"/>
          <w:szCs w:val="20"/>
        </w:rPr>
        <w:t xml:space="preserve">(sic) CRUZ VDA. DE ORDOÑEZ, quien esta en proceso de vender a la ciudadana VERÓNICA DÍAZ ESCAMILLA, con la que pretende acreditar la propiedad y se le considere como propietaria a esta última con la finalidad de poder arrendar un inmueble que en el registro fiscal inmobiliario del Municipio de Oaxaca de Juárez esta a nombre de la ciudadana CLARA </w:t>
      </w:r>
      <w:proofErr w:type="spellStart"/>
      <w:r w:rsidRPr="0045318F">
        <w:rPr>
          <w:rFonts w:ascii="Arial" w:hAnsi="Arial" w:cs="Arial"/>
          <w:sz w:val="20"/>
          <w:szCs w:val="20"/>
        </w:rPr>
        <w:t>SANCHEZ</w:t>
      </w:r>
      <w:proofErr w:type="spellEnd"/>
      <w:r w:rsidRPr="0045318F">
        <w:rPr>
          <w:rFonts w:ascii="Arial" w:hAnsi="Arial" w:cs="Arial"/>
          <w:sz w:val="20"/>
          <w:szCs w:val="20"/>
        </w:rPr>
        <w:t>(sic) CRUZ VDA. DE ORDOÑEZ, visible dentro del expediente en la foja 24.</w:t>
      </w:r>
    </w:p>
    <w:p w14:paraId="717AABDB" w14:textId="77777777" w:rsidR="001E1635" w:rsidRPr="0045318F" w:rsidRDefault="001E1635" w:rsidP="001E1635">
      <w:pPr>
        <w:ind w:left="284"/>
        <w:jc w:val="both"/>
        <w:rPr>
          <w:rFonts w:ascii="Arial" w:hAnsi="Arial" w:cs="Arial"/>
          <w:sz w:val="20"/>
          <w:szCs w:val="20"/>
        </w:rPr>
      </w:pPr>
    </w:p>
    <w:p w14:paraId="0A1FDAF6" w14:textId="77777777" w:rsidR="001E1635" w:rsidRPr="0045318F" w:rsidRDefault="001E1635" w:rsidP="001E1635">
      <w:pPr>
        <w:ind w:left="284"/>
        <w:jc w:val="both"/>
        <w:rPr>
          <w:rFonts w:ascii="Arial" w:hAnsi="Arial" w:cs="Arial"/>
          <w:sz w:val="20"/>
          <w:szCs w:val="20"/>
          <w:u w:val="single"/>
        </w:rPr>
      </w:pPr>
      <w:r w:rsidRPr="0045318F">
        <w:rPr>
          <w:rFonts w:ascii="Arial" w:hAnsi="Arial" w:cs="Arial"/>
          <w:sz w:val="20"/>
          <w:szCs w:val="20"/>
          <w:u w:val="single"/>
        </w:rPr>
        <w:t xml:space="preserve">Documentales con las que no se acredita la propiedad o posesión del bien inmueble en donde se instalará el establecimiento </w:t>
      </w:r>
      <w:r w:rsidRPr="0045318F">
        <w:rPr>
          <w:rFonts w:ascii="Arial" w:eastAsia="Arial" w:hAnsi="Arial" w:cs="Arial"/>
          <w:sz w:val="20"/>
          <w:szCs w:val="20"/>
          <w:u w:val="single"/>
        </w:rPr>
        <w:t>comercial,</w:t>
      </w:r>
      <w:r w:rsidRPr="0045318F">
        <w:rPr>
          <w:rFonts w:ascii="Arial" w:hAnsi="Arial" w:cs="Arial"/>
          <w:sz w:val="20"/>
          <w:szCs w:val="20"/>
          <w:u w:val="single"/>
        </w:rPr>
        <w:t xml:space="preserve"> toda vez que el oficio emitido por el Notario Rodolfo Morales Pazos exhibido hace constar </w:t>
      </w:r>
      <w:r w:rsidRPr="0045318F">
        <w:rPr>
          <w:rFonts w:ascii="Arial" w:hAnsi="Arial" w:cs="Arial"/>
          <w:b/>
          <w:sz w:val="20"/>
          <w:szCs w:val="20"/>
          <w:u w:val="single"/>
        </w:rPr>
        <w:t>que se encuentra en trámite del contrato de compraventa</w:t>
      </w:r>
      <w:r w:rsidRPr="0045318F">
        <w:rPr>
          <w:rFonts w:ascii="Arial" w:hAnsi="Arial" w:cs="Arial"/>
          <w:sz w:val="20"/>
          <w:szCs w:val="20"/>
          <w:u w:val="single"/>
        </w:rPr>
        <w:t xml:space="preserve">, sin que este indique </w:t>
      </w:r>
      <w:r w:rsidRPr="0045318F">
        <w:rPr>
          <w:rFonts w:ascii="Arial" w:eastAsia="Arial" w:hAnsi="Arial" w:cs="Arial"/>
          <w:sz w:val="20"/>
          <w:szCs w:val="20"/>
          <w:u w:val="single"/>
        </w:rPr>
        <w:t>su conclusión,</w:t>
      </w:r>
      <w:r w:rsidRPr="0045318F">
        <w:rPr>
          <w:rFonts w:ascii="Arial" w:hAnsi="Arial" w:cs="Arial"/>
          <w:sz w:val="20"/>
          <w:szCs w:val="20"/>
          <w:u w:val="single"/>
        </w:rPr>
        <w:t xml:space="preserve"> en </w:t>
      </w:r>
      <w:r w:rsidRPr="0045318F">
        <w:rPr>
          <w:rFonts w:ascii="Arial" w:eastAsia="Arial" w:hAnsi="Arial" w:cs="Arial"/>
          <w:sz w:val="20"/>
          <w:szCs w:val="20"/>
          <w:u w:val="single"/>
        </w:rPr>
        <w:t>este sentido,</w:t>
      </w:r>
      <w:r w:rsidRPr="0045318F">
        <w:rPr>
          <w:rFonts w:ascii="Arial" w:hAnsi="Arial" w:cs="Arial"/>
          <w:sz w:val="20"/>
          <w:szCs w:val="20"/>
          <w:u w:val="single"/>
        </w:rPr>
        <w:t xml:space="preserve"> no hay certeza de que la persona que firma el contrato con carácter de arrendadora sea la propietaria </w:t>
      </w:r>
      <w:r w:rsidRPr="0045318F">
        <w:rPr>
          <w:rFonts w:ascii="Arial" w:eastAsia="Arial" w:hAnsi="Arial" w:cs="Arial"/>
          <w:sz w:val="20"/>
          <w:szCs w:val="20"/>
          <w:u w:val="single"/>
        </w:rPr>
        <w:t>o bien,</w:t>
      </w:r>
      <w:r w:rsidRPr="0045318F">
        <w:rPr>
          <w:rFonts w:ascii="Arial" w:hAnsi="Arial" w:cs="Arial"/>
          <w:sz w:val="20"/>
          <w:szCs w:val="20"/>
          <w:u w:val="single"/>
        </w:rPr>
        <w:t xml:space="preserve"> tenga el derecho de uso y goce del bien inmueble.</w:t>
      </w:r>
    </w:p>
    <w:p w14:paraId="031FC026" w14:textId="77777777" w:rsidR="001E1635" w:rsidRPr="0045318F" w:rsidRDefault="001E1635" w:rsidP="001E1635">
      <w:pPr>
        <w:ind w:left="284"/>
        <w:jc w:val="both"/>
        <w:rPr>
          <w:rFonts w:ascii="Arial" w:hAnsi="Arial" w:cs="Arial"/>
          <w:sz w:val="20"/>
          <w:szCs w:val="20"/>
        </w:rPr>
      </w:pPr>
    </w:p>
    <w:p w14:paraId="741B2ECB" w14:textId="77777777" w:rsidR="001E1635" w:rsidRPr="0045318F" w:rsidRDefault="001E1635" w:rsidP="001E1635">
      <w:pPr>
        <w:ind w:left="284"/>
        <w:jc w:val="both"/>
        <w:rPr>
          <w:rFonts w:ascii="Arial" w:hAnsi="Arial" w:cs="Arial"/>
          <w:sz w:val="20"/>
          <w:szCs w:val="20"/>
        </w:rPr>
      </w:pPr>
      <w:r w:rsidRPr="0045318F">
        <w:rPr>
          <w:rFonts w:ascii="Arial" w:hAnsi="Arial" w:cs="Arial"/>
          <w:sz w:val="20"/>
          <w:szCs w:val="20"/>
        </w:rPr>
        <w:t>• Se incluyen dentro del expediente en las fojas 9 a la 12 del expediente las fotografías que permiten visualizar locales contiguos, fachada, e interior del local.</w:t>
      </w:r>
    </w:p>
    <w:p w14:paraId="51DF1C68" w14:textId="77777777" w:rsidR="001E1635" w:rsidRPr="0045318F" w:rsidRDefault="001E1635" w:rsidP="001E1635">
      <w:pPr>
        <w:ind w:left="284"/>
        <w:jc w:val="both"/>
        <w:rPr>
          <w:rFonts w:ascii="Arial" w:hAnsi="Arial" w:cs="Arial"/>
          <w:sz w:val="20"/>
          <w:szCs w:val="20"/>
        </w:rPr>
      </w:pPr>
    </w:p>
    <w:p w14:paraId="77519985" w14:textId="77777777" w:rsidR="001E1635" w:rsidRPr="0045318F" w:rsidRDefault="001E1635" w:rsidP="001E1635">
      <w:pPr>
        <w:ind w:left="284"/>
        <w:jc w:val="both"/>
        <w:rPr>
          <w:rFonts w:ascii="Arial" w:hAnsi="Arial" w:cs="Arial"/>
          <w:sz w:val="20"/>
          <w:szCs w:val="20"/>
        </w:rPr>
      </w:pPr>
      <w:r w:rsidRPr="0045318F">
        <w:rPr>
          <w:rFonts w:ascii="Arial" w:hAnsi="Arial" w:cs="Arial"/>
          <w:sz w:val="20"/>
          <w:szCs w:val="20"/>
        </w:rPr>
        <w:t xml:space="preserve">• El solicitante acredita la factibilidad de uso de suelo comercial para inicio de operaciones mediante dictamen emitido por la Dirección de Centro y Patrimonio Histórico a favor del </w:t>
      </w:r>
      <w:r w:rsidRPr="0045318F">
        <w:rPr>
          <w:rFonts w:ascii="Arial" w:hAnsi="Arial" w:cs="Arial"/>
          <w:b/>
          <w:sz w:val="20"/>
          <w:szCs w:val="20"/>
        </w:rPr>
        <w:t xml:space="preserve">C. DANTE MEJÍA VÁSQUEZ </w:t>
      </w:r>
      <w:r w:rsidRPr="0045318F">
        <w:rPr>
          <w:rFonts w:ascii="Arial" w:hAnsi="Arial" w:cs="Arial"/>
          <w:sz w:val="20"/>
          <w:szCs w:val="20"/>
        </w:rPr>
        <w:t xml:space="preserve">para un </w:t>
      </w:r>
      <w:r w:rsidRPr="0045318F">
        <w:rPr>
          <w:rFonts w:ascii="Arial" w:hAnsi="Arial" w:cs="Arial"/>
          <w:b/>
          <w:sz w:val="20"/>
          <w:szCs w:val="20"/>
        </w:rPr>
        <w:t xml:space="preserve">MEZCALERÍA </w:t>
      </w:r>
      <w:r w:rsidRPr="0045318F">
        <w:rPr>
          <w:rFonts w:ascii="Arial" w:hAnsi="Arial" w:cs="Arial"/>
          <w:sz w:val="20"/>
          <w:szCs w:val="20"/>
        </w:rPr>
        <w:t xml:space="preserve">por un área de </w:t>
      </w:r>
      <w:r w:rsidRPr="0045318F">
        <w:rPr>
          <w:rFonts w:ascii="Arial" w:hAnsi="Arial" w:cs="Arial"/>
          <w:b/>
          <w:sz w:val="20"/>
          <w:szCs w:val="20"/>
        </w:rPr>
        <w:t xml:space="preserve">39.21 m2, </w:t>
      </w:r>
      <w:r w:rsidRPr="0045318F">
        <w:rPr>
          <w:rFonts w:ascii="Arial" w:hAnsi="Arial" w:cs="Arial"/>
          <w:sz w:val="20"/>
          <w:szCs w:val="20"/>
        </w:rPr>
        <w:t>visible en la foja 13 del expediente.</w:t>
      </w:r>
    </w:p>
    <w:p w14:paraId="107B780F" w14:textId="77777777" w:rsidR="001E1635" w:rsidRPr="0045318F" w:rsidRDefault="001E1635" w:rsidP="001E1635">
      <w:pPr>
        <w:ind w:left="284"/>
        <w:jc w:val="both"/>
        <w:rPr>
          <w:rFonts w:ascii="Arial" w:hAnsi="Arial" w:cs="Arial"/>
          <w:sz w:val="20"/>
          <w:szCs w:val="20"/>
        </w:rPr>
      </w:pPr>
    </w:p>
    <w:p w14:paraId="6BB98AEC" w14:textId="77777777" w:rsidR="001E1635" w:rsidRPr="0045318F" w:rsidRDefault="001E1635" w:rsidP="001E1635">
      <w:pPr>
        <w:ind w:left="284"/>
        <w:jc w:val="both"/>
        <w:rPr>
          <w:rFonts w:ascii="Arial" w:hAnsi="Arial" w:cs="Arial"/>
          <w:sz w:val="20"/>
          <w:szCs w:val="20"/>
        </w:rPr>
      </w:pPr>
      <w:r w:rsidRPr="0045318F">
        <w:rPr>
          <w:rFonts w:ascii="Arial" w:hAnsi="Arial" w:cs="Arial"/>
          <w:sz w:val="20"/>
          <w:szCs w:val="20"/>
        </w:rPr>
        <w:t>• Visible en la foja 8 del expediente se encuentra el croquis de localización del establecimiento.</w:t>
      </w:r>
    </w:p>
    <w:p w14:paraId="481377C5" w14:textId="77777777" w:rsidR="001E1635" w:rsidRPr="0045318F" w:rsidRDefault="001E1635" w:rsidP="001E1635">
      <w:pPr>
        <w:jc w:val="both"/>
        <w:rPr>
          <w:rFonts w:ascii="Arial" w:hAnsi="Arial" w:cs="Arial"/>
          <w:sz w:val="20"/>
          <w:szCs w:val="20"/>
        </w:rPr>
      </w:pPr>
    </w:p>
    <w:p w14:paraId="2DE69A1B" w14:textId="77777777" w:rsidR="001E1635" w:rsidRPr="0045318F" w:rsidRDefault="001E1635" w:rsidP="001E1635">
      <w:pPr>
        <w:jc w:val="both"/>
        <w:rPr>
          <w:rFonts w:ascii="Arial" w:hAnsi="Arial" w:cs="Arial"/>
          <w:sz w:val="20"/>
          <w:szCs w:val="20"/>
        </w:rPr>
      </w:pPr>
      <w:r w:rsidRPr="0045318F">
        <w:rPr>
          <w:rFonts w:ascii="Arial" w:hAnsi="Arial" w:cs="Arial"/>
          <w:sz w:val="20"/>
          <w:szCs w:val="20"/>
        </w:rPr>
        <w:t xml:space="preserve">Integra también el expediente copia de la constancia de situación fiscal emitida por el Servicio de Administración Tributaria a favor del </w:t>
      </w:r>
      <w:r w:rsidRPr="0045318F">
        <w:rPr>
          <w:rFonts w:ascii="Arial" w:hAnsi="Arial" w:cs="Arial"/>
          <w:b/>
          <w:sz w:val="20"/>
          <w:szCs w:val="20"/>
        </w:rPr>
        <w:t xml:space="preserve">C. DANTE MEJÍA VÁSQUEZ </w:t>
      </w:r>
      <w:r w:rsidRPr="0045318F">
        <w:rPr>
          <w:rFonts w:ascii="Arial" w:hAnsi="Arial" w:cs="Arial"/>
          <w:sz w:val="20"/>
          <w:szCs w:val="20"/>
        </w:rPr>
        <w:t xml:space="preserve">con lo que da cumplimiento a lo establecido en el artículo 68 </w:t>
      </w:r>
      <w:r w:rsidRPr="0045318F">
        <w:rPr>
          <w:rFonts w:ascii="Arial" w:hAnsi="Arial" w:cs="Arial"/>
          <w:sz w:val="20"/>
          <w:szCs w:val="20"/>
        </w:rPr>
        <w:lastRenderedPageBreak/>
        <w:t>fracción XIX de la Ley Orgánica Municipal del Estado de Oaxaca y artículo 62, fracción VII del Reglamento de Establecimientos Comerciales, Industriales y de Servicios del Municipio de Oaxaca de Juárez, la cual es visible en las fojas 6 y 7 del expediente.</w:t>
      </w:r>
    </w:p>
    <w:p w14:paraId="02B2D9F9" w14:textId="77777777" w:rsidR="001E1635" w:rsidRPr="0045318F" w:rsidRDefault="001E1635" w:rsidP="001E1635">
      <w:pPr>
        <w:jc w:val="both"/>
        <w:rPr>
          <w:rFonts w:ascii="Arial" w:hAnsi="Arial" w:cs="Arial"/>
          <w:sz w:val="20"/>
          <w:szCs w:val="20"/>
        </w:rPr>
      </w:pPr>
    </w:p>
    <w:p w14:paraId="2260E8F8" w14:textId="77777777" w:rsidR="001E1635" w:rsidRPr="0045318F" w:rsidRDefault="001E1635" w:rsidP="001E1635">
      <w:pPr>
        <w:jc w:val="both"/>
        <w:rPr>
          <w:rFonts w:ascii="Arial" w:hAnsi="Arial" w:cs="Arial"/>
          <w:sz w:val="20"/>
          <w:szCs w:val="20"/>
        </w:rPr>
      </w:pPr>
      <w:r w:rsidRPr="0045318F">
        <w:rPr>
          <w:rFonts w:ascii="Arial" w:hAnsi="Arial" w:cs="Arial"/>
          <w:sz w:val="20"/>
          <w:szCs w:val="20"/>
        </w:rPr>
        <w:t>Así mismo, y a efecto de dar cumplimiento a los artículos 24 fracción IV y 59 del Reglamento de Establecimientos Comerciales, Industriales y de Servicios del Municipio de Oaxaca de Juárez, dentro de las documentales que integran el expediente se observa la emisión en sentido positivo de los siguientes:</w:t>
      </w:r>
    </w:p>
    <w:p w14:paraId="7AD63ED2" w14:textId="77777777" w:rsidR="001E1635" w:rsidRPr="0045318F" w:rsidRDefault="001E1635" w:rsidP="001E1635">
      <w:pPr>
        <w:jc w:val="both"/>
        <w:rPr>
          <w:rFonts w:ascii="Arial" w:hAnsi="Arial" w:cs="Arial"/>
          <w:sz w:val="20"/>
          <w:szCs w:val="20"/>
        </w:rPr>
      </w:pPr>
    </w:p>
    <w:p w14:paraId="0834EF23" w14:textId="77777777" w:rsidR="001E1635" w:rsidRPr="0045318F" w:rsidRDefault="001E1635" w:rsidP="001E1635">
      <w:pPr>
        <w:jc w:val="both"/>
        <w:rPr>
          <w:rFonts w:ascii="Arial" w:hAnsi="Arial" w:cs="Arial"/>
          <w:sz w:val="20"/>
          <w:szCs w:val="20"/>
        </w:rPr>
      </w:pPr>
      <w:r w:rsidRPr="0045318F">
        <w:rPr>
          <w:rFonts w:ascii="Arial" w:hAnsi="Arial" w:cs="Arial"/>
          <w:b/>
          <w:sz w:val="20"/>
          <w:szCs w:val="20"/>
        </w:rPr>
        <w:t xml:space="preserve">1.- Reporte de inspección de la Dirección de Protección Civil, </w:t>
      </w:r>
      <w:r w:rsidRPr="0045318F">
        <w:rPr>
          <w:rFonts w:ascii="Arial" w:hAnsi="Arial" w:cs="Arial"/>
          <w:sz w:val="20"/>
          <w:szCs w:val="20"/>
        </w:rPr>
        <w:t xml:space="preserve">emitido mediante oficio número </w:t>
      </w:r>
      <w:proofErr w:type="spellStart"/>
      <w:r w:rsidRPr="0045318F">
        <w:rPr>
          <w:rFonts w:ascii="Arial" w:hAnsi="Arial" w:cs="Arial"/>
          <w:sz w:val="20"/>
          <w:szCs w:val="20"/>
        </w:rPr>
        <w:t>SSCMPC</w:t>
      </w:r>
      <w:proofErr w:type="spellEnd"/>
      <w:r w:rsidRPr="0045318F">
        <w:rPr>
          <w:rFonts w:ascii="Arial" w:hAnsi="Arial" w:cs="Arial"/>
          <w:sz w:val="20"/>
          <w:szCs w:val="20"/>
        </w:rPr>
        <w:t>/</w:t>
      </w:r>
      <w:proofErr w:type="spellStart"/>
      <w:r w:rsidRPr="0045318F">
        <w:rPr>
          <w:rFonts w:ascii="Arial" w:hAnsi="Arial" w:cs="Arial"/>
          <w:sz w:val="20"/>
          <w:szCs w:val="20"/>
        </w:rPr>
        <w:t>DPC</w:t>
      </w:r>
      <w:proofErr w:type="spellEnd"/>
      <w:r w:rsidRPr="0045318F">
        <w:rPr>
          <w:rFonts w:ascii="Arial" w:hAnsi="Arial" w:cs="Arial"/>
          <w:sz w:val="20"/>
          <w:szCs w:val="20"/>
        </w:rPr>
        <w:t>/</w:t>
      </w:r>
      <w:proofErr w:type="spellStart"/>
      <w:r w:rsidRPr="0045318F">
        <w:rPr>
          <w:rFonts w:ascii="Arial" w:hAnsi="Arial" w:cs="Arial"/>
          <w:sz w:val="20"/>
          <w:szCs w:val="20"/>
        </w:rPr>
        <w:t>DNGR</w:t>
      </w:r>
      <w:proofErr w:type="spellEnd"/>
      <w:r w:rsidRPr="0045318F">
        <w:rPr>
          <w:rFonts w:ascii="Arial" w:hAnsi="Arial" w:cs="Arial"/>
          <w:sz w:val="20"/>
          <w:szCs w:val="20"/>
        </w:rPr>
        <w:t>/019/2023 de fecha veintisiete de enero de dos mil veintitrés, indicando que el establecimiento cuenta con el equipamiento necesario en materia de Protección Civil y es factible de ser utilizado para el giro solicitado, visible en la foja 58 del expediente.</w:t>
      </w:r>
    </w:p>
    <w:p w14:paraId="71C6B41B" w14:textId="77777777" w:rsidR="001E1635" w:rsidRPr="0045318F" w:rsidRDefault="001E1635" w:rsidP="001E1635">
      <w:pPr>
        <w:jc w:val="both"/>
        <w:rPr>
          <w:rFonts w:ascii="Arial" w:hAnsi="Arial" w:cs="Arial"/>
          <w:sz w:val="20"/>
          <w:szCs w:val="20"/>
        </w:rPr>
      </w:pPr>
    </w:p>
    <w:p w14:paraId="6EF857F5" w14:textId="77777777" w:rsidR="001E1635" w:rsidRPr="0045318F" w:rsidRDefault="001E1635" w:rsidP="001E1635">
      <w:pPr>
        <w:jc w:val="both"/>
        <w:rPr>
          <w:rFonts w:ascii="Arial" w:hAnsi="Arial" w:cs="Arial"/>
          <w:sz w:val="20"/>
          <w:szCs w:val="20"/>
        </w:rPr>
      </w:pPr>
      <w:r w:rsidRPr="0045318F">
        <w:rPr>
          <w:rFonts w:ascii="Arial" w:hAnsi="Arial" w:cs="Arial"/>
          <w:b/>
          <w:sz w:val="20"/>
          <w:szCs w:val="20"/>
        </w:rPr>
        <w:t xml:space="preserve">2.- Reporte de inspección suscrito por la Secretaría de Medio Ambiente y Cambio Climático, Procuraduría Ambiental, </w:t>
      </w:r>
      <w:r w:rsidRPr="0045318F">
        <w:rPr>
          <w:rFonts w:ascii="Arial" w:hAnsi="Arial" w:cs="Arial"/>
          <w:sz w:val="20"/>
          <w:szCs w:val="20"/>
        </w:rPr>
        <w:t xml:space="preserve">emitido mediante oficio número </w:t>
      </w:r>
      <w:proofErr w:type="spellStart"/>
      <w:r w:rsidRPr="0045318F">
        <w:rPr>
          <w:rFonts w:ascii="Arial" w:hAnsi="Arial" w:cs="Arial"/>
          <w:sz w:val="20"/>
          <w:szCs w:val="20"/>
        </w:rPr>
        <w:t>SMACC</w:t>
      </w:r>
      <w:proofErr w:type="spellEnd"/>
      <w:r w:rsidRPr="0045318F">
        <w:rPr>
          <w:rFonts w:ascii="Arial" w:hAnsi="Arial" w:cs="Arial"/>
          <w:sz w:val="20"/>
          <w:szCs w:val="20"/>
        </w:rPr>
        <w:t>/</w:t>
      </w:r>
      <w:proofErr w:type="spellStart"/>
      <w:r w:rsidRPr="0045318F">
        <w:rPr>
          <w:rFonts w:ascii="Arial" w:hAnsi="Arial" w:cs="Arial"/>
          <w:sz w:val="20"/>
          <w:szCs w:val="20"/>
        </w:rPr>
        <w:t>PA</w:t>
      </w:r>
      <w:proofErr w:type="spellEnd"/>
      <w:r w:rsidRPr="0045318F">
        <w:rPr>
          <w:rFonts w:ascii="Arial" w:hAnsi="Arial" w:cs="Arial"/>
          <w:sz w:val="20"/>
          <w:szCs w:val="20"/>
        </w:rPr>
        <w:t>/018/2023 de fecha dieciocho de enero de dos mil veintitrés en el que determina que el establecimiento comercial no genera emisiones a la atmosfera o cualquier otra fuente de contaminación, por lo que es factible para su funcionamiento, visible en las fojas 32, 33 y 34 del expediente.</w:t>
      </w:r>
    </w:p>
    <w:p w14:paraId="48533E6D" w14:textId="77777777" w:rsidR="001E1635" w:rsidRPr="0045318F" w:rsidRDefault="001E1635" w:rsidP="001E1635">
      <w:pPr>
        <w:jc w:val="both"/>
        <w:rPr>
          <w:rFonts w:ascii="Arial" w:hAnsi="Arial" w:cs="Arial"/>
          <w:sz w:val="20"/>
          <w:szCs w:val="20"/>
        </w:rPr>
      </w:pPr>
    </w:p>
    <w:p w14:paraId="3C8EAF25" w14:textId="77777777" w:rsidR="001E1635" w:rsidRPr="0045318F" w:rsidRDefault="001E1635" w:rsidP="001E1635">
      <w:pPr>
        <w:jc w:val="both"/>
        <w:rPr>
          <w:rFonts w:ascii="Arial" w:hAnsi="Arial" w:cs="Arial"/>
          <w:sz w:val="20"/>
          <w:szCs w:val="20"/>
        </w:rPr>
      </w:pPr>
      <w:r w:rsidRPr="0045318F">
        <w:rPr>
          <w:rFonts w:ascii="Arial" w:hAnsi="Arial" w:cs="Arial"/>
          <w:b/>
          <w:sz w:val="20"/>
          <w:szCs w:val="20"/>
        </w:rPr>
        <w:t xml:space="preserve">3.- Reporte de inspección de la Unidad de Control Sanitario, </w:t>
      </w:r>
      <w:r w:rsidRPr="0045318F">
        <w:rPr>
          <w:rFonts w:ascii="Arial" w:hAnsi="Arial" w:cs="Arial"/>
          <w:sz w:val="20"/>
          <w:szCs w:val="20"/>
        </w:rPr>
        <w:t xml:space="preserve">emitido mediante dictamen con número </w:t>
      </w:r>
      <w:proofErr w:type="spellStart"/>
      <w:r w:rsidRPr="0045318F">
        <w:rPr>
          <w:rFonts w:ascii="Arial" w:hAnsi="Arial" w:cs="Arial"/>
          <w:sz w:val="20"/>
          <w:szCs w:val="20"/>
        </w:rPr>
        <w:t>SSM</w:t>
      </w:r>
      <w:proofErr w:type="spellEnd"/>
      <w:r w:rsidRPr="0045318F">
        <w:rPr>
          <w:rFonts w:ascii="Arial" w:hAnsi="Arial" w:cs="Arial"/>
          <w:sz w:val="20"/>
          <w:szCs w:val="20"/>
        </w:rPr>
        <w:t>/</w:t>
      </w:r>
      <w:proofErr w:type="spellStart"/>
      <w:r w:rsidRPr="0045318F">
        <w:rPr>
          <w:rFonts w:ascii="Arial" w:hAnsi="Arial" w:cs="Arial"/>
          <w:sz w:val="20"/>
          <w:szCs w:val="20"/>
        </w:rPr>
        <w:t>UCS</w:t>
      </w:r>
      <w:proofErr w:type="spellEnd"/>
      <w:r w:rsidRPr="0045318F">
        <w:rPr>
          <w:rFonts w:ascii="Arial" w:hAnsi="Arial" w:cs="Arial"/>
          <w:sz w:val="20"/>
          <w:szCs w:val="20"/>
        </w:rPr>
        <w:t>/AD/017/2022 de fecha tres de noviembre de dos mil veintidós, en el que se hace constar que el establecimiento comercial cumple con los requisitos de factibilidad sanitaria en su totalidad, por lo que el establecimiento es factible para su funcionamiento, visible en las fojas 50 y 51 del expediente.</w:t>
      </w:r>
    </w:p>
    <w:p w14:paraId="48E1E639" w14:textId="77777777" w:rsidR="001E1635" w:rsidRPr="0045318F" w:rsidRDefault="001E1635" w:rsidP="001E1635">
      <w:pPr>
        <w:jc w:val="both"/>
        <w:rPr>
          <w:rFonts w:ascii="Arial" w:hAnsi="Arial" w:cs="Arial"/>
          <w:sz w:val="20"/>
          <w:szCs w:val="20"/>
        </w:rPr>
      </w:pPr>
    </w:p>
    <w:p w14:paraId="1D49F300" w14:textId="77777777" w:rsidR="001E1635" w:rsidRPr="0045318F" w:rsidRDefault="001E1635" w:rsidP="001E1635">
      <w:pPr>
        <w:jc w:val="both"/>
        <w:rPr>
          <w:rFonts w:ascii="Arial" w:hAnsi="Arial" w:cs="Arial"/>
          <w:sz w:val="20"/>
          <w:szCs w:val="20"/>
        </w:rPr>
      </w:pPr>
      <w:r w:rsidRPr="0045318F">
        <w:rPr>
          <w:rFonts w:ascii="Arial" w:hAnsi="Arial" w:cs="Arial"/>
          <w:b/>
          <w:sz w:val="20"/>
          <w:szCs w:val="20"/>
        </w:rPr>
        <w:t xml:space="preserve">4.- Oficio con número emitido por la Dirección de Regulación de la Actividad Comercial, </w:t>
      </w:r>
      <w:r w:rsidRPr="0045318F">
        <w:rPr>
          <w:rFonts w:ascii="Arial" w:hAnsi="Arial" w:cs="Arial"/>
          <w:sz w:val="20"/>
          <w:szCs w:val="20"/>
        </w:rPr>
        <w:t>en el que remite Reporte de Inspección, Acta Circunstanciada, Anuencia Vecinal y Croquis de Localización, señalando que el establecimiento inspeccionado y detallado se encuentra listo para funcionar, visible en las fojas 36 a la 51 del expediente.".</w:t>
      </w:r>
    </w:p>
    <w:p w14:paraId="38FBF5C2" w14:textId="77777777" w:rsidR="001E1635" w:rsidRPr="0045318F" w:rsidRDefault="001E1635" w:rsidP="001E1635">
      <w:pPr>
        <w:jc w:val="both"/>
        <w:rPr>
          <w:rFonts w:ascii="Arial" w:hAnsi="Arial" w:cs="Arial"/>
          <w:sz w:val="20"/>
          <w:szCs w:val="20"/>
        </w:rPr>
      </w:pPr>
    </w:p>
    <w:p w14:paraId="350FD424" w14:textId="77777777" w:rsidR="001E1635" w:rsidRPr="0045318F" w:rsidRDefault="001E1635" w:rsidP="001E1635">
      <w:pPr>
        <w:jc w:val="both"/>
        <w:rPr>
          <w:rFonts w:ascii="Arial" w:hAnsi="Arial" w:cs="Arial"/>
          <w:sz w:val="20"/>
          <w:szCs w:val="20"/>
        </w:rPr>
      </w:pPr>
      <w:r w:rsidRPr="0045318F">
        <w:rPr>
          <w:rFonts w:ascii="Arial" w:hAnsi="Arial" w:cs="Arial"/>
          <w:sz w:val="20"/>
          <w:szCs w:val="20"/>
        </w:rPr>
        <w:t xml:space="preserve">Ahora bien, con lo que respecta a la </w:t>
      </w:r>
      <w:r w:rsidRPr="0045318F">
        <w:rPr>
          <w:rFonts w:ascii="Arial" w:hAnsi="Arial" w:cs="Arial"/>
          <w:b/>
          <w:sz w:val="20"/>
          <w:szCs w:val="20"/>
        </w:rPr>
        <w:t xml:space="preserve">Anuencia Vecinal </w:t>
      </w:r>
      <w:r w:rsidRPr="0045318F">
        <w:rPr>
          <w:rFonts w:ascii="Arial" w:hAnsi="Arial" w:cs="Arial"/>
          <w:sz w:val="20"/>
          <w:szCs w:val="20"/>
        </w:rPr>
        <w:t xml:space="preserve">se tiene a la vista en la foja 44 la participación de siete personas, una en contra y </w:t>
      </w:r>
      <w:r w:rsidRPr="0045318F">
        <w:rPr>
          <w:rFonts w:ascii="Arial" w:hAnsi="Arial" w:cs="Arial"/>
          <w:sz w:val="20"/>
          <w:szCs w:val="20"/>
        </w:rPr>
        <w:lastRenderedPageBreak/>
        <w:t>seis a favor, respecto a su postura ante el funcionamiento del establecimiento comercial en el área donde habitan.</w:t>
      </w:r>
    </w:p>
    <w:p w14:paraId="3B4A398D" w14:textId="77777777" w:rsidR="001E1635" w:rsidRPr="0045318F" w:rsidRDefault="001E1635" w:rsidP="001E1635">
      <w:pPr>
        <w:jc w:val="both"/>
        <w:rPr>
          <w:rFonts w:ascii="Arial" w:hAnsi="Arial" w:cs="Arial"/>
          <w:sz w:val="20"/>
          <w:szCs w:val="20"/>
        </w:rPr>
      </w:pPr>
    </w:p>
    <w:p w14:paraId="298EB336" w14:textId="77777777" w:rsidR="001E1635" w:rsidRPr="0045318F" w:rsidRDefault="001E1635" w:rsidP="001E1635">
      <w:pPr>
        <w:jc w:val="both"/>
        <w:rPr>
          <w:rFonts w:ascii="Arial" w:hAnsi="Arial" w:cs="Arial"/>
          <w:sz w:val="20"/>
          <w:szCs w:val="20"/>
        </w:rPr>
      </w:pPr>
      <w:r w:rsidRPr="0045318F">
        <w:rPr>
          <w:rFonts w:ascii="Arial" w:hAnsi="Arial" w:cs="Arial"/>
          <w:sz w:val="20"/>
          <w:szCs w:val="20"/>
        </w:rPr>
        <w:t xml:space="preserve">Así también, respecto a lo señalado por lo inspectores adscritos a la Dirección de Regulación de la Actividad Comercial en el oficio </w:t>
      </w:r>
      <w:proofErr w:type="spellStart"/>
      <w:r w:rsidRPr="0045318F">
        <w:rPr>
          <w:rFonts w:ascii="Arial" w:hAnsi="Arial" w:cs="Arial"/>
          <w:sz w:val="20"/>
          <w:szCs w:val="20"/>
        </w:rPr>
        <w:t>SDE</w:t>
      </w:r>
      <w:proofErr w:type="spellEnd"/>
      <w:r w:rsidRPr="0045318F">
        <w:rPr>
          <w:rFonts w:ascii="Arial" w:hAnsi="Arial" w:cs="Arial"/>
          <w:sz w:val="20"/>
          <w:szCs w:val="20"/>
        </w:rPr>
        <w:t>/</w:t>
      </w:r>
      <w:proofErr w:type="spellStart"/>
      <w:r w:rsidRPr="0045318F">
        <w:rPr>
          <w:rFonts w:ascii="Arial" w:hAnsi="Arial" w:cs="Arial"/>
          <w:sz w:val="20"/>
          <w:szCs w:val="20"/>
        </w:rPr>
        <w:t>DRAC</w:t>
      </w:r>
      <w:proofErr w:type="spellEnd"/>
      <w:r w:rsidRPr="0045318F">
        <w:rPr>
          <w:rFonts w:ascii="Arial" w:hAnsi="Arial" w:cs="Arial"/>
          <w:sz w:val="20"/>
          <w:szCs w:val="20"/>
        </w:rPr>
        <w:t xml:space="preserve">/1021/2022 de fecha once de noviembre de dos mil </w:t>
      </w:r>
      <w:proofErr w:type="spellStart"/>
      <w:r w:rsidRPr="0045318F">
        <w:rPr>
          <w:rFonts w:ascii="Arial" w:hAnsi="Arial" w:cs="Arial"/>
          <w:sz w:val="20"/>
          <w:szCs w:val="20"/>
        </w:rPr>
        <w:t>veintidos</w:t>
      </w:r>
      <w:proofErr w:type="spellEnd"/>
      <w:r w:rsidRPr="0045318F">
        <w:rPr>
          <w:rFonts w:ascii="Arial" w:eastAsia="Arial" w:hAnsi="Arial" w:cs="Arial"/>
          <w:sz w:val="20"/>
          <w:szCs w:val="20"/>
        </w:rPr>
        <w:t>(sic)</w:t>
      </w:r>
      <w:r w:rsidRPr="0045318F">
        <w:rPr>
          <w:rFonts w:ascii="Arial" w:hAnsi="Arial" w:cs="Arial"/>
          <w:sz w:val="20"/>
          <w:szCs w:val="20"/>
        </w:rPr>
        <w:t xml:space="preserve"> y oficio </w:t>
      </w:r>
      <w:proofErr w:type="spellStart"/>
      <w:r w:rsidRPr="0045318F">
        <w:rPr>
          <w:rFonts w:ascii="Arial" w:hAnsi="Arial" w:cs="Arial"/>
          <w:sz w:val="20"/>
          <w:szCs w:val="20"/>
        </w:rPr>
        <w:t>SDE</w:t>
      </w:r>
      <w:proofErr w:type="spellEnd"/>
      <w:r w:rsidRPr="0045318F">
        <w:rPr>
          <w:rFonts w:ascii="Arial" w:hAnsi="Arial" w:cs="Arial"/>
          <w:sz w:val="20"/>
          <w:szCs w:val="20"/>
        </w:rPr>
        <w:t>/</w:t>
      </w:r>
      <w:proofErr w:type="spellStart"/>
      <w:r w:rsidRPr="0045318F">
        <w:rPr>
          <w:rFonts w:ascii="Arial" w:hAnsi="Arial" w:cs="Arial"/>
          <w:sz w:val="20"/>
          <w:szCs w:val="20"/>
        </w:rPr>
        <w:t>DRAC</w:t>
      </w:r>
      <w:proofErr w:type="spellEnd"/>
      <w:r w:rsidRPr="0045318F">
        <w:rPr>
          <w:rFonts w:ascii="Arial" w:hAnsi="Arial" w:cs="Arial"/>
          <w:sz w:val="20"/>
          <w:szCs w:val="20"/>
        </w:rPr>
        <w:t xml:space="preserve">/0468/2023 de fecha </w:t>
      </w:r>
      <w:proofErr w:type="spellStart"/>
      <w:r w:rsidRPr="0045318F">
        <w:rPr>
          <w:rFonts w:ascii="Arial" w:hAnsi="Arial" w:cs="Arial"/>
          <w:sz w:val="20"/>
          <w:szCs w:val="20"/>
        </w:rPr>
        <w:t>veincicinco</w:t>
      </w:r>
      <w:proofErr w:type="spellEnd"/>
      <w:r w:rsidRPr="0045318F">
        <w:rPr>
          <w:rFonts w:ascii="Arial" w:eastAsia="Arial" w:hAnsi="Arial" w:cs="Arial"/>
          <w:sz w:val="20"/>
          <w:szCs w:val="20"/>
        </w:rPr>
        <w:t>(sic)</w:t>
      </w:r>
      <w:r w:rsidRPr="0045318F">
        <w:rPr>
          <w:rFonts w:ascii="Arial" w:hAnsi="Arial" w:cs="Arial"/>
          <w:sz w:val="20"/>
          <w:szCs w:val="20"/>
        </w:rPr>
        <w:t xml:space="preserve"> de abril de dos mil veintitrés en el que a la letra dicen:</w:t>
      </w:r>
    </w:p>
    <w:p w14:paraId="627DE20D" w14:textId="77777777" w:rsidR="001E1635" w:rsidRPr="0045318F" w:rsidRDefault="001E1635" w:rsidP="001E1635">
      <w:pPr>
        <w:jc w:val="both"/>
        <w:rPr>
          <w:rFonts w:ascii="Arial" w:hAnsi="Arial" w:cs="Arial"/>
          <w:sz w:val="20"/>
          <w:szCs w:val="20"/>
        </w:rPr>
      </w:pPr>
    </w:p>
    <w:p w14:paraId="1255F8D9" w14:textId="77777777" w:rsidR="001E1635" w:rsidRPr="0045318F" w:rsidRDefault="001E1635" w:rsidP="001E1635">
      <w:pPr>
        <w:ind w:left="284"/>
        <w:jc w:val="both"/>
        <w:rPr>
          <w:rFonts w:ascii="Arial" w:hAnsi="Arial" w:cs="Arial"/>
          <w:sz w:val="20"/>
          <w:szCs w:val="20"/>
        </w:rPr>
      </w:pPr>
      <w:r w:rsidRPr="0045318F">
        <w:rPr>
          <w:rFonts w:ascii="Arial" w:hAnsi="Arial" w:cs="Arial"/>
          <w:i/>
          <w:sz w:val="20"/>
          <w:szCs w:val="20"/>
        </w:rPr>
        <w:t xml:space="preserve">"...cabe </w:t>
      </w:r>
      <w:r w:rsidRPr="0045318F">
        <w:rPr>
          <w:rFonts w:ascii="Arial" w:eastAsia="Arial" w:hAnsi="Arial" w:cs="Arial"/>
          <w:i/>
          <w:sz w:val="20"/>
          <w:szCs w:val="20"/>
        </w:rPr>
        <w:t>mencionar que a menso(sic)</w:t>
      </w:r>
      <w:r w:rsidRPr="0045318F">
        <w:rPr>
          <w:rFonts w:ascii="Arial" w:hAnsi="Arial" w:cs="Arial"/>
          <w:i/>
          <w:sz w:val="20"/>
          <w:szCs w:val="20"/>
        </w:rPr>
        <w:t xml:space="preserve"> de 100 metros </w:t>
      </w:r>
      <w:r w:rsidRPr="0045318F">
        <w:rPr>
          <w:rFonts w:ascii="Arial" w:hAnsi="Arial" w:cs="Arial"/>
          <w:sz w:val="20"/>
          <w:szCs w:val="20"/>
        </w:rPr>
        <w:t xml:space="preserve">se </w:t>
      </w:r>
      <w:r w:rsidRPr="0045318F">
        <w:rPr>
          <w:rFonts w:ascii="Arial" w:hAnsi="Arial" w:cs="Arial"/>
          <w:i/>
          <w:sz w:val="20"/>
          <w:szCs w:val="20"/>
        </w:rPr>
        <w:t xml:space="preserve">encuentra ubicado una institución educativa denominada Instituto de Ciencias Jurídicas de Oaxaca." </w:t>
      </w:r>
      <w:r w:rsidRPr="0045318F">
        <w:rPr>
          <w:rFonts w:ascii="Arial" w:hAnsi="Arial" w:cs="Arial"/>
          <w:sz w:val="20"/>
          <w:szCs w:val="20"/>
        </w:rPr>
        <w:t>visible</w:t>
      </w:r>
      <w:r w:rsidRPr="0045318F">
        <w:rPr>
          <w:rFonts w:ascii="Arial" w:eastAsia="Arial" w:hAnsi="Arial" w:cs="Arial"/>
          <w:sz w:val="20"/>
          <w:szCs w:val="20"/>
        </w:rPr>
        <w:t>(sic)</w:t>
      </w:r>
      <w:r w:rsidRPr="0045318F">
        <w:rPr>
          <w:rFonts w:ascii="Arial" w:hAnsi="Arial" w:cs="Arial"/>
          <w:sz w:val="20"/>
          <w:szCs w:val="20"/>
        </w:rPr>
        <w:t xml:space="preserve"> en la foja 48 del expediente.</w:t>
      </w:r>
    </w:p>
    <w:p w14:paraId="0738546F" w14:textId="77777777" w:rsidR="001E1635" w:rsidRPr="0045318F" w:rsidRDefault="001E1635" w:rsidP="001E1635">
      <w:pPr>
        <w:jc w:val="both"/>
        <w:rPr>
          <w:rFonts w:ascii="Arial" w:hAnsi="Arial" w:cs="Arial"/>
          <w:sz w:val="20"/>
          <w:szCs w:val="20"/>
        </w:rPr>
      </w:pPr>
    </w:p>
    <w:p w14:paraId="170BD143" w14:textId="77777777" w:rsidR="001E1635" w:rsidRPr="0045318F" w:rsidRDefault="001E1635" w:rsidP="001E1635">
      <w:pPr>
        <w:jc w:val="both"/>
        <w:rPr>
          <w:rFonts w:ascii="Arial" w:hAnsi="Arial" w:cs="Arial"/>
          <w:sz w:val="20"/>
          <w:szCs w:val="20"/>
        </w:rPr>
      </w:pPr>
      <w:r w:rsidRPr="0045318F">
        <w:rPr>
          <w:rFonts w:ascii="Arial" w:hAnsi="Arial" w:cs="Arial"/>
          <w:sz w:val="20"/>
          <w:szCs w:val="20"/>
        </w:rPr>
        <w:t>por esto y en cumplimiento a lo establecido por el artículo 37 del Reglamento de Establecimientos Comerciales, Industriales y de Servicios del Municipio de Oaxaca de Juárez, que se transcribe:</w:t>
      </w:r>
    </w:p>
    <w:p w14:paraId="3B67ADE3" w14:textId="77777777" w:rsidR="001E1635" w:rsidRPr="0045318F" w:rsidRDefault="001E1635" w:rsidP="001E1635">
      <w:pPr>
        <w:jc w:val="both"/>
        <w:rPr>
          <w:rFonts w:ascii="Arial" w:hAnsi="Arial" w:cs="Arial"/>
          <w:sz w:val="20"/>
          <w:szCs w:val="20"/>
        </w:rPr>
      </w:pPr>
    </w:p>
    <w:p w14:paraId="1386C04C" w14:textId="77777777" w:rsidR="001E1635" w:rsidRPr="0045318F" w:rsidRDefault="001E1635" w:rsidP="001E1635">
      <w:pPr>
        <w:ind w:left="284"/>
        <w:jc w:val="both"/>
        <w:rPr>
          <w:rFonts w:ascii="Arial" w:hAnsi="Arial" w:cs="Arial"/>
          <w:b/>
          <w:sz w:val="20"/>
          <w:szCs w:val="20"/>
          <w:u w:val="single"/>
        </w:rPr>
      </w:pPr>
      <w:r w:rsidRPr="0045318F">
        <w:rPr>
          <w:rFonts w:ascii="Arial" w:hAnsi="Arial" w:cs="Arial"/>
          <w:i/>
          <w:sz w:val="20"/>
          <w:szCs w:val="20"/>
        </w:rPr>
        <w:t xml:space="preserve">"Articulo 37.- Los establecimientos comerciales cuya actividad preponderante </w:t>
      </w:r>
      <w:r w:rsidRPr="0045318F">
        <w:rPr>
          <w:rFonts w:ascii="Arial" w:hAnsi="Arial" w:cs="Arial"/>
          <w:sz w:val="20"/>
          <w:szCs w:val="20"/>
        </w:rPr>
        <w:t xml:space="preserve">sea </w:t>
      </w:r>
      <w:r w:rsidRPr="0045318F">
        <w:rPr>
          <w:rFonts w:ascii="Arial" w:hAnsi="Arial" w:cs="Arial"/>
          <w:i/>
          <w:sz w:val="20"/>
          <w:szCs w:val="20"/>
        </w:rPr>
        <w:t xml:space="preserve">la venta de bebidas alcohólicas en envase abierto </w:t>
      </w:r>
      <w:r w:rsidRPr="0045318F">
        <w:rPr>
          <w:rFonts w:ascii="Arial" w:hAnsi="Arial" w:cs="Arial"/>
          <w:sz w:val="20"/>
          <w:szCs w:val="20"/>
        </w:rPr>
        <w:t xml:space="preserve">o </w:t>
      </w:r>
      <w:r w:rsidRPr="0045318F">
        <w:rPr>
          <w:rFonts w:ascii="Arial" w:hAnsi="Arial" w:cs="Arial"/>
          <w:i/>
          <w:sz w:val="20"/>
          <w:szCs w:val="20"/>
        </w:rPr>
        <w:t xml:space="preserve">al copeo, </w:t>
      </w:r>
      <w:r w:rsidRPr="0045318F">
        <w:rPr>
          <w:rFonts w:ascii="Arial" w:hAnsi="Arial" w:cs="Arial"/>
          <w:sz w:val="20"/>
          <w:szCs w:val="20"/>
        </w:rPr>
        <w:t xml:space="preserve">como </w:t>
      </w:r>
      <w:r w:rsidRPr="0045318F">
        <w:rPr>
          <w:rFonts w:ascii="Arial" w:hAnsi="Arial" w:cs="Arial"/>
          <w:i/>
          <w:sz w:val="20"/>
          <w:szCs w:val="20"/>
        </w:rPr>
        <w:t xml:space="preserve">bares, cantinas, centros bataneros, cervecerías, </w:t>
      </w:r>
      <w:r w:rsidRPr="0045318F">
        <w:rPr>
          <w:rFonts w:ascii="Arial" w:hAnsi="Arial" w:cs="Arial"/>
          <w:b/>
          <w:i/>
          <w:sz w:val="20"/>
          <w:szCs w:val="20"/>
        </w:rPr>
        <w:t>mezcalerías</w:t>
      </w:r>
      <w:r w:rsidRPr="0045318F">
        <w:rPr>
          <w:rFonts w:ascii="Arial" w:hAnsi="Arial" w:cs="Arial"/>
          <w:i/>
          <w:sz w:val="20"/>
          <w:szCs w:val="20"/>
        </w:rPr>
        <w:t xml:space="preserve"> y similares, </w:t>
      </w:r>
      <w:r w:rsidRPr="0045318F">
        <w:rPr>
          <w:rFonts w:ascii="Arial" w:hAnsi="Arial" w:cs="Arial"/>
          <w:b/>
          <w:i/>
          <w:sz w:val="20"/>
          <w:szCs w:val="20"/>
          <w:u w:val="single"/>
        </w:rPr>
        <w:t xml:space="preserve">deberán estar ubicados a más de cien metros de cualquier centro escolar, hospital, templo </w:t>
      </w:r>
      <w:r w:rsidRPr="0045318F">
        <w:rPr>
          <w:rFonts w:ascii="Arial" w:hAnsi="Arial" w:cs="Arial"/>
          <w:b/>
          <w:sz w:val="20"/>
          <w:szCs w:val="20"/>
          <w:u w:val="single"/>
        </w:rPr>
        <w:t xml:space="preserve">o </w:t>
      </w:r>
      <w:r w:rsidRPr="0045318F">
        <w:rPr>
          <w:rFonts w:ascii="Arial" w:hAnsi="Arial" w:cs="Arial"/>
          <w:b/>
          <w:i/>
          <w:sz w:val="20"/>
          <w:szCs w:val="20"/>
          <w:u w:val="single"/>
        </w:rPr>
        <w:t xml:space="preserve">campo deportivo y establecimiento con giro similar </w:t>
      </w:r>
      <w:r w:rsidRPr="0045318F">
        <w:rPr>
          <w:rFonts w:ascii="Arial" w:hAnsi="Arial" w:cs="Arial"/>
          <w:b/>
          <w:sz w:val="20"/>
          <w:szCs w:val="20"/>
          <w:u w:val="single"/>
        </w:rPr>
        <w:t xml:space="preserve">o </w:t>
      </w:r>
      <w:r w:rsidRPr="0045318F">
        <w:rPr>
          <w:rFonts w:ascii="Arial" w:hAnsi="Arial" w:cs="Arial"/>
          <w:b/>
          <w:i/>
          <w:sz w:val="20"/>
          <w:szCs w:val="20"/>
          <w:u w:val="single"/>
        </w:rPr>
        <w:t>igual"</w:t>
      </w:r>
    </w:p>
    <w:p w14:paraId="338BED7D" w14:textId="77777777" w:rsidR="001E1635" w:rsidRPr="0045318F" w:rsidRDefault="001E1635" w:rsidP="001E1635">
      <w:pPr>
        <w:jc w:val="both"/>
        <w:rPr>
          <w:rFonts w:ascii="Arial" w:hAnsi="Arial" w:cs="Arial"/>
          <w:sz w:val="20"/>
          <w:szCs w:val="20"/>
        </w:rPr>
      </w:pPr>
    </w:p>
    <w:p w14:paraId="1A22B200" w14:textId="77777777" w:rsidR="001E1635" w:rsidRPr="0045318F" w:rsidRDefault="001E1635" w:rsidP="001E1635">
      <w:pPr>
        <w:jc w:val="both"/>
        <w:rPr>
          <w:rFonts w:ascii="Arial" w:hAnsi="Arial" w:cs="Arial"/>
          <w:sz w:val="20"/>
          <w:szCs w:val="20"/>
        </w:rPr>
      </w:pPr>
      <w:proofErr w:type="gramStart"/>
      <w:r w:rsidRPr="0045318F">
        <w:rPr>
          <w:rFonts w:ascii="Arial" w:hAnsi="Arial" w:cs="Arial"/>
          <w:b/>
          <w:sz w:val="20"/>
          <w:szCs w:val="20"/>
        </w:rPr>
        <w:t>CUARTO.-</w:t>
      </w:r>
      <w:proofErr w:type="gramEnd"/>
      <w:r w:rsidRPr="0045318F">
        <w:rPr>
          <w:rFonts w:ascii="Arial" w:hAnsi="Arial" w:cs="Arial"/>
          <w:b/>
          <w:sz w:val="20"/>
          <w:szCs w:val="20"/>
        </w:rPr>
        <w:t xml:space="preserve"> </w:t>
      </w:r>
      <w:r w:rsidRPr="0045318F">
        <w:rPr>
          <w:rFonts w:ascii="Arial" w:hAnsi="Arial" w:cs="Arial"/>
          <w:sz w:val="20"/>
          <w:szCs w:val="20"/>
        </w:rPr>
        <w:t>Por lo anterior, esta Comisión de Desarrollo Económico y Mejora Regulatoria considera que la solicitud del C. DANTE MEJÍA VÁSQUEZ no cumplió con los requisitos establecidos en el Reglamento de Establecimientos Comerciales, Industriales y de Servicios del Municipio de Oaxaca de Juárez; como quedó asentado en los resultandos del presente, por lo que se emite el siguiente:</w:t>
      </w:r>
    </w:p>
    <w:p w14:paraId="40135875" w14:textId="77777777" w:rsidR="001E1635" w:rsidRPr="0045318F" w:rsidRDefault="001E1635" w:rsidP="001E1635">
      <w:pPr>
        <w:jc w:val="both"/>
        <w:rPr>
          <w:rFonts w:ascii="Arial" w:hAnsi="Arial" w:cs="Arial"/>
          <w:sz w:val="20"/>
          <w:szCs w:val="20"/>
        </w:rPr>
      </w:pPr>
    </w:p>
    <w:p w14:paraId="41354BA8" w14:textId="77777777" w:rsidR="001E1635" w:rsidRPr="0045318F" w:rsidRDefault="001E1635" w:rsidP="001E1635">
      <w:pPr>
        <w:jc w:val="center"/>
        <w:rPr>
          <w:rFonts w:ascii="Arial" w:hAnsi="Arial" w:cs="Arial"/>
          <w:sz w:val="20"/>
          <w:szCs w:val="20"/>
        </w:rPr>
      </w:pPr>
      <w:r w:rsidRPr="0045318F">
        <w:rPr>
          <w:rFonts w:ascii="Arial" w:hAnsi="Arial" w:cs="Arial"/>
          <w:b/>
          <w:sz w:val="20"/>
          <w:szCs w:val="20"/>
        </w:rPr>
        <w:t>D</w:t>
      </w:r>
      <w:r w:rsidRPr="0045318F">
        <w:rPr>
          <w:rFonts w:ascii="Arial" w:eastAsia="Arial" w:hAnsi="Arial" w:cs="Arial"/>
          <w:b/>
          <w:sz w:val="20"/>
          <w:szCs w:val="20"/>
        </w:rPr>
        <w:t xml:space="preserve"> </w:t>
      </w:r>
      <w:r w:rsidRPr="0045318F">
        <w:rPr>
          <w:rFonts w:ascii="Arial" w:hAnsi="Arial" w:cs="Arial"/>
          <w:b/>
          <w:sz w:val="20"/>
          <w:szCs w:val="20"/>
        </w:rPr>
        <w:t>I</w:t>
      </w:r>
      <w:r w:rsidRPr="0045318F">
        <w:rPr>
          <w:rFonts w:ascii="Arial" w:eastAsia="Arial" w:hAnsi="Arial" w:cs="Arial"/>
          <w:b/>
          <w:sz w:val="20"/>
          <w:szCs w:val="20"/>
        </w:rPr>
        <w:t xml:space="preserve"> </w:t>
      </w:r>
      <w:r w:rsidRPr="0045318F">
        <w:rPr>
          <w:rFonts w:ascii="Arial" w:hAnsi="Arial" w:cs="Arial"/>
          <w:b/>
          <w:sz w:val="20"/>
          <w:szCs w:val="20"/>
        </w:rPr>
        <w:t>C</w:t>
      </w:r>
      <w:r w:rsidRPr="0045318F">
        <w:rPr>
          <w:rFonts w:ascii="Arial" w:eastAsia="Arial" w:hAnsi="Arial" w:cs="Arial"/>
          <w:b/>
          <w:sz w:val="20"/>
          <w:szCs w:val="20"/>
        </w:rPr>
        <w:t xml:space="preserve"> </w:t>
      </w:r>
      <w:r w:rsidRPr="0045318F">
        <w:rPr>
          <w:rFonts w:ascii="Arial" w:hAnsi="Arial" w:cs="Arial"/>
          <w:b/>
          <w:sz w:val="20"/>
          <w:szCs w:val="20"/>
        </w:rPr>
        <w:t>T</w:t>
      </w:r>
      <w:r w:rsidRPr="0045318F">
        <w:rPr>
          <w:rFonts w:ascii="Arial" w:eastAsia="Arial" w:hAnsi="Arial" w:cs="Arial"/>
          <w:b/>
          <w:sz w:val="20"/>
          <w:szCs w:val="20"/>
        </w:rPr>
        <w:t xml:space="preserve"> </w:t>
      </w:r>
      <w:r w:rsidRPr="0045318F">
        <w:rPr>
          <w:rFonts w:ascii="Arial" w:hAnsi="Arial" w:cs="Arial"/>
          <w:b/>
          <w:sz w:val="20"/>
          <w:szCs w:val="20"/>
        </w:rPr>
        <w:t>A</w:t>
      </w:r>
      <w:r w:rsidRPr="0045318F">
        <w:rPr>
          <w:rFonts w:ascii="Arial" w:eastAsia="Arial" w:hAnsi="Arial" w:cs="Arial"/>
          <w:b/>
          <w:sz w:val="20"/>
          <w:szCs w:val="20"/>
        </w:rPr>
        <w:t xml:space="preserve"> </w:t>
      </w:r>
      <w:r w:rsidRPr="0045318F">
        <w:rPr>
          <w:rFonts w:ascii="Arial" w:hAnsi="Arial" w:cs="Arial"/>
          <w:b/>
          <w:sz w:val="20"/>
          <w:szCs w:val="20"/>
        </w:rPr>
        <w:t>M</w:t>
      </w:r>
      <w:r w:rsidRPr="0045318F">
        <w:rPr>
          <w:rFonts w:ascii="Arial" w:eastAsia="Arial" w:hAnsi="Arial" w:cs="Arial"/>
          <w:b/>
          <w:sz w:val="20"/>
          <w:szCs w:val="20"/>
        </w:rPr>
        <w:t xml:space="preserve"> </w:t>
      </w:r>
      <w:r w:rsidRPr="0045318F">
        <w:rPr>
          <w:rFonts w:ascii="Arial" w:hAnsi="Arial" w:cs="Arial"/>
          <w:b/>
          <w:sz w:val="20"/>
          <w:szCs w:val="20"/>
        </w:rPr>
        <w:t>E</w:t>
      </w:r>
      <w:r w:rsidRPr="0045318F">
        <w:rPr>
          <w:rFonts w:ascii="Arial" w:eastAsia="Arial" w:hAnsi="Arial" w:cs="Arial"/>
          <w:b/>
          <w:sz w:val="20"/>
          <w:szCs w:val="20"/>
        </w:rPr>
        <w:t xml:space="preserve"> </w:t>
      </w:r>
      <w:r w:rsidRPr="0045318F">
        <w:rPr>
          <w:rFonts w:ascii="Arial" w:hAnsi="Arial" w:cs="Arial"/>
          <w:b/>
          <w:sz w:val="20"/>
          <w:szCs w:val="20"/>
        </w:rPr>
        <w:t>N</w:t>
      </w:r>
    </w:p>
    <w:p w14:paraId="34A44CFD" w14:textId="77777777" w:rsidR="001E1635" w:rsidRPr="0045318F" w:rsidRDefault="001E1635" w:rsidP="001E1635">
      <w:pPr>
        <w:jc w:val="both"/>
        <w:rPr>
          <w:rFonts w:ascii="Arial" w:hAnsi="Arial" w:cs="Arial"/>
          <w:sz w:val="20"/>
          <w:szCs w:val="20"/>
        </w:rPr>
      </w:pPr>
    </w:p>
    <w:p w14:paraId="1E2A6166" w14:textId="77777777" w:rsidR="001E1635" w:rsidRPr="0045318F" w:rsidRDefault="001E1635" w:rsidP="001E1635">
      <w:pPr>
        <w:jc w:val="both"/>
        <w:rPr>
          <w:rFonts w:ascii="Arial" w:hAnsi="Arial" w:cs="Arial"/>
          <w:sz w:val="20"/>
          <w:szCs w:val="20"/>
        </w:rPr>
      </w:pPr>
      <w:proofErr w:type="gramStart"/>
      <w:r w:rsidRPr="0045318F">
        <w:rPr>
          <w:rFonts w:ascii="Arial" w:hAnsi="Arial" w:cs="Arial"/>
          <w:b/>
          <w:sz w:val="20"/>
          <w:szCs w:val="20"/>
        </w:rPr>
        <w:t>PRIMERO.-</w:t>
      </w:r>
      <w:proofErr w:type="gramEnd"/>
      <w:r w:rsidRPr="0045318F">
        <w:rPr>
          <w:rFonts w:ascii="Arial" w:hAnsi="Arial" w:cs="Arial"/>
          <w:b/>
          <w:sz w:val="20"/>
          <w:szCs w:val="20"/>
        </w:rPr>
        <w:t xml:space="preserve"> NO ES PROCEDENTE </w:t>
      </w:r>
      <w:r w:rsidRPr="0045318F">
        <w:rPr>
          <w:rFonts w:ascii="Arial" w:hAnsi="Arial" w:cs="Arial"/>
          <w:sz w:val="20"/>
          <w:szCs w:val="20"/>
        </w:rPr>
        <w:t xml:space="preserve">autorizar la </w:t>
      </w:r>
      <w:r w:rsidRPr="0045318F">
        <w:rPr>
          <w:rFonts w:ascii="Arial" w:hAnsi="Arial" w:cs="Arial"/>
          <w:b/>
          <w:sz w:val="20"/>
          <w:szCs w:val="20"/>
        </w:rPr>
        <w:t xml:space="preserve">LICENCIA </w:t>
      </w:r>
      <w:r w:rsidRPr="0045318F">
        <w:rPr>
          <w:rFonts w:ascii="Arial" w:hAnsi="Arial" w:cs="Arial"/>
          <w:sz w:val="20"/>
          <w:szCs w:val="20"/>
        </w:rPr>
        <w:t xml:space="preserve">a favor del </w:t>
      </w:r>
      <w:r w:rsidRPr="0045318F">
        <w:rPr>
          <w:rFonts w:ascii="Arial" w:hAnsi="Arial" w:cs="Arial"/>
          <w:b/>
          <w:sz w:val="20"/>
          <w:szCs w:val="20"/>
        </w:rPr>
        <w:t xml:space="preserve">C. DANTE MEJÍA VÁSQUEZ </w:t>
      </w:r>
      <w:r w:rsidRPr="0045318F">
        <w:rPr>
          <w:rFonts w:ascii="Arial" w:hAnsi="Arial" w:cs="Arial"/>
          <w:sz w:val="20"/>
          <w:szCs w:val="20"/>
        </w:rPr>
        <w:t xml:space="preserve">para un establecimiento comercial con giro de </w:t>
      </w:r>
      <w:r w:rsidRPr="0045318F">
        <w:rPr>
          <w:rFonts w:ascii="Arial" w:hAnsi="Arial" w:cs="Arial"/>
          <w:b/>
          <w:sz w:val="20"/>
          <w:szCs w:val="20"/>
        </w:rPr>
        <w:t xml:space="preserve">MEZCALERÍA </w:t>
      </w:r>
      <w:r w:rsidRPr="0045318F">
        <w:rPr>
          <w:rFonts w:ascii="Arial" w:hAnsi="Arial" w:cs="Arial"/>
          <w:sz w:val="20"/>
          <w:szCs w:val="20"/>
        </w:rPr>
        <w:t xml:space="preserve">denominado </w:t>
      </w:r>
      <w:r w:rsidRPr="0045318F">
        <w:rPr>
          <w:rFonts w:ascii="Arial" w:hAnsi="Arial" w:cs="Arial"/>
          <w:b/>
          <w:sz w:val="20"/>
          <w:szCs w:val="20"/>
        </w:rPr>
        <w:t xml:space="preserve">"HORA MÁGICA" </w:t>
      </w:r>
      <w:r w:rsidRPr="0045318F">
        <w:rPr>
          <w:rFonts w:ascii="Arial" w:hAnsi="Arial" w:cs="Arial"/>
          <w:sz w:val="20"/>
          <w:szCs w:val="20"/>
        </w:rPr>
        <w:t xml:space="preserve">y con domicilio ubicada en </w:t>
      </w:r>
      <w:r w:rsidRPr="0045318F">
        <w:rPr>
          <w:rFonts w:ascii="Arial" w:hAnsi="Arial" w:cs="Arial"/>
          <w:b/>
          <w:sz w:val="20"/>
          <w:szCs w:val="20"/>
        </w:rPr>
        <w:t>AVENIDA MORELOS, Núm. Ext.</w:t>
      </w:r>
      <w:r w:rsidRPr="0045318F">
        <w:rPr>
          <w:rFonts w:ascii="Arial" w:eastAsia="Arial" w:hAnsi="Arial" w:cs="Arial"/>
          <w:b/>
          <w:sz w:val="20"/>
          <w:szCs w:val="20"/>
        </w:rPr>
        <w:t xml:space="preserve"> </w:t>
      </w:r>
      <w:r w:rsidRPr="0045318F">
        <w:rPr>
          <w:rFonts w:ascii="Arial" w:hAnsi="Arial" w:cs="Arial"/>
          <w:b/>
          <w:sz w:val="20"/>
          <w:szCs w:val="20"/>
        </w:rPr>
        <w:t>1004, COLONIA CENTRO, OAXACA DE JUÁREZ, OAXACA.</w:t>
      </w:r>
    </w:p>
    <w:p w14:paraId="5AE75793" w14:textId="77777777" w:rsidR="001E1635" w:rsidRPr="0045318F" w:rsidRDefault="001E1635" w:rsidP="001E1635">
      <w:pPr>
        <w:jc w:val="both"/>
        <w:rPr>
          <w:rFonts w:ascii="Arial" w:hAnsi="Arial" w:cs="Arial"/>
          <w:sz w:val="20"/>
          <w:szCs w:val="20"/>
        </w:rPr>
      </w:pPr>
    </w:p>
    <w:p w14:paraId="78179437" w14:textId="77777777" w:rsidR="001E1635" w:rsidRPr="0045318F" w:rsidRDefault="001E1635" w:rsidP="001E1635">
      <w:pPr>
        <w:jc w:val="both"/>
        <w:rPr>
          <w:rFonts w:ascii="Arial" w:hAnsi="Arial" w:cs="Arial"/>
          <w:sz w:val="20"/>
          <w:szCs w:val="20"/>
        </w:rPr>
      </w:pPr>
      <w:proofErr w:type="gramStart"/>
      <w:r w:rsidRPr="0045318F">
        <w:rPr>
          <w:rFonts w:ascii="Arial" w:hAnsi="Arial" w:cs="Arial"/>
          <w:b/>
          <w:sz w:val="20"/>
          <w:szCs w:val="20"/>
        </w:rPr>
        <w:t>SEGUNDO.-</w:t>
      </w:r>
      <w:proofErr w:type="gramEnd"/>
      <w:r w:rsidRPr="0045318F">
        <w:rPr>
          <w:rFonts w:ascii="Arial" w:hAnsi="Arial" w:cs="Arial"/>
          <w:b/>
          <w:sz w:val="20"/>
          <w:szCs w:val="20"/>
        </w:rPr>
        <w:t xml:space="preserve"> </w:t>
      </w:r>
      <w:r w:rsidRPr="0045318F">
        <w:rPr>
          <w:rFonts w:ascii="Arial" w:hAnsi="Arial" w:cs="Arial"/>
          <w:sz w:val="20"/>
          <w:szCs w:val="20"/>
        </w:rPr>
        <w:t xml:space="preserve">Gírese atento oficio a la Dirección de Ingresos a efecto de que se </w:t>
      </w:r>
      <w:r w:rsidRPr="0045318F">
        <w:rPr>
          <w:rFonts w:ascii="Arial" w:hAnsi="Arial" w:cs="Arial"/>
          <w:b/>
          <w:sz w:val="20"/>
          <w:szCs w:val="20"/>
        </w:rPr>
        <w:t xml:space="preserve">NO </w:t>
      </w:r>
      <w:r w:rsidRPr="0045318F">
        <w:rPr>
          <w:rFonts w:ascii="Arial" w:hAnsi="Arial" w:cs="Arial"/>
          <w:sz w:val="20"/>
          <w:szCs w:val="20"/>
        </w:rPr>
        <w:t xml:space="preserve">se incorpore </w:t>
      </w:r>
      <w:r w:rsidRPr="0045318F">
        <w:rPr>
          <w:rFonts w:ascii="Arial" w:hAnsi="Arial" w:cs="Arial"/>
          <w:sz w:val="20"/>
          <w:szCs w:val="20"/>
        </w:rPr>
        <w:lastRenderedPageBreak/>
        <w:t>al Padrón Fiscal Municipal al C. DANTE MEJÍA VÁSQUEZ.</w:t>
      </w:r>
    </w:p>
    <w:p w14:paraId="3B9DFED0" w14:textId="77777777" w:rsidR="001E1635" w:rsidRPr="0045318F" w:rsidRDefault="001E1635" w:rsidP="001E1635">
      <w:pPr>
        <w:jc w:val="both"/>
        <w:rPr>
          <w:rFonts w:ascii="Arial" w:hAnsi="Arial" w:cs="Arial"/>
          <w:sz w:val="20"/>
          <w:szCs w:val="20"/>
        </w:rPr>
      </w:pPr>
    </w:p>
    <w:p w14:paraId="37453CB7" w14:textId="77777777" w:rsidR="001E1635" w:rsidRPr="0045318F" w:rsidRDefault="001E1635" w:rsidP="001E1635">
      <w:pPr>
        <w:jc w:val="both"/>
        <w:rPr>
          <w:rFonts w:ascii="Arial" w:hAnsi="Arial" w:cs="Arial"/>
          <w:sz w:val="20"/>
          <w:szCs w:val="20"/>
        </w:rPr>
      </w:pPr>
      <w:proofErr w:type="gramStart"/>
      <w:r w:rsidRPr="0045318F">
        <w:rPr>
          <w:rFonts w:ascii="Arial" w:hAnsi="Arial" w:cs="Arial"/>
          <w:b/>
          <w:sz w:val="20"/>
          <w:szCs w:val="20"/>
        </w:rPr>
        <w:t>TERCERO.-</w:t>
      </w:r>
      <w:proofErr w:type="gramEnd"/>
      <w:r w:rsidRPr="0045318F">
        <w:rPr>
          <w:rFonts w:ascii="Arial" w:hAnsi="Arial" w:cs="Arial"/>
          <w:b/>
          <w:sz w:val="20"/>
          <w:szCs w:val="20"/>
        </w:rPr>
        <w:t xml:space="preserve"> </w:t>
      </w:r>
      <w:r w:rsidRPr="0045318F">
        <w:rPr>
          <w:rFonts w:ascii="Arial" w:hAnsi="Arial" w:cs="Arial"/>
          <w:sz w:val="20"/>
          <w:szCs w:val="20"/>
        </w:rPr>
        <w:t>Gírese atento oficio a la Dirección de Regulación de la Actividad Comercial a efecto de que de cumplimiento de sus atribuciones.</w:t>
      </w:r>
    </w:p>
    <w:p w14:paraId="7637196F" w14:textId="77777777" w:rsidR="001E1635" w:rsidRPr="0045318F" w:rsidRDefault="001E1635" w:rsidP="001E1635">
      <w:pPr>
        <w:jc w:val="both"/>
        <w:rPr>
          <w:rFonts w:ascii="Arial" w:hAnsi="Arial" w:cs="Arial"/>
          <w:sz w:val="20"/>
          <w:szCs w:val="20"/>
        </w:rPr>
      </w:pPr>
    </w:p>
    <w:p w14:paraId="3AD7B92D" w14:textId="77777777" w:rsidR="001E1635" w:rsidRPr="0045318F" w:rsidRDefault="001E1635" w:rsidP="001E1635">
      <w:pPr>
        <w:jc w:val="both"/>
        <w:rPr>
          <w:rFonts w:ascii="Arial" w:hAnsi="Arial" w:cs="Arial"/>
          <w:sz w:val="20"/>
          <w:szCs w:val="20"/>
        </w:rPr>
      </w:pPr>
      <w:proofErr w:type="gramStart"/>
      <w:r w:rsidRPr="0045318F">
        <w:rPr>
          <w:rFonts w:ascii="Arial" w:hAnsi="Arial" w:cs="Arial"/>
          <w:b/>
          <w:sz w:val="20"/>
          <w:szCs w:val="20"/>
        </w:rPr>
        <w:t>CUARTO.-</w:t>
      </w:r>
      <w:proofErr w:type="gramEnd"/>
      <w:r w:rsidRPr="0045318F">
        <w:rPr>
          <w:rFonts w:ascii="Arial" w:hAnsi="Arial" w:cs="Arial"/>
          <w:b/>
          <w:sz w:val="20"/>
          <w:szCs w:val="20"/>
        </w:rPr>
        <w:t xml:space="preserve"> </w:t>
      </w:r>
      <w:r w:rsidRPr="0045318F">
        <w:rPr>
          <w:rFonts w:ascii="Arial" w:hAnsi="Arial" w:cs="Arial"/>
          <w:sz w:val="20"/>
          <w:szCs w:val="20"/>
        </w:rPr>
        <w:t>Notifíquese la resolución del Cabildo y túrnese el dictamen con su respectivo expediente a la Unidad de Trámites Empresariales para el cumplimiento de los asuntos de su competencia.</w:t>
      </w:r>
    </w:p>
    <w:p w14:paraId="00E7C4F3" w14:textId="77777777" w:rsidR="001E1635" w:rsidRPr="0045318F" w:rsidRDefault="001E1635" w:rsidP="001E1635">
      <w:pPr>
        <w:jc w:val="both"/>
        <w:rPr>
          <w:rFonts w:ascii="Arial" w:hAnsi="Arial" w:cs="Arial"/>
          <w:sz w:val="20"/>
          <w:szCs w:val="20"/>
        </w:rPr>
      </w:pPr>
    </w:p>
    <w:p w14:paraId="567B4A56" w14:textId="77777777" w:rsidR="001E1635" w:rsidRPr="0045318F" w:rsidRDefault="001E1635" w:rsidP="001E1635">
      <w:pPr>
        <w:jc w:val="both"/>
        <w:rPr>
          <w:rFonts w:ascii="Arial" w:hAnsi="Arial" w:cs="Arial"/>
          <w:sz w:val="20"/>
          <w:szCs w:val="20"/>
        </w:rPr>
      </w:pPr>
      <w:proofErr w:type="gramStart"/>
      <w:r w:rsidRPr="0045318F">
        <w:rPr>
          <w:rFonts w:ascii="Arial" w:hAnsi="Arial" w:cs="Arial"/>
          <w:b/>
          <w:sz w:val="20"/>
          <w:szCs w:val="20"/>
        </w:rPr>
        <w:t>QUINTO.-</w:t>
      </w:r>
      <w:proofErr w:type="gramEnd"/>
      <w:r w:rsidRPr="0045318F">
        <w:rPr>
          <w:rFonts w:ascii="Arial" w:hAnsi="Arial" w:cs="Arial"/>
          <w:b/>
          <w:sz w:val="20"/>
          <w:szCs w:val="20"/>
        </w:rPr>
        <w:t xml:space="preserve"> </w:t>
      </w:r>
      <w:r w:rsidRPr="0045318F">
        <w:rPr>
          <w:rFonts w:ascii="Arial" w:hAnsi="Arial" w:cs="Arial"/>
          <w:sz w:val="20"/>
          <w:szCs w:val="20"/>
        </w:rPr>
        <w:t>Remítase dicho acuerdo a la Secretaria Municipal, para que por su conducto se le dé el trámite correspondiente.</w:t>
      </w:r>
    </w:p>
    <w:p w14:paraId="52DF9797" w14:textId="77777777" w:rsidR="001E1635" w:rsidRPr="0045318F" w:rsidRDefault="001E1635" w:rsidP="001E1635">
      <w:pPr>
        <w:jc w:val="both"/>
        <w:rPr>
          <w:rFonts w:ascii="Arial" w:hAnsi="Arial" w:cs="Arial"/>
          <w:sz w:val="20"/>
          <w:szCs w:val="20"/>
        </w:rPr>
      </w:pPr>
    </w:p>
    <w:p w14:paraId="66C752B2" w14:textId="77777777" w:rsidR="001E1635" w:rsidRPr="0045318F" w:rsidRDefault="001E1635" w:rsidP="001E1635">
      <w:pPr>
        <w:jc w:val="both"/>
        <w:rPr>
          <w:rFonts w:ascii="Arial" w:hAnsi="Arial" w:cs="Arial"/>
          <w:sz w:val="20"/>
          <w:szCs w:val="20"/>
        </w:rPr>
      </w:pPr>
      <w:proofErr w:type="gramStart"/>
      <w:r w:rsidRPr="0045318F">
        <w:rPr>
          <w:rFonts w:ascii="Arial" w:hAnsi="Arial" w:cs="Arial"/>
          <w:b/>
          <w:sz w:val="20"/>
          <w:szCs w:val="20"/>
        </w:rPr>
        <w:t>SEXTO.-</w:t>
      </w:r>
      <w:proofErr w:type="gramEnd"/>
      <w:r w:rsidRPr="0045318F">
        <w:rPr>
          <w:rFonts w:ascii="Arial" w:hAnsi="Arial" w:cs="Arial"/>
          <w:b/>
          <w:sz w:val="20"/>
          <w:szCs w:val="20"/>
        </w:rPr>
        <w:t xml:space="preserve"> </w:t>
      </w:r>
      <w:r w:rsidRPr="0045318F">
        <w:rPr>
          <w:rFonts w:ascii="Arial" w:hAnsi="Arial" w:cs="Arial"/>
          <w:sz w:val="20"/>
          <w:szCs w:val="20"/>
        </w:rPr>
        <w:t>Notifíquese y cúmplase..</w:t>
      </w:r>
    </w:p>
    <w:p w14:paraId="07BC6483" w14:textId="77777777" w:rsidR="001E1635" w:rsidRPr="0045318F" w:rsidRDefault="001E1635" w:rsidP="001E1635">
      <w:pPr>
        <w:jc w:val="both"/>
        <w:rPr>
          <w:rFonts w:ascii="Arial" w:hAnsi="Arial" w:cs="Arial"/>
          <w:sz w:val="20"/>
          <w:szCs w:val="20"/>
        </w:rPr>
      </w:pPr>
    </w:p>
    <w:p w14:paraId="2864569E" w14:textId="77777777" w:rsidR="001E1635" w:rsidRDefault="001E1635" w:rsidP="001E1635">
      <w:pPr>
        <w:jc w:val="both"/>
        <w:rPr>
          <w:rFonts w:ascii="Arial" w:hAnsi="Arial" w:cs="Arial"/>
          <w:sz w:val="20"/>
          <w:szCs w:val="20"/>
        </w:rPr>
      </w:pPr>
      <w:r>
        <w:rPr>
          <w:rFonts w:ascii="Arial" w:hAnsi="Arial" w:cs="Arial"/>
          <w:sz w:val="20"/>
          <w:szCs w:val="20"/>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2C5BAD56" w14:textId="1D87ECA6" w:rsidR="001E1635" w:rsidRDefault="001E1635" w:rsidP="001E1635">
      <w:pPr>
        <w:pStyle w:val="Textoindependiente"/>
        <w:jc w:val="both"/>
        <w:rPr>
          <w:rFonts w:ascii="Arial" w:hAnsi="Arial" w:cs="Arial"/>
          <w:b/>
          <w:bCs/>
        </w:rPr>
      </w:pPr>
    </w:p>
    <w:p w14:paraId="028E6EBB" w14:textId="77777777" w:rsidR="001E1635" w:rsidRDefault="001E1635" w:rsidP="001E1635">
      <w:pPr>
        <w:pStyle w:val="Textoindependiente"/>
        <w:jc w:val="both"/>
        <w:rPr>
          <w:rFonts w:ascii="Arial" w:hAnsi="Arial" w:cs="Arial"/>
          <w:b/>
          <w:bCs/>
        </w:rPr>
      </w:pPr>
    </w:p>
    <w:p w14:paraId="54159016" w14:textId="77777777" w:rsidR="001E1635" w:rsidRDefault="001E1635" w:rsidP="001E1635">
      <w:pPr>
        <w:jc w:val="both"/>
        <w:rPr>
          <w:rFonts w:ascii="Arial" w:hAnsi="Arial" w:cs="Arial"/>
          <w:b/>
          <w:bCs/>
          <w:sz w:val="20"/>
          <w:szCs w:val="20"/>
        </w:rPr>
      </w:pPr>
      <w:r>
        <w:rPr>
          <w:rFonts w:ascii="Arial" w:hAnsi="Arial" w:cs="Arial"/>
          <w:b/>
          <w:bCs/>
          <w:sz w:val="20"/>
          <w:szCs w:val="20"/>
        </w:rPr>
        <w:t>DADO EN EL SALÓN DE CABILDO “PORFIRIO DÍAZ MORI” DEL HONORABLE AYUNTAMIENTO DEL MUNICIPIO DE OAXACA DE JUÁREZ, EL DÍA VEINTITRÉS DE NOVIEMBRE DEL AÑO DOS MIL VEINTITRÉS.</w:t>
      </w:r>
    </w:p>
    <w:p w14:paraId="5A457FA5" w14:textId="7277FD54" w:rsidR="001E1635" w:rsidRDefault="001E1635" w:rsidP="001E1635">
      <w:pPr>
        <w:pStyle w:val="Textoindependiente"/>
        <w:jc w:val="center"/>
        <w:rPr>
          <w:rFonts w:ascii="Arial" w:hAnsi="Arial" w:cs="Arial"/>
          <w:b/>
        </w:rPr>
      </w:pPr>
    </w:p>
    <w:p w14:paraId="003E8471" w14:textId="77777777" w:rsidR="001E1635" w:rsidRDefault="001E1635" w:rsidP="001E1635">
      <w:pPr>
        <w:pStyle w:val="Textoindependiente"/>
        <w:jc w:val="center"/>
        <w:rPr>
          <w:rFonts w:ascii="Arial" w:hAnsi="Arial" w:cs="Arial"/>
          <w:b/>
        </w:rPr>
      </w:pPr>
    </w:p>
    <w:p w14:paraId="373ECD1C" w14:textId="77777777" w:rsidR="001E1635" w:rsidRDefault="001E1635" w:rsidP="001E1635">
      <w:pPr>
        <w:pStyle w:val="Textoindependiente"/>
        <w:jc w:val="center"/>
        <w:rPr>
          <w:rFonts w:ascii="Arial" w:hAnsi="Arial" w:cs="Arial"/>
          <w:b/>
        </w:rPr>
      </w:pPr>
      <w:r>
        <w:rPr>
          <w:rFonts w:ascii="Arial" w:hAnsi="Arial" w:cs="Arial"/>
          <w:b/>
        </w:rPr>
        <w:t>ATENTAMENTE</w:t>
      </w:r>
    </w:p>
    <w:p w14:paraId="7F4F81C9" w14:textId="77777777" w:rsidR="001E1635" w:rsidRDefault="001E1635" w:rsidP="001E1635">
      <w:pPr>
        <w:pStyle w:val="Textoindependiente"/>
        <w:jc w:val="center"/>
        <w:rPr>
          <w:rFonts w:ascii="Arial" w:hAnsi="Arial" w:cs="Arial"/>
          <w:b/>
        </w:rPr>
      </w:pPr>
      <w:r>
        <w:rPr>
          <w:rFonts w:ascii="Arial" w:hAnsi="Arial" w:cs="Arial"/>
          <w:b/>
        </w:rPr>
        <w:t>“EL RESPETO AL DERECHO AJENO</w:t>
      </w:r>
    </w:p>
    <w:p w14:paraId="2832FB53" w14:textId="77777777" w:rsidR="001E1635" w:rsidRDefault="001E1635" w:rsidP="001E1635">
      <w:pPr>
        <w:pStyle w:val="Textoindependiente"/>
        <w:jc w:val="center"/>
        <w:rPr>
          <w:rFonts w:ascii="Arial" w:hAnsi="Arial" w:cs="Arial"/>
          <w:b/>
        </w:rPr>
      </w:pPr>
      <w:r>
        <w:rPr>
          <w:rFonts w:ascii="Arial" w:hAnsi="Arial" w:cs="Arial"/>
          <w:b/>
        </w:rPr>
        <w:t xml:space="preserve"> ES LA PAZ”</w:t>
      </w:r>
    </w:p>
    <w:p w14:paraId="46E06A01" w14:textId="77777777" w:rsidR="001E1635" w:rsidRDefault="001E1635" w:rsidP="001E1635">
      <w:pPr>
        <w:pStyle w:val="Textoindependiente"/>
        <w:jc w:val="center"/>
        <w:rPr>
          <w:rFonts w:ascii="Arial" w:hAnsi="Arial" w:cs="Arial"/>
          <w:b/>
        </w:rPr>
      </w:pPr>
      <w:r>
        <w:rPr>
          <w:rFonts w:ascii="Arial" w:hAnsi="Arial" w:cs="Arial"/>
          <w:b/>
        </w:rPr>
        <w:t>PRESIDENTE MUNICIPAL CONSTITUCIONAL DE OAXACA DE JUÁREZ.</w:t>
      </w:r>
    </w:p>
    <w:p w14:paraId="2A4F93D0" w14:textId="7E24DEF3" w:rsidR="001E1635" w:rsidRDefault="001E1635" w:rsidP="001E1635">
      <w:pPr>
        <w:pStyle w:val="Textoindependiente"/>
        <w:jc w:val="center"/>
        <w:rPr>
          <w:rFonts w:ascii="Arial" w:hAnsi="Arial" w:cs="Arial"/>
          <w:b/>
        </w:rPr>
      </w:pPr>
    </w:p>
    <w:p w14:paraId="678A0DA1" w14:textId="2644335E" w:rsidR="001E1635" w:rsidRDefault="001E1635" w:rsidP="001E1635">
      <w:pPr>
        <w:pStyle w:val="Textoindependiente"/>
        <w:jc w:val="center"/>
        <w:rPr>
          <w:rFonts w:ascii="Arial" w:hAnsi="Arial" w:cs="Arial"/>
          <w:b/>
        </w:rPr>
      </w:pPr>
    </w:p>
    <w:p w14:paraId="217373B1" w14:textId="77777777" w:rsidR="001E1635" w:rsidRDefault="001E1635" w:rsidP="001E1635">
      <w:pPr>
        <w:pStyle w:val="Textoindependiente"/>
        <w:jc w:val="center"/>
        <w:rPr>
          <w:rFonts w:ascii="Arial" w:hAnsi="Arial" w:cs="Arial"/>
          <w:b/>
        </w:rPr>
      </w:pPr>
    </w:p>
    <w:p w14:paraId="49E6582C" w14:textId="77777777" w:rsidR="001E1635" w:rsidRDefault="001E1635" w:rsidP="001E1635">
      <w:pPr>
        <w:pStyle w:val="Textoindependiente"/>
        <w:jc w:val="center"/>
        <w:rPr>
          <w:rFonts w:ascii="Arial" w:hAnsi="Arial" w:cs="Arial"/>
          <w:b/>
        </w:rPr>
      </w:pPr>
    </w:p>
    <w:p w14:paraId="24D16003" w14:textId="77777777" w:rsidR="001E1635" w:rsidRDefault="001E1635" w:rsidP="001E1635">
      <w:pPr>
        <w:pStyle w:val="Textoindependiente"/>
        <w:jc w:val="center"/>
        <w:rPr>
          <w:rFonts w:ascii="Arial" w:hAnsi="Arial" w:cs="Arial"/>
          <w:b/>
        </w:rPr>
      </w:pPr>
      <w:r>
        <w:rPr>
          <w:rFonts w:ascii="Arial" w:hAnsi="Arial" w:cs="Arial"/>
          <w:b/>
        </w:rPr>
        <w:t>FRANCISCO MARTÍNEZ NERI.</w:t>
      </w:r>
    </w:p>
    <w:p w14:paraId="0F5D0645" w14:textId="05DCC22F" w:rsidR="001E1635" w:rsidRDefault="001E1635" w:rsidP="001E1635">
      <w:pPr>
        <w:pStyle w:val="Textoindependiente"/>
        <w:jc w:val="center"/>
        <w:rPr>
          <w:rFonts w:ascii="Arial" w:hAnsi="Arial" w:cs="Arial"/>
          <w:b/>
        </w:rPr>
      </w:pPr>
    </w:p>
    <w:p w14:paraId="01122CCA" w14:textId="77777777" w:rsidR="001E1635" w:rsidRDefault="001E1635" w:rsidP="001E1635">
      <w:pPr>
        <w:pStyle w:val="Textoindependiente"/>
        <w:jc w:val="center"/>
        <w:rPr>
          <w:rFonts w:ascii="Arial" w:hAnsi="Arial" w:cs="Arial"/>
          <w:b/>
        </w:rPr>
      </w:pPr>
    </w:p>
    <w:p w14:paraId="7EC63ADD" w14:textId="77777777" w:rsidR="001E1635" w:rsidRDefault="001E1635" w:rsidP="001E1635">
      <w:pPr>
        <w:pStyle w:val="Textoindependiente"/>
        <w:jc w:val="center"/>
        <w:rPr>
          <w:rFonts w:ascii="Arial" w:hAnsi="Arial" w:cs="Arial"/>
          <w:b/>
        </w:rPr>
      </w:pPr>
      <w:r>
        <w:rPr>
          <w:rFonts w:ascii="Arial" w:hAnsi="Arial" w:cs="Arial"/>
          <w:b/>
        </w:rPr>
        <w:t>ATENTAMENTE</w:t>
      </w:r>
    </w:p>
    <w:p w14:paraId="15CD1A29" w14:textId="77777777" w:rsidR="001E1635" w:rsidRDefault="001E1635" w:rsidP="001E1635">
      <w:pPr>
        <w:pStyle w:val="Textoindependiente"/>
        <w:jc w:val="center"/>
        <w:rPr>
          <w:rFonts w:ascii="Arial" w:hAnsi="Arial" w:cs="Arial"/>
          <w:b/>
        </w:rPr>
      </w:pPr>
      <w:r>
        <w:rPr>
          <w:rFonts w:ascii="Arial" w:hAnsi="Arial" w:cs="Arial"/>
          <w:b/>
        </w:rPr>
        <w:t xml:space="preserve">“EL RESPETO AL DERECHO AJENO </w:t>
      </w:r>
    </w:p>
    <w:p w14:paraId="787163B1" w14:textId="77777777" w:rsidR="001E1635" w:rsidRDefault="001E1635" w:rsidP="001E1635">
      <w:pPr>
        <w:pStyle w:val="Textoindependiente"/>
        <w:jc w:val="center"/>
        <w:rPr>
          <w:rFonts w:ascii="Arial" w:hAnsi="Arial" w:cs="Arial"/>
          <w:b/>
        </w:rPr>
      </w:pPr>
      <w:r>
        <w:rPr>
          <w:rFonts w:ascii="Arial" w:hAnsi="Arial" w:cs="Arial"/>
          <w:b/>
        </w:rPr>
        <w:t>ES LA PAZ”</w:t>
      </w:r>
    </w:p>
    <w:p w14:paraId="310A8479" w14:textId="77777777" w:rsidR="001E1635" w:rsidRDefault="001E1635" w:rsidP="001E1635">
      <w:pPr>
        <w:pStyle w:val="Textoindependiente"/>
        <w:jc w:val="center"/>
        <w:rPr>
          <w:rFonts w:ascii="Arial" w:hAnsi="Arial" w:cs="Arial"/>
          <w:b/>
        </w:rPr>
      </w:pPr>
      <w:r>
        <w:rPr>
          <w:rFonts w:ascii="Arial" w:hAnsi="Arial" w:cs="Arial"/>
          <w:b/>
        </w:rPr>
        <w:t xml:space="preserve">SECRETARIA MUNICIPAL </w:t>
      </w:r>
    </w:p>
    <w:p w14:paraId="7B88E381" w14:textId="77777777" w:rsidR="001E1635" w:rsidRDefault="001E1635" w:rsidP="001E1635">
      <w:pPr>
        <w:pStyle w:val="Textoindependiente"/>
        <w:jc w:val="center"/>
        <w:rPr>
          <w:rFonts w:ascii="Arial" w:hAnsi="Arial" w:cs="Arial"/>
          <w:b/>
        </w:rPr>
      </w:pPr>
      <w:r>
        <w:rPr>
          <w:rFonts w:ascii="Arial" w:hAnsi="Arial" w:cs="Arial"/>
          <w:b/>
        </w:rPr>
        <w:t>DE OAXACA DE JUÁREZ.</w:t>
      </w:r>
    </w:p>
    <w:p w14:paraId="4D8CCBFD" w14:textId="77777777" w:rsidR="001E1635" w:rsidRDefault="001E1635" w:rsidP="001E1635">
      <w:pPr>
        <w:pStyle w:val="Textoindependiente"/>
        <w:jc w:val="center"/>
        <w:rPr>
          <w:rFonts w:ascii="Arial" w:hAnsi="Arial" w:cs="Arial"/>
          <w:b/>
        </w:rPr>
      </w:pPr>
    </w:p>
    <w:p w14:paraId="2D7A9A21" w14:textId="77777777" w:rsidR="001E1635" w:rsidRDefault="001E1635" w:rsidP="001E1635">
      <w:pPr>
        <w:pStyle w:val="Textoindependiente"/>
        <w:jc w:val="center"/>
        <w:rPr>
          <w:rFonts w:ascii="Arial" w:hAnsi="Arial" w:cs="Arial"/>
          <w:b/>
        </w:rPr>
      </w:pPr>
    </w:p>
    <w:p w14:paraId="5377A912" w14:textId="77777777" w:rsidR="001E1635" w:rsidRDefault="001E1635" w:rsidP="001E1635">
      <w:pPr>
        <w:pStyle w:val="Textoindependiente"/>
        <w:jc w:val="center"/>
        <w:rPr>
          <w:rFonts w:ascii="Arial" w:hAnsi="Arial" w:cs="Arial"/>
          <w:b/>
        </w:rPr>
      </w:pPr>
    </w:p>
    <w:p w14:paraId="309E0383" w14:textId="77777777" w:rsidR="001E1635" w:rsidRDefault="001E1635" w:rsidP="001E1635">
      <w:pPr>
        <w:pStyle w:val="Textoindependiente"/>
        <w:jc w:val="center"/>
        <w:rPr>
          <w:rFonts w:ascii="Arial" w:hAnsi="Arial" w:cs="Arial"/>
          <w:b/>
        </w:rPr>
      </w:pPr>
    </w:p>
    <w:p w14:paraId="38F9889D" w14:textId="0D68871B" w:rsidR="001E1635" w:rsidRDefault="001E1635" w:rsidP="001E1635">
      <w:pPr>
        <w:jc w:val="center"/>
        <w:rPr>
          <w:rFonts w:ascii="Arial" w:hAnsi="Arial" w:cs="Arial"/>
          <w:b/>
          <w:bCs/>
          <w:spacing w:val="-1"/>
          <w:sz w:val="20"/>
          <w:szCs w:val="20"/>
        </w:rPr>
      </w:pPr>
      <w:r>
        <w:rPr>
          <w:rFonts w:ascii="Arial" w:hAnsi="Arial" w:cs="Arial"/>
          <w:b/>
          <w:bCs/>
          <w:spacing w:val="-1"/>
          <w:sz w:val="20"/>
          <w:szCs w:val="20"/>
        </w:rPr>
        <w:t>EDITH ELENA RODRÍGUEZ ESCOBAR.</w:t>
      </w:r>
    </w:p>
    <w:p w14:paraId="7E13BE4B" w14:textId="56EAC9D4" w:rsidR="007E4F22" w:rsidRDefault="007E4F22" w:rsidP="001E1635">
      <w:pPr>
        <w:jc w:val="center"/>
        <w:rPr>
          <w:rFonts w:ascii="Arial" w:hAnsi="Arial" w:cs="Arial"/>
          <w:b/>
          <w:bCs/>
          <w:spacing w:val="-1"/>
          <w:sz w:val="20"/>
          <w:szCs w:val="20"/>
        </w:rPr>
      </w:pPr>
    </w:p>
    <w:p w14:paraId="298457BC" w14:textId="77777777" w:rsidR="007E4F22" w:rsidRDefault="007E4F22" w:rsidP="007E4F22">
      <w:pPr>
        <w:jc w:val="both"/>
        <w:rPr>
          <w:rFonts w:ascii="Arial" w:eastAsia="Arial" w:hAnsi="Arial" w:cs="Arial"/>
          <w:sz w:val="20"/>
          <w:szCs w:val="20"/>
          <w:lang w:val="es-ES"/>
        </w:rPr>
      </w:pPr>
      <w:r>
        <w:rPr>
          <w:rFonts w:ascii="Arial" w:eastAsia="Arial" w:hAnsi="Arial" w:cs="Arial"/>
          <w:b/>
          <w:sz w:val="20"/>
          <w:szCs w:val="20"/>
          <w:lang w:val="es-ES"/>
        </w:rPr>
        <w:lastRenderedPageBreak/>
        <w:t>FRANCISCO MARTÍNEZ NERI</w:t>
      </w:r>
      <w:r>
        <w:rPr>
          <w:rFonts w:ascii="Arial" w:eastAsia="Arial" w:hAnsi="Arial" w:cs="Arial"/>
          <w:sz w:val="20"/>
          <w:szCs w:val="20"/>
          <w:lang w:val="es-ES"/>
        </w:rPr>
        <w:t>, Presidente Municipal Constitucional del Municipio de Oaxaca de Juárez, del Estado Libre y Soberano de Oaxaca, a sus habitantes hace saber:</w:t>
      </w:r>
    </w:p>
    <w:p w14:paraId="5526A136" w14:textId="77777777" w:rsidR="007E4F22" w:rsidRDefault="007E4F22" w:rsidP="007E4F22">
      <w:pPr>
        <w:jc w:val="both"/>
        <w:rPr>
          <w:rFonts w:ascii="Arial" w:eastAsia="Arial" w:hAnsi="Arial" w:cs="Arial"/>
          <w:sz w:val="20"/>
          <w:szCs w:val="20"/>
          <w:lang w:val="es-ES"/>
        </w:rPr>
      </w:pPr>
    </w:p>
    <w:p w14:paraId="460378C2" w14:textId="77777777" w:rsidR="007E4F22" w:rsidRPr="007E4F22" w:rsidRDefault="007E4F22" w:rsidP="007E4F22">
      <w:pPr>
        <w:jc w:val="both"/>
        <w:rPr>
          <w:rFonts w:ascii="Arial" w:hAnsi="Arial" w:cs="Arial"/>
          <w:sz w:val="20"/>
          <w:szCs w:val="20"/>
        </w:rPr>
      </w:pPr>
      <w:r>
        <w:rPr>
          <w:rFonts w:ascii="Arial" w:eastAsia="Arial" w:hAnsi="Arial" w:cs="Arial"/>
          <w:sz w:val="20"/>
          <w:szCs w:val="20"/>
          <w:lang w:val="es-ES"/>
        </w:rPr>
        <w:t xml:space="preserve">Que el </w:t>
      </w:r>
      <w:r w:rsidRPr="007E4F22">
        <w:rPr>
          <w:rFonts w:ascii="Arial" w:hAnsi="Arial" w:cs="Arial"/>
          <w:sz w:val="20"/>
          <w:szCs w:val="20"/>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veintitrés de noviembre de dos mil veintitrés, tuvo a bien aprobar y expedir el siguiente:</w:t>
      </w:r>
    </w:p>
    <w:p w14:paraId="0E3C8E6F" w14:textId="77777777" w:rsidR="007E4F22" w:rsidRPr="007E4F22" w:rsidRDefault="007E4F22" w:rsidP="007E4F22">
      <w:pPr>
        <w:rPr>
          <w:rFonts w:ascii="Arial" w:hAnsi="Arial" w:cs="Arial"/>
          <w:sz w:val="20"/>
          <w:szCs w:val="20"/>
        </w:rPr>
      </w:pPr>
    </w:p>
    <w:p w14:paraId="4430F7A4" w14:textId="11B278A4" w:rsidR="007E4F22" w:rsidRPr="007E4F22" w:rsidRDefault="007E4F22" w:rsidP="007E4F22">
      <w:pPr>
        <w:pStyle w:val="Textoindependiente"/>
        <w:jc w:val="center"/>
        <w:outlineLvl w:val="0"/>
        <w:rPr>
          <w:rFonts w:ascii="Arial" w:hAnsi="Arial" w:cs="Arial"/>
          <w:b/>
        </w:rPr>
      </w:pPr>
      <w:r w:rsidRPr="007E4F22">
        <w:rPr>
          <w:rFonts w:ascii="Arial" w:hAnsi="Arial" w:cs="Arial"/>
          <w:b/>
        </w:rPr>
        <w:t>DICTAMEN CDEyMR/328/2023</w:t>
      </w:r>
    </w:p>
    <w:p w14:paraId="259914B7" w14:textId="77777777" w:rsidR="007E4F22" w:rsidRPr="007E4F22" w:rsidRDefault="007E4F22" w:rsidP="007E4F22">
      <w:pPr>
        <w:rPr>
          <w:rFonts w:ascii="Arial" w:hAnsi="Arial" w:cs="Arial"/>
          <w:b/>
          <w:sz w:val="20"/>
          <w:szCs w:val="20"/>
        </w:rPr>
      </w:pPr>
    </w:p>
    <w:p w14:paraId="722126E2" w14:textId="77777777" w:rsidR="007E4F22" w:rsidRPr="007E4F22" w:rsidRDefault="007E4F22" w:rsidP="007E4F22">
      <w:pPr>
        <w:jc w:val="center"/>
        <w:rPr>
          <w:rFonts w:ascii="Arial" w:eastAsia="Arial" w:hAnsi="Arial" w:cs="Arial"/>
          <w:sz w:val="20"/>
          <w:szCs w:val="20"/>
        </w:rPr>
      </w:pPr>
      <w:r w:rsidRPr="007E4F22">
        <w:rPr>
          <w:rFonts w:ascii="Arial" w:eastAsia="Arial" w:hAnsi="Arial" w:cs="Arial"/>
          <w:b/>
          <w:sz w:val="20"/>
          <w:szCs w:val="20"/>
        </w:rPr>
        <w:t>C O N S I D E R A N D O</w:t>
      </w:r>
    </w:p>
    <w:p w14:paraId="7CDDB30B" w14:textId="77777777" w:rsidR="007E4F22" w:rsidRPr="007E4F22" w:rsidRDefault="007E4F22" w:rsidP="007E4F22">
      <w:pPr>
        <w:jc w:val="both"/>
        <w:rPr>
          <w:rFonts w:ascii="Arial" w:eastAsia="Arial" w:hAnsi="Arial" w:cs="Arial"/>
          <w:sz w:val="20"/>
          <w:szCs w:val="20"/>
        </w:rPr>
      </w:pPr>
    </w:p>
    <w:p w14:paraId="602AB271" w14:textId="77777777" w:rsidR="007E4F22" w:rsidRPr="007E4F22" w:rsidRDefault="007E4F22" w:rsidP="007E4F22">
      <w:pPr>
        <w:jc w:val="both"/>
        <w:rPr>
          <w:rFonts w:ascii="Arial" w:eastAsia="Arial" w:hAnsi="Arial" w:cs="Arial"/>
          <w:sz w:val="20"/>
          <w:szCs w:val="20"/>
        </w:rPr>
      </w:pPr>
      <w:r w:rsidRPr="007E4F22">
        <w:rPr>
          <w:rFonts w:ascii="Arial" w:eastAsia="Arial" w:hAnsi="Arial" w:cs="Arial"/>
          <w:b/>
          <w:sz w:val="20"/>
          <w:szCs w:val="20"/>
        </w:rPr>
        <w:t xml:space="preserve">PRIMERO.- </w:t>
      </w:r>
      <w:r w:rsidRPr="007E4F22">
        <w:rPr>
          <w:rFonts w:ascii="Arial" w:eastAsia="Arial" w:hAnsi="Arial" w:cs="Arial"/>
          <w:sz w:val="20"/>
          <w:szCs w:val="20"/>
        </w:rPr>
        <w:t>Esta Comisión de Desarrollo Económico y Mejora Regulatoria es competente para resolver el presente asunto, con fundamento en lo establecido por los artículos 55 y 56 de la Ley Orgánica Municipal del Estado de Oaxaca, artículos 61, 62 fracción III, 63 fracción XX, 67, 68 y 93 fracción XI del Bando de Policía y Gobierno del Municipio de Oaxaca de Juárez, así como los artículos 5, 37, 62 y 65 del Reglamento de Establecimientos Comerciales, Industriales y de Servicios del Municipio de Oaxaca de Juárez.</w:t>
      </w:r>
    </w:p>
    <w:p w14:paraId="610C8638" w14:textId="77777777" w:rsidR="007E4F22" w:rsidRPr="007E4F22" w:rsidRDefault="007E4F22" w:rsidP="007E4F22">
      <w:pPr>
        <w:jc w:val="both"/>
        <w:rPr>
          <w:rFonts w:ascii="Arial" w:eastAsia="Arial" w:hAnsi="Arial" w:cs="Arial"/>
          <w:sz w:val="20"/>
          <w:szCs w:val="20"/>
        </w:rPr>
      </w:pPr>
    </w:p>
    <w:p w14:paraId="38860522" w14:textId="77777777" w:rsidR="007E4F22" w:rsidRPr="007E4F22" w:rsidRDefault="007E4F22" w:rsidP="007E4F22">
      <w:pPr>
        <w:jc w:val="both"/>
        <w:rPr>
          <w:rFonts w:ascii="Arial" w:eastAsia="Arial" w:hAnsi="Arial" w:cs="Arial"/>
          <w:sz w:val="20"/>
          <w:szCs w:val="20"/>
        </w:rPr>
      </w:pPr>
      <w:r w:rsidRPr="007E4F22">
        <w:rPr>
          <w:rFonts w:ascii="Arial" w:eastAsia="Arial" w:hAnsi="Arial" w:cs="Arial"/>
          <w:b/>
          <w:sz w:val="20"/>
          <w:szCs w:val="20"/>
        </w:rPr>
        <w:t xml:space="preserve">SEGUNDO. - </w:t>
      </w:r>
      <w:r w:rsidRPr="007E4F22">
        <w:rPr>
          <w:rFonts w:ascii="Arial" w:eastAsia="Arial" w:hAnsi="Arial" w:cs="Arial"/>
          <w:sz w:val="20"/>
          <w:szCs w:val="20"/>
        </w:rPr>
        <w:t>De conformidad con lo establecido en el Bando de Policía y Gobierno del Municipio de Oaxaca de Juárez, en su numeral 93 fracción XI, la Comisión de Desarrollo Económico y Mejora Regulatoria tendrá como su función:</w:t>
      </w:r>
    </w:p>
    <w:p w14:paraId="087FCDAF" w14:textId="77777777" w:rsidR="007E4F22" w:rsidRPr="007E4F22" w:rsidRDefault="007E4F22" w:rsidP="007E4F22">
      <w:pPr>
        <w:jc w:val="both"/>
        <w:rPr>
          <w:rFonts w:ascii="Arial" w:eastAsia="Arial" w:hAnsi="Arial" w:cs="Arial"/>
          <w:sz w:val="20"/>
          <w:szCs w:val="20"/>
        </w:rPr>
      </w:pPr>
    </w:p>
    <w:p w14:paraId="2A026E5E" w14:textId="77777777" w:rsidR="007E4F22" w:rsidRPr="007E4F22" w:rsidRDefault="007E4F22" w:rsidP="007E4F22">
      <w:pPr>
        <w:ind w:left="284"/>
        <w:jc w:val="both"/>
        <w:rPr>
          <w:rFonts w:ascii="Arial" w:eastAsia="Arial" w:hAnsi="Arial" w:cs="Arial"/>
          <w:i/>
          <w:sz w:val="20"/>
          <w:szCs w:val="20"/>
        </w:rPr>
      </w:pPr>
      <w:r w:rsidRPr="007E4F22">
        <w:rPr>
          <w:rFonts w:ascii="Arial" w:eastAsia="Arial" w:hAnsi="Arial" w:cs="Arial"/>
          <w:i/>
          <w:sz w:val="20"/>
          <w:szCs w:val="20"/>
        </w:rPr>
        <w:t>"Dictaminar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3A50E40A" w14:textId="77777777" w:rsidR="007E4F22" w:rsidRPr="007E4F22" w:rsidRDefault="007E4F22" w:rsidP="007E4F22">
      <w:pPr>
        <w:jc w:val="both"/>
        <w:rPr>
          <w:rFonts w:ascii="Arial" w:eastAsia="Arial" w:hAnsi="Arial" w:cs="Arial"/>
          <w:sz w:val="20"/>
          <w:szCs w:val="20"/>
        </w:rPr>
      </w:pPr>
    </w:p>
    <w:p w14:paraId="4C492FF2" w14:textId="77777777" w:rsidR="007E4F22" w:rsidRPr="007E4F22" w:rsidRDefault="007E4F22" w:rsidP="007E4F22">
      <w:pPr>
        <w:jc w:val="both"/>
        <w:rPr>
          <w:rFonts w:ascii="Arial" w:eastAsia="Arial" w:hAnsi="Arial" w:cs="Arial"/>
          <w:sz w:val="20"/>
          <w:szCs w:val="20"/>
        </w:rPr>
      </w:pPr>
      <w:r w:rsidRPr="007E4F22">
        <w:rPr>
          <w:rFonts w:ascii="Arial" w:eastAsia="Arial" w:hAnsi="Arial" w:cs="Arial"/>
          <w:sz w:val="20"/>
          <w:szCs w:val="20"/>
        </w:rPr>
        <w:t>Así mismo el artículo 65 del Reglamento de Establecimientos Comerciales, Industriales y de Servicios del Municipio de Oaxaca de Juárez señala que:</w:t>
      </w:r>
    </w:p>
    <w:p w14:paraId="2EC1285D" w14:textId="77777777" w:rsidR="007E4F22" w:rsidRPr="007E4F22" w:rsidRDefault="007E4F22" w:rsidP="007E4F22">
      <w:pPr>
        <w:jc w:val="both"/>
        <w:rPr>
          <w:rFonts w:ascii="Arial" w:eastAsia="Arial" w:hAnsi="Arial" w:cs="Arial"/>
          <w:sz w:val="20"/>
          <w:szCs w:val="20"/>
        </w:rPr>
      </w:pPr>
    </w:p>
    <w:p w14:paraId="43363C45" w14:textId="77777777" w:rsidR="007E4F22" w:rsidRPr="007E4F22" w:rsidRDefault="007E4F22" w:rsidP="007E4F22">
      <w:pPr>
        <w:ind w:left="284"/>
        <w:jc w:val="both"/>
        <w:rPr>
          <w:rFonts w:ascii="Arial" w:eastAsia="Arial" w:hAnsi="Arial" w:cs="Arial"/>
          <w:i/>
          <w:sz w:val="20"/>
          <w:szCs w:val="20"/>
        </w:rPr>
      </w:pPr>
      <w:r w:rsidRPr="007E4F22">
        <w:rPr>
          <w:rFonts w:ascii="Arial" w:eastAsia="Arial" w:hAnsi="Arial" w:cs="Arial"/>
          <w:i/>
          <w:sz w:val="20"/>
          <w:szCs w:val="20"/>
        </w:rPr>
        <w:t xml:space="preserve">''Tratándose de establecimientos comerciales de control especial, una vez acreditados los </w:t>
      </w:r>
      <w:r w:rsidRPr="007E4F22">
        <w:rPr>
          <w:rFonts w:ascii="Arial" w:eastAsia="Arial" w:hAnsi="Arial" w:cs="Arial"/>
          <w:i/>
          <w:sz w:val="20"/>
          <w:szCs w:val="20"/>
        </w:rPr>
        <w:lastRenderedPageBreak/>
        <w:t>requisitos a que se refiere el artículo 62, se seguirá el procedimiento establecido en el artículo 58 incisos a), b), c) y d) del presente reglamento.</w:t>
      </w:r>
    </w:p>
    <w:p w14:paraId="12B2FDA8" w14:textId="77777777" w:rsidR="007E4F22" w:rsidRPr="007E4F22" w:rsidRDefault="007E4F22" w:rsidP="007E4F22">
      <w:pPr>
        <w:ind w:left="284"/>
        <w:jc w:val="both"/>
        <w:rPr>
          <w:rFonts w:ascii="Arial" w:eastAsia="Arial" w:hAnsi="Arial" w:cs="Arial"/>
          <w:i/>
          <w:sz w:val="20"/>
          <w:szCs w:val="20"/>
        </w:rPr>
      </w:pPr>
    </w:p>
    <w:p w14:paraId="77B9E0A8" w14:textId="77777777" w:rsidR="007E4F22" w:rsidRPr="007E4F22" w:rsidRDefault="007E4F22" w:rsidP="007E4F22">
      <w:pPr>
        <w:ind w:left="284"/>
        <w:jc w:val="both"/>
        <w:rPr>
          <w:rFonts w:ascii="Arial" w:eastAsia="Arial" w:hAnsi="Arial" w:cs="Arial"/>
          <w:i/>
          <w:sz w:val="20"/>
          <w:szCs w:val="20"/>
        </w:rPr>
      </w:pPr>
      <w:r w:rsidRPr="007E4F22">
        <w:rPr>
          <w:rFonts w:ascii="Arial" w:eastAsia="Arial" w:hAnsi="Arial" w:cs="Arial"/>
          <w:i/>
          <w:sz w:val="20"/>
          <w:szCs w:val="20"/>
        </w:rPr>
        <w:t>Una vez emitido el dictamen correspondiente, será turnado a la Secretaría Municipal para que por su conducto sea turnado al Cabildo para su aprobación.</w:t>
      </w:r>
    </w:p>
    <w:p w14:paraId="30EC89F0" w14:textId="77777777" w:rsidR="007E4F22" w:rsidRPr="007E4F22" w:rsidRDefault="007E4F22" w:rsidP="007E4F22">
      <w:pPr>
        <w:ind w:left="284"/>
        <w:jc w:val="both"/>
        <w:rPr>
          <w:rFonts w:ascii="Arial" w:eastAsia="Arial" w:hAnsi="Arial" w:cs="Arial"/>
          <w:i/>
          <w:sz w:val="20"/>
          <w:szCs w:val="20"/>
        </w:rPr>
      </w:pPr>
      <w:r w:rsidRPr="007E4F22">
        <w:rPr>
          <w:rFonts w:ascii="Arial" w:eastAsia="Arial" w:hAnsi="Arial" w:cs="Arial"/>
          <w:i/>
          <w:sz w:val="20"/>
          <w:szCs w:val="20"/>
        </w:rPr>
        <w:t>La Secretaría Municipal deberá notificar a la Unidad la resolución del Cabildo para la continuación del trámite.</w:t>
      </w:r>
    </w:p>
    <w:p w14:paraId="7D748E3B" w14:textId="77777777" w:rsidR="007E4F22" w:rsidRPr="007E4F22" w:rsidRDefault="007E4F22" w:rsidP="007E4F22">
      <w:pPr>
        <w:ind w:left="284"/>
        <w:jc w:val="both"/>
        <w:rPr>
          <w:rFonts w:ascii="Arial" w:eastAsia="Arial" w:hAnsi="Arial" w:cs="Arial"/>
          <w:i/>
          <w:sz w:val="20"/>
          <w:szCs w:val="20"/>
        </w:rPr>
      </w:pPr>
    </w:p>
    <w:p w14:paraId="7B8169A9" w14:textId="77777777" w:rsidR="007E4F22" w:rsidRPr="007E4F22" w:rsidRDefault="007E4F22" w:rsidP="007E4F22">
      <w:pPr>
        <w:ind w:left="284"/>
        <w:jc w:val="both"/>
        <w:rPr>
          <w:rFonts w:ascii="Arial" w:eastAsia="Arial" w:hAnsi="Arial" w:cs="Arial"/>
          <w:i/>
          <w:sz w:val="20"/>
          <w:szCs w:val="20"/>
        </w:rPr>
      </w:pPr>
      <w:r w:rsidRPr="007E4F22">
        <w:rPr>
          <w:rFonts w:ascii="Arial" w:eastAsia="Arial" w:hAnsi="Arial" w:cs="Arial"/>
          <w:i/>
          <w:sz w:val="20"/>
          <w:szCs w:val="20"/>
        </w:rPr>
        <w:t>Cuando el dictamen resulte procedente, los titulares de los establecimientos comerciales, podrán obtener, previo pago de derechos, el registro correspondiente al padrón fiscal."</w:t>
      </w:r>
    </w:p>
    <w:p w14:paraId="2EBF7EE4" w14:textId="77777777" w:rsidR="007E4F22" w:rsidRPr="007E4F22" w:rsidRDefault="007E4F22" w:rsidP="007E4F22">
      <w:pPr>
        <w:jc w:val="both"/>
        <w:rPr>
          <w:rFonts w:ascii="Arial" w:eastAsia="Arial" w:hAnsi="Arial" w:cs="Arial"/>
          <w:sz w:val="20"/>
          <w:szCs w:val="20"/>
        </w:rPr>
      </w:pPr>
    </w:p>
    <w:p w14:paraId="0373CC78" w14:textId="77777777" w:rsidR="007E4F22" w:rsidRPr="007E4F22" w:rsidRDefault="007E4F22" w:rsidP="007E4F22">
      <w:pPr>
        <w:jc w:val="both"/>
        <w:rPr>
          <w:rFonts w:ascii="Arial" w:eastAsia="Arial" w:hAnsi="Arial" w:cs="Arial"/>
          <w:sz w:val="20"/>
          <w:szCs w:val="20"/>
        </w:rPr>
      </w:pPr>
      <w:r w:rsidRPr="007E4F22">
        <w:rPr>
          <w:rFonts w:ascii="Arial" w:eastAsia="Arial" w:hAnsi="Arial" w:cs="Arial"/>
          <w:sz w:val="20"/>
          <w:szCs w:val="20"/>
        </w:rPr>
        <w:t xml:space="preserve">En virtud que la solicitud del </w:t>
      </w:r>
      <w:r w:rsidRPr="007E4F22">
        <w:rPr>
          <w:rFonts w:ascii="Arial" w:eastAsia="Arial" w:hAnsi="Arial" w:cs="Arial"/>
          <w:b/>
          <w:sz w:val="20"/>
          <w:szCs w:val="20"/>
        </w:rPr>
        <w:t xml:space="preserve">C. DORIAN ROBERTO MENDOZA ANGUIANO, </w:t>
      </w:r>
      <w:r w:rsidRPr="007E4F22">
        <w:rPr>
          <w:rFonts w:ascii="Arial" w:eastAsia="Arial" w:hAnsi="Arial" w:cs="Arial"/>
          <w:sz w:val="20"/>
          <w:szCs w:val="20"/>
        </w:rPr>
        <w:t xml:space="preserve">recibida en la Unidad de Trámites Empresariales con fecha veinticinco de julio de dos mil veintitrés, consistente en tramitar la licencia para un establecimiento comercial con giro comercial de </w:t>
      </w:r>
      <w:r w:rsidRPr="007E4F22">
        <w:rPr>
          <w:rFonts w:ascii="Arial" w:eastAsia="Arial" w:hAnsi="Arial" w:cs="Arial"/>
          <w:b/>
          <w:sz w:val="20"/>
          <w:szCs w:val="20"/>
        </w:rPr>
        <w:t xml:space="preserve">RESTAURANTE CON VENTA DE CERVEZA, VINOS Y LICORES SOLO CON ALIMENTOS, </w:t>
      </w:r>
      <w:r w:rsidRPr="007E4F22">
        <w:rPr>
          <w:rFonts w:ascii="Arial" w:eastAsia="Arial" w:hAnsi="Arial" w:cs="Arial"/>
          <w:sz w:val="20"/>
          <w:szCs w:val="20"/>
        </w:rPr>
        <w:t>la cual es una actividad catalogada de control especial, de conformidad con el Catálogo de Giros Comerciales, Industriales y de Servicios del Municipio de Oaxaca de Juárez, se requiere que la Comisión de Desarrollo Económico y Mejora Regulatoria determine la procedencia de su petición, previo análisis y revisión de los requisitos establecidos en las disposiciones legales correspondientes.</w:t>
      </w:r>
    </w:p>
    <w:p w14:paraId="0C77D0B1" w14:textId="77777777" w:rsidR="007E4F22" w:rsidRPr="007E4F22" w:rsidRDefault="007E4F22" w:rsidP="007E4F22">
      <w:pPr>
        <w:jc w:val="both"/>
        <w:rPr>
          <w:rFonts w:ascii="Arial" w:eastAsia="Arial" w:hAnsi="Arial" w:cs="Arial"/>
          <w:sz w:val="20"/>
          <w:szCs w:val="20"/>
        </w:rPr>
      </w:pPr>
    </w:p>
    <w:p w14:paraId="6B8DD982" w14:textId="77777777" w:rsidR="007E4F22" w:rsidRPr="007E4F22" w:rsidRDefault="007E4F22" w:rsidP="007E4F22">
      <w:pPr>
        <w:jc w:val="both"/>
        <w:rPr>
          <w:rFonts w:ascii="Arial" w:eastAsia="Arial" w:hAnsi="Arial" w:cs="Arial"/>
          <w:sz w:val="20"/>
          <w:szCs w:val="20"/>
        </w:rPr>
      </w:pPr>
      <w:r w:rsidRPr="007E4F22">
        <w:rPr>
          <w:rFonts w:ascii="Arial" w:eastAsia="Arial" w:hAnsi="Arial" w:cs="Arial"/>
          <w:b/>
          <w:sz w:val="20"/>
          <w:szCs w:val="20"/>
        </w:rPr>
        <w:t xml:space="preserve">TERCERO. - </w:t>
      </w:r>
      <w:r w:rsidRPr="007E4F22">
        <w:rPr>
          <w:rFonts w:ascii="Arial" w:eastAsia="Arial" w:hAnsi="Arial" w:cs="Arial"/>
          <w:sz w:val="20"/>
          <w:szCs w:val="20"/>
        </w:rPr>
        <w:t>El artículo 62 del Reglamento de Establecimientos Comerciales, Industriales y de Servicios del Municipio de Oaxaca de Juárez señala los documentos que deberá exhibir el promovente para iniciar el procedimiento de altas, licencias y permisos. Y del análisis de las documentales que integran el expediente, se tiene que:</w:t>
      </w:r>
    </w:p>
    <w:p w14:paraId="3BDE4DCF" w14:textId="77777777" w:rsidR="007E4F22" w:rsidRPr="007E4F22" w:rsidRDefault="007E4F22" w:rsidP="007E4F22">
      <w:pPr>
        <w:jc w:val="both"/>
        <w:rPr>
          <w:rFonts w:ascii="Arial" w:eastAsia="Arial" w:hAnsi="Arial" w:cs="Arial"/>
          <w:sz w:val="20"/>
          <w:szCs w:val="20"/>
        </w:rPr>
      </w:pPr>
    </w:p>
    <w:p w14:paraId="5A5BC228" w14:textId="77777777" w:rsidR="007E4F22" w:rsidRPr="007E4F22" w:rsidRDefault="007E4F22" w:rsidP="007E4F22">
      <w:pPr>
        <w:ind w:left="284"/>
        <w:jc w:val="both"/>
        <w:rPr>
          <w:rFonts w:ascii="Arial" w:eastAsia="Arial" w:hAnsi="Arial" w:cs="Arial"/>
          <w:sz w:val="20"/>
          <w:szCs w:val="20"/>
        </w:rPr>
      </w:pPr>
      <w:r w:rsidRPr="007E4F22">
        <w:rPr>
          <w:rFonts w:ascii="Arial" w:eastAsia="Arial" w:hAnsi="Arial" w:cs="Arial"/>
          <w:sz w:val="20"/>
          <w:szCs w:val="20"/>
        </w:rPr>
        <w:t>• Se da cumplimiento con el formato único, recibida en la Unidad de Trámites Empresariales con fecha de recibido veinticinco de julio de dos mil veintitrés, encontrándose visible en la foja 35 del expediente en estudio.</w:t>
      </w:r>
    </w:p>
    <w:p w14:paraId="0D346F12" w14:textId="77777777" w:rsidR="007E4F22" w:rsidRPr="007E4F22" w:rsidRDefault="007E4F22" w:rsidP="007E4F22">
      <w:pPr>
        <w:ind w:left="284"/>
        <w:jc w:val="both"/>
        <w:rPr>
          <w:rFonts w:ascii="Arial" w:eastAsia="Arial" w:hAnsi="Arial" w:cs="Arial"/>
          <w:sz w:val="20"/>
          <w:szCs w:val="20"/>
        </w:rPr>
      </w:pPr>
    </w:p>
    <w:p w14:paraId="2F95C6A7" w14:textId="77777777" w:rsidR="007E4F22" w:rsidRPr="007E4F22" w:rsidRDefault="007E4F22" w:rsidP="007E4F22">
      <w:pPr>
        <w:ind w:left="284"/>
        <w:jc w:val="both"/>
        <w:rPr>
          <w:rFonts w:ascii="Arial" w:eastAsia="Arial" w:hAnsi="Arial" w:cs="Arial"/>
          <w:sz w:val="20"/>
          <w:szCs w:val="20"/>
        </w:rPr>
      </w:pPr>
      <w:r w:rsidRPr="007E4F22">
        <w:rPr>
          <w:rFonts w:ascii="Arial" w:eastAsia="Arial" w:hAnsi="Arial" w:cs="Arial"/>
          <w:sz w:val="20"/>
          <w:szCs w:val="20"/>
        </w:rPr>
        <w:t xml:space="preserve">• El solicitante exhibe </w:t>
      </w:r>
      <w:r w:rsidRPr="007E4F22">
        <w:rPr>
          <w:rFonts w:ascii="Arial" w:eastAsia="Arial" w:hAnsi="Arial" w:cs="Arial"/>
          <w:b/>
          <w:sz w:val="20"/>
          <w:szCs w:val="20"/>
        </w:rPr>
        <w:t xml:space="preserve">identificación oficial con fotografía </w:t>
      </w:r>
      <w:r w:rsidRPr="007E4F22">
        <w:rPr>
          <w:rFonts w:ascii="Arial" w:eastAsia="Arial" w:hAnsi="Arial" w:cs="Arial"/>
          <w:sz w:val="20"/>
          <w:szCs w:val="20"/>
        </w:rPr>
        <w:t xml:space="preserve">que consiste en la credencial para votar con fotografía número 1755038935563 expedida por el Instituto Federal Electoral con vigencia al dos mil treinta y dos, visible en la foja 34 del </w:t>
      </w:r>
      <w:r w:rsidRPr="007E4F22">
        <w:rPr>
          <w:rFonts w:ascii="Arial" w:eastAsia="Arial" w:hAnsi="Arial" w:cs="Arial"/>
          <w:sz w:val="20"/>
          <w:szCs w:val="20"/>
        </w:rPr>
        <w:lastRenderedPageBreak/>
        <w:t>expediente.</w:t>
      </w:r>
    </w:p>
    <w:p w14:paraId="1FF2C897" w14:textId="77777777" w:rsidR="007E4F22" w:rsidRPr="007E4F22" w:rsidRDefault="007E4F22" w:rsidP="007E4F22">
      <w:pPr>
        <w:ind w:left="284"/>
        <w:jc w:val="both"/>
        <w:rPr>
          <w:rFonts w:ascii="Arial" w:eastAsia="Arial" w:hAnsi="Arial" w:cs="Arial"/>
          <w:sz w:val="20"/>
          <w:szCs w:val="20"/>
        </w:rPr>
      </w:pPr>
    </w:p>
    <w:p w14:paraId="40060D1E" w14:textId="77777777" w:rsidR="007E4F22" w:rsidRPr="007E4F22" w:rsidRDefault="007E4F22" w:rsidP="007E4F22">
      <w:pPr>
        <w:ind w:left="284"/>
        <w:jc w:val="both"/>
        <w:rPr>
          <w:rFonts w:ascii="Arial" w:eastAsia="Arial" w:hAnsi="Arial" w:cs="Arial"/>
          <w:sz w:val="20"/>
          <w:szCs w:val="20"/>
        </w:rPr>
      </w:pPr>
      <w:r w:rsidRPr="007E4F22">
        <w:rPr>
          <w:rFonts w:ascii="Arial" w:eastAsia="Arial" w:hAnsi="Arial" w:cs="Arial"/>
          <w:sz w:val="20"/>
          <w:szCs w:val="20"/>
        </w:rPr>
        <w:t>Documental con la que se acredita la personalidad jurídica del solicitante.</w:t>
      </w:r>
    </w:p>
    <w:p w14:paraId="4331FD95" w14:textId="77777777" w:rsidR="007E4F22" w:rsidRPr="007E4F22" w:rsidRDefault="007E4F22" w:rsidP="007E4F22">
      <w:pPr>
        <w:ind w:left="284"/>
        <w:jc w:val="both"/>
        <w:rPr>
          <w:rFonts w:ascii="Arial" w:eastAsia="Arial" w:hAnsi="Arial" w:cs="Arial"/>
          <w:sz w:val="20"/>
          <w:szCs w:val="20"/>
        </w:rPr>
      </w:pPr>
    </w:p>
    <w:p w14:paraId="6FDA141E" w14:textId="401A810B" w:rsidR="007E4F22" w:rsidRDefault="007E4F22" w:rsidP="007E4F22">
      <w:pPr>
        <w:ind w:left="284"/>
        <w:jc w:val="both"/>
        <w:rPr>
          <w:rFonts w:ascii="Arial" w:eastAsia="Arial" w:hAnsi="Arial" w:cs="Arial"/>
          <w:sz w:val="20"/>
          <w:szCs w:val="20"/>
        </w:rPr>
      </w:pPr>
      <w:r w:rsidRPr="007E4F22">
        <w:rPr>
          <w:rFonts w:ascii="Arial" w:eastAsia="Arial" w:hAnsi="Arial" w:cs="Arial"/>
          <w:sz w:val="20"/>
          <w:szCs w:val="20"/>
        </w:rPr>
        <w:t xml:space="preserve">• El solicitante exhibe copia del recibo predial de fecha treinta y uno de enero de dos mil veintitrés a nombre de </w:t>
      </w:r>
      <w:proofErr w:type="spellStart"/>
      <w:r w:rsidRPr="007E4F22">
        <w:rPr>
          <w:rFonts w:ascii="Arial" w:eastAsia="Arial" w:hAnsi="Arial" w:cs="Arial"/>
          <w:b/>
          <w:sz w:val="20"/>
          <w:szCs w:val="20"/>
        </w:rPr>
        <w:t>MARIA</w:t>
      </w:r>
      <w:proofErr w:type="spellEnd"/>
      <w:r w:rsidRPr="007E4F22">
        <w:rPr>
          <w:rFonts w:ascii="Arial" w:eastAsia="Arial" w:hAnsi="Arial" w:cs="Arial"/>
          <w:b/>
          <w:sz w:val="20"/>
          <w:szCs w:val="20"/>
        </w:rPr>
        <w:t xml:space="preserve">(sic) AUREA AMALIA ARIAS BLANCO </w:t>
      </w:r>
      <w:r w:rsidRPr="007E4F22">
        <w:rPr>
          <w:rFonts w:ascii="Arial" w:eastAsia="Arial" w:hAnsi="Arial" w:cs="Arial"/>
          <w:sz w:val="20"/>
          <w:szCs w:val="20"/>
        </w:rPr>
        <w:t xml:space="preserve">sobre el inmueble ubicado en la calle </w:t>
      </w:r>
      <w:r w:rsidRPr="007E4F22">
        <w:rPr>
          <w:rFonts w:ascii="Arial" w:eastAsia="Arial" w:hAnsi="Arial" w:cs="Arial"/>
          <w:b/>
          <w:sz w:val="20"/>
          <w:szCs w:val="20"/>
        </w:rPr>
        <w:t xml:space="preserve">ADOLFO GURRIÓN, NÚMERO EXTERIOR 104, COLONIA CENTRO, OAXACA DE JUÁREZ, OAXACA. </w:t>
      </w:r>
      <w:r w:rsidRPr="007E4F22">
        <w:rPr>
          <w:rFonts w:ascii="Arial" w:eastAsia="Arial" w:hAnsi="Arial" w:cs="Arial"/>
          <w:sz w:val="20"/>
          <w:szCs w:val="20"/>
        </w:rPr>
        <w:t xml:space="preserve">Visible en la foja 33 del expediente. </w:t>
      </w:r>
    </w:p>
    <w:p w14:paraId="53D56779" w14:textId="77777777" w:rsidR="001A529A" w:rsidRPr="007E4F22" w:rsidRDefault="001A529A" w:rsidP="007E4F22">
      <w:pPr>
        <w:ind w:left="284"/>
        <w:jc w:val="both"/>
        <w:rPr>
          <w:rFonts w:ascii="Arial" w:eastAsia="Arial" w:hAnsi="Arial" w:cs="Arial"/>
          <w:sz w:val="20"/>
          <w:szCs w:val="20"/>
        </w:rPr>
      </w:pPr>
    </w:p>
    <w:p w14:paraId="1C42BEAF" w14:textId="77777777" w:rsidR="007E4F22" w:rsidRPr="007E4F22" w:rsidRDefault="007E4F22" w:rsidP="007E4F22">
      <w:pPr>
        <w:ind w:left="284"/>
        <w:jc w:val="both"/>
        <w:rPr>
          <w:rFonts w:ascii="Arial" w:eastAsia="Arial" w:hAnsi="Arial" w:cs="Arial"/>
          <w:sz w:val="20"/>
          <w:szCs w:val="20"/>
        </w:rPr>
      </w:pPr>
      <w:r w:rsidRPr="007E4F22">
        <w:rPr>
          <w:rFonts w:ascii="Arial" w:eastAsia="Arial" w:hAnsi="Arial" w:cs="Arial"/>
          <w:sz w:val="20"/>
          <w:szCs w:val="20"/>
        </w:rPr>
        <w:t xml:space="preserve">En ese mismo sentido, el solicitante integra al expediente, el contrato de arrendamiento de fecha primero de junio de dos mil veintitrés, con vigencia de cinco años, que celebran por una parte la </w:t>
      </w:r>
      <w:r w:rsidRPr="007E4F22">
        <w:rPr>
          <w:rFonts w:ascii="Arial" w:eastAsia="Arial" w:hAnsi="Arial" w:cs="Arial"/>
          <w:b/>
          <w:sz w:val="20"/>
          <w:szCs w:val="20"/>
        </w:rPr>
        <w:t xml:space="preserve">C. </w:t>
      </w:r>
      <w:proofErr w:type="spellStart"/>
      <w:r w:rsidRPr="007E4F22">
        <w:rPr>
          <w:rFonts w:ascii="Arial" w:eastAsia="Arial" w:hAnsi="Arial" w:cs="Arial"/>
          <w:b/>
          <w:sz w:val="20"/>
          <w:szCs w:val="20"/>
        </w:rPr>
        <w:t>MARIA</w:t>
      </w:r>
      <w:proofErr w:type="spellEnd"/>
      <w:r w:rsidRPr="007E4F22">
        <w:rPr>
          <w:rFonts w:ascii="Arial" w:eastAsia="Arial" w:hAnsi="Arial" w:cs="Arial"/>
          <w:b/>
          <w:sz w:val="20"/>
          <w:szCs w:val="20"/>
        </w:rPr>
        <w:t xml:space="preserve">(sic) AUREA AMALIA ARIAS BLANCO </w:t>
      </w:r>
      <w:r w:rsidRPr="007E4F22">
        <w:rPr>
          <w:rFonts w:ascii="Arial" w:eastAsia="Arial" w:hAnsi="Arial" w:cs="Arial"/>
          <w:sz w:val="20"/>
          <w:szCs w:val="20"/>
        </w:rPr>
        <w:t xml:space="preserve">como </w:t>
      </w:r>
      <w:r w:rsidRPr="007E4F22">
        <w:rPr>
          <w:rFonts w:ascii="Arial" w:eastAsia="Arial" w:hAnsi="Arial" w:cs="Arial"/>
          <w:b/>
          <w:sz w:val="20"/>
          <w:szCs w:val="20"/>
        </w:rPr>
        <w:t xml:space="preserve">"ARRENDADORA" </w:t>
      </w:r>
      <w:r w:rsidRPr="007E4F22">
        <w:rPr>
          <w:rFonts w:ascii="Arial" w:eastAsia="Arial" w:hAnsi="Arial" w:cs="Arial"/>
          <w:sz w:val="20"/>
          <w:szCs w:val="20"/>
        </w:rPr>
        <w:t xml:space="preserve">y por la otra parte el </w:t>
      </w:r>
      <w:r w:rsidRPr="007E4F22">
        <w:rPr>
          <w:rFonts w:ascii="Arial" w:eastAsia="Arial" w:hAnsi="Arial" w:cs="Arial"/>
          <w:b/>
          <w:sz w:val="20"/>
          <w:szCs w:val="20"/>
        </w:rPr>
        <w:t xml:space="preserve">C. DORIAN ROBERTO MENDOZA ANGUIANO </w:t>
      </w:r>
      <w:r w:rsidRPr="007E4F22">
        <w:rPr>
          <w:rFonts w:ascii="Arial" w:eastAsia="Arial" w:hAnsi="Arial" w:cs="Arial"/>
          <w:sz w:val="20"/>
          <w:szCs w:val="20"/>
        </w:rPr>
        <w:t xml:space="preserve">como </w:t>
      </w:r>
      <w:r w:rsidRPr="007E4F22">
        <w:rPr>
          <w:rFonts w:ascii="Arial" w:eastAsia="Arial" w:hAnsi="Arial" w:cs="Arial"/>
          <w:b/>
          <w:sz w:val="20"/>
          <w:szCs w:val="20"/>
        </w:rPr>
        <w:t xml:space="preserve">"ARRENDATARIO" </w:t>
      </w:r>
      <w:r w:rsidRPr="007E4F22">
        <w:rPr>
          <w:rFonts w:ascii="Arial" w:eastAsia="Arial" w:hAnsi="Arial" w:cs="Arial"/>
          <w:sz w:val="20"/>
          <w:szCs w:val="20"/>
        </w:rPr>
        <w:t xml:space="preserve">del bien inmueble ubicado en </w:t>
      </w:r>
      <w:r w:rsidRPr="007E4F22">
        <w:rPr>
          <w:rFonts w:ascii="Arial" w:eastAsia="Arial" w:hAnsi="Arial" w:cs="Arial"/>
          <w:b/>
          <w:sz w:val="20"/>
          <w:szCs w:val="20"/>
        </w:rPr>
        <w:t xml:space="preserve">ADOLFO GURRIÓN, NÚMERO EXTERIOR 104, COLONIA CENTRO, OAXACA DE JUÁREZ, OAXACA, </w:t>
      </w:r>
      <w:r w:rsidRPr="007E4F22">
        <w:rPr>
          <w:rFonts w:ascii="Arial" w:eastAsia="Arial" w:hAnsi="Arial" w:cs="Arial"/>
          <w:sz w:val="20"/>
          <w:szCs w:val="20"/>
        </w:rPr>
        <w:t>ante los testigos PRISCILA JUÁREZ HERNÁNDEZ y CATALINA CRUZ GARCÍA, el cual es visible en las fojas 27 a la 31.</w:t>
      </w:r>
    </w:p>
    <w:p w14:paraId="4799F5BF" w14:textId="77777777" w:rsidR="007E4F22" w:rsidRPr="007E4F22" w:rsidRDefault="007E4F22" w:rsidP="007E4F22">
      <w:pPr>
        <w:ind w:left="284"/>
        <w:jc w:val="both"/>
        <w:rPr>
          <w:rFonts w:ascii="Arial" w:eastAsia="Arial" w:hAnsi="Arial" w:cs="Arial"/>
          <w:sz w:val="20"/>
          <w:szCs w:val="20"/>
        </w:rPr>
      </w:pPr>
    </w:p>
    <w:p w14:paraId="787586BC" w14:textId="77777777" w:rsidR="007E4F22" w:rsidRPr="007E4F22" w:rsidRDefault="007E4F22" w:rsidP="007E4F22">
      <w:pPr>
        <w:ind w:left="284"/>
        <w:jc w:val="both"/>
        <w:rPr>
          <w:rFonts w:ascii="Arial" w:eastAsia="Arial" w:hAnsi="Arial" w:cs="Arial"/>
          <w:sz w:val="20"/>
          <w:szCs w:val="20"/>
        </w:rPr>
      </w:pPr>
      <w:r w:rsidRPr="007E4F22">
        <w:rPr>
          <w:rFonts w:ascii="Arial" w:eastAsia="Arial" w:hAnsi="Arial" w:cs="Arial"/>
          <w:sz w:val="20"/>
          <w:szCs w:val="20"/>
        </w:rPr>
        <w:t>Documentales con las que acredita la legitima posesión del bien inmueble.</w:t>
      </w:r>
    </w:p>
    <w:p w14:paraId="4FBEDF25" w14:textId="77777777" w:rsidR="007E4F22" w:rsidRPr="007E4F22" w:rsidRDefault="007E4F22" w:rsidP="007E4F22">
      <w:pPr>
        <w:ind w:left="284"/>
        <w:jc w:val="both"/>
        <w:rPr>
          <w:rFonts w:ascii="Arial" w:eastAsia="Arial" w:hAnsi="Arial" w:cs="Arial"/>
          <w:sz w:val="20"/>
          <w:szCs w:val="20"/>
        </w:rPr>
      </w:pPr>
    </w:p>
    <w:p w14:paraId="68836A3A" w14:textId="77777777" w:rsidR="007E4F22" w:rsidRPr="007E4F22" w:rsidRDefault="007E4F22" w:rsidP="007E4F22">
      <w:pPr>
        <w:ind w:left="284"/>
        <w:jc w:val="both"/>
        <w:rPr>
          <w:rFonts w:ascii="Arial" w:eastAsia="Arial" w:hAnsi="Arial" w:cs="Arial"/>
          <w:sz w:val="20"/>
          <w:szCs w:val="20"/>
        </w:rPr>
      </w:pPr>
      <w:r w:rsidRPr="007E4F22">
        <w:rPr>
          <w:rFonts w:ascii="Arial" w:eastAsia="Arial" w:hAnsi="Arial" w:cs="Arial"/>
          <w:sz w:val="20"/>
          <w:szCs w:val="20"/>
        </w:rPr>
        <w:t>• Se incluyen dentro del expediente en las fojas 10 a la 13 del expediente las fotografías que permiten visualizar locales contiguos, fachada, e interior del local.</w:t>
      </w:r>
    </w:p>
    <w:p w14:paraId="148F2078" w14:textId="77777777" w:rsidR="007E4F22" w:rsidRPr="007E4F22" w:rsidRDefault="007E4F22" w:rsidP="007E4F22">
      <w:pPr>
        <w:ind w:left="284"/>
        <w:jc w:val="both"/>
        <w:rPr>
          <w:rFonts w:ascii="Arial" w:eastAsia="Arial" w:hAnsi="Arial" w:cs="Arial"/>
          <w:sz w:val="20"/>
          <w:szCs w:val="20"/>
        </w:rPr>
      </w:pPr>
    </w:p>
    <w:p w14:paraId="51DD5690" w14:textId="77777777" w:rsidR="007E4F22" w:rsidRPr="007E4F22" w:rsidRDefault="007E4F22" w:rsidP="007E4F22">
      <w:pPr>
        <w:ind w:left="284"/>
        <w:jc w:val="both"/>
        <w:rPr>
          <w:rFonts w:ascii="Arial" w:eastAsia="Arial" w:hAnsi="Arial" w:cs="Arial"/>
          <w:sz w:val="20"/>
          <w:szCs w:val="20"/>
        </w:rPr>
      </w:pPr>
      <w:r w:rsidRPr="007E4F22">
        <w:rPr>
          <w:rFonts w:ascii="Arial" w:eastAsia="Arial" w:hAnsi="Arial" w:cs="Arial"/>
          <w:sz w:val="20"/>
          <w:szCs w:val="20"/>
        </w:rPr>
        <w:t xml:space="preserve">• El solicitante acredita la factibilidad de uso de suelo comercial para inicio de operaciones mediante dictamen emitido por la Dirección del Centro y Patrimonio Histórico de fecha veintiocho de junio de dos mil veintitrés a favor del </w:t>
      </w:r>
      <w:r w:rsidRPr="007E4F22">
        <w:rPr>
          <w:rFonts w:ascii="Arial" w:eastAsia="Arial" w:hAnsi="Arial" w:cs="Arial"/>
          <w:b/>
          <w:sz w:val="20"/>
          <w:szCs w:val="20"/>
        </w:rPr>
        <w:t xml:space="preserve">C. DORIAN ROBERTO MENDOZA ANGUIANO </w:t>
      </w:r>
      <w:r w:rsidRPr="007E4F22">
        <w:rPr>
          <w:rFonts w:ascii="Arial" w:eastAsia="Arial" w:hAnsi="Arial" w:cs="Arial"/>
          <w:sz w:val="20"/>
          <w:szCs w:val="20"/>
        </w:rPr>
        <w:t xml:space="preserve">para un </w:t>
      </w:r>
      <w:r w:rsidRPr="007E4F22">
        <w:rPr>
          <w:rFonts w:ascii="Arial" w:eastAsia="Arial" w:hAnsi="Arial" w:cs="Arial"/>
          <w:b/>
          <w:sz w:val="20"/>
          <w:szCs w:val="20"/>
        </w:rPr>
        <w:t xml:space="preserve">RESTAURANTE CON VENTA DE CERVEZA, VINOS Y LICORES SOLO CON ALIMENTOS </w:t>
      </w:r>
      <w:r w:rsidRPr="007E4F22">
        <w:rPr>
          <w:rFonts w:ascii="Arial" w:eastAsia="Arial" w:hAnsi="Arial" w:cs="Arial"/>
          <w:sz w:val="20"/>
          <w:szCs w:val="20"/>
        </w:rPr>
        <w:t xml:space="preserve">por un área de </w:t>
      </w:r>
      <w:r w:rsidRPr="007E4F22">
        <w:rPr>
          <w:rFonts w:ascii="Arial" w:eastAsia="Arial" w:hAnsi="Arial" w:cs="Arial"/>
          <w:b/>
          <w:sz w:val="20"/>
          <w:szCs w:val="20"/>
        </w:rPr>
        <w:t xml:space="preserve">130.74 m2, </w:t>
      </w:r>
      <w:r w:rsidRPr="007E4F22">
        <w:rPr>
          <w:rFonts w:ascii="Arial" w:eastAsia="Arial" w:hAnsi="Arial" w:cs="Arial"/>
          <w:sz w:val="20"/>
          <w:szCs w:val="20"/>
        </w:rPr>
        <w:t>el cual es visible en la foja 14 del expediente.</w:t>
      </w:r>
    </w:p>
    <w:p w14:paraId="334EAA48" w14:textId="77777777" w:rsidR="007E4F22" w:rsidRPr="007E4F22" w:rsidRDefault="007E4F22" w:rsidP="007E4F22">
      <w:pPr>
        <w:ind w:left="284"/>
        <w:jc w:val="both"/>
        <w:rPr>
          <w:rFonts w:ascii="Arial" w:eastAsia="Arial" w:hAnsi="Arial" w:cs="Arial"/>
          <w:sz w:val="20"/>
          <w:szCs w:val="20"/>
        </w:rPr>
      </w:pPr>
    </w:p>
    <w:p w14:paraId="6BE74912" w14:textId="77777777" w:rsidR="007E4F22" w:rsidRPr="007E4F22" w:rsidRDefault="007E4F22" w:rsidP="007E4F22">
      <w:pPr>
        <w:ind w:left="284"/>
        <w:jc w:val="both"/>
        <w:rPr>
          <w:rFonts w:ascii="Arial" w:eastAsia="Arial" w:hAnsi="Arial" w:cs="Arial"/>
          <w:sz w:val="20"/>
          <w:szCs w:val="20"/>
        </w:rPr>
      </w:pPr>
      <w:r w:rsidRPr="007E4F22">
        <w:rPr>
          <w:rFonts w:ascii="Arial" w:eastAsia="Arial" w:hAnsi="Arial" w:cs="Arial"/>
          <w:sz w:val="20"/>
          <w:szCs w:val="20"/>
        </w:rPr>
        <w:t>• Visible en la foja 7 del expediente se encuentra el croquis de localización del establecimiento.</w:t>
      </w:r>
    </w:p>
    <w:p w14:paraId="22EB2B3B" w14:textId="77777777" w:rsidR="007E4F22" w:rsidRPr="007E4F22" w:rsidRDefault="007E4F22" w:rsidP="007E4F22">
      <w:pPr>
        <w:ind w:left="284"/>
        <w:jc w:val="both"/>
        <w:rPr>
          <w:rFonts w:ascii="Arial" w:eastAsia="Arial" w:hAnsi="Arial" w:cs="Arial"/>
          <w:sz w:val="20"/>
          <w:szCs w:val="20"/>
        </w:rPr>
      </w:pPr>
    </w:p>
    <w:p w14:paraId="32E63B4B" w14:textId="77777777" w:rsidR="007E4F22" w:rsidRPr="007E4F22" w:rsidRDefault="007E4F22" w:rsidP="007E4F22">
      <w:pPr>
        <w:ind w:left="284"/>
        <w:jc w:val="both"/>
        <w:rPr>
          <w:rFonts w:ascii="Arial" w:eastAsia="Arial" w:hAnsi="Arial" w:cs="Arial"/>
          <w:sz w:val="20"/>
          <w:szCs w:val="20"/>
        </w:rPr>
      </w:pPr>
      <w:r w:rsidRPr="007E4F22">
        <w:rPr>
          <w:rFonts w:ascii="Arial" w:eastAsia="Arial" w:hAnsi="Arial" w:cs="Arial"/>
          <w:sz w:val="20"/>
          <w:szCs w:val="20"/>
        </w:rPr>
        <w:t xml:space="preserve">• De igual forma se exhibe la constancia de manejo de alimentos con número de folio 00063 expedida por la </w:t>
      </w:r>
      <w:r w:rsidRPr="007E4F22">
        <w:rPr>
          <w:rFonts w:ascii="Arial" w:eastAsia="Arial" w:hAnsi="Arial" w:cs="Arial"/>
          <w:b/>
          <w:sz w:val="20"/>
          <w:szCs w:val="20"/>
        </w:rPr>
        <w:t xml:space="preserve">UNIDAD DE CONTROL SANITARIO, DE LA </w:t>
      </w:r>
      <w:r w:rsidRPr="007E4F22">
        <w:rPr>
          <w:rFonts w:ascii="Arial" w:eastAsia="Arial" w:hAnsi="Arial" w:cs="Arial"/>
          <w:b/>
          <w:sz w:val="20"/>
          <w:szCs w:val="20"/>
        </w:rPr>
        <w:lastRenderedPageBreak/>
        <w:t xml:space="preserve">SECRETARÍA DE SERVICIOS MUNICIPALES </w:t>
      </w:r>
      <w:r w:rsidRPr="007E4F22">
        <w:rPr>
          <w:rFonts w:ascii="Arial" w:eastAsia="Arial" w:hAnsi="Arial" w:cs="Arial"/>
          <w:sz w:val="20"/>
          <w:szCs w:val="20"/>
        </w:rPr>
        <w:t xml:space="preserve">a favor del </w:t>
      </w:r>
      <w:r w:rsidRPr="007E4F22">
        <w:rPr>
          <w:rFonts w:ascii="Arial" w:eastAsia="Arial" w:hAnsi="Arial" w:cs="Arial"/>
          <w:b/>
          <w:sz w:val="20"/>
          <w:szCs w:val="20"/>
        </w:rPr>
        <w:t xml:space="preserve">C. </w:t>
      </w:r>
      <w:proofErr w:type="spellStart"/>
      <w:r w:rsidRPr="007E4F22">
        <w:rPr>
          <w:rFonts w:ascii="Arial" w:eastAsia="Arial" w:hAnsi="Arial" w:cs="Arial"/>
          <w:b/>
          <w:sz w:val="20"/>
          <w:szCs w:val="20"/>
        </w:rPr>
        <w:t>BERTRAN</w:t>
      </w:r>
      <w:proofErr w:type="spellEnd"/>
      <w:r w:rsidRPr="007E4F22">
        <w:rPr>
          <w:rFonts w:ascii="Arial" w:eastAsia="Arial" w:hAnsi="Arial" w:cs="Arial"/>
          <w:b/>
          <w:sz w:val="20"/>
          <w:szCs w:val="20"/>
        </w:rPr>
        <w:t xml:space="preserve">(sic) PABLO GALLEGOS </w:t>
      </w:r>
      <w:r w:rsidRPr="007E4F22">
        <w:rPr>
          <w:rFonts w:ascii="Arial" w:eastAsia="Arial" w:hAnsi="Arial" w:cs="Arial"/>
          <w:sz w:val="20"/>
          <w:szCs w:val="20"/>
        </w:rPr>
        <w:t>de fecha veintiocho de febrero de dos mil veintitrés, la cual es visible en la foja 8 del expediente.</w:t>
      </w:r>
    </w:p>
    <w:p w14:paraId="457D8350" w14:textId="77777777" w:rsidR="007E4F22" w:rsidRPr="007E4F22" w:rsidRDefault="007E4F22" w:rsidP="007E4F22">
      <w:pPr>
        <w:jc w:val="both"/>
        <w:rPr>
          <w:rFonts w:ascii="Arial" w:eastAsia="Arial" w:hAnsi="Arial" w:cs="Arial"/>
          <w:sz w:val="20"/>
          <w:szCs w:val="20"/>
        </w:rPr>
      </w:pPr>
    </w:p>
    <w:p w14:paraId="7B237072" w14:textId="77777777" w:rsidR="007E4F22" w:rsidRPr="007E4F22" w:rsidRDefault="007E4F22" w:rsidP="007E4F22">
      <w:pPr>
        <w:jc w:val="both"/>
        <w:rPr>
          <w:rFonts w:ascii="Arial" w:eastAsia="Arial" w:hAnsi="Arial" w:cs="Arial"/>
          <w:sz w:val="20"/>
          <w:szCs w:val="20"/>
        </w:rPr>
      </w:pPr>
      <w:r w:rsidRPr="007E4F22">
        <w:rPr>
          <w:rFonts w:ascii="Arial" w:eastAsia="Arial" w:hAnsi="Arial" w:cs="Arial"/>
          <w:sz w:val="20"/>
          <w:szCs w:val="20"/>
        </w:rPr>
        <w:t xml:space="preserve">Integra también el expediente copia de la constancia de situación fiscal emitida por el Servicio de Administración Tributaria a favor del </w:t>
      </w:r>
      <w:r w:rsidRPr="007E4F22">
        <w:rPr>
          <w:rFonts w:ascii="Arial" w:eastAsia="Arial" w:hAnsi="Arial" w:cs="Arial"/>
          <w:b/>
          <w:sz w:val="20"/>
          <w:szCs w:val="20"/>
        </w:rPr>
        <w:t xml:space="preserve">C. DORIAN ROBERTO MENDOZA ANGUIANO </w:t>
      </w:r>
      <w:r w:rsidRPr="007E4F22">
        <w:rPr>
          <w:rFonts w:ascii="Arial" w:eastAsia="Arial" w:hAnsi="Arial" w:cs="Arial"/>
          <w:sz w:val="20"/>
          <w:szCs w:val="20"/>
        </w:rPr>
        <w:t>con lo que da cumplimiento a lo establecido en el artículo 68 fracción XIX de la Ley Orgánica Municipal del Estado de Oaxaca y artículo 62, fracción VII del Reglamento de Establecimientos Comerciales, Industriales y de Servicios del Municipio de Oaxaca de Juárez, la cual es visible en las fojas 5 y 6 del expediente.</w:t>
      </w:r>
    </w:p>
    <w:p w14:paraId="199DC432" w14:textId="77777777" w:rsidR="007E4F22" w:rsidRPr="007E4F22" w:rsidRDefault="007E4F22" w:rsidP="007E4F22">
      <w:pPr>
        <w:jc w:val="both"/>
        <w:rPr>
          <w:rFonts w:ascii="Arial" w:eastAsia="Arial" w:hAnsi="Arial" w:cs="Arial"/>
          <w:sz w:val="20"/>
          <w:szCs w:val="20"/>
        </w:rPr>
      </w:pPr>
    </w:p>
    <w:p w14:paraId="547C7287" w14:textId="77777777" w:rsidR="007E4F22" w:rsidRPr="007E4F22" w:rsidRDefault="007E4F22" w:rsidP="007E4F22">
      <w:pPr>
        <w:jc w:val="both"/>
        <w:rPr>
          <w:rFonts w:ascii="Arial" w:eastAsia="Arial" w:hAnsi="Arial" w:cs="Arial"/>
          <w:sz w:val="20"/>
          <w:szCs w:val="20"/>
        </w:rPr>
      </w:pPr>
      <w:r w:rsidRPr="007E4F22">
        <w:rPr>
          <w:rFonts w:ascii="Arial" w:eastAsia="Arial" w:hAnsi="Arial" w:cs="Arial"/>
          <w:sz w:val="20"/>
          <w:szCs w:val="20"/>
        </w:rPr>
        <w:t>Así mismo, y a efecto de dar cumplimiento a los artículos 24 fracción IV y 59 del Reglamento de Establecimientos Comerciales, Industriales y de Servicios del Municipio de Oaxaca de Juárez, dentro de las documentales que integran el expediente se observa la emisión en sentido positivo de los siguientes:</w:t>
      </w:r>
    </w:p>
    <w:p w14:paraId="45428002" w14:textId="77777777" w:rsidR="007E4F22" w:rsidRPr="007E4F22" w:rsidRDefault="007E4F22" w:rsidP="007E4F22">
      <w:pPr>
        <w:jc w:val="both"/>
        <w:rPr>
          <w:rFonts w:ascii="Arial" w:eastAsia="Arial" w:hAnsi="Arial" w:cs="Arial"/>
          <w:sz w:val="20"/>
          <w:szCs w:val="20"/>
        </w:rPr>
      </w:pPr>
    </w:p>
    <w:p w14:paraId="233593D6" w14:textId="77777777" w:rsidR="007E4F22" w:rsidRPr="007E4F22" w:rsidRDefault="007E4F22" w:rsidP="007E4F22">
      <w:pPr>
        <w:jc w:val="both"/>
        <w:rPr>
          <w:rFonts w:ascii="Arial" w:eastAsia="Arial" w:hAnsi="Arial" w:cs="Arial"/>
          <w:sz w:val="20"/>
          <w:szCs w:val="20"/>
        </w:rPr>
      </w:pPr>
      <w:r w:rsidRPr="007E4F22">
        <w:rPr>
          <w:rFonts w:ascii="Arial" w:eastAsia="Arial" w:hAnsi="Arial" w:cs="Arial"/>
          <w:b/>
          <w:sz w:val="20"/>
          <w:szCs w:val="20"/>
        </w:rPr>
        <w:t xml:space="preserve">1.- Reporte de inspección de la Dirección de Protección Civil, </w:t>
      </w:r>
      <w:r w:rsidRPr="007E4F22">
        <w:rPr>
          <w:rFonts w:ascii="Arial" w:eastAsia="Arial" w:hAnsi="Arial" w:cs="Arial"/>
          <w:sz w:val="20"/>
          <w:szCs w:val="20"/>
        </w:rPr>
        <w:t xml:space="preserve">emitido mediante oficio número </w:t>
      </w:r>
      <w:proofErr w:type="spellStart"/>
      <w:r w:rsidRPr="007E4F22">
        <w:rPr>
          <w:rFonts w:ascii="Arial" w:eastAsia="Arial" w:hAnsi="Arial" w:cs="Arial"/>
          <w:sz w:val="20"/>
          <w:szCs w:val="20"/>
        </w:rPr>
        <w:t>SSCMPC</w:t>
      </w:r>
      <w:proofErr w:type="spellEnd"/>
      <w:r w:rsidRPr="007E4F22">
        <w:rPr>
          <w:rFonts w:ascii="Arial" w:eastAsia="Arial" w:hAnsi="Arial" w:cs="Arial"/>
          <w:sz w:val="20"/>
          <w:szCs w:val="20"/>
        </w:rPr>
        <w:t>/</w:t>
      </w:r>
      <w:proofErr w:type="spellStart"/>
      <w:r w:rsidRPr="007E4F22">
        <w:rPr>
          <w:rFonts w:ascii="Arial" w:eastAsia="Arial" w:hAnsi="Arial" w:cs="Arial"/>
          <w:sz w:val="20"/>
          <w:szCs w:val="20"/>
        </w:rPr>
        <w:t>DPC</w:t>
      </w:r>
      <w:proofErr w:type="spellEnd"/>
      <w:r w:rsidRPr="007E4F22">
        <w:rPr>
          <w:rFonts w:ascii="Arial" w:eastAsia="Arial" w:hAnsi="Arial" w:cs="Arial"/>
          <w:sz w:val="20"/>
          <w:szCs w:val="20"/>
        </w:rPr>
        <w:t>/</w:t>
      </w:r>
      <w:proofErr w:type="spellStart"/>
      <w:r w:rsidRPr="007E4F22">
        <w:rPr>
          <w:rFonts w:ascii="Arial" w:eastAsia="Arial" w:hAnsi="Arial" w:cs="Arial"/>
          <w:sz w:val="20"/>
          <w:szCs w:val="20"/>
        </w:rPr>
        <w:t>DNGR</w:t>
      </w:r>
      <w:proofErr w:type="spellEnd"/>
      <w:r w:rsidRPr="007E4F22">
        <w:rPr>
          <w:rFonts w:ascii="Arial" w:eastAsia="Arial" w:hAnsi="Arial" w:cs="Arial"/>
          <w:sz w:val="20"/>
          <w:szCs w:val="20"/>
        </w:rPr>
        <w:t>/0253/2023 de fecha diez de octubre de dos mil veintitrés, indicando que el establecimiento cuenta con el equipamiento necesario en materia de Protección Civil y es factible de ser utilizado para el giro solicitado, visible en las fojas 67 y 68 del expediente.</w:t>
      </w:r>
    </w:p>
    <w:p w14:paraId="59753AAE" w14:textId="77777777" w:rsidR="007E4F22" w:rsidRPr="007E4F22" w:rsidRDefault="007E4F22" w:rsidP="007E4F22">
      <w:pPr>
        <w:jc w:val="both"/>
        <w:rPr>
          <w:rFonts w:ascii="Arial" w:eastAsia="Arial" w:hAnsi="Arial" w:cs="Arial"/>
          <w:sz w:val="20"/>
          <w:szCs w:val="20"/>
        </w:rPr>
      </w:pPr>
    </w:p>
    <w:p w14:paraId="0158F90F" w14:textId="77777777" w:rsidR="007E4F22" w:rsidRPr="007E4F22" w:rsidRDefault="007E4F22" w:rsidP="007E4F22">
      <w:pPr>
        <w:jc w:val="both"/>
        <w:rPr>
          <w:rFonts w:ascii="Arial" w:eastAsia="Arial" w:hAnsi="Arial" w:cs="Arial"/>
          <w:sz w:val="20"/>
          <w:szCs w:val="20"/>
        </w:rPr>
      </w:pPr>
      <w:r w:rsidRPr="007E4F22">
        <w:rPr>
          <w:rFonts w:ascii="Arial" w:eastAsia="Arial" w:hAnsi="Arial" w:cs="Arial"/>
          <w:b/>
          <w:sz w:val="20"/>
          <w:szCs w:val="20"/>
        </w:rPr>
        <w:t xml:space="preserve">2.- Reporte de inspección suscrito por la Secretaría de Medio Ambiente y Cambio Climático, Procuraduría Ambiental, </w:t>
      </w:r>
      <w:r w:rsidRPr="007E4F22">
        <w:rPr>
          <w:rFonts w:ascii="Arial" w:eastAsia="Arial" w:hAnsi="Arial" w:cs="Arial"/>
          <w:sz w:val="20"/>
          <w:szCs w:val="20"/>
        </w:rPr>
        <w:t xml:space="preserve">emitido mediante oficio número </w:t>
      </w:r>
      <w:proofErr w:type="spellStart"/>
      <w:r w:rsidRPr="007E4F22">
        <w:rPr>
          <w:rFonts w:ascii="Arial" w:eastAsia="Arial" w:hAnsi="Arial" w:cs="Arial"/>
          <w:sz w:val="20"/>
          <w:szCs w:val="20"/>
        </w:rPr>
        <w:t>SMACC</w:t>
      </w:r>
      <w:proofErr w:type="spellEnd"/>
      <w:r w:rsidRPr="007E4F22">
        <w:rPr>
          <w:rFonts w:ascii="Arial" w:eastAsia="Arial" w:hAnsi="Arial" w:cs="Arial"/>
          <w:sz w:val="20"/>
          <w:szCs w:val="20"/>
        </w:rPr>
        <w:t>/</w:t>
      </w:r>
      <w:proofErr w:type="spellStart"/>
      <w:r w:rsidRPr="007E4F22">
        <w:rPr>
          <w:rFonts w:ascii="Arial" w:eastAsia="Arial" w:hAnsi="Arial" w:cs="Arial"/>
          <w:sz w:val="20"/>
          <w:szCs w:val="20"/>
        </w:rPr>
        <w:t>PA</w:t>
      </w:r>
      <w:proofErr w:type="spellEnd"/>
      <w:r w:rsidRPr="007E4F22">
        <w:rPr>
          <w:rFonts w:ascii="Arial" w:eastAsia="Arial" w:hAnsi="Arial" w:cs="Arial"/>
          <w:sz w:val="20"/>
          <w:szCs w:val="20"/>
        </w:rPr>
        <w:t>/0474/2023 de fecha veintinueve de septiembre de dos mil veintitrés, en el que determina que el establecimiento comercial no genera emisiones a la atmosfera o cualquier otra fuente de contaminación, por lo que es factible para su funcionamiento, visible en la foja 63 del expediente.</w:t>
      </w:r>
    </w:p>
    <w:p w14:paraId="4D5771BD" w14:textId="77777777" w:rsidR="007E4F22" w:rsidRPr="007E4F22" w:rsidRDefault="007E4F22" w:rsidP="007E4F22">
      <w:pPr>
        <w:jc w:val="both"/>
        <w:rPr>
          <w:rFonts w:ascii="Arial" w:eastAsia="Arial" w:hAnsi="Arial" w:cs="Arial"/>
          <w:sz w:val="20"/>
          <w:szCs w:val="20"/>
        </w:rPr>
      </w:pPr>
    </w:p>
    <w:p w14:paraId="2EB34FD5" w14:textId="77777777" w:rsidR="007E4F22" w:rsidRPr="007E4F22" w:rsidRDefault="007E4F22" w:rsidP="007E4F22">
      <w:pPr>
        <w:jc w:val="both"/>
        <w:rPr>
          <w:rFonts w:ascii="Arial" w:eastAsia="Arial" w:hAnsi="Arial" w:cs="Arial"/>
          <w:sz w:val="20"/>
          <w:szCs w:val="20"/>
        </w:rPr>
      </w:pPr>
      <w:r w:rsidRPr="007E4F22">
        <w:rPr>
          <w:rFonts w:ascii="Arial" w:eastAsia="Arial" w:hAnsi="Arial" w:cs="Arial"/>
          <w:b/>
          <w:sz w:val="20"/>
          <w:szCs w:val="20"/>
        </w:rPr>
        <w:t xml:space="preserve">3.- Reporte de inspección de la Unidad de Control Sanitario, </w:t>
      </w:r>
      <w:r w:rsidRPr="007E4F22">
        <w:rPr>
          <w:rFonts w:ascii="Arial" w:eastAsia="Arial" w:hAnsi="Arial" w:cs="Arial"/>
          <w:sz w:val="20"/>
          <w:szCs w:val="20"/>
        </w:rPr>
        <w:t xml:space="preserve">emitido mediante dictamen con número </w:t>
      </w:r>
      <w:proofErr w:type="spellStart"/>
      <w:r w:rsidRPr="007E4F22">
        <w:rPr>
          <w:rFonts w:ascii="Arial" w:eastAsia="Arial" w:hAnsi="Arial" w:cs="Arial"/>
          <w:sz w:val="20"/>
          <w:szCs w:val="20"/>
        </w:rPr>
        <w:t>SSM</w:t>
      </w:r>
      <w:proofErr w:type="spellEnd"/>
      <w:r w:rsidRPr="007E4F22">
        <w:rPr>
          <w:rFonts w:ascii="Arial" w:eastAsia="Arial" w:hAnsi="Arial" w:cs="Arial"/>
          <w:sz w:val="20"/>
          <w:szCs w:val="20"/>
        </w:rPr>
        <w:t>/</w:t>
      </w:r>
      <w:proofErr w:type="spellStart"/>
      <w:r w:rsidRPr="007E4F22">
        <w:rPr>
          <w:rFonts w:ascii="Arial" w:eastAsia="Arial" w:hAnsi="Arial" w:cs="Arial"/>
          <w:sz w:val="20"/>
          <w:szCs w:val="20"/>
        </w:rPr>
        <w:t>UCS</w:t>
      </w:r>
      <w:proofErr w:type="spellEnd"/>
      <w:r w:rsidRPr="007E4F22">
        <w:rPr>
          <w:rFonts w:ascii="Arial" w:eastAsia="Arial" w:hAnsi="Arial" w:cs="Arial"/>
          <w:sz w:val="20"/>
          <w:szCs w:val="20"/>
        </w:rPr>
        <w:t>/AD/205/2023 de fecha treinta y uno de agosto de dos mil veintitrés en el que se hace constar que el establecimiento comercial cumple con los requisitos de factibilidad sanitaria en su totalidad, por lo que el establecimiento es factible para su funcionamiento, visible en la foja 43 del expediente.</w:t>
      </w:r>
    </w:p>
    <w:p w14:paraId="300A5A19" w14:textId="77777777" w:rsidR="007E4F22" w:rsidRPr="007E4F22" w:rsidRDefault="007E4F22" w:rsidP="007E4F22">
      <w:pPr>
        <w:jc w:val="both"/>
        <w:rPr>
          <w:rFonts w:ascii="Arial" w:eastAsia="Arial" w:hAnsi="Arial" w:cs="Arial"/>
          <w:sz w:val="20"/>
          <w:szCs w:val="20"/>
        </w:rPr>
      </w:pPr>
    </w:p>
    <w:p w14:paraId="182F4202" w14:textId="77777777" w:rsidR="007E4F22" w:rsidRPr="007E4F22" w:rsidRDefault="007E4F22" w:rsidP="007E4F22">
      <w:pPr>
        <w:jc w:val="both"/>
        <w:rPr>
          <w:rFonts w:ascii="Arial" w:eastAsia="Arial" w:hAnsi="Arial" w:cs="Arial"/>
          <w:sz w:val="20"/>
          <w:szCs w:val="20"/>
        </w:rPr>
      </w:pPr>
      <w:r w:rsidRPr="007E4F22">
        <w:rPr>
          <w:rFonts w:ascii="Arial" w:eastAsia="Arial" w:hAnsi="Arial" w:cs="Arial"/>
          <w:b/>
          <w:sz w:val="20"/>
          <w:szCs w:val="20"/>
        </w:rPr>
        <w:t xml:space="preserve">4.- Oficio con número </w:t>
      </w:r>
      <w:proofErr w:type="spellStart"/>
      <w:r w:rsidRPr="007E4F22">
        <w:rPr>
          <w:rFonts w:ascii="Arial" w:eastAsia="Arial" w:hAnsi="Arial" w:cs="Arial"/>
          <w:b/>
          <w:sz w:val="20"/>
          <w:szCs w:val="20"/>
        </w:rPr>
        <w:t>SDE</w:t>
      </w:r>
      <w:proofErr w:type="spellEnd"/>
      <w:r w:rsidRPr="007E4F22">
        <w:rPr>
          <w:rFonts w:ascii="Arial" w:eastAsia="Arial" w:hAnsi="Arial" w:cs="Arial"/>
          <w:b/>
          <w:sz w:val="20"/>
          <w:szCs w:val="20"/>
        </w:rPr>
        <w:t>/</w:t>
      </w:r>
      <w:proofErr w:type="spellStart"/>
      <w:r w:rsidRPr="007E4F22">
        <w:rPr>
          <w:rFonts w:ascii="Arial" w:eastAsia="Arial" w:hAnsi="Arial" w:cs="Arial"/>
          <w:b/>
          <w:sz w:val="20"/>
          <w:szCs w:val="20"/>
        </w:rPr>
        <w:t>DRA</w:t>
      </w:r>
      <w:proofErr w:type="spellEnd"/>
      <w:r w:rsidRPr="007E4F22">
        <w:rPr>
          <w:rFonts w:ascii="Arial" w:eastAsia="Arial" w:hAnsi="Arial" w:cs="Arial"/>
          <w:b/>
          <w:sz w:val="20"/>
          <w:szCs w:val="20"/>
        </w:rPr>
        <w:t xml:space="preserve"> C/0990/2023 emitido por la Dirección de Regulación de la Actividad Comercial, </w:t>
      </w:r>
      <w:r w:rsidRPr="007E4F22">
        <w:rPr>
          <w:rFonts w:ascii="Arial" w:eastAsia="Arial" w:hAnsi="Arial" w:cs="Arial"/>
          <w:sz w:val="20"/>
          <w:szCs w:val="20"/>
        </w:rPr>
        <w:t>de fecha siete de septiembre de dos mil veintitrés en el que remite Reporte de Inspección, Acta Circunstanciada, Anuencia Vecinal y Croquis de Localización, señalando que el establecimiento inspeccionado y detallado se encuentra listo para funcionar, la cual es visible en las fojas 53 a la 62 del expediente.</w:t>
      </w:r>
    </w:p>
    <w:p w14:paraId="680400CB" w14:textId="77777777" w:rsidR="007E4F22" w:rsidRPr="007E4F22" w:rsidRDefault="007E4F22" w:rsidP="007E4F22">
      <w:pPr>
        <w:jc w:val="both"/>
        <w:rPr>
          <w:rFonts w:ascii="Arial" w:eastAsia="Arial" w:hAnsi="Arial" w:cs="Arial"/>
          <w:sz w:val="20"/>
          <w:szCs w:val="20"/>
        </w:rPr>
      </w:pPr>
    </w:p>
    <w:p w14:paraId="7C9F632E" w14:textId="77777777" w:rsidR="007E4F22" w:rsidRPr="007E4F22" w:rsidRDefault="007E4F22" w:rsidP="007E4F22">
      <w:pPr>
        <w:jc w:val="both"/>
        <w:rPr>
          <w:rFonts w:ascii="Arial" w:eastAsia="Arial" w:hAnsi="Arial" w:cs="Arial"/>
          <w:sz w:val="20"/>
          <w:szCs w:val="20"/>
        </w:rPr>
      </w:pPr>
      <w:r w:rsidRPr="007E4F22">
        <w:rPr>
          <w:rFonts w:ascii="Arial" w:eastAsia="Arial" w:hAnsi="Arial" w:cs="Arial"/>
          <w:sz w:val="20"/>
          <w:szCs w:val="20"/>
        </w:rPr>
        <w:t xml:space="preserve">Y que en la </w:t>
      </w:r>
      <w:r w:rsidRPr="007E4F22">
        <w:rPr>
          <w:rFonts w:ascii="Arial" w:eastAsia="Arial" w:hAnsi="Arial" w:cs="Arial"/>
          <w:b/>
          <w:sz w:val="20"/>
          <w:szCs w:val="20"/>
        </w:rPr>
        <w:t xml:space="preserve">Anuencia Vecinal </w:t>
      </w:r>
      <w:r w:rsidRPr="007E4F22">
        <w:rPr>
          <w:rFonts w:ascii="Arial" w:eastAsia="Arial" w:hAnsi="Arial" w:cs="Arial"/>
          <w:sz w:val="20"/>
          <w:szCs w:val="20"/>
        </w:rPr>
        <w:t xml:space="preserve">se tiene a la vista en la foja 55 la participación de </w:t>
      </w:r>
      <w:r w:rsidRPr="007E4F22">
        <w:rPr>
          <w:rFonts w:ascii="Arial" w:eastAsia="Arial" w:hAnsi="Arial" w:cs="Arial"/>
          <w:b/>
          <w:sz w:val="20"/>
          <w:szCs w:val="20"/>
        </w:rPr>
        <w:t xml:space="preserve">siete personas a favor </w:t>
      </w:r>
      <w:r w:rsidRPr="007E4F22">
        <w:rPr>
          <w:rFonts w:ascii="Arial" w:eastAsia="Arial" w:hAnsi="Arial" w:cs="Arial"/>
          <w:sz w:val="20"/>
          <w:szCs w:val="20"/>
        </w:rPr>
        <w:t xml:space="preserve">y </w:t>
      </w:r>
      <w:r w:rsidRPr="007E4F22">
        <w:rPr>
          <w:rFonts w:ascii="Arial" w:eastAsia="Arial" w:hAnsi="Arial" w:cs="Arial"/>
          <w:b/>
          <w:sz w:val="20"/>
          <w:szCs w:val="20"/>
        </w:rPr>
        <w:t xml:space="preserve">ninguna en contra </w:t>
      </w:r>
      <w:r w:rsidRPr="007E4F22">
        <w:rPr>
          <w:rFonts w:ascii="Arial" w:eastAsia="Arial" w:hAnsi="Arial" w:cs="Arial"/>
          <w:sz w:val="20"/>
          <w:szCs w:val="20"/>
        </w:rPr>
        <w:t>respecto a su postura ante el funcionamiento del establecimiento comercial en el área donde habitan.</w:t>
      </w:r>
    </w:p>
    <w:p w14:paraId="09ACCA15" w14:textId="77777777" w:rsidR="007E4F22" w:rsidRPr="007E4F22" w:rsidRDefault="007E4F22" w:rsidP="007E4F22">
      <w:pPr>
        <w:jc w:val="both"/>
        <w:rPr>
          <w:rFonts w:ascii="Arial" w:eastAsia="Arial" w:hAnsi="Arial" w:cs="Arial"/>
          <w:sz w:val="20"/>
          <w:szCs w:val="20"/>
        </w:rPr>
      </w:pPr>
    </w:p>
    <w:p w14:paraId="44D15089" w14:textId="77777777" w:rsidR="007E4F22" w:rsidRPr="007E4F22" w:rsidRDefault="007E4F22" w:rsidP="007E4F22">
      <w:pPr>
        <w:jc w:val="both"/>
        <w:rPr>
          <w:rFonts w:ascii="Arial" w:eastAsia="Arial" w:hAnsi="Arial" w:cs="Arial"/>
          <w:sz w:val="20"/>
          <w:szCs w:val="20"/>
        </w:rPr>
      </w:pPr>
      <w:r w:rsidRPr="007E4F22">
        <w:rPr>
          <w:rFonts w:ascii="Arial" w:eastAsia="Arial" w:hAnsi="Arial" w:cs="Arial"/>
          <w:b/>
          <w:sz w:val="20"/>
          <w:szCs w:val="20"/>
        </w:rPr>
        <w:t xml:space="preserve">CUARTO. - </w:t>
      </w:r>
      <w:r w:rsidRPr="007E4F22">
        <w:rPr>
          <w:rFonts w:ascii="Arial" w:eastAsia="Arial" w:hAnsi="Arial" w:cs="Arial"/>
          <w:sz w:val="20"/>
          <w:szCs w:val="20"/>
        </w:rPr>
        <w:t xml:space="preserve">Por lo anterior, esta Comisión de Desarrollo Económico y Mejora Regulatoria considera que la solicitud del </w:t>
      </w:r>
      <w:r w:rsidRPr="007E4F22">
        <w:rPr>
          <w:rFonts w:ascii="Arial" w:eastAsia="Arial" w:hAnsi="Arial" w:cs="Arial"/>
          <w:b/>
          <w:sz w:val="20"/>
          <w:szCs w:val="20"/>
        </w:rPr>
        <w:t xml:space="preserve">C. DORIAN ROBERTO MENDOZA ANGUIANO </w:t>
      </w:r>
      <w:r w:rsidRPr="007E4F22">
        <w:rPr>
          <w:rFonts w:ascii="Arial" w:eastAsia="Arial" w:hAnsi="Arial" w:cs="Arial"/>
          <w:sz w:val="20"/>
          <w:szCs w:val="20"/>
        </w:rPr>
        <w:t>cumplió con los requisitos establecidos en el Reglamento de Establecimientos Comerciales, Industriales y de Servicios del Municipio de Oaxaca de Juárez; como quedó asentado en los resultandos del presente, por lo que se emite el siguiente:</w:t>
      </w:r>
    </w:p>
    <w:p w14:paraId="2D0B677F" w14:textId="77777777" w:rsidR="007E4F22" w:rsidRPr="007E4F22" w:rsidRDefault="007E4F22" w:rsidP="007E4F22">
      <w:pPr>
        <w:jc w:val="both"/>
        <w:rPr>
          <w:rFonts w:ascii="Arial" w:eastAsia="Arial" w:hAnsi="Arial" w:cs="Arial"/>
          <w:sz w:val="20"/>
          <w:szCs w:val="20"/>
        </w:rPr>
      </w:pPr>
    </w:p>
    <w:p w14:paraId="298E30CE" w14:textId="77777777" w:rsidR="007E4F22" w:rsidRPr="007E4F22" w:rsidRDefault="007E4F22" w:rsidP="007E4F22">
      <w:pPr>
        <w:jc w:val="center"/>
        <w:rPr>
          <w:rFonts w:ascii="Arial" w:eastAsia="Arial" w:hAnsi="Arial" w:cs="Arial"/>
          <w:sz w:val="20"/>
          <w:szCs w:val="20"/>
        </w:rPr>
      </w:pPr>
      <w:r w:rsidRPr="007E4F22">
        <w:rPr>
          <w:rFonts w:ascii="Arial" w:eastAsia="Arial" w:hAnsi="Arial" w:cs="Arial"/>
          <w:b/>
          <w:sz w:val="20"/>
          <w:szCs w:val="20"/>
        </w:rPr>
        <w:t>D I C T A M E N</w:t>
      </w:r>
    </w:p>
    <w:p w14:paraId="4EF3151E" w14:textId="77777777" w:rsidR="007E4F22" w:rsidRPr="007E4F22" w:rsidRDefault="007E4F22" w:rsidP="007E4F22">
      <w:pPr>
        <w:jc w:val="both"/>
        <w:rPr>
          <w:rFonts w:ascii="Arial" w:eastAsia="Arial" w:hAnsi="Arial" w:cs="Arial"/>
          <w:sz w:val="20"/>
          <w:szCs w:val="20"/>
        </w:rPr>
      </w:pPr>
    </w:p>
    <w:p w14:paraId="5E7E0846" w14:textId="77777777" w:rsidR="007E4F22" w:rsidRPr="007E4F22" w:rsidRDefault="007E4F22" w:rsidP="007E4F22">
      <w:pPr>
        <w:jc w:val="both"/>
        <w:rPr>
          <w:rFonts w:ascii="Arial" w:eastAsia="Arial" w:hAnsi="Arial" w:cs="Arial"/>
          <w:sz w:val="20"/>
          <w:szCs w:val="20"/>
        </w:rPr>
      </w:pPr>
      <w:proofErr w:type="gramStart"/>
      <w:r w:rsidRPr="007E4F22">
        <w:rPr>
          <w:rFonts w:ascii="Arial" w:eastAsia="Arial" w:hAnsi="Arial" w:cs="Arial"/>
          <w:b/>
          <w:sz w:val="20"/>
          <w:szCs w:val="20"/>
        </w:rPr>
        <w:t>PRIMERO.-</w:t>
      </w:r>
      <w:proofErr w:type="gramEnd"/>
      <w:r w:rsidRPr="007E4F22">
        <w:rPr>
          <w:rFonts w:ascii="Arial" w:eastAsia="Arial" w:hAnsi="Arial" w:cs="Arial"/>
          <w:b/>
          <w:sz w:val="20"/>
          <w:szCs w:val="20"/>
        </w:rPr>
        <w:t xml:space="preserve"> </w:t>
      </w:r>
      <w:r w:rsidRPr="007E4F22">
        <w:rPr>
          <w:rFonts w:ascii="Arial" w:eastAsia="Arial" w:hAnsi="Arial" w:cs="Arial"/>
          <w:sz w:val="20"/>
          <w:szCs w:val="20"/>
        </w:rPr>
        <w:t xml:space="preserve">Es </w:t>
      </w:r>
      <w:r w:rsidRPr="007E4F22">
        <w:rPr>
          <w:rFonts w:ascii="Arial" w:eastAsia="Arial" w:hAnsi="Arial" w:cs="Arial"/>
          <w:b/>
          <w:sz w:val="20"/>
          <w:szCs w:val="20"/>
        </w:rPr>
        <w:t xml:space="preserve">PROCEDENTE </w:t>
      </w:r>
      <w:r w:rsidRPr="007E4F22">
        <w:rPr>
          <w:rFonts w:ascii="Arial" w:eastAsia="Arial" w:hAnsi="Arial" w:cs="Arial"/>
          <w:sz w:val="20"/>
          <w:szCs w:val="20"/>
        </w:rPr>
        <w:t xml:space="preserve">autorizar la </w:t>
      </w:r>
      <w:r w:rsidRPr="007E4F22">
        <w:rPr>
          <w:rFonts w:ascii="Arial" w:eastAsia="Arial" w:hAnsi="Arial" w:cs="Arial"/>
          <w:b/>
          <w:sz w:val="20"/>
          <w:szCs w:val="20"/>
        </w:rPr>
        <w:t xml:space="preserve">LICENCIA </w:t>
      </w:r>
      <w:r w:rsidRPr="007E4F22">
        <w:rPr>
          <w:rFonts w:ascii="Arial" w:eastAsia="Arial" w:hAnsi="Arial" w:cs="Arial"/>
          <w:sz w:val="20"/>
          <w:szCs w:val="20"/>
        </w:rPr>
        <w:t xml:space="preserve">a favor del </w:t>
      </w:r>
      <w:r w:rsidRPr="007E4F22">
        <w:rPr>
          <w:rFonts w:ascii="Arial" w:eastAsia="Arial" w:hAnsi="Arial" w:cs="Arial"/>
          <w:b/>
          <w:sz w:val="20"/>
          <w:szCs w:val="20"/>
        </w:rPr>
        <w:t xml:space="preserve">C. DORIAN ROBERTO MENDOZA ANGUIANO </w:t>
      </w:r>
      <w:r w:rsidRPr="007E4F22">
        <w:rPr>
          <w:rFonts w:ascii="Arial" w:eastAsia="Arial" w:hAnsi="Arial" w:cs="Arial"/>
          <w:sz w:val="20"/>
          <w:szCs w:val="20"/>
        </w:rPr>
        <w:t xml:space="preserve">para un establecimiento comercial con giro de </w:t>
      </w:r>
      <w:r w:rsidRPr="007E4F22">
        <w:rPr>
          <w:rFonts w:ascii="Arial" w:eastAsia="Arial" w:hAnsi="Arial" w:cs="Arial"/>
          <w:b/>
          <w:sz w:val="20"/>
          <w:szCs w:val="20"/>
        </w:rPr>
        <w:t xml:space="preserve">RESTAURANTE CON VENTA DE CERVEZA, VINOS Y LICORES SOLO CON ALIMENTOS </w:t>
      </w:r>
      <w:r w:rsidRPr="007E4F22">
        <w:rPr>
          <w:rFonts w:ascii="Arial" w:eastAsia="Arial" w:hAnsi="Arial" w:cs="Arial"/>
          <w:sz w:val="20"/>
          <w:szCs w:val="20"/>
        </w:rPr>
        <w:t xml:space="preserve">con domicilio para funcionar en </w:t>
      </w:r>
      <w:r w:rsidRPr="007E4F22">
        <w:rPr>
          <w:rFonts w:ascii="Arial" w:eastAsia="Arial" w:hAnsi="Arial" w:cs="Arial"/>
          <w:b/>
          <w:sz w:val="20"/>
          <w:szCs w:val="20"/>
        </w:rPr>
        <w:t>ADOLFO GURRIÓN, Núm. Ext. 104, COLONIA CENTRO, OAXACA DE JUÁREZ, OAXACA.</w:t>
      </w:r>
    </w:p>
    <w:p w14:paraId="2410403F" w14:textId="77777777" w:rsidR="007E4F22" w:rsidRPr="007E4F22" w:rsidRDefault="007E4F22" w:rsidP="007E4F22">
      <w:pPr>
        <w:jc w:val="both"/>
        <w:rPr>
          <w:rFonts w:ascii="Arial" w:eastAsia="Arial" w:hAnsi="Arial" w:cs="Arial"/>
          <w:sz w:val="20"/>
          <w:szCs w:val="20"/>
        </w:rPr>
      </w:pPr>
    </w:p>
    <w:p w14:paraId="1E7D6A0F" w14:textId="77777777" w:rsidR="007E4F22" w:rsidRPr="007E4F22" w:rsidRDefault="007E4F22" w:rsidP="007E4F22">
      <w:pPr>
        <w:jc w:val="both"/>
        <w:rPr>
          <w:rFonts w:ascii="Arial" w:eastAsia="Arial" w:hAnsi="Arial" w:cs="Arial"/>
          <w:sz w:val="20"/>
          <w:szCs w:val="20"/>
        </w:rPr>
      </w:pPr>
      <w:r w:rsidRPr="007E4F22">
        <w:rPr>
          <w:rFonts w:ascii="Arial" w:eastAsia="Arial" w:hAnsi="Arial" w:cs="Arial"/>
          <w:b/>
          <w:sz w:val="20"/>
          <w:szCs w:val="20"/>
        </w:rPr>
        <w:t xml:space="preserve">SEGUNDO.- </w:t>
      </w:r>
      <w:r w:rsidRPr="007E4F22">
        <w:rPr>
          <w:rFonts w:ascii="Arial" w:eastAsia="Arial" w:hAnsi="Arial" w:cs="Arial"/>
          <w:sz w:val="20"/>
          <w:szCs w:val="20"/>
        </w:rPr>
        <w:t xml:space="preserve">Gírese atento oficio a la Dirección de Ingresos a efecto de que se incorpore al Padrón Fiscal Municipal al </w:t>
      </w:r>
      <w:r w:rsidRPr="007E4F22">
        <w:rPr>
          <w:rFonts w:ascii="Arial" w:eastAsia="Arial" w:hAnsi="Arial" w:cs="Arial"/>
          <w:b/>
          <w:sz w:val="20"/>
          <w:szCs w:val="20"/>
        </w:rPr>
        <w:t xml:space="preserve">C. DORIAN ROBERTO MENDOZA ANGUIANO </w:t>
      </w:r>
      <w:r w:rsidRPr="007E4F22">
        <w:rPr>
          <w:rFonts w:ascii="Arial" w:eastAsia="Arial" w:hAnsi="Arial" w:cs="Arial"/>
          <w:sz w:val="20"/>
          <w:szCs w:val="20"/>
        </w:rPr>
        <w:t xml:space="preserve">para un establecimiento comercial con giro de </w:t>
      </w:r>
      <w:r w:rsidRPr="007E4F22">
        <w:rPr>
          <w:rFonts w:ascii="Arial" w:eastAsia="Arial" w:hAnsi="Arial" w:cs="Arial"/>
          <w:b/>
          <w:sz w:val="20"/>
          <w:szCs w:val="20"/>
        </w:rPr>
        <w:t xml:space="preserve">RESTAURANTE CON VENTA DE CERVEZA, VINOS Y LICORES SOLO CON ALIMENTOS </w:t>
      </w:r>
      <w:r w:rsidRPr="007E4F22">
        <w:rPr>
          <w:rFonts w:ascii="Arial" w:eastAsia="Arial" w:hAnsi="Arial" w:cs="Arial"/>
          <w:sz w:val="20"/>
          <w:szCs w:val="20"/>
        </w:rPr>
        <w:t xml:space="preserve">por </w:t>
      </w:r>
      <w:r w:rsidRPr="007E4F22">
        <w:rPr>
          <w:rFonts w:ascii="Arial" w:eastAsia="Arial" w:hAnsi="Arial" w:cs="Arial"/>
          <w:b/>
          <w:sz w:val="20"/>
          <w:szCs w:val="20"/>
        </w:rPr>
        <w:t xml:space="preserve">130.74 m2 </w:t>
      </w:r>
      <w:r w:rsidRPr="007E4F22">
        <w:rPr>
          <w:rFonts w:ascii="Arial" w:eastAsia="Arial" w:hAnsi="Arial" w:cs="Arial"/>
          <w:sz w:val="20"/>
          <w:szCs w:val="20"/>
        </w:rPr>
        <w:t>previo pago del derecho de inscripción correspondiente, mismo que deberá realizar en un plazo máximo de treinta días hábiles contados a partir de la fecha en que se notifique la autorización de la licencia, de conformidad con lo establecido en el artículo 116 de la Ley de Ingresos del Municipio de Oaxaca de Juárez, Distrito del Centro, Oaxaca, para el Ejercicio Fiscal 2023.</w:t>
      </w:r>
    </w:p>
    <w:p w14:paraId="4C5A8BA1" w14:textId="77777777" w:rsidR="007E4F22" w:rsidRPr="007E4F22" w:rsidRDefault="007E4F22" w:rsidP="007E4F22">
      <w:pPr>
        <w:jc w:val="both"/>
        <w:rPr>
          <w:rFonts w:ascii="Arial" w:eastAsia="Arial" w:hAnsi="Arial" w:cs="Arial"/>
          <w:sz w:val="20"/>
          <w:szCs w:val="20"/>
        </w:rPr>
      </w:pPr>
    </w:p>
    <w:p w14:paraId="48AB7295" w14:textId="77777777" w:rsidR="007E4F22" w:rsidRPr="007E4F22" w:rsidRDefault="007E4F22" w:rsidP="007E4F22">
      <w:pPr>
        <w:jc w:val="both"/>
        <w:rPr>
          <w:rFonts w:ascii="Arial" w:eastAsia="Arial" w:hAnsi="Arial" w:cs="Arial"/>
          <w:sz w:val="20"/>
          <w:szCs w:val="20"/>
        </w:rPr>
      </w:pPr>
      <w:r w:rsidRPr="007E4F22">
        <w:rPr>
          <w:rFonts w:ascii="Arial" w:eastAsia="Arial" w:hAnsi="Arial" w:cs="Arial"/>
          <w:b/>
          <w:sz w:val="20"/>
          <w:szCs w:val="20"/>
        </w:rPr>
        <w:lastRenderedPageBreak/>
        <w:t xml:space="preserve">TERCERO. - </w:t>
      </w:r>
      <w:r w:rsidRPr="007E4F22">
        <w:rPr>
          <w:rFonts w:ascii="Arial" w:eastAsia="Arial" w:hAnsi="Arial" w:cs="Arial"/>
          <w:sz w:val="20"/>
          <w:szCs w:val="20"/>
        </w:rPr>
        <w:t>Gírese atento oficio a la Dirección de Regulación de la Actividad Comercial a efecto de que en cumplimiento de sus atribuciones y vigile que el establecimiento opere de acuerdo con su giro autorizado.</w:t>
      </w:r>
    </w:p>
    <w:p w14:paraId="7457A8D3" w14:textId="77777777" w:rsidR="007E4F22" w:rsidRPr="007E4F22" w:rsidRDefault="007E4F22" w:rsidP="007E4F22">
      <w:pPr>
        <w:jc w:val="both"/>
        <w:rPr>
          <w:rFonts w:ascii="Arial" w:eastAsia="Arial" w:hAnsi="Arial" w:cs="Arial"/>
          <w:sz w:val="20"/>
          <w:szCs w:val="20"/>
        </w:rPr>
      </w:pPr>
    </w:p>
    <w:p w14:paraId="61F499AA" w14:textId="77777777" w:rsidR="007E4F22" w:rsidRPr="007E4F22" w:rsidRDefault="007E4F22" w:rsidP="007E4F22">
      <w:pPr>
        <w:jc w:val="both"/>
        <w:rPr>
          <w:rFonts w:ascii="Arial" w:eastAsia="Arial" w:hAnsi="Arial" w:cs="Arial"/>
          <w:sz w:val="20"/>
          <w:szCs w:val="20"/>
        </w:rPr>
      </w:pPr>
      <w:r w:rsidRPr="007E4F22">
        <w:rPr>
          <w:rFonts w:ascii="Arial" w:eastAsia="Arial" w:hAnsi="Arial" w:cs="Arial"/>
          <w:b/>
          <w:sz w:val="20"/>
          <w:szCs w:val="20"/>
        </w:rPr>
        <w:t xml:space="preserve">CUARTO.- </w:t>
      </w:r>
      <w:r w:rsidRPr="007E4F22">
        <w:rPr>
          <w:rFonts w:ascii="Arial" w:eastAsia="Arial" w:hAnsi="Arial" w:cs="Arial"/>
          <w:sz w:val="20"/>
          <w:szCs w:val="20"/>
        </w:rPr>
        <w:t xml:space="preserve">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procederá a la </w:t>
      </w:r>
      <w:r w:rsidRPr="007E4F22">
        <w:rPr>
          <w:rFonts w:ascii="Arial" w:eastAsia="Arial" w:hAnsi="Arial" w:cs="Arial"/>
          <w:b/>
          <w:sz w:val="20"/>
          <w:szCs w:val="20"/>
        </w:rPr>
        <w:t xml:space="preserve">cancelación de dicha licencia, </w:t>
      </w:r>
      <w:r w:rsidRPr="007E4F22">
        <w:rPr>
          <w:rFonts w:ascii="Arial" w:eastAsia="Arial" w:hAnsi="Arial" w:cs="Arial"/>
          <w:sz w:val="20"/>
          <w:szCs w:val="20"/>
        </w:rPr>
        <w:t>así como por proporcionar datos falsos en la solicitud de la licencia o registro al padrón fiscal municipal; vender o permitir el consumo de bebidas alcohólicas, uso de drogas o substancias prohibidas por la Ley en contravención a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aplicables.</w:t>
      </w:r>
    </w:p>
    <w:p w14:paraId="7FB80810" w14:textId="77777777" w:rsidR="007E4F22" w:rsidRPr="007E4F22" w:rsidRDefault="007E4F22" w:rsidP="007E4F22">
      <w:pPr>
        <w:jc w:val="both"/>
        <w:rPr>
          <w:rFonts w:ascii="Arial" w:eastAsia="Arial" w:hAnsi="Arial" w:cs="Arial"/>
          <w:sz w:val="20"/>
          <w:szCs w:val="20"/>
        </w:rPr>
      </w:pPr>
    </w:p>
    <w:p w14:paraId="521A50F0" w14:textId="77777777" w:rsidR="007E4F22" w:rsidRPr="007E4F22" w:rsidRDefault="007E4F22" w:rsidP="007E4F22">
      <w:pPr>
        <w:jc w:val="both"/>
        <w:rPr>
          <w:rFonts w:ascii="Arial" w:eastAsia="Arial" w:hAnsi="Arial" w:cs="Arial"/>
          <w:sz w:val="20"/>
          <w:szCs w:val="20"/>
        </w:rPr>
      </w:pPr>
      <w:r w:rsidRPr="007E4F22">
        <w:rPr>
          <w:rFonts w:ascii="Arial" w:eastAsia="Arial" w:hAnsi="Arial" w:cs="Arial"/>
          <w:b/>
          <w:sz w:val="20"/>
          <w:szCs w:val="20"/>
        </w:rPr>
        <w:t xml:space="preserve">QUINTO.- </w:t>
      </w:r>
      <w:r w:rsidRPr="007E4F22">
        <w:rPr>
          <w:rFonts w:ascii="Arial" w:eastAsia="Arial" w:hAnsi="Arial" w:cs="Arial"/>
          <w:sz w:val="20"/>
          <w:szCs w:val="20"/>
        </w:rPr>
        <w:t xml:space="preserve">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que deberá cumplir con las obligaciones de los diferentes reglamentos de este Municipio, ya que su incumplimiento dará lugar a la aplicación de las sanciones que prevén los mismos, así como respetar los Límites Máximos Permisibles de Ruido establecidos en la NOM-081-SEMARNAT-1994; que tendrá prohibido tener, contar o reproducir música en vivo cualquiera que sea su característica o género, instalar y utilizar equipos de sonido dirigidos o no hacia la vía pública que generen molestias a vecinos y transeúntes toda vez que no es factible por la zona donde se ubica; que no podrá rebasar de 6:00 </w:t>
      </w:r>
      <w:proofErr w:type="spellStart"/>
      <w:r w:rsidRPr="007E4F22">
        <w:rPr>
          <w:rFonts w:ascii="Arial" w:eastAsia="Arial" w:hAnsi="Arial" w:cs="Arial"/>
          <w:sz w:val="20"/>
          <w:szCs w:val="20"/>
        </w:rPr>
        <w:t>hrs</w:t>
      </w:r>
      <w:proofErr w:type="spellEnd"/>
      <w:r w:rsidRPr="007E4F22">
        <w:rPr>
          <w:rFonts w:ascii="Arial" w:eastAsia="Arial" w:hAnsi="Arial" w:cs="Arial"/>
          <w:sz w:val="20"/>
          <w:szCs w:val="20"/>
        </w:rPr>
        <w:t xml:space="preserve">. a 22:00 </w:t>
      </w:r>
      <w:proofErr w:type="spellStart"/>
      <w:r w:rsidRPr="007E4F22">
        <w:rPr>
          <w:rFonts w:ascii="Arial" w:eastAsia="Arial" w:hAnsi="Arial" w:cs="Arial"/>
          <w:sz w:val="20"/>
          <w:szCs w:val="20"/>
        </w:rPr>
        <w:lastRenderedPageBreak/>
        <w:t>hrs</w:t>
      </w:r>
      <w:proofErr w:type="spellEnd"/>
      <w:r w:rsidRPr="007E4F22">
        <w:rPr>
          <w:rFonts w:ascii="Arial" w:eastAsia="Arial" w:hAnsi="Arial" w:cs="Arial"/>
          <w:sz w:val="20"/>
          <w:szCs w:val="20"/>
        </w:rPr>
        <w:t xml:space="preserve">. los 68.00 decibeles y de 22:00 </w:t>
      </w:r>
      <w:proofErr w:type="spellStart"/>
      <w:r w:rsidRPr="007E4F22">
        <w:rPr>
          <w:rFonts w:ascii="Arial" w:eastAsia="Arial" w:hAnsi="Arial" w:cs="Arial"/>
          <w:sz w:val="20"/>
          <w:szCs w:val="20"/>
        </w:rPr>
        <w:t>hrs</w:t>
      </w:r>
      <w:proofErr w:type="spellEnd"/>
      <w:r w:rsidRPr="007E4F22">
        <w:rPr>
          <w:rFonts w:ascii="Arial" w:eastAsia="Arial" w:hAnsi="Arial" w:cs="Arial"/>
          <w:sz w:val="20"/>
          <w:szCs w:val="20"/>
        </w:rPr>
        <w:t xml:space="preserve">. a 6:00 </w:t>
      </w:r>
      <w:proofErr w:type="spellStart"/>
      <w:r w:rsidRPr="007E4F22">
        <w:rPr>
          <w:rFonts w:ascii="Arial" w:eastAsia="Arial" w:hAnsi="Arial" w:cs="Arial"/>
          <w:sz w:val="20"/>
          <w:szCs w:val="20"/>
        </w:rPr>
        <w:t>hrs</w:t>
      </w:r>
      <w:proofErr w:type="spellEnd"/>
      <w:r w:rsidRPr="007E4F22">
        <w:rPr>
          <w:rFonts w:ascii="Arial" w:eastAsia="Arial" w:hAnsi="Arial" w:cs="Arial"/>
          <w:sz w:val="20"/>
          <w:szCs w:val="20"/>
        </w:rPr>
        <w:t xml:space="preserve">. los 65.00 decibeles; así también queda estrictamente prohibido otorgar al público cualquier artículo de </w:t>
      </w:r>
      <w:proofErr w:type="spellStart"/>
      <w:r w:rsidRPr="007E4F22">
        <w:rPr>
          <w:rFonts w:ascii="Arial" w:eastAsia="Arial" w:hAnsi="Arial" w:cs="Arial"/>
          <w:sz w:val="20"/>
          <w:szCs w:val="20"/>
        </w:rPr>
        <w:t>poliestireno</w:t>
      </w:r>
      <w:proofErr w:type="spellEnd"/>
      <w:r w:rsidRPr="007E4F22">
        <w:rPr>
          <w:rFonts w:ascii="Arial" w:eastAsia="Arial" w:hAnsi="Arial" w:cs="Arial"/>
          <w:sz w:val="20"/>
          <w:szCs w:val="20"/>
        </w:rPr>
        <w:t xml:space="preserve"> expandido (unicel), así como popotes y bolsas de plástico que no cuenten con la catalogación y certificación oficial de biodegradables; que deberá realizar obligatoriamente la separación de residuos sólidos en orgánicos e inorgánicos así como la correcta disposición final en el camión recolector del servicio de limpia municipal; que deberá contar en todo momento con contrato vigente de recolección de aceites y grasas residuales producto de la cocción de alimentos; caso contrario los inspectores de la Secretaría de Medio Ambiente y Cambio Climático iniciarán un procedimiento administrativo, contemplado en el Titulo Séptimo Capítulo II de Inspección y Vigilancia del Reglamento del Equilibrio Ecológico y de la Protección Ambiental para el Municipio de Oaxaca de Juárez.</w:t>
      </w:r>
    </w:p>
    <w:p w14:paraId="569FDC3B" w14:textId="77777777" w:rsidR="007E4F22" w:rsidRPr="007E4F22" w:rsidRDefault="007E4F22" w:rsidP="007E4F22">
      <w:pPr>
        <w:jc w:val="both"/>
        <w:rPr>
          <w:rFonts w:ascii="Arial" w:eastAsia="Arial" w:hAnsi="Arial" w:cs="Arial"/>
          <w:sz w:val="20"/>
          <w:szCs w:val="20"/>
        </w:rPr>
      </w:pPr>
    </w:p>
    <w:p w14:paraId="4DD0A37E" w14:textId="77777777" w:rsidR="007E4F22" w:rsidRPr="007E4F22" w:rsidRDefault="007E4F22" w:rsidP="007E4F22">
      <w:pPr>
        <w:jc w:val="both"/>
        <w:rPr>
          <w:rFonts w:ascii="Arial" w:eastAsia="Arial" w:hAnsi="Arial" w:cs="Arial"/>
          <w:sz w:val="20"/>
          <w:szCs w:val="20"/>
        </w:rPr>
      </w:pPr>
      <w:r w:rsidRPr="007E4F22">
        <w:rPr>
          <w:rFonts w:ascii="Arial" w:eastAsia="Arial" w:hAnsi="Arial" w:cs="Arial"/>
          <w:b/>
          <w:sz w:val="20"/>
          <w:szCs w:val="20"/>
        </w:rPr>
        <w:t xml:space="preserve">SEXTO.- </w:t>
      </w:r>
      <w:r w:rsidRPr="007E4F22">
        <w:rPr>
          <w:rFonts w:ascii="Arial" w:eastAsia="Arial" w:hAnsi="Arial" w:cs="Arial"/>
          <w:sz w:val="20"/>
          <w:szCs w:val="20"/>
        </w:rPr>
        <w:t>Con fundamento en el artículo 38 del Reglamento de Establecimientos Comerciales, Industriales y de Servicios del Municipio de Oaxaca de Juárez, se advierte que los comerciantes establecidos tienen prohibido permitir que menores de edad vendan, administren o estén como encargados; realizar sus labores o prestar los servicios consumiendo bebidas alcohólicas, en visible estado de ebriedad o bajo el influjo de alguna droga; utilizar la licencia en un lugar o domicilio distinto al indicado en la misma, así como darle un uso distinto al autorizado; alterar la licencia o copia certificada de la misma; cambiar o ampliar el giro para el cual se otorgó la licencia, sin la autorización respectiva; condicionar a los clientes al pago de un consumo mínimo o el consumo constante de alimentos y bebidas para poder permanecer en el establecimiento; enajenar a título oneroso, arrendar o subarrendar la licencia a terceros; vender bebidas alcohólicas en envase abierto o al copeo para su consumo en el exterior del establecimiento; tener dentro del establecimiento a personas que se dediquen al trabajo sexual sin la autorización correspondiente y sin el carnet médico vigente.</w:t>
      </w:r>
    </w:p>
    <w:p w14:paraId="581CED5E" w14:textId="77777777" w:rsidR="007E4F22" w:rsidRPr="007E4F22" w:rsidRDefault="007E4F22" w:rsidP="007E4F22">
      <w:pPr>
        <w:jc w:val="both"/>
        <w:rPr>
          <w:rFonts w:ascii="Arial" w:eastAsia="Arial" w:hAnsi="Arial" w:cs="Arial"/>
          <w:sz w:val="20"/>
          <w:szCs w:val="20"/>
        </w:rPr>
      </w:pPr>
    </w:p>
    <w:p w14:paraId="68CB0BC2" w14:textId="77777777" w:rsidR="007E4F22" w:rsidRPr="007E4F22" w:rsidRDefault="007E4F22" w:rsidP="007E4F22">
      <w:pPr>
        <w:jc w:val="both"/>
        <w:rPr>
          <w:rFonts w:ascii="Arial" w:eastAsia="Arial" w:hAnsi="Arial" w:cs="Arial"/>
          <w:sz w:val="20"/>
          <w:szCs w:val="20"/>
        </w:rPr>
      </w:pPr>
      <w:r w:rsidRPr="007E4F22">
        <w:rPr>
          <w:rFonts w:ascii="Arial" w:eastAsia="Arial" w:hAnsi="Arial" w:cs="Arial"/>
          <w:b/>
          <w:sz w:val="20"/>
          <w:szCs w:val="20"/>
        </w:rPr>
        <w:t xml:space="preserve">SÉPTIMO.- </w:t>
      </w:r>
      <w:r w:rsidRPr="007E4F22">
        <w:rPr>
          <w:rFonts w:ascii="Arial" w:eastAsia="Arial" w:hAnsi="Arial" w:cs="Arial"/>
          <w:sz w:val="20"/>
          <w:szCs w:val="20"/>
        </w:rPr>
        <w:t xml:space="preserve">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w:t>
      </w:r>
      <w:r w:rsidRPr="007E4F22">
        <w:rPr>
          <w:rFonts w:ascii="Arial" w:eastAsia="Arial" w:hAnsi="Arial" w:cs="Arial"/>
          <w:sz w:val="20"/>
          <w:szCs w:val="20"/>
        </w:rPr>
        <w:lastRenderedPageBreak/>
        <w:t>municipal que las expida podrá en cualquier momento, dictar su cancelación cuando exista contravención al Reglamento o a otras disposiciones legales, sin derecho a devolución de pago alguno.</w:t>
      </w:r>
    </w:p>
    <w:p w14:paraId="508EFECC" w14:textId="77777777" w:rsidR="007E4F22" w:rsidRPr="007E4F22" w:rsidRDefault="007E4F22" w:rsidP="007E4F22">
      <w:pPr>
        <w:jc w:val="both"/>
        <w:rPr>
          <w:rFonts w:ascii="Arial" w:eastAsia="Arial" w:hAnsi="Arial" w:cs="Arial"/>
          <w:sz w:val="20"/>
          <w:szCs w:val="20"/>
        </w:rPr>
      </w:pPr>
    </w:p>
    <w:p w14:paraId="18D1B27A" w14:textId="77777777" w:rsidR="007E4F22" w:rsidRPr="007E4F22" w:rsidRDefault="007E4F22" w:rsidP="007E4F22">
      <w:pPr>
        <w:jc w:val="both"/>
        <w:rPr>
          <w:rFonts w:ascii="Arial" w:eastAsia="Arial" w:hAnsi="Arial" w:cs="Arial"/>
          <w:sz w:val="20"/>
          <w:szCs w:val="20"/>
        </w:rPr>
      </w:pPr>
      <w:r w:rsidRPr="007E4F22">
        <w:rPr>
          <w:rFonts w:ascii="Arial" w:eastAsia="Arial" w:hAnsi="Arial" w:cs="Arial"/>
          <w:b/>
          <w:sz w:val="20"/>
          <w:szCs w:val="20"/>
        </w:rPr>
        <w:t xml:space="preserve">OCTAVO.- </w:t>
      </w:r>
      <w:r w:rsidRPr="007E4F22">
        <w:rPr>
          <w:rFonts w:ascii="Arial" w:eastAsia="Arial" w:hAnsi="Arial" w:cs="Arial"/>
          <w:sz w:val="20"/>
          <w:szCs w:val="20"/>
        </w:rPr>
        <w:t>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Secretaría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3FB8A80B" w14:textId="77777777" w:rsidR="007E4F22" w:rsidRPr="007E4F22" w:rsidRDefault="007E4F22" w:rsidP="007E4F22">
      <w:pPr>
        <w:jc w:val="both"/>
        <w:rPr>
          <w:rFonts w:ascii="Arial" w:eastAsia="Arial" w:hAnsi="Arial" w:cs="Arial"/>
          <w:sz w:val="20"/>
          <w:szCs w:val="20"/>
        </w:rPr>
      </w:pPr>
    </w:p>
    <w:p w14:paraId="2A1390E7" w14:textId="77777777" w:rsidR="007E4F22" w:rsidRPr="007E4F22" w:rsidRDefault="007E4F22" w:rsidP="007E4F22">
      <w:pPr>
        <w:jc w:val="both"/>
        <w:rPr>
          <w:rFonts w:ascii="Arial" w:eastAsia="Arial" w:hAnsi="Arial" w:cs="Arial"/>
          <w:sz w:val="20"/>
          <w:szCs w:val="20"/>
        </w:rPr>
      </w:pPr>
      <w:r w:rsidRPr="007E4F22">
        <w:rPr>
          <w:rFonts w:ascii="Arial" w:eastAsia="Arial" w:hAnsi="Arial" w:cs="Arial"/>
          <w:b/>
          <w:sz w:val="20"/>
          <w:szCs w:val="20"/>
        </w:rPr>
        <w:t xml:space="preserve">NOVENO. - </w:t>
      </w:r>
      <w:r w:rsidRPr="007E4F22">
        <w:rPr>
          <w:rFonts w:ascii="Arial" w:eastAsia="Arial" w:hAnsi="Arial" w:cs="Arial"/>
          <w:sz w:val="20"/>
          <w:szCs w:val="20"/>
        </w:rPr>
        <w:t>Notifíquese la resolución del Cabildo y túrnese el dictamen con su respectivo expediente a la Unidad de Trámites Empresariales para el cumplimiento de los asuntos de su competencia.</w:t>
      </w:r>
    </w:p>
    <w:p w14:paraId="4BAABEC4" w14:textId="77777777" w:rsidR="007E4F22" w:rsidRPr="007E4F22" w:rsidRDefault="007E4F22" w:rsidP="007E4F22">
      <w:pPr>
        <w:jc w:val="both"/>
        <w:rPr>
          <w:rFonts w:ascii="Arial" w:eastAsia="Arial" w:hAnsi="Arial" w:cs="Arial"/>
          <w:sz w:val="20"/>
          <w:szCs w:val="20"/>
        </w:rPr>
      </w:pPr>
    </w:p>
    <w:p w14:paraId="70653EAA" w14:textId="77777777" w:rsidR="007E4F22" w:rsidRPr="007E4F22" w:rsidRDefault="007E4F22" w:rsidP="007E4F22">
      <w:pPr>
        <w:jc w:val="both"/>
        <w:rPr>
          <w:rFonts w:ascii="Arial" w:eastAsia="Arial" w:hAnsi="Arial" w:cs="Arial"/>
          <w:sz w:val="20"/>
          <w:szCs w:val="20"/>
        </w:rPr>
      </w:pPr>
      <w:r w:rsidRPr="007E4F22">
        <w:rPr>
          <w:rFonts w:ascii="Arial" w:eastAsia="Arial" w:hAnsi="Arial" w:cs="Arial"/>
          <w:b/>
          <w:sz w:val="20"/>
          <w:szCs w:val="20"/>
        </w:rPr>
        <w:t xml:space="preserve">DÉCIMO. - </w:t>
      </w:r>
      <w:r w:rsidRPr="007E4F22">
        <w:rPr>
          <w:rFonts w:ascii="Arial" w:eastAsia="Arial" w:hAnsi="Arial" w:cs="Arial"/>
          <w:sz w:val="20"/>
          <w:szCs w:val="20"/>
        </w:rPr>
        <w:t>Remítase dicho acuerdo a la Secretaria(sic) Municipal, para que por su conducto se le dé el trámite correspondiente.</w:t>
      </w:r>
    </w:p>
    <w:p w14:paraId="7721FB50" w14:textId="77777777" w:rsidR="007E4F22" w:rsidRPr="007E4F22" w:rsidRDefault="007E4F22" w:rsidP="007E4F22">
      <w:pPr>
        <w:jc w:val="both"/>
        <w:rPr>
          <w:rFonts w:ascii="Arial" w:eastAsia="Arial" w:hAnsi="Arial" w:cs="Arial"/>
          <w:sz w:val="20"/>
          <w:szCs w:val="20"/>
        </w:rPr>
      </w:pPr>
    </w:p>
    <w:p w14:paraId="6DB31A21" w14:textId="77777777" w:rsidR="007E4F22" w:rsidRPr="007E4F22" w:rsidRDefault="007E4F22" w:rsidP="007E4F22">
      <w:pPr>
        <w:jc w:val="both"/>
        <w:rPr>
          <w:rFonts w:ascii="Arial" w:eastAsia="Arial" w:hAnsi="Arial" w:cs="Arial"/>
          <w:sz w:val="20"/>
          <w:szCs w:val="20"/>
        </w:rPr>
      </w:pPr>
      <w:r w:rsidRPr="007E4F22">
        <w:rPr>
          <w:rFonts w:ascii="Arial" w:eastAsia="Arial" w:hAnsi="Arial" w:cs="Arial"/>
          <w:b/>
          <w:sz w:val="20"/>
          <w:szCs w:val="20"/>
        </w:rPr>
        <w:t xml:space="preserve">UNDÉCIMO. - </w:t>
      </w:r>
      <w:r w:rsidRPr="007E4F22">
        <w:rPr>
          <w:rFonts w:ascii="Arial" w:eastAsia="Arial" w:hAnsi="Arial" w:cs="Arial"/>
          <w:sz w:val="20"/>
          <w:szCs w:val="20"/>
        </w:rPr>
        <w:t>Notifíquese y cúmplase.</w:t>
      </w:r>
    </w:p>
    <w:p w14:paraId="626A7EA4" w14:textId="77777777" w:rsidR="007E4F22" w:rsidRPr="007E4F22" w:rsidRDefault="007E4F22" w:rsidP="007E4F22">
      <w:pPr>
        <w:rPr>
          <w:b/>
          <w:sz w:val="20"/>
          <w:szCs w:val="20"/>
        </w:rPr>
      </w:pPr>
    </w:p>
    <w:p w14:paraId="2A893884" w14:textId="77777777" w:rsidR="007E4F22" w:rsidRDefault="007E4F22" w:rsidP="007E4F22">
      <w:pPr>
        <w:jc w:val="both"/>
        <w:rPr>
          <w:rFonts w:ascii="Arial" w:hAnsi="Arial" w:cs="Arial"/>
          <w:sz w:val="20"/>
          <w:szCs w:val="20"/>
        </w:rPr>
      </w:pPr>
      <w:r w:rsidRPr="007E4F22">
        <w:rPr>
          <w:rFonts w:ascii="Arial" w:hAnsi="Arial" w:cs="Arial"/>
          <w:sz w:val="20"/>
          <w:szCs w:val="20"/>
        </w:rPr>
        <w:t>En cumplimiento</w:t>
      </w:r>
      <w:r>
        <w:rPr>
          <w:rFonts w:ascii="Arial" w:hAnsi="Arial" w:cs="Arial"/>
          <w:sz w:val="20"/>
          <w:szCs w:val="20"/>
        </w:rPr>
        <w:t xml:space="preserve"> a lo dispuesto por los artículos 68 fracción V de la Ley Orgánica Municipal; 5 del Reglamento de la Gaceta del Municipio de Oaxaca de Juárez; y para su debida publicación </w:t>
      </w:r>
      <w:r>
        <w:rPr>
          <w:rFonts w:ascii="Arial" w:hAnsi="Arial" w:cs="Arial"/>
          <w:sz w:val="20"/>
          <w:szCs w:val="20"/>
        </w:rPr>
        <w:lastRenderedPageBreak/>
        <w:t>y observancia, se promulga el anterior dictamen en el Palacio Municipal de este Municipio de Oaxaca de Juárez.</w:t>
      </w:r>
    </w:p>
    <w:p w14:paraId="6D49D8BF" w14:textId="77777777" w:rsidR="007E4F22" w:rsidRDefault="007E4F22" w:rsidP="007E4F22">
      <w:pPr>
        <w:pStyle w:val="Textoindependiente"/>
        <w:jc w:val="both"/>
        <w:rPr>
          <w:rFonts w:ascii="Arial" w:hAnsi="Arial" w:cs="Arial"/>
          <w:b/>
          <w:bCs/>
        </w:rPr>
      </w:pPr>
    </w:p>
    <w:p w14:paraId="450D0B73" w14:textId="77777777" w:rsidR="007E4F22" w:rsidRDefault="007E4F22" w:rsidP="007E4F22">
      <w:pPr>
        <w:jc w:val="both"/>
        <w:rPr>
          <w:rFonts w:ascii="Arial" w:hAnsi="Arial" w:cs="Arial"/>
          <w:b/>
          <w:bCs/>
          <w:sz w:val="20"/>
          <w:szCs w:val="20"/>
        </w:rPr>
      </w:pPr>
      <w:r>
        <w:rPr>
          <w:rFonts w:ascii="Arial" w:hAnsi="Arial" w:cs="Arial"/>
          <w:b/>
          <w:bCs/>
          <w:sz w:val="20"/>
          <w:szCs w:val="20"/>
        </w:rPr>
        <w:t>DADO EN EL SALÓN DE CABILDO “PORFIRIO DÍAZ MORI” DEL HONORABLE AYUNTAMIENTO DEL MUNICIPIO DE OAXACA DE JUÁREZ, EL DÍA VEINTITRÉS DE NOVIEMBRE DEL AÑO DOS MIL VEINTITRÉS.</w:t>
      </w:r>
    </w:p>
    <w:p w14:paraId="207D228E" w14:textId="77777777" w:rsidR="007E4F22" w:rsidRDefault="007E4F22" w:rsidP="007E4F22">
      <w:pPr>
        <w:pStyle w:val="Textoindependiente"/>
        <w:jc w:val="center"/>
        <w:rPr>
          <w:rFonts w:ascii="Arial" w:hAnsi="Arial" w:cs="Arial"/>
          <w:b/>
        </w:rPr>
      </w:pPr>
    </w:p>
    <w:p w14:paraId="7BA36B03" w14:textId="77777777" w:rsidR="007E4F22" w:rsidRDefault="007E4F22" w:rsidP="007E4F22">
      <w:pPr>
        <w:pStyle w:val="Textoindependiente"/>
        <w:jc w:val="center"/>
        <w:rPr>
          <w:rFonts w:ascii="Arial" w:hAnsi="Arial" w:cs="Arial"/>
          <w:b/>
        </w:rPr>
      </w:pPr>
      <w:r>
        <w:rPr>
          <w:rFonts w:ascii="Arial" w:hAnsi="Arial" w:cs="Arial"/>
          <w:b/>
        </w:rPr>
        <w:t>ATENTAMENTE</w:t>
      </w:r>
    </w:p>
    <w:p w14:paraId="474D5297" w14:textId="77777777" w:rsidR="007E4F22" w:rsidRDefault="007E4F22" w:rsidP="007E4F22">
      <w:pPr>
        <w:pStyle w:val="Textoindependiente"/>
        <w:jc w:val="center"/>
        <w:rPr>
          <w:rFonts w:ascii="Arial" w:hAnsi="Arial" w:cs="Arial"/>
          <w:b/>
        </w:rPr>
      </w:pPr>
      <w:r>
        <w:rPr>
          <w:rFonts w:ascii="Arial" w:hAnsi="Arial" w:cs="Arial"/>
          <w:b/>
        </w:rPr>
        <w:t>“EL RESPETO AL DERECHO AJENO</w:t>
      </w:r>
    </w:p>
    <w:p w14:paraId="7C665879" w14:textId="77777777" w:rsidR="007E4F22" w:rsidRDefault="007E4F22" w:rsidP="007E4F22">
      <w:pPr>
        <w:pStyle w:val="Textoindependiente"/>
        <w:jc w:val="center"/>
        <w:rPr>
          <w:rFonts w:ascii="Arial" w:hAnsi="Arial" w:cs="Arial"/>
          <w:b/>
        </w:rPr>
      </w:pPr>
      <w:r>
        <w:rPr>
          <w:rFonts w:ascii="Arial" w:hAnsi="Arial" w:cs="Arial"/>
          <w:b/>
        </w:rPr>
        <w:t xml:space="preserve"> ES LA PAZ”</w:t>
      </w:r>
    </w:p>
    <w:p w14:paraId="7D5D1031" w14:textId="77777777" w:rsidR="007E4F22" w:rsidRDefault="007E4F22" w:rsidP="007E4F22">
      <w:pPr>
        <w:pStyle w:val="Textoindependiente"/>
        <w:jc w:val="center"/>
        <w:rPr>
          <w:rFonts w:ascii="Arial" w:hAnsi="Arial" w:cs="Arial"/>
          <w:b/>
        </w:rPr>
      </w:pPr>
      <w:r>
        <w:rPr>
          <w:rFonts w:ascii="Arial" w:hAnsi="Arial" w:cs="Arial"/>
          <w:b/>
        </w:rPr>
        <w:t>PRESIDENTE MUNICIPAL CONSTITUCIONAL DE OAXACA DE JUÁREZ.</w:t>
      </w:r>
    </w:p>
    <w:p w14:paraId="764319EA" w14:textId="77777777" w:rsidR="007E4F22" w:rsidRDefault="007E4F22" w:rsidP="007E4F22">
      <w:pPr>
        <w:pStyle w:val="Textoindependiente"/>
        <w:jc w:val="center"/>
        <w:rPr>
          <w:rFonts w:ascii="Arial" w:hAnsi="Arial" w:cs="Arial"/>
          <w:b/>
        </w:rPr>
      </w:pPr>
    </w:p>
    <w:p w14:paraId="67001C27" w14:textId="34029AC6" w:rsidR="007E4F22" w:rsidRDefault="007E4F22" w:rsidP="007E4F22">
      <w:pPr>
        <w:pStyle w:val="Textoindependiente"/>
        <w:jc w:val="center"/>
        <w:rPr>
          <w:rFonts w:ascii="Arial" w:hAnsi="Arial" w:cs="Arial"/>
          <w:b/>
        </w:rPr>
      </w:pPr>
    </w:p>
    <w:p w14:paraId="62F8736C" w14:textId="77777777" w:rsidR="007E4F22" w:rsidRDefault="007E4F22" w:rsidP="007E4F22">
      <w:pPr>
        <w:pStyle w:val="Textoindependiente"/>
        <w:jc w:val="center"/>
        <w:rPr>
          <w:rFonts w:ascii="Arial" w:hAnsi="Arial" w:cs="Arial"/>
          <w:b/>
        </w:rPr>
      </w:pPr>
    </w:p>
    <w:p w14:paraId="4A60E965" w14:textId="77777777" w:rsidR="007E4F22" w:rsidRDefault="007E4F22" w:rsidP="007E4F22">
      <w:pPr>
        <w:pStyle w:val="Textoindependiente"/>
        <w:jc w:val="center"/>
        <w:rPr>
          <w:rFonts w:ascii="Arial" w:hAnsi="Arial" w:cs="Arial"/>
          <w:b/>
        </w:rPr>
      </w:pPr>
    </w:p>
    <w:p w14:paraId="2723CF29" w14:textId="77777777" w:rsidR="007E4F22" w:rsidRDefault="007E4F22" w:rsidP="007E4F22">
      <w:pPr>
        <w:pStyle w:val="Textoindependiente"/>
        <w:jc w:val="center"/>
        <w:rPr>
          <w:rFonts w:ascii="Arial" w:hAnsi="Arial" w:cs="Arial"/>
          <w:b/>
        </w:rPr>
      </w:pPr>
      <w:r>
        <w:rPr>
          <w:rFonts w:ascii="Arial" w:hAnsi="Arial" w:cs="Arial"/>
          <w:b/>
        </w:rPr>
        <w:t>FRANCISCO MARTÍNEZ NERI.</w:t>
      </w:r>
    </w:p>
    <w:p w14:paraId="23CF2F43" w14:textId="754FC120" w:rsidR="007E4F22" w:rsidRDefault="007E4F22" w:rsidP="007E4F22">
      <w:pPr>
        <w:pStyle w:val="Textoindependiente"/>
        <w:jc w:val="center"/>
        <w:rPr>
          <w:rFonts w:ascii="Arial" w:hAnsi="Arial" w:cs="Arial"/>
          <w:b/>
        </w:rPr>
      </w:pPr>
    </w:p>
    <w:p w14:paraId="0FB0D74C" w14:textId="77777777" w:rsidR="007E4F22" w:rsidRDefault="007E4F22" w:rsidP="007E4F22">
      <w:pPr>
        <w:pStyle w:val="Textoindependiente"/>
        <w:jc w:val="center"/>
        <w:rPr>
          <w:rFonts w:ascii="Arial" w:hAnsi="Arial" w:cs="Arial"/>
          <w:b/>
        </w:rPr>
      </w:pPr>
    </w:p>
    <w:p w14:paraId="5E54EF3C" w14:textId="77777777" w:rsidR="007E4F22" w:rsidRDefault="007E4F22" w:rsidP="007E4F22">
      <w:pPr>
        <w:pStyle w:val="Textoindependiente"/>
        <w:jc w:val="center"/>
        <w:rPr>
          <w:rFonts w:ascii="Arial" w:hAnsi="Arial" w:cs="Arial"/>
          <w:b/>
        </w:rPr>
      </w:pPr>
      <w:r>
        <w:rPr>
          <w:rFonts w:ascii="Arial" w:hAnsi="Arial" w:cs="Arial"/>
          <w:b/>
        </w:rPr>
        <w:t>ATENTAMENTE</w:t>
      </w:r>
    </w:p>
    <w:p w14:paraId="7B6ABF17" w14:textId="77777777" w:rsidR="007E4F22" w:rsidRDefault="007E4F22" w:rsidP="007E4F22">
      <w:pPr>
        <w:pStyle w:val="Textoindependiente"/>
        <w:jc w:val="center"/>
        <w:rPr>
          <w:rFonts w:ascii="Arial" w:hAnsi="Arial" w:cs="Arial"/>
          <w:b/>
        </w:rPr>
      </w:pPr>
      <w:r>
        <w:rPr>
          <w:rFonts w:ascii="Arial" w:hAnsi="Arial" w:cs="Arial"/>
          <w:b/>
        </w:rPr>
        <w:t xml:space="preserve">“EL RESPETO AL DERECHO AJENO </w:t>
      </w:r>
    </w:p>
    <w:p w14:paraId="4931BD95" w14:textId="77777777" w:rsidR="007E4F22" w:rsidRDefault="007E4F22" w:rsidP="007E4F22">
      <w:pPr>
        <w:pStyle w:val="Textoindependiente"/>
        <w:jc w:val="center"/>
        <w:rPr>
          <w:rFonts w:ascii="Arial" w:hAnsi="Arial" w:cs="Arial"/>
          <w:b/>
        </w:rPr>
      </w:pPr>
      <w:r>
        <w:rPr>
          <w:rFonts w:ascii="Arial" w:hAnsi="Arial" w:cs="Arial"/>
          <w:b/>
        </w:rPr>
        <w:t>ES LA PAZ”</w:t>
      </w:r>
    </w:p>
    <w:p w14:paraId="1442CA15" w14:textId="77777777" w:rsidR="007E4F22" w:rsidRDefault="007E4F22" w:rsidP="007E4F22">
      <w:pPr>
        <w:pStyle w:val="Textoindependiente"/>
        <w:jc w:val="center"/>
        <w:rPr>
          <w:rFonts w:ascii="Arial" w:hAnsi="Arial" w:cs="Arial"/>
          <w:b/>
        </w:rPr>
      </w:pPr>
      <w:r>
        <w:rPr>
          <w:rFonts w:ascii="Arial" w:hAnsi="Arial" w:cs="Arial"/>
          <w:b/>
        </w:rPr>
        <w:t xml:space="preserve">SECRETARIA MUNICIPAL </w:t>
      </w:r>
    </w:p>
    <w:p w14:paraId="614F5002" w14:textId="77777777" w:rsidR="007E4F22" w:rsidRDefault="007E4F22" w:rsidP="007E4F22">
      <w:pPr>
        <w:pStyle w:val="Textoindependiente"/>
        <w:jc w:val="center"/>
        <w:rPr>
          <w:rFonts w:ascii="Arial" w:hAnsi="Arial" w:cs="Arial"/>
          <w:b/>
        </w:rPr>
      </w:pPr>
      <w:r>
        <w:rPr>
          <w:rFonts w:ascii="Arial" w:hAnsi="Arial" w:cs="Arial"/>
          <w:b/>
        </w:rPr>
        <w:t>DE OAXACA DE JUÁREZ.</w:t>
      </w:r>
    </w:p>
    <w:p w14:paraId="3ABD4866" w14:textId="77777777" w:rsidR="007E4F22" w:rsidRDefault="007E4F22" w:rsidP="007E4F22">
      <w:pPr>
        <w:pStyle w:val="Textoindependiente"/>
        <w:jc w:val="center"/>
        <w:rPr>
          <w:rFonts w:ascii="Arial" w:hAnsi="Arial" w:cs="Arial"/>
          <w:b/>
        </w:rPr>
      </w:pPr>
    </w:p>
    <w:p w14:paraId="0A8F4B92" w14:textId="77777777" w:rsidR="007E4F22" w:rsidRDefault="007E4F22" w:rsidP="007E4F22">
      <w:pPr>
        <w:pStyle w:val="Textoindependiente"/>
        <w:jc w:val="center"/>
        <w:rPr>
          <w:rFonts w:ascii="Arial" w:hAnsi="Arial" w:cs="Arial"/>
          <w:b/>
        </w:rPr>
      </w:pPr>
    </w:p>
    <w:p w14:paraId="3652E3B3" w14:textId="10347423" w:rsidR="007E4F22" w:rsidRDefault="007E4F22" w:rsidP="007E4F22">
      <w:pPr>
        <w:pStyle w:val="Textoindependiente"/>
        <w:jc w:val="center"/>
        <w:rPr>
          <w:rFonts w:ascii="Arial" w:hAnsi="Arial" w:cs="Arial"/>
          <w:b/>
        </w:rPr>
      </w:pPr>
    </w:p>
    <w:p w14:paraId="47581C1C" w14:textId="77777777" w:rsidR="007E4F22" w:rsidRDefault="007E4F22" w:rsidP="007E4F22">
      <w:pPr>
        <w:pStyle w:val="Textoindependiente"/>
        <w:jc w:val="center"/>
        <w:rPr>
          <w:rFonts w:ascii="Arial" w:hAnsi="Arial" w:cs="Arial"/>
          <w:b/>
        </w:rPr>
      </w:pPr>
    </w:p>
    <w:p w14:paraId="24F624B1" w14:textId="509F1550" w:rsidR="007E4F22" w:rsidRDefault="007E4F22" w:rsidP="007E4F22">
      <w:pPr>
        <w:pStyle w:val="Textoindependiente"/>
        <w:jc w:val="center"/>
        <w:rPr>
          <w:rFonts w:ascii="Arial" w:hAnsi="Arial" w:cs="Arial"/>
          <w:b/>
        </w:rPr>
      </w:pPr>
    </w:p>
    <w:p w14:paraId="11EA6BE7" w14:textId="2B1CADF2" w:rsidR="007E4F22" w:rsidRDefault="007E4F22" w:rsidP="007E4F22">
      <w:pPr>
        <w:jc w:val="center"/>
        <w:rPr>
          <w:rFonts w:ascii="Arial" w:hAnsi="Arial" w:cs="Arial"/>
          <w:b/>
          <w:bCs/>
          <w:spacing w:val="-1"/>
          <w:sz w:val="20"/>
          <w:szCs w:val="20"/>
        </w:rPr>
      </w:pPr>
      <w:r>
        <w:rPr>
          <w:rFonts w:ascii="Arial" w:hAnsi="Arial" w:cs="Arial"/>
          <w:b/>
          <w:bCs/>
          <w:spacing w:val="-1"/>
          <w:sz w:val="20"/>
          <w:szCs w:val="20"/>
        </w:rPr>
        <w:t>EDITH ELENA RODRÍGUEZ ESCOBAR.</w:t>
      </w:r>
    </w:p>
    <w:p w14:paraId="084DB158" w14:textId="0649EF0A" w:rsidR="007E4F22" w:rsidRDefault="007E4F22" w:rsidP="001E1635">
      <w:pPr>
        <w:jc w:val="center"/>
        <w:rPr>
          <w:rFonts w:ascii="Arial" w:hAnsi="Arial" w:cs="Arial"/>
          <w:b/>
          <w:bCs/>
          <w:spacing w:val="-1"/>
          <w:sz w:val="20"/>
          <w:szCs w:val="20"/>
        </w:rPr>
      </w:pPr>
      <w:r>
        <w:rPr>
          <w:noProof/>
          <w:lang w:eastAsia="es-MX"/>
        </w:rPr>
        <w:drawing>
          <wp:anchor distT="0" distB="0" distL="114300" distR="114300" simplePos="0" relativeHeight="252360192" behindDoc="1" locked="0" layoutInCell="1" allowOverlap="1" wp14:anchorId="3CA6E1B0" wp14:editId="25C29CB4">
            <wp:simplePos x="0" y="0"/>
            <wp:positionH relativeFrom="column">
              <wp:posOffset>32380</wp:posOffset>
            </wp:positionH>
            <wp:positionV relativeFrom="paragraph">
              <wp:posOffset>164465</wp:posOffset>
            </wp:positionV>
            <wp:extent cx="2735580" cy="265430"/>
            <wp:effectExtent l="0" t="0" r="7620" b="1270"/>
            <wp:wrapTopAndBottom/>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5E29F716" w14:textId="4A6201CB" w:rsidR="007E4F22" w:rsidRDefault="007E4F22" w:rsidP="001E1635">
      <w:pPr>
        <w:jc w:val="center"/>
        <w:rPr>
          <w:rFonts w:ascii="Arial" w:hAnsi="Arial" w:cs="Arial"/>
          <w:b/>
          <w:bCs/>
          <w:spacing w:val="-1"/>
          <w:sz w:val="20"/>
          <w:szCs w:val="20"/>
        </w:rPr>
      </w:pPr>
    </w:p>
    <w:p w14:paraId="3F2F2CF9" w14:textId="77777777" w:rsidR="007E4F22" w:rsidRDefault="007E4F22" w:rsidP="007E4F22">
      <w:pPr>
        <w:jc w:val="both"/>
        <w:rPr>
          <w:rFonts w:ascii="Arial" w:eastAsia="Arial" w:hAnsi="Arial" w:cs="Arial"/>
          <w:sz w:val="20"/>
          <w:szCs w:val="20"/>
          <w:lang w:val="es-ES"/>
        </w:rPr>
      </w:pPr>
      <w:r>
        <w:rPr>
          <w:rFonts w:ascii="Arial" w:eastAsia="Arial" w:hAnsi="Arial" w:cs="Arial"/>
          <w:b/>
          <w:sz w:val="20"/>
          <w:szCs w:val="20"/>
          <w:lang w:val="es-ES"/>
        </w:rPr>
        <w:t>FRANCISCO MARTÍNEZ NERI</w:t>
      </w:r>
      <w:r>
        <w:rPr>
          <w:rFonts w:ascii="Arial" w:eastAsia="Arial" w:hAnsi="Arial" w:cs="Arial"/>
          <w:sz w:val="20"/>
          <w:szCs w:val="20"/>
          <w:lang w:val="es-ES"/>
        </w:rPr>
        <w:t>, Presidente Municipal Constitucional del Municipio de Oaxaca de Juárez, del Estado Libre y Soberano de Oaxaca, a sus habitantes hace saber:</w:t>
      </w:r>
    </w:p>
    <w:p w14:paraId="0FDD118B" w14:textId="77777777" w:rsidR="007E4F22" w:rsidRDefault="007E4F22" w:rsidP="007E4F22">
      <w:pPr>
        <w:jc w:val="both"/>
        <w:rPr>
          <w:rFonts w:ascii="Arial" w:eastAsia="Arial" w:hAnsi="Arial" w:cs="Arial"/>
          <w:sz w:val="20"/>
          <w:szCs w:val="20"/>
          <w:lang w:val="es-ES"/>
        </w:rPr>
      </w:pPr>
    </w:p>
    <w:p w14:paraId="2EF6C71B" w14:textId="77777777" w:rsidR="007E4F22" w:rsidRPr="00577C74" w:rsidRDefault="007E4F22" w:rsidP="007E4F22">
      <w:pPr>
        <w:jc w:val="both"/>
        <w:rPr>
          <w:rFonts w:ascii="Arial" w:hAnsi="Arial" w:cs="Arial"/>
          <w:sz w:val="20"/>
          <w:szCs w:val="20"/>
        </w:rPr>
      </w:pPr>
      <w:r>
        <w:rPr>
          <w:rFonts w:ascii="Arial" w:eastAsia="Arial" w:hAnsi="Arial" w:cs="Arial"/>
          <w:sz w:val="20"/>
          <w:szCs w:val="20"/>
          <w:lang w:val="es-ES"/>
        </w:rPr>
        <w:t xml:space="preserve">Que el </w:t>
      </w:r>
      <w:r>
        <w:rPr>
          <w:rFonts w:ascii="Arial" w:hAnsi="Arial" w:cs="Arial"/>
          <w:sz w:val="20"/>
          <w:szCs w:val="20"/>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w:t>
      </w:r>
      <w:r w:rsidRPr="00577C74">
        <w:rPr>
          <w:rFonts w:ascii="Arial" w:hAnsi="Arial" w:cs="Arial"/>
          <w:sz w:val="20"/>
          <w:szCs w:val="20"/>
        </w:rPr>
        <w:t>, 136, 137 y 138 de la Ley Orgánica Municipal; 54 fracción IV y 242 del Bando de Policía y Gobierno del Municipio de Oaxaca de Juárez; y 3, 4 y 5 del Reglamento de la Gaceta del Municipio de Oaxaca de Juárez; en sesión Ordinaria de Cabildo de fecha veintitrés de noviembre de dos mil veintitrés, tuvo a bien aprobar y expedir el siguiente:</w:t>
      </w:r>
    </w:p>
    <w:p w14:paraId="4C4126D5" w14:textId="77777777" w:rsidR="007E4F22" w:rsidRPr="00577C74" w:rsidRDefault="007E4F22" w:rsidP="007E4F22">
      <w:pPr>
        <w:rPr>
          <w:rFonts w:ascii="Arial" w:hAnsi="Arial" w:cs="Arial"/>
          <w:sz w:val="20"/>
          <w:szCs w:val="20"/>
        </w:rPr>
      </w:pPr>
    </w:p>
    <w:p w14:paraId="7A7B92EA" w14:textId="78FC81EB" w:rsidR="007E4F22" w:rsidRPr="00577C74" w:rsidRDefault="007E4F22" w:rsidP="007E4F22">
      <w:pPr>
        <w:pStyle w:val="Textoindependiente"/>
        <w:jc w:val="center"/>
        <w:outlineLvl w:val="0"/>
        <w:rPr>
          <w:rFonts w:ascii="Arial" w:hAnsi="Arial" w:cs="Arial"/>
          <w:b/>
        </w:rPr>
      </w:pPr>
      <w:r w:rsidRPr="00577C74">
        <w:rPr>
          <w:rFonts w:ascii="Arial" w:hAnsi="Arial" w:cs="Arial"/>
          <w:b/>
        </w:rPr>
        <w:lastRenderedPageBreak/>
        <w:t>DICTAMEN CDEyMR/329/2023</w:t>
      </w:r>
    </w:p>
    <w:p w14:paraId="71C01D88" w14:textId="77777777" w:rsidR="007E4F22" w:rsidRPr="00577C74" w:rsidRDefault="007E4F22" w:rsidP="007E4F22">
      <w:pPr>
        <w:rPr>
          <w:rFonts w:ascii="Arial" w:hAnsi="Arial" w:cs="Arial"/>
          <w:b/>
          <w:sz w:val="20"/>
          <w:szCs w:val="20"/>
        </w:rPr>
      </w:pPr>
    </w:p>
    <w:p w14:paraId="4566B098" w14:textId="77777777" w:rsidR="007E4F22" w:rsidRPr="00577C74" w:rsidRDefault="007E4F22" w:rsidP="007E4F22">
      <w:pPr>
        <w:jc w:val="center"/>
        <w:rPr>
          <w:rFonts w:ascii="Arial" w:eastAsia="Arial" w:hAnsi="Arial" w:cs="Arial"/>
          <w:sz w:val="20"/>
          <w:szCs w:val="20"/>
        </w:rPr>
      </w:pPr>
      <w:r w:rsidRPr="00577C74">
        <w:rPr>
          <w:rFonts w:ascii="Arial" w:eastAsia="Arial" w:hAnsi="Arial" w:cs="Arial"/>
          <w:b/>
          <w:sz w:val="20"/>
          <w:szCs w:val="20"/>
        </w:rPr>
        <w:t>C O N S I D E R A N D O</w:t>
      </w:r>
    </w:p>
    <w:p w14:paraId="0F9192DC" w14:textId="77777777" w:rsidR="007E4F22" w:rsidRPr="00577C74" w:rsidRDefault="007E4F22" w:rsidP="007E4F22">
      <w:pPr>
        <w:jc w:val="both"/>
        <w:rPr>
          <w:rFonts w:ascii="Arial" w:eastAsia="Arial" w:hAnsi="Arial" w:cs="Arial"/>
          <w:sz w:val="20"/>
          <w:szCs w:val="20"/>
        </w:rPr>
      </w:pPr>
    </w:p>
    <w:p w14:paraId="5EBBBB04" w14:textId="77777777" w:rsidR="007E4F22" w:rsidRPr="00577C74" w:rsidRDefault="007E4F22" w:rsidP="007E4F22">
      <w:pPr>
        <w:jc w:val="both"/>
        <w:rPr>
          <w:rFonts w:ascii="Arial" w:eastAsia="Arial" w:hAnsi="Arial" w:cs="Arial"/>
          <w:sz w:val="20"/>
          <w:szCs w:val="20"/>
        </w:rPr>
      </w:pPr>
      <w:r w:rsidRPr="00577C74">
        <w:rPr>
          <w:rFonts w:ascii="Arial" w:eastAsia="Arial" w:hAnsi="Arial" w:cs="Arial"/>
          <w:b/>
          <w:sz w:val="20"/>
          <w:szCs w:val="20"/>
        </w:rPr>
        <w:t xml:space="preserve">PRIMERO.- </w:t>
      </w:r>
      <w:r w:rsidRPr="00577C74">
        <w:rPr>
          <w:rFonts w:ascii="Arial" w:eastAsia="Arial" w:hAnsi="Arial" w:cs="Arial"/>
          <w:sz w:val="20"/>
          <w:szCs w:val="20"/>
        </w:rPr>
        <w:t>Esta Comisión de Desarrollo Económico y Mejora Regulatoria es competente para resolver el presente asunto, con fundamento en lo establecido por los artículos 55 y 56 de la Ley Orgánica Municipal del Estado de Oaxaca, artículos 61, 62 fracción III, 63 fracción XX, 67, 68 y 93 fracción XI del Bando de Policía y Gobierno del Municipio de Oaxaca de Juárez, así como los artículos 5, 37, 62 y 65 del Reglamento de Establecimientos Comerciales, Industriales y de Servicios del Municipio de Oaxaca de Juárez.</w:t>
      </w:r>
    </w:p>
    <w:p w14:paraId="63027206" w14:textId="77777777" w:rsidR="007E4F22" w:rsidRPr="00577C74" w:rsidRDefault="007E4F22" w:rsidP="007E4F22">
      <w:pPr>
        <w:jc w:val="both"/>
        <w:rPr>
          <w:rFonts w:ascii="Arial" w:eastAsia="Arial" w:hAnsi="Arial" w:cs="Arial"/>
          <w:sz w:val="20"/>
          <w:szCs w:val="20"/>
        </w:rPr>
      </w:pPr>
    </w:p>
    <w:p w14:paraId="6FDD4DC2" w14:textId="77777777" w:rsidR="007E4F22" w:rsidRPr="00577C74" w:rsidRDefault="007E4F22" w:rsidP="007E4F22">
      <w:pPr>
        <w:jc w:val="both"/>
        <w:rPr>
          <w:rFonts w:ascii="Arial" w:eastAsia="Arial" w:hAnsi="Arial" w:cs="Arial"/>
          <w:sz w:val="20"/>
          <w:szCs w:val="20"/>
        </w:rPr>
      </w:pPr>
      <w:r w:rsidRPr="00577C74">
        <w:rPr>
          <w:rFonts w:ascii="Arial" w:eastAsia="Arial" w:hAnsi="Arial" w:cs="Arial"/>
          <w:b/>
          <w:sz w:val="20"/>
          <w:szCs w:val="20"/>
        </w:rPr>
        <w:t xml:space="preserve">SEGUNDO. - </w:t>
      </w:r>
      <w:r w:rsidRPr="00577C74">
        <w:rPr>
          <w:rFonts w:ascii="Arial" w:eastAsia="Arial" w:hAnsi="Arial" w:cs="Arial"/>
          <w:sz w:val="20"/>
          <w:szCs w:val="20"/>
        </w:rPr>
        <w:t>De conformidad con lo establecido en el Bando de Policía y Gobierno del Municipio de Oaxaca de Juárez, en su numeral 93 fracción XI, la Comisión de Desarrollo Económico y Mejora Regulatoria tendrá como su función:</w:t>
      </w:r>
    </w:p>
    <w:p w14:paraId="17FCF5CD" w14:textId="77777777" w:rsidR="007E4F22" w:rsidRPr="00577C74" w:rsidRDefault="007E4F22" w:rsidP="007E4F22">
      <w:pPr>
        <w:jc w:val="both"/>
        <w:rPr>
          <w:rFonts w:ascii="Arial" w:eastAsia="Arial" w:hAnsi="Arial" w:cs="Arial"/>
          <w:sz w:val="20"/>
          <w:szCs w:val="20"/>
        </w:rPr>
      </w:pPr>
    </w:p>
    <w:p w14:paraId="5E6E89B8" w14:textId="77777777" w:rsidR="007E4F22" w:rsidRPr="00577C74" w:rsidRDefault="007E4F22" w:rsidP="007E4F22">
      <w:pPr>
        <w:ind w:left="284"/>
        <w:jc w:val="both"/>
        <w:rPr>
          <w:rFonts w:ascii="Arial" w:eastAsia="Arial" w:hAnsi="Arial" w:cs="Arial"/>
          <w:sz w:val="20"/>
          <w:szCs w:val="20"/>
        </w:rPr>
      </w:pPr>
      <w:r w:rsidRPr="00577C74">
        <w:rPr>
          <w:rFonts w:ascii="Arial" w:eastAsia="Arial" w:hAnsi="Arial" w:cs="Arial"/>
          <w:i/>
          <w:sz w:val="20"/>
          <w:szCs w:val="20"/>
        </w:rPr>
        <w:t xml:space="preserve">"Dictaminar respecto de las solicitudes de licencias y permisos de los establecimientos comerciales e industriales de control especial, según la clasificación vigente, así </w:t>
      </w:r>
      <w:r w:rsidRPr="00577C74">
        <w:rPr>
          <w:rFonts w:ascii="Arial" w:eastAsia="Arial" w:hAnsi="Arial" w:cs="Arial"/>
          <w:sz w:val="20"/>
          <w:szCs w:val="20"/>
        </w:rPr>
        <w:t xml:space="preserve">como </w:t>
      </w:r>
      <w:r w:rsidRPr="00577C74">
        <w:rPr>
          <w:rFonts w:ascii="Arial" w:eastAsia="Arial" w:hAnsi="Arial" w:cs="Arial"/>
          <w:i/>
          <w:sz w:val="20"/>
          <w:szCs w:val="20"/>
        </w:rPr>
        <w:t>lo relacionado con su régimen de operación previsto en el reglamento de la materia."</w:t>
      </w:r>
    </w:p>
    <w:p w14:paraId="51A6464A" w14:textId="77777777" w:rsidR="007E4F22" w:rsidRPr="00577C74" w:rsidRDefault="007E4F22" w:rsidP="007E4F22">
      <w:pPr>
        <w:jc w:val="both"/>
        <w:rPr>
          <w:rFonts w:ascii="Arial" w:eastAsia="Arial" w:hAnsi="Arial" w:cs="Arial"/>
          <w:sz w:val="20"/>
          <w:szCs w:val="20"/>
        </w:rPr>
      </w:pPr>
    </w:p>
    <w:p w14:paraId="72E354AE" w14:textId="77777777" w:rsidR="007E4F22" w:rsidRPr="00577C74" w:rsidRDefault="007E4F22" w:rsidP="007E4F22">
      <w:pPr>
        <w:jc w:val="both"/>
        <w:rPr>
          <w:rFonts w:ascii="Arial" w:eastAsia="Arial" w:hAnsi="Arial" w:cs="Arial"/>
          <w:sz w:val="20"/>
          <w:szCs w:val="20"/>
        </w:rPr>
      </w:pPr>
      <w:r w:rsidRPr="00577C74">
        <w:rPr>
          <w:rFonts w:ascii="Arial" w:eastAsia="Arial" w:hAnsi="Arial" w:cs="Arial"/>
          <w:sz w:val="20"/>
          <w:szCs w:val="20"/>
        </w:rPr>
        <w:t>Así mismo el</w:t>
      </w:r>
      <w:r w:rsidRPr="00577C74">
        <w:rPr>
          <w:rFonts w:ascii="Arial" w:eastAsia="Arial" w:hAnsi="Arial" w:cs="Arial"/>
          <w:i/>
          <w:sz w:val="20"/>
          <w:szCs w:val="20"/>
        </w:rPr>
        <w:t xml:space="preserve"> </w:t>
      </w:r>
      <w:r w:rsidRPr="00577C74">
        <w:rPr>
          <w:rFonts w:ascii="Arial" w:eastAsia="Arial" w:hAnsi="Arial" w:cs="Arial"/>
          <w:sz w:val="20"/>
          <w:szCs w:val="20"/>
        </w:rPr>
        <w:t>artículo 65 del Reglamento de Establecimientos Comerciales, Industriales y de Servicios del</w:t>
      </w:r>
    </w:p>
    <w:p w14:paraId="16348236" w14:textId="77777777" w:rsidR="007E4F22" w:rsidRPr="00577C74" w:rsidRDefault="007E4F22" w:rsidP="007E4F22">
      <w:pPr>
        <w:jc w:val="both"/>
        <w:rPr>
          <w:rFonts w:ascii="Arial" w:eastAsia="Arial" w:hAnsi="Arial" w:cs="Arial"/>
          <w:sz w:val="20"/>
          <w:szCs w:val="20"/>
        </w:rPr>
      </w:pPr>
    </w:p>
    <w:p w14:paraId="777413C7" w14:textId="07545088" w:rsidR="007E4F22" w:rsidRPr="00577C74" w:rsidRDefault="007E4F22" w:rsidP="007E4F22">
      <w:pPr>
        <w:ind w:left="284"/>
        <w:jc w:val="both"/>
        <w:rPr>
          <w:rFonts w:ascii="Arial" w:eastAsia="Arial" w:hAnsi="Arial" w:cs="Arial"/>
          <w:sz w:val="20"/>
          <w:szCs w:val="20"/>
        </w:rPr>
      </w:pPr>
      <w:r w:rsidRPr="00577C74">
        <w:rPr>
          <w:rFonts w:ascii="Arial" w:eastAsia="Arial" w:hAnsi="Arial" w:cs="Arial"/>
          <w:i/>
          <w:sz w:val="20"/>
          <w:szCs w:val="20"/>
        </w:rPr>
        <w:t xml:space="preserve">''Tratándose de establecimientos comerciales de control especial, una vez acreditados los requisitos </w:t>
      </w:r>
      <w:r w:rsidRPr="00577C74">
        <w:rPr>
          <w:rFonts w:ascii="Arial" w:eastAsia="Arial" w:hAnsi="Arial" w:cs="Arial"/>
          <w:sz w:val="20"/>
          <w:szCs w:val="20"/>
        </w:rPr>
        <w:t xml:space="preserve">a </w:t>
      </w:r>
      <w:r w:rsidRPr="00577C74">
        <w:rPr>
          <w:rFonts w:ascii="Arial" w:eastAsia="Arial" w:hAnsi="Arial" w:cs="Arial"/>
          <w:i/>
          <w:sz w:val="20"/>
          <w:szCs w:val="20"/>
        </w:rPr>
        <w:t xml:space="preserve">que se refiere el </w:t>
      </w:r>
      <w:r w:rsidR="004B2DAF" w:rsidRPr="00577C74">
        <w:rPr>
          <w:rFonts w:ascii="Arial" w:eastAsia="Arial" w:hAnsi="Arial" w:cs="Arial"/>
          <w:i/>
          <w:sz w:val="20"/>
          <w:szCs w:val="20"/>
        </w:rPr>
        <w:t>artículo</w:t>
      </w:r>
      <w:r w:rsidRPr="00577C74">
        <w:rPr>
          <w:rFonts w:ascii="Arial" w:eastAsia="Arial" w:hAnsi="Arial" w:cs="Arial"/>
          <w:i/>
          <w:sz w:val="20"/>
          <w:szCs w:val="20"/>
        </w:rPr>
        <w:t xml:space="preserve"> 62, se seguirá el procedimiento establecido en el artículo 58 incisos a), b), c) y d) del presente reglamento.</w:t>
      </w:r>
    </w:p>
    <w:p w14:paraId="3B27A20B" w14:textId="77777777" w:rsidR="007E4F22" w:rsidRPr="00577C74" w:rsidRDefault="007E4F22" w:rsidP="007E4F22">
      <w:pPr>
        <w:ind w:left="284"/>
        <w:jc w:val="both"/>
        <w:rPr>
          <w:rFonts w:ascii="Arial" w:eastAsia="Arial" w:hAnsi="Arial" w:cs="Arial"/>
          <w:sz w:val="20"/>
          <w:szCs w:val="20"/>
        </w:rPr>
      </w:pPr>
    </w:p>
    <w:p w14:paraId="7A80576F" w14:textId="77777777" w:rsidR="007E4F22" w:rsidRPr="00577C74" w:rsidRDefault="007E4F22" w:rsidP="007E4F22">
      <w:pPr>
        <w:ind w:left="284"/>
        <w:jc w:val="both"/>
        <w:rPr>
          <w:rFonts w:ascii="Arial" w:eastAsia="Arial" w:hAnsi="Arial" w:cs="Arial"/>
          <w:sz w:val="20"/>
          <w:szCs w:val="20"/>
        </w:rPr>
      </w:pPr>
      <w:r w:rsidRPr="00577C74">
        <w:rPr>
          <w:rFonts w:ascii="Arial" w:eastAsia="Arial" w:hAnsi="Arial" w:cs="Arial"/>
          <w:i/>
          <w:sz w:val="20"/>
          <w:szCs w:val="20"/>
        </w:rPr>
        <w:t>Una vez emitido el dictamen correspondiente, será turnado a la Secretaría Municipal para que por su conducto sea turnado al Cabildo para su aprobación.</w:t>
      </w:r>
    </w:p>
    <w:p w14:paraId="28A73C8E" w14:textId="77777777" w:rsidR="007E4F22" w:rsidRPr="00577C74" w:rsidRDefault="007E4F22" w:rsidP="007E4F22">
      <w:pPr>
        <w:ind w:left="284"/>
        <w:jc w:val="both"/>
        <w:rPr>
          <w:rFonts w:ascii="Arial" w:eastAsia="Arial" w:hAnsi="Arial" w:cs="Arial"/>
          <w:sz w:val="20"/>
          <w:szCs w:val="20"/>
        </w:rPr>
      </w:pPr>
      <w:r w:rsidRPr="00577C74">
        <w:rPr>
          <w:rFonts w:ascii="Arial" w:eastAsia="Arial" w:hAnsi="Arial" w:cs="Arial"/>
          <w:i/>
          <w:sz w:val="20"/>
          <w:szCs w:val="20"/>
        </w:rPr>
        <w:t xml:space="preserve">La Secretaría Municipal deberá notificar </w:t>
      </w:r>
      <w:r w:rsidRPr="00577C74">
        <w:rPr>
          <w:rFonts w:ascii="Arial" w:eastAsia="Arial" w:hAnsi="Arial" w:cs="Arial"/>
          <w:sz w:val="20"/>
          <w:szCs w:val="20"/>
        </w:rPr>
        <w:t xml:space="preserve">a </w:t>
      </w:r>
      <w:r w:rsidRPr="00577C74">
        <w:rPr>
          <w:rFonts w:ascii="Arial" w:eastAsia="Arial" w:hAnsi="Arial" w:cs="Arial"/>
          <w:i/>
          <w:sz w:val="20"/>
          <w:szCs w:val="20"/>
        </w:rPr>
        <w:t>la Unidad la resolución del Cabildo para la continuación del trámite.</w:t>
      </w:r>
    </w:p>
    <w:p w14:paraId="32CAD78C" w14:textId="77777777" w:rsidR="007E4F22" w:rsidRPr="00577C74" w:rsidRDefault="007E4F22" w:rsidP="007E4F22">
      <w:pPr>
        <w:ind w:left="284"/>
        <w:jc w:val="both"/>
        <w:rPr>
          <w:rFonts w:ascii="Arial" w:eastAsia="Arial" w:hAnsi="Arial" w:cs="Arial"/>
          <w:sz w:val="20"/>
          <w:szCs w:val="20"/>
        </w:rPr>
      </w:pPr>
    </w:p>
    <w:p w14:paraId="2ABBE609" w14:textId="77777777" w:rsidR="007E4F22" w:rsidRPr="00577C74" w:rsidRDefault="007E4F22" w:rsidP="007E4F22">
      <w:pPr>
        <w:ind w:left="284"/>
        <w:jc w:val="both"/>
        <w:rPr>
          <w:rFonts w:ascii="Arial" w:eastAsia="Arial" w:hAnsi="Arial" w:cs="Arial"/>
          <w:sz w:val="20"/>
          <w:szCs w:val="20"/>
        </w:rPr>
      </w:pPr>
      <w:r w:rsidRPr="00577C74">
        <w:rPr>
          <w:rFonts w:ascii="Arial" w:eastAsia="Arial" w:hAnsi="Arial" w:cs="Arial"/>
          <w:i/>
          <w:sz w:val="20"/>
          <w:szCs w:val="20"/>
        </w:rPr>
        <w:t>Cuando el dictamen resulte procedente, los titulares de los establecimientos comerciales, podrán obtener, previo pago de derechos, el registro correspondiente al padrón fiscal."</w:t>
      </w:r>
    </w:p>
    <w:p w14:paraId="0574A863" w14:textId="77777777" w:rsidR="007E4F22" w:rsidRPr="00577C74" w:rsidRDefault="007E4F22" w:rsidP="007E4F22">
      <w:pPr>
        <w:jc w:val="both"/>
        <w:rPr>
          <w:rFonts w:ascii="Arial" w:eastAsia="Arial" w:hAnsi="Arial" w:cs="Arial"/>
          <w:sz w:val="20"/>
          <w:szCs w:val="20"/>
        </w:rPr>
      </w:pPr>
    </w:p>
    <w:p w14:paraId="676C8B85" w14:textId="77777777" w:rsidR="007E4F22" w:rsidRPr="00577C74" w:rsidRDefault="007E4F22" w:rsidP="007E4F22">
      <w:pPr>
        <w:jc w:val="both"/>
        <w:rPr>
          <w:rFonts w:ascii="Arial" w:eastAsia="Arial" w:hAnsi="Arial" w:cs="Arial"/>
          <w:sz w:val="20"/>
          <w:szCs w:val="20"/>
        </w:rPr>
      </w:pPr>
      <w:r w:rsidRPr="00577C74">
        <w:rPr>
          <w:rFonts w:ascii="Arial" w:eastAsia="Arial" w:hAnsi="Arial" w:cs="Arial"/>
          <w:sz w:val="20"/>
          <w:szCs w:val="20"/>
        </w:rPr>
        <w:t xml:space="preserve">En virtud que la solicitud del </w:t>
      </w:r>
      <w:r w:rsidRPr="00577C74">
        <w:rPr>
          <w:rFonts w:ascii="Arial" w:eastAsia="Arial" w:hAnsi="Arial" w:cs="Arial"/>
          <w:b/>
          <w:sz w:val="20"/>
          <w:szCs w:val="20"/>
        </w:rPr>
        <w:t xml:space="preserve">C. JOSÉ MANUEL HERNÁNDEZ ÁLVAREZ </w:t>
      </w:r>
      <w:r w:rsidRPr="00577C74">
        <w:rPr>
          <w:rFonts w:ascii="Arial" w:eastAsia="Arial" w:hAnsi="Arial" w:cs="Arial"/>
          <w:sz w:val="20"/>
          <w:szCs w:val="20"/>
        </w:rPr>
        <w:t xml:space="preserve">consiste en tramitar la licencia para un establecimiento comercial con giro comercial de </w:t>
      </w:r>
      <w:r w:rsidRPr="00577C74">
        <w:rPr>
          <w:rFonts w:ascii="Arial" w:eastAsia="Arial" w:hAnsi="Arial" w:cs="Arial"/>
          <w:b/>
          <w:sz w:val="20"/>
          <w:szCs w:val="20"/>
        </w:rPr>
        <w:t xml:space="preserve">RESTAURANTE CON VENTA </w:t>
      </w:r>
      <w:r w:rsidRPr="00577C74">
        <w:rPr>
          <w:rFonts w:ascii="Arial" w:eastAsia="Arial" w:hAnsi="Arial" w:cs="Arial"/>
          <w:b/>
          <w:sz w:val="20"/>
          <w:szCs w:val="20"/>
        </w:rPr>
        <w:lastRenderedPageBreak/>
        <w:t xml:space="preserve">DE CERVEZA, VINOS Y LICORES SOLO CON ALIMENTOS CON MÚSICA VIVA, </w:t>
      </w:r>
      <w:r w:rsidRPr="00577C74">
        <w:rPr>
          <w:rFonts w:ascii="Arial" w:eastAsia="Arial" w:hAnsi="Arial" w:cs="Arial"/>
          <w:sz w:val="20"/>
          <w:szCs w:val="20"/>
        </w:rPr>
        <w:t>la cual es una actividad catalogada de control especial, de conformidad con el Catálogo de Giros Comerciales, Industriales y de Servicios del Municipio de Oaxaca de Juárez, se requiere que la Comisión de Desarrollo Económico y Mejora Regulatoria determine la procedencia de su petición, previo análisis y revisión de los requisitos establecidos en las disposiciones legales correspondientes.</w:t>
      </w:r>
    </w:p>
    <w:p w14:paraId="4A3157F0" w14:textId="77777777" w:rsidR="007E4F22" w:rsidRPr="00577C74" w:rsidRDefault="007E4F22" w:rsidP="007E4F22">
      <w:pPr>
        <w:jc w:val="both"/>
        <w:rPr>
          <w:rFonts w:ascii="Arial" w:eastAsia="Arial" w:hAnsi="Arial" w:cs="Arial"/>
          <w:sz w:val="20"/>
          <w:szCs w:val="20"/>
        </w:rPr>
      </w:pPr>
    </w:p>
    <w:p w14:paraId="62077E3B" w14:textId="77777777" w:rsidR="007E4F22" w:rsidRPr="00577C74" w:rsidRDefault="007E4F22" w:rsidP="007E4F22">
      <w:pPr>
        <w:jc w:val="both"/>
        <w:rPr>
          <w:rFonts w:ascii="Arial" w:eastAsia="Arial" w:hAnsi="Arial" w:cs="Arial"/>
          <w:sz w:val="20"/>
          <w:szCs w:val="20"/>
        </w:rPr>
      </w:pPr>
      <w:r w:rsidRPr="00577C74">
        <w:rPr>
          <w:rFonts w:ascii="Arial" w:eastAsia="Arial" w:hAnsi="Arial" w:cs="Arial"/>
          <w:b/>
          <w:sz w:val="20"/>
          <w:szCs w:val="20"/>
        </w:rPr>
        <w:t xml:space="preserve">TERCERO. - </w:t>
      </w:r>
      <w:r w:rsidRPr="00577C74">
        <w:rPr>
          <w:rFonts w:ascii="Arial" w:eastAsia="Arial" w:hAnsi="Arial" w:cs="Arial"/>
          <w:sz w:val="20"/>
          <w:szCs w:val="20"/>
        </w:rPr>
        <w:t>El artículo 62 del Reglamento de Establecimientos Comerciales, Industriales y de Servicios del Municipio de Oaxaca de Juárez señala los documentos que deberá exhibir el promovente para iniciar el procedimiento de altas, licencias y permisos. Y del análisis de las documentales que integran el expediente, se tiene que:</w:t>
      </w:r>
    </w:p>
    <w:p w14:paraId="54829ACA" w14:textId="77777777" w:rsidR="007E4F22" w:rsidRPr="00577C74" w:rsidRDefault="007E4F22" w:rsidP="007E4F22">
      <w:pPr>
        <w:jc w:val="both"/>
        <w:rPr>
          <w:rFonts w:ascii="Arial" w:eastAsia="Arial" w:hAnsi="Arial" w:cs="Arial"/>
          <w:sz w:val="20"/>
          <w:szCs w:val="20"/>
        </w:rPr>
      </w:pPr>
    </w:p>
    <w:p w14:paraId="31790CCD" w14:textId="77777777" w:rsidR="007E4F22" w:rsidRPr="00577C74" w:rsidRDefault="007E4F22" w:rsidP="007E4F22">
      <w:pPr>
        <w:ind w:left="284"/>
        <w:jc w:val="both"/>
        <w:rPr>
          <w:rFonts w:ascii="Arial" w:eastAsia="Arial" w:hAnsi="Arial" w:cs="Arial"/>
          <w:sz w:val="20"/>
          <w:szCs w:val="20"/>
        </w:rPr>
      </w:pPr>
      <w:r w:rsidRPr="00577C74">
        <w:rPr>
          <w:rFonts w:ascii="Arial" w:eastAsia="Arial" w:hAnsi="Arial" w:cs="Arial"/>
          <w:sz w:val="20"/>
          <w:szCs w:val="20"/>
        </w:rPr>
        <w:t>• Se da cumplimiento con el formato único con fecha de recibido cinco de octubre de dos mil veintidós, encontrándose visible en la foja 48 del expediente en estudio.</w:t>
      </w:r>
    </w:p>
    <w:p w14:paraId="0BECF103" w14:textId="77777777" w:rsidR="007E4F22" w:rsidRPr="00577C74" w:rsidRDefault="007E4F22" w:rsidP="007E4F22">
      <w:pPr>
        <w:ind w:left="284"/>
        <w:jc w:val="both"/>
        <w:rPr>
          <w:rFonts w:ascii="Arial" w:eastAsia="Arial" w:hAnsi="Arial" w:cs="Arial"/>
          <w:sz w:val="20"/>
          <w:szCs w:val="20"/>
        </w:rPr>
      </w:pPr>
    </w:p>
    <w:p w14:paraId="1BE6C015" w14:textId="77777777" w:rsidR="007E4F22" w:rsidRPr="00577C74" w:rsidRDefault="007E4F22" w:rsidP="007E4F22">
      <w:pPr>
        <w:ind w:left="284"/>
        <w:jc w:val="both"/>
        <w:rPr>
          <w:rFonts w:ascii="Arial" w:eastAsia="Arial" w:hAnsi="Arial" w:cs="Arial"/>
          <w:sz w:val="20"/>
          <w:szCs w:val="20"/>
        </w:rPr>
      </w:pPr>
      <w:r w:rsidRPr="00577C74">
        <w:rPr>
          <w:rFonts w:ascii="Arial" w:eastAsia="Arial" w:hAnsi="Arial" w:cs="Arial"/>
          <w:sz w:val="20"/>
          <w:szCs w:val="20"/>
        </w:rPr>
        <w:t xml:space="preserve">• El solicitante exhibe </w:t>
      </w:r>
      <w:r w:rsidRPr="00577C74">
        <w:rPr>
          <w:rFonts w:ascii="Arial" w:eastAsia="Arial" w:hAnsi="Arial" w:cs="Arial"/>
          <w:b/>
          <w:sz w:val="20"/>
          <w:szCs w:val="20"/>
        </w:rPr>
        <w:t xml:space="preserve">identificación oficial con fotografía </w:t>
      </w:r>
      <w:r w:rsidRPr="00577C74">
        <w:rPr>
          <w:rFonts w:ascii="Arial" w:eastAsia="Arial" w:hAnsi="Arial" w:cs="Arial"/>
          <w:sz w:val="20"/>
          <w:szCs w:val="20"/>
        </w:rPr>
        <w:t>que consiste en la credencial para votar con fotografía número 1140107167404 expedida por el Instituto Federal Electoral con vigencia al dos mil veintidós, visible en la foja 47 del expediente.</w:t>
      </w:r>
    </w:p>
    <w:p w14:paraId="7E639DBF" w14:textId="77777777" w:rsidR="007E4F22" w:rsidRPr="00577C74" w:rsidRDefault="007E4F22" w:rsidP="007E4F22">
      <w:pPr>
        <w:ind w:left="284"/>
        <w:jc w:val="both"/>
        <w:rPr>
          <w:rFonts w:ascii="Arial" w:eastAsia="Arial" w:hAnsi="Arial" w:cs="Arial"/>
          <w:sz w:val="20"/>
          <w:szCs w:val="20"/>
        </w:rPr>
      </w:pPr>
    </w:p>
    <w:p w14:paraId="4EA7AA76" w14:textId="77777777" w:rsidR="007E4F22" w:rsidRPr="00577C74" w:rsidRDefault="007E4F22" w:rsidP="007E4F22">
      <w:pPr>
        <w:ind w:left="284"/>
        <w:jc w:val="both"/>
        <w:rPr>
          <w:rFonts w:ascii="Arial" w:eastAsia="Arial" w:hAnsi="Arial" w:cs="Arial"/>
          <w:sz w:val="20"/>
          <w:szCs w:val="20"/>
        </w:rPr>
      </w:pPr>
      <w:r w:rsidRPr="00577C74">
        <w:rPr>
          <w:rFonts w:ascii="Arial" w:eastAsia="Arial" w:hAnsi="Arial" w:cs="Arial"/>
          <w:sz w:val="20"/>
          <w:szCs w:val="20"/>
        </w:rPr>
        <w:t>Documental con la que se acredita la personalidad jurídica del solicitante.</w:t>
      </w:r>
    </w:p>
    <w:p w14:paraId="1143574C" w14:textId="77777777" w:rsidR="007E4F22" w:rsidRPr="00577C74" w:rsidRDefault="007E4F22" w:rsidP="007E4F22">
      <w:pPr>
        <w:ind w:left="284"/>
        <w:jc w:val="both"/>
        <w:rPr>
          <w:rFonts w:ascii="Arial" w:eastAsia="Arial" w:hAnsi="Arial" w:cs="Arial"/>
          <w:sz w:val="20"/>
          <w:szCs w:val="20"/>
        </w:rPr>
      </w:pPr>
    </w:p>
    <w:p w14:paraId="5F78BDB3" w14:textId="77777777" w:rsidR="007E4F22" w:rsidRPr="00577C74" w:rsidRDefault="007E4F22" w:rsidP="007E4F22">
      <w:pPr>
        <w:ind w:left="284"/>
        <w:jc w:val="both"/>
        <w:rPr>
          <w:rFonts w:ascii="Arial" w:eastAsia="Arial" w:hAnsi="Arial" w:cs="Arial"/>
          <w:sz w:val="20"/>
          <w:szCs w:val="20"/>
        </w:rPr>
      </w:pPr>
      <w:r w:rsidRPr="00577C74">
        <w:rPr>
          <w:rFonts w:ascii="Arial" w:eastAsia="Arial" w:hAnsi="Arial" w:cs="Arial"/>
          <w:sz w:val="20"/>
          <w:szCs w:val="20"/>
        </w:rPr>
        <w:t xml:space="preserve">• El solicitante exhibe copia del recibo predial de fecha once de enero de dos mil veintidós a nombre de </w:t>
      </w:r>
      <w:proofErr w:type="spellStart"/>
      <w:r w:rsidRPr="00577C74">
        <w:rPr>
          <w:rFonts w:ascii="Arial" w:eastAsia="Arial" w:hAnsi="Arial" w:cs="Arial"/>
          <w:b/>
          <w:sz w:val="20"/>
          <w:szCs w:val="20"/>
        </w:rPr>
        <w:t>AIDE</w:t>
      </w:r>
      <w:proofErr w:type="spellEnd"/>
      <w:r w:rsidRPr="00577C74">
        <w:rPr>
          <w:rFonts w:ascii="Arial" w:eastAsia="Arial" w:hAnsi="Arial" w:cs="Arial"/>
          <w:b/>
          <w:sz w:val="20"/>
          <w:szCs w:val="20"/>
        </w:rPr>
        <w:t xml:space="preserve">(sic) ABREGO MARTÍNEZ </w:t>
      </w:r>
      <w:r w:rsidRPr="00577C74">
        <w:rPr>
          <w:rFonts w:ascii="Arial" w:eastAsia="Arial" w:hAnsi="Arial" w:cs="Arial"/>
          <w:sz w:val="20"/>
          <w:szCs w:val="20"/>
        </w:rPr>
        <w:t xml:space="preserve">sobre el inmueble ubicado en </w:t>
      </w:r>
      <w:r w:rsidRPr="00577C74">
        <w:rPr>
          <w:rFonts w:ascii="Arial" w:eastAsia="Arial" w:hAnsi="Arial" w:cs="Arial"/>
          <w:b/>
          <w:sz w:val="20"/>
          <w:szCs w:val="20"/>
        </w:rPr>
        <w:t xml:space="preserve">AV. JUÁREZ, NÚMERO EXTERIOR 514, COLONIA CENTRO, OAXACA DE JUÁREZ, OAXACA. </w:t>
      </w:r>
      <w:r w:rsidRPr="00577C74">
        <w:rPr>
          <w:rFonts w:ascii="Arial" w:eastAsia="Arial" w:hAnsi="Arial" w:cs="Arial"/>
          <w:sz w:val="20"/>
          <w:szCs w:val="20"/>
        </w:rPr>
        <w:t>Visible en la foja 46 del expediente.</w:t>
      </w:r>
    </w:p>
    <w:p w14:paraId="3612539F" w14:textId="77777777" w:rsidR="007E4F22" w:rsidRPr="00577C74" w:rsidRDefault="007E4F22" w:rsidP="007E4F22">
      <w:pPr>
        <w:ind w:left="284"/>
        <w:jc w:val="both"/>
        <w:rPr>
          <w:rFonts w:ascii="Arial" w:eastAsia="Arial" w:hAnsi="Arial" w:cs="Arial"/>
          <w:sz w:val="20"/>
          <w:szCs w:val="20"/>
        </w:rPr>
      </w:pPr>
    </w:p>
    <w:p w14:paraId="781EBB32" w14:textId="77777777" w:rsidR="007E4F22" w:rsidRPr="00577C74" w:rsidRDefault="007E4F22" w:rsidP="007E4F22">
      <w:pPr>
        <w:ind w:left="284"/>
        <w:jc w:val="both"/>
        <w:rPr>
          <w:rFonts w:ascii="Arial" w:eastAsia="Arial" w:hAnsi="Arial" w:cs="Arial"/>
          <w:sz w:val="20"/>
          <w:szCs w:val="20"/>
        </w:rPr>
      </w:pPr>
      <w:r w:rsidRPr="00577C74">
        <w:rPr>
          <w:rFonts w:ascii="Arial" w:eastAsia="Arial" w:hAnsi="Arial" w:cs="Arial"/>
          <w:sz w:val="20"/>
          <w:szCs w:val="20"/>
        </w:rPr>
        <w:t xml:space="preserve">En ese mismo sentido, el solicitante integra al expediente, del contrato de usufructo de fecha primero de enero de dos mil veintidós, que celebran por una parte la ciudadana </w:t>
      </w:r>
      <w:r w:rsidRPr="00577C74">
        <w:rPr>
          <w:rFonts w:ascii="Arial" w:eastAsia="Arial" w:hAnsi="Arial" w:cs="Arial"/>
          <w:b/>
          <w:sz w:val="20"/>
          <w:szCs w:val="20"/>
        </w:rPr>
        <w:t xml:space="preserve">PETRA </w:t>
      </w:r>
      <w:proofErr w:type="spellStart"/>
      <w:r w:rsidRPr="00577C74">
        <w:rPr>
          <w:rFonts w:ascii="Arial" w:eastAsia="Arial" w:hAnsi="Arial" w:cs="Arial"/>
          <w:b/>
          <w:sz w:val="20"/>
          <w:szCs w:val="20"/>
        </w:rPr>
        <w:t>HORTENCIA</w:t>
      </w:r>
      <w:proofErr w:type="spellEnd"/>
      <w:r w:rsidRPr="00577C74">
        <w:rPr>
          <w:rFonts w:ascii="Arial" w:eastAsia="Arial" w:hAnsi="Arial" w:cs="Arial"/>
          <w:b/>
          <w:sz w:val="20"/>
          <w:szCs w:val="20"/>
        </w:rPr>
        <w:t xml:space="preserve"> </w:t>
      </w:r>
      <w:proofErr w:type="spellStart"/>
      <w:r w:rsidRPr="00577C74">
        <w:rPr>
          <w:rFonts w:ascii="Arial" w:eastAsia="Arial" w:hAnsi="Arial" w:cs="Arial"/>
          <w:b/>
          <w:sz w:val="20"/>
          <w:szCs w:val="20"/>
        </w:rPr>
        <w:t>AIDE</w:t>
      </w:r>
      <w:proofErr w:type="spellEnd"/>
      <w:r w:rsidRPr="00577C74">
        <w:rPr>
          <w:rFonts w:ascii="Arial" w:eastAsia="Arial" w:hAnsi="Arial" w:cs="Arial"/>
          <w:b/>
          <w:sz w:val="20"/>
          <w:szCs w:val="20"/>
        </w:rPr>
        <w:t xml:space="preserve">(sic) ABREGO MARTÍNEZ y/o HAYDEE ABREGO MARTÍNEZ y/o </w:t>
      </w:r>
      <w:proofErr w:type="spellStart"/>
      <w:r w:rsidRPr="00577C74">
        <w:rPr>
          <w:rFonts w:ascii="Arial" w:eastAsia="Arial" w:hAnsi="Arial" w:cs="Arial"/>
          <w:b/>
          <w:sz w:val="20"/>
          <w:szCs w:val="20"/>
        </w:rPr>
        <w:t>AIDE</w:t>
      </w:r>
      <w:proofErr w:type="spellEnd"/>
      <w:r w:rsidRPr="00577C74">
        <w:rPr>
          <w:rFonts w:ascii="Arial" w:eastAsia="Arial" w:hAnsi="Arial" w:cs="Arial"/>
          <w:b/>
          <w:sz w:val="20"/>
          <w:szCs w:val="20"/>
        </w:rPr>
        <w:t xml:space="preserve">(sic) ABREGO MARTÍNEZ </w:t>
      </w:r>
      <w:r w:rsidRPr="00577C74">
        <w:rPr>
          <w:rFonts w:ascii="Arial" w:eastAsia="Arial" w:hAnsi="Arial" w:cs="Arial"/>
          <w:sz w:val="20"/>
          <w:szCs w:val="20"/>
        </w:rPr>
        <w:t xml:space="preserve">como </w:t>
      </w:r>
      <w:r w:rsidRPr="00577C74">
        <w:rPr>
          <w:rFonts w:ascii="Arial" w:eastAsia="Arial" w:hAnsi="Arial" w:cs="Arial"/>
          <w:b/>
          <w:sz w:val="20"/>
          <w:szCs w:val="20"/>
        </w:rPr>
        <w:t>"</w:t>
      </w:r>
      <w:proofErr w:type="spellStart"/>
      <w:r w:rsidRPr="00577C74">
        <w:rPr>
          <w:rFonts w:ascii="Arial" w:eastAsia="Arial" w:hAnsi="Arial" w:cs="Arial"/>
          <w:b/>
          <w:sz w:val="20"/>
          <w:szCs w:val="20"/>
        </w:rPr>
        <w:t>USUFRUCTUANTE</w:t>
      </w:r>
      <w:proofErr w:type="spellEnd"/>
      <w:r w:rsidRPr="00577C74">
        <w:rPr>
          <w:rFonts w:ascii="Arial" w:eastAsia="Arial" w:hAnsi="Arial" w:cs="Arial"/>
          <w:b/>
          <w:sz w:val="20"/>
          <w:szCs w:val="20"/>
        </w:rPr>
        <w:t xml:space="preserve">" </w:t>
      </w:r>
      <w:r w:rsidRPr="00577C74">
        <w:rPr>
          <w:rFonts w:ascii="Arial" w:eastAsia="Arial" w:hAnsi="Arial" w:cs="Arial"/>
          <w:sz w:val="20"/>
          <w:szCs w:val="20"/>
        </w:rPr>
        <w:t xml:space="preserve">y por la otra parte el </w:t>
      </w:r>
      <w:r w:rsidRPr="00577C74">
        <w:rPr>
          <w:rFonts w:ascii="Arial" w:eastAsia="Arial" w:hAnsi="Arial" w:cs="Arial"/>
          <w:b/>
          <w:sz w:val="20"/>
          <w:szCs w:val="20"/>
        </w:rPr>
        <w:t xml:space="preserve">C. </w:t>
      </w:r>
      <w:proofErr w:type="spellStart"/>
      <w:r w:rsidRPr="00577C74">
        <w:rPr>
          <w:rFonts w:ascii="Arial" w:eastAsia="Arial" w:hAnsi="Arial" w:cs="Arial"/>
          <w:b/>
          <w:sz w:val="20"/>
          <w:szCs w:val="20"/>
        </w:rPr>
        <w:t>FELIX</w:t>
      </w:r>
      <w:proofErr w:type="spellEnd"/>
      <w:r w:rsidRPr="00577C74">
        <w:rPr>
          <w:rFonts w:ascii="Arial" w:eastAsia="Arial" w:hAnsi="Arial" w:cs="Arial"/>
          <w:b/>
          <w:sz w:val="20"/>
          <w:szCs w:val="20"/>
        </w:rPr>
        <w:t xml:space="preserve">(sic) OCTAVIO MORENO ABREGO </w:t>
      </w:r>
      <w:r w:rsidRPr="00577C74">
        <w:rPr>
          <w:rFonts w:ascii="Arial" w:eastAsia="Arial" w:hAnsi="Arial" w:cs="Arial"/>
          <w:sz w:val="20"/>
          <w:szCs w:val="20"/>
        </w:rPr>
        <w:t xml:space="preserve">como </w:t>
      </w:r>
      <w:r w:rsidRPr="00577C74">
        <w:rPr>
          <w:rFonts w:ascii="Arial" w:eastAsia="Arial" w:hAnsi="Arial" w:cs="Arial"/>
          <w:b/>
          <w:sz w:val="20"/>
          <w:szCs w:val="20"/>
        </w:rPr>
        <w:t xml:space="preserve">"USUFRUCTUARIO" </w:t>
      </w:r>
      <w:r w:rsidRPr="00577C74">
        <w:rPr>
          <w:rFonts w:ascii="Arial" w:eastAsia="Arial" w:hAnsi="Arial" w:cs="Arial"/>
          <w:sz w:val="20"/>
          <w:szCs w:val="20"/>
        </w:rPr>
        <w:t xml:space="preserve">del bien inmueble ubicado en </w:t>
      </w:r>
      <w:r w:rsidRPr="00577C74">
        <w:rPr>
          <w:rFonts w:ascii="Arial" w:eastAsia="Arial" w:hAnsi="Arial" w:cs="Arial"/>
          <w:b/>
          <w:sz w:val="20"/>
          <w:szCs w:val="20"/>
        </w:rPr>
        <w:t xml:space="preserve">AV. JUÁREZ, NÚMERO EXTERIOR 514, COLONIA CENTRO, OAXACA DE JUÁREZ, OAXACA, sin </w:t>
      </w:r>
      <w:r w:rsidRPr="00577C74">
        <w:rPr>
          <w:rFonts w:ascii="Arial" w:eastAsia="Arial" w:hAnsi="Arial" w:cs="Arial"/>
          <w:b/>
          <w:sz w:val="20"/>
          <w:szCs w:val="20"/>
        </w:rPr>
        <w:lastRenderedPageBreak/>
        <w:t xml:space="preserve">testigos, </w:t>
      </w:r>
      <w:r w:rsidRPr="00577C74">
        <w:rPr>
          <w:rFonts w:ascii="Arial" w:eastAsia="Arial" w:hAnsi="Arial" w:cs="Arial"/>
          <w:sz w:val="20"/>
          <w:szCs w:val="20"/>
        </w:rPr>
        <w:t xml:space="preserve">mismo que fue ratificado en todas sus partes ante el notario público 87, Licenciada </w:t>
      </w:r>
      <w:proofErr w:type="spellStart"/>
      <w:r w:rsidRPr="00577C74">
        <w:rPr>
          <w:rFonts w:ascii="Arial" w:eastAsia="Arial" w:hAnsi="Arial" w:cs="Arial"/>
          <w:sz w:val="20"/>
          <w:szCs w:val="20"/>
        </w:rPr>
        <w:t>Lillian</w:t>
      </w:r>
      <w:proofErr w:type="spellEnd"/>
      <w:r w:rsidRPr="00577C74">
        <w:rPr>
          <w:rFonts w:ascii="Arial" w:eastAsia="Arial" w:hAnsi="Arial" w:cs="Arial"/>
          <w:sz w:val="20"/>
          <w:szCs w:val="20"/>
        </w:rPr>
        <w:t xml:space="preserve"> Alejandra Bustamante García el cual es visible en las fojas 88 a la 92 del expediente.</w:t>
      </w:r>
    </w:p>
    <w:p w14:paraId="4E007575" w14:textId="77777777" w:rsidR="007E4F22" w:rsidRPr="00577C74" w:rsidRDefault="007E4F22" w:rsidP="007E4F22">
      <w:pPr>
        <w:jc w:val="both"/>
        <w:rPr>
          <w:rFonts w:ascii="Arial" w:eastAsia="Arial" w:hAnsi="Arial" w:cs="Arial"/>
          <w:sz w:val="20"/>
          <w:szCs w:val="20"/>
        </w:rPr>
      </w:pPr>
    </w:p>
    <w:p w14:paraId="02A6F2EF" w14:textId="77777777" w:rsidR="007E4F22" w:rsidRPr="00577C74" w:rsidRDefault="007E4F22" w:rsidP="007E4F22">
      <w:pPr>
        <w:ind w:left="284"/>
        <w:jc w:val="both"/>
        <w:rPr>
          <w:rFonts w:ascii="Arial" w:eastAsia="Arial" w:hAnsi="Arial" w:cs="Arial"/>
          <w:sz w:val="20"/>
          <w:szCs w:val="20"/>
        </w:rPr>
      </w:pPr>
      <w:r w:rsidRPr="00577C74">
        <w:rPr>
          <w:rFonts w:ascii="Arial" w:eastAsia="Arial" w:hAnsi="Arial" w:cs="Arial"/>
          <w:sz w:val="20"/>
          <w:szCs w:val="20"/>
        </w:rPr>
        <w:t xml:space="preserve">Así también el solicitante integra al expediente el contrato de arrendamiento de fecha primero de enero de dos mil veintitrés, que celebran por una parte el ciudadano </w:t>
      </w:r>
      <w:proofErr w:type="spellStart"/>
      <w:r w:rsidRPr="00577C74">
        <w:rPr>
          <w:rFonts w:ascii="Arial" w:eastAsia="Arial" w:hAnsi="Arial" w:cs="Arial"/>
          <w:b/>
          <w:sz w:val="20"/>
          <w:szCs w:val="20"/>
        </w:rPr>
        <w:t>FELIX</w:t>
      </w:r>
      <w:proofErr w:type="spellEnd"/>
      <w:r w:rsidRPr="00577C74">
        <w:rPr>
          <w:rFonts w:ascii="Arial" w:eastAsia="Arial" w:hAnsi="Arial" w:cs="Arial"/>
          <w:b/>
          <w:sz w:val="20"/>
          <w:szCs w:val="20"/>
        </w:rPr>
        <w:t xml:space="preserve">(sic) OCTAVIO MORENO ABREGO, </w:t>
      </w:r>
      <w:r w:rsidRPr="00577C74">
        <w:rPr>
          <w:rFonts w:ascii="Arial" w:eastAsia="Arial" w:hAnsi="Arial" w:cs="Arial"/>
          <w:sz w:val="20"/>
          <w:szCs w:val="20"/>
        </w:rPr>
        <w:t xml:space="preserve">como </w:t>
      </w:r>
      <w:r w:rsidRPr="00577C74">
        <w:rPr>
          <w:rFonts w:ascii="Arial" w:eastAsia="Arial" w:hAnsi="Arial" w:cs="Arial"/>
          <w:b/>
          <w:sz w:val="20"/>
          <w:szCs w:val="20"/>
        </w:rPr>
        <w:t xml:space="preserve">"ARRENDADOR", </w:t>
      </w:r>
      <w:r w:rsidRPr="00577C74">
        <w:rPr>
          <w:rFonts w:ascii="Arial" w:eastAsia="Arial" w:hAnsi="Arial" w:cs="Arial"/>
          <w:sz w:val="20"/>
          <w:szCs w:val="20"/>
        </w:rPr>
        <w:t xml:space="preserve">y por otra el ciudadano </w:t>
      </w:r>
      <w:r w:rsidRPr="00577C74">
        <w:rPr>
          <w:rFonts w:ascii="Arial" w:eastAsia="Arial" w:hAnsi="Arial" w:cs="Arial"/>
          <w:b/>
          <w:sz w:val="20"/>
          <w:szCs w:val="20"/>
        </w:rPr>
        <w:t xml:space="preserve">DAVID FLORES TIRADO </w:t>
      </w:r>
      <w:r w:rsidRPr="00577C74">
        <w:rPr>
          <w:rFonts w:ascii="Arial" w:eastAsia="Arial" w:hAnsi="Arial" w:cs="Arial"/>
          <w:sz w:val="20"/>
          <w:szCs w:val="20"/>
        </w:rPr>
        <w:t xml:space="preserve">como </w:t>
      </w:r>
      <w:r w:rsidRPr="00577C74">
        <w:rPr>
          <w:rFonts w:ascii="Arial" w:eastAsia="Arial" w:hAnsi="Arial" w:cs="Arial"/>
          <w:b/>
          <w:sz w:val="20"/>
          <w:szCs w:val="20"/>
        </w:rPr>
        <w:t xml:space="preserve">"ARRENDATARIO", </w:t>
      </w:r>
      <w:r w:rsidRPr="00577C74">
        <w:rPr>
          <w:rFonts w:ascii="Arial" w:eastAsia="Arial" w:hAnsi="Arial" w:cs="Arial"/>
          <w:sz w:val="20"/>
          <w:szCs w:val="20"/>
        </w:rPr>
        <w:t xml:space="preserve">del bien inmueble que se ubica en </w:t>
      </w:r>
      <w:r w:rsidRPr="00577C74">
        <w:rPr>
          <w:rFonts w:ascii="Arial" w:eastAsia="Arial" w:hAnsi="Arial" w:cs="Arial"/>
          <w:b/>
          <w:sz w:val="20"/>
          <w:szCs w:val="20"/>
        </w:rPr>
        <w:t xml:space="preserve">AV. JUÁREZ, NÚMERO EXTERIOR 514, COLONIA CENTRO, OAXACA DE JUÁREZ, OAXACA, </w:t>
      </w:r>
      <w:r w:rsidRPr="00577C74">
        <w:rPr>
          <w:rFonts w:ascii="Arial" w:eastAsia="Arial" w:hAnsi="Arial" w:cs="Arial"/>
          <w:sz w:val="20"/>
          <w:szCs w:val="20"/>
        </w:rPr>
        <w:t>ante los testigos HUGO FLORES TIRADO y CINTHIA SOSA PÉREZ, el cual es visible en las fojas 93 a la 95.</w:t>
      </w:r>
    </w:p>
    <w:p w14:paraId="59C25DBD" w14:textId="77777777" w:rsidR="007E4F22" w:rsidRPr="00577C74" w:rsidRDefault="007E4F22" w:rsidP="007E4F22">
      <w:pPr>
        <w:ind w:left="284"/>
        <w:jc w:val="both"/>
        <w:rPr>
          <w:rFonts w:ascii="Arial" w:eastAsia="Arial" w:hAnsi="Arial" w:cs="Arial"/>
          <w:sz w:val="20"/>
          <w:szCs w:val="20"/>
        </w:rPr>
      </w:pPr>
    </w:p>
    <w:p w14:paraId="10930E3B" w14:textId="77777777" w:rsidR="007E4F22" w:rsidRPr="00577C74" w:rsidRDefault="007E4F22" w:rsidP="007E4F22">
      <w:pPr>
        <w:ind w:left="284"/>
        <w:jc w:val="both"/>
        <w:rPr>
          <w:rFonts w:ascii="Arial" w:eastAsia="Arial" w:hAnsi="Arial" w:cs="Arial"/>
          <w:sz w:val="20"/>
          <w:szCs w:val="20"/>
        </w:rPr>
      </w:pPr>
      <w:r w:rsidRPr="00577C74">
        <w:rPr>
          <w:rFonts w:ascii="Arial" w:eastAsia="Arial" w:hAnsi="Arial" w:cs="Arial"/>
          <w:sz w:val="20"/>
          <w:szCs w:val="20"/>
        </w:rPr>
        <w:t xml:space="preserve">Además, el solicitante integra al expediente el contrato de subarrendamiento de fecha primero de julio de dos mil veintitrés, que celebran por una parte el ciudadano </w:t>
      </w:r>
      <w:r w:rsidRPr="00577C74">
        <w:rPr>
          <w:rFonts w:ascii="Arial" w:eastAsia="Arial" w:hAnsi="Arial" w:cs="Arial"/>
          <w:b/>
          <w:sz w:val="20"/>
          <w:szCs w:val="20"/>
        </w:rPr>
        <w:t xml:space="preserve">DAVID FLORES TIRADO, </w:t>
      </w:r>
      <w:r w:rsidRPr="00577C74">
        <w:rPr>
          <w:rFonts w:ascii="Arial" w:eastAsia="Arial" w:hAnsi="Arial" w:cs="Arial"/>
          <w:sz w:val="20"/>
          <w:szCs w:val="20"/>
        </w:rPr>
        <w:t xml:space="preserve">como </w:t>
      </w:r>
      <w:r w:rsidRPr="00577C74">
        <w:rPr>
          <w:rFonts w:ascii="Arial" w:eastAsia="Arial" w:hAnsi="Arial" w:cs="Arial"/>
          <w:b/>
          <w:sz w:val="20"/>
          <w:szCs w:val="20"/>
        </w:rPr>
        <w:t xml:space="preserve">"SUBARRENDADOR", </w:t>
      </w:r>
      <w:r w:rsidRPr="00577C74">
        <w:rPr>
          <w:rFonts w:ascii="Arial" w:eastAsia="Arial" w:hAnsi="Arial" w:cs="Arial"/>
          <w:sz w:val="20"/>
          <w:szCs w:val="20"/>
        </w:rPr>
        <w:t xml:space="preserve">y por otra el ciudadano </w:t>
      </w:r>
      <w:proofErr w:type="spellStart"/>
      <w:r w:rsidRPr="00577C74">
        <w:rPr>
          <w:rFonts w:ascii="Arial" w:eastAsia="Arial" w:hAnsi="Arial" w:cs="Arial"/>
          <w:b/>
          <w:sz w:val="20"/>
          <w:szCs w:val="20"/>
        </w:rPr>
        <w:t>JOSE</w:t>
      </w:r>
      <w:proofErr w:type="spellEnd"/>
      <w:r w:rsidRPr="00577C74">
        <w:rPr>
          <w:rFonts w:ascii="Arial" w:eastAsia="Arial" w:hAnsi="Arial" w:cs="Arial"/>
          <w:b/>
          <w:sz w:val="20"/>
          <w:szCs w:val="20"/>
        </w:rPr>
        <w:t xml:space="preserve">(sic) MANUEL HERNÁNDEZ ÁLVAREZ </w:t>
      </w:r>
      <w:r w:rsidRPr="00577C74">
        <w:rPr>
          <w:rFonts w:ascii="Arial" w:eastAsia="Arial" w:hAnsi="Arial" w:cs="Arial"/>
          <w:sz w:val="20"/>
          <w:szCs w:val="20"/>
        </w:rPr>
        <w:t xml:space="preserve">como </w:t>
      </w:r>
      <w:r w:rsidRPr="00577C74">
        <w:rPr>
          <w:rFonts w:ascii="Arial" w:eastAsia="Arial" w:hAnsi="Arial" w:cs="Arial"/>
          <w:b/>
          <w:sz w:val="20"/>
          <w:szCs w:val="20"/>
        </w:rPr>
        <w:t xml:space="preserve">"SUBARRENDATARIO", </w:t>
      </w:r>
      <w:r w:rsidRPr="00577C74">
        <w:rPr>
          <w:rFonts w:ascii="Arial" w:eastAsia="Arial" w:hAnsi="Arial" w:cs="Arial"/>
          <w:sz w:val="20"/>
          <w:szCs w:val="20"/>
        </w:rPr>
        <w:t xml:space="preserve">únicamente del </w:t>
      </w:r>
      <w:r w:rsidRPr="00577C74">
        <w:rPr>
          <w:rFonts w:ascii="Arial" w:eastAsia="Arial" w:hAnsi="Arial" w:cs="Arial"/>
          <w:b/>
          <w:sz w:val="20"/>
          <w:szCs w:val="20"/>
        </w:rPr>
        <w:t xml:space="preserve">patio central, el local con el número C y D del bien inmueble </w:t>
      </w:r>
      <w:r w:rsidRPr="00577C74">
        <w:rPr>
          <w:rFonts w:ascii="Arial" w:eastAsia="Arial" w:hAnsi="Arial" w:cs="Arial"/>
          <w:sz w:val="20"/>
          <w:szCs w:val="20"/>
        </w:rPr>
        <w:t xml:space="preserve">que se ubica en </w:t>
      </w:r>
      <w:r w:rsidRPr="00577C74">
        <w:rPr>
          <w:rFonts w:ascii="Arial" w:eastAsia="Arial" w:hAnsi="Arial" w:cs="Arial"/>
          <w:b/>
          <w:sz w:val="20"/>
          <w:szCs w:val="20"/>
        </w:rPr>
        <w:t xml:space="preserve">AV. JUÁREZ, NÚMERO EXTERIOR 514, COLONIA CENTRO, OAXACA DE JUÁREZ, OAXACA, </w:t>
      </w:r>
      <w:r w:rsidRPr="00577C74">
        <w:rPr>
          <w:rFonts w:ascii="Arial" w:eastAsia="Arial" w:hAnsi="Arial" w:cs="Arial"/>
          <w:sz w:val="20"/>
          <w:szCs w:val="20"/>
        </w:rPr>
        <w:t xml:space="preserve">ante los testigos </w:t>
      </w:r>
      <w:r w:rsidRPr="00577C74">
        <w:rPr>
          <w:rFonts w:ascii="Arial" w:eastAsia="Arial" w:hAnsi="Arial" w:cs="Arial"/>
          <w:b/>
          <w:sz w:val="20"/>
          <w:szCs w:val="20"/>
        </w:rPr>
        <w:t xml:space="preserve">PAMELA VERDUZCO CASTILLO </w:t>
      </w:r>
      <w:r w:rsidRPr="00577C74">
        <w:rPr>
          <w:rFonts w:ascii="Arial" w:eastAsia="Arial" w:hAnsi="Arial" w:cs="Arial"/>
          <w:sz w:val="20"/>
          <w:szCs w:val="20"/>
        </w:rPr>
        <w:t xml:space="preserve">y </w:t>
      </w:r>
      <w:proofErr w:type="spellStart"/>
      <w:r w:rsidRPr="00577C74">
        <w:rPr>
          <w:rFonts w:ascii="Arial" w:eastAsia="Arial" w:hAnsi="Arial" w:cs="Arial"/>
          <w:b/>
          <w:sz w:val="20"/>
          <w:szCs w:val="20"/>
        </w:rPr>
        <w:t>ANADELIA</w:t>
      </w:r>
      <w:proofErr w:type="spellEnd"/>
      <w:r w:rsidRPr="00577C74">
        <w:rPr>
          <w:rFonts w:ascii="Arial" w:eastAsia="Arial" w:hAnsi="Arial" w:cs="Arial"/>
          <w:b/>
          <w:sz w:val="20"/>
          <w:szCs w:val="20"/>
        </w:rPr>
        <w:t xml:space="preserve"> HERNÁNDEZ ÁLVAREZ, </w:t>
      </w:r>
      <w:r w:rsidRPr="00577C74">
        <w:rPr>
          <w:rFonts w:ascii="Arial" w:eastAsia="Arial" w:hAnsi="Arial" w:cs="Arial"/>
          <w:sz w:val="20"/>
          <w:szCs w:val="20"/>
        </w:rPr>
        <w:t>el cual es visible en las fojas 28 a la 35.</w:t>
      </w:r>
    </w:p>
    <w:p w14:paraId="7495AD7F" w14:textId="77777777" w:rsidR="007E4F22" w:rsidRPr="00577C74" w:rsidRDefault="007E4F22" w:rsidP="007E4F22">
      <w:pPr>
        <w:ind w:left="284"/>
        <w:jc w:val="both"/>
        <w:rPr>
          <w:rFonts w:ascii="Arial" w:eastAsia="Arial" w:hAnsi="Arial" w:cs="Arial"/>
          <w:sz w:val="20"/>
          <w:szCs w:val="20"/>
        </w:rPr>
      </w:pPr>
    </w:p>
    <w:p w14:paraId="2D2DC697" w14:textId="77777777" w:rsidR="007E4F22" w:rsidRPr="007E4F22" w:rsidRDefault="007E4F22" w:rsidP="007E4F22">
      <w:pPr>
        <w:ind w:left="284"/>
        <w:jc w:val="both"/>
        <w:rPr>
          <w:rFonts w:ascii="Arial" w:eastAsia="Arial" w:hAnsi="Arial" w:cs="Arial"/>
          <w:sz w:val="20"/>
          <w:szCs w:val="20"/>
        </w:rPr>
      </w:pPr>
      <w:r w:rsidRPr="00577C74">
        <w:rPr>
          <w:rFonts w:ascii="Arial" w:eastAsia="Arial" w:hAnsi="Arial" w:cs="Arial"/>
          <w:sz w:val="20"/>
          <w:szCs w:val="20"/>
        </w:rPr>
        <w:t xml:space="preserve">Documentales con las que pretende acreditar la propiedad del bien inmueble en donde se instalará el establecimiento comercial, sin embargo, la persona que firma el contrato de usufructo como </w:t>
      </w:r>
      <w:proofErr w:type="spellStart"/>
      <w:r w:rsidRPr="00577C74">
        <w:rPr>
          <w:rFonts w:ascii="Arial" w:eastAsia="Arial" w:hAnsi="Arial" w:cs="Arial"/>
          <w:sz w:val="20"/>
          <w:szCs w:val="20"/>
        </w:rPr>
        <w:t>usufructuante</w:t>
      </w:r>
      <w:proofErr w:type="spellEnd"/>
      <w:r w:rsidRPr="00577C74">
        <w:rPr>
          <w:rFonts w:ascii="Arial" w:eastAsia="Arial" w:hAnsi="Arial" w:cs="Arial"/>
          <w:sz w:val="20"/>
          <w:szCs w:val="20"/>
        </w:rPr>
        <w:t xml:space="preserve"> no corresponde o no es la misma que la persona que aparece en el recibo de pago de predial que exhibe, y atendiendo a los diversos criterios que ha sostenido la Suprema</w:t>
      </w:r>
      <w:r w:rsidRPr="007E4F22">
        <w:rPr>
          <w:rFonts w:ascii="Arial" w:eastAsia="Arial" w:hAnsi="Arial" w:cs="Arial"/>
          <w:sz w:val="20"/>
          <w:szCs w:val="20"/>
        </w:rPr>
        <w:t xml:space="preserve"> Corte de Justicia de la Nación en la tesis aislada con registro digital 204049 en materia civil, la cual a la letra señala:</w:t>
      </w:r>
    </w:p>
    <w:p w14:paraId="50286699" w14:textId="77777777" w:rsidR="007E4F22" w:rsidRPr="007E4F22" w:rsidRDefault="007E4F22" w:rsidP="007E4F22">
      <w:pPr>
        <w:jc w:val="both"/>
        <w:rPr>
          <w:rFonts w:ascii="Arial" w:eastAsia="Arial" w:hAnsi="Arial" w:cs="Arial"/>
          <w:sz w:val="20"/>
          <w:szCs w:val="20"/>
        </w:rPr>
      </w:pPr>
    </w:p>
    <w:p w14:paraId="38F4C9F5" w14:textId="77777777" w:rsidR="007E4F22" w:rsidRPr="007E4F22" w:rsidRDefault="007E4F22" w:rsidP="007E4F22">
      <w:pPr>
        <w:ind w:left="567"/>
        <w:jc w:val="both"/>
        <w:rPr>
          <w:rFonts w:ascii="Arial" w:eastAsia="Arial" w:hAnsi="Arial" w:cs="Arial"/>
          <w:sz w:val="20"/>
          <w:szCs w:val="20"/>
        </w:rPr>
      </w:pPr>
      <w:r w:rsidRPr="007E4F22">
        <w:rPr>
          <w:rFonts w:ascii="Arial" w:eastAsia="Arial" w:hAnsi="Arial" w:cs="Arial"/>
          <w:i/>
          <w:sz w:val="20"/>
          <w:szCs w:val="20"/>
        </w:rPr>
        <w:t xml:space="preserve">"La sola coincidencia de uno de los nombres y apellidos del actor, en cuanto al del mencionado en el título base de la </w:t>
      </w:r>
      <w:proofErr w:type="spellStart"/>
      <w:r w:rsidRPr="007E4F22">
        <w:rPr>
          <w:rFonts w:ascii="Arial" w:eastAsia="Arial" w:hAnsi="Arial" w:cs="Arial"/>
          <w:i/>
          <w:sz w:val="20"/>
          <w:szCs w:val="20"/>
        </w:rPr>
        <w:t>litis</w:t>
      </w:r>
      <w:proofErr w:type="spellEnd"/>
      <w:r w:rsidRPr="007E4F22">
        <w:rPr>
          <w:rFonts w:ascii="Arial" w:eastAsia="Arial" w:hAnsi="Arial" w:cs="Arial"/>
          <w:i/>
          <w:sz w:val="20"/>
          <w:szCs w:val="20"/>
        </w:rPr>
        <w:t xml:space="preserve">, no </w:t>
      </w:r>
      <w:r w:rsidRPr="007E4F22">
        <w:rPr>
          <w:rFonts w:ascii="Arial" w:eastAsia="Arial" w:hAnsi="Arial" w:cs="Arial"/>
          <w:sz w:val="20"/>
          <w:szCs w:val="20"/>
        </w:rPr>
        <w:t xml:space="preserve">es </w:t>
      </w:r>
      <w:r w:rsidRPr="007E4F22">
        <w:rPr>
          <w:rFonts w:ascii="Arial" w:eastAsia="Arial" w:hAnsi="Arial" w:cs="Arial"/>
          <w:i/>
          <w:sz w:val="20"/>
          <w:szCs w:val="20"/>
        </w:rPr>
        <w:t xml:space="preserve">suficiente para establecer la identidad del titular del mismo </w:t>
      </w:r>
      <w:proofErr w:type="gramStart"/>
      <w:r w:rsidRPr="007E4F22">
        <w:rPr>
          <w:rFonts w:ascii="Arial" w:eastAsia="Arial" w:hAnsi="Arial" w:cs="Arial"/>
          <w:i/>
          <w:sz w:val="20"/>
          <w:szCs w:val="20"/>
        </w:rPr>
        <w:t>y</w:t>
      </w:r>
      <w:proofErr w:type="gramEnd"/>
      <w:r w:rsidRPr="007E4F22">
        <w:rPr>
          <w:rFonts w:ascii="Arial" w:eastAsia="Arial" w:hAnsi="Arial" w:cs="Arial"/>
          <w:i/>
          <w:sz w:val="20"/>
          <w:szCs w:val="20"/>
        </w:rPr>
        <w:t xml:space="preserve"> por ende, estimar acreditada su legitimación para </w:t>
      </w:r>
      <w:r w:rsidRPr="007E4F22">
        <w:rPr>
          <w:rFonts w:ascii="Arial" w:eastAsia="Arial" w:hAnsi="Arial" w:cs="Arial"/>
          <w:i/>
          <w:sz w:val="20"/>
          <w:szCs w:val="20"/>
        </w:rPr>
        <w:lastRenderedPageBreak/>
        <w:t>accionar."</w:t>
      </w:r>
    </w:p>
    <w:p w14:paraId="21F495B2" w14:textId="77777777" w:rsidR="007E4F22" w:rsidRPr="007E4F22" w:rsidRDefault="007E4F22" w:rsidP="007E4F22">
      <w:pPr>
        <w:jc w:val="both"/>
        <w:rPr>
          <w:rFonts w:ascii="Arial" w:eastAsia="Arial" w:hAnsi="Arial" w:cs="Arial"/>
          <w:sz w:val="20"/>
          <w:szCs w:val="20"/>
        </w:rPr>
      </w:pPr>
    </w:p>
    <w:p w14:paraId="3F1F9166" w14:textId="77777777" w:rsidR="007E4F22" w:rsidRPr="007E4F22" w:rsidRDefault="007E4F22" w:rsidP="007E4F22">
      <w:pPr>
        <w:ind w:left="284"/>
        <w:jc w:val="both"/>
        <w:rPr>
          <w:rFonts w:ascii="Arial" w:eastAsia="Arial" w:hAnsi="Arial" w:cs="Arial"/>
          <w:sz w:val="20"/>
          <w:szCs w:val="20"/>
        </w:rPr>
      </w:pPr>
      <w:r w:rsidRPr="007E4F22">
        <w:rPr>
          <w:rFonts w:ascii="Arial" w:eastAsia="Arial" w:hAnsi="Arial" w:cs="Arial"/>
          <w:sz w:val="20"/>
          <w:szCs w:val="20"/>
        </w:rPr>
        <w:t>es(sic) por esto que no se le tiene por acreditada la propiedad del bien inmueble ni la legitima posesión.</w:t>
      </w:r>
    </w:p>
    <w:p w14:paraId="3919D7B0" w14:textId="77777777" w:rsidR="007E4F22" w:rsidRPr="007E4F22" w:rsidRDefault="007E4F22" w:rsidP="007E4F22">
      <w:pPr>
        <w:ind w:left="284"/>
        <w:jc w:val="both"/>
        <w:rPr>
          <w:rFonts w:ascii="Arial" w:eastAsia="Arial" w:hAnsi="Arial" w:cs="Arial"/>
          <w:sz w:val="20"/>
          <w:szCs w:val="20"/>
        </w:rPr>
      </w:pPr>
    </w:p>
    <w:p w14:paraId="2F74486A" w14:textId="77777777" w:rsidR="007E4F22" w:rsidRPr="007E4F22" w:rsidRDefault="007E4F22" w:rsidP="007E4F22">
      <w:pPr>
        <w:ind w:left="284"/>
        <w:jc w:val="both"/>
        <w:rPr>
          <w:rFonts w:ascii="Arial" w:eastAsia="Arial" w:hAnsi="Arial" w:cs="Arial"/>
          <w:sz w:val="20"/>
          <w:szCs w:val="20"/>
        </w:rPr>
      </w:pPr>
      <w:r w:rsidRPr="007E4F22">
        <w:rPr>
          <w:rFonts w:ascii="Arial" w:eastAsia="Arial" w:hAnsi="Arial" w:cs="Arial"/>
          <w:sz w:val="20"/>
          <w:szCs w:val="20"/>
        </w:rPr>
        <w:t>• Se incluyen dentro del expediente en las fojas 15 a la 20 del expediente las fotografías que permiten visualizar locales contiguos, fachada, e interior del local.</w:t>
      </w:r>
    </w:p>
    <w:p w14:paraId="1B0ADD4E" w14:textId="77777777" w:rsidR="007E4F22" w:rsidRPr="007E4F22" w:rsidRDefault="007E4F22" w:rsidP="007E4F22">
      <w:pPr>
        <w:jc w:val="both"/>
        <w:rPr>
          <w:rFonts w:ascii="Arial" w:eastAsia="Arial" w:hAnsi="Arial" w:cs="Arial"/>
          <w:sz w:val="20"/>
          <w:szCs w:val="20"/>
        </w:rPr>
      </w:pPr>
    </w:p>
    <w:p w14:paraId="0AD8C82A" w14:textId="77777777" w:rsidR="007E4F22" w:rsidRPr="007E4F22" w:rsidRDefault="007E4F22" w:rsidP="007E4F22">
      <w:pPr>
        <w:ind w:left="284"/>
        <w:jc w:val="both"/>
        <w:rPr>
          <w:rFonts w:ascii="Arial" w:eastAsia="Arial" w:hAnsi="Arial" w:cs="Arial"/>
          <w:sz w:val="20"/>
          <w:szCs w:val="20"/>
        </w:rPr>
      </w:pPr>
      <w:r w:rsidRPr="007E4F22">
        <w:rPr>
          <w:rFonts w:ascii="Arial" w:eastAsia="Arial" w:hAnsi="Arial" w:cs="Arial"/>
          <w:sz w:val="20"/>
          <w:szCs w:val="20"/>
        </w:rPr>
        <w:t xml:space="preserve">El solicitante exhibe uso de suelo comercial para inicio de operaciones mediante dictamen emitido por la Dirección de Centro y Patrimonio Histórico a favor del </w:t>
      </w:r>
      <w:r w:rsidRPr="007E4F22">
        <w:rPr>
          <w:rFonts w:ascii="Arial" w:eastAsia="Arial" w:hAnsi="Arial" w:cs="Arial"/>
          <w:b/>
          <w:sz w:val="20"/>
          <w:szCs w:val="20"/>
        </w:rPr>
        <w:t xml:space="preserve">C. </w:t>
      </w:r>
      <w:proofErr w:type="spellStart"/>
      <w:r w:rsidRPr="007E4F22">
        <w:rPr>
          <w:rFonts w:ascii="Arial" w:eastAsia="Arial" w:hAnsi="Arial" w:cs="Arial"/>
          <w:b/>
          <w:sz w:val="20"/>
          <w:szCs w:val="20"/>
        </w:rPr>
        <w:t>JOSE</w:t>
      </w:r>
      <w:proofErr w:type="spellEnd"/>
      <w:r w:rsidRPr="007E4F22">
        <w:rPr>
          <w:rFonts w:ascii="Arial" w:eastAsia="Arial" w:hAnsi="Arial" w:cs="Arial"/>
          <w:b/>
          <w:sz w:val="20"/>
          <w:szCs w:val="20"/>
        </w:rPr>
        <w:t xml:space="preserve">(sic) MANUEL HERNÁNDEZ ÁLVAREZ </w:t>
      </w:r>
      <w:r w:rsidRPr="007E4F22">
        <w:rPr>
          <w:rFonts w:ascii="Arial" w:eastAsia="Arial" w:hAnsi="Arial" w:cs="Arial"/>
          <w:sz w:val="20"/>
          <w:szCs w:val="20"/>
        </w:rPr>
        <w:t xml:space="preserve">para un </w:t>
      </w:r>
      <w:r w:rsidRPr="007E4F22">
        <w:rPr>
          <w:rFonts w:ascii="Arial" w:eastAsia="Arial" w:hAnsi="Arial" w:cs="Arial"/>
          <w:b/>
          <w:sz w:val="20"/>
          <w:szCs w:val="20"/>
        </w:rPr>
        <w:t xml:space="preserve">RESTAURANTE CON VENTA DE CERVEZA, VINOS Y LICORES SOLO CON ALIMENTOS </w:t>
      </w:r>
      <w:r w:rsidRPr="007E4F22">
        <w:rPr>
          <w:rFonts w:ascii="Arial" w:eastAsia="Arial" w:hAnsi="Arial" w:cs="Arial"/>
          <w:sz w:val="20"/>
          <w:szCs w:val="20"/>
        </w:rPr>
        <w:t xml:space="preserve">por un área de </w:t>
      </w:r>
      <w:r w:rsidRPr="007E4F22">
        <w:rPr>
          <w:rFonts w:ascii="Arial" w:eastAsia="Arial" w:hAnsi="Arial" w:cs="Arial"/>
          <w:b/>
          <w:sz w:val="20"/>
          <w:szCs w:val="20"/>
        </w:rPr>
        <w:t xml:space="preserve">93.06 m2 en AV. </w:t>
      </w:r>
      <w:proofErr w:type="spellStart"/>
      <w:r w:rsidRPr="007E4F22">
        <w:rPr>
          <w:rFonts w:ascii="Arial" w:eastAsia="Arial" w:hAnsi="Arial" w:cs="Arial"/>
          <w:b/>
          <w:sz w:val="20"/>
          <w:szCs w:val="20"/>
        </w:rPr>
        <w:t>JUAREZ</w:t>
      </w:r>
      <w:proofErr w:type="spellEnd"/>
      <w:r w:rsidRPr="007E4F22">
        <w:rPr>
          <w:rFonts w:ascii="Arial" w:eastAsia="Arial" w:hAnsi="Arial" w:cs="Arial"/>
          <w:b/>
          <w:sz w:val="20"/>
          <w:szCs w:val="20"/>
        </w:rPr>
        <w:t xml:space="preserve">(sic) NÚMERO EXTERIOR 514, COLONIA CENTRO, OAXACA DE </w:t>
      </w:r>
      <w:proofErr w:type="spellStart"/>
      <w:r w:rsidRPr="007E4F22">
        <w:rPr>
          <w:rFonts w:ascii="Arial" w:eastAsia="Arial" w:hAnsi="Arial" w:cs="Arial"/>
          <w:b/>
          <w:sz w:val="20"/>
          <w:szCs w:val="20"/>
        </w:rPr>
        <w:t>JUAREZ</w:t>
      </w:r>
      <w:proofErr w:type="spellEnd"/>
      <w:r w:rsidRPr="007E4F22">
        <w:rPr>
          <w:rFonts w:ascii="Arial" w:eastAsia="Arial" w:hAnsi="Arial" w:cs="Arial"/>
          <w:b/>
          <w:sz w:val="20"/>
          <w:szCs w:val="20"/>
        </w:rPr>
        <w:t xml:space="preserve">(sic), </w:t>
      </w:r>
      <w:r w:rsidRPr="007E4F22">
        <w:rPr>
          <w:rFonts w:ascii="Arial" w:eastAsia="Arial" w:hAnsi="Arial" w:cs="Arial"/>
          <w:sz w:val="20"/>
          <w:szCs w:val="20"/>
        </w:rPr>
        <w:t>dictamen que es visible en la foja 022 del expediente; sin embargo, cabe señalar las siguientes inconsistencias:</w:t>
      </w:r>
    </w:p>
    <w:p w14:paraId="3983AA08" w14:textId="77777777" w:rsidR="007E4F22" w:rsidRPr="007E4F22" w:rsidRDefault="007E4F22" w:rsidP="007E4F22">
      <w:pPr>
        <w:ind w:left="284"/>
        <w:jc w:val="both"/>
        <w:rPr>
          <w:rFonts w:ascii="Arial" w:eastAsia="Arial" w:hAnsi="Arial" w:cs="Arial"/>
          <w:sz w:val="20"/>
          <w:szCs w:val="20"/>
        </w:rPr>
      </w:pPr>
    </w:p>
    <w:p w14:paraId="0B1EC648" w14:textId="77777777" w:rsidR="007E4F22" w:rsidRPr="007E4F22" w:rsidRDefault="007E4F22" w:rsidP="007E4F22">
      <w:pPr>
        <w:ind w:left="284"/>
        <w:jc w:val="both"/>
        <w:rPr>
          <w:rFonts w:ascii="Arial" w:eastAsia="Arial" w:hAnsi="Arial" w:cs="Arial"/>
          <w:sz w:val="20"/>
          <w:szCs w:val="20"/>
        </w:rPr>
      </w:pPr>
      <w:r w:rsidRPr="007E4F22">
        <w:rPr>
          <w:rFonts w:ascii="Arial" w:eastAsia="Arial" w:hAnsi="Arial" w:cs="Arial"/>
          <w:sz w:val="20"/>
          <w:szCs w:val="20"/>
        </w:rPr>
        <w:t xml:space="preserve">1.- No se limitó la superficie que conforme al contrato que exhibe de subarrendamiento debe ser únicamente por el </w:t>
      </w:r>
      <w:r w:rsidRPr="007E4F22">
        <w:rPr>
          <w:rFonts w:ascii="Arial" w:eastAsia="Arial" w:hAnsi="Arial" w:cs="Arial"/>
          <w:b/>
          <w:sz w:val="20"/>
          <w:szCs w:val="20"/>
        </w:rPr>
        <w:t xml:space="preserve">patio central </w:t>
      </w:r>
      <w:r w:rsidRPr="007E4F22">
        <w:rPr>
          <w:rFonts w:ascii="Arial" w:eastAsia="Arial" w:hAnsi="Arial" w:cs="Arial"/>
          <w:sz w:val="20"/>
          <w:szCs w:val="20"/>
        </w:rPr>
        <w:t xml:space="preserve">y </w:t>
      </w:r>
      <w:r w:rsidRPr="007E4F22">
        <w:rPr>
          <w:rFonts w:ascii="Arial" w:eastAsia="Arial" w:hAnsi="Arial" w:cs="Arial"/>
          <w:b/>
          <w:sz w:val="20"/>
          <w:szCs w:val="20"/>
        </w:rPr>
        <w:t xml:space="preserve">los locales C y D </w:t>
      </w:r>
      <w:r w:rsidRPr="007E4F22">
        <w:rPr>
          <w:rFonts w:ascii="Arial" w:eastAsia="Arial" w:hAnsi="Arial" w:cs="Arial"/>
          <w:sz w:val="20"/>
          <w:szCs w:val="20"/>
        </w:rPr>
        <w:t>del inmueble</w:t>
      </w:r>
      <w:proofErr w:type="gramStart"/>
      <w:r w:rsidRPr="007E4F22">
        <w:rPr>
          <w:rFonts w:ascii="Arial" w:eastAsia="Arial" w:hAnsi="Arial" w:cs="Arial"/>
          <w:sz w:val="20"/>
          <w:szCs w:val="20"/>
        </w:rPr>
        <w:t>, ,</w:t>
      </w:r>
      <w:proofErr w:type="gramEnd"/>
      <w:r w:rsidRPr="007E4F22">
        <w:rPr>
          <w:rFonts w:ascii="Arial" w:eastAsia="Arial" w:hAnsi="Arial" w:cs="Arial"/>
          <w:sz w:val="20"/>
          <w:szCs w:val="20"/>
        </w:rPr>
        <w:t>(sic)</w:t>
      </w:r>
    </w:p>
    <w:p w14:paraId="36A975AC" w14:textId="77777777" w:rsidR="007E4F22" w:rsidRPr="007E4F22" w:rsidRDefault="007E4F22" w:rsidP="007E4F22">
      <w:pPr>
        <w:ind w:left="284"/>
        <w:jc w:val="both"/>
        <w:rPr>
          <w:rFonts w:ascii="Arial" w:eastAsia="Arial" w:hAnsi="Arial" w:cs="Arial"/>
          <w:sz w:val="20"/>
          <w:szCs w:val="20"/>
        </w:rPr>
      </w:pPr>
    </w:p>
    <w:p w14:paraId="1E142632" w14:textId="77777777" w:rsidR="007E4F22" w:rsidRPr="007E4F22" w:rsidRDefault="007E4F22" w:rsidP="007E4F22">
      <w:pPr>
        <w:ind w:left="284"/>
        <w:jc w:val="both"/>
        <w:rPr>
          <w:rFonts w:ascii="Arial" w:eastAsia="Arial" w:hAnsi="Arial" w:cs="Arial"/>
          <w:sz w:val="20"/>
          <w:szCs w:val="20"/>
        </w:rPr>
      </w:pPr>
      <w:r w:rsidRPr="007E4F22">
        <w:rPr>
          <w:rFonts w:ascii="Arial" w:eastAsia="Arial" w:hAnsi="Arial" w:cs="Arial"/>
          <w:sz w:val="20"/>
          <w:szCs w:val="20"/>
        </w:rPr>
        <w:t>2.- el(sic) giro señalado en el dictamen no corresponde al solicitado por el promovente.</w:t>
      </w:r>
    </w:p>
    <w:p w14:paraId="060A166C" w14:textId="77777777" w:rsidR="007E4F22" w:rsidRPr="007E4F22" w:rsidRDefault="007E4F22" w:rsidP="007E4F22">
      <w:pPr>
        <w:ind w:left="284"/>
        <w:jc w:val="both"/>
        <w:rPr>
          <w:rFonts w:ascii="Arial" w:eastAsia="Arial" w:hAnsi="Arial" w:cs="Arial"/>
          <w:sz w:val="20"/>
          <w:szCs w:val="20"/>
        </w:rPr>
      </w:pPr>
    </w:p>
    <w:p w14:paraId="4C0AE0EF" w14:textId="77777777" w:rsidR="007E4F22" w:rsidRPr="007E4F22" w:rsidRDefault="007E4F22" w:rsidP="007E4F22">
      <w:pPr>
        <w:ind w:left="284"/>
        <w:jc w:val="both"/>
        <w:rPr>
          <w:rFonts w:ascii="Arial" w:eastAsia="Arial" w:hAnsi="Arial" w:cs="Arial"/>
          <w:sz w:val="20"/>
          <w:szCs w:val="20"/>
        </w:rPr>
      </w:pPr>
      <w:r w:rsidRPr="007E4F22">
        <w:rPr>
          <w:rFonts w:ascii="Arial" w:eastAsia="Arial" w:hAnsi="Arial" w:cs="Arial"/>
          <w:sz w:val="20"/>
          <w:szCs w:val="20"/>
        </w:rPr>
        <w:t>En este sentido, el dictamen de uso de suelo comercial para inicio de operaciones no es el idóneo.</w:t>
      </w:r>
    </w:p>
    <w:p w14:paraId="58641766" w14:textId="77777777" w:rsidR="007E4F22" w:rsidRPr="007E4F22" w:rsidRDefault="007E4F22" w:rsidP="007E4F22">
      <w:pPr>
        <w:ind w:left="284"/>
        <w:jc w:val="both"/>
        <w:rPr>
          <w:rFonts w:ascii="Arial" w:eastAsia="Arial" w:hAnsi="Arial" w:cs="Arial"/>
          <w:sz w:val="20"/>
          <w:szCs w:val="20"/>
        </w:rPr>
      </w:pPr>
    </w:p>
    <w:p w14:paraId="12E29773" w14:textId="77777777" w:rsidR="007E4F22" w:rsidRPr="007E4F22" w:rsidRDefault="007E4F22" w:rsidP="007E4F22">
      <w:pPr>
        <w:ind w:left="284"/>
        <w:jc w:val="both"/>
        <w:rPr>
          <w:rFonts w:ascii="Arial" w:eastAsia="Arial" w:hAnsi="Arial" w:cs="Arial"/>
          <w:sz w:val="20"/>
          <w:szCs w:val="20"/>
        </w:rPr>
      </w:pPr>
      <w:r w:rsidRPr="007E4F22">
        <w:rPr>
          <w:rFonts w:ascii="Arial" w:eastAsia="Arial" w:hAnsi="Arial" w:cs="Arial"/>
          <w:sz w:val="20"/>
          <w:szCs w:val="20"/>
        </w:rPr>
        <w:t>• Visible en la foja 14 del expediente se encuentra el croquis de localización del establecimiento.</w:t>
      </w:r>
    </w:p>
    <w:p w14:paraId="19D8BFC4" w14:textId="77777777" w:rsidR="007E4F22" w:rsidRPr="007E4F22" w:rsidRDefault="007E4F22" w:rsidP="007E4F22">
      <w:pPr>
        <w:ind w:left="284"/>
        <w:jc w:val="both"/>
        <w:rPr>
          <w:rFonts w:ascii="Arial" w:eastAsia="Arial" w:hAnsi="Arial" w:cs="Arial"/>
          <w:sz w:val="20"/>
          <w:szCs w:val="20"/>
        </w:rPr>
      </w:pPr>
    </w:p>
    <w:p w14:paraId="0B5A6E38" w14:textId="75A33677" w:rsidR="007E4F22" w:rsidRPr="007E4F22" w:rsidRDefault="007E4F22" w:rsidP="007E4F22">
      <w:pPr>
        <w:ind w:left="284"/>
        <w:jc w:val="both"/>
        <w:rPr>
          <w:rFonts w:ascii="Arial" w:eastAsia="Arial" w:hAnsi="Arial" w:cs="Arial"/>
          <w:sz w:val="20"/>
          <w:szCs w:val="20"/>
        </w:rPr>
      </w:pPr>
      <w:r w:rsidRPr="007E4F22">
        <w:rPr>
          <w:rFonts w:ascii="Arial" w:eastAsia="Arial" w:hAnsi="Arial" w:cs="Arial"/>
          <w:sz w:val="20"/>
          <w:szCs w:val="20"/>
        </w:rPr>
        <w:t>• De igual forma se exhiben las constancias de manejo de alimentos con números de folios 455, 456 y</w:t>
      </w:r>
      <w:r>
        <w:rPr>
          <w:rFonts w:ascii="Arial" w:eastAsia="Arial" w:hAnsi="Arial" w:cs="Arial"/>
          <w:sz w:val="20"/>
          <w:szCs w:val="20"/>
        </w:rPr>
        <w:t xml:space="preserve"> </w:t>
      </w:r>
      <w:r w:rsidRPr="007E4F22">
        <w:rPr>
          <w:rFonts w:ascii="Arial" w:eastAsia="Arial" w:hAnsi="Arial" w:cs="Arial"/>
          <w:sz w:val="20"/>
          <w:szCs w:val="20"/>
        </w:rPr>
        <w:t xml:space="preserve">466 de fecha dos de agosto de dos mil </w:t>
      </w:r>
      <w:proofErr w:type="spellStart"/>
      <w:r w:rsidRPr="007E4F22">
        <w:rPr>
          <w:rFonts w:ascii="Arial" w:eastAsia="Arial" w:hAnsi="Arial" w:cs="Arial"/>
          <w:sz w:val="20"/>
          <w:szCs w:val="20"/>
        </w:rPr>
        <w:t>veintidos</w:t>
      </w:r>
      <w:proofErr w:type="spellEnd"/>
      <w:r w:rsidRPr="007E4F22">
        <w:rPr>
          <w:rFonts w:ascii="Arial" w:eastAsia="Arial" w:hAnsi="Arial" w:cs="Arial"/>
          <w:sz w:val="20"/>
          <w:szCs w:val="20"/>
        </w:rPr>
        <w:t xml:space="preserve">(sic), por la </w:t>
      </w:r>
      <w:r w:rsidRPr="007E4F22">
        <w:rPr>
          <w:rFonts w:ascii="Arial" w:eastAsia="Arial" w:hAnsi="Arial" w:cs="Arial"/>
          <w:b/>
          <w:sz w:val="20"/>
          <w:szCs w:val="20"/>
        </w:rPr>
        <w:t xml:space="preserve">UNIDAD DE CONTROL SANITARIO, DE LA SECRETARÍA DE SERVICIOS MUNICIPALES </w:t>
      </w:r>
      <w:r w:rsidRPr="007E4F22">
        <w:rPr>
          <w:rFonts w:ascii="Arial" w:eastAsia="Arial" w:hAnsi="Arial" w:cs="Arial"/>
          <w:sz w:val="20"/>
          <w:szCs w:val="20"/>
        </w:rPr>
        <w:t xml:space="preserve">a favor de las </w:t>
      </w:r>
      <w:r w:rsidRPr="007E4F22">
        <w:rPr>
          <w:rFonts w:ascii="Arial" w:eastAsia="Arial" w:hAnsi="Arial" w:cs="Arial"/>
          <w:b/>
          <w:sz w:val="20"/>
          <w:szCs w:val="20"/>
        </w:rPr>
        <w:t xml:space="preserve">CC. JUANA YESENIA </w:t>
      </w:r>
      <w:proofErr w:type="spellStart"/>
      <w:r w:rsidRPr="007E4F22">
        <w:rPr>
          <w:rFonts w:ascii="Arial" w:eastAsia="Arial" w:hAnsi="Arial" w:cs="Arial"/>
          <w:b/>
          <w:sz w:val="20"/>
          <w:szCs w:val="20"/>
        </w:rPr>
        <w:t>SANJUAN</w:t>
      </w:r>
      <w:proofErr w:type="spellEnd"/>
      <w:r w:rsidRPr="007E4F22">
        <w:rPr>
          <w:rFonts w:ascii="Arial" w:eastAsia="Arial" w:hAnsi="Arial" w:cs="Arial"/>
          <w:b/>
          <w:sz w:val="20"/>
          <w:szCs w:val="20"/>
        </w:rPr>
        <w:t xml:space="preserve">(sic) LUIS, </w:t>
      </w:r>
      <w:proofErr w:type="spellStart"/>
      <w:r w:rsidRPr="007E4F22">
        <w:rPr>
          <w:rFonts w:ascii="Arial" w:eastAsia="Arial" w:hAnsi="Arial" w:cs="Arial"/>
          <w:b/>
          <w:sz w:val="20"/>
          <w:szCs w:val="20"/>
        </w:rPr>
        <w:t>MARIA</w:t>
      </w:r>
      <w:proofErr w:type="spellEnd"/>
      <w:r w:rsidRPr="007E4F22">
        <w:rPr>
          <w:rFonts w:ascii="Arial" w:eastAsia="Arial" w:hAnsi="Arial" w:cs="Arial"/>
          <w:b/>
          <w:sz w:val="20"/>
          <w:szCs w:val="20"/>
        </w:rPr>
        <w:t xml:space="preserve">(sic) TERESA MORALES BARRIOS y </w:t>
      </w:r>
      <w:proofErr w:type="spellStart"/>
      <w:r w:rsidRPr="007E4F22">
        <w:rPr>
          <w:rFonts w:ascii="Arial" w:eastAsia="Arial" w:hAnsi="Arial" w:cs="Arial"/>
          <w:b/>
          <w:sz w:val="20"/>
          <w:szCs w:val="20"/>
        </w:rPr>
        <w:t>ANADELIA</w:t>
      </w:r>
      <w:proofErr w:type="spellEnd"/>
      <w:r w:rsidRPr="007E4F22">
        <w:rPr>
          <w:rFonts w:ascii="Arial" w:eastAsia="Arial" w:hAnsi="Arial" w:cs="Arial"/>
          <w:b/>
          <w:sz w:val="20"/>
          <w:szCs w:val="20"/>
        </w:rPr>
        <w:t xml:space="preserve"> HERNÁNDEZ ÁLVAREZ, </w:t>
      </w:r>
      <w:r w:rsidRPr="007E4F22">
        <w:rPr>
          <w:rFonts w:ascii="Arial" w:eastAsia="Arial" w:hAnsi="Arial" w:cs="Arial"/>
          <w:sz w:val="20"/>
          <w:szCs w:val="20"/>
        </w:rPr>
        <w:t>visible en las fojas 8, 9 y 10 del expediente.</w:t>
      </w:r>
    </w:p>
    <w:p w14:paraId="27431A7C" w14:textId="77777777" w:rsidR="007E4F22" w:rsidRPr="007E4F22" w:rsidRDefault="007E4F22" w:rsidP="007E4F22">
      <w:pPr>
        <w:jc w:val="both"/>
        <w:rPr>
          <w:rFonts w:ascii="Arial" w:eastAsia="Arial" w:hAnsi="Arial" w:cs="Arial"/>
          <w:sz w:val="20"/>
          <w:szCs w:val="20"/>
        </w:rPr>
      </w:pPr>
    </w:p>
    <w:p w14:paraId="545BCD1B" w14:textId="77777777" w:rsidR="007E4F22" w:rsidRPr="007E4F22" w:rsidRDefault="007E4F22" w:rsidP="007E4F22">
      <w:pPr>
        <w:jc w:val="both"/>
        <w:rPr>
          <w:rFonts w:ascii="Arial" w:eastAsia="Arial" w:hAnsi="Arial" w:cs="Arial"/>
          <w:sz w:val="20"/>
          <w:szCs w:val="20"/>
        </w:rPr>
      </w:pPr>
      <w:r w:rsidRPr="007E4F22">
        <w:rPr>
          <w:rFonts w:ascii="Arial" w:eastAsia="Arial" w:hAnsi="Arial" w:cs="Arial"/>
          <w:sz w:val="20"/>
          <w:szCs w:val="20"/>
        </w:rPr>
        <w:t xml:space="preserve">Integra también el expediente copia de la constancia de situación fiscal emitida por el Servicio de Administración Tributaria a favor del </w:t>
      </w:r>
      <w:r w:rsidRPr="007E4F22">
        <w:rPr>
          <w:rFonts w:ascii="Arial" w:eastAsia="Arial" w:hAnsi="Arial" w:cs="Arial"/>
          <w:b/>
          <w:sz w:val="20"/>
          <w:szCs w:val="20"/>
        </w:rPr>
        <w:t xml:space="preserve">C. </w:t>
      </w:r>
      <w:proofErr w:type="spellStart"/>
      <w:r w:rsidRPr="007E4F22">
        <w:rPr>
          <w:rFonts w:ascii="Arial" w:eastAsia="Arial" w:hAnsi="Arial" w:cs="Arial"/>
          <w:b/>
          <w:sz w:val="20"/>
          <w:szCs w:val="20"/>
        </w:rPr>
        <w:t>JOSE</w:t>
      </w:r>
      <w:proofErr w:type="spellEnd"/>
      <w:r w:rsidRPr="007E4F22">
        <w:rPr>
          <w:rFonts w:ascii="Arial" w:eastAsia="Arial" w:hAnsi="Arial" w:cs="Arial"/>
          <w:b/>
          <w:sz w:val="20"/>
          <w:szCs w:val="20"/>
        </w:rPr>
        <w:t xml:space="preserve">(sic) MANUEL HERNÁNDEZ ÁLVAREZ </w:t>
      </w:r>
      <w:r w:rsidRPr="007E4F22">
        <w:rPr>
          <w:rFonts w:ascii="Arial" w:eastAsia="Arial" w:hAnsi="Arial" w:cs="Arial"/>
          <w:sz w:val="20"/>
          <w:szCs w:val="20"/>
        </w:rPr>
        <w:t xml:space="preserve">con lo que da cumplimiento a lo </w:t>
      </w:r>
      <w:r w:rsidRPr="007E4F22">
        <w:rPr>
          <w:rFonts w:ascii="Arial" w:eastAsia="Arial" w:hAnsi="Arial" w:cs="Arial"/>
          <w:sz w:val="20"/>
          <w:szCs w:val="20"/>
        </w:rPr>
        <w:lastRenderedPageBreak/>
        <w:t>establecido en el artículo 68 fracción XIX de la Ley Orgánica Municipal del Estado de Oaxaca y artículo 62, fracción VII del Reglamento de Establecimientos Comerciales, Industriales y de Servicios del Municipio de Oaxaca de Juárez, la cual es visible en las fojas 11, 12 y 13 del expediente.</w:t>
      </w:r>
    </w:p>
    <w:p w14:paraId="60D85847" w14:textId="77777777" w:rsidR="007E4F22" w:rsidRPr="007E4F22" w:rsidRDefault="007E4F22" w:rsidP="007E4F22">
      <w:pPr>
        <w:jc w:val="both"/>
        <w:rPr>
          <w:rFonts w:ascii="Arial" w:eastAsia="Arial" w:hAnsi="Arial" w:cs="Arial"/>
          <w:sz w:val="20"/>
          <w:szCs w:val="20"/>
        </w:rPr>
      </w:pPr>
    </w:p>
    <w:p w14:paraId="66BF82F8" w14:textId="77777777" w:rsidR="007E4F22" w:rsidRPr="007E4F22" w:rsidRDefault="007E4F22" w:rsidP="007E4F22">
      <w:pPr>
        <w:jc w:val="both"/>
        <w:rPr>
          <w:rFonts w:ascii="Arial" w:eastAsia="Arial" w:hAnsi="Arial" w:cs="Arial"/>
          <w:sz w:val="20"/>
          <w:szCs w:val="20"/>
        </w:rPr>
      </w:pPr>
      <w:r w:rsidRPr="007E4F22">
        <w:rPr>
          <w:rFonts w:ascii="Arial" w:eastAsia="Arial" w:hAnsi="Arial" w:cs="Arial"/>
          <w:sz w:val="20"/>
          <w:szCs w:val="20"/>
        </w:rPr>
        <w:t>Así mismo, y a efecto de dar cumplimiento a los artículos 24 fracción IV y 59 del Reglamento de Establecimientos Comerciales, Industriales y de Servicios del Municipio de Oaxaca de Juárez, dentro de las documentales que integran el expediente se observa la emisión en sentido positivo de los siguientes:</w:t>
      </w:r>
    </w:p>
    <w:p w14:paraId="5C104281" w14:textId="77777777" w:rsidR="007E4F22" w:rsidRPr="007E4F22" w:rsidRDefault="007E4F22" w:rsidP="007E4F22">
      <w:pPr>
        <w:jc w:val="both"/>
        <w:rPr>
          <w:rFonts w:ascii="Arial" w:eastAsia="Arial" w:hAnsi="Arial" w:cs="Arial"/>
          <w:sz w:val="20"/>
          <w:szCs w:val="20"/>
        </w:rPr>
      </w:pPr>
    </w:p>
    <w:p w14:paraId="76D4239B" w14:textId="77777777" w:rsidR="007E4F22" w:rsidRPr="007E4F22" w:rsidRDefault="007E4F22" w:rsidP="007E4F22">
      <w:pPr>
        <w:jc w:val="both"/>
        <w:rPr>
          <w:rFonts w:ascii="Arial" w:eastAsia="Arial" w:hAnsi="Arial" w:cs="Arial"/>
          <w:sz w:val="20"/>
          <w:szCs w:val="20"/>
        </w:rPr>
      </w:pPr>
      <w:r w:rsidRPr="007E4F22">
        <w:rPr>
          <w:rFonts w:ascii="Arial" w:eastAsia="Arial" w:hAnsi="Arial" w:cs="Arial"/>
          <w:b/>
          <w:sz w:val="20"/>
          <w:szCs w:val="20"/>
        </w:rPr>
        <w:t xml:space="preserve">1.- Reporte de inspección de la Dirección de Protección Civil, </w:t>
      </w:r>
      <w:r w:rsidRPr="007E4F22">
        <w:rPr>
          <w:rFonts w:ascii="Arial" w:eastAsia="Arial" w:hAnsi="Arial" w:cs="Arial"/>
          <w:sz w:val="20"/>
          <w:szCs w:val="20"/>
        </w:rPr>
        <w:t xml:space="preserve">de fecha veintisiete de diciembre de dos mil </w:t>
      </w:r>
      <w:proofErr w:type="spellStart"/>
      <w:r w:rsidRPr="007E4F22">
        <w:rPr>
          <w:rFonts w:ascii="Arial" w:eastAsia="Arial" w:hAnsi="Arial" w:cs="Arial"/>
          <w:sz w:val="20"/>
          <w:szCs w:val="20"/>
        </w:rPr>
        <w:t>veintidos</w:t>
      </w:r>
      <w:proofErr w:type="spellEnd"/>
      <w:r w:rsidRPr="007E4F22">
        <w:rPr>
          <w:rFonts w:ascii="Arial" w:eastAsia="Arial" w:hAnsi="Arial" w:cs="Arial"/>
          <w:sz w:val="20"/>
          <w:szCs w:val="20"/>
        </w:rPr>
        <w:t xml:space="preserve">(sic), emitido mediante oficio número </w:t>
      </w:r>
      <w:proofErr w:type="spellStart"/>
      <w:r w:rsidRPr="007E4F22">
        <w:rPr>
          <w:rFonts w:ascii="Arial" w:eastAsia="Arial" w:hAnsi="Arial" w:cs="Arial"/>
          <w:sz w:val="20"/>
          <w:szCs w:val="20"/>
        </w:rPr>
        <w:t>SSCMPC</w:t>
      </w:r>
      <w:proofErr w:type="spellEnd"/>
      <w:r w:rsidRPr="007E4F22">
        <w:rPr>
          <w:rFonts w:ascii="Arial" w:eastAsia="Arial" w:hAnsi="Arial" w:cs="Arial"/>
          <w:sz w:val="20"/>
          <w:szCs w:val="20"/>
        </w:rPr>
        <w:t>/</w:t>
      </w:r>
      <w:proofErr w:type="spellStart"/>
      <w:r w:rsidRPr="007E4F22">
        <w:rPr>
          <w:rFonts w:ascii="Arial" w:eastAsia="Arial" w:hAnsi="Arial" w:cs="Arial"/>
          <w:sz w:val="20"/>
          <w:szCs w:val="20"/>
        </w:rPr>
        <w:t>DPC</w:t>
      </w:r>
      <w:proofErr w:type="spellEnd"/>
      <w:r w:rsidRPr="007E4F22">
        <w:rPr>
          <w:rFonts w:ascii="Arial" w:eastAsia="Arial" w:hAnsi="Arial" w:cs="Arial"/>
          <w:sz w:val="20"/>
          <w:szCs w:val="20"/>
        </w:rPr>
        <w:t>/</w:t>
      </w:r>
      <w:proofErr w:type="spellStart"/>
      <w:r w:rsidRPr="007E4F22">
        <w:rPr>
          <w:rFonts w:ascii="Arial" w:eastAsia="Arial" w:hAnsi="Arial" w:cs="Arial"/>
          <w:sz w:val="20"/>
          <w:szCs w:val="20"/>
        </w:rPr>
        <w:t>DNGR</w:t>
      </w:r>
      <w:proofErr w:type="spellEnd"/>
      <w:r w:rsidRPr="007E4F22">
        <w:rPr>
          <w:rFonts w:ascii="Arial" w:eastAsia="Arial" w:hAnsi="Arial" w:cs="Arial"/>
          <w:sz w:val="20"/>
          <w:szCs w:val="20"/>
        </w:rPr>
        <w:t>/0224/2022 indicando que el establecimiento cuenta con el equipamiento necesario en materia de Protección Civil y es factible de ser utilizado para el giro solicitado, visible en las fojas 78 y 79 del expediente.</w:t>
      </w:r>
    </w:p>
    <w:p w14:paraId="4366DBDB" w14:textId="77777777" w:rsidR="007E4F22" w:rsidRPr="007E4F22" w:rsidRDefault="007E4F22" w:rsidP="007E4F22">
      <w:pPr>
        <w:jc w:val="both"/>
        <w:rPr>
          <w:rFonts w:ascii="Arial" w:eastAsia="Arial" w:hAnsi="Arial" w:cs="Arial"/>
          <w:sz w:val="20"/>
          <w:szCs w:val="20"/>
        </w:rPr>
      </w:pPr>
    </w:p>
    <w:p w14:paraId="5C0D45C9" w14:textId="77777777" w:rsidR="007E4F22" w:rsidRPr="007E4F22" w:rsidRDefault="007E4F22" w:rsidP="007E4F22">
      <w:pPr>
        <w:jc w:val="both"/>
        <w:rPr>
          <w:rFonts w:ascii="Arial" w:eastAsia="Arial" w:hAnsi="Arial" w:cs="Arial"/>
          <w:sz w:val="20"/>
          <w:szCs w:val="20"/>
        </w:rPr>
      </w:pPr>
      <w:r w:rsidRPr="007E4F22">
        <w:rPr>
          <w:rFonts w:ascii="Arial" w:eastAsia="Arial" w:hAnsi="Arial" w:cs="Arial"/>
          <w:b/>
          <w:sz w:val="20"/>
          <w:szCs w:val="20"/>
        </w:rPr>
        <w:t xml:space="preserve">2.- Reporte de inspección suscrito por la Secretaría de Medio Ambiente y Cambio Climático, Procuraduría Ambiental, </w:t>
      </w:r>
      <w:r w:rsidRPr="007E4F22">
        <w:rPr>
          <w:rFonts w:ascii="Arial" w:eastAsia="Arial" w:hAnsi="Arial" w:cs="Arial"/>
          <w:sz w:val="20"/>
          <w:szCs w:val="20"/>
        </w:rPr>
        <w:t xml:space="preserve">de fecha veintisiete de enero de dos mil veintitrés, emitido mediante oficio número </w:t>
      </w:r>
      <w:proofErr w:type="spellStart"/>
      <w:r w:rsidRPr="007E4F22">
        <w:rPr>
          <w:rFonts w:ascii="Arial" w:eastAsia="Arial" w:hAnsi="Arial" w:cs="Arial"/>
          <w:sz w:val="20"/>
          <w:szCs w:val="20"/>
        </w:rPr>
        <w:t>SMACC</w:t>
      </w:r>
      <w:proofErr w:type="spellEnd"/>
      <w:r w:rsidRPr="007E4F22">
        <w:rPr>
          <w:rFonts w:ascii="Arial" w:eastAsia="Arial" w:hAnsi="Arial" w:cs="Arial"/>
          <w:sz w:val="20"/>
          <w:szCs w:val="20"/>
        </w:rPr>
        <w:t>/</w:t>
      </w:r>
      <w:proofErr w:type="spellStart"/>
      <w:r w:rsidRPr="007E4F22">
        <w:rPr>
          <w:rFonts w:ascii="Arial" w:eastAsia="Arial" w:hAnsi="Arial" w:cs="Arial"/>
          <w:sz w:val="20"/>
          <w:szCs w:val="20"/>
        </w:rPr>
        <w:t>PA</w:t>
      </w:r>
      <w:proofErr w:type="spellEnd"/>
      <w:r w:rsidRPr="007E4F22">
        <w:rPr>
          <w:rFonts w:ascii="Arial" w:eastAsia="Arial" w:hAnsi="Arial" w:cs="Arial"/>
          <w:sz w:val="20"/>
          <w:szCs w:val="20"/>
        </w:rPr>
        <w:t>/046/2023 en el que determina que el establecimiento comercial no genera emisiones a la atmosfera o cualquier otra fuente de contaminación, por lo que es factible para su funcionamiento, visible en las fojas 80, 81 y 82 del expediente.</w:t>
      </w:r>
    </w:p>
    <w:p w14:paraId="043B1913" w14:textId="77777777" w:rsidR="007E4F22" w:rsidRPr="007E4F22" w:rsidRDefault="007E4F22" w:rsidP="007E4F22">
      <w:pPr>
        <w:jc w:val="both"/>
        <w:rPr>
          <w:rFonts w:ascii="Arial" w:eastAsia="Arial" w:hAnsi="Arial" w:cs="Arial"/>
          <w:sz w:val="20"/>
          <w:szCs w:val="20"/>
        </w:rPr>
      </w:pPr>
    </w:p>
    <w:p w14:paraId="6A3D9457" w14:textId="77777777" w:rsidR="007E4F22" w:rsidRPr="007E4F22" w:rsidRDefault="007E4F22" w:rsidP="007E4F22">
      <w:pPr>
        <w:jc w:val="both"/>
        <w:rPr>
          <w:rFonts w:ascii="Arial" w:eastAsia="Arial" w:hAnsi="Arial" w:cs="Arial"/>
          <w:sz w:val="20"/>
          <w:szCs w:val="20"/>
        </w:rPr>
      </w:pPr>
      <w:r w:rsidRPr="007E4F22">
        <w:rPr>
          <w:rFonts w:ascii="Arial" w:eastAsia="Arial" w:hAnsi="Arial" w:cs="Arial"/>
          <w:b/>
          <w:sz w:val="20"/>
          <w:szCs w:val="20"/>
        </w:rPr>
        <w:t xml:space="preserve">3.- Reporte de inspección de la Unidad de Control Sanitario, </w:t>
      </w:r>
      <w:r w:rsidRPr="007E4F22">
        <w:rPr>
          <w:rFonts w:ascii="Arial" w:eastAsia="Arial" w:hAnsi="Arial" w:cs="Arial"/>
          <w:sz w:val="20"/>
          <w:szCs w:val="20"/>
        </w:rPr>
        <w:t xml:space="preserve">de fecha veinte de octubre de dos mil </w:t>
      </w:r>
      <w:proofErr w:type="spellStart"/>
      <w:r w:rsidRPr="007E4F22">
        <w:rPr>
          <w:rFonts w:ascii="Arial" w:eastAsia="Arial" w:hAnsi="Arial" w:cs="Arial"/>
          <w:sz w:val="20"/>
          <w:szCs w:val="20"/>
        </w:rPr>
        <w:t>veintidos</w:t>
      </w:r>
      <w:proofErr w:type="spellEnd"/>
      <w:r w:rsidRPr="007E4F22">
        <w:rPr>
          <w:rFonts w:ascii="Arial" w:eastAsia="Arial" w:hAnsi="Arial" w:cs="Arial"/>
          <w:sz w:val="20"/>
          <w:szCs w:val="20"/>
        </w:rPr>
        <w:t xml:space="preserve">(sic), emitido mediante dictamen con número </w:t>
      </w:r>
      <w:proofErr w:type="spellStart"/>
      <w:r w:rsidRPr="007E4F22">
        <w:rPr>
          <w:rFonts w:ascii="Arial" w:eastAsia="Arial" w:hAnsi="Arial" w:cs="Arial"/>
          <w:sz w:val="20"/>
          <w:szCs w:val="20"/>
        </w:rPr>
        <w:t>SSM</w:t>
      </w:r>
      <w:proofErr w:type="spellEnd"/>
      <w:r w:rsidRPr="007E4F22">
        <w:rPr>
          <w:rFonts w:ascii="Arial" w:eastAsia="Arial" w:hAnsi="Arial" w:cs="Arial"/>
          <w:sz w:val="20"/>
          <w:szCs w:val="20"/>
        </w:rPr>
        <w:t>/</w:t>
      </w:r>
      <w:proofErr w:type="spellStart"/>
      <w:r w:rsidRPr="007E4F22">
        <w:rPr>
          <w:rFonts w:ascii="Arial" w:eastAsia="Arial" w:hAnsi="Arial" w:cs="Arial"/>
          <w:sz w:val="20"/>
          <w:szCs w:val="20"/>
        </w:rPr>
        <w:t>UCS</w:t>
      </w:r>
      <w:proofErr w:type="spellEnd"/>
      <w:r w:rsidRPr="007E4F22">
        <w:rPr>
          <w:rFonts w:ascii="Arial" w:eastAsia="Arial" w:hAnsi="Arial" w:cs="Arial"/>
          <w:sz w:val="20"/>
          <w:szCs w:val="20"/>
        </w:rPr>
        <w:t>/AD/0176/2022 en el que se hace constar que el establecimiento comercial cumple con los requisitos de factibilidad sanitaria en su totalidad, por lo que el establecimiento es factible para su funcionamiento, visible en las fojas 55 y 56 del expediente.</w:t>
      </w:r>
    </w:p>
    <w:p w14:paraId="5770AE69" w14:textId="77777777" w:rsidR="007E4F22" w:rsidRPr="007E4F22" w:rsidRDefault="007E4F22" w:rsidP="007E4F22">
      <w:pPr>
        <w:jc w:val="both"/>
        <w:rPr>
          <w:rFonts w:ascii="Arial" w:eastAsia="Arial" w:hAnsi="Arial" w:cs="Arial"/>
          <w:sz w:val="20"/>
          <w:szCs w:val="20"/>
        </w:rPr>
      </w:pPr>
    </w:p>
    <w:p w14:paraId="18DFE610" w14:textId="77777777" w:rsidR="007E4F22" w:rsidRPr="007E4F22" w:rsidRDefault="007E4F22" w:rsidP="007E4F22">
      <w:pPr>
        <w:jc w:val="both"/>
        <w:rPr>
          <w:rFonts w:ascii="Arial" w:eastAsia="Arial" w:hAnsi="Arial" w:cs="Arial"/>
          <w:sz w:val="20"/>
          <w:szCs w:val="20"/>
        </w:rPr>
      </w:pPr>
      <w:r w:rsidRPr="007E4F22">
        <w:rPr>
          <w:rFonts w:ascii="Arial" w:eastAsia="Arial" w:hAnsi="Arial" w:cs="Arial"/>
          <w:b/>
          <w:sz w:val="20"/>
          <w:szCs w:val="20"/>
        </w:rPr>
        <w:t xml:space="preserve">4.- Oficios </w:t>
      </w:r>
      <w:r w:rsidRPr="007E4F22">
        <w:rPr>
          <w:rFonts w:ascii="Arial" w:eastAsia="Arial" w:hAnsi="Arial" w:cs="Arial"/>
          <w:sz w:val="20"/>
          <w:szCs w:val="20"/>
        </w:rPr>
        <w:t xml:space="preserve">visibles en las fojas 75 y 100 del expediente </w:t>
      </w:r>
      <w:r w:rsidRPr="007E4F22">
        <w:rPr>
          <w:rFonts w:ascii="Arial" w:eastAsia="Arial" w:hAnsi="Arial" w:cs="Arial"/>
          <w:b/>
          <w:sz w:val="20"/>
          <w:szCs w:val="20"/>
        </w:rPr>
        <w:t xml:space="preserve">con números </w:t>
      </w:r>
      <w:proofErr w:type="spellStart"/>
      <w:r w:rsidRPr="007E4F22">
        <w:rPr>
          <w:rFonts w:ascii="Arial" w:eastAsia="Arial" w:hAnsi="Arial" w:cs="Arial"/>
          <w:b/>
          <w:sz w:val="20"/>
          <w:szCs w:val="20"/>
        </w:rPr>
        <w:t>SDE</w:t>
      </w:r>
      <w:proofErr w:type="spellEnd"/>
      <w:r w:rsidRPr="007E4F22">
        <w:rPr>
          <w:rFonts w:ascii="Arial" w:eastAsia="Arial" w:hAnsi="Arial" w:cs="Arial"/>
          <w:b/>
          <w:sz w:val="20"/>
          <w:szCs w:val="20"/>
        </w:rPr>
        <w:t>/</w:t>
      </w:r>
      <w:proofErr w:type="spellStart"/>
      <w:r w:rsidRPr="007E4F22">
        <w:rPr>
          <w:rFonts w:ascii="Arial" w:eastAsia="Arial" w:hAnsi="Arial" w:cs="Arial"/>
          <w:b/>
          <w:sz w:val="20"/>
          <w:szCs w:val="20"/>
        </w:rPr>
        <w:t>DRAC</w:t>
      </w:r>
      <w:proofErr w:type="spellEnd"/>
      <w:r w:rsidRPr="007E4F22">
        <w:rPr>
          <w:rFonts w:ascii="Arial" w:eastAsia="Arial" w:hAnsi="Arial" w:cs="Arial"/>
          <w:b/>
          <w:sz w:val="20"/>
          <w:szCs w:val="20"/>
        </w:rPr>
        <w:t xml:space="preserve">/0987/2022 </w:t>
      </w:r>
      <w:r w:rsidRPr="007E4F22">
        <w:rPr>
          <w:rFonts w:ascii="Arial" w:eastAsia="Arial" w:hAnsi="Arial" w:cs="Arial"/>
          <w:sz w:val="20"/>
          <w:szCs w:val="20"/>
        </w:rPr>
        <w:t xml:space="preserve">de fecha ocho de noviembre de dos mil </w:t>
      </w:r>
      <w:proofErr w:type="spellStart"/>
      <w:r w:rsidRPr="007E4F22">
        <w:rPr>
          <w:rFonts w:ascii="Arial" w:eastAsia="Arial" w:hAnsi="Arial" w:cs="Arial"/>
          <w:sz w:val="20"/>
          <w:szCs w:val="20"/>
        </w:rPr>
        <w:t>veintidos</w:t>
      </w:r>
      <w:proofErr w:type="spellEnd"/>
      <w:r w:rsidRPr="007E4F22">
        <w:rPr>
          <w:rFonts w:ascii="Arial" w:eastAsia="Arial" w:hAnsi="Arial" w:cs="Arial"/>
          <w:sz w:val="20"/>
          <w:szCs w:val="20"/>
        </w:rPr>
        <w:t xml:space="preserve">(sic) </w:t>
      </w:r>
      <w:r w:rsidRPr="007E4F22">
        <w:rPr>
          <w:rFonts w:ascii="Arial" w:eastAsia="Arial" w:hAnsi="Arial" w:cs="Arial"/>
          <w:b/>
          <w:sz w:val="20"/>
          <w:szCs w:val="20"/>
        </w:rPr>
        <w:t xml:space="preserve">y </w:t>
      </w:r>
      <w:proofErr w:type="spellStart"/>
      <w:r w:rsidRPr="007E4F22">
        <w:rPr>
          <w:rFonts w:ascii="Arial" w:eastAsia="Arial" w:hAnsi="Arial" w:cs="Arial"/>
          <w:b/>
          <w:sz w:val="20"/>
          <w:szCs w:val="20"/>
        </w:rPr>
        <w:t>SDE</w:t>
      </w:r>
      <w:proofErr w:type="spellEnd"/>
      <w:r w:rsidRPr="007E4F22">
        <w:rPr>
          <w:rFonts w:ascii="Arial" w:eastAsia="Arial" w:hAnsi="Arial" w:cs="Arial"/>
          <w:b/>
          <w:sz w:val="20"/>
          <w:szCs w:val="20"/>
        </w:rPr>
        <w:t>/</w:t>
      </w:r>
      <w:proofErr w:type="spellStart"/>
      <w:r w:rsidRPr="007E4F22">
        <w:rPr>
          <w:rFonts w:ascii="Arial" w:eastAsia="Arial" w:hAnsi="Arial" w:cs="Arial"/>
          <w:b/>
          <w:sz w:val="20"/>
          <w:szCs w:val="20"/>
        </w:rPr>
        <w:t>DRAC</w:t>
      </w:r>
      <w:proofErr w:type="spellEnd"/>
      <w:r w:rsidRPr="007E4F22">
        <w:rPr>
          <w:rFonts w:ascii="Arial" w:eastAsia="Arial" w:hAnsi="Arial" w:cs="Arial"/>
          <w:b/>
          <w:sz w:val="20"/>
          <w:szCs w:val="20"/>
        </w:rPr>
        <w:t xml:space="preserve">/0469/2023 </w:t>
      </w:r>
      <w:r w:rsidRPr="007E4F22">
        <w:rPr>
          <w:rFonts w:ascii="Arial" w:eastAsia="Arial" w:hAnsi="Arial" w:cs="Arial"/>
          <w:sz w:val="20"/>
          <w:szCs w:val="20"/>
        </w:rPr>
        <w:t xml:space="preserve">de fecha veinticinco de abril de dos mil veintitrés, </w:t>
      </w:r>
      <w:r w:rsidRPr="007E4F22">
        <w:rPr>
          <w:rFonts w:ascii="Arial" w:eastAsia="Arial" w:hAnsi="Arial" w:cs="Arial"/>
          <w:b/>
          <w:sz w:val="20"/>
          <w:szCs w:val="20"/>
        </w:rPr>
        <w:t xml:space="preserve">emitidos por la Dirección de Regulación de la Actividad Comercial, </w:t>
      </w:r>
      <w:r w:rsidRPr="007E4F22">
        <w:rPr>
          <w:rFonts w:ascii="Arial" w:eastAsia="Arial" w:hAnsi="Arial" w:cs="Arial"/>
          <w:sz w:val="20"/>
          <w:szCs w:val="20"/>
        </w:rPr>
        <w:t xml:space="preserve">en el que remite Reporte de Inspección, Acta Circunstanciada, Anuencia Vecinal y Croquis de Localización, señalando que el establecimiento inspeccionado y detallado </w:t>
      </w:r>
      <w:r w:rsidRPr="007E4F22">
        <w:rPr>
          <w:rFonts w:ascii="Arial" w:eastAsia="Arial" w:hAnsi="Arial" w:cs="Arial"/>
          <w:sz w:val="20"/>
          <w:szCs w:val="20"/>
        </w:rPr>
        <w:lastRenderedPageBreak/>
        <w:t xml:space="preserve">se encuentra listo para funcionar, con las observaciones hechas por los Inspectores TOMAS </w:t>
      </w:r>
      <w:proofErr w:type="spellStart"/>
      <w:r w:rsidRPr="007E4F22">
        <w:rPr>
          <w:rFonts w:ascii="Arial" w:eastAsia="Arial" w:hAnsi="Arial" w:cs="Arial"/>
          <w:sz w:val="20"/>
          <w:szCs w:val="20"/>
        </w:rPr>
        <w:t>VICTOR</w:t>
      </w:r>
      <w:proofErr w:type="spellEnd"/>
      <w:r w:rsidRPr="007E4F22">
        <w:rPr>
          <w:rFonts w:ascii="Arial" w:eastAsia="Arial" w:hAnsi="Arial" w:cs="Arial"/>
          <w:sz w:val="20"/>
          <w:szCs w:val="20"/>
        </w:rPr>
        <w:t xml:space="preserve">(sic) RUÍZ GARZÓN y PAMELA MARIANA GARCÍA </w:t>
      </w:r>
      <w:proofErr w:type="spellStart"/>
      <w:r w:rsidRPr="007E4F22">
        <w:rPr>
          <w:rFonts w:ascii="Arial" w:eastAsia="Arial" w:hAnsi="Arial" w:cs="Arial"/>
          <w:sz w:val="20"/>
          <w:szCs w:val="20"/>
        </w:rPr>
        <w:t>GARCÍA</w:t>
      </w:r>
      <w:proofErr w:type="spellEnd"/>
      <w:r w:rsidRPr="007E4F22">
        <w:rPr>
          <w:rFonts w:ascii="Arial" w:eastAsia="Arial" w:hAnsi="Arial" w:cs="Arial"/>
          <w:sz w:val="20"/>
          <w:szCs w:val="20"/>
        </w:rPr>
        <w:t>, en la foja 3 de su reporte de inspección en la que textualmente señalan:</w:t>
      </w:r>
    </w:p>
    <w:p w14:paraId="6089A736" w14:textId="77777777" w:rsidR="007E4F22" w:rsidRPr="007E4F22" w:rsidRDefault="007E4F22" w:rsidP="007E4F22">
      <w:pPr>
        <w:jc w:val="both"/>
        <w:rPr>
          <w:rFonts w:ascii="Arial" w:eastAsia="Arial" w:hAnsi="Arial" w:cs="Arial"/>
          <w:sz w:val="20"/>
          <w:szCs w:val="20"/>
        </w:rPr>
      </w:pPr>
    </w:p>
    <w:p w14:paraId="1BE0B3B0" w14:textId="77777777" w:rsidR="007E4F22" w:rsidRPr="007E4F22" w:rsidRDefault="007E4F22" w:rsidP="007E4F22">
      <w:pPr>
        <w:ind w:left="284"/>
        <w:jc w:val="both"/>
        <w:rPr>
          <w:rFonts w:ascii="Arial" w:eastAsia="Arial" w:hAnsi="Arial" w:cs="Arial"/>
          <w:sz w:val="20"/>
          <w:szCs w:val="20"/>
        </w:rPr>
      </w:pPr>
      <w:r w:rsidRPr="007E4F22">
        <w:rPr>
          <w:rFonts w:ascii="Arial" w:eastAsia="Arial" w:hAnsi="Arial" w:cs="Arial"/>
          <w:i/>
          <w:sz w:val="20"/>
          <w:szCs w:val="20"/>
        </w:rPr>
        <w:t xml:space="preserve">"Es importante mencionar que el giro solicitado para la autorización de la licencia solicitada se llevará a cabo en el patio del inmueble cuyo formato podrá considerarse como plaza ya que en el interior cuenta con accesos a los 9 locales con giros comerciales varios entre ellos un hostal u hotel de los llamados </w:t>
      </w:r>
      <w:proofErr w:type="spellStart"/>
      <w:r w:rsidRPr="007E4F22">
        <w:rPr>
          <w:rFonts w:ascii="Arial" w:eastAsia="Arial" w:hAnsi="Arial" w:cs="Arial"/>
          <w:i/>
          <w:sz w:val="20"/>
          <w:szCs w:val="20"/>
        </w:rPr>
        <w:t>Airbnb</w:t>
      </w:r>
      <w:proofErr w:type="spellEnd"/>
      <w:r w:rsidRPr="007E4F22">
        <w:rPr>
          <w:rFonts w:ascii="Arial" w:eastAsia="Arial" w:hAnsi="Arial" w:cs="Arial"/>
          <w:i/>
          <w:sz w:val="20"/>
          <w:szCs w:val="20"/>
        </w:rPr>
        <w:t xml:space="preserve">, lo anterior se encuentra señalado en el reglamento de establecimientos comerciales en el que </w:t>
      </w:r>
      <w:r w:rsidRPr="007E4F22">
        <w:rPr>
          <w:rFonts w:ascii="Arial" w:eastAsia="Arial" w:hAnsi="Arial" w:cs="Arial"/>
          <w:sz w:val="20"/>
          <w:szCs w:val="20"/>
        </w:rPr>
        <w:t xml:space="preserve">se </w:t>
      </w:r>
      <w:r w:rsidRPr="007E4F22">
        <w:rPr>
          <w:rFonts w:ascii="Arial" w:eastAsia="Arial" w:hAnsi="Arial" w:cs="Arial"/>
          <w:i/>
          <w:sz w:val="20"/>
          <w:szCs w:val="20"/>
        </w:rPr>
        <w:t>prohíbe los accesos a casa habitación ... "</w:t>
      </w:r>
    </w:p>
    <w:p w14:paraId="165A1E16" w14:textId="77777777" w:rsidR="007E4F22" w:rsidRPr="007E4F22" w:rsidRDefault="007E4F22" w:rsidP="007E4F22">
      <w:pPr>
        <w:jc w:val="both"/>
        <w:rPr>
          <w:rFonts w:ascii="Arial" w:eastAsia="Arial" w:hAnsi="Arial" w:cs="Arial"/>
          <w:sz w:val="20"/>
          <w:szCs w:val="20"/>
        </w:rPr>
      </w:pPr>
    </w:p>
    <w:p w14:paraId="1A40FFD8" w14:textId="77777777" w:rsidR="007E4F22" w:rsidRPr="007E4F22" w:rsidRDefault="007E4F22" w:rsidP="007E4F22">
      <w:pPr>
        <w:jc w:val="both"/>
        <w:rPr>
          <w:rFonts w:ascii="Arial" w:eastAsia="Arial" w:hAnsi="Arial" w:cs="Arial"/>
          <w:sz w:val="20"/>
          <w:szCs w:val="20"/>
        </w:rPr>
      </w:pPr>
      <w:r w:rsidRPr="007E4F22">
        <w:rPr>
          <w:rFonts w:ascii="Arial" w:eastAsia="Arial" w:hAnsi="Arial" w:cs="Arial"/>
          <w:sz w:val="20"/>
          <w:szCs w:val="20"/>
        </w:rPr>
        <w:t xml:space="preserve">Y que en la </w:t>
      </w:r>
      <w:r w:rsidRPr="007E4F22">
        <w:rPr>
          <w:rFonts w:ascii="Arial" w:eastAsia="Arial" w:hAnsi="Arial" w:cs="Arial"/>
          <w:b/>
          <w:sz w:val="20"/>
          <w:szCs w:val="20"/>
        </w:rPr>
        <w:t xml:space="preserve">Anuencia Vecinal </w:t>
      </w:r>
      <w:r w:rsidRPr="007E4F22">
        <w:rPr>
          <w:rFonts w:ascii="Arial" w:eastAsia="Arial" w:hAnsi="Arial" w:cs="Arial"/>
          <w:sz w:val="20"/>
          <w:szCs w:val="20"/>
        </w:rPr>
        <w:t xml:space="preserve">se tiene a la vista en la foja 68 la participación de </w:t>
      </w:r>
      <w:r w:rsidRPr="007E4F22">
        <w:rPr>
          <w:rFonts w:ascii="Arial" w:eastAsia="Arial" w:hAnsi="Arial" w:cs="Arial"/>
          <w:b/>
          <w:sz w:val="20"/>
          <w:szCs w:val="20"/>
        </w:rPr>
        <w:t xml:space="preserve">seis personas a favor </w:t>
      </w:r>
      <w:r w:rsidRPr="007E4F22">
        <w:rPr>
          <w:rFonts w:ascii="Arial" w:eastAsia="Arial" w:hAnsi="Arial" w:cs="Arial"/>
          <w:sz w:val="20"/>
          <w:szCs w:val="20"/>
        </w:rPr>
        <w:t xml:space="preserve">y </w:t>
      </w:r>
      <w:r w:rsidRPr="007E4F22">
        <w:rPr>
          <w:rFonts w:ascii="Arial" w:eastAsia="Arial" w:hAnsi="Arial" w:cs="Arial"/>
          <w:b/>
          <w:sz w:val="20"/>
          <w:szCs w:val="20"/>
        </w:rPr>
        <w:t xml:space="preserve">una en contra </w:t>
      </w:r>
      <w:r w:rsidRPr="007E4F22">
        <w:rPr>
          <w:rFonts w:ascii="Arial" w:eastAsia="Arial" w:hAnsi="Arial" w:cs="Arial"/>
          <w:sz w:val="20"/>
          <w:szCs w:val="20"/>
        </w:rPr>
        <w:t>respecto a su postura ante el funcionamiento del establecimiento comercial en el área donde habitan.</w:t>
      </w:r>
    </w:p>
    <w:p w14:paraId="4AA3D0BE" w14:textId="77777777" w:rsidR="007E4F22" w:rsidRPr="007E4F22" w:rsidRDefault="007E4F22" w:rsidP="007E4F22">
      <w:pPr>
        <w:jc w:val="both"/>
        <w:rPr>
          <w:rFonts w:ascii="Arial" w:eastAsia="Arial" w:hAnsi="Arial" w:cs="Arial"/>
          <w:sz w:val="20"/>
          <w:szCs w:val="20"/>
        </w:rPr>
      </w:pPr>
    </w:p>
    <w:p w14:paraId="098BE99C" w14:textId="77777777" w:rsidR="007E4F22" w:rsidRPr="007E4F22" w:rsidRDefault="007E4F22" w:rsidP="007E4F22">
      <w:pPr>
        <w:jc w:val="both"/>
        <w:rPr>
          <w:rFonts w:ascii="Arial" w:eastAsia="Arial" w:hAnsi="Arial" w:cs="Arial"/>
          <w:sz w:val="20"/>
          <w:szCs w:val="20"/>
        </w:rPr>
      </w:pPr>
      <w:r w:rsidRPr="007E4F22">
        <w:rPr>
          <w:rFonts w:ascii="Arial" w:eastAsia="Arial" w:hAnsi="Arial" w:cs="Arial"/>
          <w:sz w:val="20"/>
          <w:szCs w:val="20"/>
        </w:rPr>
        <w:t>Lo mencionado antes fundamentado por lo establecido en el artículo 32 del Reglamento de Establecimientos Comerciales, Industriales y de Servicio(sic) del Municipio de Oaxaca de Juárez que a la letra dice:</w:t>
      </w:r>
    </w:p>
    <w:p w14:paraId="578DBE51" w14:textId="77777777" w:rsidR="007E4F22" w:rsidRPr="007E4F22" w:rsidRDefault="007E4F22" w:rsidP="007E4F22">
      <w:pPr>
        <w:jc w:val="both"/>
        <w:rPr>
          <w:rFonts w:ascii="Arial" w:eastAsia="Arial" w:hAnsi="Arial" w:cs="Arial"/>
          <w:sz w:val="20"/>
          <w:szCs w:val="20"/>
        </w:rPr>
      </w:pPr>
    </w:p>
    <w:p w14:paraId="73CB0F8D" w14:textId="77777777" w:rsidR="007E4F22" w:rsidRPr="007E4F22" w:rsidRDefault="007E4F22" w:rsidP="007E4F22">
      <w:pPr>
        <w:ind w:left="284"/>
        <w:jc w:val="both"/>
        <w:rPr>
          <w:rFonts w:ascii="Arial" w:eastAsia="Arial" w:hAnsi="Arial" w:cs="Arial"/>
          <w:sz w:val="20"/>
          <w:szCs w:val="20"/>
        </w:rPr>
      </w:pPr>
      <w:r w:rsidRPr="007E4F22">
        <w:rPr>
          <w:rFonts w:ascii="Arial" w:eastAsia="Arial" w:hAnsi="Arial" w:cs="Arial"/>
          <w:i/>
          <w:sz w:val="20"/>
          <w:szCs w:val="20"/>
        </w:rPr>
        <w:t>"Artículo 32.- En un mismo establecimiento comercial, no se podrá autorizar más de una licencia.</w:t>
      </w:r>
    </w:p>
    <w:p w14:paraId="5020842A" w14:textId="77777777" w:rsidR="007E4F22" w:rsidRPr="007E4F22" w:rsidRDefault="007E4F22" w:rsidP="007E4F22">
      <w:pPr>
        <w:ind w:left="284"/>
        <w:jc w:val="both"/>
        <w:rPr>
          <w:rFonts w:ascii="Arial" w:eastAsia="Arial" w:hAnsi="Arial" w:cs="Arial"/>
          <w:sz w:val="20"/>
          <w:szCs w:val="20"/>
          <w:u w:val="single"/>
        </w:rPr>
      </w:pPr>
      <w:r w:rsidRPr="007E4F22">
        <w:rPr>
          <w:rFonts w:ascii="Arial" w:eastAsia="Arial" w:hAnsi="Arial" w:cs="Arial"/>
          <w:b/>
          <w:i/>
          <w:sz w:val="20"/>
          <w:szCs w:val="20"/>
          <w:u w:val="single"/>
        </w:rPr>
        <w:t>Los establecimientos comerciales de control especial tienen prohibido tener acceso a casa habitación.</w:t>
      </w:r>
    </w:p>
    <w:p w14:paraId="0A7B277D" w14:textId="77777777" w:rsidR="007E4F22" w:rsidRPr="007E4F22" w:rsidRDefault="007E4F22" w:rsidP="007E4F22">
      <w:pPr>
        <w:ind w:left="284"/>
        <w:jc w:val="both"/>
        <w:rPr>
          <w:rFonts w:ascii="Arial" w:eastAsia="Arial" w:hAnsi="Arial" w:cs="Arial"/>
          <w:sz w:val="20"/>
          <w:szCs w:val="20"/>
        </w:rPr>
      </w:pPr>
      <w:r w:rsidRPr="007E4F22">
        <w:rPr>
          <w:rFonts w:ascii="Arial" w:eastAsia="Arial" w:hAnsi="Arial" w:cs="Arial"/>
          <w:i/>
          <w:sz w:val="20"/>
          <w:szCs w:val="20"/>
        </w:rPr>
        <w:t>La anterior prohibición no le es aplicable a las misceláneas que tengan como actividad preponderante la venta al por menor de abarrotes.</w:t>
      </w:r>
    </w:p>
    <w:p w14:paraId="31A68CED" w14:textId="77777777" w:rsidR="007E4F22" w:rsidRPr="007E4F22" w:rsidRDefault="007E4F22" w:rsidP="007E4F22">
      <w:pPr>
        <w:ind w:left="284"/>
        <w:jc w:val="both"/>
        <w:rPr>
          <w:rFonts w:ascii="Arial" w:eastAsia="Arial" w:hAnsi="Arial" w:cs="Arial"/>
          <w:sz w:val="20"/>
          <w:szCs w:val="20"/>
          <w:u w:val="single"/>
        </w:rPr>
      </w:pPr>
      <w:r w:rsidRPr="007E4F22">
        <w:rPr>
          <w:rFonts w:ascii="Arial" w:eastAsia="Arial" w:hAnsi="Arial" w:cs="Arial"/>
          <w:b/>
          <w:i/>
          <w:sz w:val="20"/>
          <w:szCs w:val="20"/>
          <w:u w:val="single"/>
        </w:rPr>
        <w:t xml:space="preserve">Cuando se trate de establecimientos comerciales que tengan interconexión con otro de giro distinto, la Comisión evaluará que dicha situación no implique un riesgo a la sociedad </w:t>
      </w:r>
      <w:r w:rsidRPr="007E4F22">
        <w:rPr>
          <w:rFonts w:ascii="Arial" w:eastAsia="Arial" w:hAnsi="Arial" w:cs="Arial"/>
          <w:b/>
          <w:sz w:val="20"/>
          <w:szCs w:val="20"/>
          <w:u w:val="single"/>
        </w:rPr>
        <w:t xml:space="preserve">o </w:t>
      </w:r>
      <w:r w:rsidRPr="007E4F22">
        <w:rPr>
          <w:rFonts w:ascii="Arial" w:eastAsia="Arial" w:hAnsi="Arial" w:cs="Arial"/>
          <w:b/>
          <w:i/>
          <w:sz w:val="20"/>
          <w:szCs w:val="20"/>
          <w:u w:val="single"/>
        </w:rPr>
        <w:t>altere el orden público"</w:t>
      </w:r>
    </w:p>
    <w:p w14:paraId="0B076806" w14:textId="77777777" w:rsidR="007E4F22" w:rsidRPr="007E4F22" w:rsidRDefault="007E4F22" w:rsidP="007E4F22">
      <w:pPr>
        <w:jc w:val="both"/>
        <w:rPr>
          <w:rFonts w:ascii="Arial" w:eastAsia="Arial" w:hAnsi="Arial" w:cs="Arial"/>
          <w:sz w:val="20"/>
          <w:szCs w:val="20"/>
        </w:rPr>
      </w:pPr>
    </w:p>
    <w:p w14:paraId="362E61F5" w14:textId="77777777" w:rsidR="007E4F22" w:rsidRPr="00577C74" w:rsidRDefault="007E4F22" w:rsidP="007E4F22">
      <w:pPr>
        <w:jc w:val="both"/>
        <w:rPr>
          <w:rFonts w:ascii="Arial" w:eastAsia="Arial" w:hAnsi="Arial" w:cs="Arial"/>
          <w:sz w:val="20"/>
          <w:szCs w:val="20"/>
        </w:rPr>
      </w:pPr>
      <w:proofErr w:type="gramStart"/>
      <w:r w:rsidRPr="007E4F22">
        <w:rPr>
          <w:rFonts w:ascii="Arial" w:eastAsia="Arial" w:hAnsi="Arial" w:cs="Arial"/>
          <w:b/>
          <w:sz w:val="20"/>
          <w:szCs w:val="20"/>
        </w:rPr>
        <w:t>CUARTO.-</w:t>
      </w:r>
      <w:proofErr w:type="gramEnd"/>
      <w:r w:rsidRPr="007E4F22">
        <w:rPr>
          <w:rFonts w:ascii="Arial" w:eastAsia="Arial" w:hAnsi="Arial" w:cs="Arial"/>
          <w:b/>
          <w:sz w:val="20"/>
          <w:szCs w:val="20"/>
        </w:rPr>
        <w:t xml:space="preserve"> </w:t>
      </w:r>
      <w:r w:rsidRPr="007E4F22">
        <w:rPr>
          <w:rFonts w:ascii="Arial" w:eastAsia="Arial" w:hAnsi="Arial" w:cs="Arial"/>
          <w:sz w:val="20"/>
          <w:szCs w:val="20"/>
        </w:rPr>
        <w:t xml:space="preserve">Por lo anterior, esta Comisión de Desarrollo Económico y Mejora Regulatoria considera que la solicitud del </w:t>
      </w:r>
      <w:r w:rsidRPr="007E4F22">
        <w:rPr>
          <w:rFonts w:ascii="Arial" w:eastAsia="Arial" w:hAnsi="Arial" w:cs="Arial"/>
          <w:b/>
          <w:sz w:val="20"/>
          <w:szCs w:val="20"/>
        </w:rPr>
        <w:t xml:space="preserve">C. </w:t>
      </w:r>
      <w:proofErr w:type="spellStart"/>
      <w:r w:rsidRPr="007E4F22">
        <w:rPr>
          <w:rFonts w:ascii="Arial" w:eastAsia="Arial" w:hAnsi="Arial" w:cs="Arial"/>
          <w:b/>
          <w:sz w:val="20"/>
          <w:szCs w:val="20"/>
        </w:rPr>
        <w:t>JOSE</w:t>
      </w:r>
      <w:proofErr w:type="spellEnd"/>
      <w:r w:rsidRPr="007E4F22">
        <w:rPr>
          <w:rFonts w:ascii="Arial" w:eastAsia="Arial" w:hAnsi="Arial" w:cs="Arial"/>
          <w:b/>
          <w:sz w:val="20"/>
          <w:szCs w:val="20"/>
        </w:rPr>
        <w:t xml:space="preserve">(sic) MANUEL HERNÁNDEZ ÁLVAREZ </w:t>
      </w:r>
      <w:r w:rsidRPr="007E4F22">
        <w:rPr>
          <w:rFonts w:ascii="Arial" w:eastAsia="Arial" w:hAnsi="Arial" w:cs="Arial"/>
          <w:sz w:val="20"/>
          <w:szCs w:val="20"/>
        </w:rPr>
        <w:t xml:space="preserve">no cumplió con los requisitos y disposiciones establecidas en el Reglamento de Establecimientos Comerciales, </w:t>
      </w:r>
      <w:r w:rsidRPr="00577C74">
        <w:rPr>
          <w:rFonts w:ascii="Arial" w:eastAsia="Arial" w:hAnsi="Arial" w:cs="Arial"/>
          <w:sz w:val="20"/>
          <w:szCs w:val="20"/>
        </w:rPr>
        <w:t>Industriales y de Servicios del Municipio de Oaxaca de Juárez; como quedó asentado en los resultandos del presente, por lo que se emite el siguiente:</w:t>
      </w:r>
    </w:p>
    <w:p w14:paraId="2C70BB30" w14:textId="77777777" w:rsidR="007E4F22" w:rsidRPr="00577C74" w:rsidRDefault="007E4F22" w:rsidP="007E4F22">
      <w:pPr>
        <w:jc w:val="both"/>
        <w:rPr>
          <w:rFonts w:ascii="Arial" w:eastAsia="Arial" w:hAnsi="Arial" w:cs="Arial"/>
          <w:sz w:val="20"/>
          <w:szCs w:val="20"/>
        </w:rPr>
      </w:pPr>
    </w:p>
    <w:p w14:paraId="7BC9E957" w14:textId="77777777" w:rsidR="007E4F22" w:rsidRPr="00577C74" w:rsidRDefault="007E4F22" w:rsidP="007E4F22">
      <w:pPr>
        <w:jc w:val="center"/>
        <w:rPr>
          <w:rFonts w:ascii="Arial" w:eastAsia="Arial" w:hAnsi="Arial" w:cs="Arial"/>
          <w:sz w:val="20"/>
          <w:szCs w:val="20"/>
        </w:rPr>
      </w:pPr>
      <w:r w:rsidRPr="00577C74">
        <w:rPr>
          <w:rFonts w:ascii="Arial" w:eastAsia="Arial" w:hAnsi="Arial" w:cs="Arial"/>
          <w:b/>
          <w:sz w:val="20"/>
          <w:szCs w:val="20"/>
        </w:rPr>
        <w:lastRenderedPageBreak/>
        <w:t>D I C T A M E N</w:t>
      </w:r>
    </w:p>
    <w:p w14:paraId="0C09A4B2" w14:textId="77777777" w:rsidR="007E4F22" w:rsidRPr="00577C74" w:rsidRDefault="007E4F22" w:rsidP="007E4F22">
      <w:pPr>
        <w:jc w:val="both"/>
        <w:rPr>
          <w:rFonts w:ascii="Arial" w:eastAsia="Arial" w:hAnsi="Arial" w:cs="Arial"/>
          <w:sz w:val="20"/>
          <w:szCs w:val="20"/>
        </w:rPr>
      </w:pPr>
    </w:p>
    <w:p w14:paraId="68FFFE54" w14:textId="77777777" w:rsidR="007E4F22" w:rsidRPr="00577C74" w:rsidRDefault="007E4F22" w:rsidP="007E4F22">
      <w:pPr>
        <w:jc w:val="both"/>
        <w:rPr>
          <w:rFonts w:ascii="Arial" w:eastAsia="Arial" w:hAnsi="Arial" w:cs="Arial"/>
          <w:sz w:val="20"/>
          <w:szCs w:val="20"/>
        </w:rPr>
      </w:pPr>
      <w:proofErr w:type="gramStart"/>
      <w:r w:rsidRPr="00577C74">
        <w:rPr>
          <w:rFonts w:ascii="Arial" w:eastAsia="Arial" w:hAnsi="Arial" w:cs="Arial"/>
          <w:b/>
          <w:sz w:val="20"/>
          <w:szCs w:val="20"/>
        </w:rPr>
        <w:t>PRIMERO.-</w:t>
      </w:r>
      <w:proofErr w:type="gramEnd"/>
      <w:r w:rsidRPr="00577C74">
        <w:rPr>
          <w:rFonts w:ascii="Arial" w:eastAsia="Arial" w:hAnsi="Arial" w:cs="Arial"/>
          <w:b/>
          <w:sz w:val="20"/>
          <w:szCs w:val="20"/>
        </w:rPr>
        <w:t xml:space="preserve"> NO ES PROCEDENTE </w:t>
      </w:r>
      <w:r w:rsidRPr="00577C74">
        <w:rPr>
          <w:rFonts w:ascii="Arial" w:eastAsia="Arial" w:hAnsi="Arial" w:cs="Arial"/>
          <w:sz w:val="20"/>
          <w:szCs w:val="20"/>
        </w:rPr>
        <w:t xml:space="preserve">autorizar la </w:t>
      </w:r>
      <w:r w:rsidRPr="00577C74">
        <w:rPr>
          <w:rFonts w:ascii="Arial" w:eastAsia="Arial" w:hAnsi="Arial" w:cs="Arial"/>
          <w:b/>
          <w:sz w:val="20"/>
          <w:szCs w:val="20"/>
        </w:rPr>
        <w:t xml:space="preserve">LICENCIA </w:t>
      </w:r>
      <w:r w:rsidRPr="00577C74">
        <w:rPr>
          <w:rFonts w:ascii="Arial" w:eastAsia="Arial" w:hAnsi="Arial" w:cs="Arial"/>
          <w:sz w:val="20"/>
          <w:szCs w:val="20"/>
        </w:rPr>
        <w:t xml:space="preserve">a favor del </w:t>
      </w:r>
      <w:r w:rsidRPr="00577C74">
        <w:rPr>
          <w:rFonts w:ascii="Arial" w:eastAsia="Arial" w:hAnsi="Arial" w:cs="Arial"/>
          <w:b/>
          <w:sz w:val="20"/>
          <w:szCs w:val="20"/>
        </w:rPr>
        <w:t xml:space="preserve">C. </w:t>
      </w:r>
      <w:proofErr w:type="spellStart"/>
      <w:r w:rsidRPr="00577C74">
        <w:rPr>
          <w:rFonts w:ascii="Arial" w:eastAsia="Arial" w:hAnsi="Arial" w:cs="Arial"/>
          <w:b/>
          <w:sz w:val="20"/>
          <w:szCs w:val="20"/>
        </w:rPr>
        <w:t>JOSE</w:t>
      </w:r>
      <w:proofErr w:type="spellEnd"/>
      <w:r w:rsidRPr="00577C74">
        <w:rPr>
          <w:rFonts w:ascii="Arial" w:eastAsia="Arial" w:hAnsi="Arial" w:cs="Arial"/>
          <w:b/>
          <w:sz w:val="20"/>
          <w:szCs w:val="20"/>
        </w:rPr>
        <w:t xml:space="preserve">(sic) MANUEL HERNÁNDEZ ÁLVAREZ </w:t>
      </w:r>
      <w:r w:rsidRPr="00577C74">
        <w:rPr>
          <w:rFonts w:ascii="Arial" w:eastAsia="Arial" w:hAnsi="Arial" w:cs="Arial"/>
          <w:sz w:val="20"/>
          <w:szCs w:val="20"/>
        </w:rPr>
        <w:t xml:space="preserve">para un establecimiento comercial con giro de </w:t>
      </w:r>
      <w:r w:rsidRPr="00577C74">
        <w:rPr>
          <w:rFonts w:ascii="Arial" w:eastAsia="Arial" w:hAnsi="Arial" w:cs="Arial"/>
          <w:b/>
          <w:sz w:val="20"/>
          <w:szCs w:val="20"/>
        </w:rPr>
        <w:t xml:space="preserve">RESTAURANTE CON VENTA DE CERVEZA, VINOS Y LICORES SOLO CON ALIMENTOS CON MÚSICA VIVA </w:t>
      </w:r>
      <w:r w:rsidRPr="00577C74">
        <w:rPr>
          <w:rFonts w:ascii="Arial" w:eastAsia="Arial" w:hAnsi="Arial" w:cs="Arial"/>
          <w:sz w:val="20"/>
          <w:szCs w:val="20"/>
        </w:rPr>
        <w:t xml:space="preserve">denominado </w:t>
      </w:r>
      <w:r w:rsidRPr="00577C74">
        <w:rPr>
          <w:rFonts w:ascii="Arial" w:eastAsia="Arial" w:hAnsi="Arial" w:cs="Arial"/>
          <w:b/>
          <w:sz w:val="20"/>
          <w:szCs w:val="20"/>
        </w:rPr>
        <w:t xml:space="preserve">"RESTAURANTE </w:t>
      </w:r>
      <w:proofErr w:type="spellStart"/>
      <w:r w:rsidRPr="00577C74">
        <w:rPr>
          <w:rFonts w:ascii="Arial" w:eastAsia="Arial" w:hAnsi="Arial" w:cs="Arial"/>
          <w:b/>
          <w:sz w:val="20"/>
          <w:szCs w:val="20"/>
        </w:rPr>
        <w:t>TANIPERLA</w:t>
      </w:r>
      <w:proofErr w:type="spellEnd"/>
      <w:r w:rsidRPr="00577C74">
        <w:rPr>
          <w:rFonts w:ascii="Arial" w:eastAsia="Arial" w:hAnsi="Arial" w:cs="Arial"/>
          <w:b/>
          <w:sz w:val="20"/>
          <w:szCs w:val="20"/>
        </w:rPr>
        <w:t xml:space="preserve">", </w:t>
      </w:r>
      <w:r w:rsidRPr="00577C74">
        <w:rPr>
          <w:rFonts w:ascii="Arial" w:eastAsia="Arial" w:hAnsi="Arial" w:cs="Arial"/>
          <w:sz w:val="20"/>
          <w:szCs w:val="20"/>
        </w:rPr>
        <w:t xml:space="preserve">con domicilio para funcionar en calle </w:t>
      </w:r>
      <w:r w:rsidRPr="00577C74">
        <w:rPr>
          <w:rFonts w:ascii="Arial" w:eastAsia="Arial" w:hAnsi="Arial" w:cs="Arial"/>
          <w:b/>
          <w:sz w:val="20"/>
          <w:szCs w:val="20"/>
        </w:rPr>
        <w:t>AV. JUÁREZ, Núm. Ext. 514, COLONIA CENTRO, OAXACA DE JUÁREZ, OAXACA.</w:t>
      </w:r>
    </w:p>
    <w:p w14:paraId="3FCCC929" w14:textId="77777777" w:rsidR="007E4F22" w:rsidRPr="00577C74" w:rsidRDefault="007E4F22" w:rsidP="007E4F22">
      <w:pPr>
        <w:jc w:val="both"/>
        <w:rPr>
          <w:rFonts w:ascii="Arial" w:eastAsia="Arial" w:hAnsi="Arial" w:cs="Arial"/>
          <w:sz w:val="20"/>
          <w:szCs w:val="20"/>
        </w:rPr>
      </w:pPr>
    </w:p>
    <w:p w14:paraId="2E4E1245" w14:textId="77777777" w:rsidR="007E4F22" w:rsidRPr="00577C74" w:rsidRDefault="007E4F22" w:rsidP="007E4F22">
      <w:pPr>
        <w:jc w:val="both"/>
        <w:rPr>
          <w:rFonts w:ascii="Arial" w:eastAsia="Arial" w:hAnsi="Arial" w:cs="Arial"/>
          <w:sz w:val="20"/>
          <w:szCs w:val="20"/>
        </w:rPr>
      </w:pPr>
      <w:proofErr w:type="gramStart"/>
      <w:r w:rsidRPr="00577C74">
        <w:rPr>
          <w:rFonts w:ascii="Arial" w:eastAsia="Arial" w:hAnsi="Arial" w:cs="Arial"/>
          <w:b/>
          <w:sz w:val="20"/>
          <w:szCs w:val="20"/>
        </w:rPr>
        <w:t>SEGUNDO.-</w:t>
      </w:r>
      <w:proofErr w:type="gramEnd"/>
      <w:r w:rsidRPr="00577C74">
        <w:rPr>
          <w:rFonts w:ascii="Arial" w:eastAsia="Arial" w:hAnsi="Arial" w:cs="Arial"/>
          <w:b/>
          <w:sz w:val="20"/>
          <w:szCs w:val="20"/>
        </w:rPr>
        <w:t xml:space="preserve"> </w:t>
      </w:r>
      <w:r w:rsidRPr="00577C74">
        <w:rPr>
          <w:rFonts w:ascii="Arial" w:eastAsia="Arial" w:hAnsi="Arial" w:cs="Arial"/>
          <w:sz w:val="20"/>
          <w:szCs w:val="20"/>
        </w:rPr>
        <w:t xml:space="preserve">Gírese atento oficio a la Dirección de Ingresos a efecto de que se </w:t>
      </w:r>
      <w:r w:rsidRPr="00577C74">
        <w:rPr>
          <w:rFonts w:ascii="Arial" w:eastAsia="Arial" w:hAnsi="Arial" w:cs="Arial"/>
          <w:b/>
          <w:sz w:val="20"/>
          <w:szCs w:val="20"/>
        </w:rPr>
        <w:t xml:space="preserve">NO </w:t>
      </w:r>
      <w:r w:rsidRPr="00577C74">
        <w:rPr>
          <w:rFonts w:ascii="Arial" w:eastAsia="Arial" w:hAnsi="Arial" w:cs="Arial"/>
          <w:sz w:val="20"/>
          <w:szCs w:val="20"/>
        </w:rPr>
        <w:t xml:space="preserve">se incorpore al Padrón Fiscal Municipal al C. </w:t>
      </w:r>
      <w:proofErr w:type="spellStart"/>
      <w:r w:rsidRPr="00577C74">
        <w:rPr>
          <w:rFonts w:ascii="Arial" w:eastAsia="Arial" w:hAnsi="Arial" w:cs="Arial"/>
          <w:sz w:val="20"/>
          <w:szCs w:val="20"/>
        </w:rPr>
        <w:t>JOSE</w:t>
      </w:r>
      <w:proofErr w:type="spellEnd"/>
      <w:r w:rsidRPr="00577C74">
        <w:rPr>
          <w:rFonts w:ascii="Arial" w:eastAsia="Arial" w:hAnsi="Arial" w:cs="Arial"/>
          <w:sz w:val="20"/>
          <w:szCs w:val="20"/>
        </w:rPr>
        <w:t>(sic) MANUEL HERNÁNDEZ ÁLVAREZ.</w:t>
      </w:r>
    </w:p>
    <w:p w14:paraId="041FBBE2" w14:textId="77777777" w:rsidR="007E4F22" w:rsidRPr="00577C74" w:rsidRDefault="007E4F22" w:rsidP="007E4F22">
      <w:pPr>
        <w:jc w:val="both"/>
        <w:rPr>
          <w:rFonts w:ascii="Arial" w:eastAsia="Arial" w:hAnsi="Arial" w:cs="Arial"/>
          <w:sz w:val="20"/>
          <w:szCs w:val="20"/>
        </w:rPr>
      </w:pPr>
    </w:p>
    <w:p w14:paraId="50778645" w14:textId="0B3B5B49" w:rsidR="007E4F22" w:rsidRPr="00577C74" w:rsidRDefault="007E4F22" w:rsidP="007E4F22">
      <w:pPr>
        <w:jc w:val="both"/>
        <w:rPr>
          <w:rFonts w:ascii="Arial" w:eastAsia="Arial" w:hAnsi="Arial" w:cs="Arial"/>
          <w:sz w:val="20"/>
          <w:szCs w:val="20"/>
        </w:rPr>
      </w:pPr>
      <w:proofErr w:type="gramStart"/>
      <w:r w:rsidRPr="00577C74">
        <w:rPr>
          <w:rFonts w:ascii="Arial" w:eastAsia="Arial" w:hAnsi="Arial" w:cs="Arial"/>
          <w:b/>
          <w:sz w:val="20"/>
          <w:szCs w:val="20"/>
        </w:rPr>
        <w:t>TERCERO.-</w:t>
      </w:r>
      <w:proofErr w:type="gramEnd"/>
      <w:r w:rsidRPr="00577C74">
        <w:rPr>
          <w:rFonts w:ascii="Arial" w:eastAsia="Arial" w:hAnsi="Arial" w:cs="Arial"/>
          <w:b/>
          <w:sz w:val="20"/>
          <w:szCs w:val="20"/>
        </w:rPr>
        <w:t xml:space="preserve"> </w:t>
      </w:r>
      <w:r w:rsidRPr="00577C74">
        <w:rPr>
          <w:rFonts w:ascii="Arial" w:eastAsia="Arial" w:hAnsi="Arial" w:cs="Arial"/>
          <w:sz w:val="20"/>
          <w:szCs w:val="20"/>
        </w:rPr>
        <w:t>Gírese atento oficio a la Dirección de Regulación de la Actividad Comercial a efecto de que de</w:t>
      </w:r>
      <w:r w:rsidR="00577C74" w:rsidRPr="00577C74">
        <w:rPr>
          <w:rFonts w:ascii="Arial" w:eastAsia="Arial" w:hAnsi="Arial" w:cs="Arial"/>
          <w:sz w:val="20"/>
          <w:szCs w:val="20"/>
        </w:rPr>
        <w:t>(sic)</w:t>
      </w:r>
      <w:r w:rsidRPr="00577C74">
        <w:rPr>
          <w:rFonts w:ascii="Arial" w:eastAsia="Arial" w:hAnsi="Arial" w:cs="Arial"/>
          <w:sz w:val="20"/>
          <w:szCs w:val="20"/>
        </w:rPr>
        <w:t xml:space="preserve"> cumplimiento de sus atribuciones.</w:t>
      </w:r>
    </w:p>
    <w:p w14:paraId="1466F59D" w14:textId="77777777" w:rsidR="007E4F22" w:rsidRPr="00577C74" w:rsidRDefault="007E4F22" w:rsidP="007E4F22">
      <w:pPr>
        <w:jc w:val="both"/>
        <w:rPr>
          <w:rFonts w:ascii="Arial" w:eastAsia="Arial" w:hAnsi="Arial" w:cs="Arial"/>
          <w:sz w:val="20"/>
          <w:szCs w:val="20"/>
        </w:rPr>
      </w:pPr>
    </w:p>
    <w:p w14:paraId="4CE934C4" w14:textId="77777777" w:rsidR="007E4F22" w:rsidRPr="00577C74" w:rsidRDefault="007E4F22" w:rsidP="007E4F22">
      <w:pPr>
        <w:jc w:val="both"/>
        <w:rPr>
          <w:rFonts w:ascii="Arial" w:eastAsia="Arial" w:hAnsi="Arial" w:cs="Arial"/>
          <w:sz w:val="20"/>
          <w:szCs w:val="20"/>
        </w:rPr>
      </w:pPr>
      <w:proofErr w:type="gramStart"/>
      <w:r w:rsidRPr="00577C74">
        <w:rPr>
          <w:rFonts w:ascii="Arial" w:eastAsia="Arial" w:hAnsi="Arial" w:cs="Arial"/>
          <w:b/>
          <w:sz w:val="20"/>
          <w:szCs w:val="20"/>
        </w:rPr>
        <w:t>CUARTO.-</w:t>
      </w:r>
      <w:proofErr w:type="gramEnd"/>
      <w:r w:rsidRPr="00577C74">
        <w:rPr>
          <w:rFonts w:ascii="Arial" w:eastAsia="Arial" w:hAnsi="Arial" w:cs="Arial"/>
          <w:b/>
          <w:sz w:val="20"/>
          <w:szCs w:val="20"/>
        </w:rPr>
        <w:t xml:space="preserve"> </w:t>
      </w:r>
      <w:r w:rsidRPr="00577C74">
        <w:rPr>
          <w:rFonts w:ascii="Arial" w:eastAsia="Arial" w:hAnsi="Arial" w:cs="Arial"/>
          <w:sz w:val="20"/>
          <w:szCs w:val="20"/>
        </w:rPr>
        <w:t>Notifíquese la resolución del Cabildo y túrnese el dictamen con su respectivo expediente a la Unidad de Trámites Empresariales para el cumplimiento de los asuntos de su competencia.</w:t>
      </w:r>
    </w:p>
    <w:p w14:paraId="299A2DE7" w14:textId="77777777" w:rsidR="007E4F22" w:rsidRPr="00577C74" w:rsidRDefault="007E4F22" w:rsidP="007E4F22">
      <w:pPr>
        <w:jc w:val="both"/>
        <w:rPr>
          <w:rFonts w:ascii="Arial" w:eastAsia="Arial" w:hAnsi="Arial" w:cs="Arial"/>
          <w:sz w:val="20"/>
          <w:szCs w:val="20"/>
        </w:rPr>
      </w:pPr>
    </w:p>
    <w:p w14:paraId="1ADFC392" w14:textId="77777777" w:rsidR="007E4F22" w:rsidRPr="00577C74" w:rsidRDefault="007E4F22" w:rsidP="007E4F22">
      <w:pPr>
        <w:jc w:val="both"/>
        <w:rPr>
          <w:rFonts w:ascii="Arial" w:eastAsia="Arial" w:hAnsi="Arial" w:cs="Arial"/>
          <w:sz w:val="20"/>
          <w:szCs w:val="20"/>
        </w:rPr>
      </w:pPr>
      <w:proofErr w:type="gramStart"/>
      <w:r w:rsidRPr="00577C74">
        <w:rPr>
          <w:rFonts w:ascii="Arial" w:eastAsia="Arial" w:hAnsi="Arial" w:cs="Arial"/>
          <w:b/>
          <w:sz w:val="20"/>
          <w:szCs w:val="20"/>
        </w:rPr>
        <w:t>QUINTO.-</w:t>
      </w:r>
      <w:proofErr w:type="gramEnd"/>
      <w:r w:rsidRPr="00577C74">
        <w:rPr>
          <w:rFonts w:ascii="Arial" w:eastAsia="Arial" w:hAnsi="Arial" w:cs="Arial"/>
          <w:b/>
          <w:sz w:val="20"/>
          <w:szCs w:val="20"/>
        </w:rPr>
        <w:t xml:space="preserve"> </w:t>
      </w:r>
      <w:r w:rsidRPr="00577C74">
        <w:rPr>
          <w:rFonts w:ascii="Arial" w:eastAsia="Arial" w:hAnsi="Arial" w:cs="Arial"/>
          <w:sz w:val="20"/>
          <w:szCs w:val="20"/>
        </w:rPr>
        <w:t>Remítase dicho acuerdo a la Secretaria(sic) Municipal, para que por su conducto se le dé el trámite correspondiente.</w:t>
      </w:r>
    </w:p>
    <w:p w14:paraId="155E8AEA" w14:textId="77777777" w:rsidR="007E4F22" w:rsidRPr="00577C74" w:rsidRDefault="007E4F22" w:rsidP="007E4F22">
      <w:pPr>
        <w:jc w:val="both"/>
        <w:rPr>
          <w:rFonts w:ascii="Arial" w:eastAsia="Arial" w:hAnsi="Arial" w:cs="Arial"/>
          <w:sz w:val="20"/>
          <w:szCs w:val="20"/>
        </w:rPr>
      </w:pPr>
    </w:p>
    <w:p w14:paraId="6703E26F" w14:textId="77777777" w:rsidR="007E4F22" w:rsidRPr="00577C74" w:rsidRDefault="007E4F22" w:rsidP="007E4F22">
      <w:pPr>
        <w:jc w:val="both"/>
        <w:rPr>
          <w:rFonts w:ascii="Arial" w:eastAsia="Arial" w:hAnsi="Arial" w:cs="Arial"/>
          <w:sz w:val="20"/>
          <w:szCs w:val="20"/>
        </w:rPr>
      </w:pPr>
      <w:proofErr w:type="gramStart"/>
      <w:r w:rsidRPr="00577C74">
        <w:rPr>
          <w:rFonts w:ascii="Arial" w:eastAsia="Arial" w:hAnsi="Arial" w:cs="Arial"/>
          <w:b/>
          <w:sz w:val="20"/>
          <w:szCs w:val="20"/>
        </w:rPr>
        <w:t>SEXTO.-</w:t>
      </w:r>
      <w:proofErr w:type="gramEnd"/>
      <w:r w:rsidRPr="00577C74">
        <w:rPr>
          <w:rFonts w:ascii="Arial" w:eastAsia="Arial" w:hAnsi="Arial" w:cs="Arial"/>
          <w:b/>
          <w:sz w:val="20"/>
          <w:szCs w:val="20"/>
        </w:rPr>
        <w:t xml:space="preserve"> </w:t>
      </w:r>
      <w:r w:rsidRPr="00577C74">
        <w:rPr>
          <w:rFonts w:ascii="Arial" w:eastAsia="Arial" w:hAnsi="Arial" w:cs="Arial"/>
          <w:sz w:val="20"/>
          <w:szCs w:val="20"/>
        </w:rPr>
        <w:t>Notifíquese y cúmplase.</w:t>
      </w:r>
    </w:p>
    <w:p w14:paraId="2F975AB3" w14:textId="77777777" w:rsidR="007E4F22" w:rsidRPr="00577C74" w:rsidRDefault="007E4F22" w:rsidP="007E4F22">
      <w:pPr>
        <w:rPr>
          <w:sz w:val="20"/>
          <w:szCs w:val="20"/>
        </w:rPr>
      </w:pPr>
    </w:p>
    <w:p w14:paraId="5C7F5DAB" w14:textId="77777777" w:rsidR="007E4F22" w:rsidRPr="00577C74" w:rsidRDefault="007E4F22" w:rsidP="007E4F22">
      <w:pPr>
        <w:jc w:val="both"/>
        <w:rPr>
          <w:rFonts w:ascii="Arial" w:hAnsi="Arial" w:cs="Arial"/>
          <w:sz w:val="20"/>
          <w:szCs w:val="20"/>
        </w:rPr>
      </w:pPr>
      <w:r w:rsidRPr="00577C74">
        <w:rPr>
          <w:rFonts w:ascii="Arial" w:hAnsi="Arial" w:cs="Arial"/>
          <w:sz w:val="20"/>
          <w:szCs w:val="20"/>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1D393E64" w14:textId="77777777" w:rsidR="007E4F22" w:rsidRPr="00577C74" w:rsidRDefault="007E4F22" w:rsidP="007E4F22">
      <w:pPr>
        <w:pStyle w:val="Textoindependiente"/>
        <w:jc w:val="both"/>
        <w:rPr>
          <w:rFonts w:ascii="Arial" w:hAnsi="Arial" w:cs="Arial"/>
          <w:b/>
          <w:bCs/>
        </w:rPr>
      </w:pPr>
    </w:p>
    <w:p w14:paraId="381B50EE" w14:textId="77777777" w:rsidR="007E4F22" w:rsidRPr="00577C74" w:rsidRDefault="007E4F22" w:rsidP="007E4F22">
      <w:pPr>
        <w:jc w:val="both"/>
        <w:rPr>
          <w:rFonts w:ascii="Arial" w:hAnsi="Arial" w:cs="Arial"/>
          <w:b/>
          <w:bCs/>
          <w:sz w:val="20"/>
          <w:szCs w:val="20"/>
        </w:rPr>
      </w:pPr>
      <w:r w:rsidRPr="00577C74">
        <w:rPr>
          <w:rFonts w:ascii="Arial" w:hAnsi="Arial" w:cs="Arial"/>
          <w:b/>
          <w:bCs/>
          <w:sz w:val="20"/>
          <w:szCs w:val="20"/>
        </w:rPr>
        <w:t>DADO EN EL SALÓN DE CABILDO “PORFIRIO DÍAZ MORI” DEL HONORABLE AYUNTAMIENTO DEL MUNICIPIO DE OAXACA DE JUÁREZ, EL DÍA VEINTITRÉS DE NOVIEMBRE DEL AÑO DOS MIL VEINTITRÉS.</w:t>
      </w:r>
    </w:p>
    <w:p w14:paraId="0AFC82B2" w14:textId="77777777" w:rsidR="007E4F22" w:rsidRPr="00577C74" w:rsidRDefault="007E4F22" w:rsidP="007E4F22">
      <w:pPr>
        <w:pStyle w:val="Textoindependiente"/>
        <w:jc w:val="center"/>
        <w:rPr>
          <w:rFonts w:ascii="Arial" w:hAnsi="Arial" w:cs="Arial"/>
          <w:b/>
        </w:rPr>
      </w:pPr>
    </w:p>
    <w:p w14:paraId="142E9E0A" w14:textId="77777777" w:rsidR="007E4F22" w:rsidRPr="00577C74" w:rsidRDefault="007E4F22" w:rsidP="007E4F22">
      <w:pPr>
        <w:pStyle w:val="Textoindependiente"/>
        <w:jc w:val="center"/>
        <w:rPr>
          <w:rFonts w:ascii="Arial" w:hAnsi="Arial" w:cs="Arial"/>
          <w:b/>
        </w:rPr>
      </w:pPr>
      <w:r w:rsidRPr="00577C74">
        <w:rPr>
          <w:rFonts w:ascii="Arial" w:hAnsi="Arial" w:cs="Arial"/>
          <w:b/>
        </w:rPr>
        <w:t>ATENTAMENTE</w:t>
      </w:r>
    </w:p>
    <w:p w14:paraId="5B71A206" w14:textId="77777777" w:rsidR="007E4F22" w:rsidRPr="00577C74" w:rsidRDefault="007E4F22" w:rsidP="007E4F22">
      <w:pPr>
        <w:pStyle w:val="Textoindependiente"/>
        <w:jc w:val="center"/>
        <w:rPr>
          <w:rFonts w:ascii="Arial" w:hAnsi="Arial" w:cs="Arial"/>
          <w:b/>
        </w:rPr>
      </w:pPr>
      <w:r w:rsidRPr="00577C74">
        <w:rPr>
          <w:rFonts w:ascii="Arial" w:hAnsi="Arial" w:cs="Arial"/>
          <w:b/>
        </w:rPr>
        <w:t>“EL RESPETO AL DERECHO AJENO</w:t>
      </w:r>
    </w:p>
    <w:p w14:paraId="3161A975" w14:textId="77777777" w:rsidR="007E4F22" w:rsidRPr="00577C74" w:rsidRDefault="007E4F22" w:rsidP="007E4F22">
      <w:pPr>
        <w:pStyle w:val="Textoindependiente"/>
        <w:jc w:val="center"/>
        <w:rPr>
          <w:rFonts w:ascii="Arial" w:hAnsi="Arial" w:cs="Arial"/>
          <w:b/>
        </w:rPr>
      </w:pPr>
      <w:r w:rsidRPr="00577C74">
        <w:rPr>
          <w:rFonts w:ascii="Arial" w:hAnsi="Arial" w:cs="Arial"/>
          <w:b/>
        </w:rPr>
        <w:t xml:space="preserve"> ES LA PAZ”</w:t>
      </w:r>
    </w:p>
    <w:p w14:paraId="0AAEA8DA" w14:textId="77777777" w:rsidR="007E4F22" w:rsidRPr="00577C74" w:rsidRDefault="007E4F22" w:rsidP="007E4F22">
      <w:pPr>
        <w:pStyle w:val="Textoindependiente"/>
        <w:jc w:val="center"/>
        <w:rPr>
          <w:rFonts w:ascii="Arial" w:hAnsi="Arial" w:cs="Arial"/>
          <w:b/>
        </w:rPr>
      </w:pPr>
      <w:r w:rsidRPr="00577C74">
        <w:rPr>
          <w:rFonts w:ascii="Arial" w:hAnsi="Arial" w:cs="Arial"/>
          <w:b/>
        </w:rPr>
        <w:t>PRESIDENTE MUNICIPAL CONSTITUCIONAL DE OAXACA DE JUÁREZ.</w:t>
      </w:r>
    </w:p>
    <w:p w14:paraId="69906146" w14:textId="2CF84CE6" w:rsidR="007E4F22" w:rsidRPr="00577C74" w:rsidRDefault="007E4F22" w:rsidP="007E4F22">
      <w:pPr>
        <w:pStyle w:val="Textoindependiente"/>
        <w:jc w:val="center"/>
        <w:rPr>
          <w:rFonts w:ascii="Arial" w:hAnsi="Arial" w:cs="Arial"/>
          <w:b/>
        </w:rPr>
      </w:pPr>
    </w:p>
    <w:p w14:paraId="4CAAE048" w14:textId="77777777" w:rsidR="00577C74" w:rsidRPr="00577C74" w:rsidRDefault="00577C74" w:rsidP="007E4F22">
      <w:pPr>
        <w:pStyle w:val="Textoindependiente"/>
        <w:jc w:val="center"/>
        <w:rPr>
          <w:rFonts w:ascii="Arial" w:hAnsi="Arial" w:cs="Arial"/>
          <w:b/>
        </w:rPr>
      </w:pPr>
    </w:p>
    <w:p w14:paraId="62F0AF77" w14:textId="77777777" w:rsidR="007E4F22" w:rsidRPr="00577C74" w:rsidRDefault="007E4F22" w:rsidP="007E4F22">
      <w:pPr>
        <w:pStyle w:val="Textoindependiente"/>
        <w:jc w:val="center"/>
        <w:rPr>
          <w:rFonts w:ascii="Arial" w:hAnsi="Arial" w:cs="Arial"/>
          <w:b/>
        </w:rPr>
      </w:pPr>
    </w:p>
    <w:p w14:paraId="46885DCB" w14:textId="77777777" w:rsidR="007E4F22" w:rsidRPr="00577C74" w:rsidRDefault="007E4F22" w:rsidP="007E4F22">
      <w:pPr>
        <w:pStyle w:val="Textoindependiente"/>
        <w:jc w:val="center"/>
        <w:rPr>
          <w:rFonts w:ascii="Arial" w:hAnsi="Arial" w:cs="Arial"/>
          <w:b/>
        </w:rPr>
      </w:pPr>
      <w:r w:rsidRPr="00577C74">
        <w:rPr>
          <w:rFonts w:ascii="Arial" w:hAnsi="Arial" w:cs="Arial"/>
          <w:b/>
        </w:rPr>
        <w:t>FRANCISCO MARTÍNEZ NERI.</w:t>
      </w:r>
    </w:p>
    <w:p w14:paraId="78830E5B" w14:textId="77777777" w:rsidR="007E4F22" w:rsidRPr="00577C74" w:rsidRDefault="007E4F22" w:rsidP="007E4F22">
      <w:pPr>
        <w:pStyle w:val="Textoindependiente"/>
        <w:jc w:val="center"/>
        <w:rPr>
          <w:rFonts w:ascii="Arial" w:hAnsi="Arial" w:cs="Arial"/>
          <w:b/>
        </w:rPr>
      </w:pPr>
    </w:p>
    <w:p w14:paraId="56CAC28D" w14:textId="77777777" w:rsidR="007E4F22" w:rsidRPr="00577C74" w:rsidRDefault="007E4F22" w:rsidP="007E4F22">
      <w:pPr>
        <w:pStyle w:val="Textoindependiente"/>
        <w:jc w:val="center"/>
        <w:rPr>
          <w:rFonts w:ascii="Arial" w:hAnsi="Arial" w:cs="Arial"/>
          <w:b/>
        </w:rPr>
      </w:pPr>
      <w:r w:rsidRPr="00577C74">
        <w:rPr>
          <w:rFonts w:ascii="Arial" w:hAnsi="Arial" w:cs="Arial"/>
          <w:b/>
        </w:rPr>
        <w:t>ATENTAMENTE</w:t>
      </w:r>
    </w:p>
    <w:p w14:paraId="3B96810D" w14:textId="77777777" w:rsidR="007E4F22" w:rsidRPr="00577C74" w:rsidRDefault="007E4F22" w:rsidP="007E4F22">
      <w:pPr>
        <w:pStyle w:val="Textoindependiente"/>
        <w:jc w:val="center"/>
        <w:rPr>
          <w:rFonts w:ascii="Arial" w:hAnsi="Arial" w:cs="Arial"/>
          <w:b/>
        </w:rPr>
      </w:pPr>
      <w:r w:rsidRPr="00577C74">
        <w:rPr>
          <w:rFonts w:ascii="Arial" w:hAnsi="Arial" w:cs="Arial"/>
          <w:b/>
        </w:rPr>
        <w:t xml:space="preserve">“EL RESPETO AL DERECHO AJENO </w:t>
      </w:r>
    </w:p>
    <w:p w14:paraId="17E1A3CC" w14:textId="77777777" w:rsidR="007E4F22" w:rsidRPr="00577C74" w:rsidRDefault="007E4F22" w:rsidP="007E4F22">
      <w:pPr>
        <w:pStyle w:val="Textoindependiente"/>
        <w:jc w:val="center"/>
        <w:rPr>
          <w:rFonts w:ascii="Arial" w:hAnsi="Arial" w:cs="Arial"/>
          <w:b/>
        </w:rPr>
      </w:pPr>
      <w:r w:rsidRPr="00577C74">
        <w:rPr>
          <w:rFonts w:ascii="Arial" w:hAnsi="Arial" w:cs="Arial"/>
          <w:b/>
        </w:rPr>
        <w:t>ES LA PAZ”</w:t>
      </w:r>
    </w:p>
    <w:p w14:paraId="465574F1" w14:textId="77777777" w:rsidR="007E4F22" w:rsidRPr="00577C74" w:rsidRDefault="007E4F22" w:rsidP="007E4F22">
      <w:pPr>
        <w:pStyle w:val="Textoindependiente"/>
        <w:jc w:val="center"/>
        <w:rPr>
          <w:rFonts w:ascii="Arial" w:hAnsi="Arial" w:cs="Arial"/>
          <w:b/>
        </w:rPr>
      </w:pPr>
      <w:r w:rsidRPr="00577C74">
        <w:rPr>
          <w:rFonts w:ascii="Arial" w:hAnsi="Arial" w:cs="Arial"/>
          <w:b/>
        </w:rPr>
        <w:t xml:space="preserve">SECRETARIA MUNICIPAL </w:t>
      </w:r>
    </w:p>
    <w:p w14:paraId="5774255B" w14:textId="77777777" w:rsidR="007E4F22" w:rsidRPr="00577C74" w:rsidRDefault="007E4F22" w:rsidP="007E4F22">
      <w:pPr>
        <w:pStyle w:val="Textoindependiente"/>
        <w:jc w:val="center"/>
        <w:rPr>
          <w:rFonts w:ascii="Arial" w:hAnsi="Arial" w:cs="Arial"/>
          <w:b/>
        </w:rPr>
      </w:pPr>
      <w:r w:rsidRPr="00577C74">
        <w:rPr>
          <w:rFonts w:ascii="Arial" w:hAnsi="Arial" w:cs="Arial"/>
          <w:b/>
        </w:rPr>
        <w:t>DE OAXACA DE JUÁREZ.</w:t>
      </w:r>
    </w:p>
    <w:p w14:paraId="1DC9EBCD" w14:textId="77777777" w:rsidR="007E4F22" w:rsidRPr="00577C74" w:rsidRDefault="007E4F22" w:rsidP="007E4F22">
      <w:pPr>
        <w:pStyle w:val="Textoindependiente"/>
        <w:jc w:val="center"/>
        <w:rPr>
          <w:rFonts w:ascii="Arial" w:hAnsi="Arial" w:cs="Arial"/>
          <w:b/>
        </w:rPr>
      </w:pPr>
    </w:p>
    <w:p w14:paraId="6667E5D8" w14:textId="77777777" w:rsidR="007E4F22" w:rsidRPr="00577C74" w:rsidRDefault="007E4F22" w:rsidP="007E4F22">
      <w:pPr>
        <w:pStyle w:val="Textoindependiente"/>
        <w:jc w:val="center"/>
        <w:rPr>
          <w:rFonts w:ascii="Arial" w:hAnsi="Arial" w:cs="Arial"/>
          <w:b/>
        </w:rPr>
      </w:pPr>
    </w:p>
    <w:p w14:paraId="3AE98F86" w14:textId="77777777" w:rsidR="007E4F22" w:rsidRPr="00577C74" w:rsidRDefault="007E4F22" w:rsidP="007E4F22">
      <w:pPr>
        <w:pStyle w:val="Textoindependiente"/>
        <w:jc w:val="center"/>
        <w:rPr>
          <w:rFonts w:ascii="Arial" w:hAnsi="Arial" w:cs="Arial"/>
          <w:b/>
        </w:rPr>
      </w:pPr>
    </w:p>
    <w:p w14:paraId="2D33CB6B" w14:textId="77777777" w:rsidR="007E4F22" w:rsidRPr="00577C74" w:rsidRDefault="007E4F22" w:rsidP="007E4F22">
      <w:pPr>
        <w:pStyle w:val="Textoindependiente"/>
        <w:jc w:val="center"/>
        <w:rPr>
          <w:rFonts w:ascii="Arial" w:hAnsi="Arial" w:cs="Arial"/>
          <w:b/>
        </w:rPr>
      </w:pPr>
    </w:p>
    <w:p w14:paraId="370F8324" w14:textId="77777777" w:rsidR="007E4F22" w:rsidRPr="00577C74" w:rsidRDefault="007E4F22" w:rsidP="007E4F22">
      <w:pPr>
        <w:jc w:val="center"/>
        <w:rPr>
          <w:rFonts w:ascii="Arial" w:hAnsi="Arial" w:cs="Arial"/>
          <w:b/>
          <w:bCs/>
          <w:spacing w:val="-1"/>
          <w:sz w:val="20"/>
          <w:szCs w:val="20"/>
        </w:rPr>
      </w:pPr>
      <w:r w:rsidRPr="00577C74">
        <w:rPr>
          <w:rFonts w:ascii="Arial" w:hAnsi="Arial" w:cs="Arial"/>
          <w:b/>
          <w:bCs/>
          <w:spacing w:val="-1"/>
          <w:sz w:val="20"/>
          <w:szCs w:val="20"/>
        </w:rPr>
        <w:t>EDITH ELENA RODRÍGUEZ ESCOBAR.</w:t>
      </w:r>
    </w:p>
    <w:p w14:paraId="2CEB9B65" w14:textId="16E15782" w:rsidR="007E4F22" w:rsidRPr="00577C74" w:rsidRDefault="00577C74" w:rsidP="001E1635">
      <w:pPr>
        <w:jc w:val="center"/>
        <w:rPr>
          <w:rFonts w:ascii="Arial" w:hAnsi="Arial" w:cs="Arial"/>
          <w:b/>
          <w:bCs/>
          <w:spacing w:val="-1"/>
          <w:sz w:val="20"/>
          <w:szCs w:val="20"/>
        </w:rPr>
      </w:pPr>
      <w:r w:rsidRPr="00577C74">
        <w:rPr>
          <w:noProof/>
          <w:sz w:val="20"/>
          <w:szCs w:val="20"/>
          <w:lang w:eastAsia="es-MX"/>
        </w:rPr>
        <w:drawing>
          <wp:anchor distT="0" distB="0" distL="114300" distR="114300" simplePos="0" relativeHeight="252362240" behindDoc="1" locked="0" layoutInCell="1" allowOverlap="1" wp14:anchorId="7F400EB5" wp14:editId="36899580">
            <wp:simplePos x="0" y="0"/>
            <wp:positionH relativeFrom="column">
              <wp:posOffset>51849</wp:posOffset>
            </wp:positionH>
            <wp:positionV relativeFrom="paragraph">
              <wp:posOffset>163195</wp:posOffset>
            </wp:positionV>
            <wp:extent cx="2735580" cy="265430"/>
            <wp:effectExtent l="0" t="0" r="7620" b="1270"/>
            <wp:wrapTopAndBottom/>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32E3E10A" w14:textId="696ECB94" w:rsidR="00577C74" w:rsidRPr="00577C74" w:rsidRDefault="00577C74" w:rsidP="001E1635">
      <w:pPr>
        <w:jc w:val="center"/>
        <w:rPr>
          <w:rFonts w:ascii="Arial" w:hAnsi="Arial" w:cs="Arial"/>
          <w:b/>
          <w:bCs/>
          <w:spacing w:val="-1"/>
          <w:sz w:val="20"/>
          <w:szCs w:val="20"/>
        </w:rPr>
      </w:pPr>
    </w:p>
    <w:p w14:paraId="30F9A102" w14:textId="77777777" w:rsidR="00577C74" w:rsidRPr="00577C74" w:rsidRDefault="00577C74" w:rsidP="00577C74">
      <w:pPr>
        <w:jc w:val="both"/>
        <w:rPr>
          <w:rFonts w:ascii="Arial" w:eastAsia="Arial" w:hAnsi="Arial" w:cs="Arial"/>
          <w:sz w:val="20"/>
          <w:szCs w:val="20"/>
          <w:lang w:val="es-ES"/>
        </w:rPr>
      </w:pPr>
      <w:r w:rsidRPr="00577C74">
        <w:rPr>
          <w:rFonts w:ascii="Arial" w:eastAsia="Arial" w:hAnsi="Arial" w:cs="Arial"/>
          <w:b/>
          <w:sz w:val="20"/>
          <w:szCs w:val="20"/>
          <w:lang w:val="es-ES"/>
        </w:rPr>
        <w:t>FRANCISCO MARTÍNEZ NERI</w:t>
      </w:r>
      <w:r w:rsidRPr="00577C74">
        <w:rPr>
          <w:rFonts w:ascii="Arial" w:eastAsia="Arial" w:hAnsi="Arial" w:cs="Arial"/>
          <w:sz w:val="20"/>
          <w:szCs w:val="20"/>
          <w:lang w:val="es-ES"/>
        </w:rPr>
        <w:t>, Presidente Municipal Constitucional del Municipio de Oaxaca de Juárez, del Estado Libre y Soberano de Oaxaca, a sus habitantes hace saber:</w:t>
      </w:r>
    </w:p>
    <w:p w14:paraId="73A29600" w14:textId="77777777" w:rsidR="00577C74" w:rsidRPr="00577C74" w:rsidRDefault="00577C74" w:rsidP="00577C74">
      <w:pPr>
        <w:jc w:val="both"/>
        <w:rPr>
          <w:rFonts w:ascii="Arial" w:eastAsia="Arial" w:hAnsi="Arial" w:cs="Arial"/>
          <w:sz w:val="20"/>
          <w:szCs w:val="20"/>
          <w:lang w:val="es-ES"/>
        </w:rPr>
      </w:pPr>
    </w:p>
    <w:p w14:paraId="3F617AC2" w14:textId="77777777" w:rsidR="00577C74" w:rsidRPr="00577C74" w:rsidRDefault="00577C74" w:rsidP="00577C74">
      <w:pPr>
        <w:jc w:val="both"/>
        <w:rPr>
          <w:rFonts w:ascii="Arial" w:hAnsi="Arial" w:cs="Arial"/>
          <w:sz w:val="20"/>
          <w:szCs w:val="20"/>
        </w:rPr>
      </w:pPr>
      <w:r w:rsidRPr="00577C74">
        <w:rPr>
          <w:rFonts w:ascii="Arial" w:eastAsia="Arial" w:hAnsi="Arial" w:cs="Arial"/>
          <w:sz w:val="20"/>
          <w:szCs w:val="20"/>
          <w:lang w:val="es-ES"/>
        </w:rPr>
        <w:t xml:space="preserve">Que el </w:t>
      </w:r>
      <w:r w:rsidRPr="00577C74">
        <w:rPr>
          <w:rFonts w:ascii="Arial" w:hAnsi="Arial" w:cs="Arial"/>
          <w:sz w:val="20"/>
          <w:szCs w:val="20"/>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veintitrés de noviembre de dos mil veintitrés, tuvo a bien aprobar y expedir el siguiente:</w:t>
      </w:r>
    </w:p>
    <w:p w14:paraId="19AF2897" w14:textId="77777777" w:rsidR="00577C74" w:rsidRPr="00577C74" w:rsidRDefault="00577C74" w:rsidP="00577C74">
      <w:pPr>
        <w:rPr>
          <w:rFonts w:ascii="Arial" w:hAnsi="Arial" w:cs="Arial"/>
          <w:sz w:val="20"/>
          <w:szCs w:val="20"/>
        </w:rPr>
      </w:pPr>
    </w:p>
    <w:p w14:paraId="6FB4E099" w14:textId="3B01D3E4" w:rsidR="00577C74" w:rsidRPr="00577C74" w:rsidRDefault="00577C74" w:rsidP="00577C74">
      <w:pPr>
        <w:pStyle w:val="Textoindependiente"/>
        <w:jc w:val="center"/>
        <w:outlineLvl w:val="0"/>
        <w:rPr>
          <w:rFonts w:ascii="Arial" w:hAnsi="Arial" w:cs="Arial"/>
          <w:b/>
        </w:rPr>
      </w:pPr>
      <w:r w:rsidRPr="00577C74">
        <w:rPr>
          <w:rFonts w:ascii="Arial" w:hAnsi="Arial" w:cs="Arial"/>
          <w:b/>
        </w:rPr>
        <w:t>DICTAMEN CDEyMR/330/2023</w:t>
      </w:r>
    </w:p>
    <w:p w14:paraId="0919532F" w14:textId="77777777" w:rsidR="00577C74" w:rsidRPr="00577C74" w:rsidRDefault="00577C74" w:rsidP="00577C74">
      <w:pPr>
        <w:rPr>
          <w:rFonts w:ascii="Arial" w:hAnsi="Arial" w:cs="Arial"/>
          <w:b/>
          <w:sz w:val="20"/>
          <w:szCs w:val="20"/>
        </w:rPr>
      </w:pPr>
    </w:p>
    <w:p w14:paraId="6281A9F0" w14:textId="77777777" w:rsidR="00577C74" w:rsidRPr="00577C74" w:rsidRDefault="00577C74" w:rsidP="00577C74">
      <w:pPr>
        <w:jc w:val="center"/>
        <w:rPr>
          <w:rFonts w:ascii="Arial" w:eastAsia="Arial" w:hAnsi="Arial" w:cs="Arial"/>
          <w:sz w:val="20"/>
          <w:szCs w:val="20"/>
        </w:rPr>
      </w:pPr>
      <w:r w:rsidRPr="00577C74">
        <w:rPr>
          <w:rFonts w:ascii="Arial" w:eastAsia="Arial" w:hAnsi="Arial" w:cs="Arial"/>
          <w:b/>
          <w:sz w:val="20"/>
          <w:szCs w:val="20"/>
        </w:rPr>
        <w:t>C O N S I D E R A N D O S</w:t>
      </w:r>
    </w:p>
    <w:p w14:paraId="23615499" w14:textId="77777777" w:rsidR="00577C74" w:rsidRPr="00577C74" w:rsidRDefault="00577C74" w:rsidP="00577C74">
      <w:pPr>
        <w:jc w:val="both"/>
        <w:rPr>
          <w:rFonts w:ascii="Arial" w:eastAsia="Arial" w:hAnsi="Arial" w:cs="Arial"/>
          <w:sz w:val="20"/>
          <w:szCs w:val="20"/>
        </w:rPr>
      </w:pPr>
    </w:p>
    <w:p w14:paraId="67F74773" w14:textId="77777777" w:rsidR="00577C74" w:rsidRPr="00577C74" w:rsidRDefault="00577C74" w:rsidP="00577C74">
      <w:pPr>
        <w:jc w:val="both"/>
        <w:rPr>
          <w:rFonts w:ascii="Arial" w:eastAsia="Arial" w:hAnsi="Arial" w:cs="Arial"/>
          <w:sz w:val="20"/>
          <w:szCs w:val="20"/>
        </w:rPr>
      </w:pPr>
      <w:r w:rsidRPr="00577C74">
        <w:rPr>
          <w:rFonts w:ascii="Arial" w:eastAsia="Arial" w:hAnsi="Arial" w:cs="Arial"/>
          <w:b/>
          <w:sz w:val="20"/>
          <w:szCs w:val="20"/>
        </w:rPr>
        <w:t xml:space="preserve">PRIMERO.- </w:t>
      </w:r>
      <w:r w:rsidRPr="00577C74">
        <w:rPr>
          <w:rFonts w:ascii="Arial" w:eastAsia="Arial" w:hAnsi="Arial" w:cs="Arial"/>
          <w:sz w:val="20"/>
          <w:szCs w:val="20"/>
        </w:rPr>
        <w:t>Esta Comisión de Desarrollo Económico y Mejora Regulatoria es competente para resolver el presunto asunto, con fundamento en lo establecido por los artículos 54, 55 fracción III y 56 de la Ley Orgánica Municipal del Estado de Oaxaca; artículos 61, 62 fracción III, 63 fracción XX, 67 y 93 fracciones XIII y XVI del Bando de Policía y Gobierno del Municipio de Oaxaca de Juárez, en vigor; y 7 fracciones X, XI y XII y 47 del Reglamento del Establecimientos Comerciales, Industriales y de Servicios del Municipio de Oaxaca de Juárez.</w:t>
      </w:r>
    </w:p>
    <w:p w14:paraId="147CE6C3" w14:textId="77777777" w:rsidR="00577C74" w:rsidRPr="00577C74" w:rsidRDefault="00577C74" w:rsidP="00577C74">
      <w:pPr>
        <w:jc w:val="both"/>
        <w:rPr>
          <w:rFonts w:ascii="Arial" w:eastAsia="Arial" w:hAnsi="Arial" w:cs="Arial"/>
          <w:sz w:val="20"/>
          <w:szCs w:val="20"/>
        </w:rPr>
      </w:pPr>
    </w:p>
    <w:p w14:paraId="1C2579F7" w14:textId="038D3E9B" w:rsidR="00577C74" w:rsidRPr="00577C74" w:rsidRDefault="00577C74" w:rsidP="00577C74">
      <w:pPr>
        <w:jc w:val="both"/>
        <w:rPr>
          <w:rFonts w:ascii="Arial" w:eastAsia="Arial" w:hAnsi="Arial" w:cs="Arial"/>
          <w:sz w:val="20"/>
          <w:szCs w:val="20"/>
        </w:rPr>
      </w:pPr>
      <w:proofErr w:type="gramStart"/>
      <w:r w:rsidRPr="00577C74">
        <w:rPr>
          <w:rFonts w:ascii="Arial" w:eastAsia="Arial" w:hAnsi="Arial" w:cs="Arial"/>
          <w:b/>
          <w:sz w:val="20"/>
          <w:szCs w:val="20"/>
        </w:rPr>
        <w:t>SEGUNDO.-</w:t>
      </w:r>
      <w:proofErr w:type="gramEnd"/>
      <w:r w:rsidRPr="00577C74">
        <w:rPr>
          <w:rFonts w:ascii="Arial" w:eastAsia="Arial" w:hAnsi="Arial" w:cs="Arial"/>
          <w:b/>
          <w:sz w:val="20"/>
          <w:szCs w:val="20"/>
        </w:rPr>
        <w:t xml:space="preserve"> </w:t>
      </w:r>
      <w:r w:rsidRPr="00577C74">
        <w:rPr>
          <w:rFonts w:ascii="Arial" w:eastAsia="Arial" w:hAnsi="Arial" w:cs="Arial"/>
          <w:sz w:val="20"/>
          <w:szCs w:val="20"/>
        </w:rPr>
        <w:t>De conformidad con lo establecido en el Bando de Poli</w:t>
      </w:r>
      <w:r w:rsidR="00B673FC">
        <w:rPr>
          <w:rFonts w:ascii="Arial" w:eastAsia="Arial" w:hAnsi="Arial" w:cs="Arial"/>
          <w:sz w:val="20"/>
          <w:szCs w:val="20"/>
        </w:rPr>
        <w:t xml:space="preserve">cía y Gobierno del Municipio de </w:t>
      </w:r>
      <w:r w:rsidRPr="00577C74">
        <w:rPr>
          <w:rFonts w:ascii="Arial" w:eastAsia="Arial" w:hAnsi="Arial" w:cs="Arial"/>
          <w:sz w:val="20"/>
          <w:szCs w:val="20"/>
        </w:rPr>
        <w:t xml:space="preserve">Oaxaca de Juárez, en su numeral 93 fracción XIII, la Comisión de Desarrollo Económico y Mejora Regulatoria tendrá como su función: </w:t>
      </w:r>
    </w:p>
    <w:p w14:paraId="64C4BF50" w14:textId="77777777" w:rsidR="00577C74" w:rsidRPr="00577C74" w:rsidRDefault="00577C74" w:rsidP="00577C74">
      <w:pPr>
        <w:jc w:val="both"/>
        <w:rPr>
          <w:rFonts w:ascii="Arial" w:eastAsia="Arial" w:hAnsi="Arial" w:cs="Arial"/>
          <w:sz w:val="20"/>
          <w:szCs w:val="20"/>
        </w:rPr>
      </w:pPr>
    </w:p>
    <w:p w14:paraId="6AEC3DF2" w14:textId="77777777" w:rsidR="00577C74" w:rsidRPr="00577C74" w:rsidRDefault="00577C74" w:rsidP="00577C74">
      <w:pPr>
        <w:ind w:left="284"/>
        <w:jc w:val="both"/>
        <w:rPr>
          <w:rFonts w:ascii="Arial" w:eastAsia="Arial" w:hAnsi="Arial" w:cs="Arial"/>
          <w:sz w:val="20"/>
          <w:szCs w:val="20"/>
        </w:rPr>
      </w:pPr>
      <w:r w:rsidRPr="00577C74">
        <w:rPr>
          <w:rFonts w:ascii="Arial" w:eastAsia="Arial" w:hAnsi="Arial" w:cs="Arial"/>
          <w:i/>
          <w:sz w:val="20"/>
          <w:szCs w:val="20"/>
        </w:rPr>
        <w:t xml:space="preserve">"Dictaminar las modificaciones al catálogo de giros comerciales, industriales y de servicios del Municipio de </w:t>
      </w:r>
      <w:r w:rsidRPr="00577C74">
        <w:rPr>
          <w:rFonts w:ascii="Arial" w:eastAsia="Arial" w:hAnsi="Arial" w:cs="Arial"/>
          <w:sz w:val="20"/>
          <w:szCs w:val="20"/>
        </w:rPr>
        <w:t xml:space="preserve">Oaxaca </w:t>
      </w:r>
      <w:r w:rsidRPr="00577C74">
        <w:rPr>
          <w:rFonts w:ascii="Arial" w:eastAsia="Arial" w:hAnsi="Arial" w:cs="Arial"/>
          <w:i/>
          <w:sz w:val="20"/>
          <w:szCs w:val="20"/>
        </w:rPr>
        <w:t>de Juárez, de conformidad con la reglamentación en la materia."</w:t>
      </w:r>
    </w:p>
    <w:p w14:paraId="04115D9C" w14:textId="77777777" w:rsidR="00577C74" w:rsidRPr="00577C74" w:rsidRDefault="00577C74" w:rsidP="00577C74">
      <w:pPr>
        <w:jc w:val="both"/>
        <w:rPr>
          <w:rFonts w:ascii="Arial" w:eastAsia="Arial" w:hAnsi="Arial" w:cs="Arial"/>
          <w:sz w:val="20"/>
          <w:szCs w:val="20"/>
        </w:rPr>
      </w:pPr>
    </w:p>
    <w:p w14:paraId="2940E458" w14:textId="77777777" w:rsidR="00577C74" w:rsidRPr="00577C74" w:rsidRDefault="00577C74" w:rsidP="00577C74">
      <w:pPr>
        <w:jc w:val="both"/>
        <w:rPr>
          <w:rFonts w:ascii="Arial" w:eastAsia="Arial" w:hAnsi="Arial" w:cs="Arial"/>
          <w:sz w:val="20"/>
          <w:szCs w:val="20"/>
        </w:rPr>
      </w:pPr>
      <w:r w:rsidRPr="00577C74">
        <w:rPr>
          <w:rFonts w:ascii="Arial" w:eastAsia="Arial" w:hAnsi="Arial" w:cs="Arial"/>
          <w:sz w:val="20"/>
          <w:szCs w:val="20"/>
        </w:rPr>
        <w:t>Por otra parte, el artículo 43 del Reglamento del Establecimientos Comerciales, Industriales y de Servicios del Municipio de Oaxaca de Juárez señala:</w:t>
      </w:r>
    </w:p>
    <w:p w14:paraId="3984C010" w14:textId="77777777" w:rsidR="00577C74" w:rsidRPr="00577C74" w:rsidRDefault="00577C74" w:rsidP="00577C74">
      <w:pPr>
        <w:jc w:val="both"/>
        <w:rPr>
          <w:rFonts w:ascii="Arial" w:eastAsia="Arial" w:hAnsi="Arial" w:cs="Arial"/>
          <w:sz w:val="20"/>
          <w:szCs w:val="20"/>
        </w:rPr>
      </w:pPr>
    </w:p>
    <w:p w14:paraId="34C8F337" w14:textId="77777777" w:rsidR="00577C74" w:rsidRPr="00577C74" w:rsidRDefault="00577C74" w:rsidP="00577C74">
      <w:pPr>
        <w:ind w:left="284"/>
        <w:jc w:val="both"/>
        <w:rPr>
          <w:rFonts w:ascii="Arial" w:eastAsia="Arial" w:hAnsi="Arial" w:cs="Arial"/>
          <w:sz w:val="20"/>
          <w:szCs w:val="20"/>
        </w:rPr>
      </w:pPr>
      <w:r w:rsidRPr="00577C74">
        <w:rPr>
          <w:rFonts w:ascii="Arial" w:eastAsia="Arial" w:hAnsi="Arial" w:cs="Arial"/>
          <w:i/>
          <w:sz w:val="20"/>
          <w:szCs w:val="20"/>
        </w:rPr>
        <w:t>"Los establecimientos comerciales podrán operar conforme al giro que le sea asignado, el cual estará en función de las actividades que desarrolle y su correspondencia con lo establecido en el Catálogo de giros(sic). Será responsabilidad del comité de integración de giros la elaboración de dicho catálogo, así como su clasificación y actualización, mismas que deberán ser aprobadas por el Ayuntamiento, previo dictamen de la Comisión."</w:t>
      </w:r>
    </w:p>
    <w:p w14:paraId="1C2750CF" w14:textId="77777777" w:rsidR="00577C74" w:rsidRPr="00577C74" w:rsidRDefault="00577C74" w:rsidP="00577C74">
      <w:pPr>
        <w:jc w:val="both"/>
        <w:rPr>
          <w:rFonts w:ascii="Arial" w:eastAsia="Arial" w:hAnsi="Arial" w:cs="Arial"/>
          <w:sz w:val="20"/>
          <w:szCs w:val="20"/>
        </w:rPr>
      </w:pPr>
    </w:p>
    <w:p w14:paraId="2B53E825" w14:textId="77777777" w:rsidR="00577C74" w:rsidRPr="00577C74" w:rsidRDefault="00577C74" w:rsidP="00577C74">
      <w:pPr>
        <w:jc w:val="both"/>
        <w:rPr>
          <w:rFonts w:ascii="Arial" w:eastAsia="Arial" w:hAnsi="Arial" w:cs="Arial"/>
          <w:sz w:val="20"/>
          <w:szCs w:val="20"/>
        </w:rPr>
      </w:pPr>
      <w:r w:rsidRPr="00577C74">
        <w:rPr>
          <w:rFonts w:ascii="Arial" w:eastAsia="Arial" w:hAnsi="Arial" w:cs="Arial"/>
          <w:sz w:val="20"/>
          <w:szCs w:val="20"/>
        </w:rPr>
        <w:t xml:space="preserve">Y el artículo 45 del citado ordenamiento establece que </w:t>
      </w:r>
      <w:r w:rsidRPr="00577C74">
        <w:rPr>
          <w:rFonts w:ascii="Arial" w:eastAsia="Arial" w:hAnsi="Arial" w:cs="Arial"/>
          <w:i/>
          <w:sz w:val="20"/>
          <w:szCs w:val="20"/>
        </w:rPr>
        <w:t>el comité de integración de giros, estará conformado por:</w:t>
      </w:r>
    </w:p>
    <w:p w14:paraId="4CFDB034" w14:textId="77777777" w:rsidR="00577C74" w:rsidRPr="00577C74" w:rsidRDefault="00577C74" w:rsidP="00577C74">
      <w:pPr>
        <w:jc w:val="both"/>
        <w:rPr>
          <w:rFonts w:ascii="Arial" w:eastAsia="Arial" w:hAnsi="Arial" w:cs="Arial"/>
          <w:sz w:val="20"/>
          <w:szCs w:val="20"/>
        </w:rPr>
      </w:pPr>
    </w:p>
    <w:p w14:paraId="3B5D8FC9" w14:textId="77777777" w:rsidR="00577C74" w:rsidRPr="00577C74" w:rsidRDefault="00577C74" w:rsidP="00577C74">
      <w:pPr>
        <w:ind w:left="284"/>
        <w:jc w:val="both"/>
        <w:rPr>
          <w:rFonts w:ascii="Arial" w:eastAsia="Arial" w:hAnsi="Arial" w:cs="Arial"/>
          <w:sz w:val="20"/>
          <w:szCs w:val="20"/>
        </w:rPr>
      </w:pPr>
      <w:r w:rsidRPr="00577C74">
        <w:rPr>
          <w:rFonts w:ascii="Arial" w:eastAsia="Arial" w:hAnsi="Arial" w:cs="Arial"/>
          <w:i/>
          <w:sz w:val="20"/>
          <w:szCs w:val="20"/>
        </w:rPr>
        <w:t>a) Los concejales de las regidurías que atiendan los asuntos relativos a: Desarrollo Económico, Salud Pública, Medio Ambiente, Protección Civil, Desarrollo Urbano;</w:t>
      </w:r>
    </w:p>
    <w:p w14:paraId="0F61E425" w14:textId="77777777" w:rsidR="00577C74" w:rsidRPr="00577C74" w:rsidRDefault="00577C74" w:rsidP="00577C74">
      <w:pPr>
        <w:ind w:left="284"/>
        <w:jc w:val="both"/>
        <w:rPr>
          <w:rFonts w:ascii="Arial" w:eastAsia="Arial" w:hAnsi="Arial" w:cs="Arial"/>
          <w:sz w:val="20"/>
          <w:szCs w:val="20"/>
        </w:rPr>
      </w:pPr>
      <w:r w:rsidRPr="00577C74">
        <w:rPr>
          <w:rFonts w:ascii="Arial" w:eastAsia="Arial" w:hAnsi="Arial" w:cs="Arial"/>
          <w:i/>
          <w:sz w:val="20"/>
          <w:szCs w:val="20"/>
        </w:rPr>
        <w:t xml:space="preserve">b) El </w:t>
      </w:r>
      <w:r w:rsidRPr="00577C74">
        <w:rPr>
          <w:rFonts w:ascii="Arial" w:eastAsia="Arial" w:hAnsi="Arial" w:cs="Arial"/>
          <w:sz w:val="20"/>
          <w:szCs w:val="20"/>
        </w:rPr>
        <w:t xml:space="preserve">o </w:t>
      </w:r>
      <w:r w:rsidRPr="00577C74">
        <w:rPr>
          <w:rFonts w:ascii="Arial" w:eastAsia="Arial" w:hAnsi="Arial" w:cs="Arial"/>
          <w:i/>
          <w:sz w:val="20"/>
          <w:szCs w:val="20"/>
        </w:rPr>
        <w:t>la titular de la Tesorería municipal(sic);</w:t>
      </w:r>
    </w:p>
    <w:p w14:paraId="397A15EA" w14:textId="77777777" w:rsidR="00577C74" w:rsidRPr="00577C74" w:rsidRDefault="00577C74" w:rsidP="00577C74">
      <w:pPr>
        <w:ind w:left="284"/>
        <w:jc w:val="both"/>
        <w:rPr>
          <w:rFonts w:ascii="Arial" w:eastAsia="Arial" w:hAnsi="Arial" w:cs="Arial"/>
          <w:sz w:val="20"/>
          <w:szCs w:val="20"/>
        </w:rPr>
      </w:pPr>
      <w:r w:rsidRPr="00577C74">
        <w:rPr>
          <w:rFonts w:ascii="Arial" w:eastAsia="Arial" w:hAnsi="Arial" w:cs="Arial"/>
          <w:i/>
          <w:sz w:val="20"/>
          <w:szCs w:val="20"/>
        </w:rPr>
        <w:t>c) Los funcionarios titulares de las dependencias de la Administración Pública Municipal responsables de atender lo relativo a: Economía, Salubridad, Medio Ambiente, Protección Civil, Desarrollo Urbano; y</w:t>
      </w:r>
    </w:p>
    <w:p w14:paraId="1BA78DDF" w14:textId="77777777" w:rsidR="00577C74" w:rsidRPr="00577C74" w:rsidRDefault="00577C74" w:rsidP="00577C74">
      <w:pPr>
        <w:ind w:left="284"/>
        <w:jc w:val="both"/>
        <w:rPr>
          <w:rFonts w:ascii="Arial" w:eastAsia="Arial" w:hAnsi="Arial" w:cs="Arial"/>
          <w:sz w:val="20"/>
          <w:szCs w:val="20"/>
        </w:rPr>
      </w:pPr>
      <w:r w:rsidRPr="00577C74">
        <w:rPr>
          <w:rFonts w:ascii="Arial" w:eastAsia="Arial" w:hAnsi="Arial" w:cs="Arial"/>
          <w:i/>
          <w:sz w:val="20"/>
          <w:szCs w:val="20"/>
        </w:rPr>
        <w:t xml:space="preserve">d) El </w:t>
      </w:r>
      <w:r w:rsidRPr="00577C74">
        <w:rPr>
          <w:rFonts w:ascii="Arial" w:eastAsia="Arial" w:hAnsi="Arial" w:cs="Arial"/>
          <w:sz w:val="20"/>
          <w:szCs w:val="20"/>
        </w:rPr>
        <w:t xml:space="preserve">o </w:t>
      </w:r>
      <w:r w:rsidRPr="00577C74">
        <w:rPr>
          <w:rFonts w:ascii="Arial" w:eastAsia="Arial" w:hAnsi="Arial" w:cs="Arial"/>
          <w:i/>
          <w:sz w:val="20"/>
          <w:szCs w:val="20"/>
        </w:rPr>
        <w:t>la titular de la Unidad de Trámites Empresariales.</w:t>
      </w:r>
    </w:p>
    <w:p w14:paraId="05FA7204" w14:textId="77777777" w:rsidR="00577C74" w:rsidRPr="00577C74" w:rsidRDefault="00577C74" w:rsidP="00577C74">
      <w:pPr>
        <w:jc w:val="both"/>
        <w:rPr>
          <w:rFonts w:ascii="Arial" w:eastAsia="Arial" w:hAnsi="Arial" w:cs="Arial"/>
          <w:sz w:val="20"/>
          <w:szCs w:val="20"/>
        </w:rPr>
      </w:pPr>
    </w:p>
    <w:p w14:paraId="73F4BA4C" w14:textId="0B5B1012" w:rsidR="00577C74" w:rsidRPr="00577C74" w:rsidRDefault="00577C74" w:rsidP="00577C74">
      <w:pPr>
        <w:jc w:val="both"/>
        <w:rPr>
          <w:rFonts w:ascii="Arial" w:eastAsia="Arial" w:hAnsi="Arial" w:cs="Arial"/>
          <w:sz w:val="20"/>
          <w:szCs w:val="20"/>
        </w:rPr>
      </w:pPr>
      <w:r w:rsidRPr="00577C74">
        <w:rPr>
          <w:rFonts w:ascii="Arial" w:eastAsia="Arial" w:hAnsi="Arial" w:cs="Arial"/>
          <w:i/>
          <w:sz w:val="20"/>
          <w:szCs w:val="20"/>
        </w:rPr>
        <w:t>Los integrantes del comité podrán designar un suplente, lo cual deberán hacer del conocimiento de la secretaría(sic) técnica(sic) mediante escrito."</w:t>
      </w:r>
      <w:r w:rsidR="00CE5FE0">
        <w:rPr>
          <w:rFonts w:ascii="Arial" w:eastAsia="Arial" w:hAnsi="Arial" w:cs="Arial"/>
          <w:i/>
          <w:sz w:val="20"/>
          <w:szCs w:val="20"/>
        </w:rPr>
        <w:t xml:space="preserve"> (sic)</w:t>
      </w:r>
    </w:p>
    <w:p w14:paraId="0E9BF451" w14:textId="77777777" w:rsidR="00577C74" w:rsidRPr="00577C74" w:rsidRDefault="00577C74" w:rsidP="00577C74">
      <w:pPr>
        <w:jc w:val="both"/>
        <w:rPr>
          <w:rFonts w:ascii="Arial" w:eastAsia="Arial" w:hAnsi="Arial" w:cs="Arial"/>
          <w:sz w:val="20"/>
          <w:szCs w:val="20"/>
        </w:rPr>
      </w:pPr>
    </w:p>
    <w:p w14:paraId="0FF880E6" w14:textId="77777777" w:rsidR="00577C74" w:rsidRPr="00577C74" w:rsidRDefault="00577C74" w:rsidP="00577C74">
      <w:pPr>
        <w:jc w:val="both"/>
        <w:rPr>
          <w:rFonts w:ascii="Arial" w:eastAsia="Arial" w:hAnsi="Arial" w:cs="Arial"/>
          <w:sz w:val="20"/>
          <w:szCs w:val="20"/>
        </w:rPr>
      </w:pPr>
      <w:r w:rsidRPr="00577C74">
        <w:rPr>
          <w:rFonts w:ascii="Arial" w:eastAsia="Arial" w:hAnsi="Arial" w:cs="Arial"/>
          <w:sz w:val="20"/>
          <w:szCs w:val="20"/>
        </w:rPr>
        <w:t>Del estudio integral de los artículos en comento, se desprende que:</w:t>
      </w:r>
    </w:p>
    <w:p w14:paraId="4B75B73E" w14:textId="77777777" w:rsidR="00577C74" w:rsidRPr="00577C74" w:rsidRDefault="00577C74" w:rsidP="00577C74">
      <w:pPr>
        <w:jc w:val="both"/>
        <w:rPr>
          <w:rFonts w:ascii="Arial" w:eastAsia="Arial" w:hAnsi="Arial" w:cs="Arial"/>
          <w:sz w:val="20"/>
          <w:szCs w:val="20"/>
        </w:rPr>
      </w:pPr>
    </w:p>
    <w:p w14:paraId="7E03AE7F" w14:textId="77777777" w:rsidR="00577C74" w:rsidRPr="00577C74" w:rsidRDefault="00577C74" w:rsidP="00577C74">
      <w:pPr>
        <w:ind w:left="284"/>
        <w:jc w:val="both"/>
        <w:rPr>
          <w:rFonts w:ascii="Arial" w:eastAsia="Arial" w:hAnsi="Arial" w:cs="Arial"/>
          <w:sz w:val="20"/>
          <w:szCs w:val="20"/>
        </w:rPr>
      </w:pPr>
      <w:r w:rsidRPr="00577C74">
        <w:rPr>
          <w:rFonts w:ascii="Arial" w:eastAsia="Arial" w:hAnsi="Arial" w:cs="Arial"/>
          <w:sz w:val="20"/>
          <w:szCs w:val="20"/>
        </w:rPr>
        <w:t>• Corresponde al Comité de Integración de Giros, la elaboración de dicho catálogo, así como su clasificación y actualización.</w:t>
      </w:r>
    </w:p>
    <w:p w14:paraId="6E4A2A55" w14:textId="77777777" w:rsidR="00577C74" w:rsidRPr="00577C74" w:rsidRDefault="00577C74" w:rsidP="00577C74">
      <w:pPr>
        <w:ind w:left="284"/>
        <w:jc w:val="both"/>
        <w:rPr>
          <w:rFonts w:ascii="Arial" w:eastAsia="Arial" w:hAnsi="Arial" w:cs="Arial"/>
          <w:sz w:val="20"/>
          <w:szCs w:val="20"/>
        </w:rPr>
      </w:pPr>
      <w:r w:rsidRPr="00577C74">
        <w:rPr>
          <w:rFonts w:ascii="Arial" w:eastAsia="Arial" w:hAnsi="Arial" w:cs="Arial"/>
          <w:sz w:val="20"/>
          <w:szCs w:val="20"/>
        </w:rPr>
        <w:t>• La Comisión de Desarrollo Económico y Mejora Regulatoria es la facultada para dictaminar dichas acciones.</w:t>
      </w:r>
    </w:p>
    <w:p w14:paraId="2E46E3CF" w14:textId="77777777" w:rsidR="00577C74" w:rsidRPr="00577C74" w:rsidRDefault="00577C74" w:rsidP="00577C74">
      <w:pPr>
        <w:ind w:left="284"/>
        <w:jc w:val="both"/>
        <w:rPr>
          <w:rFonts w:ascii="Arial" w:eastAsia="Arial" w:hAnsi="Arial" w:cs="Arial"/>
          <w:sz w:val="20"/>
          <w:szCs w:val="20"/>
        </w:rPr>
      </w:pPr>
      <w:r w:rsidRPr="00577C74">
        <w:rPr>
          <w:rFonts w:ascii="Arial" w:eastAsia="Arial" w:hAnsi="Arial" w:cs="Arial"/>
          <w:sz w:val="20"/>
          <w:szCs w:val="20"/>
        </w:rPr>
        <w:t xml:space="preserve">• El Ayuntamiento, en su caso, aprobará los proyectos de dictamen emanados de la Comisión de Desarrollo Económico y Mejora </w:t>
      </w:r>
      <w:r w:rsidRPr="00577C74">
        <w:rPr>
          <w:rFonts w:ascii="Arial" w:eastAsia="Arial" w:hAnsi="Arial" w:cs="Arial"/>
          <w:sz w:val="20"/>
          <w:szCs w:val="20"/>
        </w:rPr>
        <w:lastRenderedPageBreak/>
        <w:t>Regulatoria.</w:t>
      </w:r>
    </w:p>
    <w:p w14:paraId="709E4973" w14:textId="68947D8B" w:rsidR="00577C74" w:rsidRPr="00577C74" w:rsidRDefault="00577C74" w:rsidP="00577C74">
      <w:pPr>
        <w:jc w:val="both"/>
        <w:rPr>
          <w:rFonts w:ascii="Arial" w:eastAsia="Arial" w:hAnsi="Arial" w:cs="Arial"/>
          <w:sz w:val="20"/>
          <w:szCs w:val="20"/>
        </w:rPr>
      </w:pPr>
    </w:p>
    <w:p w14:paraId="0374A509" w14:textId="6DEBBA18" w:rsidR="00577C74" w:rsidRPr="006846D7" w:rsidRDefault="00577C74" w:rsidP="00577C74">
      <w:pPr>
        <w:jc w:val="both"/>
        <w:rPr>
          <w:rFonts w:ascii="Arial" w:eastAsia="Arial" w:hAnsi="Arial" w:cs="Arial"/>
          <w:sz w:val="20"/>
          <w:szCs w:val="20"/>
        </w:rPr>
      </w:pPr>
      <w:r w:rsidRPr="00577C74">
        <w:rPr>
          <w:rFonts w:ascii="Arial" w:eastAsia="Arial" w:hAnsi="Arial" w:cs="Arial"/>
          <w:sz w:val="20"/>
          <w:szCs w:val="20"/>
        </w:rPr>
        <w:t>Por ende, la Comisión de Desarrollo Económico y Mejora Regulatoria está facultada para dictaminar las modificaciones al Catálogo de Giros Comerciales, Industriales y de Servicios del Municipio de Oaxaca de Juárez, de conformidad con la reglamentación en la materia y emanadas del Comité de Integración de Giros. Consecuentemente, esta Comisión de Desarrollo Económico y Mejora Regulatoria goza de facultades para analizar y dictaminar el Acta de la Sesión Ordinaria de Integración de Giros del Honorable Ayuntamiento de Oaxaca de Juárez, de fecha catorce de junio del año dos mil veintitrés.</w:t>
      </w:r>
    </w:p>
    <w:p w14:paraId="2CEBFF3F" w14:textId="77777777" w:rsidR="00577C74" w:rsidRPr="006846D7" w:rsidRDefault="00577C74" w:rsidP="00577C74">
      <w:pPr>
        <w:jc w:val="both"/>
        <w:rPr>
          <w:rFonts w:ascii="Arial" w:eastAsia="Arial" w:hAnsi="Arial" w:cs="Arial"/>
          <w:sz w:val="20"/>
          <w:szCs w:val="20"/>
        </w:rPr>
      </w:pPr>
    </w:p>
    <w:p w14:paraId="74ABD778" w14:textId="77777777" w:rsidR="00577C74" w:rsidRPr="006846D7" w:rsidRDefault="00577C74" w:rsidP="00577C74">
      <w:pPr>
        <w:jc w:val="both"/>
        <w:rPr>
          <w:rFonts w:ascii="Arial" w:eastAsia="Arial" w:hAnsi="Arial" w:cs="Arial"/>
          <w:sz w:val="20"/>
          <w:szCs w:val="20"/>
        </w:rPr>
      </w:pPr>
      <w:proofErr w:type="gramStart"/>
      <w:r w:rsidRPr="006846D7">
        <w:rPr>
          <w:rFonts w:ascii="Arial" w:eastAsia="Arial" w:hAnsi="Arial" w:cs="Arial"/>
          <w:b/>
          <w:sz w:val="20"/>
          <w:szCs w:val="20"/>
        </w:rPr>
        <w:t>TERCERO.-</w:t>
      </w:r>
      <w:proofErr w:type="gramEnd"/>
      <w:r w:rsidRPr="006846D7">
        <w:rPr>
          <w:rFonts w:ascii="Arial" w:eastAsia="Arial" w:hAnsi="Arial" w:cs="Arial"/>
          <w:b/>
          <w:sz w:val="20"/>
          <w:szCs w:val="20"/>
        </w:rPr>
        <w:t xml:space="preserve"> </w:t>
      </w:r>
      <w:r w:rsidRPr="006846D7">
        <w:rPr>
          <w:rFonts w:ascii="Arial" w:eastAsia="Arial" w:hAnsi="Arial" w:cs="Arial"/>
          <w:sz w:val="20"/>
          <w:szCs w:val="20"/>
        </w:rPr>
        <w:t>Que el municipio(sic) de Oaxaca de Juárez tiene como prioridad brindar un servicio eficiente con tareas orientadas al cumplimiento de las necesidades y expectativas de la población. La actualización permanente del Catálogo de Giros Comerciales, Industriales y de Servicios del Municipio de Oaxaca de Juárez, obedece a la obligación de transparentar y facilitar el trámite que llevan a cabo los ciudadanos para operar en el territorio municipal, una unidad económica.</w:t>
      </w:r>
    </w:p>
    <w:p w14:paraId="7F7610A6" w14:textId="77777777" w:rsidR="00577C74" w:rsidRPr="006846D7" w:rsidRDefault="00577C74" w:rsidP="00577C74">
      <w:pPr>
        <w:jc w:val="both"/>
        <w:rPr>
          <w:rFonts w:ascii="Arial" w:eastAsia="Arial" w:hAnsi="Arial" w:cs="Arial"/>
          <w:sz w:val="20"/>
          <w:szCs w:val="20"/>
        </w:rPr>
      </w:pPr>
    </w:p>
    <w:p w14:paraId="6F69AC75" w14:textId="77777777" w:rsidR="00577C74" w:rsidRPr="006846D7" w:rsidRDefault="00577C74" w:rsidP="00577C74">
      <w:pPr>
        <w:jc w:val="both"/>
        <w:rPr>
          <w:rFonts w:ascii="Arial" w:eastAsia="Arial" w:hAnsi="Arial" w:cs="Arial"/>
          <w:sz w:val="20"/>
          <w:szCs w:val="20"/>
        </w:rPr>
      </w:pPr>
      <w:r w:rsidRPr="006846D7">
        <w:rPr>
          <w:rFonts w:ascii="Arial" w:eastAsia="Arial" w:hAnsi="Arial" w:cs="Arial"/>
          <w:sz w:val="20"/>
          <w:szCs w:val="20"/>
        </w:rPr>
        <w:t>La modificación del Catálogo de Giros Comerciales, Industriales y de Servicios del Municipio de Oaxaca de Juárez tiene por objeto armonizar su contenido a la realidad que se presenta en el acontecer del ámbito municipal buscando fortalecer el crecimiento económico.</w:t>
      </w:r>
    </w:p>
    <w:p w14:paraId="440A03F5" w14:textId="77777777" w:rsidR="00577C74" w:rsidRPr="006846D7" w:rsidRDefault="00577C74" w:rsidP="00577C74">
      <w:pPr>
        <w:jc w:val="both"/>
        <w:rPr>
          <w:rFonts w:ascii="Arial" w:eastAsia="Arial" w:hAnsi="Arial" w:cs="Arial"/>
          <w:sz w:val="20"/>
          <w:szCs w:val="20"/>
        </w:rPr>
      </w:pPr>
    </w:p>
    <w:p w14:paraId="4F46A6CB" w14:textId="77777777" w:rsidR="00577C74" w:rsidRPr="006846D7" w:rsidRDefault="00577C74" w:rsidP="00577C74">
      <w:pPr>
        <w:jc w:val="both"/>
        <w:rPr>
          <w:rFonts w:ascii="Arial" w:eastAsia="Arial" w:hAnsi="Arial" w:cs="Arial"/>
          <w:sz w:val="20"/>
          <w:szCs w:val="20"/>
        </w:rPr>
      </w:pPr>
      <w:r w:rsidRPr="006846D7">
        <w:rPr>
          <w:rFonts w:ascii="Arial" w:eastAsia="Arial" w:hAnsi="Arial" w:cs="Arial"/>
          <w:sz w:val="20"/>
          <w:szCs w:val="20"/>
        </w:rPr>
        <w:t xml:space="preserve">Por lo </w:t>
      </w:r>
      <w:proofErr w:type="gramStart"/>
      <w:r w:rsidRPr="006846D7">
        <w:rPr>
          <w:rFonts w:ascii="Arial" w:eastAsia="Arial" w:hAnsi="Arial" w:cs="Arial"/>
          <w:sz w:val="20"/>
          <w:szCs w:val="20"/>
        </w:rPr>
        <w:t>tanto</w:t>
      </w:r>
      <w:proofErr w:type="gramEnd"/>
      <w:r w:rsidRPr="006846D7">
        <w:rPr>
          <w:rFonts w:ascii="Arial" w:eastAsia="Arial" w:hAnsi="Arial" w:cs="Arial"/>
          <w:sz w:val="20"/>
          <w:szCs w:val="20"/>
        </w:rPr>
        <w:t xml:space="preserve"> es viable, analizar y dictaminar las propuestas de modificación al Catálogo de Giros Comerciales, Industriales y de Servicios del Municipio de Oaxaca de Juárez y los lineamientos de horarios de funcionamiento de los establecimientos comerciales de control especial por que busca eficientes condiciones normativas apegadas a la realidad, creando seguridad y certeza jurídica para las oaxaqueñas y los oaxaqueños.</w:t>
      </w:r>
    </w:p>
    <w:p w14:paraId="64799CF3" w14:textId="5F9B320F" w:rsidR="00577C74" w:rsidRPr="006846D7" w:rsidRDefault="00577C74" w:rsidP="00577C74">
      <w:pPr>
        <w:jc w:val="both"/>
        <w:rPr>
          <w:rFonts w:ascii="Arial" w:eastAsia="Arial" w:hAnsi="Arial" w:cs="Arial"/>
          <w:sz w:val="20"/>
          <w:szCs w:val="20"/>
        </w:rPr>
      </w:pPr>
    </w:p>
    <w:p w14:paraId="28870300" w14:textId="77777777" w:rsidR="00577C74" w:rsidRPr="006846D7" w:rsidRDefault="00577C74" w:rsidP="00577C74">
      <w:pPr>
        <w:jc w:val="both"/>
        <w:rPr>
          <w:rFonts w:ascii="Arial" w:eastAsia="Arial" w:hAnsi="Arial" w:cs="Arial"/>
          <w:sz w:val="20"/>
          <w:szCs w:val="20"/>
        </w:rPr>
      </w:pPr>
      <w:proofErr w:type="gramStart"/>
      <w:r w:rsidRPr="006846D7">
        <w:rPr>
          <w:rFonts w:ascii="Arial" w:eastAsia="Arial" w:hAnsi="Arial" w:cs="Arial"/>
          <w:b/>
          <w:sz w:val="20"/>
          <w:szCs w:val="20"/>
        </w:rPr>
        <w:t>CUARTO.-</w:t>
      </w:r>
      <w:proofErr w:type="gramEnd"/>
      <w:r w:rsidRPr="006846D7">
        <w:rPr>
          <w:rFonts w:ascii="Arial" w:eastAsia="Arial" w:hAnsi="Arial" w:cs="Arial"/>
          <w:b/>
          <w:sz w:val="20"/>
          <w:szCs w:val="20"/>
        </w:rPr>
        <w:t xml:space="preserve"> </w:t>
      </w:r>
      <w:r w:rsidRPr="006846D7">
        <w:rPr>
          <w:rFonts w:ascii="Arial" w:eastAsia="Arial" w:hAnsi="Arial" w:cs="Arial"/>
          <w:sz w:val="20"/>
          <w:szCs w:val="20"/>
        </w:rPr>
        <w:t xml:space="preserve">El Acta de la Sesión Ordinaria de Integración de Giros del Honorable Ayuntamiento de Oaxaca de Juárez, de fecha catorce de septiembre del año dos mil veintitrés contiene los siguientes acuerdos: </w:t>
      </w:r>
    </w:p>
    <w:p w14:paraId="5E8ADFFB" w14:textId="77777777" w:rsidR="00577C74" w:rsidRPr="006846D7" w:rsidRDefault="00577C74" w:rsidP="00577C74">
      <w:pPr>
        <w:jc w:val="both"/>
        <w:rPr>
          <w:rFonts w:ascii="Arial" w:eastAsia="Arial" w:hAnsi="Arial" w:cs="Arial"/>
          <w:sz w:val="20"/>
          <w:szCs w:val="20"/>
        </w:rPr>
      </w:pPr>
    </w:p>
    <w:p w14:paraId="10BF76E1" w14:textId="7080035C" w:rsidR="00577C74" w:rsidRDefault="00577C74" w:rsidP="00577C74">
      <w:pPr>
        <w:jc w:val="center"/>
        <w:rPr>
          <w:rFonts w:ascii="Arial" w:eastAsia="Arial" w:hAnsi="Arial" w:cs="Arial"/>
          <w:i/>
          <w:sz w:val="20"/>
          <w:szCs w:val="20"/>
        </w:rPr>
      </w:pPr>
      <w:r w:rsidRPr="006846D7">
        <w:rPr>
          <w:rFonts w:ascii="Arial" w:eastAsia="Arial" w:hAnsi="Arial" w:cs="Arial"/>
          <w:i/>
          <w:sz w:val="20"/>
          <w:szCs w:val="20"/>
        </w:rPr>
        <w:t>"</w:t>
      </w:r>
      <w:proofErr w:type="gramStart"/>
      <w:r w:rsidRPr="006846D7">
        <w:rPr>
          <w:rFonts w:ascii="Arial" w:eastAsia="Arial" w:hAnsi="Arial" w:cs="Arial"/>
          <w:i/>
          <w:sz w:val="20"/>
          <w:szCs w:val="20"/>
        </w:rPr>
        <w:t>PRIMERO.-</w:t>
      </w:r>
      <w:proofErr w:type="gramEnd"/>
      <w:r w:rsidRPr="006846D7">
        <w:rPr>
          <w:rFonts w:ascii="Arial" w:eastAsia="Arial" w:hAnsi="Arial" w:cs="Arial"/>
          <w:i/>
          <w:sz w:val="20"/>
          <w:szCs w:val="20"/>
        </w:rPr>
        <w:t xml:space="preserve"> Se modifica el </w:t>
      </w:r>
      <w:r w:rsidRPr="006846D7">
        <w:rPr>
          <w:rFonts w:ascii="Arial" w:eastAsia="Arial" w:hAnsi="Arial" w:cs="Arial"/>
          <w:b/>
          <w:i/>
          <w:sz w:val="20"/>
          <w:szCs w:val="20"/>
        </w:rPr>
        <w:t xml:space="preserve">Catálogo de giros comerciales, industriales y de servicios del Municipio de Oaxaca de Juárez, </w:t>
      </w:r>
      <w:r w:rsidRPr="006846D7">
        <w:rPr>
          <w:rFonts w:ascii="Arial" w:eastAsia="Arial" w:hAnsi="Arial" w:cs="Arial"/>
          <w:i/>
          <w:sz w:val="20"/>
          <w:szCs w:val="20"/>
        </w:rPr>
        <w:t>en los siguientes apartados:</w:t>
      </w:r>
    </w:p>
    <w:p w14:paraId="40BEC696" w14:textId="77777777" w:rsidR="00B35B35" w:rsidRPr="006846D7" w:rsidRDefault="00B35B35" w:rsidP="00577C74">
      <w:pPr>
        <w:jc w:val="center"/>
        <w:rPr>
          <w:rFonts w:ascii="Arial" w:eastAsia="Arial" w:hAnsi="Arial" w:cs="Arial"/>
          <w:sz w:val="20"/>
          <w:szCs w:val="20"/>
        </w:rPr>
      </w:pPr>
    </w:p>
    <w:p w14:paraId="1C404F49" w14:textId="3EDE76F2" w:rsidR="00577C74" w:rsidRPr="006846D7" w:rsidRDefault="00C216B7" w:rsidP="00C216B7">
      <w:pPr>
        <w:jc w:val="center"/>
        <w:rPr>
          <w:rFonts w:ascii="Arial" w:eastAsia="Arial" w:hAnsi="Arial" w:cs="Arial"/>
          <w:b/>
          <w:i/>
          <w:sz w:val="20"/>
          <w:szCs w:val="20"/>
        </w:rPr>
      </w:pPr>
      <w:r w:rsidRPr="006846D7">
        <w:rPr>
          <w:rFonts w:ascii="Arial" w:eastAsia="Arial" w:hAnsi="Arial" w:cs="Arial"/>
          <w:b/>
          <w:i/>
          <w:sz w:val="20"/>
          <w:szCs w:val="20"/>
        </w:rPr>
        <w:lastRenderedPageBreak/>
        <w:t>CONTROL NORMAL</w:t>
      </w:r>
    </w:p>
    <w:p w14:paraId="6838B7F7" w14:textId="36306B65" w:rsidR="00C216B7" w:rsidRPr="006846D7" w:rsidRDefault="00B35B35" w:rsidP="00C216B7">
      <w:pPr>
        <w:jc w:val="center"/>
        <w:rPr>
          <w:rFonts w:ascii="Arial" w:eastAsia="Arial" w:hAnsi="Arial" w:cs="Arial"/>
          <w:b/>
          <w:i/>
          <w:sz w:val="20"/>
          <w:szCs w:val="20"/>
        </w:rPr>
      </w:pPr>
      <w:r>
        <w:rPr>
          <w:rFonts w:ascii="Arial" w:eastAsia="Arial" w:hAnsi="Arial" w:cs="Arial"/>
          <w:b/>
          <w:i/>
          <w:noProof/>
          <w:sz w:val="20"/>
          <w:szCs w:val="20"/>
          <w:lang w:eastAsia="es-MX"/>
        </w:rPr>
        <w:drawing>
          <wp:anchor distT="0" distB="0" distL="114300" distR="114300" simplePos="0" relativeHeight="252426752" behindDoc="1" locked="0" layoutInCell="1" allowOverlap="1" wp14:anchorId="637C2536" wp14:editId="19F257E2">
            <wp:simplePos x="0" y="0"/>
            <wp:positionH relativeFrom="column">
              <wp:posOffset>30273</wp:posOffset>
            </wp:positionH>
            <wp:positionV relativeFrom="paragraph">
              <wp:posOffset>355423</wp:posOffset>
            </wp:positionV>
            <wp:extent cx="2732405" cy="1084580"/>
            <wp:effectExtent l="19050" t="19050" r="10795" b="20320"/>
            <wp:wrapTopAndBottom/>
            <wp:docPr id="92483291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832918" name="Imagen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32405" cy="1084580"/>
                    </a:xfrm>
                    <a:prstGeom prst="rect">
                      <a:avLst/>
                    </a:prstGeom>
                    <a:noFill/>
                    <a:ln>
                      <a:solidFill>
                        <a:schemeClr val="tx1"/>
                      </a:solidFill>
                    </a:ln>
                  </pic:spPr>
                </pic:pic>
              </a:graphicData>
            </a:graphic>
          </wp:anchor>
        </w:drawing>
      </w:r>
    </w:p>
    <w:p w14:paraId="3D2069AF" w14:textId="56DA934E" w:rsidR="00C216B7" w:rsidRPr="006846D7" w:rsidRDefault="00C216B7" w:rsidP="00C216B7">
      <w:pPr>
        <w:jc w:val="center"/>
        <w:rPr>
          <w:rFonts w:ascii="Arial" w:eastAsia="Arial" w:hAnsi="Arial" w:cs="Arial"/>
          <w:b/>
          <w:i/>
          <w:sz w:val="20"/>
          <w:szCs w:val="20"/>
        </w:rPr>
      </w:pPr>
      <w:r w:rsidRPr="006846D7">
        <w:rPr>
          <w:rFonts w:ascii="Arial" w:eastAsia="Arial" w:hAnsi="Arial" w:cs="Arial"/>
          <w:b/>
          <w:i/>
          <w:sz w:val="20"/>
          <w:szCs w:val="20"/>
        </w:rPr>
        <w:t>MEDIANO RIESGO</w:t>
      </w:r>
    </w:p>
    <w:p w14:paraId="0D3E06FE" w14:textId="23B107BB" w:rsidR="00C216B7" w:rsidRPr="006846D7" w:rsidRDefault="00C216B7" w:rsidP="00C216B7">
      <w:pPr>
        <w:jc w:val="center"/>
        <w:rPr>
          <w:rFonts w:ascii="Arial" w:eastAsia="Arial" w:hAnsi="Arial" w:cs="Arial"/>
          <w:b/>
          <w:i/>
          <w:sz w:val="20"/>
          <w:szCs w:val="20"/>
        </w:rPr>
      </w:pPr>
    </w:p>
    <w:p w14:paraId="6911A13F" w14:textId="1CC7A072" w:rsidR="00C216B7" w:rsidRPr="006846D7" w:rsidRDefault="00C216B7" w:rsidP="00C216B7">
      <w:pPr>
        <w:jc w:val="center"/>
        <w:rPr>
          <w:rFonts w:ascii="Arial" w:eastAsia="Arial" w:hAnsi="Arial" w:cs="Arial"/>
          <w:b/>
          <w:i/>
          <w:sz w:val="20"/>
          <w:szCs w:val="20"/>
        </w:rPr>
      </w:pPr>
    </w:p>
    <w:p w14:paraId="07ECECAD" w14:textId="57FAE3A9" w:rsidR="00C216B7" w:rsidRPr="006846D7" w:rsidRDefault="00C216B7" w:rsidP="00C216B7">
      <w:pPr>
        <w:jc w:val="center"/>
        <w:rPr>
          <w:rFonts w:ascii="Arial" w:eastAsia="Arial" w:hAnsi="Arial" w:cs="Arial"/>
          <w:b/>
          <w:i/>
          <w:sz w:val="20"/>
          <w:szCs w:val="20"/>
        </w:rPr>
      </w:pPr>
      <w:r w:rsidRPr="006846D7">
        <w:rPr>
          <w:rFonts w:ascii="Arial" w:eastAsia="Arial" w:hAnsi="Arial" w:cs="Arial"/>
          <w:b/>
          <w:i/>
          <w:sz w:val="20"/>
          <w:szCs w:val="20"/>
        </w:rPr>
        <w:t>ALTO RIESGO</w:t>
      </w:r>
    </w:p>
    <w:p w14:paraId="3CA1CC4A" w14:textId="4EFCBF48" w:rsidR="00C216B7" w:rsidRPr="006846D7" w:rsidRDefault="000638C2" w:rsidP="00C216B7">
      <w:pPr>
        <w:jc w:val="center"/>
        <w:rPr>
          <w:rFonts w:ascii="Arial" w:eastAsia="Arial" w:hAnsi="Arial" w:cs="Arial"/>
          <w:b/>
          <w:i/>
          <w:sz w:val="20"/>
          <w:szCs w:val="20"/>
        </w:rPr>
      </w:pPr>
      <w:r>
        <w:rPr>
          <w:rFonts w:ascii="Arial" w:eastAsia="Arial" w:hAnsi="Arial" w:cs="Arial"/>
          <w:b/>
          <w:i/>
          <w:noProof/>
          <w:sz w:val="20"/>
          <w:szCs w:val="20"/>
          <w:lang w:eastAsia="es-MX"/>
        </w:rPr>
        <w:drawing>
          <wp:anchor distT="0" distB="0" distL="114300" distR="114300" simplePos="0" relativeHeight="252367360" behindDoc="1" locked="0" layoutInCell="1" allowOverlap="1" wp14:anchorId="60F58A9E" wp14:editId="5856EDB4">
            <wp:simplePos x="0" y="0"/>
            <wp:positionH relativeFrom="column">
              <wp:posOffset>25400</wp:posOffset>
            </wp:positionH>
            <wp:positionV relativeFrom="paragraph">
              <wp:posOffset>180975</wp:posOffset>
            </wp:positionV>
            <wp:extent cx="2809875" cy="1245870"/>
            <wp:effectExtent l="19050" t="19050" r="28575" b="11430"/>
            <wp:wrapTopAndBottom/>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09875" cy="124587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11AC2534" w14:textId="11E83C93" w:rsidR="00577C74" w:rsidRPr="006846D7" w:rsidRDefault="00577C74" w:rsidP="00577C74">
      <w:pPr>
        <w:jc w:val="both"/>
        <w:rPr>
          <w:rFonts w:ascii="Arial" w:eastAsia="Arial" w:hAnsi="Arial" w:cs="Arial"/>
          <w:sz w:val="20"/>
          <w:szCs w:val="20"/>
        </w:rPr>
      </w:pPr>
    </w:p>
    <w:p w14:paraId="141C021A" w14:textId="77777777" w:rsidR="00577C74" w:rsidRPr="006846D7" w:rsidRDefault="00577C74" w:rsidP="00C216B7">
      <w:pPr>
        <w:ind w:left="284"/>
        <w:jc w:val="both"/>
        <w:rPr>
          <w:rFonts w:ascii="Arial" w:eastAsia="Arial" w:hAnsi="Arial" w:cs="Arial"/>
          <w:i/>
          <w:sz w:val="20"/>
          <w:szCs w:val="20"/>
        </w:rPr>
      </w:pPr>
      <w:proofErr w:type="gramStart"/>
      <w:r w:rsidRPr="006846D7">
        <w:rPr>
          <w:rFonts w:ascii="Arial" w:eastAsia="Arial" w:hAnsi="Arial" w:cs="Arial"/>
          <w:i/>
          <w:sz w:val="20"/>
          <w:szCs w:val="20"/>
        </w:rPr>
        <w:t>SEGUNDO.-</w:t>
      </w:r>
      <w:proofErr w:type="gramEnd"/>
      <w:r w:rsidRPr="006846D7">
        <w:rPr>
          <w:rFonts w:ascii="Arial" w:eastAsia="Arial" w:hAnsi="Arial" w:cs="Arial"/>
          <w:i/>
          <w:sz w:val="20"/>
          <w:szCs w:val="20"/>
        </w:rPr>
        <w:t xml:space="preserve"> Remítase la presente resolución a la Comisión de Desarrollo Económico y Mejora Regulatoria, a efecto de que la presente actualización al Catálogo de giros(sic), comerciales(sic), industriales(sic) y de servicios(sic) del municipio(sic) de Oaxaca de Juárez sea aprobada por el Ayuntamiento, en términos del artículo 43 del Reglamento de Establecimientos Comerciales, Industriales y de Servicios del Municipio de Oaxaca de Juárez.</w:t>
      </w:r>
    </w:p>
    <w:p w14:paraId="11895A7E" w14:textId="77777777" w:rsidR="00577C74" w:rsidRPr="006846D7" w:rsidRDefault="00577C74" w:rsidP="00577C74">
      <w:pPr>
        <w:jc w:val="both"/>
        <w:rPr>
          <w:rFonts w:ascii="Arial" w:eastAsia="Arial" w:hAnsi="Arial" w:cs="Arial"/>
          <w:sz w:val="20"/>
          <w:szCs w:val="20"/>
        </w:rPr>
      </w:pPr>
    </w:p>
    <w:p w14:paraId="5D614C58" w14:textId="77777777" w:rsidR="00577C74" w:rsidRPr="006846D7" w:rsidRDefault="00577C74" w:rsidP="00577C74">
      <w:pPr>
        <w:jc w:val="both"/>
        <w:rPr>
          <w:rFonts w:ascii="Arial" w:eastAsia="Arial" w:hAnsi="Arial" w:cs="Arial"/>
          <w:sz w:val="20"/>
          <w:szCs w:val="20"/>
        </w:rPr>
      </w:pPr>
      <w:r w:rsidRPr="006846D7">
        <w:rPr>
          <w:rFonts w:ascii="Arial" w:eastAsia="Arial" w:hAnsi="Arial" w:cs="Arial"/>
          <w:b/>
          <w:sz w:val="20"/>
          <w:szCs w:val="20"/>
        </w:rPr>
        <w:t xml:space="preserve">QUINTO.- </w:t>
      </w:r>
      <w:r w:rsidRPr="006846D7">
        <w:rPr>
          <w:rFonts w:ascii="Arial" w:eastAsia="Arial" w:hAnsi="Arial" w:cs="Arial"/>
          <w:sz w:val="20"/>
          <w:szCs w:val="20"/>
        </w:rPr>
        <w:t xml:space="preserve">Por lo anterior, respecto a la solicitud del </w:t>
      </w:r>
      <w:proofErr w:type="spellStart"/>
      <w:r w:rsidRPr="006846D7">
        <w:rPr>
          <w:rFonts w:ascii="Arial" w:eastAsia="Arial" w:hAnsi="Arial" w:cs="Arial"/>
          <w:sz w:val="20"/>
          <w:szCs w:val="20"/>
        </w:rPr>
        <w:t>L.A</w:t>
      </w:r>
      <w:proofErr w:type="spellEnd"/>
      <w:r w:rsidRPr="006846D7">
        <w:rPr>
          <w:rFonts w:ascii="Arial" w:eastAsia="Arial" w:hAnsi="Arial" w:cs="Arial"/>
          <w:sz w:val="20"/>
          <w:szCs w:val="20"/>
        </w:rPr>
        <w:t xml:space="preserve">. </w:t>
      </w:r>
      <w:proofErr w:type="spellStart"/>
      <w:r w:rsidRPr="006846D7">
        <w:rPr>
          <w:rFonts w:ascii="Arial" w:eastAsia="Arial" w:hAnsi="Arial" w:cs="Arial"/>
          <w:sz w:val="20"/>
          <w:szCs w:val="20"/>
        </w:rPr>
        <w:t>JOSE</w:t>
      </w:r>
      <w:proofErr w:type="spellEnd"/>
      <w:r w:rsidRPr="006846D7">
        <w:rPr>
          <w:rFonts w:ascii="Arial" w:eastAsia="Arial" w:hAnsi="Arial" w:cs="Arial"/>
          <w:sz w:val="20"/>
          <w:szCs w:val="20"/>
        </w:rPr>
        <w:t xml:space="preserve">(sic) MANUEL </w:t>
      </w:r>
      <w:proofErr w:type="spellStart"/>
      <w:r w:rsidRPr="006846D7">
        <w:rPr>
          <w:rFonts w:ascii="Arial" w:eastAsia="Arial" w:hAnsi="Arial" w:cs="Arial"/>
          <w:sz w:val="20"/>
          <w:szCs w:val="20"/>
        </w:rPr>
        <w:t>VAZQUEZ</w:t>
      </w:r>
      <w:proofErr w:type="spellEnd"/>
      <w:r w:rsidRPr="006846D7">
        <w:rPr>
          <w:rFonts w:ascii="Arial" w:eastAsia="Arial" w:hAnsi="Arial" w:cs="Arial"/>
          <w:sz w:val="20"/>
          <w:szCs w:val="20"/>
        </w:rPr>
        <w:t xml:space="preserve">(sic) </w:t>
      </w:r>
      <w:proofErr w:type="spellStart"/>
      <w:r w:rsidRPr="006846D7">
        <w:rPr>
          <w:rFonts w:ascii="Arial" w:eastAsia="Arial" w:hAnsi="Arial" w:cs="Arial"/>
          <w:sz w:val="20"/>
          <w:szCs w:val="20"/>
        </w:rPr>
        <w:t>CORDOVA</w:t>
      </w:r>
      <w:proofErr w:type="spellEnd"/>
      <w:r w:rsidRPr="006846D7">
        <w:rPr>
          <w:rFonts w:ascii="Arial" w:eastAsia="Arial" w:hAnsi="Arial" w:cs="Arial"/>
          <w:sz w:val="20"/>
          <w:szCs w:val="20"/>
        </w:rPr>
        <w:t>(sic), SECRETARIO DE DESARROLLO ECONÓMICO, esta Comisión de Desarrollo Económico y Mejora Regulatoria considera que las modificaciones propuestas al Catálogo de giros(sic) comerciales(sic), industriales(sic) y de servicios(sic) deberán retornar al Comité de Integración de Giros para ser analizadas nuevamente en la Sesión Ordinaria de Integración de Giros del Honorable Ayuntamiento de Oaxaca de Juárez subsecuente y en este sentido se emite el siguiente:</w:t>
      </w:r>
    </w:p>
    <w:p w14:paraId="78BAAB20" w14:textId="77777777" w:rsidR="00577C74" w:rsidRPr="000638C2" w:rsidRDefault="00577C74" w:rsidP="00577C74">
      <w:pPr>
        <w:jc w:val="both"/>
        <w:rPr>
          <w:rFonts w:ascii="Arial" w:eastAsia="Arial" w:hAnsi="Arial" w:cs="Arial"/>
          <w:sz w:val="16"/>
          <w:szCs w:val="20"/>
        </w:rPr>
      </w:pPr>
    </w:p>
    <w:p w14:paraId="2C43DEB1" w14:textId="77777777" w:rsidR="00577C74" w:rsidRPr="006846D7" w:rsidRDefault="00577C74" w:rsidP="00577C74">
      <w:pPr>
        <w:jc w:val="center"/>
        <w:rPr>
          <w:rFonts w:ascii="Arial" w:eastAsia="Arial" w:hAnsi="Arial" w:cs="Arial"/>
          <w:sz w:val="20"/>
          <w:szCs w:val="20"/>
        </w:rPr>
      </w:pPr>
      <w:r w:rsidRPr="006846D7">
        <w:rPr>
          <w:rFonts w:ascii="Arial" w:eastAsia="Arial" w:hAnsi="Arial" w:cs="Arial"/>
          <w:b/>
          <w:sz w:val="20"/>
          <w:szCs w:val="20"/>
        </w:rPr>
        <w:t>D I C T A M E N</w:t>
      </w:r>
    </w:p>
    <w:p w14:paraId="42C2EDB7" w14:textId="77777777" w:rsidR="00577C74" w:rsidRPr="006846D7" w:rsidRDefault="00577C74" w:rsidP="00577C74">
      <w:pPr>
        <w:jc w:val="both"/>
        <w:rPr>
          <w:rFonts w:ascii="Arial" w:eastAsia="Arial" w:hAnsi="Arial" w:cs="Arial"/>
          <w:sz w:val="20"/>
          <w:szCs w:val="20"/>
        </w:rPr>
      </w:pPr>
    </w:p>
    <w:p w14:paraId="4B264EE9" w14:textId="77777777" w:rsidR="00577C74" w:rsidRPr="006846D7" w:rsidRDefault="00577C74" w:rsidP="00577C74">
      <w:pPr>
        <w:jc w:val="both"/>
        <w:rPr>
          <w:rFonts w:ascii="Arial" w:eastAsia="Arial" w:hAnsi="Arial" w:cs="Arial"/>
          <w:sz w:val="20"/>
          <w:szCs w:val="20"/>
        </w:rPr>
      </w:pPr>
      <w:proofErr w:type="gramStart"/>
      <w:r w:rsidRPr="006846D7">
        <w:rPr>
          <w:rFonts w:ascii="Arial" w:eastAsia="Arial" w:hAnsi="Arial" w:cs="Arial"/>
          <w:b/>
          <w:sz w:val="20"/>
          <w:szCs w:val="20"/>
        </w:rPr>
        <w:t>PRIMERO.-</w:t>
      </w:r>
      <w:proofErr w:type="gramEnd"/>
      <w:r w:rsidRPr="006846D7">
        <w:rPr>
          <w:rFonts w:ascii="Arial" w:eastAsia="Arial" w:hAnsi="Arial" w:cs="Arial"/>
          <w:b/>
          <w:sz w:val="20"/>
          <w:szCs w:val="20"/>
        </w:rPr>
        <w:t xml:space="preserve"> NO ES PROCEDENTE </w:t>
      </w:r>
      <w:r w:rsidRPr="006846D7">
        <w:rPr>
          <w:rFonts w:ascii="Arial" w:eastAsia="Arial" w:hAnsi="Arial" w:cs="Arial"/>
          <w:sz w:val="20"/>
          <w:szCs w:val="20"/>
        </w:rPr>
        <w:t xml:space="preserve">la modificación al </w:t>
      </w:r>
      <w:r w:rsidRPr="006846D7">
        <w:rPr>
          <w:rFonts w:ascii="Arial" w:eastAsia="Arial" w:hAnsi="Arial" w:cs="Arial"/>
          <w:b/>
          <w:sz w:val="20"/>
          <w:szCs w:val="20"/>
        </w:rPr>
        <w:t xml:space="preserve">Catálogo de Giros Comerciales, Industriales y de Servicios del Municipio de Oaxaca de Juárez </w:t>
      </w:r>
      <w:r w:rsidRPr="006846D7">
        <w:rPr>
          <w:rFonts w:ascii="Arial" w:eastAsia="Arial" w:hAnsi="Arial" w:cs="Arial"/>
          <w:sz w:val="20"/>
          <w:szCs w:val="20"/>
        </w:rPr>
        <w:t xml:space="preserve">en términos de los acuerdos establecidos en el Acta de la Sesión </w:t>
      </w:r>
      <w:r w:rsidRPr="006846D7">
        <w:rPr>
          <w:rFonts w:ascii="Arial" w:eastAsia="Arial" w:hAnsi="Arial" w:cs="Arial"/>
          <w:sz w:val="20"/>
          <w:szCs w:val="20"/>
        </w:rPr>
        <w:lastRenderedPageBreak/>
        <w:t>Ordinaria de Integración de Giros del Honorable Ayuntamiento de Oaxaca de Juárez de fecha catorce de septiembre del año dos mil veintitrés.</w:t>
      </w:r>
    </w:p>
    <w:p w14:paraId="17AE1AC9" w14:textId="77777777" w:rsidR="00577C74" w:rsidRPr="006846D7" w:rsidRDefault="00577C74" w:rsidP="00577C74">
      <w:pPr>
        <w:jc w:val="both"/>
        <w:rPr>
          <w:rFonts w:ascii="Arial" w:eastAsia="Arial" w:hAnsi="Arial" w:cs="Arial"/>
          <w:sz w:val="20"/>
          <w:szCs w:val="20"/>
        </w:rPr>
      </w:pPr>
    </w:p>
    <w:p w14:paraId="0D465834" w14:textId="77777777" w:rsidR="00577C74" w:rsidRPr="006846D7" w:rsidRDefault="00577C74" w:rsidP="00577C74">
      <w:pPr>
        <w:jc w:val="both"/>
        <w:rPr>
          <w:rFonts w:ascii="Arial" w:eastAsia="Arial" w:hAnsi="Arial" w:cs="Arial"/>
          <w:sz w:val="20"/>
          <w:szCs w:val="20"/>
        </w:rPr>
      </w:pPr>
      <w:proofErr w:type="gramStart"/>
      <w:r w:rsidRPr="006846D7">
        <w:rPr>
          <w:rFonts w:ascii="Arial" w:eastAsia="Arial" w:hAnsi="Arial" w:cs="Arial"/>
          <w:b/>
          <w:sz w:val="20"/>
          <w:szCs w:val="20"/>
        </w:rPr>
        <w:t>SEGUNDO.-</w:t>
      </w:r>
      <w:proofErr w:type="gramEnd"/>
      <w:r w:rsidRPr="006846D7">
        <w:rPr>
          <w:rFonts w:ascii="Arial" w:eastAsia="Arial" w:hAnsi="Arial" w:cs="Arial"/>
          <w:b/>
          <w:sz w:val="20"/>
          <w:szCs w:val="20"/>
        </w:rPr>
        <w:t xml:space="preserve"> </w:t>
      </w:r>
      <w:r w:rsidRPr="006846D7">
        <w:rPr>
          <w:rFonts w:ascii="Arial" w:eastAsia="Arial" w:hAnsi="Arial" w:cs="Arial"/>
          <w:sz w:val="20"/>
          <w:szCs w:val="20"/>
        </w:rPr>
        <w:t>Notifíquese a la Secretaría de Desarrollo Económico, a la Tesorería Municipal y áreas competentes, con el objeto de que realicen los trámites legales y administrativos a que haya lugar.</w:t>
      </w:r>
    </w:p>
    <w:p w14:paraId="5EB28BCB" w14:textId="77777777" w:rsidR="00577C74" w:rsidRPr="006846D7" w:rsidRDefault="00577C74" w:rsidP="00577C74">
      <w:pPr>
        <w:jc w:val="both"/>
        <w:rPr>
          <w:rFonts w:ascii="Arial" w:eastAsia="Arial" w:hAnsi="Arial" w:cs="Arial"/>
          <w:sz w:val="20"/>
          <w:szCs w:val="20"/>
        </w:rPr>
      </w:pPr>
    </w:p>
    <w:p w14:paraId="02A9E0D6" w14:textId="77777777" w:rsidR="00577C74" w:rsidRPr="006846D7" w:rsidRDefault="00577C74" w:rsidP="00577C74">
      <w:pPr>
        <w:jc w:val="both"/>
        <w:rPr>
          <w:rFonts w:ascii="Arial" w:eastAsia="Arial" w:hAnsi="Arial" w:cs="Arial"/>
          <w:sz w:val="20"/>
          <w:szCs w:val="20"/>
        </w:rPr>
      </w:pPr>
      <w:r w:rsidRPr="006846D7">
        <w:rPr>
          <w:rFonts w:ascii="Arial" w:eastAsia="Arial" w:hAnsi="Arial" w:cs="Arial"/>
          <w:b/>
          <w:sz w:val="20"/>
          <w:szCs w:val="20"/>
        </w:rPr>
        <w:t xml:space="preserve">TERCERO.- </w:t>
      </w:r>
      <w:r w:rsidRPr="006846D7">
        <w:rPr>
          <w:rFonts w:ascii="Arial" w:eastAsia="Arial" w:hAnsi="Arial" w:cs="Arial"/>
          <w:sz w:val="20"/>
          <w:szCs w:val="20"/>
        </w:rPr>
        <w:t>Notifíquese la resolución del Cabildo y túrnese el dictamen con el original del Acta de la Sesión Ordinaria a la Secretaria(sic) Técnica del Comité de Integración de Giros del H. Ayuntamiento de Oaxaca de Juárez para el cumplimiento de los asuntos de su competencia y la inclusión en el orden del día de la subsecuente Sesión Ordinaria de Integración de Giros del H. Ayuntamiento de Oaxaca de Juárez las modificaciones propuestas y que se señalan en el considerando cuarto del presente dictamen.</w:t>
      </w:r>
    </w:p>
    <w:p w14:paraId="4A232F68" w14:textId="77777777" w:rsidR="00577C74" w:rsidRPr="006846D7" w:rsidRDefault="00577C74" w:rsidP="00577C74">
      <w:pPr>
        <w:jc w:val="both"/>
        <w:rPr>
          <w:rFonts w:ascii="Arial" w:eastAsia="Arial" w:hAnsi="Arial" w:cs="Arial"/>
          <w:sz w:val="20"/>
          <w:szCs w:val="20"/>
        </w:rPr>
      </w:pPr>
    </w:p>
    <w:p w14:paraId="42DE956E" w14:textId="77777777" w:rsidR="00577C74" w:rsidRPr="006846D7" w:rsidRDefault="00577C74" w:rsidP="00577C74">
      <w:pPr>
        <w:jc w:val="both"/>
        <w:rPr>
          <w:rFonts w:ascii="Arial" w:eastAsia="Arial" w:hAnsi="Arial" w:cs="Arial"/>
          <w:sz w:val="20"/>
          <w:szCs w:val="20"/>
        </w:rPr>
      </w:pPr>
      <w:proofErr w:type="gramStart"/>
      <w:r w:rsidRPr="006846D7">
        <w:rPr>
          <w:rFonts w:ascii="Arial" w:eastAsia="Arial" w:hAnsi="Arial" w:cs="Arial"/>
          <w:b/>
          <w:sz w:val="20"/>
          <w:szCs w:val="20"/>
        </w:rPr>
        <w:t>CUARTO.-</w:t>
      </w:r>
      <w:proofErr w:type="gramEnd"/>
      <w:r w:rsidRPr="006846D7">
        <w:rPr>
          <w:rFonts w:ascii="Arial" w:eastAsia="Arial" w:hAnsi="Arial" w:cs="Arial"/>
          <w:b/>
          <w:sz w:val="20"/>
          <w:szCs w:val="20"/>
        </w:rPr>
        <w:t xml:space="preserve"> </w:t>
      </w:r>
      <w:r w:rsidRPr="006846D7">
        <w:rPr>
          <w:rFonts w:ascii="Arial" w:eastAsia="Arial" w:hAnsi="Arial" w:cs="Arial"/>
          <w:sz w:val="20"/>
          <w:szCs w:val="20"/>
        </w:rPr>
        <w:t>Remítase el presente dictamen a la Secretaría Municipal, para que por su conducto le dé el trámite correspondiente.</w:t>
      </w:r>
    </w:p>
    <w:p w14:paraId="701775F9" w14:textId="77777777" w:rsidR="00577C74" w:rsidRPr="006846D7" w:rsidRDefault="00577C74" w:rsidP="00577C74">
      <w:pPr>
        <w:jc w:val="both"/>
        <w:rPr>
          <w:rFonts w:ascii="Arial" w:eastAsia="Arial" w:hAnsi="Arial" w:cs="Arial"/>
          <w:sz w:val="20"/>
          <w:szCs w:val="20"/>
        </w:rPr>
      </w:pPr>
    </w:p>
    <w:p w14:paraId="4F15C991" w14:textId="77777777" w:rsidR="00577C74" w:rsidRPr="006846D7" w:rsidRDefault="00577C74" w:rsidP="00577C74">
      <w:pPr>
        <w:jc w:val="both"/>
        <w:rPr>
          <w:rFonts w:ascii="Arial" w:eastAsia="Arial" w:hAnsi="Arial" w:cs="Arial"/>
          <w:sz w:val="20"/>
          <w:szCs w:val="20"/>
        </w:rPr>
      </w:pPr>
      <w:proofErr w:type="gramStart"/>
      <w:r w:rsidRPr="006846D7">
        <w:rPr>
          <w:rFonts w:ascii="Arial" w:eastAsia="Arial" w:hAnsi="Arial" w:cs="Arial"/>
          <w:b/>
          <w:sz w:val="20"/>
          <w:szCs w:val="20"/>
        </w:rPr>
        <w:t>QUINTO.-</w:t>
      </w:r>
      <w:proofErr w:type="gramEnd"/>
      <w:r w:rsidRPr="006846D7">
        <w:rPr>
          <w:rFonts w:ascii="Arial" w:eastAsia="Arial" w:hAnsi="Arial" w:cs="Arial"/>
          <w:b/>
          <w:sz w:val="20"/>
          <w:szCs w:val="20"/>
        </w:rPr>
        <w:t xml:space="preserve"> </w:t>
      </w:r>
      <w:r w:rsidRPr="006846D7">
        <w:rPr>
          <w:rFonts w:ascii="Arial" w:eastAsia="Arial" w:hAnsi="Arial" w:cs="Arial"/>
          <w:sz w:val="20"/>
          <w:szCs w:val="20"/>
        </w:rPr>
        <w:t>Notifíquese y cúmplase.</w:t>
      </w:r>
    </w:p>
    <w:p w14:paraId="11E2A01D" w14:textId="77777777" w:rsidR="00577C74" w:rsidRPr="006846D7" w:rsidRDefault="00577C74" w:rsidP="00577C74">
      <w:pPr>
        <w:jc w:val="both"/>
        <w:rPr>
          <w:rFonts w:ascii="Arial" w:eastAsia="Arial" w:hAnsi="Arial" w:cs="Arial"/>
          <w:sz w:val="20"/>
          <w:szCs w:val="20"/>
        </w:rPr>
      </w:pPr>
    </w:p>
    <w:p w14:paraId="2CD8C104" w14:textId="77777777" w:rsidR="00577C74" w:rsidRPr="006846D7" w:rsidRDefault="00577C74" w:rsidP="00577C74">
      <w:pPr>
        <w:jc w:val="both"/>
        <w:rPr>
          <w:rFonts w:ascii="Arial" w:hAnsi="Arial" w:cs="Arial"/>
          <w:sz w:val="20"/>
          <w:szCs w:val="20"/>
        </w:rPr>
      </w:pPr>
      <w:r w:rsidRPr="006846D7">
        <w:rPr>
          <w:rFonts w:ascii="Arial" w:hAnsi="Arial" w:cs="Arial"/>
          <w:sz w:val="20"/>
          <w:szCs w:val="20"/>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12719192" w14:textId="677C1F2C" w:rsidR="00577C74" w:rsidRPr="006846D7" w:rsidRDefault="00577C74" w:rsidP="00577C74">
      <w:pPr>
        <w:pStyle w:val="Textoindependiente"/>
        <w:jc w:val="both"/>
        <w:rPr>
          <w:rFonts w:ascii="Arial" w:hAnsi="Arial" w:cs="Arial"/>
          <w:b/>
          <w:bCs/>
        </w:rPr>
      </w:pPr>
    </w:p>
    <w:p w14:paraId="1FC4BFB1" w14:textId="77777777" w:rsidR="006846D7" w:rsidRPr="006846D7" w:rsidRDefault="006846D7" w:rsidP="00577C74">
      <w:pPr>
        <w:pStyle w:val="Textoindependiente"/>
        <w:jc w:val="both"/>
        <w:rPr>
          <w:rFonts w:ascii="Arial" w:hAnsi="Arial" w:cs="Arial"/>
          <w:b/>
          <w:bCs/>
        </w:rPr>
      </w:pPr>
    </w:p>
    <w:p w14:paraId="29EA3CB9" w14:textId="77777777" w:rsidR="00577C74" w:rsidRPr="006846D7" w:rsidRDefault="00577C74" w:rsidP="00577C74">
      <w:pPr>
        <w:jc w:val="both"/>
        <w:rPr>
          <w:rFonts w:ascii="Arial" w:hAnsi="Arial" w:cs="Arial"/>
          <w:b/>
          <w:bCs/>
          <w:sz w:val="20"/>
          <w:szCs w:val="20"/>
        </w:rPr>
      </w:pPr>
      <w:r w:rsidRPr="006846D7">
        <w:rPr>
          <w:rFonts w:ascii="Arial" w:hAnsi="Arial" w:cs="Arial"/>
          <w:b/>
          <w:bCs/>
          <w:sz w:val="20"/>
          <w:szCs w:val="20"/>
        </w:rPr>
        <w:t>DADO EN EL SALÓN DE CABILDO “PORFIRIO DÍAZ MORI” DEL HONORABLE AYUNTAMIENTO DEL MUNICIPIO DE OAXACA DE JUÁREZ, EL DÍA VEINTITRÉS DE NOVIEMBRE DEL AÑO DOS MIL VEINTITRÉS.</w:t>
      </w:r>
    </w:p>
    <w:p w14:paraId="1A283EE8" w14:textId="3CA564EB" w:rsidR="00577C74" w:rsidRPr="006846D7" w:rsidRDefault="00577C74" w:rsidP="00577C74">
      <w:pPr>
        <w:pStyle w:val="Textoindependiente"/>
        <w:jc w:val="center"/>
        <w:rPr>
          <w:rFonts w:ascii="Arial" w:hAnsi="Arial" w:cs="Arial"/>
          <w:b/>
        </w:rPr>
      </w:pPr>
    </w:p>
    <w:p w14:paraId="47F96332" w14:textId="77777777" w:rsidR="000638C2" w:rsidRPr="006846D7" w:rsidRDefault="000638C2" w:rsidP="00577C74">
      <w:pPr>
        <w:pStyle w:val="Textoindependiente"/>
        <w:jc w:val="center"/>
        <w:rPr>
          <w:rFonts w:ascii="Arial" w:hAnsi="Arial" w:cs="Arial"/>
          <w:b/>
        </w:rPr>
      </w:pPr>
    </w:p>
    <w:p w14:paraId="1501F884" w14:textId="77777777" w:rsidR="00577C74" w:rsidRPr="006846D7" w:rsidRDefault="00577C74" w:rsidP="00577C74">
      <w:pPr>
        <w:pStyle w:val="Textoindependiente"/>
        <w:jc w:val="center"/>
        <w:rPr>
          <w:rFonts w:ascii="Arial" w:hAnsi="Arial" w:cs="Arial"/>
          <w:b/>
        </w:rPr>
      </w:pPr>
      <w:r w:rsidRPr="006846D7">
        <w:rPr>
          <w:rFonts w:ascii="Arial" w:hAnsi="Arial" w:cs="Arial"/>
          <w:b/>
        </w:rPr>
        <w:t>ATENTAMENTE</w:t>
      </w:r>
    </w:p>
    <w:p w14:paraId="07A79634" w14:textId="77777777" w:rsidR="00577C74" w:rsidRPr="006846D7" w:rsidRDefault="00577C74" w:rsidP="00577C74">
      <w:pPr>
        <w:pStyle w:val="Textoindependiente"/>
        <w:jc w:val="center"/>
        <w:rPr>
          <w:rFonts w:ascii="Arial" w:hAnsi="Arial" w:cs="Arial"/>
          <w:b/>
        </w:rPr>
      </w:pPr>
      <w:r w:rsidRPr="006846D7">
        <w:rPr>
          <w:rFonts w:ascii="Arial" w:hAnsi="Arial" w:cs="Arial"/>
          <w:b/>
        </w:rPr>
        <w:t>“EL RESPETO AL DERECHO AJENO</w:t>
      </w:r>
    </w:p>
    <w:p w14:paraId="433A0FD9" w14:textId="77777777" w:rsidR="00577C74" w:rsidRPr="006846D7" w:rsidRDefault="00577C74" w:rsidP="00577C74">
      <w:pPr>
        <w:pStyle w:val="Textoindependiente"/>
        <w:jc w:val="center"/>
        <w:rPr>
          <w:rFonts w:ascii="Arial" w:hAnsi="Arial" w:cs="Arial"/>
          <w:b/>
        </w:rPr>
      </w:pPr>
      <w:r w:rsidRPr="006846D7">
        <w:rPr>
          <w:rFonts w:ascii="Arial" w:hAnsi="Arial" w:cs="Arial"/>
          <w:b/>
        </w:rPr>
        <w:t xml:space="preserve"> ES LA PAZ”</w:t>
      </w:r>
    </w:p>
    <w:p w14:paraId="257ED233" w14:textId="77777777" w:rsidR="00577C74" w:rsidRPr="006846D7" w:rsidRDefault="00577C74" w:rsidP="00577C74">
      <w:pPr>
        <w:pStyle w:val="Textoindependiente"/>
        <w:jc w:val="center"/>
        <w:rPr>
          <w:rFonts w:ascii="Arial" w:hAnsi="Arial" w:cs="Arial"/>
          <w:b/>
        </w:rPr>
      </w:pPr>
      <w:r w:rsidRPr="006846D7">
        <w:rPr>
          <w:rFonts w:ascii="Arial" w:hAnsi="Arial" w:cs="Arial"/>
          <w:b/>
        </w:rPr>
        <w:t>PRESIDENTE MUNICIPAL CONSTITUCIONAL DE OAXACA DE JUÁREZ.</w:t>
      </w:r>
    </w:p>
    <w:p w14:paraId="0D52A441" w14:textId="77777777" w:rsidR="00577C74" w:rsidRPr="006846D7" w:rsidRDefault="00577C74" w:rsidP="00577C74">
      <w:pPr>
        <w:pStyle w:val="Textoindependiente"/>
        <w:jc w:val="center"/>
        <w:rPr>
          <w:rFonts w:ascii="Arial" w:hAnsi="Arial" w:cs="Arial"/>
          <w:b/>
        </w:rPr>
      </w:pPr>
    </w:p>
    <w:p w14:paraId="36740E28" w14:textId="65771804" w:rsidR="00577C74" w:rsidRDefault="00577C74" w:rsidP="00577C74">
      <w:pPr>
        <w:pStyle w:val="Textoindependiente"/>
        <w:jc w:val="center"/>
        <w:rPr>
          <w:rFonts w:ascii="Arial" w:hAnsi="Arial" w:cs="Arial"/>
          <w:b/>
        </w:rPr>
      </w:pPr>
    </w:p>
    <w:p w14:paraId="538A3137" w14:textId="77777777" w:rsidR="00B35B35" w:rsidRDefault="00B35B35" w:rsidP="00577C74">
      <w:pPr>
        <w:pStyle w:val="Textoindependiente"/>
        <w:jc w:val="center"/>
        <w:rPr>
          <w:rFonts w:ascii="Arial" w:hAnsi="Arial" w:cs="Arial"/>
          <w:b/>
        </w:rPr>
      </w:pPr>
    </w:p>
    <w:p w14:paraId="414EAE0E" w14:textId="77777777" w:rsidR="00B35B35" w:rsidRPr="006846D7" w:rsidRDefault="00B35B35" w:rsidP="00577C74">
      <w:pPr>
        <w:pStyle w:val="Textoindependiente"/>
        <w:jc w:val="center"/>
        <w:rPr>
          <w:rFonts w:ascii="Arial" w:hAnsi="Arial" w:cs="Arial"/>
          <w:b/>
        </w:rPr>
      </w:pPr>
    </w:p>
    <w:p w14:paraId="24E12D04" w14:textId="6E9373AD" w:rsidR="006846D7" w:rsidRPr="006846D7" w:rsidRDefault="006846D7" w:rsidP="00577C74">
      <w:pPr>
        <w:pStyle w:val="Textoindependiente"/>
        <w:jc w:val="center"/>
        <w:rPr>
          <w:rFonts w:ascii="Arial" w:hAnsi="Arial" w:cs="Arial"/>
          <w:b/>
        </w:rPr>
      </w:pPr>
    </w:p>
    <w:p w14:paraId="29C9A6DD" w14:textId="77777777" w:rsidR="006846D7" w:rsidRPr="006846D7" w:rsidRDefault="006846D7" w:rsidP="00577C74">
      <w:pPr>
        <w:pStyle w:val="Textoindependiente"/>
        <w:jc w:val="center"/>
        <w:rPr>
          <w:rFonts w:ascii="Arial" w:hAnsi="Arial" w:cs="Arial"/>
          <w:b/>
        </w:rPr>
      </w:pPr>
    </w:p>
    <w:p w14:paraId="1D4FE562" w14:textId="77777777" w:rsidR="00577C74" w:rsidRPr="006846D7" w:rsidRDefault="00577C74" w:rsidP="00577C74">
      <w:pPr>
        <w:pStyle w:val="Textoindependiente"/>
        <w:jc w:val="center"/>
        <w:rPr>
          <w:rFonts w:ascii="Arial" w:hAnsi="Arial" w:cs="Arial"/>
          <w:b/>
        </w:rPr>
      </w:pPr>
      <w:r w:rsidRPr="006846D7">
        <w:rPr>
          <w:rFonts w:ascii="Arial" w:hAnsi="Arial" w:cs="Arial"/>
          <w:b/>
        </w:rPr>
        <w:t>FRANCISCO MARTÍNEZ NERI.</w:t>
      </w:r>
    </w:p>
    <w:p w14:paraId="1D1F93B5" w14:textId="39525BD0" w:rsidR="00577C74" w:rsidRDefault="00577C74" w:rsidP="00577C74">
      <w:pPr>
        <w:pStyle w:val="Textoindependiente"/>
        <w:jc w:val="center"/>
        <w:rPr>
          <w:rFonts w:ascii="Arial" w:hAnsi="Arial" w:cs="Arial"/>
          <w:b/>
        </w:rPr>
      </w:pPr>
    </w:p>
    <w:p w14:paraId="279911A2" w14:textId="77777777" w:rsidR="000638C2" w:rsidRPr="006846D7" w:rsidRDefault="000638C2" w:rsidP="00577C74">
      <w:pPr>
        <w:pStyle w:val="Textoindependiente"/>
        <w:jc w:val="center"/>
        <w:rPr>
          <w:rFonts w:ascii="Arial" w:hAnsi="Arial" w:cs="Arial"/>
          <w:b/>
        </w:rPr>
      </w:pPr>
    </w:p>
    <w:p w14:paraId="5F723595" w14:textId="77777777" w:rsidR="00577C74" w:rsidRPr="006846D7" w:rsidRDefault="00577C74" w:rsidP="00577C74">
      <w:pPr>
        <w:pStyle w:val="Textoindependiente"/>
        <w:jc w:val="center"/>
        <w:rPr>
          <w:rFonts w:ascii="Arial" w:hAnsi="Arial" w:cs="Arial"/>
          <w:b/>
        </w:rPr>
      </w:pPr>
      <w:r w:rsidRPr="006846D7">
        <w:rPr>
          <w:rFonts w:ascii="Arial" w:hAnsi="Arial" w:cs="Arial"/>
          <w:b/>
        </w:rPr>
        <w:lastRenderedPageBreak/>
        <w:t>ATENTAMENTE</w:t>
      </w:r>
    </w:p>
    <w:p w14:paraId="3B7E8320" w14:textId="77777777" w:rsidR="00577C74" w:rsidRPr="006846D7" w:rsidRDefault="00577C74" w:rsidP="00577C74">
      <w:pPr>
        <w:pStyle w:val="Textoindependiente"/>
        <w:jc w:val="center"/>
        <w:rPr>
          <w:rFonts w:ascii="Arial" w:hAnsi="Arial" w:cs="Arial"/>
          <w:b/>
        </w:rPr>
      </w:pPr>
      <w:r w:rsidRPr="006846D7">
        <w:rPr>
          <w:rFonts w:ascii="Arial" w:hAnsi="Arial" w:cs="Arial"/>
          <w:b/>
        </w:rPr>
        <w:t xml:space="preserve">“EL RESPETO AL DERECHO AJENO </w:t>
      </w:r>
    </w:p>
    <w:p w14:paraId="7F792EF9" w14:textId="77777777" w:rsidR="00577C74" w:rsidRPr="006846D7" w:rsidRDefault="00577C74" w:rsidP="00577C74">
      <w:pPr>
        <w:pStyle w:val="Textoindependiente"/>
        <w:jc w:val="center"/>
        <w:rPr>
          <w:rFonts w:ascii="Arial" w:hAnsi="Arial" w:cs="Arial"/>
          <w:b/>
        </w:rPr>
      </w:pPr>
      <w:r w:rsidRPr="006846D7">
        <w:rPr>
          <w:rFonts w:ascii="Arial" w:hAnsi="Arial" w:cs="Arial"/>
          <w:b/>
        </w:rPr>
        <w:t>ES LA PAZ”</w:t>
      </w:r>
    </w:p>
    <w:p w14:paraId="670C0A2E" w14:textId="77777777" w:rsidR="00577C74" w:rsidRPr="006846D7" w:rsidRDefault="00577C74" w:rsidP="00577C74">
      <w:pPr>
        <w:pStyle w:val="Textoindependiente"/>
        <w:jc w:val="center"/>
        <w:rPr>
          <w:rFonts w:ascii="Arial" w:hAnsi="Arial" w:cs="Arial"/>
          <w:b/>
        </w:rPr>
      </w:pPr>
      <w:r w:rsidRPr="006846D7">
        <w:rPr>
          <w:rFonts w:ascii="Arial" w:hAnsi="Arial" w:cs="Arial"/>
          <w:b/>
        </w:rPr>
        <w:t xml:space="preserve">SECRETARIA MUNICIPAL </w:t>
      </w:r>
    </w:p>
    <w:p w14:paraId="53EF6D23" w14:textId="77777777" w:rsidR="00577C74" w:rsidRPr="006846D7" w:rsidRDefault="00577C74" w:rsidP="00577C74">
      <w:pPr>
        <w:pStyle w:val="Textoindependiente"/>
        <w:jc w:val="center"/>
        <w:rPr>
          <w:rFonts w:ascii="Arial" w:hAnsi="Arial" w:cs="Arial"/>
          <w:b/>
        </w:rPr>
      </w:pPr>
      <w:r w:rsidRPr="006846D7">
        <w:rPr>
          <w:rFonts w:ascii="Arial" w:hAnsi="Arial" w:cs="Arial"/>
          <w:b/>
        </w:rPr>
        <w:t>DE OAXACA DE JUÁREZ.</w:t>
      </w:r>
    </w:p>
    <w:p w14:paraId="233ABD2B" w14:textId="77777777" w:rsidR="00577C74" w:rsidRPr="006846D7" w:rsidRDefault="00577C74" w:rsidP="00577C74">
      <w:pPr>
        <w:pStyle w:val="Textoindependiente"/>
        <w:jc w:val="center"/>
        <w:rPr>
          <w:rFonts w:ascii="Arial" w:hAnsi="Arial" w:cs="Arial"/>
          <w:b/>
        </w:rPr>
      </w:pPr>
    </w:p>
    <w:p w14:paraId="5793E86B" w14:textId="77777777" w:rsidR="00577C74" w:rsidRPr="006846D7" w:rsidRDefault="00577C74" w:rsidP="00577C74">
      <w:pPr>
        <w:pStyle w:val="Textoindependiente"/>
        <w:jc w:val="center"/>
        <w:rPr>
          <w:rFonts w:ascii="Arial" w:hAnsi="Arial" w:cs="Arial"/>
          <w:b/>
        </w:rPr>
      </w:pPr>
    </w:p>
    <w:p w14:paraId="604832CD" w14:textId="77777777" w:rsidR="00577C74" w:rsidRPr="006846D7" w:rsidRDefault="00577C74" w:rsidP="00577C74">
      <w:pPr>
        <w:pStyle w:val="Textoindependiente"/>
        <w:jc w:val="center"/>
        <w:rPr>
          <w:rFonts w:ascii="Arial" w:hAnsi="Arial" w:cs="Arial"/>
          <w:b/>
        </w:rPr>
      </w:pPr>
    </w:p>
    <w:p w14:paraId="4CD1CBD2" w14:textId="0C4ECE17" w:rsidR="00577C74" w:rsidRPr="006846D7" w:rsidRDefault="00577C74" w:rsidP="00577C74">
      <w:pPr>
        <w:jc w:val="center"/>
        <w:rPr>
          <w:rFonts w:ascii="Arial" w:hAnsi="Arial" w:cs="Arial"/>
          <w:b/>
          <w:bCs/>
          <w:spacing w:val="-1"/>
          <w:sz w:val="20"/>
          <w:szCs w:val="20"/>
        </w:rPr>
      </w:pPr>
      <w:r w:rsidRPr="006846D7">
        <w:rPr>
          <w:rFonts w:ascii="Arial" w:hAnsi="Arial" w:cs="Arial"/>
          <w:b/>
          <w:bCs/>
          <w:spacing w:val="-1"/>
          <w:sz w:val="20"/>
          <w:szCs w:val="20"/>
        </w:rPr>
        <w:t>EDITH ELENA RODRÍGUEZ ESCOBAR.</w:t>
      </w:r>
    </w:p>
    <w:p w14:paraId="6293D878" w14:textId="464501C0" w:rsidR="007E4F22" w:rsidRPr="006846D7" w:rsidRDefault="006846D7" w:rsidP="001E1635">
      <w:pPr>
        <w:jc w:val="center"/>
        <w:rPr>
          <w:rFonts w:ascii="Arial" w:hAnsi="Arial" w:cs="Arial"/>
          <w:b/>
          <w:bCs/>
          <w:spacing w:val="-1"/>
          <w:sz w:val="20"/>
          <w:szCs w:val="20"/>
        </w:rPr>
      </w:pPr>
      <w:r w:rsidRPr="006846D7">
        <w:rPr>
          <w:noProof/>
          <w:sz w:val="20"/>
          <w:szCs w:val="20"/>
          <w:lang w:eastAsia="es-MX"/>
        </w:rPr>
        <w:drawing>
          <wp:anchor distT="0" distB="0" distL="114300" distR="114300" simplePos="0" relativeHeight="252366336" behindDoc="1" locked="0" layoutInCell="1" allowOverlap="1" wp14:anchorId="5961EBA2" wp14:editId="225CCD43">
            <wp:simplePos x="0" y="0"/>
            <wp:positionH relativeFrom="column">
              <wp:posOffset>47451</wp:posOffset>
            </wp:positionH>
            <wp:positionV relativeFrom="paragraph">
              <wp:posOffset>168910</wp:posOffset>
            </wp:positionV>
            <wp:extent cx="2735580" cy="265430"/>
            <wp:effectExtent l="0" t="0" r="7620" b="1270"/>
            <wp:wrapTopAndBottom/>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2490433B" w14:textId="21B0EF15" w:rsidR="007E4F22" w:rsidRPr="006846D7" w:rsidRDefault="007E4F22" w:rsidP="001E1635">
      <w:pPr>
        <w:jc w:val="center"/>
        <w:rPr>
          <w:rFonts w:ascii="Arial" w:hAnsi="Arial" w:cs="Arial"/>
          <w:b/>
          <w:bCs/>
          <w:spacing w:val="-1"/>
          <w:sz w:val="20"/>
          <w:szCs w:val="20"/>
        </w:rPr>
      </w:pPr>
    </w:p>
    <w:p w14:paraId="534EF483" w14:textId="77777777" w:rsidR="006846D7" w:rsidRPr="006846D7" w:rsidRDefault="006846D7" w:rsidP="006846D7">
      <w:pPr>
        <w:jc w:val="both"/>
        <w:rPr>
          <w:rFonts w:ascii="Arial" w:eastAsia="Arial" w:hAnsi="Arial" w:cs="Arial"/>
          <w:sz w:val="20"/>
          <w:szCs w:val="20"/>
          <w:lang w:val="es-ES"/>
        </w:rPr>
      </w:pPr>
      <w:r w:rsidRPr="006846D7">
        <w:rPr>
          <w:rFonts w:ascii="Arial" w:eastAsia="Arial" w:hAnsi="Arial" w:cs="Arial"/>
          <w:b/>
          <w:sz w:val="20"/>
          <w:szCs w:val="20"/>
          <w:lang w:val="es-ES"/>
        </w:rPr>
        <w:t>FRANCISCO MARTÍNEZ NERI</w:t>
      </w:r>
      <w:r w:rsidRPr="006846D7">
        <w:rPr>
          <w:rFonts w:ascii="Arial" w:eastAsia="Arial" w:hAnsi="Arial" w:cs="Arial"/>
          <w:sz w:val="20"/>
          <w:szCs w:val="20"/>
          <w:lang w:val="es-ES"/>
        </w:rPr>
        <w:t>, Presidente Municipal Constitucional del Municipio de Oaxaca de Juárez, del Estado Libre y Soberano de Oaxaca, a sus habitantes hace saber:</w:t>
      </w:r>
    </w:p>
    <w:p w14:paraId="17072307" w14:textId="77777777" w:rsidR="006846D7" w:rsidRPr="006846D7" w:rsidRDefault="006846D7" w:rsidP="006846D7">
      <w:pPr>
        <w:jc w:val="both"/>
        <w:rPr>
          <w:rFonts w:ascii="Arial" w:eastAsia="Arial" w:hAnsi="Arial" w:cs="Arial"/>
          <w:sz w:val="20"/>
          <w:szCs w:val="20"/>
          <w:lang w:val="es-ES"/>
        </w:rPr>
      </w:pPr>
    </w:p>
    <w:p w14:paraId="07D78A6E" w14:textId="77777777" w:rsidR="006846D7" w:rsidRPr="006846D7" w:rsidRDefault="006846D7" w:rsidP="006846D7">
      <w:pPr>
        <w:jc w:val="both"/>
        <w:rPr>
          <w:rFonts w:ascii="Arial" w:hAnsi="Arial" w:cs="Arial"/>
          <w:sz w:val="20"/>
          <w:szCs w:val="20"/>
        </w:rPr>
      </w:pPr>
      <w:r w:rsidRPr="006846D7">
        <w:rPr>
          <w:rFonts w:ascii="Arial" w:eastAsia="Arial" w:hAnsi="Arial" w:cs="Arial"/>
          <w:sz w:val="20"/>
          <w:szCs w:val="20"/>
          <w:lang w:val="es-ES"/>
        </w:rPr>
        <w:t xml:space="preserve">Que el </w:t>
      </w:r>
      <w:r w:rsidRPr="006846D7">
        <w:rPr>
          <w:rFonts w:ascii="Arial" w:hAnsi="Arial" w:cs="Arial"/>
          <w:sz w:val="20"/>
          <w:szCs w:val="20"/>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veintitrés de noviembre de dos mil veintitrés, tuvo a bien aprobar y expedir el siguiente:</w:t>
      </w:r>
    </w:p>
    <w:p w14:paraId="72E64AFD" w14:textId="77777777" w:rsidR="006846D7" w:rsidRPr="006846D7" w:rsidRDefault="006846D7" w:rsidP="006846D7">
      <w:pPr>
        <w:rPr>
          <w:rFonts w:ascii="Arial" w:hAnsi="Arial" w:cs="Arial"/>
          <w:sz w:val="20"/>
          <w:szCs w:val="20"/>
        </w:rPr>
      </w:pPr>
    </w:p>
    <w:p w14:paraId="07D7D27C" w14:textId="346B9F6D" w:rsidR="006846D7" w:rsidRPr="006846D7" w:rsidRDefault="006846D7" w:rsidP="006846D7">
      <w:pPr>
        <w:pStyle w:val="Textoindependiente"/>
        <w:jc w:val="center"/>
        <w:outlineLvl w:val="0"/>
        <w:rPr>
          <w:rFonts w:ascii="Arial" w:hAnsi="Arial" w:cs="Arial"/>
          <w:b/>
        </w:rPr>
      </w:pPr>
      <w:r w:rsidRPr="006846D7">
        <w:rPr>
          <w:rFonts w:ascii="Arial" w:hAnsi="Arial" w:cs="Arial"/>
          <w:b/>
        </w:rPr>
        <w:t>DICTAMEN CDEyMR/347/2023</w:t>
      </w:r>
    </w:p>
    <w:p w14:paraId="7DB29B36" w14:textId="77777777" w:rsidR="006846D7" w:rsidRPr="006846D7" w:rsidRDefault="006846D7" w:rsidP="006846D7">
      <w:pPr>
        <w:rPr>
          <w:rFonts w:ascii="Arial" w:hAnsi="Arial" w:cs="Arial"/>
          <w:b/>
          <w:sz w:val="20"/>
          <w:szCs w:val="20"/>
        </w:rPr>
      </w:pPr>
    </w:p>
    <w:p w14:paraId="137C2631" w14:textId="77777777" w:rsidR="006846D7" w:rsidRPr="006846D7" w:rsidRDefault="006846D7" w:rsidP="006846D7">
      <w:pPr>
        <w:jc w:val="center"/>
        <w:rPr>
          <w:rFonts w:ascii="Arial" w:eastAsia="Arial" w:hAnsi="Arial" w:cs="Arial"/>
          <w:sz w:val="20"/>
          <w:szCs w:val="20"/>
        </w:rPr>
      </w:pPr>
      <w:r w:rsidRPr="006846D7">
        <w:rPr>
          <w:rFonts w:ascii="Arial" w:eastAsia="Arial" w:hAnsi="Arial" w:cs="Arial"/>
          <w:b/>
          <w:sz w:val="20"/>
          <w:szCs w:val="20"/>
        </w:rPr>
        <w:t xml:space="preserve"> C O N S I D E R A N D O</w:t>
      </w:r>
    </w:p>
    <w:p w14:paraId="1CD1EE2F" w14:textId="77777777" w:rsidR="006846D7" w:rsidRPr="00080C87" w:rsidRDefault="006846D7" w:rsidP="006846D7">
      <w:pPr>
        <w:jc w:val="both"/>
        <w:rPr>
          <w:rFonts w:ascii="Arial" w:eastAsia="Arial" w:hAnsi="Arial" w:cs="Arial"/>
          <w:sz w:val="10"/>
          <w:szCs w:val="10"/>
        </w:rPr>
      </w:pPr>
    </w:p>
    <w:p w14:paraId="3CAB4662" w14:textId="77777777" w:rsidR="006846D7" w:rsidRPr="006846D7" w:rsidRDefault="006846D7" w:rsidP="006846D7">
      <w:pPr>
        <w:jc w:val="both"/>
        <w:rPr>
          <w:rFonts w:ascii="Arial" w:eastAsia="Arial" w:hAnsi="Arial" w:cs="Arial"/>
          <w:sz w:val="20"/>
          <w:szCs w:val="20"/>
        </w:rPr>
      </w:pPr>
      <w:r w:rsidRPr="006846D7">
        <w:rPr>
          <w:rFonts w:ascii="Arial" w:eastAsia="Arial" w:hAnsi="Arial" w:cs="Arial"/>
          <w:b/>
          <w:sz w:val="20"/>
          <w:szCs w:val="20"/>
        </w:rPr>
        <w:t xml:space="preserve">PRIMERO.- </w:t>
      </w:r>
      <w:r w:rsidRPr="006846D7">
        <w:rPr>
          <w:rFonts w:ascii="Arial" w:eastAsia="Arial" w:hAnsi="Arial" w:cs="Arial"/>
          <w:sz w:val="20"/>
          <w:szCs w:val="20"/>
        </w:rPr>
        <w:t>Esta Comisión de Desarrollo Económico y Mejora Regulatoria es competente para resolver el presente asunto, con fundamento en lo establecido por los artículos 54, 55 fracción III y 56 de la Ley Orgánica Municipal del Estado de Oaxaca, artículos 61, 62 fracción III, 63 fracción XX, 67, 68 y 93 fracción XII del Bando de Policía y Gobierno del Municipio de Oaxaca de Juárez, así como los artículos 4, 5, 39, 72 y 73 del Reglamento de Establecimientos Comerciales, Industriales y de Servicios del Municipio de Oaxaca de Juárez.</w:t>
      </w:r>
    </w:p>
    <w:p w14:paraId="11B7F81E" w14:textId="77777777" w:rsidR="006846D7" w:rsidRPr="006846D7" w:rsidRDefault="006846D7" w:rsidP="006846D7">
      <w:pPr>
        <w:jc w:val="both"/>
        <w:rPr>
          <w:rFonts w:ascii="Arial" w:eastAsia="Arial" w:hAnsi="Arial" w:cs="Arial"/>
          <w:sz w:val="20"/>
          <w:szCs w:val="20"/>
        </w:rPr>
      </w:pPr>
    </w:p>
    <w:p w14:paraId="59B65A8F" w14:textId="77777777" w:rsidR="006846D7" w:rsidRPr="006846D7" w:rsidRDefault="006846D7" w:rsidP="006846D7">
      <w:pPr>
        <w:jc w:val="both"/>
        <w:rPr>
          <w:rFonts w:ascii="Arial" w:eastAsia="Arial" w:hAnsi="Arial" w:cs="Arial"/>
          <w:sz w:val="20"/>
          <w:szCs w:val="20"/>
        </w:rPr>
      </w:pPr>
      <w:r w:rsidRPr="006846D7">
        <w:rPr>
          <w:rFonts w:ascii="Arial" w:eastAsia="Arial" w:hAnsi="Arial" w:cs="Arial"/>
          <w:sz w:val="20"/>
          <w:szCs w:val="20"/>
        </w:rPr>
        <w:t>De conformidad con lo establecido en el artículo 39 del Reglamento de Establecimientos Comerciales, Industriales y de Servicios del Municipio de Oaxaca de Juárez que a la letra establece:</w:t>
      </w:r>
    </w:p>
    <w:p w14:paraId="43BCFA9D" w14:textId="77777777" w:rsidR="006846D7" w:rsidRPr="00080C87" w:rsidRDefault="006846D7" w:rsidP="006846D7">
      <w:pPr>
        <w:jc w:val="both"/>
        <w:rPr>
          <w:rFonts w:ascii="Arial" w:eastAsia="Arial" w:hAnsi="Arial" w:cs="Arial"/>
          <w:sz w:val="10"/>
          <w:szCs w:val="10"/>
        </w:rPr>
      </w:pPr>
    </w:p>
    <w:p w14:paraId="43E72AA2" w14:textId="77777777" w:rsidR="006846D7" w:rsidRPr="006846D7" w:rsidRDefault="006846D7" w:rsidP="006846D7">
      <w:pPr>
        <w:ind w:left="284"/>
        <w:jc w:val="both"/>
        <w:rPr>
          <w:rFonts w:ascii="Arial" w:eastAsia="Arial" w:hAnsi="Arial" w:cs="Arial"/>
          <w:sz w:val="20"/>
          <w:szCs w:val="20"/>
        </w:rPr>
      </w:pPr>
      <w:r w:rsidRPr="006846D7">
        <w:rPr>
          <w:rFonts w:ascii="Arial" w:eastAsia="Arial" w:hAnsi="Arial" w:cs="Arial"/>
          <w:i/>
          <w:sz w:val="20"/>
          <w:szCs w:val="20"/>
        </w:rPr>
        <w:t xml:space="preserve">"En las ferias, romerías, festejos populares o cualquier otro acto público eventual, </w:t>
      </w:r>
      <w:r w:rsidRPr="006846D7">
        <w:rPr>
          <w:rFonts w:ascii="Arial" w:eastAsia="Arial" w:hAnsi="Arial" w:cs="Arial"/>
          <w:sz w:val="20"/>
          <w:szCs w:val="20"/>
        </w:rPr>
        <w:t xml:space="preserve">se </w:t>
      </w:r>
      <w:r w:rsidRPr="006846D7">
        <w:rPr>
          <w:rFonts w:ascii="Arial" w:eastAsia="Arial" w:hAnsi="Arial" w:cs="Arial"/>
          <w:i/>
          <w:sz w:val="20"/>
          <w:szCs w:val="20"/>
        </w:rPr>
        <w:lastRenderedPageBreak/>
        <w:t xml:space="preserve">podrán expender bebidas alcohólicas en espacios determinados y con control de acceso, previo permiso del Ayuntamiento y el pago de derechos correspondientes. La venta de dichas bebidas deberá efectuarse en envase de cartón o de cualquier otro material biodegradable, quedando prohibida su venta en cualquier otro tipo de envase. Así mismo </w:t>
      </w:r>
      <w:r w:rsidRPr="006846D7">
        <w:rPr>
          <w:rFonts w:ascii="Arial" w:eastAsia="Arial" w:hAnsi="Arial" w:cs="Arial"/>
          <w:sz w:val="20"/>
          <w:szCs w:val="20"/>
        </w:rPr>
        <w:t xml:space="preserve">se </w:t>
      </w:r>
      <w:r w:rsidRPr="006846D7">
        <w:rPr>
          <w:rFonts w:ascii="Arial" w:eastAsia="Arial" w:hAnsi="Arial" w:cs="Arial"/>
          <w:i/>
          <w:sz w:val="20"/>
          <w:szCs w:val="20"/>
        </w:rPr>
        <w:t xml:space="preserve">prohíbe la venta de bebidas alcohólicas a menores de edad, personas en estado de ebriedad </w:t>
      </w:r>
      <w:r w:rsidRPr="006846D7">
        <w:rPr>
          <w:rFonts w:ascii="Arial" w:eastAsia="Arial" w:hAnsi="Arial" w:cs="Arial"/>
          <w:sz w:val="20"/>
          <w:szCs w:val="20"/>
        </w:rPr>
        <w:t xml:space="preserve">o </w:t>
      </w:r>
      <w:r w:rsidRPr="006846D7">
        <w:rPr>
          <w:rFonts w:ascii="Arial" w:eastAsia="Arial" w:hAnsi="Arial" w:cs="Arial"/>
          <w:i/>
          <w:sz w:val="20"/>
          <w:szCs w:val="20"/>
        </w:rPr>
        <w:t xml:space="preserve">bajo el influjo de alguna droga, así </w:t>
      </w:r>
      <w:r w:rsidRPr="006846D7">
        <w:rPr>
          <w:rFonts w:ascii="Arial" w:eastAsia="Arial" w:hAnsi="Arial" w:cs="Arial"/>
          <w:sz w:val="20"/>
          <w:szCs w:val="20"/>
        </w:rPr>
        <w:t xml:space="preserve">como </w:t>
      </w:r>
      <w:r w:rsidRPr="006846D7">
        <w:rPr>
          <w:rFonts w:ascii="Arial" w:eastAsia="Arial" w:hAnsi="Arial" w:cs="Arial"/>
          <w:i/>
          <w:sz w:val="20"/>
          <w:szCs w:val="20"/>
        </w:rPr>
        <w:t xml:space="preserve">a personas con uniformes escolares, militares </w:t>
      </w:r>
      <w:r w:rsidRPr="006846D7">
        <w:rPr>
          <w:rFonts w:ascii="Arial" w:eastAsia="Arial" w:hAnsi="Arial" w:cs="Arial"/>
          <w:sz w:val="20"/>
          <w:szCs w:val="20"/>
        </w:rPr>
        <w:t xml:space="preserve">o </w:t>
      </w:r>
      <w:r w:rsidRPr="006846D7">
        <w:rPr>
          <w:rFonts w:ascii="Arial" w:eastAsia="Arial" w:hAnsi="Arial" w:cs="Arial"/>
          <w:i/>
          <w:sz w:val="20"/>
          <w:szCs w:val="20"/>
        </w:rPr>
        <w:t>policiacos e inspectores municipales".</w:t>
      </w:r>
    </w:p>
    <w:p w14:paraId="165B5B47" w14:textId="77777777" w:rsidR="006846D7" w:rsidRPr="006846D7" w:rsidRDefault="006846D7" w:rsidP="006846D7">
      <w:pPr>
        <w:jc w:val="both"/>
        <w:rPr>
          <w:rFonts w:ascii="Arial" w:eastAsia="Arial" w:hAnsi="Arial" w:cs="Arial"/>
          <w:sz w:val="20"/>
          <w:szCs w:val="20"/>
        </w:rPr>
      </w:pPr>
    </w:p>
    <w:p w14:paraId="49C95EC7" w14:textId="77777777" w:rsidR="006846D7" w:rsidRPr="006846D7" w:rsidRDefault="006846D7" w:rsidP="006846D7">
      <w:pPr>
        <w:jc w:val="both"/>
        <w:rPr>
          <w:rFonts w:ascii="Arial" w:eastAsia="Arial" w:hAnsi="Arial" w:cs="Arial"/>
          <w:sz w:val="20"/>
          <w:szCs w:val="20"/>
        </w:rPr>
      </w:pPr>
      <w:r w:rsidRPr="006846D7">
        <w:rPr>
          <w:rFonts w:ascii="Arial" w:eastAsia="Arial" w:hAnsi="Arial" w:cs="Arial"/>
          <w:sz w:val="20"/>
          <w:szCs w:val="20"/>
        </w:rPr>
        <w:t>En ese mismo sentido, el numeral 72 del citado Reglamento establece que:</w:t>
      </w:r>
    </w:p>
    <w:p w14:paraId="4D45C3AC" w14:textId="77777777" w:rsidR="006846D7" w:rsidRPr="006846D7" w:rsidRDefault="006846D7" w:rsidP="006846D7">
      <w:pPr>
        <w:jc w:val="both"/>
        <w:rPr>
          <w:rFonts w:ascii="Arial" w:eastAsia="Arial" w:hAnsi="Arial" w:cs="Arial"/>
          <w:sz w:val="20"/>
          <w:szCs w:val="20"/>
        </w:rPr>
      </w:pPr>
    </w:p>
    <w:p w14:paraId="08706CFD" w14:textId="77777777" w:rsidR="006846D7" w:rsidRPr="006846D7" w:rsidRDefault="006846D7" w:rsidP="006846D7">
      <w:pPr>
        <w:ind w:left="284"/>
        <w:jc w:val="both"/>
        <w:rPr>
          <w:rFonts w:ascii="Arial" w:eastAsia="Arial" w:hAnsi="Arial" w:cs="Arial"/>
          <w:i/>
          <w:sz w:val="20"/>
          <w:szCs w:val="20"/>
        </w:rPr>
      </w:pPr>
      <w:r w:rsidRPr="006846D7">
        <w:rPr>
          <w:rFonts w:ascii="Arial" w:eastAsia="Arial" w:hAnsi="Arial" w:cs="Arial"/>
          <w:i/>
          <w:sz w:val="20"/>
          <w:szCs w:val="20"/>
        </w:rPr>
        <w:t xml:space="preserve">"Para el consumo </w:t>
      </w:r>
      <w:r w:rsidRPr="006846D7">
        <w:rPr>
          <w:rFonts w:ascii="Arial" w:eastAsia="Arial" w:hAnsi="Arial" w:cs="Arial"/>
          <w:sz w:val="20"/>
          <w:szCs w:val="20"/>
        </w:rPr>
        <w:t xml:space="preserve">o </w:t>
      </w:r>
      <w:r w:rsidRPr="006846D7">
        <w:rPr>
          <w:rFonts w:ascii="Arial" w:eastAsia="Arial" w:hAnsi="Arial" w:cs="Arial"/>
          <w:i/>
          <w:sz w:val="20"/>
          <w:szCs w:val="20"/>
        </w:rPr>
        <w:t>venta de bebidas alcohólicas por una sola ocasión en espectáculos, diversiones o eventos públicos que se realicen en lugares abiertos o cerrados, cualquiera que sea su horario, es necesario tener el permiso del Ayuntamiento previo dictamen de la Comisión".</w:t>
      </w:r>
    </w:p>
    <w:p w14:paraId="5C11CEAB" w14:textId="77777777" w:rsidR="006846D7" w:rsidRPr="006846D7" w:rsidRDefault="006846D7" w:rsidP="006846D7">
      <w:pPr>
        <w:ind w:left="284"/>
        <w:jc w:val="both"/>
        <w:rPr>
          <w:rFonts w:ascii="Arial" w:eastAsia="Arial" w:hAnsi="Arial" w:cs="Arial"/>
          <w:i/>
          <w:sz w:val="20"/>
          <w:szCs w:val="20"/>
        </w:rPr>
      </w:pPr>
    </w:p>
    <w:p w14:paraId="32326F22" w14:textId="77777777" w:rsidR="006846D7" w:rsidRPr="006846D7" w:rsidRDefault="006846D7" w:rsidP="006846D7">
      <w:pPr>
        <w:jc w:val="both"/>
        <w:rPr>
          <w:rFonts w:ascii="Arial" w:eastAsia="Arial" w:hAnsi="Arial" w:cs="Arial"/>
          <w:sz w:val="20"/>
          <w:szCs w:val="20"/>
        </w:rPr>
      </w:pPr>
      <w:r w:rsidRPr="006846D7">
        <w:rPr>
          <w:rFonts w:ascii="Arial" w:eastAsia="Arial" w:hAnsi="Arial" w:cs="Arial"/>
          <w:sz w:val="20"/>
          <w:szCs w:val="20"/>
        </w:rPr>
        <w:t>En el caso del evento en estudio, se trata de un acto público que se realizará por una ocasión el día 25 de noviembre del 2023 a las 21:00 horas y finalizará a las 23:59 horas, por lo que se requiere dictamen previo emitido por esta Comisión de Desarrollo Económico y Mejora Regulatoria para verificar que el solicitante cumpla con los requisitos establecidos en las disposiciones legales correspondientes.</w:t>
      </w:r>
    </w:p>
    <w:p w14:paraId="53DE2C3D" w14:textId="77777777" w:rsidR="006846D7" w:rsidRPr="006846D7" w:rsidRDefault="006846D7" w:rsidP="006846D7">
      <w:pPr>
        <w:jc w:val="both"/>
        <w:rPr>
          <w:rFonts w:ascii="Arial" w:eastAsia="Arial" w:hAnsi="Arial" w:cs="Arial"/>
          <w:sz w:val="20"/>
          <w:szCs w:val="20"/>
        </w:rPr>
      </w:pPr>
    </w:p>
    <w:p w14:paraId="0D54058B" w14:textId="77777777" w:rsidR="006846D7" w:rsidRPr="006846D7" w:rsidRDefault="006846D7" w:rsidP="006846D7">
      <w:pPr>
        <w:jc w:val="both"/>
        <w:rPr>
          <w:rFonts w:ascii="Arial" w:eastAsia="Arial" w:hAnsi="Arial" w:cs="Arial"/>
          <w:sz w:val="20"/>
          <w:szCs w:val="20"/>
        </w:rPr>
      </w:pPr>
      <w:r w:rsidRPr="006846D7">
        <w:rPr>
          <w:rFonts w:ascii="Arial" w:eastAsia="Arial" w:hAnsi="Arial" w:cs="Arial"/>
          <w:b/>
          <w:sz w:val="20"/>
          <w:szCs w:val="20"/>
        </w:rPr>
        <w:t xml:space="preserve">SEGUNDO.- </w:t>
      </w:r>
      <w:r w:rsidRPr="006846D7">
        <w:rPr>
          <w:rFonts w:ascii="Arial" w:eastAsia="Arial" w:hAnsi="Arial" w:cs="Arial"/>
          <w:sz w:val="20"/>
          <w:szCs w:val="20"/>
        </w:rPr>
        <w:t>El artículo 73 del Reglamento de Establecimientos Comerciales, Industriales y de Servicios del Municipio de Oaxaca de Juárez establece que para el otorgamiento del permiso al que hace referencia el artículo 72, el solicitante deberá presentar ante la Unidad con quince días hábiles de anticipación a la fecha del evento solicitud dirigida a la comisión en la que se deberá indicar: nombre completo del solicitante, domicilio particular actual, tipo de evento o celebración, fecha y lugar en el que se llevará a cabo, hora de inicio y término del mismo, el horario para la venta de bebidas alcohólicas, adicionalmente debe anexar a su solicitud lo siguiente:</w:t>
      </w:r>
    </w:p>
    <w:p w14:paraId="6B654FC1" w14:textId="77777777" w:rsidR="006846D7" w:rsidRPr="006846D7" w:rsidRDefault="006846D7" w:rsidP="006846D7">
      <w:pPr>
        <w:jc w:val="both"/>
        <w:rPr>
          <w:rFonts w:ascii="Arial" w:eastAsia="Arial" w:hAnsi="Arial" w:cs="Arial"/>
          <w:i/>
          <w:sz w:val="20"/>
          <w:szCs w:val="20"/>
        </w:rPr>
      </w:pPr>
    </w:p>
    <w:p w14:paraId="28B18A0A" w14:textId="77777777" w:rsidR="006846D7" w:rsidRPr="006846D7" w:rsidRDefault="006846D7" w:rsidP="006846D7">
      <w:pPr>
        <w:jc w:val="both"/>
        <w:rPr>
          <w:rFonts w:ascii="Arial" w:eastAsia="Arial" w:hAnsi="Arial" w:cs="Arial"/>
          <w:i/>
          <w:sz w:val="20"/>
          <w:szCs w:val="20"/>
        </w:rPr>
      </w:pPr>
      <w:r w:rsidRPr="006846D7">
        <w:rPr>
          <w:rFonts w:ascii="Arial" w:eastAsia="Arial" w:hAnsi="Arial" w:cs="Arial"/>
          <w:i/>
          <w:sz w:val="20"/>
          <w:szCs w:val="20"/>
        </w:rPr>
        <w:t>l.- Permiso para realizar el espectáculo emitido por la Comisión de Gobierno y Espectáculos.</w:t>
      </w:r>
    </w:p>
    <w:p w14:paraId="3E095CE7" w14:textId="77777777" w:rsidR="006846D7" w:rsidRPr="006846D7" w:rsidRDefault="006846D7" w:rsidP="006846D7">
      <w:pPr>
        <w:jc w:val="both"/>
        <w:rPr>
          <w:rFonts w:ascii="Arial" w:eastAsia="Arial" w:hAnsi="Arial" w:cs="Arial"/>
          <w:i/>
          <w:sz w:val="20"/>
          <w:szCs w:val="20"/>
        </w:rPr>
      </w:pPr>
    </w:p>
    <w:p w14:paraId="083DD766" w14:textId="77777777" w:rsidR="006846D7" w:rsidRPr="006846D7" w:rsidRDefault="006846D7" w:rsidP="006846D7">
      <w:pPr>
        <w:jc w:val="both"/>
        <w:rPr>
          <w:rFonts w:ascii="Arial" w:eastAsia="Arial" w:hAnsi="Arial" w:cs="Arial"/>
          <w:sz w:val="20"/>
          <w:szCs w:val="20"/>
        </w:rPr>
      </w:pPr>
      <w:r w:rsidRPr="006846D7">
        <w:rPr>
          <w:rFonts w:ascii="Arial" w:eastAsia="Arial" w:hAnsi="Arial" w:cs="Arial"/>
          <w:sz w:val="20"/>
          <w:szCs w:val="20"/>
        </w:rPr>
        <w:t xml:space="preserve">Esta Comisión de Desarrollo Económico y Mejora Regulatoria, revisó la solicitud y se verificó que el documento de petición va dirigido </w:t>
      </w:r>
      <w:r w:rsidRPr="006846D7">
        <w:rPr>
          <w:rFonts w:ascii="Arial" w:eastAsia="Arial" w:hAnsi="Arial" w:cs="Arial"/>
          <w:sz w:val="20"/>
          <w:szCs w:val="20"/>
        </w:rPr>
        <w:lastRenderedPageBreak/>
        <w:t>a la Lic. Irasema Aquino González, Regidora de Desarrollo Económico y Mejora Regulatoria, en donde se indicó: el nombre completo del solicitante, el tipo de evento o celebración, la fecha que se llevará a cabo, la hora de inicio y termino, el lugar en el que se llevará a cabo, y el horario para la venta de bebidas alcohólicas, el cual fue recibido en la Unidad de Trámites Empresariales el 31 de octubre del 2023.</w:t>
      </w:r>
    </w:p>
    <w:p w14:paraId="477D107D" w14:textId="77777777" w:rsidR="006846D7" w:rsidRPr="006846D7" w:rsidRDefault="006846D7" w:rsidP="006846D7">
      <w:pPr>
        <w:jc w:val="both"/>
        <w:rPr>
          <w:rFonts w:ascii="Arial" w:eastAsia="Arial" w:hAnsi="Arial" w:cs="Arial"/>
          <w:sz w:val="20"/>
          <w:szCs w:val="20"/>
        </w:rPr>
      </w:pPr>
    </w:p>
    <w:p w14:paraId="23EE5A3D" w14:textId="77777777" w:rsidR="006846D7" w:rsidRPr="006846D7" w:rsidRDefault="006846D7" w:rsidP="006846D7">
      <w:pPr>
        <w:jc w:val="both"/>
        <w:rPr>
          <w:rFonts w:ascii="Arial" w:eastAsia="Arial" w:hAnsi="Arial" w:cs="Arial"/>
          <w:sz w:val="20"/>
          <w:szCs w:val="20"/>
        </w:rPr>
      </w:pPr>
      <w:r w:rsidRPr="006846D7">
        <w:rPr>
          <w:rFonts w:ascii="Arial" w:eastAsia="Arial" w:hAnsi="Arial" w:cs="Arial"/>
          <w:sz w:val="20"/>
          <w:szCs w:val="20"/>
        </w:rPr>
        <w:t xml:space="preserve">Así también, como se indicó en el primer párrafo del resultando, se tiene copia del </w:t>
      </w:r>
      <w:proofErr w:type="spellStart"/>
      <w:r w:rsidRPr="006846D7">
        <w:rPr>
          <w:rFonts w:ascii="Arial" w:eastAsia="Arial" w:hAnsi="Arial" w:cs="Arial"/>
          <w:sz w:val="20"/>
          <w:szCs w:val="20"/>
        </w:rPr>
        <w:t>Dictámen</w:t>
      </w:r>
      <w:proofErr w:type="spellEnd"/>
      <w:r w:rsidRPr="006846D7">
        <w:rPr>
          <w:rFonts w:ascii="Arial" w:eastAsia="Arial" w:hAnsi="Arial" w:cs="Arial"/>
          <w:sz w:val="20"/>
          <w:szCs w:val="20"/>
        </w:rPr>
        <w:t xml:space="preserve">(sic) </w:t>
      </w:r>
      <w:proofErr w:type="spellStart"/>
      <w:r w:rsidRPr="006846D7">
        <w:rPr>
          <w:rFonts w:ascii="Arial" w:eastAsia="Arial" w:hAnsi="Arial" w:cs="Arial"/>
          <w:sz w:val="20"/>
          <w:szCs w:val="20"/>
        </w:rPr>
        <w:t>RGET</w:t>
      </w:r>
      <w:proofErr w:type="spellEnd"/>
      <w:r w:rsidRPr="006846D7">
        <w:rPr>
          <w:rFonts w:ascii="Arial" w:eastAsia="Arial" w:hAnsi="Arial" w:cs="Arial"/>
          <w:sz w:val="20"/>
          <w:szCs w:val="20"/>
        </w:rPr>
        <w:t>/</w:t>
      </w:r>
      <w:proofErr w:type="spellStart"/>
      <w:r w:rsidRPr="006846D7">
        <w:rPr>
          <w:rFonts w:ascii="Arial" w:eastAsia="Arial" w:hAnsi="Arial" w:cs="Arial"/>
          <w:sz w:val="20"/>
          <w:szCs w:val="20"/>
        </w:rPr>
        <w:t>CGE</w:t>
      </w:r>
      <w:proofErr w:type="spellEnd"/>
      <w:r w:rsidRPr="006846D7">
        <w:rPr>
          <w:rFonts w:ascii="Arial" w:eastAsia="Arial" w:hAnsi="Arial" w:cs="Arial"/>
          <w:sz w:val="20"/>
          <w:szCs w:val="20"/>
        </w:rPr>
        <w:t>/</w:t>
      </w:r>
      <w:proofErr w:type="spellStart"/>
      <w:r w:rsidRPr="006846D7">
        <w:rPr>
          <w:rFonts w:ascii="Arial" w:eastAsia="Arial" w:hAnsi="Arial" w:cs="Arial"/>
          <w:sz w:val="20"/>
          <w:szCs w:val="20"/>
        </w:rPr>
        <w:t>DICT</w:t>
      </w:r>
      <w:proofErr w:type="spellEnd"/>
      <w:r w:rsidRPr="006846D7">
        <w:rPr>
          <w:rFonts w:ascii="Arial" w:eastAsia="Arial" w:hAnsi="Arial" w:cs="Arial"/>
          <w:sz w:val="20"/>
          <w:szCs w:val="20"/>
        </w:rPr>
        <w:t xml:space="preserve">/0961/2023 emitido por la Comisión de Gobierno y Espectáculos del Municipio de Oaxaca de Juárez, por medio del cual le requiere al C. DAVID </w:t>
      </w:r>
      <w:proofErr w:type="spellStart"/>
      <w:r w:rsidRPr="006846D7">
        <w:rPr>
          <w:rFonts w:ascii="Arial" w:eastAsia="Arial" w:hAnsi="Arial" w:cs="Arial"/>
          <w:sz w:val="20"/>
          <w:szCs w:val="20"/>
        </w:rPr>
        <w:t>NICOLAS</w:t>
      </w:r>
      <w:proofErr w:type="spellEnd"/>
      <w:r w:rsidRPr="006846D7">
        <w:rPr>
          <w:rFonts w:ascii="Arial" w:eastAsia="Arial" w:hAnsi="Arial" w:cs="Arial"/>
          <w:sz w:val="20"/>
          <w:szCs w:val="20"/>
        </w:rPr>
        <w:t xml:space="preserve">(sic) </w:t>
      </w:r>
      <w:proofErr w:type="spellStart"/>
      <w:r w:rsidRPr="006846D7">
        <w:rPr>
          <w:rFonts w:ascii="Arial" w:eastAsia="Arial" w:hAnsi="Arial" w:cs="Arial"/>
          <w:sz w:val="20"/>
          <w:szCs w:val="20"/>
        </w:rPr>
        <w:t>VASQUEZ</w:t>
      </w:r>
      <w:proofErr w:type="spellEnd"/>
      <w:r w:rsidRPr="006846D7">
        <w:rPr>
          <w:rFonts w:ascii="Arial" w:eastAsia="Arial" w:hAnsi="Arial" w:cs="Arial"/>
          <w:sz w:val="20"/>
          <w:szCs w:val="20"/>
        </w:rPr>
        <w:t xml:space="preserve">(sic) CLAVEL, organizador del evento denominado </w:t>
      </w:r>
      <w:r w:rsidRPr="006846D7">
        <w:rPr>
          <w:rFonts w:ascii="Arial" w:eastAsia="Arial" w:hAnsi="Arial" w:cs="Arial"/>
          <w:b/>
          <w:sz w:val="20"/>
          <w:szCs w:val="20"/>
        </w:rPr>
        <w:t xml:space="preserve">"CONCIERTO PANDORA Y </w:t>
      </w:r>
      <w:proofErr w:type="spellStart"/>
      <w:r w:rsidRPr="006846D7">
        <w:rPr>
          <w:rFonts w:ascii="Arial" w:eastAsia="Arial" w:hAnsi="Arial" w:cs="Arial"/>
          <w:b/>
          <w:sz w:val="20"/>
          <w:szCs w:val="20"/>
        </w:rPr>
        <w:t>FLANS</w:t>
      </w:r>
      <w:proofErr w:type="spellEnd"/>
      <w:r w:rsidRPr="006846D7">
        <w:rPr>
          <w:rFonts w:ascii="Arial" w:eastAsia="Arial" w:hAnsi="Arial" w:cs="Arial"/>
          <w:b/>
          <w:sz w:val="20"/>
          <w:szCs w:val="20"/>
        </w:rPr>
        <w:t xml:space="preserve">" </w:t>
      </w:r>
      <w:r w:rsidRPr="006846D7">
        <w:rPr>
          <w:rFonts w:ascii="Arial" w:eastAsia="Arial" w:hAnsi="Arial" w:cs="Arial"/>
          <w:sz w:val="20"/>
          <w:szCs w:val="20"/>
        </w:rPr>
        <w:t>a celebrarse el próximo 25 de noviembre de 2023 de 21:00 el 23:59 horas en el Auditorio Guelaguetza, para que dé cumplimiento y presente los documentos señalados dentro del mismo dictamen para otorgar el permiso correspondiente.</w:t>
      </w:r>
    </w:p>
    <w:p w14:paraId="0A088CF0" w14:textId="77777777" w:rsidR="006846D7" w:rsidRPr="006846D7" w:rsidRDefault="006846D7" w:rsidP="006846D7">
      <w:pPr>
        <w:jc w:val="both"/>
        <w:rPr>
          <w:rFonts w:ascii="Arial" w:eastAsia="Arial" w:hAnsi="Arial" w:cs="Arial"/>
          <w:sz w:val="20"/>
          <w:szCs w:val="20"/>
        </w:rPr>
      </w:pPr>
    </w:p>
    <w:p w14:paraId="05137E33" w14:textId="77777777" w:rsidR="006846D7" w:rsidRPr="006846D7" w:rsidRDefault="006846D7" w:rsidP="006846D7">
      <w:pPr>
        <w:jc w:val="both"/>
        <w:rPr>
          <w:rFonts w:ascii="Arial" w:eastAsia="Arial" w:hAnsi="Arial" w:cs="Arial"/>
          <w:sz w:val="20"/>
          <w:szCs w:val="20"/>
        </w:rPr>
      </w:pPr>
      <w:r w:rsidRPr="006846D7">
        <w:rPr>
          <w:rFonts w:ascii="Arial" w:eastAsia="Arial" w:hAnsi="Arial" w:cs="Arial"/>
          <w:sz w:val="20"/>
          <w:szCs w:val="20"/>
        </w:rPr>
        <w:t>Como se señaló anteriormente, el artículo 73, fracción I del Reglamento de Establecimientos Comerciales, Industriales y de Servicios del Municipio de Oaxaca de Juárez señala que para otorgar el permiso para la venta de bebidas alcohólicas en espectáculos, diversiones o eventos públicos es necesario presentar el permiso para realizar el espectáculo emitido por la Comisión de Gobierno y Espectáculos.</w:t>
      </w:r>
    </w:p>
    <w:p w14:paraId="57DD280B" w14:textId="77777777" w:rsidR="006846D7" w:rsidRPr="006846D7" w:rsidRDefault="006846D7" w:rsidP="006846D7">
      <w:pPr>
        <w:jc w:val="both"/>
        <w:rPr>
          <w:rFonts w:ascii="Arial" w:eastAsia="Arial" w:hAnsi="Arial" w:cs="Arial"/>
          <w:sz w:val="20"/>
          <w:szCs w:val="20"/>
        </w:rPr>
      </w:pPr>
    </w:p>
    <w:p w14:paraId="5A560CB4" w14:textId="011F3271" w:rsidR="006846D7" w:rsidRPr="006846D7" w:rsidRDefault="00080C87" w:rsidP="006846D7">
      <w:pPr>
        <w:jc w:val="both"/>
        <w:rPr>
          <w:rFonts w:ascii="Arial" w:eastAsia="Arial" w:hAnsi="Arial" w:cs="Arial"/>
          <w:sz w:val="20"/>
          <w:szCs w:val="20"/>
        </w:rPr>
      </w:pPr>
      <w:r>
        <w:rPr>
          <w:rFonts w:ascii="Arial" w:eastAsia="Arial" w:hAnsi="Arial" w:cs="Arial"/>
          <w:noProof/>
          <w:sz w:val="20"/>
          <w:szCs w:val="20"/>
          <w:lang w:eastAsia="es-MX"/>
        </w:rPr>
        <w:drawing>
          <wp:anchor distT="0" distB="0" distL="114300" distR="114300" simplePos="0" relativeHeight="252404224" behindDoc="1" locked="0" layoutInCell="1" allowOverlap="1" wp14:anchorId="669722B1" wp14:editId="59155667">
            <wp:simplePos x="0" y="0"/>
            <wp:positionH relativeFrom="column">
              <wp:posOffset>52070</wp:posOffset>
            </wp:positionH>
            <wp:positionV relativeFrom="paragraph">
              <wp:posOffset>1435100</wp:posOffset>
            </wp:positionV>
            <wp:extent cx="2569845" cy="1870710"/>
            <wp:effectExtent l="19050" t="19050" r="20955" b="15240"/>
            <wp:wrapTopAndBottom/>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69845" cy="187071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6846D7" w:rsidRPr="006846D7">
        <w:rPr>
          <w:rFonts w:ascii="Arial" w:eastAsia="Arial" w:hAnsi="Arial" w:cs="Arial"/>
          <w:sz w:val="20"/>
          <w:szCs w:val="20"/>
        </w:rPr>
        <w:t>Si bien es cierto que lo que integra el expediente no es el permiso, si no un dictamen de requerimientos, esta Comisión de Desarrollo Económico y Mejora Regulatoria concluye que la solicitante se encuentra en trámite para la obtención del permiso para realizar el espectáculo y considera que el trámite para la obtención del mismo fue iniciado con tiempo con las siguientes características:</w:t>
      </w:r>
    </w:p>
    <w:p w14:paraId="32324602" w14:textId="2F6CEF25" w:rsidR="006846D7" w:rsidRPr="006846D7" w:rsidRDefault="006846D7" w:rsidP="006846D7">
      <w:pPr>
        <w:jc w:val="both"/>
        <w:rPr>
          <w:rFonts w:ascii="Arial" w:eastAsia="Arial" w:hAnsi="Arial" w:cs="Arial"/>
          <w:sz w:val="20"/>
          <w:szCs w:val="20"/>
        </w:rPr>
      </w:pPr>
    </w:p>
    <w:p w14:paraId="224E7D65" w14:textId="77777777" w:rsidR="006846D7" w:rsidRPr="006846D7" w:rsidRDefault="006846D7" w:rsidP="006846D7">
      <w:pPr>
        <w:jc w:val="both"/>
        <w:rPr>
          <w:rFonts w:ascii="Arial" w:eastAsia="Arial" w:hAnsi="Arial" w:cs="Arial"/>
          <w:sz w:val="20"/>
          <w:szCs w:val="20"/>
        </w:rPr>
      </w:pPr>
      <w:r w:rsidRPr="006846D7">
        <w:rPr>
          <w:rFonts w:ascii="Arial" w:eastAsia="Arial" w:hAnsi="Arial" w:cs="Arial"/>
          <w:sz w:val="20"/>
          <w:szCs w:val="20"/>
        </w:rPr>
        <w:t xml:space="preserve">Esta Comisión, con el objetivo de darle respuesta oportuna a la presente solicitud con fines regulatorios, y para que la Secretaría Municipal, Dirección de Ingresos, Dirección de Regulación de la Actividad Comercial y la Unidad de Trámites Empresariales, áreas operativas de este Municipio, tengan un tiempo considerable para cumplir con sus atribuciones, se procederá a otorgarle el permiso condicionado al C. DAVID </w:t>
      </w:r>
      <w:proofErr w:type="spellStart"/>
      <w:r w:rsidRPr="006846D7">
        <w:rPr>
          <w:rFonts w:ascii="Arial" w:eastAsia="Arial" w:hAnsi="Arial" w:cs="Arial"/>
          <w:sz w:val="20"/>
          <w:szCs w:val="20"/>
        </w:rPr>
        <w:t>NICOLAS</w:t>
      </w:r>
      <w:proofErr w:type="spellEnd"/>
      <w:r w:rsidRPr="006846D7">
        <w:rPr>
          <w:rFonts w:ascii="Arial" w:eastAsia="Arial" w:hAnsi="Arial" w:cs="Arial"/>
          <w:sz w:val="20"/>
          <w:szCs w:val="20"/>
        </w:rPr>
        <w:t xml:space="preserve">(sic) </w:t>
      </w:r>
      <w:proofErr w:type="spellStart"/>
      <w:r w:rsidRPr="006846D7">
        <w:rPr>
          <w:rFonts w:ascii="Arial" w:eastAsia="Arial" w:hAnsi="Arial" w:cs="Arial"/>
          <w:sz w:val="20"/>
          <w:szCs w:val="20"/>
        </w:rPr>
        <w:t>VASQUEZ</w:t>
      </w:r>
      <w:proofErr w:type="spellEnd"/>
      <w:r w:rsidRPr="006846D7">
        <w:rPr>
          <w:rFonts w:ascii="Arial" w:eastAsia="Arial" w:hAnsi="Arial" w:cs="Arial"/>
          <w:sz w:val="20"/>
          <w:szCs w:val="20"/>
        </w:rPr>
        <w:t>(sic) CLAVEL para la venta de bebidas alcohólicas en su espectáculo de fecha 25 de noviembre del 2023 en el Auditorio Guelaguetza.</w:t>
      </w:r>
    </w:p>
    <w:p w14:paraId="382D5B0B" w14:textId="77777777" w:rsidR="006846D7" w:rsidRPr="006846D7" w:rsidRDefault="006846D7" w:rsidP="006846D7">
      <w:pPr>
        <w:jc w:val="both"/>
        <w:rPr>
          <w:rFonts w:ascii="Arial" w:eastAsia="Arial" w:hAnsi="Arial" w:cs="Arial"/>
          <w:sz w:val="20"/>
          <w:szCs w:val="20"/>
        </w:rPr>
      </w:pPr>
    </w:p>
    <w:p w14:paraId="3F0A762F" w14:textId="77777777" w:rsidR="006846D7" w:rsidRPr="006846D7" w:rsidRDefault="006846D7" w:rsidP="006846D7">
      <w:pPr>
        <w:jc w:val="both"/>
        <w:rPr>
          <w:rFonts w:ascii="Arial" w:eastAsia="Arial" w:hAnsi="Arial" w:cs="Arial"/>
          <w:sz w:val="20"/>
          <w:szCs w:val="20"/>
        </w:rPr>
      </w:pPr>
      <w:r w:rsidRPr="006846D7">
        <w:rPr>
          <w:rFonts w:ascii="Arial" w:eastAsia="Arial" w:hAnsi="Arial" w:cs="Arial"/>
          <w:sz w:val="20"/>
          <w:szCs w:val="20"/>
        </w:rPr>
        <w:t xml:space="preserve">Ahora bien, en caso de que el solicitante no haya cumplido con los requerimientos establecidos por la Comisión de Gobierno y Espectáculos previo a la fecha del evento, este dictamen perderá efectos, para lo cual, los Inspectores de la Dirección de Regulación de la Actividad Comercial deberán verificar que el organizador del evento muestre el presente dictamen, el pago del mismo (en caso de que exista venta de bebidas </w:t>
      </w:r>
      <w:proofErr w:type="spellStart"/>
      <w:r w:rsidRPr="006846D7">
        <w:rPr>
          <w:rFonts w:ascii="Arial" w:eastAsia="Arial" w:hAnsi="Arial" w:cs="Arial"/>
          <w:sz w:val="20"/>
          <w:szCs w:val="20"/>
        </w:rPr>
        <w:t>alcoholicas</w:t>
      </w:r>
      <w:proofErr w:type="spellEnd"/>
      <w:r w:rsidRPr="006846D7">
        <w:rPr>
          <w:rFonts w:ascii="Arial" w:eastAsia="Arial" w:hAnsi="Arial" w:cs="Arial"/>
          <w:sz w:val="20"/>
          <w:szCs w:val="20"/>
        </w:rPr>
        <w:t>(sic) en el evento) y el permiso de la Comisión de Gobierno y Espectáculos, caso contrario, deberán actuar con estricto apego a la normatividad municipal.</w:t>
      </w:r>
    </w:p>
    <w:p w14:paraId="0F64C3F7" w14:textId="77777777" w:rsidR="006846D7" w:rsidRPr="006846D7" w:rsidRDefault="006846D7" w:rsidP="006846D7">
      <w:pPr>
        <w:jc w:val="both"/>
        <w:rPr>
          <w:rFonts w:ascii="Arial" w:eastAsia="Arial" w:hAnsi="Arial" w:cs="Arial"/>
          <w:sz w:val="20"/>
          <w:szCs w:val="20"/>
        </w:rPr>
      </w:pPr>
    </w:p>
    <w:p w14:paraId="27BE9ADF" w14:textId="77777777" w:rsidR="006846D7" w:rsidRPr="006846D7" w:rsidRDefault="006846D7" w:rsidP="006846D7">
      <w:pPr>
        <w:jc w:val="both"/>
        <w:rPr>
          <w:rFonts w:ascii="Arial" w:eastAsia="Arial" w:hAnsi="Arial" w:cs="Arial"/>
          <w:sz w:val="20"/>
          <w:szCs w:val="20"/>
        </w:rPr>
      </w:pPr>
      <w:r w:rsidRPr="006846D7">
        <w:rPr>
          <w:rFonts w:ascii="Arial" w:eastAsia="Arial" w:hAnsi="Arial" w:cs="Arial"/>
          <w:sz w:val="20"/>
          <w:szCs w:val="20"/>
        </w:rPr>
        <w:t>Con base en los antecedentes y consideraciones anteriormente expuestos, la Comisión de Desarrollo Económico y Mejora Regulatoria con fundamento en los artículos 72 y 73 del Reglamento de Establecimientos Comerciales, Industriales y de Servicios del Municipio de Oaxaca de Juárez, emite el siguiente:</w:t>
      </w:r>
    </w:p>
    <w:p w14:paraId="56482312" w14:textId="77777777" w:rsidR="006846D7" w:rsidRPr="006846D7" w:rsidRDefault="006846D7" w:rsidP="006846D7">
      <w:pPr>
        <w:jc w:val="both"/>
        <w:rPr>
          <w:rFonts w:ascii="Arial" w:eastAsia="Arial" w:hAnsi="Arial" w:cs="Arial"/>
          <w:sz w:val="20"/>
          <w:szCs w:val="20"/>
        </w:rPr>
      </w:pPr>
    </w:p>
    <w:p w14:paraId="28763D03" w14:textId="77777777" w:rsidR="006846D7" w:rsidRPr="006846D7" w:rsidRDefault="006846D7" w:rsidP="006846D7">
      <w:pPr>
        <w:jc w:val="center"/>
        <w:rPr>
          <w:rFonts w:ascii="Arial" w:eastAsia="Arial" w:hAnsi="Arial" w:cs="Arial"/>
          <w:sz w:val="20"/>
          <w:szCs w:val="20"/>
        </w:rPr>
      </w:pPr>
      <w:r w:rsidRPr="006846D7">
        <w:rPr>
          <w:rFonts w:ascii="Arial" w:eastAsia="Arial" w:hAnsi="Arial" w:cs="Arial"/>
          <w:b/>
          <w:sz w:val="20"/>
          <w:szCs w:val="20"/>
        </w:rPr>
        <w:t>D I C T A M E N</w:t>
      </w:r>
    </w:p>
    <w:p w14:paraId="5B0F5CE7" w14:textId="77777777" w:rsidR="006846D7" w:rsidRPr="006846D7" w:rsidRDefault="006846D7" w:rsidP="006846D7">
      <w:pPr>
        <w:jc w:val="both"/>
        <w:rPr>
          <w:rFonts w:ascii="Arial" w:eastAsia="Arial" w:hAnsi="Arial" w:cs="Arial"/>
          <w:sz w:val="20"/>
          <w:szCs w:val="20"/>
        </w:rPr>
      </w:pPr>
    </w:p>
    <w:p w14:paraId="776BE853" w14:textId="77777777" w:rsidR="006846D7" w:rsidRPr="006846D7" w:rsidRDefault="006846D7" w:rsidP="006846D7">
      <w:pPr>
        <w:jc w:val="both"/>
        <w:rPr>
          <w:rFonts w:ascii="Arial" w:eastAsia="Arial" w:hAnsi="Arial" w:cs="Arial"/>
          <w:sz w:val="20"/>
          <w:szCs w:val="20"/>
        </w:rPr>
      </w:pPr>
      <w:proofErr w:type="gramStart"/>
      <w:r w:rsidRPr="006846D7">
        <w:rPr>
          <w:rFonts w:ascii="Arial" w:eastAsia="Arial" w:hAnsi="Arial" w:cs="Arial"/>
          <w:b/>
          <w:sz w:val="20"/>
          <w:szCs w:val="20"/>
        </w:rPr>
        <w:t>PRIMERO.-</w:t>
      </w:r>
      <w:proofErr w:type="gramEnd"/>
      <w:r w:rsidRPr="006846D7">
        <w:rPr>
          <w:rFonts w:ascii="Arial" w:eastAsia="Arial" w:hAnsi="Arial" w:cs="Arial"/>
          <w:b/>
          <w:sz w:val="20"/>
          <w:szCs w:val="20"/>
        </w:rPr>
        <w:t xml:space="preserve"> </w:t>
      </w:r>
      <w:r w:rsidRPr="006846D7">
        <w:rPr>
          <w:rFonts w:ascii="Arial" w:eastAsia="Arial" w:hAnsi="Arial" w:cs="Arial"/>
          <w:sz w:val="20"/>
          <w:szCs w:val="20"/>
        </w:rPr>
        <w:t xml:space="preserve">Es </w:t>
      </w:r>
      <w:r w:rsidRPr="006846D7">
        <w:rPr>
          <w:rFonts w:ascii="Arial" w:eastAsia="Arial" w:hAnsi="Arial" w:cs="Arial"/>
          <w:b/>
          <w:sz w:val="20"/>
          <w:szCs w:val="20"/>
        </w:rPr>
        <w:t xml:space="preserve">PROCEDENTE </w:t>
      </w:r>
      <w:r w:rsidRPr="006846D7">
        <w:rPr>
          <w:rFonts w:ascii="Arial" w:eastAsia="Arial" w:hAnsi="Arial" w:cs="Arial"/>
          <w:sz w:val="20"/>
          <w:szCs w:val="20"/>
        </w:rPr>
        <w:t xml:space="preserve">autorizar el </w:t>
      </w:r>
      <w:r w:rsidRPr="006846D7">
        <w:rPr>
          <w:rFonts w:ascii="Arial" w:eastAsia="Arial" w:hAnsi="Arial" w:cs="Arial"/>
          <w:b/>
          <w:sz w:val="20"/>
          <w:szCs w:val="20"/>
        </w:rPr>
        <w:t xml:space="preserve">PERMISO </w:t>
      </w:r>
      <w:r w:rsidRPr="006846D7">
        <w:rPr>
          <w:rFonts w:ascii="Arial" w:eastAsia="Arial" w:hAnsi="Arial" w:cs="Arial"/>
          <w:sz w:val="20"/>
          <w:szCs w:val="20"/>
        </w:rPr>
        <w:t xml:space="preserve">a favor del </w:t>
      </w:r>
      <w:r w:rsidRPr="006846D7">
        <w:rPr>
          <w:rFonts w:ascii="Arial" w:eastAsia="Arial" w:hAnsi="Arial" w:cs="Arial"/>
          <w:b/>
          <w:sz w:val="20"/>
          <w:szCs w:val="20"/>
        </w:rPr>
        <w:t xml:space="preserve">C. DAVID NIGOLAS </w:t>
      </w:r>
      <w:proofErr w:type="spellStart"/>
      <w:r w:rsidRPr="006846D7">
        <w:rPr>
          <w:rFonts w:ascii="Arial" w:eastAsia="Arial" w:hAnsi="Arial" w:cs="Arial"/>
          <w:b/>
          <w:sz w:val="20"/>
          <w:szCs w:val="20"/>
        </w:rPr>
        <w:t>VASQUEZ</w:t>
      </w:r>
      <w:proofErr w:type="spellEnd"/>
      <w:r w:rsidRPr="006846D7">
        <w:rPr>
          <w:rFonts w:ascii="Arial" w:eastAsia="Arial" w:hAnsi="Arial" w:cs="Arial"/>
          <w:b/>
          <w:sz w:val="20"/>
          <w:szCs w:val="20"/>
        </w:rPr>
        <w:t xml:space="preserve">(sic) CLAVEL </w:t>
      </w:r>
      <w:r w:rsidRPr="006846D7">
        <w:rPr>
          <w:rFonts w:ascii="Arial" w:eastAsia="Arial" w:hAnsi="Arial" w:cs="Arial"/>
          <w:sz w:val="20"/>
          <w:szCs w:val="20"/>
        </w:rPr>
        <w:t xml:space="preserve">para la </w:t>
      </w:r>
      <w:r w:rsidRPr="006846D7">
        <w:rPr>
          <w:rFonts w:ascii="Arial" w:eastAsia="Arial" w:hAnsi="Arial" w:cs="Arial"/>
          <w:b/>
          <w:sz w:val="20"/>
          <w:szCs w:val="20"/>
        </w:rPr>
        <w:t xml:space="preserve">VENTA DE BEBIDAS ALCOHÓLICAS EN ENVASE ABIERTO EN ESPECTÁCULO </w:t>
      </w:r>
      <w:r w:rsidRPr="006846D7">
        <w:rPr>
          <w:rFonts w:ascii="Arial" w:eastAsia="Arial" w:hAnsi="Arial" w:cs="Arial"/>
          <w:sz w:val="20"/>
          <w:szCs w:val="20"/>
        </w:rPr>
        <w:t xml:space="preserve">para el evento denominado: </w:t>
      </w:r>
      <w:r w:rsidRPr="006846D7">
        <w:rPr>
          <w:rFonts w:ascii="Arial" w:eastAsia="Arial" w:hAnsi="Arial" w:cs="Arial"/>
          <w:b/>
          <w:sz w:val="20"/>
          <w:szCs w:val="20"/>
        </w:rPr>
        <w:t xml:space="preserve">"CONCIERTO PANDORA Y </w:t>
      </w:r>
      <w:proofErr w:type="spellStart"/>
      <w:r w:rsidRPr="006846D7">
        <w:rPr>
          <w:rFonts w:ascii="Arial" w:eastAsia="Arial" w:hAnsi="Arial" w:cs="Arial"/>
          <w:b/>
          <w:sz w:val="20"/>
          <w:szCs w:val="20"/>
        </w:rPr>
        <w:t>FLANS</w:t>
      </w:r>
      <w:proofErr w:type="spellEnd"/>
      <w:r w:rsidRPr="006846D7">
        <w:rPr>
          <w:rFonts w:ascii="Arial" w:eastAsia="Arial" w:hAnsi="Arial" w:cs="Arial"/>
          <w:b/>
          <w:sz w:val="20"/>
          <w:szCs w:val="20"/>
        </w:rPr>
        <w:t xml:space="preserve">", </w:t>
      </w:r>
      <w:r w:rsidRPr="006846D7">
        <w:rPr>
          <w:rFonts w:ascii="Arial" w:eastAsia="Arial" w:hAnsi="Arial" w:cs="Arial"/>
          <w:sz w:val="20"/>
          <w:szCs w:val="20"/>
        </w:rPr>
        <w:t>a celebrarse el día sábado 25 de noviembre del año 2023 con un horario de 21:00 a 23:59 horas en las instalaciones del Auditorio Guelaguetza; previo pago correspondiente de conformidad con la Ley de Ingresos del Municipio de Oaxaca de Juárez vigente.</w:t>
      </w:r>
    </w:p>
    <w:p w14:paraId="01BCB343" w14:textId="77777777" w:rsidR="006846D7" w:rsidRPr="006846D7" w:rsidRDefault="006846D7" w:rsidP="006846D7">
      <w:pPr>
        <w:jc w:val="both"/>
        <w:rPr>
          <w:rFonts w:ascii="Arial" w:eastAsia="Arial" w:hAnsi="Arial" w:cs="Arial"/>
          <w:sz w:val="20"/>
          <w:szCs w:val="20"/>
        </w:rPr>
      </w:pPr>
    </w:p>
    <w:p w14:paraId="3F35D59A" w14:textId="77777777" w:rsidR="006846D7" w:rsidRPr="006846D7" w:rsidRDefault="006846D7" w:rsidP="006846D7">
      <w:pPr>
        <w:jc w:val="both"/>
        <w:rPr>
          <w:rFonts w:ascii="Arial" w:eastAsia="Arial" w:hAnsi="Arial" w:cs="Arial"/>
          <w:sz w:val="20"/>
          <w:szCs w:val="20"/>
        </w:rPr>
      </w:pPr>
      <w:proofErr w:type="gramStart"/>
      <w:r w:rsidRPr="006846D7">
        <w:rPr>
          <w:rFonts w:ascii="Arial" w:eastAsia="Arial" w:hAnsi="Arial" w:cs="Arial"/>
          <w:b/>
          <w:sz w:val="20"/>
          <w:szCs w:val="20"/>
        </w:rPr>
        <w:t>SEGUNDO.-</w:t>
      </w:r>
      <w:proofErr w:type="gramEnd"/>
      <w:r w:rsidRPr="006846D7">
        <w:rPr>
          <w:rFonts w:ascii="Arial" w:eastAsia="Arial" w:hAnsi="Arial" w:cs="Arial"/>
          <w:b/>
          <w:sz w:val="20"/>
          <w:szCs w:val="20"/>
        </w:rPr>
        <w:t xml:space="preserve"> </w:t>
      </w:r>
      <w:r w:rsidRPr="006846D7">
        <w:rPr>
          <w:rFonts w:ascii="Arial" w:eastAsia="Arial" w:hAnsi="Arial" w:cs="Arial"/>
          <w:sz w:val="20"/>
          <w:szCs w:val="20"/>
        </w:rPr>
        <w:t xml:space="preserve">Con fundamento en el artículo 39 del Reglamento de Establecimientos Comerciales, Industriales y de Servicios del Municipio de Oaxaca de Juárez, la venta de bebidas alcohólicas deberá efectuarse en envase de cartón o de cualquier otro material </w:t>
      </w:r>
      <w:r w:rsidRPr="006846D7">
        <w:rPr>
          <w:rFonts w:ascii="Arial" w:eastAsia="Arial" w:hAnsi="Arial" w:cs="Arial"/>
          <w:sz w:val="20"/>
          <w:szCs w:val="20"/>
        </w:rPr>
        <w:lastRenderedPageBreak/>
        <w:t>biodegradable, quedando prohibida su venta en cualquier otro tipo de envase. Así mismo se prohíbe la venta de bebidas alcohólicas a menores de edad, personas en estado de ebriedad o bajo el influjo de alguna droga, así como a personas con uniformes escolares, militares o policiacos e inspectores municipales</w:t>
      </w:r>
    </w:p>
    <w:p w14:paraId="0F503AA2" w14:textId="77777777" w:rsidR="006846D7" w:rsidRPr="006846D7" w:rsidRDefault="006846D7" w:rsidP="006846D7">
      <w:pPr>
        <w:jc w:val="both"/>
        <w:rPr>
          <w:rFonts w:ascii="Arial" w:eastAsia="Arial" w:hAnsi="Arial" w:cs="Arial"/>
          <w:b/>
          <w:sz w:val="20"/>
          <w:szCs w:val="20"/>
        </w:rPr>
      </w:pPr>
    </w:p>
    <w:p w14:paraId="13E6207C" w14:textId="77777777" w:rsidR="006846D7" w:rsidRPr="006846D7" w:rsidRDefault="006846D7" w:rsidP="006846D7">
      <w:pPr>
        <w:jc w:val="both"/>
        <w:rPr>
          <w:rFonts w:ascii="Arial" w:eastAsia="Arial" w:hAnsi="Arial" w:cs="Arial"/>
          <w:sz w:val="20"/>
          <w:szCs w:val="20"/>
        </w:rPr>
      </w:pPr>
      <w:r w:rsidRPr="006846D7">
        <w:rPr>
          <w:rFonts w:ascii="Arial" w:eastAsia="Arial" w:hAnsi="Arial" w:cs="Arial"/>
          <w:b/>
          <w:sz w:val="20"/>
          <w:szCs w:val="20"/>
        </w:rPr>
        <w:t>TERCERO.-.</w:t>
      </w:r>
      <w:r w:rsidRPr="006846D7">
        <w:rPr>
          <w:rFonts w:ascii="Arial" w:eastAsia="Arial" w:hAnsi="Arial" w:cs="Arial"/>
          <w:sz w:val="20"/>
          <w:szCs w:val="20"/>
        </w:rPr>
        <w:t>Gírese atento oficio a la Dirección de Regulación de la Actividad Comercial, para su conocimiento, visita de inspección y reporte del mismo, verificando que, en caso de que se lleve a cabo la venta de bebidas alcohólicas, el solicitante muestre el presente dictamen, el pago del mismo y el permiso de la Comisión de Gobierno y Espectáculos, con fundamento en el artículo 120 del Reglamento de Establecimientos Comerciales, Industriales y de Servicios del Municipio de Oaxaca de Juárez y el Capítulo Octavo, Sección Única del Reglamento de Mejora Regulatoria del Municipio de Oaxaca de Juárez.</w:t>
      </w:r>
    </w:p>
    <w:p w14:paraId="7E790165" w14:textId="77777777" w:rsidR="006846D7" w:rsidRPr="006846D7" w:rsidRDefault="006846D7" w:rsidP="006846D7">
      <w:pPr>
        <w:jc w:val="both"/>
        <w:rPr>
          <w:rFonts w:ascii="Arial" w:eastAsia="Arial" w:hAnsi="Arial" w:cs="Arial"/>
          <w:sz w:val="20"/>
          <w:szCs w:val="20"/>
        </w:rPr>
      </w:pPr>
    </w:p>
    <w:p w14:paraId="0337836B" w14:textId="77777777" w:rsidR="006846D7" w:rsidRPr="006846D7" w:rsidRDefault="006846D7" w:rsidP="006846D7">
      <w:pPr>
        <w:jc w:val="both"/>
        <w:rPr>
          <w:rFonts w:ascii="Arial" w:eastAsia="Arial" w:hAnsi="Arial" w:cs="Arial"/>
          <w:sz w:val="20"/>
          <w:szCs w:val="20"/>
        </w:rPr>
      </w:pPr>
      <w:proofErr w:type="gramStart"/>
      <w:r w:rsidRPr="006846D7">
        <w:rPr>
          <w:rFonts w:ascii="Arial" w:eastAsia="Arial" w:hAnsi="Arial" w:cs="Arial"/>
          <w:b/>
          <w:sz w:val="20"/>
          <w:szCs w:val="20"/>
        </w:rPr>
        <w:t>CUARTO.-</w:t>
      </w:r>
      <w:proofErr w:type="gramEnd"/>
      <w:r w:rsidRPr="006846D7">
        <w:rPr>
          <w:rFonts w:ascii="Arial" w:eastAsia="Arial" w:hAnsi="Arial" w:cs="Arial"/>
          <w:b/>
          <w:sz w:val="20"/>
          <w:szCs w:val="20"/>
        </w:rPr>
        <w:t xml:space="preserve"> </w:t>
      </w:r>
      <w:r w:rsidRPr="006846D7">
        <w:rPr>
          <w:rFonts w:ascii="Arial" w:eastAsia="Arial" w:hAnsi="Arial" w:cs="Arial"/>
          <w:sz w:val="20"/>
          <w:szCs w:val="20"/>
        </w:rPr>
        <w:t>Gírese atento oficio a la Tesorería Municipal para su conocimiento y el cumplimiento de los asuntos de su competencia, de conformidad con lo establecido en el artículo 133 fracción IV del Bando de Policía y Gobierno del Municipio de Oaxaca de Juárez.</w:t>
      </w:r>
    </w:p>
    <w:p w14:paraId="03B95FF0" w14:textId="77777777" w:rsidR="006846D7" w:rsidRPr="006846D7" w:rsidRDefault="006846D7" w:rsidP="006846D7">
      <w:pPr>
        <w:jc w:val="both"/>
        <w:rPr>
          <w:rFonts w:ascii="Arial" w:eastAsia="Arial" w:hAnsi="Arial" w:cs="Arial"/>
          <w:sz w:val="20"/>
          <w:szCs w:val="20"/>
        </w:rPr>
      </w:pPr>
    </w:p>
    <w:p w14:paraId="79A23947" w14:textId="77777777" w:rsidR="006846D7" w:rsidRPr="006846D7" w:rsidRDefault="006846D7" w:rsidP="006846D7">
      <w:pPr>
        <w:jc w:val="both"/>
        <w:rPr>
          <w:rFonts w:ascii="Arial" w:eastAsia="Arial" w:hAnsi="Arial" w:cs="Arial"/>
          <w:sz w:val="20"/>
          <w:szCs w:val="20"/>
        </w:rPr>
      </w:pPr>
      <w:proofErr w:type="gramStart"/>
      <w:r w:rsidRPr="006846D7">
        <w:rPr>
          <w:rFonts w:ascii="Arial" w:eastAsia="Arial" w:hAnsi="Arial" w:cs="Arial"/>
          <w:b/>
          <w:sz w:val="20"/>
          <w:szCs w:val="20"/>
        </w:rPr>
        <w:t>QUINTO.-</w:t>
      </w:r>
      <w:proofErr w:type="gramEnd"/>
      <w:r w:rsidRPr="006846D7">
        <w:rPr>
          <w:rFonts w:ascii="Arial" w:eastAsia="Arial" w:hAnsi="Arial" w:cs="Arial"/>
          <w:b/>
          <w:sz w:val="20"/>
          <w:szCs w:val="20"/>
        </w:rPr>
        <w:t xml:space="preserve"> </w:t>
      </w:r>
      <w:r w:rsidRPr="006846D7">
        <w:rPr>
          <w:rFonts w:ascii="Arial" w:eastAsia="Arial" w:hAnsi="Arial" w:cs="Arial"/>
          <w:sz w:val="20"/>
          <w:szCs w:val="20"/>
        </w:rPr>
        <w:t>Gírese atento oficio y túrnese el expediente a la Unidad de Tramites(sic) Empresariales para su conocimiento y el cumplimiento de los asuntos de su competencia.</w:t>
      </w:r>
    </w:p>
    <w:p w14:paraId="5F7C4760" w14:textId="77777777" w:rsidR="006846D7" w:rsidRPr="006846D7" w:rsidRDefault="006846D7" w:rsidP="006846D7">
      <w:pPr>
        <w:jc w:val="both"/>
        <w:rPr>
          <w:rFonts w:ascii="Arial" w:eastAsia="Arial" w:hAnsi="Arial" w:cs="Arial"/>
          <w:sz w:val="20"/>
          <w:szCs w:val="20"/>
        </w:rPr>
      </w:pPr>
    </w:p>
    <w:p w14:paraId="3DCB22D7" w14:textId="77777777" w:rsidR="006846D7" w:rsidRPr="006846D7" w:rsidRDefault="006846D7" w:rsidP="006846D7">
      <w:pPr>
        <w:jc w:val="both"/>
        <w:rPr>
          <w:rFonts w:ascii="Arial" w:eastAsia="Arial" w:hAnsi="Arial" w:cs="Arial"/>
          <w:sz w:val="20"/>
          <w:szCs w:val="20"/>
        </w:rPr>
      </w:pPr>
      <w:proofErr w:type="gramStart"/>
      <w:r w:rsidRPr="006846D7">
        <w:rPr>
          <w:rFonts w:ascii="Arial" w:eastAsia="Arial" w:hAnsi="Arial" w:cs="Arial"/>
          <w:b/>
          <w:sz w:val="20"/>
          <w:szCs w:val="20"/>
        </w:rPr>
        <w:t>SEXTO.-</w:t>
      </w:r>
      <w:proofErr w:type="gramEnd"/>
      <w:r w:rsidRPr="006846D7">
        <w:rPr>
          <w:rFonts w:ascii="Arial" w:eastAsia="Arial" w:hAnsi="Arial" w:cs="Arial"/>
          <w:b/>
          <w:sz w:val="20"/>
          <w:szCs w:val="20"/>
        </w:rPr>
        <w:t xml:space="preserve"> </w:t>
      </w:r>
      <w:r w:rsidRPr="006846D7">
        <w:rPr>
          <w:rFonts w:ascii="Arial" w:eastAsia="Arial" w:hAnsi="Arial" w:cs="Arial"/>
          <w:sz w:val="20"/>
          <w:szCs w:val="20"/>
        </w:rPr>
        <w:t>Remítase dicho dictamen a la Secretaria(sic) Municipal de Oaxaca de Juárez, para que por su conducto le dé el trámite correspondiente.</w:t>
      </w:r>
    </w:p>
    <w:p w14:paraId="35045A56" w14:textId="77777777" w:rsidR="006846D7" w:rsidRPr="006846D7" w:rsidRDefault="006846D7" w:rsidP="006846D7">
      <w:pPr>
        <w:jc w:val="both"/>
        <w:rPr>
          <w:rFonts w:ascii="Arial" w:eastAsia="Arial" w:hAnsi="Arial" w:cs="Arial"/>
          <w:sz w:val="20"/>
          <w:szCs w:val="20"/>
        </w:rPr>
      </w:pPr>
    </w:p>
    <w:p w14:paraId="030A72FB" w14:textId="77777777" w:rsidR="006846D7" w:rsidRPr="006846D7" w:rsidRDefault="006846D7" w:rsidP="006846D7">
      <w:pPr>
        <w:jc w:val="both"/>
        <w:rPr>
          <w:rFonts w:ascii="Arial" w:eastAsia="Arial" w:hAnsi="Arial" w:cs="Arial"/>
          <w:sz w:val="20"/>
          <w:szCs w:val="20"/>
        </w:rPr>
      </w:pPr>
      <w:proofErr w:type="spellStart"/>
      <w:r w:rsidRPr="006846D7">
        <w:rPr>
          <w:rFonts w:ascii="Arial" w:eastAsia="Arial" w:hAnsi="Arial" w:cs="Arial"/>
          <w:b/>
          <w:sz w:val="20"/>
          <w:szCs w:val="20"/>
        </w:rPr>
        <w:t>SEPTIMO</w:t>
      </w:r>
      <w:proofErr w:type="spellEnd"/>
      <w:r w:rsidRPr="006846D7">
        <w:rPr>
          <w:rFonts w:ascii="Arial" w:eastAsia="Arial" w:hAnsi="Arial" w:cs="Arial"/>
          <w:b/>
          <w:sz w:val="20"/>
          <w:szCs w:val="20"/>
        </w:rPr>
        <w:t xml:space="preserve">(sic). - </w:t>
      </w:r>
      <w:r w:rsidRPr="006846D7">
        <w:rPr>
          <w:rFonts w:ascii="Arial" w:eastAsia="Arial" w:hAnsi="Arial" w:cs="Arial"/>
          <w:sz w:val="20"/>
          <w:szCs w:val="20"/>
        </w:rPr>
        <w:t>Notifíquese y cúmplase.</w:t>
      </w:r>
    </w:p>
    <w:p w14:paraId="42E9C393" w14:textId="77777777" w:rsidR="006846D7" w:rsidRPr="006846D7" w:rsidRDefault="006846D7" w:rsidP="006846D7">
      <w:pPr>
        <w:jc w:val="both"/>
        <w:rPr>
          <w:rFonts w:ascii="Arial" w:eastAsia="Arial" w:hAnsi="Arial" w:cs="Arial"/>
          <w:sz w:val="20"/>
          <w:szCs w:val="20"/>
        </w:rPr>
      </w:pPr>
    </w:p>
    <w:p w14:paraId="582EDF7A" w14:textId="77777777" w:rsidR="006846D7" w:rsidRDefault="006846D7" w:rsidP="006846D7">
      <w:pPr>
        <w:jc w:val="both"/>
        <w:rPr>
          <w:rFonts w:ascii="Arial" w:hAnsi="Arial" w:cs="Arial"/>
          <w:sz w:val="20"/>
          <w:szCs w:val="20"/>
        </w:rPr>
      </w:pPr>
      <w:r>
        <w:rPr>
          <w:rFonts w:ascii="Arial" w:hAnsi="Arial" w:cs="Arial"/>
          <w:sz w:val="20"/>
          <w:szCs w:val="20"/>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194042AF" w14:textId="77777777" w:rsidR="006846D7" w:rsidRDefault="006846D7" w:rsidP="006846D7">
      <w:pPr>
        <w:pStyle w:val="Textoindependiente"/>
        <w:jc w:val="both"/>
        <w:rPr>
          <w:rFonts w:ascii="Arial" w:hAnsi="Arial" w:cs="Arial"/>
          <w:b/>
          <w:bCs/>
        </w:rPr>
      </w:pPr>
    </w:p>
    <w:p w14:paraId="557F2C83" w14:textId="77777777" w:rsidR="00B35B35" w:rsidRDefault="00B35B35" w:rsidP="006846D7">
      <w:pPr>
        <w:pStyle w:val="Textoindependiente"/>
        <w:jc w:val="both"/>
        <w:rPr>
          <w:rFonts w:ascii="Arial" w:hAnsi="Arial" w:cs="Arial"/>
          <w:b/>
          <w:bCs/>
        </w:rPr>
      </w:pPr>
    </w:p>
    <w:p w14:paraId="514AF49C" w14:textId="77777777" w:rsidR="006846D7" w:rsidRDefault="006846D7" w:rsidP="006846D7">
      <w:pPr>
        <w:jc w:val="both"/>
        <w:rPr>
          <w:rFonts w:ascii="Arial" w:hAnsi="Arial" w:cs="Arial"/>
          <w:b/>
          <w:bCs/>
          <w:sz w:val="20"/>
          <w:szCs w:val="20"/>
        </w:rPr>
      </w:pPr>
      <w:r>
        <w:rPr>
          <w:rFonts w:ascii="Arial" w:hAnsi="Arial" w:cs="Arial"/>
          <w:b/>
          <w:bCs/>
          <w:sz w:val="20"/>
          <w:szCs w:val="20"/>
        </w:rPr>
        <w:t>DADO EN EL SALÓN DE CABILDO “PORFIRIO DÍAZ MORI” DEL HONORABLE AYUNTAMIENTO DEL MUNICIPIO DE OAXACA DE JUÁREZ, EL DÍA VEINTITRÉS DE NOVIEMBRE DEL AÑO DOS MIL VEINTITRÉS.</w:t>
      </w:r>
    </w:p>
    <w:p w14:paraId="4396F7FD" w14:textId="75CFA4E1" w:rsidR="006846D7" w:rsidRDefault="006846D7" w:rsidP="006846D7">
      <w:pPr>
        <w:pStyle w:val="Textoindependiente"/>
        <w:jc w:val="center"/>
        <w:rPr>
          <w:rFonts w:ascii="Arial" w:hAnsi="Arial" w:cs="Arial"/>
          <w:b/>
        </w:rPr>
      </w:pPr>
    </w:p>
    <w:p w14:paraId="39F5486B" w14:textId="77777777" w:rsidR="006846D7" w:rsidRDefault="006846D7" w:rsidP="006846D7">
      <w:pPr>
        <w:pStyle w:val="Textoindependiente"/>
        <w:jc w:val="center"/>
        <w:rPr>
          <w:rFonts w:ascii="Arial" w:hAnsi="Arial" w:cs="Arial"/>
          <w:b/>
        </w:rPr>
      </w:pPr>
    </w:p>
    <w:p w14:paraId="11B46D4B" w14:textId="77777777" w:rsidR="006846D7" w:rsidRDefault="006846D7" w:rsidP="006846D7">
      <w:pPr>
        <w:pStyle w:val="Textoindependiente"/>
        <w:jc w:val="center"/>
        <w:rPr>
          <w:rFonts w:ascii="Arial" w:hAnsi="Arial" w:cs="Arial"/>
          <w:b/>
        </w:rPr>
      </w:pPr>
      <w:r>
        <w:rPr>
          <w:rFonts w:ascii="Arial" w:hAnsi="Arial" w:cs="Arial"/>
          <w:b/>
        </w:rPr>
        <w:lastRenderedPageBreak/>
        <w:t>ATENTAMENTE</w:t>
      </w:r>
    </w:p>
    <w:p w14:paraId="51D19B8E" w14:textId="77777777" w:rsidR="006846D7" w:rsidRDefault="006846D7" w:rsidP="006846D7">
      <w:pPr>
        <w:pStyle w:val="Textoindependiente"/>
        <w:jc w:val="center"/>
        <w:rPr>
          <w:rFonts w:ascii="Arial" w:hAnsi="Arial" w:cs="Arial"/>
          <w:b/>
        </w:rPr>
      </w:pPr>
      <w:r>
        <w:rPr>
          <w:rFonts w:ascii="Arial" w:hAnsi="Arial" w:cs="Arial"/>
          <w:b/>
        </w:rPr>
        <w:t>“EL RESPETO AL DERECHO AJENO</w:t>
      </w:r>
    </w:p>
    <w:p w14:paraId="71497119" w14:textId="77777777" w:rsidR="006846D7" w:rsidRDefault="006846D7" w:rsidP="006846D7">
      <w:pPr>
        <w:pStyle w:val="Textoindependiente"/>
        <w:jc w:val="center"/>
        <w:rPr>
          <w:rFonts w:ascii="Arial" w:hAnsi="Arial" w:cs="Arial"/>
          <w:b/>
        </w:rPr>
      </w:pPr>
      <w:r>
        <w:rPr>
          <w:rFonts w:ascii="Arial" w:hAnsi="Arial" w:cs="Arial"/>
          <w:b/>
        </w:rPr>
        <w:t xml:space="preserve"> ES LA PAZ”</w:t>
      </w:r>
    </w:p>
    <w:p w14:paraId="2984B61B" w14:textId="77777777" w:rsidR="006846D7" w:rsidRDefault="006846D7" w:rsidP="006846D7">
      <w:pPr>
        <w:pStyle w:val="Textoindependiente"/>
        <w:jc w:val="center"/>
        <w:rPr>
          <w:rFonts w:ascii="Arial" w:hAnsi="Arial" w:cs="Arial"/>
          <w:b/>
        </w:rPr>
      </w:pPr>
      <w:r>
        <w:rPr>
          <w:rFonts w:ascii="Arial" w:hAnsi="Arial" w:cs="Arial"/>
          <w:b/>
        </w:rPr>
        <w:t>PRESIDENTE MUNICIPAL CONSTITUCIONAL DE OAXACA DE JUÁREZ.</w:t>
      </w:r>
    </w:p>
    <w:p w14:paraId="634B048C" w14:textId="3A2AC4B9" w:rsidR="006846D7" w:rsidRDefault="006846D7" w:rsidP="006846D7">
      <w:pPr>
        <w:pStyle w:val="Textoindependiente"/>
        <w:jc w:val="center"/>
        <w:rPr>
          <w:rFonts w:ascii="Arial" w:hAnsi="Arial" w:cs="Arial"/>
          <w:b/>
        </w:rPr>
      </w:pPr>
    </w:p>
    <w:p w14:paraId="15C9CB05" w14:textId="41E438B4" w:rsidR="006846D7" w:rsidRDefault="006846D7" w:rsidP="006846D7">
      <w:pPr>
        <w:pStyle w:val="Textoindependiente"/>
        <w:jc w:val="center"/>
        <w:rPr>
          <w:rFonts w:ascii="Arial" w:hAnsi="Arial" w:cs="Arial"/>
          <w:b/>
        </w:rPr>
      </w:pPr>
    </w:p>
    <w:p w14:paraId="6B601BCB" w14:textId="77777777" w:rsidR="006846D7" w:rsidRDefault="006846D7" w:rsidP="006846D7">
      <w:pPr>
        <w:pStyle w:val="Textoindependiente"/>
        <w:jc w:val="center"/>
        <w:rPr>
          <w:rFonts w:ascii="Arial" w:hAnsi="Arial" w:cs="Arial"/>
          <w:b/>
        </w:rPr>
      </w:pPr>
    </w:p>
    <w:p w14:paraId="4FFA476D" w14:textId="77777777" w:rsidR="006846D7" w:rsidRDefault="006846D7" w:rsidP="006846D7">
      <w:pPr>
        <w:pStyle w:val="Textoindependiente"/>
        <w:jc w:val="center"/>
        <w:rPr>
          <w:rFonts w:ascii="Arial" w:hAnsi="Arial" w:cs="Arial"/>
          <w:b/>
        </w:rPr>
      </w:pPr>
    </w:p>
    <w:p w14:paraId="4F92EEE6" w14:textId="77777777" w:rsidR="006846D7" w:rsidRDefault="006846D7" w:rsidP="006846D7">
      <w:pPr>
        <w:pStyle w:val="Textoindependiente"/>
        <w:jc w:val="center"/>
        <w:rPr>
          <w:rFonts w:ascii="Arial" w:hAnsi="Arial" w:cs="Arial"/>
          <w:b/>
        </w:rPr>
      </w:pPr>
      <w:r>
        <w:rPr>
          <w:rFonts w:ascii="Arial" w:hAnsi="Arial" w:cs="Arial"/>
          <w:b/>
        </w:rPr>
        <w:t>FRANCISCO MARTÍNEZ NERI.</w:t>
      </w:r>
    </w:p>
    <w:p w14:paraId="52E3C046" w14:textId="6FA70406" w:rsidR="006846D7" w:rsidRDefault="006846D7" w:rsidP="006846D7">
      <w:pPr>
        <w:pStyle w:val="Textoindependiente"/>
        <w:jc w:val="center"/>
        <w:rPr>
          <w:rFonts w:ascii="Arial" w:hAnsi="Arial" w:cs="Arial"/>
          <w:b/>
        </w:rPr>
      </w:pPr>
    </w:p>
    <w:p w14:paraId="75525FA0" w14:textId="77777777" w:rsidR="006846D7" w:rsidRDefault="006846D7" w:rsidP="006846D7">
      <w:pPr>
        <w:pStyle w:val="Textoindependiente"/>
        <w:jc w:val="center"/>
        <w:rPr>
          <w:rFonts w:ascii="Arial" w:hAnsi="Arial" w:cs="Arial"/>
          <w:b/>
        </w:rPr>
      </w:pPr>
    </w:p>
    <w:p w14:paraId="06542BA7" w14:textId="77777777" w:rsidR="006846D7" w:rsidRDefault="006846D7" w:rsidP="006846D7">
      <w:pPr>
        <w:pStyle w:val="Textoindependiente"/>
        <w:jc w:val="center"/>
        <w:rPr>
          <w:rFonts w:ascii="Arial" w:hAnsi="Arial" w:cs="Arial"/>
          <w:b/>
        </w:rPr>
      </w:pPr>
      <w:r>
        <w:rPr>
          <w:rFonts w:ascii="Arial" w:hAnsi="Arial" w:cs="Arial"/>
          <w:b/>
        </w:rPr>
        <w:t>ATENTAMENTE</w:t>
      </w:r>
    </w:p>
    <w:p w14:paraId="661B608F" w14:textId="77777777" w:rsidR="006846D7" w:rsidRDefault="006846D7" w:rsidP="006846D7">
      <w:pPr>
        <w:pStyle w:val="Textoindependiente"/>
        <w:jc w:val="center"/>
        <w:rPr>
          <w:rFonts w:ascii="Arial" w:hAnsi="Arial" w:cs="Arial"/>
          <w:b/>
        </w:rPr>
      </w:pPr>
      <w:r>
        <w:rPr>
          <w:rFonts w:ascii="Arial" w:hAnsi="Arial" w:cs="Arial"/>
          <w:b/>
        </w:rPr>
        <w:t xml:space="preserve">“EL RESPETO AL DERECHO AJENO </w:t>
      </w:r>
    </w:p>
    <w:p w14:paraId="4354454F" w14:textId="77777777" w:rsidR="006846D7" w:rsidRDefault="006846D7" w:rsidP="006846D7">
      <w:pPr>
        <w:pStyle w:val="Textoindependiente"/>
        <w:jc w:val="center"/>
        <w:rPr>
          <w:rFonts w:ascii="Arial" w:hAnsi="Arial" w:cs="Arial"/>
          <w:b/>
        </w:rPr>
      </w:pPr>
      <w:r>
        <w:rPr>
          <w:rFonts w:ascii="Arial" w:hAnsi="Arial" w:cs="Arial"/>
          <w:b/>
        </w:rPr>
        <w:t>ES LA PAZ”</w:t>
      </w:r>
    </w:p>
    <w:p w14:paraId="12F3CF1A" w14:textId="77777777" w:rsidR="006846D7" w:rsidRDefault="006846D7" w:rsidP="006846D7">
      <w:pPr>
        <w:pStyle w:val="Textoindependiente"/>
        <w:jc w:val="center"/>
        <w:rPr>
          <w:rFonts w:ascii="Arial" w:hAnsi="Arial" w:cs="Arial"/>
          <w:b/>
        </w:rPr>
      </w:pPr>
      <w:r>
        <w:rPr>
          <w:rFonts w:ascii="Arial" w:hAnsi="Arial" w:cs="Arial"/>
          <w:b/>
        </w:rPr>
        <w:t xml:space="preserve">SECRETARIA MUNICIPAL </w:t>
      </w:r>
    </w:p>
    <w:p w14:paraId="2E5CE566" w14:textId="77777777" w:rsidR="006846D7" w:rsidRDefault="006846D7" w:rsidP="006846D7">
      <w:pPr>
        <w:pStyle w:val="Textoindependiente"/>
        <w:jc w:val="center"/>
        <w:rPr>
          <w:rFonts w:ascii="Arial" w:hAnsi="Arial" w:cs="Arial"/>
          <w:b/>
        </w:rPr>
      </w:pPr>
      <w:r>
        <w:rPr>
          <w:rFonts w:ascii="Arial" w:hAnsi="Arial" w:cs="Arial"/>
          <w:b/>
        </w:rPr>
        <w:t>DE OAXACA DE JUÁREZ.</w:t>
      </w:r>
    </w:p>
    <w:p w14:paraId="3CD94270" w14:textId="77777777" w:rsidR="006846D7" w:rsidRDefault="006846D7" w:rsidP="006846D7">
      <w:pPr>
        <w:pStyle w:val="Textoindependiente"/>
        <w:jc w:val="center"/>
        <w:rPr>
          <w:rFonts w:ascii="Arial" w:hAnsi="Arial" w:cs="Arial"/>
          <w:b/>
        </w:rPr>
      </w:pPr>
    </w:p>
    <w:p w14:paraId="75D687FE" w14:textId="77777777" w:rsidR="006846D7" w:rsidRDefault="006846D7" w:rsidP="006846D7">
      <w:pPr>
        <w:pStyle w:val="Textoindependiente"/>
        <w:jc w:val="center"/>
        <w:rPr>
          <w:rFonts w:ascii="Arial" w:hAnsi="Arial" w:cs="Arial"/>
          <w:b/>
        </w:rPr>
      </w:pPr>
    </w:p>
    <w:p w14:paraId="422C1C26" w14:textId="77777777" w:rsidR="006846D7" w:rsidRDefault="006846D7" w:rsidP="006846D7">
      <w:pPr>
        <w:pStyle w:val="Textoindependiente"/>
        <w:jc w:val="center"/>
        <w:rPr>
          <w:rFonts w:ascii="Arial" w:hAnsi="Arial" w:cs="Arial"/>
          <w:b/>
        </w:rPr>
      </w:pPr>
    </w:p>
    <w:p w14:paraId="3140C7D4" w14:textId="77777777" w:rsidR="006846D7" w:rsidRDefault="006846D7" w:rsidP="006846D7">
      <w:pPr>
        <w:pStyle w:val="Textoindependiente"/>
        <w:jc w:val="center"/>
        <w:rPr>
          <w:rFonts w:ascii="Arial" w:hAnsi="Arial" w:cs="Arial"/>
          <w:b/>
        </w:rPr>
      </w:pPr>
    </w:p>
    <w:p w14:paraId="1D3EEAAE" w14:textId="77777777" w:rsidR="006846D7" w:rsidRDefault="006846D7" w:rsidP="006846D7">
      <w:pPr>
        <w:jc w:val="center"/>
        <w:rPr>
          <w:rFonts w:ascii="Arial" w:hAnsi="Arial" w:cs="Arial"/>
          <w:b/>
          <w:bCs/>
          <w:spacing w:val="-1"/>
          <w:sz w:val="20"/>
          <w:szCs w:val="20"/>
        </w:rPr>
      </w:pPr>
      <w:r>
        <w:rPr>
          <w:rFonts w:ascii="Arial" w:hAnsi="Arial" w:cs="Arial"/>
          <w:b/>
          <w:bCs/>
          <w:spacing w:val="-1"/>
          <w:sz w:val="20"/>
          <w:szCs w:val="20"/>
        </w:rPr>
        <w:t>EDITH ELENA RODRÍGUEZ ESCOBAR.</w:t>
      </w:r>
    </w:p>
    <w:p w14:paraId="78F2539E" w14:textId="29D7A5DC" w:rsidR="007E4F22" w:rsidRDefault="000638C2" w:rsidP="001E1635">
      <w:pPr>
        <w:jc w:val="center"/>
        <w:rPr>
          <w:rFonts w:ascii="Arial" w:hAnsi="Arial" w:cs="Arial"/>
          <w:b/>
          <w:bCs/>
          <w:spacing w:val="-1"/>
          <w:sz w:val="20"/>
          <w:szCs w:val="20"/>
        </w:rPr>
      </w:pPr>
      <w:r>
        <w:rPr>
          <w:noProof/>
          <w:lang w:eastAsia="es-MX"/>
        </w:rPr>
        <w:drawing>
          <wp:anchor distT="0" distB="0" distL="114300" distR="114300" simplePos="0" relativeHeight="252369408" behindDoc="1" locked="0" layoutInCell="1" allowOverlap="1" wp14:anchorId="7BC2EA92" wp14:editId="6BF64C73">
            <wp:simplePos x="0" y="0"/>
            <wp:positionH relativeFrom="column">
              <wp:posOffset>22935</wp:posOffset>
            </wp:positionH>
            <wp:positionV relativeFrom="paragraph">
              <wp:posOffset>147955</wp:posOffset>
            </wp:positionV>
            <wp:extent cx="2735580" cy="265430"/>
            <wp:effectExtent l="0" t="0" r="7620" b="1270"/>
            <wp:wrapTopAndBottom/>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442462E0" w14:textId="4FD7EE23" w:rsidR="007E4F22" w:rsidRDefault="007E4F22" w:rsidP="001E1635">
      <w:pPr>
        <w:jc w:val="center"/>
        <w:rPr>
          <w:rFonts w:ascii="Arial" w:hAnsi="Arial" w:cs="Arial"/>
          <w:b/>
          <w:bCs/>
          <w:spacing w:val="-1"/>
          <w:sz w:val="20"/>
          <w:szCs w:val="20"/>
        </w:rPr>
      </w:pPr>
    </w:p>
    <w:p w14:paraId="2F7BB94A" w14:textId="77777777" w:rsidR="00C27741" w:rsidRDefault="00C27741" w:rsidP="00C27741">
      <w:pPr>
        <w:jc w:val="both"/>
        <w:rPr>
          <w:rFonts w:ascii="Arial" w:eastAsia="Arial" w:hAnsi="Arial" w:cs="Arial"/>
          <w:sz w:val="20"/>
          <w:szCs w:val="20"/>
          <w:lang w:val="es-ES"/>
        </w:rPr>
      </w:pPr>
      <w:r>
        <w:rPr>
          <w:rFonts w:ascii="Arial" w:eastAsia="Arial" w:hAnsi="Arial" w:cs="Arial"/>
          <w:b/>
          <w:sz w:val="20"/>
          <w:szCs w:val="20"/>
          <w:lang w:val="es-ES"/>
        </w:rPr>
        <w:t>FRANCISCO MARTÍNEZ NERI</w:t>
      </w:r>
      <w:r>
        <w:rPr>
          <w:rFonts w:ascii="Arial" w:eastAsia="Arial" w:hAnsi="Arial" w:cs="Arial"/>
          <w:sz w:val="20"/>
          <w:szCs w:val="20"/>
          <w:lang w:val="es-ES"/>
        </w:rPr>
        <w:t>, Presidente Municipal Constitucional del Municipio de Oaxaca de Juárez, del Estado Libre y Soberano de Oaxaca, a sus habitantes hace saber:</w:t>
      </w:r>
    </w:p>
    <w:p w14:paraId="38802187" w14:textId="77777777" w:rsidR="00C27741" w:rsidRDefault="00C27741" w:rsidP="00C27741">
      <w:pPr>
        <w:jc w:val="both"/>
        <w:rPr>
          <w:rFonts w:ascii="Arial" w:eastAsia="Arial" w:hAnsi="Arial" w:cs="Arial"/>
          <w:sz w:val="20"/>
          <w:szCs w:val="20"/>
          <w:lang w:val="es-ES"/>
        </w:rPr>
      </w:pPr>
    </w:p>
    <w:p w14:paraId="2693031F" w14:textId="6A2FC4CC" w:rsidR="00C27741" w:rsidRDefault="00C27741" w:rsidP="00C27741">
      <w:pPr>
        <w:jc w:val="both"/>
        <w:rPr>
          <w:rFonts w:ascii="Arial" w:hAnsi="Arial" w:cs="Arial"/>
          <w:sz w:val="20"/>
          <w:szCs w:val="20"/>
        </w:rPr>
      </w:pPr>
      <w:r>
        <w:rPr>
          <w:rFonts w:ascii="Arial" w:eastAsia="Arial" w:hAnsi="Arial" w:cs="Arial"/>
          <w:sz w:val="20"/>
          <w:szCs w:val="20"/>
          <w:lang w:val="es-ES"/>
        </w:rPr>
        <w:t xml:space="preserve">Que el </w:t>
      </w:r>
      <w:r>
        <w:rPr>
          <w:rFonts w:ascii="Arial" w:hAnsi="Arial" w:cs="Arial"/>
          <w:sz w:val="20"/>
          <w:szCs w:val="20"/>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treinta de noviembre de dos mil veintitrés, tuvo a bien aprobar y expedir el siguiente:</w:t>
      </w:r>
    </w:p>
    <w:p w14:paraId="70EB963F" w14:textId="77777777" w:rsidR="00C27741" w:rsidRDefault="00C27741" w:rsidP="00C27741">
      <w:pPr>
        <w:rPr>
          <w:rFonts w:ascii="Arial" w:hAnsi="Arial" w:cs="Arial"/>
          <w:sz w:val="20"/>
          <w:szCs w:val="20"/>
        </w:rPr>
      </w:pPr>
    </w:p>
    <w:p w14:paraId="18EFF4DC" w14:textId="4772B80C" w:rsidR="00C27741" w:rsidRDefault="00C27741" w:rsidP="00C27741">
      <w:pPr>
        <w:pStyle w:val="Textoindependiente"/>
        <w:jc w:val="center"/>
        <w:outlineLvl w:val="0"/>
        <w:rPr>
          <w:rFonts w:ascii="Arial" w:hAnsi="Arial" w:cs="Arial"/>
          <w:b/>
        </w:rPr>
      </w:pPr>
      <w:r>
        <w:rPr>
          <w:rFonts w:ascii="Arial" w:hAnsi="Arial" w:cs="Arial"/>
          <w:b/>
        </w:rPr>
        <w:t xml:space="preserve">DICTAMEN </w:t>
      </w:r>
      <w:r w:rsidR="0063089A">
        <w:rPr>
          <w:rFonts w:ascii="Arial" w:hAnsi="Arial" w:cs="Arial"/>
          <w:b/>
        </w:rPr>
        <w:t>CU/</w:t>
      </w:r>
      <w:proofErr w:type="spellStart"/>
      <w:r w:rsidR="0063089A">
        <w:rPr>
          <w:rFonts w:ascii="Arial" w:hAnsi="Arial" w:cs="Arial"/>
          <w:b/>
        </w:rPr>
        <w:t>CMAyCC</w:t>
      </w:r>
      <w:proofErr w:type="spellEnd"/>
      <w:r w:rsidR="0063089A">
        <w:rPr>
          <w:rFonts w:ascii="Arial" w:hAnsi="Arial" w:cs="Arial"/>
          <w:b/>
        </w:rPr>
        <w:t>/</w:t>
      </w:r>
      <w:proofErr w:type="spellStart"/>
      <w:r w:rsidR="0063089A">
        <w:rPr>
          <w:rFonts w:ascii="Arial" w:hAnsi="Arial" w:cs="Arial"/>
          <w:b/>
        </w:rPr>
        <w:t>CNNM</w:t>
      </w:r>
      <w:proofErr w:type="spellEnd"/>
      <w:r w:rsidR="0063089A">
        <w:rPr>
          <w:rFonts w:ascii="Arial" w:hAnsi="Arial" w:cs="Arial"/>
          <w:b/>
        </w:rPr>
        <w:t>/</w:t>
      </w:r>
      <w:proofErr w:type="spellStart"/>
      <w:r w:rsidR="0063089A">
        <w:rPr>
          <w:rFonts w:ascii="Arial" w:hAnsi="Arial" w:cs="Arial"/>
          <w:b/>
        </w:rPr>
        <w:t>DICT</w:t>
      </w:r>
      <w:proofErr w:type="spellEnd"/>
      <w:r w:rsidR="0063089A">
        <w:rPr>
          <w:rFonts w:ascii="Arial" w:hAnsi="Arial" w:cs="Arial"/>
          <w:b/>
        </w:rPr>
        <w:t>/001/2023</w:t>
      </w:r>
    </w:p>
    <w:p w14:paraId="48916D12" w14:textId="63CE3898" w:rsidR="00C27741" w:rsidRDefault="00C27741" w:rsidP="00C27741">
      <w:pPr>
        <w:rPr>
          <w:rFonts w:ascii="Arial" w:hAnsi="Arial" w:cs="Arial"/>
          <w:b/>
          <w:sz w:val="20"/>
          <w:szCs w:val="20"/>
        </w:rPr>
      </w:pPr>
    </w:p>
    <w:p w14:paraId="795E159A" w14:textId="77777777" w:rsidR="00C27741" w:rsidRDefault="00C27741">
      <w:pPr>
        <w:rPr>
          <w:rFonts w:ascii="Arial" w:hAnsi="Arial" w:cs="Arial"/>
          <w:b/>
          <w:sz w:val="20"/>
          <w:szCs w:val="20"/>
        </w:rPr>
      </w:pPr>
      <w:r>
        <w:rPr>
          <w:rFonts w:ascii="Arial" w:hAnsi="Arial" w:cs="Arial"/>
          <w:b/>
          <w:sz w:val="20"/>
          <w:szCs w:val="20"/>
        </w:rPr>
        <w:br w:type="page"/>
      </w:r>
    </w:p>
    <w:p w14:paraId="2CCCA94A" w14:textId="748AC742" w:rsidR="0016440E" w:rsidRDefault="00C66CB7" w:rsidP="0016440E">
      <w:pPr>
        <w:rPr>
          <w:rFonts w:ascii="Arial" w:hAnsi="Arial" w:cs="Arial"/>
          <w:b/>
          <w:sz w:val="20"/>
          <w:szCs w:val="20"/>
        </w:rPr>
      </w:pPr>
      <w:r>
        <w:rPr>
          <w:rFonts w:ascii="Arial" w:hAnsi="Arial" w:cs="Arial"/>
          <w:b/>
          <w:noProof/>
          <w:sz w:val="20"/>
          <w:szCs w:val="20"/>
          <w:lang w:eastAsia="es-MX"/>
        </w:rPr>
        <w:lastRenderedPageBreak/>
        <w:pict w14:anchorId="0B0B339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20" type="#_x0000_t75" style="position:absolute;margin-left:0;margin-top:0;width:476.75pt;height:616.95pt;z-index:-250946048;mso-position-horizontal-relative:text;mso-position-vertical-relative:text">
            <v:imagedata r:id="rId22" o:title="Dictamen 02"/>
          </v:shape>
        </w:pict>
      </w:r>
    </w:p>
    <w:p w14:paraId="0A06EB26" w14:textId="77777777" w:rsidR="0016440E" w:rsidRDefault="0016440E">
      <w:pPr>
        <w:rPr>
          <w:rFonts w:ascii="Arial" w:hAnsi="Arial" w:cs="Arial"/>
          <w:b/>
          <w:sz w:val="20"/>
          <w:szCs w:val="20"/>
        </w:rPr>
      </w:pPr>
      <w:r>
        <w:rPr>
          <w:rFonts w:ascii="Arial" w:hAnsi="Arial" w:cs="Arial"/>
          <w:b/>
          <w:sz w:val="20"/>
          <w:szCs w:val="20"/>
        </w:rPr>
        <w:br w:type="page"/>
      </w:r>
    </w:p>
    <w:p w14:paraId="50E2C550" w14:textId="2328C261" w:rsidR="0016440E" w:rsidRDefault="0016440E" w:rsidP="00C27741">
      <w:pPr>
        <w:rPr>
          <w:rFonts w:ascii="Arial" w:hAnsi="Arial" w:cs="Arial"/>
          <w:b/>
          <w:sz w:val="20"/>
          <w:szCs w:val="20"/>
        </w:rPr>
      </w:pPr>
    </w:p>
    <w:p w14:paraId="6DB5BBCF" w14:textId="6E616BF6" w:rsidR="0016440E" w:rsidRDefault="00C66CB7">
      <w:pPr>
        <w:rPr>
          <w:rFonts w:ascii="Arial" w:hAnsi="Arial" w:cs="Arial"/>
          <w:b/>
          <w:sz w:val="20"/>
          <w:szCs w:val="20"/>
        </w:rPr>
      </w:pPr>
      <w:r>
        <w:rPr>
          <w:rFonts w:ascii="Arial" w:hAnsi="Arial" w:cs="Arial"/>
          <w:b/>
          <w:noProof/>
          <w:sz w:val="20"/>
          <w:szCs w:val="20"/>
          <w:lang w:eastAsia="es-MX"/>
        </w:rPr>
        <w:pict w14:anchorId="2A77BAD9">
          <v:shape id="_x0000_s1122" type="#_x0000_t75" style="position:absolute;margin-left:0;margin-top:0;width:476.75pt;height:616.95pt;z-index:-250945024;mso-position-horizontal-relative:text;mso-position-vertical-relative:text">
            <v:imagedata r:id="rId23" o:title="Dictamen 02"/>
          </v:shape>
        </w:pict>
      </w:r>
      <w:r w:rsidR="0016440E">
        <w:rPr>
          <w:rFonts w:ascii="Arial" w:hAnsi="Arial" w:cs="Arial"/>
          <w:b/>
          <w:sz w:val="20"/>
          <w:szCs w:val="20"/>
        </w:rPr>
        <w:br w:type="page"/>
      </w:r>
    </w:p>
    <w:p w14:paraId="75DC6557" w14:textId="6927B07E" w:rsidR="00C27741" w:rsidRDefault="00C66CB7" w:rsidP="00C27741">
      <w:pPr>
        <w:rPr>
          <w:rFonts w:ascii="Arial" w:hAnsi="Arial" w:cs="Arial"/>
          <w:b/>
          <w:sz w:val="20"/>
          <w:szCs w:val="20"/>
        </w:rPr>
      </w:pPr>
      <w:r>
        <w:rPr>
          <w:rFonts w:ascii="Arial" w:hAnsi="Arial" w:cs="Arial"/>
          <w:b/>
          <w:noProof/>
          <w:sz w:val="20"/>
          <w:szCs w:val="20"/>
          <w:lang w:eastAsia="es-MX"/>
        </w:rPr>
        <w:lastRenderedPageBreak/>
        <w:pict w14:anchorId="32AAD07A">
          <v:shape id="_x0000_s1124" type="#_x0000_t75" style="position:absolute;margin-left:0;margin-top:0;width:476.75pt;height:616.95pt;z-index:-250944000;mso-position-horizontal-relative:text;mso-position-vertical-relative:text">
            <v:imagedata r:id="rId24" o:title="Dictamen 02"/>
          </v:shape>
        </w:pict>
      </w:r>
    </w:p>
    <w:p w14:paraId="59EB4F44" w14:textId="77777777" w:rsidR="0016440E" w:rsidRDefault="0016440E">
      <w:pPr>
        <w:rPr>
          <w:rFonts w:ascii="Arial" w:hAnsi="Arial" w:cs="Arial"/>
          <w:b/>
          <w:sz w:val="20"/>
          <w:szCs w:val="20"/>
        </w:rPr>
      </w:pPr>
      <w:r>
        <w:rPr>
          <w:rFonts w:ascii="Arial" w:hAnsi="Arial" w:cs="Arial"/>
          <w:b/>
          <w:sz w:val="20"/>
          <w:szCs w:val="20"/>
        </w:rPr>
        <w:br w:type="page"/>
      </w:r>
    </w:p>
    <w:p w14:paraId="402E81F3" w14:textId="5D198210" w:rsidR="0016440E" w:rsidRDefault="00C66CB7">
      <w:pPr>
        <w:rPr>
          <w:rFonts w:ascii="Arial" w:hAnsi="Arial" w:cs="Arial"/>
          <w:b/>
          <w:sz w:val="20"/>
          <w:szCs w:val="20"/>
        </w:rPr>
      </w:pPr>
      <w:r>
        <w:rPr>
          <w:rFonts w:ascii="Arial" w:hAnsi="Arial" w:cs="Arial"/>
          <w:b/>
          <w:noProof/>
          <w:sz w:val="20"/>
          <w:szCs w:val="20"/>
          <w:lang w:eastAsia="es-MX"/>
        </w:rPr>
        <w:lastRenderedPageBreak/>
        <w:pict w14:anchorId="369F7EE6">
          <v:shape id="_x0000_s1125" type="#_x0000_t75" style="position:absolute;margin-left:0;margin-top:0;width:476.75pt;height:616.95pt;z-index:-250942976;mso-position-horizontal-relative:text;mso-position-vertical-relative:text">
            <v:imagedata r:id="rId25" o:title="Dictamen 02"/>
          </v:shape>
        </w:pict>
      </w:r>
    </w:p>
    <w:p w14:paraId="42318BB4" w14:textId="77777777" w:rsidR="0016440E" w:rsidRDefault="0016440E">
      <w:pPr>
        <w:rPr>
          <w:rFonts w:ascii="Arial" w:hAnsi="Arial" w:cs="Arial"/>
          <w:b/>
          <w:sz w:val="20"/>
          <w:szCs w:val="20"/>
        </w:rPr>
      </w:pPr>
      <w:r>
        <w:rPr>
          <w:rFonts w:ascii="Arial" w:hAnsi="Arial" w:cs="Arial"/>
          <w:b/>
          <w:sz w:val="20"/>
          <w:szCs w:val="20"/>
        </w:rPr>
        <w:br w:type="page"/>
      </w:r>
    </w:p>
    <w:p w14:paraId="02352BDA" w14:textId="00B9BD85" w:rsidR="0016440E" w:rsidRDefault="00C66CB7">
      <w:pPr>
        <w:rPr>
          <w:rFonts w:ascii="Arial" w:hAnsi="Arial" w:cs="Arial"/>
          <w:b/>
          <w:sz w:val="20"/>
          <w:szCs w:val="20"/>
        </w:rPr>
      </w:pPr>
      <w:r>
        <w:rPr>
          <w:rFonts w:ascii="Arial" w:hAnsi="Arial" w:cs="Arial"/>
          <w:b/>
          <w:noProof/>
          <w:sz w:val="20"/>
          <w:szCs w:val="20"/>
          <w:lang w:eastAsia="es-MX"/>
        </w:rPr>
        <w:lastRenderedPageBreak/>
        <w:pict w14:anchorId="70A834FC">
          <v:shape id="_x0000_s1126" type="#_x0000_t75" style="position:absolute;margin-left:0;margin-top:0;width:476.75pt;height:616.95pt;z-index:-250941952;mso-position-horizontal-relative:text;mso-position-vertical-relative:text">
            <v:imagedata r:id="rId26" o:title="Dictamen 02"/>
          </v:shape>
        </w:pict>
      </w:r>
    </w:p>
    <w:p w14:paraId="463376C2" w14:textId="77777777" w:rsidR="0016440E" w:rsidRDefault="0016440E">
      <w:pPr>
        <w:rPr>
          <w:rFonts w:ascii="Arial" w:hAnsi="Arial" w:cs="Arial"/>
          <w:b/>
          <w:sz w:val="20"/>
          <w:szCs w:val="20"/>
        </w:rPr>
      </w:pPr>
      <w:r>
        <w:rPr>
          <w:rFonts w:ascii="Arial" w:hAnsi="Arial" w:cs="Arial"/>
          <w:b/>
          <w:sz w:val="20"/>
          <w:szCs w:val="20"/>
        </w:rPr>
        <w:br w:type="page"/>
      </w:r>
    </w:p>
    <w:p w14:paraId="6FB73979" w14:textId="6CD36790" w:rsidR="0016440E" w:rsidRDefault="00C66CB7">
      <w:pPr>
        <w:rPr>
          <w:rFonts w:ascii="Arial" w:hAnsi="Arial" w:cs="Arial"/>
          <w:b/>
          <w:sz w:val="20"/>
          <w:szCs w:val="20"/>
        </w:rPr>
      </w:pPr>
      <w:r>
        <w:rPr>
          <w:rFonts w:ascii="Arial" w:hAnsi="Arial" w:cs="Arial"/>
          <w:b/>
          <w:noProof/>
          <w:sz w:val="20"/>
          <w:szCs w:val="20"/>
          <w:lang w:eastAsia="es-MX"/>
        </w:rPr>
        <w:lastRenderedPageBreak/>
        <w:pict w14:anchorId="0538F720">
          <v:shape id="_x0000_s1127" type="#_x0000_t75" style="position:absolute;margin-left:0;margin-top:0;width:476.75pt;height:616.95pt;z-index:-250940928;mso-position-horizontal-relative:text;mso-position-vertical-relative:text">
            <v:imagedata r:id="rId27" o:title="Dictamen 02"/>
          </v:shape>
        </w:pict>
      </w:r>
    </w:p>
    <w:p w14:paraId="13937D5B" w14:textId="77777777" w:rsidR="0016440E" w:rsidRDefault="0016440E">
      <w:pPr>
        <w:rPr>
          <w:rFonts w:ascii="Arial" w:hAnsi="Arial" w:cs="Arial"/>
          <w:b/>
          <w:sz w:val="20"/>
          <w:szCs w:val="20"/>
        </w:rPr>
      </w:pPr>
      <w:r>
        <w:rPr>
          <w:rFonts w:ascii="Arial" w:hAnsi="Arial" w:cs="Arial"/>
          <w:b/>
          <w:sz w:val="20"/>
          <w:szCs w:val="20"/>
        </w:rPr>
        <w:br w:type="page"/>
      </w:r>
    </w:p>
    <w:p w14:paraId="4170802E" w14:textId="57FF3C9F" w:rsidR="0016440E" w:rsidRDefault="00C66CB7">
      <w:pPr>
        <w:rPr>
          <w:rFonts w:ascii="Arial" w:hAnsi="Arial" w:cs="Arial"/>
          <w:b/>
          <w:sz w:val="20"/>
          <w:szCs w:val="20"/>
        </w:rPr>
      </w:pPr>
      <w:r>
        <w:rPr>
          <w:rFonts w:ascii="Arial" w:hAnsi="Arial" w:cs="Arial"/>
          <w:b/>
          <w:noProof/>
          <w:sz w:val="20"/>
          <w:szCs w:val="20"/>
          <w:lang w:eastAsia="es-MX"/>
        </w:rPr>
        <w:lastRenderedPageBreak/>
        <w:pict w14:anchorId="75C58297">
          <v:shape id="_x0000_s1128" type="#_x0000_t75" style="position:absolute;margin-left:0;margin-top:0;width:476.75pt;height:616.95pt;z-index:-250939904;mso-position-horizontal-relative:text;mso-position-vertical-relative:text">
            <v:imagedata r:id="rId28" o:title="Dictamen 02"/>
          </v:shape>
        </w:pict>
      </w:r>
    </w:p>
    <w:p w14:paraId="4E56A467" w14:textId="77777777" w:rsidR="0016440E" w:rsidRDefault="0016440E">
      <w:pPr>
        <w:rPr>
          <w:rFonts w:ascii="Arial" w:hAnsi="Arial" w:cs="Arial"/>
          <w:b/>
          <w:sz w:val="20"/>
          <w:szCs w:val="20"/>
        </w:rPr>
      </w:pPr>
      <w:r>
        <w:rPr>
          <w:rFonts w:ascii="Arial" w:hAnsi="Arial" w:cs="Arial"/>
          <w:b/>
          <w:sz w:val="20"/>
          <w:szCs w:val="20"/>
        </w:rPr>
        <w:br w:type="page"/>
      </w:r>
    </w:p>
    <w:p w14:paraId="7E3CF023" w14:textId="7BC6E8F3" w:rsidR="0016440E" w:rsidRDefault="00C66CB7">
      <w:pPr>
        <w:rPr>
          <w:rFonts w:ascii="Arial" w:hAnsi="Arial" w:cs="Arial"/>
          <w:b/>
          <w:sz w:val="20"/>
          <w:szCs w:val="20"/>
        </w:rPr>
      </w:pPr>
      <w:r>
        <w:rPr>
          <w:rFonts w:ascii="Arial" w:hAnsi="Arial" w:cs="Arial"/>
          <w:b/>
          <w:noProof/>
          <w:sz w:val="20"/>
          <w:szCs w:val="20"/>
          <w:lang w:eastAsia="es-MX"/>
        </w:rPr>
        <w:lastRenderedPageBreak/>
        <w:pict w14:anchorId="18E3A7FE">
          <v:shape id="_x0000_s1129" type="#_x0000_t75" style="position:absolute;margin-left:0;margin-top:0;width:476.75pt;height:616.95pt;z-index:-250938880;mso-position-horizontal-relative:text;mso-position-vertical-relative:text">
            <v:imagedata r:id="rId29" o:title="Dictamen 02"/>
          </v:shape>
        </w:pict>
      </w:r>
    </w:p>
    <w:p w14:paraId="4F60C964" w14:textId="77777777" w:rsidR="0016440E" w:rsidRDefault="0016440E">
      <w:pPr>
        <w:rPr>
          <w:rFonts w:ascii="Arial" w:hAnsi="Arial" w:cs="Arial"/>
          <w:b/>
          <w:sz w:val="20"/>
          <w:szCs w:val="20"/>
        </w:rPr>
      </w:pPr>
      <w:r>
        <w:rPr>
          <w:rFonts w:ascii="Arial" w:hAnsi="Arial" w:cs="Arial"/>
          <w:b/>
          <w:sz w:val="20"/>
          <w:szCs w:val="20"/>
        </w:rPr>
        <w:br w:type="page"/>
      </w:r>
    </w:p>
    <w:p w14:paraId="429C0A96" w14:textId="4BAA1069" w:rsidR="0016440E" w:rsidRDefault="00C66CB7">
      <w:pPr>
        <w:rPr>
          <w:rFonts w:ascii="Arial" w:hAnsi="Arial" w:cs="Arial"/>
          <w:b/>
          <w:sz w:val="20"/>
          <w:szCs w:val="20"/>
        </w:rPr>
      </w:pPr>
      <w:r>
        <w:rPr>
          <w:rFonts w:ascii="Arial" w:hAnsi="Arial" w:cs="Arial"/>
          <w:b/>
          <w:noProof/>
          <w:sz w:val="20"/>
          <w:szCs w:val="20"/>
          <w:lang w:eastAsia="es-MX"/>
        </w:rPr>
        <w:lastRenderedPageBreak/>
        <w:pict w14:anchorId="564475DE">
          <v:shape id="_x0000_s1131" type="#_x0000_t75" style="position:absolute;margin-left:0;margin-top:0;width:476.75pt;height:616.95pt;z-index:-250937856;mso-position-horizontal-relative:text;mso-position-vertical-relative:text">
            <v:imagedata r:id="rId30" o:title="Dictamen 02"/>
          </v:shape>
        </w:pict>
      </w:r>
    </w:p>
    <w:p w14:paraId="2CAE7CA5" w14:textId="77777777" w:rsidR="0016440E" w:rsidRDefault="0016440E">
      <w:pPr>
        <w:rPr>
          <w:rFonts w:ascii="Arial" w:hAnsi="Arial" w:cs="Arial"/>
          <w:b/>
          <w:sz w:val="20"/>
          <w:szCs w:val="20"/>
        </w:rPr>
      </w:pPr>
      <w:r>
        <w:rPr>
          <w:rFonts w:ascii="Arial" w:hAnsi="Arial" w:cs="Arial"/>
          <w:b/>
          <w:sz w:val="20"/>
          <w:szCs w:val="20"/>
        </w:rPr>
        <w:br w:type="page"/>
      </w:r>
    </w:p>
    <w:p w14:paraId="7B250E26" w14:textId="417D0E83" w:rsidR="0016440E" w:rsidRDefault="00C66CB7">
      <w:pPr>
        <w:rPr>
          <w:rFonts w:ascii="Arial" w:hAnsi="Arial" w:cs="Arial"/>
          <w:b/>
          <w:sz w:val="20"/>
          <w:szCs w:val="20"/>
        </w:rPr>
      </w:pPr>
      <w:r>
        <w:rPr>
          <w:rFonts w:ascii="Arial" w:hAnsi="Arial" w:cs="Arial"/>
          <w:b/>
          <w:noProof/>
          <w:sz w:val="20"/>
          <w:szCs w:val="20"/>
          <w:lang w:eastAsia="es-MX"/>
        </w:rPr>
        <w:lastRenderedPageBreak/>
        <w:pict w14:anchorId="75A2A056">
          <v:shape id="_x0000_s1132" type="#_x0000_t75" style="position:absolute;margin-left:0;margin-top:0;width:476.75pt;height:616.95pt;z-index:-250936832;mso-position-horizontal-relative:text;mso-position-vertical-relative:text">
            <v:imagedata r:id="rId31" o:title="Dictamen 02"/>
          </v:shape>
        </w:pict>
      </w:r>
    </w:p>
    <w:p w14:paraId="3308599D" w14:textId="77777777" w:rsidR="0016440E" w:rsidRDefault="0016440E">
      <w:pPr>
        <w:rPr>
          <w:rFonts w:ascii="Arial" w:hAnsi="Arial" w:cs="Arial"/>
          <w:b/>
          <w:sz w:val="20"/>
          <w:szCs w:val="20"/>
        </w:rPr>
      </w:pPr>
      <w:r>
        <w:rPr>
          <w:rFonts w:ascii="Arial" w:hAnsi="Arial" w:cs="Arial"/>
          <w:b/>
          <w:sz w:val="20"/>
          <w:szCs w:val="20"/>
        </w:rPr>
        <w:br w:type="page"/>
      </w:r>
    </w:p>
    <w:p w14:paraId="17706777" w14:textId="350507B8" w:rsidR="0016440E" w:rsidRDefault="00C66CB7">
      <w:pPr>
        <w:rPr>
          <w:rFonts w:ascii="Arial" w:hAnsi="Arial" w:cs="Arial"/>
          <w:b/>
          <w:sz w:val="20"/>
          <w:szCs w:val="20"/>
        </w:rPr>
      </w:pPr>
      <w:r>
        <w:rPr>
          <w:rFonts w:ascii="Arial" w:hAnsi="Arial" w:cs="Arial"/>
          <w:b/>
          <w:noProof/>
          <w:sz w:val="20"/>
          <w:szCs w:val="20"/>
          <w:lang w:eastAsia="es-MX"/>
        </w:rPr>
        <w:lastRenderedPageBreak/>
        <w:pict w14:anchorId="1D05FD01">
          <v:shape id="_x0000_s1133" type="#_x0000_t75" style="position:absolute;margin-left:0;margin-top:0;width:476.75pt;height:616.95pt;z-index:-250935808;mso-position-horizontal-relative:text;mso-position-vertical-relative:text">
            <v:imagedata r:id="rId32" o:title="Dictamen 02"/>
          </v:shape>
        </w:pict>
      </w:r>
    </w:p>
    <w:p w14:paraId="3C16DD45" w14:textId="77777777" w:rsidR="0016440E" w:rsidRDefault="0016440E">
      <w:pPr>
        <w:rPr>
          <w:rFonts w:ascii="Arial" w:hAnsi="Arial" w:cs="Arial"/>
          <w:b/>
          <w:sz w:val="20"/>
          <w:szCs w:val="20"/>
        </w:rPr>
      </w:pPr>
      <w:r>
        <w:rPr>
          <w:rFonts w:ascii="Arial" w:hAnsi="Arial" w:cs="Arial"/>
          <w:b/>
          <w:sz w:val="20"/>
          <w:szCs w:val="20"/>
        </w:rPr>
        <w:br w:type="page"/>
      </w:r>
    </w:p>
    <w:p w14:paraId="790BC024" w14:textId="56D36719" w:rsidR="0016440E" w:rsidRDefault="00C66CB7">
      <w:pPr>
        <w:rPr>
          <w:rFonts w:ascii="Arial" w:hAnsi="Arial" w:cs="Arial"/>
          <w:b/>
          <w:sz w:val="20"/>
          <w:szCs w:val="20"/>
        </w:rPr>
      </w:pPr>
      <w:r>
        <w:rPr>
          <w:rFonts w:ascii="Arial" w:hAnsi="Arial" w:cs="Arial"/>
          <w:b/>
          <w:noProof/>
          <w:sz w:val="20"/>
          <w:szCs w:val="20"/>
          <w:lang w:eastAsia="es-MX"/>
        </w:rPr>
        <w:lastRenderedPageBreak/>
        <w:pict w14:anchorId="0726FBFC">
          <v:shape id="_x0000_s1134" type="#_x0000_t75" style="position:absolute;margin-left:0;margin-top:0;width:476.75pt;height:616.95pt;z-index:-250934784;mso-position-horizontal-relative:text;mso-position-vertical-relative:text">
            <v:imagedata r:id="rId33" o:title="Dictamen 02"/>
          </v:shape>
        </w:pict>
      </w:r>
    </w:p>
    <w:p w14:paraId="1EC75AA2" w14:textId="77777777" w:rsidR="0016440E" w:rsidRDefault="0016440E">
      <w:pPr>
        <w:rPr>
          <w:rFonts w:ascii="Arial" w:hAnsi="Arial" w:cs="Arial"/>
          <w:b/>
          <w:sz w:val="20"/>
          <w:szCs w:val="20"/>
        </w:rPr>
      </w:pPr>
      <w:r>
        <w:rPr>
          <w:rFonts w:ascii="Arial" w:hAnsi="Arial" w:cs="Arial"/>
          <w:b/>
          <w:sz w:val="20"/>
          <w:szCs w:val="20"/>
        </w:rPr>
        <w:br w:type="page"/>
      </w:r>
    </w:p>
    <w:p w14:paraId="65D4739E" w14:textId="1033A2FE" w:rsidR="0016440E" w:rsidRDefault="00C66CB7">
      <w:pPr>
        <w:rPr>
          <w:rFonts w:ascii="Arial" w:hAnsi="Arial" w:cs="Arial"/>
          <w:b/>
          <w:sz w:val="20"/>
          <w:szCs w:val="20"/>
        </w:rPr>
      </w:pPr>
      <w:r>
        <w:rPr>
          <w:rFonts w:ascii="Arial" w:hAnsi="Arial" w:cs="Arial"/>
          <w:b/>
          <w:noProof/>
          <w:sz w:val="20"/>
          <w:szCs w:val="20"/>
          <w:lang w:eastAsia="es-MX"/>
        </w:rPr>
        <w:lastRenderedPageBreak/>
        <w:pict w14:anchorId="2800AEE9">
          <v:shape id="_x0000_s1135" type="#_x0000_t75" style="position:absolute;margin-left:0;margin-top:0;width:476.75pt;height:616.95pt;z-index:-250933760;mso-position-horizontal-relative:text;mso-position-vertical-relative:text">
            <v:imagedata r:id="rId34" o:title="Dictamen 02"/>
          </v:shape>
        </w:pict>
      </w:r>
    </w:p>
    <w:p w14:paraId="7FB80DB2" w14:textId="77777777" w:rsidR="0016440E" w:rsidRDefault="0016440E">
      <w:pPr>
        <w:rPr>
          <w:rFonts w:ascii="Arial" w:hAnsi="Arial" w:cs="Arial"/>
          <w:b/>
          <w:sz w:val="20"/>
          <w:szCs w:val="20"/>
        </w:rPr>
      </w:pPr>
      <w:r>
        <w:rPr>
          <w:rFonts w:ascii="Arial" w:hAnsi="Arial" w:cs="Arial"/>
          <w:b/>
          <w:sz w:val="20"/>
          <w:szCs w:val="20"/>
        </w:rPr>
        <w:br w:type="page"/>
      </w:r>
    </w:p>
    <w:p w14:paraId="194741F5" w14:textId="4C7E9CDE" w:rsidR="0016440E" w:rsidRDefault="00C66CB7">
      <w:pPr>
        <w:rPr>
          <w:rFonts w:ascii="Arial" w:hAnsi="Arial" w:cs="Arial"/>
          <w:b/>
          <w:sz w:val="20"/>
          <w:szCs w:val="20"/>
        </w:rPr>
      </w:pPr>
      <w:r>
        <w:rPr>
          <w:rFonts w:ascii="Arial" w:hAnsi="Arial" w:cs="Arial"/>
          <w:b/>
          <w:noProof/>
          <w:sz w:val="20"/>
          <w:szCs w:val="20"/>
          <w:lang w:eastAsia="es-MX"/>
        </w:rPr>
        <w:lastRenderedPageBreak/>
        <w:pict w14:anchorId="3054BFED">
          <v:shape id="_x0000_s1136" type="#_x0000_t75" style="position:absolute;margin-left:0;margin-top:0;width:476.75pt;height:616.95pt;z-index:-250932736;mso-position-horizontal-relative:text;mso-position-vertical-relative:text">
            <v:imagedata r:id="rId35" o:title="Dictamen 02"/>
          </v:shape>
        </w:pict>
      </w:r>
    </w:p>
    <w:p w14:paraId="448A0DAF" w14:textId="77777777" w:rsidR="0016440E" w:rsidRDefault="0016440E">
      <w:pPr>
        <w:rPr>
          <w:rFonts w:ascii="Arial" w:hAnsi="Arial" w:cs="Arial"/>
          <w:b/>
          <w:sz w:val="20"/>
          <w:szCs w:val="20"/>
        </w:rPr>
      </w:pPr>
      <w:r>
        <w:rPr>
          <w:rFonts w:ascii="Arial" w:hAnsi="Arial" w:cs="Arial"/>
          <w:b/>
          <w:sz w:val="20"/>
          <w:szCs w:val="20"/>
        </w:rPr>
        <w:br w:type="page"/>
      </w:r>
    </w:p>
    <w:p w14:paraId="463F36C0" w14:textId="6362A2CF" w:rsidR="0016440E" w:rsidRDefault="00C66CB7">
      <w:pPr>
        <w:rPr>
          <w:rFonts w:ascii="Arial" w:hAnsi="Arial" w:cs="Arial"/>
          <w:b/>
          <w:sz w:val="20"/>
          <w:szCs w:val="20"/>
        </w:rPr>
      </w:pPr>
      <w:r>
        <w:rPr>
          <w:rFonts w:ascii="Arial" w:hAnsi="Arial" w:cs="Arial"/>
          <w:b/>
          <w:noProof/>
          <w:sz w:val="20"/>
          <w:szCs w:val="20"/>
          <w:lang w:eastAsia="es-MX"/>
        </w:rPr>
        <w:lastRenderedPageBreak/>
        <w:pict w14:anchorId="5A0CB7EA">
          <v:shape id="_x0000_s1137" type="#_x0000_t75" style="position:absolute;margin-left:0;margin-top:0;width:476.75pt;height:616.95pt;z-index:-250931712;mso-position-horizontal-relative:text;mso-position-vertical-relative:text">
            <v:imagedata r:id="rId36" o:title="Dictamen 02"/>
          </v:shape>
        </w:pict>
      </w:r>
    </w:p>
    <w:p w14:paraId="4480D9CD" w14:textId="77777777" w:rsidR="0016440E" w:rsidRDefault="0016440E">
      <w:pPr>
        <w:rPr>
          <w:rFonts w:ascii="Arial" w:hAnsi="Arial" w:cs="Arial"/>
          <w:b/>
          <w:sz w:val="20"/>
          <w:szCs w:val="20"/>
        </w:rPr>
      </w:pPr>
      <w:r>
        <w:rPr>
          <w:rFonts w:ascii="Arial" w:hAnsi="Arial" w:cs="Arial"/>
          <w:b/>
          <w:sz w:val="20"/>
          <w:szCs w:val="20"/>
        </w:rPr>
        <w:br w:type="page"/>
      </w:r>
    </w:p>
    <w:p w14:paraId="7FA19022" w14:textId="7BD6809D" w:rsidR="0016440E" w:rsidRDefault="00C66CB7">
      <w:pPr>
        <w:rPr>
          <w:rFonts w:ascii="Arial" w:hAnsi="Arial" w:cs="Arial"/>
          <w:b/>
          <w:sz w:val="20"/>
          <w:szCs w:val="20"/>
        </w:rPr>
      </w:pPr>
      <w:r>
        <w:rPr>
          <w:rFonts w:ascii="Arial" w:hAnsi="Arial" w:cs="Arial"/>
          <w:b/>
          <w:noProof/>
          <w:sz w:val="20"/>
          <w:szCs w:val="20"/>
          <w:lang w:eastAsia="es-MX"/>
        </w:rPr>
        <w:lastRenderedPageBreak/>
        <w:pict w14:anchorId="6F11036A">
          <v:shape id="_x0000_s1138" type="#_x0000_t75" style="position:absolute;margin-left:0;margin-top:0;width:476.75pt;height:616.95pt;z-index:-250930688;mso-position-horizontal-relative:text;mso-position-vertical-relative:text">
            <v:imagedata r:id="rId37" o:title="Dictamen 02"/>
          </v:shape>
        </w:pict>
      </w:r>
    </w:p>
    <w:p w14:paraId="0ABD174D" w14:textId="77777777" w:rsidR="0016440E" w:rsidRDefault="0016440E">
      <w:pPr>
        <w:rPr>
          <w:rFonts w:ascii="Arial" w:hAnsi="Arial" w:cs="Arial"/>
          <w:b/>
          <w:sz w:val="20"/>
          <w:szCs w:val="20"/>
        </w:rPr>
      </w:pPr>
      <w:r>
        <w:rPr>
          <w:rFonts w:ascii="Arial" w:hAnsi="Arial" w:cs="Arial"/>
          <w:b/>
          <w:sz w:val="20"/>
          <w:szCs w:val="20"/>
        </w:rPr>
        <w:br w:type="page"/>
      </w:r>
    </w:p>
    <w:p w14:paraId="467069A3" w14:textId="438357F2" w:rsidR="0016440E" w:rsidRDefault="00C66CB7">
      <w:pPr>
        <w:rPr>
          <w:rFonts w:ascii="Arial" w:hAnsi="Arial" w:cs="Arial"/>
          <w:b/>
          <w:sz w:val="20"/>
          <w:szCs w:val="20"/>
        </w:rPr>
      </w:pPr>
      <w:r>
        <w:rPr>
          <w:rFonts w:ascii="Arial" w:hAnsi="Arial" w:cs="Arial"/>
          <w:b/>
          <w:noProof/>
          <w:sz w:val="20"/>
          <w:szCs w:val="20"/>
          <w:lang w:eastAsia="es-MX"/>
        </w:rPr>
        <w:lastRenderedPageBreak/>
        <w:pict w14:anchorId="20D1C2F2">
          <v:shape id="_x0000_s1139" type="#_x0000_t75" style="position:absolute;margin-left:0;margin-top:0;width:476.75pt;height:616.95pt;z-index:-250929664;mso-position-horizontal-relative:text;mso-position-vertical-relative:text">
            <v:imagedata r:id="rId38" o:title="Dictamen 02"/>
          </v:shape>
        </w:pict>
      </w:r>
    </w:p>
    <w:p w14:paraId="2252CD9D" w14:textId="77777777" w:rsidR="0016440E" w:rsidRDefault="0016440E">
      <w:pPr>
        <w:rPr>
          <w:rFonts w:ascii="Arial" w:hAnsi="Arial" w:cs="Arial"/>
          <w:b/>
          <w:sz w:val="20"/>
          <w:szCs w:val="20"/>
        </w:rPr>
      </w:pPr>
      <w:r>
        <w:rPr>
          <w:rFonts w:ascii="Arial" w:hAnsi="Arial" w:cs="Arial"/>
          <w:b/>
          <w:sz w:val="20"/>
          <w:szCs w:val="20"/>
        </w:rPr>
        <w:br w:type="page"/>
      </w:r>
    </w:p>
    <w:p w14:paraId="5F9BF8F2" w14:textId="435B92E8" w:rsidR="006B7F4F" w:rsidRDefault="00C66CB7">
      <w:pPr>
        <w:rPr>
          <w:rFonts w:ascii="Arial" w:hAnsi="Arial" w:cs="Arial"/>
          <w:b/>
          <w:sz w:val="20"/>
          <w:szCs w:val="20"/>
        </w:rPr>
      </w:pPr>
      <w:r>
        <w:rPr>
          <w:rFonts w:ascii="Arial" w:hAnsi="Arial" w:cs="Arial"/>
          <w:b/>
          <w:noProof/>
          <w:sz w:val="20"/>
          <w:szCs w:val="20"/>
          <w:lang w:eastAsia="es-MX"/>
        </w:rPr>
        <w:lastRenderedPageBreak/>
        <w:pict w14:anchorId="2B1FB8FB">
          <v:shape id="_x0000_s1140" type="#_x0000_t75" style="position:absolute;margin-left:0;margin-top:0;width:476.75pt;height:616.95pt;z-index:-250928640;mso-position-horizontal-relative:text;mso-position-vertical-relative:text">
            <v:imagedata r:id="rId39" o:title="Dictamen 02"/>
          </v:shape>
        </w:pict>
      </w:r>
    </w:p>
    <w:p w14:paraId="06E85E3A" w14:textId="77777777" w:rsidR="006B7F4F" w:rsidRDefault="006B7F4F">
      <w:pPr>
        <w:rPr>
          <w:rFonts w:ascii="Arial" w:hAnsi="Arial" w:cs="Arial"/>
          <w:b/>
          <w:sz w:val="20"/>
          <w:szCs w:val="20"/>
        </w:rPr>
      </w:pPr>
      <w:r>
        <w:rPr>
          <w:rFonts w:ascii="Arial" w:hAnsi="Arial" w:cs="Arial"/>
          <w:b/>
          <w:sz w:val="20"/>
          <w:szCs w:val="20"/>
        </w:rPr>
        <w:br w:type="page"/>
      </w:r>
    </w:p>
    <w:p w14:paraId="29B0B2F5" w14:textId="24B885CD" w:rsidR="006B7F4F" w:rsidRDefault="00C66CB7">
      <w:pPr>
        <w:rPr>
          <w:rFonts w:ascii="Arial" w:hAnsi="Arial" w:cs="Arial"/>
          <w:b/>
          <w:sz w:val="20"/>
          <w:szCs w:val="20"/>
        </w:rPr>
      </w:pPr>
      <w:r>
        <w:rPr>
          <w:rFonts w:ascii="Arial" w:hAnsi="Arial" w:cs="Arial"/>
          <w:b/>
          <w:noProof/>
          <w:sz w:val="20"/>
          <w:szCs w:val="20"/>
          <w:lang w:eastAsia="es-MX"/>
        </w:rPr>
        <w:lastRenderedPageBreak/>
        <w:pict w14:anchorId="55F1DB85">
          <v:shape id="_x0000_s1141" type="#_x0000_t75" style="position:absolute;margin-left:0;margin-top:0;width:476.75pt;height:616.95pt;z-index:-250927616;mso-position-horizontal-relative:text;mso-position-vertical-relative:text">
            <v:imagedata r:id="rId40" o:title="Dictamen 02"/>
          </v:shape>
        </w:pict>
      </w:r>
    </w:p>
    <w:p w14:paraId="5391EF34" w14:textId="77777777" w:rsidR="006B7F4F" w:rsidRDefault="006B7F4F">
      <w:pPr>
        <w:rPr>
          <w:rFonts w:ascii="Arial" w:hAnsi="Arial" w:cs="Arial"/>
          <w:b/>
          <w:sz w:val="20"/>
          <w:szCs w:val="20"/>
        </w:rPr>
      </w:pPr>
      <w:r>
        <w:rPr>
          <w:rFonts w:ascii="Arial" w:hAnsi="Arial" w:cs="Arial"/>
          <w:b/>
          <w:sz w:val="20"/>
          <w:szCs w:val="20"/>
        </w:rPr>
        <w:br w:type="page"/>
      </w:r>
    </w:p>
    <w:p w14:paraId="4DAF2C54" w14:textId="5E5E49A4" w:rsidR="006B7F4F" w:rsidRDefault="00C66CB7">
      <w:pPr>
        <w:rPr>
          <w:rFonts w:ascii="Arial" w:hAnsi="Arial" w:cs="Arial"/>
          <w:b/>
          <w:sz w:val="20"/>
          <w:szCs w:val="20"/>
        </w:rPr>
      </w:pPr>
      <w:r>
        <w:rPr>
          <w:rFonts w:ascii="Arial" w:hAnsi="Arial" w:cs="Arial"/>
          <w:b/>
          <w:noProof/>
          <w:sz w:val="20"/>
          <w:szCs w:val="20"/>
          <w:lang w:eastAsia="es-MX"/>
        </w:rPr>
        <w:lastRenderedPageBreak/>
        <w:pict w14:anchorId="623C12EF">
          <v:shape id="_x0000_s1142" type="#_x0000_t75" style="position:absolute;margin-left:0;margin-top:0;width:476.75pt;height:616.95pt;z-index:-250926592;mso-position-horizontal-relative:text;mso-position-vertical-relative:text">
            <v:imagedata r:id="rId41" o:title="Dictamen 02"/>
          </v:shape>
        </w:pict>
      </w:r>
    </w:p>
    <w:p w14:paraId="6167E06F" w14:textId="77777777" w:rsidR="006B7F4F" w:rsidRDefault="006B7F4F">
      <w:pPr>
        <w:rPr>
          <w:rFonts w:ascii="Arial" w:hAnsi="Arial" w:cs="Arial"/>
          <w:b/>
          <w:sz w:val="20"/>
          <w:szCs w:val="20"/>
        </w:rPr>
      </w:pPr>
      <w:r>
        <w:rPr>
          <w:rFonts w:ascii="Arial" w:hAnsi="Arial" w:cs="Arial"/>
          <w:b/>
          <w:sz w:val="20"/>
          <w:szCs w:val="20"/>
        </w:rPr>
        <w:br w:type="page"/>
      </w:r>
    </w:p>
    <w:p w14:paraId="19272338" w14:textId="7064B05D" w:rsidR="006B7F4F" w:rsidRDefault="00C66CB7">
      <w:pPr>
        <w:rPr>
          <w:rFonts w:ascii="Arial" w:hAnsi="Arial" w:cs="Arial"/>
          <w:b/>
          <w:sz w:val="20"/>
          <w:szCs w:val="20"/>
        </w:rPr>
      </w:pPr>
      <w:r>
        <w:rPr>
          <w:rFonts w:ascii="Arial" w:hAnsi="Arial" w:cs="Arial"/>
          <w:b/>
          <w:noProof/>
          <w:sz w:val="20"/>
          <w:szCs w:val="20"/>
          <w:lang w:eastAsia="es-MX"/>
        </w:rPr>
        <w:lastRenderedPageBreak/>
        <w:pict w14:anchorId="61CEC16A">
          <v:shape id="_x0000_s1143" type="#_x0000_t75" style="position:absolute;margin-left:0;margin-top:0;width:476.75pt;height:616.95pt;z-index:-250925568;mso-position-horizontal-relative:text;mso-position-vertical-relative:text">
            <v:imagedata r:id="rId42" o:title="Dictamen 02"/>
          </v:shape>
        </w:pict>
      </w:r>
    </w:p>
    <w:p w14:paraId="54E81EED" w14:textId="77777777" w:rsidR="006B7F4F" w:rsidRDefault="006B7F4F">
      <w:pPr>
        <w:rPr>
          <w:rFonts w:ascii="Arial" w:hAnsi="Arial" w:cs="Arial"/>
          <w:b/>
          <w:sz w:val="20"/>
          <w:szCs w:val="20"/>
        </w:rPr>
      </w:pPr>
      <w:r>
        <w:rPr>
          <w:rFonts w:ascii="Arial" w:hAnsi="Arial" w:cs="Arial"/>
          <w:b/>
          <w:sz w:val="20"/>
          <w:szCs w:val="20"/>
        </w:rPr>
        <w:br w:type="page"/>
      </w:r>
    </w:p>
    <w:p w14:paraId="1A2988E4" w14:textId="77777777" w:rsidR="00C27741" w:rsidRDefault="00C27741" w:rsidP="00C27741">
      <w:pPr>
        <w:jc w:val="both"/>
        <w:rPr>
          <w:rFonts w:ascii="Arial" w:hAnsi="Arial" w:cs="Arial"/>
          <w:sz w:val="20"/>
          <w:szCs w:val="20"/>
        </w:rPr>
      </w:pPr>
      <w:r>
        <w:rPr>
          <w:rFonts w:ascii="Arial" w:hAnsi="Arial" w:cs="Arial"/>
          <w:sz w:val="20"/>
          <w:szCs w:val="20"/>
        </w:rPr>
        <w:lastRenderedPageBreak/>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46755118" w14:textId="77777777" w:rsidR="00C27741" w:rsidRDefault="00C27741" w:rsidP="00C27741">
      <w:pPr>
        <w:pStyle w:val="Textoindependiente"/>
        <w:jc w:val="both"/>
        <w:rPr>
          <w:rFonts w:ascii="Arial" w:hAnsi="Arial" w:cs="Arial"/>
          <w:b/>
          <w:bCs/>
        </w:rPr>
      </w:pPr>
    </w:p>
    <w:p w14:paraId="1DB4DD63" w14:textId="70CA04CA" w:rsidR="00C27741" w:rsidRDefault="00C27741" w:rsidP="00C27741">
      <w:pPr>
        <w:jc w:val="both"/>
        <w:rPr>
          <w:rFonts w:ascii="Arial" w:hAnsi="Arial" w:cs="Arial"/>
          <w:b/>
          <w:bCs/>
          <w:sz w:val="20"/>
          <w:szCs w:val="20"/>
        </w:rPr>
      </w:pPr>
      <w:r>
        <w:rPr>
          <w:rFonts w:ascii="Arial" w:hAnsi="Arial" w:cs="Arial"/>
          <w:b/>
          <w:bCs/>
          <w:sz w:val="20"/>
          <w:szCs w:val="20"/>
        </w:rPr>
        <w:t xml:space="preserve">DADO EN EL SALÓN DE CABILDO “PORFIRIO DÍAZ MORI” DEL HONORABLE AYUNTAMIENTO DEL MUNICIPIO DE OAXACA DE JUÁREZ, EL DÍA </w:t>
      </w:r>
      <w:r w:rsidR="001F36A0">
        <w:rPr>
          <w:rFonts w:ascii="Arial" w:hAnsi="Arial" w:cs="Arial"/>
          <w:b/>
          <w:bCs/>
          <w:sz w:val="20"/>
          <w:szCs w:val="20"/>
        </w:rPr>
        <w:t>TREINTA</w:t>
      </w:r>
      <w:r>
        <w:rPr>
          <w:rFonts w:ascii="Arial" w:hAnsi="Arial" w:cs="Arial"/>
          <w:b/>
          <w:bCs/>
          <w:sz w:val="20"/>
          <w:szCs w:val="20"/>
        </w:rPr>
        <w:t xml:space="preserve"> DE NOVIEMBRE DEL AÑO DOS MIL VEINTITRÉS.</w:t>
      </w:r>
    </w:p>
    <w:p w14:paraId="3E9DE65F" w14:textId="77777777" w:rsidR="00C27741" w:rsidRDefault="00C27741" w:rsidP="00C27741">
      <w:pPr>
        <w:pStyle w:val="Textoindependiente"/>
        <w:jc w:val="center"/>
        <w:rPr>
          <w:rFonts w:ascii="Arial" w:hAnsi="Arial" w:cs="Arial"/>
          <w:b/>
        </w:rPr>
      </w:pPr>
    </w:p>
    <w:p w14:paraId="4A9BA852" w14:textId="77777777" w:rsidR="00C27741" w:rsidRDefault="00C27741" w:rsidP="00C27741">
      <w:pPr>
        <w:pStyle w:val="Textoindependiente"/>
        <w:jc w:val="center"/>
        <w:rPr>
          <w:rFonts w:ascii="Arial" w:hAnsi="Arial" w:cs="Arial"/>
          <w:b/>
        </w:rPr>
      </w:pPr>
      <w:r>
        <w:rPr>
          <w:rFonts w:ascii="Arial" w:hAnsi="Arial" w:cs="Arial"/>
          <w:b/>
        </w:rPr>
        <w:t>ATENTAMENTE</w:t>
      </w:r>
    </w:p>
    <w:p w14:paraId="50953B83" w14:textId="77777777" w:rsidR="00C27741" w:rsidRDefault="00C27741" w:rsidP="00C27741">
      <w:pPr>
        <w:pStyle w:val="Textoindependiente"/>
        <w:jc w:val="center"/>
        <w:rPr>
          <w:rFonts w:ascii="Arial" w:hAnsi="Arial" w:cs="Arial"/>
          <w:b/>
        </w:rPr>
      </w:pPr>
      <w:r>
        <w:rPr>
          <w:rFonts w:ascii="Arial" w:hAnsi="Arial" w:cs="Arial"/>
          <w:b/>
        </w:rPr>
        <w:t>“EL RESPETO AL DERECHO AJENO</w:t>
      </w:r>
    </w:p>
    <w:p w14:paraId="0818F5BF" w14:textId="77777777" w:rsidR="00C27741" w:rsidRDefault="00C27741" w:rsidP="00C27741">
      <w:pPr>
        <w:pStyle w:val="Textoindependiente"/>
        <w:jc w:val="center"/>
        <w:rPr>
          <w:rFonts w:ascii="Arial" w:hAnsi="Arial" w:cs="Arial"/>
          <w:b/>
        </w:rPr>
      </w:pPr>
      <w:r>
        <w:rPr>
          <w:rFonts w:ascii="Arial" w:hAnsi="Arial" w:cs="Arial"/>
          <w:b/>
        </w:rPr>
        <w:t xml:space="preserve"> ES LA PAZ”</w:t>
      </w:r>
    </w:p>
    <w:p w14:paraId="40985C1B" w14:textId="77777777" w:rsidR="00C27741" w:rsidRDefault="00C27741" w:rsidP="00C27741">
      <w:pPr>
        <w:pStyle w:val="Textoindependiente"/>
        <w:jc w:val="center"/>
        <w:rPr>
          <w:rFonts w:ascii="Arial" w:hAnsi="Arial" w:cs="Arial"/>
          <w:b/>
        </w:rPr>
      </w:pPr>
      <w:r>
        <w:rPr>
          <w:rFonts w:ascii="Arial" w:hAnsi="Arial" w:cs="Arial"/>
          <w:b/>
        </w:rPr>
        <w:t>PRESIDENTE MUNICIPAL CONSTITUCIONAL DE OAXACA DE JUÁREZ.</w:t>
      </w:r>
    </w:p>
    <w:p w14:paraId="301248BC" w14:textId="77777777" w:rsidR="00C27741" w:rsidRDefault="00C27741" w:rsidP="00C27741">
      <w:pPr>
        <w:pStyle w:val="Textoindependiente"/>
        <w:jc w:val="center"/>
        <w:rPr>
          <w:rFonts w:ascii="Arial" w:hAnsi="Arial" w:cs="Arial"/>
          <w:b/>
        </w:rPr>
      </w:pPr>
    </w:p>
    <w:p w14:paraId="7830C8F9" w14:textId="77777777" w:rsidR="00B35B35" w:rsidRDefault="00B35B35" w:rsidP="00C27741">
      <w:pPr>
        <w:pStyle w:val="Textoindependiente"/>
        <w:jc w:val="center"/>
        <w:rPr>
          <w:rFonts w:ascii="Arial" w:hAnsi="Arial" w:cs="Arial"/>
          <w:b/>
        </w:rPr>
      </w:pPr>
    </w:p>
    <w:p w14:paraId="487D0E5E" w14:textId="77777777" w:rsidR="00C27741" w:rsidRDefault="00C27741" w:rsidP="00C27741">
      <w:pPr>
        <w:pStyle w:val="Textoindependiente"/>
        <w:jc w:val="center"/>
        <w:rPr>
          <w:rFonts w:ascii="Arial" w:hAnsi="Arial" w:cs="Arial"/>
          <w:b/>
        </w:rPr>
      </w:pPr>
    </w:p>
    <w:p w14:paraId="009CFD3A" w14:textId="77777777" w:rsidR="00C27741" w:rsidRDefault="00C27741" w:rsidP="00C27741">
      <w:pPr>
        <w:pStyle w:val="Textoindependiente"/>
        <w:jc w:val="center"/>
        <w:rPr>
          <w:rFonts w:ascii="Arial" w:hAnsi="Arial" w:cs="Arial"/>
          <w:b/>
        </w:rPr>
      </w:pPr>
      <w:r>
        <w:rPr>
          <w:rFonts w:ascii="Arial" w:hAnsi="Arial" w:cs="Arial"/>
          <w:b/>
        </w:rPr>
        <w:t>FRANCISCO MARTÍNEZ NERI.</w:t>
      </w:r>
    </w:p>
    <w:p w14:paraId="21AB3BB7" w14:textId="77777777" w:rsidR="00C27741" w:rsidRDefault="00C27741" w:rsidP="00C27741">
      <w:pPr>
        <w:pStyle w:val="Textoindependiente"/>
        <w:jc w:val="center"/>
        <w:rPr>
          <w:rFonts w:ascii="Arial" w:hAnsi="Arial" w:cs="Arial"/>
          <w:b/>
        </w:rPr>
      </w:pPr>
    </w:p>
    <w:p w14:paraId="411EA450" w14:textId="77777777" w:rsidR="00C27741" w:rsidRDefault="00C27741" w:rsidP="00C27741">
      <w:pPr>
        <w:pStyle w:val="Textoindependiente"/>
        <w:jc w:val="center"/>
        <w:rPr>
          <w:rFonts w:ascii="Arial" w:hAnsi="Arial" w:cs="Arial"/>
          <w:b/>
        </w:rPr>
      </w:pPr>
      <w:r>
        <w:rPr>
          <w:rFonts w:ascii="Arial" w:hAnsi="Arial" w:cs="Arial"/>
          <w:b/>
        </w:rPr>
        <w:t>ATENTAMENTE</w:t>
      </w:r>
    </w:p>
    <w:p w14:paraId="4F926552" w14:textId="77777777" w:rsidR="00C27741" w:rsidRDefault="00C27741" w:rsidP="00C27741">
      <w:pPr>
        <w:pStyle w:val="Textoindependiente"/>
        <w:jc w:val="center"/>
        <w:rPr>
          <w:rFonts w:ascii="Arial" w:hAnsi="Arial" w:cs="Arial"/>
          <w:b/>
        </w:rPr>
      </w:pPr>
      <w:r>
        <w:rPr>
          <w:rFonts w:ascii="Arial" w:hAnsi="Arial" w:cs="Arial"/>
          <w:b/>
        </w:rPr>
        <w:t xml:space="preserve">“EL RESPETO AL DERECHO AJENO </w:t>
      </w:r>
    </w:p>
    <w:p w14:paraId="3E45CB43" w14:textId="77777777" w:rsidR="00C27741" w:rsidRDefault="00C27741" w:rsidP="00C27741">
      <w:pPr>
        <w:pStyle w:val="Textoindependiente"/>
        <w:jc w:val="center"/>
        <w:rPr>
          <w:rFonts w:ascii="Arial" w:hAnsi="Arial" w:cs="Arial"/>
          <w:b/>
        </w:rPr>
      </w:pPr>
      <w:r>
        <w:rPr>
          <w:rFonts w:ascii="Arial" w:hAnsi="Arial" w:cs="Arial"/>
          <w:b/>
        </w:rPr>
        <w:t>ES LA PAZ”</w:t>
      </w:r>
    </w:p>
    <w:p w14:paraId="1693A654" w14:textId="77777777" w:rsidR="00C27741" w:rsidRDefault="00C27741" w:rsidP="00C27741">
      <w:pPr>
        <w:pStyle w:val="Textoindependiente"/>
        <w:jc w:val="center"/>
        <w:rPr>
          <w:rFonts w:ascii="Arial" w:hAnsi="Arial" w:cs="Arial"/>
          <w:b/>
        </w:rPr>
      </w:pPr>
      <w:r>
        <w:rPr>
          <w:rFonts w:ascii="Arial" w:hAnsi="Arial" w:cs="Arial"/>
          <w:b/>
        </w:rPr>
        <w:t xml:space="preserve">SECRETARIA MUNICIPAL </w:t>
      </w:r>
    </w:p>
    <w:p w14:paraId="3960A7F4" w14:textId="77777777" w:rsidR="00C27741" w:rsidRDefault="00C27741" w:rsidP="00C27741">
      <w:pPr>
        <w:pStyle w:val="Textoindependiente"/>
        <w:jc w:val="center"/>
        <w:rPr>
          <w:rFonts w:ascii="Arial" w:hAnsi="Arial" w:cs="Arial"/>
          <w:b/>
        </w:rPr>
      </w:pPr>
      <w:r>
        <w:rPr>
          <w:rFonts w:ascii="Arial" w:hAnsi="Arial" w:cs="Arial"/>
          <w:b/>
        </w:rPr>
        <w:t>DE OAXACA DE JUÁREZ.</w:t>
      </w:r>
    </w:p>
    <w:p w14:paraId="4C180166" w14:textId="77777777" w:rsidR="00C27741" w:rsidRDefault="00C27741" w:rsidP="00C27741">
      <w:pPr>
        <w:pStyle w:val="Textoindependiente"/>
        <w:jc w:val="center"/>
        <w:rPr>
          <w:rFonts w:ascii="Arial" w:hAnsi="Arial" w:cs="Arial"/>
          <w:b/>
        </w:rPr>
      </w:pPr>
    </w:p>
    <w:p w14:paraId="58A75EC0" w14:textId="77777777" w:rsidR="00C27741" w:rsidRDefault="00C27741" w:rsidP="00C27741">
      <w:pPr>
        <w:pStyle w:val="Textoindependiente"/>
        <w:jc w:val="center"/>
        <w:rPr>
          <w:rFonts w:ascii="Arial" w:hAnsi="Arial" w:cs="Arial"/>
          <w:b/>
        </w:rPr>
      </w:pPr>
    </w:p>
    <w:p w14:paraId="27EAC8AA" w14:textId="77777777" w:rsidR="00C27741" w:rsidRDefault="00C27741" w:rsidP="00C27741">
      <w:pPr>
        <w:pStyle w:val="Textoindependiente"/>
        <w:jc w:val="center"/>
        <w:rPr>
          <w:rFonts w:ascii="Arial" w:hAnsi="Arial" w:cs="Arial"/>
          <w:b/>
        </w:rPr>
      </w:pPr>
    </w:p>
    <w:p w14:paraId="7520DE39" w14:textId="3BE8B5A7" w:rsidR="00C27741" w:rsidRDefault="00C27741" w:rsidP="00C27741">
      <w:pPr>
        <w:jc w:val="center"/>
        <w:rPr>
          <w:rFonts w:ascii="Arial" w:hAnsi="Arial" w:cs="Arial"/>
          <w:b/>
          <w:bCs/>
          <w:spacing w:val="-1"/>
          <w:sz w:val="20"/>
          <w:szCs w:val="20"/>
        </w:rPr>
      </w:pPr>
      <w:r>
        <w:rPr>
          <w:rFonts w:ascii="Arial" w:hAnsi="Arial" w:cs="Arial"/>
          <w:b/>
          <w:bCs/>
          <w:spacing w:val="-1"/>
          <w:sz w:val="20"/>
          <w:szCs w:val="20"/>
        </w:rPr>
        <w:t>EDITH ELENA RODRÍGUEZ ESCOBAR.</w:t>
      </w:r>
    </w:p>
    <w:p w14:paraId="1668CCC7" w14:textId="698D8974" w:rsidR="0000699B" w:rsidRDefault="001F36A0" w:rsidP="008D3000">
      <w:pPr>
        <w:rPr>
          <w:rFonts w:ascii="Arial" w:hAnsi="Arial" w:cs="Arial"/>
          <w:b/>
          <w:bCs/>
        </w:rPr>
      </w:pPr>
      <w:r>
        <w:rPr>
          <w:noProof/>
          <w:lang w:eastAsia="es-MX"/>
        </w:rPr>
        <w:drawing>
          <wp:anchor distT="0" distB="0" distL="114300" distR="114300" simplePos="0" relativeHeight="252392960" behindDoc="1" locked="0" layoutInCell="1" allowOverlap="1" wp14:anchorId="5D2E389A" wp14:editId="3D932EBE">
            <wp:simplePos x="0" y="0"/>
            <wp:positionH relativeFrom="column">
              <wp:posOffset>1270</wp:posOffset>
            </wp:positionH>
            <wp:positionV relativeFrom="paragraph">
              <wp:posOffset>179244</wp:posOffset>
            </wp:positionV>
            <wp:extent cx="2735580" cy="265430"/>
            <wp:effectExtent l="0" t="0" r="7620" b="1270"/>
            <wp:wrapTopAndBottom/>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752F3302" w14:textId="0DD292C9" w:rsidR="0000699B" w:rsidRDefault="0000699B" w:rsidP="008D3000">
      <w:pPr>
        <w:rPr>
          <w:rFonts w:ascii="Arial" w:hAnsi="Arial" w:cs="Arial"/>
          <w:b/>
          <w:bCs/>
        </w:rPr>
      </w:pPr>
    </w:p>
    <w:p w14:paraId="3D785AD3" w14:textId="77777777" w:rsidR="001F36A0" w:rsidRDefault="001F36A0" w:rsidP="001F36A0">
      <w:pPr>
        <w:jc w:val="both"/>
        <w:rPr>
          <w:rFonts w:ascii="Arial" w:eastAsia="Arial" w:hAnsi="Arial" w:cs="Arial"/>
          <w:sz w:val="20"/>
          <w:szCs w:val="20"/>
          <w:lang w:val="es-ES"/>
        </w:rPr>
      </w:pPr>
      <w:r>
        <w:rPr>
          <w:rFonts w:ascii="Arial" w:eastAsia="Arial" w:hAnsi="Arial" w:cs="Arial"/>
          <w:b/>
          <w:sz w:val="20"/>
          <w:szCs w:val="20"/>
          <w:lang w:val="es-ES"/>
        </w:rPr>
        <w:t>FRANCISCO MARTÍNEZ NERI</w:t>
      </w:r>
      <w:r>
        <w:rPr>
          <w:rFonts w:ascii="Arial" w:eastAsia="Arial" w:hAnsi="Arial" w:cs="Arial"/>
          <w:sz w:val="20"/>
          <w:szCs w:val="20"/>
          <w:lang w:val="es-ES"/>
        </w:rPr>
        <w:t>, Presidente Municipal Constitucional del Municipio de Oaxaca de Juárez, del Estado Libre y Soberano de Oaxaca, a sus habitantes hace saber:</w:t>
      </w:r>
    </w:p>
    <w:p w14:paraId="4D412F49" w14:textId="77777777" w:rsidR="001F36A0" w:rsidRPr="00B35B35" w:rsidRDefault="001F36A0" w:rsidP="001F36A0">
      <w:pPr>
        <w:jc w:val="both"/>
        <w:rPr>
          <w:rFonts w:ascii="Arial" w:eastAsia="Arial" w:hAnsi="Arial" w:cs="Arial"/>
          <w:sz w:val="18"/>
          <w:szCs w:val="18"/>
          <w:lang w:val="es-ES"/>
        </w:rPr>
      </w:pPr>
    </w:p>
    <w:p w14:paraId="58BFED2B" w14:textId="7632FEC9" w:rsidR="001F36A0" w:rsidRPr="001F36A0" w:rsidRDefault="001F36A0" w:rsidP="001F36A0">
      <w:pPr>
        <w:jc w:val="both"/>
        <w:rPr>
          <w:rFonts w:ascii="Arial" w:hAnsi="Arial" w:cs="Arial"/>
          <w:sz w:val="20"/>
          <w:szCs w:val="20"/>
        </w:rPr>
      </w:pPr>
      <w:r w:rsidRPr="001F36A0">
        <w:rPr>
          <w:rFonts w:ascii="Arial" w:eastAsia="Arial" w:hAnsi="Arial" w:cs="Arial"/>
          <w:sz w:val="20"/>
          <w:szCs w:val="20"/>
          <w:lang w:val="es-ES"/>
        </w:rPr>
        <w:t xml:space="preserve">Que el </w:t>
      </w:r>
      <w:r w:rsidRPr="001F36A0">
        <w:rPr>
          <w:rFonts w:ascii="Arial" w:hAnsi="Arial" w:cs="Arial"/>
          <w:sz w:val="20"/>
          <w:szCs w:val="20"/>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treinta de noviembre de dos mil veintitrés, tuvo a bien aprobar y expedir el siguiente:</w:t>
      </w:r>
    </w:p>
    <w:p w14:paraId="55FA68CE" w14:textId="77777777" w:rsidR="001F36A0" w:rsidRPr="001F36A0" w:rsidRDefault="001F36A0" w:rsidP="001F36A0">
      <w:pPr>
        <w:rPr>
          <w:rFonts w:ascii="Arial" w:hAnsi="Arial" w:cs="Arial"/>
          <w:sz w:val="20"/>
          <w:szCs w:val="20"/>
        </w:rPr>
      </w:pPr>
    </w:p>
    <w:p w14:paraId="02938D0B" w14:textId="425E6FDA" w:rsidR="001F36A0" w:rsidRPr="001F36A0" w:rsidRDefault="00033FF0" w:rsidP="001F36A0">
      <w:pPr>
        <w:pStyle w:val="Textoindependiente"/>
        <w:jc w:val="center"/>
        <w:outlineLvl w:val="0"/>
        <w:rPr>
          <w:rFonts w:ascii="Arial" w:hAnsi="Arial" w:cs="Arial"/>
          <w:b/>
        </w:rPr>
      </w:pPr>
      <w:r>
        <w:rPr>
          <w:rFonts w:ascii="Arial" w:hAnsi="Arial" w:cs="Arial"/>
          <w:b/>
        </w:rPr>
        <w:lastRenderedPageBreak/>
        <w:t>DICTAMEN CMyCVP/035/2023</w:t>
      </w:r>
    </w:p>
    <w:p w14:paraId="7196892E" w14:textId="77777777" w:rsidR="001F36A0" w:rsidRPr="001F36A0" w:rsidRDefault="001F36A0" w:rsidP="001F36A0">
      <w:pPr>
        <w:rPr>
          <w:rFonts w:ascii="Arial" w:hAnsi="Arial" w:cs="Arial"/>
          <w:b/>
          <w:sz w:val="20"/>
          <w:szCs w:val="20"/>
        </w:rPr>
      </w:pPr>
    </w:p>
    <w:p w14:paraId="633C5BBC" w14:textId="77777777" w:rsidR="001F36A0" w:rsidRPr="001F36A0" w:rsidRDefault="001F36A0" w:rsidP="001F36A0">
      <w:pPr>
        <w:jc w:val="center"/>
        <w:rPr>
          <w:rFonts w:ascii="Arial" w:eastAsia="Arial" w:hAnsi="Arial" w:cs="Arial"/>
          <w:b/>
          <w:sz w:val="20"/>
          <w:szCs w:val="20"/>
        </w:rPr>
      </w:pPr>
      <w:r w:rsidRPr="001F36A0">
        <w:rPr>
          <w:rFonts w:ascii="Arial" w:eastAsia="Arial" w:hAnsi="Arial" w:cs="Arial"/>
          <w:b/>
          <w:sz w:val="20"/>
          <w:szCs w:val="20"/>
        </w:rPr>
        <w:t xml:space="preserve">C O N S </w:t>
      </w:r>
      <w:r w:rsidRPr="001F36A0">
        <w:rPr>
          <w:rFonts w:ascii="Arial" w:eastAsia="Arial" w:hAnsi="Arial" w:cs="Arial"/>
          <w:sz w:val="20"/>
          <w:szCs w:val="20"/>
        </w:rPr>
        <w:t xml:space="preserve">I </w:t>
      </w:r>
      <w:r w:rsidRPr="001F36A0">
        <w:rPr>
          <w:rFonts w:ascii="Arial" w:eastAsia="Arial" w:hAnsi="Arial" w:cs="Arial"/>
          <w:b/>
          <w:sz w:val="20"/>
          <w:szCs w:val="20"/>
        </w:rPr>
        <w:t>D E R A N D O S</w:t>
      </w:r>
    </w:p>
    <w:p w14:paraId="1D982745" w14:textId="77777777" w:rsidR="001F36A0" w:rsidRPr="001F36A0" w:rsidRDefault="001F36A0" w:rsidP="001F36A0">
      <w:pPr>
        <w:jc w:val="both"/>
        <w:rPr>
          <w:rFonts w:ascii="Arial" w:eastAsia="Arial" w:hAnsi="Arial" w:cs="Arial"/>
          <w:sz w:val="20"/>
          <w:szCs w:val="20"/>
        </w:rPr>
      </w:pPr>
    </w:p>
    <w:p w14:paraId="71275216" w14:textId="21341F2C" w:rsidR="001F36A0" w:rsidRPr="001F36A0" w:rsidRDefault="001F36A0" w:rsidP="001F36A0">
      <w:pPr>
        <w:jc w:val="both"/>
        <w:rPr>
          <w:rFonts w:ascii="Arial" w:eastAsia="Arial" w:hAnsi="Arial" w:cs="Arial"/>
          <w:sz w:val="20"/>
          <w:szCs w:val="20"/>
        </w:rPr>
      </w:pPr>
      <w:r w:rsidRPr="001F36A0">
        <w:rPr>
          <w:rFonts w:ascii="Arial" w:eastAsia="Arial" w:hAnsi="Arial" w:cs="Arial"/>
          <w:b/>
          <w:sz w:val="20"/>
          <w:szCs w:val="20"/>
        </w:rPr>
        <w:t xml:space="preserve">PRIMERO. - </w:t>
      </w:r>
      <w:r w:rsidRPr="001F36A0">
        <w:rPr>
          <w:rFonts w:ascii="Arial" w:eastAsia="Arial" w:hAnsi="Arial" w:cs="Arial"/>
          <w:sz w:val="20"/>
          <w:szCs w:val="20"/>
        </w:rPr>
        <w:t xml:space="preserve">Esta Comisión de Mercados y Comercio en Vía Pública del Municipio de Oaxaca de Juárez, Oaxaca, ES COMPETENTE para emitir este dictamen en términos de los artículos, 115 fracciones II, párrafo segundo, y III inciso d) de la Constitución Política de los Estados Unidos Mexicanos; 113 fracciones I tras antepenúltimo párrafo y III inciso d) de la Constitución Política del Estado Libre y Soberano de Oaxaca; 53, 54, 55 fracción III y 56 fracción XXVI de la Ley Orgánica Municipal del Estado de Oaxaca; 61, 62 fracciones II, III y VIII, 63 fracción XV, 68, 71, 88, 96, 98, 100 y demás relativos aplicables del Bando de Policía y Gobierno del Municipio de Oaxaca de Juárez; 1, 3, 5, 7, 8, 12, 17, 18, 26, 27, 32 y demás relativos aplicables del Reglamento para el Control de Actividades Comerciales y de Servicios en Vía Pública del Municipio de Oaxaca de Juárez. - - - </w:t>
      </w:r>
    </w:p>
    <w:p w14:paraId="0C8515E6" w14:textId="77777777" w:rsidR="001F36A0" w:rsidRPr="001F36A0" w:rsidRDefault="001F36A0" w:rsidP="001F36A0">
      <w:pPr>
        <w:jc w:val="both"/>
        <w:rPr>
          <w:rFonts w:ascii="Arial" w:eastAsia="Arial" w:hAnsi="Arial" w:cs="Arial"/>
          <w:sz w:val="20"/>
          <w:szCs w:val="20"/>
        </w:rPr>
      </w:pPr>
    </w:p>
    <w:p w14:paraId="68A5CE6D" w14:textId="1F9B471C" w:rsidR="001F36A0" w:rsidRPr="001F36A0" w:rsidRDefault="001F36A0" w:rsidP="001F36A0">
      <w:pPr>
        <w:jc w:val="both"/>
        <w:rPr>
          <w:rFonts w:ascii="Arial" w:eastAsia="Arial" w:hAnsi="Arial" w:cs="Arial"/>
          <w:sz w:val="20"/>
          <w:szCs w:val="20"/>
        </w:rPr>
      </w:pPr>
      <w:r w:rsidRPr="001F36A0">
        <w:rPr>
          <w:rFonts w:ascii="Arial" w:eastAsia="Arial" w:hAnsi="Arial" w:cs="Arial"/>
          <w:b/>
          <w:sz w:val="20"/>
          <w:szCs w:val="20"/>
        </w:rPr>
        <w:t xml:space="preserve">SEGUNDO. - </w:t>
      </w:r>
      <w:r w:rsidRPr="001F36A0">
        <w:rPr>
          <w:rFonts w:ascii="Arial" w:eastAsia="Arial" w:hAnsi="Arial" w:cs="Arial"/>
          <w:sz w:val="20"/>
          <w:szCs w:val="20"/>
        </w:rPr>
        <w:t xml:space="preserve">Del estudio, análisis del oficio y su anexo descrito en el RESULTANDO SEGUNDO del presente dictamen y que corresponde a la solicitud del "CONSEJO CONSULTIVO </w:t>
      </w:r>
      <w:proofErr w:type="spellStart"/>
      <w:r w:rsidRPr="001F36A0">
        <w:rPr>
          <w:rFonts w:ascii="Arial" w:eastAsia="Arial" w:hAnsi="Arial" w:cs="Arial"/>
          <w:sz w:val="20"/>
          <w:szCs w:val="20"/>
        </w:rPr>
        <w:t>TEMATICO</w:t>
      </w:r>
      <w:proofErr w:type="spellEnd"/>
      <w:r w:rsidRPr="001F36A0">
        <w:rPr>
          <w:rFonts w:ascii="Arial" w:eastAsia="Arial" w:hAnsi="Arial" w:cs="Arial"/>
          <w:sz w:val="20"/>
          <w:szCs w:val="20"/>
        </w:rPr>
        <w:t>(sic) DE PERSONAS CON DISCAPACIDAD", consideramos los siguientes aspectos: - - - - - - -</w:t>
      </w:r>
      <w:r>
        <w:rPr>
          <w:rFonts w:ascii="Arial" w:eastAsia="Arial" w:hAnsi="Arial" w:cs="Arial"/>
          <w:sz w:val="20"/>
          <w:szCs w:val="20"/>
        </w:rPr>
        <w:t xml:space="preserve"> </w:t>
      </w:r>
      <w:r w:rsidRPr="001F36A0">
        <w:rPr>
          <w:rFonts w:ascii="Arial" w:eastAsia="Arial" w:hAnsi="Arial" w:cs="Arial"/>
          <w:sz w:val="20"/>
          <w:szCs w:val="20"/>
        </w:rPr>
        <w:t xml:space="preserve">- - - - - - - - - - - - - - - </w:t>
      </w:r>
      <w:r>
        <w:rPr>
          <w:rFonts w:ascii="Arial" w:eastAsia="Arial" w:hAnsi="Arial" w:cs="Arial"/>
          <w:sz w:val="20"/>
          <w:szCs w:val="20"/>
        </w:rPr>
        <w:t>- - - - - -</w:t>
      </w:r>
    </w:p>
    <w:p w14:paraId="3BED1C71" w14:textId="77777777" w:rsidR="001F36A0" w:rsidRPr="001F36A0" w:rsidRDefault="001F36A0" w:rsidP="001F36A0">
      <w:pPr>
        <w:jc w:val="both"/>
        <w:rPr>
          <w:rFonts w:ascii="Arial" w:eastAsia="Arial" w:hAnsi="Arial" w:cs="Arial"/>
          <w:sz w:val="20"/>
          <w:szCs w:val="20"/>
        </w:rPr>
      </w:pPr>
    </w:p>
    <w:p w14:paraId="1268E3A9" w14:textId="50BC6469" w:rsidR="001F36A0" w:rsidRPr="001F36A0" w:rsidRDefault="001F36A0" w:rsidP="001F36A0">
      <w:pPr>
        <w:jc w:val="both"/>
        <w:rPr>
          <w:rFonts w:ascii="Arial" w:eastAsia="Arial" w:hAnsi="Arial" w:cs="Arial"/>
          <w:sz w:val="20"/>
          <w:szCs w:val="20"/>
        </w:rPr>
      </w:pPr>
      <w:r w:rsidRPr="001F36A0">
        <w:rPr>
          <w:rFonts w:ascii="Arial" w:eastAsia="Arial" w:hAnsi="Arial" w:cs="Arial"/>
          <w:b/>
          <w:sz w:val="20"/>
          <w:szCs w:val="20"/>
        </w:rPr>
        <w:t xml:space="preserve">1.- </w:t>
      </w:r>
      <w:r w:rsidRPr="001F36A0">
        <w:rPr>
          <w:rFonts w:ascii="Arial" w:eastAsia="Arial" w:hAnsi="Arial" w:cs="Arial"/>
          <w:sz w:val="20"/>
          <w:szCs w:val="20"/>
        </w:rPr>
        <w:t xml:space="preserve">Un aspecto de suma importancia a resaltar, es que la actividad comercial que se piensa generar de aprobarse la solicitud de cuenta, deriva de la petición del Consejo Consultivo </w:t>
      </w:r>
      <w:proofErr w:type="spellStart"/>
      <w:r w:rsidRPr="001F36A0">
        <w:rPr>
          <w:rFonts w:ascii="Arial" w:eastAsia="Arial" w:hAnsi="Arial" w:cs="Arial"/>
          <w:sz w:val="20"/>
          <w:szCs w:val="20"/>
        </w:rPr>
        <w:t>Tematico</w:t>
      </w:r>
      <w:proofErr w:type="spellEnd"/>
      <w:r w:rsidRPr="001F36A0">
        <w:rPr>
          <w:rFonts w:ascii="Arial" w:eastAsia="Arial" w:hAnsi="Arial" w:cs="Arial"/>
          <w:sz w:val="20"/>
          <w:szCs w:val="20"/>
        </w:rPr>
        <w:t>(sic) de Personas con Discapacidad para la FERIA DE EMPRENDIMIENTO INCLUYENTE en el "</w:t>
      </w:r>
      <w:proofErr w:type="spellStart"/>
      <w:r w:rsidRPr="001F36A0">
        <w:rPr>
          <w:rFonts w:ascii="Arial" w:eastAsia="Arial" w:hAnsi="Arial" w:cs="Arial"/>
          <w:sz w:val="20"/>
          <w:szCs w:val="20"/>
        </w:rPr>
        <w:t>DIA</w:t>
      </w:r>
      <w:proofErr w:type="spellEnd"/>
      <w:r w:rsidRPr="001F36A0">
        <w:rPr>
          <w:rFonts w:ascii="Arial" w:eastAsia="Arial" w:hAnsi="Arial" w:cs="Arial"/>
          <w:sz w:val="20"/>
          <w:szCs w:val="20"/>
        </w:rPr>
        <w:t xml:space="preserve">(sic) INTERNACIONAL DE LAS PERSONAS CON DISCAPACIDAD", con el objetivo de promover e impulsar la integración productiva de las personas con discapacidad, donde además de exponer los diversos emprendimientos que apoyen su economía familiar se presentaran temas de importancia relativos a la discapacidad, las personas solicitantes cuentan con alguna discapacidad, por lo cual, en atención a ello es que se les autoriza. - - - - - - </w:t>
      </w:r>
      <w:r>
        <w:rPr>
          <w:rFonts w:ascii="Arial" w:eastAsia="Arial" w:hAnsi="Arial" w:cs="Arial"/>
          <w:sz w:val="20"/>
          <w:szCs w:val="20"/>
        </w:rPr>
        <w:t xml:space="preserve">- - - - - - - - - - - - - - - </w:t>
      </w:r>
    </w:p>
    <w:p w14:paraId="5CF27E3E" w14:textId="77777777" w:rsidR="001F36A0" w:rsidRPr="001F36A0" w:rsidRDefault="001F36A0" w:rsidP="001F36A0">
      <w:pPr>
        <w:jc w:val="both"/>
        <w:rPr>
          <w:rFonts w:ascii="Arial" w:eastAsia="Arial" w:hAnsi="Arial" w:cs="Arial"/>
          <w:sz w:val="20"/>
          <w:szCs w:val="20"/>
        </w:rPr>
      </w:pPr>
    </w:p>
    <w:p w14:paraId="5DE20509" w14:textId="7ABABF90" w:rsidR="001F36A0" w:rsidRPr="001F36A0" w:rsidRDefault="001F36A0" w:rsidP="001F36A0">
      <w:pPr>
        <w:jc w:val="both"/>
        <w:rPr>
          <w:rFonts w:ascii="Arial" w:eastAsia="Arial" w:hAnsi="Arial" w:cs="Arial"/>
          <w:sz w:val="20"/>
          <w:szCs w:val="20"/>
        </w:rPr>
      </w:pPr>
      <w:r w:rsidRPr="001F36A0">
        <w:rPr>
          <w:rFonts w:ascii="Arial" w:eastAsia="Arial" w:hAnsi="Arial" w:cs="Arial"/>
          <w:b/>
          <w:sz w:val="20"/>
          <w:szCs w:val="20"/>
        </w:rPr>
        <w:t xml:space="preserve">2.- </w:t>
      </w:r>
      <w:r w:rsidRPr="001F36A0">
        <w:rPr>
          <w:rFonts w:ascii="Arial" w:eastAsia="Arial" w:hAnsi="Arial" w:cs="Arial"/>
          <w:sz w:val="20"/>
          <w:szCs w:val="20"/>
        </w:rPr>
        <w:t>Esta Comisión pondera el derecho humano consagrado en el artículo 52 de la Constitución Política de los Estados Unidos Mexicanos, que cita textualmente lo siguiente: - - - - - - - - - - - -</w:t>
      </w:r>
      <w:r>
        <w:rPr>
          <w:rFonts w:ascii="Arial" w:eastAsia="Arial" w:hAnsi="Arial" w:cs="Arial"/>
          <w:sz w:val="20"/>
          <w:szCs w:val="20"/>
        </w:rPr>
        <w:t xml:space="preserve"> -</w:t>
      </w:r>
    </w:p>
    <w:p w14:paraId="42E8156B" w14:textId="77777777" w:rsidR="001F36A0" w:rsidRPr="001F36A0" w:rsidRDefault="001F36A0" w:rsidP="001F36A0">
      <w:pPr>
        <w:jc w:val="both"/>
        <w:rPr>
          <w:rFonts w:ascii="Arial" w:eastAsia="Arial" w:hAnsi="Arial" w:cs="Arial"/>
          <w:sz w:val="20"/>
          <w:szCs w:val="20"/>
        </w:rPr>
      </w:pPr>
    </w:p>
    <w:p w14:paraId="5C8A79F8" w14:textId="05066D11" w:rsidR="001F36A0" w:rsidRPr="001F36A0" w:rsidRDefault="001F36A0" w:rsidP="001F36A0">
      <w:pPr>
        <w:ind w:left="284"/>
        <w:jc w:val="both"/>
        <w:rPr>
          <w:rFonts w:ascii="Arial" w:eastAsia="Arial" w:hAnsi="Arial" w:cs="Arial"/>
          <w:sz w:val="20"/>
          <w:szCs w:val="20"/>
        </w:rPr>
      </w:pPr>
      <w:r w:rsidRPr="001F36A0">
        <w:rPr>
          <w:rFonts w:ascii="Arial" w:eastAsia="Arial" w:hAnsi="Arial" w:cs="Arial"/>
          <w:i/>
          <w:sz w:val="20"/>
          <w:szCs w:val="20"/>
        </w:rPr>
        <w:t xml:space="preserve">"Artículo 5o. A ninguna persona podrá impedirse que se dedique a la profesión, industria, comercio o trabajo que le acomode, </w:t>
      </w:r>
      <w:r w:rsidRPr="001F36A0">
        <w:rPr>
          <w:rFonts w:ascii="Arial" w:eastAsia="Arial" w:hAnsi="Arial" w:cs="Arial"/>
          <w:i/>
          <w:sz w:val="20"/>
          <w:szCs w:val="20"/>
        </w:rPr>
        <w:lastRenderedPageBreak/>
        <w:t xml:space="preserve">siendo lícitos. El ejercicio de esta libertad sólo podrá vedarse por determinación judicial, cuando se ataquen los derechos de tercero(sic), o por resolución gubernativa, dictada en los términos que marque la ley, cuando se ofendan los derechos de la sociedad. Nadie puede ser privado del producto de su trabajo, sino por resolución judicial." - - - - - - - - - - - - - - - - - - - - - - - - - - - </w:t>
      </w:r>
    </w:p>
    <w:p w14:paraId="4775FF9A" w14:textId="77777777" w:rsidR="001F36A0" w:rsidRPr="001F36A0" w:rsidRDefault="001F36A0" w:rsidP="001F36A0">
      <w:pPr>
        <w:jc w:val="both"/>
        <w:rPr>
          <w:rFonts w:ascii="Arial" w:eastAsia="Arial" w:hAnsi="Arial" w:cs="Arial"/>
          <w:sz w:val="20"/>
          <w:szCs w:val="20"/>
        </w:rPr>
      </w:pPr>
    </w:p>
    <w:p w14:paraId="14DB8EFD" w14:textId="77777777" w:rsidR="001F36A0" w:rsidRPr="001F36A0" w:rsidRDefault="001F36A0" w:rsidP="001F36A0">
      <w:pPr>
        <w:jc w:val="both"/>
        <w:rPr>
          <w:rFonts w:ascii="Arial" w:eastAsia="Arial" w:hAnsi="Arial" w:cs="Arial"/>
          <w:sz w:val="20"/>
          <w:szCs w:val="20"/>
        </w:rPr>
      </w:pPr>
      <w:r w:rsidRPr="001F36A0">
        <w:rPr>
          <w:rFonts w:ascii="Arial" w:eastAsia="Arial" w:hAnsi="Arial" w:cs="Arial"/>
          <w:sz w:val="20"/>
          <w:szCs w:val="20"/>
        </w:rPr>
        <w:t xml:space="preserve">Dicho dispositivo constitucional, nos remite al artículo 123 de la Propia Constitución Federal que estable que: "Toda persona tiene derecho al trabajo digno y socialmente útil; al efecto, se promoverán la creación de empleos y la organización social de trabajo, </w:t>
      </w:r>
      <w:r w:rsidRPr="001F36A0">
        <w:rPr>
          <w:rFonts w:ascii="Arial" w:eastAsia="Arial" w:hAnsi="Arial" w:cs="Arial"/>
          <w:b/>
          <w:sz w:val="20"/>
          <w:szCs w:val="20"/>
        </w:rPr>
        <w:t>conforme a la ley".</w:t>
      </w:r>
    </w:p>
    <w:p w14:paraId="460943CC" w14:textId="77777777" w:rsidR="001F36A0" w:rsidRPr="001F36A0" w:rsidRDefault="001F36A0" w:rsidP="001F36A0">
      <w:pPr>
        <w:jc w:val="both"/>
        <w:rPr>
          <w:rFonts w:ascii="Arial" w:eastAsia="Arial" w:hAnsi="Arial" w:cs="Arial"/>
          <w:sz w:val="20"/>
          <w:szCs w:val="20"/>
        </w:rPr>
      </w:pPr>
    </w:p>
    <w:p w14:paraId="6C7AB250" w14:textId="4DFDEE92" w:rsidR="001F36A0" w:rsidRPr="001F36A0" w:rsidRDefault="001F36A0" w:rsidP="001F36A0">
      <w:pPr>
        <w:jc w:val="both"/>
        <w:rPr>
          <w:rFonts w:ascii="Arial" w:eastAsia="Arial" w:hAnsi="Arial" w:cs="Arial"/>
          <w:sz w:val="20"/>
          <w:szCs w:val="20"/>
        </w:rPr>
      </w:pPr>
      <w:r w:rsidRPr="001F36A0">
        <w:rPr>
          <w:rFonts w:ascii="Arial" w:eastAsia="Arial" w:hAnsi="Arial" w:cs="Arial"/>
          <w:b/>
          <w:sz w:val="20"/>
          <w:szCs w:val="20"/>
        </w:rPr>
        <w:t xml:space="preserve">3.- </w:t>
      </w:r>
      <w:r w:rsidRPr="001F36A0">
        <w:rPr>
          <w:rFonts w:ascii="Arial" w:eastAsia="Arial" w:hAnsi="Arial" w:cs="Arial"/>
          <w:sz w:val="20"/>
          <w:szCs w:val="20"/>
        </w:rPr>
        <w:t xml:space="preserve">De tal forma que si bien es cierto que esta Comisión pondera el derecho humano al trabajo, este tiene que darse dentro del marco legal, pues de acuerdo a las garantías de legalidad y seguridad jurídica que se prevén en el artículo 14 Constitucional, en el sentido de que toda autoridad está impedida actuar al margen de la ley; de tal manera que en el presente estudio se analiza la solicitud del referido </w:t>
      </w:r>
      <w:r w:rsidRPr="001F36A0">
        <w:rPr>
          <w:rFonts w:ascii="Arial" w:eastAsia="Arial" w:hAnsi="Arial" w:cs="Arial"/>
          <w:sz w:val="20"/>
          <w:szCs w:val="20"/>
          <w:u w:val="single"/>
        </w:rPr>
        <w:t>"</w:t>
      </w:r>
      <w:r w:rsidRPr="001F36A0">
        <w:rPr>
          <w:rFonts w:ascii="Arial" w:eastAsia="Arial" w:hAnsi="Arial" w:cs="Arial"/>
          <w:b/>
          <w:sz w:val="20"/>
          <w:szCs w:val="20"/>
          <w:u w:val="single"/>
        </w:rPr>
        <w:t xml:space="preserve">CONSEJO CONSULTIVO </w:t>
      </w:r>
      <w:proofErr w:type="spellStart"/>
      <w:r w:rsidRPr="001F36A0">
        <w:rPr>
          <w:rFonts w:ascii="Arial" w:eastAsia="Arial" w:hAnsi="Arial" w:cs="Arial"/>
          <w:b/>
          <w:sz w:val="20"/>
          <w:szCs w:val="20"/>
          <w:u w:val="single"/>
        </w:rPr>
        <w:t>TEMATICO</w:t>
      </w:r>
      <w:proofErr w:type="spellEnd"/>
      <w:r w:rsidRPr="001F36A0">
        <w:rPr>
          <w:rFonts w:ascii="Arial" w:eastAsia="Arial" w:hAnsi="Arial" w:cs="Arial"/>
          <w:b/>
          <w:sz w:val="20"/>
          <w:szCs w:val="20"/>
          <w:u w:val="single"/>
        </w:rPr>
        <w:t>(sic) DE PERSONAS CON DISCAPACIDAD(sic) en el "</w:t>
      </w:r>
      <w:proofErr w:type="spellStart"/>
      <w:r w:rsidRPr="001F36A0">
        <w:rPr>
          <w:rFonts w:ascii="Arial" w:eastAsia="Arial" w:hAnsi="Arial" w:cs="Arial"/>
          <w:b/>
          <w:sz w:val="20"/>
          <w:szCs w:val="20"/>
          <w:u w:val="single"/>
        </w:rPr>
        <w:t>DIA</w:t>
      </w:r>
      <w:proofErr w:type="spellEnd"/>
      <w:r w:rsidRPr="001F36A0">
        <w:rPr>
          <w:rFonts w:ascii="Arial" w:eastAsia="Arial" w:hAnsi="Arial" w:cs="Arial"/>
          <w:b/>
          <w:sz w:val="20"/>
          <w:szCs w:val="20"/>
          <w:u w:val="single"/>
        </w:rPr>
        <w:t>(sic) INTERNACIONAL DE LAS PERSONAS CON DISCAPACIDAD"</w:t>
      </w:r>
      <w:r w:rsidRPr="001F36A0">
        <w:rPr>
          <w:rFonts w:ascii="Arial" w:eastAsia="Arial" w:hAnsi="Arial" w:cs="Arial"/>
          <w:b/>
          <w:sz w:val="20"/>
          <w:szCs w:val="20"/>
        </w:rPr>
        <w:t xml:space="preserve">, </w:t>
      </w:r>
      <w:r w:rsidRPr="001F36A0">
        <w:rPr>
          <w:rFonts w:ascii="Arial" w:eastAsia="Arial" w:hAnsi="Arial" w:cs="Arial"/>
          <w:sz w:val="20"/>
          <w:szCs w:val="20"/>
        </w:rPr>
        <w:t xml:space="preserve">la que implica o tiene como finalidad la </w:t>
      </w:r>
      <w:r w:rsidRPr="001F36A0">
        <w:rPr>
          <w:rFonts w:ascii="Arial" w:eastAsia="Arial" w:hAnsi="Arial" w:cs="Arial"/>
          <w:b/>
          <w:sz w:val="20"/>
          <w:szCs w:val="20"/>
          <w:u w:val="single"/>
        </w:rPr>
        <w:t>"FERIA DE EMPRENDIMIENTO INCLUYENTE"</w:t>
      </w:r>
      <w:r w:rsidRPr="001F36A0">
        <w:rPr>
          <w:rFonts w:ascii="Arial" w:eastAsia="Arial" w:hAnsi="Arial" w:cs="Arial"/>
          <w:b/>
          <w:sz w:val="20"/>
          <w:szCs w:val="20"/>
        </w:rPr>
        <w:t xml:space="preserve"> </w:t>
      </w:r>
      <w:r w:rsidRPr="001F36A0">
        <w:rPr>
          <w:rFonts w:ascii="Arial" w:eastAsia="Arial" w:hAnsi="Arial" w:cs="Arial"/>
          <w:sz w:val="20"/>
          <w:szCs w:val="20"/>
        </w:rPr>
        <w:t xml:space="preserve">que se pretende realizar, una actividad </w:t>
      </w:r>
      <w:r w:rsidRPr="001F36A0">
        <w:rPr>
          <w:rFonts w:ascii="Arial" w:eastAsia="Arial" w:hAnsi="Arial" w:cs="Arial"/>
          <w:b/>
          <w:sz w:val="20"/>
          <w:szCs w:val="20"/>
        </w:rPr>
        <w:t>"comercial".</w:t>
      </w:r>
      <w:r>
        <w:rPr>
          <w:rFonts w:ascii="Arial" w:eastAsia="Arial" w:hAnsi="Arial" w:cs="Arial"/>
          <w:b/>
          <w:sz w:val="20"/>
          <w:szCs w:val="20"/>
        </w:rPr>
        <w:t xml:space="preserve"> </w:t>
      </w:r>
    </w:p>
    <w:p w14:paraId="3A1792A9" w14:textId="77777777" w:rsidR="001F36A0" w:rsidRPr="001F36A0" w:rsidRDefault="001F36A0" w:rsidP="001F36A0">
      <w:pPr>
        <w:jc w:val="both"/>
        <w:rPr>
          <w:rFonts w:ascii="Arial" w:eastAsia="Arial" w:hAnsi="Arial" w:cs="Arial"/>
          <w:sz w:val="20"/>
          <w:szCs w:val="20"/>
        </w:rPr>
      </w:pPr>
    </w:p>
    <w:p w14:paraId="356230F1" w14:textId="70795365" w:rsidR="001F36A0" w:rsidRPr="001F36A0" w:rsidRDefault="001F36A0" w:rsidP="001F36A0">
      <w:pPr>
        <w:jc w:val="both"/>
        <w:rPr>
          <w:rFonts w:ascii="Arial" w:eastAsia="Arial" w:hAnsi="Arial" w:cs="Arial"/>
          <w:sz w:val="20"/>
          <w:szCs w:val="20"/>
        </w:rPr>
      </w:pPr>
      <w:r w:rsidRPr="001F36A0">
        <w:rPr>
          <w:rFonts w:ascii="Arial" w:eastAsia="Arial" w:hAnsi="Arial" w:cs="Arial"/>
          <w:b/>
          <w:i/>
          <w:sz w:val="20"/>
          <w:szCs w:val="20"/>
        </w:rPr>
        <w:t xml:space="preserve">4.- </w:t>
      </w:r>
      <w:r w:rsidRPr="001F36A0">
        <w:rPr>
          <w:rFonts w:ascii="Arial" w:eastAsia="Arial" w:hAnsi="Arial" w:cs="Arial"/>
          <w:sz w:val="20"/>
          <w:szCs w:val="20"/>
        </w:rPr>
        <w:t xml:space="preserve">Por lo que del análisis a la referida solicitud que se propone realizar, y en virtud de </w:t>
      </w:r>
      <w:proofErr w:type="spellStart"/>
      <w:r w:rsidRPr="001F36A0">
        <w:rPr>
          <w:rFonts w:ascii="Arial" w:eastAsia="Arial" w:hAnsi="Arial" w:cs="Arial"/>
          <w:sz w:val="20"/>
          <w:szCs w:val="20"/>
        </w:rPr>
        <w:t>quese</w:t>
      </w:r>
      <w:proofErr w:type="spellEnd"/>
      <w:r w:rsidRPr="001F36A0">
        <w:rPr>
          <w:rFonts w:ascii="Arial" w:eastAsia="Arial" w:hAnsi="Arial" w:cs="Arial"/>
          <w:sz w:val="20"/>
          <w:szCs w:val="20"/>
        </w:rPr>
        <w:t xml:space="preserve">(sic) estará impulsando la economía social y solidaria de este sector vulnerable y de esta forma generar relaciones de solidaridad y confianza en la sociedad, ya que este evento esta pensado para el fortalecimiento del emprendimiento y reactivación económica de los afiliados y expositores invitados con giros blancos (gastronómico, artesanal, textil, agroindustrial, servicios y otros). Se exhibirán y </w:t>
      </w:r>
      <w:proofErr w:type="gramStart"/>
      <w:r w:rsidRPr="001F36A0">
        <w:rPr>
          <w:rFonts w:ascii="Arial" w:eastAsia="Arial" w:hAnsi="Arial" w:cs="Arial"/>
          <w:sz w:val="20"/>
          <w:szCs w:val="20"/>
        </w:rPr>
        <w:t>comercializaran</w:t>
      </w:r>
      <w:proofErr w:type="gramEnd"/>
      <w:r w:rsidRPr="001F36A0">
        <w:rPr>
          <w:rFonts w:ascii="Arial" w:eastAsia="Arial" w:hAnsi="Arial" w:cs="Arial"/>
          <w:sz w:val="20"/>
          <w:szCs w:val="20"/>
        </w:rPr>
        <w:t xml:space="preserve">(sic) principalmente productos locales, con la finalidad de incentivar el desarrollo </w:t>
      </w:r>
      <w:proofErr w:type="spellStart"/>
      <w:r w:rsidRPr="001F36A0">
        <w:rPr>
          <w:rFonts w:ascii="Arial" w:eastAsia="Arial" w:hAnsi="Arial" w:cs="Arial"/>
          <w:sz w:val="20"/>
          <w:szCs w:val="20"/>
        </w:rPr>
        <w:t>economico</w:t>
      </w:r>
      <w:proofErr w:type="spellEnd"/>
      <w:r w:rsidRPr="001F36A0">
        <w:rPr>
          <w:rFonts w:ascii="Arial" w:eastAsia="Arial" w:hAnsi="Arial" w:cs="Arial"/>
          <w:sz w:val="20"/>
          <w:szCs w:val="20"/>
        </w:rPr>
        <w:t xml:space="preserve">(sic) y comercial en espacios </w:t>
      </w:r>
      <w:proofErr w:type="spellStart"/>
      <w:r w:rsidRPr="001F36A0">
        <w:rPr>
          <w:rFonts w:ascii="Arial" w:eastAsia="Arial" w:hAnsi="Arial" w:cs="Arial"/>
          <w:sz w:val="20"/>
          <w:szCs w:val="20"/>
        </w:rPr>
        <w:t>idoneos</w:t>
      </w:r>
      <w:proofErr w:type="spellEnd"/>
      <w:r w:rsidRPr="001F36A0">
        <w:rPr>
          <w:rFonts w:ascii="Arial" w:eastAsia="Arial" w:hAnsi="Arial" w:cs="Arial"/>
          <w:sz w:val="20"/>
          <w:szCs w:val="20"/>
        </w:rPr>
        <w:t>(sic) - - - - - - - - - -</w:t>
      </w:r>
      <w:r>
        <w:rPr>
          <w:rFonts w:ascii="Arial" w:eastAsia="Arial" w:hAnsi="Arial" w:cs="Arial"/>
          <w:sz w:val="20"/>
          <w:szCs w:val="20"/>
        </w:rPr>
        <w:t xml:space="preserve"> </w:t>
      </w:r>
      <w:r w:rsidRPr="001F36A0">
        <w:rPr>
          <w:rFonts w:ascii="Arial" w:eastAsia="Arial" w:hAnsi="Arial" w:cs="Arial"/>
          <w:sz w:val="20"/>
          <w:szCs w:val="20"/>
        </w:rPr>
        <w:t xml:space="preserve">- - - - - - - - - - - - - - - </w:t>
      </w:r>
      <w:r>
        <w:rPr>
          <w:rFonts w:ascii="Arial" w:eastAsia="Arial" w:hAnsi="Arial" w:cs="Arial"/>
          <w:sz w:val="20"/>
          <w:szCs w:val="20"/>
        </w:rPr>
        <w:t xml:space="preserve"> -</w:t>
      </w:r>
    </w:p>
    <w:p w14:paraId="12FC5556" w14:textId="77777777" w:rsidR="001F36A0" w:rsidRPr="001F36A0" w:rsidRDefault="001F36A0" w:rsidP="001F36A0">
      <w:pPr>
        <w:jc w:val="both"/>
        <w:rPr>
          <w:rFonts w:ascii="Arial" w:eastAsia="Arial" w:hAnsi="Arial" w:cs="Arial"/>
          <w:sz w:val="20"/>
          <w:szCs w:val="20"/>
        </w:rPr>
      </w:pPr>
    </w:p>
    <w:p w14:paraId="7562782A" w14:textId="1607699F" w:rsidR="001F36A0" w:rsidRPr="001F36A0" w:rsidRDefault="001F36A0" w:rsidP="001F36A0">
      <w:pPr>
        <w:jc w:val="both"/>
        <w:rPr>
          <w:rFonts w:ascii="Arial" w:eastAsia="Arial" w:hAnsi="Arial" w:cs="Arial"/>
          <w:sz w:val="20"/>
          <w:szCs w:val="20"/>
        </w:rPr>
      </w:pPr>
      <w:r w:rsidRPr="001F36A0">
        <w:rPr>
          <w:rFonts w:ascii="Arial" w:eastAsia="Arial" w:hAnsi="Arial" w:cs="Arial"/>
          <w:b/>
          <w:sz w:val="20"/>
          <w:szCs w:val="20"/>
        </w:rPr>
        <w:t xml:space="preserve">5.- </w:t>
      </w:r>
      <w:r w:rsidRPr="001F36A0">
        <w:rPr>
          <w:rFonts w:ascii="Arial" w:eastAsia="Arial" w:hAnsi="Arial" w:cs="Arial"/>
          <w:i/>
          <w:sz w:val="20"/>
          <w:szCs w:val="20"/>
        </w:rPr>
        <w:t xml:space="preserve">En la autorización de dichos permisos, </w:t>
      </w:r>
      <w:r w:rsidRPr="001F36A0">
        <w:rPr>
          <w:rFonts w:ascii="Arial" w:eastAsia="Arial" w:hAnsi="Arial" w:cs="Arial"/>
          <w:i/>
          <w:sz w:val="20"/>
          <w:szCs w:val="20"/>
          <w:u w:val="single"/>
        </w:rPr>
        <w:t>es menester también mencionar lo establecido en la fracción XXI del artículo 68 de la Ley Orgánica Municipal, para el Estado de Oaxaca:</w:t>
      </w:r>
      <w:r w:rsidRPr="001F36A0">
        <w:rPr>
          <w:rFonts w:ascii="Arial" w:eastAsia="Arial" w:hAnsi="Arial" w:cs="Arial"/>
          <w:i/>
          <w:sz w:val="20"/>
          <w:szCs w:val="20"/>
        </w:rPr>
        <w:t xml:space="preserve"> - - - - - - -</w:t>
      </w:r>
      <w:r w:rsidR="00B35B35">
        <w:rPr>
          <w:rFonts w:ascii="Arial" w:eastAsia="Arial" w:hAnsi="Arial" w:cs="Arial"/>
          <w:i/>
          <w:sz w:val="20"/>
          <w:szCs w:val="20"/>
        </w:rPr>
        <w:t xml:space="preserve"> -</w:t>
      </w:r>
    </w:p>
    <w:p w14:paraId="5DA8DEBD" w14:textId="77777777" w:rsidR="001F36A0" w:rsidRPr="001F36A0" w:rsidRDefault="001F36A0" w:rsidP="001F36A0">
      <w:pPr>
        <w:jc w:val="both"/>
        <w:rPr>
          <w:rFonts w:ascii="Arial" w:eastAsia="Arial" w:hAnsi="Arial" w:cs="Arial"/>
          <w:sz w:val="20"/>
          <w:szCs w:val="20"/>
        </w:rPr>
      </w:pPr>
    </w:p>
    <w:p w14:paraId="3275DFB0" w14:textId="4F373408" w:rsidR="001F36A0" w:rsidRPr="001F36A0" w:rsidRDefault="001F36A0" w:rsidP="001F36A0">
      <w:pPr>
        <w:jc w:val="both"/>
        <w:rPr>
          <w:rFonts w:ascii="Arial" w:eastAsia="Arial" w:hAnsi="Arial" w:cs="Arial"/>
          <w:sz w:val="20"/>
          <w:szCs w:val="20"/>
        </w:rPr>
      </w:pPr>
      <w:r w:rsidRPr="001F36A0">
        <w:rPr>
          <w:rFonts w:ascii="Arial" w:eastAsia="Arial" w:hAnsi="Arial" w:cs="Arial"/>
          <w:i/>
          <w:sz w:val="20"/>
          <w:szCs w:val="20"/>
        </w:rPr>
        <w:t xml:space="preserve">"ARTÍCULO 68.- El Presidente Municipal, es el representante político y responsable directo de la </w:t>
      </w:r>
      <w:r w:rsidRPr="001F36A0">
        <w:rPr>
          <w:rFonts w:ascii="Arial" w:eastAsia="Arial" w:hAnsi="Arial" w:cs="Arial"/>
          <w:i/>
          <w:sz w:val="20"/>
          <w:szCs w:val="20"/>
        </w:rPr>
        <w:lastRenderedPageBreak/>
        <w:t xml:space="preserve">administración pública municipal, encargado de velar por la correcta ejecución de las disposiciones del Ayuntamiento, con las siguientes facultades y obligaciones: - - - - - - - - - </w:t>
      </w:r>
    </w:p>
    <w:p w14:paraId="6F133368" w14:textId="77777777" w:rsidR="001F36A0" w:rsidRPr="001F36A0" w:rsidRDefault="001F36A0" w:rsidP="001F36A0">
      <w:pPr>
        <w:jc w:val="both"/>
        <w:rPr>
          <w:rFonts w:ascii="Arial" w:eastAsia="Arial" w:hAnsi="Arial" w:cs="Arial"/>
          <w:sz w:val="20"/>
          <w:szCs w:val="20"/>
        </w:rPr>
      </w:pPr>
    </w:p>
    <w:p w14:paraId="4EA82021" w14:textId="13D3F0E6" w:rsidR="001F36A0" w:rsidRPr="001F36A0" w:rsidRDefault="001F36A0" w:rsidP="001F36A0">
      <w:pPr>
        <w:jc w:val="both"/>
        <w:rPr>
          <w:rFonts w:ascii="Arial" w:eastAsia="Arial" w:hAnsi="Arial" w:cs="Arial"/>
          <w:sz w:val="20"/>
          <w:szCs w:val="20"/>
        </w:rPr>
      </w:pPr>
      <w:r w:rsidRPr="001F36A0">
        <w:rPr>
          <w:rFonts w:ascii="Arial" w:eastAsia="Arial" w:hAnsi="Arial" w:cs="Arial"/>
          <w:i/>
          <w:sz w:val="20"/>
          <w:szCs w:val="20"/>
        </w:rPr>
        <w:t xml:space="preserve">XXI.- </w:t>
      </w:r>
      <w:r w:rsidRPr="001F36A0">
        <w:rPr>
          <w:rFonts w:ascii="Arial" w:eastAsia="Arial" w:hAnsi="Arial" w:cs="Arial"/>
          <w:i/>
          <w:sz w:val="20"/>
          <w:szCs w:val="20"/>
          <w:u w:val="single"/>
        </w:rPr>
        <w:t>Resolver sobre las peticiones de los particulares en materia de permisos para el aprovechamiento y comercio en las vías públicas</w:t>
      </w:r>
      <w:r w:rsidRPr="001F36A0">
        <w:rPr>
          <w:rFonts w:ascii="Arial" w:eastAsia="Arial" w:hAnsi="Arial" w:cs="Arial"/>
          <w:i/>
          <w:sz w:val="20"/>
          <w:szCs w:val="20"/>
        </w:rPr>
        <w:t xml:space="preserve">, con </w:t>
      </w:r>
      <w:r w:rsidRPr="001F36A0">
        <w:rPr>
          <w:rFonts w:ascii="Arial" w:eastAsia="Arial" w:hAnsi="Arial" w:cs="Arial"/>
          <w:i/>
          <w:sz w:val="20"/>
          <w:szCs w:val="20"/>
          <w:u w:val="single"/>
        </w:rPr>
        <w:t>aprobación del Cabildo</w:t>
      </w:r>
      <w:r w:rsidRPr="001F36A0">
        <w:rPr>
          <w:rFonts w:ascii="Arial" w:eastAsia="Arial" w:hAnsi="Arial" w:cs="Arial"/>
          <w:i/>
          <w:sz w:val="20"/>
          <w:szCs w:val="20"/>
        </w:rPr>
        <w:t xml:space="preserve">, las </w:t>
      </w:r>
      <w:proofErr w:type="gramStart"/>
      <w:r w:rsidRPr="001F36A0">
        <w:rPr>
          <w:rFonts w:ascii="Arial" w:eastAsia="Arial" w:hAnsi="Arial" w:cs="Arial"/>
          <w:i/>
          <w:sz w:val="20"/>
          <w:szCs w:val="20"/>
        </w:rPr>
        <w:t>que</w:t>
      </w:r>
      <w:proofErr w:type="gramEnd"/>
      <w:r w:rsidRPr="001F36A0">
        <w:rPr>
          <w:rFonts w:ascii="Arial" w:eastAsia="Arial" w:hAnsi="Arial" w:cs="Arial"/>
          <w:i/>
          <w:sz w:val="20"/>
          <w:szCs w:val="20"/>
        </w:rPr>
        <w:t xml:space="preserve"> de concederse, tendrán siempre el carácter </w:t>
      </w:r>
      <w:r w:rsidRPr="001F36A0">
        <w:rPr>
          <w:rFonts w:ascii="Arial" w:eastAsia="Arial" w:hAnsi="Arial" w:cs="Arial"/>
          <w:i/>
          <w:sz w:val="20"/>
          <w:szCs w:val="20"/>
          <w:u w:val="single"/>
        </w:rPr>
        <w:t>de temporales</w:t>
      </w:r>
      <w:r w:rsidRPr="001F36A0">
        <w:rPr>
          <w:rFonts w:ascii="Arial" w:eastAsia="Arial" w:hAnsi="Arial" w:cs="Arial"/>
          <w:i/>
          <w:sz w:val="20"/>
          <w:szCs w:val="20"/>
        </w:rPr>
        <w:t xml:space="preserve"> y revocables y no serán gratuitas; - - </w:t>
      </w:r>
    </w:p>
    <w:p w14:paraId="22E57BDD" w14:textId="77777777" w:rsidR="001F36A0" w:rsidRPr="001F36A0" w:rsidRDefault="001F36A0" w:rsidP="001F36A0">
      <w:pPr>
        <w:jc w:val="both"/>
        <w:rPr>
          <w:rFonts w:ascii="Arial" w:eastAsia="Arial" w:hAnsi="Arial" w:cs="Arial"/>
          <w:sz w:val="20"/>
          <w:szCs w:val="20"/>
        </w:rPr>
      </w:pPr>
    </w:p>
    <w:p w14:paraId="58CD9A03" w14:textId="1377DB84" w:rsidR="001F36A0" w:rsidRPr="001F36A0" w:rsidRDefault="001F36A0" w:rsidP="001F36A0">
      <w:pPr>
        <w:jc w:val="both"/>
        <w:rPr>
          <w:rFonts w:ascii="Arial" w:eastAsia="Arial" w:hAnsi="Arial" w:cs="Arial"/>
          <w:sz w:val="20"/>
          <w:szCs w:val="20"/>
        </w:rPr>
      </w:pPr>
      <w:r w:rsidRPr="001F36A0">
        <w:rPr>
          <w:rFonts w:ascii="Arial" w:eastAsia="Arial" w:hAnsi="Arial" w:cs="Arial"/>
          <w:i/>
          <w:sz w:val="20"/>
          <w:szCs w:val="20"/>
        </w:rPr>
        <w:t xml:space="preserve">De dicho dispositivo podemos establecer sin duda alguna, los permisos para el aprovechamiento del comercio en vía pública son competencia exclusiva del municipio y poseen una característica exclusiva y es precisamente QUE SIEMPRE TENDRÁN EL CARÁCTER DE TEMPORALES Y REVOCABLES, además de que </w:t>
      </w:r>
      <w:r w:rsidRPr="001F36A0">
        <w:rPr>
          <w:rFonts w:ascii="Arial" w:eastAsia="Arial" w:hAnsi="Arial" w:cs="Arial"/>
          <w:i/>
          <w:sz w:val="20"/>
          <w:szCs w:val="20"/>
          <w:u w:val="single"/>
        </w:rPr>
        <w:t xml:space="preserve">NO SERÁN GRATUITOS. </w:t>
      </w:r>
      <w:r w:rsidRPr="001F36A0">
        <w:rPr>
          <w:rFonts w:ascii="Arial" w:eastAsia="Arial" w:hAnsi="Arial" w:cs="Arial"/>
          <w:sz w:val="20"/>
          <w:szCs w:val="20"/>
          <w:u w:val="single"/>
        </w:rPr>
        <w:t>Lo que necesariamente obliga a esta Comisión a determinar que previo a la expedición de los permisos, se cubran los derechos correspondientes a los mismos.</w:t>
      </w:r>
      <w:r w:rsidRPr="001F36A0">
        <w:rPr>
          <w:rFonts w:ascii="Arial" w:eastAsia="Arial" w:hAnsi="Arial" w:cs="Arial"/>
          <w:sz w:val="20"/>
          <w:szCs w:val="20"/>
        </w:rPr>
        <w:t xml:space="preserve"> - - - - - </w:t>
      </w:r>
    </w:p>
    <w:p w14:paraId="629A3EED" w14:textId="77777777" w:rsidR="001F36A0" w:rsidRPr="001F36A0" w:rsidRDefault="001F36A0" w:rsidP="001F36A0">
      <w:pPr>
        <w:jc w:val="both"/>
        <w:rPr>
          <w:rFonts w:ascii="Arial" w:eastAsia="Arial" w:hAnsi="Arial" w:cs="Arial"/>
          <w:sz w:val="20"/>
          <w:szCs w:val="20"/>
        </w:rPr>
      </w:pPr>
    </w:p>
    <w:p w14:paraId="526D0222" w14:textId="7653B0CB" w:rsidR="001F36A0" w:rsidRPr="001F36A0" w:rsidRDefault="001F36A0" w:rsidP="001F36A0">
      <w:pPr>
        <w:jc w:val="both"/>
        <w:rPr>
          <w:rFonts w:ascii="Arial" w:eastAsia="Arial" w:hAnsi="Arial" w:cs="Arial"/>
          <w:sz w:val="20"/>
          <w:szCs w:val="20"/>
        </w:rPr>
      </w:pPr>
      <w:r w:rsidRPr="001F36A0">
        <w:rPr>
          <w:rFonts w:ascii="Arial" w:eastAsia="Arial" w:hAnsi="Arial" w:cs="Arial"/>
          <w:i/>
          <w:sz w:val="20"/>
          <w:szCs w:val="20"/>
        </w:rPr>
        <w:t xml:space="preserve">Todos y cada uno de los permisos que se hayan expedido y se expidan para ejercer el comercio en vía pública por parte del Ayuntamiento, previo el procedimiento administrativo municipal correspondiente, tendrán el carácter de TEMPORALES y es que ello tiene una razón, social y jurídica; social porque se trata, de acuerdo al Reglamento para el Control de Actividades Comerciales y de Servicios en Vía Pública del Municipio de Oaxaca de Juárez, </w:t>
      </w:r>
      <w:r w:rsidRPr="001F36A0">
        <w:rPr>
          <w:rFonts w:ascii="Arial" w:eastAsia="Arial" w:hAnsi="Arial" w:cs="Arial"/>
          <w:i/>
          <w:sz w:val="20"/>
          <w:szCs w:val="20"/>
          <w:u w:val="single"/>
        </w:rPr>
        <w:t>de crear oportunidades de trabajo a los sectores más pobres (artículo 30) con lo cual puedan mejorar sus condiciones de vida</w:t>
      </w:r>
      <w:r w:rsidRPr="001F36A0">
        <w:rPr>
          <w:rFonts w:ascii="Arial" w:eastAsia="Arial" w:hAnsi="Arial" w:cs="Arial"/>
          <w:i/>
          <w:sz w:val="20"/>
          <w:szCs w:val="20"/>
        </w:rPr>
        <w:t xml:space="preserve"> y jurídico porque al establecerse una temporalidad, de ninguna manera se generan derechos permanentes y con ello se protege que las vías públicas no se invadan de comerciantes que puedan generar un obstáculo en el tráfico peatonal y como consecuencia, ocasionar accidentes con el arroyo vehicular. - - - - - - - - - - - - - - - - - - - - - - - </w:t>
      </w:r>
    </w:p>
    <w:p w14:paraId="3AF7ABBE" w14:textId="77777777" w:rsidR="001F36A0" w:rsidRPr="001F36A0" w:rsidRDefault="001F36A0" w:rsidP="001F36A0">
      <w:pPr>
        <w:jc w:val="both"/>
        <w:rPr>
          <w:rFonts w:ascii="Arial" w:eastAsia="Arial" w:hAnsi="Arial" w:cs="Arial"/>
          <w:sz w:val="20"/>
          <w:szCs w:val="20"/>
        </w:rPr>
      </w:pPr>
    </w:p>
    <w:p w14:paraId="4A846640" w14:textId="6ABFB708" w:rsidR="001F36A0" w:rsidRPr="001F36A0" w:rsidRDefault="001F36A0" w:rsidP="001F36A0">
      <w:pPr>
        <w:jc w:val="both"/>
        <w:rPr>
          <w:rFonts w:ascii="Arial" w:eastAsia="Arial" w:hAnsi="Arial" w:cs="Arial"/>
          <w:sz w:val="20"/>
          <w:szCs w:val="20"/>
        </w:rPr>
      </w:pPr>
      <w:r w:rsidRPr="001F36A0">
        <w:rPr>
          <w:rFonts w:ascii="Arial" w:eastAsia="Arial" w:hAnsi="Arial" w:cs="Arial"/>
          <w:i/>
          <w:sz w:val="20"/>
          <w:szCs w:val="20"/>
        </w:rPr>
        <w:t xml:space="preserve">En virtud de todo lo anteriormente expuesto, esta Comisión determina procedente que el Honorable Cabildo del Municipio de Oaxaca de Juárez, Oaxaca, con fundamento en lo dispuesto por los artículos 68 fracción XXI de la Ley Orgánica Municipal del Estado de Oaxaca y 148 fracción IV del Bando de Policía y Gobierno del Municipio de Oaxaca de Juárez; </w:t>
      </w:r>
      <w:r w:rsidRPr="001F36A0">
        <w:rPr>
          <w:rFonts w:ascii="Arial" w:eastAsia="Arial" w:hAnsi="Arial" w:cs="Arial"/>
          <w:i/>
          <w:sz w:val="20"/>
          <w:szCs w:val="20"/>
          <w:u w:val="single"/>
        </w:rPr>
        <w:t>previo el pago de los derechos correspondientes, autoriza</w:t>
      </w:r>
      <w:r w:rsidRPr="001F36A0">
        <w:rPr>
          <w:rFonts w:ascii="Arial" w:eastAsia="Arial" w:hAnsi="Arial" w:cs="Arial"/>
          <w:i/>
          <w:sz w:val="20"/>
          <w:szCs w:val="20"/>
        </w:rPr>
        <w:t xml:space="preserve"> a la Dirección de Comercio en vía(sic) pública(sic) de este Ayuntamiento la expedición de permisos temporales, para la instalación de la </w:t>
      </w:r>
      <w:r w:rsidRPr="001F36A0">
        <w:rPr>
          <w:rFonts w:ascii="Arial" w:eastAsia="Arial" w:hAnsi="Arial" w:cs="Arial"/>
          <w:b/>
          <w:sz w:val="20"/>
          <w:szCs w:val="20"/>
          <w:u w:val="single"/>
        </w:rPr>
        <w:t xml:space="preserve">"FERIA DE </w:t>
      </w:r>
      <w:r w:rsidRPr="001F36A0">
        <w:rPr>
          <w:rFonts w:ascii="Arial" w:eastAsia="Arial" w:hAnsi="Arial" w:cs="Arial"/>
          <w:b/>
          <w:sz w:val="20"/>
          <w:szCs w:val="20"/>
          <w:u w:val="single"/>
        </w:rPr>
        <w:lastRenderedPageBreak/>
        <w:t>EMPRENDIMIENTO INCLUYENTE"</w:t>
      </w:r>
      <w:r w:rsidRPr="001F36A0">
        <w:rPr>
          <w:rFonts w:ascii="Arial" w:eastAsia="Arial" w:hAnsi="Arial" w:cs="Arial"/>
          <w:b/>
          <w:sz w:val="20"/>
          <w:szCs w:val="20"/>
        </w:rPr>
        <w:t xml:space="preserve">; </w:t>
      </w:r>
      <w:r w:rsidRPr="001F36A0">
        <w:rPr>
          <w:rFonts w:ascii="Arial" w:eastAsia="Arial" w:hAnsi="Arial" w:cs="Arial"/>
          <w:i/>
          <w:sz w:val="20"/>
          <w:szCs w:val="20"/>
        </w:rPr>
        <w:t>en la ubicación, horarios, personas y condiciones que se especifican en el siguiente DICTAMEN; únicamente se autoriza a las siguientes personas: - - -</w:t>
      </w:r>
      <w:r>
        <w:rPr>
          <w:rFonts w:ascii="Arial" w:eastAsia="Arial" w:hAnsi="Arial" w:cs="Arial"/>
          <w:i/>
          <w:sz w:val="20"/>
          <w:szCs w:val="20"/>
        </w:rPr>
        <w:t xml:space="preserve"> </w:t>
      </w:r>
      <w:r>
        <w:rPr>
          <w:rFonts w:ascii="Arial" w:eastAsia="Arial" w:hAnsi="Arial" w:cs="Arial"/>
          <w:sz w:val="20"/>
          <w:szCs w:val="20"/>
        </w:rPr>
        <w:t xml:space="preserve">- - - - - - - - - - - - - - - </w:t>
      </w:r>
      <w:r w:rsidRPr="001F36A0">
        <w:rPr>
          <w:rFonts w:ascii="Arial" w:eastAsia="Arial" w:hAnsi="Arial" w:cs="Arial"/>
          <w:sz w:val="20"/>
          <w:szCs w:val="20"/>
        </w:rPr>
        <w:t xml:space="preserve">- - - - - - - - - - </w:t>
      </w:r>
    </w:p>
    <w:p w14:paraId="5E965108" w14:textId="7B77AC92" w:rsidR="00B35B35" w:rsidRDefault="00B35B35" w:rsidP="001F36A0">
      <w:pPr>
        <w:jc w:val="both"/>
        <w:rPr>
          <w:rFonts w:ascii="Arial" w:eastAsia="Arial" w:hAnsi="Arial" w:cs="Arial"/>
          <w:sz w:val="18"/>
          <w:szCs w:val="18"/>
        </w:rPr>
      </w:pPr>
      <w:r>
        <w:rPr>
          <w:rFonts w:ascii="Arial" w:eastAsia="Arial" w:hAnsi="Arial" w:cs="Arial"/>
          <w:noProof/>
          <w:sz w:val="20"/>
          <w:szCs w:val="20"/>
          <w:lang w:eastAsia="es-MX"/>
        </w:rPr>
        <w:drawing>
          <wp:anchor distT="0" distB="0" distL="114300" distR="114300" simplePos="0" relativeHeight="252405248" behindDoc="1" locked="0" layoutInCell="1" allowOverlap="1" wp14:anchorId="04340E05" wp14:editId="4F6899AB">
            <wp:simplePos x="0" y="0"/>
            <wp:positionH relativeFrom="column">
              <wp:posOffset>-6350</wp:posOffset>
            </wp:positionH>
            <wp:positionV relativeFrom="paragraph">
              <wp:posOffset>165290</wp:posOffset>
            </wp:positionV>
            <wp:extent cx="2622550" cy="6776085"/>
            <wp:effectExtent l="19050" t="19050" r="25400" b="24765"/>
            <wp:wrapTopAndBottom/>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622550" cy="677608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79AA8D7C" w14:textId="38C1BCE0" w:rsidR="001F36A0" w:rsidRPr="00B35B35" w:rsidRDefault="001F36A0" w:rsidP="001F36A0">
      <w:pPr>
        <w:jc w:val="both"/>
        <w:rPr>
          <w:rFonts w:ascii="Arial" w:eastAsia="Arial" w:hAnsi="Arial" w:cs="Arial"/>
          <w:sz w:val="18"/>
          <w:szCs w:val="18"/>
        </w:rPr>
      </w:pPr>
    </w:p>
    <w:p w14:paraId="1F02C8EE" w14:textId="114BC201" w:rsidR="001F36A0" w:rsidRPr="001F36A0" w:rsidRDefault="001F36A0" w:rsidP="001F36A0">
      <w:pPr>
        <w:jc w:val="both"/>
        <w:rPr>
          <w:rFonts w:ascii="Arial" w:eastAsia="Arial" w:hAnsi="Arial" w:cs="Arial"/>
          <w:sz w:val="20"/>
          <w:szCs w:val="20"/>
        </w:rPr>
      </w:pPr>
      <w:r w:rsidRPr="00B35B35">
        <w:rPr>
          <w:rFonts w:ascii="Arial" w:eastAsia="Arial" w:hAnsi="Arial" w:cs="Arial"/>
          <w:sz w:val="20"/>
          <w:szCs w:val="20"/>
        </w:rPr>
        <w:t>En Virtud de lo anteriormente expuesto, fundado y motivado</w:t>
      </w:r>
      <w:r w:rsidRPr="001F36A0">
        <w:rPr>
          <w:rFonts w:ascii="Arial" w:eastAsia="Arial" w:hAnsi="Arial" w:cs="Arial"/>
          <w:sz w:val="20"/>
          <w:szCs w:val="20"/>
        </w:rPr>
        <w:t xml:space="preserve">, los integrantes de esta Comisión de Mercados y Comercio en Vía Pública, sometemos a consideración de este Honorable </w:t>
      </w:r>
      <w:r w:rsidRPr="001F36A0">
        <w:rPr>
          <w:rFonts w:ascii="Arial" w:eastAsia="Arial" w:hAnsi="Arial" w:cs="Arial"/>
          <w:sz w:val="20"/>
          <w:szCs w:val="20"/>
        </w:rPr>
        <w:lastRenderedPageBreak/>
        <w:t>Cabildo del Municipio de Oaxaca de Juárez, Oaxaca el siguiente: - - - - - - - - - - - - -</w:t>
      </w:r>
      <w:r>
        <w:rPr>
          <w:rFonts w:ascii="Arial" w:eastAsia="Arial" w:hAnsi="Arial" w:cs="Arial"/>
          <w:sz w:val="20"/>
          <w:szCs w:val="20"/>
        </w:rPr>
        <w:t xml:space="preserve"> </w:t>
      </w:r>
      <w:r w:rsidRPr="001F36A0">
        <w:rPr>
          <w:rFonts w:ascii="Arial" w:eastAsia="Arial" w:hAnsi="Arial" w:cs="Arial"/>
          <w:sz w:val="20"/>
          <w:szCs w:val="20"/>
        </w:rPr>
        <w:t xml:space="preserve">- - - - - - - </w:t>
      </w:r>
    </w:p>
    <w:p w14:paraId="48E3281B" w14:textId="52C2E87F" w:rsidR="001F36A0" w:rsidRPr="001F36A0" w:rsidRDefault="001F36A0" w:rsidP="001F36A0">
      <w:pPr>
        <w:jc w:val="both"/>
        <w:rPr>
          <w:rFonts w:ascii="Arial" w:eastAsia="Arial" w:hAnsi="Arial" w:cs="Arial"/>
          <w:sz w:val="20"/>
          <w:szCs w:val="20"/>
        </w:rPr>
      </w:pPr>
    </w:p>
    <w:p w14:paraId="4D865EE3" w14:textId="0E948EA2" w:rsidR="001F36A0" w:rsidRPr="001F36A0" w:rsidRDefault="001F36A0" w:rsidP="001F36A0">
      <w:pPr>
        <w:jc w:val="center"/>
        <w:rPr>
          <w:rFonts w:ascii="Arial" w:eastAsia="Arial" w:hAnsi="Arial" w:cs="Arial"/>
          <w:b/>
          <w:sz w:val="20"/>
          <w:szCs w:val="20"/>
        </w:rPr>
      </w:pPr>
      <w:r w:rsidRPr="001F36A0">
        <w:rPr>
          <w:rFonts w:ascii="Arial" w:eastAsia="Arial" w:hAnsi="Arial" w:cs="Arial"/>
          <w:b/>
          <w:sz w:val="20"/>
          <w:szCs w:val="20"/>
        </w:rPr>
        <w:t>D I C T A M E N</w:t>
      </w:r>
    </w:p>
    <w:p w14:paraId="36F30474" w14:textId="040DFA85" w:rsidR="001F36A0" w:rsidRPr="001F36A0" w:rsidRDefault="001F36A0" w:rsidP="001F36A0">
      <w:pPr>
        <w:jc w:val="both"/>
        <w:rPr>
          <w:rFonts w:ascii="Arial" w:eastAsia="Arial" w:hAnsi="Arial" w:cs="Arial"/>
          <w:sz w:val="20"/>
          <w:szCs w:val="20"/>
        </w:rPr>
      </w:pPr>
    </w:p>
    <w:p w14:paraId="23FEB5C0" w14:textId="056DA1A9" w:rsidR="001F36A0" w:rsidRPr="001F36A0" w:rsidRDefault="001F36A0" w:rsidP="001F36A0">
      <w:pPr>
        <w:jc w:val="both"/>
        <w:rPr>
          <w:rFonts w:ascii="Arial" w:eastAsia="Arial" w:hAnsi="Arial" w:cs="Arial"/>
          <w:sz w:val="20"/>
          <w:szCs w:val="20"/>
        </w:rPr>
      </w:pPr>
      <w:r w:rsidRPr="001F36A0">
        <w:rPr>
          <w:rFonts w:ascii="Arial" w:eastAsia="Arial" w:hAnsi="Arial" w:cs="Arial"/>
          <w:i/>
          <w:sz w:val="20"/>
          <w:szCs w:val="20"/>
        </w:rPr>
        <w:t xml:space="preserve">"EL HONORABLE CABILDO DEL MUNICIPIO DE OAXACA DE JUÁREZ, OAXACA, CON FUNDAMENTO EN LO DISPUESTO POR LOS ARTÍCULOS 68 FRACCIÓN XXI DE LA LEY ORGÁNICA MUNICIPAL DEL ESTADO DE OAXACA Y 148 FRACCIÓN IV DEL BANDO DE POLICÍA Y GOBIERNO DEL MUNICIPIO DE OAXACA DE JUÁREZ; </w:t>
      </w:r>
      <w:r w:rsidRPr="001F36A0">
        <w:rPr>
          <w:rFonts w:ascii="Arial" w:eastAsia="Arial" w:hAnsi="Arial" w:cs="Arial"/>
          <w:b/>
          <w:i/>
          <w:sz w:val="20"/>
          <w:szCs w:val="20"/>
        </w:rPr>
        <w:t xml:space="preserve">PREVIO EL PAGO DE LOS DERECHOS CORRESPONDIENTES, AUTORIZA A LA </w:t>
      </w:r>
      <w:proofErr w:type="spellStart"/>
      <w:r w:rsidRPr="001F36A0">
        <w:rPr>
          <w:rFonts w:ascii="Arial" w:eastAsia="Arial" w:hAnsi="Arial" w:cs="Arial"/>
          <w:b/>
          <w:i/>
          <w:sz w:val="20"/>
          <w:szCs w:val="20"/>
        </w:rPr>
        <w:t>DIRECCION</w:t>
      </w:r>
      <w:proofErr w:type="spellEnd"/>
      <w:r w:rsidRPr="001F36A0">
        <w:rPr>
          <w:rFonts w:ascii="Arial" w:eastAsia="Arial" w:hAnsi="Arial" w:cs="Arial"/>
          <w:b/>
          <w:i/>
          <w:sz w:val="20"/>
          <w:szCs w:val="20"/>
        </w:rPr>
        <w:t xml:space="preserve">(sic) DE COMERCIO EN </w:t>
      </w:r>
      <w:proofErr w:type="spellStart"/>
      <w:r w:rsidRPr="001F36A0">
        <w:rPr>
          <w:rFonts w:ascii="Arial" w:eastAsia="Arial" w:hAnsi="Arial" w:cs="Arial"/>
          <w:b/>
          <w:i/>
          <w:sz w:val="20"/>
          <w:szCs w:val="20"/>
        </w:rPr>
        <w:t>VIA</w:t>
      </w:r>
      <w:proofErr w:type="spellEnd"/>
      <w:r w:rsidRPr="001F36A0">
        <w:rPr>
          <w:rFonts w:ascii="Arial" w:eastAsia="Arial" w:hAnsi="Arial" w:cs="Arial"/>
          <w:b/>
          <w:i/>
          <w:sz w:val="20"/>
          <w:szCs w:val="20"/>
        </w:rPr>
        <w:t xml:space="preserve">(sic) PUBLICA(sic) DE ESTE AYUNTAMIENTO SE AUTORICE PERMISO TEMPORAL DEL USO DEL ESPACIO (CALLE MACEDONIO ALCALÁ QUE VA DE LA PLAZUELA DEL CARMEN ALTO HACIA LA ESQUINA DE LA CALLE BERRIOZÁBAL) DURANTE LOS </w:t>
      </w:r>
      <w:proofErr w:type="spellStart"/>
      <w:r w:rsidRPr="001F36A0">
        <w:rPr>
          <w:rFonts w:ascii="Arial" w:eastAsia="Arial" w:hAnsi="Arial" w:cs="Arial"/>
          <w:b/>
          <w:i/>
          <w:sz w:val="20"/>
          <w:szCs w:val="20"/>
        </w:rPr>
        <w:t>DIAS</w:t>
      </w:r>
      <w:proofErr w:type="spellEnd"/>
      <w:r w:rsidRPr="001F36A0">
        <w:rPr>
          <w:rFonts w:ascii="Arial" w:eastAsia="Arial" w:hAnsi="Arial" w:cs="Arial"/>
          <w:b/>
          <w:i/>
          <w:sz w:val="20"/>
          <w:szCs w:val="20"/>
        </w:rPr>
        <w:t xml:space="preserve">(sic) DEL 01 AL 03 DE DICIEMBRE UN HORARIO DE 16:00 A 21:00 HORAS PARA LLEVAR A CABO LA "FERIA DE EMPRENDIMIENTO INCLUYENTE". - - - - - - - - - - - - - - - - - - - - - - - </w:t>
      </w:r>
    </w:p>
    <w:p w14:paraId="7D8F57E5" w14:textId="77777777" w:rsidR="001F36A0" w:rsidRPr="001F36A0" w:rsidRDefault="001F36A0" w:rsidP="001F36A0">
      <w:pPr>
        <w:jc w:val="both"/>
        <w:rPr>
          <w:rFonts w:ascii="Arial" w:eastAsia="Arial" w:hAnsi="Arial" w:cs="Arial"/>
          <w:sz w:val="20"/>
          <w:szCs w:val="20"/>
        </w:rPr>
      </w:pPr>
    </w:p>
    <w:p w14:paraId="7F2BE187" w14:textId="77777777" w:rsidR="001F36A0" w:rsidRPr="001F36A0" w:rsidRDefault="001F36A0" w:rsidP="001F36A0">
      <w:pPr>
        <w:jc w:val="center"/>
        <w:rPr>
          <w:rFonts w:ascii="Arial" w:eastAsia="Arial" w:hAnsi="Arial" w:cs="Arial"/>
          <w:b/>
          <w:sz w:val="20"/>
          <w:szCs w:val="20"/>
          <w:lang w:val="en-US"/>
        </w:rPr>
      </w:pPr>
      <w:r w:rsidRPr="001F36A0">
        <w:rPr>
          <w:rFonts w:ascii="Arial" w:eastAsia="Arial" w:hAnsi="Arial" w:cs="Arial"/>
          <w:b/>
          <w:sz w:val="20"/>
          <w:szCs w:val="20"/>
          <w:lang w:val="en-US"/>
        </w:rPr>
        <w:t xml:space="preserve">T R </w:t>
      </w:r>
      <w:proofErr w:type="gramStart"/>
      <w:r w:rsidRPr="001F36A0">
        <w:rPr>
          <w:rFonts w:ascii="Arial" w:eastAsia="Arial" w:hAnsi="Arial" w:cs="Arial"/>
          <w:b/>
          <w:sz w:val="20"/>
          <w:szCs w:val="20"/>
          <w:lang w:val="en-US"/>
        </w:rPr>
        <w:t>A</w:t>
      </w:r>
      <w:proofErr w:type="gramEnd"/>
      <w:r w:rsidRPr="001F36A0">
        <w:rPr>
          <w:rFonts w:ascii="Arial" w:eastAsia="Arial" w:hAnsi="Arial" w:cs="Arial"/>
          <w:b/>
          <w:sz w:val="20"/>
          <w:szCs w:val="20"/>
          <w:lang w:val="en-US"/>
        </w:rPr>
        <w:t xml:space="preserve"> N S I T O R I O S</w:t>
      </w:r>
    </w:p>
    <w:p w14:paraId="5177E344" w14:textId="77777777" w:rsidR="001F36A0" w:rsidRPr="001F36A0" w:rsidRDefault="001F36A0" w:rsidP="001F36A0">
      <w:pPr>
        <w:jc w:val="both"/>
        <w:rPr>
          <w:rFonts w:ascii="Arial" w:eastAsia="Arial" w:hAnsi="Arial" w:cs="Arial"/>
          <w:b/>
          <w:sz w:val="20"/>
          <w:szCs w:val="20"/>
          <w:lang w:val="en-US"/>
        </w:rPr>
      </w:pPr>
    </w:p>
    <w:p w14:paraId="7F567ED7" w14:textId="21C192F0" w:rsidR="001F36A0" w:rsidRPr="001F36A0" w:rsidRDefault="001F36A0" w:rsidP="001F36A0">
      <w:pPr>
        <w:jc w:val="both"/>
        <w:rPr>
          <w:rFonts w:ascii="Arial" w:eastAsia="Arial" w:hAnsi="Arial" w:cs="Arial"/>
          <w:sz w:val="20"/>
          <w:szCs w:val="20"/>
        </w:rPr>
      </w:pPr>
      <w:r w:rsidRPr="001F36A0">
        <w:rPr>
          <w:rFonts w:ascii="Arial" w:eastAsia="Arial" w:hAnsi="Arial" w:cs="Arial"/>
          <w:b/>
          <w:sz w:val="20"/>
          <w:szCs w:val="20"/>
        </w:rPr>
        <w:t xml:space="preserve">PRIMERO. - </w:t>
      </w:r>
      <w:r w:rsidRPr="001F36A0">
        <w:rPr>
          <w:rFonts w:ascii="Arial" w:eastAsia="Arial" w:hAnsi="Arial" w:cs="Arial"/>
          <w:sz w:val="20"/>
          <w:szCs w:val="20"/>
        </w:rPr>
        <w:t xml:space="preserve">El presente entrará en vigor el día de su aprobación por el cabildo. - - - - - - - - - - - - </w:t>
      </w:r>
    </w:p>
    <w:p w14:paraId="344D07D3" w14:textId="77777777" w:rsidR="001F36A0" w:rsidRPr="001F36A0" w:rsidRDefault="001F36A0" w:rsidP="001F36A0">
      <w:pPr>
        <w:jc w:val="both"/>
        <w:rPr>
          <w:rFonts w:ascii="Arial" w:eastAsia="Arial" w:hAnsi="Arial" w:cs="Arial"/>
          <w:sz w:val="20"/>
          <w:szCs w:val="20"/>
        </w:rPr>
      </w:pPr>
    </w:p>
    <w:p w14:paraId="0A31FE1A" w14:textId="77777777" w:rsidR="001F36A0" w:rsidRPr="001F36A0" w:rsidRDefault="001F36A0" w:rsidP="001F36A0">
      <w:pPr>
        <w:jc w:val="both"/>
        <w:rPr>
          <w:rFonts w:ascii="Arial" w:eastAsia="Arial" w:hAnsi="Arial" w:cs="Arial"/>
          <w:sz w:val="20"/>
          <w:szCs w:val="20"/>
        </w:rPr>
      </w:pPr>
      <w:proofErr w:type="gramStart"/>
      <w:r w:rsidRPr="001F36A0">
        <w:rPr>
          <w:rFonts w:ascii="Arial" w:eastAsia="Arial" w:hAnsi="Arial" w:cs="Arial"/>
          <w:b/>
          <w:sz w:val="20"/>
          <w:szCs w:val="20"/>
        </w:rPr>
        <w:t>SEGUNDO.-</w:t>
      </w:r>
      <w:proofErr w:type="gramEnd"/>
      <w:r w:rsidRPr="001F36A0">
        <w:rPr>
          <w:rFonts w:ascii="Arial" w:eastAsia="Arial" w:hAnsi="Arial" w:cs="Arial"/>
          <w:b/>
          <w:sz w:val="20"/>
          <w:szCs w:val="20"/>
        </w:rPr>
        <w:t xml:space="preserve"> </w:t>
      </w:r>
      <w:r w:rsidRPr="001F36A0">
        <w:rPr>
          <w:rFonts w:ascii="Arial" w:eastAsia="Arial" w:hAnsi="Arial" w:cs="Arial"/>
          <w:sz w:val="20"/>
          <w:szCs w:val="20"/>
        </w:rPr>
        <w:t xml:space="preserve">Notifíquese al titular de la Dirección de Comercio en Vía Pública, el presente dictamen para su ejecución e intervención; así mismo, al momento de extender los </w:t>
      </w:r>
      <w:proofErr w:type="spellStart"/>
      <w:r w:rsidRPr="001F36A0">
        <w:rPr>
          <w:rFonts w:ascii="Arial" w:eastAsia="Arial" w:hAnsi="Arial" w:cs="Arial"/>
          <w:sz w:val="20"/>
          <w:szCs w:val="20"/>
        </w:rPr>
        <w:t>permisoS</w:t>
      </w:r>
      <w:proofErr w:type="spellEnd"/>
      <w:r w:rsidRPr="001F36A0">
        <w:rPr>
          <w:rFonts w:ascii="Arial" w:eastAsia="Arial" w:hAnsi="Arial" w:cs="Arial"/>
          <w:sz w:val="20"/>
          <w:szCs w:val="20"/>
        </w:rPr>
        <w:t xml:space="preserve">(sic) les haga saber </w:t>
      </w:r>
      <w:proofErr w:type="spellStart"/>
      <w:r w:rsidRPr="001F36A0">
        <w:rPr>
          <w:rFonts w:ascii="Arial" w:eastAsia="Arial" w:hAnsi="Arial" w:cs="Arial"/>
          <w:sz w:val="20"/>
          <w:szCs w:val="20"/>
        </w:rPr>
        <w:t>Aa</w:t>
      </w:r>
      <w:proofErr w:type="spellEnd"/>
      <w:r w:rsidRPr="001F36A0">
        <w:rPr>
          <w:rFonts w:ascii="Arial" w:eastAsia="Arial" w:hAnsi="Arial" w:cs="Arial"/>
          <w:sz w:val="20"/>
          <w:szCs w:val="20"/>
        </w:rPr>
        <w:t xml:space="preserve">(sic) los </w:t>
      </w:r>
      <w:proofErr w:type="spellStart"/>
      <w:r w:rsidRPr="001F36A0">
        <w:rPr>
          <w:rFonts w:ascii="Arial" w:eastAsia="Arial" w:hAnsi="Arial" w:cs="Arial"/>
          <w:sz w:val="20"/>
          <w:szCs w:val="20"/>
        </w:rPr>
        <w:t>participanres</w:t>
      </w:r>
      <w:proofErr w:type="spellEnd"/>
      <w:r w:rsidRPr="001F36A0">
        <w:rPr>
          <w:rFonts w:ascii="Arial" w:eastAsia="Arial" w:hAnsi="Arial" w:cs="Arial"/>
          <w:sz w:val="20"/>
          <w:szCs w:val="20"/>
        </w:rPr>
        <w:t>(sic): - - - - - - - - - -- - - - - - - - - - - - -</w:t>
      </w:r>
    </w:p>
    <w:p w14:paraId="3AEDD3C2" w14:textId="068199AC" w:rsidR="001F36A0" w:rsidRPr="001F36A0" w:rsidRDefault="001F36A0" w:rsidP="001F36A0">
      <w:pPr>
        <w:jc w:val="both"/>
        <w:rPr>
          <w:rFonts w:ascii="Arial" w:eastAsia="Arial" w:hAnsi="Arial" w:cs="Arial"/>
          <w:sz w:val="20"/>
          <w:szCs w:val="20"/>
        </w:rPr>
      </w:pPr>
      <w:r w:rsidRPr="001F36A0">
        <w:rPr>
          <w:rFonts w:ascii="Arial" w:eastAsia="Arial" w:hAnsi="Arial" w:cs="Arial"/>
          <w:sz w:val="20"/>
          <w:szCs w:val="20"/>
        </w:rPr>
        <w:t xml:space="preserve">1.- Las causales de cancelación de los mismos. </w:t>
      </w:r>
    </w:p>
    <w:p w14:paraId="50E188AD" w14:textId="762E5247" w:rsidR="001F36A0" w:rsidRPr="001F36A0" w:rsidRDefault="001F36A0" w:rsidP="001F36A0">
      <w:pPr>
        <w:jc w:val="both"/>
        <w:rPr>
          <w:rFonts w:ascii="Arial" w:eastAsia="Arial" w:hAnsi="Arial" w:cs="Arial"/>
          <w:sz w:val="20"/>
          <w:szCs w:val="20"/>
        </w:rPr>
      </w:pPr>
      <w:r w:rsidRPr="001F36A0">
        <w:rPr>
          <w:rFonts w:ascii="Arial" w:eastAsia="Arial" w:hAnsi="Arial" w:cs="Arial"/>
          <w:sz w:val="20"/>
          <w:szCs w:val="20"/>
        </w:rPr>
        <w:t xml:space="preserve">2.- Que de acuerdo a lo establecido en el artículo 197 del Reglamento General de Aplicación del Plan Parcial de Conservación del Centro Histórico de la Ciudad de Oaxaca de Juárez; se podrá imponer multa, ordenar arresto administrativo y requerir la reparación del daño a quien dañe voluntariamente o involuntariamente: cualquiera de los edificios catalogados y no catalogados, incluyendo los elementos que lo complementen, los espacios abiertos, la traza urbana y el mobiliario urbano. - - - - - - - - - - - - - - </w:t>
      </w:r>
    </w:p>
    <w:p w14:paraId="77452E75" w14:textId="2570A6B5" w:rsidR="001F36A0" w:rsidRPr="001F36A0" w:rsidRDefault="001F36A0" w:rsidP="001F36A0">
      <w:pPr>
        <w:jc w:val="both"/>
        <w:rPr>
          <w:rFonts w:ascii="Arial" w:eastAsia="Arial" w:hAnsi="Arial" w:cs="Arial"/>
          <w:sz w:val="20"/>
          <w:szCs w:val="20"/>
        </w:rPr>
      </w:pPr>
      <w:r w:rsidRPr="001F36A0">
        <w:rPr>
          <w:rFonts w:ascii="Arial" w:eastAsia="Arial" w:hAnsi="Arial" w:cs="Arial"/>
          <w:sz w:val="20"/>
          <w:szCs w:val="20"/>
        </w:rPr>
        <w:t xml:space="preserve">3.- Vigile el cumplimiento de la norma. - - - - - - - </w:t>
      </w:r>
    </w:p>
    <w:p w14:paraId="34144800" w14:textId="77777777" w:rsidR="001F36A0" w:rsidRPr="001F36A0" w:rsidRDefault="001F36A0" w:rsidP="001F36A0">
      <w:pPr>
        <w:jc w:val="both"/>
        <w:rPr>
          <w:rFonts w:ascii="Arial" w:eastAsia="Arial" w:hAnsi="Arial" w:cs="Arial"/>
          <w:sz w:val="20"/>
          <w:szCs w:val="20"/>
        </w:rPr>
      </w:pPr>
    </w:p>
    <w:p w14:paraId="091AE778" w14:textId="3327835B" w:rsidR="001F36A0" w:rsidRPr="001F36A0" w:rsidRDefault="001F36A0" w:rsidP="001F36A0">
      <w:pPr>
        <w:jc w:val="both"/>
        <w:rPr>
          <w:rFonts w:ascii="Arial" w:eastAsia="Arial" w:hAnsi="Arial" w:cs="Arial"/>
          <w:sz w:val="20"/>
          <w:szCs w:val="20"/>
        </w:rPr>
      </w:pPr>
      <w:r w:rsidRPr="001F36A0">
        <w:rPr>
          <w:rFonts w:ascii="Arial" w:eastAsia="Arial" w:hAnsi="Arial" w:cs="Arial"/>
          <w:b/>
          <w:sz w:val="20"/>
          <w:szCs w:val="20"/>
        </w:rPr>
        <w:t xml:space="preserve">TERCERO.- </w:t>
      </w:r>
      <w:r w:rsidRPr="001F36A0">
        <w:rPr>
          <w:rFonts w:ascii="Arial" w:eastAsia="Arial" w:hAnsi="Arial" w:cs="Arial"/>
          <w:sz w:val="20"/>
          <w:szCs w:val="20"/>
        </w:rPr>
        <w:t xml:space="preserve">Notifíquese al titular de Protección Civil el presente dictamen e instrúyasele para su intervención e inspeccione que las instalaciones eléctricas, de gas o cualquier tipo de instalación que ocupe material inflamable o que pueda implicar un riesgo para los usuarios y transeúntes </w:t>
      </w:r>
      <w:r w:rsidRPr="001F36A0">
        <w:rPr>
          <w:rFonts w:ascii="Arial" w:eastAsia="Arial" w:hAnsi="Arial" w:cs="Arial"/>
          <w:sz w:val="20"/>
          <w:szCs w:val="20"/>
        </w:rPr>
        <w:lastRenderedPageBreak/>
        <w:t xml:space="preserve">estén debidamente instalados, en caso contrario requerir a los comerciantes para que adecuen sus instalaciones bajo el apercibimiento de que en caso de incumplimiento darán parte a la dirección(sic) de comercio(sic) en vía(sic) pública(sic) para la cancelación de su permiso. - </w:t>
      </w:r>
    </w:p>
    <w:p w14:paraId="682E944C" w14:textId="77777777" w:rsidR="001F36A0" w:rsidRPr="001F36A0" w:rsidRDefault="001F36A0" w:rsidP="001F36A0">
      <w:pPr>
        <w:jc w:val="both"/>
        <w:rPr>
          <w:rFonts w:ascii="Arial" w:eastAsia="Arial" w:hAnsi="Arial" w:cs="Arial"/>
          <w:sz w:val="20"/>
          <w:szCs w:val="20"/>
        </w:rPr>
      </w:pPr>
    </w:p>
    <w:p w14:paraId="5DFC202B" w14:textId="20D7D2D8" w:rsidR="001F36A0" w:rsidRPr="001F36A0" w:rsidRDefault="001F36A0" w:rsidP="001F36A0">
      <w:pPr>
        <w:jc w:val="both"/>
        <w:rPr>
          <w:rFonts w:ascii="Arial" w:eastAsia="Arial" w:hAnsi="Arial" w:cs="Arial"/>
          <w:sz w:val="20"/>
          <w:szCs w:val="20"/>
        </w:rPr>
      </w:pPr>
      <w:r w:rsidRPr="001F36A0">
        <w:rPr>
          <w:rFonts w:ascii="Arial" w:eastAsia="Arial" w:hAnsi="Arial" w:cs="Arial"/>
          <w:b/>
          <w:sz w:val="20"/>
          <w:szCs w:val="20"/>
        </w:rPr>
        <w:t xml:space="preserve">CUARTO. - </w:t>
      </w:r>
      <w:r w:rsidRPr="001F36A0">
        <w:rPr>
          <w:rFonts w:ascii="Arial" w:eastAsia="Arial" w:hAnsi="Arial" w:cs="Arial"/>
          <w:sz w:val="20"/>
          <w:szCs w:val="20"/>
        </w:rPr>
        <w:t xml:space="preserve">Previo a expedir los permisos correspondientes por parte de la Dirección de Comercio en Vía Pública; - - - - - - - - - - - - - - - - - </w:t>
      </w:r>
    </w:p>
    <w:p w14:paraId="2C6AF56D" w14:textId="4CD18A69" w:rsidR="001F36A0" w:rsidRPr="001F36A0" w:rsidRDefault="001F36A0" w:rsidP="001F36A0">
      <w:pPr>
        <w:jc w:val="both"/>
        <w:rPr>
          <w:rFonts w:ascii="Arial" w:eastAsia="Arial" w:hAnsi="Arial" w:cs="Arial"/>
          <w:sz w:val="20"/>
          <w:szCs w:val="20"/>
        </w:rPr>
      </w:pPr>
      <w:r w:rsidRPr="001F36A0">
        <w:rPr>
          <w:rFonts w:ascii="Arial" w:eastAsia="Arial" w:hAnsi="Arial" w:cs="Arial"/>
          <w:sz w:val="20"/>
          <w:szCs w:val="20"/>
        </w:rPr>
        <w:t xml:space="preserve">1.- Se deberá realizar el pago de derechos a más tardar tres días antes de la fecha de inicio de la </w:t>
      </w:r>
      <w:proofErr w:type="gramStart"/>
      <w:r w:rsidRPr="001F36A0">
        <w:rPr>
          <w:rFonts w:ascii="Arial" w:eastAsia="Arial" w:hAnsi="Arial" w:cs="Arial"/>
          <w:sz w:val="20"/>
          <w:szCs w:val="20"/>
        </w:rPr>
        <w:t>festividad,(</w:t>
      </w:r>
      <w:proofErr w:type="gramEnd"/>
      <w:r w:rsidRPr="001F36A0">
        <w:rPr>
          <w:rFonts w:ascii="Arial" w:eastAsia="Arial" w:hAnsi="Arial" w:cs="Arial"/>
          <w:sz w:val="20"/>
          <w:szCs w:val="20"/>
        </w:rPr>
        <w:t xml:space="preserve">sic) - - - - - - - - - - - - - - - - - - - - - - - - - </w:t>
      </w:r>
    </w:p>
    <w:p w14:paraId="1E562E57" w14:textId="19A0F895" w:rsidR="001F36A0" w:rsidRPr="001F36A0" w:rsidRDefault="001F36A0" w:rsidP="001F36A0">
      <w:pPr>
        <w:jc w:val="both"/>
        <w:rPr>
          <w:rFonts w:ascii="Arial" w:eastAsia="Arial" w:hAnsi="Arial" w:cs="Arial"/>
          <w:sz w:val="20"/>
          <w:szCs w:val="20"/>
        </w:rPr>
      </w:pPr>
      <w:r w:rsidRPr="001F36A0">
        <w:rPr>
          <w:rFonts w:ascii="Arial" w:eastAsia="Arial" w:hAnsi="Arial" w:cs="Arial"/>
          <w:sz w:val="20"/>
          <w:szCs w:val="20"/>
        </w:rPr>
        <w:t xml:space="preserve">2.- Presentar su contrato de luz reciente y vigente expedido por la Comisión Federal de Electricidad, como requisitos indispensables para la instalación;(sic) - - - - - - - - - - - - - - - - - - </w:t>
      </w:r>
    </w:p>
    <w:p w14:paraId="6B3C8DFA" w14:textId="4B4829C9" w:rsidR="001F36A0" w:rsidRPr="001F36A0" w:rsidRDefault="001F36A0" w:rsidP="001F36A0">
      <w:pPr>
        <w:jc w:val="both"/>
        <w:rPr>
          <w:rFonts w:ascii="Arial" w:eastAsia="Arial" w:hAnsi="Arial" w:cs="Arial"/>
          <w:sz w:val="20"/>
          <w:szCs w:val="20"/>
        </w:rPr>
      </w:pPr>
      <w:r w:rsidRPr="001F36A0">
        <w:rPr>
          <w:rFonts w:ascii="Arial" w:eastAsia="Arial" w:hAnsi="Arial" w:cs="Arial"/>
          <w:sz w:val="20"/>
          <w:szCs w:val="20"/>
        </w:rPr>
        <w:t xml:space="preserve">3.- No se permitirá la instalación de puestos de alimentos y bebidas </w:t>
      </w:r>
      <w:r w:rsidRPr="001F36A0">
        <w:rPr>
          <w:rFonts w:ascii="Arial" w:eastAsia="Arial" w:hAnsi="Arial" w:cs="Arial"/>
          <w:sz w:val="20"/>
          <w:szCs w:val="20"/>
          <w:u w:val="single"/>
        </w:rPr>
        <w:t>NO</w:t>
      </w:r>
      <w:r w:rsidRPr="001F36A0">
        <w:rPr>
          <w:rFonts w:ascii="Arial" w:eastAsia="Arial" w:hAnsi="Arial" w:cs="Arial"/>
          <w:sz w:val="20"/>
          <w:szCs w:val="20"/>
        </w:rPr>
        <w:t xml:space="preserve"> alcohólicas, de aquellos que no presenten su CONSTANCIA DEL MANEJO HIGIÉNICO DE ALIMENTOS VIGENTE.</w:t>
      </w:r>
      <w:r>
        <w:rPr>
          <w:rFonts w:ascii="Arial" w:eastAsia="Arial" w:hAnsi="Arial" w:cs="Arial"/>
          <w:sz w:val="20"/>
          <w:szCs w:val="20"/>
        </w:rPr>
        <w:t xml:space="preserve"> </w:t>
      </w:r>
      <w:r w:rsidRPr="001F36A0">
        <w:rPr>
          <w:rFonts w:ascii="Arial" w:eastAsia="Arial" w:hAnsi="Arial" w:cs="Arial"/>
          <w:sz w:val="20"/>
          <w:szCs w:val="20"/>
        </w:rPr>
        <w:t>- - - - - - - - - - - - - - -</w:t>
      </w:r>
      <w:r>
        <w:rPr>
          <w:rFonts w:ascii="Arial" w:eastAsia="Arial" w:hAnsi="Arial" w:cs="Arial"/>
          <w:sz w:val="20"/>
          <w:szCs w:val="20"/>
        </w:rPr>
        <w:t xml:space="preserve"> </w:t>
      </w:r>
      <w:r w:rsidRPr="001F36A0">
        <w:rPr>
          <w:rFonts w:ascii="Arial" w:eastAsia="Arial" w:hAnsi="Arial" w:cs="Arial"/>
          <w:sz w:val="20"/>
          <w:szCs w:val="20"/>
        </w:rPr>
        <w:t xml:space="preserve">- - - - - - - - - - - - </w:t>
      </w:r>
    </w:p>
    <w:p w14:paraId="0D1FAFE0" w14:textId="77777777" w:rsidR="001F36A0" w:rsidRPr="001F36A0" w:rsidRDefault="001F36A0" w:rsidP="001F36A0">
      <w:pPr>
        <w:jc w:val="both"/>
        <w:rPr>
          <w:rFonts w:ascii="Arial" w:eastAsia="Arial" w:hAnsi="Arial" w:cs="Arial"/>
          <w:sz w:val="20"/>
          <w:szCs w:val="20"/>
        </w:rPr>
      </w:pPr>
    </w:p>
    <w:p w14:paraId="13AAE830" w14:textId="002F9757" w:rsidR="001F36A0" w:rsidRPr="001F36A0" w:rsidRDefault="001F36A0" w:rsidP="001F36A0">
      <w:pPr>
        <w:jc w:val="both"/>
        <w:rPr>
          <w:rFonts w:ascii="Arial" w:eastAsia="Arial" w:hAnsi="Arial" w:cs="Arial"/>
          <w:sz w:val="20"/>
          <w:szCs w:val="20"/>
        </w:rPr>
      </w:pPr>
      <w:r w:rsidRPr="001F36A0">
        <w:rPr>
          <w:rFonts w:ascii="Arial" w:eastAsia="Arial" w:hAnsi="Arial" w:cs="Arial"/>
          <w:b/>
          <w:sz w:val="20"/>
          <w:szCs w:val="20"/>
        </w:rPr>
        <w:t xml:space="preserve">QUINTO. - </w:t>
      </w:r>
      <w:r w:rsidRPr="001F36A0">
        <w:rPr>
          <w:rFonts w:ascii="Arial" w:eastAsia="Arial" w:hAnsi="Arial" w:cs="Arial"/>
          <w:sz w:val="20"/>
          <w:szCs w:val="20"/>
        </w:rPr>
        <w:t xml:space="preserve">Es responsabilidad de los permisionarios encargarse de la separación debida de sus residuos sólidos y el destino final de los mismos, y es causa de negarle futuros permisos, la falta de su cumplimiento. Para lo cual la Dirección de Comercio en Vía Pública informará a esta Comisión el incumplimiento en su caso por parte del permisionario. - - - - - - - - - </w:t>
      </w:r>
    </w:p>
    <w:p w14:paraId="1E9A3BAD" w14:textId="77777777" w:rsidR="001F36A0" w:rsidRPr="001F36A0" w:rsidRDefault="001F36A0" w:rsidP="001F36A0">
      <w:pPr>
        <w:jc w:val="both"/>
        <w:rPr>
          <w:rFonts w:ascii="Arial" w:eastAsia="Arial" w:hAnsi="Arial" w:cs="Arial"/>
          <w:sz w:val="20"/>
          <w:szCs w:val="20"/>
        </w:rPr>
      </w:pPr>
    </w:p>
    <w:p w14:paraId="1DF02534" w14:textId="7EC91155" w:rsidR="001F36A0" w:rsidRPr="001F36A0" w:rsidRDefault="001F36A0" w:rsidP="001F36A0">
      <w:pPr>
        <w:jc w:val="both"/>
        <w:rPr>
          <w:rFonts w:ascii="Arial" w:eastAsia="Arial" w:hAnsi="Arial" w:cs="Arial"/>
          <w:sz w:val="20"/>
          <w:szCs w:val="20"/>
        </w:rPr>
      </w:pPr>
      <w:r w:rsidRPr="001F36A0">
        <w:rPr>
          <w:rFonts w:ascii="Arial" w:eastAsia="Arial" w:hAnsi="Arial" w:cs="Arial"/>
          <w:b/>
          <w:sz w:val="20"/>
          <w:szCs w:val="20"/>
        </w:rPr>
        <w:t xml:space="preserve">SEXTO: - </w:t>
      </w:r>
      <w:r w:rsidRPr="001F36A0">
        <w:rPr>
          <w:rFonts w:ascii="Arial" w:eastAsia="Arial" w:hAnsi="Arial" w:cs="Arial"/>
          <w:sz w:val="20"/>
          <w:szCs w:val="20"/>
        </w:rPr>
        <w:t xml:space="preserve">Requiérase a la titular de la Dirección de Comercio en Vía Pública para que informe, mediante oficio, a la Comisión de Mercados y Comercio en Vía Pública, a más tardar a los tres días siguientes al en que se hayan vencido los permisos autorizados, el resultado de la verificación e inspección realizada con motivo de la instalación de los puestos, así como; del retiro de las personas de los lugares en que se les haya autorizado los permisos. - - - - - - - - - - - - - </w:t>
      </w:r>
    </w:p>
    <w:p w14:paraId="20D00F10" w14:textId="77777777" w:rsidR="001F36A0" w:rsidRPr="001F36A0" w:rsidRDefault="001F36A0" w:rsidP="001F36A0">
      <w:pPr>
        <w:jc w:val="both"/>
        <w:rPr>
          <w:rFonts w:ascii="Arial" w:eastAsia="Arial" w:hAnsi="Arial" w:cs="Arial"/>
          <w:sz w:val="20"/>
          <w:szCs w:val="20"/>
        </w:rPr>
      </w:pPr>
    </w:p>
    <w:p w14:paraId="68DEA41D" w14:textId="7C0361F8" w:rsidR="001F36A0" w:rsidRPr="001F36A0" w:rsidRDefault="001F36A0" w:rsidP="001F36A0">
      <w:pPr>
        <w:jc w:val="both"/>
        <w:rPr>
          <w:rFonts w:ascii="Arial" w:eastAsia="Arial" w:hAnsi="Arial" w:cs="Arial"/>
          <w:sz w:val="20"/>
          <w:szCs w:val="20"/>
        </w:rPr>
      </w:pPr>
      <w:proofErr w:type="spellStart"/>
      <w:r w:rsidRPr="001F36A0">
        <w:rPr>
          <w:rFonts w:ascii="Arial" w:eastAsia="Arial" w:hAnsi="Arial" w:cs="Arial"/>
          <w:b/>
          <w:sz w:val="20"/>
          <w:szCs w:val="20"/>
        </w:rPr>
        <w:t>SEPTIMO</w:t>
      </w:r>
      <w:proofErr w:type="spellEnd"/>
      <w:r w:rsidRPr="001F36A0">
        <w:rPr>
          <w:rFonts w:ascii="Arial" w:eastAsia="Arial" w:hAnsi="Arial" w:cs="Arial"/>
          <w:b/>
          <w:sz w:val="20"/>
          <w:szCs w:val="20"/>
        </w:rPr>
        <w:t xml:space="preserve">(sic). - </w:t>
      </w:r>
      <w:r w:rsidRPr="001F36A0">
        <w:rPr>
          <w:rFonts w:ascii="Arial" w:eastAsia="Arial" w:hAnsi="Arial" w:cs="Arial"/>
          <w:sz w:val="20"/>
          <w:szCs w:val="20"/>
        </w:rPr>
        <w:t xml:space="preserve">La Dirección de Comercio en Vía Pública, informará y requerirá a los permisionarios que: Cumplan lo dispuesto por la Profeco en materia de derecho a la información a las personas consumidoras, en cuanto a: - - - - </w:t>
      </w:r>
    </w:p>
    <w:p w14:paraId="404ADB6E" w14:textId="1B287099" w:rsidR="001F36A0" w:rsidRPr="001F36A0" w:rsidRDefault="001F36A0" w:rsidP="001F36A0">
      <w:pPr>
        <w:jc w:val="both"/>
        <w:rPr>
          <w:rFonts w:ascii="Arial" w:eastAsia="Arial" w:hAnsi="Arial" w:cs="Arial"/>
          <w:sz w:val="20"/>
          <w:szCs w:val="20"/>
        </w:rPr>
      </w:pPr>
      <w:r w:rsidRPr="001F36A0">
        <w:rPr>
          <w:rFonts w:ascii="Arial" w:eastAsia="Arial" w:hAnsi="Arial" w:cs="Arial"/>
          <w:sz w:val="20"/>
          <w:szCs w:val="20"/>
        </w:rPr>
        <w:t>1.- Exhiban precios y tarifas y condiciones de manera visible y; - - - - - - - - - - - - - - -</w:t>
      </w:r>
      <w:r>
        <w:rPr>
          <w:rFonts w:ascii="Arial" w:eastAsia="Arial" w:hAnsi="Arial" w:cs="Arial"/>
          <w:sz w:val="20"/>
          <w:szCs w:val="20"/>
        </w:rPr>
        <w:t xml:space="preserve"> - - - - - - - -</w:t>
      </w:r>
    </w:p>
    <w:p w14:paraId="12D0DE36" w14:textId="07D436EA" w:rsidR="001F36A0" w:rsidRPr="001F36A0" w:rsidRDefault="001F36A0" w:rsidP="001F36A0">
      <w:pPr>
        <w:jc w:val="both"/>
        <w:rPr>
          <w:rFonts w:ascii="Arial" w:eastAsia="Arial" w:hAnsi="Arial" w:cs="Arial"/>
          <w:sz w:val="20"/>
          <w:szCs w:val="20"/>
        </w:rPr>
      </w:pPr>
      <w:r w:rsidRPr="001F36A0">
        <w:rPr>
          <w:rFonts w:ascii="Arial" w:eastAsia="Arial" w:hAnsi="Arial" w:cs="Arial"/>
          <w:sz w:val="20"/>
          <w:szCs w:val="20"/>
        </w:rPr>
        <w:t>2.- Se respeten los precios exhibidos, promociones y/u ofertas. - - - - - - - - - - - - - - - -</w:t>
      </w:r>
      <w:r w:rsidR="00B35B35">
        <w:rPr>
          <w:rFonts w:ascii="Arial" w:eastAsia="Arial" w:hAnsi="Arial" w:cs="Arial"/>
          <w:sz w:val="20"/>
          <w:szCs w:val="20"/>
        </w:rPr>
        <w:t xml:space="preserve"> - </w:t>
      </w:r>
    </w:p>
    <w:p w14:paraId="71E96986" w14:textId="77777777" w:rsidR="001F36A0" w:rsidRPr="001F36A0" w:rsidRDefault="001F36A0" w:rsidP="001F36A0">
      <w:pPr>
        <w:jc w:val="both"/>
        <w:rPr>
          <w:rFonts w:ascii="Arial" w:eastAsia="Arial" w:hAnsi="Arial" w:cs="Arial"/>
          <w:sz w:val="20"/>
          <w:szCs w:val="20"/>
        </w:rPr>
      </w:pPr>
    </w:p>
    <w:p w14:paraId="22822474" w14:textId="0CBF5EDC" w:rsidR="001F36A0" w:rsidRPr="001F36A0" w:rsidRDefault="001F36A0" w:rsidP="001F36A0">
      <w:pPr>
        <w:jc w:val="both"/>
        <w:rPr>
          <w:rFonts w:ascii="Arial" w:eastAsia="Arial" w:hAnsi="Arial" w:cs="Arial"/>
          <w:sz w:val="20"/>
          <w:szCs w:val="20"/>
        </w:rPr>
      </w:pPr>
      <w:r w:rsidRPr="001F36A0">
        <w:rPr>
          <w:rFonts w:ascii="Arial" w:eastAsia="Arial" w:hAnsi="Arial" w:cs="Arial"/>
          <w:b/>
          <w:sz w:val="20"/>
          <w:szCs w:val="20"/>
        </w:rPr>
        <w:t xml:space="preserve">OCTAVO. - </w:t>
      </w:r>
      <w:r w:rsidRPr="001F36A0">
        <w:rPr>
          <w:rFonts w:ascii="Arial" w:eastAsia="Arial" w:hAnsi="Arial" w:cs="Arial"/>
          <w:sz w:val="20"/>
          <w:szCs w:val="20"/>
        </w:rPr>
        <w:t xml:space="preserve">Notifíquese a la Dirección de ingresos(sic) dependiente de la Tesorería Municipal. - - - - - - - - - - - - - - - - - - - - - - - - - - - - </w:t>
      </w:r>
    </w:p>
    <w:p w14:paraId="75BD49D5" w14:textId="77777777" w:rsidR="001F36A0" w:rsidRPr="001F36A0" w:rsidRDefault="001F36A0" w:rsidP="001F36A0">
      <w:pPr>
        <w:jc w:val="both"/>
        <w:rPr>
          <w:rFonts w:ascii="Arial" w:eastAsia="Arial" w:hAnsi="Arial" w:cs="Arial"/>
          <w:sz w:val="20"/>
          <w:szCs w:val="20"/>
        </w:rPr>
      </w:pPr>
    </w:p>
    <w:p w14:paraId="79C66C75" w14:textId="48269C42" w:rsidR="001F36A0" w:rsidRPr="001F36A0" w:rsidRDefault="001F36A0" w:rsidP="001F36A0">
      <w:pPr>
        <w:jc w:val="both"/>
        <w:rPr>
          <w:rFonts w:ascii="Arial" w:eastAsia="Arial" w:hAnsi="Arial" w:cs="Arial"/>
          <w:sz w:val="20"/>
          <w:szCs w:val="20"/>
        </w:rPr>
      </w:pPr>
      <w:r w:rsidRPr="001F36A0">
        <w:rPr>
          <w:rFonts w:ascii="Arial" w:eastAsia="Arial" w:hAnsi="Arial" w:cs="Arial"/>
          <w:b/>
          <w:sz w:val="20"/>
          <w:szCs w:val="20"/>
        </w:rPr>
        <w:t xml:space="preserve">NOVENO. - </w:t>
      </w:r>
      <w:r w:rsidRPr="001F36A0">
        <w:rPr>
          <w:rFonts w:ascii="Arial" w:eastAsia="Arial" w:hAnsi="Arial" w:cs="Arial"/>
          <w:sz w:val="20"/>
          <w:szCs w:val="20"/>
        </w:rPr>
        <w:t xml:space="preserve">Es responsabilidad de los </w:t>
      </w:r>
      <w:r w:rsidRPr="001F36A0">
        <w:rPr>
          <w:rFonts w:ascii="Arial" w:eastAsia="Arial" w:hAnsi="Arial" w:cs="Arial"/>
          <w:sz w:val="20"/>
          <w:szCs w:val="20"/>
        </w:rPr>
        <w:lastRenderedPageBreak/>
        <w:t xml:space="preserve">permisionarios encargarse de la separación debida de sus residuos sólidos y el destino final de los mismos, y es causa de negarle futuros permisos, la falta de su cumplimiento. Para lo cual la Dirección de Comercio en Vía Pública informará a esta Comisión el incumplimiento en su caso por parte del permisionario. - - - - - - - - - </w:t>
      </w:r>
    </w:p>
    <w:p w14:paraId="4C3BBCEA" w14:textId="77777777" w:rsidR="001F36A0" w:rsidRPr="001F36A0" w:rsidRDefault="001F36A0" w:rsidP="001F36A0">
      <w:pPr>
        <w:jc w:val="both"/>
        <w:rPr>
          <w:rFonts w:ascii="Arial" w:eastAsia="Arial" w:hAnsi="Arial" w:cs="Arial"/>
          <w:sz w:val="20"/>
          <w:szCs w:val="20"/>
        </w:rPr>
      </w:pPr>
    </w:p>
    <w:p w14:paraId="506E7B3A" w14:textId="621C847F" w:rsidR="001F36A0" w:rsidRPr="001F36A0" w:rsidRDefault="001F36A0" w:rsidP="001F36A0">
      <w:pPr>
        <w:jc w:val="both"/>
        <w:rPr>
          <w:rFonts w:ascii="Arial" w:eastAsia="Arial" w:hAnsi="Arial" w:cs="Arial"/>
          <w:sz w:val="20"/>
          <w:szCs w:val="20"/>
        </w:rPr>
      </w:pPr>
      <w:r w:rsidRPr="001F36A0">
        <w:rPr>
          <w:rFonts w:ascii="Arial" w:eastAsia="Arial" w:hAnsi="Arial" w:cs="Arial"/>
          <w:b/>
          <w:sz w:val="20"/>
          <w:szCs w:val="20"/>
        </w:rPr>
        <w:t xml:space="preserve">DECIMO(sic). - </w:t>
      </w:r>
      <w:r w:rsidRPr="001F36A0">
        <w:rPr>
          <w:rFonts w:ascii="Arial" w:eastAsia="Arial" w:hAnsi="Arial" w:cs="Arial"/>
          <w:sz w:val="20"/>
          <w:szCs w:val="20"/>
        </w:rPr>
        <w:t xml:space="preserve">Publíquese en la gaceta(sic) oficial y páginas oficiales de internet del municipio(sic) de Oaxaca de Juárez, Oaxaca. - - </w:t>
      </w:r>
    </w:p>
    <w:p w14:paraId="7F30E06D" w14:textId="77777777" w:rsidR="001F36A0" w:rsidRDefault="001F36A0" w:rsidP="001F36A0">
      <w:pPr>
        <w:jc w:val="both"/>
        <w:rPr>
          <w:rFonts w:ascii="Arial" w:eastAsia="Arial" w:hAnsi="Arial" w:cs="Arial"/>
          <w:b/>
          <w:sz w:val="20"/>
          <w:szCs w:val="20"/>
        </w:rPr>
      </w:pPr>
    </w:p>
    <w:p w14:paraId="37198DAB" w14:textId="41DE10A2" w:rsidR="001F36A0" w:rsidRDefault="001F36A0" w:rsidP="001F36A0">
      <w:pPr>
        <w:jc w:val="both"/>
        <w:rPr>
          <w:rFonts w:ascii="Arial" w:hAnsi="Arial" w:cs="Arial"/>
          <w:b/>
          <w:sz w:val="20"/>
          <w:szCs w:val="20"/>
        </w:rPr>
      </w:pPr>
      <w:r w:rsidRPr="001F36A0">
        <w:rPr>
          <w:rFonts w:ascii="Arial" w:eastAsia="Arial" w:hAnsi="Arial" w:cs="Arial"/>
          <w:b/>
          <w:sz w:val="20"/>
          <w:szCs w:val="20"/>
        </w:rPr>
        <w:t xml:space="preserve">DECIMO(sic) PRIMERO. - </w:t>
      </w:r>
      <w:r w:rsidRPr="001F36A0">
        <w:rPr>
          <w:rFonts w:ascii="Arial" w:eastAsia="Arial" w:hAnsi="Arial" w:cs="Arial"/>
          <w:sz w:val="20"/>
          <w:szCs w:val="20"/>
        </w:rPr>
        <w:t xml:space="preserve">Cúmplase. - - - - - - - </w:t>
      </w:r>
    </w:p>
    <w:p w14:paraId="6A5CAF83" w14:textId="77777777" w:rsidR="001F36A0" w:rsidRDefault="001F36A0" w:rsidP="001F36A0">
      <w:pPr>
        <w:rPr>
          <w:sz w:val="20"/>
          <w:szCs w:val="20"/>
        </w:rPr>
      </w:pPr>
    </w:p>
    <w:p w14:paraId="00C61EFE" w14:textId="77777777" w:rsidR="001F36A0" w:rsidRDefault="001F36A0" w:rsidP="001F36A0">
      <w:pPr>
        <w:jc w:val="both"/>
        <w:rPr>
          <w:rFonts w:ascii="Arial" w:hAnsi="Arial" w:cs="Arial"/>
          <w:sz w:val="20"/>
          <w:szCs w:val="20"/>
        </w:rPr>
      </w:pPr>
      <w:r>
        <w:rPr>
          <w:rFonts w:ascii="Arial" w:hAnsi="Arial" w:cs="Arial"/>
          <w:sz w:val="20"/>
          <w:szCs w:val="20"/>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4B9FA70D" w14:textId="77777777" w:rsidR="001F36A0" w:rsidRDefault="001F36A0" w:rsidP="001F36A0">
      <w:pPr>
        <w:pStyle w:val="Textoindependiente"/>
        <w:jc w:val="both"/>
        <w:rPr>
          <w:rFonts w:ascii="Arial" w:hAnsi="Arial" w:cs="Arial"/>
          <w:b/>
          <w:bCs/>
        </w:rPr>
      </w:pPr>
    </w:p>
    <w:p w14:paraId="46D88114" w14:textId="6CE4AB37" w:rsidR="001F36A0" w:rsidRDefault="001F36A0" w:rsidP="001F36A0">
      <w:pPr>
        <w:jc w:val="both"/>
        <w:rPr>
          <w:rFonts w:ascii="Arial" w:hAnsi="Arial" w:cs="Arial"/>
          <w:b/>
          <w:bCs/>
          <w:sz w:val="20"/>
          <w:szCs w:val="20"/>
        </w:rPr>
      </w:pPr>
      <w:r>
        <w:rPr>
          <w:rFonts w:ascii="Arial" w:hAnsi="Arial" w:cs="Arial"/>
          <w:b/>
          <w:bCs/>
          <w:sz w:val="20"/>
          <w:szCs w:val="20"/>
        </w:rPr>
        <w:t>DADO EN EL SALÓN DE CABILDO “PORFIRIO DÍAZ MORI” DEL HONORABLE AYUNTAMIENTO DEL MUNICIPIO DE OAXACA DE JUÁREZ, EL DÍA TREINTA DE NOVIEMBRE DEL AÑO DOS MIL VEINTITRÉS.</w:t>
      </w:r>
    </w:p>
    <w:p w14:paraId="15053D42" w14:textId="77777777" w:rsidR="001F36A0" w:rsidRDefault="001F36A0" w:rsidP="001F36A0">
      <w:pPr>
        <w:pStyle w:val="Textoindependiente"/>
        <w:jc w:val="center"/>
        <w:rPr>
          <w:rFonts w:ascii="Arial" w:hAnsi="Arial" w:cs="Arial"/>
          <w:b/>
        </w:rPr>
      </w:pPr>
    </w:p>
    <w:p w14:paraId="01261145" w14:textId="77777777" w:rsidR="001F36A0" w:rsidRDefault="001F36A0" w:rsidP="001F36A0">
      <w:pPr>
        <w:pStyle w:val="Textoindependiente"/>
        <w:jc w:val="center"/>
        <w:rPr>
          <w:rFonts w:ascii="Arial" w:hAnsi="Arial" w:cs="Arial"/>
          <w:b/>
        </w:rPr>
      </w:pPr>
      <w:r>
        <w:rPr>
          <w:rFonts w:ascii="Arial" w:hAnsi="Arial" w:cs="Arial"/>
          <w:b/>
        </w:rPr>
        <w:t>ATENTAMENTE</w:t>
      </w:r>
    </w:p>
    <w:p w14:paraId="2C712483" w14:textId="77777777" w:rsidR="001F36A0" w:rsidRDefault="001F36A0" w:rsidP="001F36A0">
      <w:pPr>
        <w:pStyle w:val="Textoindependiente"/>
        <w:jc w:val="center"/>
        <w:rPr>
          <w:rFonts w:ascii="Arial" w:hAnsi="Arial" w:cs="Arial"/>
          <w:b/>
        </w:rPr>
      </w:pPr>
      <w:r>
        <w:rPr>
          <w:rFonts w:ascii="Arial" w:hAnsi="Arial" w:cs="Arial"/>
          <w:b/>
        </w:rPr>
        <w:t>“EL RESPETO AL DERECHO AJENO</w:t>
      </w:r>
    </w:p>
    <w:p w14:paraId="0B928205" w14:textId="77777777" w:rsidR="001F36A0" w:rsidRDefault="001F36A0" w:rsidP="001F36A0">
      <w:pPr>
        <w:pStyle w:val="Textoindependiente"/>
        <w:jc w:val="center"/>
        <w:rPr>
          <w:rFonts w:ascii="Arial" w:hAnsi="Arial" w:cs="Arial"/>
          <w:b/>
        </w:rPr>
      </w:pPr>
      <w:r>
        <w:rPr>
          <w:rFonts w:ascii="Arial" w:hAnsi="Arial" w:cs="Arial"/>
          <w:b/>
        </w:rPr>
        <w:t xml:space="preserve"> ES LA PAZ”</w:t>
      </w:r>
    </w:p>
    <w:p w14:paraId="0E92C349" w14:textId="77777777" w:rsidR="001F36A0" w:rsidRDefault="001F36A0" w:rsidP="001F36A0">
      <w:pPr>
        <w:pStyle w:val="Textoindependiente"/>
        <w:jc w:val="center"/>
        <w:rPr>
          <w:rFonts w:ascii="Arial" w:hAnsi="Arial" w:cs="Arial"/>
          <w:b/>
        </w:rPr>
      </w:pPr>
      <w:r>
        <w:rPr>
          <w:rFonts w:ascii="Arial" w:hAnsi="Arial" w:cs="Arial"/>
          <w:b/>
        </w:rPr>
        <w:t>PRESIDENTE MUNICIPAL CONSTITUCIONAL DE OAXACA DE JUÁREZ.</w:t>
      </w:r>
    </w:p>
    <w:p w14:paraId="2F5A91F6" w14:textId="1685C13D" w:rsidR="001F36A0" w:rsidRDefault="001F36A0" w:rsidP="001F36A0">
      <w:pPr>
        <w:pStyle w:val="Textoindependiente"/>
        <w:jc w:val="center"/>
        <w:rPr>
          <w:rFonts w:ascii="Arial" w:hAnsi="Arial" w:cs="Arial"/>
          <w:b/>
        </w:rPr>
      </w:pPr>
    </w:p>
    <w:p w14:paraId="2452F769" w14:textId="0030B5F7" w:rsidR="001F36A0" w:rsidRDefault="001F36A0" w:rsidP="001F36A0">
      <w:pPr>
        <w:pStyle w:val="Textoindependiente"/>
        <w:jc w:val="center"/>
        <w:rPr>
          <w:rFonts w:ascii="Arial" w:hAnsi="Arial" w:cs="Arial"/>
          <w:b/>
        </w:rPr>
      </w:pPr>
    </w:p>
    <w:p w14:paraId="656021E0" w14:textId="77777777" w:rsidR="001F36A0" w:rsidRDefault="001F36A0" w:rsidP="001F36A0">
      <w:pPr>
        <w:pStyle w:val="Textoindependiente"/>
        <w:jc w:val="center"/>
        <w:rPr>
          <w:rFonts w:ascii="Arial" w:hAnsi="Arial" w:cs="Arial"/>
          <w:b/>
        </w:rPr>
      </w:pPr>
    </w:p>
    <w:p w14:paraId="409E62AC" w14:textId="77777777" w:rsidR="001F36A0" w:rsidRDefault="001F36A0" w:rsidP="001F36A0">
      <w:pPr>
        <w:pStyle w:val="Textoindependiente"/>
        <w:jc w:val="center"/>
        <w:rPr>
          <w:rFonts w:ascii="Arial" w:hAnsi="Arial" w:cs="Arial"/>
          <w:b/>
        </w:rPr>
      </w:pPr>
    </w:p>
    <w:p w14:paraId="173C2994" w14:textId="77777777" w:rsidR="001F36A0" w:rsidRDefault="001F36A0" w:rsidP="001F36A0">
      <w:pPr>
        <w:pStyle w:val="Textoindependiente"/>
        <w:jc w:val="center"/>
        <w:rPr>
          <w:rFonts w:ascii="Arial" w:hAnsi="Arial" w:cs="Arial"/>
          <w:b/>
        </w:rPr>
      </w:pPr>
      <w:r>
        <w:rPr>
          <w:rFonts w:ascii="Arial" w:hAnsi="Arial" w:cs="Arial"/>
          <w:b/>
        </w:rPr>
        <w:t>FRANCISCO MARTÍNEZ NERI.</w:t>
      </w:r>
    </w:p>
    <w:p w14:paraId="7A13E0B0" w14:textId="214C2337" w:rsidR="001F36A0" w:rsidRDefault="001F36A0" w:rsidP="001F36A0">
      <w:pPr>
        <w:pStyle w:val="Textoindependiente"/>
        <w:jc w:val="center"/>
        <w:rPr>
          <w:rFonts w:ascii="Arial" w:hAnsi="Arial" w:cs="Arial"/>
          <w:b/>
        </w:rPr>
      </w:pPr>
    </w:p>
    <w:p w14:paraId="24E5A921" w14:textId="77777777" w:rsidR="00101F49" w:rsidRDefault="00101F49" w:rsidP="001F36A0">
      <w:pPr>
        <w:pStyle w:val="Textoindependiente"/>
        <w:jc w:val="center"/>
        <w:rPr>
          <w:rFonts w:ascii="Arial" w:hAnsi="Arial" w:cs="Arial"/>
          <w:b/>
        </w:rPr>
      </w:pPr>
    </w:p>
    <w:p w14:paraId="679FBC8B" w14:textId="77777777" w:rsidR="001F36A0" w:rsidRDefault="001F36A0" w:rsidP="001F36A0">
      <w:pPr>
        <w:pStyle w:val="Textoindependiente"/>
        <w:jc w:val="center"/>
        <w:rPr>
          <w:rFonts w:ascii="Arial" w:hAnsi="Arial" w:cs="Arial"/>
          <w:b/>
        </w:rPr>
      </w:pPr>
      <w:r>
        <w:rPr>
          <w:rFonts w:ascii="Arial" w:hAnsi="Arial" w:cs="Arial"/>
          <w:b/>
        </w:rPr>
        <w:t>ATENTAMENTE</w:t>
      </w:r>
    </w:p>
    <w:p w14:paraId="7610FD08" w14:textId="77777777" w:rsidR="001F36A0" w:rsidRDefault="001F36A0" w:rsidP="001F36A0">
      <w:pPr>
        <w:pStyle w:val="Textoindependiente"/>
        <w:jc w:val="center"/>
        <w:rPr>
          <w:rFonts w:ascii="Arial" w:hAnsi="Arial" w:cs="Arial"/>
          <w:b/>
        </w:rPr>
      </w:pPr>
      <w:r>
        <w:rPr>
          <w:rFonts w:ascii="Arial" w:hAnsi="Arial" w:cs="Arial"/>
          <w:b/>
        </w:rPr>
        <w:t xml:space="preserve">“EL RESPETO AL DERECHO AJENO </w:t>
      </w:r>
    </w:p>
    <w:p w14:paraId="04C80243" w14:textId="77777777" w:rsidR="001F36A0" w:rsidRDefault="001F36A0" w:rsidP="001F36A0">
      <w:pPr>
        <w:pStyle w:val="Textoindependiente"/>
        <w:jc w:val="center"/>
        <w:rPr>
          <w:rFonts w:ascii="Arial" w:hAnsi="Arial" w:cs="Arial"/>
          <w:b/>
        </w:rPr>
      </w:pPr>
      <w:r>
        <w:rPr>
          <w:rFonts w:ascii="Arial" w:hAnsi="Arial" w:cs="Arial"/>
          <w:b/>
        </w:rPr>
        <w:t>ES LA PAZ”</w:t>
      </w:r>
    </w:p>
    <w:p w14:paraId="080B7C9D" w14:textId="77777777" w:rsidR="001F36A0" w:rsidRDefault="001F36A0" w:rsidP="001F36A0">
      <w:pPr>
        <w:pStyle w:val="Textoindependiente"/>
        <w:jc w:val="center"/>
        <w:rPr>
          <w:rFonts w:ascii="Arial" w:hAnsi="Arial" w:cs="Arial"/>
          <w:b/>
        </w:rPr>
      </w:pPr>
      <w:r>
        <w:rPr>
          <w:rFonts w:ascii="Arial" w:hAnsi="Arial" w:cs="Arial"/>
          <w:b/>
        </w:rPr>
        <w:t xml:space="preserve">SECRETARIA MUNICIPAL </w:t>
      </w:r>
    </w:p>
    <w:p w14:paraId="3BB85652" w14:textId="77777777" w:rsidR="001F36A0" w:rsidRDefault="001F36A0" w:rsidP="001F36A0">
      <w:pPr>
        <w:pStyle w:val="Textoindependiente"/>
        <w:jc w:val="center"/>
        <w:rPr>
          <w:rFonts w:ascii="Arial" w:hAnsi="Arial" w:cs="Arial"/>
          <w:b/>
        </w:rPr>
      </w:pPr>
      <w:r>
        <w:rPr>
          <w:rFonts w:ascii="Arial" w:hAnsi="Arial" w:cs="Arial"/>
          <w:b/>
        </w:rPr>
        <w:t>DE OAXACA DE JUÁREZ.</w:t>
      </w:r>
    </w:p>
    <w:p w14:paraId="29D465FA" w14:textId="77777777" w:rsidR="001F36A0" w:rsidRDefault="001F36A0" w:rsidP="001F36A0">
      <w:pPr>
        <w:pStyle w:val="Textoindependiente"/>
        <w:jc w:val="center"/>
        <w:rPr>
          <w:rFonts w:ascii="Arial" w:hAnsi="Arial" w:cs="Arial"/>
          <w:b/>
        </w:rPr>
      </w:pPr>
    </w:p>
    <w:p w14:paraId="0EE409E5" w14:textId="77777777" w:rsidR="00101F49" w:rsidRDefault="00101F49" w:rsidP="001F36A0">
      <w:pPr>
        <w:pStyle w:val="Textoindependiente"/>
        <w:jc w:val="center"/>
        <w:rPr>
          <w:rFonts w:ascii="Arial" w:hAnsi="Arial" w:cs="Arial"/>
          <w:b/>
        </w:rPr>
      </w:pPr>
    </w:p>
    <w:p w14:paraId="71BC0EF1" w14:textId="77777777" w:rsidR="001F36A0" w:rsidRDefault="001F36A0" w:rsidP="001F36A0">
      <w:pPr>
        <w:pStyle w:val="Textoindependiente"/>
        <w:jc w:val="center"/>
        <w:rPr>
          <w:rFonts w:ascii="Arial" w:hAnsi="Arial" w:cs="Arial"/>
          <w:b/>
        </w:rPr>
      </w:pPr>
    </w:p>
    <w:p w14:paraId="56961781" w14:textId="75BEC738" w:rsidR="001F36A0" w:rsidRDefault="001F36A0" w:rsidP="001F36A0">
      <w:pPr>
        <w:pStyle w:val="Textoindependiente"/>
        <w:jc w:val="center"/>
        <w:rPr>
          <w:rFonts w:ascii="Arial" w:hAnsi="Arial" w:cs="Arial"/>
          <w:b/>
        </w:rPr>
      </w:pPr>
    </w:p>
    <w:p w14:paraId="571095B1" w14:textId="32EDA50F" w:rsidR="001F36A0" w:rsidRDefault="00B35B35" w:rsidP="001F36A0">
      <w:pPr>
        <w:jc w:val="center"/>
        <w:rPr>
          <w:rFonts w:ascii="Arial" w:hAnsi="Arial" w:cs="Arial"/>
          <w:b/>
          <w:bCs/>
          <w:spacing w:val="-1"/>
          <w:sz w:val="20"/>
          <w:szCs w:val="20"/>
        </w:rPr>
      </w:pPr>
      <w:r>
        <w:rPr>
          <w:noProof/>
          <w:lang w:eastAsia="es-MX"/>
        </w:rPr>
        <w:drawing>
          <wp:anchor distT="0" distB="0" distL="114300" distR="114300" simplePos="0" relativeHeight="252427776" behindDoc="0" locked="0" layoutInCell="1" allowOverlap="1" wp14:anchorId="3474476F" wp14:editId="25697AD6">
            <wp:simplePos x="0" y="0"/>
            <wp:positionH relativeFrom="column">
              <wp:posOffset>4445</wp:posOffset>
            </wp:positionH>
            <wp:positionV relativeFrom="paragraph">
              <wp:posOffset>301435</wp:posOffset>
            </wp:positionV>
            <wp:extent cx="2704465" cy="266065"/>
            <wp:effectExtent l="0" t="0" r="635" b="635"/>
            <wp:wrapTopAndBottom/>
            <wp:docPr id="121131538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315380" name=""/>
                    <pic:cNvPicPr/>
                  </pic:nvPicPr>
                  <pic:blipFill>
                    <a:blip r:embed="rId44">
                      <a:extLst>
                        <a:ext uri="{28A0092B-C50C-407E-A947-70E740481C1C}">
                          <a14:useLocalDpi xmlns:a14="http://schemas.microsoft.com/office/drawing/2010/main" val="0"/>
                        </a:ext>
                      </a:extLst>
                    </a:blip>
                    <a:stretch>
                      <a:fillRect/>
                    </a:stretch>
                  </pic:blipFill>
                  <pic:spPr>
                    <a:xfrm>
                      <a:off x="0" y="0"/>
                      <a:ext cx="2704465" cy="266065"/>
                    </a:xfrm>
                    <a:prstGeom prst="rect">
                      <a:avLst/>
                    </a:prstGeom>
                  </pic:spPr>
                </pic:pic>
              </a:graphicData>
            </a:graphic>
          </wp:anchor>
        </w:drawing>
      </w:r>
      <w:r w:rsidR="001F36A0">
        <w:rPr>
          <w:rFonts w:ascii="Arial" w:hAnsi="Arial" w:cs="Arial"/>
          <w:b/>
          <w:bCs/>
          <w:spacing w:val="-1"/>
          <w:sz w:val="20"/>
          <w:szCs w:val="20"/>
        </w:rPr>
        <w:t>EDITH ELENA RODRÍGUEZ ESCOBAR.</w:t>
      </w:r>
    </w:p>
    <w:p w14:paraId="7A933F8C" w14:textId="7D6B1C02" w:rsidR="005425CD" w:rsidRDefault="005425CD" w:rsidP="001F36A0">
      <w:pPr>
        <w:jc w:val="both"/>
        <w:rPr>
          <w:rFonts w:ascii="Arial" w:eastAsia="Arial" w:hAnsi="Arial" w:cs="Arial"/>
          <w:b/>
          <w:sz w:val="20"/>
          <w:szCs w:val="20"/>
          <w:lang w:val="es-ES"/>
        </w:rPr>
      </w:pPr>
    </w:p>
    <w:p w14:paraId="260B855F" w14:textId="77777777" w:rsidR="00B35B35" w:rsidRDefault="00B35B35" w:rsidP="001F36A0">
      <w:pPr>
        <w:jc w:val="both"/>
        <w:rPr>
          <w:rFonts w:ascii="Arial" w:eastAsia="Arial" w:hAnsi="Arial" w:cs="Arial"/>
          <w:b/>
          <w:sz w:val="20"/>
          <w:szCs w:val="20"/>
          <w:lang w:val="es-ES"/>
        </w:rPr>
      </w:pPr>
    </w:p>
    <w:p w14:paraId="79CE4CB8" w14:textId="5B785B52" w:rsidR="001F36A0" w:rsidRDefault="001F36A0" w:rsidP="001F36A0">
      <w:pPr>
        <w:jc w:val="both"/>
        <w:rPr>
          <w:rFonts w:ascii="Arial" w:eastAsia="Arial" w:hAnsi="Arial" w:cs="Arial"/>
          <w:sz w:val="20"/>
          <w:szCs w:val="20"/>
          <w:lang w:val="es-ES"/>
        </w:rPr>
      </w:pPr>
      <w:r>
        <w:rPr>
          <w:rFonts w:ascii="Arial" w:eastAsia="Arial" w:hAnsi="Arial" w:cs="Arial"/>
          <w:b/>
          <w:sz w:val="20"/>
          <w:szCs w:val="20"/>
          <w:lang w:val="es-ES"/>
        </w:rPr>
        <w:t>FRANCISCO MARTÍNEZ NERI</w:t>
      </w:r>
      <w:r>
        <w:rPr>
          <w:rFonts w:ascii="Arial" w:eastAsia="Arial" w:hAnsi="Arial" w:cs="Arial"/>
          <w:sz w:val="20"/>
          <w:szCs w:val="20"/>
          <w:lang w:val="es-ES"/>
        </w:rPr>
        <w:t>, Presidente Municipal Constitucional del Municipio de Oaxaca de Juárez, del Estado Libre y Soberano de Oaxaca, a sus habitantes hace saber:</w:t>
      </w:r>
    </w:p>
    <w:p w14:paraId="7A622347" w14:textId="77777777" w:rsidR="001F36A0" w:rsidRPr="001F36A0" w:rsidRDefault="001F36A0" w:rsidP="001F36A0">
      <w:pPr>
        <w:jc w:val="both"/>
        <w:rPr>
          <w:rFonts w:ascii="Arial" w:eastAsia="Arial" w:hAnsi="Arial" w:cs="Arial"/>
          <w:sz w:val="20"/>
          <w:szCs w:val="20"/>
          <w:lang w:val="es-ES"/>
        </w:rPr>
      </w:pPr>
    </w:p>
    <w:p w14:paraId="21F0657D" w14:textId="77777777" w:rsidR="001F36A0" w:rsidRPr="001F36A0" w:rsidRDefault="001F36A0" w:rsidP="001F36A0">
      <w:pPr>
        <w:jc w:val="both"/>
        <w:rPr>
          <w:rFonts w:ascii="Arial" w:hAnsi="Arial" w:cs="Arial"/>
          <w:sz w:val="20"/>
          <w:szCs w:val="20"/>
        </w:rPr>
      </w:pPr>
      <w:r w:rsidRPr="001F36A0">
        <w:rPr>
          <w:rFonts w:ascii="Arial" w:eastAsia="Arial" w:hAnsi="Arial" w:cs="Arial"/>
          <w:sz w:val="20"/>
          <w:szCs w:val="20"/>
          <w:lang w:val="es-ES"/>
        </w:rPr>
        <w:t xml:space="preserve">Que el </w:t>
      </w:r>
      <w:r w:rsidRPr="001F36A0">
        <w:rPr>
          <w:rFonts w:ascii="Arial" w:hAnsi="Arial" w:cs="Arial"/>
          <w:sz w:val="20"/>
          <w:szCs w:val="20"/>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treinta de noviembre de dos mil veintitrés, tuvo a bien aprobar y expedir el siguiente:</w:t>
      </w:r>
    </w:p>
    <w:p w14:paraId="1E722848" w14:textId="77777777" w:rsidR="001F36A0" w:rsidRPr="001F36A0" w:rsidRDefault="001F36A0" w:rsidP="001F36A0">
      <w:pPr>
        <w:rPr>
          <w:rFonts w:ascii="Arial" w:hAnsi="Arial" w:cs="Arial"/>
          <w:sz w:val="20"/>
          <w:szCs w:val="20"/>
        </w:rPr>
      </w:pPr>
    </w:p>
    <w:p w14:paraId="1C800AA8" w14:textId="4FD35CBC" w:rsidR="001F36A0" w:rsidRPr="001F36A0" w:rsidRDefault="00033FF0" w:rsidP="001F36A0">
      <w:pPr>
        <w:pStyle w:val="Textoindependiente"/>
        <w:jc w:val="center"/>
        <w:outlineLvl w:val="0"/>
        <w:rPr>
          <w:rFonts w:ascii="Arial" w:hAnsi="Arial" w:cs="Arial"/>
          <w:b/>
        </w:rPr>
      </w:pPr>
      <w:r>
        <w:rPr>
          <w:rFonts w:ascii="Arial" w:hAnsi="Arial" w:cs="Arial"/>
          <w:b/>
        </w:rPr>
        <w:t>DICTAMEN CMyCVP/SD/014/2023</w:t>
      </w:r>
    </w:p>
    <w:p w14:paraId="772580DB" w14:textId="77777777" w:rsidR="001F36A0" w:rsidRPr="001F36A0" w:rsidRDefault="001F36A0" w:rsidP="001F36A0">
      <w:pPr>
        <w:rPr>
          <w:rFonts w:ascii="Arial" w:hAnsi="Arial" w:cs="Arial"/>
          <w:b/>
          <w:sz w:val="20"/>
          <w:szCs w:val="20"/>
        </w:rPr>
      </w:pPr>
    </w:p>
    <w:p w14:paraId="760B3E04" w14:textId="77777777" w:rsidR="001F36A0" w:rsidRPr="001F36A0" w:rsidRDefault="001F36A0" w:rsidP="001F36A0">
      <w:pPr>
        <w:jc w:val="center"/>
        <w:rPr>
          <w:rFonts w:ascii="Arial" w:eastAsia="Arial" w:hAnsi="Arial" w:cs="Arial"/>
          <w:b/>
          <w:sz w:val="20"/>
          <w:szCs w:val="20"/>
        </w:rPr>
      </w:pPr>
      <w:r w:rsidRPr="001F36A0">
        <w:rPr>
          <w:rFonts w:ascii="Arial" w:eastAsia="Arial" w:hAnsi="Arial" w:cs="Arial"/>
          <w:b/>
          <w:sz w:val="20"/>
          <w:szCs w:val="20"/>
        </w:rPr>
        <w:t>C O N S I D E R A N D O</w:t>
      </w:r>
    </w:p>
    <w:p w14:paraId="28570F9F" w14:textId="77777777" w:rsidR="001F36A0" w:rsidRPr="001F36A0" w:rsidRDefault="001F36A0" w:rsidP="001F36A0">
      <w:pPr>
        <w:jc w:val="both"/>
        <w:rPr>
          <w:rFonts w:ascii="Arial" w:eastAsia="Arial" w:hAnsi="Arial" w:cs="Arial"/>
          <w:b/>
          <w:sz w:val="20"/>
          <w:szCs w:val="20"/>
        </w:rPr>
      </w:pPr>
    </w:p>
    <w:p w14:paraId="2EFF1D75" w14:textId="77777777" w:rsidR="001F36A0" w:rsidRPr="001F36A0" w:rsidRDefault="001F36A0" w:rsidP="001F36A0">
      <w:pPr>
        <w:jc w:val="both"/>
        <w:rPr>
          <w:rFonts w:ascii="Arial" w:eastAsia="Arial" w:hAnsi="Arial" w:cs="Arial"/>
          <w:sz w:val="20"/>
          <w:szCs w:val="20"/>
        </w:rPr>
      </w:pPr>
      <w:r w:rsidRPr="001F36A0">
        <w:rPr>
          <w:rFonts w:ascii="Arial" w:eastAsia="Arial" w:hAnsi="Arial" w:cs="Arial"/>
          <w:b/>
          <w:sz w:val="20"/>
          <w:szCs w:val="20"/>
        </w:rPr>
        <w:t xml:space="preserve">PRIMERO: </w:t>
      </w:r>
      <w:r w:rsidRPr="001F36A0">
        <w:rPr>
          <w:rFonts w:ascii="Arial" w:eastAsia="Arial" w:hAnsi="Arial" w:cs="Arial"/>
          <w:sz w:val="20"/>
          <w:szCs w:val="20"/>
        </w:rPr>
        <w:t xml:space="preserve">Que esta Comisión de Mercados y Comercio en Vía Pública del Municipio de Oaxaca de Juárez, es competente para conocer, estudiar y dictaminar sobre la SUCESIÓN DE DERECHOS promovido por el ciudadano LUIS ALBERTO PALOMINOS </w:t>
      </w:r>
      <w:proofErr w:type="spellStart"/>
      <w:r w:rsidRPr="001F36A0">
        <w:rPr>
          <w:rFonts w:ascii="Arial" w:eastAsia="Arial" w:hAnsi="Arial" w:cs="Arial"/>
          <w:sz w:val="20"/>
          <w:szCs w:val="20"/>
        </w:rPr>
        <w:t>TRUJILLOS</w:t>
      </w:r>
      <w:proofErr w:type="spellEnd"/>
      <w:r w:rsidRPr="001F36A0">
        <w:rPr>
          <w:rFonts w:ascii="Arial" w:eastAsia="Arial" w:hAnsi="Arial" w:cs="Arial"/>
          <w:sz w:val="20"/>
          <w:szCs w:val="20"/>
        </w:rPr>
        <w:t xml:space="preserve">, en su carácter de hijo de la extinta concesionaria </w:t>
      </w:r>
      <w:proofErr w:type="spellStart"/>
      <w:r w:rsidRPr="001F36A0">
        <w:rPr>
          <w:rFonts w:ascii="Arial" w:eastAsia="Arial" w:hAnsi="Arial" w:cs="Arial"/>
          <w:sz w:val="20"/>
          <w:szCs w:val="20"/>
        </w:rPr>
        <w:t>ASUNCION</w:t>
      </w:r>
      <w:proofErr w:type="spellEnd"/>
      <w:r w:rsidRPr="001F36A0">
        <w:rPr>
          <w:rFonts w:ascii="Arial" w:eastAsia="Arial" w:hAnsi="Arial" w:cs="Arial"/>
          <w:sz w:val="20"/>
          <w:szCs w:val="20"/>
        </w:rPr>
        <w:t xml:space="preserve">(sic) TRUJILLO VENTURA, respecto del puesto fijo numero 41, con giro de "CHILES SECOS Y SEMILLAS" ubicado en el interior del Mercado Zonal "Santa Rosa", con número de objeto/cuenta 1050000005142; en términos de lo dispuesto por los artículos 1, 8, 115 fracción III inciso d) de la Constitución Política de los Estados Unidos Mexicanos; 1, 13, 113, fracciones I antepenúltimo párrafo, III inciso d) de la Constitución Política del Estado Libre y Soberano de Oaxaca; 1, 3, 5, 21 y 22 fracción I de la Ley de Procedimiento y Justicia Administrativa del Estado de Oaxaca; 1, 43 fracción XX, 54, 55 fracción I, II, III y V, 73 fracciones IV y V de la Ley Orgánica Municipal del Estado de Oaxaca; 49, 59, 60 fracciones I, II, III, V y VIII, 61, 62 fracción III, 63 fracción XV, 64, 65, 68, 71, 88 y 98 del Bando de Policía y Gobierno del Municipio de Oaxaca de Juárez; 6, 7, 12 inciso b), 13 y 23 del Reglamento de los Mercados Públicos de la Ciudad de Oaxaca, y; el apartado I denominado “LINEAMIENTOS PARA EL LIMITES DE SUCESIÓN DE DERECHOS” y apartado VI, denominado “LINEAMIENTOS PARA EL PROCEDIMIENTO ADMINISTRATIVO DE TRÁMITES DE SUCESIÓN DE DERECHOS, REGULARIZACIÓN DE CONCESIONARIO, CESIÓN DE DERECHOS, TRASPASO DE PUESTO O CASETA, AMPLIACIÓN DE GIRO Y CAMBIO DE GIRO” del Ordenamiento Jurídico </w:t>
      </w:r>
      <w:r w:rsidRPr="001F36A0">
        <w:rPr>
          <w:rFonts w:ascii="Arial" w:eastAsia="Arial" w:hAnsi="Arial" w:cs="Arial"/>
          <w:sz w:val="20"/>
          <w:szCs w:val="20"/>
        </w:rPr>
        <w:lastRenderedPageBreak/>
        <w:t>denominado “Lineamientos para Trámite Administrativos de los Mercados Públicos”. - - - -</w:t>
      </w:r>
    </w:p>
    <w:p w14:paraId="0C19CB0D" w14:textId="77777777" w:rsidR="001F36A0" w:rsidRPr="001F36A0" w:rsidRDefault="001F36A0" w:rsidP="001F36A0">
      <w:pPr>
        <w:jc w:val="both"/>
        <w:rPr>
          <w:rFonts w:ascii="Arial" w:eastAsia="Arial" w:hAnsi="Arial" w:cs="Arial"/>
          <w:sz w:val="20"/>
          <w:szCs w:val="20"/>
        </w:rPr>
      </w:pPr>
    </w:p>
    <w:p w14:paraId="548F7861" w14:textId="362FADF3" w:rsidR="001F36A0" w:rsidRPr="001F36A0" w:rsidRDefault="001F36A0" w:rsidP="001F36A0">
      <w:pPr>
        <w:jc w:val="both"/>
        <w:rPr>
          <w:rFonts w:ascii="Arial" w:eastAsia="Arial" w:hAnsi="Arial" w:cs="Arial"/>
          <w:b/>
          <w:sz w:val="20"/>
          <w:szCs w:val="20"/>
        </w:rPr>
      </w:pPr>
      <w:r w:rsidRPr="001F36A0">
        <w:rPr>
          <w:rFonts w:ascii="Arial" w:eastAsia="Arial" w:hAnsi="Arial" w:cs="Arial"/>
          <w:b/>
          <w:sz w:val="20"/>
          <w:szCs w:val="20"/>
        </w:rPr>
        <w:t xml:space="preserve">SEGUNDO: </w:t>
      </w:r>
      <w:r w:rsidRPr="001F36A0">
        <w:rPr>
          <w:rFonts w:ascii="Arial" w:eastAsia="Arial" w:hAnsi="Arial" w:cs="Arial"/>
          <w:bCs/>
          <w:sz w:val="20"/>
          <w:szCs w:val="20"/>
        </w:rPr>
        <w:t>Es pertinente mencionar que la figura jurídica denominada Concesión Administrativa, se encuentra plasmada en la Ley de Planeación, Desarrollo Administrativo y Servicios Públicos Municipales, vigente en el Estado, en los términos siguientes:</w:t>
      </w:r>
      <w:r w:rsidRPr="001F36A0">
        <w:rPr>
          <w:rFonts w:ascii="Arial" w:eastAsia="Arial" w:hAnsi="Arial" w:cs="Arial"/>
          <w:b/>
          <w:sz w:val="20"/>
          <w:szCs w:val="20"/>
        </w:rPr>
        <w:t xml:space="preserve"> - - - - - - -</w:t>
      </w:r>
      <w:r>
        <w:rPr>
          <w:rFonts w:ascii="Arial" w:eastAsia="Arial" w:hAnsi="Arial" w:cs="Arial"/>
          <w:b/>
          <w:sz w:val="20"/>
          <w:szCs w:val="20"/>
        </w:rPr>
        <w:t xml:space="preserve"> - - -</w:t>
      </w:r>
    </w:p>
    <w:p w14:paraId="1F0A0618" w14:textId="77777777" w:rsidR="001F36A0" w:rsidRPr="001F36A0" w:rsidRDefault="001F36A0" w:rsidP="001F36A0">
      <w:pPr>
        <w:jc w:val="both"/>
        <w:rPr>
          <w:rFonts w:ascii="Arial" w:eastAsia="Arial" w:hAnsi="Arial" w:cs="Arial"/>
          <w:bCs/>
          <w:sz w:val="20"/>
          <w:szCs w:val="20"/>
        </w:rPr>
      </w:pPr>
    </w:p>
    <w:p w14:paraId="5E988CED" w14:textId="77777777" w:rsidR="001F36A0" w:rsidRPr="001F36A0" w:rsidRDefault="001F36A0" w:rsidP="001F36A0">
      <w:pPr>
        <w:ind w:left="284"/>
        <w:jc w:val="both"/>
        <w:rPr>
          <w:rFonts w:ascii="Arial" w:eastAsia="Arial" w:hAnsi="Arial" w:cs="Arial"/>
          <w:bCs/>
          <w:i/>
          <w:sz w:val="20"/>
          <w:szCs w:val="20"/>
        </w:rPr>
      </w:pPr>
      <w:r w:rsidRPr="001F36A0">
        <w:rPr>
          <w:rFonts w:ascii="Arial" w:eastAsia="Arial" w:hAnsi="Arial" w:cs="Arial"/>
          <w:bCs/>
          <w:i/>
          <w:sz w:val="20"/>
          <w:szCs w:val="20"/>
        </w:rPr>
        <w:t xml:space="preserve">“ARTÍCULO 22.- La concesión del servicio público es una modalidad Jurídico Administrativa mediante la cual el Gobierno Municipal transfiere la operación total o parcial de un determinado servicio público a una persona física o moral, en los términos que establezca esta ley y la Reglamentación Municipal correspondiente.” </w:t>
      </w:r>
    </w:p>
    <w:p w14:paraId="1D634182" w14:textId="77777777" w:rsidR="001F36A0" w:rsidRPr="001F36A0" w:rsidRDefault="001F36A0" w:rsidP="001F36A0">
      <w:pPr>
        <w:ind w:left="284"/>
        <w:jc w:val="both"/>
        <w:rPr>
          <w:rFonts w:ascii="Arial" w:eastAsia="Arial" w:hAnsi="Arial" w:cs="Arial"/>
          <w:bCs/>
          <w:sz w:val="20"/>
          <w:szCs w:val="20"/>
        </w:rPr>
      </w:pPr>
    </w:p>
    <w:p w14:paraId="03D4D0CD" w14:textId="77777777" w:rsidR="001F36A0" w:rsidRPr="001F36A0" w:rsidRDefault="001F36A0" w:rsidP="001F36A0">
      <w:pPr>
        <w:ind w:left="284"/>
        <w:jc w:val="both"/>
        <w:rPr>
          <w:rFonts w:ascii="Arial" w:eastAsia="Arial" w:hAnsi="Arial" w:cs="Arial"/>
          <w:bCs/>
          <w:i/>
          <w:sz w:val="20"/>
          <w:szCs w:val="20"/>
        </w:rPr>
      </w:pPr>
      <w:r w:rsidRPr="001F36A0">
        <w:rPr>
          <w:rFonts w:ascii="Arial" w:eastAsia="Arial" w:hAnsi="Arial" w:cs="Arial"/>
          <w:bCs/>
          <w:i/>
          <w:sz w:val="20"/>
          <w:szCs w:val="20"/>
        </w:rPr>
        <w:t xml:space="preserve">De igual manera se cita existe Tesis, que define la figura jurídica Concesión Administrativa, sustentada por el CUARTO TRIBUNAL COLEGIADO EN MATERIA ADMINISTRATIVA DEL PRIMER CIRCUITO. En el incidente de suspensión (revisión) 1/2013 </w:t>
      </w:r>
      <w:proofErr w:type="spellStart"/>
      <w:r w:rsidRPr="001F36A0">
        <w:rPr>
          <w:rFonts w:ascii="Arial" w:eastAsia="Arial" w:hAnsi="Arial" w:cs="Arial"/>
          <w:bCs/>
          <w:i/>
          <w:sz w:val="20"/>
          <w:szCs w:val="20"/>
        </w:rPr>
        <w:t>MVS</w:t>
      </w:r>
      <w:proofErr w:type="spellEnd"/>
      <w:r w:rsidRPr="001F36A0">
        <w:rPr>
          <w:rFonts w:ascii="Arial" w:eastAsia="Arial" w:hAnsi="Arial" w:cs="Arial"/>
          <w:bCs/>
          <w:i/>
          <w:sz w:val="20"/>
          <w:szCs w:val="20"/>
        </w:rPr>
        <w:t xml:space="preserve"> </w:t>
      </w:r>
      <w:proofErr w:type="spellStart"/>
      <w:r w:rsidRPr="001F36A0">
        <w:rPr>
          <w:rFonts w:ascii="Arial" w:eastAsia="Arial" w:hAnsi="Arial" w:cs="Arial"/>
          <w:bCs/>
          <w:i/>
          <w:sz w:val="20"/>
          <w:szCs w:val="20"/>
        </w:rPr>
        <w:t>Multivisión</w:t>
      </w:r>
      <w:proofErr w:type="spellEnd"/>
      <w:r w:rsidRPr="001F36A0">
        <w:rPr>
          <w:rFonts w:ascii="Arial" w:eastAsia="Arial" w:hAnsi="Arial" w:cs="Arial"/>
          <w:bCs/>
          <w:i/>
          <w:sz w:val="20"/>
          <w:szCs w:val="20"/>
        </w:rPr>
        <w:t xml:space="preserve">, S.A. de C.V. y </w:t>
      </w:r>
      <w:proofErr w:type="gramStart"/>
      <w:r w:rsidRPr="001F36A0">
        <w:rPr>
          <w:rFonts w:ascii="Arial" w:eastAsia="Arial" w:hAnsi="Arial" w:cs="Arial"/>
          <w:bCs/>
          <w:i/>
          <w:sz w:val="20"/>
          <w:szCs w:val="20"/>
        </w:rPr>
        <w:t>otra.(</w:t>
      </w:r>
      <w:proofErr w:type="gramEnd"/>
      <w:r w:rsidRPr="001F36A0">
        <w:rPr>
          <w:rFonts w:ascii="Arial" w:eastAsia="Arial" w:hAnsi="Arial" w:cs="Arial"/>
          <w:bCs/>
          <w:i/>
          <w:sz w:val="20"/>
          <w:szCs w:val="20"/>
        </w:rPr>
        <w:t xml:space="preserve">sic) 29 de agosto de 2013. Unanimidad de votos. Publicada en la Gaceta del Semanario Judicial de la Federación. Libro 1, diciembre de 2013, Pág. 1109, en los términos siguientes: </w:t>
      </w:r>
    </w:p>
    <w:p w14:paraId="165B0145" w14:textId="77777777" w:rsidR="001F36A0" w:rsidRPr="001F36A0" w:rsidRDefault="001F36A0" w:rsidP="001F36A0">
      <w:pPr>
        <w:ind w:left="284"/>
        <w:jc w:val="both"/>
        <w:rPr>
          <w:rFonts w:ascii="Arial" w:eastAsia="Arial" w:hAnsi="Arial" w:cs="Arial"/>
          <w:bCs/>
          <w:i/>
          <w:sz w:val="20"/>
          <w:szCs w:val="20"/>
        </w:rPr>
      </w:pPr>
    </w:p>
    <w:p w14:paraId="3C4C81C5" w14:textId="77777777" w:rsidR="001F36A0" w:rsidRPr="001F36A0" w:rsidRDefault="001F36A0" w:rsidP="001F36A0">
      <w:pPr>
        <w:ind w:left="284"/>
        <w:jc w:val="both"/>
        <w:rPr>
          <w:rFonts w:ascii="Arial" w:eastAsia="Arial" w:hAnsi="Arial" w:cs="Arial"/>
          <w:bCs/>
          <w:i/>
          <w:sz w:val="20"/>
          <w:szCs w:val="20"/>
        </w:rPr>
      </w:pPr>
      <w:r w:rsidRPr="001F36A0">
        <w:rPr>
          <w:rFonts w:ascii="Arial" w:eastAsia="Arial" w:hAnsi="Arial" w:cs="Arial"/>
          <w:bCs/>
          <w:i/>
          <w:sz w:val="20"/>
          <w:szCs w:val="20"/>
        </w:rPr>
        <w:t xml:space="preserve">“CONCESIÓN ADMINISTRATIVA. NOCIÓN Y ELEMENTOS QUE LA INTEGRAN. La concesión administrativa es el acto por medio del cual el Estado otorga a un particular la prestación de un servicio público, la explotación de bienes del dominio público, o bien, la realización de ambas actividades, y aun cuando mediante esa figura jurídica se constituye un derecho en favor de aquél, que no tenía, a diferencia de la autorización que permite el ejercicio de uno preexistente, no debe concebirse como un simple acto contractual, sino que se trata de uno administrativo mixto, en el cual coexisten elementos reglamentarios y contractuales. Así, los primeros consignan las normas a que ha de sujetarse la organización y el funcionamiento del servicio, y que el Estado puede modificarlas en cualquier instante, de acuerdo con las necesidades del servicio, sin que sea necesario el consentimiento del concesionario (horarios, modalidades de la prestación del servicio, derechos de los usuarios, etcétera). Mientras que los segundos tienen como propósito proteger el interés legítimo del concesionario, al crear a </w:t>
      </w:r>
      <w:r w:rsidRPr="001F36A0">
        <w:rPr>
          <w:rFonts w:ascii="Arial" w:eastAsia="Arial" w:hAnsi="Arial" w:cs="Arial"/>
          <w:bCs/>
          <w:i/>
          <w:sz w:val="20"/>
          <w:szCs w:val="20"/>
        </w:rPr>
        <w:lastRenderedPageBreak/>
        <w:t>su favor una situación jurídica individual que no puede ser modificada unilateralmente por el Estado</w:t>
      </w:r>
      <w:r w:rsidRPr="001F36A0">
        <w:rPr>
          <w:rFonts w:ascii="Arial" w:eastAsia="Arial" w:hAnsi="Arial" w:cs="Arial"/>
          <w:bCs/>
          <w:sz w:val="20"/>
          <w:szCs w:val="20"/>
        </w:rPr>
        <w:t xml:space="preserve"> </w:t>
      </w:r>
      <w:r w:rsidRPr="001F36A0">
        <w:rPr>
          <w:rFonts w:ascii="Arial" w:eastAsia="Arial" w:hAnsi="Arial" w:cs="Arial"/>
          <w:bCs/>
          <w:i/>
          <w:sz w:val="20"/>
          <w:szCs w:val="20"/>
        </w:rPr>
        <w:t>y que se constituye por las cláusulas que conceden ventajas económicas que representan la garantía de sus inversiones y, con ello, la posibilidad de mantener el equilibrio financiero de la empresa. Así, toda concesión, como acto jurídico administrativo mixto, se encuentra sujeta a las modificaciones del orden jurídico que regulan el servicio público que debe prestarse o el bien público por explotar, al mismo tiempo que garantiza los intereses de los concesionarios.”</w:t>
      </w:r>
    </w:p>
    <w:p w14:paraId="5E1B23E7" w14:textId="77777777" w:rsidR="001F36A0" w:rsidRPr="001F36A0" w:rsidRDefault="001F36A0" w:rsidP="001F36A0">
      <w:pPr>
        <w:ind w:left="284"/>
        <w:jc w:val="both"/>
        <w:rPr>
          <w:rFonts w:ascii="Arial" w:eastAsia="Arial" w:hAnsi="Arial" w:cs="Arial"/>
          <w:bCs/>
          <w:sz w:val="20"/>
          <w:szCs w:val="20"/>
        </w:rPr>
      </w:pPr>
    </w:p>
    <w:p w14:paraId="523D3DBE" w14:textId="77777777" w:rsidR="001F36A0" w:rsidRPr="001F36A0" w:rsidRDefault="001F36A0" w:rsidP="001F36A0">
      <w:pPr>
        <w:jc w:val="both"/>
        <w:rPr>
          <w:rFonts w:ascii="Arial" w:eastAsia="Arial" w:hAnsi="Arial" w:cs="Arial"/>
          <w:bCs/>
          <w:sz w:val="20"/>
          <w:szCs w:val="20"/>
        </w:rPr>
      </w:pPr>
      <w:r w:rsidRPr="001F36A0">
        <w:rPr>
          <w:rFonts w:ascii="Arial" w:eastAsia="Arial" w:hAnsi="Arial" w:cs="Arial"/>
          <w:bCs/>
          <w:sz w:val="20"/>
          <w:szCs w:val="20"/>
        </w:rPr>
        <w:t xml:space="preserve">Así las cosas, debemos señalar que, la Normatividad Municipal de Oaxaca de Juárez, prevé la figura jurídica denominada Concesión Administrativa, en términos de lo dispuesto por los artículos 1 bis, 2, 6, 7, 12 inciso b), 13 y 23 del Reglamento de los Mercados Públicos de la Ciudad de Oaxaca, que disponen en ese orden, lo siguiente: </w:t>
      </w:r>
    </w:p>
    <w:p w14:paraId="12768049" w14:textId="77777777" w:rsidR="001F36A0" w:rsidRPr="001F36A0" w:rsidRDefault="001F36A0" w:rsidP="001F36A0">
      <w:pPr>
        <w:ind w:left="284"/>
        <w:jc w:val="both"/>
        <w:rPr>
          <w:rFonts w:ascii="Arial" w:eastAsia="Arial" w:hAnsi="Arial" w:cs="Arial"/>
          <w:bCs/>
          <w:sz w:val="20"/>
          <w:szCs w:val="20"/>
        </w:rPr>
      </w:pPr>
    </w:p>
    <w:p w14:paraId="67243753" w14:textId="77777777" w:rsidR="001F36A0" w:rsidRPr="001F36A0" w:rsidRDefault="001F36A0" w:rsidP="001F36A0">
      <w:pPr>
        <w:ind w:left="284"/>
        <w:jc w:val="both"/>
        <w:rPr>
          <w:rFonts w:ascii="Arial" w:eastAsia="Arial" w:hAnsi="Arial" w:cs="Arial"/>
          <w:bCs/>
          <w:sz w:val="20"/>
          <w:szCs w:val="20"/>
        </w:rPr>
      </w:pPr>
      <w:r w:rsidRPr="001F36A0">
        <w:rPr>
          <w:rFonts w:ascii="Arial" w:eastAsia="Arial" w:hAnsi="Arial" w:cs="Arial"/>
          <w:bCs/>
          <w:sz w:val="20"/>
          <w:szCs w:val="20"/>
        </w:rPr>
        <w:t xml:space="preserve">“ARTÍCULO 1 Bis. - Este Reglamento contiene las normas a que se sujetará la organización y funcionamiento de los Mercados Públicos de la Ciudad de Oaxaca de Juárez. </w:t>
      </w:r>
    </w:p>
    <w:p w14:paraId="736B5DF1" w14:textId="77777777" w:rsidR="001F36A0" w:rsidRPr="001F36A0" w:rsidRDefault="001F36A0" w:rsidP="001F36A0">
      <w:pPr>
        <w:ind w:left="284"/>
        <w:jc w:val="both"/>
        <w:rPr>
          <w:rFonts w:ascii="Arial" w:eastAsia="Arial" w:hAnsi="Arial" w:cs="Arial"/>
          <w:bCs/>
          <w:sz w:val="20"/>
          <w:szCs w:val="20"/>
        </w:rPr>
      </w:pPr>
    </w:p>
    <w:p w14:paraId="78FFCAE0" w14:textId="77777777" w:rsidR="001F36A0" w:rsidRPr="001F36A0" w:rsidRDefault="001F36A0" w:rsidP="001F36A0">
      <w:pPr>
        <w:ind w:left="284"/>
        <w:jc w:val="both"/>
        <w:rPr>
          <w:rFonts w:ascii="Arial" w:eastAsia="Arial" w:hAnsi="Arial" w:cs="Arial"/>
          <w:bCs/>
          <w:sz w:val="20"/>
          <w:szCs w:val="20"/>
        </w:rPr>
      </w:pPr>
      <w:r w:rsidRPr="001F36A0">
        <w:rPr>
          <w:rFonts w:ascii="Arial" w:eastAsia="Arial" w:hAnsi="Arial" w:cs="Arial"/>
          <w:bCs/>
          <w:sz w:val="20"/>
          <w:szCs w:val="20"/>
        </w:rPr>
        <w:t xml:space="preserve">ARTÍCULO 2.- Mercado público es el lugar sea </w:t>
      </w:r>
      <w:proofErr w:type="spellStart"/>
      <w:r w:rsidRPr="001F36A0">
        <w:rPr>
          <w:rFonts w:ascii="Arial" w:eastAsia="Arial" w:hAnsi="Arial" w:cs="Arial"/>
          <w:bCs/>
          <w:sz w:val="20"/>
          <w:szCs w:val="20"/>
        </w:rPr>
        <w:t>ó</w:t>
      </w:r>
      <w:proofErr w:type="spellEnd"/>
      <w:r w:rsidRPr="001F36A0">
        <w:rPr>
          <w:rFonts w:ascii="Arial" w:eastAsia="Arial" w:hAnsi="Arial" w:cs="Arial"/>
          <w:bCs/>
          <w:sz w:val="20"/>
          <w:szCs w:val="20"/>
        </w:rPr>
        <w:t xml:space="preserve">(sic) no propiedad Municipal en donde se encuentran asentados diversidad de comerciantes, ejerciendo su actividad dentro del local, edificio o área que la Autoridad Municipal les otorgue para su funcionamiento. </w:t>
      </w:r>
    </w:p>
    <w:p w14:paraId="0816FBF9" w14:textId="77777777" w:rsidR="001F36A0" w:rsidRPr="00D56FB4" w:rsidRDefault="001F36A0" w:rsidP="001F36A0">
      <w:pPr>
        <w:ind w:left="284"/>
        <w:jc w:val="both"/>
        <w:rPr>
          <w:rFonts w:ascii="Arial" w:eastAsia="Arial" w:hAnsi="Arial" w:cs="Arial"/>
          <w:bCs/>
          <w:sz w:val="10"/>
          <w:szCs w:val="10"/>
        </w:rPr>
      </w:pPr>
    </w:p>
    <w:p w14:paraId="74CD3806" w14:textId="77777777" w:rsidR="001F36A0" w:rsidRPr="001F36A0" w:rsidRDefault="001F36A0" w:rsidP="001F36A0">
      <w:pPr>
        <w:ind w:left="284"/>
        <w:jc w:val="both"/>
        <w:rPr>
          <w:rFonts w:ascii="Arial" w:eastAsia="Arial" w:hAnsi="Arial" w:cs="Arial"/>
          <w:bCs/>
          <w:sz w:val="20"/>
          <w:szCs w:val="20"/>
        </w:rPr>
      </w:pPr>
      <w:r w:rsidRPr="001F36A0">
        <w:rPr>
          <w:rFonts w:ascii="Arial" w:eastAsia="Arial" w:hAnsi="Arial" w:cs="Arial"/>
          <w:bCs/>
          <w:sz w:val="20"/>
          <w:szCs w:val="20"/>
        </w:rPr>
        <w:t>…</w:t>
      </w:r>
    </w:p>
    <w:p w14:paraId="3A6EA270" w14:textId="77777777" w:rsidR="00D56FB4" w:rsidRPr="00D56FB4" w:rsidRDefault="00D56FB4" w:rsidP="001F36A0">
      <w:pPr>
        <w:ind w:left="284"/>
        <w:jc w:val="both"/>
        <w:rPr>
          <w:rFonts w:ascii="Arial" w:eastAsia="Arial" w:hAnsi="Arial" w:cs="Arial"/>
          <w:bCs/>
          <w:sz w:val="10"/>
          <w:szCs w:val="10"/>
        </w:rPr>
      </w:pPr>
    </w:p>
    <w:p w14:paraId="7F911E3D" w14:textId="17873E53" w:rsidR="001F36A0" w:rsidRPr="001F36A0" w:rsidRDefault="001F36A0" w:rsidP="001F36A0">
      <w:pPr>
        <w:ind w:left="284"/>
        <w:jc w:val="both"/>
        <w:rPr>
          <w:rFonts w:ascii="Arial" w:eastAsia="Arial" w:hAnsi="Arial" w:cs="Arial"/>
          <w:bCs/>
          <w:sz w:val="20"/>
          <w:szCs w:val="20"/>
        </w:rPr>
      </w:pPr>
      <w:r w:rsidRPr="001F36A0">
        <w:rPr>
          <w:rFonts w:ascii="Arial" w:eastAsia="Arial" w:hAnsi="Arial" w:cs="Arial"/>
          <w:bCs/>
          <w:sz w:val="20"/>
          <w:szCs w:val="20"/>
        </w:rPr>
        <w:t xml:space="preserve">ARTÍCULO 6.- Se declara de orden público la concesión que el H. Ayuntamiento otorgue a los usuarios de los puestos, casetas o espacios de los mercados, para venta de artículos o cualquier operación propia de los mismos. </w:t>
      </w:r>
    </w:p>
    <w:p w14:paraId="7D41FFDE" w14:textId="77777777" w:rsidR="001F36A0" w:rsidRPr="001F36A0" w:rsidRDefault="001F36A0" w:rsidP="001F36A0">
      <w:pPr>
        <w:ind w:left="284"/>
        <w:jc w:val="both"/>
        <w:rPr>
          <w:rFonts w:ascii="Arial" w:eastAsia="Arial" w:hAnsi="Arial" w:cs="Arial"/>
          <w:bCs/>
          <w:sz w:val="20"/>
          <w:szCs w:val="20"/>
        </w:rPr>
      </w:pPr>
    </w:p>
    <w:p w14:paraId="6801F5A3" w14:textId="77777777" w:rsidR="001F36A0" w:rsidRPr="001F36A0" w:rsidRDefault="001F36A0" w:rsidP="001F36A0">
      <w:pPr>
        <w:ind w:left="284"/>
        <w:jc w:val="both"/>
        <w:rPr>
          <w:rFonts w:ascii="Arial" w:eastAsia="Arial" w:hAnsi="Arial" w:cs="Arial"/>
          <w:bCs/>
          <w:sz w:val="20"/>
          <w:szCs w:val="20"/>
        </w:rPr>
      </w:pPr>
      <w:r w:rsidRPr="001F36A0">
        <w:rPr>
          <w:rFonts w:ascii="Arial" w:eastAsia="Arial" w:hAnsi="Arial" w:cs="Arial"/>
          <w:bCs/>
          <w:sz w:val="20"/>
          <w:szCs w:val="20"/>
        </w:rPr>
        <w:t xml:space="preserve">ARTÍCULO 7.- Los derechos que el Ayuntamiento conceda en renta o alquiler a los usuarios de los mercados constituirán una concesión a favor de éstos. </w:t>
      </w:r>
    </w:p>
    <w:p w14:paraId="2E395026" w14:textId="77777777" w:rsidR="001F36A0" w:rsidRPr="00D56FB4" w:rsidRDefault="001F36A0" w:rsidP="001F36A0">
      <w:pPr>
        <w:ind w:left="284"/>
        <w:jc w:val="both"/>
        <w:rPr>
          <w:rFonts w:ascii="Arial" w:eastAsia="Arial" w:hAnsi="Arial" w:cs="Arial"/>
          <w:bCs/>
          <w:sz w:val="10"/>
          <w:szCs w:val="10"/>
        </w:rPr>
      </w:pPr>
    </w:p>
    <w:p w14:paraId="67C484CA" w14:textId="77777777" w:rsidR="001F36A0" w:rsidRPr="001F36A0" w:rsidRDefault="001F36A0" w:rsidP="001F36A0">
      <w:pPr>
        <w:ind w:left="284"/>
        <w:jc w:val="both"/>
        <w:rPr>
          <w:rFonts w:ascii="Arial" w:eastAsia="Arial" w:hAnsi="Arial" w:cs="Arial"/>
          <w:bCs/>
          <w:sz w:val="20"/>
          <w:szCs w:val="20"/>
        </w:rPr>
      </w:pPr>
      <w:r w:rsidRPr="001F36A0">
        <w:rPr>
          <w:rFonts w:ascii="Arial" w:eastAsia="Arial" w:hAnsi="Arial" w:cs="Arial"/>
          <w:bCs/>
          <w:sz w:val="20"/>
          <w:szCs w:val="20"/>
        </w:rPr>
        <w:t>…</w:t>
      </w:r>
    </w:p>
    <w:p w14:paraId="7927220E" w14:textId="77777777" w:rsidR="001F36A0" w:rsidRPr="00D56FB4" w:rsidRDefault="001F36A0" w:rsidP="001F36A0">
      <w:pPr>
        <w:ind w:left="284"/>
        <w:jc w:val="both"/>
        <w:rPr>
          <w:rFonts w:ascii="Arial" w:eastAsia="Arial" w:hAnsi="Arial" w:cs="Arial"/>
          <w:bCs/>
          <w:sz w:val="10"/>
          <w:szCs w:val="10"/>
        </w:rPr>
      </w:pPr>
    </w:p>
    <w:p w14:paraId="6D5269C5" w14:textId="77777777" w:rsidR="001F36A0" w:rsidRPr="001F36A0" w:rsidRDefault="001F36A0" w:rsidP="001F36A0">
      <w:pPr>
        <w:ind w:left="284"/>
        <w:jc w:val="both"/>
        <w:rPr>
          <w:rFonts w:ascii="Arial" w:eastAsia="Arial" w:hAnsi="Arial" w:cs="Arial"/>
          <w:bCs/>
          <w:sz w:val="20"/>
          <w:szCs w:val="20"/>
        </w:rPr>
      </w:pPr>
      <w:r w:rsidRPr="001F36A0">
        <w:rPr>
          <w:rFonts w:ascii="Arial" w:eastAsia="Arial" w:hAnsi="Arial" w:cs="Arial"/>
          <w:bCs/>
          <w:sz w:val="20"/>
          <w:szCs w:val="20"/>
        </w:rPr>
        <w:t xml:space="preserve">ARTÍCULO 12.- Las concesiones que otorga el H. Ayuntamiento, será de dos categorías: </w:t>
      </w:r>
    </w:p>
    <w:p w14:paraId="0DB09FFC" w14:textId="77777777" w:rsidR="001F36A0" w:rsidRPr="00D56FB4" w:rsidRDefault="001F36A0" w:rsidP="001F36A0">
      <w:pPr>
        <w:ind w:left="284"/>
        <w:jc w:val="both"/>
        <w:rPr>
          <w:rFonts w:ascii="Arial" w:eastAsia="Arial" w:hAnsi="Arial" w:cs="Arial"/>
          <w:bCs/>
          <w:sz w:val="10"/>
          <w:szCs w:val="10"/>
        </w:rPr>
      </w:pPr>
    </w:p>
    <w:p w14:paraId="4BF62BF0" w14:textId="77777777" w:rsidR="001F36A0" w:rsidRPr="001F36A0" w:rsidRDefault="001F36A0" w:rsidP="001F36A0">
      <w:pPr>
        <w:ind w:left="284"/>
        <w:jc w:val="both"/>
        <w:rPr>
          <w:rFonts w:ascii="Arial" w:eastAsia="Arial" w:hAnsi="Arial" w:cs="Arial"/>
          <w:bCs/>
          <w:sz w:val="20"/>
          <w:szCs w:val="20"/>
        </w:rPr>
      </w:pPr>
      <w:r w:rsidRPr="001F36A0">
        <w:rPr>
          <w:rFonts w:ascii="Arial" w:eastAsia="Arial" w:hAnsi="Arial" w:cs="Arial"/>
          <w:bCs/>
          <w:sz w:val="20"/>
          <w:szCs w:val="20"/>
        </w:rPr>
        <w:t xml:space="preserve">a) … </w:t>
      </w:r>
    </w:p>
    <w:p w14:paraId="3E00622A" w14:textId="77777777" w:rsidR="001F36A0" w:rsidRPr="00D56FB4" w:rsidRDefault="001F36A0" w:rsidP="001F36A0">
      <w:pPr>
        <w:ind w:left="284"/>
        <w:jc w:val="both"/>
        <w:rPr>
          <w:rFonts w:ascii="Arial" w:eastAsia="Arial" w:hAnsi="Arial" w:cs="Arial"/>
          <w:bCs/>
          <w:sz w:val="10"/>
          <w:szCs w:val="10"/>
        </w:rPr>
      </w:pPr>
    </w:p>
    <w:p w14:paraId="2FC2C624" w14:textId="77777777" w:rsidR="001F36A0" w:rsidRPr="001F36A0" w:rsidRDefault="001F36A0" w:rsidP="001F36A0">
      <w:pPr>
        <w:ind w:left="284"/>
        <w:jc w:val="both"/>
        <w:rPr>
          <w:rFonts w:ascii="Arial" w:eastAsia="Arial" w:hAnsi="Arial" w:cs="Arial"/>
          <w:bCs/>
          <w:i/>
          <w:sz w:val="20"/>
          <w:szCs w:val="20"/>
        </w:rPr>
      </w:pPr>
      <w:r w:rsidRPr="001F36A0">
        <w:rPr>
          <w:rFonts w:ascii="Arial" w:eastAsia="Arial" w:hAnsi="Arial" w:cs="Arial"/>
          <w:bCs/>
          <w:sz w:val="20"/>
          <w:szCs w:val="20"/>
        </w:rPr>
        <w:t>b) DEFINITIVAS</w:t>
      </w:r>
      <w:r w:rsidRPr="001F36A0">
        <w:rPr>
          <w:rFonts w:ascii="Arial" w:eastAsia="Arial" w:hAnsi="Arial" w:cs="Arial"/>
          <w:bCs/>
          <w:i/>
          <w:sz w:val="20"/>
          <w:szCs w:val="20"/>
        </w:rPr>
        <w:t>.</w:t>
      </w:r>
    </w:p>
    <w:p w14:paraId="5E382799" w14:textId="77777777" w:rsidR="001F36A0" w:rsidRPr="00D56FB4" w:rsidRDefault="001F36A0" w:rsidP="001F36A0">
      <w:pPr>
        <w:ind w:left="284"/>
        <w:jc w:val="both"/>
        <w:rPr>
          <w:rFonts w:ascii="Arial" w:eastAsia="Arial" w:hAnsi="Arial" w:cs="Arial"/>
          <w:bCs/>
          <w:sz w:val="10"/>
          <w:szCs w:val="10"/>
        </w:rPr>
      </w:pPr>
    </w:p>
    <w:p w14:paraId="2B53EE3A" w14:textId="77777777" w:rsidR="001F36A0" w:rsidRPr="001F36A0" w:rsidRDefault="001F36A0" w:rsidP="001F36A0">
      <w:pPr>
        <w:ind w:left="284"/>
        <w:jc w:val="both"/>
        <w:rPr>
          <w:rFonts w:ascii="Arial" w:eastAsia="Arial" w:hAnsi="Arial" w:cs="Arial"/>
          <w:bCs/>
          <w:sz w:val="20"/>
          <w:szCs w:val="20"/>
        </w:rPr>
      </w:pPr>
      <w:r w:rsidRPr="001F36A0">
        <w:rPr>
          <w:rFonts w:ascii="Arial" w:eastAsia="Arial" w:hAnsi="Arial" w:cs="Arial"/>
          <w:bCs/>
          <w:sz w:val="20"/>
          <w:szCs w:val="20"/>
        </w:rPr>
        <w:t>…</w:t>
      </w:r>
    </w:p>
    <w:p w14:paraId="4DE6F226" w14:textId="77777777" w:rsidR="001F36A0" w:rsidRPr="00D56FB4" w:rsidRDefault="001F36A0" w:rsidP="001F36A0">
      <w:pPr>
        <w:ind w:left="284"/>
        <w:jc w:val="both"/>
        <w:rPr>
          <w:rFonts w:ascii="Arial" w:eastAsia="Arial" w:hAnsi="Arial" w:cs="Arial"/>
          <w:bCs/>
          <w:sz w:val="10"/>
          <w:szCs w:val="10"/>
        </w:rPr>
      </w:pPr>
    </w:p>
    <w:p w14:paraId="2FE475CB" w14:textId="77777777" w:rsidR="001F36A0" w:rsidRPr="001F36A0" w:rsidRDefault="001F36A0" w:rsidP="001F36A0">
      <w:pPr>
        <w:ind w:left="284"/>
        <w:jc w:val="both"/>
        <w:rPr>
          <w:rFonts w:ascii="Arial" w:eastAsia="Arial" w:hAnsi="Arial" w:cs="Arial"/>
          <w:bCs/>
          <w:i/>
          <w:sz w:val="20"/>
          <w:szCs w:val="20"/>
        </w:rPr>
      </w:pPr>
      <w:r w:rsidRPr="001F36A0">
        <w:rPr>
          <w:rFonts w:ascii="Arial" w:eastAsia="Arial" w:hAnsi="Arial" w:cs="Arial"/>
          <w:bCs/>
          <w:i/>
          <w:sz w:val="20"/>
          <w:szCs w:val="20"/>
        </w:rPr>
        <w:lastRenderedPageBreak/>
        <w:t xml:space="preserve">ARTÍCULO 13. -Las concesiones con carácter de definitivas generarán a favor de los usuarios el derecho de poder traspasar la misma, cumpliendo con las disposiciones de este Reglamento después de haberlas disfrutado durante más de cinco años, oyendo la opinión de las Uniones u organizaciones reconocidas por el H. Ayuntamiento. </w:t>
      </w:r>
    </w:p>
    <w:p w14:paraId="6A87CC5A" w14:textId="77777777" w:rsidR="001F36A0" w:rsidRPr="00D56FB4" w:rsidRDefault="001F36A0" w:rsidP="001F36A0">
      <w:pPr>
        <w:ind w:left="284"/>
        <w:jc w:val="both"/>
        <w:rPr>
          <w:rFonts w:ascii="Arial" w:eastAsia="Arial" w:hAnsi="Arial" w:cs="Arial"/>
          <w:bCs/>
          <w:i/>
          <w:sz w:val="10"/>
          <w:szCs w:val="10"/>
        </w:rPr>
      </w:pPr>
    </w:p>
    <w:p w14:paraId="76B79034" w14:textId="77777777" w:rsidR="001F36A0" w:rsidRPr="001F36A0" w:rsidRDefault="001F36A0" w:rsidP="001F36A0">
      <w:pPr>
        <w:ind w:left="284"/>
        <w:jc w:val="both"/>
        <w:rPr>
          <w:rFonts w:ascii="Arial" w:eastAsia="Arial" w:hAnsi="Arial" w:cs="Arial"/>
          <w:bCs/>
          <w:i/>
          <w:sz w:val="20"/>
          <w:szCs w:val="20"/>
        </w:rPr>
      </w:pPr>
      <w:r w:rsidRPr="001F36A0">
        <w:rPr>
          <w:rFonts w:ascii="Arial" w:eastAsia="Arial" w:hAnsi="Arial" w:cs="Arial"/>
          <w:bCs/>
          <w:i/>
          <w:sz w:val="20"/>
          <w:szCs w:val="20"/>
        </w:rPr>
        <w:t>…</w:t>
      </w:r>
    </w:p>
    <w:p w14:paraId="7B24103A" w14:textId="2AAA15D0" w:rsidR="001F36A0" w:rsidRPr="00D56FB4" w:rsidRDefault="001F36A0" w:rsidP="001F36A0">
      <w:pPr>
        <w:ind w:left="284"/>
        <w:jc w:val="both"/>
        <w:rPr>
          <w:rFonts w:ascii="Arial" w:eastAsia="Arial" w:hAnsi="Arial" w:cs="Arial"/>
          <w:bCs/>
          <w:i/>
          <w:sz w:val="10"/>
          <w:szCs w:val="10"/>
        </w:rPr>
      </w:pPr>
    </w:p>
    <w:p w14:paraId="318F6C4B" w14:textId="77777777" w:rsidR="001F36A0" w:rsidRPr="001F36A0" w:rsidRDefault="001F36A0" w:rsidP="001F36A0">
      <w:pPr>
        <w:ind w:left="284"/>
        <w:jc w:val="both"/>
        <w:rPr>
          <w:rFonts w:ascii="Arial" w:eastAsia="Arial" w:hAnsi="Arial" w:cs="Arial"/>
          <w:bCs/>
          <w:sz w:val="20"/>
          <w:szCs w:val="20"/>
        </w:rPr>
      </w:pPr>
      <w:r w:rsidRPr="001F36A0">
        <w:rPr>
          <w:rFonts w:ascii="Arial" w:eastAsia="Arial" w:hAnsi="Arial" w:cs="Arial"/>
          <w:bCs/>
          <w:i/>
          <w:sz w:val="20"/>
          <w:szCs w:val="20"/>
        </w:rPr>
        <w:t>ARTÍCULO 23.- El derecho que el H. Ayuntamiento conceda a los locatarios para el uso del espacio de las concesiones es estrictamente personal y no podrá trasmitirse o concederse en ningún caso, sin la autorización del Ayuntamiento del Presidente Municipal oyendo la opinión de los grupos o gremios reconocidos."</w:t>
      </w:r>
    </w:p>
    <w:p w14:paraId="663A5063" w14:textId="77777777" w:rsidR="001F36A0" w:rsidRPr="001F36A0" w:rsidRDefault="001F36A0" w:rsidP="001F36A0">
      <w:pPr>
        <w:jc w:val="both"/>
        <w:rPr>
          <w:rFonts w:ascii="Arial" w:eastAsia="Arial" w:hAnsi="Arial" w:cs="Arial"/>
          <w:sz w:val="20"/>
          <w:szCs w:val="20"/>
        </w:rPr>
      </w:pPr>
    </w:p>
    <w:p w14:paraId="662AC951" w14:textId="720161D3" w:rsidR="001F36A0" w:rsidRPr="001F36A0" w:rsidRDefault="001F36A0" w:rsidP="001F36A0">
      <w:pPr>
        <w:jc w:val="both"/>
        <w:rPr>
          <w:rFonts w:ascii="Arial" w:eastAsia="Arial" w:hAnsi="Arial" w:cs="Arial"/>
          <w:sz w:val="20"/>
          <w:szCs w:val="20"/>
        </w:rPr>
      </w:pPr>
      <w:r w:rsidRPr="001F36A0">
        <w:rPr>
          <w:rFonts w:ascii="Arial" w:eastAsia="Arial" w:hAnsi="Arial" w:cs="Arial"/>
          <w:sz w:val="20"/>
          <w:szCs w:val="20"/>
        </w:rPr>
        <w:t xml:space="preserve">En ese tenor, la sucesión de derechos de concesión, se realiza respecto del puesto fijo número 41, ubicada en el interior del Mercado Zonal "Santa Rosa", del Municipio de Oaxaca de Juárez, con giro de "CHILES SECOS Y SEMILLAS" con número de objeto cuenta 1050000005142, cuya concesionaria fue la extinta </w:t>
      </w:r>
      <w:proofErr w:type="spellStart"/>
      <w:r w:rsidRPr="001F36A0">
        <w:rPr>
          <w:rFonts w:ascii="Arial" w:eastAsia="Arial" w:hAnsi="Arial" w:cs="Arial"/>
          <w:sz w:val="20"/>
          <w:szCs w:val="20"/>
        </w:rPr>
        <w:t>ASUNCION</w:t>
      </w:r>
      <w:proofErr w:type="spellEnd"/>
      <w:r w:rsidRPr="001F36A0">
        <w:rPr>
          <w:rFonts w:ascii="Arial" w:eastAsia="Arial" w:hAnsi="Arial" w:cs="Arial"/>
          <w:sz w:val="20"/>
          <w:szCs w:val="20"/>
        </w:rPr>
        <w:t xml:space="preserve">(sic) TRUJILLO VENTURA. - </w:t>
      </w:r>
    </w:p>
    <w:p w14:paraId="127A2316" w14:textId="77777777" w:rsidR="001F36A0" w:rsidRPr="001F36A0" w:rsidRDefault="001F36A0" w:rsidP="001F36A0">
      <w:pPr>
        <w:jc w:val="both"/>
        <w:rPr>
          <w:rFonts w:ascii="Arial" w:eastAsia="Arial" w:hAnsi="Arial" w:cs="Arial"/>
          <w:sz w:val="20"/>
          <w:szCs w:val="20"/>
        </w:rPr>
      </w:pPr>
    </w:p>
    <w:p w14:paraId="72A0C3BA" w14:textId="77777777" w:rsidR="001F36A0" w:rsidRPr="001F36A0" w:rsidRDefault="001F36A0" w:rsidP="001F36A0">
      <w:pPr>
        <w:jc w:val="both"/>
        <w:rPr>
          <w:rFonts w:ascii="Arial" w:eastAsia="Arial" w:hAnsi="Arial" w:cs="Arial"/>
          <w:sz w:val="20"/>
          <w:szCs w:val="20"/>
        </w:rPr>
      </w:pPr>
      <w:r w:rsidRPr="001F36A0">
        <w:rPr>
          <w:rFonts w:ascii="Arial" w:eastAsia="Arial" w:hAnsi="Arial" w:cs="Arial"/>
          <w:sz w:val="20"/>
          <w:szCs w:val="20"/>
        </w:rPr>
        <w:t xml:space="preserve">La sucesión de derechos se encuentra prevista en el </w:t>
      </w:r>
      <w:r w:rsidRPr="001F36A0">
        <w:rPr>
          <w:rFonts w:ascii="Arial" w:eastAsia="Arial" w:hAnsi="Arial" w:cs="Arial"/>
          <w:b/>
          <w:sz w:val="20"/>
          <w:szCs w:val="20"/>
        </w:rPr>
        <w:t xml:space="preserve">"TÍTULO SEXTO, CAPÍTULO ÚNICO "DE LA SUCESIÓN DE DERECHOS." </w:t>
      </w:r>
      <w:r w:rsidRPr="001F36A0">
        <w:rPr>
          <w:rFonts w:ascii="Arial" w:eastAsia="Arial" w:hAnsi="Arial" w:cs="Arial"/>
          <w:sz w:val="20"/>
          <w:szCs w:val="20"/>
        </w:rPr>
        <w:t>Del Reglamento de Mercados Públicos de la Ciudad de Oaxaca, cuyos artículos citan textualmente:</w:t>
      </w:r>
    </w:p>
    <w:p w14:paraId="1C81B461" w14:textId="77777777" w:rsidR="001F36A0" w:rsidRPr="001F36A0" w:rsidRDefault="001F36A0" w:rsidP="001F36A0">
      <w:pPr>
        <w:jc w:val="both"/>
        <w:rPr>
          <w:rFonts w:ascii="Arial" w:eastAsia="Arial" w:hAnsi="Arial" w:cs="Arial"/>
          <w:bCs/>
          <w:sz w:val="20"/>
          <w:szCs w:val="20"/>
        </w:rPr>
      </w:pPr>
    </w:p>
    <w:p w14:paraId="36F19FD1" w14:textId="77777777" w:rsidR="001F36A0" w:rsidRPr="001F36A0" w:rsidRDefault="001F36A0" w:rsidP="001F36A0">
      <w:pPr>
        <w:ind w:left="284"/>
        <w:jc w:val="both"/>
        <w:rPr>
          <w:rFonts w:ascii="Arial" w:eastAsia="Arial" w:hAnsi="Arial" w:cs="Arial"/>
          <w:bCs/>
          <w:i/>
          <w:sz w:val="20"/>
          <w:szCs w:val="20"/>
        </w:rPr>
      </w:pPr>
      <w:r w:rsidRPr="001F36A0">
        <w:rPr>
          <w:rFonts w:ascii="Arial" w:eastAsia="Arial" w:hAnsi="Arial" w:cs="Arial"/>
          <w:bCs/>
          <w:i/>
          <w:sz w:val="20"/>
          <w:szCs w:val="20"/>
        </w:rPr>
        <w:t xml:space="preserve">"ARTÍCULO 40.- Los derechos sucesorios relativos a la concesión de la caseta, puesto o espacio se adjudicarán conforme a la designación del concesionario en la boleta de concesión otorgada por el Ayuntamiento y a falta de ella, se seguirá el procedimiento que marcan los Artículo (sic) subsecuentes. Cada año o antes si fuere necesario se revisará a petición del concesionario la lista de herederos que designará. </w:t>
      </w:r>
    </w:p>
    <w:p w14:paraId="6E8CDFB4" w14:textId="77777777" w:rsidR="001F36A0" w:rsidRPr="001F36A0" w:rsidRDefault="001F36A0" w:rsidP="001F36A0">
      <w:pPr>
        <w:ind w:left="284"/>
        <w:jc w:val="both"/>
        <w:rPr>
          <w:rFonts w:ascii="Arial" w:eastAsia="Arial" w:hAnsi="Arial" w:cs="Arial"/>
          <w:bCs/>
          <w:i/>
          <w:sz w:val="20"/>
          <w:szCs w:val="20"/>
        </w:rPr>
      </w:pPr>
    </w:p>
    <w:p w14:paraId="2D6EE0DF" w14:textId="77777777" w:rsidR="001F36A0" w:rsidRPr="001F36A0" w:rsidRDefault="001F36A0" w:rsidP="001F36A0">
      <w:pPr>
        <w:ind w:left="284"/>
        <w:jc w:val="both"/>
        <w:rPr>
          <w:rFonts w:ascii="Arial" w:eastAsia="Arial" w:hAnsi="Arial" w:cs="Arial"/>
          <w:bCs/>
          <w:i/>
          <w:sz w:val="20"/>
          <w:szCs w:val="20"/>
        </w:rPr>
      </w:pPr>
      <w:r w:rsidRPr="001F36A0">
        <w:rPr>
          <w:rFonts w:ascii="Arial" w:eastAsia="Arial" w:hAnsi="Arial" w:cs="Arial"/>
          <w:bCs/>
          <w:i/>
          <w:sz w:val="20"/>
          <w:szCs w:val="20"/>
        </w:rPr>
        <w:t>ARTÍCULO 41.- El concesionario o locatario tiene la facultad de designar a quien debe suceder le en sus derechos sobre la concesión otorgada por el Ayuntamiento. Podrá designar de entre su cónyuge e hijos y a falta de ellos a la persona con la que haga vida marital siempre que dependa económicamente de él.</w:t>
      </w:r>
    </w:p>
    <w:p w14:paraId="11B594D2" w14:textId="77777777" w:rsidR="001F36A0" w:rsidRPr="001F36A0" w:rsidRDefault="001F36A0" w:rsidP="001F36A0">
      <w:pPr>
        <w:ind w:left="284"/>
        <w:jc w:val="both"/>
        <w:rPr>
          <w:rFonts w:ascii="Arial" w:eastAsia="Arial" w:hAnsi="Arial" w:cs="Arial"/>
          <w:bCs/>
          <w:i/>
          <w:sz w:val="20"/>
          <w:szCs w:val="20"/>
        </w:rPr>
      </w:pPr>
    </w:p>
    <w:p w14:paraId="7E1AEC8A" w14:textId="77777777" w:rsidR="001F36A0" w:rsidRPr="001F36A0" w:rsidRDefault="001F36A0" w:rsidP="001F36A0">
      <w:pPr>
        <w:ind w:left="284"/>
        <w:jc w:val="both"/>
        <w:rPr>
          <w:rFonts w:ascii="Arial" w:eastAsia="Arial" w:hAnsi="Arial" w:cs="Arial"/>
          <w:bCs/>
          <w:i/>
          <w:sz w:val="20"/>
          <w:szCs w:val="20"/>
        </w:rPr>
      </w:pPr>
      <w:r w:rsidRPr="001F36A0">
        <w:rPr>
          <w:rFonts w:ascii="Arial" w:eastAsia="Arial" w:hAnsi="Arial" w:cs="Arial"/>
          <w:bCs/>
          <w:i/>
          <w:sz w:val="20"/>
          <w:szCs w:val="20"/>
        </w:rPr>
        <w:t xml:space="preserve">Al (sic) falta de las personas anteriores, el Concesionario o Locatario, formulará una lista hasta de cinco nombres para sucederlo y el orden de preferencia conforme al cual deba </w:t>
      </w:r>
      <w:r w:rsidRPr="001F36A0">
        <w:rPr>
          <w:rFonts w:ascii="Arial" w:eastAsia="Arial" w:hAnsi="Arial" w:cs="Arial"/>
          <w:bCs/>
          <w:i/>
          <w:sz w:val="20"/>
          <w:szCs w:val="20"/>
        </w:rPr>
        <w:lastRenderedPageBreak/>
        <w:t xml:space="preserve">hacerse la adjudicación de derechos a su fallecimiento, siempre que también dependan económicamente de él. </w:t>
      </w:r>
    </w:p>
    <w:p w14:paraId="69F1696F" w14:textId="77777777" w:rsidR="001F36A0" w:rsidRPr="00D56FB4" w:rsidRDefault="001F36A0" w:rsidP="001F36A0">
      <w:pPr>
        <w:ind w:left="284"/>
        <w:jc w:val="both"/>
        <w:rPr>
          <w:rFonts w:ascii="Arial" w:eastAsia="Arial" w:hAnsi="Arial" w:cs="Arial"/>
          <w:bCs/>
          <w:i/>
          <w:sz w:val="10"/>
          <w:szCs w:val="10"/>
        </w:rPr>
      </w:pPr>
    </w:p>
    <w:p w14:paraId="6D66B88A" w14:textId="77777777" w:rsidR="001F36A0" w:rsidRPr="001F36A0" w:rsidRDefault="001F36A0" w:rsidP="001F36A0">
      <w:pPr>
        <w:ind w:left="284"/>
        <w:jc w:val="both"/>
        <w:rPr>
          <w:rFonts w:ascii="Arial" w:eastAsia="Arial" w:hAnsi="Arial" w:cs="Arial"/>
          <w:bCs/>
          <w:i/>
          <w:sz w:val="20"/>
          <w:szCs w:val="20"/>
        </w:rPr>
      </w:pPr>
      <w:r w:rsidRPr="001F36A0">
        <w:rPr>
          <w:rFonts w:ascii="Arial" w:eastAsia="Arial" w:hAnsi="Arial" w:cs="Arial"/>
          <w:bCs/>
          <w:i/>
          <w:sz w:val="20"/>
          <w:szCs w:val="20"/>
        </w:rPr>
        <w:t>…</w:t>
      </w:r>
    </w:p>
    <w:p w14:paraId="18C27195" w14:textId="77777777" w:rsidR="001F36A0" w:rsidRPr="00D56FB4" w:rsidRDefault="001F36A0" w:rsidP="001F36A0">
      <w:pPr>
        <w:ind w:left="284"/>
        <w:jc w:val="both"/>
        <w:rPr>
          <w:rFonts w:ascii="Arial" w:eastAsia="Arial" w:hAnsi="Arial" w:cs="Arial"/>
          <w:bCs/>
          <w:i/>
          <w:sz w:val="10"/>
          <w:szCs w:val="10"/>
        </w:rPr>
      </w:pPr>
    </w:p>
    <w:p w14:paraId="768C26E2" w14:textId="77777777" w:rsidR="001F36A0" w:rsidRPr="001F36A0" w:rsidRDefault="001F36A0" w:rsidP="001F36A0">
      <w:pPr>
        <w:ind w:left="284"/>
        <w:jc w:val="both"/>
        <w:rPr>
          <w:rFonts w:ascii="Arial" w:eastAsia="Arial" w:hAnsi="Arial" w:cs="Arial"/>
          <w:bCs/>
          <w:i/>
          <w:sz w:val="20"/>
          <w:szCs w:val="20"/>
        </w:rPr>
      </w:pPr>
      <w:r w:rsidRPr="001F36A0">
        <w:rPr>
          <w:rFonts w:ascii="Arial" w:eastAsia="Arial" w:hAnsi="Arial" w:cs="Arial"/>
          <w:bCs/>
          <w:i/>
          <w:sz w:val="20"/>
          <w:szCs w:val="20"/>
        </w:rPr>
        <w:t>ARTÍCULO 43.- El Concesionario heredero, está obligado a proporcionar alimentos en los términos del Derecho Civil a los menores de 16 años que dependan económicamente del fallecido. ARTÍCULO 44.- Cuando no sea posible adjudicar la concesión el Ayuntamiento la considera (sic) vacante y la concesionará conforme a lo dispuesto por este Reglamento.</w:t>
      </w:r>
    </w:p>
    <w:p w14:paraId="79BCB06C" w14:textId="77777777" w:rsidR="001F36A0" w:rsidRPr="001F36A0" w:rsidRDefault="001F36A0" w:rsidP="001F36A0">
      <w:pPr>
        <w:jc w:val="both"/>
        <w:rPr>
          <w:rFonts w:ascii="Arial" w:eastAsia="Arial" w:hAnsi="Arial" w:cs="Arial"/>
          <w:bCs/>
          <w:sz w:val="20"/>
          <w:szCs w:val="20"/>
        </w:rPr>
      </w:pPr>
    </w:p>
    <w:p w14:paraId="56C9170B" w14:textId="77777777" w:rsidR="001F36A0" w:rsidRPr="001F36A0" w:rsidRDefault="001F36A0" w:rsidP="001F36A0">
      <w:pPr>
        <w:jc w:val="both"/>
        <w:rPr>
          <w:rFonts w:ascii="Arial" w:eastAsia="Arial" w:hAnsi="Arial" w:cs="Arial"/>
          <w:sz w:val="20"/>
          <w:szCs w:val="20"/>
        </w:rPr>
      </w:pPr>
      <w:r w:rsidRPr="001F36A0">
        <w:rPr>
          <w:rFonts w:ascii="Arial" w:eastAsia="Arial" w:hAnsi="Arial" w:cs="Arial"/>
          <w:b/>
          <w:bCs/>
          <w:i/>
          <w:sz w:val="20"/>
          <w:szCs w:val="20"/>
        </w:rPr>
        <w:t>CUARTO</w:t>
      </w:r>
      <w:r w:rsidRPr="001F36A0">
        <w:rPr>
          <w:rFonts w:ascii="Arial" w:eastAsia="Arial" w:hAnsi="Arial" w:cs="Arial"/>
          <w:i/>
          <w:sz w:val="20"/>
          <w:szCs w:val="20"/>
        </w:rPr>
        <w:t xml:space="preserve">: </w:t>
      </w:r>
      <w:r w:rsidRPr="001F36A0">
        <w:rPr>
          <w:rFonts w:ascii="Arial" w:eastAsia="Arial" w:hAnsi="Arial" w:cs="Arial"/>
          <w:sz w:val="20"/>
          <w:szCs w:val="20"/>
        </w:rPr>
        <w:t xml:space="preserve">Que del análisis de las documentales presentadas por el particular y atendiendo a lo establecido por el </w:t>
      </w:r>
      <w:r w:rsidRPr="001F36A0">
        <w:rPr>
          <w:rFonts w:ascii="Arial" w:eastAsia="Arial" w:hAnsi="Arial" w:cs="Arial"/>
          <w:b/>
          <w:bCs/>
          <w:i/>
          <w:sz w:val="20"/>
          <w:szCs w:val="20"/>
        </w:rPr>
        <w:t>apartado I</w:t>
      </w:r>
      <w:r w:rsidRPr="001F36A0">
        <w:rPr>
          <w:rFonts w:ascii="Arial" w:eastAsia="Arial" w:hAnsi="Arial" w:cs="Arial"/>
          <w:i/>
          <w:sz w:val="20"/>
          <w:szCs w:val="20"/>
        </w:rPr>
        <w:t xml:space="preserve"> </w:t>
      </w:r>
      <w:r w:rsidRPr="001F36A0">
        <w:rPr>
          <w:rFonts w:ascii="Arial" w:eastAsia="Arial" w:hAnsi="Arial" w:cs="Arial"/>
          <w:sz w:val="20"/>
          <w:szCs w:val="20"/>
        </w:rPr>
        <w:t xml:space="preserve">denominado "LINEAMIENTOS PARA EL TRÁMITE DE SUCESIÓN DE DERECHOS" </w:t>
      </w:r>
      <w:r w:rsidRPr="001F36A0">
        <w:rPr>
          <w:rFonts w:ascii="Arial" w:eastAsia="Arial" w:hAnsi="Arial" w:cs="Arial"/>
          <w:b/>
          <w:bCs/>
          <w:i/>
          <w:sz w:val="20"/>
          <w:szCs w:val="20"/>
        </w:rPr>
        <w:t>de los Lineamientos para Trámites Administrativos de los Mercados Públicos, que cita textualmente lo siguiente:</w:t>
      </w:r>
    </w:p>
    <w:p w14:paraId="7B85EBEA" w14:textId="77777777" w:rsidR="001F36A0" w:rsidRPr="001F36A0" w:rsidRDefault="001F36A0" w:rsidP="001F36A0">
      <w:pPr>
        <w:ind w:left="284"/>
        <w:jc w:val="both"/>
        <w:rPr>
          <w:rFonts w:ascii="Arial" w:eastAsia="Arial" w:hAnsi="Arial" w:cs="Arial"/>
          <w:sz w:val="20"/>
          <w:szCs w:val="20"/>
        </w:rPr>
      </w:pPr>
    </w:p>
    <w:p w14:paraId="5BB877ED" w14:textId="77777777" w:rsidR="001F36A0" w:rsidRPr="001F36A0" w:rsidRDefault="001F36A0" w:rsidP="001F36A0">
      <w:pPr>
        <w:ind w:left="284"/>
        <w:jc w:val="center"/>
        <w:rPr>
          <w:rFonts w:ascii="Arial" w:eastAsia="Arial" w:hAnsi="Arial" w:cs="Arial"/>
          <w:i/>
          <w:sz w:val="20"/>
          <w:szCs w:val="20"/>
        </w:rPr>
      </w:pPr>
      <w:r w:rsidRPr="001F36A0">
        <w:rPr>
          <w:rFonts w:ascii="Arial" w:eastAsia="Arial" w:hAnsi="Arial" w:cs="Arial"/>
          <w:i/>
          <w:sz w:val="20"/>
          <w:szCs w:val="20"/>
        </w:rPr>
        <w:t>I.- LINEAMIENTOS PARA EL TRÁMITE DE SUCESIÓN DE DERECHOS:</w:t>
      </w:r>
    </w:p>
    <w:p w14:paraId="4EDDAC1E" w14:textId="77777777" w:rsidR="001F36A0" w:rsidRPr="001F36A0" w:rsidRDefault="001F36A0" w:rsidP="001F36A0">
      <w:pPr>
        <w:ind w:left="284"/>
        <w:jc w:val="both"/>
        <w:rPr>
          <w:rFonts w:ascii="Arial" w:eastAsia="Arial" w:hAnsi="Arial" w:cs="Arial"/>
          <w:i/>
          <w:sz w:val="20"/>
          <w:szCs w:val="20"/>
        </w:rPr>
      </w:pPr>
      <w:r w:rsidRPr="001F36A0">
        <w:rPr>
          <w:rFonts w:ascii="Arial" w:eastAsia="Arial" w:hAnsi="Arial" w:cs="Arial"/>
          <w:i/>
          <w:sz w:val="20"/>
          <w:szCs w:val="20"/>
        </w:rPr>
        <w:t xml:space="preserve">1.- SOLICITUD DIRIGIDA AL ADMINISTRADOR DEL MERCADO CORRESPONDIENTE, PRESENTADA POR EL LEGÍTIMO BENEFICIARIO. </w:t>
      </w:r>
    </w:p>
    <w:p w14:paraId="2920DFC1" w14:textId="77777777" w:rsidR="001F36A0" w:rsidRPr="001F36A0" w:rsidRDefault="001F36A0" w:rsidP="001F36A0">
      <w:pPr>
        <w:ind w:left="284"/>
        <w:jc w:val="both"/>
        <w:rPr>
          <w:rFonts w:ascii="Arial" w:eastAsia="Arial" w:hAnsi="Arial" w:cs="Arial"/>
          <w:i/>
          <w:sz w:val="20"/>
          <w:szCs w:val="20"/>
        </w:rPr>
      </w:pPr>
      <w:r w:rsidRPr="001F36A0">
        <w:rPr>
          <w:rFonts w:ascii="Arial" w:eastAsia="Arial" w:hAnsi="Arial" w:cs="Arial"/>
          <w:i/>
          <w:sz w:val="20"/>
          <w:szCs w:val="20"/>
        </w:rPr>
        <w:t xml:space="preserve">2.- FORMATO ÚNICO DE MERCADOS DEBIDAMENTE REQUISITADO. </w:t>
      </w:r>
    </w:p>
    <w:p w14:paraId="6D34B552" w14:textId="77777777" w:rsidR="001F36A0" w:rsidRPr="001F36A0" w:rsidRDefault="001F36A0" w:rsidP="001F36A0">
      <w:pPr>
        <w:ind w:left="284"/>
        <w:jc w:val="both"/>
        <w:rPr>
          <w:rFonts w:ascii="Arial" w:eastAsia="Arial" w:hAnsi="Arial" w:cs="Arial"/>
          <w:i/>
          <w:sz w:val="20"/>
          <w:szCs w:val="20"/>
        </w:rPr>
      </w:pPr>
      <w:r w:rsidRPr="001F36A0">
        <w:rPr>
          <w:rFonts w:ascii="Arial" w:eastAsia="Arial" w:hAnsi="Arial" w:cs="Arial"/>
          <w:i/>
          <w:sz w:val="20"/>
          <w:szCs w:val="20"/>
        </w:rPr>
        <w:t xml:space="preserve">3.- ACTA DE DEFUNCIÓN DEL CONCESIONARIO. </w:t>
      </w:r>
    </w:p>
    <w:p w14:paraId="1A1CEC33" w14:textId="77777777" w:rsidR="001F36A0" w:rsidRPr="001F36A0" w:rsidRDefault="001F36A0" w:rsidP="001F36A0">
      <w:pPr>
        <w:ind w:left="284"/>
        <w:jc w:val="both"/>
        <w:rPr>
          <w:rFonts w:ascii="Arial" w:eastAsia="Arial" w:hAnsi="Arial" w:cs="Arial"/>
          <w:i/>
          <w:sz w:val="20"/>
          <w:szCs w:val="20"/>
        </w:rPr>
      </w:pPr>
      <w:r w:rsidRPr="001F36A0">
        <w:rPr>
          <w:rFonts w:ascii="Arial" w:eastAsia="Arial" w:hAnsi="Arial" w:cs="Arial"/>
          <w:i/>
          <w:sz w:val="20"/>
          <w:szCs w:val="20"/>
        </w:rPr>
        <w:t xml:space="preserve">4.- ACTA DE NACIMIENTO CERTIFICADA DEL SOLICITANTE. </w:t>
      </w:r>
    </w:p>
    <w:p w14:paraId="629E1919" w14:textId="77777777" w:rsidR="001F36A0" w:rsidRPr="001F36A0" w:rsidRDefault="001F36A0" w:rsidP="001F36A0">
      <w:pPr>
        <w:ind w:left="284"/>
        <w:jc w:val="both"/>
        <w:rPr>
          <w:rFonts w:ascii="Arial" w:eastAsia="Arial" w:hAnsi="Arial" w:cs="Arial"/>
          <w:i/>
          <w:sz w:val="20"/>
          <w:szCs w:val="20"/>
        </w:rPr>
      </w:pPr>
      <w:r w:rsidRPr="001F36A0">
        <w:rPr>
          <w:rFonts w:ascii="Arial" w:eastAsia="Arial" w:hAnsi="Arial" w:cs="Arial"/>
          <w:i/>
          <w:sz w:val="20"/>
          <w:szCs w:val="20"/>
        </w:rPr>
        <w:t xml:space="preserve">5.- IDENTIFICACIÓN OFICIAL VIGENTE DEL SOLICITANTE. </w:t>
      </w:r>
    </w:p>
    <w:p w14:paraId="6635B33D" w14:textId="77777777" w:rsidR="001F36A0" w:rsidRPr="001F36A0" w:rsidRDefault="001F36A0" w:rsidP="001F36A0">
      <w:pPr>
        <w:ind w:left="284"/>
        <w:jc w:val="both"/>
        <w:rPr>
          <w:rFonts w:ascii="Arial" w:eastAsia="Arial" w:hAnsi="Arial" w:cs="Arial"/>
          <w:i/>
          <w:sz w:val="20"/>
          <w:szCs w:val="20"/>
        </w:rPr>
      </w:pPr>
      <w:r w:rsidRPr="001F36A0">
        <w:rPr>
          <w:rFonts w:ascii="Arial" w:eastAsia="Arial" w:hAnsi="Arial" w:cs="Arial"/>
          <w:i/>
          <w:sz w:val="20"/>
          <w:szCs w:val="20"/>
        </w:rPr>
        <w:t xml:space="preserve">6.- COMPROBANTES DE LOS ÚLTIMOS CINCO AÑOS DE PAGO DE DERECHO DE PISO, EN CASO DE NO CONTAR CON DICHOS COMPROBANTES, SE DEBERÁ PRESENTAR CONSTANCIA DE NO ADEUDO, SUSCRITA POR LA DIRECCIÓN DE INGRESOS Y CONTROL FISCAL DEL H. AYUNTAMIENTO DE OAXACA DE JUÁREZ. </w:t>
      </w:r>
    </w:p>
    <w:p w14:paraId="352A1F3A" w14:textId="77777777" w:rsidR="001F36A0" w:rsidRPr="001F36A0" w:rsidRDefault="001F36A0" w:rsidP="001F36A0">
      <w:pPr>
        <w:ind w:left="284"/>
        <w:jc w:val="both"/>
        <w:rPr>
          <w:rFonts w:ascii="Arial" w:eastAsia="Arial" w:hAnsi="Arial" w:cs="Arial"/>
          <w:i/>
          <w:sz w:val="20"/>
          <w:szCs w:val="20"/>
        </w:rPr>
      </w:pPr>
      <w:r w:rsidRPr="001F36A0">
        <w:rPr>
          <w:rFonts w:ascii="Arial" w:eastAsia="Arial" w:hAnsi="Arial" w:cs="Arial"/>
          <w:i/>
          <w:sz w:val="20"/>
          <w:szCs w:val="20"/>
        </w:rPr>
        <w:t xml:space="preserve">7.- COMPROBANTE DE DOMICILIO RECIENTE DEL SOLICITANTE. </w:t>
      </w:r>
    </w:p>
    <w:p w14:paraId="2BFCB569" w14:textId="77777777" w:rsidR="001F36A0" w:rsidRPr="001F36A0" w:rsidRDefault="001F36A0" w:rsidP="001F36A0">
      <w:pPr>
        <w:ind w:left="284"/>
        <w:jc w:val="both"/>
        <w:rPr>
          <w:rFonts w:ascii="Arial" w:eastAsia="Arial" w:hAnsi="Arial" w:cs="Arial"/>
          <w:i/>
          <w:sz w:val="20"/>
          <w:szCs w:val="20"/>
        </w:rPr>
      </w:pPr>
      <w:r w:rsidRPr="001F36A0">
        <w:rPr>
          <w:rFonts w:ascii="Arial" w:eastAsia="Arial" w:hAnsi="Arial" w:cs="Arial"/>
          <w:i/>
          <w:sz w:val="20"/>
          <w:szCs w:val="20"/>
        </w:rPr>
        <w:t xml:space="preserve">8.- CONSTANCIA DE VERIFICACIÓN Y RECONOCIMIENTO DEL LOCAL COMERCIAL(sic) PUESTO, CASETA O ESPACIO, SUSCRITA POR LA ADMINISTRACIÓN DEL MERCADO CORRESPONDIENTE. </w:t>
      </w:r>
    </w:p>
    <w:p w14:paraId="18C83F9C" w14:textId="77777777" w:rsidR="001F36A0" w:rsidRPr="001F36A0" w:rsidRDefault="001F36A0" w:rsidP="001F36A0">
      <w:pPr>
        <w:ind w:left="284"/>
        <w:jc w:val="both"/>
        <w:rPr>
          <w:rFonts w:ascii="Arial" w:eastAsia="Arial" w:hAnsi="Arial" w:cs="Arial"/>
          <w:i/>
          <w:sz w:val="20"/>
          <w:szCs w:val="20"/>
        </w:rPr>
      </w:pPr>
      <w:r w:rsidRPr="001F36A0">
        <w:rPr>
          <w:rFonts w:ascii="Arial" w:eastAsia="Arial" w:hAnsi="Arial" w:cs="Arial"/>
          <w:i/>
          <w:sz w:val="20"/>
          <w:szCs w:val="20"/>
        </w:rPr>
        <w:t xml:space="preserve">9.- DOS TESTIGOS QUE ACREDITEN EL VÍNCULO EXISTENTE ENTRE EL CONCESIONARIO Y EL LEGÍTIMO BENEFICIARIO. </w:t>
      </w:r>
    </w:p>
    <w:p w14:paraId="553CFB91" w14:textId="77777777" w:rsidR="001F36A0" w:rsidRPr="001F36A0" w:rsidRDefault="001F36A0" w:rsidP="001F36A0">
      <w:pPr>
        <w:ind w:left="284"/>
        <w:jc w:val="both"/>
        <w:rPr>
          <w:rFonts w:ascii="Arial" w:eastAsia="Arial" w:hAnsi="Arial" w:cs="Arial"/>
          <w:sz w:val="20"/>
          <w:szCs w:val="20"/>
        </w:rPr>
      </w:pPr>
      <w:r w:rsidRPr="001F36A0">
        <w:rPr>
          <w:rFonts w:ascii="Arial" w:eastAsia="Arial" w:hAnsi="Arial" w:cs="Arial"/>
          <w:i/>
          <w:sz w:val="20"/>
          <w:szCs w:val="20"/>
        </w:rPr>
        <w:lastRenderedPageBreak/>
        <w:t>10.- CONSTANCIA DE OPINIÓN EMITIDA POR LA ORGANIZACIÓN O MESA DIRECTIVA, EN CASO DE PERTENECER A ALGUNA.</w:t>
      </w:r>
    </w:p>
    <w:p w14:paraId="1F8BD6D9" w14:textId="77777777" w:rsidR="001F36A0" w:rsidRPr="001F36A0" w:rsidRDefault="001F36A0" w:rsidP="001F36A0">
      <w:pPr>
        <w:jc w:val="both"/>
        <w:rPr>
          <w:rFonts w:ascii="Arial" w:eastAsia="Arial" w:hAnsi="Arial" w:cs="Arial"/>
          <w:sz w:val="20"/>
          <w:szCs w:val="20"/>
        </w:rPr>
      </w:pPr>
    </w:p>
    <w:p w14:paraId="52BE0F42" w14:textId="4BCAA389" w:rsidR="001F36A0" w:rsidRPr="001F36A0" w:rsidRDefault="001F36A0" w:rsidP="001F36A0">
      <w:pPr>
        <w:jc w:val="both"/>
        <w:rPr>
          <w:rFonts w:ascii="Arial" w:eastAsia="Arial" w:hAnsi="Arial" w:cs="Arial"/>
          <w:sz w:val="20"/>
          <w:szCs w:val="20"/>
        </w:rPr>
      </w:pPr>
      <w:r w:rsidRPr="001F36A0">
        <w:rPr>
          <w:rFonts w:ascii="Arial" w:eastAsia="Arial" w:hAnsi="Arial" w:cs="Arial"/>
          <w:sz w:val="20"/>
          <w:szCs w:val="20"/>
        </w:rPr>
        <w:t xml:space="preserve">Ahora bien, en cuanto a los requisitos establecidos en el numeral 1, del precepto invocado, el mismo se encuentra requisitado, mediante la solicitud suscrita por el C. LUIS ALBERTO PALOMINOS TRUJILLO; en cuanto al requisito establecido en el numeral 2, obra dentro del expediente, el FORMATO ÚNICO DE MERCADOS con folio número MOJ2201194, en cuanto al numeral 3, 4 y 5, obra copia debidamente certificada por la Dirección del Registro Civil, tanto al acta de defunción de la extinta </w:t>
      </w:r>
      <w:proofErr w:type="spellStart"/>
      <w:r w:rsidRPr="001F36A0">
        <w:rPr>
          <w:rFonts w:ascii="Arial" w:eastAsia="Arial" w:hAnsi="Arial" w:cs="Arial"/>
          <w:sz w:val="20"/>
          <w:szCs w:val="20"/>
        </w:rPr>
        <w:t>ASUNCION</w:t>
      </w:r>
      <w:proofErr w:type="spellEnd"/>
      <w:r w:rsidRPr="001F36A0">
        <w:rPr>
          <w:rFonts w:ascii="Arial" w:eastAsia="Arial" w:hAnsi="Arial" w:cs="Arial"/>
          <w:sz w:val="20"/>
          <w:szCs w:val="20"/>
        </w:rPr>
        <w:t xml:space="preserve">(sic) TRUJILLO VENTURA, así como el acta de nacimiento del peticionario, y copia del identificación oficial vigente del peticionario; obra su comprobante de domicilio, </w:t>
      </w:r>
      <w:r w:rsidRPr="001F36A0">
        <w:rPr>
          <w:rFonts w:ascii="Arial" w:eastAsia="Arial" w:hAnsi="Arial" w:cs="Arial"/>
          <w:b/>
          <w:i/>
          <w:sz w:val="20"/>
          <w:szCs w:val="20"/>
        </w:rPr>
        <w:t xml:space="preserve">la constancia de verificación y reconocimiento del Local Comercial, </w:t>
      </w:r>
      <w:r w:rsidRPr="001F36A0">
        <w:rPr>
          <w:rFonts w:ascii="Arial" w:eastAsia="Arial" w:hAnsi="Arial" w:cs="Arial"/>
          <w:sz w:val="20"/>
          <w:szCs w:val="20"/>
        </w:rPr>
        <w:t xml:space="preserve">la ratificación de la solicitante y declaración de los testigos que testifican que es el beneficiario de la de </w:t>
      </w:r>
      <w:proofErr w:type="spellStart"/>
      <w:r w:rsidRPr="001F36A0">
        <w:rPr>
          <w:rFonts w:ascii="Arial" w:eastAsia="Arial" w:hAnsi="Arial" w:cs="Arial"/>
          <w:sz w:val="20"/>
          <w:szCs w:val="20"/>
        </w:rPr>
        <w:t>cujus</w:t>
      </w:r>
      <w:proofErr w:type="spellEnd"/>
      <w:r w:rsidRPr="001F36A0">
        <w:rPr>
          <w:rFonts w:ascii="Arial" w:eastAsia="Arial" w:hAnsi="Arial" w:cs="Arial"/>
          <w:sz w:val="20"/>
          <w:szCs w:val="20"/>
        </w:rPr>
        <w:t xml:space="preserve">, conforme al acta de traspaso numero 008 </w:t>
      </w:r>
      <w:proofErr w:type="spellStart"/>
      <w:r w:rsidRPr="001F36A0">
        <w:rPr>
          <w:rFonts w:ascii="Arial" w:eastAsia="Arial" w:hAnsi="Arial" w:cs="Arial"/>
          <w:sz w:val="20"/>
          <w:szCs w:val="20"/>
        </w:rPr>
        <w:t>AMZSR</w:t>
      </w:r>
      <w:proofErr w:type="spellEnd"/>
      <w:r w:rsidRPr="001F36A0">
        <w:rPr>
          <w:rFonts w:ascii="Arial" w:eastAsia="Arial" w:hAnsi="Arial" w:cs="Arial"/>
          <w:sz w:val="20"/>
          <w:szCs w:val="20"/>
        </w:rPr>
        <w:t xml:space="preserve">/98 de fecha 18 de agosto de 1998 que obra en autos y además es el peticionario quien tiene la posesión del puesto fijo numero 41, así mismo, esta demostrado su relación de parentesco en primer grado en línea colateral con la extinta </w:t>
      </w:r>
      <w:proofErr w:type="spellStart"/>
      <w:r w:rsidRPr="001F36A0">
        <w:rPr>
          <w:rFonts w:ascii="Arial" w:eastAsia="Arial" w:hAnsi="Arial" w:cs="Arial"/>
          <w:sz w:val="20"/>
          <w:szCs w:val="20"/>
        </w:rPr>
        <w:t>ASUNCION</w:t>
      </w:r>
      <w:proofErr w:type="spellEnd"/>
      <w:r w:rsidRPr="001F36A0">
        <w:rPr>
          <w:rFonts w:ascii="Arial" w:eastAsia="Arial" w:hAnsi="Arial" w:cs="Arial"/>
          <w:sz w:val="20"/>
          <w:szCs w:val="20"/>
        </w:rPr>
        <w:t xml:space="preserve">(sic) TRUJILLO VENTURA. (Requisitos de los numerales 6,7, 8, 9 Y 10); documentales a las que se les concede valor y causan convicción a esta Comisión, en términos de los artículos 1° y 3° de la </w:t>
      </w:r>
      <w:r w:rsidRPr="001F36A0">
        <w:rPr>
          <w:rFonts w:ascii="Arial" w:eastAsia="Arial" w:hAnsi="Arial" w:cs="Arial"/>
          <w:b/>
          <w:i/>
          <w:sz w:val="20"/>
          <w:szCs w:val="20"/>
        </w:rPr>
        <w:t xml:space="preserve">Ley de Procedimiento y Justicia Administrativa para el Estado de Oaxaca </w:t>
      </w:r>
      <w:r w:rsidRPr="001F36A0">
        <w:rPr>
          <w:rFonts w:ascii="Arial" w:eastAsia="Arial" w:hAnsi="Arial" w:cs="Arial"/>
          <w:b/>
          <w:sz w:val="20"/>
          <w:szCs w:val="20"/>
        </w:rPr>
        <w:t xml:space="preserve">y </w:t>
      </w:r>
      <w:r w:rsidRPr="001F36A0">
        <w:rPr>
          <w:rFonts w:ascii="Arial" w:eastAsia="Arial" w:hAnsi="Arial" w:cs="Arial"/>
          <w:b/>
          <w:i/>
          <w:sz w:val="20"/>
          <w:szCs w:val="20"/>
        </w:rPr>
        <w:t xml:space="preserve">393 y 394 del Código de Procedimientos Civiles Vigente en el Estado, </w:t>
      </w:r>
      <w:r w:rsidRPr="001F36A0">
        <w:rPr>
          <w:rFonts w:ascii="Arial" w:eastAsia="Arial" w:hAnsi="Arial" w:cs="Arial"/>
          <w:sz w:val="20"/>
          <w:szCs w:val="20"/>
        </w:rPr>
        <w:t xml:space="preserve">que establecen respectivamente que dicha ley se aplicará en los procedimientos de los Ayuntamientos y que se aplicará supletoriamente a las diversas leyes administrativas, y a la vez establece que la ley que se aplicará supletoriamente a ella es el Código de Procedimientos Civiles Vigente en el Estado y por su parte los dos últimos preceptos indican que la valoración de las probanzas es al prudente arbitrio de esta Comisión; pero además no existen elementos que hagan presumir la falta de validez de las testimoniales de referencia. - - - - - </w:t>
      </w:r>
    </w:p>
    <w:p w14:paraId="605C3B4E" w14:textId="77777777" w:rsidR="001F36A0" w:rsidRPr="001F36A0" w:rsidRDefault="001F36A0" w:rsidP="001F36A0">
      <w:pPr>
        <w:jc w:val="both"/>
        <w:rPr>
          <w:rFonts w:ascii="Arial" w:eastAsia="Arial" w:hAnsi="Arial" w:cs="Arial"/>
          <w:sz w:val="20"/>
          <w:szCs w:val="20"/>
        </w:rPr>
      </w:pPr>
    </w:p>
    <w:p w14:paraId="4D5C017E" w14:textId="289A1E59" w:rsidR="001F36A0" w:rsidRPr="001F36A0" w:rsidRDefault="001F36A0" w:rsidP="001F36A0">
      <w:pPr>
        <w:jc w:val="both"/>
        <w:rPr>
          <w:rFonts w:ascii="Arial" w:eastAsia="Arial" w:hAnsi="Arial" w:cs="Arial"/>
          <w:sz w:val="20"/>
          <w:szCs w:val="20"/>
        </w:rPr>
      </w:pPr>
      <w:r w:rsidRPr="001F36A0">
        <w:rPr>
          <w:rFonts w:ascii="Arial" w:eastAsia="Arial" w:hAnsi="Arial" w:cs="Arial"/>
          <w:sz w:val="20"/>
          <w:szCs w:val="20"/>
        </w:rPr>
        <w:t xml:space="preserve">En consecuencia, esta Comisión dictaminadora concluye que el peticionario cumple con los requisitos exigidos por la fracción I de los Lineamientos para Trámites Administrativos de los Mercados Públicos del Municipio de Oaxaca de Juárez, publicado en la Gaceta Municipal de Oaxaca de Juárez, el treinta y uno de agosto del </w:t>
      </w:r>
      <w:r w:rsidRPr="001F36A0">
        <w:rPr>
          <w:rFonts w:ascii="Arial" w:eastAsia="Arial" w:hAnsi="Arial" w:cs="Arial"/>
          <w:sz w:val="20"/>
          <w:szCs w:val="20"/>
        </w:rPr>
        <w:lastRenderedPageBreak/>
        <w:t xml:space="preserve">año dos mil diecisiete. - - - - - - - - - - - - - - - - - - - </w:t>
      </w:r>
    </w:p>
    <w:p w14:paraId="5DB216AA" w14:textId="77777777" w:rsidR="001F36A0" w:rsidRPr="001F36A0" w:rsidRDefault="001F36A0" w:rsidP="001F36A0">
      <w:pPr>
        <w:jc w:val="both"/>
        <w:rPr>
          <w:rFonts w:ascii="Arial" w:eastAsia="Arial" w:hAnsi="Arial" w:cs="Arial"/>
          <w:sz w:val="20"/>
          <w:szCs w:val="20"/>
        </w:rPr>
      </w:pPr>
    </w:p>
    <w:p w14:paraId="141C5413" w14:textId="7CFD6C20" w:rsidR="001F36A0" w:rsidRPr="001F36A0" w:rsidRDefault="001F36A0" w:rsidP="001F36A0">
      <w:pPr>
        <w:jc w:val="both"/>
        <w:rPr>
          <w:rFonts w:ascii="Arial" w:eastAsia="Arial" w:hAnsi="Arial" w:cs="Arial"/>
          <w:sz w:val="20"/>
          <w:szCs w:val="20"/>
        </w:rPr>
      </w:pPr>
      <w:r w:rsidRPr="001F36A0">
        <w:rPr>
          <w:rFonts w:ascii="Arial" w:eastAsia="Arial" w:hAnsi="Arial" w:cs="Arial"/>
          <w:sz w:val="20"/>
          <w:szCs w:val="20"/>
        </w:rPr>
        <w:t xml:space="preserve">Ahora bien, de conformidad con el artículo 41, del Reglamento de los Mercados Públicos de la Ciudad de Oaxaca, el concesionario o locatario tiene la facultad de designar quien debe sucederle en sus derechos sobre la concesión otorgada, entre los cuales podrá designar a su cónyuge e hijos o la persona con la que hubiere hecho vida marital, el cual la segunda hipótesis, es aplicable al caso concreto, toda vez que </w:t>
      </w:r>
      <w:r w:rsidRPr="001F36A0">
        <w:rPr>
          <w:rFonts w:ascii="Arial" w:eastAsia="Arial" w:hAnsi="Arial" w:cs="Arial"/>
          <w:b/>
          <w:i/>
          <w:sz w:val="20"/>
          <w:szCs w:val="20"/>
        </w:rPr>
        <w:t xml:space="preserve">está debidamente probado que el peticionario ha demostrado ser beneficiario de la concesionaria, tal y </w:t>
      </w:r>
      <w:r w:rsidRPr="001F36A0">
        <w:rPr>
          <w:rFonts w:ascii="Arial" w:eastAsia="Arial" w:hAnsi="Arial" w:cs="Arial"/>
          <w:b/>
          <w:sz w:val="20"/>
          <w:szCs w:val="20"/>
        </w:rPr>
        <w:t xml:space="preserve">como se </w:t>
      </w:r>
      <w:r w:rsidRPr="001F36A0">
        <w:rPr>
          <w:rFonts w:ascii="Arial" w:eastAsia="Arial" w:hAnsi="Arial" w:cs="Arial"/>
          <w:b/>
          <w:i/>
          <w:sz w:val="20"/>
          <w:szCs w:val="20"/>
        </w:rPr>
        <w:t xml:space="preserve">demuestra con el acta de traspaso número 008 </w:t>
      </w:r>
      <w:proofErr w:type="spellStart"/>
      <w:r w:rsidRPr="001F36A0">
        <w:rPr>
          <w:rFonts w:ascii="Arial" w:eastAsia="Arial" w:hAnsi="Arial" w:cs="Arial"/>
          <w:b/>
          <w:i/>
          <w:sz w:val="20"/>
          <w:szCs w:val="20"/>
        </w:rPr>
        <w:t>AMZSR</w:t>
      </w:r>
      <w:proofErr w:type="spellEnd"/>
      <w:r w:rsidRPr="001F36A0">
        <w:rPr>
          <w:rFonts w:ascii="Arial" w:eastAsia="Arial" w:hAnsi="Arial" w:cs="Arial"/>
          <w:b/>
          <w:i/>
          <w:sz w:val="20"/>
          <w:szCs w:val="20"/>
        </w:rPr>
        <w:t xml:space="preserve">/98 de fecha 18 de agosto de 1998 que obra en autos y demás documentos que obran en autos y la declaración de testigos en el sentido de que es hijo de la extinta </w:t>
      </w:r>
      <w:proofErr w:type="spellStart"/>
      <w:r w:rsidRPr="001F36A0">
        <w:rPr>
          <w:rFonts w:ascii="Arial" w:eastAsia="Arial" w:hAnsi="Arial" w:cs="Arial"/>
          <w:b/>
          <w:i/>
          <w:sz w:val="20"/>
          <w:szCs w:val="20"/>
        </w:rPr>
        <w:t>ASUNCION</w:t>
      </w:r>
      <w:proofErr w:type="spellEnd"/>
      <w:r w:rsidRPr="001F36A0">
        <w:rPr>
          <w:rFonts w:ascii="Arial" w:eastAsia="Arial" w:hAnsi="Arial" w:cs="Arial"/>
          <w:b/>
          <w:i/>
          <w:sz w:val="20"/>
          <w:szCs w:val="20"/>
        </w:rPr>
        <w:t>(sic) TRUJILLO VENTURA, saben y les consta que dejo beneficiario y además es la que tiene posesión del puesto antes citado.</w:t>
      </w:r>
      <w:r w:rsidR="00D56FB4">
        <w:rPr>
          <w:rFonts w:ascii="Arial" w:eastAsia="Arial" w:hAnsi="Arial" w:cs="Arial"/>
          <w:b/>
          <w:i/>
          <w:sz w:val="20"/>
          <w:szCs w:val="20"/>
        </w:rPr>
        <w:t xml:space="preserve"> </w:t>
      </w:r>
      <w:r w:rsidRPr="001F36A0">
        <w:rPr>
          <w:rFonts w:ascii="Arial" w:eastAsia="Arial" w:hAnsi="Arial" w:cs="Arial"/>
          <w:b/>
          <w:i/>
          <w:sz w:val="20"/>
          <w:szCs w:val="20"/>
        </w:rPr>
        <w:t xml:space="preserve">- - - - - - - - - </w:t>
      </w:r>
    </w:p>
    <w:p w14:paraId="1DD207FD" w14:textId="77777777" w:rsidR="001F36A0" w:rsidRPr="001F36A0" w:rsidRDefault="001F36A0" w:rsidP="001F36A0">
      <w:pPr>
        <w:jc w:val="both"/>
        <w:rPr>
          <w:rFonts w:ascii="Arial" w:eastAsia="Arial" w:hAnsi="Arial" w:cs="Arial"/>
          <w:sz w:val="20"/>
          <w:szCs w:val="20"/>
        </w:rPr>
      </w:pPr>
    </w:p>
    <w:p w14:paraId="1D893966" w14:textId="737C12B7" w:rsidR="001F36A0" w:rsidRPr="001F36A0" w:rsidRDefault="001F36A0" w:rsidP="001F36A0">
      <w:pPr>
        <w:jc w:val="both"/>
        <w:rPr>
          <w:rFonts w:ascii="Arial" w:eastAsia="Arial" w:hAnsi="Arial" w:cs="Arial"/>
          <w:sz w:val="20"/>
          <w:szCs w:val="20"/>
        </w:rPr>
      </w:pPr>
      <w:r w:rsidRPr="001F36A0">
        <w:rPr>
          <w:rFonts w:ascii="Arial" w:eastAsia="Arial" w:hAnsi="Arial" w:cs="Arial"/>
          <w:sz w:val="20"/>
          <w:szCs w:val="20"/>
        </w:rPr>
        <w:t xml:space="preserve">Es menester mencionar, que la determinación que realiza la Regiduría de Servicios Municipales y de Mercados y Comercio en Vía Pública, de citar a comparecer al C. LUIS ALBERTO PALOMINOS TRUJILLO, en aras de sus facultades que le confiere el numeral 5, del apartado VI, de los Lineamientos para Trámites Administrativos de los Mercados Públicos, otorga certeza jurídica a esta Comisión para resolver como lo hace, dado con motivo a ello, se determina que el peticionario cumple con los requisitos exigidos por la norma, también es innegable establecer que el promovente resulta ser el beneficiario </w:t>
      </w:r>
      <w:r w:rsidRPr="001F36A0">
        <w:rPr>
          <w:rFonts w:ascii="Arial" w:eastAsia="Arial" w:hAnsi="Arial" w:cs="Arial"/>
          <w:i/>
          <w:sz w:val="20"/>
          <w:szCs w:val="20"/>
        </w:rPr>
        <w:t xml:space="preserve">de dicho puesto por parte de quien pide la sucesión; por cuya razón la petición de la SUCESIÓN DE DERECHOS, respecto del puesto fijo número 41, con objeto/contrato 1050000005142, con giro de "CHILES SECOS Y SEMILLAS" ubicado en el interior del Mercado Zonal "SANTA ROSA", </w:t>
      </w:r>
      <w:r w:rsidRPr="001F36A0">
        <w:rPr>
          <w:rFonts w:ascii="Arial" w:eastAsia="Arial" w:hAnsi="Arial" w:cs="Arial"/>
          <w:sz w:val="20"/>
          <w:szCs w:val="20"/>
        </w:rPr>
        <w:t xml:space="preserve">a </w:t>
      </w:r>
      <w:r w:rsidRPr="001F36A0">
        <w:rPr>
          <w:rFonts w:ascii="Arial" w:eastAsia="Arial" w:hAnsi="Arial" w:cs="Arial"/>
          <w:i/>
          <w:sz w:val="20"/>
          <w:szCs w:val="20"/>
        </w:rPr>
        <w:t xml:space="preserve">nombre de la extinta </w:t>
      </w:r>
      <w:proofErr w:type="spellStart"/>
      <w:r w:rsidRPr="001F36A0">
        <w:rPr>
          <w:rFonts w:ascii="Arial" w:eastAsia="Arial" w:hAnsi="Arial" w:cs="Arial"/>
          <w:i/>
          <w:sz w:val="20"/>
          <w:szCs w:val="20"/>
        </w:rPr>
        <w:t>ASUNCION</w:t>
      </w:r>
      <w:proofErr w:type="spellEnd"/>
      <w:r w:rsidRPr="001F36A0">
        <w:rPr>
          <w:rFonts w:ascii="Arial" w:eastAsia="Arial" w:hAnsi="Arial" w:cs="Arial"/>
          <w:i/>
          <w:sz w:val="20"/>
          <w:szCs w:val="20"/>
        </w:rPr>
        <w:t xml:space="preserve">(sic) TRUJILLO VENTURA, es procedente conforme </w:t>
      </w:r>
      <w:r w:rsidRPr="001F36A0">
        <w:rPr>
          <w:rFonts w:ascii="Arial" w:eastAsia="Arial" w:hAnsi="Arial" w:cs="Arial"/>
          <w:sz w:val="20"/>
          <w:szCs w:val="20"/>
        </w:rPr>
        <w:t xml:space="preserve">a </w:t>
      </w:r>
      <w:r w:rsidRPr="001F36A0">
        <w:rPr>
          <w:rFonts w:ascii="Arial" w:eastAsia="Arial" w:hAnsi="Arial" w:cs="Arial"/>
          <w:i/>
          <w:sz w:val="20"/>
          <w:szCs w:val="20"/>
        </w:rPr>
        <w:t xml:space="preserve">derecho.- - - - - - - - - - - - </w:t>
      </w:r>
    </w:p>
    <w:p w14:paraId="346BB248" w14:textId="77777777" w:rsidR="001F36A0" w:rsidRPr="001F36A0" w:rsidRDefault="001F36A0" w:rsidP="001F36A0">
      <w:pPr>
        <w:jc w:val="both"/>
        <w:rPr>
          <w:rFonts w:ascii="Arial" w:eastAsia="Arial" w:hAnsi="Arial" w:cs="Arial"/>
          <w:sz w:val="20"/>
          <w:szCs w:val="20"/>
        </w:rPr>
      </w:pPr>
    </w:p>
    <w:p w14:paraId="22A33EC9" w14:textId="5AA58724" w:rsidR="001F36A0" w:rsidRPr="001F36A0" w:rsidRDefault="001F36A0" w:rsidP="001F36A0">
      <w:pPr>
        <w:jc w:val="both"/>
        <w:rPr>
          <w:rFonts w:ascii="Arial" w:eastAsia="Arial" w:hAnsi="Arial" w:cs="Arial"/>
          <w:sz w:val="20"/>
          <w:szCs w:val="20"/>
        </w:rPr>
      </w:pPr>
      <w:r w:rsidRPr="001F36A0">
        <w:rPr>
          <w:rFonts w:ascii="Arial" w:eastAsia="Arial" w:hAnsi="Arial" w:cs="Arial"/>
          <w:sz w:val="20"/>
          <w:szCs w:val="20"/>
        </w:rPr>
        <w:t>En virtud de lo anteriormente expuesto, con fundamento en lo establecido por los artículos 1, 3, 5, 6 y 17 de la Ley de Procedimiento y Justicia Administrativa para el Estado de Oaxaca, esta Comisión de Mercados y Comercio en Vía Pública, emite el siguiente: - - -</w:t>
      </w:r>
      <w:r>
        <w:rPr>
          <w:rFonts w:ascii="Arial" w:eastAsia="Arial" w:hAnsi="Arial" w:cs="Arial"/>
          <w:sz w:val="20"/>
          <w:szCs w:val="20"/>
        </w:rPr>
        <w:t xml:space="preserve"> </w:t>
      </w:r>
      <w:r w:rsidRPr="001F36A0">
        <w:rPr>
          <w:rFonts w:ascii="Arial" w:eastAsia="Arial" w:hAnsi="Arial" w:cs="Arial"/>
          <w:i/>
          <w:sz w:val="20"/>
          <w:szCs w:val="20"/>
        </w:rPr>
        <w:t xml:space="preserve">- - - - - - - - - - - - - </w:t>
      </w:r>
    </w:p>
    <w:p w14:paraId="6BAC7B8F" w14:textId="77777777" w:rsidR="001F36A0" w:rsidRPr="001F36A0" w:rsidRDefault="001F36A0" w:rsidP="001F36A0">
      <w:pPr>
        <w:jc w:val="both"/>
        <w:rPr>
          <w:rFonts w:ascii="Arial" w:eastAsia="Arial" w:hAnsi="Arial" w:cs="Arial"/>
          <w:sz w:val="20"/>
          <w:szCs w:val="20"/>
        </w:rPr>
      </w:pPr>
    </w:p>
    <w:p w14:paraId="530D1549" w14:textId="77777777" w:rsidR="001F36A0" w:rsidRPr="001F36A0" w:rsidRDefault="001F36A0" w:rsidP="001F36A0">
      <w:pPr>
        <w:jc w:val="center"/>
        <w:rPr>
          <w:rFonts w:ascii="Arial" w:eastAsia="Arial" w:hAnsi="Arial" w:cs="Arial"/>
          <w:sz w:val="20"/>
          <w:szCs w:val="20"/>
        </w:rPr>
      </w:pPr>
      <w:r w:rsidRPr="001F36A0">
        <w:rPr>
          <w:rFonts w:ascii="Arial" w:eastAsia="Arial" w:hAnsi="Arial" w:cs="Arial"/>
          <w:b/>
          <w:sz w:val="20"/>
          <w:szCs w:val="20"/>
        </w:rPr>
        <w:t>D I C T A M E N</w:t>
      </w:r>
    </w:p>
    <w:p w14:paraId="37F66092" w14:textId="77777777" w:rsidR="001F36A0" w:rsidRPr="001F36A0" w:rsidRDefault="001F36A0" w:rsidP="001F36A0">
      <w:pPr>
        <w:jc w:val="both"/>
        <w:rPr>
          <w:rFonts w:ascii="Arial" w:eastAsia="Arial" w:hAnsi="Arial" w:cs="Arial"/>
          <w:sz w:val="20"/>
          <w:szCs w:val="20"/>
        </w:rPr>
      </w:pPr>
    </w:p>
    <w:p w14:paraId="01E38CB9" w14:textId="238ACFE2" w:rsidR="001F36A0" w:rsidRPr="001F36A0" w:rsidRDefault="001F36A0" w:rsidP="001F36A0">
      <w:pPr>
        <w:jc w:val="both"/>
        <w:rPr>
          <w:rFonts w:ascii="Arial" w:eastAsia="Arial" w:hAnsi="Arial" w:cs="Arial"/>
          <w:sz w:val="20"/>
          <w:szCs w:val="20"/>
        </w:rPr>
      </w:pPr>
      <w:r w:rsidRPr="001F36A0">
        <w:rPr>
          <w:rFonts w:ascii="Arial" w:eastAsia="Arial" w:hAnsi="Arial" w:cs="Arial"/>
          <w:b/>
          <w:i/>
          <w:sz w:val="20"/>
          <w:szCs w:val="20"/>
        </w:rPr>
        <w:t xml:space="preserve">PRIMERO.- </w:t>
      </w:r>
      <w:r w:rsidRPr="001F36A0">
        <w:rPr>
          <w:rFonts w:ascii="Arial" w:eastAsia="Arial" w:hAnsi="Arial" w:cs="Arial"/>
          <w:i/>
          <w:sz w:val="20"/>
          <w:szCs w:val="20"/>
        </w:rPr>
        <w:t xml:space="preserve">Se AUTORIZA la SUCESIÓN DE DERECHOS, </w:t>
      </w:r>
      <w:r w:rsidRPr="001F36A0">
        <w:rPr>
          <w:rFonts w:ascii="Arial" w:eastAsia="Arial" w:hAnsi="Arial" w:cs="Arial"/>
          <w:sz w:val="20"/>
          <w:szCs w:val="20"/>
        </w:rPr>
        <w:t xml:space="preserve">a </w:t>
      </w:r>
      <w:r w:rsidRPr="001F36A0">
        <w:rPr>
          <w:rFonts w:ascii="Arial" w:eastAsia="Arial" w:hAnsi="Arial" w:cs="Arial"/>
          <w:i/>
          <w:sz w:val="20"/>
          <w:szCs w:val="20"/>
        </w:rPr>
        <w:t xml:space="preserve">favor del ciudadano LUIS ALBERTO PALOMINOS TRUJILLO, respecto </w:t>
      </w:r>
      <w:r w:rsidRPr="001F36A0">
        <w:rPr>
          <w:rFonts w:ascii="Arial" w:eastAsia="Arial" w:hAnsi="Arial" w:cs="Arial"/>
          <w:i/>
          <w:sz w:val="20"/>
          <w:szCs w:val="20"/>
        </w:rPr>
        <w:lastRenderedPageBreak/>
        <w:t xml:space="preserve">del puesto fijo número 41, ubicado en el interior del Mercado Zonal "Santa Rosa", con giro de "Chiles secos y semillas", con número de objeto-contrato 1050000005142, en términos del artículo 12 inciso b) del Reglamento de los Mercados Públicos de la Ciudad de Oaxaca; debiéndose asignar la cuenta respectiva, previo el pago de los derechos correspondientes, tal y como lo establece la Ley de Ingresos vigente para el Municipio de Oaxaca de Juárez. - - - - - - </w:t>
      </w:r>
    </w:p>
    <w:p w14:paraId="119A33DB" w14:textId="77777777" w:rsidR="001F36A0" w:rsidRPr="001F36A0" w:rsidRDefault="001F36A0" w:rsidP="001F36A0">
      <w:pPr>
        <w:jc w:val="both"/>
        <w:rPr>
          <w:rFonts w:ascii="Arial" w:eastAsia="Arial" w:hAnsi="Arial" w:cs="Arial"/>
          <w:sz w:val="20"/>
          <w:szCs w:val="20"/>
        </w:rPr>
      </w:pPr>
    </w:p>
    <w:p w14:paraId="63C41733" w14:textId="77777777" w:rsidR="001F36A0" w:rsidRPr="001F36A0" w:rsidRDefault="001F36A0" w:rsidP="001F36A0">
      <w:pPr>
        <w:jc w:val="both"/>
        <w:rPr>
          <w:rFonts w:ascii="Arial" w:eastAsia="Arial" w:hAnsi="Arial" w:cs="Arial"/>
          <w:sz w:val="20"/>
          <w:szCs w:val="20"/>
        </w:rPr>
      </w:pPr>
      <w:r w:rsidRPr="001F36A0">
        <w:rPr>
          <w:rFonts w:ascii="Arial" w:eastAsia="Arial" w:hAnsi="Arial" w:cs="Arial"/>
          <w:b/>
          <w:i/>
          <w:sz w:val="20"/>
          <w:szCs w:val="20"/>
        </w:rPr>
        <w:t xml:space="preserve">SEGUNDO. - </w:t>
      </w:r>
      <w:r w:rsidRPr="001F36A0">
        <w:rPr>
          <w:rFonts w:ascii="Arial" w:eastAsia="Arial" w:hAnsi="Arial" w:cs="Arial"/>
          <w:i/>
          <w:sz w:val="20"/>
          <w:szCs w:val="20"/>
        </w:rPr>
        <w:t>En el otorgamiento de la presente SUCESIÓN DE DERECHOS, se le hace saber</w:t>
      </w:r>
      <w:r w:rsidRPr="001F36A0">
        <w:rPr>
          <w:rFonts w:ascii="Arial" w:eastAsia="Arial" w:hAnsi="Arial" w:cs="Arial"/>
          <w:sz w:val="20"/>
          <w:szCs w:val="20"/>
        </w:rPr>
        <w:t xml:space="preserve"> </w:t>
      </w:r>
      <w:r w:rsidRPr="001F36A0">
        <w:rPr>
          <w:rFonts w:ascii="Arial" w:eastAsia="Arial" w:hAnsi="Arial" w:cs="Arial"/>
          <w:i/>
          <w:sz w:val="20"/>
          <w:szCs w:val="20"/>
        </w:rPr>
        <w:t xml:space="preserve">al peticionario las obligaciones que tiene como concesionaria, ante el Ayuntamiento del Municipio de Oaxaca de Juárez, establecidas en el artículo 45 del Reglamento de los Mercados Públicos de la Ciudad de Oaxaca, y que </w:t>
      </w:r>
      <w:r w:rsidRPr="001F36A0">
        <w:rPr>
          <w:rFonts w:ascii="Arial" w:eastAsia="Arial" w:hAnsi="Arial" w:cs="Arial"/>
          <w:sz w:val="20"/>
          <w:szCs w:val="20"/>
        </w:rPr>
        <w:t xml:space="preserve">a </w:t>
      </w:r>
      <w:r w:rsidRPr="001F36A0">
        <w:rPr>
          <w:rFonts w:ascii="Arial" w:eastAsia="Arial" w:hAnsi="Arial" w:cs="Arial"/>
          <w:i/>
          <w:sz w:val="20"/>
          <w:szCs w:val="20"/>
        </w:rPr>
        <w:t>continuación se transcribe:</w:t>
      </w:r>
    </w:p>
    <w:p w14:paraId="74BAEAAC" w14:textId="77777777" w:rsidR="001F36A0" w:rsidRPr="001F36A0" w:rsidRDefault="001F36A0" w:rsidP="001F36A0">
      <w:pPr>
        <w:jc w:val="both"/>
        <w:rPr>
          <w:rFonts w:ascii="Arial" w:eastAsia="Arial" w:hAnsi="Arial" w:cs="Arial"/>
          <w:bCs/>
          <w:sz w:val="20"/>
          <w:szCs w:val="20"/>
        </w:rPr>
      </w:pPr>
    </w:p>
    <w:p w14:paraId="41C9BEF2" w14:textId="77777777" w:rsidR="001F36A0" w:rsidRPr="001F36A0" w:rsidRDefault="001F36A0" w:rsidP="001F36A0">
      <w:pPr>
        <w:ind w:left="284"/>
        <w:jc w:val="both"/>
        <w:rPr>
          <w:rFonts w:ascii="Arial" w:eastAsia="Arial" w:hAnsi="Arial" w:cs="Arial"/>
          <w:bCs/>
          <w:i/>
          <w:sz w:val="20"/>
          <w:szCs w:val="20"/>
        </w:rPr>
      </w:pPr>
      <w:r w:rsidRPr="001F36A0">
        <w:rPr>
          <w:rFonts w:ascii="Arial" w:eastAsia="Arial" w:hAnsi="Arial" w:cs="Arial"/>
          <w:bCs/>
          <w:i/>
          <w:sz w:val="20"/>
          <w:szCs w:val="20"/>
        </w:rPr>
        <w:t>"ARTÍCULO 45.- Los concesionarios de los locales destinados al servicio de Mercado están obligados a:</w:t>
      </w:r>
    </w:p>
    <w:p w14:paraId="73AF2A7E" w14:textId="77777777" w:rsidR="001F36A0" w:rsidRPr="001F36A0" w:rsidRDefault="001F36A0" w:rsidP="001F36A0">
      <w:pPr>
        <w:ind w:left="284"/>
        <w:jc w:val="both"/>
        <w:rPr>
          <w:rFonts w:ascii="Arial" w:eastAsia="Arial" w:hAnsi="Arial" w:cs="Arial"/>
          <w:bCs/>
          <w:i/>
          <w:sz w:val="20"/>
          <w:szCs w:val="20"/>
        </w:rPr>
      </w:pPr>
    </w:p>
    <w:p w14:paraId="21FE2926" w14:textId="77777777" w:rsidR="001F36A0" w:rsidRPr="001F36A0" w:rsidRDefault="001F36A0" w:rsidP="001F36A0">
      <w:pPr>
        <w:ind w:left="284"/>
        <w:jc w:val="both"/>
        <w:rPr>
          <w:rFonts w:ascii="Arial" w:eastAsia="Arial" w:hAnsi="Arial" w:cs="Arial"/>
          <w:bCs/>
          <w:i/>
          <w:sz w:val="20"/>
          <w:szCs w:val="20"/>
        </w:rPr>
      </w:pPr>
      <w:r w:rsidRPr="001F36A0">
        <w:rPr>
          <w:rFonts w:ascii="Arial" w:eastAsia="Arial" w:hAnsi="Arial" w:cs="Arial"/>
          <w:bCs/>
          <w:i/>
          <w:sz w:val="20"/>
          <w:szCs w:val="20"/>
        </w:rPr>
        <w:t>FRACCIÓN I.- Cuidar el mayor orden y moralidad dentro de los mismos, destinándolos exclusivamente al fin para el que fueron concesionados.</w:t>
      </w:r>
    </w:p>
    <w:p w14:paraId="2E7D5692" w14:textId="77777777" w:rsidR="001F36A0" w:rsidRPr="001F36A0" w:rsidRDefault="001F36A0" w:rsidP="001F36A0">
      <w:pPr>
        <w:ind w:left="284"/>
        <w:jc w:val="both"/>
        <w:rPr>
          <w:rFonts w:ascii="Arial" w:eastAsia="Arial" w:hAnsi="Arial" w:cs="Arial"/>
          <w:bCs/>
          <w:i/>
          <w:sz w:val="20"/>
          <w:szCs w:val="20"/>
        </w:rPr>
      </w:pPr>
    </w:p>
    <w:p w14:paraId="196EE89F" w14:textId="77777777" w:rsidR="001F36A0" w:rsidRPr="001F36A0" w:rsidRDefault="001F36A0" w:rsidP="001F36A0">
      <w:pPr>
        <w:ind w:left="284"/>
        <w:jc w:val="both"/>
        <w:rPr>
          <w:rFonts w:ascii="Arial" w:eastAsia="Arial" w:hAnsi="Arial" w:cs="Arial"/>
          <w:bCs/>
          <w:i/>
          <w:sz w:val="20"/>
          <w:szCs w:val="20"/>
        </w:rPr>
      </w:pPr>
      <w:r w:rsidRPr="001F36A0">
        <w:rPr>
          <w:rFonts w:ascii="Arial" w:eastAsia="Arial" w:hAnsi="Arial" w:cs="Arial"/>
          <w:bCs/>
          <w:i/>
          <w:sz w:val="20"/>
          <w:szCs w:val="20"/>
        </w:rPr>
        <w:t>FRACCIÓN II.- Respetar las áreas y espacios concesionados conforme al Artículo 17 y al plano autorizado para el efecto.</w:t>
      </w:r>
    </w:p>
    <w:p w14:paraId="4EDEDD79" w14:textId="77777777" w:rsidR="001F36A0" w:rsidRPr="001F36A0" w:rsidRDefault="001F36A0" w:rsidP="001F36A0">
      <w:pPr>
        <w:ind w:left="284"/>
        <w:jc w:val="both"/>
        <w:rPr>
          <w:rFonts w:ascii="Arial" w:eastAsia="Arial" w:hAnsi="Arial" w:cs="Arial"/>
          <w:bCs/>
          <w:i/>
          <w:sz w:val="20"/>
          <w:szCs w:val="20"/>
        </w:rPr>
      </w:pPr>
    </w:p>
    <w:p w14:paraId="56E35042" w14:textId="77777777" w:rsidR="001F36A0" w:rsidRPr="001F36A0" w:rsidRDefault="001F36A0" w:rsidP="001F36A0">
      <w:pPr>
        <w:ind w:left="284"/>
        <w:jc w:val="both"/>
        <w:rPr>
          <w:rFonts w:ascii="Arial" w:eastAsia="Arial" w:hAnsi="Arial" w:cs="Arial"/>
          <w:bCs/>
          <w:i/>
          <w:sz w:val="20"/>
          <w:szCs w:val="20"/>
        </w:rPr>
      </w:pPr>
      <w:r w:rsidRPr="001F36A0">
        <w:rPr>
          <w:rFonts w:ascii="Arial" w:eastAsia="Arial" w:hAnsi="Arial" w:cs="Arial"/>
          <w:bCs/>
          <w:i/>
          <w:sz w:val="20"/>
          <w:szCs w:val="20"/>
        </w:rPr>
        <w:t xml:space="preserve">FRACCIÓN III.- Tratar al público con la consideración debida. </w:t>
      </w:r>
    </w:p>
    <w:p w14:paraId="698AE3FE" w14:textId="77777777" w:rsidR="001F36A0" w:rsidRPr="001F36A0" w:rsidRDefault="001F36A0" w:rsidP="001F36A0">
      <w:pPr>
        <w:ind w:left="284"/>
        <w:jc w:val="both"/>
        <w:rPr>
          <w:rFonts w:ascii="Arial" w:eastAsia="Arial" w:hAnsi="Arial" w:cs="Arial"/>
          <w:bCs/>
          <w:i/>
          <w:sz w:val="20"/>
          <w:szCs w:val="20"/>
        </w:rPr>
      </w:pPr>
    </w:p>
    <w:p w14:paraId="10597652" w14:textId="77777777" w:rsidR="001F36A0" w:rsidRPr="001F36A0" w:rsidRDefault="001F36A0" w:rsidP="001F36A0">
      <w:pPr>
        <w:ind w:left="284"/>
        <w:jc w:val="both"/>
        <w:rPr>
          <w:rFonts w:ascii="Arial" w:eastAsia="Arial" w:hAnsi="Arial" w:cs="Arial"/>
          <w:bCs/>
          <w:i/>
          <w:sz w:val="20"/>
          <w:szCs w:val="20"/>
        </w:rPr>
      </w:pPr>
      <w:r w:rsidRPr="001F36A0">
        <w:rPr>
          <w:rFonts w:ascii="Arial" w:eastAsia="Arial" w:hAnsi="Arial" w:cs="Arial"/>
          <w:bCs/>
          <w:i/>
          <w:sz w:val="20"/>
          <w:szCs w:val="20"/>
        </w:rPr>
        <w:t>FRACCIÓN IV.- Utilizar un lenguaje decente.</w:t>
      </w:r>
    </w:p>
    <w:p w14:paraId="531CE29B" w14:textId="77777777" w:rsidR="001F36A0" w:rsidRPr="001F36A0" w:rsidRDefault="001F36A0" w:rsidP="001F36A0">
      <w:pPr>
        <w:ind w:left="284"/>
        <w:jc w:val="both"/>
        <w:rPr>
          <w:rFonts w:ascii="Arial" w:eastAsia="Arial" w:hAnsi="Arial" w:cs="Arial"/>
          <w:bCs/>
          <w:i/>
          <w:sz w:val="20"/>
          <w:szCs w:val="20"/>
        </w:rPr>
      </w:pPr>
    </w:p>
    <w:p w14:paraId="162E44B4" w14:textId="77777777" w:rsidR="001F36A0" w:rsidRPr="001F36A0" w:rsidRDefault="001F36A0" w:rsidP="001F36A0">
      <w:pPr>
        <w:ind w:left="284"/>
        <w:jc w:val="both"/>
        <w:rPr>
          <w:rFonts w:ascii="Arial" w:eastAsia="Arial" w:hAnsi="Arial" w:cs="Arial"/>
          <w:bCs/>
          <w:i/>
          <w:sz w:val="20"/>
          <w:szCs w:val="20"/>
        </w:rPr>
      </w:pPr>
      <w:r w:rsidRPr="001F36A0">
        <w:rPr>
          <w:rFonts w:ascii="Arial" w:eastAsia="Arial" w:hAnsi="Arial" w:cs="Arial"/>
          <w:bCs/>
          <w:i/>
          <w:sz w:val="20"/>
          <w:szCs w:val="20"/>
        </w:rPr>
        <w:t>FRACCIÓN V.- Mantener limpieza absoluta en el interior y exterior inmediato al local concesionado.</w:t>
      </w:r>
    </w:p>
    <w:p w14:paraId="080E728E" w14:textId="77777777" w:rsidR="001F36A0" w:rsidRPr="001F36A0" w:rsidRDefault="001F36A0" w:rsidP="001F36A0">
      <w:pPr>
        <w:ind w:left="284"/>
        <w:jc w:val="both"/>
        <w:rPr>
          <w:rFonts w:ascii="Arial" w:eastAsia="Arial" w:hAnsi="Arial" w:cs="Arial"/>
          <w:bCs/>
          <w:i/>
          <w:sz w:val="20"/>
          <w:szCs w:val="20"/>
        </w:rPr>
      </w:pPr>
    </w:p>
    <w:p w14:paraId="2D4D57CD" w14:textId="77777777" w:rsidR="001F36A0" w:rsidRPr="001F36A0" w:rsidRDefault="001F36A0" w:rsidP="001F36A0">
      <w:pPr>
        <w:ind w:left="284"/>
        <w:jc w:val="both"/>
        <w:rPr>
          <w:rFonts w:ascii="Arial" w:eastAsia="Arial" w:hAnsi="Arial" w:cs="Arial"/>
          <w:bCs/>
          <w:i/>
          <w:sz w:val="20"/>
          <w:szCs w:val="20"/>
        </w:rPr>
      </w:pPr>
      <w:r w:rsidRPr="001F36A0">
        <w:rPr>
          <w:rFonts w:ascii="Arial" w:eastAsia="Arial" w:hAnsi="Arial" w:cs="Arial"/>
          <w:bCs/>
          <w:i/>
          <w:sz w:val="20"/>
          <w:szCs w:val="20"/>
        </w:rPr>
        <w:t xml:space="preserve">FRACCIÓN </w:t>
      </w:r>
      <w:proofErr w:type="gramStart"/>
      <w:r w:rsidRPr="001F36A0">
        <w:rPr>
          <w:rFonts w:ascii="Arial" w:eastAsia="Arial" w:hAnsi="Arial" w:cs="Arial"/>
          <w:bCs/>
          <w:i/>
          <w:sz w:val="20"/>
          <w:szCs w:val="20"/>
        </w:rPr>
        <w:t>VI.-</w:t>
      </w:r>
      <w:proofErr w:type="gramEnd"/>
      <w:r w:rsidRPr="001F36A0">
        <w:rPr>
          <w:rFonts w:ascii="Arial" w:eastAsia="Arial" w:hAnsi="Arial" w:cs="Arial"/>
          <w:bCs/>
          <w:i/>
          <w:sz w:val="20"/>
          <w:szCs w:val="20"/>
        </w:rPr>
        <w:t xml:space="preserve"> No acopiar ni aglomerar mercancías en los mostradores a mayor altura que la permitida (3 metros del piso).</w:t>
      </w:r>
    </w:p>
    <w:p w14:paraId="0B2E1F61" w14:textId="77777777" w:rsidR="001F36A0" w:rsidRPr="001F36A0" w:rsidRDefault="001F36A0" w:rsidP="001F36A0">
      <w:pPr>
        <w:ind w:left="284"/>
        <w:jc w:val="both"/>
        <w:rPr>
          <w:rFonts w:ascii="Arial" w:eastAsia="Arial" w:hAnsi="Arial" w:cs="Arial"/>
          <w:bCs/>
          <w:i/>
          <w:sz w:val="20"/>
          <w:szCs w:val="20"/>
        </w:rPr>
      </w:pPr>
    </w:p>
    <w:p w14:paraId="03767FCB" w14:textId="77777777" w:rsidR="001F36A0" w:rsidRPr="001F36A0" w:rsidRDefault="001F36A0" w:rsidP="001F36A0">
      <w:pPr>
        <w:ind w:left="284"/>
        <w:jc w:val="both"/>
        <w:rPr>
          <w:rFonts w:ascii="Arial" w:eastAsia="Arial" w:hAnsi="Arial" w:cs="Arial"/>
          <w:bCs/>
          <w:i/>
          <w:sz w:val="20"/>
          <w:szCs w:val="20"/>
        </w:rPr>
      </w:pPr>
      <w:r w:rsidRPr="001F36A0">
        <w:rPr>
          <w:rFonts w:ascii="Arial" w:eastAsia="Arial" w:hAnsi="Arial" w:cs="Arial"/>
          <w:bCs/>
          <w:i/>
          <w:sz w:val="20"/>
          <w:szCs w:val="20"/>
        </w:rPr>
        <w:t>FRACCIÓN VII.- No utilizar fuego ni substancias inflamables con excepción de las personas que expenden alimentos.</w:t>
      </w:r>
    </w:p>
    <w:p w14:paraId="74114105" w14:textId="77777777" w:rsidR="001F36A0" w:rsidRPr="001F36A0" w:rsidRDefault="001F36A0" w:rsidP="001F36A0">
      <w:pPr>
        <w:ind w:left="284"/>
        <w:jc w:val="both"/>
        <w:rPr>
          <w:rFonts w:ascii="Arial" w:eastAsia="Arial" w:hAnsi="Arial" w:cs="Arial"/>
          <w:bCs/>
          <w:i/>
          <w:sz w:val="20"/>
          <w:szCs w:val="20"/>
        </w:rPr>
      </w:pPr>
    </w:p>
    <w:p w14:paraId="54F85872" w14:textId="77777777" w:rsidR="001F36A0" w:rsidRPr="001F36A0" w:rsidRDefault="001F36A0" w:rsidP="001F36A0">
      <w:pPr>
        <w:ind w:left="284"/>
        <w:jc w:val="both"/>
        <w:rPr>
          <w:rFonts w:ascii="Arial" w:eastAsia="Arial" w:hAnsi="Arial" w:cs="Arial"/>
          <w:bCs/>
          <w:i/>
          <w:sz w:val="20"/>
          <w:szCs w:val="20"/>
        </w:rPr>
      </w:pPr>
      <w:r w:rsidRPr="001F36A0">
        <w:rPr>
          <w:rFonts w:ascii="Arial" w:eastAsia="Arial" w:hAnsi="Arial" w:cs="Arial"/>
          <w:bCs/>
          <w:i/>
          <w:sz w:val="20"/>
          <w:szCs w:val="20"/>
        </w:rPr>
        <w:t>FRACCIÓN VIII.- Los horarios de cierre y apertura se hará de acuerdo a las costumbres y necesidades de cada mercado.</w:t>
      </w:r>
    </w:p>
    <w:p w14:paraId="56660287" w14:textId="77777777" w:rsidR="001F36A0" w:rsidRPr="001F36A0" w:rsidRDefault="001F36A0" w:rsidP="001F36A0">
      <w:pPr>
        <w:ind w:left="284"/>
        <w:jc w:val="both"/>
        <w:rPr>
          <w:rFonts w:ascii="Arial" w:eastAsia="Arial" w:hAnsi="Arial" w:cs="Arial"/>
          <w:bCs/>
          <w:i/>
          <w:sz w:val="20"/>
          <w:szCs w:val="20"/>
        </w:rPr>
      </w:pPr>
    </w:p>
    <w:p w14:paraId="227BCB36" w14:textId="77777777" w:rsidR="001F36A0" w:rsidRPr="001F36A0" w:rsidRDefault="001F36A0" w:rsidP="001F36A0">
      <w:pPr>
        <w:ind w:left="284"/>
        <w:jc w:val="both"/>
        <w:rPr>
          <w:rFonts w:ascii="Arial" w:eastAsia="Arial" w:hAnsi="Arial" w:cs="Arial"/>
          <w:bCs/>
          <w:i/>
          <w:sz w:val="20"/>
          <w:szCs w:val="20"/>
        </w:rPr>
      </w:pPr>
      <w:r w:rsidRPr="001F36A0">
        <w:rPr>
          <w:rFonts w:ascii="Arial" w:eastAsia="Arial" w:hAnsi="Arial" w:cs="Arial"/>
          <w:bCs/>
          <w:i/>
          <w:sz w:val="20"/>
          <w:szCs w:val="20"/>
        </w:rPr>
        <w:t>FRACCIÓN IX.- Mantener abierta diariamente la caseta, local o espacio consignado a fin de que se cumplan con el destino para el cual fue designado.</w:t>
      </w:r>
    </w:p>
    <w:p w14:paraId="022FAC1D" w14:textId="77777777" w:rsidR="001F36A0" w:rsidRPr="001F36A0" w:rsidRDefault="001F36A0" w:rsidP="001F36A0">
      <w:pPr>
        <w:ind w:left="284"/>
        <w:jc w:val="both"/>
        <w:rPr>
          <w:rFonts w:ascii="Arial" w:eastAsia="Arial" w:hAnsi="Arial" w:cs="Arial"/>
          <w:bCs/>
          <w:i/>
          <w:sz w:val="20"/>
          <w:szCs w:val="20"/>
        </w:rPr>
      </w:pPr>
    </w:p>
    <w:p w14:paraId="79EA91AC" w14:textId="77777777" w:rsidR="001F36A0" w:rsidRPr="001F36A0" w:rsidRDefault="001F36A0" w:rsidP="001F36A0">
      <w:pPr>
        <w:ind w:left="284"/>
        <w:jc w:val="both"/>
        <w:rPr>
          <w:rFonts w:ascii="Arial" w:eastAsia="Arial" w:hAnsi="Arial" w:cs="Arial"/>
          <w:bCs/>
          <w:i/>
          <w:sz w:val="20"/>
          <w:szCs w:val="20"/>
        </w:rPr>
      </w:pPr>
      <w:r w:rsidRPr="001F36A0">
        <w:rPr>
          <w:rFonts w:ascii="Arial" w:eastAsia="Arial" w:hAnsi="Arial" w:cs="Arial"/>
          <w:bCs/>
          <w:i/>
          <w:sz w:val="20"/>
          <w:szCs w:val="20"/>
        </w:rPr>
        <w:t xml:space="preserve">FRACCIÓN X.- No expender bebidas embriagantes en los puestos que expendan alimentos, únicamente se permitirá la venta de cerveza acompañándose de alimentos hasta tres cervezas por cada comensal. </w:t>
      </w:r>
    </w:p>
    <w:p w14:paraId="36E37C15" w14:textId="77777777" w:rsidR="001F36A0" w:rsidRPr="001F36A0" w:rsidRDefault="001F36A0" w:rsidP="001F36A0">
      <w:pPr>
        <w:ind w:left="284"/>
        <w:jc w:val="both"/>
        <w:rPr>
          <w:rFonts w:ascii="Arial" w:eastAsia="Arial" w:hAnsi="Arial" w:cs="Arial"/>
          <w:bCs/>
          <w:i/>
          <w:sz w:val="20"/>
          <w:szCs w:val="20"/>
        </w:rPr>
      </w:pPr>
      <w:r w:rsidRPr="001F36A0">
        <w:rPr>
          <w:rFonts w:ascii="Arial" w:eastAsia="Arial" w:hAnsi="Arial" w:cs="Arial"/>
          <w:bCs/>
          <w:i/>
          <w:sz w:val="20"/>
          <w:szCs w:val="20"/>
        </w:rPr>
        <w:t>FRACCIÓN XI.- Tener en su establecimiento recipientes adecuados para depositar la basura y entregarla a sus recolectores(sic)</w:t>
      </w:r>
    </w:p>
    <w:p w14:paraId="501C0121" w14:textId="77777777" w:rsidR="001F36A0" w:rsidRPr="001F36A0" w:rsidRDefault="001F36A0" w:rsidP="001F36A0">
      <w:pPr>
        <w:ind w:left="284"/>
        <w:jc w:val="both"/>
        <w:rPr>
          <w:rFonts w:ascii="Arial" w:eastAsia="Arial" w:hAnsi="Arial" w:cs="Arial"/>
          <w:bCs/>
          <w:i/>
          <w:sz w:val="20"/>
          <w:szCs w:val="20"/>
        </w:rPr>
      </w:pPr>
    </w:p>
    <w:p w14:paraId="5D641E1C" w14:textId="77777777" w:rsidR="001F36A0" w:rsidRPr="001F36A0" w:rsidRDefault="001F36A0" w:rsidP="001F36A0">
      <w:pPr>
        <w:ind w:left="284"/>
        <w:jc w:val="both"/>
        <w:rPr>
          <w:rFonts w:ascii="Arial" w:eastAsia="Arial" w:hAnsi="Arial" w:cs="Arial"/>
          <w:bCs/>
          <w:i/>
          <w:sz w:val="20"/>
          <w:szCs w:val="20"/>
        </w:rPr>
      </w:pPr>
      <w:r w:rsidRPr="001F36A0">
        <w:rPr>
          <w:rFonts w:ascii="Arial" w:eastAsia="Arial" w:hAnsi="Arial" w:cs="Arial"/>
          <w:bCs/>
          <w:i/>
          <w:sz w:val="20"/>
          <w:szCs w:val="20"/>
        </w:rPr>
        <w:t>FRACCIÓN XII.- No ingerir bebidas embriagantes dentro de los locales, espacios, puestos o casetas concesionadas."</w:t>
      </w:r>
    </w:p>
    <w:p w14:paraId="64E4112E" w14:textId="77777777" w:rsidR="001F36A0" w:rsidRPr="001F36A0" w:rsidRDefault="001F36A0" w:rsidP="001F36A0">
      <w:pPr>
        <w:jc w:val="both"/>
        <w:rPr>
          <w:rFonts w:ascii="Arial" w:eastAsia="Arial" w:hAnsi="Arial" w:cs="Arial"/>
          <w:sz w:val="20"/>
          <w:szCs w:val="20"/>
        </w:rPr>
      </w:pPr>
    </w:p>
    <w:p w14:paraId="1C73F8F7" w14:textId="64D83DC9" w:rsidR="001F36A0" w:rsidRPr="001F36A0" w:rsidRDefault="001F36A0" w:rsidP="001F36A0">
      <w:pPr>
        <w:jc w:val="both"/>
        <w:rPr>
          <w:rFonts w:ascii="Arial" w:eastAsia="Arial" w:hAnsi="Arial" w:cs="Arial"/>
          <w:sz w:val="20"/>
          <w:szCs w:val="20"/>
        </w:rPr>
      </w:pPr>
      <w:r w:rsidRPr="001F36A0">
        <w:rPr>
          <w:rFonts w:ascii="Arial" w:eastAsia="Arial" w:hAnsi="Arial" w:cs="Arial"/>
          <w:b/>
          <w:i/>
          <w:sz w:val="20"/>
          <w:szCs w:val="20"/>
        </w:rPr>
        <w:t xml:space="preserve">TERCERO.- </w:t>
      </w:r>
      <w:r w:rsidRPr="001F36A0">
        <w:rPr>
          <w:rFonts w:ascii="Arial" w:eastAsia="Arial" w:hAnsi="Arial" w:cs="Arial"/>
          <w:i/>
          <w:sz w:val="20"/>
          <w:szCs w:val="20"/>
        </w:rPr>
        <w:t xml:space="preserve">Se le hace del conocimiento al Ciudadano LUIS ALBERTO PALOMINOS TRUJILLO, que toda información que refiera </w:t>
      </w:r>
      <w:r w:rsidRPr="001F36A0">
        <w:rPr>
          <w:rFonts w:ascii="Arial" w:eastAsia="Arial" w:hAnsi="Arial" w:cs="Arial"/>
          <w:sz w:val="20"/>
          <w:szCs w:val="20"/>
        </w:rPr>
        <w:t xml:space="preserve">a </w:t>
      </w:r>
      <w:r w:rsidRPr="001F36A0">
        <w:rPr>
          <w:rFonts w:ascii="Arial" w:eastAsia="Arial" w:hAnsi="Arial" w:cs="Arial"/>
          <w:i/>
          <w:sz w:val="20"/>
          <w:szCs w:val="20"/>
        </w:rPr>
        <w:t xml:space="preserve">datos personales, se considera confidencial, en términos de los artículos 16, 17, 18, 25 y 26 de la Ley General de Protección de Datos Personales en Posesión de Sujetos Obligados; 9, 10, 11, 14 y 19 de la Ley de Protección de Datos Personales en Posesión de Sujetos Obligados del Estado de Oaxaca; 61, 62, fracciones I y IV, y 63 de la Ley de Transparencia y Acceso </w:t>
      </w:r>
      <w:r w:rsidRPr="001F36A0">
        <w:rPr>
          <w:rFonts w:ascii="Arial" w:eastAsia="Arial" w:hAnsi="Arial" w:cs="Arial"/>
          <w:sz w:val="20"/>
          <w:szCs w:val="20"/>
        </w:rPr>
        <w:t xml:space="preserve">a </w:t>
      </w:r>
      <w:r w:rsidRPr="001F36A0">
        <w:rPr>
          <w:rFonts w:ascii="Arial" w:eastAsia="Arial" w:hAnsi="Arial" w:cs="Arial"/>
          <w:i/>
          <w:sz w:val="20"/>
          <w:szCs w:val="20"/>
        </w:rPr>
        <w:t xml:space="preserve">la Información Pública y Buen Gobierno para el Estado de Oaxaca, respectivamente.- - - - - - - - - </w:t>
      </w:r>
    </w:p>
    <w:p w14:paraId="2822DABF" w14:textId="77777777" w:rsidR="001F36A0" w:rsidRPr="001F36A0" w:rsidRDefault="001F36A0" w:rsidP="001F36A0">
      <w:pPr>
        <w:jc w:val="both"/>
        <w:rPr>
          <w:rFonts w:ascii="Arial" w:eastAsia="Arial" w:hAnsi="Arial" w:cs="Arial"/>
          <w:sz w:val="20"/>
          <w:szCs w:val="20"/>
        </w:rPr>
      </w:pPr>
    </w:p>
    <w:p w14:paraId="5C2EA202" w14:textId="18FA8CF1" w:rsidR="001F36A0" w:rsidRPr="001F36A0" w:rsidRDefault="001F36A0" w:rsidP="001F36A0">
      <w:pPr>
        <w:jc w:val="both"/>
        <w:rPr>
          <w:rFonts w:ascii="Arial" w:eastAsia="Arial" w:hAnsi="Arial" w:cs="Arial"/>
          <w:b/>
          <w:i/>
          <w:iCs/>
          <w:sz w:val="20"/>
          <w:szCs w:val="20"/>
        </w:rPr>
      </w:pPr>
      <w:proofErr w:type="gramStart"/>
      <w:r w:rsidRPr="001F36A0">
        <w:rPr>
          <w:rFonts w:ascii="Arial" w:eastAsia="Arial" w:hAnsi="Arial" w:cs="Arial"/>
          <w:b/>
          <w:i/>
          <w:iCs/>
          <w:sz w:val="20"/>
          <w:szCs w:val="20"/>
        </w:rPr>
        <w:t>CUARTO.-</w:t>
      </w:r>
      <w:proofErr w:type="gramEnd"/>
      <w:r w:rsidRPr="001F36A0">
        <w:rPr>
          <w:rFonts w:ascii="Arial" w:eastAsia="Arial" w:hAnsi="Arial" w:cs="Arial"/>
          <w:b/>
          <w:i/>
          <w:iCs/>
          <w:sz w:val="20"/>
          <w:szCs w:val="20"/>
        </w:rPr>
        <w:t xml:space="preserve"> </w:t>
      </w:r>
      <w:r w:rsidRPr="001F36A0">
        <w:rPr>
          <w:rFonts w:ascii="Arial" w:eastAsia="Arial" w:hAnsi="Arial" w:cs="Arial"/>
          <w:bCs/>
          <w:i/>
          <w:iCs/>
          <w:sz w:val="20"/>
          <w:szCs w:val="20"/>
        </w:rPr>
        <w:t xml:space="preserve">El Honorable Ayuntamiento de Oaxaca de Juárez, a través de la Dirección del Mercado de Abastos, supervisará que el concesionario se apegue a las normas establecidas, de tal modo que, se garantice la generalidad, suficiencia, regularidad y seguridad del servicio. - - - - - - - - - - - - - - - - - - - - - - - - - - </w:t>
      </w:r>
    </w:p>
    <w:p w14:paraId="040A11A7" w14:textId="77777777" w:rsidR="001F36A0" w:rsidRPr="001F36A0" w:rsidRDefault="001F36A0" w:rsidP="001F36A0">
      <w:pPr>
        <w:jc w:val="both"/>
        <w:rPr>
          <w:rFonts w:ascii="Arial" w:eastAsia="Arial" w:hAnsi="Arial" w:cs="Arial"/>
          <w:b/>
          <w:i/>
          <w:sz w:val="20"/>
          <w:szCs w:val="20"/>
        </w:rPr>
      </w:pPr>
    </w:p>
    <w:p w14:paraId="1153EEDD" w14:textId="77777777" w:rsidR="001F36A0" w:rsidRPr="001F36A0" w:rsidRDefault="001F36A0" w:rsidP="001F36A0">
      <w:pPr>
        <w:jc w:val="both"/>
        <w:rPr>
          <w:rFonts w:ascii="Arial" w:eastAsia="Arial" w:hAnsi="Arial" w:cs="Arial"/>
          <w:b/>
          <w:i/>
          <w:sz w:val="20"/>
          <w:szCs w:val="20"/>
        </w:rPr>
      </w:pPr>
      <w:proofErr w:type="gramStart"/>
      <w:r w:rsidRPr="001F36A0">
        <w:rPr>
          <w:rFonts w:ascii="Arial" w:eastAsia="Arial" w:hAnsi="Arial" w:cs="Arial"/>
          <w:b/>
          <w:bCs/>
          <w:i/>
          <w:sz w:val="20"/>
          <w:szCs w:val="20"/>
        </w:rPr>
        <w:t>QUINTO.-</w:t>
      </w:r>
      <w:proofErr w:type="gramEnd"/>
      <w:r w:rsidRPr="001F36A0">
        <w:rPr>
          <w:rFonts w:ascii="Arial" w:eastAsia="Arial" w:hAnsi="Arial" w:cs="Arial"/>
          <w:b/>
          <w:bCs/>
          <w:i/>
          <w:sz w:val="20"/>
          <w:szCs w:val="20"/>
        </w:rPr>
        <w:t xml:space="preserve"> </w:t>
      </w:r>
      <w:r w:rsidRPr="001F36A0">
        <w:rPr>
          <w:rFonts w:ascii="Arial" w:eastAsia="Arial" w:hAnsi="Arial" w:cs="Arial"/>
          <w:bCs/>
          <w:i/>
          <w:sz w:val="20"/>
          <w:szCs w:val="20"/>
        </w:rPr>
        <w:t xml:space="preserve">Se le hace saber al ahora concesionario que es causa de revocación de la concesión, cualquiera de las establecidas en el artículo 15 del Reglamento de los Mercados Públicos de la Ciudad de Oaxaca. - - - - - - - - - - </w:t>
      </w:r>
    </w:p>
    <w:p w14:paraId="5BFF5ACB" w14:textId="77777777" w:rsidR="001F36A0" w:rsidRPr="001F36A0" w:rsidRDefault="001F36A0" w:rsidP="001F36A0">
      <w:pPr>
        <w:jc w:val="both"/>
        <w:rPr>
          <w:rFonts w:ascii="Arial" w:eastAsia="Arial" w:hAnsi="Arial" w:cs="Arial"/>
          <w:sz w:val="20"/>
          <w:szCs w:val="20"/>
        </w:rPr>
      </w:pPr>
    </w:p>
    <w:p w14:paraId="6E4AF4A9" w14:textId="77777777" w:rsidR="001F36A0" w:rsidRPr="001F36A0" w:rsidRDefault="001F36A0" w:rsidP="001F36A0">
      <w:pPr>
        <w:jc w:val="both"/>
        <w:rPr>
          <w:rFonts w:ascii="Arial" w:eastAsia="Arial" w:hAnsi="Arial" w:cs="Arial"/>
          <w:sz w:val="20"/>
          <w:szCs w:val="20"/>
        </w:rPr>
      </w:pPr>
      <w:proofErr w:type="gramStart"/>
      <w:r w:rsidRPr="001F36A0">
        <w:rPr>
          <w:rFonts w:ascii="Arial" w:eastAsia="Arial" w:hAnsi="Arial" w:cs="Arial"/>
          <w:b/>
          <w:i/>
          <w:sz w:val="20"/>
          <w:szCs w:val="20"/>
        </w:rPr>
        <w:t>SEXTO.-</w:t>
      </w:r>
      <w:proofErr w:type="gramEnd"/>
      <w:r w:rsidRPr="001F36A0">
        <w:rPr>
          <w:rFonts w:ascii="Arial" w:eastAsia="Arial" w:hAnsi="Arial" w:cs="Arial"/>
          <w:b/>
          <w:i/>
          <w:sz w:val="20"/>
          <w:szCs w:val="20"/>
        </w:rPr>
        <w:t xml:space="preserve"> </w:t>
      </w:r>
      <w:r w:rsidRPr="001F36A0">
        <w:rPr>
          <w:rFonts w:ascii="Arial" w:eastAsia="Arial" w:hAnsi="Arial" w:cs="Arial"/>
          <w:i/>
          <w:sz w:val="20"/>
          <w:szCs w:val="20"/>
        </w:rPr>
        <w:t xml:space="preserve">Gírese oficio al Secretario de Gobierno y al titular de la Dirección de Mercados del Municipio de Oaxaca de Juárez, a efecto de continuar con los trámites administrativos correspondientes y dar cumplimiento al presente dictamen en el ámbito de sus atribuciones. - - - </w:t>
      </w:r>
    </w:p>
    <w:p w14:paraId="4C98EC35" w14:textId="77777777" w:rsidR="001F36A0" w:rsidRPr="001F36A0" w:rsidRDefault="001F36A0" w:rsidP="001F36A0">
      <w:pPr>
        <w:jc w:val="both"/>
        <w:rPr>
          <w:rFonts w:ascii="Arial" w:eastAsia="Arial" w:hAnsi="Arial" w:cs="Arial"/>
          <w:sz w:val="20"/>
          <w:szCs w:val="20"/>
        </w:rPr>
      </w:pPr>
    </w:p>
    <w:p w14:paraId="21AA8DFD" w14:textId="0E499380" w:rsidR="001F36A0" w:rsidRPr="001F36A0" w:rsidRDefault="001F36A0" w:rsidP="001F36A0">
      <w:pPr>
        <w:jc w:val="both"/>
        <w:rPr>
          <w:rFonts w:ascii="Arial" w:eastAsia="Arial" w:hAnsi="Arial" w:cs="Arial"/>
          <w:sz w:val="20"/>
          <w:szCs w:val="20"/>
        </w:rPr>
      </w:pPr>
      <w:proofErr w:type="gramStart"/>
      <w:r w:rsidRPr="001F36A0">
        <w:rPr>
          <w:rFonts w:ascii="Arial" w:eastAsia="Arial" w:hAnsi="Arial" w:cs="Arial"/>
          <w:b/>
          <w:i/>
          <w:sz w:val="20"/>
          <w:szCs w:val="20"/>
        </w:rPr>
        <w:t>SÉPTIMO.-</w:t>
      </w:r>
      <w:proofErr w:type="gramEnd"/>
      <w:r w:rsidRPr="001F36A0">
        <w:rPr>
          <w:rFonts w:ascii="Arial" w:eastAsia="Arial" w:hAnsi="Arial" w:cs="Arial"/>
          <w:b/>
          <w:i/>
          <w:sz w:val="20"/>
          <w:szCs w:val="20"/>
        </w:rPr>
        <w:t xml:space="preserve"> </w:t>
      </w:r>
      <w:r w:rsidRPr="001F36A0">
        <w:rPr>
          <w:rFonts w:ascii="Arial" w:eastAsia="Arial" w:hAnsi="Arial" w:cs="Arial"/>
          <w:i/>
          <w:sz w:val="20"/>
          <w:szCs w:val="20"/>
        </w:rPr>
        <w:t xml:space="preserve">Instrúyase al titular de la Dirección de Mercados del Municipio de Oaxaca de Juárez, para efectos de que, dentro del término de diez días hábiles, contados </w:t>
      </w:r>
      <w:r w:rsidRPr="001F36A0">
        <w:rPr>
          <w:rFonts w:ascii="Arial" w:eastAsia="Arial" w:hAnsi="Arial" w:cs="Arial"/>
          <w:sz w:val="20"/>
          <w:szCs w:val="20"/>
        </w:rPr>
        <w:t xml:space="preserve">a </w:t>
      </w:r>
      <w:r w:rsidRPr="001F36A0">
        <w:rPr>
          <w:rFonts w:ascii="Arial" w:eastAsia="Arial" w:hAnsi="Arial" w:cs="Arial"/>
          <w:i/>
          <w:sz w:val="20"/>
          <w:szCs w:val="20"/>
        </w:rPr>
        <w:t xml:space="preserve">partir de que le sea notificado el contenido del presente dictamen, genere la orden de pago por concepto de autorización de SUCESIÓN DE DERECHOS. - - </w:t>
      </w:r>
    </w:p>
    <w:p w14:paraId="2715E97F" w14:textId="77777777" w:rsidR="001F36A0" w:rsidRPr="001F36A0" w:rsidRDefault="001F36A0" w:rsidP="001F36A0">
      <w:pPr>
        <w:jc w:val="both"/>
        <w:rPr>
          <w:rFonts w:ascii="Arial" w:eastAsia="Arial" w:hAnsi="Arial" w:cs="Arial"/>
          <w:sz w:val="20"/>
          <w:szCs w:val="20"/>
        </w:rPr>
      </w:pPr>
    </w:p>
    <w:p w14:paraId="0EAB64A9" w14:textId="5318253F" w:rsidR="001F36A0" w:rsidRPr="001F36A0" w:rsidRDefault="001F36A0" w:rsidP="001F36A0">
      <w:pPr>
        <w:jc w:val="both"/>
        <w:rPr>
          <w:rFonts w:ascii="Arial" w:eastAsia="Arial" w:hAnsi="Arial" w:cs="Arial"/>
          <w:sz w:val="20"/>
          <w:szCs w:val="20"/>
        </w:rPr>
      </w:pPr>
      <w:proofErr w:type="gramStart"/>
      <w:r w:rsidRPr="001F36A0">
        <w:rPr>
          <w:rFonts w:ascii="Arial" w:eastAsia="Arial" w:hAnsi="Arial" w:cs="Arial"/>
          <w:b/>
          <w:i/>
          <w:sz w:val="20"/>
          <w:szCs w:val="20"/>
        </w:rPr>
        <w:t>OCTAVO.-</w:t>
      </w:r>
      <w:proofErr w:type="gramEnd"/>
      <w:r w:rsidRPr="001F36A0">
        <w:rPr>
          <w:rFonts w:ascii="Arial" w:eastAsia="Arial" w:hAnsi="Arial" w:cs="Arial"/>
          <w:b/>
          <w:i/>
          <w:sz w:val="20"/>
          <w:szCs w:val="20"/>
        </w:rPr>
        <w:t xml:space="preserve"> </w:t>
      </w:r>
      <w:r w:rsidRPr="001F36A0">
        <w:rPr>
          <w:rFonts w:ascii="Arial" w:eastAsia="Arial" w:hAnsi="Arial" w:cs="Arial"/>
          <w:i/>
          <w:sz w:val="20"/>
          <w:szCs w:val="20"/>
        </w:rPr>
        <w:t xml:space="preserve">Notifíquese al </w:t>
      </w:r>
      <w:r w:rsidRPr="001F36A0">
        <w:rPr>
          <w:rFonts w:ascii="Arial" w:eastAsia="Arial" w:hAnsi="Arial" w:cs="Arial"/>
          <w:sz w:val="20"/>
          <w:szCs w:val="20"/>
        </w:rPr>
        <w:t xml:space="preserve">C. </w:t>
      </w:r>
      <w:r w:rsidRPr="001F36A0">
        <w:rPr>
          <w:rFonts w:ascii="Arial" w:eastAsia="Arial" w:hAnsi="Arial" w:cs="Arial"/>
          <w:i/>
          <w:sz w:val="20"/>
          <w:szCs w:val="20"/>
        </w:rPr>
        <w:t xml:space="preserve">LUIS ALBERTO </w:t>
      </w:r>
      <w:r w:rsidRPr="001F36A0">
        <w:rPr>
          <w:rFonts w:ascii="Arial" w:eastAsia="Arial" w:hAnsi="Arial" w:cs="Arial"/>
          <w:i/>
          <w:sz w:val="20"/>
          <w:szCs w:val="20"/>
        </w:rPr>
        <w:lastRenderedPageBreak/>
        <w:t>PALOMINOS TRUJILLO, que cuenta con un plazo de QUINCE DÍAS HÁBILES, para que acuda a realizar el pago que se le genere por concepto del trámite correspondiente, término que empezará a computarse a partir de la recepción de la orden de pago, apercibiendo a la interesada que en caso de no hacerlo quedará sin efecto el presente dictamen, así como la orden de pago que se genere. - - - - -</w:t>
      </w:r>
      <w:r>
        <w:rPr>
          <w:rFonts w:ascii="Arial" w:eastAsia="Arial" w:hAnsi="Arial" w:cs="Arial"/>
          <w:i/>
          <w:sz w:val="20"/>
          <w:szCs w:val="20"/>
        </w:rPr>
        <w:t xml:space="preserve"> - - - - - - - - </w:t>
      </w:r>
    </w:p>
    <w:p w14:paraId="604171B9" w14:textId="77777777" w:rsidR="001F36A0" w:rsidRPr="001F36A0" w:rsidRDefault="001F36A0" w:rsidP="001F36A0">
      <w:pPr>
        <w:jc w:val="both"/>
        <w:rPr>
          <w:rFonts w:ascii="Arial" w:eastAsia="Arial" w:hAnsi="Arial" w:cs="Arial"/>
          <w:sz w:val="20"/>
          <w:szCs w:val="20"/>
        </w:rPr>
      </w:pPr>
    </w:p>
    <w:p w14:paraId="74CD49BE" w14:textId="34034575" w:rsidR="001F36A0" w:rsidRDefault="001F36A0" w:rsidP="001F36A0">
      <w:pPr>
        <w:jc w:val="both"/>
        <w:rPr>
          <w:rFonts w:ascii="Arial" w:hAnsi="Arial" w:cs="Arial"/>
          <w:b/>
          <w:sz w:val="20"/>
          <w:szCs w:val="20"/>
        </w:rPr>
      </w:pPr>
      <w:r w:rsidRPr="001F36A0">
        <w:rPr>
          <w:rFonts w:ascii="Arial" w:eastAsia="Arial" w:hAnsi="Arial" w:cs="Arial"/>
          <w:b/>
          <w:i/>
          <w:sz w:val="20"/>
          <w:szCs w:val="20"/>
        </w:rPr>
        <w:t xml:space="preserve">NOVENO. - </w:t>
      </w:r>
      <w:r w:rsidRPr="001F36A0">
        <w:rPr>
          <w:rFonts w:ascii="Arial" w:eastAsia="Arial" w:hAnsi="Arial" w:cs="Arial"/>
          <w:i/>
          <w:sz w:val="20"/>
          <w:szCs w:val="20"/>
        </w:rPr>
        <w:t xml:space="preserve">NOTIFÍQUESE </w:t>
      </w:r>
      <w:r w:rsidRPr="001F36A0">
        <w:rPr>
          <w:rFonts w:ascii="Arial" w:eastAsia="Arial" w:hAnsi="Arial" w:cs="Arial"/>
          <w:sz w:val="20"/>
          <w:szCs w:val="20"/>
        </w:rPr>
        <w:t xml:space="preserve">Y </w:t>
      </w:r>
      <w:r w:rsidRPr="001F36A0">
        <w:rPr>
          <w:rFonts w:ascii="Arial" w:eastAsia="Arial" w:hAnsi="Arial" w:cs="Arial"/>
          <w:i/>
          <w:sz w:val="20"/>
          <w:szCs w:val="20"/>
        </w:rPr>
        <w:t xml:space="preserve">CÚMPLASE. - - - - </w:t>
      </w:r>
    </w:p>
    <w:p w14:paraId="0292E55B" w14:textId="77777777" w:rsidR="001F36A0" w:rsidRDefault="001F36A0" w:rsidP="001F36A0">
      <w:pPr>
        <w:rPr>
          <w:sz w:val="20"/>
          <w:szCs w:val="20"/>
        </w:rPr>
      </w:pPr>
    </w:p>
    <w:p w14:paraId="587573C1" w14:textId="77777777" w:rsidR="001F36A0" w:rsidRDefault="001F36A0" w:rsidP="001F36A0">
      <w:pPr>
        <w:jc w:val="both"/>
        <w:rPr>
          <w:rFonts w:ascii="Arial" w:hAnsi="Arial" w:cs="Arial"/>
          <w:sz w:val="20"/>
          <w:szCs w:val="20"/>
        </w:rPr>
      </w:pPr>
      <w:r>
        <w:rPr>
          <w:rFonts w:ascii="Arial" w:hAnsi="Arial" w:cs="Arial"/>
          <w:sz w:val="20"/>
          <w:szCs w:val="20"/>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1BED46EA" w14:textId="77777777" w:rsidR="00D56FB4" w:rsidRDefault="00D56FB4" w:rsidP="001F36A0">
      <w:pPr>
        <w:pStyle w:val="Textoindependiente"/>
        <w:jc w:val="both"/>
        <w:rPr>
          <w:rFonts w:ascii="Arial" w:hAnsi="Arial" w:cs="Arial"/>
          <w:b/>
          <w:bCs/>
        </w:rPr>
      </w:pPr>
    </w:p>
    <w:p w14:paraId="22C6004F" w14:textId="77777777" w:rsidR="001F36A0" w:rsidRDefault="001F36A0" w:rsidP="001F36A0">
      <w:pPr>
        <w:jc w:val="both"/>
        <w:rPr>
          <w:rFonts w:ascii="Arial" w:hAnsi="Arial" w:cs="Arial"/>
          <w:b/>
          <w:bCs/>
          <w:sz w:val="20"/>
          <w:szCs w:val="20"/>
        </w:rPr>
      </w:pPr>
      <w:r>
        <w:rPr>
          <w:rFonts w:ascii="Arial" w:hAnsi="Arial" w:cs="Arial"/>
          <w:b/>
          <w:bCs/>
          <w:sz w:val="20"/>
          <w:szCs w:val="20"/>
        </w:rPr>
        <w:t>DADO EN EL SALÓN DE CABILDO “PORFIRIO DÍAZ MORI” DEL HONORABLE AYUNTAMIENTO DEL MUNICIPIO DE OAXACA DE JUÁREZ, EL DÍA TREINTA DE NOVIEMBRE DEL AÑO DOS MIL VEINTITRÉS.</w:t>
      </w:r>
    </w:p>
    <w:p w14:paraId="2106AC0B" w14:textId="4EA6D04B" w:rsidR="001F36A0" w:rsidRDefault="001F36A0" w:rsidP="001F36A0">
      <w:pPr>
        <w:pStyle w:val="Textoindependiente"/>
        <w:jc w:val="center"/>
        <w:rPr>
          <w:rFonts w:ascii="Arial" w:hAnsi="Arial" w:cs="Arial"/>
          <w:b/>
        </w:rPr>
      </w:pPr>
    </w:p>
    <w:p w14:paraId="1802F791" w14:textId="77777777" w:rsidR="001F36A0" w:rsidRDefault="001F36A0" w:rsidP="001F36A0">
      <w:pPr>
        <w:pStyle w:val="Textoindependiente"/>
        <w:jc w:val="center"/>
        <w:rPr>
          <w:rFonts w:ascii="Arial" w:hAnsi="Arial" w:cs="Arial"/>
          <w:b/>
        </w:rPr>
      </w:pPr>
      <w:r>
        <w:rPr>
          <w:rFonts w:ascii="Arial" w:hAnsi="Arial" w:cs="Arial"/>
          <w:b/>
        </w:rPr>
        <w:t>ATENTAMENTE</w:t>
      </w:r>
    </w:p>
    <w:p w14:paraId="44E039C9" w14:textId="77777777" w:rsidR="001F36A0" w:rsidRDefault="001F36A0" w:rsidP="001F36A0">
      <w:pPr>
        <w:pStyle w:val="Textoindependiente"/>
        <w:jc w:val="center"/>
        <w:rPr>
          <w:rFonts w:ascii="Arial" w:hAnsi="Arial" w:cs="Arial"/>
          <w:b/>
        </w:rPr>
      </w:pPr>
      <w:r>
        <w:rPr>
          <w:rFonts w:ascii="Arial" w:hAnsi="Arial" w:cs="Arial"/>
          <w:b/>
        </w:rPr>
        <w:t>“EL RESPETO AL DERECHO AJENO</w:t>
      </w:r>
    </w:p>
    <w:p w14:paraId="6915B221" w14:textId="77777777" w:rsidR="001F36A0" w:rsidRDefault="001F36A0" w:rsidP="001F36A0">
      <w:pPr>
        <w:pStyle w:val="Textoindependiente"/>
        <w:jc w:val="center"/>
        <w:rPr>
          <w:rFonts w:ascii="Arial" w:hAnsi="Arial" w:cs="Arial"/>
          <w:b/>
        </w:rPr>
      </w:pPr>
      <w:r>
        <w:rPr>
          <w:rFonts w:ascii="Arial" w:hAnsi="Arial" w:cs="Arial"/>
          <w:b/>
        </w:rPr>
        <w:t xml:space="preserve"> ES LA PAZ”</w:t>
      </w:r>
    </w:p>
    <w:p w14:paraId="005F7B3A" w14:textId="77777777" w:rsidR="001F36A0" w:rsidRDefault="001F36A0" w:rsidP="001F36A0">
      <w:pPr>
        <w:pStyle w:val="Textoindependiente"/>
        <w:jc w:val="center"/>
        <w:rPr>
          <w:rFonts w:ascii="Arial" w:hAnsi="Arial" w:cs="Arial"/>
          <w:b/>
        </w:rPr>
      </w:pPr>
      <w:r>
        <w:rPr>
          <w:rFonts w:ascii="Arial" w:hAnsi="Arial" w:cs="Arial"/>
          <w:b/>
        </w:rPr>
        <w:t>PRESIDENTE MUNICIPAL CONSTITUCIONAL DE OAXACA DE JUÁREZ.</w:t>
      </w:r>
    </w:p>
    <w:p w14:paraId="6A070E60" w14:textId="77777777" w:rsidR="001F36A0" w:rsidRDefault="001F36A0" w:rsidP="001F36A0">
      <w:pPr>
        <w:pStyle w:val="Textoindependiente"/>
        <w:jc w:val="center"/>
        <w:rPr>
          <w:rFonts w:ascii="Arial" w:hAnsi="Arial" w:cs="Arial"/>
          <w:b/>
        </w:rPr>
      </w:pPr>
    </w:p>
    <w:p w14:paraId="2BBF5C75" w14:textId="1C67DAD1" w:rsidR="001F36A0" w:rsidRDefault="001F36A0" w:rsidP="001F36A0">
      <w:pPr>
        <w:pStyle w:val="Textoindependiente"/>
        <w:jc w:val="center"/>
        <w:rPr>
          <w:rFonts w:ascii="Arial" w:hAnsi="Arial" w:cs="Arial"/>
          <w:b/>
        </w:rPr>
      </w:pPr>
    </w:p>
    <w:p w14:paraId="57425632" w14:textId="51884DE8" w:rsidR="00D56FB4" w:rsidRDefault="00D56FB4" w:rsidP="001F36A0">
      <w:pPr>
        <w:pStyle w:val="Textoindependiente"/>
        <w:jc w:val="center"/>
        <w:rPr>
          <w:rFonts w:ascii="Arial" w:hAnsi="Arial" w:cs="Arial"/>
          <w:b/>
        </w:rPr>
      </w:pPr>
    </w:p>
    <w:p w14:paraId="7521A0DC" w14:textId="77777777" w:rsidR="00D56FB4" w:rsidRDefault="00D56FB4" w:rsidP="001F36A0">
      <w:pPr>
        <w:pStyle w:val="Textoindependiente"/>
        <w:jc w:val="center"/>
        <w:rPr>
          <w:rFonts w:ascii="Arial" w:hAnsi="Arial" w:cs="Arial"/>
          <w:b/>
        </w:rPr>
      </w:pPr>
    </w:p>
    <w:p w14:paraId="674AC5B9" w14:textId="77777777" w:rsidR="001F36A0" w:rsidRDefault="001F36A0" w:rsidP="001F36A0">
      <w:pPr>
        <w:pStyle w:val="Textoindependiente"/>
        <w:jc w:val="center"/>
        <w:rPr>
          <w:rFonts w:ascii="Arial" w:hAnsi="Arial" w:cs="Arial"/>
          <w:b/>
        </w:rPr>
      </w:pPr>
      <w:r>
        <w:rPr>
          <w:rFonts w:ascii="Arial" w:hAnsi="Arial" w:cs="Arial"/>
          <w:b/>
        </w:rPr>
        <w:t>FRANCISCO MARTÍNEZ NERI.</w:t>
      </w:r>
    </w:p>
    <w:p w14:paraId="3A904684" w14:textId="340136C6" w:rsidR="001F36A0" w:rsidRDefault="001F36A0" w:rsidP="001F36A0">
      <w:pPr>
        <w:pStyle w:val="Textoindependiente"/>
        <w:jc w:val="center"/>
        <w:rPr>
          <w:rFonts w:ascii="Arial" w:hAnsi="Arial" w:cs="Arial"/>
          <w:b/>
        </w:rPr>
      </w:pPr>
    </w:p>
    <w:p w14:paraId="2D9F1562" w14:textId="77777777" w:rsidR="00896018" w:rsidRDefault="00896018" w:rsidP="001F36A0">
      <w:pPr>
        <w:pStyle w:val="Textoindependiente"/>
        <w:jc w:val="center"/>
        <w:rPr>
          <w:rFonts w:ascii="Arial" w:hAnsi="Arial" w:cs="Arial"/>
          <w:b/>
        </w:rPr>
      </w:pPr>
    </w:p>
    <w:p w14:paraId="09A2C868" w14:textId="77777777" w:rsidR="00D56FB4" w:rsidRDefault="00D56FB4" w:rsidP="001F36A0">
      <w:pPr>
        <w:pStyle w:val="Textoindependiente"/>
        <w:jc w:val="center"/>
        <w:rPr>
          <w:rFonts w:ascii="Arial" w:hAnsi="Arial" w:cs="Arial"/>
          <w:b/>
        </w:rPr>
      </w:pPr>
    </w:p>
    <w:p w14:paraId="4BEDF68A" w14:textId="77777777" w:rsidR="001F36A0" w:rsidRDefault="001F36A0" w:rsidP="001F36A0">
      <w:pPr>
        <w:pStyle w:val="Textoindependiente"/>
        <w:jc w:val="center"/>
        <w:rPr>
          <w:rFonts w:ascii="Arial" w:hAnsi="Arial" w:cs="Arial"/>
          <w:b/>
        </w:rPr>
      </w:pPr>
      <w:r>
        <w:rPr>
          <w:rFonts w:ascii="Arial" w:hAnsi="Arial" w:cs="Arial"/>
          <w:b/>
        </w:rPr>
        <w:t>ATENTAMENTE</w:t>
      </w:r>
    </w:p>
    <w:p w14:paraId="0317FC01" w14:textId="77777777" w:rsidR="001F36A0" w:rsidRDefault="001F36A0" w:rsidP="001F36A0">
      <w:pPr>
        <w:pStyle w:val="Textoindependiente"/>
        <w:jc w:val="center"/>
        <w:rPr>
          <w:rFonts w:ascii="Arial" w:hAnsi="Arial" w:cs="Arial"/>
          <w:b/>
        </w:rPr>
      </w:pPr>
      <w:r>
        <w:rPr>
          <w:rFonts w:ascii="Arial" w:hAnsi="Arial" w:cs="Arial"/>
          <w:b/>
        </w:rPr>
        <w:t xml:space="preserve">“EL RESPETO AL DERECHO AJENO </w:t>
      </w:r>
    </w:p>
    <w:p w14:paraId="4A2B6D1B" w14:textId="77777777" w:rsidR="001F36A0" w:rsidRDefault="001F36A0" w:rsidP="001F36A0">
      <w:pPr>
        <w:pStyle w:val="Textoindependiente"/>
        <w:jc w:val="center"/>
        <w:rPr>
          <w:rFonts w:ascii="Arial" w:hAnsi="Arial" w:cs="Arial"/>
          <w:b/>
        </w:rPr>
      </w:pPr>
      <w:r>
        <w:rPr>
          <w:rFonts w:ascii="Arial" w:hAnsi="Arial" w:cs="Arial"/>
          <w:b/>
        </w:rPr>
        <w:t>ES LA PAZ”</w:t>
      </w:r>
    </w:p>
    <w:p w14:paraId="7F058E3B" w14:textId="77777777" w:rsidR="001F36A0" w:rsidRDefault="001F36A0" w:rsidP="001F36A0">
      <w:pPr>
        <w:pStyle w:val="Textoindependiente"/>
        <w:jc w:val="center"/>
        <w:rPr>
          <w:rFonts w:ascii="Arial" w:hAnsi="Arial" w:cs="Arial"/>
          <w:b/>
        </w:rPr>
      </w:pPr>
      <w:r>
        <w:rPr>
          <w:rFonts w:ascii="Arial" w:hAnsi="Arial" w:cs="Arial"/>
          <w:b/>
        </w:rPr>
        <w:t xml:space="preserve">SECRETARIA MUNICIPAL </w:t>
      </w:r>
    </w:p>
    <w:p w14:paraId="132E7415" w14:textId="77777777" w:rsidR="001F36A0" w:rsidRDefault="001F36A0" w:rsidP="001F36A0">
      <w:pPr>
        <w:pStyle w:val="Textoindependiente"/>
        <w:jc w:val="center"/>
        <w:rPr>
          <w:rFonts w:ascii="Arial" w:hAnsi="Arial" w:cs="Arial"/>
          <w:b/>
        </w:rPr>
      </w:pPr>
      <w:r>
        <w:rPr>
          <w:rFonts w:ascii="Arial" w:hAnsi="Arial" w:cs="Arial"/>
          <w:b/>
        </w:rPr>
        <w:t>DE OAXACA DE JUÁREZ.</w:t>
      </w:r>
    </w:p>
    <w:p w14:paraId="78280CD6" w14:textId="77777777" w:rsidR="001F36A0" w:rsidRDefault="001F36A0" w:rsidP="001F36A0">
      <w:pPr>
        <w:pStyle w:val="Textoindependiente"/>
        <w:jc w:val="center"/>
        <w:rPr>
          <w:rFonts w:ascii="Arial" w:hAnsi="Arial" w:cs="Arial"/>
          <w:b/>
        </w:rPr>
      </w:pPr>
    </w:p>
    <w:p w14:paraId="33816B53" w14:textId="77777777" w:rsidR="001F36A0" w:rsidRDefault="001F36A0" w:rsidP="001F36A0">
      <w:pPr>
        <w:pStyle w:val="Textoindependiente"/>
        <w:jc w:val="center"/>
        <w:rPr>
          <w:rFonts w:ascii="Arial" w:hAnsi="Arial" w:cs="Arial"/>
          <w:b/>
        </w:rPr>
      </w:pPr>
    </w:p>
    <w:p w14:paraId="498F5E85" w14:textId="77777777" w:rsidR="00896018" w:rsidRDefault="00896018" w:rsidP="001F36A0">
      <w:pPr>
        <w:pStyle w:val="Textoindependiente"/>
        <w:jc w:val="center"/>
        <w:rPr>
          <w:rFonts w:ascii="Arial" w:hAnsi="Arial" w:cs="Arial"/>
          <w:b/>
        </w:rPr>
      </w:pPr>
    </w:p>
    <w:p w14:paraId="028D0FB6" w14:textId="0CE9E410" w:rsidR="001F36A0" w:rsidRDefault="001F36A0" w:rsidP="001F36A0">
      <w:pPr>
        <w:pStyle w:val="Textoindependiente"/>
        <w:jc w:val="center"/>
        <w:rPr>
          <w:rFonts w:ascii="Arial" w:hAnsi="Arial" w:cs="Arial"/>
          <w:b/>
        </w:rPr>
      </w:pPr>
    </w:p>
    <w:p w14:paraId="78A07A3A" w14:textId="44996018" w:rsidR="001F36A0" w:rsidRDefault="001F36A0" w:rsidP="001F36A0">
      <w:pPr>
        <w:jc w:val="center"/>
        <w:rPr>
          <w:rFonts w:ascii="Arial" w:hAnsi="Arial" w:cs="Arial"/>
          <w:b/>
          <w:bCs/>
          <w:spacing w:val="-1"/>
          <w:sz w:val="20"/>
          <w:szCs w:val="20"/>
        </w:rPr>
      </w:pPr>
      <w:r>
        <w:rPr>
          <w:rFonts w:ascii="Arial" w:hAnsi="Arial" w:cs="Arial"/>
          <w:b/>
          <w:bCs/>
          <w:spacing w:val="-1"/>
          <w:sz w:val="20"/>
          <w:szCs w:val="20"/>
        </w:rPr>
        <w:t>EDITH ELENA RODRÍGUEZ ESCOBAR.</w:t>
      </w:r>
    </w:p>
    <w:p w14:paraId="39B5F141" w14:textId="4B085914" w:rsidR="00896018" w:rsidRDefault="00B35B35" w:rsidP="00D56FB4">
      <w:pPr>
        <w:jc w:val="both"/>
        <w:rPr>
          <w:rFonts w:ascii="Arial" w:eastAsia="Arial" w:hAnsi="Arial" w:cs="Arial"/>
          <w:b/>
          <w:sz w:val="20"/>
          <w:szCs w:val="20"/>
          <w:lang w:val="es-ES"/>
        </w:rPr>
      </w:pPr>
      <w:r>
        <w:rPr>
          <w:noProof/>
          <w:lang w:eastAsia="es-MX"/>
        </w:rPr>
        <w:drawing>
          <wp:anchor distT="0" distB="0" distL="114300" distR="114300" simplePos="0" relativeHeight="252428800" behindDoc="0" locked="0" layoutInCell="1" allowOverlap="1" wp14:anchorId="4D4E46AF" wp14:editId="41EFEEA4">
            <wp:simplePos x="0" y="0"/>
            <wp:positionH relativeFrom="column">
              <wp:posOffset>4445</wp:posOffset>
            </wp:positionH>
            <wp:positionV relativeFrom="paragraph">
              <wp:posOffset>158115</wp:posOffset>
            </wp:positionV>
            <wp:extent cx="2704465" cy="266065"/>
            <wp:effectExtent l="0" t="0" r="635" b="635"/>
            <wp:wrapTopAndBottom/>
            <wp:docPr id="121786636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866361" name=""/>
                    <pic:cNvPicPr/>
                  </pic:nvPicPr>
                  <pic:blipFill>
                    <a:blip r:embed="rId44">
                      <a:extLst>
                        <a:ext uri="{28A0092B-C50C-407E-A947-70E740481C1C}">
                          <a14:useLocalDpi xmlns:a14="http://schemas.microsoft.com/office/drawing/2010/main" val="0"/>
                        </a:ext>
                      </a:extLst>
                    </a:blip>
                    <a:stretch>
                      <a:fillRect/>
                    </a:stretch>
                  </pic:blipFill>
                  <pic:spPr>
                    <a:xfrm>
                      <a:off x="0" y="0"/>
                      <a:ext cx="2704465" cy="266065"/>
                    </a:xfrm>
                    <a:prstGeom prst="rect">
                      <a:avLst/>
                    </a:prstGeom>
                  </pic:spPr>
                </pic:pic>
              </a:graphicData>
            </a:graphic>
          </wp:anchor>
        </w:drawing>
      </w:r>
    </w:p>
    <w:p w14:paraId="2BA9BC44" w14:textId="77777777" w:rsidR="00B35B35" w:rsidRDefault="00B35B35" w:rsidP="00D56FB4">
      <w:pPr>
        <w:jc w:val="both"/>
        <w:rPr>
          <w:rFonts w:ascii="Arial" w:eastAsia="Arial" w:hAnsi="Arial" w:cs="Arial"/>
          <w:b/>
          <w:sz w:val="20"/>
          <w:szCs w:val="20"/>
          <w:lang w:val="es-ES"/>
        </w:rPr>
      </w:pPr>
    </w:p>
    <w:p w14:paraId="16567D60" w14:textId="11C12505" w:rsidR="00D56FB4" w:rsidRDefault="00D56FB4" w:rsidP="00D56FB4">
      <w:pPr>
        <w:jc w:val="both"/>
        <w:rPr>
          <w:rFonts w:ascii="Arial" w:eastAsia="Arial" w:hAnsi="Arial" w:cs="Arial"/>
          <w:sz w:val="20"/>
          <w:szCs w:val="20"/>
          <w:lang w:val="es-ES"/>
        </w:rPr>
      </w:pPr>
      <w:r>
        <w:rPr>
          <w:rFonts w:ascii="Arial" w:eastAsia="Arial" w:hAnsi="Arial" w:cs="Arial"/>
          <w:b/>
          <w:sz w:val="20"/>
          <w:szCs w:val="20"/>
          <w:lang w:val="es-ES"/>
        </w:rPr>
        <w:t>FRANCISCO MARTÍNEZ NERI</w:t>
      </w:r>
      <w:r>
        <w:rPr>
          <w:rFonts w:ascii="Arial" w:eastAsia="Arial" w:hAnsi="Arial" w:cs="Arial"/>
          <w:sz w:val="20"/>
          <w:szCs w:val="20"/>
          <w:lang w:val="es-ES"/>
        </w:rPr>
        <w:t>, Presidente Municipal Constitucional del Municipio de Oaxaca de Juárez, del Estado Libre y Soberano de Oaxaca, a sus habitantes hace saber:</w:t>
      </w:r>
    </w:p>
    <w:p w14:paraId="0F1492B0" w14:textId="77777777" w:rsidR="00D56FB4" w:rsidRDefault="00D56FB4" w:rsidP="00D56FB4">
      <w:pPr>
        <w:jc w:val="both"/>
        <w:rPr>
          <w:rFonts w:ascii="Arial" w:eastAsia="Arial" w:hAnsi="Arial" w:cs="Arial"/>
          <w:sz w:val="20"/>
          <w:szCs w:val="20"/>
          <w:lang w:val="es-ES"/>
        </w:rPr>
      </w:pPr>
    </w:p>
    <w:p w14:paraId="234C1001" w14:textId="77777777" w:rsidR="00D56FB4" w:rsidRPr="00D56FB4" w:rsidRDefault="00D56FB4" w:rsidP="00D56FB4">
      <w:pPr>
        <w:jc w:val="both"/>
        <w:rPr>
          <w:rFonts w:ascii="Arial" w:hAnsi="Arial" w:cs="Arial"/>
          <w:sz w:val="20"/>
          <w:szCs w:val="20"/>
        </w:rPr>
      </w:pPr>
      <w:r>
        <w:rPr>
          <w:rFonts w:ascii="Arial" w:eastAsia="Arial" w:hAnsi="Arial" w:cs="Arial"/>
          <w:sz w:val="20"/>
          <w:szCs w:val="20"/>
          <w:lang w:val="es-ES"/>
        </w:rPr>
        <w:lastRenderedPageBreak/>
        <w:t xml:space="preserve">Que el </w:t>
      </w:r>
      <w:r w:rsidRPr="00D56FB4">
        <w:rPr>
          <w:rFonts w:ascii="Arial" w:hAnsi="Arial" w:cs="Arial"/>
          <w:sz w:val="20"/>
          <w:szCs w:val="20"/>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treinta de noviembre de dos mil veintitrés, tuvo a bien aprobar y expedir el siguiente:</w:t>
      </w:r>
    </w:p>
    <w:p w14:paraId="380EB454" w14:textId="77777777" w:rsidR="00D56FB4" w:rsidRPr="00D56FB4" w:rsidRDefault="00D56FB4" w:rsidP="00D56FB4">
      <w:pPr>
        <w:rPr>
          <w:rFonts w:ascii="Arial" w:hAnsi="Arial" w:cs="Arial"/>
          <w:sz w:val="20"/>
          <w:szCs w:val="20"/>
        </w:rPr>
      </w:pPr>
    </w:p>
    <w:p w14:paraId="2728DCAC" w14:textId="1303D6DA" w:rsidR="00D56FB4" w:rsidRPr="00D56FB4" w:rsidRDefault="00D56FB4" w:rsidP="00D56FB4">
      <w:pPr>
        <w:pStyle w:val="Textoindependiente"/>
        <w:jc w:val="center"/>
        <w:outlineLvl w:val="0"/>
        <w:rPr>
          <w:rFonts w:ascii="Arial" w:hAnsi="Arial" w:cs="Arial"/>
          <w:b/>
        </w:rPr>
      </w:pPr>
      <w:r w:rsidRPr="00D56FB4">
        <w:rPr>
          <w:rFonts w:ascii="Arial" w:hAnsi="Arial" w:cs="Arial"/>
          <w:b/>
        </w:rPr>
        <w:t>DICT</w:t>
      </w:r>
      <w:r w:rsidR="00033FF0">
        <w:rPr>
          <w:rFonts w:ascii="Arial" w:hAnsi="Arial" w:cs="Arial"/>
          <w:b/>
        </w:rPr>
        <w:t>AMEN CMyCVP/CD/066/2023</w:t>
      </w:r>
    </w:p>
    <w:p w14:paraId="65A68A60" w14:textId="77777777" w:rsidR="00D56FB4" w:rsidRPr="00D56FB4" w:rsidRDefault="00D56FB4" w:rsidP="00D56FB4">
      <w:pPr>
        <w:rPr>
          <w:rFonts w:ascii="Arial" w:hAnsi="Arial" w:cs="Arial"/>
          <w:b/>
          <w:sz w:val="20"/>
          <w:szCs w:val="20"/>
        </w:rPr>
      </w:pPr>
    </w:p>
    <w:p w14:paraId="123DCBF1" w14:textId="77777777" w:rsidR="00D56FB4" w:rsidRPr="00D56FB4" w:rsidRDefault="00D56FB4" w:rsidP="00D56FB4">
      <w:pPr>
        <w:jc w:val="center"/>
        <w:rPr>
          <w:rFonts w:ascii="Arial" w:eastAsia="Arial" w:hAnsi="Arial" w:cs="Arial"/>
          <w:b/>
          <w:sz w:val="20"/>
          <w:szCs w:val="20"/>
        </w:rPr>
      </w:pPr>
      <w:r w:rsidRPr="00D56FB4">
        <w:rPr>
          <w:rFonts w:ascii="Arial" w:eastAsia="Arial" w:hAnsi="Arial" w:cs="Arial"/>
          <w:b/>
          <w:sz w:val="20"/>
          <w:szCs w:val="20"/>
        </w:rPr>
        <w:t>C O N S I D E R A N D O</w:t>
      </w:r>
    </w:p>
    <w:p w14:paraId="67C5A322" w14:textId="77777777" w:rsidR="00D56FB4" w:rsidRPr="00D56FB4" w:rsidRDefault="00D56FB4" w:rsidP="00D56FB4">
      <w:pPr>
        <w:jc w:val="both"/>
        <w:rPr>
          <w:rFonts w:ascii="Arial" w:eastAsia="Arial" w:hAnsi="Arial" w:cs="Arial"/>
          <w:sz w:val="20"/>
          <w:szCs w:val="20"/>
        </w:rPr>
      </w:pPr>
    </w:p>
    <w:p w14:paraId="24102D3D" w14:textId="11E2984D" w:rsidR="00D56FB4" w:rsidRPr="00D56FB4" w:rsidRDefault="00D56FB4" w:rsidP="00D56FB4">
      <w:pPr>
        <w:jc w:val="both"/>
        <w:rPr>
          <w:rFonts w:ascii="Arial" w:eastAsia="Arial" w:hAnsi="Arial" w:cs="Arial"/>
          <w:sz w:val="20"/>
          <w:szCs w:val="20"/>
        </w:rPr>
      </w:pPr>
      <w:r w:rsidRPr="00D56FB4">
        <w:rPr>
          <w:rFonts w:ascii="Arial" w:eastAsia="Arial" w:hAnsi="Arial" w:cs="Arial"/>
          <w:b/>
          <w:sz w:val="20"/>
          <w:szCs w:val="20"/>
        </w:rPr>
        <w:t xml:space="preserve">PRIMERO.- </w:t>
      </w:r>
      <w:r w:rsidRPr="00D56FB4">
        <w:rPr>
          <w:rFonts w:ascii="Arial" w:eastAsia="Arial" w:hAnsi="Arial" w:cs="Arial"/>
          <w:sz w:val="20"/>
          <w:szCs w:val="20"/>
        </w:rPr>
        <w:t xml:space="preserve">Que esta Comisión de Mercados y Comercio en Vía Pública del Municipio de Oaxaca de Juárez, es competente para conocer, estudiar y dictaminar sobre la </w:t>
      </w:r>
      <w:r w:rsidRPr="00D56FB4">
        <w:rPr>
          <w:rFonts w:ascii="Arial" w:eastAsia="Arial" w:hAnsi="Arial" w:cs="Arial"/>
          <w:b/>
          <w:sz w:val="20"/>
          <w:szCs w:val="20"/>
        </w:rPr>
        <w:t xml:space="preserve">Cesión de Derechos </w:t>
      </w:r>
      <w:r w:rsidRPr="00D56FB4">
        <w:rPr>
          <w:rFonts w:ascii="Arial" w:eastAsia="Arial" w:hAnsi="Arial" w:cs="Arial"/>
          <w:sz w:val="20"/>
          <w:szCs w:val="20"/>
        </w:rPr>
        <w:t xml:space="preserve">de una Concesión de la caseta fija número 211, con número de objeto/cuenta:1050000001442, con el giro de "COMIDA" </w:t>
      </w:r>
      <w:r w:rsidRPr="00D56FB4">
        <w:rPr>
          <w:rFonts w:ascii="Arial" w:eastAsia="Arial" w:hAnsi="Arial" w:cs="Arial"/>
          <w:b/>
          <w:sz w:val="20"/>
          <w:szCs w:val="20"/>
        </w:rPr>
        <w:t xml:space="preserve">ubicado en el interior del Mercado Democracia "LA MERCED", </w:t>
      </w:r>
      <w:r w:rsidRPr="00D56FB4">
        <w:rPr>
          <w:rFonts w:ascii="Arial" w:eastAsia="Arial" w:hAnsi="Arial" w:cs="Arial"/>
          <w:sz w:val="20"/>
          <w:szCs w:val="20"/>
        </w:rPr>
        <w:t>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II denominado</w:t>
      </w:r>
      <w:r w:rsidRPr="00D56FB4">
        <w:rPr>
          <w:rFonts w:ascii="Arial" w:hAnsi="Arial" w:cs="Arial"/>
          <w:color w:val="000000" w:themeColor="text1"/>
          <w:sz w:val="20"/>
          <w:szCs w:val="20"/>
        </w:rPr>
        <w:t xml:space="preserve"> </w:t>
      </w:r>
      <w:r w:rsidRPr="00D56FB4">
        <w:rPr>
          <w:rFonts w:ascii="Arial" w:eastAsia="Arial" w:hAnsi="Arial" w:cs="Arial"/>
          <w:sz w:val="20"/>
          <w:szCs w:val="20"/>
        </w:rPr>
        <w:t>"LINEAMIENTOS PARA EL TRÁMITE DE REGULARIZACIÓN DE CONCESIONARIO</w:t>
      </w:r>
      <w:r w:rsidRPr="00D56FB4">
        <w:rPr>
          <w:rFonts w:ascii="Arial" w:eastAsia="Arial" w:hAnsi="Arial" w:cs="Arial"/>
          <w:b/>
          <w:sz w:val="20"/>
          <w:szCs w:val="20"/>
        </w:rPr>
        <w:t xml:space="preserve"> </w:t>
      </w:r>
      <w:r w:rsidRPr="00D56FB4">
        <w:rPr>
          <w:rFonts w:ascii="Arial" w:eastAsia="Arial" w:hAnsi="Arial" w:cs="Arial"/>
          <w:sz w:val="20"/>
          <w:szCs w:val="20"/>
        </w:rPr>
        <w:t xml:space="preserve">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D56FB4">
        <w:rPr>
          <w:rFonts w:ascii="Arial" w:eastAsia="Arial" w:hAnsi="Arial" w:cs="Arial"/>
          <w:b/>
          <w:i/>
          <w:sz w:val="20"/>
          <w:szCs w:val="20"/>
        </w:rPr>
        <w:t xml:space="preserve">"Lineamientos para Trámites Administrativos de </w:t>
      </w:r>
      <w:r w:rsidRPr="00D56FB4">
        <w:rPr>
          <w:rFonts w:ascii="Arial" w:eastAsia="Arial" w:hAnsi="Arial" w:cs="Arial"/>
          <w:b/>
          <w:sz w:val="20"/>
          <w:szCs w:val="20"/>
        </w:rPr>
        <w:t xml:space="preserve">los </w:t>
      </w:r>
      <w:r w:rsidRPr="00D56FB4">
        <w:rPr>
          <w:rFonts w:ascii="Arial" w:eastAsia="Arial" w:hAnsi="Arial" w:cs="Arial"/>
          <w:b/>
          <w:i/>
          <w:sz w:val="20"/>
          <w:szCs w:val="20"/>
        </w:rPr>
        <w:t xml:space="preserve">Mercados Públicos." - </w:t>
      </w:r>
    </w:p>
    <w:p w14:paraId="1BA4477E" w14:textId="77777777" w:rsidR="00D56FB4" w:rsidRPr="00D56FB4" w:rsidRDefault="00D56FB4" w:rsidP="00D56FB4">
      <w:pPr>
        <w:jc w:val="both"/>
        <w:rPr>
          <w:rFonts w:ascii="Arial" w:eastAsia="Arial" w:hAnsi="Arial" w:cs="Arial"/>
          <w:sz w:val="20"/>
          <w:szCs w:val="20"/>
        </w:rPr>
      </w:pPr>
    </w:p>
    <w:p w14:paraId="08576772" w14:textId="77777777" w:rsidR="00D56FB4" w:rsidRPr="00D56FB4" w:rsidRDefault="00D56FB4" w:rsidP="00D56FB4">
      <w:pPr>
        <w:jc w:val="both"/>
        <w:rPr>
          <w:rFonts w:ascii="Arial" w:eastAsia="Arial" w:hAnsi="Arial" w:cs="Arial"/>
          <w:sz w:val="20"/>
          <w:szCs w:val="20"/>
        </w:rPr>
      </w:pPr>
      <w:proofErr w:type="gramStart"/>
      <w:r w:rsidRPr="00D56FB4">
        <w:rPr>
          <w:rFonts w:ascii="Arial" w:eastAsia="Arial" w:hAnsi="Arial" w:cs="Arial"/>
          <w:b/>
          <w:sz w:val="20"/>
          <w:szCs w:val="20"/>
        </w:rPr>
        <w:t>SEGUNDO.-</w:t>
      </w:r>
      <w:proofErr w:type="gramEnd"/>
      <w:r w:rsidRPr="00D56FB4">
        <w:rPr>
          <w:rFonts w:ascii="Arial" w:eastAsia="Arial" w:hAnsi="Arial" w:cs="Arial"/>
          <w:b/>
          <w:sz w:val="20"/>
          <w:szCs w:val="20"/>
        </w:rPr>
        <w:t xml:space="preserve"> </w:t>
      </w:r>
      <w:r w:rsidRPr="00D56FB4">
        <w:rPr>
          <w:rFonts w:ascii="Arial" w:eastAsia="Arial" w:hAnsi="Arial" w:cs="Arial"/>
          <w:sz w:val="20"/>
          <w:szCs w:val="20"/>
        </w:rPr>
        <w:t xml:space="preserve">La figura Jurídica denominada Concesión Administrativa, se encuentra previsto en el TÍTULO TERCERO </w:t>
      </w:r>
      <w:r w:rsidRPr="00D56FB4">
        <w:rPr>
          <w:rFonts w:ascii="Arial" w:eastAsia="Arial" w:hAnsi="Arial" w:cs="Arial"/>
          <w:i/>
          <w:sz w:val="20"/>
          <w:szCs w:val="20"/>
        </w:rPr>
        <w:t xml:space="preserve">"DE LA CONCESIÓN DE SERVICIOS PÚBLICOS MUNICIPALES" CAPÍTULO I "OTORGAMIENTO Y RÉGIMEN </w:t>
      </w:r>
      <w:r w:rsidRPr="00D56FB4">
        <w:rPr>
          <w:rFonts w:ascii="Arial" w:eastAsia="Arial" w:hAnsi="Arial" w:cs="Arial"/>
          <w:i/>
          <w:sz w:val="20"/>
          <w:szCs w:val="20"/>
        </w:rPr>
        <w:lastRenderedPageBreak/>
        <w:t xml:space="preserve">DE LAS CONCESIONES" de </w:t>
      </w:r>
      <w:r w:rsidRPr="00D56FB4">
        <w:rPr>
          <w:rFonts w:ascii="Arial" w:eastAsia="Arial" w:hAnsi="Arial" w:cs="Arial"/>
          <w:sz w:val="20"/>
          <w:szCs w:val="20"/>
        </w:rPr>
        <w:t xml:space="preserve">la Ley de Planeación, Desarrollo Administrativo y Servicios Públicos Municipales, vigente en el Estado. - - - - </w:t>
      </w:r>
    </w:p>
    <w:p w14:paraId="1C283C82" w14:textId="77777777" w:rsidR="00D56FB4" w:rsidRPr="00D56FB4" w:rsidRDefault="00D56FB4" w:rsidP="00D56FB4">
      <w:pPr>
        <w:jc w:val="both"/>
        <w:rPr>
          <w:rFonts w:ascii="Arial" w:eastAsia="Arial" w:hAnsi="Arial" w:cs="Arial"/>
          <w:sz w:val="20"/>
          <w:szCs w:val="20"/>
        </w:rPr>
      </w:pPr>
    </w:p>
    <w:p w14:paraId="4EA614A0" w14:textId="2D294ACB" w:rsidR="00D56FB4" w:rsidRPr="00D56FB4" w:rsidRDefault="00D56FB4" w:rsidP="00D56FB4">
      <w:pPr>
        <w:jc w:val="both"/>
        <w:rPr>
          <w:rFonts w:ascii="Arial" w:hAnsi="Arial" w:cs="Arial"/>
          <w:sz w:val="20"/>
          <w:szCs w:val="20"/>
        </w:rPr>
      </w:pPr>
      <w:r w:rsidRPr="00D56FB4">
        <w:rPr>
          <w:rFonts w:ascii="Arial" w:eastAsia="Arial" w:hAnsi="Arial" w:cs="Arial"/>
          <w:b/>
          <w:sz w:val="20"/>
          <w:szCs w:val="20"/>
        </w:rPr>
        <w:t>TERCERO:</w:t>
      </w:r>
      <w:r w:rsidRPr="00D56FB4">
        <w:rPr>
          <w:rFonts w:ascii="Arial" w:eastAsia="Arial" w:hAnsi="Arial" w:cs="Arial"/>
          <w:sz w:val="20"/>
          <w:szCs w:val="20"/>
        </w:rPr>
        <w:t>(sic)</w:t>
      </w:r>
      <w:r w:rsidRPr="00D56FB4">
        <w:rPr>
          <w:rFonts w:ascii="Arial" w:eastAsia="Arial" w:hAnsi="Arial" w:cs="Arial"/>
          <w:b/>
          <w:sz w:val="20"/>
          <w:szCs w:val="20"/>
        </w:rPr>
        <w:t xml:space="preserve"> </w:t>
      </w:r>
      <w:r w:rsidRPr="00D56FB4">
        <w:rPr>
          <w:rFonts w:ascii="Arial" w:eastAsia="Arial" w:hAnsi="Arial" w:cs="Arial"/>
          <w:b/>
          <w:i/>
          <w:sz w:val="20"/>
          <w:szCs w:val="20"/>
        </w:rPr>
        <w:t xml:space="preserve">Esta Comisión de Mercados y Comercio en Vía Pública, </w:t>
      </w:r>
      <w:r w:rsidRPr="00D56FB4">
        <w:rPr>
          <w:rFonts w:ascii="Arial" w:eastAsia="Arial" w:hAnsi="Arial" w:cs="Arial"/>
          <w:sz w:val="20"/>
          <w:szCs w:val="20"/>
        </w:rPr>
        <w:t>considera que cuenta con los elementos necesarios para resolver el presente expediente, por lo tanto, entrando al estudio y análisis de la solicitud</w:t>
      </w:r>
      <w:r w:rsidRPr="00D56FB4">
        <w:rPr>
          <w:rFonts w:ascii="Arial" w:hAnsi="Arial" w:cs="Arial"/>
          <w:sz w:val="20"/>
          <w:szCs w:val="20"/>
        </w:rPr>
        <w:t xml:space="preserve"> realizada </w:t>
      </w:r>
      <w:r w:rsidRPr="00D56FB4">
        <w:rPr>
          <w:rFonts w:ascii="Arial" w:eastAsia="Arial" w:hAnsi="Arial" w:cs="Arial"/>
          <w:sz w:val="20"/>
          <w:szCs w:val="20"/>
        </w:rPr>
        <w:t xml:space="preserve">por la C. SOLEDAD LEONOR CUEVAS </w:t>
      </w:r>
      <w:proofErr w:type="spellStart"/>
      <w:r w:rsidRPr="00D56FB4">
        <w:rPr>
          <w:rFonts w:ascii="Arial" w:eastAsia="Arial" w:hAnsi="Arial" w:cs="Arial"/>
          <w:sz w:val="20"/>
          <w:szCs w:val="20"/>
        </w:rPr>
        <w:t>JIMENEZ</w:t>
      </w:r>
      <w:proofErr w:type="spellEnd"/>
      <w:r w:rsidRPr="00D56FB4">
        <w:rPr>
          <w:rFonts w:ascii="Arial" w:eastAsia="Arial" w:hAnsi="Arial" w:cs="Arial"/>
          <w:sz w:val="20"/>
          <w:szCs w:val="20"/>
        </w:rPr>
        <w:t xml:space="preserve">(sic) </w:t>
      </w:r>
      <w:r w:rsidRPr="00D56FB4">
        <w:rPr>
          <w:rFonts w:ascii="Arial" w:hAnsi="Arial" w:cs="Arial"/>
          <w:sz w:val="20"/>
          <w:szCs w:val="20"/>
        </w:rPr>
        <w:t xml:space="preserve">y pruebas que obran en el expediente, tenemos: </w:t>
      </w:r>
    </w:p>
    <w:p w14:paraId="54723051" w14:textId="77777777" w:rsidR="00D56FB4" w:rsidRPr="00D56FB4" w:rsidRDefault="00D56FB4" w:rsidP="00D56FB4">
      <w:pPr>
        <w:jc w:val="both"/>
        <w:rPr>
          <w:rFonts w:ascii="Arial" w:hAnsi="Arial" w:cs="Arial"/>
          <w:sz w:val="20"/>
          <w:szCs w:val="20"/>
        </w:rPr>
      </w:pPr>
    </w:p>
    <w:p w14:paraId="3BB4665F" w14:textId="77777777" w:rsidR="00D56FB4" w:rsidRPr="00D56FB4" w:rsidRDefault="00D56FB4" w:rsidP="00D56FB4">
      <w:pPr>
        <w:jc w:val="both"/>
        <w:rPr>
          <w:rFonts w:ascii="Arial" w:hAnsi="Arial" w:cs="Arial"/>
          <w:color w:val="000000" w:themeColor="text1"/>
          <w:sz w:val="20"/>
          <w:szCs w:val="20"/>
        </w:rPr>
      </w:pPr>
      <w:r w:rsidRPr="00D56FB4">
        <w:rPr>
          <w:rFonts w:ascii="Arial" w:hAnsi="Arial" w:cs="Arial"/>
          <w:color w:val="000000" w:themeColor="text1"/>
          <w:sz w:val="20"/>
          <w:szCs w:val="20"/>
        </w:rPr>
        <w:t xml:space="preserve">a) El apartado II y VI de los </w:t>
      </w:r>
      <w:r w:rsidRPr="00D56FB4">
        <w:rPr>
          <w:rFonts w:ascii="Arial" w:hAnsi="Arial" w:cs="Arial"/>
          <w:b/>
          <w:i/>
          <w:color w:val="000000" w:themeColor="text1"/>
          <w:sz w:val="20"/>
          <w:szCs w:val="20"/>
        </w:rPr>
        <w:t xml:space="preserve">Lineamientos para Trámites Administrativos de los Mercados Públicos, </w:t>
      </w:r>
      <w:r w:rsidRPr="00D56FB4">
        <w:rPr>
          <w:rFonts w:ascii="Arial" w:hAnsi="Arial" w:cs="Arial"/>
          <w:color w:val="000000" w:themeColor="text1"/>
          <w:sz w:val="20"/>
          <w:szCs w:val="20"/>
        </w:rPr>
        <w:t>citan textualmente:</w:t>
      </w:r>
    </w:p>
    <w:p w14:paraId="12C82747" w14:textId="77777777" w:rsidR="00D56FB4" w:rsidRPr="00D56FB4" w:rsidRDefault="00D56FB4" w:rsidP="00D56FB4">
      <w:pPr>
        <w:jc w:val="both"/>
        <w:rPr>
          <w:rFonts w:ascii="Arial" w:hAnsi="Arial" w:cs="Arial"/>
          <w:color w:val="000000" w:themeColor="text1"/>
          <w:sz w:val="20"/>
          <w:szCs w:val="20"/>
        </w:rPr>
      </w:pPr>
    </w:p>
    <w:p w14:paraId="23977D53" w14:textId="77777777" w:rsidR="00D56FB4" w:rsidRPr="00D56FB4" w:rsidRDefault="00D56FB4" w:rsidP="00D56FB4">
      <w:pPr>
        <w:ind w:left="284"/>
        <w:jc w:val="center"/>
        <w:rPr>
          <w:rFonts w:ascii="Arial" w:eastAsia="Arial" w:hAnsi="Arial" w:cs="Arial"/>
          <w:sz w:val="20"/>
          <w:szCs w:val="20"/>
        </w:rPr>
      </w:pPr>
      <w:r w:rsidRPr="00D56FB4">
        <w:rPr>
          <w:rFonts w:ascii="Arial" w:eastAsia="Arial" w:hAnsi="Arial" w:cs="Arial"/>
          <w:b/>
          <w:i/>
          <w:sz w:val="20"/>
          <w:szCs w:val="20"/>
        </w:rPr>
        <w:t>“II.-LINEAMIENTOS PARA EL TRÁMITE DE REGULARIZACIÓN DE CONCESIONARIO Y CESIÓN DE DERECHOS:</w:t>
      </w:r>
    </w:p>
    <w:p w14:paraId="05AFAB47" w14:textId="77777777" w:rsidR="00D56FB4" w:rsidRPr="00D56FB4" w:rsidRDefault="00D56FB4" w:rsidP="00D56FB4">
      <w:pPr>
        <w:ind w:left="284"/>
        <w:jc w:val="both"/>
        <w:rPr>
          <w:rFonts w:ascii="Arial" w:eastAsia="Arial" w:hAnsi="Arial" w:cs="Arial"/>
          <w:sz w:val="20"/>
          <w:szCs w:val="20"/>
        </w:rPr>
      </w:pPr>
      <w:r w:rsidRPr="00D56FB4">
        <w:rPr>
          <w:rFonts w:ascii="Arial" w:eastAsia="Arial" w:hAnsi="Arial" w:cs="Arial"/>
          <w:b/>
          <w:sz w:val="20"/>
          <w:szCs w:val="20"/>
        </w:rPr>
        <w:t xml:space="preserve">1.- SOLICITUD DIRIGIDA AL ADMINISTRADOR DEL MERCADO CORRESPONDIENTE, PRESENTADA POR </w:t>
      </w:r>
      <w:r w:rsidRPr="00D56FB4">
        <w:rPr>
          <w:rFonts w:ascii="Arial" w:eastAsia="Arial" w:hAnsi="Arial" w:cs="Arial"/>
          <w:sz w:val="20"/>
          <w:szCs w:val="20"/>
        </w:rPr>
        <w:t xml:space="preserve">EL </w:t>
      </w:r>
      <w:r w:rsidRPr="00D56FB4">
        <w:rPr>
          <w:rFonts w:ascii="Arial" w:eastAsia="Arial" w:hAnsi="Arial" w:cs="Arial"/>
          <w:b/>
          <w:sz w:val="20"/>
          <w:szCs w:val="20"/>
        </w:rPr>
        <w:t>POSESIONARIO.</w:t>
      </w:r>
    </w:p>
    <w:p w14:paraId="3F4A7944" w14:textId="77777777" w:rsidR="00D56FB4" w:rsidRPr="00D56FB4" w:rsidRDefault="00D56FB4" w:rsidP="00D56FB4">
      <w:pPr>
        <w:ind w:left="284"/>
        <w:jc w:val="both"/>
        <w:rPr>
          <w:rFonts w:ascii="Arial" w:eastAsia="Arial" w:hAnsi="Arial" w:cs="Arial"/>
          <w:b/>
          <w:sz w:val="20"/>
          <w:szCs w:val="20"/>
        </w:rPr>
      </w:pPr>
      <w:r w:rsidRPr="00D56FB4">
        <w:rPr>
          <w:rFonts w:ascii="Arial" w:eastAsia="Arial" w:hAnsi="Arial" w:cs="Arial"/>
          <w:b/>
          <w:sz w:val="20"/>
          <w:szCs w:val="20"/>
        </w:rPr>
        <w:t>2.- FORMATO ÚNICO DE MERCADOS DEBIDAMENTE REQUISITADO.</w:t>
      </w:r>
    </w:p>
    <w:p w14:paraId="271B0191" w14:textId="77777777" w:rsidR="00D56FB4" w:rsidRPr="00D56FB4" w:rsidRDefault="00D56FB4" w:rsidP="00D56FB4">
      <w:pPr>
        <w:ind w:left="284"/>
        <w:jc w:val="both"/>
        <w:rPr>
          <w:rFonts w:ascii="Arial" w:eastAsia="Arial" w:hAnsi="Arial" w:cs="Arial"/>
          <w:b/>
          <w:sz w:val="20"/>
          <w:szCs w:val="20"/>
        </w:rPr>
      </w:pPr>
      <w:r w:rsidRPr="00D56FB4">
        <w:rPr>
          <w:rFonts w:ascii="Arial" w:eastAsia="Arial" w:hAnsi="Arial" w:cs="Arial"/>
          <w:b/>
          <w:sz w:val="20"/>
          <w:szCs w:val="20"/>
        </w:rPr>
        <w:t>3- ACTA DE CESIÓN DE DERECHOS ENTRE LOS PARTICULARES (EN CASOS APLICABLES).</w:t>
      </w:r>
    </w:p>
    <w:p w14:paraId="5217E5AD" w14:textId="77777777" w:rsidR="00D56FB4" w:rsidRPr="00D56FB4" w:rsidRDefault="00D56FB4" w:rsidP="00D56FB4">
      <w:pPr>
        <w:ind w:left="284"/>
        <w:jc w:val="both"/>
        <w:rPr>
          <w:rFonts w:ascii="Arial" w:eastAsia="Arial" w:hAnsi="Arial" w:cs="Arial"/>
          <w:b/>
          <w:sz w:val="20"/>
          <w:szCs w:val="20"/>
        </w:rPr>
      </w:pPr>
      <w:r w:rsidRPr="00D56FB4">
        <w:rPr>
          <w:rFonts w:ascii="Arial" w:eastAsia="Arial" w:hAnsi="Arial" w:cs="Arial"/>
          <w:b/>
          <w:sz w:val="20"/>
          <w:szCs w:val="20"/>
        </w:rPr>
        <w:t>4.-ACTA DE NACIMIENTO DEL CESIONARIO Y DEL CEDENTE.</w:t>
      </w:r>
    </w:p>
    <w:p w14:paraId="79D2FB0E" w14:textId="77777777" w:rsidR="00D56FB4" w:rsidRPr="00D56FB4" w:rsidRDefault="00D56FB4" w:rsidP="00D56FB4">
      <w:pPr>
        <w:ind w:left="284"/>
        <w:jc w:val="both"/>
        <w:rPr>
          <w:rFonts w:ascii="Arial" w:eastAsia="Arial" w:hAnsi="Arial" w:cs="Arial"/>
          <w:b/>
          <w:sz w:val="20"/>
          <w:szCs w:val="20"/>
        </w:rPr>
      </w:pPr>
      <w:r w:rsidRPr="00D56FB4">
        <w:rPr>
          <w:rFonts w:ascii="Arial" w:eastAsia="Arial" w:hAnsi="Arial" w:cs="Arial"/>
          <w:b/>
          <w:sz w:val="20"/>
          <w:szCs w:val="20"/>
        </w:rPr>
        <w:t>5.- IDENTIFICACIÓN OFICIAL VIGENTE DEL CESIONARIO Y DEL CEDENTE.</w:t>
      </w:r>
    </w:p>
    <w:p w14:paraId="2DF646CB" w14:textId="77777777" w:rsidR="00D56FB4" w:rsidRPr="00D56FB4" w:rsidRDefault="00D56FB4" w:rsidP="00D56FB4">
      <w:pPr>
        <w:ind w:left="284"/>
        <w:jc w:val="both"/>
        <w:rPr>
          <w:rFonts w:ascii="Arial" w:eastAsia="Arial" w:hAnsi="Arial" w:cs="Arial"/>
          <w:b/>
          <w:sz w:val="20"/>
          <w:szCs w:val="20"/>
        </w:rPr>
      </w:pPr>
      <w:r w:rsidRPr="00D56FB4">
        <w:rPr>
          <w:rFonts w:ascii="Arial" w:eastAsia="Arial" w:hAnsi="Arial" w:cs="Arial"/>
          <w:b/>
          <w:sz w:val="20"/>
          <w:szCs w:val="20"/>
        </w:rPr>
        <w:t>6.- COMPROBANTES DE LOS ÚLTIMOS CINCO AÑOS DE PAGO DE DERECHO DE PISO; EN CASO DE NO CONTAR CON DICHOS COMPROBANTES, PRESENTAR LA CONSTANCIA DE NO ADEUDO SUSCRITA POR LA DIRECCIÓN DE INGRESOS Y CONTROL FISCAL DEL HONORABLE AYUNTAMIENTO DE OAXACA DE JUÁREZ.</w:t>
      </w:r>
    </w:p>
    <w:p w14:paraId="5C069337" w14:textId="77777777" w:rsidR="00D56FB4" w:rsidRPr="00D56FB4" w:rsidRDefault="00D56FB4" w:rsidP="00D56FB4">
      <w:pPr>
        <w:ind w:left="284"/>
        <w:jc w:val="both"/>
        <w:rPr>
          <w:rFonts w:ascii="Arial" w:eastAsia="Arial" w:hAnsi="Arial" w:cs="Arial"/>
          <w:b/>
          <w:sz w:val="20"/>
          <w:szCs w:val="20"/>
        </w:rPr>
      </w:pPr>
      <w:r w:rsidRPr="00D56FB4">
        <w:rPr>
          <w:rFonts w:ascii="Arial" w:eastAsia="Arial" w:hAnsi="Arial" w:cs="Arial"/>
          <w:b/>
          <w:sz w:val="20"/>
          <w:szCs w:val="20"/>
        </w:rPr>
        <w:t>7.- COMPROBANTE DE DOMICILIO RECIENTE DEL CESIONARIO Y CEDENTE.</w:t>
      </w:r>
    </w:p>
    <w:p w14:paraId="034A8B09" w14:textId="77777777" w:rsidR="00D56FB4" w:rsidRPr="00D56FB4" w:rsidRDefault="00D56FB4" w:rsidP="00D56FB4">
      <w:pPr>
        <w:ind w:left="284"/>
        <w:jc w:val="both"/>
        <w:rPr>
          <w:rFonts w:ascii="Arial" w:eastAsia="Arial" w:hAnsi="Arial" w:cs="Arial"/>
          <w:b/>
          <w:sz w:val="20"/>
          <w:szCs w:val="20"/>
        </w:rPr>
      </w:pPr>
      <w:r w:rsidRPr="00D56FB4">
        <w:rPr>
          <w:rFonts w:ascii="Arial" w:eastAsia="Arial" w:hAnsi="Arial" w:cs="Arial"/>
          <w:b/>
          <w:sz w:val="20"/>
          <w:szCs w:val="20"/>
        </w:rPr>
        <w:t>8,- CONSTANCIA DE VERIFICACIÓN Y RECONOCIMIENTO DEL LOCAL COMERCIAL, PUESTO, CASETA O ESPACIO, EXPEDIDO POR PARTE DE LA ADMINISTRACIÓN DEL MERCADO CORRESPONDIENTE.</w:t>
      </w:r>
    </w:p>
    <w:p w14:paraId="5DC49AE1" w14:textId="77777777" w:rsidR="00D56FB4" w:rsidRPr="00D56FB4" w:rsidRDefault="00D56FB4" w:rsidP="00D56FB4">
      <w:pPr>
        <w:ind w:left="284"/>
        <w:jc w:val="both"/>
        <w:rPr>
          <w:rFonts w:ascii="Arial" w:eastAsia="Arial" w:hAnsi="Arial" w:cs="Arial"/>
          <w:b/>
          <w:sz w:val="20"/>
          <w:szCs w:val="20"/>
        </w:rPr>
      </w:pPr>
      <w:r w:rsidRPr="00D56FB4">
        <w:rPr>
          <w:rFonts w:ascii="Arial" w:eastAsia="Arial" w:hAnsi="Arial" w:cs="Arial"/>
          <w:b/>
          <w:sz w:val="20"/>
          <w:szCs w:val="20"/>
        </w:rPr>
        <w:t>9.- CONSTANCIA DE OPINIÓN EMITIDA POR LA ORGANIZACIÓN O MESA DIRECTIVA, EN CASO DE PERTENECER A ALGUNA(sic)</w:t>
      </w:r>
    </w:p>
    <w:p w14:paraId="5A7695F0" w14:textId="77777777" w:rsidR="00D56FB4" w:rsidRPr="00D56FB4" w:rsidRDefault="00D56FB4" w:rsidP="00D56FB4">
      <w:pPr>
        <w:ind w:left="284"/>
        <w:jc w:val="both"/>
        <w:rPr>
          <w:rFonts w:ascii="Arial" w:eastAsia="Arial" w:hAnsi="Arial" w:cs="Arial"/>
          <w:b/>
          <w:sz w:val="20"/>
          <w:szCs w:val="20"/>
        </w:rPr>
      </w:pPr>
      <w:r w:rsidRPr="00D56FB4">
        <w:rPr>
          <w:rFonts w:ascii="Arial" w:eastAsia="Arial" w:hAnsi="Arial" w:cs="Arial"/>
          <w:b/>
          <w:sz w:val="20"/>
          <w:szCs w:val="20"/>
        </w:rPr>
        <w:t xml:space="preserve">10.- DESIGNACIÓN DE BENEFICIARIO (PRESENTAR LA COPIA DE LA CREDENCIAL DE ELECTOR VIGENTE, EN CASO DE SER MENOR DE EDAD, </w:t>
      </w:r>
      <w:r w:rsidRPr="00D56FB4">
        <w:rPr>
          <w:rFonts w:ascii="Arial" w:eastAsia="Arial" w:hAnsi="Arial" w:cs="Arial"/>
          <w:b/>
          <w:sz w:val="20"/>
          <w:szCs w:val="20"/>
        </w:rPr>
        <w:lastRenderedPageBreak/>
        <w:t>PRESENTAR LA DOCUMENTACIÓN DE SU TUTOR O ALBACEA).</w:t>
      </w:r>
    </w:p>
    <w:p w14:paraId="1262EDC2" w14:textId="77777777" w:rsidR="00D56FB4" w:rsidRPr="00D56FB4" w:rsidRDefault="00D56FB4" w:rsidP="00D56FB4">
      <w:pPr>
        <w:ind w:left="284"/>
        <w:jc w:val="both"/>
        <w:rPr>
          <w:rFonts w:ascii="Arial" w:eastAsia="Arial" w:hAnsi="Arial" w:cs="Arial"/>
          <w:b/>
          <w:sz w:val="20"/>
          <w:szCs w:val="20"/>
        </w:rPr>
      </w:pPr>
      <w:r w:rsidRPr="00D56FB4">
        <w:rPr>
          <w:rFonts w:ascii="Arial" w:eastAsia="Arial" w:hAnsi="Arial" w:cs="Arial"/>
          <w:b/>
          <w:sz w:val="20"/>
          <w:szCs w:val="20"/>
        </w:rPr>
        <w:t>11.-DOS TESTIGOS QUE ACREDITEN SU DICHO (IDENTIFICACIÓN OFICIAL VIGENTE Y COMPROBANTE DE DOMICILIO)."</w:t>
      </w:r>
    </w:p>
    <w:p w14:paraId="7847EF95" w14:textId="77777777" w:rsidR="00D56FB4" w:rsidRPr="00D56FB4" w:rsidRDefault="00D56FB4" w:rsidP="00D56FB4">
      <w:pPr>
        <w:ind w:left="284"/>
        <w:jc w:val="both"/>
        <w:rPr>
          <w:rFonts w:ascii="Arial" w:eastAsia="Arial" w:hAnsi="Arial" w:cs="Arial"/>
          <w:b/>
          <w:sz w:val="20"/>
          <w:szCs w:val="20"/>
        </w:rPr>
      </w:pPr>
    </w:p>
    <w:p w14:paraId="7ABF2B99" w14:textId="77777777" w:rsidR="00D56FB4" w:rsidRPr="00D56FB4" w:rsidRDefault="00D56FB4" w:rsidP="00D56FB4">
      <w:pPr>
        <w:ind w:left="284"/>
        <w:jc w:val="both"/>
        <w:rPr>
          <w:rFonts w:ascii="Arial" w:eastAsia="Arial" w:hAnsi="Arial" w:cs="Arial"/>
          <w:b/>
          <w:sz w:val="20"/>
          <w:szCs w:val="20"/>
        </w:rPr>
      </w:pPr>
      <w:r w:rsidRPr="00D56FB4">
        <w:rPr>
          <w:rFonts w:ascii="Arial" w:eastAsia="Arial" w:hAnsi="Arial" w:cs="Arial"/>
          <w:b/>
          <w:sz w:val="20"/>
          <w:szCs w:val="20"/>
        </w:rPr>
        <w:t>"</w:t>
      </w:r>
      <w:proofErr w:type="gramStart"/>
      <w:r w:rsidRPr="00D56FB4">
        <w:rPr>
          <w:rFonts w:ascii="Arial" w:eastAsia="Arial" w:hAnsi="Arial" w:cs="Arial"/>
          <w:b/>
          <w:sz w:val="20"/>
          <w:szCs w:val="20"/>
        </w:rPr>
        <w:t>VI.-</w:t>
      </w:r>
      <w:proofErr w:type="gramEnd"/>
      <w:r w:rsidRPr="00D56FB4">
        <w:rPr>
          <w:rFonts w:ascii="Arial" w:eastAsia="Arial" w:hAnsi="Arial" w:cs="Arial"/>
          <w:b/>
          <w:sz w:val="20"/>
          <w:szCs w:val="20"/>
        </w:rPr>
        <w:t xml:space="preserve"> LINEAMIENTOS PARA EL PROCEDIMIENTO ADMINISTRATIVO DE TRÁMITES DE SUCESIÓN DE DERECHOS, REGULARIZACIÓN DE CONCESIONARIO, CESIÓN DE DERECHOS, TRASPASO DE PUESTO O CASETA, AMPLIACIÓN DE GIRO V</w:t>
      </w:r>
      <w:r w:rsidRPr="00D56FB4">
        <w:rPr>
          <w:rFonts w:ascii="Arial" w:eastAsia="Arial" w:hAnsi="Arial" w:cs="Arial"/>
          <w:bCs/>
          <w:sz w:val="20"/>
          <w:szCs w:val="20"/>
        </w:rPr>
        <w:t>(sic)</w:t>
      </w:r>
      <w:r w:rsidRPr="00D56FB4">
        <w:rPr>
          <w:rFonts w:ascii="Arial" w:eastAsia="Arial" w:hAnsi="Arial" w:cs="Arial"/>
          <w:b/>
          <w:sz w:val="20"/>
          <w:szCs w:val="20"/>
        </w:rPr>
        <w:t xml:space="preserve"> CAMBIO DE GIRO:</w:t>
      </w:r>
    </w:p>
    <w:p w14:paraId="12F8922F" w14:textId="77777777" w:rsidR="00D56FB4" w:rsidRPr="00D56FB4" w:rsidRDefault="00D56FB4" w:rsidP="00D56FB4">
      <w:pPr>
        <w:ind w:left="284"/>
        <w:jc w:val="both"/>
        <w:rPr>
          <w:rFonts w:ascii="Arial" w:eastAsia="Arial" w:hAnsi="Arial" w:cs="Arial"/>
          <w:b/>
          <w:sz w:val="20"/>
          <w:szCs w:val="20"/>
        </w:rPr>
      </w:pPr>
      <w:r w:rsidRPr="00D56FB4">
        <w:rPr>
          <w:rFonts w:ascii="Arial" w:eastAsia="Arial" w:hAnsi="Arial" w:cs="Arial"/>
          <w:b/>
          <w:sz w:val="20"/>
          <w:szCs w:val="20"/>
        </w:rPr>
        <w:t>1.- LA ADMINISTRACIÓN DEL MERCADO CORRESPONDIENTE, EMITIRÁ LA CONSTANCIA DE VERIFICACIÓN Y RECONOCIMIENTO, MISMA QUE DEBERÁ INCLUIR LOS SIGUIENTES DATOS:</w:t>
      </w:r>
    </w:p>
    <w:p w14:paraId="650CC374" w14:textId="77777777" w:rsidR="00D56FB4" w:rsidRPr="00D56FB4" w:rsidRDefault="00D56FB4" w:rsidP="00D56FB4">
      <w:pPr>
        <w:ind w:left="284"/>
        <w:jc w:val="both"/>
        <w:rPr>
          <w:rFonts w:ascii="Arial" w:eastAsia="Arial" w:hAnsi="Arial" w:cs="Arial"/>
          <w:b/>
          <w:sz w:val="20"/>
          <w:szCs w:val="20"/>
        </w:rPr>
      </w:pPr>
      <w:r w:rsidRPr="00D56FB4">
        <w:rPr>
          <w:rFonts w:ascii="Arial" w:eastAsia="Arial" w:hAnsi="Arial" w:cs="Arial"/>
          <w:b/>
          <w:sz w:val="20"/>
          <w:szCs w:val="20"/>
        </w:rPr>
        <w:t>MEDIDAS DEL LOCAL, PUESTO O CASETA, GIRO COMERCIAL, CONDICIONES EN QUE SE ENCUENTRA, DESCRIPCIÓN DEL TIPO DE CONSTRUCCIÓN, NÚMERO DE CUENTA Y LOS COMENTARIOS QUE SE ESTIMEN PERTINENTES.</w:t>
      </w:r>
    </w:p>
    <w:p w14:paraId="35B323B1" w14:textId="77777777" w:rsidR="00D56FB4" w:rsidRPr="00D56FB4" w:rsidRDefault="00D56FB4" w:rsidP="00D56FB4">
      <w:pPr>
        <w:ind w:left="284"/>
        <w:jc w:val="both"/>
        <w:rPr>
          <w:rFonts w:ascii="Arial" w:eastAsia="Arial" w:hAnsi="Arial" w:cs="Arial"/>
          <w:b/>
          <w:sz w:val="20"/>
          <w:szCs w:val="20"/>
        </w:rPr>
      </w:pPr>
      <w:r w:rsidRPr="00D56FB4">
        <w:rPr>
          <w:rFonts w:ascii="Arial" w:eastAsia="Arial" w:hAnsi="Arial" w:cs="Arial"/>
          <w:b/>
          <w:sz w:val="20"/>
          <w:szCs w:val="20"/>
        </w:rPr>
        <w:t>2.- LA ADMINISTRACIÓN DEL MERCADO CORRESPONDIENTE RECIBIRÁ LA SOLICITUD DEL INTERESADO ACOMPAÑADA DE LOS REQUISITOS (DEBERÁN PRESENTAR ORIGINALES PARA EL COTEJO RESPECTIVO Y DOS JUEGOS DE COPIAS DE LA DOCUMENTACIÓN REQUERIDA).</w:t>
      </w:r>
    </w:p>
    <w:p w14:paraId="346CFC04" w14:textId="77777777" w:rsidR="00D56FB4" w:rsidRPr="00D56FB4" w:rsidRDefault="00D56FB4" w:rsidP="00D56FB4">
      <w:pPr>
        <w:ind w:left="284"/>
        <w:jc w:val="both"/>
        <w:rPr>
          <w:rFonts w:ascii="Arial" w:eastAsia="Arial" w:hAnsi="Arial" w:cs="Arial"/>
          <w:b/>
          <w:sz w:val="20"/>
          <w:szCs w:val="20"/>
        </w:rPr>
      </w:pPr>
      <w:r w:rsidRPr="00D56FB4">
        <w:rPr>
          <w:rFonts w:ascii="Arial" w:eastAsia="Arial" w:hAnsi="Arial" w:cs="Arial"/>
          <w:b/>
          <w:sz w:val="20"/>
          <w:szCs w:val="20"/>
        </w:rPr>
        <w:t>3. - CADA UNO DE LOS TRÁMITES SE REALIZARÁ POR SEPARADO YA QUE LA LEY DE INGRESOS MUNICIPAL EN EL APARTADO PRIMERO CORRESPONDIENTE A MERCADOS Y VÍA PÚBLICA, CONTEMPLA UN COSTO INDEPENDIENTE PARA CADA UNO DE ELLOS.</w:t>
      </w:r>
    </w:p>
    <w:p w14:paraId="540D0091" w14:textId="77777777" w:rsidR="00D56FB4" w:rsidRPr="00D56FB4" w:rsidRDefault="00D56FB4" w:rsidP="00D56FB4">
      <w:pPr>
        <w:ind w:left="284"/>
        <w:jc w:val="both"/>
        <w:rPr>
          <w:rFonts w:ascii="Arial" w:eastAsia="Arial" w:hAnsi="Arial" w:cs="Arial"/>
          <w:b/>
          <w:sz w:val="20"/>
          <w:szCs w:val="20"/>
        </w:rPr>
      </w:pPr>
      <w:proofErr w:type="gramStart"/>
      <w:r w:rsidRPr="00D56FB4">
        <w:rPr>
          <w:rFonts w:ascii="Arial" w:eastAsia="Arial" w:hAnsi="Arial" w:cs="Arial"/>
          <w:b/>
          <w:sz w:val="20"/>
          <w:szCs w:val="20"/>
        </w:rPr>
        <w:t>4,</w:t>
      </w:r>
      <w:r w:rsidRPr="00D56FB4">
        <w:rPr>
          <w:rFonts w:ascii="Arial" w:eastAsia="Arial" w:hAnsi="Arial" w:cs="Arial"/>
          <w:bCs/>
          <w:sz w:val="20"/>
          <w:szCs w:val="20"/>
        </w:rPr>
        <w:t>(</w:t>
      </w:r>
      <w:proofErr w:type="gramEnd"/>
      <w:r w:rsidRPr="00D56FB4">
        <w:rPr>
          <w:rFonts w:ascii="Arial" w:eastAsia="Arial" w:hAnsi="Arial" w:cs="Arial"/>
          <w:bCs/>
          <w:sz w:val="20"/>
          <w:szCs w:val="20"/>
        </w:rPr>
        <w:t>sic)</w:t>
      </w:r>
      <w:r w:rsidRPr="00D56FB4">
        <w:rPr>
          <w:rFonts w:ascii="Arial" w:eastAsia="Arial" w:hAnsi="Arial" w:cs="Arial"/>
          <w:b/>
          <w:sz w:val="20"/>
          <w:szCs w:val="20"/>
        </w:rPr>
        <w:t xml:space="preserve">- LA ADMINISTRACIÓN DEL MERCADO CORRESPONDIENTE, DEBERÁ CANALIZAR LOS EXPEDIENTES A LA DIRECCIÓN DE MERCADOS, PÚBLICOS PARA REVISIÓN Y VISTO BUENO DEL TITULAR, A FIN DE QUE SE REMITA A LA REGIDURÍA DE SERVICIOS MUNICIPALES, Y DE MERCADOS Y </w:t>
      </w:r>
      <w:proofErr w:type="spellStart"/>
      <w:r w:rsidRPr="00D56FB4">
        <w:rPr>
          <w:rFonts w:ascii="Arial" w:eastAsia="Arial" w:hAnsi="Arial" w:cs="Arial"/>
          <w:b/>
          <w:sz w:val="20"/>
          <w:szCs w:val="20"/>
        </w:rPr>
        <w:t>VIA</w:t>
      </w:r>
      <w:proofErr w:type="spellEnd"/>
      <w:r w:rsidRPr="00D56FB4">
        <w:rPr>
          <w:rFonts w:ascii="Arial" w:eastAsia="Arial" w:hAnsi="Arial" w:cs="Arial"/>
          <w:b/>
          <w:sz w:val="20"/>
          <w:szCs w:val="20"/>
        </w:rPr>
        <w:t>(sic) PÚBLICA.</w:t>
      </w:r>
    </w:p>
    <w:p w14:paraId="11DB8FB9" w14:textId="77777777" w:rsidR="00D56FB4" w:rsidRPr="00D56FB4" w:rsidRDefault="00D56FB4" w:rsidP="00D56FB4">
      <w:pPr>
        <w:ind w:left="284"/>
        <w:jc w:val="both"/>
        <w:rPr>
          <w:rFonts w:ascii="Arial" w:eastAsia="Arial" w:hAnsi="Arial" w:cs="Arial"/>
          <w:b/>
          <w:sz w:val="20"/>
          <w:szCs w:val="20"/>
        </w:rPr>
      </w:pPr>
      <w:r w:rsidRPr="00D56FB4">
        <w:rPr>
          <w:rFonts w:ascii="Arial" w:eastAsia="Arial" w:hAnsi="Arial" w:cs="Arial"/>
          <w:b/>
          <w:sz w:val="20"/>
          <w:szCs w:val="20"/>
        </w:rPr>
        <w:t xml:space="preserve">5.- LA REGIDURÍA DE SERVICIOS MUNICIPALES, Y DE MERCADOS Y VÍA PÚBLICA, REALIZARÁ LAS DILIGENCIAS PERTINENTES, COTEJO DE LA DOCUMENTACIÓN REQUERIDA Y RATIFICACIÓN DE LA SOLICITUD, EN LOS CASOS QUE SEA NECESARIO SE CITARÁ </w:t>
      </w:r>
      <w:r w:rsidRPr="00D56FB4">
        <w:rPr>
          <w:rFonts w:ascii="Arial" w:eastAsia="Arial" w:hAnsi="Arial" w:cs="Arial"/>
          <w:b/>
          <w:sz w:val="20"/>
          <w:szCs w:val="20"/>
        </w:rPr>
        <w:lastRenderedPageBreak/>
        <w:t>AL INTERESADO QUIEN SE DEBERÁ PRESENTAR DEBIDAMENTE IDENTIFICADO; POSTERIORMENTE SERÁ TURNADO A LA COMISIÓN DE MERCADOS Y VÍA PÚBLICA, PARA SU VALORACIÓN, ANÁLISIS Y DICTAMEN RESPECTIVO.</w:t>
      </w:r>
    </w:p>
    <w:p w14:paraId="2F2565E7" w14:textId="77777777" w:rsidR="00D56FB4" w:rsidRPr="00D56FB4" w:rsidRDefault="00D56FB4" w:rsidP="00D56FB4">
      <w:pPr>
        <w:ind w:left="284"/>
        <w:jc w:val="both"/>
        <w:rPr>
          <w:rFonts w:ascii="Arial" w:eastAsia="Arial" w:hAnsi="Arial" w:cs="Arial"/>
          <w:b/>
          <w:sz w:val="20"/>
          <w:szCs w:val="20"/>
        </w:rPr>
      </w:pPr>
      <w:r w:rsidRPr="00D56FB4">
        <w:rPr>
          <w:rFonts w:ascii="Arial" w:eastAsia="Arial" w:hAnsi="Arial" w:cs="Arial"/>
          <w:b/>
          <w:sz w:val="20"/>
          <w:szCs w:val="20"/>
        </w:rPr>
        <w:t xml:space="preserve">6.- UNA VEZ QUE LA COMISIÓN DE MERCADOS Y VÍA PÚBLICA DICTAMINE LA SOLICITUD PLANTEADA, EL INTERESADO SERÁ NOTIFICADO A TRAVÉS DE LA REGIDURÍA DE SERVICIOS MUNICIPALES Y DE MERCADOS Y VÍA PÚBLICA. </w:t>
      </w:r>
    </w:p>
    <w:p w14:paraId="48C32383" w14:textId="77777777" w:rsidR="00D56FB4" w:rsidRPr="00D56FB4" w:rsidRDefault="00D56FB4" w:rsidP="00D56FB4">
      <w:pPr>
        <w:ind w:left="284"/>
        <w:jc w:val="both"/>
        <w:rPr>
          <w:rFonts w:ascii="Arial" w:eastAsia="Arial" w:hAnsi="Arial" w:cs="Arial"/>
          <w:b/>
          <w:sz w:val="20"/>
          <w:szCs w:val="20"/>
        </w:rPr>
      </w:pPr>
      <w:r w:rsidRPr="00D56FB4">
        <w:rPr>
          <w:rFonts w:ascii="Arial" w:eastAsia="Arial" w:hAnsi="Arial" w:cs="Arial"/>
          <w:b/>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01363535" w14:textId="77777777" w:rsidR="00D56FB4" w:rsidRPr="00D56FB4" w:rsidRDefault="00D56FB4" w:rsidP="00D56FB4">
      <w:pPr>
        <w:ind w:left="284"/>
        <w:jc w:val="both"/>
        <w:rPr>
          <w:rFonts w:ascii="Arial" w:eastAsia="Arial" w:hAnsi="Arial" w:cs="Arial"/>
          <w:b/>
          <w:sz w:val="20"/>
          <w:szCs w:val="20"/>
        </w:rPr>
      </w:pPr>
      <w:r w:rsidRPr="00D56FB4">
        <w:rPr>
          <w:rFonts w:ascii="Arial" w:eastAsia="Arial" w:hAnsi="Arial" w:cs="Arial"/>
          <w:b/>
          <w:sz w:val="20"/>
          <w:szCs w:val="20"/>
        </w:rPr>
        <w:t>8.- EL INTERESADO DEBERÁ IDENTIFICARSE AL MOMENTO DE RECOGER LA ORDEN DE PAGO.</w:t>
      </w:r>
    </w:p>
    <w:p w14:paraId="17A3D2DA" w14:textId="77777777" w:rsidR="00D56FB4" w:rsidRPr="00D56FB4" w:rsidRDefault="00D56FB4" w:rsidP="00D56FB4">
      <w:pPr>
        <w:ind w:left="284"/>
        <w:jc w:val="both"/>
        <w:rPr>
          <w:rFonts w:ascii="Arial" w:eastAsia="Arial" w:hAnsi="Arial" w:cs="Arial"/>
          <w:b/>
          <w:sz w:val="20"/>
          <w:szCs w:val="20"/>
        </w:rPr>
      </w:pPr>
      <w:r w:rsidRPr="00D56FB4">
        <w:rPr>
          <w:rFonts w:ascii="Arial" w:eastAsia="Arial" w:hAnsi="Arial" w:cs="Arial"/>
          <w:b/>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02DCA933" w14:textId="77777777" w:rsidR="00D56FB4" w:rsidRPr="00D56FB4" w:rsidRDefault="00D56FB4" w:rsidP="00D56FB4">
      <w:pPr>
        <w:ind w:left="284"/>
        <w:jc w:val="both"/>
        <w:rPr>
          <w:rFonts w:ascii="Arial" w:eastAsia="Arial" w:hAnsi="Arial" w:cs="Arial"/>
          <w:b/>
          <w:sz w:val="20"/>
          <w:szCs w:val="20"/>
        </w:rPr>
      </w:pPr>
      <w:r w:rsidRPr="00D56FB4">
        <w:rPr>
          <w:rFonts w:ascii="Arial" w:eastAsia="Arial" w:hAnsi="Arial" w:cs="Arial"/>
          <w:b/>
          <w:sz w:val="20"/>
          <w:szCs w:val="20"/>
        </w:rPr>
        <w:t xml:space="preserve">10.- EL COSTO DE CADA TRÁMITE ESTARÁ ESPECIFICADO EN LA LEY DE INGRESOS DEL MUNICIPIO DE OAXACA DE JUÁREZ, </w:t>
      </w:r>
      <w:proofErr w:type="spellStart"/>
      <w:r w:rsidRPr="00D56FB4">
        <w:rPr>
          <w:rFonts w:ascii="Arial" w:eastAsia="Arial" w:hAnsi="Arial" w:cs="Arial"/>
          <w:b/>
          <w:sz w:val="20"/>
          <w:szCs w:val="20"/>
        </w:rPr>
        <w:t>OAX</w:t>
      </w:r>
      <w:proofErr w:type="spellEnd"/>
      <w:r w:rsidRPr="00D56FB4">
        <w:rPr>
          <w:rFonts w:ascii="Arial" w:eastAsia="Arial" w:hAnsi="Arial" w:cs="Arial"/>
          <w:b/>
          <w:sz w:val="20"/>
          <w:szCs w:val="20"/>
        </w:rPr>
        <w:t>., PARA EL EJERCICIO FISCAL VIGENTE."</w:t>
      </w:r>
    </w:p>
    <w:p w14:paraId="6653CAC0" w14:textId="77777777" w:rsidR="00D56FB4" w:rsidRPr="00D56FB4" w:rsidRDefault="00D56FB4" w:rsidP="00D56FB4">
      <w:pPr>
        <w:jc w:val="both"/>
        <w:rPr>
          <w:rFonts w:ascii="Arial" w:eastAsia="Arial" w:hAnsi="Arial" w:cs="Arial"/>
          <w:sz w:val="20"/>
          <w:szCs w:val="20"/>
        </w:rPr>
      </w:pPr>
    </w:p>
    <w:p w14:paraId="3796194F" w14:textId="77777777" w:rsidR="00D56FB4" w:rsidRPr="00D56FB4" w:rsidRDefault="00D56FB4" w:rsidP="00D56FB4">
      <w:pPr>
        <w:jc w:val="both"/>
        <w:rPr>
          <w:rFonts w:ascii="Arial" w:eastAsia="Arial" w:hAnsi="Arial" w:cs="Arial"/>
          <w:b/>
          <w:sz w:val="20"/>
          <w:szCs w:val="20"/>
        </w:rPr>
      </w:pPr>
      <w:r w:rsidRPr="00D56FB4">
        <w:rPr>
          <w:rFonts w:ascii="Arial" w:eastAsia="Arial" w:hAnsi="Arial" w:cs="Arial"/>
          <w:sz w:val="20"/>
          <w:szCs w:val="20"/>
        </w:rPr>
        <w:t xml:space="preserve">De dichos lineamientos en cita, podemos establecer que en el trámite de la CESIÓN DE DERECHOS, se requiere una petición formal del trámite de cesión de derechos, </w:t>
      </w:r>
      <w:r w:rsidRPr="00D56FB4">
        <w:rPr>
          <w:rFonts w:ascii="Arial" w:eastAsia="Arial" w:hAnsi="Arial" w:cs="Arial"/>
          <w:b/>
          <w:sz w:val="20"/>
          <w:szCs w:val="20"/>
        </w:rPr>
        <w:t xml:space="preserve">como específicamente lo señala el numeral 1 del apartado II, antes citado, al establecer que la solicitud será presentada por el posesionario, lo anterior adminiculado con los artículo 6, 7 y 9 del Reglamento de los Mercados Públicos de la Ciudad de Oaxaca, que establecen que se declara de orden público la concesión que el Ayuntamiento otorgue y que esos derechos constituyen una concesión a favor de quien se autoriza y que ello le da el derecho del uso </w:t>
      </w:r>
      <w:r w:rsidRPr="00D56FB4">
        <w:rPr>
          <w:rFonts w:ascii="Arial" w:eastAsia="Arial" w:hAnsi="Arial" w:cs="Arial"/>
          <w:b/>
          <w:sz w:val="20"/>
          <w:szCs w:val="20"/>
        </w:rPr>
        <w:lastRenderedPageBreak/>
        <w:t>del piso, de ahí la obligatoriedad de citar a quien ostente los derechos de la concesión para que en presencia de la autoridad municipal, confirme su deseo de ceder a otro sus derechos, como lo señala el numeral 5 del apartado VI, antes transcrito.</w:t>
      </w:r>
    </w:p>
    <w:p w14:paraId="1455AD90" w14:textId="77777777" w:rsidR="00D56FB4" w:rsidRPr="00D56FB4" w:rsidRDefault="00D56FB4" w:rsidP="00D56FB4">
      <w:pPr>
        <w:jc w:val="both"/>
        <w:rPr>
          <w:rFonts w:ascii="Arial" w:eastAsia="Arial" w:hAnsi="Arial" w:cs="Arial"/>
          <w:b/>
          <w:sz w:val="20"/>
          <w:szCs w:val="20"/>
        </w:rPr>
      </w:pPr>
    </w:p>
    <w:p w14:paraId="35F03A31" w14:textId="77777777" w:rsidR="00D56FB4" w:rsidRPr="00D56FB4" w:rsidRDefault="00D56FB4" w:rsidP="00D56FB4">
      <w:pPr>
        <w:jc w:val="both"/>
        <w:rPr>
          <w:rFonts w:ascii="Arial" w:eastAsia="Arial" w:hAnsi="Arial" w:cs="Arial"/>
          <w:b/>
          <w:iCs/>
          <w:sz w:val="20"/>
          <w:szCs w:val="20"/>
        </w:rPr>
      </w:pPr>
      <w:r w:rsidRPr="00D56FB4">
        <w:rPr>
          <w:rFonts w:ascii="Arial" w:eastAsia="Arial" w:hAnsi="Arial" w:cs="Arial"/>
          <w:b/>
          <w:i/>
          <w:sz w:val="20"/>
          <w:szCs w:val="20"/>
        </w:rPr>
        <w:t xml:space="preserve">EL HECHO DE QUE LA AUTORIDAD MUNICIPAL, ORDENE LA RATIFICACIÓN POR PARTE DE LA CONCESIONARIA, DE SU DESEO DE CEDER A OTRA LOS DERECHOS QUE LE CONFIERE LA CONCESIÓN que le otorgó el H. Ayuntamiento, </w:t>
      </w:r>
      <w:r w:rsidRPr="00D56FB4">
        <w:rPr>
          <w:rFonts w:ascii="Arial" w:eastAsia="Arial" w:hAnsi="Arial" w:cs="Arial"/>
          <w:b/>
          <w:i/>
          <w:sz w:val="20"/>
          <w:szCs w:val="20"/>
          <w:u w:val="single"/>
        </w:rPr>
        <w:t>ES UN PRINCIPIO DE SEGURIDAD JURÍDICA, establecido por el artículo 14 de la Constitución Política de los 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efectivamente ese es el deseo de la concesionaria.</w:t>
      </w:r>
    </w:p>
    <w:p w14:paraId="5BF52B36" w14:textId="77777777" w:rsidR="00D56FB4" w:rsidRPr="00D56FB4" w:rsidRDefault="00D56FB4" w:rsidP="00D56FB4">
      <w:pPr>
        <w:jc w:val="both"/>
        <w:rPr>
          <w:rFonts w:ascii="Arial" w:eastAsia="Arial" w:hAnsi="Arial" w:cs="Arial"/>
          <w:sz w:val="20"/>
          <w:szCs w:val="20"/>
        </w:rPr>
      </w:pPr>
    </w:p>
    <w:p w14:paraId="6787A668" w14:textId="77777777" w:rsidR="00D56FB4" w:rsidRPr="00D56FB4" w:rsidRDefault="00D56FB4" w:rsidP="00D56FB4">
      <w:pPr>
        <w:jc w:val="both"/>
        <w:rPr>
          <w:rFonts w:ascii="Arial" w:eastAsia="Arial" w:hAnsi="Arial" w:cs="Arial"/>
          <w:b/>
          <w:sz w:val="20"/>
          <w:szCs w:val="20"/>
        </w:rPr>
      </w:pPr>
      <w:r w:rsidRPr="00D56FB4">
        <w:rPr>
          <w:rFonts w:ascii="Arial" w:eastAsia="Arial" w:hAnsi="Arial" w:cs="Arial"/>
          <w:b/>
          <w:sz w:val="20"/>
          <w:szCs w:val="20"/>
        </w:rPr>
        <w:t>b) En este sentido y al llevar a cabo un análisis de las constancias que obran en el sumario, tenemos que:</w:t>
      </w:r>
    </w:p>
    <w:p w14:paraId="7BCD8BB3" w14:textId="77777777" w:rsidR="00D56FB4" w:rsidRPr="00D56FB4" w:rsidRDefault="00D56FB4" w:rsidP="00D56FB4">
      <w:pPr>
        <w:jc w:val="both"/>
        <w:rPr>
          <w:rFonts w:ascii="Arial" w:eastAsia="Arial" w:hAnsi="Arial" w:cs="Arial"/>
          <w:sz w:val="20"/>
          <w:szCs w:val="20"/>
        </w:rPr>
      </w:pPr>
    </w:p>
    <w:p w14:paraId="1775414C" w14:textId="77777777" w:rsidR="00D56FB4" w:rsidRPr="00D56FB4" w:rsidRDefault="00D56FB4" w:rsidP="00D56FB4">
      <w:pPr>
        <w:ind w:left="284"/>
        <w:jc w:val="both"/>
        <w:rPr>
          <w:rFonts w:ascii="Arial" w:eastAsia="Arial" w:hAnsi="Arial" w:cs="Arial"/>
          <w:b/>
          <w:sz w:val="20"/>
          <w:szCs w:val="20"/>
        </w:rPr>
      </w:pPr>
      <w:r w:rsidRPr="00D56FB4">
        <w:rPr>
          <w:rFonts w:ascii="Arial" w:eastAsia="Arial" w:hAnsi="Arial" w:cs="Arial"/>
          <w:b/>
          <w:i/>
          <w:sz w:val="20"/>
          <w:szCs w:val="20"/>
        </w:rPr>
        <w:t>i. Con la</w:t>
      </w:r>
      <w:r w:rsidRPr="00D56FB4">
        <w:rPr>
          <w:rFonts w:ascii="Arial" w:eastAsia="Arial" w:hAnsi="Arial" w:cs="Arial"/>
          <w:i/>
          <w:sz w:val="20"/>
          <w:szCs w:val="20"/>
        </w:rPr>
        <w:t xml:space="preserve"> </w:t>
      </w:r>
      <w:r w:rsidRPr="00D56FB4">
        <w:rPr>
          <w:rFonts w:ascii="Arial" w:eastAsia="Arial" w:hAnsi="Arial" w:cs="Arial"/>
          <w:b/>
          <w:i/>
          <w:sz w:val="20"/>
          <w:szCs w:val="20"/>
        </w:rPr>
        <w:t xml:space="preserve">CONSTANCIA DE VERIFICACIÓN Y RECONOCIMIENTO </w:t>
      </w:r>
      <w:r w:rsidRPr="00D56FB4">
        <w:rPr>
          <w:rFonts w:ascii="Arial" w:eastAsia="Arial" w:hAnsi="Arial" w:cs="Arial"/>
          <w:b/>
          <w:sz w:val="20"/>
          <w:szCs w:val="20"/>
        </w:rPr>
        <w:t xml:space="preserve">de </w:t>
      </w:r>
      <w:r w:rsidRPr="00D56FB4">
        <w:rPr>
          <w:rFonts w:ascii="Arial" w:eastAsia="Arial" w:hAnsi="Arial" w:cs="Arial"/>
          <w:b/>
          <w:i/>
          <w:sz w:val="20"/>
          <w:szCs w:val="20"/>
        </w:rPr>
        <w:t>folio:</w:t>
      </w:r>
      <w:r w:rsidRPr="00D56FB4">
        <w:rPr>
          <w:rFonts w:ascii="Arial" w:eastAsia="Arial" w:hAnsi="Arial" w:cs="Arial"/>
          <w:b/>
          <w:sz w:val="20"/>
          <w:szCs w:val="20"/>
        </w:rPr>
        <w:t xml:space="preserve"> </w:t>
      </w:r>
      <w:r w:rsidRPr="00D56FB4">
        <w:rPr>
          <w:rFonts w:ascii="Arial" w:eastAsia="Arial" w:hAnsi="Arial" w:cs="Arial"/>
          <w:b/>
          <w:i/>
          <w:sz w:val="20"/>
          <w:szCs w:val="20"/>
        </w:rPr>
        <w:t xml:space="preserve">05/2023, de fecha treinta </w:t>
      </w:r>
      <w:r w:rsidRPr="00D56FB4">
        <w:rPr>
          <w:rFonts w:ascii="Arial" w:eastAsia="Arial" w:hAnsi="Arial" w:cs="Arial"/>
          <w:b/>
          <w:sz w:val="20"/>
          <w:szCs w:val="20"/>
        </w:rPr>
        <w:t xml:space="preserve">de </w:t>
      </w:r>
      <w:r w:rsidRPr="00D56FB4">
        <w:rPr>
          <w:rFonts w:ascii="Arial" w:eastAsia="Arial" w:hAnsi="Arial" w:cs="Arial"/>
          <w:b/>
          <w:i/>
          <w:sz w:val="20"/>
          <w:szCs w:val="20"/>
        </w:rPr>
        <w:t xml:space="preserve">enero del año dos mil veintitrés, </w:t>
      </w:r>
      <w:r w:rsidRPr="00D56FB4">
        <w:rPr>
          <w:rFonts w:ascii="Arial" w:eastAsia="Arial" w:hAnsi="Arial" w:cs="Arial"/>
          <w:b/>
          <w:sz w:val="20"/>
          <w:szCs w:val="20"/>
        </w:rPr>
        <w:t xml:space="preserve">está </w:t>
      </w:r>
      <w:r w:rsidRPr="00D56FB4">
        <w:rPr>
          <w:rFonts w:ascii="Arial" w:eastAsia="Arial" w:hAnsi="Arial" w:cs="Arial"/>
          <w:b/>
          <w:i/>
          <w:sz w:val="20"/>
          <w:szCs w:val="20"/>
        </w:rPr>
        <w:t xml:space="preserve">acreditada la existencia respecto de la caseta fija número 211, con objeto/contrato: 1050000001442, con giro </w:t>
      </w:r>
      <w:r w:rsidRPr="00D56FB4">
        <w:rPr>
          <w:rFonts w:ascii="Arial" w:eastAsia="Arial" w:hAnsi="Arial" w:cs="Arial"/>
          <w:b/>
          <w:sz w:val="20"/>
          <w:szCs w:val="20"/>
        </w:rPr>
        <w:t xml:space="preserve">de </w:t>
      </w:r>
      <w:r w:rsidRPr="00D56FB4">
        <w:rPr>
          <w:rFonts w:ascii="Arial" w:eastAsia="Arial" w:hAnsi="Arial" w:cs="Arial"/>
          <w:b/>
          <w:i/>
          <w:sz w:val="20"/>
          <w:szCs w:val="20"/>
        </w:rPr>
        <w:t>"COMIDA" ubicado en el interior del Mercado Democracia "LA MERCED";</w:t>
      </w:r>
    </w:p>
    <w:p w14:paraId="0856D069" w14:textId="77777777" w:rsidR="00D56FB4" w:rsidRPr="00D56FB4" w:rsidRDefault="00D56FB4" w:rsidP="00D56FB4">
      <w:pPr>
        <w:ind w:left="284"/>
        <w:jc w:val="both"/>
        <w:rPr>
          <w:rFonts w:ascii="Arial" w:eastAsia="Arial" w:hAnsi="Arial" w:cs="Arial"/>
          <w:b/>
          <w:sz w:val="20"/>
          <w:szCs w:val="20"/>
        </w:rPr>
      </w:pPr>
      <w:r w:rsidRPr="00D56FB4">
        <w:rPr>
          <w:rFonts w:ascii="Arial" w:eastAsia="Arial" w:hAnsi="Arial" w:cs="Arial"/>
          <w:b/>
          <w:i/>
          <w:sz w:val="20"/>
          <w:szCs w:val="20"/>
        </w:rPr>
        <w:t>ii. Con los recibos de pagos y constancia de no adeudo, se acredita que</w:t>
      </w:r>
      <w:r w:rsidRPr="00D56FB4">
        <w:rPr>
          <w:rFonts w:ascii="Arial" w:eastAsia="Arial" w:hAnsi="Arial" w:cs="Arial"/>
          <w:b/>
          <w:sz w:val="20"/>
          <w:szCs w:val="20"/>
        </w:rPr>
        <w:t xml:space="preserve"> </w:t>
      </w:r>
      <w:r w:rsidRPr="00D56FB4">
        <w:rPr>
          <w:rFonts w:ascii="Arial" w:eastAsia="Arial" w:hAnsi="Arial" w:cs="Arial"/>
          <w:b/>
          <w:i/>
          <w:sz w:val="20"/>
          <w:szCs w:val="20"/>
        </w:rPr>
        <w:t xml:space="preserve">la misma se encuentra al corriente </w:t>
      </w:r>
      <w:r w:rsidRPr="00D56FB4">
        <w:rPr>
          <w:rFonts w:ascii="Arial" w:eastAsia="Arial" w:hAnsi="Arial" w:cs="Arial"/>
          <w:b/>
          <w:sz w:val="20"/>
          <w:szCs w:val="20"/>
        </w:rPr>
        <w:t xml:space="preserve">de </w:t>
      </w:r>
      <w:r w:rsidRPr="00D56FB4">
        <w:rPr>
          <w:rFonts w:ascii="Arial" w:eastAsia="Arial" w:hAnsi="Arial" w:cs="Arial"/>
          <w:b/>
          <w:i/>
          <w:sz w:val="20"/>
          <w:szCs w:val="20"/>
        </w:rPr>
        <w:t>sus pagos;</w:t>
      </w:r>
    </w:p>
    <w:p w14:paraId="058610C8" w14:textId="77777777" w:rsidR="00D56FB4" w:rsidRPr="00D56FB4" w:rsidRDefault="00D56FB4" w:rsidP="00D56FB4">
      <w:pPr>
        <w:ind w:left="284"/>
        <w:jc w:val="both"/>
        <w:rPr>
          <w:rFonts w:ascii="Arial" w:eastAsia="Arial" w:hAnsi="Arial" w:cs="Arial"/>
          <w:b/>
          <w:sz w:val="20"/>
          <w:szCs w:val="20"/>
        </w:rPr>
      </w:pPr>
      <w:r w:rsidRPr="00D56FB4">
        <w:rPr>
          <w:rFonts w:ascii="Arial" w:eastAsia="Arial" w:hAnsi="Arial" w:cs="Arial"/>
          <w:b/>
          <w:i/>
          <w:sz w:val="20"/>
          <w:szCs w:val="20"/>
        </w:rPr>
        <w:t xml:space="preserve">iii. Se demuestra que la caseta está concesionado </w:t>
      </w:r>
      <w:r w:rsidRPr="00D56FB4">
        <w:rPr>
          <w:rFonts w:ascii="Arial" w:eastAsia="Arial" w:hAnsi="Arial" w:cs="Arial"/>
          <w:b/>
          <w:sz w:val="20"/>
          <w:szCs w:val="20"/>
        </w:rPr>
        <w:t xml:space="preserve">a </w:t>
      </w:r>
      <w:r w:rsidRPr="00D56FB4">
        <w:rPr>
          <w:rFonts w:ascii="Arial" w:eastAsia="Arial" w:hAnsi="Arial" w:cs="Arial"/>
          <w:b/>
          <w:i/>
          <w:sz w:val="20"/>
          <w:szCs w:val="20"/>
        </w:rPr>
        <w:t xml:space="preserve">favor de la </w:t>
      </w:r>
      <w:r w:rsidRPr="00D56FB4">
        <w:rPr>
          <w:rFonts w:ascii="Arial" w:eastAsia="Arial" w:hAnsi="Arial" w:cs="Arial"/>
          <w:b/>
          <w:sz w:val="20"/>
          <w:szCs w:val="20"/>
        </w:rPr>
        <w:t xml:space="preserve">C. </w:t>
      </w:r>
      <w:r w:rsidRPr="00D56FB4">
        <w:rPr>
          <w:rFonts w:ascii="Arial" w:eastAsia="Arial" w:hAnsi="Arial" w:cs="Arial"/>
          <w:b/>
          <w:i/>
          <w:sz w:val="20"/>
          <w:szCs w:val="20"/>
        </w:rPr>
        <w:t xml:space="preserve">SOLEDAD LEONOR CUEVAS </w:t>
      </w:r>
      <w:proofErr w:type="spellStart"/>
      <w:r w:rsidRPr="00D56FB4">
        <w:rPr>
          <w:rFonts w:ascii="Arial" w:eastAsia="Arial" w:hAnsi="Arial" w:cs="Arial"/>
          <w:b/>
          <w:i/>
          <w:sz w:val="20"/>
          <w:szCs w:val="20"/>
        </w:rPr>
        <w:t>JIMENEZ</w:t>
      </w:r>
      <w:proofErr w:type="spellEnd"/>
      <w:r w:rsidRPr="00D56FB4">
        <w:rPr>
          <w:rFonts w:ascii="Arial" w:eastAsia="Arial" w:hAnsi="Arial" w:cs="Arial"/>
          <w:b/>
          <w:i/>
          <w:sz w:val="20"/>
          <w:szCs w:val="20"/>
        </w:rPr>
        <w:t>(sic);</w:t>
      </w:r>
    </w:p>
    <w:p w14:paraId="033E8AD2" w14:textId="77777777" w:rsidR="00D56FB4" w:rsidRPr="00D56FB4" w:rsidRDefault="00D56FB4" w:rsidP="00D56FB4">
      <w:pPr>
        <w:ind w:left="284"/>
        <w:jc w:val="both"/>
        <w:rPr>
          <w:rFonts w:ascii="Arial" w:eastAsia="Arial" w:hAnsi="Arial" w:cs="Arial"/>
          <w:b/>
          <w:i/>
          <w:sz w:val="20"/>
          <w:szCs w:val="20"/>
        </w:rPr>
      </w:pPr>
      <w:r w:rsidRPr="00D56FB4">
        <w:rPr>
          <w:rFonts w:ascii="Arial" w:eastAsia="Arial" w:hAnsi="Arial" w:cs="Arial"/>
          <w:b/>
          <w:i/>
          <w:sz w:val="20"/>
          <w:szCs w:val="20"/>
        </w:rPr>
        <w:t xml:space="preserve">iv. Que dicha caseta está al corriente en el pago </w:t>
      </w:r>
      <w:r w:rsidRPr="00D56FB4">
        <w:rPr>
          <w:rFonts w:ascii="Arial" w:eastAsia="Arial" w:hAnsi="Arial" w:cs="Arial"/>
          <w:b/>
          <w:sz w:val="20"/>
          <w:szCs w:val="20"/>
        </w:rPr>
        <w:t xml:space="preserve">de </w:t>
      </w:r>
      <w:r w:rsidRPr="00D56FB4">
        <w:rPr>
          <w:rFonts w:ascii="Arial" w:eastAsia="Arial" w:hAnsi="Arial" w:cs="Arial"/>
          <w:b/>
          <w:i/>
          <w:sz w:val="20"/>
          <w:szCs w:val="20"/>
        </w:rPr>
        <w:t xml:space="preserve">sus derechos de piso; </w:t>
      </w:r>
    </w:p>
    <w:p w14:paraId="11605CAE" w14:textId="77777777" w:rsidR="00D56FB4" w:rsidRPr="00D56FB4" w:rsidRDefault="00D56FB4" w:rsidP="00D56FB4">
      <w:pPr>
        <w:ind w:left="284"/>
        <w:jc w:val="both"/>
        <w:rPr>
          <w:rFonts w:ascii="Arial" w:eastAsia="Arial" w:hAnsi="Arial" w:cs="Arial"/>
          <w:b/>
          <w:sz w:val="20"/>
          <w:szCs w:val="20"/>
        </w:rPr>
      </w:pPr>
      <w:r w:rsidRPr="00D56FB4">
        <w:rPr>
          <w:rFonts w:ascii="Arial" w:eastAsia="Arial" w:hAnsi="Arial" w:cs="Arial"/>
          <w:b/>
          <w:i/>
          <w:sz w:val="20"/>
          <w:szCs w:val="20"/>
        </w:rPr>
        <w:t>v. Que la emisión de la constancia de verificación y reconocimiento, fue hecha por autoridad competente en términos del apartado VI, numeral 1, de los Lineamientos antes invocados;</w:t>
      </w:r>
    </w:p>
    <w:p w14:paraId="38D03024" w14:textId="77777777" w:rsidR="00D56FB4" w:rsidRPr="00D56FB4" w:rsidRDefault="00D56FB4" w:rsidP="00D56FB4">
      <w:pPr>
        <w:ind w:left="284"/>
        <w:jc w:val="both"/>
        <w:rPr>
          <w:rFonts w:ascii="Arial" w:eastAsia="Arial" w:hAnsi="Arial" w:cs="Arial"/>
          <w:b/>
          <w:sz w:val="20"/>
          <w:szCs w:val="20"/>
        </w:rPr>
      </w:pPr>
      <w:r w:rsidRPr="00D56FB4">
        <w:rPr>
          <w:rFonts w:ascii="Arial" w:eastAsia="Arial" w:hAnsi="Arial" w:cs="Arial"/>
          <w:b/>
          <w:i/>
          <w:sz w:val="20"/>
          <w:szCs w:val="20"/>
        </w:rPr>
        <w:t>vi. Obran en el sumario los originales de la documentación referida.</w:t>
      </w:r>
    </w:p>
    <w:p w14:paraId="25D3B703" w14:textId="77777777" w:rsidR="00D56FB4" w:rsidRPr="00D56FB4" w:rsidRDefault="00D56FB4" w:rsidP="00D56FB4">
      <w:pPr>
        <w:jc w:val="both"/>
        <w:rPr>
          <w:rFonts w:ascii="Arial" w:eastAsia="Arial" w:hAnsi="Arial" w:cs="Arial"/>
          <w:sz w:val="20"/>
          <w:szCs w:val="20"/>
        </w:rPr>
      </w:pPr>
    </w:p>
    <w:p w14:paraId="4620B113" w14:textId="77777777" w:rsidR="00D56FB4" w:rsidRPr="00D56FB4" w:rsidRDefault="00D56FB4" w:rsidP="00D56FB4">
      <w:pPr>
        <w:jc w:val="both"/>
        <w:rPr>
          <w:rFonts w:ascii="Arial" w:hAnsi="Arial" w:cs="Arial"/>
          <w:b/>
          <w:sz w:val="20"/>
          <w:szCs w:val="20"/>
        </w:rPr>
      </w:pPr>
      <w:r w:rsidRPr="00D56FB4">
        <w:rPr>
          <w:rFonts w:ascii="Arial" w:eastAsia="Arial" w:hAnsi="Arial" w:cs="Arial"/>
          <w:sz w:val="20"/>
          <w:szCs w:val="20"/>
        </w:rPr>
        <w:t xml:space="preserve">c) </w:t>
      </w:r>
      <w:r w:rsidRPr="00D56FB4">
        <w:rPr>
          <w:rFonts w:ascii="Arial" w:eastAsia="Arial" w:hAnsi="Arial" w:cs="Arial"/>
          <w:b/>
          <w:sz w:val="20"/>
          <w:szCs w:val="20"/>
        </w:rPr>
        <w:t xml:space="preserve">Por otra parte el requisito de la RATIFICACIÓN está satisfecho, pues mediante diligencia de fecha </w:t>
      </w:r>
      <w:r w:rsidRPr="00D56FB4">
        <w:rPr>
          <w:rFonts w:ascii="Arial" w:eastAsia="Arial" w:hAnsi="Arial" w:cs="Arial"/>
          <w:b/>
          <w:i/>
          <w:sz w:val="20"/>
          <w:szCs w:val="20"/>
        </w:rPr>
        <w:t xml:space="preserve">TRES DE JULIO </w:t>
      </w:r>
      <w:r w:rsidRPr="00D56FB4">
        <w:rPr>
          <w:rFonts w:ascii="Arial" w:eastAsia="Arial" w:hAnsi="Arial" w:cs="Arial"/>
          <w:b/>
          <w:i/>
          <w:sz w:val="20"/>
          <w:szCs w:val="20"/>
        </w:rPr>
        <w:lastRenderedPageBreak/>
        <w:t xml:space="preserve">DEL AÑO </w:t>
      </w:r>
      <w:r w:rsidRPr="00D56FB4">
        <w:rPr>
          <w:rFonts w:ascii="Arial" w:eastAsia="Arial" w:hAnsi="Arial" w:cs="Arial"/>
          <w:b/>
          <w:sz w:val="20"/>
          <w:szCs w:val="20"/>
        </w:rPr>
        <w:t xml:space="preserve">DOS </w:t>
      </w:r>
      <w:r w:rsidRPr="00D56FB4">
        <w:rPr>
          <w:rFonts w:ascii="Arial" w:eastAsia="Arial" w:hAnsi="Arial" w:cs="Arial"/>
          <w:b/>
          <w:i/>
          <w:sz w:val="20"/>
          <w:szCs w:val="20"/>
        </w:rPr>
        <w:t xml:space="preserve">MIL </w:t>
      </w:r>
      <w:proofErr w:type="spellStart"/>
      <w:r w:rsidRPr="00D56FB4">
        <w:rPr>
          <w:rFonts w:ascii="Arial" w:eastAsia="Arial" w:hAnsi="Arial" w:cs="Arial"/>
          <w:b/>
          <w:i/>
          <w:sz w:val="20"/>
          <w:szCs w:val="20"/>
        </w:rPr>
        <w:t>VEINTITRES</w:t>
      </w:r>
      <w:proofErr w:type="spellEnd"/>
      <w:r w:rsidRPr="00D56FB4">
        <w:rPr>
          <w:rFonts w:ascii="Arial" w:eastAsia="Arial" w:hAnsi="Arial" w:cs="Arial"/>
          <w:b/>
          <w:i/>
          <w:sz w:val="20"/>
          <w:szCs w:val="20"/>
        </w:rPr>
        <w:t xml:space="preserve">(sic), compareció ante el Regidor de Servicios Municipales y de Mercados y Comercio en Vía Pública, la CONCESIONARIA SOLEDAD LEONOR CUEVAS </w:t>
      </w:r>
      <w:proofErr w:type="spellStart"/>
      <w:r w:rsidRPr="00D56FB4">
        <w:rPr>
          <w:rFonts w:ascii="Arial" w:eastAsia="Arial" w:hAnsi="Arial" w:cs="Arial"/>
          <w:b/>
          <w:i/>
          <w:sz w:val="20"/>
          <w:szCs w:val="20"/>
        </w:rPr>
        <w:t>JIMENEZ</w:t>
      </w:r>
      <w:proofErr w:type="spellEnd"/>
      <w:r w:rsidRPr="00D56FB4">
        <w:rPr>
          <w:rFonts w:ascii="Arial" w:eastAsia="Arial" w:hAnsi="Arial" w:cs="Arial"/>
          <w:b/>
          <w:i/>
          <w:sz w:val="20"/>
          <w:szCs w:val="20"/>
        </w:rPr>
        <w:t xml:space="preserve">(sic), </w:t>
      </w:r>
      <w:r w:rsidRPr="00D56FB4">
        <w:rPr>
          <w:rFonts w:ascii="Arial" w:eastAsia="Arial" w:hAnsi="Arial" w:cs="Arial"/>
          <w:b/>
          <w:sz w:val="20"/>
          <w:szCs w:val="20"/>
        </w:rPr>
        <w:t xml:space="preserve">a </w:t>
      </w:r>
      <w:r w:rsidRPr="00D56FB4">
        <w:rPr>
          <w:rFonts w:ascii="Arial" w:eastAsia="Arial" w:hAnsi="Arial" w:cs="Arial"/>
          <w:b/>
          <w:i/>
          <w:sz w:val="20"/>
          <w:szCs w:val="20"/>
        </w:rPr>
        <w:t xml:space="preserve">ratificar su deseo de ceder los derechos que le concede su concesión </w:t>
      </w:r>
      <w:r w:rsidRPr="00D56FB4">
        <w:rPr>
          <w:rFonts w:ascii="Arial" w:eastAsia="Arial" w:hAnsi="Arial" w:cs="Arial"/>
          <w:b/>
          <w:sz w:val="20"/>
          <w:szCs w:val="20"/>
        </w:rPr>
        <w:t xml:space="preserve">a </w:t>
      </w:r>
      <w:r w:rsidRPr="00D56FB4">
        <w:rPr>
          <w:rFonts w:ascii="Arial" w:eastAsia="Arial" w:hAnsi="Arial" w:cs="Arial"/>
          <w:b/>
          <w:i/>
          <w:sz w:val="20"/>
          <w:szCs w:val="20"/>
        </w:rPr>
        <w:t xml:space="preserve">favor de la ciudadana LUCILA RUIZ, corroborado lo anterior con la manifestación de los testigos </w:t>
      </w:r>
      <w:proofErr w:type="spellStart"/>
      <w:r w:rsidRPr="00D56FB4">
        <w:rPr>
          <w:rFonts w:ascii="Arial" w:eastAsia="Arial" w:hAnsi="Arial" w:cs="Arial"/>
          <w:b/>
          <w:i/>
          <w:sz w:val="20"/>
          <w:szCs w:val="20"/>
        </w:rPr>
        <w:t>ROCIO</w:t>
      </w:r>
      <w:proofErr w:type="spellEnd"/>
      <w:r w:rsidRPr="00D56FB4">
        <w:rPr>
          <w:rFonts w:ascii="Arial" w:eastAsia="Arial" w:hAnsi="Arial" w:cs="Arial"/>
          <w:b/>
          <w:i/>
          <w:sz w:val="20"/>
          <w:szCs w:val="20"/>
        </w:rPr>
        <w:t xml:space="preserve">(sic) ALTAMIRANO </w:t>
      </w:r>
      <w:proofErr w:type="spellStart"/>
      <w:r w:rsidRPr="00D56FB4">
        <w:rPr>
          <w:rFonts w:ascii="Arial" w:eastAsia="Arial" w:hAnsi="Arial" w:cs="Arial"/>
          <w:b/>
          <w:i/>
          <w:sz w:val="20"/>
          <w:szCs w:val="20"/>
        </w:rPr>
        <w:t>VASQUEZ</w:t>
      </w:r>
      <w:proofErr w:type="spellEnd"/>
      <w:r w:rsidRPr="00D56FB4">
        <w:rPr>
          <w:rFonts w:ascii="Arial" w:eastAsia="Arial" w:hAnsi="Arial" w:cs="Arial"/>
          <w:b/>
          <w:i/>
          <w:sz w:val="20"/>
          <w:szCs w:val="20"/>
        </w:rPr>
        <w:t xml:space="preserve">(sic) y MANUELA SOLEDAD </w:t>
      </w:r>
      <w:proofErr w:type="spellStart"/>
      <w:r w:rsidRPr="00D56FB4">
        <w:rPr>
          <w:rFonts w:ascii="Arial" w:eastAsia="Arial" w:hAnsi="Arial" w:cs="Arial"/>
          <w:b/>
          <w:i/>
          <w:sz w:val="20"/>
          <w:szCs w:val="20"/>
        </w:rPr>
        <w:t>VASQUEZ</w:t>
      </w:r>
      <w:proofErr w:type="spellEnd"/>
      <w:r w:rsidRPr="00D56FB4">
        <w:rPr>
          <w:rFonts w:ascii="Arial" w:eastAsia="Arial" w:hAnsi="Arial" w:cs="Arial"/>
          <w:b/>
          <w:i/>
          <w:sz w:val="20"/>
          <w:szCs w:val="20"/>
        </w:rPr>
        <w:t xml:space="preserve">(sic) SILVA; </w:t>
      </w:r>
      <w:r w:rsidRPr="00D56FB4">
        <w:rPr>
          <w:rFonts w:ascii="Arial" w:hAnsi="Arial" w:cs="Arial"/>
          <w:b/>
          <w:i/>
          <w:color w:val="000000" w:themeColor="text1"/>
          <w:sz w:val="20"/>
          <w:szCs w:val="20"/>
        </w:rPr>
        <w:t xml:space="preserve">quienes cumplieron con las obligaciones </w:t>
      </w:r>
      <w:r w:rsidRPr="00D56FB4">
        <w:rPr>
          <w:rFonts w:ascii="Arial" w:hAnsi="Arial" w:cs="Arial"/>
          <w:b/>
          <w:color w:val="000000" w:themeColor="text1"/>
          <w:sz w:val="20"/>
          <w:szCs w:val="20"/>
        </w:rPr>
        <w:t xml:space="preserve">a </w:t>
      </w:r>
      <w:r w:rsidRPr="00D56FB4">
        <w:rPr>
          <w:rFonts w:ascii="Arial" w:hAnsi="Arial" w:cs="Arial"/>
          <w:b/>
          <w:i/>
          <w:color w:val="000000" w:themeColor="text1"/>
          <w:sz w:val="20"/>
          <w:szCs w:val="20"/>
        </w:rPr>
        <w:t>que están sujetos, de conformidad con el apartado II de los referidos (sic)LINEAMIENTOS PARA TRÁMITES ADMINISTRATIVOS DE LOS MERCADOS PÚBLICOS", pues obran en el presente expediente:</w:t>
      </w:r>
    </w:p>
    <w:p w14:paraId="6F360E93" w14:textId="77777777" w:rsidR="00D56FB4" w:rsidRPr="00D56FB4" w:rsidRDefault="00D56FB4" w:rsidP="00D56FB4">
      <w:pPr>
        <w:jc w:val="both"/>
        <w:rPr>
          <w:rFonts w:ascii="Arial" w:hAnsi="Arial" w:cs="Arial"/>
          <w:b/>
          <w:color w:val="000000" w:themeColor="text1"/>
          <w:sz w:val="20"/>
          <w:szCs w:val="20"/>
        </w:rPr>
      </w:pPr>
    </w:p>
    <w:p w14:paraId="07DA1418" w14:textId="77777777" w:rsidR="00D56FB4" w:rsidRPr="00D56FB4" w:rsidRDefault="00D56FB4" w:rsidP="00D56FB4">
      <w:pPr>
        <w:ind w:left="284"/>
        <w:jc w:val="both"/>
        <w:rPr>
          <w:rFonts w:ascii="Arial" w:eastAsia="Arial" w:hAnsi="Arial" w:cs="Arial"/>
          <w:b/>
          <w:sz w:val="20"/>
          <w:szCs w:val="20"/>
        </w:rPr>
      </w:pPr>
      <w:r w:rsidRPr="00D56FB4">
        <w:rPr>
          <w:rFonts w:ascii="Arial" w:eastAsia="Arial" w:hAnsi="Arial" w:cs="Arial"/>
          <w:b/>
          <w:i/>
          <w:sz w:val="20"/>
          <w:szCs w:val="20"/>
        </w:rPr>
        <w:t>i. Su correspondiente solicitud, debidamente requisitada;</w:t>
      </w:r>
    </w:p>
    <w:p w14:paraId="54418567" w14:textId="77777777" w:rsidR="00D56FB4" w:rsidRPr="00D56FB4" w:rsidRDefault="00D56FB4" w:rsidP="00D56FB4">
      <w:pPr>
        <w:ind w:left="284"/>
        <w:jc w:val="both"/>
        <w:rPr>
          <w:rFonts w:ascii="Arial" w:eastAsia="Arial" w:hAnsi="Arial" w:cs="Arial"/>
          <w:b/>
          <w:sz w:val="20"/>
          <w:szCs w:val="20"/>
        </w:rPr>
      </w:pPr>
      <w:r w:rsidRPr="00D56FB4">
        <w:rPr>
          <w:rFonts w:ascii="Arial" w:eastAsia="Arial" w:hAnsi="Arial" w:cs="Arial"/>
          <w:b/>
          <w:i/>
          <w:sz w:val="20"/>
          <w:szCs w:val="20"/>
        </w:rPr>
        <w:t>ii. Exhibió el Formato Único de Mercados. debidamente requisitado;</w:t>
      </w:r>
    </w:p>
    <w:p w14:paraId="70A7B275" w14:textId="77777777" w:rsidR="00D56FB4" w:rsidRPr="00D56FB4" w:rsidRDefault="00D56FB4" w:rsidP="00D56FB4">
      <w:pPr>
        <w:ind w:left="284"/>
        <w:jc w:val="both"/>
        <w:rPr>
          <w:rFonts w:ascii="Arial" w:eastAsia="Arial" w:hAnsi="Arial" w:cs="Arial"/>
          <w:b/>
          <w:sz w:val="20"/>
          <w:szCs w:val="20"/>
        </w:rPr>
      </w:pPr>
      <w:r w:rsidRPr="00D56FB4">
        <w:rPr>
          <w:rFonts w:ascii="Arial" w:eastAsia="Arial" w:hAnsi="Arial" w:cs="Arial"/>
          <w:b/>
          <w:i/>
          <w:sz w:val="20"/>
          <w:szCs w:val="20"/>
        </w:rPr>
        <w:t>iii. La correspondiente acta de sesión de derechos;</w:t>
      </w:r>
    </w:p>
    <w:p w14:paraId="6C761DE0" w14:textId="77777777" w:rsidR="00D56FB4" w:rsidRPr="00D56FB4" w:rsidRDefault="00D56FB4" w:rsidP="00D56FB4">
      <w:pPr>
        <w:ind w:left="284"/>
        <w:jc w:val="both"/>
        <w:rPr>
          <w:rFonts w:ascii="Arial" w:eastAsia="Arial" w:hAnsi="Arial" w:cs="Arial"/>
          <w:b/>
          <w:sz w:val="20"/>
          <w:szCs w:val="20"/>
        </w:rPr>
      </w:pPr>
      <w:r w:rsidRPr="00D56FB4">
        <w:rPr>
          <w:rFonts w:ascii="Arial" w:eastAsia="Arial" w:hAnsi="Arial" w:cs="Arial"/>
          <w:b/>
          <w:i/>
          <w:sz w:val="20"/>
          <w:szCs w:val="20"/>
        </w:rPr>
        <w:t>iv. Originales tanto de las actas de nacimiento del cesionario y del cedente;</w:t>
      </w:r>
    </w:p>
    <w:p w14:paraId="0A64FF75" w14:textId="77777777" w:rsidR="00D56FB4" w:rsidRPr="00D56FB4" w:rsidRDefault="00D56FB4" w:rsidP="00D56FB4">
      <w:pPr>
        <w:ind w:left="284"/>
        <w:jc w:val="both"/>
        <w:rPr>
          <w:rFonts w:ascii="Arial" w:eastAsia="Arial" w:hAnsi="Arial" w:cs="Arial"/>
          <w:b/>
          <w:sz w:val="20"/>
          <w:szCs w:val="20"/>
        </w:rPr>
      </w:pPr>
      <w:r w:rsidRPr="00D56FB4">
        <w:rPr>
          <w:rFonts w:ascii="Arial" w:eastAsia="Arial" w:hAnsi="Arial" w:cs="Arial"/>
          <w:b/>
          <w:i/>
          <w:sz w:val="20"/>
          <w:szCs w:val="20"/>
        </w:rPr>
        <w:t>v. Copia de las identificaciones oficiales, tanto del cesionario como del cedente;</w:t>
      </w:r>
    </w:p>
    <w:p w14:paraId="5FA8E054" w14:textId="77777777" w:rsidR="00D56FB4" w:rsidRPr="00D56FB4" w:rsidRDefault="00D56FB4" w:rsidP="00D56FB4">
      <w:pPr>
        <w:ind w:left="284"/>
        <w:jc w:val="both"/>
        <w:rPr>
          <w:rFonts w:ascii="Arial" w:eastAsia="Arial" w:hAnsi="Arial" w:cs="Arial"/>
          <w:b/>
          <w:sz w:val="20"/>
          <w:szCs w:val="20"/>
        </w:rPr>
      </w:pPr>
      <w:r w:rsidRPr="00D56FB4">
        <w:rPr>
          <w:rFonts w:ascii="Arial" w:eastAsia="Arial" w:hAnsi="Arial" w:cs="Arial"/>
          <w:b/>
          <w:i/>
          <w:sz w:val="20"/>
          <w:szCs w:val="20"/>
        </w:rPr>
        <w:t>vi. LOS RECIBOS DE PAGO DE DERECHOS, con la que demuestra estar al corriente en el pago de los últimos cinco años anteriores;</w:t>
      </w:r>
    </w:p>
    <w:p w14:paraId="6CB2D286" w14:textId="77777777" w:rsidR="00D56FB4" w:rsidRPr="00D56FB4" w:rsidRDefault="00D56FB4" w:rsidP="00D56FB4">
      <w:pPr>
        <w:ind w:left="284"/>
        <w:jc w:val="both"/>
        <w:rPr>
          <w:rFonts w:ascii="Arial" w:eastAsia="Arial" w:hAnsi="Arial" w:cs="Arial"/>
          <w:b/>
          <w:sz w:val="20"/>
          <w:szCs w:val="20"/>
        </w:rPr>
      </w:pPr>
      <w:r w:rsidRPr="00D56FB4">
        <w:rPr>
          <w:rFonts w:ascii="Arial" w:eastAsia="Arial" w:hAnsi="Arial" w:cs="Arial"/>
          <w:b/>
          <w:i/>
          <w:sz w:val="20"/>
          <w:szCs w:val="20"/>
        </w:rPr>
        <w:t>vii. La constancia de verificación y reconocimiento del local comercial en cuestión;(sic)</w:t>
      </w:r>
    </w:p>
    <w:p w14:paraId="234360FB" w14:textId="77777777" w:rsidR="00D56FB4" w:rsidRPr="00D56FB4" w:rsidRDefault="00D56FB4" w:rsidP="00D56FB4">
      <w:pPr>
        <w:ind w:left="284"/>
        <w:jc w:val="both"/>
        <w:rPr>
          <w:rFonts w:ascii="Arial" w:eastAsia="Arial" w:hAnsi="Arial" w:cs="Arial"/>
          <w:b/>
          <w:sz w:val="20"/>
          <w:szCs w:val="20"/>
        </w:rPr>
      </w:pPr>
      <w:r w:rsidRPr="00D56FB4">
        <w:rPr>
          <w:rFonts w:ascii="Arial" w:eastAsia="Arial" w:hAnsi="Arial" w:cs="Arial"/>
          <w:b/>
          <w:i/>
          <w:sz w:val="20"/>
          <w:szCs w:val="20"/>
        </w:rPr>
        <w:t>viii. La designación de beneficiario y el testimonio de dos testigos.</w:t>
      </w:r>
    </w:p>
    <w:p w14:paraId="6AEC523A" w14:textId="77777777" w:rsidR="00D56FB4" w:rsidRPr="00D56FB4" w:rsidRDefault="00D56FB4" w:rsidP="00D56FB4">
      <w:pPr>
        <w:jc w:val="both"/>
        <w:rPr>
          <w:rFonts w:ascii="Arial" w:hAnsi="Arial" w:cs="Arial"/>
          <w:b/>
          <w:color w:val="000000" w:themeColor="text1"/>
          <w:sz w:val="20"/>
          <w:szCs w:val="20"/>
        </w:rPr>
      </w:pPr>
    </w:p>
    <w:p w14:paraId="071B5B22" w14:textId="77777777" w:rsidR="00D56FB4" w:rsidRPr="00D56FB4" w:rsidRDefault="00D56FB4" w:rsidP="00D56FB4">
      <w:pPr>
        <w:jc w:val="both"/>
        <w:rPr>
          <w:rFonts w:ascii="Arial" w:eastAsia="Arial" w:hAnsi="Arial" w:cs="Arial"/>
          <w:b/>
          <w:i/>
          <w:sz w:val="20"/>
          <w:szCs w:val="20"/>
        </w:rPr>
      </w:pPr>
      <w:r w:rsidRPr="00D56FB4">
        <w:rPr>
          <w:rFonts w:ascii="Arial" w:eastAsia="Arial" w:hAnsi="Arial" w:cs="Arial"/>
          <w:b/>
          <w:i/>
          <w:sz w:val="20"/>
          <w:szCs w:val="20"/>
        </w:rPr>
        <w:t>De lo anterior está Comisión dictaminadora, llega a la determinación:</w:t>
      </w:r>
    </w:p>
    <w:p w14:paraId="3F83D5BC" w14:textId="77777777" w:rsidR="00D56FB4" w:rsidRPr="00D56FB4" w:rsidRDefault="00D56FB4" w:rsidP="00D56FB4">
      <w:pPr>
        <w:jc w:val="both"/>
        <w:rPr>
          <w:rFonts w:ascii="Arial" w:eastAsia="Arial" w:hAnsi="Arial" w:cs="Arial"/>
          <w:i/>
          <w:sz w:val="20"/>
          <w:szCs w:val="20"/>
        </w:rPr>
      </w:pPr>
    </w:p>
    <w:p w14:paraId="3FAB517B" w14:textId="77777777" w:rsidR="00D56FB4" w:rsidRPr="00D56FB4" w:rsidRDefault="00D56FB4" w:rsidP="00D56FB4">
      <w:pPr>
        <w:jc w:val="both"/>
        <w:rPr>
          <w:rFonts w:ascii="Arial" w:eastAsia="Arial" w:hAnsi="Arial" w:cs="Arial"/>
          <w:sz w:val="20"/>
          <w:szCs w:val="20"/>
        </w:rPr>
      </w:pPr>
      <w:r w:rsidRPr="00D56FB4">
        <w:rPr>
          <w:rFonts w:ascii="Arial" w:eastAsia="Arial" w:hAnsi="Arial" w:cs="Arial"/>
          <w:b/>
          <w:i/>
          <w:sz w:val="20"/>
          <w:szCs w:val="20"/>
        </w:rPr>
        <w:t>PRIMERO</w:t>
      </w:r>
      <w:r w:rsidRPr="00D56FB4">
        <w:rPr>
          <w:rFonts w:ascii="Arial" w:eastAsia="Arial" w:hAnsi="Arial" w:cs="Arial"/>
          <w:i/>
          <w:sz w:val="20"/>
          <w:szCs w:val="20"/>
        </w:rPr>
        <w:t xml:space="preserve">.- Que la voluntad de la concesionaria de ceder </w:t>
      </w:r>
      <w:r w:rsidRPr="00D56FB4">
        <w:rPr>
          <w:rFonts w:ascii="Arial" w:eastAsia="Arial" w:hAnsi="Arial" w:cs="Arial"/>
          <w:sz w:val="20"/>
          <w:szCs w:val="20"/>
        </w:rPr>
        <w:t xml:space="preserve">a </w:t>
      </w:r>
      <w:r w:rsidRPr="00D56FB4">
        <w:rPr>
          <w:rFonts w:ascii="Arial" w:eastAsia="Arial" w:hAnsi="Arial" w:cs="Arial"/>
          <w:i/>
          <w:sz w:val="20"/>
          <w:szCs w:val="20"/>
        </w:rPr>
        <w:t xml:space="preserve">otra sus derechos correspondientes, NO SE ENCUENTRA COACCIONADA, sino que la misma ES LIBRE, POR LO CUAL, DESDE ESTE MOMENTO SURTE SUS EFECTOS JURÍDICOS CORRESPONDIENTES, DADO QUE LA MISMA FUE </w:t>
      </w:r>
      <w:proofErr w:type="spellStart"/>
      <w:r w:rsidRPr="00D56FB4">
        <w:rPr>
          <w:rFonts w:ascii="Arial" w:eastAsia="Arial" w:hAnsi="Arial" w:cs="Arial"/>
          <w:i/>
          <w:sz w:val="20"/>
          <w:szCs w:val="20"/>
        </w:rPr>
        <w:t>MANFIESTADA</w:t>
      </w:r>
      <w:proofErr w:type="spellEnd"/>
      <w:r w:rsidRPr="00D56FB4">
        <w:rPr>
          <w:rFonts w:ascii="Arial" w:eastAsia="Arial" w:hAnsi="Arial" w:cs="Arial"/>
          <w:i/>
          <w:sz w:val="20"/>
          <w:szCs w:val="20"/>
        </w:rPr>
        <w:t xml:space="preserve">(sic) PERSONALMENTE ANTE EL REGIDOR DE </w:t>
      </w:r>
      <w:proofErr w:type="spellStart"/>
      <w:r w:rsidRPr="00D56FB4">
        <w:rPr>
          <w:rFonts w:ascii="Arial" w:eastAsia="Arial" w:hAnsi="Arial" w:cs="Arial"/>
          <w:i/>
          <w:sz w:val="20"/>
          <w:szCs w:val="20"/>
        </w:rPr>
        <w:t>SERVCICIOS</w:t>
      </w:r>
      <w:proofErr w:type="spellEnd"/>
      <w:r w:rsidRPr="00D56FB4">
        <w:rPr>
          <w:rFonts w:ascii="Arial" w:eastAsia="Arial" w:hAnsi="Arial" w:cs="Arial"/>
          <w:i/>
          <w:sz w:val="20"/>
          <w:szCs w:val="20"/>
        </w:rPr>
        <w:t xml:space="preserve">(sic) MUNICIPALES Y MERCADOS Y COMERCIO EN VÍA PÚBLICA Y CUYO PROCEDIMIENTO FUE HECHO COMO LO MARCA LA NORMATIVA CORRESPONDIENTE, POR LO TANTO ESTÁ ACREDITADO QUE SU VOLUNTAD NO SE ENCUENTRA COACCIONADA, QUE EL ACTO DE CEDER A OTRO sus DERECHOS ES POR </w:t>
      </w:r>
      <w:r w:rsidRPr="00D56FB4">
        <w:rPr>
          <w:rFonts w:ascii="Arial" w:eastAsia="Arial" w:hAnsi="Arial" w:cs="Arial"/>
          <w:i/>
          <w:sz w:val="20"/>
          <w:szCs w:val="20"/>
        </w:rPr>
        <w:lastRenderedPageBreak/>
        <w:t>su LIBRE VOLUNTAD; en consecuencia,(sic)</w:t>
      </w:r>
    </w:p>
    <w:p w14:paraId="2A61C0C3" w14:textId="77777777" w:rsidR="00D56FB4" w:rsidRPr="00D56FB4" w:rsidRDefault="00D56FB4" w:rsidP="00D56FB4">
      <w:pPr>
        <w:jc w:val="both"/>
        <w:rPr>
          <w:rFonts w:ascii="Arial" w:hAnsi="Arial" w:cs="Arial"/>
          <w:b/>
          <w:sz w:val="20"/>
          <w:szCs w:val="20"/>
        </w:rPr>
      </w:pPr>
    </w:p>
    <w:p w14:paraId="032CD3F5" w14:textId="77777777" w:rsidR="00D56FB4" w:rsidRPr="00D56FB4" w:rsidRDefault="00D56FB4" w:rsidP="00D56FB4">
      <w:pPr>
        <w:jc w:val="both"/>
        <w:rPr>
          <w:rFonts w:ascii="Arial" w:eastAsia="Arial" w:hAnsi="Arial" w:cs="Arial"/>
          <w:sz w:val="20"/>
          <w:szCs w:val="20"/>
        </w:rPr>
      </w:pPr>
      <w:proofErr w:type="gramStart"/>
      <w:r w:rsidRPr="00D56FB4">
        <w:rPr>
          <w:rFonts w:ascii="Arial" w:hAnsi="Arial" w:cs="Arial"/>
          <w:b/>
          <w:i/>
          <w:sz w:val="20"/>
          <w:szCs w:val="20"/>
        </w:rPr>
        <w:t>SEGUNDO.-</w:t>
      </w:r>
      <w:proofErr w:type="gramEnd"/>
      <w:r w:rsidRPr="00D56FB4">
        <w:rPr>
          <w:rFonts w:ascii="Arial" w:hAnsi="Arial" w:cs="Arial"/>
          <w:b/>
          <w:i/>
          <w:sz w:val="20"/>
          <w:szCs w:val="20"/>
        </w:rPr>
        <w:t xml:space="preserve"> </w:t>
      </w:r>
      <w:r w:rsidRPr="00D56FB4">
        <w:rPr>
          <w:rFonts w:ascii="Arial" w:hAnsi="Arial" w:cs="Arial"/>
          <w:i/>
          <w:sz w:val="20"/>
          <w:szCs w:val="20"/>
        </w:rPr>
        <w:t xml:space="preserve">La Comisión de Mercados y Comercio en Vía Pública, propone al H. Cabildo, APRUEBE LA CESIÓN DE DERECHOS </w:t>
      </w:r>
      <w:r w:rsidRPr="00D56FB4">
        <w:rPr>
          <w:rFonts w:ascii="Arial" w:eastAsia="Arial" w:hAnsi="Arial" w:cs="Arial"/>
          <w:i/>
          <w:sz w:val="20"/>
          <w:szCs w:val="20"/>
        </w:rPr>
        <w:t xml:space="preserve"> que realiza la CONCESIONARIA SOLEDAD LEONOR CUEVAS </w:t>
      </w:r>
      <w:proofErr w:type="spellStart"/>
      <w:r w:rsidRPr="00D56FB4">
        <w:rPr>
          <w:rFonts w:ascii="Arial" w:eastAsia="Arial" w:hAnsi="Arial" w:cs="Arial"/>
          <w:i/>
          <w:sz w:val="20"/>
          <w:szCs w:val="20"/>
        </w:rPr>
        <w:t>JIMENEZ</w:t>
      </w:r>
      <w:proofErr w:type="spellEnd"/>
      <w:r w:rsidRPr="00D56FB4">
        <w:rPr>
          <w:rFonts w:ascii="Arial" w:eastAsia="Arial" w:hAnsi="Arial" w:cs="Arial"/>
          <w:i/>
          <w:sz w:val="20"/>
          <w:szCs w:val="20"/>
        </w:rPr>
        <w:t>(sic), a favor de la ciudadana LUCILA RUIZ, respecto de la caseta fija número 211, con objeto/contrato: 1050000001442, con giro de "</w:t>
      </w:r>
      <w:proofErr w:type="spellStart"/>
      <w:r w:rsidRPr="00D56FB4">
        <w:rPr>
          <w:rFonts w:ascii="Arial" w:eastAsia="Arial" w:hAnsi="Arial" w:cs="Arial"/>
          <w:i/>
          <w:sz w:val="20"/>
          <w:szCs w:val="20"/>
        </w:rPr>
        <w:t>COMIDAD</w:t>
      </w:r>
      <w:proofErr w:type="spellEnd"/>
      <w:r w:rsidRPr="00D56FB4">
        <w:rPr>
          <w:rFonts w:ascii="Arial" w:eastAsia="Arial" w:hAnsi="Arial" w:cs="Arial"/>
          <w:i/>
          <w:sz w:val="20"/>
          <w:szCs w:val="20"/>
        </w:rPr>
        <w:t>(sic)" ubicado en el interior del Mercado Democracia "LA MERCED", del Municipio de Oaxaca de Juárez; por cuya razón se emite el siguiente:</w:t>
      </w:r>
    </w:p>
    <w:p w14:paraId="69CC0CAF" w14:textId="77777777" w:rsidR="00D56FB4" w:rsidRPr="00D56FB4" w:rsidRDefault="00D56FB4" w:rsidP="00D56FB4">
      <w:pPr>
        <w:jc w:val="both"/>
        <w:rPr>
          <w:rFonts w:ascii="Arial" w:eastAsia="Arial" w:hAnsi="Arial" w:cs="Arial"/>
          <w:sz w:val="20"/>
          <w:szCs w:val="20"/>
        </w:rPr>
      </w:pPr>
    </w:p>
    <w:p w14:paraId="540F75A2" w14:textId="77777777" w:rsidR="00D56FB4" w:rsidRPr="00D56FB4" w:rsidRDefault="00D56FB4" w:rsidP="00D56FB4">
      <w:pPr>
        <w:jc w:val="center"/>
        <w:rPr>
          <w:rFonts w:ascii="Arial" w:hAnsi="Arial" w:cs="Arial"/>
          <w:b/>
          <w:color w:val="000000" w:themeColor="text1"/>
          <w:sz w:val="20"/>
          <w:szCs w:val="20"/>
        </w:rPr>
      </w:pPr>
      <w:r w:rsidRPr="00D56FB4">
        <w:rPr>
          <w:rFonts w:ascii="Arial" w:hAnsi="Arial" w:cs="Arial"/>
          <w:b/>
          <w:i/>
          <w:color w:val="000000" w:themeColor="text1"/>
          <w:sz w:val="20"/>
          <w:szCs w:val="20"/>
        </w:rPr>
        <w:t>D I C T A M E N</w:t>
      </w:r>
    </w:p>
    <w:p w14:paraId="7020B372" w14:textId="77777777" w:rsidR="00D56FB4" w:rsidRPr="00D56FB4" w:rsidRDefault="00D56FB4" w:rsidP="00D56FB4">
      <w:pPr>
        <w:jc w:val="both"/>
        <w:rPr>
          <w:rFonts w:ascii="Arial" w:hAnsi="Arial" w:cs="Arial"/>
          <w:color w:val="000000" w:themeColor="text1"/>
          <w:sz w:val="20"/>
          <w:szCs w:val="20"/>
        </w:rPr>
      </w:pPr>
    </w:p>
    <w:p w14:paraId="31911653" w14:textId="00CE1940" w:rsidR="00D56FB4" w:rsidRPr="00D56FB4" w:rsidRDefault="00D56FB4" w:rsidP="00D56FB4">
      <w:pPr>
        <w:jc w:val="both"/>
        <w:rPr>
          <w:rFonts w:ascii="Arial" w:eastAsia="Arial" w:hAnsi="Arial" w:cs="Arial"/>
          <w:sz w:val="20"/>
          <w:szCs w:val="20"/>
        </w:rPr>
      </w:pPr>
      <w:r w:rsidRPr="00D56FB4">
        <w:rPr>
          <w:rFonts w:ascii="Arial" w:hAnsi="Arial" w:cs="Arial"/>
          <w:b/>
          <w:i/>
          <w:color w:val="000000" w:themeColor="text1"/>
          <w:sz w:val="20"/>
          <w:szCs w:val="20"/>
        </w:rPr>
        <w:t xml:space="preserve">PRIMERO. </w:t>
      </w:r>
      <w:r w:rsidRPr="00D56FB4">
        <w:rPr>
          <w:rFonts w:ascii="Arial" w:eastAsia="Arial" w:hAnsi="Arial" w:cs="Arial"/>
          <w:b/>
          <w:i/>
          <w:sz w:val="20"/>
          <w:szCs w:val="20"/>
        </w:rPr>
        <w:t xml:space="preserve">- </w:t>
      </w:r>
      <w:r w:rsidRPr="00D56FB4">
        <w:rPr>
          <w:rFonts w:ascii="Arial" w:eastAsia="Arial" w:hAnsi="Arial" w:cs="Arial"/>
          <w:i/>
          <w:sz w:val="20"/>
          <w:szCs w:val="20"/>
        </w:rPr>
        <w:t xml:space="preserve">EL HONORABLE CABILDO DEL MUNICIPIO DE OAXACA DE JUÁREZ, OAXACA, CON FUNDAMENTO EN LO DISPUESTO POR LOS ARTÍCULOS 43 FRACCIÓN XX, 54 Y 55 FRACCIÓN III DE LA LEY ORGÁNICA MUNICIPAL DEL ESTADO DE OAXACA Y 88 FRACCIÓN V DEL BANDO DE </w:t>
      </w:r>
      <w:proofErr w:type="spellStart"/>
      <w:r w:rsidRPr="00D56FB4">
        <w:rPr>
          <w:rFonts w:ascii="Arial" w:eastAsia="Arial" w:hAnsi="Arial" w:cs="Arial"/>
          <w:i/>
          <w:sz w:val="20"/>
          <w:szCs w:val="20"/>
        </w:rPr>
        <w:t>POLICIA</w:t>
      </w:r>
      <w:proofErr w:type="spellEnd"/>
      <w:r w:rsidRPr="00D56FB4">
        <w:rPr>
          <w:rFonts w:ascii="Arial" w:eastAsia="Arial" w:hAnsi="Arial" w:cs="Arial"/>
          <w:i/>
          <w:sz w:val="20"/>
          <w:szCs w:val="20"/>
        </w:rPr>
        <w:t>(</w:t>
      </w:r>
      <w:r w:rsidRPr="00D56FB4">
        <w:rPr>
          <w:rFonts w:ascii="Arial" w:eastAsia="Arial" w:hAnsi="Arial" w:cs="Arial"/>
          <w:iCs/>
          <w:sz w:val="20"/>
          <w:szCs w:val="20"/>
        </w:rPr>
        <w:t>sic</w:t>
      </w:r>
      <w:r w:rsidRPr="00D56FB4">
        <w:rPr>
          <w:rFonts w:ascii="Arial" w:eastAsia="Arial" w:hAnsi="Arial" w:cs="Arial"/>
          <w:i/>
          <w:sz w:val="20"/>
          <w:szCs w:val="20"/>
        </w:rPr>
        <w:t xml:space="preserve">) Y GOBIERNO DEL MUNICIPIO DE OAXACA DE JUÁREZ; DETERMINA APROBAR LA CESIÓN DE DERECHOS QUE REALIZA LA CONCESIONARIA SOLEDAD LEONOR CUEVAS </w:t>
      </w:r>
      <w:proofErr w:type="spellStart"/>
      <w:r w:rsidRPr="00D56FB4">
        <w:rPr>
          <w:rFonts w:ascii="Arial" w:eastAsia="Arial" w:hAnsi="Arial" w:cs="Arial"/>
          <w:i/>
          <w:sz w:val="20"/>
          <w:szCs w:val="20"/>
        </w:rPr>
        <w:t>JIMENEZ</w:t>
      </w:r>
      <w:proofErr w:type="spellEnd"/>
      <w:r w:rsidRPr="00D56FB4">
        <w:rPr>
          <w:rFonts w:ascii="Arial" w:eastAsia="Arial" w:hAnsi="Arial" w:cs="Arial"/>
          <w:i/>
          <w:sz w:val="20"/>
          <w:szCs w:val="20"/>
        </w:rPr>
        <w:t xml:space="preserve">(sic), A FAVOR DE LA CIUDADANA LUCILA RUIZ, RESPECTO DE LA CASETA FIJA NUMERO(sic) 211 CON OBJETO/CONTRATO: 1050000001442, CON GIRO DE "COMIDA" UBICADO EN EL INTERIOR DEL MERCADO Democracia "LA MERCED", DEL MUNICIPIO DE OAXACA DE JUÁREZ. - - - - - - - - - - - - - - - - - - - - - - - - - - - - </w:t>
      </w:r>
    </w:p>
    <w:p w14:paraId="26123603" w14:textId="77777777" w:rsidR="00D56FB4" w:rsidRPr="00D56FB4" w:rsidRDefault="00D56FB4" w:rsidP="00D56FB4">
      <w:pPr>
        <w:jc w:val="both"/>
        <w:rPr>
          <w:rFonts w:ascii="Arial" w:eastAsia="Arial" w:hAnsi="Arial" w:cs="Arial"/>
          <w:sz w:val="20"/>
          <w:szCs w:val="20"/>
        </w:rPr>
      </w:pPr>
    </w:p>
    <w:p w14:paraId="23AECBFC" w14:textId="2334DAD1" w:rsidR="00D56FB4" w:rsidRPr="00D56FB4" w:rsidRDefault="00D56FB4" w:rsidP="00D56FB4">
      <w:pPr>
        <w:jc w:val="both"/>
        <w:rPr>
          <w:rFonts w:ascii="Arial" w:hAnsi="Arial" w:cs="Arial"/>
          <w:color w:val="000000" w:themeColor="text1"/>
          <w:sz w:val="20"/>
          <w:szCs w:val="20"/>
        </w:rPr>
      </w:pPr>
      <w:proofErr w:type="gramStart"/>
      <w:r w:rsidRPr="00D56FB4">
        <w:rPr>
          <w:rFonts w:ascii="Arial" w:hAnsi="Arial" w:cs="Arial"/>
          <w:b/>
          <w:i/>
          <w:color w:val="000000" w:themeColor="text1"/>
          <w:sz w:val="20"/>
          <w:szCs w:val="20"/>
        </w:rPr>
        <w:t>SEGUNDO.–</w:t>
      </w:r>
      <w:proofErr w:type="gramEnd"/>
      <w:r w:rsidRPr="00D56FB4">
        <w:rPr>
          <w:rFonts w:ascii="Arial" w:hAnsi="Arial" w:cs="Arial"/>
          <w:b/>
          <w:i/>
          <w:color w:val="000000" w:themeColor="text1"/>
          <w:sz w:val="20"/>
          <w:szCs w:val="20"/>
        </w:rPr>
        <w:t xml:space="preserve"> </w:t>
      </w:r>
      <w:proofErr w:type="spellStart"/>
      <w:r w:rsidRPr="00D56FB4">
        <w:rPr>
          <w:rFonts w:ascii="Arial" w:hAnsi="Arial" w:cs="Arial"/>
          <w:i/>
          <w:color w:val="000000" w:themeColor="text1"/>
          <w:sz w:val="20"/>
          <w:szCs w:val="20"/>
        </w:rPr>
        <w:t>NOTIFIQUESE</w:t>
      </w:r>
      <w:proofErr w:type="spellEnd"/>
      <w:r w:rsidRPr="00D56FB4">
        <w:rPr>
          <w:rFonts w:ascii="Arial" w:hAnsi="Arial" w:cs="Arial"/>
          <w:i/>
          <w:color w:val="000000" w:themeColor="text1"/>
          <w:sz w:val="20"/>
          <w:szCs w:val="20"/>
        </w:rPr>
        <w:t xml:space="preserve">(sic) A LA DIRECCIÓN DE MERCADOS DEL MUNICIPIO DE OAXACA DE JUÁREZ, EL CONTENIDO DEL PRESENTE DICTAMEN PARA LOS TRÁMITES ADMINISTRATIVOS CORRESPONDIENTES. - - </w:t>
      </w:r>
    </w:p>
    <w:p w14:paraId="03D4538C" w14:textId="77777777" w:rsidR="00D56FB4" w:rsidRPr="00D56FB4" w:rsidRDefault="00D56FB4" w:rsidP="00D56FB4">
      <w:pPr>
        <w:jc w:val="both"/>
        <w:rPr>
          <w:rFonts w:ascii="Arial" w:hAnsi="Arial" w:cs="Arial"/>
          <w:b/>
          <w:color w:val="000000" w:themeColor="text1"/>
          <w:sz w:val="20"/>
          <w:szCs w:val="20"/>
        </w:rPr>
      </w:pPr>
    </w:p>
    <w:p w14:paraId="0395E2E7" w14:textId="77777777" w:rsidR="00D56FB4" w:rsidRPr="00D56FB4" w:rsidRDefault="00D56FB4" w:rsidP="00D56FB4">
      <w:pPr>
        <w:jc w:val="both"/>
        <w:rPr>
          <w:rFonts w:ascii="Arial" w:eastAsia="Arial" w:hAnsi="Arial" w:cs="Arial"/>
          <w:sz w:val="20"/>
          <w:szCs w:val="20"/>
        </w:rPr>
      </w:pPr>
      <w:r w:rsidRPr="00D56FB4">
        <w:rPr>
          <w:rFonts w:ascii="Arial" w:eastAsia="Arial" w:hAnsi="Arial" w:cs="Arial"/>
          <w:b/>
          <w:i/>
          <w:sz w:val="20"/>
          <w:szCs w:val="20"/>
        </w:rPr>
        <w:t xml:space="preserve">TERCERO. - </w:t>
      </w:r>
      <w:r w:rsidRPr="00D56FB4">
        <w:rPr>
          <w:rFonts w:ascii="Arial" w:eastAsia="Arial" w:hAnsi="Arial" w:cs="Arial"/>
          <w:i/>
          <w:sz w:val="20"/>
          <w:szCs w:val="20"/>
        </w:rPr>
        <w:t xml:space="preserve">EN EL OTORGAMIENTO DE LA PRESENTE CESIÓN DE DERECHOS, se le hace saber </w:t>
      </w:r>
      <w:r w:rsidRPr="00D56FB4">
        <w:rPr>
          <w:rFonts w:ascii="Arial" w:eastAsia="Arial" w:hAnsi="Arial" w:cs="Arial"/>
          <w:sz w:val="20"/>
          <w:szCs w:val="20"/>
        </w:rPr>
        <w:t xml:space="preserve">a </w:t>
      </w:r>
      <w:r w:rsidRPr="00D56FB4">
        <w:rPr>
          <w:rFonts w:ascii="Arial" w:eastAsia="Arial" w:hAnsi="Arial" w:cs="Arial"/>
          <w:i/>
          <w:sz w:val="20"/>
          <w:szCs w:val="20"/>
        </w:rPr>
        <w:t xml:space="preserve">la ahora concesionaria sus obligaciones, ante el Ayuntamiento del Municipio de Oaxaca de Juárez, establecidas en el artículo 45 del Reglamento de los Mercados Públicos de la Ciudad de Oaxaca, y que </w:t>
      </w:r>
      <w:r w:rsidRPr="00D56FB4">
        <w:rPr>
          <w:rFonts w:ascii="Arial" w:eastAsia="Arial" w:hAnsi="Arial" w:cs="Arial"/>
          <w:sz w:val="20"/>
          <w:szCs w:val="20"/>
        </w:rPr>
        <w:t xml:space="preserve">a </w:t>
      </w:r>
      <w:r w:rsidRPr="00D56FB4">
        <w:rPr>
          <w:rFonts w:ascii="Arial" w:eastAsia="Arial" w:hAnsi="Arial" w:cs="Arial"/>
          <w:i/>
          <w:sz w:val="20"/>
          <w:szCs w:val="20"/>
        </w:rPr>
        <w:t>continuación se transcribe:</w:t>
      </w:r>
    </w:p>
    <w:p w14:paraId="282E5E82" w14:textId="77777777" w:rsidR="00D56FB4" w:rsidRPr="00D56FB4" w:rsidRDefault="00D56FB4" w:rsidP="00D56FB4">
      <w:pPr>
        <w:jc w:val="both"/>
        <w:rPr>
          <w:rFonts w:ascii="Arial" w:eastAsia="Arial" w:hAnsi="Arial" w:cs="Arial"/>
          <w:b/>
          <w:sz w:val="20"/>
          <w:szCs w:val="20"/>
        </w:rPr>
      </w:pPr>
    </w:p>
    <w:p w14:paraId="15EC699C" w14:textId="77777777" w:rsidR="00D56FB4" w:rsidRPr="00D56FB4" w:rsidRDefault="00D56FB4" w:rsidP="00D56FB4">
      <w:pPr>
        <w:ind w:left="284"/>
        <w:jc w:val="both"/>
        <w:rPr>
          <w:rFonts w:ascii="Arial" w:eastAsia="Arial" w:hAnsi="Arial" w:cs="Arial"/>
          <w:b/>
          <w:i/>
          <w:sz w:val="20"/>
          <w:szCs w:val="20"/>
        </w:rPr>
      </w:pPr>
      <w:r w:rsidRPr="00D56FB4">
        <w:rPr>
          <w:rFonts w:ascii="Arial" w:eastAsia="Arial" w:hAnsi="Arial" w:cs="Arial"/>
          <w:b/>
          <w:i/>
          <w:sz w:val="20"/>
          <w:szCs w:val="20"/>
        </w:rPr>
        <w:t>"ARTÍCULO 45.- Los concesionarios de los locales destinados al servicio de Mercado están obligados a:</w:t>
      </w:r>
    </w:p>
    <w:p w14:paraId="299C4AFB" w14:textId="77777777" w:rsidR="00D56FB4" w:rsidRPr="00D56FB4" w:rsidRDefault="00D56FB4" w:rsidP="00D56FB4">
      <w:pPr>
        <w:jc w:val="both"/>
        <w:rPr>
          <w:rFonts w:ascii="Arial" w:eastAsia="Arial" w:hAnsi="Arial" w:cs="Arial"/>
          <w:b/>
          <w:i/>
          <w:sz w:val="20"/>
          <w:szCs w:val="20"/>
        </w:rPr>
      </w:pPr>
    </w:p>
    <w:p w14:paraId="6BF559B2" w14:textId="77777777" w:rsidR="00D56FB4" w:rsidRPr="00D56FB4" w:rsidRDefault="00D56FB4" w:rsidP="00D56FB4">
      <w:pPr>
        <w:ind w:left="284"/>
        <w:jc w:val="both"/>
        <w:rPr>
          <w:rFonts w:ascii="Arial" w:eastAsia="Arial" w:hAnsi="Arial" w:cs="Arial"/>
          <w:b/>
          <w:i/>
          <w:sz w:val="20"/>
          <w:szCs w:val="20"/>
        </w:rPr>
      </w:pPr>
      <w:r w:rsidRPr="00D56FB4">
        <w:rPr>
          <w:rFonts w:ascii="Arial" w:eastAsia="Arial" w:hAnsi="Arial" w:cs="Arial"/>
          <w:b/>
          <w:i/>
          <w:sz w:val="20"/>
          <w:szCs w:val="20"/>
        </w:rPr>
        <w:t xml:space="preserve">FRACCIÓN I.- Cuidar el mayor orden y moralidad dentro de los mismos, destinándolos exclusivamente al fin para </w:t>
      </w:r>
      <w:r w:rsidRPr="00D56FB4">
        <w:rPr>
          <w:rFonts w:ascii="Arial" w:eastAsia="Arial" w:hAnsi="Arial" w:cs="Arial"/>
          <w:b/>
          <w:i/>
          <w:sz w:val="20"/>
          <w:szCs w:val="20"/>
        </w:rPr>
        <w:lastRenderedPageBreak/>
        <w:t xml:space="preserve">el que fueron concesionados. </w:t>
      </w:r>
    </w:p>
    <w:p w14:paraId="3E7EEBB0" w14:textId="77777777" w:rsidR="00D56FB4" w:rsidRPr="00D56FB4" w:rsidRDefault="00D56FB4" w:rsidP="00D56FB4">
      <w:pPr>
        <w:ind w:left="284"/>
        <w:jc w:val="both"/>
        <w:rPr>
          <w:rFonts w:ascii="Arial" w:eastAsia="Arial" w:hAnsi="Arial" w:cs="Arial"/>
          <w:b/>
          <w:i/>
          <w:sz w:val="20"/>
          <w:szCs w:val="20"/>
        </w:rPr>
      </w:pPr>
      <w:r w:rsidRPr="00D56FB4">
        <w:rPr>
          <w:rFonts w:ascii="Arial" w:eastAsia="Arial" w:hAnsi="Arial" w:cs="Arial"/>
          <w:b/>
          <w:i/>
          <w:sz w:val="20"/>
          <w:szCs w:val="20"/>
        </w:rPr>
        <w:t>FRACCIÓN II.- Respetar las áreas y espacios concesionados conforme al Artículo 17 y al plano autorizado para el efecto.</w:t>
      </w:r>
    </w:p>
    <w:p w14:paraId="262499AD" w14:textId="77777777" w:rsidR="00D56FB4" w:rsidRPr="00D56FB4" w:rsidRDefault="00D56FB4" w:rsidP="00D56FB4">
      <w:pPr>
        <w:ind w:left="284"/>
        <w:jc w:val="both"/>
        <w:rPr>
          <w:rFonts w:ascii="Arial" w:eastAsia="Arial" w:hAnsi="Arial" w:cs="Arial"/>
          <w:b/>
          <w:i/>
          <w:sz w:val="20"/>
          <w:szCs w:val="20"/>
        </w:rPr>
      </w:pPr>
      <w:r w:rsidRPr="00D56FB4">
        <w:rPr>
          <w:rFonts w:ascii="Arial" w:eastAsia="Arial" w:hAnsi="Arial" w:cs="Arial"/>
          <w:b/>
          <w:i/>
          <w:sz w:val="20"/>
          <w:szCs w:val="20"/>
        </w:rPr>
        <w:t xml:space="preserve">FRACCIÓN III.- Tratar al público con la consideración debida. </w:t>
      </w:r>
    </w:p>
    <w:p w14:paraId="65285A69" w14:textId="77777777" w:rsidR="00D56FB4" w:rsidRPr="00D56FB4" w:rsidRDefault="00D56FB4" w:rsidP="00D56FB4">
      <w:pPr>
        <w:ind w:left="284"/>
        <w:jc w:val="both"/>
        <w:rPr>
          <w:rFonts w:ascii="Arial" w:eastAsia="Arial" w:hAnsi="Arial" w:cs="Arial"/>
          <w:b/>
          <w:i/>
          <w:sz w:val="20"/>
          <w:szCs w:val="20"/>
        </w:rPr>
      </w:pPr>
      <w:r w:rsidRPr="00D56FB4">
        <w:rPr>
          <w:rFonts w:ascii="Arial" w:eastAsia="Arial" w:hAnsi="Arial" w:cs="Arial"/>
          <w:b/>
          <w:i/>
          <w:sz w:val="20"/>
          <w:szCs w:val="20"/>
        </w:rPr>
        <w:t>FRACCIÓN IV.- Utilizar un lenguaje decente.</w:t>
      </w:r>
    </w:p>
    <w:p w14:paraId="582162CF" w14:textId="77777777" w:rsidR="00D56FB4" w:rsidRPr="00D56FB4" w:rsidRDefault="00D56FB4" w:rsidP="00D56FB4">
      <w:pPr>
        <w:ind w:left="284"/>
        <w:jc w:val="both"/>
        <w:rPr>
          <w:rFonts w:ascii="Arial" w:eastAsia="Arial" w:hAnsi="Arial" w:cs="Arial"/>
          <w:b/>
          <w:i/>
          <w:sz w:val="20"/>
          <w:szCs w:val="20"/>
        </w:rPr>
      </w:pPr>
      <w:r w:rsidRPr="00D56FB4">
        <w:rPr>
          <w:rFonts w:ascii="Arial" w:eastAsia="Arial" w:hAnsi="Arial" w:cs="Arial"/>
          <w:b/>
          <w:i/>
          <w:sz w:val="20"/>
          <w:szCs w:val="20"/>
        </w:rPr>
        <w:t>FRACCIÓN V.- Mantener limpieza absoluta en el interior y exterior inmediato al local concesionado.</w:t>
      </w:r>
    </w:p>
    <w:p w14:paraId="13D871EC" w14:textId="77777777" w:rsidR="00D56FB4" w:rsidRPr="00D56FB4" w:rsidRDefault="00D56FB4" w:rsidP="00D56FB4">
      <w:pPr>
        <w:ind w:left="284"/>
        <w:jc w:val="both"/>
        <w:rPr>
          <w:rFonts w:ascii="Arial" w:eastAsia="Arial" w:hAnsi="Arial" w:cs="Arial"/>
          <w:b/>
          <w:i/>
          <w:sz w:val="20"/>
          <w:szCs w:val="20"/>
        </w:rPr>
      </w:pPr>
      <w:r w:rsidRPr="00D56FB4">
        <w:rPr>
          <w:rFonts w:ascii="Arial" w:eastAsia="Arial" w:hAnsi="Arial" w:cs="Arial"/>
          <w:b/>
          <w:i/>
          <w:sz w:val="20"/>
          <w:szCs w:val="20"/>
        </w:rPr>
        <w:t xml:space="preserve">FRACCIÓN </w:t>
      </w:r>
      <w:proofErr w:type="gramStart"/>
      <w:r w:rsidRPr="00D56FB4">
        <w:rPr>
          <w:rFonts w:ascii="Arial" w:eastAsia="Arial" w:hAnsi="Arial" w:cs="Arial"/>
          <w:b/>
          <w:i/>
          <w:sz w:val="20"/>
          <w:szCs w:val="20"/>
        </w:rPr>
        <w:t>VI.-</w:t>
      </w:r>
      <w:proofErr w:type="gramEnd"/>
      <w:r w:rsidRPr="00D56FB4">
        <w:rPr>
          <w:rFonts w:ascii="Arial" w:eastAsia="Arial" w:hAnsi="Arial" w:cs="Arial"/>
          <w:b/>
          <w:i/>
          <w:sz w:val="20"/>
          <w:szCs w:val="20"/>
        </w:rPr>
        <w:t xml:space="preserve"> No acopiar ni aglomerar mercancías en los mostradores a mayor altura que la permitida (3 metros del piso).</w:t>
      </w:r>
    </w:p>
    <w:p w14:paraId="71973297" w14:textId="77777777" w:rsidR="00D56FB4" w:rsidRPr="00D56FB4" w:rsidRDefault="00D56FB4" w:rsidP="00D56FB4">
      <w:pPr>
        <w:ind w:left="284"/>
        <w:jc w:val="both"/>
        <w:rPr>
          <w:rFonts w:ascii="Arial" w:eastAsia="Arial" w:hAnsi="Arial" w:cs="Arial"/>
          <w:b/>
          <w:i/>
          <w:sz w:val="20"/>
          <w:szCs w:val="20"/>
        </w:rPr>
      </w:pPr>
      <w:r w:rsidRPr="00D56FB4">
        <w:rPr>
          <w:rFonts w:ascii="Arial" w:eastAsia="Arial" w:hAnsi="Arial" w:cs="Arial"/>
          <w:b/>
          <w:i/>
          <w:sz w:val="20"/>
          <w:szCs w:val="20"/>
        </w:rPr>
        <w:t xml:space="preserve">FRACCIÓN VII.- No utilizar fuego ni substancias inflamables con excepción de las personas que expenden alimentos. </w:t>
      </w:r>
    </w:p>
    <w:p w14:paraId="507CAC1D" w14:textId="77777777" w:rsidR="00D56FB4" w:rsidRPr="00D56FB4" w:rsidRDefault="00D56FB4" w:rsidP="00D56FB4">
      <w:pPr>
        <w:ind w:left="284"/>
        <w:jc w:val="both"/>
        <w:rPr>
          <w:rFonts w:ascii="Arial" w:eastAsia="Arial" w:hAnsi="Arial" w:cs="Arial"/>
          <w:b/>
          <w:i/>
          <w:sz w:val="20"/>
          <w:szCs w:val="20"/>
        </w:rPr>
      </w:pPr>
      <w:r w:rsidRPr="00D56FB4">
        <w:rPr>
          <w:rFonts w:ascii="Arial" w:eastAsia="Arial" w:hAnsi="Arial" w:cs="Arial"/>
          <w:b/>
          <w:i/>
          <w:sz w:val="20"/>
          <w:szCs w:val="20"/>
        </w:rPr>
        <w:t xml:space="preserve">FRACCIÓN VIII.- Los horarios de cierre y apertura se hará de acuerdo a las costumbres y necesidades de cada mercado. </w:t>
      </w:r>
    </w:p>
    <w:p w14:paraId="59E3A5AE" w14:textId="77777777" w:rsidR="00D56FB4" w:rsidRPr="00D56FB4" w:rsidRDefault="00D56FB4" w:rsidP="00D56FB4">
      <w:pPr>
        <w:ind w:left="284"/>
        <w:jc w:val="both"/>
        <w:rPr>
          <w:rFonts w:ascii="Arial" w:eastAsia="Arial" w:hAnsi="Arial" w:cs="Arial"/>
          <w:b/>
          <w:i/>
          <w:sz w:val="20"/>
          <w:szCs w:val="20"/>
        </w:rPr>
      </w:pPr>
      <w:r w:rsidRPr="00D56FB4">
        <w:rPr>
          <w:rFonts w:ascii="Arial" w:eastAsia="Arial" w:hAnsi="Arial" w:cs="Arial"/>
          <w:b/>
          <w:i/>
          <w:sz w:val="20"/>
          <w:szCs w:val="20"/>
        </w:rPr>
        <w:t>FRACCIÓN IX.- Mantener abierta diariamente la caseta, local o espacio consignado a fin de que se cumplan con el destino para el cual fue designado.</w:t>
      </w:r>
    </w:p>
    <w:p w14:paraId="0D57F98D" w14:textId="77777777" w:rsidR="00D56FB4" w:rsidRPr="00D56FB4" w:rsidRDefault="00D56FB4" w:rsidP="00D56FB4">
      <w:pPr>
        <w:ind w:left="284"/>
        <w:jc w:val="both"/>
        <w:rPr>
          <w:rFonts w:ascii="Arial" w:eastAsia="Arial" w:hAnsi="Arial" w:cs="Arial"/>
          <w:b/>
          <w:i/>
          <w:sz w:val="20"/>
          <w:szCs w:val="20"/>
        </w:rPr>
      </w:pPr>
      <w:r w:rsidRPr="00D56FB4">
        <w:rPr>
          <w:rFonts w:ascii="Arial" w:eastAsia="Arial" w:hAnsi="Arial" w:cs="Arial"/>
          <w:b/>
          <w:i/>
          <w:sz w:val="20"/>
          <w:szCs w:val="20"/>
        </w:rPr>
        <w:t xml:space="preserve">FRACCIÓN X.- No expender bebidas embriagantes en los puestos que expendan alimentos, únicamente se permitirá la venta de cerveza acompañándose de alimentos hasta tres cervezas por cada comensal. </w:t>
      </w:r>
    </w:p>
    <w:p w14:paraId="030D5AF0" w14:textId="77777777" w:rsidR="00D56FB4" w:rsidRPr="00D56FB4" w:rsidRDefault="00D56FB4" w:rsidP="00D56FB4">
      <w:pPr>
        <w:ind w:left="284"/>
        <w:jc w:val="both"/>
        <w:rPr>
          <w:rFonts w:ascii="Arial" w:eastAsia="Arial" w:hAnsi="Arial" w:cs="Arial"/>
          <w:b/>
          <w:i/>
          <w:sz w:val="20"/>
          <w:szCs w:val="20"/>
        </w:rPr>
      </w:pPr>
      <w:r w:rsidRPr="00D56FB4">
        <w:rPr>
          <w:rFonts w:ascii="Arial" w:eastAsia="Arial" w:hAnsi="Arial" w:cs="Arial"/>
          <w:b/>
          <w:i/>
          <w:sz w:val="20"/>
          <w:szCs w:val="20"/>
        </w:rPr>
        <w:t>FRACCIÓN XI.- Tener en su establecimiento recipientes adecuados para depositar la basura y entregarla a sus recolectores</w:t>
      </w:r>
      <w:r w:rsidRPr="00D56FB4">
        <w:rPr>
          <w:rFonts w:ascii="Arial" w:eastAsia="Arial" w:hAnsi="Arial" w:cs="Arial"/>
          <w:bCs/>
          <w:i/>
          <w:sz w:val="20"/>
          <w:szCs w:val="20"/>
        </w:rPr>
        <w:t>(sic)</w:t>
      </w:r>
    </w:p>
    <w:p w14:paraId="32664BF5" w14:textId="77777777" w:rsidR="00D56FB4" w:rsidRPr="00D56FB4" w:rsidRDefault="00D56FB4" w:rsidP="00D56FB4">
      <w:pPr>
        <w:ind w:left="284"/>
        <w:jc w:val="both"/>
        <w:rPr>
          <w:rFonts w:ascii="Arial" w:eastAsia="Arial" w:hAnsi="Arial" w:cs="Arial"/>
          <w:b/>
          <w:i/>
          <w:sz w:val="20"/>
          <w:szCs w:val="20"/>
        </w:rPr>
      </w:pPr>
      <w:r w:rsidRPr="00D56FB4">
        <w:rPr>
          <w:rFonts w:ascii="Arial" w:eastAsia="Arial" w:hAnsi="Arial" w:cs="Arial"/>
          <w:b/>
          <w:i/>
          <w:sz w:val="20"/>
          <w:szCs w:val="20"/>
        </w:rPr>
        <w:t>FRACCIÓN XII.- No ingerir bebidas embriagantes dentro de los locales, espacios, puestos o casetas concesionadas."</w:t>
      </w:r>
    </w:p>
    <w:p w14:paraId="197CB446" w14:textId="77777777" w:rsidR="00D56FB4" w:rsidRPr="00D56FB4" w:rsidRDefault="00D56FB4" w:rsidP="00D56FB4">
      <w:pPr>
        <w:jc w:val="both"/>
        <w:rPr>
          <w:rFonts w:ascii="Arial" w:eastAsia="Arial" w:hAnsi="Arial" w:cs="Arial"/>
          <w:b/>
          <w:i/>
          <w:sz w:val="20"/>
          <w:szCs w:val="20"/>
        </w:rPr>
      </w:pPr>
    </w:p>
    <w:p w14:paraId="601CA9BC" w14:textId="7C857675" w:rsidR="00D56FB4" w:rsidRPr="00D56FB4" w:rsidRDefault="00D56FB4" w:rsidP="00D56FB4">
      <w:pPr>
        <w:jc w:val="both"/>
        <w:rPr>
          <w:rFonts w:ascii="Arial" w:eastAsia="Arial" w:hAnsi="Arial" w:cs="Arial"/>
          <w:i/>
          <w:sz w:val="20"/>
          <w:szCs w:val="20"/>
        </w:rPr>
      </w:pPr>
      <w:r w:rsidRPr="00D56FB4">
        <w:rPr>
          <w:rFonts w:ascii="Arial" w:eastAsia="Arial" w:hAnsi="Arial" w:cs="Arial"/>
          <w:b/>
          <w:i/>
          <w:sz w:val="20"/>
          <w:szCs w:val="20"/>
        </w:rPr>
        <w:t xml:space="preserve">CUARTO.- </w:t>
      </w:r>
      <w:r w:rsidRPr="00D56FB4">
        <w:rPr>
          <w:rFonts w:ascii="Arial" w:eastAsia="Arial" w:hAnsi="Arial" w:cs="Arial"/>
          <w:i/>
          <w:sz w:val="20"/>
          <w:szCs w:val="20"/>
        </w:rPr>
        <w:t xml:space="preserve">Se le hace del conocimiento </w:t>
      </w:r>
      <w:r w:rsidRPr="00D56FB4">
        <w:rPr>
          <w:rFonts w:ascii="Arial" w:eastAsia="Arial" w:hAnsi="Arial" w:cs="Arial"/>
          <w:sz w:val="20"/>
          <w:szCs w:val="20"/>
        </w:rPr>
        <w:t xml:space="preserve">a </w:t>
      </w:r>
      <w:r w:rsidRPr="00D56FB4">
        <w:rPr>
          <w:rFonts w:ascii="Arial" w:eastAsia="Arial" w:hAnsi="Arial" w:cs="Arial"/>
          <w:i/>
          <w:sz w:val="20"/>
          <w:szCs w:val="20"/>
        </w:rPr>
        <w:t>la ciudadana LUCILA RUIZ, que toda información que refiera a datos personales, se considera confidencial, en términos de los artículos 16, 17, 18, 25 y 26 de la Ley General de Protección de Datos Personales en Posesión de Sujetos Obligados; 9, 10, 11, 14 y 19 de la Ley de Protección de Datos Personales en Posesión de Sujetos Obligados del Estado de Oaxaca; 61, 62, fracciones I y IV, y 63 de la Ley de Transparencia y Acceso a la Información Pública y Buen Gobierno para el Estado de Oaxaca, re</w:t>
      </w:r>
      <w:r>
        <w:rPr>
          <w:rFonts w:ascii="Arial" w:eastAsia="Arial" w:hAnsi="Arial" w:cs="Arial"/>
          <w:i/>
          <w:sz w:val="20"/>
          <w:szCs w:val="20"/>
        </w:rPr>
        <w:t>spectivamente.- - - - - - - - -</w:t>
      </w:r>
      <w:r w:rsidRPr="00D56FB4">
        <w:rPr>
          <w:rFonts w:ascii="Arial" w:eastAsia="Arial" w:hAnsi="Arial" w:cs="Arial"/>
          <w:i/>
          <w:sz w:val="20"/>
          <w:szCs w:val="20"/>
        </w:rPr>
        <w:t xml:space="preserve"> - - - - - - - -</w:t>
      </w:r>
      <w:r>
        <w:rPr>
          <w:rFonts w:ascii="Arial" w:eastAsia="Arial" w:hAnsi="Arial" w:cs="Arial"/>
          <w:i/>
          <w:sz w:val="20"/>
          <w:szCs w:val="20"/>
        </w:rPr>
        <w:t xml:space="preserve"> - - - - - - </w:t>
      </w:r>
    </w:p>
    <w:p w14:paraId="46A87600" w14:textId="77777777" w:rsidR="00D56FB4" w:rsidRPr="00D56FB4" w:rsidRDefault="00D56FB4" w:rsidP="00D56FB4">
      <w:pPr>
        <w:jc w:val="both"/>
        <w:rPr>
          <w:rFonts w:ascii="Arial" w:eastAsia="Arial" w:hAnsi="Arial" w:cs="Arial"/>
          <w:sz w:val="20"/>
          <w:szCs w:val="20"/>
        </w:rPr>
      </w:pPr>
    </w:p>
    <w:p w14:paraId="47C3BCA2" w14:textId="0AD6B58B" w:rsidR="00D56FB4" w:rsidRPr="00D56FB4" w:rsidRDefault="00D56FB4" w:rsidP="00D56FB4">
      <w:pPr>
        <w:jc w:val="both"/>
        <w:rPr>
          <w:rFonts w:ascii="Arial" w:eastAsia="Arial" w:hAnsi="Arial" w:cs="Arial"/>
          <w:sz w:val="20"/>
          <w:szCs w:val="20"/>
        </w:rPr>
      </w:pPr>
      <w:r w:rsidRPr="00D56FB4">
        <w:rPr>
          <w:rFonts w:ascii="Arial" w:eastAsia="Arial" w:hAnsi="Arial" w:cs="Arial"/>
          <w:b/>
          <w:i/>
          <w:sz w:val="20"/>
          <w:szCs w:val="20"/>
        </w:rPr>
        <w:t xml:space="preserve">QUINTO. - </w:t>
      </w:r>
      <w:r w:rsidRPr="00D56FB4">
        <w:rPr>
          <w:rFonts w:ascii="Arial" w:eastAsia="Arial" w:hAnsi="Arial" w:cs="Arial"/>
          <w:i/>
          <w:sz w:val="20"/>
          <w:szCs w:val="20"/>
        </w:rPr>
        <w:t xml:space="preserve">El Honorable Ayuntamiento de Oaxaca de Juárez, a través de la Dirección de Mercados del Municipio de Oaxaca de Juárez, </w:t>
      </w:r>
      <w:r w:rsidRPr="00D56FB4">
        <w:rPr>
          <w:rFonts w:ascii="Arial" w:eastAsia="Arial" w:hAnsi="Arial" w:cs="Arial"/>
          <w:i/>
          <w:sz w:val="20"/>
          <w:szCs w:val="20"/>
        </w:rPr>
        <w:lastRenderedPageBreak/>
        <w:t xml:space="preserve">supervisará que la concesionaria se apegue a las normas establecidas, de tal modo que, se garantice la generalidad, suficiencia, regularidad y seguridad del servicio. </w:t>
      </w:r>
      <w:r w:rsidRPr="00D56FB4">
        <w:rPr>
          <w:rFonts w:ascii="Arial" w:eastAsia="Arial" w:hAnsi="Arial" w:cs="Arial"/>
          <w:sz w:val="20"/>
          <w:szCs w:val="20"/>
        </w:rPr>
        <w:t>- - - - - -</w:t>
      </w:r>
      <w:r w:rsidRPr="00D56FB4">
        <w:rPr>
          <w:rFonts w:ascii="Arial" w:eastAsia="Arial" w:hAnsi="Arial" w:cs="Arial"/>
          <w:i/>
          <w:sz w:val="20"/>
          <w:szCs w:val="20"/>
        </w:rPr>
        <w:t xml:space="preserve"> - - - - - - - -</w:t>
      </w:r>
      <w:r>
        <w:rPr>
          <w:rFonts w:ascii="Arial" w:eastAsia="Arial" w:hAnsi="Arial" w:cs="Arial"/>
          <w:i/>
          <w:sz w:val="20"/>
          <w:szCs w:val="20"/>
        </w:rPr>
        <w:t xml:space="preserve"> - - -</w:t>
      </w:r>
    </w:p>
    <w:p w14:paraId="3B287C80" w14:textId="77777777" w:rsidR="00D56FB4" w:rsidRPr="00D56FB4" w:rsidRDefault="00D56FB4" w:rsidP="00D56FB4">
      <w:pPr>
        <w:jc w:val="both"/>
        <w:rPr>
          <w:rFonts w:ascii="Arial" w:eastAsia="Arial" w:hAnsi="Arial" w:cs="Arial"/>
          <w:sz w:val="20"/>
          <w:szCs w:val="20"/>
        </w:rPr>
      </w:pPr>
    </w:p>
    <w:p w14:paraId="1B3D18B0" w14:textId="77777777" w:rsidR="00D56FB4" w:rsidRPr="00D56FB4" w:rsidRDefault="00D56FB4" w:rsidP="00D56FB4">
      <w:pPr>
        <w:jc w:val="both"/>
        <w:rPr>
          <w:rFonts w:ascii="Arial" w:eastAsia="Arial" w:hAnsi="Arial" w:cs="Arial"/>
          <w:i/>
          <w:sz w:val="20"/>
          <w:szCs w:val="20"/>
        </w:rPr>
      </w:pPr>
      <w:r w:rsidRPr="00D56FB4">
        <w:rPr>
          <w:rFonts w:ascii="Arial" w:eastAsia="Arial" w:hAnsi="Arial" w:cs="Arial"/>
          <w:b/>
          <w:i/>
          <w:sz w:val="20"/>
          <w:szCs w:val="20"/>
        </w:rPr>
        <w:t xml:space="preserve">SEXTO. - </w:t>
      </w:r>
      <w:r w:rsidRPr="00D56FB4">
        <w:rPr>
          <w:rFonts w:ascii="Arial" w:eastAsia="Arial" w:hAnsi="Arial" w:cs="Arial"/>
          <w:i/>
          <w:sz w:val="20"/>
          <w:szCs w:val="20"/>
        </w:rPr>
        <w:t xml:space="preserve">Se le hace saber al ahora concesionario que es causa de revocación de la concesión, cualquiera de las establecidas en el artículo 15 del Reglamento de los Mercados Públicos de la Ciudad de Oaxaca. - - - - - - - - - - </w:t>
      </w:r>
    </w:p>
    <w:p w14:paraId="11E8D7C8" w14:textId="77777777" w:rsidR="00D56FB4" w:rsidRPr="00D56FB4" w:rsidRDefault="00D56FB4" w:rsidP="00D56FB4">
      <w:pPr>
        <w:jc w:val="both"/>
        <w:rPr>
          <w:rFonts w:ascii="Arial" w:hAnsi="Arial" w:cs="Arial"/>
          <w:b/>
          <w:color w:val="000000" w:themeColor="text1"/>
          <w:sz w:val="20"/>
          <w:szCs w:val="20"/>
        </w:rPr>
      </w:pPr>
    </w:p>
    <w:p w14:paraId="2CAABDD8" w14:textId="77777777" w:rsidR="00D56FB4" w:rsidRPr="00D56FB4" w:rsidRDefault="00D56FB4" w:rsidP="00D56FB4">
      <w:pPr>
        <w:jc w:val="both"/>
        <w:rPr>
          <w:rFonts w:ascii="Arial" w:eastAsia="Arial" w:hAnsi="Arial" w:cs="Arial"/>
          <w:i/>
          <w:sz w:val="20"/>
          <w:szCs w:val="20"/>
        </w:rPr>
      </w:pPr>
      <w:r w:rsidRPr="00D56FB4">
        <w:rPr>
          <w:rFonts w:ascii="Arial" w:eastAsia="Arial" w:hAnsi="Arial" w:cs="Arial"/>
          <w:b/>
          <w:i/>
          <w:sz w:val="20"/>
          <w:szCs w:val="20"/>
        </w:rPr>
        <w:t xml:space="preserve">SÉPTIMO. - </w:t>
      </w:r>
      <w:r w:rsidRPr="00D56FB4">
        <w:rPr>
          <w:rFonts w:ascii="Arial" w:eastAsia="Arial" w:hAnsi="Arial" w:cs="Arial"/>
          <w:i/>
          <w:sz w:val="20"/>
          <w:szCs w:val="20"/>
        </w:rPr>
        <w:t xml:space="preserve">Gírese oficio al Secretario de Gobierno y al titular de la Dirección de Mercado de Abasto del Municipio de Oaxaca de Juárez, a efecto de continuar con los trámites administrativos correspondientes y dar cumplimiento al presente dictamen en el ámbito de sus atribuciones. - - - - - - - - - - - - - - - - - - - - - </w:t>
      </w:r>
    </w:p>
    <w:p w14:paraId="2D41C510" w14:textId="77777777" w:rsidR="00D56FB4" w:rsidRPr="00D56FB4" w:rsidRDefault="00D56FB4" w:rsidP="00D56FB4">
      <w:pPr>
        <w:jc w:val="both"/>
        <w:rPr>
          <w:rFonts w:ascii="Arial" w:eastAsia="Arial" w:hAnsi="Arial" w:cs="Arial"/>
          <w:sz w:val="20"/>
          <w:szCs w:val="20"/>
        </w:rPr>
      </w:pPr>
    </w:p>
    <w:p w14:paraId="4F31B620" w14:textId="77777777" w:rsidR="00D56FB4" w:rsidRPr="00D56FB4" w:rsidRDefault="00D56FB4" w:rsidP="00D56FB4">
      <w:pPr>
        <w:jc w:val="both"/>
        <w:rPr>
          <w:rFonts w:ascii="Arial" w:eastAsia="Arial" w:hAnsi="Arial" w:cs="Arial"/>
          <w:i/>
          <w:sz w:val="20"/>
          <w:szCs w:val="20"/>
        </w:rPr>
      </w:pPr>
      <w:r w:rsidRPr="00D56FB4">
        <w:rPr>
          <w:rFonts w:ascii="Arial" w:eastAsia="Arial" w:hAnsi="Arial" w:cs="Arial"/>
          <w:b/>
          <w:i/>
          <w:sz w:val="20"/>
          <w:szCs w:val="20"/>
        </w:rPr>
        <w:t xml:space="preserve">OCTAVO. - </w:t>
      </w:r>
      <w:r w:rsidRPr="00D56FB4">
        <w:rPr>
          <w:rFonts w:ascii="Arial" w:eastAsia="Arial" w:hAnsi="Arial" w:cs="Arial"/>
          <w:i/>
          <w:sz w:val="20"/>
          <w:szCs w:val="20"/>
        </w:rPr>
        <w:t xml:space="preserve">Instrúyase al titular de la Dirección de Mercados del Municipio de Oaxaca de Juárez, para efectos de que, dentro del término de diez días hábiles, contados a partir de que le sea notificado el contenido del presente dictamen, genere la orden de pago por concepto de autorización de CESIÓN DE DERECHOS. - - - - </w:t>
      </w:r>
    </w:p>
    <w:p w14:paraId="4124D61F" w14:textId="77777777" w:rsidR="00D56FB4" w:rsidRPr="00D56FB4" w:rsidRDefault="00D56FB4" w:rsidP="00D56FB4">
      <w:pPr>
        <w:jc w:val="both"/>
        <w:rPr>
          <w:rFonts w:ascii="Arial" w:eastAsia="Arial" w:hAnsi="Arial" w:cs="Arial"/>
          <w:sz w:val="20"/>
          <w:szCs w:val="20"/>
        </w:rPr>
      </w:pPr>
    </w:p>
    <w:p w14:paraId="0B46DF16" w14:textId="65A40501" w:rsidR="00D56FB4" w:rsidRPr="00D56FB4" w:rsidRDefault="00D56FB4" w:rsidP="00D56FB4">
      <w:pPr>
        <w:jc w:val="both"/>
        <w:rPr>
          <w:rFonts w:ascii="Arial" w:hAnsi="Arial" w:cs="Arial"/>
          <w:color w:val="000000" w:themeColor="text1"/>
          <w:sz w:val="20"/>
          <w:szCs w:val="20"/>
        </w:rPr>
      </w:pPr>
      <w:r w:rsidRPr="00D56FB4">
        <w:rPr>
          <w:rFonts w:ascii="Arial" w:eastAsia="Arial" w:hAnsi="Arial" w:cs="Arial"/>
          <w:b/>
          <w:i/>
          <w:sz w:val="20"/>
          <w:szCs w:val="20"/>
        </w:rPr>
        <w:t xml:space="preserve">NOVENO. - </w:t>
      </w:r>
      <w:r w:rsidRPr="00D56FB4">
        <w:rPr>
          <w:rFonts w:ascii="Arial" w:eastAsia="Arial" w:hAnsi="Arial" w:cs="Arial"/>
          <w:i/>
          <w:sz w:val="20"/>
          <w:szCs w:val="20"/>
        </w:rPr>
        <w:t xml:space="preserve">Notifíquese </w:t>
      </w:r>
      <w:r w:rsidRPr="00D56FB4">
        <w:rPr>
          <w:rFonts w:ascii="Arial" w:eastAsia="Arial" w:hAnsi="Arial" w:cs="Arial"/>
          <w:sz w:val="20"/>
          <w:szCs w:val="20"/>
        </w:rPr>
        <w:t xml:space="preserve">a </w:t>
      </w:r>
      <w:r w:rsidRPr="00D56FB4">
        <w:rPr>
          <w:rFonts w:ascii="Arial" w:eastAsia="Arial" w:hAnsi="Arial" w:cs="Arial"/>
          <w:i/>
          <w:sz w:val="20"/>
          <w:szCs w:val="20"/>
        </w:rPr>
        <w:t xml:space="preserve">la ciudadana LUCILA RUIZ, </w:t>
      </w:r>
      <w:r w:rsidRPr="00D56FB4">
        <w:rPr>
          <w:rFonts w:ascii="Arial" w:hAnsi="Arial" w:cs="Arial"/>
          <w:i/>
          <w:color w:val="000000" w:themeColor="text1"/>
          <w:sz w:val="20"/>
          <w:szCs w:val="20"/>
        </w:rPr>
        <w:t xml:space="preserve">que cuenta con un plazo de QUINCE DÍAS HÁBILES, para que acuda </w:t>
      </w:r>
      <w:r w:rsidRPr="00D56FB4">
        <w:rPr>
          <w:rFonts w:ascii="Arial" w:hAnsi="Arial" w:cs="Arial"/>
          <w:color w:val="000000" w:themeColor="text1"/>
          <w:sz w:val="20"/>
          <w:szCs w:val="20"/>
        </w:rPr>
        <w:t xml:space="preserve">a </w:t>
      </w:r>
      <w:r w:rsidRPr="00D56FB4">
        <w:rPr>
          <w:rFonts w:ascii="Arial" w:hAnsi="Arial" w:cs="Arial"/>
          <w:i/>
          <w:color w:val="000000" w:themeColor="text1"/>
          <w:sz w:val="20"/>
          <w:szCs w:val="20"/>
        </w:rPr>
        <w:t xml:space="preserve">realizar el pago que se le genere por concepto del trámite correspondiente, término que empezará </w:t>
      </w:r>
      <w:r w:rsidRPr="00D56FB4">
        <w:rPr>
          <w:rFonts w:ascii="Arial" w:hAnsi="Arial" w:cs="Arial"/>
          <w:color w:val="000000" w:themeColor="text1"/>
          <w:sz w:val="20"/>
          <w:szCs w:val="20"/>
        </w:rPr>
        <w:t xml:space="preserve">a </w:t>
      </w:r>
      <w:r w:rsidRPr="00D56FB4">
        <w:rPr>
          <w:rFonts w:ascii="Arial" w:hAnsi="Arial" w:cs="Arial"/>
          <w:i/>
          <w:color w:val="000000" w:themeColor="text1"/>
          <w:sz w:val="20"/>
          <w:szCs w:val="20"/>
        </w:rPr>
        <w:t xml:space="preserve">computarse a partir de la recepción de la orden de pago, apercibiendo </w:t>
      </w:r>
      <w:r w:rsidRPr="00D56FB4">
        <w:rPr>
          <w:rFonts w:ascii="Arial" w:hAnsi="Arial" w:cs="Arial"/>
          <w:color w:val="000000" w:themeColor="text1"/>
          <w:sz w:val="20"/>
          <w:szCs w:val="20"/>
        </w:rPr>
        <w:t xml:space="preserve">a </w:t>
      </w:r>
      <w:r w:rsidRPr="00D56FB4">
        <w:rPr>
          <w:rFonts w:ascii="Arial" w:hAnsi="Arial" w:cs="Arial"/>
          <w:i/>
          <w:color w:val="000000" w:themeColor="text1"/>
          <w:sz w:val="20"/>
          <w:szCs w:val="20"/>
        </w:rPr>
        <w:t>la interesada que en caso de no hacerlo quedará sin efecto el presente dictamen, así como la orden de pago que se genere. - - - - -</w:t>
      </w:r>
      <w:r>
        <w:rPr>
          <w:rFonts w:ascii="Arial" w:eastAsia="Arial" w:hAnsi="Arial" w:cs="Arial"/>
          <w:i/>
          <w:sz w:val="20"/>
          <w:szCs w:val="20"/>
        </w:rPr>
        <w:t>- - - - - - - - -</w:t>
      </w:r>
      <w:r w:rsidRPr="00D56FB4">
        <w:rPr>
          <w:rFonts w:ascii="Arial" w:eastAsia="Arial" w:hAnsi="Arial" w:cs="Arial"/>
          <w:i/>
          <w:sz w:val="20"/>
          <w:szCs w:val="20"/>
        </w:rPr>
        <w:t xml:space="preserve"> - - - - - - - -</w:t>
      </w:r>
      <w:r>
        <w:rPr>
          <w:rFonts w:ascii="Arial" w:eastAsia="Arial" w:hAnsi="Arial" w:cs="Arial"/>
          <w:i/>
          <w:sz w:val="20"/>
          <w:szCs w:val="20"/>
        </w:rPr>
        <w:t xml:space="preserve"> </w:t>
      </w:r>
      <w:r w:rsidRPr="00D56FB4">
        <w:rPr>
          <w:rFonts w:ascii="Arial" w:eastAsia="Arial" w:hAnsi="Arial" w:cs="Arial"/>
          <w:i/>
          <w:sz w:val="20"/>
          <w:szCs w:val="20"/>
        </w:rPr>
        <w:t xml:space="preserve"> - - </w:t>
      </w:r>
    </w:p>
    <w:p w14:paraId="38E9076A" w14:textId="77777777" w:rsidR="00D56FB4" w:rsidRPr="00D56FB4" w:rsidRDefault="00D56FB4" w:rsidP="00D56FB4">
      <w:pPr>
        <w:jc w:val="both"/>
        <w:rPr>
          <w:rFonts w:ascii="Arial" w:hAnsi="Arial" w:cs="Arial"/>
          <w:b/>
          <w:color w:val="000000" w:themeColor="text1"/>
          <w:sz w:val="20"/>
          <w:szCs w:val="20"/>
        </w:rPr>
      </w:pPr>
    </w:p>
    <w:p w14:paraId="5ECE3EBB" w14:textId="77777777" w:rsidR="00D56FB4" w:rsidRPr="00D56FB4" w:rsidRDefault="00D56FB4" w:rsidP="00D56FB4">
      <w:pPr>
        <w:jc w:val="both"/>
        <w:rPr>
          <w:rFonts w:ascii="Arial" w:hAnsi="Arial" w:cs="Arial"/>
          <w:b/>
          <w:sz w:val="20"/>
          <w:szCs w:val="20"/>
        </w:rPr>
      </w:pPr>
      <w:r w:rsidRPr="00D56FB4">
        <w:rPr>
          <w:rFonts w:ascii="Arial" w:hAnsi="Arial" w:cs="Arial"/>
          <w:b/>
          <w:i/>
          <w:color w:val="000000" w:themeColor="text1"/>
          <w:sz w:val="20"/>
          <w:szCs w:val="20"/>
        </w:rPr>
        <w:t xml:space="preserve">DÉCIMO. - </w:t>
      </w:r>
      <w:r w:rsidRPr="00D56FB4">
        <w:rPr>
          <w:rFonts w:ascii="Arial" w:hAnsi="Arial" w:cs="Arial"/>
          <w:i/>
          <w:color w:val="000000" w:themeColor="text1"/>
          <w:sz w:val="20"/>
          <w:szCs w:val="20"/>
        </w:rPr>
        <w:t>NOTIFÍQUESE Y CÚMPLASE. - - - -</w:t>
      </w:r>
      <w:r w:rsidRPr="00D56FB4">
        <w:rPr>
          <w:rFonts w:ascii="Arial" w:hAnsi="Arial" w:cs="Arial"/>
          <w:b/>
          <w:i/>
          <w:color w:val="000000" w:themeColor="text1"/>
          <w:sz w:val="20"/>
          <w:szCs w:val="20"/>
        </w:rPr>
        <w:t xml:space="preserve"> </w:t>
      </w:r>
    </w:p>
    <w:p w14:paraId="294961E1" w14:textId="77777777" w:rsidR="00D56FB4" w:rsidRDefault="00D56FB4" w:rsidP="00D56FB4">
      <w:pPr>
        <w:jc w:val="both"/>
        <w:rPr>
          <w:rFonts w:ascii="Arial" w:eastAsia="Arial" w:hAnsi="Arial" w:cs="Arial"/>
        </w:rPr>
      </w:pPr>
    </w:p>
    <w:p w14:paraId="7D606F8B" w14:textId="77777777" w:rsidR="00B35B35" w:rsidRPr="00851CE6" w:rsidRDefault="00B35B35" w:rsidP="00D56FB4">
      <w:pPr>
        <w:jc w:val="both"/>
        <w:rPr>
          <w:rFonts w:ascii="Arial" w:eastAsia="Arial" w:hAnsi="Arial" w:cs="Arial"/>
        </w:rPr>
      </w:pPr>
    </w:p>
    <w:p w14:paraId="26B7ABF4" w14:textId="77777777" w:rsidR="00D56FB4" w:rsidRDefault="00D56FB4" w:rsidP="00D56FB4">
      <w:pPr>
        <w:jc w:val="both"/>
        <w:rPr>
          <w:rFonts w:ascii="Arial" w:hAnsi="Arial" w:cs="Arial"/>
          <w:sz w:val="20"/>
          <w:szCs w:val="20"/>
        </w:rPr>
      </w:pPr>
      <w:r>
        <w:rPr>
          <w:rFonts w:ascii="Arial" w:hAnsi="Arial" w:cs="Arial"/>
          <w:sz w:val="20"/>
          <w:szCs w:val="20"/>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6F0F95B8" w14:textId="77777777" w:rsidR="00B35B35" w:rsidRDefault="00B35B35" w:rsidP="00D56FB4">
      <w:pPr>
        <w:jc w:val="both"/>
        <w:rPr>
          <w:rFonts w:ascii="Arial" w:hAnsi="Arial" w:cs="Arial"/>
          <w:sz w:val="20"/>
          <w:szCs w:val="20"/>
        </w:rPr>
      </w:pPr>
    </w:p>
    <w:p w14:paraId="6F4C63DD" w14:textId="77777777" w:rsidR="00D56FB4" w:rsidRPr="00896018" w:rsidRDefault="00D56FB4" w:rsidP="00D56FB4">
      <w:pPr>
        <w:pStyle w:val="Textoindependiente"/>
        <w:jc w:val="both"/>
        <w:rPr>
          <w:rFonts w:ascii="Arial" w:hAnsi="Arial" w:cs="Arial"/>
          <w:b/>
          <w:bCs/>
          <w:sz w:val="16"/>
        </w:rPr>
      </w:pPr>
    </w:p>
    <w:p w14:paraId="60A00646" w14:textId="77777777" w:rsidR="00D56FB4" w:rsidRDefault="00D56FB4" w:rsidP="00D56FB4">
      <w:pPr>
        <w:jc w:val="both"/>
        <w:rPr>
          <w:rFonts w:ascii="Arial" w:hAnsi="Arial" w:cs="Arial"/>
          <w:b/>
          <w:bCs/>
          <w:sz w:val="20"/>
          <w:szCs w:val="20"/>
        </w:rPr>
      </w:pPr>
      <w:r>
        <w:rPr>
          <w:rFonts w:ascii="Arial" w:hAnsi="Arial" w:cs="Arial"/>
          <w:b/>
          <w:bCs/>
          <w:sz w:val="20"/>
          <w:szCs w:val="20"/>
        </w:rPr>
        <w:t>DADO EN EL SALÓN DE CABILDO “PORFIRIO DÍAZ MORI” DEL HONORABLE AYUNTAMIENTO DEL MUNICIPIO DE OAXACA DE JUÁREZ, EL DÍA TREINTA DE NOVIEMBRE DEL AÑO DOS MIL VEINTITRÉS.</w:t>
      </w:r>
    </w:p>
    <w:p w14:paraId="761DA855" w14:textId="77777777" w:rsidR="00D56FB4" w:rsidRDefault="00D56FB4" w:rsidP="00D56FB4">
      <w:pPr>
        <w:pStyle w:val="Textoindependiente"/>
        <w:jc w:val="center"/>
        <w:rPr>
          <w:rFonts w:ascii="Arial" w:hAnsi="Arial" w:cs="Arial"/>
          <w:b/>
        </w:rPr>
      </w:pPr>
    </w:p>
    <w:p w14:paraId="5E81BA9B" w14:textId="77777777" w:rsidR="00B35B35" w:rsidRDefault="00B35B35" w:rsidP="00D56FB4">
      <w:pPr>
        <w:pStyle w:val="Textoindependiente"/>
        <w:jc w:val="center"/>
        <w:rPr>
          <w:rFonts w:ascii="Arial" w:hAnsi="Arial" w:cs="Arial"/>
          <w:b/>
        </w:rPr>
      </w:pPr>
    </w:p>
    <w:p w14:paraId="11F9B57D" w14:textId="77777777" w:rsidR="00B35B35" w:rsidRDefault="00B35B35" w:rsidP="00D56FB4">
      <w:pPr>
        <w:pStyle w:val="Textoindependiente"/>
        <w:jc w:val="center"/>
        <w:rPr>
          <w:rFonts w:ascii="Arial" w:hAnsi="Arial" w:cs="Arial"/>
          <w:b/>
        </w:rPr>
      </w:pPr>
    </w:p>
    <w:p w14:paraId="6ACFBD36" w14:textId="77777777" w:rsidR="00D56FB4" w:rsidRDefault="00D56FB4" w:rsidP="00D56FB4">
      <w:pPr>
        <w:pStyle w:val="Textoindependiente"/>
        <w:jc w:val="center"/>
        <w:rPr>
          <w:rFonts w:ascii="Arial" w:hAnsi="Arial" w:cs="Arial"/>
          <w:b/>
        </w:rPr>
      </w:pPr>
      <w:r>
        <w:rPr>
          <w:rFonts w:ascii="Arial" w:hAnsi="Arial" w:cs="Arial"/>
          <w:b/>
        </w:rPr>
        <w:lastRenderedPageBreak/>
        <w:t>ATENTAMENTE</w:t>
      </w:r>
    </w:p>
    <w:p w14:paraId="3E9AB608" w14:textId="77777777" w:rsidR="00D56FB4" w:rsidRDefault="00D56FB4" w:rsidP="00D56FB4">
      <w:pPr>
        <w:pStyle w:val="Textoindependiente"/>
        <w:jc w:val="center"/>
        <w:rPr>
          <w:rFonts w:ascii="Arial" w:hAnsi="Arial" w:cs="Arial"/>
          <w:b/>
        </w:rPr>
      </w:pPr>
      <w:r>
        <w:rPr>
          <w:rFonts w:ascii="Arial" w:hAnsi="Arial" w:cs="Arial"/>
          <w:b/>
        </w:rPr>
        <w:t>“EL RESPETO AL DERECHO AJENO</w:t>
      </w:r>
    </w:p>
    <w:p w14:paraId="50461CA8" w14:textId="77777777" w:rsidR="00D56FB4" w:rsidRDefault="00D56FB4" w:rsidP="00D56FB4">
      <w:pPr>
        <w:pStyle w:val="Textoindependiente"/>
        <w:jc w:val="center"/>
        <w:rPr>
          <w:rFonts w:ascii="Arial" w:hAnsi="Arial" w:cs="Arial"/>
          <w:b/>
        </w:rPr>
      </w:pPr>
      <w:r>
        <w:rPr>
          <w:rFonts w:ascii="Arial" w:hAnsi="Arial" w:cs="Arial"/>
          <w:b/>
        </w:rPr>
        <w:t xml:space="preserve"> ES LA PAZ”</w:t>
      </w:r>
    </w:p>
    <w:p w14:paraId="2CC64B60" w14:textId="77777777" w:rsidR="00D56FB4" w:rsidRDefault="00D56FB4" w:rsidP="00D56FB4">
      <w:pPr>
        <w:pStyle w:val="Textoindependiente"/>
        <w:jc w:val="center"/>
        <w:rPr>
          <w:rFonts w:ascii="Arial" w:hAnsi="Arial" w:cs="Arial"/>
          <w:b/>
        </w:rPr>
      </w:pPr>
      <w:r>
        <w:rPr>
          <w:rFonts w:ascii="Arial" w:hAnsi="Arial" w:cs="Arial"/>
          <w:b/>
        </w:rPr>
        <w:t>PRESIDENTE MUNICIPAL CONSTITUCIONAL DE OAXACA DE JUÁREZ.</w:t>
      </w:r>
    </w:p>
    <w:p w14:paraId="4E465C65" w14:textId="392B6236" w:rsidR="00D56FB4" w:rsidRDefault="00D56FB4" w:rsidP="00D56FB4">
      <w:pPr>
        <w:pStyle w:val="Textoindependiente"/>
        <w:jc w:val="center"/>
        <w:rPr>
          <w:rFonts w:ascii="Arial" w:hAnsi="Arial" w:cs="Arial"/>
          <w:b/>
        </w:rPr>
      </w:pPr>
    </w:p>
    <w:p w14:paraId="506384DD" w14:textId="74914310" w:rsidR="00D56FB4" w:rsidRDefault="00D56FB4" w:rsidP="00D56FB4">
      <w:pPr>
        <w:pStyle w:val="Textoindependiente"/>
        <w:jc w:val="center"/>
        <w:rPr>
          <w:rFonts w:ascii="Arial" w:hAnsi="Arial" w:cs="Arial"/>
          <w:b/>
        </w:rPr>
      </w:pPr>
    </w:p>
    <w:p w14:paraId="03C6A3D8" w14:textId="77777777" w:rsidR="00D56FB4" w:rsidRDefault="00D56FB4" w:rsidP="00D56FB4">
      <w:pPr>
        <w:pStyle w:val="Textoindependiente"/>
        <w:jc w:val="center"/>
        <w:rPr>
          <w:rFonts w:ascii="Arial" w:hAnsi="Arial" w:cs="Arial"/>
          <w:b/>
        </w:rPr>
      </w:pPr>
    </w:p>
    <w:p w14:paraId="7C536335" w14:textId="77777777" w:rsidR="00D56FB4" w:rsidRDefault="00D56FB4" w:rsidP="00D56FB4">
      <w:pPr>
        <w:pStyle w:val="Textoindependiente"/>
        <w:jc w:val="center"/>
        <w:rPr>
          <w:rFonts w:ascii="Arial" w:hAnsi="Arial" w:cs="Arial"/>
          <w:b/>
        </w:rPr>
      </w:pPr>
    </w:p>
    <w:p w14:paraId="2611E443" w14:textId="77777777" w:rsidR="00D56FB4" w:rsidRDefault="00D56FB4" w:rsidP="00D56FB4">
      <w:pPr>
        <w:pStyle w:val="Textoindependiente"/>
        <w:jc w:val="center"/>
        <w:rPr>
          <w:rFonts w:ascii="Arial" w:hAnsi="Arial" w:cs="Arial"/>
          <w:b/>
        </w:rPr>
      </w:pPr>
      <w:r>
        <w:rPr>
          <w:rFonts w:ascii="Arial" w:hAnsi="Arial" w:cs="Arial"/>
          <w:b/>
        </w:rPr>
        <w:t>FRANCISCO MARTÍNEZ NERI.</w:t>
      </w:r>
    </w:p>
    <w:p w14:paraId="176EA97F" w14:textId="77777777" w:rsidR="00D56FB4" w:rsidRDefault="00D56FB4" w:rsidP="00D56FB4">
      <w:pPr>
        <w:pStyle w:val="Textoindependiente"/>
        <w:jc w:val="center"/>
        <w:rPr>
          <w:rFonts w:ascii="Arial" w:hAnsi="Arial" w:cs="Arial"/>
          <w:b/>
        </w:rPr>
      </w:pPr>
    </w:p>
    <w:p w14:paraId="2472740F" w14:textId="77777777" w:rsidR="00B35B35" w:rsidRDefault="00B35B35" w:rsidP="00D56FB4">
      <w:pPr>
        <w:pStyle w:val="Textoindependiente"/>
        <w:jc w:val="center"/>
        <w:rPr>
          <w:rFonts w:ascii="Arial" w:hAnsi="Arial" w:cs="Arial"/>
          <w:b/>
        </w:rPr>
      </w:pPr>
    </w:p>
    <w:p w14:paraId="0B6927BC" w14:textId="77777777" w:rsidR="00D56FB4" w:rsidRDefault="00D56FB4" w:rsidP="00D56FB4">
      <w:pPr>
        <w:pStyle w:val="Textoindependiente"/>
        <w:jc w:val="center"/>
        <w:rPr>
          <w:rFonts w:ascii="Arial" w:hAnsi="Arial" w:cs="Arial"/>
          <w:b/>
        </w:rPr>
      </w:pPr>
      <w:r>
        <w:rPr>
          <w:rFonts w:ascii="Arial" w:hAnsi="Arial" w:cs="Arial"/>
          <w:b/>
        </w:rPr>
        <w:t>ATENTAMENTE</w:t>
      </w:r>
    </w:p>
    <w:p w14:paraId="5C260C6B" w14:textId="77777777" w:rsidR="00D56FB4" w:rsidRDefault="00D56FB4" w:rsidP="00D56FB4">
      <w:pPr>
        <w:pStyle w:val="Textoindependiente"/>
        <w:jc w:val="center"/>
        <w:rPr>
          <w:rFonts w:ascii="Arial" w:hAnsi="Arial" w:cs="Arial"/>
          <w:b/>
        </w:rPr>
      </w:pPr>
      <w:r>
        <w:rPr>
          <w:rFonts w:ascii="Arial" w:hAnsi="Arial" w:cs="Arial"/>
          <w:b/>
        </w:rPr>
        <w:t xml:space="preserve">“EL RESPETO AL DERECHO AJENO </w:t>
      </w:r>
    </w:p>
    <w:p w14:paraId="3AB75CC2" w14:textId="77777777" w:rsidR="00D56FB4" w:rsidRDefault="00D56FB4" w:rsidP="00D56FB4">
      <w:pPr>
        <w:pStyle w:val="Textoindependiente"/>
        <w:jc w:val="center"/>
        <w:rPr>
          <w:rFonts w:ascii="Arial" w:hAnsi="Arial" w:cs="Arial"/>
          <w:b/>
        </w:rPr>
      </w:pPr>
      <w:r>
        <w:rPr>
          <w:rFonts w:ascii="Arial" w:hAnsi="Arial" w:cs="Arial"/>
          <w:b/>
        </w:rPr>
        <w:t>ES LA PAZ”</w:t>
      </w:r>
    </w:p>
    <w:p w14:paraId="276E49EE" w14:textId="77777777" w:rsidR="00D56FB4" w:rsidRDefault="00D56FB4" w:rsidP="00D56FB4">
      <w:pPr>
        <w:pStyle w:val="Textoindependiente"/>
        <w:jc w:val="center"/>
        <w:rPr>
          <w:rFonts w:ascii="Arial" w:hAnsi="Arial" w:cs="Arial"/>
          <w:b/>
        </w:rPr>
      </w:pPr>
      <w:r>
        <w:rPr>
          <w:rFonts w:ascii="Arial" w:hAnsi="Arial" w:cs="Arial"/>
          <w:b/>
        </w:rPr>
        <w:t xml:space="preserve">SECRETARIA MUNICIPAL </w:t>
      </w:r>
    </w:p>
    <w:p w14:paraId="4D1705ED" w14:textId="77777777" w:rsidR="00D56FB4" w:rsidRDefault="00D56FB4" w:rsidP="00D56FB4">
      <w:pPr>
        <w:pStyle w:val="Textoindependiente"/>
        <w:jc w:val="center"/>
        <w:rPr>
          <w:rFonts w:ascii="Arial" w:hAnsi="Arial" w:cs="Arial"/>
          <w:b/>
        </w:rPr>
      </w:pPr>
      <w:r>
        <w:rPr>
          <w:rFonts w:ascii="Arial" w:hAnsi="Arial" w:cs="Arial"/>
          <w:b/>
        </w:rPr>
        <w:t>DE OAXACA DE JUÁREZ.</w:t>
      </w:r>
    </w:p>
    <w:p w14:paraId="074B4678" w14:textId="77777777" w:rsidR="00D56FB4" w:rsidRDefault="00D56FB4" w:rsidP="00D56FB4">
      <w:pPr>
        <w:pStyle w:val="Textoindependiente"/>
        <w:jc w:val="center"/>
        <w:rPr>
          <w:rFonts w:ascii="Arial" w:hAnsi="Arial" w:cs="Arial"/>
          <w:b/>
        </w:rPr>
      </w:pPr>
    </w:p>
    <w:p w14:paraId="6DDB1640" w14:textId="77777777" w:rsidR="00D56FB4" w:rsidRDefault="00D56FB4" w:rsidP="00D56FB4">
      <w:pPr>
        <w:pStyle w:val="Textoindependiente"/>
        <w:jc w:val="center"/>
        <w:rPr>
          <w:rFonts w:ascii="Arial" w:hAnsi="Arial" w:cs="Arial"/>
          <w:b/>
        </w:rPr>
      </w:pPr>
    </w:p>
    <w:p w14:paraId="08F178FC" w14:textId="77777777" w:rsidR="00D56FB4" w:rsidRDefault="00D56FB4" w:rsidP="00D56FB4">
      <w:pPr>
        <w:pStyle w:val="Textoindependiente"/>
        <w:jc w:val="center"/>
        <w:rPr>
          <w:rFonts w:ascii="Arial" w:hAnsi="Arial" w:cs="Arial"/>
          <w:b/>
        </w:rPr>
      </w:pPr>
    </w:p>
    <w:p w14:paraId="32BB0608" w14:textId="77777777" w:rsidR="00D56FB4" w:rsidRDefault="00D56FB4" w:rsidP="00D56FB4">
      <w:pPr>
        <w:pStyle w:val="Textoindependiente"/>
        <w:jc w:val="center"/>
        <w:rPr>
          <w:rFonts w:ascii="Arial" w:hAnsi="Arial" w:cs="Arial"/>
          <w:b/>
        </w:rPr>
      </w:pPr>
    </w:p>
    <w:p w14:paraId="4BE33A5F" w14:textId="77777777" w:rsidR="00D56FB4" w:rsidRDefault="00D56FB4" w:rsidP="00D56FB4">
      <w:pPr>
        <w:jc w:val="center"/>
        <w:rPr>
          <w:rFonts w:ascii="Arial" w:hAnsi="Arial" w:cs="Arial"/>
          <w:b/>
          <w:bCs/>
          <w:spacing w:val="-1"/>
          <w:sz w:val="20"/>
          <w:szCs w:val="20"/>
        </w:rPr>
      </w:pPr>
      <w:r>
        <w:rPr>
          <w:rFonts w:ascii="Arial" w:hAnsi="Arial" w:cs="Arial"/>
          <w:b/>
          <w:bCs/>
          <w:spacing w:val="-1"/>
          <w:sz w:val="20"/>
          <w:szCs w:val="20"/>
        </w:rPr>
        <w:t>EDITH ELENA RODRÍGUEZ ESCOBAR.</w:t>
      </w:r>
    </w:p>
    <w:p w14:paraId="76C03F78" w14:textId="72773DC5" w:rsidR="00D56FB4" w:rsidRDefault="00D56FB4" w:rsidP="008D3000">
      <w:pPr>
        <w:rPr>
          <w:rFonts w:ascii="Arial" w:hAnsi="Arial" w:cs="Arial"/>
          <w:b/>
          <w:bCs/>
        </w:rPr>
      </w:pPr>
    </w:p>
    <w:p w14:paraId="63899BE3" w14:textId="53F75414" w:rsidR="00D56FB4" w:rsidRDefault="00D56FB4" w:rsidP="008D3000">
      <w:pPr>
        <w:rPr>
          <w:rFonts w:ascii="Arial" w:hAnsi="Arial" w:cs="Arial"/>
          <w:b/>
          <w:bCs/>
        </w:rPr>
      </w:pPr>
      <w:r>
        <w:rPr>
          <w:noProof/>
          <w:lang w:eastAsia="es-MX"/>
        </w:rPr>
        <w:drawing>
          <wp:anchor distT="0" distB="0" distL="114300" distR="114300" simplePos="0" relativeHeight="252399104" behindDoc="1" locked="0" layoutInCell="1" allowOverlap="1" wp14:anchorId="526175AE" wp14:editId="500E6DC6">
            <wp:simplePos x="0" y="0"/>
            <wp:positionH relativeFrom="column">
              <wp:posOffset>-3959</wp:posOffset>
            </wp:positionH>
            <wp:positionV relativeFrom="paragraph">
              <wp:posOffset>3997</wp:posOffset>
            </wp:positionV>
            <wp:extent cx="2735580" cy="265430"/>
            <wp:effectExtent l="0" t="0" r="7620" b="1270"/>
            <wp:wrapTopAndBottom/>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75617778" w14:textId="77777777" w:rsidR="00D56FB4" w:rsidRDefault="00D56FB4" w:rsidP="00D56FB4">
      <w:pPr>
        <w:jc w:val="both"/>
        <w:rPr>
          <w:rFonts w:ascii="Arial" w:eastAsia="Arial" w:hAnsi="Arial" w:cs="Arial"/>
          <w:sz w:val="20"/>
          <w:szCs w:val="20"/>
          <w:lang w:val="es-ES"/>
        </w:rPr>
      </w:pPr>
      <w:r>
        <w:rPr>
          <w:rFonts w:ascii="Arial" w:eastAsia="Arial" w:hAnsi="Arial" w:cs="Arial"/>
          <w:b/>
          <w:sz w:val="20"/>
          <w:szCs w:val="20"/>
          <w:lang w:val="es-ES"/>
        </w:rPr>
        <w:t>FRANCISCO MARTÍNEZ NERI</w:t>
      </w:r>
      <w:r>
        <w:rPr>
          <w:rFonts w:ascii="Arial" w:eastAsia="Arial" w:hAnsi="Arial" w:cs="Arial"/>
          <w:sz w:val="20"/>
          <w:szCs w:val="20"/>
          <w:lang w:val="es-ES"/>
        </w:rPr>
        <w:t>, Presidente Municipal Constitucional del Municipio de Oaxaca de Juárez, del Estado Libre y Soberano de Oaxaca, a sus habitantes hace saber:</w:t>
      </w:r>
    </w:p>
    <w:p w14:paraId="3731257D" w14:textId="77777777" w:rsidR="00D56FB4" w:rsidRDefault="00D56FB4" w:rsidP="00D56FB4">
      <w:pPr>
        <w:jc w:val="both"/>
        <w:rPr>
          <w:rFonts w:ascii="Arial" w:eastAsia="Arial" w:hAnsi="Arial" w:cs="Arial"/>
          <w:sz w:val="20"/>
          <w:szCs w:val="20"/>
          <w:lang w:val="es-ES"/>
        </w:rPr>
      </w:pPr>
    </w:p>
    <w:p w14:paraId="7377FFA7" w14:textId="77777777" w:rsidR="00D56FB4" w:rsidRDefault="00D56FB4" w:rsidP="00D56FB4">
      <w:pPr>
        <w:jc w:val="both"/>
        <w:rPr>
          <w:rFonts w:ascii="Arial" w:hAnsi="Arial" w:cs="Arial"/>
          <w:sz w:val="20"/>
          <w:szCs w:val="20"/>
        </w:rPr>
      </w:pPr>
      <w:r>
        <w:rPr>
          <w:rFonts w:ascii="Arial" w:eastAsia="Arial" w:hAnsi="Arial" w:cs="Arial"/>
          <w:sz w:val="20"/>
          <w:szCs w:val="20"/>
          <w:lang w:val="es-ES"/>
        </w:rPr>
        <w:t xml:space="preserve">Que el </w:t>
      </w:r>
      <w:r>
        <w:rPr>
          <w:rFonts w:ascii="Arial" w:hAnsi="Arial" w:cs="Arial"/>
          <w:sz w:val="20"/>
          <w:szCs w:val="20"/>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treinta de noviembre de dos mil veintitrés, tuvo a bien aprobar y expedir el siguiente:</w:t>
      </w:r>
    </w:p>
    <w:p w14:paraId="5D97A24D" w14:textId="77777777" w:rsidR="00D56FB4" w:rsidRDefault="00D56FB4" w:rsidP="00D56FB4">
      <w:pPr>
        <w:rPr>
          <w:rFonts w:ascii="Arial" w:hAnsi="Arial" w:cs="Arial"/>
          <w:sz w:val="20"/>
          <w:szCs w:val="20"/>
        </w:rPr>
      </w:pPr>
    </w:p>
    <w:p w14:paraId="1D3A4EE6" w14:textId="2DFAE5D7" w:rsidR="00D56FB4" w:rsidRPr="00D56FB4" w:rsidRDefault="00033FF0" w:rsidP="00D56FB4">
      <w:pPr>
        <w:pStyle w:val="Textoindependiente"/>
        <w:jc w:val="center"/>
        <w:outlineLvl w:val="0"/>
        <w:rPr>
          <w:rFonts w:ascii="Arial" w:hAnsi="Arial" w:cs="Arial"/>
          <w:b/>
        </w:rPr>
      </w:pPr>
      <w:r>
        <w:rPr>
          <w:rFonts w:ascii="Arial" w:hAnsi="Arial" w:cs="Arial"/>
          <w:b/>
        </w:rPr>
        <w:t>DICTAMEN CMyCVP/AG/003/2023</w:t>
      </w:r>
    </w:p>
    <w:p w14:paraId="60F188BF" w14:textId="77777777" w:rsidR="00D56FB4" w:rsidRPr="00D56FB4" w:rsidRDefault="00D56FB4" w:rsidP="00D56FB4">
      <w:pPr>
        <w:rPr>
          <w:rFonts w:ascii="Arial" w:hAnsi="Arial" w:cs="Arial"/>
          <w:b/>
          <w:sz w:val="20"/>
          <w:szCs w:val="20"/>
        </w:rPr>
      </w:pPr>
    </w:p>
    <w:p w14:paraId="5768E85F" w14:textId="77777777" w:rsidR="00D56FB4" w:rsidRPr="00D56FB4" w:rsidRDefault="00D56FB4" w:rsidP="00D56FB4">
      <w:pPr>
        <w:jc w:val="center"/>
        <w:rPr>
          <w:rFonts w:ascii="Arial" w:eastAsia="Arial" w:hAnsi="Arial" w:cs="Arial"/>
          <w:b/>
          <w:sz w:val="20"/>
          <w:szCs w:val="20"/>
        </w:rPr>
      </w:pPr>
      <w:r w:rsidRPr="00D56FB4">
        <w:rPr>
          <w:rFonts w:ascii="Arial" w:eastAsia="Arial" w:hAnsi="Arial" w:cs="Arial"/>
          <w:b/>
          <w:sz w:val="20"/>
          <w:szCs w:val="20"/>
        </w:rPr>
        <w:t>C O N S I D E R A N D O</w:t>
      </w:r>
    </w:p>
    <w:p w14:paraId="6EA76398" w14:textId="77777777" w:rsidR="00D56FB4" w:rsidRPr="00D56FB4" w:rsidRDefault="00D56FB4" w:rsidP="00D56FB4">
      <w:pPr>
        <w:jc w:val="both"/>
        <w:rPr>
          <w:rFonts w:ascii="Arial" w:eastAsia="Arial" w:hAnsi="Arial" w:cs="Arial"/>
          <w:b/>
          <w:sz w:val="20"/>
          <w:szCs w:val="20"/>
        </w:rPr>
      </w:pPr>
    </w:p>
    <w:p w14:paraId="26A4AB51" w14:textId="2ED41FB4" w:rsidR="00D56FB4" w:rsidRPr="00D56FB4" w:rsidRDefault="00D56FB4" w:rsidP="00D56FB4">
      <w:pPr>
        <w:jc w:val="both"/>
        <w:rPr>
          <w:rFonts w:ascii="Arial" w:eastAsia="Arial" w:hAnsi="Arial" w:cs="Arial"/>
          <w:sz w:val="20"/>
          <w:szCs w:val="20"/>
        </w:rPr>
      </w:pPr>
      <w:r w:rsidRPr="00D56FB4">
        <w:rPr>
          <w:rFonts w:ascii="Arial" w:eastAsia="Arial" w:hAnsi="Arial" w:cs="Arial"/>
          <w:b/>
          <w:sz w:val="20"/>
          <w:szCs w:val="20"/>
        </w:rPr>
        <w:t xml:space="preserve">PRIMERO.- </w:t>
      </w:r>
      <w:r w:rsidRPr="00D56FB4">
        <w:rPr>
          <w:rFonts w:ascii="Arial" w:eastAsia="Arial" w:hAnsi="Arial" w:cs="Arial"/>
          <w:sz w:val="20"/>
          <w:szCs w:val="20"/>
        </w:rPr>
        <w:t xml:space="preserve">Que esta Comisión de Mercados y Comercio en Vía Pública del Municipio de Oaxaca de Juárez, es competente para conocer, estudiar y dictaminar sobre la </w:t>
      </w:r>
      <w:proofErr w:type="spellStart"/>
      <w:r w:rsidRPr="00D56FB4">
        <w:rPr>
          <w:rFonts w:ascii="Arial" w:eastAsia="Arial" w:hAnsi="Arial" w:cs="Arial"/>
          <w:b/>
          <w:sz w:val="20"/>
          <w:szCs w:val="20"/>
        </w:rPr>
        <w:t>AMPLIACION</w:t>
      </w:r>
      <w:proofErr w:type="spellEnd"/>
      <w:r w:rsidRPr="00D56FB4">
        <w:rPr>
          <w:rFonts w:ascii="Arial" w:eastAsia="Arial" w:hAnsi="Arial" w:cs="Arial"/>
          <w:b/>
          <w:sz w:val="20"/>
          <w:szCs w:val="20"/>
        </w:rPr>
        <w:t xml:space="preserve">(sic) DE GIRO </w:t>
      </w:r>
      <w:r w:rsidRPr="00D56FB4">
        <w:rPr>
          <w:rFonts w:ascii="Arial" w:eastAsia="Arial" w:hAnsi="Arial" w:cs="Arial"/>
          <w:sz w:val="20"/>
          <w:szCs w:val="20"/>
        </w:rPr>
        <w:t xml:space="preserve">de una Concesión de espacios el </w:t>
      </w:r>
      <w:r w:rsidRPr="00D56FB4">
        <w:rPr>
          <w:rFonts w:ascii="Arial" w:eastAsia="Arial" w:hAnsi="Arial" w:cs="Arial"/>
          <w:b/>
          <w:sz w:val="20"/>
          <w:szCs w:val="20"/>
        </w:rPr>
        <w:t xml:space="preserve">ubicado en el interior del Mercado "La Merced" del Municipio de Oaxaca de Juárez, </w:t>
      </w:r>
      <w:r w:rsidRPr="00D56FB4">
        <w:rPr>
          <w:rFonts w:ascii="Arial" w:eastAsia="Arial" w:hAnsi="Arial" w:cs="Arial"/>
          <w:sz w:val="20"/>
          <w:szCs w:val="20"/>
        </w:rPr>
        <w:lastRenderedPageBreak/>
        <w:t xml:space="preserve">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el apartado(sic) IV denominado "LINEAMIENTOS PARA EL TRÁMITE DE </w:t>
      </w:r>
      <w:proofErr w:type="spellStart"/>
      <w:r w:rsidRPr="00D56FB4">
        <w:rPr>
          <w:rFonts w:ascii="Arial" w:eastAsia="Arial" w:hAnsi="Arial" w:cs="Arial"/>
          <w:sz w:val="20"/>
          <w:szCs w:val="20"/>
        </w:rPr>
        <w:t>AMPLIACION</w:t>
      </w:r>
      <w:proofErr w:type="spellEnd"/>
      <w:r w:rsidRPr="00D56FB4">
        <w:rPr>
          <w:rFonts w:ascii="Arial" w:eastAsia="Arial" w:hAnsi="Arial" w:cs="Arial"/>
          <w:sz w:val="20"/>
          <w:szCs w:val="20"/>
        </w:rPr>
        <w:t xml:space="preserve">(sic) DE GIRO" y apartado VI, denominado "LINEAMIENTOS PARA EL PROCEDIMIENTO ADMINISTRATIVO DE TRÁMITES DE SUCESIÓN DE DERECHOS, REGULARIZACIÓN DE CONCESIONARIO, CESIÓN DE DERECHOS, TRASPASO DE PUESTO O CASETA, AMPLIACIÓN DE GIRO Y CAMBIO DE GIRO" del ordenamiento Jurídico denominado "Lineamientos para Trámites Administrativos de los Mercados Públicos" - - - - </w:t>
      </w:r>
    </w:p>
    <w:p w14:paraId="2434518E" w14:textId="77777777" w:rsidR="00D56FB4" w:rsidRPr="00D56FB4" w:rsidRDefault="00D56FB4" w:rsidP="00D56FB4">
      <w:pPr>
        <w:jc w:val="both"/>
        <w:rPr>
          <w:rFonts w:ascii="Arial" w:eastAsia="Arial" w:hAnsi="Arial" w:cs="Arial"/>
          <w:b/>
          <w:sz w:val="20"/>
          <w:szCs w:val="20"/>
        </w:rPr>
      </w:pPr>
    </w:p>
    <w:p w14:paraId="06297002" w14:textId="77777777" w:rsidR="00D56FB4" w:rsidRPr="00D56FB4" w:rsidRDefault="00D56FB4" w:rsidP="00D56FB4">
      <w:pPr>
        <w:jc w:val="both"/>
        <w:rPr>
          <w:rFonts w:ascii="Arial" w:eastAsia="Arial" w:hAnsi="Arial" w:cs="Arial"/>
          <w:sz w:val="20"/>
          <w:szCs w:val="20"/>
        </w:rPr>
      </w:pPr>
      <w:proofErr w:type="gramStart"/>
      <w:r w:rsidRPr="00D56FB4">
        <w:rPr>
          <w:rFonts w:ascii="Arial" w:eastAsia="Arial" w:hAnsi="Arial" w:cs="Arial"/>
          <w:b/>
          <w:sz w:val="20"/>
          <w:szCs w:val="20"/>
        </w:rPr>
        <w:t>SEGUNDO.-</w:t>
      </w:r>
      <w:proofErr w:type="gramEnd"/>
      <w:r w:rsidRPr="00D56FB4">
        <w:rPr>
          <w:rFonts w:ascii="Arial" w:eastAsia="Arial" w:hAnsi="Arial" w:cs="Arial"/>
          <w:b/>
          <w:sz w:val="20"/>
          <w:szCs w:val="20"/>
        </w:rPr>
        <w:t xml:space="preserve"> </w:t>
      </w:r>
      <w:r w:rsidRPr="00D56FB4">
        <w:rPr>
          <w:rFonts w:ascii="Arial" w:eastAsia="Arial" w:hAnsi="Arial" w:cs="Arial"/>
          <w:sz w:val="20"/>
          <w:szCs w:val="20"/>
        </w:rPr>
        <w:t xml:space="preserve">La figura Jurídica denominada Concesión Administrativa, se encuentra previsto en el TÍTULO TERCERO </w:t>
      </w:r>
      <w:r w:rsidRPr="00D56FB4">
        <w:rPr>
          <w:rFonts w:ascii="Arial" w:eastAsia="Arial" w:hAnsi="Arial" w:cs="Arial"/>
          <w:i/>
          <w:sz w:val="20"/>
          <w:szCs w:val="20"/>
        </w:rPr>
        <w:t xml:space="preserve">"DE LA CONCESIÓN DE SERVICIOS PÚBLICOS MUNICIPALES" CAPÍTULO I "OTORGAMIENTO Y RÉGIMEN DE LAS CONCESIONES" de </w:t>
      </w:r>
      <w:r w:rsidRPr="00D56FB4">
        <w:rPr>
          <w:rFonts w:ascii="Arial" w:eastAsia="Arial" w:hAnsi="Arial" w:cs="Arial"/>
          <w:sz w:val="20"/>
          <w:szCs w:val="20"/>
        </w:rPr>
        <w:t xml:space="preserve">la Ley de Planeación, Desarrollo Administrativo y Servicios Públicos Municipales, vigente en el Estado. - - - - </w:t>
      </w:r>
    </w:p>
    <w:p w14:paraId="7EBAB1C6" w14:textId="77777777" w:rsidR="00D56FB4" w:rsidRPr="00D56FB4" w:rsidRDefault="00D56FB4" w:rsidP="00D56FB4">
      <w:pPr>
        <w:jc w:val="both"/>
        <w:rPr>
          <w:rFonts w:ascii="Arial" w:eastAsia="Arial" w:hAnsi="Arial" w:cs="Arial"/>
          <w:sz w:val="20"/>
          <w:szCs w:val="20"/>
        </w:rPr>
      </w:pPr>
    </w:p>
    <w:p w14:paraId="5B42E9D8" w14:textId="161D6D80" w:rsidR="00D56FB4" w:rsidRPr="00D56FB4" w:rsidRDefault="00D56FB4" w:rsidP="00D56FB4">
      <w:pPr>
        <w:jc w:val="both"/>
        <w:rPr>
          <w:rFonts w:ascii="Arial" w:eastAsia="Arial" w:hAnsi="Arial" w:cs="Arial"/>
          <w:sz w:val="20"/>
          <w:szCs w:val="20"/>
        </w:rPr>
      </w:pPr>
      <w:r w:rsidRPr="00D56FB4">
        <w:rPr>
          <w:rFonts w:ascii="Arial" w:eastAsia="Arial" w:hAnsi="Arial" w:cs="Arial"/>
          <w:b/>
          <w:sz w:val="20"/>
          <w:szCs w:val="20"/>
        </w:rPr>
        <w:t>TERCERO:(sic)</w:t>
      </w:r>
      <w:r w:rsidRPr="00D56FB4">
        <w:rPr>
          <w:rFonts w:ascii="Arial" w:eastAsia="Arial" w:hAnsi="Arial" w:cs="Arial"/>
          <w:sz w:val="20"/>
          <w:szCs w:val="20"/>
        </w:rPr>
        <w:t xml:space="preserve"> </w:t>
      </w:r>
      <w:r w:rsidRPr="00D56FB4">
        <w:rPr>
          <w:rFonts w:ascii="Arial" w:eastAsia="Arial" w:hAnsi="Arial" w:cs="Arial"/>
          <w:b/>
          <w:i/>
          <w:sz w:val="20"/>
          <w:szCs w:val="20"/>
        </w:rPr>
        <w:t>Esta Comisión de Mercados y Comercio en Vía Pública</w:t>
      </w:r>
      <w:r w:rsidRPr="00D56FB4">
        <w:rPr>
          <w:rFonts w:ascii="Arial" w:eastAsia="Arial" w:hAnsi="Arial" w:cs="Arial"/>
          <w:i/>
          <w:sz w:val="20"/>
          <w:szCs w:val="20"/>
        </w:rPr>
        <w:t xml:space="preserve">, </w:t>
      </w:r>
      <w:r w:rsidRPr="00D56FB4">
        <w:rPr>
          <w:rFonts w:ascii="Arial" w:eastAsia="Arial" w:hAnsi="Arial" w:cs="Arial"/>
          <w:sz w:val="20"/>
          <w:szCs w:val="20"/>
        </w:rPr>
        <w:t>considera que cuenta con los elementos necesarios para resolver el presente expediente, por lo tanto, entrando al estudio y análisis de la solicitud</w:t>
      </w:r>
      <w:r w:rsidRPr="00D56FB4">
        <w:rPr>
          <w:rFonts w:ascii="Arial" w:eastAsia="Arial" w:hAnsi="Arial" w:cs="Arial"/>
          <w:b/>
          <w:sz w:val="20"/>
          <w:szCs w:val="20"/>
        </w:rPr>
        <w:t xml:space="preserve"> </w:t>
      </w:r>
      <w:r w:rsidRPr="00D56FB4">
        <w:rPr>
          <w:rFonts w:ascii="Arial" w:eastAsia="Arial" w:hAnsi="Arial" w:cs="Arial"/>
          <w:sz w:val="20"/>
          <w:szCs w:val="20"/>
        </w:rPr>
        <w:t xml:space="preserve">realizada por la C. AURORA CARLOTA </w:t>
      </w:r>
      <w:proofErr w:type="spellStart"/>
      <w:r w:rsidRPr="00D56FB4">
        <w:rPr>
          <w:rFonts w:ascii="Arial" w:eastAsia="Arial" w:hAnsi="Arial" w:cs="Arial"/>
          <w:sz w:val="20"/>
          <w:szCs w:val="20"/>
        </w:rPr>
        <w:t>JIMENEZ</w:t>
      </w:r>
      <w:proofErr w:type="spellEnd"/>
      <w:r w:rsidRPr="00D56FB4">
        <w:rPr>
          <w:rFonts w:ascii="Arial" w:eastAsia="Arial" w:hAnsi="Arial" w:cs="Arial"/>
          <w:sz w:val="20"/>
          <w:szCs w:val="20"/>
        </w:rPr>
        <w:t xml:space="preserve">(sic) </w:t>
      </w:r>
      <w:proofErr w:type="spellStart"/>
      <w:r w:rsidRPr="00D56FB4">
        <w:rPr>
          <w:rFonts w:ascii="Arial" w:eastAsia="Arial" w:hAnsi="Arial" w:cs="Arial"/>
          <w:sz w:val="20"/>
          <w:szCs w:val="20"/>
        </w:rPr>
        <w:t>RAMIREZ</w:t>
      </w:r>
      <w:proofErr w:type="spellEnd"/>
      <w:r w:rsidRPr="00D56FB4">
        <w:rPr>
          <w:rFonts w:ascii="Arial" w:eastAsia="Arial" w:hAnsi="Arial" w:cs="Arial"/>
          <w:sz w:val="20"/>
          <w:szCs w:val="20"/>
        </w:rPr>
        <w:t>(sic) y pruebas que obran en el expediente, tenemos: - - - - - - - - - - - - - - -</w:t>
      </w:r>
      <w:r>
        <w:rPr>
          <w:rFonts w:ascii="Arial" w:eastAsia="Arial" w:hAnsi="Arial" w:cs="Arial"/>
          <w:sz w:val="20"/>
          <w:szCs w:val="20"/>
        </w:rPr>
        <w:t xml:space="preserve"> - - - - </w:t>
      </w:r>
    </w:p>
    <w:p w14:paraId="3111F97B" w14:textId="77777777" w:rsidR="00D56FB4" w:rsidRPr="00D56FB4" w:rsidRDefault="00D56FB4" w:rsidP="00D56FB4">
      <w:pPr>
        <w:jc w:val="both"/>
        <w:rPr>
          <w:rFonts w:ascii="Arial" w:eastAsia="Arial" w:hAnsi="Arial" w:cs="Arial"/>
          <w:sz w:val="20"/>
          <w:szCs w:val="20"/>
        </w:rPr>
      </w:pPr>
    </w:p>
    <w:p w14:paraId="199CC0BF" w14:textId="77777777" w:rsidR="00D56FB4" w:rsidRPr="00D56FB4" w:rsidRDefault="00D56FB4" w:rsidP="00D56FB4">
      <w:pPr>
        <w:jc w:val="both"/>
        <w:rPr>
          <w:rFonts w:ascii="Arial" w:eastAsia="Arial" w:hAnsi="Arial" w:cs="Arial"/>
          <w:sz w:val="20"/>
          <w:szCs w:val="20"/>
        </w:rPr>
      </w:pPr>
      <w:r w:rsidRPr="00D56FB4">
        <w:rPr>
          <w:rFonts w:ascii="Arial" w:eastAsia="Arial" w:hAnsi="Arial" w:cs="Arial"/>
          <w:sz w:val="20"/>
          <w:szCs w:val="20"/>
        </w:rPr>
        <w:t xml:space="preserve">a) El apartado IV y VI de los </w:t>
      </w:r>
      <w:r w:rsidRPr="00D56FB4">
        <w:rPr>
          <w:rFonts w:ascii="Arial" w:eastAsia="Arial" w:hAnsi="Arial" w:cs="Arial"/>
          <w:b/>
          <w:i/>
          <w:sz w:val="20"/>
          <w:szCs w:val="20"/>
        </w:rPr>
        <w:t>Lineamientos para Trámites Administrativos de los</w:t>
      </w:r>
      <w:r w:rsidRPr="00D56FB4">
        <w:rPr>
          <w:rFonts w:ascii="Arial" w:eastAsia="Arial" w:hAnsi="Arial" w:cs="Arial"/>
          <w:sz w:val="20"/>
          <w:szCs w:val="20"/>
        </w:rPr>
        <w:t xml:space="preserve"> </w:t>
      </w:r>
      <w:r w:rsidRPr="00D56FB4">
        <w:rPr>
          <w:rFonts w:ascii="Arial" w:eastAsia="Arial" w:hAnsi="Arial" w:cs="Arial"/>
          <w:b/>
          <w:i/>
          <w:sz w:val="20"/>
          <w:szCs w:val="20"/>
        </w:rPr>
        <w:t xml:space="preserve">Mercados Públicos, </w:t>
      </w:r>
      <w:r w:rsidRPr="00D56FB4">
        <w:rPr>
          <w:rFonts w:ascii="Arial" w:eastAsia="Arial" w:hAnsi="Arial" w:cs="Arial"/>
          <w:sz w:val="20"/>
          <w:szCs w:val="20"/>
        </w:rPr>
        <w:t>citan textualmente:</w:t>
      </w:r>
    </w:p>
    <w:p w14:paraId="2D9B29CB" w14:textId="77777777" w:rsidR="00D56FB4" w:rsidRPr="00D56FB4" w:rsidRDefault="00D56FB4" w:rsidP="00D56FB4">
      <w:pPr>
        <w:jc w:val="both"/>
        <w:rPr>
          <w:rFonts w:ascii="Arial" w:eastAsia="Arial" w:hAnsi="Arial" w:cs="Arial"/>
          <w:sz w:val="20"/>
          <w:szCs w:val="20"/>
        </w:rPr>
      </w:pPr>
    </w:p>
    <w:p w14:paraId="349F1262" w14:textId="77777777" w:rsidR="00D56FB4" w:rsidRPr="00D56FB4" w:rsidRDefault="00D56FB4" w:rsidP="00D56FB4">
      <w:pPr>
        <w:ind w:left="284"/>
        <w:jc w:val="both"/>
        <w:rPr>
          <w:rFonts w:ascii="Arial" w:eastAsia="Arial" w:hAnsi="Arial" w:cs="Arial"/>
          <w:b/>
          <w:sz w:val="20"/>
          <w:szCs w:val="20"/>
        </w:rPr>
      </w:pPr>
      <w:r w:rsidRPr="00D56FB4">
        <w:rPr>
          <w:rFonts w:ascii="Arial" w:eastAsia="Arial" w:hAnsi="Arial" w:cs="Arial"/>
          <w:b/>
          <w:i/>
          <w:sz w:val="20"/>
          <w:szCs w:val="20"/>
        </w:rPr>
        <w:t>"IV.- LINEAMIENTOS PARA EL TRÁMITE DE AMPLIACIÓN DE GIRO:</w:t>
      </w:r>
    </w:p>
    <w:p w14:paraId="559117EF" w14:textId="77777777" w:rsidR="00D56FB4" w:rsidRPr="00D56FB4" w:rsidRDefault="00D56FB4" w:rsidP="00D56FB4">
      <w:pPr>
        <w:ind w:left="284"/>
        <w:jc w:val="both"/>
        <w:rPr>
          <w:rFonts w:ascii="Arial" w:eastAsia="Arial" w:hAnsi="Arial" w:cs="Arial"/>
          <w:b/>
          <w:sz w:val="20"/>
          <w:szCs w:val="20"/>
        </w:rPr>
      </w:pPr>
      <w:r w:rsidRPr="00D56FB4">
        <w:rPr>
          <w:rFonts w:ascii="Arial" w:eastAsia="Arial" w:hAnsi="Arial" w:cs="Arial"/>
          <w:b/>
          <w:i/>
          <w:sz w:val="20"/>
          <w:szCs w:val="20"/>
        </w:rPr>
        <w:t>1.- SOLICITUD DIRIGIDA A LA ADMINISTRACIÓN DEL MERCADO CORRESPONDIENTE, PRESENTADA POR EL CONCESIONARIO.</w:t>
      </w:r>
    </w:p>
    <w:p w14:paraId="3A501FF7" w14:textId="77777777" w:rsidR="00D56FB4" w:rsidRPr="00D56FB4" w:rsidRDefault="00D56FB4" w:rsidP="00D56FB4">
      <w:pPr>
        <w:ind w:left="284"/>
        <w:jc w:val="both"/>
        <w:rPr>
          <w:rFonts w:ascii="Arial" w:eastAsia="Arial" w:hAnsi="Arial" w:cs="Arial"/>
          <w:b/>
          <w:sz w:val="20"/>
          <w:szCs w:val="20"/>
        </w:rPr>
      </w:pPr>
      <w:r w:rsidRPr="00D56FB4">
        <w:rPr>
          <w:rFonts w:ascii="Arial" w:eastAsia="Arial" w:hAnsi="Arial" w:cs="Arial"/>
          <w:b/>
          <w:i/>
          <w:sz w:val="20"/>
          <w:szCs w:val="20"/>
        </w:rPr>
        <w:t>2.- FORMATO ÚNICO DE MERCADOS DEBIDAMENTE REQUISITADO.</w:t>
      </w:r>
    </w:p>
    <w:p w14:paraId="2EE70F0A" w14:textId="77777777" w:rsidR="00D56FB4" w:rsidRPr="00D56FB4" w:rsidRDefault="00D56FB4" w:rsidP="00D56FB4">
      <w:pPr>
        <w:ind w:left="284"/>
        <w:jc w:val="both"/>
        <w:rPr>
          <w:rFonts w:ascii="Arial" w:eastAsia="Arial" w:hAnsi="Arial" w:cs="Arial"/>
          <w:b/>
          <w:sz w:val="20"/>
          <w:szCs w:val="20"/>
        </w:rPr>
      </w:pPr>
      <w:r w:rsidRPr="00D56FB4">
        <w:rPr>
          <w:rFonts w:ascii="Arial" w:eastAsia="Arial" w:hAnsi="Arial" w:cs="Arial"/>
          <w:b/>
          <w:i/>
          <w:sz w:val="20"/>
          <w:szCs w:val="20"/>
        </w:rPr>
        <w:t>3.- IDENTIFICACIÓN OFICIAL VIGENTE DEL LOCATARIO O CONCESIONARIO.</w:t>
      </w:r>
    </w:p>
    <w:p w14:paraId="7138B0F8" w14:textId="77777777" w:rsidR="00D56FB4" w:rsidRPr="00D56FB4" w:rsidRDefault="00D56FB4" w:rsidP="00D56FB4">
      <w:pPr>
        <w:ind w:left="284"/>
        <w:jc w:val="both"/>
        <w:rPr>
          <w:rFonts w:ascii="Arial" w:eastAsia="Arial" w:hAnsi="Arial" w:cs="Arial"/>
          <w:b/>
          <w:sz w:val="20"/>
          <w:szCs w:val="20"/>
        </w:rPr>
      </w:pPr>
      <w:r w:rsidRPr="00D56FB4">
        <w:rPr>
          <w:rFonts w:ascii="Arial" w:eastAsia="Arial" w:hAnsi="Arial" w:cs="Arial"/>
          <w:b/>
          <w:i/>
          <w:sz w:val="20"/>
          <w:szCs w:val="20"/>
        </w:rPr>
        <w:t>4.- COMPROBANTE DE DOMICILIO RECIENTE.</w:t>
      </w:r>
    </w:p>
    <w:p w14:paraId="26EA1F18" w14:textId="77777777" w:rsidR="00D56FB4" w:rsidRPr="00D56FB4" w:rsidRDefault="00D56FB4" w:rsidP="00D56FB4">
      <w:pPr>
        <w:ind w:left="284"/>
        <w:jc w:val="both"/>
        <w:rPr>
          <w:rFonts w:ascii="Arial" w:eastAsia="Arial" w:hAnsi="Arial" w:cs="Arial"/>
          <w:b/>
          <w:sz w:val="20"/>
          <w:szCs w:val="20"/>
        </w:rPr>
      </w:pPr>
      <w:r w:rsidRPr="00D56FB4">
        <w:rPr>
          <w:rFonts w:ascii="Arial" w:eastAsia="Arial" w:hAnsi="Arial" w:cs="Arial"/>
          <w:b/>
          <w:i/>
          <w:sz w:val="20"/>
          <w:szCs w:val="20"/>
        </w:rPr>
        <w:t xml:space="preserve">5.- CONSTANCIA DE NO ADEUDO </w:t>
      </w:r>
      <w:r w:rsidRPr="00D56FB4">
        <w:rPr>
          <w:rFonts w:ascii="Arial" w:eastAsia="Arial" w:hAnsi="Arial" w:cs="Arial"/>
          <w:b/>
          <w:i/>
          <w:sz w:val="20"/>
          <w:szCs w:val="20"/>
        </w:rPr>
        <w:lastRenderedPageBreak/>
        <w:t>VIGENTE, SUSCRITA POR LA DIRECCIÓN DE INGRESOS Y CONTROL FISCAL DEL H. AYUNTAMIENTO DE OAXACA DE JUÁREZ.</w:t>
      </w:r>
    </w:p>
    <w:p w14:paraId="7EB79F13" w14:textId="77777777" w:rsidR="00D56FB4" w:rsidRPr="00D56FB4" w:rsidRDefault="00D56FB4" w:rsidP="00D56FB4">
      <w:pPr>
        <w:ind w:left="284"/>
        <w:jc w:val="both"/>
        <w:rPr>
          <w:rFonts w:ascii="Arial" w:eastAsia="Arial" w:hAnsi="Arial" w:cs="Arial"/>
          <w:b/>
          <w:sz w:val="20"/>
          <w:szCs w:val="20"/>
        </w:rPr>
      </w:pPr>
      <w:r w:rsidRPr="00D56FB4">
        <w:rPr>
          <w:rFonts w:ascii="Arial" w:eastAsia="Arial" w:hAnsi="Arial" w:cs="Arial"/>
          <w:b/>
          <w:i/>
          <w:sz w:val="20"/>
          <w:szCs w:val="20"/>
        </w:rPr>
        <w:t>6.- CONSTANCIA DE VISTO BUENO EXPEDIDO POR LA ORGANIZACIÓN O MESA DIRECTIVA, EN CASO DE PERTENECER A ALGUNA.</w:t>
      </w:r>
    </w:p>
    <w:p w14:paraId="655EA76B" w14:textId="77777777" w:rsidR="00D56FB4" w:rsidRPr="00D56FB4" w:rsidRDefault="00D56FB4" w:rsidP="00D56FB4">
      <w:pPr>
        <w:ind w:left="284"/>
        <w:jc w:val="both"/>
        <w:rPr>
          <w:rFonts w:ascii="Arial" w:eastAsia="Arial" w:hAnsi="Arial" w:cs="Arial"/>
          <w:b/>
          <w:sz w:val="20"/>
          <w:szCs w:val="20"/>
        </w:rPr>
      </w:pPr>
      <w:r w:rsidRPr="00D56FB4">
        <w:rPr>
          <w:rFonts w:ascii="Arial" w:eastAsia="Arial" w:hAnsi="Arial" w:cs="Arial"/>
          <w:b/>
          <w:sz w:val="20"/>
          <w:szCs w:val="20"/>
        </w:rPr>
        <w:t xml:space="preserve">7.- </w:t>
      </w:r>
      <w:r w:rsidRPr="00D56FB4">
        <w:rPr>
          <w:rFonts w:ascii="Arial" w:eastAsia="Arial" w:hAnsi="Arial" w:cs="Arial"/>
          <w:b/>
          <w:i/>
          <w:sz w:val="20"/>
          <w:szCs w:val="20"/>
        </w:rPr>
        <w:t>CONSTANCIA DE VERIFICACIÓN Y RECONOCIMIENTO DEL LOCAL COMERCIAL, PUESTO, CASETA O ESPACIO, SUSCRITA POR PARTE DE LA ADMINISTRACIÓN DEL MERCADO CORRESPONDIENTE.</w:t>
      </w:r>
    </w:p>
    <w:p w14:paraId="7B499619" w14:textId="77777777" w:rsidR="00D56FB4" w:rsidRPr="00D56FB4" w:rsidRDefault="00D56FB4" w:rsidP="00D56FB4">
      <w:pPr>
        <w:ind w:left="284"/>
        <w:jc w:val="both"/>
        <w:rPr>
          <w:rFonts w:ascii="Arial" w:eastAsia="Arial" w:hAnsi="Arial" w:cs="Arial"/>
          <w:b/>
          <w:sz w:val="20"/>
          <w:szCs w:val="20"/>
        </w:rPr>
      </w:pPr>
      <w:r w:rsidRPr="00D56FB4">
        <w:rPr>
          <w:rFonts w:ascii="Arial" w:eastAsia="Arial" w:hAnsi="Arial" w:cs="Arial"/>
          <w:b/>
          <w:i/>
          <w:sz w:val="20"/>
          <w:szCs w:val="20"/>
        </w:rPr>
        <w:t>"</w:t>
      </w:r>
    </w:p>
    <w:p w14:paraId="5110424E" w14:textId="77777777" w:rsidR="00D56FB4" w:rsidRPr="00D56FB4" w:rsidRDefault="00D56FB4" w:rsidP="00D56FB4">
      <w:pPr>
        <w:ind w:left="284"/>
        <w:jc w:val="center"/>
        <w:rPr>
          <w:rFonts w:ascii="Arial" w:eastAsia="Arial" w:hAnsi="Arial" w:cs="Arial"/>
          <w:b/>
          <w:sz w:val="20"/>
          <w:szCs w:val="20"/>
        </w:rPr>
      </w:pPr>
      <w:r w:rsidRPr="00D56FB4">
        <w:rPr>
          <w:rFonts w:ascii="Arial" w:eastAsia="Arial" w:hAnsi="Arial" w:cs="Arial"/>
          <w:b/>
          <w:sz w:val="20"/>
          <w:szCs w:val="20"/>
        </w:rPr>
        <w:t>Y</w:t>
      </w:r>
    </w:p>
    <w:p w14:paraId="77CC82AC" w14:textId="77777777" w:rsidR="00D56FB4" w:rsidRPr="00D56FB4" w:rsidRDefault="00D56FB4" w:rsidP="00D56FB4">
      <w:pPr>
        <w:ind w:left="284"/>
        <w:jc w:val="both"/>
        <w:rPr>
          <w:rFonts w:ascii="Arial" w:eastAsia="Arial" w:hAnsi="Arial" w:cs="Arial"/>
          <w:b/>
          <w:sz w:val="20"/>
          <w:szCs w:val="20"/>
        </w:rPr>
      </w:pPr>
    </w:p>
    <w:p w14:paraId="7BBE069A" w14:textId="77777777" w:rsidR="00D56FB4" w:rsidRPr="00D56FB4" w:rsidRDefault="00D56FB4" w:rsidP="00D56FB4">
      <w:pPr>
        <w:ind w:left="284"/>
        <w:jc w:val="both"/>
        <w:rPr>
          <w:rFonts w:ascii="Arial" w:eastAsia="Arial" w:hAnsi="Arial" w:cs="Arial"/>
          <w:b/>
          <w:sz w:val="20"/>
          <w:szCs w:val="20"/>
        </w:rPr>
      </w:pPr>
      <w:r w:rsidRPr="00D56FB4">
        <w:rPr>
          <w:rFonts w:ascii="Arial" w:eastAsia="Arial" w:hAnsi="Arial" w:cs="Arial"/>
          <w:b/>
          <w:sz w:val="20"/>
          <w:szCs w:val="20"/>
        </w:rPr>
        <w:t>"</w:t>
      </w:r>
      <w:proofErr w:type="gramStart"/>
      <w:r w:rsidRPr="00D56FB4">
        <w:rPr>
          <w:rFonts w:ascii="Arial" w:eastAsia="Arial" w:hAnsi="Arial" w:cs="Arial"/>
          <w:b/>
          <w:sz w:val="20"/>
          <w:szCs w:val="20"/>
        </w:rPr>
        <w:t>VI.-</w:t>
      </w:r>
      <w:proofErr w:type="gramEnd"/>
      <w:r w:rsidRPr="00D56FB4">
        <w:rPr>
          <w:rFonts w:ascii="Arial" w:eastAsia="Arial" w:hAnsi="Arial" w:cs="Arial"/>
          <w:b/>
          <w:sz w:val="20"/>
          <w:szCs w:val="20"/>
        </w:rPr>
        <w:t xml:space="preserve"> LINEAMIENTOS PARA EL PROCEDIMIENTO, ADMINISTRATIVO DE TRÁMITES DE SUCESIÓN DE DERECHOS, REGULARIZACIÓN DE CONCESIONARIO, CESIÓN DE DERECHOS, TRASPASO DE PUESTO O CASETA, AMPLIACIÓN DE GIRO V(sic) CAMBIO DE GIRO:</w:t>
      </w:r>
    </w:p>
    <w:p w14:paraId="4410478B" w14:textId="77777777" w:rsidR="00D56FB4" w:rsidRPr="00D56FB4" w:rsidRDefault="00D56FB4" w:rsidP="00D56FB4">
      <w:pPr>
        <w:ind w:left="284"/>
        <w:jc w:val="both"/>
        <w:rPr>
          <w:rFonts w:ascii="Arial" w:eastAsia="Arial" w:hAnsi="Arial" w:cs="Arial"/>
          <w:b/>
          <w:sz w:val="20"/>
          <w:szCs w:val="20"/>
        </w:rPr>
      </w:pPr>
      <w:r w:rsidRPr="00D56FB4">
        <w:rPr>
          <w:rFonts w:ascii="Arial" w:eastAsia="Arial" w:hAnsi="Arial" w:cs="Arial"/>
          <w:b/>
          <w:sz w:val="20"/>
          <w:szCs w:val="20"/>
        </w:rPr>
        <w:t>1.- LA ADMINISTRACIÓN DEL MERCADO CORRESPONDIENTE, EMITIRÁ LA CONSTANCIA DE VERIFICACIÓN Y RECONOCIMIENTO, MISMA QUE DEBERÁ INCLUIR LOS SIGUIENTES DATOS: MEDIDAS DEL LOCAL, PUESTO O CASETA, GIRO COMERCIAL, CONDICIONES EN QUE SE ENCUENTRA, DESCRIPCIÓN DEL TIPO DE CONSTRUCCIÓN, NÚMERO DE CUENTA Y LOS COMENTARIOS QUE SE ESTIMEN PERTINENTES.</w:t>
      </w:r>
    </w:p>
    <w:p w14:paraId="3F95743E" w14:textId="77777777" w:rsidR="00D56FB4" w:rsidRPr="00D56FB4" w:rsidRDefault="00D56FB4" w:rsidP="00D56FB4">
      <w:pPr>
        <w:ind w:left="284"/>
        <w:jc w:val="both"/>
        <w:rPr>
          <w:rFonts w:ascii="Arial" w:eastAsia="Arial" w:hAnsi="Arial" w:cs="Arial"/>
          <w:b/>
          <w:sz w:val="20"/>
          <w:szCs w:val="20"/>
        </w:rPr>
      </w:pPr>
      <w:r w:rsidRPr="00D56FB4">
        <w:rPr>
          <w:rFonts w:ascii="Arial" w:eastAsia="Arial" w:hAnsi="Arial" w:cs="Arial"/>
          <w:b/>
          <w:sz w:val="20"/>
          <w:szCs w:val="20"/>
        </w:rPr>
        <w:t>2.- LA ADMINISTRACIÓN DEL MERCADO CORRESPONDIENTE RECIBIRÁ LA SOLICITUD DEL INTERESADO ACOMPAÑADA DE LOS REQUISITOS (DEBERÁN PRESENTAR ORIGINALES PARA EL COTEJO RESPECTIVO Y DOS JUEGOS DE COPIAS DE LA DOCUMENTACIÓN REQUERIDA).</w:t>
      </w:r>
    </w:p>
    <w:p w14:paraId="639932B5" w14:textId="77777777" w:rsidR="00D56FB4" w:rsidRPr="00D56FB4" w:rsidRDefault="00D56FB4" w:rsidP="00D56FB4">
      <w:pPr>
        <w:ind w:left="284"/>
        <w:jc w:val="both"/>
        <w:rPr>
          <w:rFonts w:ascii="Arial" w:eastAsia="Arial" w:hAnsi="Arial" w:cs="Arial"/>
          <w:b/>
          <w:sz w:val="20"/>
          <w:szCs w:val="20"/>
        </w:rPr>
      </w:pPr>
      <w:r w:rsidRPr="00D56FB4">
        <w:rPr>
          <w:rFonts w:ascii="Arial" w:eastAsia="Arial" w:hAnsi="Arial" w:cs="Arial"/>
          <w:b/>
          <w:i/>
          <w:sz w:val="20"/>
          <w:szCs w:val="20"/>
        </w:rPr>
        <w:t xml:space="preserve">3. - </w:t>
      </w:r>
      <w:r w:rsidRPr="00D56FB4">
        <w:rPr>
          <w:rFonts w:ascii="Arial" w:eastAsia="Arial" w:hAnsi="Arial" w:cs="Arial"/>
          <w:b/>
          <w:sz w:val="20"/>
          <w:szCs w:val="20"/>
        </w:rPr>
        <w:t>CADA UNO DE LOS TRÁMITES SE REALIZARÁ POR SEPARADO YA QUE LA LEY DE INGRESOS MUNICIPAL EN EL APARTADO PRIMERO CORRESPONDIENTE A MERCADOS Y VÍA PÚBLICA, CONTEMPLA UN COSTO INDEPENDIENTE PARA CADA UNO DE ELLOS.</w:t>
      </w:r>
    </w:p>
    <w:p w14:paraId="073B2ED6" w14:textId="77777777" w:rsidR="00D56FB4" w:rsidRPr="00D56FB4" w:rsidRDefault="00D56FB4" w:rsidP="00D56FB4">
      <w:pPr>
        <w:ind w:left="284"/>
        <w:jc w:val="both"/>
        <w:rPr>
          <w:rFonts w:ascii="Arial" w:eastAsia="Arial" w:hAnsi="Arial" w:cs="Arial"/>
          <w:b/>
          <w:sz w:val="20"/>
          <w:szCs w:val="20"/>
        </w:rPr>
      </w:pPr>
      <w:proofErr w:type="gramStart"/>
      <w:r w:rsidRPr="00D56FB4">
        <w:rPr>
          <w:rFonts w:ascii="Arial" w:eastAsia="Arial" w:hAnsi="Arial" w:cs="Arial"/>
          <w:b/>
          <w:sz w:val="20"/>
          <w:szCs w:val="20"/>
        </w:rPr>
        <w:t>4,(</w:t>
      </w:r>
      <w:proofErr w:type="gramEnd"/>
      <w:r w:rsidRPr="00D56FB4">
        <w:rPr>
          <w:rFonts w:ascii="Arial" w:eastAsia="Arial" w:hAnsi="Arial" w:cs="Arial"/>
          <w:b/>
          <w:sz w:val="20"/>
          <w:szCs w:val="20"/>
        </w:rPr>
        <w:t xml:space="preserve">sic)- LA ADMINISTRACIÓN DEL MERCADO CORRESPONDIENTE, DEBERÁ CANALIZAR LOS EXPEDIENTES A LA DIRECCIÓN DE MERCADOS PÚBLICOS PARA REVISIÓN Y VISTO BUENO DEL TITULAR, A FIN DE QUE SE </w:t>
      </w:r>
      <w:r w:rsidRPr="00D56FB4">
        <w:rPr>
          <w:rFonts w:ascii="Arial" w:eastAsia="Arial" w:hAnsi="Arial" w:cs="Arial"/>
          <w:b/>
          <w:sz w:val="20"/>
          <w:szCs w:val="20"/>
        </w:rPr>
        <w:lastRenderedPageBreak/>
        <w:t xml:space="preserve">REMITA A LA REGIDURÍA DE SERVICIOS MUNICIPALES, Y DE MERCADOS Y </w:t>
      </w:r>
      <w:proofErr w:type="spellStart"/>
      <w:r w:rsidRPr="00D56FB4">
        <w:rPr>
          <w:rFonts w:ascii="Arial" w:eastAsia="Arial" w:hAnsi="Arial" w:cs="Arial"/>
          <w:b/>
          <w:sz w:val="20"/>
          <w:szCs w:val="20"/>
        </w:rPr>
        <w:t>VIA</w:t>
      </w:r>
      <w:proofErr w:type="spellEnd"/>
      <w:r w:rsidRPr="00D56FB4">
        <w:rPr>
          <w:rFonts w:ascii="Arial" w:eastAsia="Arial" w:hAnsi="Arial" w:cs="Arial"/>
          <w:b/>
          <w:sz w:val="20"/>
          <w:szCs w:val="20"/>
        </w:rPr>
        <w:t>(sic) PÚBLICA.</w:t>
      </w:r>
    </w:p>
    <w:p w14:paraId="04807C7F" w14:textId="77777777" w:rsidR="00D56FB4" w:rsidRPr="00D56FB4" w:rsidRDefault="00D56FB4" w:rsidP="00D56FB4">
      <w:pPr>
        <w:ind w:left="284"/>
        <w:jc w:val="both"/>
        <w:rPr>
          <w:rFonts w:ascii="Arial" w:eastAsia="Arial" w:hAnsi="Arial" w:cs="Arial"/>
          <w:b/>
          <w:sz w:val="20"/>
          <w:szCs w:val="20"/>
        </w:rPr>
      </w:pPr>
      <w:r w:rsidRPr="00D56FB4">
        <w:rPr>
          <w:rFonts w:ascii="Arial" w:eastAsia="Arial" w:hAnsi="Arial" w:cs="Arial"/>
          <w:b/>
          <w:i/>
          <w:sz w:val="20"/>
          <w:szCs w:val="20"/>
        </w:rPr>
        <w:t xml:space="preserve">5.- </w:t>
      </w:r>
      <w:r w:rsidRPr="00D56FB4">
        <w:rPr>
          <w:rFonts w:ascii="Arial" w:eastAsia="Arial" w:hAnsi="Arial" w:cs="Arial"/>
          <w:b/>
          <w:sz w:val="20"/>
          <w:szCs w:val="20"/>
        </w:rPr>
        <w:t>LA REGIDURÍA DE SERVICIOS MUNICIPALES, Y DE MERCADOS Y VÍA PÚBLICA, REALIZARÁ LAS DILIGENCIAS PERTINENTES, COTEJO DE LA DOCUMENTACIÓN REQUERIDA Y RATIFICACIÓN DE LA SOLICITUD, EN LOS CASOS QUE SEA NECESARIO SE CITARÁ AL INTERESADO QUIEN SE DEBERÁ PRESENTAR DEBIDAMENTE IDENTIFICADO; POSTERIORMENTE SERÁ TURNADO A LA COMISIÓN DE MERCADOS Y VÍA PÚBLICA, PARA SU VALORACIÓN, ANÁLISIS Y DICTAMEN RESPECTIVO.</w:t>
      </w:r>
    </w:p>
    <w:p w14:paraId="5034C2D1" w14:textId="77777777" w:rsidR="00D56FB4" w:rsidRPr="00D56FB4" w:rsidRDefault="00D56FB4" w:rsidP="00D56FB4">
      <w:pPr>
        <w:ind w:left="284"/>
        <w:jc w:val="both"/>
        <w:rPr>
          <w:rFonts w:ascii="Arial" w:eastAsia="Arial" w:hAnsi="Arial" w:cs="Arial"/>
          <w:b/>
          <w:sz w:val="20"/>
          <w:szCs w:val="20"/>
        </w:rPr>
      </w:pPr>
      <w:r w:rsidRPr="00D56FB4">
        <w:rPr>
          <w:rFonts w:ascii="Arial" w:eastAsia="Arial" w:hAnsi="Arial" w:cs="Arial"/>
          <w:b/>
          <w:i/>
          <w:sz w:val="20"/>
          <w:szCs w:val="20"/>
        </w:rPr>
        <w:t xml:space="preserve">6.- </w:t>
      </w:r>
      <w:r w:rsidRPr="00D56FB4">
        <w:rPr>
          <w:rFonts w:ascii="Arial" w:eastAsia="Arial" w:hAnsi="Arial" w:cs="Arial"/>
          <w:b/>
          <w:sz w:val="20"/>
          <w:szCs w:val="20"/>
        </w:rPr>
        <w:t>UNA VEZ QUE LA COMISIÓN DE MERCADOS Y VÍA PÚBLICA DICTAMINE LA SOLICITUD PLANTEADA, EL INTERESADO SERÁ NOTIFICADO A TRAVÉS DE LA REGIDURÍA DE SERVICIOS MUNICIPALES Y DE MERCADOS Y VÍA PÚBLICA.</w:t>
      </w:r>
    </w:p>
    <w:p w14:paraId="1322ABFD" w14:textId="77777777" w:rsidR="00D56FB4" w:rsidRPr="00D56FB4" w:rsidRDefault="00D56FB4" w:rsidP="00D56FB4">
      <w:pPr>
        <w:ind w:left="284"/>
        <w:jc w:val="both"/>
        <w:rPr>
          <w:rFonts w:ascii="Arial" w:eastAsia="Arial" w:hAnsi="Arial" w:cs="Arial"/>
          <w:b/>
          <w:sz w:val="20"/>
          <w:szCs w:val="20"/>
        </w:rPr>
      </w:pPr>
      <w:r w:rsidRPr="00D56FB4">
        <w:rPr>
          <w:rFonts w:ascii="Arial" w:eastAsia="Arial" w:hAnsi="Arial" w:cs="Arial"/>
          <w:b/>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342CB724" w14:textId="77777777" w:rsidR="00D56FB4" w:rsidRPr="00D56FB4" w:rsidRDefault="00D56FB4" w:rsidP="00D56FB4">
      <w:pPr>
        <w:ind w:left="284"/>
        <w:jc w:val="both"/>
        <w:rPr>
          <w:rFonts w:ascii="Arial" w:eastAsia="Arial" w:hAnsi="Arial" w:cs="Arial"/>
          <w:b/>
          <w:sz w:val="20"/>
          <w:szCs w:val="20"/>
        </w:rPr>
      </w:pPr>
      <w:r w:rsidRPr="00D56FB4">
        <w:rPr>
          <w:rFonts w:ascii="Arial" w:eastAsia="Arial" w:hAnsi="Arial" w:cs="Arial"/>
          <w:b/>
          <w:sz w:val="20"/>
          <w:szCs w:val="20"/>
        </w:rPr>
        <w:t>8.- EL INTERESADO DEBERÁ IDENTIFICARSE AL MOMENTO DE RECOGER LA ORDEN DE PAGO.</w:t>
      </w:r>
    </w:p>
    <w:p w14:paraId="327ABCB1" w14:textId="77777777" w:rsidR="00D56FB4" w:rsidRPr="00D56FB4" w:rsidRDefault="00D56FB4" w:rsidP="00D56FB4">
      <w:pPr>
        <w:ind w:left="284"/>
        <w:jc w:val="both"/>
        <w:rPr>
          <w:rFonts w:ascii="Arial" w:eastAsia="Arial" w:hAnsi="Arial" w:cs="Arial"/>
          <w:b/>
          <w:sz w:val="20"/>
          <w:szCs w:val="20"/>
        </w:rPr>
      </w:pPr>
      <w:r w:rsidRPr="00D56FB4">
        <w:rPr>
          <w:rFonts w:ascii="Arial" w:eastAsia="Arial" w:hAnsi="Arial" w:cs="Arial"/>
          <w:b/>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29A59942" w14:textId="77777777" w:rsidR="00D56FB4" w:rsidRPr="00D56FB4" w:rsidRDefault="00D56FB4" w:rsidP="00D56FB4">
      <w:pPr>
        <w:ind w:left="284"/>
        <w:jc w:val="both"/>
        <w:rPr>
          <w:rFonts w:ascii="Arial" w:eastAsia="Arial" w:hAnsi="Arial" w:cs="Arial"/>
          <w:b/>
          <w:sz w:val="20"/>
          <w:szCs w:val="20"/>
        </w:rPr>
      </w:pPr>
      <w:r w:rsidRPr="00D56FB4">
        <w:rPr>
          <w:rFonts w:ascii="Arial" w:eastAsia="Arial" w:hAnsi="Arial" w:cs="Arial"/>
          <w:b/>
          <w:sz w:val="20"/>
          <w:szCs w:val="20"/>
        </w:rPr>
        <w:t xml:space="preserve">10.- EL COSTO DE CADA TRÁMITE ESTARÁ ESPECIFICADO EN LA LEY DE INGRESOS DEL MUNICIPIO DE OAXACA DE JUÁREZ, </w:t>
      </w:r>
      <w:proofErr w:type="spellStart"/>
      <w:r w:rsidRPr="00D56FB4">
        <w:rPr>
          <w:rFonts w:ascii="Arial" w:eastAsia="Arial" w:hAnsi="Arial" w:cs="Arial"/>
          <w:b/>
          <w:sz w:val="20"/>
          <w:szCs w:val="20"/>
        </w:rPr>
        <w:t>OAX</w:t>
      </w:r>
      <w:proofErr w:type="spellEnd"/>
      <w:r w:rsidRPr="00D56FB4">
        <w:rPr>
          <w:rFonts w:ascii="Arial" w:eastAsia="Arial" w:hAnsi="Arial" w:cs="Arial"/>
          <w:b/>
          <w:sz w:val="20"/>
          <w:szCs w:val="20"/>
        </w:rPr>
        <w:t>., PARA EL EJERCICIO FISCAL VIGENTE."</w:t>
      </w:r>
    </w:p>
    <w:p w14:paraId="50F55357" w14:textId="77777777" w:rsidR="00D56FB4" w:rsidRPr="00D56FB4" w:rsidRDefault="00D56FB4" w:rsidP="00D56FB4">
      <w:pPr>
        <w:jc w:val="both"/>
        <w:rPr>
          <w:rFonts w:ascii="Arial" w:eastAsia="Arial" w:hAnsi="Arial" w:cs="Arial"/>
          <w:b/>
          <w:sz w:val="20"/>
          <w:szCs w:val="20"/>
        </w:rPr>
      </w:pPr>
    </w:p>
    <w:p w14:paraId="6E8B0CB1" w14:textId="77777777" w:rsidR="00D56FB4" w:rsidRPr="00D56FB4" w:rsidRDefault="00D56FB4" w:rsidP="00D56FB4">
      <w:pPr>
        <w:jc w:val="both"/>
        <w:rPr>
          <w:rFonts w:ascii="Arial" w:eastAsia="Arial" w:hAnsi="Arial" w:cs="Arial"/>
          <w:b/>
          <w:sz w:val="20"/>
          <w:szCs w:val="20"/>
        </w:rPr>
      </w:pPr>
      <w:r w:rsidRPr="00D56FB4">
        <w:rPr>
          <w:rFonts w:ascii="Arial" w:eastAsia="Arial" w:hAnsi="Arial" w:cs="Arial"/>
          <w:sz w:val="20"/>
          <w:szCs w:val="20"/>
        </w:rPr>
        <w:t xml:space="preserve">De dichos lineamientos en cita, podemos establecer que en el trámite de </w:t>
      </w:r>
      <w:proofErr w:type="spellStart"/>
      <w:r w:rsidRPr="00D56FB4">
        <w:rPr>
          <w:rFonts w:ascii="Arial" w:eastAsia="Arial" w:hAnsi="Arial" w:cs="Arial"/>
          <w:sz w:val="20"/>
          <w:szCs w:val="20"/>
        </w:rPr>
        <w:t>AMPLIACION</w:t>
      </w:r>
      <w:proofErr w:type="spellEnd"/>
      <w:r w:rsidRPr="00D56FB4">
        <w:rPr>
          <w:rFonts w:ascii="Arial" w:eastAsia="Arial" w:hAnsi="Arial" w:cs="Arial"/>
          <w:sz w:val="20"/>
          <w:szCs w:val="20"/>
        </w:rPr>
        <w:t>(sic) DE GIRO, se requiere una petición formal</w:t>
      </w:r>
      <w:r w:rsidRPr="00D56FB4">
        <w:rPr>
          <w:rFonts w:ascii="Arial" w:eastAsia="Arial" w:hAnsi="Arial" w:cs="Arial"/>
          <w:b/>
          <w:sz w:val="20"/>
          <w:szCs w:val="20"/>
        </w:rPr>
        <w:t xml:space="preserve">, como específicamente lo </w:t>
      </w:r>
      <w:r w:rsidRPr="00D56FB4">
        <w:rPr>
          <w:rFonts w:ascii="Arial" w:eastAsia="Arial" w:hAnsi="Arial" w:cs="Arial"/>
          <w:b/>
          <w:sz w:val="20"/>
          <w:szCs w:val="20"/>
        </w:rPr>
        <w:lastRenderedPageBreak/>
        <w:t xml:space="preserve">señala el numeral 1 del apartado IV, antes citado, al establecer que la solicitud será presentada por el concesionario y </w:t>
      </w:r>
      <w:r w:rsidRPr="00D56FB4">
        <w:rPr>
          <w:rFonts w:ascii="Arial" w:eastAsia="Arial" w:hAnsi="Arial" w:cs="Arial"/>
          <w:b/>
          <w:i/>
          <w:sz w:val="20"/>
          <w:szCs w:val="20"/>
        </w:rPr>
        <w:t>EL HECHO DE QUE LA AUTORIDAD MUNICIPAL, ORDENE LA RATIFICACIÓN POR PARTE DEL CONCESIONARIO, DE SU CORRESPONDIENTE SOLICITUD, OBEDECE AL MANDATO NORMATIVO, COMO LO ESTABLECE EL NUMERAL 5 DEL APARTADO VI, DE LOS LINEAMIENTOS, ANTES TRANSCRITOS.</w:t>
      </w:r>
    </w:p>
    <w:p w14:paraId="6772C534" w14:textId="77777777" w:rsidR="00D56FB4" w:rsidRPr="00D56FB4" w:rsidRDefault="00D56FB4" w:rsidP="00D56FB4">
      <w:pPr>
        <w:jc w:val="both"/>
        <w:rPr>
          <w:rFonts w:ascii="Arial" w:eastAsia="Arial" w:hAnsi="Arial" w:cs="Arial"/>
          <w:sz w:val="20"/>
          <w:szCs w:val="20"/>
        </w:rPr>
      </w:pPr>
    </w:p>
    <w:p w14:paraId="3904531A" w14:textId="77777777" w:rsidR="00D56FB4" w:rsidRPr="00D56FB4" w:rsidRDefault="00D56FB4" w:rsidP="00D56FB4">
      <w:pPr>
        <w:jc w:val="both"/>
        <w:rPr>
          <w:rFonts w:ascii="Arial" w:eastAsia="Arial" w:hAnsi="Arial" w:cs="Arial"/>
          <w:b/>
          <w:sz w:val="20"/>
          <w:szCs w:val="20"/>
        </w:rPr>
      </w:pPr>
      <w:r w:rsidRPr="00D56FB4">
        <w:rPr>
          <w:rFonts w:ascii="Arial" w:eastAsia="Arial" w:hAnsi="Arial" w:cs="Arial"/>
          <w:sz w:val="20"/>
          <w:szCs w:val="20"/>
        </w:rPr>
        <w:t xml:space="preserve">b) </w:t>
      </w:r>
      <w:r w:rsidRPr="00D56FB4">
        <w:rPr>
          <w:rFonts w:ascii="Arial" w:eastAsia="Arial" w:hAnsi="Arial" w:cs="Arial"/>
          <w:b/>
          <w:sz w:val="20"/>
          <w:szCs w:val="20"/>
        </w:rPr>
        <w:t>En este sentido y al cumplimentarse esos requisitos de procedibilidad, se lleva a cabo un análisis de las constancias que obran en el sumario, tenemos que:</w:t>
      </w:r>
    </w:p>
    <w:p w14:paraId="75F4E5E8" w14:textId="77777777" w:rsidR="00D56FB4" w:rsidRPr="00D56FB4" w:rsidRDefault="00D56FB4" w:rsidP="00D56FB4">
      <w:pPr>
        <w:jc w:val="both"/>
        <w:rPr>
          <w:rFonts w:ascii="Arial" w:eastAsia="Arial" w:hAnsi="Arial" w:cs="Arial"/>
          <w:b/>
          <w:sz w:val="20"/>
          <w:szCs w:val="20"/>
        </w:rPr>
      </w:pPr>
    </w:p>
    <w:p w14:paraId="4F24F0D6" w14:textId="77777777" w:rsidR="00D56FB4" w:rsidRPr="00D56FB4" w:rsidRDefault="00D56FB4" w:rsidP="00D56FB4">
      <w:pPr>
        <w:ind w:left="284"/>
        <w:jc w:val="both"/>
        <w:rPr>
          <w:rFonts w:ascii="Arial" w:eastAsia="Arial" w:hAnsi="Arial" w:cs="Arial"/>
          <w:b/>
          <w:i/>
          <w:sz w:val="20"/>
          <w:szCs w:val="20"/>
        </w:rPr>
      </w:pPr>
      <w:r w:rsidRPr="00D56FB4">
        <w:rPr>
          <w:rFonts w:ascii="Arial" w:eastAsia="Arial" w:hAnsi="Arial" w:cs="Arial"/>
          <w:b/>
          <w:i/>
          <w:sz w:val="20"/>
          <w:szCs w:val="20"/>
        </w:rPr>
        <w:t>i. Con la Constancia de Verificación y Reconocimiento con número de folio: 03, de fecha 10 de agosto de 2022, está acreditada la existencia respecto de la barra fija número 172, con objeto/contrato: 1050000006786, con giro de "tamales" ubicado en el interior del Mercado "La Merced";</w:t>
      </w:r>
    </w:p>
    <w:p w14:paraId="57382FD0" w14:textId="77777777" w:rsidR="00D56FB4" w:rsidRPr="00D56FB4" w:rsidRDefault="00D56FB4" w:rsidP="00D56FB4">
      <w:pPr>
        <w:ind w:left="284"/>
        <w:jc w:val="both"/>
        <w:rPr>
          <w:rFonts w:ascii="Arial" w:eastAsia="Arial" w:hAnsi="Arial" w:cs="Arial"/>
          <w:b/>
          <w:i/>
          <w:sz w:val="20"/>
          <w:szCs w:val="20"/>
        </w:rPr>
      </w:pPr>
      <w:r w:rsidRPr="00D56FB4">
        <w:rPr>
          <w:rFonts w:ascii="Arial" w:eastAsia="Arial" w:hAnsi="Arial" w:cs="Arial"/>
          <w:b/>
          <w:i/>
          <w:sz w:val="20"/>
          <w:szCs w:val="20"/>
        </w:rPr>
        <w:t>ii. Con la constancia de no adeudo y recibo de pago que se encuentran descritos en el RESULTANDO PRIMERO, se acredita que el mismo se encuentra al corriente de sus pagos;</w:t>
      </w:r>
    </w:p>
    <w:p w14:paraId="218F11E3" w14:textId="77777777" w:rsidR="00D56FB4" w:rsidRPr="00D56FB4" w:rsidRDefault="00D56FB4" w:rsidP="00D56FB4">
      <w:pPr>
        <w:ind w:left="284"/>
        <w:jc w:val="both"/>
        <w:rPr>
          <w:rFonts w:ascii="Arial" w:eastAsia="Arial" w:hAnsi="Arial" w:cs="Arial"/>
          <w:b/>
          <w:i/>
          <w:sz w:val="20"/>
          <w:szCs w:val="20"/>
        </w:rPr>
      </w:pPr>
      <w:r w:rsidRPr="00D56FB4">
        <w:rPr>
          <w:rFonts w:ascii="Arial" w:eastAsia="Arial" w:hAnsi="Arial" w:cs="Arial"/>
          <w:b/>
          <w:i/>
          <w:sz w:val="20"/>
          <w:szCs w:val="20"/>
        </w:rPr>
        <w:t>iii. Se demuestra que dicho puesto fijo está concesionado a favor de la C. Aurora Carlota Jiménez Ramírez, que obra copia de su identificación oficial, comprobante de domicilio y Constancia de Verificación y reconocimiento(sic);</w:t>
      </w:r>
    </w:p>
    <w:p w14:paraId="08ADE458" w14:textId="77777777" w:rsidR="00D56FB4" w:rsidRPr="00D56FB4" w:rsidRDefault="00D56FB4" w:rsidP="00D56FB4">
      <w:pPr>
        <w:ind w:left="284"/>
        <w:jc w:val="both"/>
        <w:rPr>
          <w:rFonts w:ascii="Arial" w:eastAsia="Arial" w:hAnsi="Arial" w:cs="Arial"/>
          <w:b/>
          <w:i/>
          <w:sz w:val="20"/>
          <w:szCs w:val="20"/>
        </w:rPr>
      </w:pPr>
      <w:r w:rsidRPr="00D56FB4">
        <w:rPr>
          <w:rFonts w:ascii="Arial" w:eastAsia="Arial" w:hAnsi="Arial" w:cs="Arial"/>
          <w:b/>
          <w:i/>
          <w:sz w:val="20"/>
          <w:szCs w:val="20"/>
        </w:rPr>
        <w:t>iv. Que dicha barra fija está al corriente en el pago de sus derechos de piso;</w:t>
      </w:r>
    </w:p>
    <w:p w14:paraId="121DC443" w14:textId="77777777" w:rsidR="00D56FB4" w:rsidRPr="00D56FB4" w:rsidRDefault="00D56FB4" w:rsidP="00D56FB4">
      <w:pPr>
        <w:ind w:left="284"/>
        <w:jc w:val="both"/>
        <w:rPr>
          <w:rFonts w:ascii="Arial" w:eastAsia="Arial" w:hAnsi="Arial" w:cs="Arial"/>
          <w:b/>
          <w:i/>
          <w:sz w:val="20"/>
          <w:szCs w:val="20"/>
        </w:rPr>
      </w:pPr>
      <w:r w:rsidRPr="00D56FB4">
        <w:rPr>
          <w:rFonts w:ascii="Arial" w:eastAsia="Arial" w:hAnsi="Arial" w:cs="Arial"/>
          <w:b/>
          <w:i/>
          <w:sz w:val="20"/>
          <w:szCs w:val="20"/>
        </w:rPr>
        <w:t>v. Que la emisión de la constancia de verificación y reconocimiento, fue hecha por autoridad competente en términos del apartado IV, numeral 7, de los Lineamientos antes invocados;</w:t>
      </w:r>
    </w:p>
    <w:p w14:paraId="1AFEEBF9" w14:textId="77777777" w:rsidR="00D56FB4" w:rsidRPr="00D56FB4" w:rsidRDefault="00D56FB4" w:rsidP="00D56FB4">
      <w:pPr>
        <w:ind w:left="284"/>
        <w:jc w:val="both"/>
        <w:rPr>
          <w:rFonts w:ascii="Arial" w:eastAsia="Arial" w:hAnsi="Arial" w:cs="Arial"/>
          <w:b/>
          <w:i/>
          <w:sz w:val="20"/>
          <w:szCs w:val="20"/>
        </w:rPr>
      </w:pPr>
      <w:r w:rsidRPr="00D56FB4">
        <w:rPr>
          <w:rFonts w:ascii="Arial" w:eastAsia="Arial" w:hAnsi="Arial" w:cs="Arial"/>
          <w:b/>
          <w:i/>
          <w:sz w:val="20"/>
          <w:szCs w:val="20"/>
        </w:rPr>
        <w:t>vi. Obran en el sumario los originales de la documentación referida.</w:t>
      </w:r>
    </w:p>
    <w:p w14:paraId="40AF7AAF" w14:textId="77777777" w:rsidR="00D56FB4" w:rsidRPr="00D56FB4" w:rsidRDefault="00D56FB4" w:rsidP="00D56FB4">
      <w:pPr>
        <w:jc w:val="both"/>
        <w:rPr>
          <w:rFonts w:ascii="Arial" w:eastAsia="Arial" w:hAnsi="Arial" w:cs="Arial"/>
          <w:sz w:val="20"/>
          <w:szCs w:val="20"/>
        </w:rPr>
      </w:pPr>
    </w:p>
    <w:p w14:paraId="27027380" w14:textId="77777777" w:rsidR="00D56FB4" w:rsidRPr="00D56FB4" w:rsidRDefault="00D56FB4" w:rsidP="00D56FB4">
      <w:pPr>
        <w:jc w:val="both"/>
        <w:rPr>
          <w:rFonts w:ascii="Arial" w:eastAsia="Arial" w:hAnsi="Arial" w:cs="Arial"/>
          <w:b/>
          <w:sz w:val="20"/>
          <w:szCs w:val="20"/>
        </w:rPr>
      </w:pPr>
      <w:r w:rsidRPr="00D56FB4">
        <w:rPr>
          <w:rFonts w:ascii="Arial" w:eastAsia="Arial" w:hAnsi="Arial" w:cs="Arial"/>
          <w:sz w:val="20"/>
          <w:szCs w:val="20"/>
        </w:rPr>
        <w:t xml:space="preserve">c) </w:t>
      </w:r>
      <w:r w:rsidRPr="00D56FB4">
        <w:rPr>
          <w:rFonts w:ascii="Arial" w:eastAsia="Arial" w:hAnsi="Arial" w:cs="Arial"/>
          <w:b/>
          <w:sz w:val="20"/>
          <w:szCs w:val="20"/>
        </w:rPr>
        <w:t xml:space="preserve">Por otra parte el requisito de la RATIFICACIÓN está satisfecho, pues mediante diligencia de fecha </w:t>
      </w:r>
      <w:r w:rsidRPr="00D56FB4">
        <w:rPr>
          <w:rFonts w:ascii="Arial" w:eastAsia="Arial" w:hAnsi="Arial" w:cs="Arial"/>
          <w:b/>
          <w:i/>
          <w:sz w:val="20"/>
          <w:szCs w:val="20"/>
        </w:rPr>
        <w:t xml:space="preserve">TREINTA DE JUNIO DEL AÑO DOS MIL </w:t>
      </w:r>
      <w:proofErr w:type="spellStart"/>
      <w:r w:rsidRPr="00D56FB4">
        <w:rPr>
          <w:rFonts w:ascii="Arial" w:eastAsia="Arial" w:hAnsi="Arial" w:cs="Arial"/>
          <w:b/>
          <w:i/>
          <w:sz w:val="20"/>
          <w:szCs w:val="20"/>
        </w:rPr>
        <w:t>VEINTITRES</w:t>
      </w:r>
      <w:proofErr w:type="spellEnd"/>
      <w:r w:rsidRPr="00D56FB4">
        <w:rPr>
          <w:rFonts w:ascii="Arial" w:eastAsia="Arial" w:hAnsi="Arial" w:cs="Arial"/>
          <w:b/>
          <w:i/>
          <w:sz w:val="20"/>
          <w:szCs w:val="20"/>
        </w:rPr>
        <w:t xml:space="preserve">(sic), compareció ante el Regidor de Servicios Municipales y de Mercados y </w:t>
      </w:r>
      <w:r w:rsidRPr="00D56FB4">
        <w:rPr>
          <w:rFonts w:ascii="Arial" w:eastAsia="Arial" w:hAnsi="Arial" w:cs="Arial"/>
          <w:b/>
          <w:sz w:val="20"/>
          <w:szCs w:val="20"/>
        </w:rPr>
        <w:t xml:space="preserve">Comercio </w:t>
      </w:r>
      <w:r w:rsidRPr="00D56FB4">
        <w:rPr>
          <w:rFonts w:ascii="Arial" w:eastAsia="Arial" w:hAnsi="Arial" w:cs="Arial"/>
          <w:b/>
          <w:i/>
          <w:sz w:val="20"/>
          <w:szCs w:val="20"/>
        </w:rPr>
        <w:t xml:space="preserve">en Vía Pública, la CONCESIONARIA AURORA CARLOTA </w:t>
      </w:r>
      <w:proofErr w:type="spellStart"/>
      <w:r w:rsidRPr="00D56FB4">
        <w:rPr>
          <w:rFonts w:ascii="Arial" w:eastAsia="Arial" w:hAnsi="Arial" w:cs="Arial"/>
          <w:b/>
          <w:i/>
          <w:sz w:val="20"/>
          <w:szCs w:val="20"/>
        </w:rPr>
        <w:t>JIMENEZ</w:t>
      </w:r>
      <w:proofErr w:type="spellEnd"/>
      <w:r w:rsidRPr="00D56FB4">
        <w:rPr>
          <w:rFonts w:ascii="Arial" w:eastAsia="Arial" w:hAnsi="Arial" w:cs="Arial"/>
          <w:b/>
          <w:i/>
          <w:sz w:val="20"/>
          <w:szCs w:val="20"/>
        </w:rPr>
        <w:t xml:space="preserve">(sic) </w:t>
      </w:r>
      <w:proofErr w:type="spellStart"/>
      <w:r w:rsidRPr="00D56FB4">
        <w:rPr>
          <w:rFonts w:ascii="Arial" w:eastAsia="Arial" w:hAnsi="Arial" w:cs="Arial"/>
          <w:b/>
          <w:i/>
          <w:sz w:val="20"/>
          <w:szCs w:val="20"/>
        </w:rPr>
        <w:t>RAMIREZ</w:t>
      </w:r>
      <w:proofErr w:type="spellEnd"/>
      <w:r w:rsidRPr="00D56FB4">
        <w:rPr>
          <w:rFonts w:ascii="Arial" w:eastAsia="Arial" w:hAnsi="Arial" w:cs="Arial"/>
          <w:b/>
          <w:i/>
          <w:sz w:val="20"/>
          <w:szCs w:val="20"/>
        </w:rPr>
        <w:t xml:space="preserve">(sic), a ratificar su solicitud de </w:t>
      </w:r>
      <w:proofErr w:type="spellStart"/>
      <w:r w:rsidRPr="00D56FB4">
        <w:rPr>
          <w:rFonts w:ascii="Arial" w:eastAsia="Arial" w:hAnsi="Arial" w:cs="Arial"/>
          <w:b/>
          <w:i/>
          <w:sz w:val="20"/>
          <w:szCs w:val="20"/>
        </w:rPr>
        <w:t>AMPLIACION</w:t>
      </w:r>
      <w:proofErr w:type="spellEnd"/>
      <w:r w:rsidRPr="00D56FB4">
        <w:rPr>
          <w:rFonts w:ascii="Arial" w:eastAsia="Arial" w:hAnsi="Arial" w:cs="Arial"/>
          <w:b/>
          <w:i/>
          <w:sz w:val="20"/>
          <w:szCs w:val="20"/>
        </w:rPr>
        <w:t xml:space="preserve">(sic) DE GIRO, respecto de la barra fija número 172, </w:t>
      </w:r>
      <w:r w:rsidRPr="00D56FB4">
        <w:rPr>
          <w:rFonts w:ascii="Arial" w:eastAsia="Arial" w:hAnsi="Arial" w:cs="Arial"/>
          <w:b/>
          <w:sz w:val="20"/>
          <w:szCs w:val="20"/>
        </w:rPr>
        <w:t xml:space="preserve">con </w:t>
      </w:r>
      <w:r w:rsidRPr="00D56FB4">
        <w:rPr>
          <w:rFonts w:ascii="Arial" w:eastAsia="Arial" w:hAnsi="Arial" w:cs="Arial"/>
          <w:b/>
          <w:i/>
          <w:sz w:val="20"/>
          <w:szCs w:val="20"/>
        </w:rPr>
        <w:t xml:space="preserve">objeto/contrato: 1050000006786, con giro de "tamales" a </w:t>
      </w:r>
      <w:proofErr w:type="spellStart"/>
      <w:r w:rsidRPr="00D56FB4">
        <w:rPr>
          <w:rFonts w:ascii="Arial" w:eastAsia="Arial" w:hAnsi="Arial" w:cs="Arial"/>
          <w:b/>
          <w:i/>
          <w:sz w:val="20"/>
          <w:szCs w:val="20"/>
        </w:rPr>
        <w:t>AMPLIACION</w:t>
      </w:r>
      <w:proofErr w:type="spellEnd"/>
      <w:r w:rsidRPr="00D56FB4">
        <w:rPr>
          <w:rFonts w:ascii="Arial" w:eastAsia="Arial" w:hAnsi="Arial" w:cs="Arial"/>
          <w:b/>
          <w:i/>
          <w:sz w:val="20"/>
          <w:szCs w:val="20"/>
        </w:rPr>
        <w:t xml:space="preserve">(sic) DE GIRO </w:t>
      </w:r>
      <w:r w:rsidRPr="00D56FB4">
        <w:rPr>
          <w:rFonts w:ascii="Arial" w:eastAsia="Arial" w:hAnsi="Arial" w:cs="Arial"/>
          <w:b/>
          <w:i/>
          <w:sz w:val="20"/>
          <w:szCs w:val="20"/>
        </w:rPr>
        <w:lastRenderedPageBreak/>
        <w:t xml:space="preserve">por el de </w:t>
      </w:r>
      <w:r w:rsidRPr="00D56FB4">
        <w:rPr>
          <w:rFonts w:ascii="Arial" w:eastAsia="Arial" w:hAnsi="Arial" w:cs="Arial"/>
          <w:b/>
          <w:sz w:val="20"/>
          <w:szCs w:val="20"/>
        </w:rPr>
        <w:t xml:space="preserve">''tamales y atole", ubicado en el interior del Mercado "La Merced" del Municipio de Oaxaca de Juárez </w:t>
      </w:r>
      <w:r w:rsidRPr="00D56FB4">
        <w:rPr>
          <w:rFonts w:ascii="Arial" w:eastAsia="Arial" w:hAnsi="Arial" w:cs="Arial"/>
          <w:b/>
          <w:i/>
          <w:sz w:val="20"/>
          <w:szCs w:val="20"/>
        </w:rPr>
        <w:t xml:space="preserve">y en cuanto a los requisitos que </w:t>
      </w:r>
      <w:r w:rsidRPr="00D56FB4">
        <w:rPr>
          <w:rFonts w:ascii="Arial" w:eastAsia="Arial" w:hAnsi="Arial" w:cs="Arial"/>
          <w:b/>
          <w:sz w:val="20"/>
          <w:szCs w:val="20"/>
        </w:rPr>
        <w:t xml:space="preserve">se </w:t>
      </w:r>
      <w:r w:rsidRPr="00D56FB4">
        <w:rPr>
          <w:rFonts w:ascii="Arial" w:eastAsia="Arial" w:hAnsi="Arial" w:cs="Arial"/>
          <w:b/>
          <w:i/>
          <w:sz w:val="20"/>
          <w:szCs w:val="20"/>
        </w:rPr>
        <w:t>requieren en términos del apartado IV de los referidos (sic)LINEAMIENTOS PARA TRÁMITES ADMINISTRATIVOS DE LOS MERCADOS PÚBLICOS", tenemos que obran en el presente expediente:</w:t>
      </w:r>
    </w:p>
    <w:p w14:paraId="2415CCDE" w14:textId="77777777" w:rsidR="00D56FB4" w:rsidRPr="00D56FB4" w:rsidRDefault="00D56FB4" w:rsidP="00D56FB4">
      <w:pPr>
        <w:jc w:val="both"/>
        <w:rPr>
          <w:rFonts w:ascii="Arial" w:eastAsia="Arial" w:hAnsi="Arial" w:cs="Arial"/>
          <w:b/>
          <w:sz w:val="20"/>
          <w:szCs w:val="20"/>
        </w:rPr>
      </w:pPr>
    </w:p>
    <w:p w14:paraId="7361328B" w14:textId="77777777" w:rsidR="00D56FB4" w:rsidRPr="00D56FB4" w:rsidRDefault="00D56FB4" w:rsidP="00D56FB4">
      <w:pPr>
        <w:ind w:left="284"/>
        <w:jc w:val="both"/>
        <w:rPr>
          <w:rFonts w:ascii="Arial" w:eastAsia="Arial" w:hAnsi="Arial" w:cs="Arial"/>
          <w:b/>
          <w:sz w:val="20"/>
          <w:szCs w:val="20"/>
        </w:rPr>
      </w:pPr>
      <w:r w:rsidRPr="00D56FB4">
        <w:rPr>
          <w:rFonts w:ascii="Arial" w:eastAsia="Arial" w:hAnsi="Arial" w:cs="Arial"/>
          <w:b/>
          <w:i/>
          <w:sz w:val="20"/>
          <w:szCs w:val="20"/>
        </w:rPr>
        <w:t>i. Su correspondiente solicitud, debidamente requisitada;</w:t>
      </w:r>
    </w:p>
    <w:p w14:paraId="72DCECCA" w14:textId="77777777" w:rsidR="00D56FB4" w:rsidRPr="00D56FB4" w:rsidRDefault="00D56FB4" w:rsidP="00D56FB4">
      <w:pPr>
        <w:ind w:left="284"/>
        <w:jc w:val="both"/>
        <w:rPr>
          <w:rFonts w:ascii="Arial" w:eastAsia="Arial" w:hAnsi="Arial" w:cs="Arial"/>
          <w:b/>
          <w:sz w:val="20"/>
          <w:szCs w:val="20"/>
        </w:rPr>
      </w:pPr>
      <w:r w:rsidRPr="00D56FB4">
        <w:rPr>
          <w:rFonts w:ascii="Arial" w:eastAsia="Arial" w:hAnsi="Arial" w:cs="Arial"/>
          <w:b/>
          <w:i/>
          <w:sz w:val="20"/>
          <w:szCs w:val="20"/>
        </w:rPr>
        <w:t>ii. Exhibió el Formato Único de Mercados, debidamente requisitado;</w:t>
      </w:r>
    </w:p>
    <w:p w14:paraId="2074E99C" w14:textId="77777777" w:rsidR="00D56FB4" w:rsidRPr="00D56FB4" w:rsidRDefault="00D56FB4" w:rsidP="00D56FB4">
      <w:pPr>
        <w:ind w:left="284"/>
        <w:jc w:val="both"/>
        <w:rPr>
          <w:rFonts w:ascii="Arial" w:eastAsia="Arial" w:hAnsi="Arial" w:cs="Arial"/>
          <w:b/>
          <w:sz w:val="20"/>
          <w:szCs w:val="20"/>
        </w:rPr>
      </w:pPr>
      <w:r w:rsidRPr="00D56FB4">
        <w:rPr>
          <w:rFonts w:ascii="Arial" w:eastAsia="Arial" w:hAnsi="Arial" w:cs="Arial"/>
          <w:b/>
          <w:i/>
          <w:sz w:val="20"/>
          <w:szCs w:val="20"/>
        </w:rPr>
        <w:t>iii. Copia de la identificación oficial del concesionario y su comprobante de domicilio;</w:t>
      </w:r>
    </w:p>
    <w:p w14:paraId="4032D2A0" w14:textId="77777777" w:rsidR="00D56FB4" w:rsidRPr="00D56FB4" w:rsidRDefault="00D56FB4" w:rsidP="00D56FB4">
      <w:pPr>
        <w:ind w:left="284"/>
        <w:jc w:val="both"/>
        <w:rPr>
          <w:rFonts w:ascii="Arial" w:eastAsia="Arial" w:hAnsi="Arial" w:cs="Arial"/>
          <w:b/>
          <w:sz w:val="20"/>
          <w:szCs w:val="20"/>
        </w:rPr>
      </w:pPr>
      <w:r w:rsidRPr="00D56FB4">
        <w:rPr>
          <w:rFonts w:ascii="Arial" w:eastAsia="Arial" w:hAnsi="Arial" w:cs="Arial"/>
          <w:b/>
          <w:i/>
          <w:sz w:val="20"/>
          <w:szCs w:val="20"/>
        </w:rPr>
        <w:t>iv. LA CONSTANCIA DE NO ADEUDO, que emite LA DIRECTORA DE INGRESOS, adscrita a la TESORERÍA MUNICIPAL, de fecha veintiséis de julio del año dos mil veintidós y recibo de pago, y;</w:t>
      </w:r>
    </w:p>
    <w:p w14:paraId="78C70C81" w14:textId="43D508A5" w:rsidR="00D56FB4" w:rsidRPr="00D56FB4" w:rsidRDefault="00D56FB4" w:rsidP="00D56FB4">
      <w:pPr>
        <w:ind w:left="284"/>
        <w:jc w:val="both"/>
        <w:rPr>
          <w:rFonts w:ascii="Arial" w:eastAsia="Arial" w:hAnsi="Arial" w:cs="Arial"/>
          <w:b/>
          <w:sz w:val="20"/>
          <w:szCs w:val="20"/>
        </w:rPr>
      </w:pPr>
      <w:r w:rsidRPr="00D56FB4">
        <w:rPr>
          <w:rFonts w:ascii="Arial" w:eastAsia="Arial" w:hAnsi="Arial" w:cs="Arial"/>
          <w:b/>
          <w:i/>
          <w:sz w:val="20"/>
          <w:szCs w:val="20"/>
        </w:rPr>
        <w:t>v. La constancia de verificación y reconocimiento del local comercial en cuestión;</w:t>
      </w:r>
      <w:r w:rsidR="007D7660">
        <w:rPr>
          <w:rFonts w:ascii="Arial" w:eastAsia="Arial" w:hAnsi="Arial" w:cs="Arial"/>
          <w:b/>
          <w:i/>
          <w:sz w:val="20"/>
          <w:szCs w:val="20"/>
        </w:rPr>
        <w:t xml:space="preserve"> (sic)</w:t>
      </w:r>
    </w:p>
    <w:p w14:paraId="07379C8A" w14:textId="77777777" w:rsidR="00D56FB4" w:rsidRPr="00D56FB4" w:rsidRDefault="00D56FB4" w:rsidP="00D56FB4">
      <w:pPr>
        <w:jc w:val="both"/>
        <w:rPr>
          <w:rFonts w:ascii="Arial" w:eastAsia="Arial" w:hAnsi="Arial" w:cs="Arial"/>
          <w:sz w:val="20"/>
          <w:szCs w:val="20"/>
        </w:rPr>
      </w:pPr>
    </w:p>
    <w:p w14:paraId="7B7D0E5B" w14:textId="77777777" w:rsidR="00D56FB4" w:rsidRPr="00D56FB4" w:rsidRDefault="00D56FB4" w:rsidP="00D56FB4">
      <w:pPr>
        <w:jc w:val="both"/>
        <w:rPr>
          <w:rFonts w:ascii="Arial" w:eastAsia="Arial" w:hAnsi="Arial" w:cs="Arial"/>
          <w:sz w:val="20"/>
          <w:szCs w:val="20"/>
        </w:rPr>
      </w:pPr>
      <w:r w:rsidRPr="00D56FB4">
        <w:rPr>
          <w:rFonts w:ascii="Arial" w:eastAsia="Arial" w:hAnsi="Arial" w:cs="Arial"/>
          <w:b/>
          <w:i/>
          <w:sz w:val="20"/>
          <w:szCs w:val="20"/>
        </w:rPr>
        <w:t>De lo anterior está Comisión dictaminadora, llega a la determinación:</w:t>
      </w:r>
    </w:p>
    <w:p w14:paraId="079CAA0E" w14:textId="77777777" w:rsidR="00D56FB4" w:rsidRPr="00D56FB4" w:rsidRDefault="00D56FB4" w:rsidP="00D56FB4">
      <w:pPr>
        <w:jc w:val="both"/>
        <w:rPr>
          <w:rFonts w:ascii="Arial" w:eastAsia="Arial" w:hAnsi="Arial" w:cs="Arial"/>
          <w:sz w:val="20"/>
          <w:szCs w:val="20"/>
        </w:rPr>
      </w:pPr>
    </w:p>
    <w:p w14:paraId="20348B44" w14:textId="23802360" w:rsidR="00D56FB4" w:rsidRPr="00D56FB4" w:rsidRDefault="00D56FB4" w:rsidP="00D56FB4">
      <w:pPr>
        <w:jc w:val="both"/>
        <w:rPr>
          <w:rFonts w:ascii="Arial" w:eastAsia="Arial" w:hAnsi="Arial" w:cs="Arial"/>
          <w:sz w:val="20"/>
          <w:szCs w:val="20"/>
        </w:rPr>
      </w:pPr>
      <w:proofErr w:type="gramStart"/>
      <w:r w:rsidRPr="00D56FB4">
        <w:rPr>
          <w:rFonts w:ascii="Arial" w:eastAsia="Arial" w:hAnsi="Arial" w:cs="Arial"/>
          <w:b/>
          <w:i/>
          <w:sz w:val="20"/>
          <w:szCs w:val="20"/>
        </w:rPr>
        <w:t>PRIMERO.-</w:t>
      </w:r>
      <w:proofErr w:type="gramEnd"/>
      <w:r w:rsidRPr="00D56FB4">
        <w:rPr>
          <w:rFonts w:ascii="Arial" w:eastAsia="Arial" w:hAnsi="Arial" w:cs="Arial"/>
          <w:b/>
          <w:i/>
          <w:sz w:val="20"/>
          <w:szCs w:val="20"/>
        </w:rPr>
        <w:t xml:space="preserve"> </w:t>
      </w:r>
      <w:r w:rsidRPr="00D56FB4">
        <w:rPr>
          <w:rFonts w:ascii="Arial" w:eastAsia="Arial" w:hAnsi="Arial" w:cs="Arial"/>
          <w:i/>
          <w:sz w:val="20"/>
          <w:szCs w:val="20"/>
        </w:rPr>
        <w:t xml:space="preserve">Que se encuentran satisfechos los requisitos de procedibilidad de la solicitud de ampliación de giro, hecho por la concesionaria AURORA CARLOTA </w:t>
      </w:r>
      <w:proofErr w:type="spellStart"/>
      <w:r w:rsidRPr="00D56FB4">
        <w:rPr>
          <w:rFonts w:ascii="Arial" w:eastAsia="Arial" w:hAnsi="Arial" w:cs="Arial"/>
          <w:i/>
          <w:sz w:val="20"/>
          <w:szCs w:val="20"/>
        </w:rPr>
        <w:t>JIMENEZ</w:t>
      </w:r>
      <w:proofErr w:type="spellEnd"/>
      <w:r w:rsidRPr="00D56FB4">
        <w:rPr>
          <w:rFonts w:ascii="Arial" w:eastAsia="Arial" w:hAnsi="Arial" w:cs="Arial"/>
          <w:i/>
          <w:sz w:val="20"/>
          <w:szCs w:val="20"/>
        </w:rPr>
        <w:t xml:space="preserve">(sic) </w:t>
      </w:r>
      <w:proofErr w:type="spellStart"/>
      <w:r w:rsidRPr="00D56FB4">
        <w:rPr>
          <w:rFonts w:ascii="Arial" w:eastAsia="Arial" w:hAnsi="Arial" w:cs="Arial"/>
          <w:i/>
          <w:sz w:val="20"/>
          <w:szCs w:val="20"/>
        </w:rPr>
        <w:t>RAMIREZ</w:t>
      </w:r>
      <w:proofErr w:type="spellEnd"/>
      <w:r w:rsidRPr="00D56FB4">
        <w:rPr>
          <w:rFonts w:ascii="Arial" w:eastAsia="Arial" w:hAnsi="Arial" w:cs="Arial"/>
          <w:i/>
          <w:sz w:val="20"/>
          <w:szCs w:val="20"/>
        </w:rPr>
        <w:t xml:space="preserve">(sic).- - - - - - - - - - - - - - - - - - - - - - - - - </w:t>
      </w:r>
    </w:p>
    <w:p w14:paraId="1ACF81AD" w14:textId="77777777" w:rsidR="00D56FB4" w:rsidRPr="00D56FB4" w:rsidRDefault="00D56FB4" w:rsidP="00D56FB4">
      <w:pPr>
        <w:jc w:val="both"/>
        <w:rPr>
          <w:rFonts w:ascii="Arial" w:eastAsia="Arial" w:hAnsi="Arial" w:cs="Arial"/>
          <w:sz w:val="20"/>
          <w:szCs w:val="20"/>
        </w:rPr>
      </w:pPr>
    </w:p>
    <w:p w14:paraId="25AE98C0" w14:textId="6FD2CE01" w:rsidR="00D56FB4" w:rsidRPr="00D56FB4" w:rsidRDefault="00D56FB4" w:rsidP="00D56FB4">
      <w:pPr>
        <w:jc w:val="both"/>
        <w:rPr>
          <w:rFonts w:ascii="Arial" w:eastAsia="Arial" w:hAnsi="Arial" w:cs="Arial"/>
          <w:sz w:val="20"/>
          <w:szCs w:val="20"/>
        </w:rPr>
      </w:pPr>
      <w:r w:rsidRPr="00D56FB4">
        <w:rPr>
          <w:rFonts w:ascii="Arial" w:eastAsia="Arial" w:hAnsi="Arial" w:cs="Arial"/>
          <w:b/>
          <w:i/>
          <w:sz w:val="20"/>
          <w:szCs w:val="20"/>
        </w:rPr>
        <w:t xml:space="preserve">SEGUNDO.- </w:t>
      </w:r>
      <w:r w:rsidRPr="00D56FB4">
        <w:rPr>
          <w:rFonts w:ascii="Arial" w:eastAsia="Arial" w:hAnsi="Arial" w:cs="Arial"/>
          <w:i/>
          <w:sz w:val="20"/>
          <w:szCs w:val="20"/>
        </w:rPr>
        <w:t xml:space="preserve">La Comisión de Mercados y Comercio en Vía Pública, propone al H. Cabildo, APRUEBE LA </w:t>
      </w:r>
      <w:proofErr w:type="spellStart"/>
      <w:r w:rsidRPr="00D56FB4">
        <w:rPr>
          <w:rFonts w:ascii="Arial" w:eastAsia="Arial" w:hAnsi="Arial" w:cs="Arial"/>
          <w:i/>
          <w:sz w:val="20"/>
          <w:szCs w:val="20"/>
        </w:rPr>
        <w:t>AMPLIACION</w:t>
      </w:r>
      <w:proofErr w:type="spellEnd"/>
      <w:r w:rsidRPr="00D56FB4">
        <w:rPr>
          <w:rFonts w:ascii="Arial" w:eastAsia="Arial" w:hAnsi="Arial" w:cs="Arial"/>
          <w:i/>
          <w:sz w:val="20"/>
          <w:szCs w:val="20"/>
        </w:rPr>
        <w:t xml:space="preserve">(sic) DE GIRO que realiza la CONCESIONARIA AURORA CARLOTA </w:t>
      </w:r>
      <w:proofErr w:type="spellStart"/>
      <w:r w:rsidRPr="00D56FB4">
        <w:rPr>
          <w:rFonts w:ascii="Arial" w:eastAsia="Arial" w:hAnsi="Arial" w:cs="Arial"/>
          <w:i/>
          <w:sz w:val="20"/>
          <w:szCs w:val="20"/>
        </w:rPr>
        <w:t>JIMENEZ</w:t>
      </w:r>
      <w:proofErr w:type="spellEnd"/>
      <w:r w:rsidRPr="00D56FB4">
        <w:rPr>
          <w:rFonts w:ascii="Arial" w:eastAsia="Arial" w:hAnsi="Arial" w:cs="Arial"/>
          <w:i/>
          <w:sz w:val="20"/>
          <w:szCs w:val="20"/>
        </w:rPr>
        <w:t xml:space="preserve">(sic) </w:t>
      </w:r>
      <w:proofErr w:type="spellStart"/>
      <w:r w:rsidRPr="00D56FB4">
        <w:rPr>
          <w:rFonts w:ascii="Arial" w:eastAsia="Arial" w:hAnsi="Arial" w:cs="Arial"/>
          <w:i/>
          <w:sz w:val="20"/>
          <w:szCs w:val="20"/>
        </w:rPr>
        <w:t>RAMIREZ</w:t>
      </w:r>
      <w:proofErr w:type="spellEnd"/>
      <w:r w:rsidRPr="00D56FB4">
        <w:rPr>
          <w:rFonts w:ascii="Arial" w:eastAsia="Arial" w:hAnsi="Arial" w:cs="Arial"/>
          <w:i/>
          <w:sz w:val="20"/>
          <w:szCs w:val="20"/>
        </w:rPr>
        <w:t xml:space="preserve">(sic), respecto de la barra fija número 172, con objeto/contrato: 1050000006786, con giro de ''TAMALES" </w:t>
      </w:r>
      <w:r w:rsidRPr="00D56FB4">
        <w:rPr>
          <w:rFonts w:ascii="Arial" w:eastAsia="Arial" w:hAnsi="Arial" w:cs="Arial"/>
          <w:sz w:val="20"/>
          <w:szCs w:val="20"/>
        </w:rPr>
        <w:t xml:space="preserve">a </w:t>
      </w:r>
      <w:proofErr w:type="spellStart"/>
      <w:r w:rsidRPr="00D56FB4">
        <w:rPr>
          <w:rFonts w:ascii="Arial" w:eastAsia="Arial" w:hAnsi="Arial" w:cs="Arial"/>
          <w:i/>
          <w:sz w:val="20"/>
          <w:szCs w:val="20"/>
        </w:rPr>
        <w:t>AMPLIACION</w:t>
      </w:r>
      <w:proofErr w:type="spellEnd"/>
      <w:r w:rsidRPr="00D56FB4">
        <w:rPr>
          <w:rFonts w:ascii="Arial" w:eastAsia="Arial" w:hAnsi="Arial" w:cs="Arial"/>
          <w:i/>
          <w:sz w:val="20"/>
          <w:szCs w:val="20"/>
        </w:rPr>
        <w:t xml:space="preserve">(sic) DE GIRO por el de "TAMALES Y ATOLE", ubicado en el interior del Mercado "La Merced" del Municipio de Oaxaca de Juárez; por cuya razón se emite el siguiente: - - - - - - - - - - - - - - - - - - - - - - - - - - - - </w:t>
      </w:r>
    </w:p>
    <w:p w14:paraId="3626BB7E" w14:textId="77777777" w:rsidR="00D56FB4" w:rsidRPr="00D56FB4" w:rsidRDefault="00D56FB4" w:rsidP="00D56FB4">
      <w:pPr>
        <w:jc w:val="both"/>
        <w:rPr>
          <w:rFonts w:ascii="Arial" w:eastAsia="Arial" w:hAnsi="Arial" w:cs="Arial"/>
          <w:sz w:val="20"/>
          <w:szCs w:val="20"/>
        </w:rPr>
      </w:pPr>
    </w:p>
    <w:p w14:paraId="06F39E07" w14:textId="77777777" w:rsidR="00D56FB4" w:rsidRPr="00D56FB4" w:rsidRDefault="00D56FB4" w:rsidP="00D56FB4">
      <w:pPr>
        <w:jc w:val="center"/>
        <w:rPr>
          <w:rFonts w:ascii="Arial" w:eastAsia="Arial" w:hAnsi="Arial" w:cs="Arial"/>
          <w:sz w:val="20"/>
          <w:szCs w:val="20"/>
        </w:rPr>
      </w:pPr>
      <w:r w:rsidRPr="00D56FB4">
        <w:rPr>
          <w:rFonts w:ascii="Arial" w:eastAsia="Arial" w:hAnsi="Arial" w:cs="Arial"/>
          <w:b/>
          <w:i/>
          <w:sz w:val="20"/>
          <w:szCs w:val="20"/>
        </w:rPr>
        <w:t>D I C T A M E N</w:t>
      </w:r>
    </w:p>
    <w:p w14:paraId="4B02306F" w14:textId="77777777" w:rsidR="00D56FB4" w:rsidRPr="00D56FB4" w:rsidRDefault="00D56FB4" w:rsidP="00D56FB4">
      <w:pPr>
        <w:jc w:val="both"/>
        <w:rPr>
          <w:rFonts w:ascii="Arial" w:eastAsia="Arial" w:hAnsi="Arial" w:cs="Arial"/>
          <w:sz w:val="20"/>
          <w:szCs w:val="20"/>
        </w:rPr>
      </w:pPr>
    </w:p>
    <w:p w14:paraId="2E08ED83" w14:textId="57A94E61" w:rsidR="00D56FB4" w:rsidRPr="00D56FB4" w:rsidRDefault="00D56FB4" w:rsidP="00D56FB4">
      <w:pPr>
        <w:jc w:val="both"/>
        <w:rPr>
          <w:rFonts w:ascii="Arial" w:eastAsia="Arial" w:hAnsi="Arial" w:cs="Arial"/>
          <w:sz w:val="20"/>
          <w:szCs w:val="20"/>
        </w:rPr>
      </w:pPr>
      <w:r w:rsidRPr="00D56FB4">
        <w:rPr>
          <w:rFonts w:ascii="Arial" w:eastAsia="Arial" w:hAnsi="Arial" w:cs="Arial"/>
          <w:b/>
          <w:i/>
          <w:sz w:val="20"/>
          <w:szCs w:val="20"/>
        </w:rPr>
        <w:t xml:space="preserve">PRIMERO. - </w:t>
      </w:r>
      <w:r w:rsidRPr="00D56FB4">
        <w:rPr>
          <w:rFonts w:ascii="Arial" w:eastAsia="Arial" w:hAnsi="Arial" w:cs="Arial"/>
          <w:i/>
          <w:sz w:val="20"/>
          <w:szCs w:val="20"/>
        </w:rPr>
        <w:t xml:space="preserve">El Honorable Cabildo del Municipio de Oaxaca de Juárez, Oaxaca, con fundamento en lo dispuesto por los artículos 43 fracción XX, 54 y </w:t>
      </w:r>
      <w:r w:rsidRPr="00D56FB4">
        <w:rPr>
          <w:rFonts w:ascii="Arial" w:eastAsia="Arial" w:hAnsi="Arial" w:cs="Arial"/>
          <w:sz w:val="20"/>
          <w:szCs w:val="20"/>
        </w:rPr>
        <w:t xml:space="preserve">55 </w:t>
      </w:r>
      <w:r w:rsidRPr="00D56FB4">
        <w:rPr>
          <w:rFonts w:ascii="Arial" w:eastAsia="Arial" w:hAnsi="Arial" w:cs="Arial"/>
          <w:i/>
          <w:sz w:val="20"/>
          <w:szCs w:val="20"/>
        </w:rPr>
        <w:t xml:space="preserve">fracción III de la Ley Orgánica Municipal del Estado de Oaxaca y 88 fracción V, del Bando de Policía y Gobierno del Municipio de </w:t>
      </w:r>
      <w:r w:rsidRPr="00D56FB4">
        <w:rPr>
          <w:rFonts w:ascii="Arial" w:eastAsia="Arial" w:hAnsi="Arial" w:cs="Arial"/>
          <w:sz w:val="20"/>
          <w:szCs w:val="20"/>
        </w:rPr>
        <w:t xml:space="preserve">Oaxaca </w:t>
      </w:r>
      <w:r w:rsidRPr="00D56FB4">
        <w:rPr>
          <w:rFonts w:ascii="Arial" w:eastAsia="Arial" w:hAnsi="Arial" w:cs="Arial"/>
          <w:i/>
          <w:sz w:val="20"/>
          <w:szCs w:val="20"/>
        </w:rPr>
        <w:t xml:space="preserve">de Juárez; determina aprobar la ampliación de giro que realiza la concesionaria AURORA </w:t>
      </w:r>
      <w:r w:rsidRPr="00D56FB4">
        <w:rPr>
          <w:rFonts w:ascii="Arial" w:eastAsia="Arial" w:hAnsi="Arial" w:cs="Arial"/>
          <w:i/>
          <w:sz w:val="20"/>
          <w:szCs w:val="20"/>
        </w:rPr>
        <w:lastRenderedPageBreak/>
        <w:t xml:space="preserve">CARLOTA </w:t>
      </w:r>
      <w:proofErr w:type="spellStart"/>
      <w:r w:rsidRPr="00D56FB4">
        <w:rPr>
          <w:rFonts w:ascii="Arial" w:eastAsia="Arial" w:hAnsi="Arial" w:cs="Arial"/>
          <w:i/>
          <w:sz w:val="20"/>
          <w:szCs w:val="20"/>
        </w:rPr>
        <w:t>JIMENEZ</w:t>
      </w:r>
      <w:proofErr w:type="spellEnd"/>
      <w:r w:rsidRPr="00D56FB4">
        <w:rPr>
          <w:rFonts w:ascii="Arial" w:eastAsia="Arial" w:hAnsi="Arial" w:cs="Arial"/>
          <w:i/>
          <w:sz w:val="20"/>
          <w:szCs w:val="20"/>
        </w:rPr>
        <w:t xml:space="preserve">(sic) </w:t>
      </w:r>
      <w:proofErr w:type="spellStart"/>
      <w:r w:rsidRPr="00D56FB4">
        <w:rPr>
          <w:rFonts w:ascii="Arial" w:eastAsia="Arial" w:hAnsi="Arial" w:cs="Arial"/>
          <w:i/>
          <w:sz w:val="20"/>
          <w:szCs w:val="20"/>
        </w:rPr>
        <w:t>RAMIREZ</w:t>
      </w:r>
      <w:proofErr w:type="spellEnd"/>
      <w:r w:rsidRPr="00D56FB4">
        <w:rPr>
          <w:rFonts w:ascii="Arial" w:eastAsia="Arial" w:hAnsi="Arial" w:cs="Arial"/>
          <w:i/>
          <w:sz w:val="20"/>
          <w:szCs w:val="20"/>
        </w:rPr>
        <w:t xml:space="preserve">(sic), respecto de la barra fija número 172, con objeto/contrato: 1050000006786, con giro de "TAMALES" POR EL GIRO de "TAMALES Y A TOLES", ubicado en el interior del Mercado "La Merced" del Municipio de Oaxaca de Juárez. - - - </w:t>
      </w:r>
    </w:p>
    <w:p w14:paraId="278C969B" w14:textId="77777777" w:rsidR="00D56FB4" w:rsidRPr="00D56FB4" w:rsidRDefault="00D56FB4" w:rsidP="00D56FB4">
      <w:pPr>
        <w:jc w:val="both"/>
        <w:rPr>
          <w:rFonts w:ascii="Arial" w:eastAsia="Arial" w:hAnsi="Arial" w:cs="Arial"/>
          <w:sz w:val="20"/>
          <w:szCs w:val="20"/>
        </w:rPr>
      </w:pPr>
    </w:p>
    <w:p w14:paraId="577A6DE2" w14:textId="55DB2948" w:rsidR="00D56FB4" w:rsidRPr="00D56FB4" w:rsidRDefault="00D56FB4" w:rsidP="00D56FB4">
      <w:pPr>
        <w:jc w:val="both"/>
        <w:rPr>
          <w:rFonts w:ascii="Arial" w:eastAsia="Arial" w:hAnsi="Arial" w:cs="Arial"/>
          <w:sz w:val="20"/>
          <w:szCs w:val="20"/>
        </w:rPr>
      </w:pPr>
      <w:proofErr w:type="gramStart"/>
      <w:r w:rsidRPr="00D56FB4">
        <w:rPr>
          <w:rFonts w:ascii="Arial" w:eastAsia="Arial" w:hAnsi="Arial" w:cs="Arial"/>
          <w:b/>
          <w:i/>
          <w:sz w:val="20"/>
          <w:szCs w:val="20"/>
        </w:rPr>
        <w:t>SEGUNDO.-</w:t>
      </w:r>
      <w:proofErr w:type="gramEnd"/>
      <w:r w:rsidRPr="00D56FB4">
        <w:rPr>
          <w:rFonts w:ascii="Arial" w:eastAsia="Arial" w:hAnsi="Arial" w:cs="Arial"/>
          <w:b/>
          <w:i/>
          <w:sz w:val="20"/>
          <w:szCs w:val="20"/>
        </w:rPr>
        <w:t xml:space="preserve"> </w:t>
      </w:r>
      <w:r w:rsidRPr="00D56FB4">
        <w:rPr>
          <w:rFonts w:ascii="Arial" w:eastAsia="Arial" w:hAnsi="Arial" w:cs="Arial"/>
          <w:i/>
          <w:sz w:val="20"/>
          <w:szCs w:val="20"/>
        </w:rPr>
        <w:t xml:space="preserve">Notifíquese a la Dirección de Ingresos del Municipio de Oaxaca de Juárez, el contenido del presente dictamen para los trámites administrativos correspondientes. - - - - </w:t>
      </w:r>
    </w:p>
    <w:p w14:paraId="0ED64C13" w14:textId="77777777" w:rsidR="00D56FB4" w:rsidRPr="00D56FB4" w:rsidRDefault="00D56FB4" w:rsidP="00D56FB4">
      <w:pPr>
        <w:jc w:val="both"/>
        <w:rPr>
          <w:rFonts w:ascii="Arial" w:eastAsia="Arial" w:hAnsi="Arial" w:cs="Arial"/>
          <w:sz w:val="20"/>
          <w:szCs w:val="20"/>
        </w:rPr>
      </w:pPr>
    </w:p>
    <w:p w14:paraId="4E3127A1" w14:textId="75F4636D" w:rsidR="00D56FB4" w:rsidRPr="00D56FB4" w:rsidRDefault="00D56FB4" w:rsidP="00D56FB4">
      <w:pPr>
        <w:jc w:val="both"/>
        <w:rPr>
          <w:rFonts w:ascii="Arial" w:eastAsia="Arial" w:hAnsi="Arial" w:cs="Arial"/>
          <w:sz w:val="20"/>
          <w:szCs w:val="20"/>
        </w:rPr>
      </w:pPr>
      <w:r w:rsidRPr="00D56FB4">
        <w:rPr>
          <w:rFonts w:ascii="Arial" w:eastAsia="Arial" w:hAnsi="Arial" w:cs="Arial"/>
          <w:b/>
          <w:i/>
          <w:sz w:val="20"/>
          <w:szCs w:val="20"/>
        </w:rPr>
        <w:t xml:space="preserve">TERCERO. - </w:t>
      </w:r>
      <w:r w:rsidRPr="00D56FB4">
        <w:rPr>
          <w:rFonts w:ascii="Arial" w:eastAsia="Arial" w:hAnsi="Arial" w:cs="Arial"/>
          <w:i/>
          <w:sz w:val="20"/>
          <w:szCs w:val="20"/>
        </w:rPr>
        <w:t xml:space="preserve">Se le hace del conocimiento la ciudadana AURORA CARLOTA </w:t>
      </w:r>
      <w:proofErr w:type="spellStart"/>
      <w:r w:rsidRPr="00D56FB4">
        <w:rPr>
          <w:rFonts w:ascii="Arial" w:eastAsia="Arial" w:hAnsi="Arial" w:cs="Arial"/>
          <w:i/>
          <w:sz w:val="20"/>
          <w:szCs w:val="20"/>
        </w:rPr>
        <w:t>JIMENEZ</w:t>
      </w:r>
      <w:proofErr w:type="spellEnd"/>
      <w:r w:rsidRPr="00D56FB4">
        <w:rPr>
          <w:rFonts w:ascii="Arial" w:eastAsia="Arial" w:hAnsi="Arial" w:cs="Arial"/>
          <w:i/>
          <w:sz w:val="20"/>
          <w:szCs w:val="20"/>
        </w:rPr>
        <w:t xml:space="preserve">(sic) </w:t>
      </w:r>
      <w:proofErr w:type="spellStart"/>
      <w:r w:rsidRPr="00D56FB4">
        <w:rPr>
          <w:rFonts w:ascii="Arial" w:eastAsia="Arial" w:hAnsi="Arial" w:cs="Arial"/>
          <w:i/>
          <w:sz w:val="20"/>
          <w:szCs w:val="20"/>
        </w:rPr>
        <w:t>RAMIREZ</w:t>
      </w:r>
      <w:proofErr w:type="spellEnd"/>
      <w:r w:rsidRPr="00D56FB4">
        <w:rPr>
          <w:rFonts w:ascii="Arial" w:eastAsia="Arial" w:hAnsi="Arial" w:cs="Arial"/>
          <w:i/>
          <w:sz w:val="20"/>
          <w:szCs w:val="20"/>
        </w:rPr>
        <w:t xml:space="preserve">(sic), que toda información que refiera a datos personales, se considera confidencial, en términos de los artículos 16, 17, 18, 25 y 26 de la Ley General  de Protección de Datos Personales en Posesión de Sujetos Obligados; </w:t>
      </w:r>
      <w:r w:rsidRPr="00D56FB4">
        <w:rPr>
          <w:rFonts w:ascii="Arial" w:eastAsia="Arial" w:hAnsi="Arial" w:cs="Arial"/>
          <w:sz w:val="20"/>
          <w:szCs w:val="20"/>
        </w:rPr>
        <w:t xml:space="preserve">9, </w:t>
      </w:r>
      <w:r w:rsidRPr="00D56FB4">
        <w:rPr>
          <w:rFonts w:ascii="Arial" w:eastAsia="Arial" w:hAnsi="Arial" w:cs="Arial"/>
          <w:i/>
          <w:sz w:val="20"/>
          <w:szCs w:val="20"/>
        </w:rPr>
        <w:t xml:space="preserve">10, 11, 14 y 19 de la Ley de Protección de Datos Personales en Posesión, de Sujetos Obligados del Estado de Oaxaca; 61, 62, fracciones I y IV, y 63 de la Ley de Transparencia  y Acceso </w:t>
      </w:r>
      <w:r w:rsidRPr="00D56FB4">
        <w:rPr>
          <w:rFonts w:ascii="Arial" w:eastAsia="Arial" w:hAnsi="Arial" w:cs="Arial"/>
          <w:sz w:val="20"/>
          <w:szCs w:val="20"/>
        </w:rPr>
        <w:t xml:space="preserve">a </w:t>
      </w:r>
      <w:r w:rsidRPr="00D56FB4">
        <w:rPr>
          <w:rFonts w:ascii="Arial" w:eastAsia="Arial" w:hAnsi="Arial" w:cs="Arial"/>
          <w:i/>
          <w:sz w:val="20"/>
          <w:szCs w:val="20"/>
        </w:rPr>
        <w:t xml:space="preserve">la Información Pública y Buen Gobierno para el Estado de Oaxaca, respectivamente.- - - - - - - - - </w:t>
      </w:r>
    </w:p>
    <w:p w14:paraId="4ECA2434" w14:textId="77777777" w:rsidR="00D56FB4" w:rsidRPr="00D56FB4" w:rsidRDefault="00D56FB4" w:rsidP="00D56FB4">
      <w:pPr>
        <w:jc w:val="both"/>
        <w:rPr>
          <w:rFonts w:ascii="Arial" w:eastAsia="Arial" w:hAnsi="Arial" w:cs="Arial"/>
          <w:sz w:val="20"/>
          <w:szCs w:val="20"/>
        </w:rPr>
      </w:pPr>
    </w:p>
    <w:p w14:paraId="3BDBBB21" w14:textId="371625D2" w:rsidR="00D56FB4" w:rsidRPr="00D56FB4" w:rsidRDefault="00D56FB4" w:rsidP="00D56FB4">
      <w:pPr>
        <w:jc w:val="both"/>
        <w:rPr>
          <w:rFonts w:ascii="Arial" w:eastAsia="Arial" w:hAnsi="Arial" w:cs="Arial"/>
          <w:sz w:val="20"/>
          <w:szCs w:val="20"/>
        </w:rPr>
      </w:pPr>
      <w:r w:rsidRPr="00D56FB4">
        <w:rPr>
          <w:rFonts w:ascii="Arial" w:eastAsia="Arial" w:hAnsi="Arial" w:cs="Arial"/>
          <w:b/>
          <w:i/>
          <w:sz w:val="20"/>
          <w:szCs w:val="20"/>
        </w:rPr>
        <w:t xml:space="preserve">CUARTO. - </w:t>
      </w:r>
      <w:r w:rsidRPr="00D56FB4">
        <w:rPr>
          <w:rFonts w:ascii="Arial" w:eastAsia="Arial" w:hAnsi="Arial" w:cs="Arial"/>
          <w:i/>
          <w:sz w:val="20"/>
          <w:szCs w:val="20"/>
        </w:rPr>
        <w:t xml:space="preserve">El Honorable Ayuntamiento de Oaxaca de Juárez, </w:t>
      </w:r>
      <w:r w:rsidRPr="00D56FB4">
        <w:rPr>
          <w:rFonts w:ascii="Arial" w:eastAsia="Arial" w:hAnsi="Arial" w:cs="Arial"/>
          <w:sz w:val="20"/>
          <w:szCs w:val="20"/>
        </w:rPr>
        <w:t xml:space="preserve">a </w:t>
      </w:r>
      <w:r w:rsidRPr="00D56FB4">
        <w:rPr>
          <w:rFonts w:ascii="Arial" w:eastAsia="Arial" w:hAnsi="Arial" w:cs="Arial"/>
          <w:i/>
          <w:sz w:val="20"/>
          <w:szCs w:val="20"/>
        </w:rPr>
        <w:t xml:space="preserve">través de la Dirección de Mercados, supervisará que el concesionario se apegue </w:t>
      </w:r>
      <w:r w:rsidRPr="00D56FB4">
        <w:rPr>
          <w:rFonts w:ascii="Arial" w:eastAsia="Arial" w:hAnsi="Arial" w:cs="Arial"/>
          <w:sz w:val="20"/>
          <w:szCs w:val="20"/>
        </w:rPr>
        <w:t xml:space="preserve">a </w:t>
      </w:r>
      <w:r w:rsidRPr="00D56FB4">
        <w:rPr>
          <w:rFonts w:ascii="Arial" w:eastAsia="Arial" w:hAnsi="Arial" w:cs="Arial"/>
          <w:i/>
          <w:sz w:val="20"/>
          <w:szCs w:val="20"/>
        </w:rPr>
        <w:t>las normas establecidas, de tal modo que, se garantice la generalidad, suficiencia, regularidad y seguridad del servicio. - -</w:t>
      </w:r>
      <w:r>
        <w:rPr>
          <w:rFonts w:ascii="Arial" w:eastAsia="Arial" w:hAnsi="Arial" w:cs="Arial"/>
          <w:i/>
          <w:sz w:val="20"/>
          <w:szCs w:val="20"/>
        </w:rPr>
        <w:t xml:space="preserve"> - - - - - - -</w:t>
      </w:r>
    </w:p>
    <w:p w14:paraId="77A6AB77" w14:textId="77777777" w:rsidR="00D56FB4" w:rsidRPr="00D56FB4" w:rsidRDefault="00D56FB4" w:rsidP="00D56FB4">
      <w:pPr>
        <w:jc w:val="both"/>
        <w:rPr>
          <w:rFonts w:ascii="Arial" w:eastAsia="Arial" w:hAnsi="Arial" w:cs="Arial"/>
          <w:sz w:val="20"/>
          <w:szCs w:val="20"/>
        </w:rPr>
      </w:pPr>
    </w:p>
    <w:p w14:paraId="500CE333" w14:textId="6A732F9A" w:rsidR="00D56FB4" w:rsidRPr="00D56FB4" w:rsidRDefault="00D56FB4" w:rsidP="00D56FB4">
      <w:pPr>
        <w:jc w:val="both"/>
        <w:rPr>
          <w:rFonts w:ascii="Arial" w:eastAsia="Arial" w:hAnsi="Arial" w:cs="Arial"/>
          <w:sz w:val="20"/>
          <w:szCs w:val="20"/>
        </w:rPr>
      </w:pPr>
      <w:r w:rsidRPr="00D56FB4">
        <w:rPr>
          <w:rFonts w:ascii="Arial" w:eastAsia="Arial" w:hAnsi="Arial" w:cs="Arial"/>
          <w:b/>
          <w:i/>
          <w:sz w:val="20"/>
          <w:szCs w:val="20"/>
        </w:rPr>
        <w:t xml:space="preserve">QUINTO. - </w:t>
      </w:r>
      <w:r w:rsidRPr="00D56FB4">
        <w:rPr>
          <w:rFonts w:ascii="Arial" w:eastAsia="Arial" w:hAnsi="Arial" w:cs="Arial"/>
          <w:i/>
          <w:sz w:val="20"/>
          <w:szCs w:val="20"/>
        </w:rPr>
        <w:t xml:space="preserve">Gírese oficio al Secretario de Gobierno y al titular de la Dirección de Mercados del Municipio de Oaxaca de Juárez, </w:t>
      </w:r>
      <w:r w:rsidRPr="00D56FB4">
        <w:rPr>
          <w:rFonts w:ascii="Arial" w:eastAsia="Arial" w:hAnsi="Arial" w:cs="Arial"/>
          <w:sz w:val="20"/>
          <w:szCs w:val="20"/>
        </w:rPr>
        <w:t xml:space="preserve">a </w:t>
      </w:r>
      <w:r w:rsidRPr="00D56FB4">
        <w:rPr>
          <w:rFonts w:ascii="Arial" w:eastAsia="Arial" w:hAnsi="Arial" w:cs="Arial"/>
          <w:i/>
          <w:sz w:val="20"/>
          <w:szCs w:val="20"/>
        </w:rPr>
        <w:t xml:space="preserve">efecto de continuar con los trámites administrativos correspondientes y dar cumplimiento al presente dictamen en el ámbito de sus atribuciones. - - - - </w:t>
      </w:r>
    </w:p>
    <w:p w14:paraId="1974F5D2" w14:textId="77777777" w:rsidR="00D56FB4" w:rsidRPr="00D56FB4" w:rsidRDefault="00D56FB4" w:rsidP="00D56FB4">
      <w:pPr>
        <w:jc w:val="both"/>
        <w:rPr>
          <w:rFonts w:ascii="Arial" w:eastAsia="Arial" w:hAnsi="Arial" w:cs="Arial"/>
          <w:sz w:val="20"/>
          <w:szCs w:val="20"/>
        </w:rPr>
      </w:pPr>
    </w:p>
    <w:p w14:paraId="28981506" w14:textId="232A2346" w:rsidR="00D56FB4" w:rsidRPr="00D56FB4" w:rsidRDefault="00D56FB4" w:rsidP="00D56FB4">
      <w:pPr>
        <w:jc w:val="both"/>
        <w:rPr>
          <w:rFonts w:ascii="Arial" w:eastAsia="Arial" w:hAnsi="Arial" w:cs="Arial"/>
          <w:sz w:val="20"/>
          <w:szCs w:val="20"/>
        </w:rPr>
      </w:pPr>
      <w:r w:rsidRPr="00D56FB4">
        <w:rPr>
          <w:rFonts w:ascii="Arial" w:eastAsia="Arial" w:hAnsi="Arial" w:cs="Arial"/>
          <w:b/>
          <w:i/>
          <w:sz w:val="20"/>
          <w:szCs w:val="20"/>
        </w:rPr>
        <w:t xml:space="preserve">SEXTO. - </w:t>
      </w:r>
      <w:r w:rsidRPr="00D56FB4">
        <w:rPr>
          <w:rFonts w:ascii="Arial" w:eastAsia="Arial" w:hAnsi="Arial" w:cs="Arial"/>
          <w:i/>
          <w:sz w:val="20"/>
          <w:szCs w:val="20"/>
        </w:rPr>
        <w:t xml:space="preserve">Instrúyase al titular de la Dirección de Mercados del Municipio de Oaxaca de Juárez, para efectos de que, dentro del término de diez días hábiles, contados </w:t>
      </w:r>
      <w:r w:rsidRPr="00D56FB4">
        <w:rPr>
          <w:rFonts w:ascii="Arial" w:eastAsia="Arial" w:hAnsi="Arial" w:cs="Arial"/>
          <w:sz w:val="20"/>
          <w:szCs w:val="20"/>
        </w:rPr>
        <w:t xml:space="preserve">a </w:t>
      </w:r>
      <w:r w:rsidRPr="00D56FB4">
        <w:rPr>
          <w:rFonts w:ascii="Arial" w:eastAsia="Arial" w:hAnsi="Arial" w:cs="Arial"/>
          <w:i/>
          <w:sz w:val="20"/>
          <w:szCs w:val="20"/>
        </w:rPr>
        <w:t xml:space="preserve">partir de que le sea notificado el contenido del presente dictamen, genere la orden de pago por concepto de autorización de </w:t>
      </w:r>
      <w:proofErr w:type="spellStart"/>
      <w:r w:rsidRPr="00D56FB4">
        <w:rPr>
          <w:rFonts w:ascii="Arial" w:eastAsia="Arial" w:hAnsi="Arial" w:cs="Arial"/>
          <w:i/>
          <w:sz w:val="20"/>
          <w:szCs w:val="20"/>
        </w:rPr>
        <w:t>AMPLIACION</w:t>
      </w:r>
      <w:proofErr w:type="spellEnd"/>
      <w:r w:rsidRPr="00D56FB4">
        <w:rPr>
          <w:rFonts w:ascii="Arial" w:eastAsia="Arial" w:hAnsi="Arial" w:cs="Arial"/>
          <w:i/>
          <w:sz w:val="20"/>
          <w:szCs w:val="20"/>
        </w:rPr>
        <w:t xml:space="preserve">(sic) DE GIRO. - - - </w:t>
      </w:r>
    </w:p>
    <w:p w14:paraId="6D6B57A6" w14:textId="77777777" w:rsidR="00D56FB4" w:rsidRPr="00D56FB4" w:rsidRDefault="00D56FB4" w:rsidP="00D56FB4">
      <w:pPr>
        <w:jc w:val="both"/>
        <w:rPr>
          <w:rFonts w:ascii="Arial" w:eastAsia="Arial" w:hAnsi="Arial" w:cs="Arial"/>
          <w:sz w:val="20"/>
          <w:szCs w:val="20"/>
        </w:rPr>
      </w:pPr>
    </w:p>
    <w:p w14:paraId="4A0E7EA7" w14:textId="418F2F73" w:rsidR="00D56FB4" w:rsidRPr="00D56FB4" w:rsidRDefault="00D56FB4" w:rsidP="00D56FB4">
      <w:pPr>
        <w:jc w:val="both"/>
        <w:rPr>
          <w:rFonts w:ascii="Arial" w:eastAsia="Arial" w:hAnsi="Arial" w:cs="Arial"/>
          <w:sz w:val="20"/>
          <w:szCs w:val="20"/>
        </w:rPr>
      </w:pPr>
      <w:r w:rsidRPr="00D56FB4">
        <w:rPr>
          <w:rFonts w:ascii="Arial" w:eastAsia="Arial" w:hAnsi="Arial" w:cs="Arial"/>
          <w:b/>
          <w:i/>
          <w:sz w:val="20"/>
          <w:szCs w:val="20"/>
        </w:rPr>
        <w:t xml:space="preserve">SÉPTIMO. - </w:t>
      </w:r>
      <w:r w:rsidRPr="00D56FB4">
        <w:rPr>
          <w:rFonts w:ascii="Arial" w:eastAsia="Arial" w:hAnsi="Arial" w:cs="Arial"/>
          <w:i/>
          <w:sz w:val="20"/>
          <w:szCs w:val="20"/>
        </w:rPr>
        <w:t xml:space="preserve">Notifíquese a la </w:t>
      </w:r>
      <w:r w:rsidRPr="00D56FB4">
        <w:rPr>
          <w:rFonts w:ascii="Arial" w:eastAsia="Arial" w:hAnsi="Arial" w:cs="Arial"/>
          <w:sz w:val="20"/>
          <w:szCs w:val="20"/>
        </w:rPr>
        <w:t xml:space="preserve">C. </w:t>
      </w:r>
      <w:r w:rsidRPr="00D56FB4">
        <w:rPr>
          <w:rFonts w:ascii="Arial" w:eastAsia="Arial" w:hAnsi="Arial" w:cs="Arial"/>
          <w:i/>
          <w:sz w:val="20"/>
          <w:szCs w:val="20"/>
        </w:rPr>
        <w:t xml:space="preserve">AURORA CARLOTA </w:t>
      </w:r>
      <w:proofErr w:type="spellStart"/>
      <w:r w:rsidRPr="00D56FB4">
        <w:rPr>
          <w:rFonts w:ascii="Arial" w:eastAsia="Arial" w:hAnsi="Arial" w:cs="Arial"/>
          <w:i/>
          <w:sz w:val="20"/>
          <w:szCs w:val="20"/>
        </w:rPr>
        <w:t>JIMENEZ</w:t>
      </w:r>
      <w:proofErr w:type="spellEnd"/>
      <w:r w:rsidRPr="00D56FB4">
        <w:rPr>
          <w:rFonts w:ascii="Arial" w:eastAsia="Arial" w:hAnsi="Arial" w:cs="Arial"/>
          <w:i/>
          <w:sz w:val="20"/>
          <w:szCs w:val="20"/>
        </w:rPr>
        <w:t xml:space="preserve">(sic) </w:t>
      </w:r>
      <w:proofErr w:type="spellStart"/>
      <w:r w:rsidRPr="00D56FB4">
        <w:rPr>
          <w:rFonts w:ascii="Arial" w:eastAsia="Arial" w:hAnsi="Arial" w:cs="Arial"/>
          <w:i/>
          <w:sz w:val="20"/>
          <w:szCs w:val="20"/>
        </w:rPr>
        <w:t>RAMIREZ</w:t>
      </w:r>
      <w:proofErr w:type="spellEnd"/>
      <w:r w:rsidRPr="00D56FB4">
        <w:rPr>
          <w:rFonts w:ascii="Arial" w:eastAsia="Arial" w:hAnsi="Arial" w:cs="Arial"/>
          <w:i/>
          <w:sz w:val="20"/>
          <w:szCs w:val="20"/>
        </w:rPr>
        <w:t xml:space="preserve">(sic), que cuenta con un plazo de QUINCE DÍAS HÁBILES, para que acuda </w:t>
      </w:r>
      <w:r w:rsidRPr="00D56FB4">
        <w:rPr>
          <w:rFonts w:ascii="Arial" w:eastAsia="Arial" w:hAnsi="Arial" w:cs="Arial"/>
          <w:sz w:val="20"/>
          <w:szCs w:val="20"/>
        </w:rPr>
        <w:t xml:space="preserve">a </w:t>
      </w:r>
      <w:r w:rsidRPr="00D56FB4">
        <w:rPr>
          <w:rFonts w:ascii="Arial" w:eastAsia="Arial" w:hAnsi="Arial" w:cs="Arial"/>
          <w:i/>
          <w:sz w:val="20"/>
          <w:szCs w:val="20"/>
        </w:rPr>
        <w:t xml:space="preserve">realizar el pago que se le genere por concepto del trámite correspondiente, término que empezará </w:t>
      </w:r>
      <w:r w:rsidRPr="00D56FB4">
        <w:rPr>
          <w:rFonts w:ascii="Arial" w:eastAsia="Arial" w:hAnsi="Arial" w:cs="Arial"/>
          <w:sz w:val="20"/>
          <w:szCs w:val="20"/>
        </w:rPr>
        <w:t xml:space="preserve">a </w:t>
      </w:r>
      <w:r w:rsidRPr="00D56FB4">
        <w:rPr>
          <w:rFonts w:ascii="Arial" w:eastAsia="Arial" w:hAnsi="Arial" w:cs="Arial"/>
          <w:i/>
          <w:sz w:val="20"/>
          <w:szCs w:val="20"/>
        </w:rPr>
        <w:t xml:space="preserve">computarse </w:t>
      </w:r>
      <w:r w:rsidRPr="00D56FB4">
        <w:rPr>
          <w:rFonts w:ascii="Arial" w:eastAsia="Arial" w:hAnsi="Arial" w:cs="Arial"/>
          <w:sz w:val="20"/>
          <w:szCs w:val="20"/>
        </w:rPr>
        <w:t xml:space="preserve">a </w:t>
      </w:r>
      <w:r w:rsidRPr="00D56FB4">
        <w:rPr>
          <w:rFonts w:ascii="Arial" w:eastAsia="Arial" w:hAnsi="Arial" w:cs="Arial"/>
          <w:i/>
          <w:sz w:val="20"/>
          <w:szCs w:val="20"/>
        </w:rPr>
        <w:t>partir de la recepción de la orden de pago, apercibiendo al interesado que en caso de no hacerlo quedará sin efecto el presente dictamen, así como la orden de pago que se genere. - - - - -</w:t>
      </w:r>
      <w:r>
        <w:rPr>
          <w:rFonts w:ascii="Arial" w:eastAsia="Arial" w:hAnsi="Arial" w:cs="Arial"/>
          <w:i/>
          <w:sz w:val="20"/>
          <w:szCs w:val="20"/>
        </w:rPr>
        <w:t xml:space="preserve"> - - - - - - - -</w:t>
      </w:r>
    </w:p>
    <w:p w14:paraId="291DB68B" w14:textId="77777777" w:rsidR="00D56FB4" w:rsidRPr="00D56FB4" w:rsidRDefault="00D56FB4" w:rsidP="00D56FB4">
      <w:pPr>
        <w:jc w:val="both"/>
        <w:rPr>
          <w:rFonts w:ascii="Arial" w:eastAsia="Arial" w:hAnsi="Arial" w:cs="Arial"/>
          <w:sz w:val="20"/>
          <w:szCs w:val="20"/>
        </w:rPr>
      </w:pPr>
    </w:p>
    <w:p w14:paraId="2D17F442" w14:textId="7E52B5FC" w:rsidR="00D56FB4" w:rsidRPr="00D56FB4" w:rsidRDefault="00D56FB4" w:rsidP="00D56FB4">
      <w:pPr>
        <w:jc w:val="both"/>
        <w:rPr>
          <w:rFonts w:ascii="Arial" w:hAnsi="Arial" w:cs="Arial"/>
          <w:b/>
          <w:sz w:val="20"/>
          <w:szCs w:val="20"/>
        </w:rPr>
      </w:pPr>
      <w:r w:rsidRPr="00D56FB4">
        <w:rPr>
          <w:rFonts w:ascii="Arial" w:eastAsia="Arial" w:hAnsi="Arial" w:cs="Arial"/>
          <w:b/>
          <w:i/>
          <w:sz w:val="20"/>
          <w:szCs w:val="20"/>
        </w:rPr>
        <w:t xml:space="preserve">OCTAVO. - </w:t>
      </w:r>
      <w:r w:rsidRPr="00D56FB4">
        <w:rPr>
          <w:rFonts w:ascii="Arial" w:eastAsia="Arial" w:hAnsi="Arial" w:cs="Arial"/>
          <w:i/>
          <w:sz w:val="20"/>
          <w:szCs w:val="20"/>
        </w:rPr>
        <w:t xml:space="preserve">NOTIFÍQUESE Y CÚMPLASE. - - - - </w:t>
      </w:r>
    </w:p>
    <w:p w14:paraId="0B025EE6" w14:textId="77777777" w:rsidR="00D56FB4" w:rsidRPr="00D56FB4" w:rsidRDefault="00D56FB4" w:rsidP="00D56FB4">
      <w:pPr>
        <w:rPr>
          <w:sz w:val="20"/>
          <w:szCs w:val="20"/>
        </w:rPr>
      </w:pPr>
    </w:p>
    <w:p w14:paraId="74FF45A3" w14:textId="77777777" w:rsidR="00D56FB4" w:rsidRDefault="00D56FB4" w:rsidP="00D56FB4">
      <w:pPr>
        <w:jc w:val="both"/>
        <w:rPr>
          <w:rFonts w:ascii="Arial" w:hAnsi="Arial" w:cs="Arial"/>
          <w:sz w:val="20"/>
          <w:szCs w:val="20"/>
        </w:rPr>
      </w:pPr>
      <w:r w:rsidRPr="00D56FB4">
        <w:rPr>
          <w:rFonts w:ascii="Arial" w:hAnsi="Arial" w:cs="Arial"/>
          <w:sz w:val="20"/>
          <w:szCs w:val="20"/>
        </w:rPr>
        <w:t>En cumplimiento a lo</w:t>
      </w:r>
      <w:r>
        <w:rPr>
          <w:rFonts w:ascii="Arial" w:hAnsi="Arial" w:cs="Arial"/>
          <w:sz w:val="20"/>
          <w:szCs w:val="20"/>
        </w:rPr>
        <w:t xml:space="preserve">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001F853D" w14:textId="77777777" w:rsidR="00D56FB4" w:rsidRDefault="00D56FB4" w:rsidP="00D56FB4">
      <w:pPr>
        <w:pStyle w:val="Textoindependiente"/>
        <w:jc w:val="both"/>
        <w:rPr>
          <w:rFonts w:ascii="Arial" w:hAnsi="Arial" w:cs="Arial"/>
          <w:b/>
          <w:bCs/>
        </w:rPr>
      </w:pPr>
    </w:p>
    <w:p w14:paraId="544734EC" w14:textId="77777777" w:rsidR="00D56FB4" w:rsidRDefault="00D56FB4" w:rsidP="00D56FB4">
      <w:pPr>
        <w:jc w:val="both"/>
        <w:rPr>
          <w:rFonts w:ascii="Arial" w:hAnsi="Arial" w:cs="Arial"/>
          <w:b/>
          <w:bCs/>
          <w:sz w:val="20"/>
          <w:szCs w:val="20"/>
        </w:rPr>
      </w:pPr>
      <w:r>
        <w:rPr>
          <w:rFonts w:ascii="Arial" w:hAnsi="Arial" w:cs="Arial"/>
          <w:b/>
          <w:bCs/>
          <w:sz w:val="20"/>
          <w:szCs w:val="20"/>
        </w:rPr>
        <w:t>DADO EN EL SALÓN DE CABILDO “PORFIRIO DÍAZ MORI” DEL HONORABLE AYUNTAMIENTO DEL MUNICIPIO DE OAXACA DE JUÁREZ, EL DÍA TREINTA DE NOVIEMBRE DEL AÑO DOS MIL VEINTITRÉS.</w:t>
      </w:r>
    </w:p>
    <w:p w14:paraId="4AC631AE" w14:textId="77777777" w:rsidR="00D56FB4" w:rsidRDefault="00D56FB4" w:rsidP="00D56FB4">
      <w:pPr>
        <w:pStyle w:val="Textoindependiente"/>
        <w:jc w:val="center"/>
        <w:rPr>
          <w:rFonts w:ascii="Arial" w:hAnsi="Arial" w:cs="Arial"/>
          <w:b/>
        </w:rPr>
      </w:pPr>
    </w:p>
    <w:p w14:paraId="306CB050" w14:textId="77777777" w:rsidR="00D56FB4" w:rsidRDefault="00D56FB4" w:rsidP="00D56FB4">
      <w:pPr>
        <w:pStyle w:val="Textoindependiente"/>
        <w:jc w:val="center"/>
        <w:rPr>
          <w:rFonts w:ascii="Arial" w:hAnsi="Arial" w:cs="Arial"/>
          <w:b/>
        </w:rPr>
      </w:pPr>
      <w:r>
        <w:rPr>
          <w:rFonts w:ascii="Arial" w:hAnsi="Arial" w:cs="Arial"/>
          <w:b/>
        </w:rPr>
        <w:t>ATENTAMENTE</w:t>
      </w:r>
    </w:p>
    <w:p w14:paraId="54B4A735" w14:textId="77777777" w:rsidR="00D56FB4" w:rsidRDefault="00D56FB4" w:rsidP="00D56FB4">
      <w:pPr>
        <w:pStyle w:val="Textoindependiente"/>
        <w:jc w:val="center"/>
        <w:rPr>
          <w:rFonts w:ascii="Arial" w:hAnsi="Arial" w:cs="Arial"/>
          <w:b/>
        </w:rPr>
      </w:pPr>
      <w:r>
        <w:rPr>
          <w:rFonts w:ascii="Arial" w:hAnsi="Arial" w:cs="Arial"/>
          <w:b/>
        </w:rPr>
        <w:t>“EL RESPETO AL DERECHO AJENO</w:t>
      </w:r>
    </w:p>
    <w:p w14:paraId="317F744C" w14:textId="77777777" w:rsidR="00D56FB4" w:rsidRDefault="00D56FB4" w:rsidP="00D56FB4">
      <w:pPr>
        <w:pStyle w:val="Textoindependiente"/>
        <w:jc w:val="center"/>
        <w:rPr>
          <w:rFonts w:ascii="Arial" w:hAnsi="Arial" w:cs="Arial"/>
          <w:b/>
        </w:rPr>
      </w:pPr>
      <w:r>
        <w:rPr>
          <w:rFonts w:ascii="Arial" w:hAnsi="Arial" w:cs="Arial"/>
          <w:b/>
        </w:rPr>
        <w:t xml:space="preserve"> ES LA PAZ”</w:t>
      </w:r>
    </w:p>
    <w:p w14:paraId="019D4B80" w14:textId="77777777" w:rsidR="00D56FB4" w:rsidRDefault="00D56FB4" w:rsidP="00D56FB4">
      <w:pPr>
        <w:pStyle w:val="Textoindependiente"/>
        <w:jc w:val="center"/>
        <w:rPr>
          <w:rFonts w:ascii="Arial" w:hAnsi="Arial" w:cs="Arial"/>
          <w:b/>
        </w:rPr>
      </w:pPr>
      <w:r>
        <w:rPr>
          <w:rFonts w:ascii="Arial" w:hAnsi="Arial" w:cs="Arial"/>
          <w:b/>
        </w:rPr>
        <w:t>PRESIDENTE MUNICIPAL CONSTITUCIONAL DE OAXACA DE JUÁREZ.</w:t>
      </w:r>
    </w:p>
    <w:p w14:paraId="0A661058" w14:textId="77777777" w:rsidR="00D56FB4" w:rsidRDefault="00D56FB4" w:rsidP="00D56FB4">
      <w:pPr>
        <w:pStyle w:val="Textoindependiente"/>
        <w:jc w:val="center"/>
        <w:rPr>
          <w:rFonts w:ascii="Arial" w:hAnsi="Arial" w:cs="Arial"/>
          <w:b/>
        </w:rPr>
      </w:pPr>
    </w:p>
    <w:p w14:paraId="43FCDD2B" w14:textId="77777777" w:rsidR="00B35B35" w:rsidRDefault="00B35B35" w:rsidP="00D56FB4">
      <w:pPr>
        <w:pStyle w:val="Textoindependiente"/>
        <w:jc w:val="center"/>
        <w:rPr>
          <w:rFonts w:ascii="Arial" w:hAnsi="Arial" w:cs="Arial"/>
          <w:b/>
        </w:rPr>
      </w:pPr>
    </w:p>
    <w:p w14:paraId="42797E97" w14:textId="77777777" w:rsidR="00B35B35" w:rsidRDefault="00B35B35" w:rsidP="00D56FB4">
      <w:pPr>
        <w:pStyle w:val="Textoindependiente"/>
        <w:jc w:val="center"/>
        <w:rPr>
          <w:rFonts w:ascii="Arial" w:hAnsi="Arial" w:cs="Arial"/>
          <w:b/>
        </w:rPr>
      </w:pPr>
    </w:p>
    <w:p w14:paraId="088DC535" w14:textId="77777777" w:rsidR="00D56FB4" w:rsidRDefault="00D56FB4" w:rsidP="00D56FB4">
      <w:pPr>
        <w:pStyle w:val="Textoindependiente"/>
        <w:jc w:val="center"/>
        <w:rPr>
          <w:rFonts w:ascii="Arial" w:hAnsi="Arial" w:cs="Arial"/>
          <w:b/>
        </w:rPr>
      </w:pPr>
    </w:p>
    <w:p w14:paraId="41D33AF0" w14:textId="77777777" w:rsidR="00D56FB4" w:rsidRDefault="00D56FB4" w:rsidP="00D56FB4">
      <w:pPr>
        <w:pStyle w:val="Textoindependiente"/>
        <w:jc w:val="center"/>
        <w:rPr>
          <w:rFonts w:ascii="Arial" w:hAnsi="Arial" w:cs="Arial"/>
          <w:b/>
        </w:rPr>
      </w:pPr>
      <w:r>
        <w:rPr>
          <w:rFonts w:ascii="Arial" w:hAnsi="Arial" w:cs="Arial"/>
          <w:b/>
        </w:rPr>
        <w:t>FRANCISCO MARTÍNEZ NERI.</w:t>
      </w:r>
    </w:p>
    <w:p w14:paraId="5F88DF9E" w14:textId="63E1D2F5" w:rsidR="00D56FB4" w:rsidRDefault="00D56FB4" w:rsidP="00D56FB4">
      <w:pPr>
        <w:pStyle w:val="Textoindependiente"/>
        <w:jc w:val="center"/>
        <w:rPr>
          <w:rFonts w:ascii="Arial" w:hAnsi="Arial" w:cs="Arial"/>
          <w:b/>
        </w:rPr>
      </w:pPr>
    </w:p>
    <w:p w14:paraId="2172D0BB" w14:textId="77777777" w:rsidR="00B35B35" w:rsidRDefault="00B35B35" w:rsidP="00D56FB4">
      <w:pPr>
        <w:pStyle w:val="Textoindependiente"/>
        <w:jc w:val="center"/>
        <w:rPr>
          <w:rFonts w:ascii="Arial" w:hAnsi="Arial" w:cs="Arial"/>
          <w:b/>
        </w:rPr>
      </w:pPr>
    </w:p>
    <w:p w14:paraId="20F78B10" w14:textId="36136768" w:rsidR="00D56FB4" w:rsidRDefault="00D56FB4" w:rsidP="00D56FB4">
      <w:pPr>
        <w:pStyle w:val="Textoindependiente"/>
        <w:jc w:val="center"/>
        <w:rPr>
          <w:rFonts w:ascii="Arial" w:hAnsi="Arial" w:cs="Arial"/>
          <w:b/>
        </w:rPr>
      </w:pPr>
      <w:r>
        <w:rPr>
          <w:rFonts w:ascii="Arial" w:hAnsi="Arial" w:cs="Arial"/>
          <w:b/>
        </w:rPr>
        <w:t>ATENTAMENTE</w:t>
      </w:r>
    </w:p>
    <w:p w14:paraId="539EB669" w14:textId="77777777" w:rsidR="00D56FB4" w:rsidRDefault="00D56FB4" w:rsidP="00D56FB4">
      <w:pPr>
        <w:pStyle w:val="Textoindependiente"/>
        <w:jc w:val="center"/>
        <w:rPr>
          <w:rFonts w:ascii="Arial" w:hAnsi="Arial" w:cs="Arial"/>
          <w:b/>
        </w:rPr>
      </w:pPr>
      <w:r>
        <w:rPr>
          <w:rFonts w:ascii="Arial" w:hAnsi="Arial" w:cs="Arial"/>
          <w:b/>
        </w:rPr>
        <w:t xml:space="preserve">“EL RESPETO AL DERECHO AJENO </w:t>
      </w:r>
    </w:p>
    <w:p w14:paraId="0AC8AC92" w14:textId="77777777" w:rsidR="00D56FB4" w:rsidRDefault="00D56FB4" w:rsidP="00D56FB4">
      <w:pPr>
        <w:pStyle w:val="Textoindependiente"/>
        <w:jc w:val="center"/>
        <w:rPr>
          <w:rFonts w:ascii="Arial" w:hAnsi="Arial" w:cs="Arial"/>
          <w:b/>
        </w:rPr>
      </w:pPr>
      <w:r>
        <w:rPr>
          <w:rFonts w:ascii="Arial" w:hAnsi="Arial" w:cs="Arial"/>
          <w:b/>
        </w:rPr>
        <w:t>ES LA PAZ”</w:t>
      </w:r>
    </w:p>
    <w:p w14:paraId="4F910905" w14:textId="77777777" w:rsidR="00D56FB4" w:rsidRDefault="00D56FB4" w:rsidP="00D56FB4">
      <w:pPr>
        <w:pStyle w:val="Textoindependiente"/>
        <w:jc w:val="center"/>
        <w:rPr>
          <w:rFonts w:ascii="Arial" w:hAnsi="Arial" w:cs="Arial"/>
          <w:b/>
        </w:rPr>
      </w:pPr>
      <w:r>
        <w:rPr>
          <w:rFonts w:ascii="Arial" w:hAnsi="Arial" w:cs="Arial"/>
          <w:b/>
        </w:rPr>
        <w:t xml:space="preserve">SECRETARIA MUNICIPAL </w:t>
      </w:r>
    </w:p>
    <w:p w14:paraId="0A13F690" w14:textId="77777777" w:rsidR="00D56FB4" w:rsidRDefault="00D56FB4" w:rsidP="00D56FB4">
      <w:pPr>
        <w:pStyle w:val="Textoindependiente"/>
        <w:jc w:val="center"/>
        <w:rPr>
          <w:rFonts w:ascii="Arial" w:hAnsi="Arial" w:cs="Arial"/>
          <w:b/>
        </w:rPr>
      </w:pPr>
      <w:r>
        <w:rPr>
          <w:rFonts w:ascii="Arial" w:hAnsi="Arial" w:cs="Arial"/>
          <w:b/>
        </w:rPr>
        <w:t>DE OAXACA DE JUÁREZ.</w:t>
      </w:r>
    </w:p>
    <w:p w14:paraId="3AE69B73" w14:textId="77777777" w:rsidR="00D56FB4" w:rsidRDefault="00D56FB4" w:rsidP="00D56FB4">
      <w:pPr>
        <w:pStyle w:val="Textoindependiente"/>
        <w:jc w:val="center"/>
        <w:rPr>
          <w:rFonts w:ascii="Arial" w:hAnsi="Arial" w:cs="Arial"/>
          <w:b/>
        </w:rPr>
      </w:pPr>
    </w:p>
    <w:p w14:paraId="3BE659E7" w14:textId="77777777" w:rsidR="00D56FB4" w:rsidRDefault="00D56FB4" w:rsidP="00D56FB4">
      <w:pPr>
        <w:pStyle w:val="Textoindependiente"/>
        <w:jc w:val="center"/>
        <w:rPr>
          <w:rFonts w:ascii="Arial" w:hAnsi="Arial" w:cs="Arial"/>
          <w:b/>
        </w:rPr>
      </w:pPr>
    </w:p>
    <w:p w14:paraId="0F13C591" w14:textId="77777777" w:rsidR="00D56FB4" w:rsidRDefault="00D56FB4" w:rsidP="00D56FB4">
      <w:pPr>
        <w:pStyle w:val="Textoindependiente"/>
        <w:jc w:val="center"/>
        <w:rPr>
          <w:rFonts w:ascii="Arial" w:hAnsi="Arial" w:cs="Arial"/>
          <w:b/>
        </w:rPr>
      </w:pPr>
    </w:p>
    <w:p w14:paraId="048F0C91" w14:textId="77777777" w:rsidR="00D56FB4" w:rsidRDefault="00D56FB4" w:rsidP="00D56FB4">
      <w:pPr>
        <w:pStyle w:val="Textoindependiente"/>
        <w:jc w:val="center"/>
        <w:rPr>
          <w:rFonts w:ascii="Arial" w:hAnsi="Arial" w:cs="Arial"/>
          <w:b/>
        </w:rPr>
      </w:pPr>
    </w:p>
    <w:p w14:paraId="7EE1D5B0" w14:textId="77777777" w:rsidR="00D56FB4" w:rsidRDefault="00D56FB4" w:rsidP="00D56FB4">
      <w:pPr>
        <w:jc w:val="center"/>
        <w:rPr>
          <w:rFonts w:ascii="Arial" w:hAnsi="Arial" w:cs="Arial"/>
          <w:b/>
          <w:bCs/>
          <w:spacing w:val="-1"/>
          <w:sz w:val="20"/>
          <w:szCs w:val="20"/>
        </w:rPr>
      </w:pPr>
      <w:r>
        <w:rPr>
          <w:rFonts w:ascii="Arial" w:hAnsi="Arial" w:cs="Arial"/>
          <w:b/>
          <w:bCs/>
          <w:spacing w:val="-1"/>
          <w:sz w:val="20"/>
          <w:szCs w:val="20"/>
        </w:rPr>
        <w:t>EDITH ELENA RODRÍGUEZ ESCOBAR.</w:t>
      </w:r>
    </w:p>
    <w:p w14:paraId="2B32FA13" w14:textId="04424586" w:rsidR="00D56FB4" w:rsidRDefault="00D56FB4" w:rsidP="008D3000">
      <w:pPr>
        <w:rPr>
          <w:rFonts w:ascii="Arial" w:hAnsi="Arial" w:cs="Arial"/>
          <w:b/>
          <w:bCs/>
        </w:rPr>
      </w:pPr>
    </w:p>
    <w:p w14:paraId="7D71D51B" w14:textId="0533CEE3" w:rsidR="00896018" w:rsidRDefault="00896018" w:rsidP="008D3000">
      <w:pPr>
        <w:rPr>
          <w:rFonts w:ascii="Arial" w:hAnsi="Arial" w:cs="Arial"/>
          <w:b/>
          <w:bCs/>
        </w:rPr>
      </w:pPr>
      <w:r>
        <w:rPr>
          <w:noProof/>
          <w:lang w:eastAsia="es-MX"/>
        </w:rPr>
        <w:drawing>
          <wp:anchor distT="0" distB="0" distL="114300" distR="114300" simplePos="0" relativeHeight="252425728" behindDoc="1" locked="0" layoutInCell="1" allowOverlap="1" wp14:anchorId="2F949A28" wp14:editId="3C7C01BF">
            <wp:simplePos x="0" y="0"/>
            <wp:positionH relativeFrom="column">
              <wp:posOffset>1444</wp:posOffset>
            </wp:positionH>
            <wp:positionV relativeFrom="paragraph">
              <wp:posOffset>3845</wp:posOffset>
            </wp:positionV>
            <wp:extent cx="2735580" cy="265430"/>
            <wp:effectExtent l="0" t="0" r="7620" b="1270"/>
            <wp:wrapTopAndBottom/>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66348F9E" w14:textId="77777777" w:rsidR="004C2C86" w:rsidRDefault="004C2C86" w:rsidP="004C2C86">
      <w:pPr>
        <w:jc w:val="both"/>
        <w:rPr>
          <w:rFonts w:ascii="Arial" w:eastAsia="Arial" w:hAnsi="Arial" w:cs="Arial"/>
          <w:sz w:val="20"/>
          <w:szCs w:val="20"/>
          <w:lang w:val="es-ES"/>
        </w:rPr>
      </w:pPr>
      <w:r>
        <w:rPr>
          <w:rFonts w:ascii="Arial" w:eastAsia="Arial" w:hAnsi="Arial" w:cs="Arial"/>
          <w:b/>
          <w:sz w:val="20"/>
          <w:szCs w:val="20"/>
          <w:lang w:val="es-ES"/>
        </w:rPr>
        <w:t>FRANCISCO MARTÍNEZ NERI</w:t>
      </w:r>
      <w:r>
        <w:rPr>
          <w:rFonts w:ascii="Arial" w:eastAsia="Arial" w:hAnsi="Arial" w:cs="Arial"/>
          <w:sz w:val="20"/>
          <w:szCs w:val="20"/>
          <w:lang w:val="es-ES"/>
        </w:rPr>
        <w:t>, Presidente Municipal Constitucional del Municipio de Oaxaca de Juárez, del Estado Libre y Soberano de Oaxaca, a sus habitantes hace saber:</w:t>
      </w:r>
    </w:p>
    <w:p w14:paraId="09768D93" w14:textId="77777777" w:rsidR="004C2C86" w:rsidRDefault="004C2C86" w:rsidP="004C2C86">
      <w:pPr>
        <w:jc w:val="both"/>
        <w:rPr>
          <w:rFonts w:ascii="Arial" w:eastAsia="Arial" w:hAnsi="Arial" w:cs="Arial"/>
          <w:sz w:val="20"/>
          <w:szCs w:val="20"/>
          <w:lang w:val="es-ES"/>
        </w:rPr>
      </w:pPr>
    </w:p>
    <w:p w14:paraId="2421E678" w14:textId="77777777" w:rsidR="004C2C86" w:rsidRPr="004C2C86" w:rsidRDefault="004C2C86" w:rsidP="004C2C86">
      <w:pPr>
        <w:jc w:val="both"/>
        <w:rPr>
          <w:rFonts w:ascii="Arial" w:hAnsi="Arial" w:cs="Arial"/>
          <w:sz w:val="20"/>
          <w:szCs w:val="20"/>
        </w:rPr>
      </w:pPr>
      <w:r>
        <w:rPr>
          <w:rFonts w:ascii="Arial" w:eastAsia="Arial" w:hAnsi="Arial" w:cs="Arial"/>
          <w:sz w:val="20"/>
          <w:szCs w:val="20"/>
          <w:lang w:val="es-ES"/>
        </w:rPr>
        <w:t xml:space="preserve">Que el </w:t>
      </w:r>
      <w:r>
        <w:rPr>
          <w:rFonts w:ascii="Arial" w:hAnsi="Arial" w:cs="Arial"/>
          <w:sz w:val="20"/>
          <w:szCs w:val="20"/>
        </w:rPr>
        <w:t xml:space="preserve">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w:t>
      </w:r>
      <w:r>
        <w:rPr>
          <w:rFonts w:ascii="Arial" w:hAnsi="Arial" w:cs="Arial"/>
          <w:sz w:val="20"/>
          <w:szCs w:val="20"/>
        </w:rPr>
        <w:lastRenderedPageBreak/>
        <w:t xml:space="preserve">Juárez; y 3, 4 y 5 del Reglamento de la Gaceta del Municipio de Oaxaca de Juárez; en sesión Ordinaria </w:t>
      </w:r>
      <w:r w:rsidRPr="004C2C86">
        <w:rPr>
          <w:rFonts w:ascii="Arial" w:hAnsi="Arial" w:cs="Arial"/>
          <w:sz w:val="20"/>
          <w:szCs w:val="20"/>
        </w:rPr>
        <w:t>de Cabildo de fecha treinta de noviembre de dos mil veintitrés, tuvo a bien aprobar y expedir el siguiente:</w:t>
      </w:r>
    </w:p>
    <w:p w14:paraId="4393478F" w14:textId="77777777" w:rsidR="004C2C86" w:rsidRPr="004C2C86" w:rsidRDefault="004C2C86" w:rsidP="004C2C86">
      <w:pPr>
        <w:rPr>
          <w:rFonts w:ascii="Arial" w:hAnsi="Arial" w:cs="Arial"/>
          <w:sz w:val="20"/>
          <w:szCs w:val="20"/>
        </w:rPr>
      </w:pPr>
    </w:p>
    <w:p w14:paraId="042D1B1C" w14:textId="0DA45C43" w:rsidR="004C2C86" w:rsidRPr="004C2C86" w:rsidRDefault="004C2C86" w:rsidP="004C2C86">
      <w:pPr>
        <w:pStyle w:val="Textoindependiente"/>
        <w:jc w:val="center"/>
        <w:outlineLvl w:val="0"/>
        <w:rPr>
          <w:rFonts w:ascii="Arial" w:hAnsi="Arial" w:cs="Arial"/>
          <w:b/>
        </w:rPr>
      </w:pPr>
      <w:r w:rsidRPr="004C2C86">
        <w:rPr>
          <w:rFonts w:ascii="Arial" w:hAnsi="Arial" w:cs="Arial"/>
          <w:b/>
        </w:rPr>
        <w:t>DICT</w:t>
      </w:r>
      <w:r w:rsidR="00033FF0">
        <w:rPr>
          <w:rFonts w:ascii="Arial" w:hAnsi="Arial" w:cs="Arial"/>
          <w:b/>
        </w:rPr>
        <w:t>AMEN CDEyMR/333/2023</w:t>
      </w:r>
    </w:p>
    <w:p w14:paraId="5175B2B3" w14:textId="77777777" w:rsidR="004C2C86" w:rsidRPr="004C2C86" w:rsidRDefault="004C2C86" w:rsidP="004C2C86">
      <w:pPr>
        <w:rPr>
          <w:rFonts w:ascii="Arial" w:hAnsi="Arial" w:cs="Arial"/>
          <w:b/>
          <w:sz w:val="20"/>
          <w:szCs w:val="20"/>
        </w:rPr>
      </w:pPr>
    </w:p>
    <w:p w14:paraId="446832C5" w14:textId="77777777" w:rsidR="004C2C86" w:rsidRPr="004C2C86" w:rsidRDefault="004C2C86" w:rsidP="004C2C86">
      <w:pPr>
        <w:jc w:val="center"/>
        <w:rPr>
          <w:rFonts w:ascii="Arial" w:eastAsia="Arial" w:hAnsi="Arial" w:cs="Arial"/>
          <w:sz w:val="20"/>
          <w:szCs w:val="20"/>
        </w:rPr>
      </w:pPr>
      <w:r w:rsidRPr="004C2C86">
        <w:rPr>
          <w:rFonts w:ascii="Arial" w:eastAsia="Arial" w:hAnsi="Arial" w:cs="Arial"/>
          <w:b/>
          <w:sz w:val="20"/>
          <w:szCs w:val="20"/>
        </w:rPr>
        <w:t>C O N S I D E R A N D O</w:t>
      </w:r>
    </w:p>
    <w:p w14:paraId="6C7077DF" w14:textId="77777777" w:rsidR="004C2C86" w:rsidRPr="004C2C86" w:rsidRDefault="004C2C86" w:rsidP="004C2C86">
      <w:pPr>
        <w:jc w:val="both"/>
        <w:rPr>
          <w:rFonts w:ascii="Arial" w:eastAsia="Arial" w:hAnsi="Arial" w:cs="Arial"/>
          <w:sz w:val="20"/>
          <w:szCs w:val="20"/>
        </w:rPr>
      </w:pPr>
    </w:p>
    <w:p w14:paraId="31B38AB7" w14:textId="77777777" w:rsidR="004C2C86" w:rsidRPr="004C2C86" w:rsidRDefault="004C2C86" w:rsidP="004C2C86">
      <w:pPr>
        <w:jc w:val="both"/>
        <w:rPr>
          <w:rFonts w:ascii="Arial" w:eastAsia="Arial" w:hAnsi="Arial" w:cs="Arial"/>
          <w:sz w:val="20"/>
          <w:szCs w:val="20"/>
        </w:rPr>
      </w:pPr>
      <w:r w:rsidRPr="004C2C86">
        <w:rPr>
          <w:rFonts w:ascii="Arial" w:eastAsia="Arial" w:hAnsi="Arial" w:cs="Arial"/>
          <w:b/>
          <w:sz w:val="20"/>
          <w:szCs w:val="20"/>
        </w:rPr>
        <w:t xml:space="preserve">PRIMERO.- </w:t>
      </w:r>
      <w:r w:rsidRPr="004C2C86">
        <w:rPr>
          <w:rFonts w:ascii="Arial" w:eastAsia="Arial" w:hAnsi="Arial" w:cs="Arial"/>
          <w:sz w:val="20"/>
          <w:szCs w:val="20"/>
        </w:rPr>
        <w:t>Esta Comisión de Desarrollo Económico y Mejora Regulatoria es competente para resolver el presente asunto, con fundamento en lo establecido por los artículos 55 y 56 de la Ley Orgánica Municipal del Estado de Oaxaca, artículos 61, 62 fracción III, 63 fracción XX, 67, 68 y 93 fracción XI del Bando de Policía y Gobierno del Municipio de Oaxaca de Juárez, así como los artículos 5, 37, 62 y 65 del Reglamento de Establecimientos Comerciales, Industriales y de Servicios del Municipio de Oaxaca de Juárez.</w:t>
      </w:r>
    </w:p>
    <w:p w14:paraId="4FDD6D1D" w14:textId="77777777" w:rsidR="004C2C86" w:rsidRPr="004C2C86" w:rsidRDefault="004C2C86" w:rsidP="004C2C86">
      <w:pPr>
        <w:jc w:val="both"/>
        <w:rPr>
          <w:rFonts w:ascii="Arial" w:eastAsia="Arial" w:hAnsi="Arial" w:cs="Arial"/>
          <w:sz w:val="20"/>
          <w:szCs w:val="20"/>
        </w:rPr>
      </w:pPr>
    </w:p>
    <w:p w14:paraId="7CAFDB2E" w14:textId="77777777" w:rsidR="004C2C86" w:rsidRPr="004C2C86" w:rsidRDefault="004C2C86" w:rsidP="004C2C86">
      <w:pPr>
        <w:jc w:val="both"/>
        <w:rPr>
          <w:rFonts w:ascii="Arial" w:eastAsia="Arial" w:hAnsi="Arial" w:cs="Arial"/>
          <w:sz w:val="20"/>
          <w:szCs w:val="20"/>
        </w:rPr>
      </w:pPr>
      <w:r w:rsidRPr="004C2C86">
        <w:rPr>
          <w:rFonts w:ascii="Arial" w:eastAsia="Arial" w:hAnsi="Arial" w:cs="Arial"/>
          <w:b/>
          <w:sz w:val="20"/>
          <w:szCs w:val="20"/>
        </w:rPr>
        <w:t xml:space="preserve">SEGUNDO. - </w:t>
      </w:r>
      <w:r w:rsidRPr="004C2C86">
        <w:rPr>
          <w:rFonts w:ascii="Arial" w:eastAsia="Arial" w:hAnsi="Arial" w:cs="Arial"/>
          <w:sz w:val="20"/>
          <w:szCs w:val="20"/>
        </w:rPr>
        <w:t>De conformidad con lo establecido en el Bando de Policía y Gobierno del Municipio de Oaxaca de Juárez, en su numeral 93 fracción XI, la Comisión de Desarrollo Económico y Mejora Regulatoria tendrá como su función:</w:t>
      </w:r>
    </w:p>
    <w:p w14:paraId="01787843" w14:textId="77777777" w:rsidR="004C2C86" w:rsidRPr="004C2C86" w:rsidRDefault="004C2C86" w:rsidP="004C2C86">
      <w:pPr>
        <w:jc w:val="both"/>
        <w:rPr>
          <w:rFonts w:ascii="Arial" w:eastAsia="Arial" w:hAnsi="Arial" w:cs="Arial"/>
          <w:sz w:val="20"/>
          <w:szCs w:val="20"/>
        </w:rPr>
      </w:pPr>
    </w:p>
    <w:p w14:paraId="05AA6242" w14:textId="77777777" w:rsidR="004C2C86" w:rsidRPr="004C2C86" w:rsidRDefault="004C2C86" w:rsidP="004C2C86">
      <w:pPr>
        <w:ind w:left="284"/>
        <w:jc w:val="both"/>
        <w:rPr>
          <w:rFonts w:ascii="Arial" w:eastAsia="Arial" w:hAnsi="Arial" w:cs="Arial"/>
          <w:sz w:val="20"/>
          <w:szCs w:val="20"/>
        </w:rPr>
      </w:pPr>
      <w:r w:rsidRPr="004C2C86">
        <w:rPr>
          <w:rFonts w:ascii="Arial" w:eastAsia="Arial" w:hAnsi="Arial" w:cs="Arial"/>
          <w:i/>
          <w:sz w:val="20"/>
          <w:szCs w:val="20"/>
        </w:rPr>
        <w:t>"Dictaminar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74882F21" w14:textId="77777777" w:rsidR="004C2C86" w:rsidRPr="004C2C86" w:rsidRDefault="004C2C86" w:rsidP="004C2C86">
      <w:pPr>
        <w:jc w:val="both"/>
        <w:rPr>
          <w:rFonts w:ascii="Arial" w:eastAsia="Arial" w:hAnsi="Arial" w:cs="Arial"/>
          <w:sz w:val="20"/>
          <w:szCs w:val="20"/>
        </w:rPr>
      </w:pPr>
    </w:p>
    <w:p w14:paraId="2784F052" w14:textId="77777777" w:rsidR="004C2C86" w:rsidRPr="004C2C86" w:rsidRDefault="004C2C86" w:rsidP="004C2C86">
      <w:pPr>
        <w:jc w:val="both"/>
        <w:rPr>
          <w:rFonts w:ascii="Arial" w:eastAsia="Arial" w:hAnsi="Arial" w:cs="Arial"/>
          <w:sz w:val="20"/>
          <w:szCs w:val="20"/>
        </w:rPr>
      </w:pPr>
      <w:r w:rsidRPr="004C2C86">
        <w:rPr>
          <w:rFonts w:ascii="Arial" w:eastAsia="Arial" w:hAnsi="Arial" w:cs="Arial"/>
          <w:sz w:val="20"/>
          <w:szCs w:val="20"/>
        </w:rPr>
        <w:t xml:space="preserve">Así mismo el artículo 65 del Reglamento de Establecimientos Comerciales, Industriales y de Servicios del Municipio de Oaxaca de Juárez señala que: </w:t>
      </w:r>
    </w:p>
    <w:p w14:paraId="32044099" w14:textId="77777777" w:rsidR="004C2C86" w:rsidRPr="004C2C86" w:rsidRDefault="004C2C86" w:rsidP="004C2C86">
      <w:pPr>
        <w:jc w:val="both"/>
        <w:rPr>
          <w:rFonts w:ascii="Arial" w:eastAsia="Arial" w:hAnsi="Arial" w:cs="Arial"/>
          <w:sz w:val="20"/>
          <w:szCs w:val="20"/>
        </w:rPr>
      </w:pPr>
    </w:p>
    <w:p w14:paraId="682EFA02" w14:textId="77777777" w:rsidR="004C2C86" w:rsidRPr="004C2C86" w:rsidRDefault="004C2C86" w:rsidP="004C2C86">
      <w:pPr>
        <w:ind w:left="284"/>
        <w:jc w:val="both"/>
        <w:rPr>
          <w:rFonts w:ascii="Arial" w:eastAsia="Arial" w:hAnsi="Arial" w:cs="Arial"/>
          <w:sz w:val="20"/>
          <w:szCs w:val="20"/>
        </w:rPr>
      </w:pPr>
      <w:r w:rsidRPr="004C2C86">
        <w:rPr>
          <w:rFonts w:ascii="Arial" w:eastAsia="Arial" w:hAnsi="Arial" w:cs="Arial"/>
          <w:i/>
          <w:sz w:val="20"/>
          <w:szCs w:val="20"/>
        </w:rPr>
        <w:t>"Tratándose de establecimientos comerciales de control especial, una vez acreditados los requisitos a que se refiere el artículo 62, se seguirá el procedimiento establecido en el artículo 58 incisos a), b), c) y d) del presente reglamento.</w:t>
      </w:r>
    </w:p>
    <w:p w14:paraId="6D3A030E" w14:textId="77777777" w:rsidR="004C2C86" w:rsidRPr="004C2C86" w:rsidRDefault="004C2C86" w:rsidP="004C2C86">
      <w:pPr>
        <w:ind w:left="284"/>
        <w:jc w:val="both"/>
        <w:rPr>
          <w:rFonts w:ascii="Arial" w:eastAsia="Arial" w:hAnsi="Arial" w:cs="Arial"/>
          <w:sz w:val="20"/>
          <w:szCs w:val="20"/>
        </w:rPr>
      </w:pPr>
    </w:p>
    <w:p w14:paraId="6594123D" w14:textId="77777777" w:rsidR="004C2C86" w:rsidRPr="004C2C86" w:rsidRDefault="004C2C86" w:rsidP="004C2C86">
      <w:pPr>
        <w:ind w:left="284"/>
        <w:jc w:val="both"/>
        <w:rPr>
          <w:rFonts w:ascii="Arial" w:eastAsia="Arial" w:hAnsi="Arial" w:cs="Arial"/>
          <w:sz w:val="20"/>
          <w:szCs w:val="20"/>
        </w:rPr>
      </w:pPr>
      <w:r w:rsidRPr="004C2C86">
        <w:rPr>
          <w:rFonts w:ascii="Arial" w:eastAsia="Arial" w:hAnsi="Arial" w:cs="Arial"/>
          <w:i/>
          <w:sz w:val="20"/>
          <w:szCs w:val="20"/>
        </w:rPr>
        <w:t xml:space="preserve">Una vez emitido el dictamen correspondiente, será turnado a la Secretaría Municipal para que por su conducto </w:t>
      </w:r>
      <w:r w:rsidRPr="004C2C86">
        <w:rPr>
          <w:rFonts w:ascii="Arial" w:eastAsia="Arial" w:hAnsi="Arial" w:cs="Arial"/>
          <w:sz w:val="20"/>
          <w:szCs w:val="20"/>
        </w:rPr>
        <w:t xml:space="preserve">sea </w:t>
      </w:r>
      <w:r w:rsidRPr="004C2C86">
        <w:rPr>
          <w:rFonts w:ascii="Arial" w:eastAsia="Arial" w:hAnsi="Arial" w:cs="Arial"/>
          <w:i/>
          <w:sz w:val="20"/>
          <w:szCs w:val="20"/>
        </w:rPr>
        <w:t>turnado al Cabildo para su aprobación.</w:t>
      </w:r>
    </w:p>
    <w:p w14:paraId="7C8CAC90" w14:textId="77777777" w:rsidR="004C2C86" w:rsidRPr="004C2C86" w:rsidRDefault="004C2C86" w:rsidP="004C2C86">
      <w:pPr>
        <w:ind w:left="284"/>
        <w:jc w:val="both"/>
        <w:rPr>
          <w:rFonts w:ascii="Arial" w:eastAsia="Arial" w:hAnsi="Arial" w:cs="Arial"/>
          <w:sz w:val="20"/>
          <w:szCs w:val="20"/>
        </w:rPr>
      </w:pPr>
      <w:r w:rsidRPr="004C2C86">
        <w:rPr>
          <w:rFonts w:ascii="Arial" w:eastAsia="Arial" w:hAnsi="Arial" w:cs="Arial"/>
          <w:i/>
          <w:sz w:val="20"/>
          <w:szCs w:val="20"/>
        </w:rPr>
        <w:t xml:space="preserve">La Secretaría Municipal deberá notificar </w:t>
      </w:r>
      <w:r w:rsidRPr="004C2C86">
        <w:rPr>
          <w:rFonts w:ascii="Arial" w:eastAsia="Arial" w:hAnsi="Arial" w:cs="Arial"/>
          <w:sz w:val="20"/>
          <w:szCs w:val="20"/>
        </w:rPr>
        <w:t xml:space="preserve">a </w:t>
      </w:r>
      <w:r w:rsidRPr="004C2C86">
        <w:rPr>
          <w:rFonts w:ascii="Arial" w:eastAsia="Arial" w:hAnsi="Arial" w:cs="Arial"/>
          <w:i/>
          <w:sz w:val="20"/>
          <w:szCs w:val="20"/>
        </w:rPr>
        <w:t>la Unidad la resolución del Cabildo para la continuación del trámite.</w:t>
      </w:r>
    </w:p>
    <w:p w14:paraId="3BC4FA90" w14:textId="77777777" w:rsidR="004C2C86" w:rsidRPr="004C2C86" w:rsidRDefault="004C2C86" w:rsidP="004C2C86">
      <w:pPr>
        <w:ind w:left="284"/>
        <w:jc w:val="both"/>
        <w:rPr>
          <w:rFonts w:ascii="Arial" w:eastAsia="Arial" w:hAnsi="Arial" w:cs="Arial"/>
          <w:sz w:val="20"/>
          <w:szCs w:val="20"/>
        </w:rPr>
      </w:pPr>
    </w:p>
    <w:p w14:paraId="0ECD2FAC" w14:textId="77777777" w:rsidR="004C2C86" w:rsidRPr="004C2C86" w:rsidRDefault="004C2C86" w:rsidP="004C2C86">
      <w:pPr>
        <w:ind w:left="284"/>
        <w:jc w:val="both"/>
        <w:rPr>
          <w:rFonts w:ascii="Arial" w:eastAsia="Arial" w:hAnsi="Arial" w:cs="Arial"/>
          <w:sz w:val="20"/>
          <w:szCs w:val="20"/>
        </w:rPr>
      </w:pPr>
      <w:r w:rsidRPr="004C2C86">
        <w:rPr>
          <w:rFonts w:ascii="Arial" w:eastAsia="Arial" w:hAnsi="Arial" w:cs="Arial"/>
          <w:i/>
          <w:sz w:val="20"/>
          <w:szCs w:val="20"/>
        </w:rPr>
        <w:t xml:space="preserve">Cuando el dictamen resulte procedente, los titulares de los establecimientos comerciales, </w:t>
      </w:r>
      <w:r w:rsidRPr="004C2C86">
        <w:rPr>
          <w:rFonts w:ascii="Arial" w:eastAsia="Arial" w:hAnsi="Arial" w:cs="Arial"/>
          <w:i/>
          <w:sz w:val="20"/>
          <w:szCs w:val="20"/>
        </w:rPr>
        <w:lastRenderedPageBreak/>
        <w:t>podrán obtener, previo pago de derechos, el registro correspondiente al padrón fiscal."</w:t>
      </w:r>
    </w:p>
    <w:p w14:paraId="70AA864A" w14:textId="77777777" w:rsidR="004C2C86" w:rsidRPr="004C2C86" w:rsidRDefault="004C2C86" w:rsidP="004C2C86">
      <w:pPr>
        <w:jc w:val="both"/>
        <w:rPr>
          <w:rFonts w:ascii="Arial" w:eastAsia="Arial" w:hAnsi="Arial" w:cs="Arial"/>
          <w:sz w:val="20"/>
          <w:szCs w:val="20"/>
        </w:rPr>
      </w:pPr>
    </w:p>
    <w:p w14:paraId="58EEB68C" w14:textId="77777777" w:rsidR="004C2C86" w:rsidRPr="004C2C86" w:rsidRDefault="004C2C86" w:rsidP="004C2C86">
      <w:pPr>
        <w:jc w:val="both"/>
        <w:rPr>
          <w:rFonts w:ascii="Arial" w:eastAsia="Arial" w:hAnsi="Arial" w:cs="Arial"/>
          <w:sz w:val="20"/>
          <w:szCs w:val="20"/>
        </w:rPr>
      </w:pPr>
      <w:r w:rsidRPr="004C2C86">
        <w:rPr>
          <w:rFonts w:ascii="Arial" w:eastAsia="Arial" w:hAnsi="Arial" w:cs="Arial"/>
          <w:sz w:val="20"/>
          <w:szCs w:val="20"/>
        </w:rPr>
        <w:t xml:space="preserve">En virtud que la solicitud de la persona moral </w:t>
      </w:r>
      <w:proofErr w:type="spellStart"/>
      <w:r w:rsidRPr="004C2C86">
        <w:rPr>
          <w:rFonts w:ascii="Arial" w:eastAsia="Arial" w:hAnsi="Arial" w:cs="Arial"/>
          <w:b/>
          <w:sz w:val="20"/>
          <w:szCs w:val="20"/>
        </w:rPr>
        <w:t>UBOB</w:t>
      </w:r>
      <w:proofErr w:type="spellEnd"/>
      <w:r w:rsidRPr="004C2C86">
        <w:rPr>
          <w:rFonts w:ascii="Arial" w:eastAsia="Arial" w:hAnsi="Arial" w:cs="Arial"/>
          <w:b/>
          <w:sz w:val="20"/>
          <w:szCs w:val="20"/>
        </w:rPr>
        <w:t xml:space="preserve"> TECHNOLOGIES S.A. DE C.V., </w:t>
      </w:r>
      <w:r w:rsidRPr="004C2C86">
        <w:rPr>
          <w:rFonts w:ascii="Arial" w:eastAsia="Arial" w:hAnsi="Arial" w:cs="Arial"/>
          <w:sz w:val="20"/>
          <w:szCs w:val="20"/>
        </w:rPr>
        <w:t xml:space="preserve">presentada ante la Unidad de Trámites Empresariales con fecha dieciocho de abril de dos mil veintitrés, consistente en tramitar la licencia para un establecimiento comercial con giro comercial de </w:t>
      </w:r>
      <w:r w:rsidRPr="004C2C86">
        <w:rPr>
          <w:rFonts w:ascii="Arial" w:eastAsia="Arial" w:hAnsi="Arial" w:cs="Arial"/>
          <w:b/>
          <w:sz w:val="20"/>
          <w:szCs w:val="20"/>
        </w:rPr>
        <w:t xml:space="preserve">DEPOSITO(sic) DE CERVEZA, </w:t>
      </w:r>
      <w:r w:rsidRPr="004C2C86">
        <w:rPr>
          <w:rFonts w:ascii="Arial" w:eastAsia="Arial" w:hAnsi="Arial" w:cs="Arial"/>
          <w:sz w:val="20"/>
          <w:szCs w:val="20"/>
        </w:rPr>
        <w:t>la cual es una actividad catalogada de control especial, de conformidad con el Catálogo de Giros Comerciales, Industriales y de Servicios del Municipio de Oaxaca de Juárez, se requiere que la Comisión de Desarrollo Económico y Mejora Regulatoria determine la procedencia de su petición, previo análisis y revisión de los requisitos establecidos en las disposiciones legales correspondientes.</w:t>
      </w:r>
    </w:p>
    <w:p w14:paraId="58DE07D4" w14:textId="77777777" w:rsidR="004C2C86" w:rsidRPr="004C2C86" w:rsidRDefault="004C2C86" w:rsidP="004C2C86">
      <w:pPr>
        <w:jc w:val="both"/>
        <w:rPr>
          <w:rFonts w:ascii="Arial" w:eastAsia="Arial" w:hAnsi="Arial" w:cs="Arial"/>
          <w:sz w:val="20"/>
          <w:szCs w:val="20"/>
        </w:rPr>
      </w:pPr>
    </w:p>
    <w:p w14:paraId="58DF2A3A" w14:textId="77777777" w:rsidR="004C2C86" w:rsidRPr="004C2C86" w:rsidRDefault="004C2C86" w:rsidP="004C2C86">
      <w:pPr>
        <w:jc w:val="both"/>
        <w:rPr>
          <w:rFonts w:ascii="Arial" w:eastAsia="Arial" w:hAnsi="Arial" w:cs="Arial"/>
          <w:sz w:val="20"/>
          <w:szCs w:val="20"/>
        </w:rPr>
      </w:pPr>
      <w:r w:rsidRPr="004C2C86">
        <w:rPr>
          <w:rFonts w:ascii="Arial" w:eastAsia="Arial" w:hAnsi="Arial" w:cs="Arial"/>
          <w:b/>
          <w:sz w:val="20"/>
          <w:szCs w:val="20"/>
        </w:rPr>
        <w:t xml:space="preserve">TERCERO. - </w:t>
      </w:r>
      <w:r w:rsidRPr="004C2C86">
        <w:rPr>
          <w:rFonts w:ascii="Arial" w:eastAsia="Arial" w:hAnsi="Arial" w:cs="Arial"/>
          <w:sz w:val="20"/>
          <w:szCs w:val="20"/>
        </w:rPr>
        <w:t>El artículo 62 del Reglamento de Establecimientos Comerciales, Industriales y de Servicios del Municipio de Oaxaca de Juárez señala los documentos que deberá exhibir el promovente para iniciar el procedimiento de altas, licencias y permisos. Y del análisis de las documentales que integran el expediente, se tiene que:</w:t>
      </w:r>
    </w:p>
    <w:p w14:paraId="0463E796" w14:textId="77777777" w:rsidR="004C2C86" w:rsidRPr="004C2C86" w:rsidRDefault="004C2C86" w:rsidP="004C2C86">
      <w:pPr>
        <w:jc w:val="both"/>
        <w:rPr>
          <w:rFonts w:ascii="Arial" w:eastAsia="Arial" w:hAnsi="Arial" w:cs="Arial"/>
          <w:sz w:val="20"/>
          <w:szCs w:val="20"/>
        </w:rPr>
      </w:pPr>
    </w:p>
    <w:p w14:paraId="07B82A48" w14:textId="77777777" w:rsidR="004C2C86" w:rsidRPr="004C2C86" w:rsidRDefault="004C2C86" w:rsidP="004C2C86">
      <w:pPr>
        <w:ind w:left="284"/>
        <w:jc w:val="both"/>
        <w:rPr>
          <w:rFonts w:ascii="Arial" w:eastAsia="Arial" w:hAnsi="Arial" w:cs="Arial"/>
          <w:sz w:val="20"/>
          <w:szCs w:val="20"/>
        </w:rPr>
      </w:pPr>
      <w:r w:rsidRPr="004C2C86">
        <w:rPr>
          <w:rFonts w:ascii="Arial" w:eastAsia="Arial" w:hAnsi="Arial" w:cs="Arial"/>
          <w:sz w:val="20"/>
          <w:szCs w:val="20"/>
        </w:rPr>
        <w:t xml:space="preserve">a) </w:t>
      </w:r>
      <w:r w:rsidRPr="004C2C86">
        <w:rPr>
          <w:rFonts w:ascii="Arial" w:eastAsia="Arial" w:hAnsi="Arial" w:cs="Arial"/>
          <w:b/>
          <w:sz w:val="20"/>
          <w:szCs w:val="20"/>
        </w:rPr>
        <w:t xml:space="preserve">Formato Único. </w:t>
      </w:r>
      <w:r w:rsidRPr="004C2C86">
        <w:rPr>
          <w:rFonts w:ascii="Arial" w:eastAsia="Arial" w:hAnsi="Arial" w:cs="Arial"/>
          <w:sz w:val="20"/>
          <w:szCs w:val="20"/>
        </w:rPr>
        <w:t>Se da cumplimiento con el formato único presentado ante la Unidad de Trámites Empresariales con fecha dieciocho de abril de dos mil veintitrés, encontrándose visible en la foja 051 del expediente en estudio.</w:t>
      </w:r>
    </w:p>
    <w:p w14:paraId="3F3AB5E4" w14:textId="77777777" w:rsidR="004C2C86" w:rsidRPr="004C2C86" w:rsidRDefault="004C2C86" w:rsidP="004C2C86">
      <w:pPr>
        <w:ind w:left="284"/>
        <w:jc w:val="both"/>
        <w:rPr>
          <w:rFonts w:ascii="Arial" w:eastAsia="Arial" w:hAnsi="Arial" w:cs="Arial"/>
          <w:sz w:val="20"/>
          <w:szCs w:val="20"/>
        </w:rPr>
      </w:pPr>
    </w:p>
    <w:p w14:paraId="4A60CC56" w14:textId="77777777" w:rsidR="004C2C86" w:rsidRPr="004C2C86" w:rsidRDefault="004C2C86" w:rsidP="004C2C86">
      <w:pPr>
        <w:ind w:left="284"/>
        <w:jc w:val="both"/>
        <w:rPr>
          <w:rFonts w:ascii="Arial" w:eastAsia="Arial" w:hAnsi="Arial" w:cs="Arial"/>
          <w:sz w:val="20"/>
          <w:szCs w:val="20"/>
        </w:rPr>
      </w:pPr>
      <w:r w:rsidRPr="004C2C86">
        <w:rPr>
          <w:rFonts w:ascii="Arial" w:eastAsia="Arial" w:hAnsi="Arial" w:cs="Arial"/>
          <w:sz w:val="20"/>
          <w:szCs w:val="20"/>
        </w:rPr>
        <w:t xml:space="preserve">b) </w:t>
      </w:r>
      <w:r w:rsidRPr="004C2C86">
        <w:rPr>
          <w:rFonts w:ascii="Arial" w:eastAsia="Arial" w:hAnsi="Arial" w:cs="Arial"/>
          <w:b/>
          <w:sz w:val="20"/>
          <w:szCs w:val="20"/>
        </w:rPr>
        <w:t>Acta constitutiva inscrita ante el Registro Público de la Propiedad y de Comercio.</w:t>
      </w:r>
    </w:p>
    <w:p w14:paraId="7E8BD748" w14:textId="77777777" w:rsidR="004C2C86" w:rsidRPr="004C2C86" w:rsidRDefault="004C2C86" w:rsidP="004C2C86">
      <w:pPr>
        <w:ind w:left="284"/>
        <w:jc w:val="both"/>
        <w:rPr>
          <w:rFonts w:ascii="Arial" w:eastAsia="Arial" w:hAnsi="Arial" w:cs="Arial"/>
          <w:sz w:val="20"/>
          <w:szCs w:val="20"/>
        </w:rPr>
      </w:pPr>
      <w:r w:rsidRPr="004C2C86">
        <w:rPr>
          <w:rFonts w:ascii="Arial" w:eastAsia="Arial" w:hAnsi="Arial" w:cs="Arial"/>
          <w:sz w:val="20"/>
          <w:szCs w:val="20"/>
        </w:rPr>
        <w:t xml:space="preserve">El solicitante exhibe instrumento notarial número 46,895, libro 2,435 de fecha 24 de julio de 2019, otorgado ante la fe del Licenciado Alejandro Eugenio Pérez </w:t>
      </w:r>
      <w:proofErr w:type="spellStart"/>
      <w:r w:rsidRPr="004C2C86">
        <w:rPr>
          <w:rFonts w:ascii="Arial" w:eastAsia="Arial" w:hAnsi="Arial" w:cs="Arial"/>
          <w:sz w:val="20"/>
          <w:szCs w:val="20"/>
        </w:rPr>
        <w:t>Teuffer</w:t>
      </w:r>
      <w:proofErr w:type="spellEnd"/>
      <w:r w:rsidRPr="004C2C86">
        <w:rPr>
          <w:rFonts w:ascii="Arial" w:eastAsia="Arial" w:hAnsi="Arial" w:cs="Arial"/>
          <w:sz w:val="20"/>
          <w:szCs w:val="20"/>
        </w:rPr>
        <w:t xml:space="preserve"> </w:t>
      </w:r>
      <w:proofErr w:type="spellStart"/>
      <w:r w:rsidRPr="004C2C86">
        <w:rPr>
          <w:rFonts w:ascii="Arial" w:eastAsia="Arial" w:hAnsi="Arial" w:cs="Arial"/>
          <w:sz w:val="20"/>
          <w:szCs w:val="20"/>
        </w:rPr>
        <w:t>Fournier</w:t>
      </w:r>
      <w:proofErr w:type="spellEnd"/>
      <w:r w:rsidRPr="004C2C86">
        <w:rPr>
          <w:rFonts w:ascii="Arial" w:eastAsia="Arial" w:hAnsi="Arial" w:cs="Arial"/>
          <w:sz w:val="20"/>
          <w:szCs w:val="20"/>
        </w:rPr>
        <w:t>, Notario público número 44 del Estado de México, con residencia en Huixquilucan, en la que hace constar la constitución de  "</w:t>
      </w:r>
      <w:proofErr w:type="spellStart"/>
      <w:r w:rsidRPr="004C2C86">
        <w:rPr>
          <w:rFonts w:ascii="Arial" w:eastAsia="Arial" w:hAnsi="Arial" w:cs="Arial"/>
          <w:sz w:val="20"/>
          <w:szCs w:val="20"/>
        </w:rPr>
        <w:t>UBOB</w:t>
      </w:r>
      <w:proofErr w:type="spellEnd"/>
      <w:r w:rsidRPr="004C2C86">
        <w:rPr>
          <w:rFonts w:ascii="Arial" w:eastAsia="Arial" w:hAnsi="Arial" w:cs="Arial"/>
          <w:sz w:val="20"/>
          <w:szCs w:val="20"/>
        </w:rPr>
        <w:t xml:space="preserve"> TECHNOLOGIES", SOCIEDAD ANÓNIMA DE CAPITAL VARIABLE, en la que se designa a los CC. DAVID </w:t>
      </w:r>
      <w:proofErr w:type="spellStart"/>
      <w:r w:rsidRPr="004C2C86">
        <w:rPr>
          <w:rFonts w:ascii="Arial" w:eastAsia="Arial" w:hAnsi="Arial" w:cs="Arial"/>
          <w:sz w:val="20"/>
          <w:szCs w:val="20"/>
        </w:rPr>
        <w:t>ARNOLD</w:t>
      </w:r>
      <w:proofErr w:type="spellEnd"/>
      <w:r w:rsidRPr="004C2C86">
        <w:rPr>
          <w:rFonts w:ascii="Arial" w:eastAsia="Arial" w:hAnsi="Arial" w:cs="Arial"/>
          <w:sz w:val="20"/>
          <w:szCs w:val="20"/>
        </w:rPr>
        <w:t xml:space="preserve"> CASTILLO </w:t>
      </w:r>
      <w:proofErr w:type="spellStart"/>
      <w:r w:rsidRPr="004C2C86">
        <w:rPr>
          <w:rFonts w:ascii="Arial" w:eastAsia="Arial" w:hAnsi="Arial" w:cs="Arial"/>
          <w:sz w:val="20"/>
          <w:szCs w:val="20"/>
        </w:rPr>
        <w:t>ECKERT</w:t>
      </w:r>
      <w:proofErr w:type="spellEnd"/>
      <w:r w:rsidRPr="004C2C86">
        <w:rPr>
          <w:rFonts w:ascii="Arial" w:eastAsia="Arial" w:hAnsi="Arial" w:cs="Arial"/>
          <w:sz w:val="20"/>
          <w:szCs w:val="20"/>
        </w:rPr>
        <w:t xml:space="preserve">, SILVIA MARIANA CEDILLO RONCES y ROMEO CARRASCO RUEDA como Presidente, Secretaria y Tesorero del Consejo de Administración, respectivamente, quienes gozarán de todas las facultades a que se refiere el artículo décimo séptimo de los estatutos sociales a excepción de las facultades para enajenar cualquier bien </w:t>
      </w:r>
      <w:r w:rsidRPr="004C2C86">
        <w:rPr>
          <w:rFonts w:ascii="Arial" w:eastAsia="Arial" w:hAnsi="Arial" w:cs="Arial"/>
          <w:sz w:val="20"/>
          <w:szCs w:val="20"/>
        </w:rPr>
        <w:lastRenderedPageBreak/>
        <w:t>inmueble de la sociedad. Visible en las fojas 01 a 025.</w:t>
      </w:r>
    </w:p>
    <w:p w14:paraId="55CECF67" w14:textId="77777777" w:rsidR="004C2C86" w:rsidRPr="004C2C86" w:rsidRDefault="004C2C86" w:rsidP="004C2C86">
      <w:pPr>
        <w:jc w:val="both"/>
        <w:rPr>
          <w:rFonts w:ascii="Arial" w:eastAsia="Arial" w:hAnsi="Arial" w:cs="Arial"/>
          <w:sz w:val="20"/>
          <w:szCs w:val="20"/>
        </w:rPr>
      </w:pPr>
    </w:p>
    <w:p w14:paraId="79F79222" w14:textId="77777777" w:rsidR="004C2C86" w:rsidRPr="004C2C86" w:rsidRDefault="004C2C86" w:rsidP="004C2C86">
      <w:pPr>
        <w:ind w:left="284"/>
        <w:jc w:val="both"/>
        <w:rPr>
          <w:rFonts w:ascii="Arial" w:eastAsia="Arial" w:hAnsi="Arial" w:cs="Arial"/>
          <w:sz w:val="20"/>
          <w:szCs w:val="20"/>
        </w:rPr>
      </w:pPr>
      <w:r w:rsidRPr="004C2C86">
        <w:rPr>
          <w:rFonts w:ascii="Arial" w:eastAsia="Arial" w:hAnsi="Arial" w:cs="Arial"/>
          <w:sz w:val="20"/>
          <w:szCs w:val="20"/>
        </w:rPr>
        <w:t xml:space="preserve">c) </w:t>
      </w:r>
      <w:r w:rsidRPr="004C2C86">
        <w:rPr>
          <w:rFonts w:ascii="Arial" w:eastAsia="Arial" w:hAnsi="Arial" w:cs="Arial"/>
          <w:b/>
          <w:sz w:val="20"/>
          <w:szCs w:val="20"/>
        </w:rPr>
        <w:t xml:space="preserve">Identificación oficial del apoderado legal. </w:t>
      </w:r>
      <w:r w:rsidRPr="004C2C86">
        <w:rPr>
          <w:rFonts w:ascii="Arial" w:eastAsia="Arial" w:hAnsi="Arial" w:cs="Arial"/>
          <w:sz w:val="20"/>
          <w:szCs w:val="20"/>
        </w:rPr>
        <w:t xml:space="preserve">Consistente en credencial para votar con fotografía expedida por el Instituto Nacional Electoral a favor del C. DAVID </w:t>
      </w:r>
      <w:proofErr w:type="spellStart"/>
      <w:r w:rsidRPr="004C2C86">
        <w:rPr>
          <w:rFonts w:ascii="Arial" w:eastAsia="Arial" w:hAnsi="Arial" w:cs="Arial"/>
          <w:sz w:val="20"/>
          <w:szCs w:val="20"/>
        </w:rPr>
        <w:t>ARNOLD</w:t>
      </w:r>
      <w:proofErr w:type="spellEnd"/>
      <w:r w:rsidRPr="004C2C86">
        <w:rPr>
          <w:rFonts w:ascii="Arial" w:eastAsia="Arial" w:hAnsi="Arial" w:cs="Arial"/>
          <w:sz w:val="20"/>
          <w:szCs w:val="20"/>
        </w:rPr>
        <w:t xml:space="preserve"> CASTILLO </w:t>
      </w:r>
      <w:proofErr w:type="spellStart"/>
      <w:r w:rsidRPr="004C2C86">
        <w:rPr>
          <w:rFonts w:ascii="Arial" w:eastAsia="Arial" w:hAnsi="Arial" w:cs="Arial"/>
          <w:sz w:val="20"/>
          <w:szCs w:val="20"/>
        </w:rPr>
        <w:t>ECKERT</w:t>
      </w:r>
      <w:proofErr w:type="spellEnd"/>
      <w:r w:rsidRPr="004C2C86">
        <w:rPr>
          <w:rFonts w:ascii="Arial" w:eastAsia="Arial" w:hAnsi="Arial" w:cs="Arial"/>
          <w:sz w:val="20"/>
          <w:szCs w:val="20"/>
        </w:rPr>
        <w:t>, la cual es visible en la foja 050 del expediente.</w:t>
      </w:r>
    </w:p>
    <w:p w14:paraId="29AE1BE3" w14:textId="77777777" w:rsidR="004C2C86" w:rsidRPr="004C2C86" w:rsidRDefault="004C2C86" w:rsidP="004C2C86">
      <w:pPr>
        <w:ind w:left="284"/>
        <w:jc w:val="both"/>
        <w:rPr>
          <w:rFonts w:ascii="Arial" w:eastAsia="Arial" w:hAnsi="Arial" w:cs="Arial"/>
          <w:sz w:val="20"/>
          <w:szCs w:val="20"/>
        </w:rPr>
      </w:pPr>
    </w:p>
    <w:p w14:paraId="17709EEC" w14:textId="77777777" w:rsidR="004C2C86" w:rsidRPr="004C2C86" w:rsidRDefault="004C2C86" w:rsidP="004C2C86">
      <w:pPr>
        <w:ind w:left="284"/>
        <w:jc w:val="both"/>
        <w:rPr>
          <w:rFonts w:ascii="Arial" w:eastAsia="Arial" w:hAnsi="Arial" w:cs="Arial"/>
          <w:sz w:val="20"/>
          <w:szCs w:val="20"/>
        </w:rPr>
      </w:pPr>
      <w:r w:rsidRPr="004C2C86">
        <w:rPr>
          <w:rFonts w:ascii="Arial" w:eastAsia="Arial" w:hAnsi="Arial" w:cs="Arial"/>
          <w:sz w:val="20"/>
          <w:szCs w:val="20"/>
        </w:rPr>
        <w:t>Documentales con la que se acredita la personalidad jurídica del solicitante.</w:t>
      </w:r>
    </w:p>
    <w:p w14:paraId="568D73D6" w14:textId="77777777" w:rsidR="004C2C86" w:rsidRPr="004C2C86" w:rsidRDefault="004C2C86" w:rsidP="004C2C86">
      <w:pPr>
        <w:ind w:left="284"/>
        <w:jc w:val="both"/>
        <w:rPr>
          <w:rFonts w:ascii="Arial" w:eastAsia="Arial" w:hAnsi="Arial" w:cs="Arial"/>
          <w:sz w:val="20"/>
          <w:szCs w:val="20"/>
        </w:rPr>
      </w:pPr>
    </w:p>
    <w:p w14:paraId="0BA1CA1D" w14:textId="77777777" w:rsidR="004C2C86" w:rsidRPr="004C2C86" w:rsidRDefault="004C2C86" w:rsidP="004C2C86">
      <w:pPr>
        <w:ind w:left="284"/>
        <w:jc w:val="both"/>
        <w:rPr>
          <w:rFonts w:ascii="Arial" w:eastAsia="Arial" w:hAnsi="Arial" w:cs="Arial"/>
          <w:sz w:val="20"/>
          <w:szCs w:val="20"/>
        </w:rPr>
      </w:pPr>
      <w:r w:rsidRPr="004C2C86">
        <w:rPr>
          <w:rFonts w:ascii="Arial" w:eastAsia="Arial" w:hAnsi="Arial" w:cs="Arial"/>
          <w:b/>
          <w:sz w:val="20"/>
          <w:szCs w:val="20"/>
        </w:rPr>
        <w:t>d) Documento idóneo para acreditar la propiedad o posesión del inmueble donde se pretende instalar el establecimiento comercial.</w:t>
      </w:r>
    </w:p>
    <w:p w14:paraId="58D36731" w14:textId="77777777" w:rsidR="004C2C86" w:rsidRPr="004C2C86" w:rsidRDefault="004C2C86" w:rsidP="004C2C86">
      <w:pPr>
        <w:jc w:val="both"/>
        <w:rPr>
          <w:rFonts w:ascii="Arial" w:eastAsia="Arial" w:hAnsi="Arial" w:cs="Arial"/>
          <w:sz w:val="20"/>
          <w:szCs w:val="20"/>
        </w:rPr>
      </w:pPr>
    </w:p>
    <w:p w14:paraId="412AA688" w14:textId="77777777" w:rsidR="004C2C86" w:rsidRPr="004C2C86" w:rsidRDefault="004C2C86" w:rsidP="004C2C86">
      <w:pPr>
        <w:ind w:left="284"/>
        <w:jc w:val="both"/>
        <w:rPr>
          <w:rFonts w:ascii="Arial" w:eastAsia="Arial" w:hAnsi="Arial" w:cs="Arial"/>
          <w:sz w:val="20"/>
          <w:szCs w:val="20"/>
        </w:rPr>
      </w:pPr>
      <w:r w:rsidRPr="004C2C86">
        <w:rPr>
          <w:rFonts w:ascii="Arial" w:eastAsia="Arial" w:hAnsi="Arial" w:cs="Arial"/>
          <w:sz w:val="20"/>
          <w:szCs w:val="20"/>
        </w:rPr>
        <w:t xml:space="preserve">El solicitante exhibe copia del contrato de arrendamiento de fecha veintidós de diciembre de dos mil veintidós que celebran por una parte la </w:t>
      </w:r>
      <w:r w:rsidRPr="004C2C86">
        <w:rPr>
          <w:rFonts w:ascii="Arial" w:eastAsia="Arial" w:hAnsi="Arial" w:cs="Arial"/>
          <w:b/>
          <w:sz w:val="20"/>
          <w:szCs w:val="20"/>
        </w:rPr>
        <w:t xml:space="preserve">C. VICTORIA CASTILLO </w:t>
      </w:r>
      <w:proofErr w:type="spellStart"/>
      <w:r w:rsidRPr="004C2C86">
        <w:rPr>
          <w:rFonts w:ascii="Arial" w:eastAsia="Arial" w:hAnsi="Arial" w:cs="Arial"/>
          <w:b/>
          <w:sz w:val="20"/>
          <w:szCs w:val="20"/>
        </w:rPr>
        <w:t>GONZALEZ</w:t>
      </w:r>
      <w:proofErr w:type="spellEnd"/>
      <w:r w:rsidRPr="004C2C86">
        <w:rPr>
          <w:rFonts w:ascii="Arial" w:eastAsia="Arial" w:hAnsi="Arial" w:cs="Arial"/>
          <w:b/>
          <w:sz w:val="20"/>
          <w:szCs w:val="20"/>
        </w:rPr>
        <w:t xml:space="preserve">(sic) </w:t>
      </w:r>
      <w:r w:rsidRPr="004C2C86">
        <w:rPr>
          <w:rFonts w:ascii="Arial" w:eastAsia="Arial" w:hAnsi="Arial" w:cs="Arial"/>
          <w:sz w:val="20"/>
          <w:szCs w:val="20"/>
        </w:rPr>
        <w:t xml:space="preserve">como la </w:t>
      </w:r>
      <w:r w:rsidRPr="004C2C86">
        <w:rPr>
          <w:rFonts w:ascii="Arial" w:eastAsia="Arial" w:hAnsi="Arial" w:cs="Arial"/>
          <w:b/>
          <w:sz w:val="20"/>
          <w:szCs w:val="20"/>
        </w:rPr>
        <w:t xml:space="preserve">"ARRENDADORA" </w:t>
      </w:r>
      <w:r w:rsidRPr="004C2C86">
        <w:rPr>
          <w:rFonts w:ascii="Arial" w:eastAsia="Arial" w:hAnsi="Arial" w:cs="Arial"/>
          <w:sz w:val="20"/>
          <w:szCs w:val="20"/>
        </w:rPr>
        <w:t xml:space="preserve">y por la otra la parte la sociedad mercantil </w:t>
      </w:r>
      <w:proofErr w:type="spellStart"/>
      <w:r w:rsidRPr="004C2C86">
        <w:rPr>
          <w:rFonts w:ascii="Arial" w:eastAsia="Arial" w:hAnsi="Arial" w:cs="Arial"/>
          <w:b/>
          <w:sz w:val="20"/>
          <w:szCs w:val="20"/>
        </w:rPr>
        <w:t>UBOB</w:t>
      </w:r>
      <w:proofErr w:type="spellEnd"/>
      <w:r w:rsidRPr="004C2C86">
        <w:rPr>
          <w:rFonts w:ascii="Arial" w:eastAsia="Arial" w:hAnsi="Arial" w:cs="Arial"/>
          <w:b/>
          <w:sz w:val="20"/>
          <w:szCs w:val="20"/>
        </w:rPr>
        <w:t xml:space="preserve"> TECHNOLOGIES S.A. DE C.V. </w:t>
      </w:r>
      <w:r w:rsidRPr="004C2C86">
        <w:rPr>
          <w:rFonts w:ascii="Arial" w:eastAsia="Arial" w:hAnsi="Arial" w:cs="Arial"/>
          <w:sz w:val="20"/>
          <w:szCs w:val="20"/>
        </w:rPr>
        <w:t xml:space="preserve">representada en este acto por el ciudadano </w:t>
      </w:r>
      <w:r w:rsidRPr="004C2C86">
        <w:rPr>
          <w:rFonts w:ascii="Arial" w:eastAsia="Arial" w:hAnsi="Arial" w:cs="Arial"/>
          <w:b/>
          <w:sz w:val="20"/>
          <w:szCs w:val="20"/>
        </w:rPr>
        <w:t xml:space="preserve">ROMEO CARRASCO RUEDA </w:t>
      </w:r>
      <w:r w:rsidRPr="004C2C86">
        <w:rPr>
          <w:rFonts w:ascii="Arial" w:eastAsia="Arial" w:hAnsi="Arial" w:cs="Arial"/>
          <w:sz w:val="20"/>
          <w:szCs w:val="20"/>
        </w:rPr>
        <w:t xml:space="preserve">como </w:t>
      </w:r>
      <w:r w:rsidRPr="004C2C86">
        <w:rPr>
          <w:rFonts w:ascii="Arial" w:eastAsia="Arial" w:hAnsi="Arial" w:cs="Arial"/>
          <w:b/>
          <w:sz w:val="20"/>
          <w:szCs w:val="20"/>
        </w:rPr>
        <w:t xml:space="preserve">"ARRENDADOR" </w:t>
      </w:r>
      <w:r w:rsidRPr="004C2C86">
        <w:rPr>
          <w:rFonts w:ascii="Arial" w:eastAsia="Arial" w:hAnsi="Arial" w:cs="Arial"/>
          <w:sz w:val="20"/>
          <w:szCs w:val="20"/>
        </w:rPr>
        <w:t xml:space="preserve">del bien inmueble ubicado en calle </w:t>
      </w:r>
      <w:r w:rsidRPr="004C2C86">
        <w:rPr>
          <w:rFonts w:ascii="Arial" w:eastAsia="Arial" w:hAnsi="Arial" w:cs="Arial"/>
          <w:b/>
          <w:sz w:val="20"/>
          <w:szCs w:val="20"/>
        </w:rPr>
        <w:t xml:space="preserve">LA NORIA, NÚMERO EXTERIOR 517, COLONIA CENTRO, OAXACA DE JUÁREZ, OAXACA, </w:t>
      </w:r>
      <w:r w:rsidRPr="004C2C86">
        <w:rPr>
          <w:rFonts w:ascii="Arial" w:eastAsia="Arial" w:hAnsi="Arial" w:cs="Arial"/>
          <w:sz w:val="20"/>
          <w:szCs w:val="20"/>
        </w:rPr>
        <w:t xml:space="preserve">ante la presencia de los testigos CARMELA ARACELI </w:t>
      </w:r>
      <w:proofErr w:type="spellStart"/>
      <w:r w:rsidRPr="004C2C86">
        <w:rPr>
          <w:rFonts w:ascii="Arial" w:eastAsia="Arial" w:hAnsi="Arial" w:cs="Arial"/>
          <w:sz w:val="20"/>
          <w:szCs w:val="20"/>
        </w:rPr>
        <w:t>MARTINEZ</w:t>
      </w:r>
      <w:proofErr w:type="spellEnd"/>
      <w:r w:rsidRPr="004C2C86">
        <w:rPr>
          <w:rFonts w:ascii="Arial" w:eastAsia="Arial" w:hAnsi="Arial" w:cs="Arial"/>
          <w:sz w:val="20"/>
          <w:szCs w:val="20"/>
        </w:rPr>
        <w:t>(sic) CERVANTES y ERIKA GALLARDO MOLINA, y en el que la firma de la arrendadora coincide con la mostrada en su identificación oficial expedida por el Instituto Nacional Electoral, contrato visible en las fojas 045 al 048 del expediente.</w:t>
      </w:r>
    </w:p>
    <w:p w14:paraId="1C43802E" w14:textId="77777777" w:rsidR="004C2C86" w:rsidRPr="004C2C86" w:rsidRDefault="004C2C86" w:rsidP="004C2C86">
      <w:pPr>
        <w:jc w:val="both"/>
        <w:rPr>
          <w:rFonts w:ascii="Arial" w:eastAsia="Arial" w:hAnsi="Arial" w:cs="Arial"/>
          <w:sz w:val="20"/>
          <w:szCs w:val="20"/>
        </w:rPr>
      </w:pPr>
    </w:p>
    <w:p w14:paraId="64993735" w14:textId="77777777" w:rsidR="004C2C86" w:rsidRPr="004C2C86" w:rsidRDefault="004C2C86" w:rsidP="004C2C86">
      <w:pPr>
        <w:ind w:left="284"/>
        <w:jc w:val="both"/>
        <w:rPr>
          <w:rFonts w:ascii="Arial" w:eastAsia="Arial" w:hAnsi="Arial" w:cs="Arial"/>
          <w:sz w:val="20"/>
          <w:szCs w:val="20"/>
        </w:rPr>
      </w:pPr>
      <w:r w:rsidRPr="004C2C86">
        <w:rPr>
          <w:rFonts w:ascii="Arial" w:eastAsia="Arial" w:hAnsi="Arial" w:cs="Arial"/>
          <w:sz w:val="20"/>
          <w:szCs w:val="20"/>
        </w:rPr>
        <w:t xml:space="preserve">El solicitante exhibe recibo predial a nombre de VICTORIA EUGENIA CASTILLO </w:t>
      </w:r>
      <w:proofErr w:type="spellStart"/>
      <w:r w:rsidRPr="004C2C86">
        <w:rPr>
          <w:rFonts w:ascii="Arial" w:eastAsia="Arial" w:hAnsi="Arial" w:cs="Arial"/>
          <w:sz w:val="20"/>
          <w:szCs w:val="20"/>
        </w:rPr>
        <w:t>GONZALEZ</w:t>
      </w:r>
      <w:proofErr w:type="spellEnd"/>
      <w:r w:rsidRPr="004C2C86">
        <w:rPr>
          <w:rFonts w:ascii="Arial" w:eastAsia="Arial" w:hAnsi="Arial" w:cs="Arial"/>
          <w:sz w:val="20"/>
          <w:szCs w:val="20"/>
        </w:rPr>
        <w:t xml:space="preserve">(sic) del inmueble ubicado en calle </w:t>
      </w:r>
      <w:r w:rsidRPr="004C2C86">
        <w:rPr>
          <w:rFonts w:ascii="Arial" w:eastAsia="Arial" w:hAnsi="Arial" w:cs="Arial"/>
          <w:b/>
          <w:sz w:val="20"/>
          <w:szCs w:val="20"/>
        </w:rPr>
        <w:t xml:space="preserve">LA NORIA, NÚMERO EXTERIOR 517, COLONIA CENTRO, OAXACA DE JUÁREZ, OAXACA. </w:t>
      </w:r>
      <w:r w:rsidRPr="004C2C86">
        <w:rPr>
          <w:rFonts w:ascii="Arial" w:eastAsia="Arial" w:hAnsi="Arial" w:cs="Arial"/>
          <w:sz w:val="20"/>
          <w:szCs w:val="20"/>
        </w:rPr>
        <w:t>El cual es visible en la foja 049 del expediente.</w:t>
      </w:r>
    </w:p>
    <w:p w14:paraId="64E7C591" w14:textId="77777777" w:rsidR="004C2C86" w:rsidRPr="004C2C86" w:rsidRDefault="004C2C86" w:rsidP="004C2C86">
      <w:pPr>
        <w:ind w:left="284"/>
        <w:jc w:val="both"/>
        <w:rPr>
          <w:rFonts w:ascii="Arial" w:eastAsia="Arial" w:hAnsi="Arial" w:cs="Arial"/>
          <w:sz w:val="20"/>
          <w:szCs w:val="20"/>
        </w:rPr>
      </w:pPr>
    </w:p>
    <w:p w14:paraId="2A93394C" w14:textId="77777777" w:rsidR="004C2C86" w:rsidRPr="004C2C86" w:rsidRDefault="004C2C86" w:rsidP="004C2C86">
      <w:pPr>
        <w:ind w:left="284"/>
        <w:jc w:val="both"/>
        <w:rPr>
          <w:rFonts w:ascii="Arial" w:eastAsia="Arial" w:hAnsi="Arial" w:cs="Arial"/>
          <w:sz w:val="20"/>
          <w:szCs w:val="20"/>
        </w:rPr>
      </w:pPr>
      <w:r w:rsidRPr="004C2C86">
        <w:rPr>
          <w:rFonts w:ascii="Arial" w:eastAsia="Arial" w:hAnsi="Arial" w:cs="Arial"/>
          <w:sz w:val="20"/>
          <w:szCs w:val="20"/>
        </w:rPr>
        <w:t>Documentales con las que se acredita la posesión del bien inmueble en donde se instalará el establecimiento comercial.</w:t>
      </w:r>
    </w:p>
    <w:p w14:paraId="6D09E87B" w14:textId="77777777" w:rsidR="004C2C86" w:rsidRPr="004C2C86" w:rsidRDefault="004C2C86" w:rsidP="004C2C86">
      <w:pPr>
        <w:ind w:left="284"/>
        <w:jc w:val="both"/>
        <w:rPr>
          <w:rFonts w:ascii="Arial" w:eastAsia="Arial" w:hAnsi="Arial" w:cs="Arial"/>
          <w:sz w:val="20"/>
          <w:szCs w:val="20"/>
        </w:rPr>
      </w:pPr>
    </w:p>
    <w:p w14:paraId="3028A8A7" w14:textId="77777777" w:rsidR="004C2C86" w:rsidRPr="004C2C86" w:rsidRDefault="004C2C86" w:rsidP="004C2C86">
      <w:pPr>
        <w:ind w:left="284"/>
        <w:jc w:val="both"/>
        <w:rPr>
          <w:rFonts w:ascii="Arial" w:eastAsia="Arial" w:hAnsi="Arial" w:cs="Arial"/>
          <w:sz w:val="20"/>
          <w:szCs w:val="20"/>
        </w:rPr>
      </w:pPr>
      <w:r w:rsidRPr="004C2C86">
        <w:rPr>
          <w:rFonts w:ascii="Arial" w:eastAsia="Arial" w:hAnsi="Arial" w:cs="Arial"/>
          <w:sz w:val="20"/>
          <w:szCs w:val="20"/>
        </w:rPr>
        <w:t xml:space="preserve">e) </w:t>
      </w:r>
      <w:r w:rsidRPr="004C2C86">
        <w:rPr>
          <w:rFonts w:ascii="Arial" w:eastAsia="Arial" w:hAnsi="Arial" w:cs="Arial"/>
          <w:b/>
          <w:sz w:val="20"/>
          <w:szCs w:val="20"/>
        </w:rPr>
        <w:t xml:space="preserve">Fotografías que permitan visualizar locales contiguos, fachada, e interior del local. </w:t>
      </w:r>
      <w:r w:rsidRPr="004C2C86">
        <w:rPr>
          <w:rFonts w:ascii="Arial" w:eastAsia="Arial" w:hAnsi="Arial" w:cs="Arial"/>
          <w:sz w:val="20"/>
          <w:szCs w:val="20"/>
        </w:rPr>
        <w:t>Se dio cumplimiento, visibles en fojas 032 a 039 del expediente.</w:t>
      </w:r>
    </w:p>
    <w:p w14:paraId="22DACCC9" w14:textId="77777777" w:rsidR="004C2C86" w:rsidRPr="004C2C86" w:rsidRDefault="004C2C86" w:rsidP="004C2C86">
      <w:pPr>
        <w:ind w:left="284"/>
        <w:jc w:val="both"/>
        <w:rPr>
          <w:rFonts w:ascii="Arial" w:eastAsia="Arial" w:hAnsi="Arial" w:cs="Arial"/>
          <w:sz w:val="20"/>
          <w:szCs w:val="20"/>
        </w:rPr>
      </w:pPr>
    </w:p>
    <w:p w14:paraId="3EEF04C0" w14:textId="77777777" w:rsidR="004C2C86" w:rsidRPr="004C2C86" w:rsidRDefault="004C2C86" w:rsidP="004C2C86">
      <w:pPr>
        <w:ind w:left="284"/>
        <w:jc w:val="both"/>
        <w:rPr>
          <w:rFonts w:ascii="Arial" w:eastAsia="Arial" w:hAnsi="Arial" w:cs="Arial"/>
          <w:sz w:val="20"/>
          <w:szCs w:val="20"/>
        </w:rPr>
      </w:pPr>
      <w:r w:rsidRPr="004C2C86">
        <w:rPr>
          <w:rFonts w:ascii="Arial" w:eastAsia="Arial" w:hAnsi="Arial" w:cs="Arial"/>
          <w:sz w:val="20"/>
          <w:szCs w:val="20"/>
        </w:rPr>
        <w:t xml:space="preserve">f) </w:t>
      </w:r>
      <w:r w:rsidRPr="004C2C86">
        <w:rPr>
          <w:rFonts w:ascii="Arial" w:eastAsia="Arial" w:hAnsi="Arial" w:cs="Arial"/>
          <w:b/>
          <w:sz w:val="20"/>
          <w:szCs w:val="20"/>
        </w:rPr>
        <w:t xml:space="preserve">Dictamen de uso de suelo comercial factible. </w:t>
      </w:r>
      <w:r w:rsidRPr="004C2C86">
        <w:rPr>
          <w:rFonts w:ascii="Arial" w:eastAsia="Arial" w:hAnsi="Arial" w:cs="Arial"/>
          <w:sz w:val="20"/>
          <w:szCs w:val="20"/>
        </w:rPr>
        <w:t xml:space="preserve">Se acredita mediante dictamen de </w:t>
      </w:r>
      <w:r w:rsidRPr="004C2C86">
        <w:rPr>
          <w:rFonts w:ascii="Arial" w:eastAsia="Arial" w:hAnsi="Arial" w:cs="Arial"/>
          <w:sz w:val="20"/>
          <w:szCs w:val="20"/>
        </w:rPr>
        <w:lastRenderedPageBreak/>
        <w:t xml:space="preserve">uso de suelo comercial para inicio de operaciones emitido por la Dirección del Centro y Patrimonio Histórico a favor de la persona moral </w:t>
      </w:r>
      <w:proofErr w:type="spellStart"/>
      <w:r w:rsidRPr="004C2C86">
        <w:rPr>
          <w:rFonts w:ascii="Arial" w:eastAsia="Arial" w:hAnsi="Arial" w:cs="Arial"/>
          <w:b/>
          <w:sz w:val="20"/>
          <w:szCs w:val="20"/>
        </w:rPr>
        <w:t>UBOB</w:t>
      </w:r>
      <w:proofErr w:type="spellEnd"/>
      <w:r w:rsidRPr="004C2C86">
        <w:rPr>
          <w:rFonts w:ascii="Arial" w:eastAsia="Arial" w:hAnsi="Arial" w:cs="Arial"/>
          <w:b/>
          <w:sz w:val="20"/>
          <w:szCs w:val="20"/>
        </w:rPr>
        <w:t xml:space="preserve"> TECHNOLOGIES S.A. DE C.V. </w:t>
      </w:r>
      <w:r w:rsidRPr="004C2C86">
        <w:rPr>
          <w:rFonts w:ascii="Arial" w:eastAsia="Arial" w:hAnsi="Arial" w:cs="Arial"/>
          <w:sz w:val="20"/>
          <w:szCs w:val="20"/>
        </w:rPr>
        <w:t xml:space="preserve">para un </w:t>
      </w:r>
      <w:r w:rsidRPr="004C2C86">
        <w:rPr>
          <w:rFonts w:ascii="Arial" w:eastAsia="Arial" w:hAnsi="Arial" w:cs="Arial"/>
          <w:b/>
          <w:sz w:val="20"/>
          <w:szCs w:val="20"/>
        </w:rPr>
        <w:t xml:space="preserve">DEPÓSITO DE CERVEZA </w:t>
      </w:r>
      <w:r w:rsidRPr="004C2C86">
        <w:rPr>
          <w:rFonts w:ascii="Arial" w:eastAsia="Arial" w:hAnsi="Arial" w:cs="Arial"/>
          <w:sz w:val="20"/>
          <w:szCs w:val="20"/>
        </w:rPr>
        <w:t xml:space="preserve">por </w:t>
      </w:r>
      <w:r w:rsidRPr="004C2C86">
        <w:rPr>
          <w:rFonts w:ascii="Arial" w:eastAsia="Arial" w:hAnsi="Arial" w:cs="Arial"/>
          <w:b/>
          <w:sz w:val="20"/>
          <w:szCs w:val="20"/>
        </w:rPr>
        <w:t xml:space="preserve">50.00 m2, </w:t>
      </w:r>
      <w:r w:rsidRPr="004C2C86">
        <w:rPr>
          <w:rFonts w:ascii="Arial" w:eastAsia="Arial" w:hAnsi="Arial" w:cs="Arial"/>
          <w:sz w:val="20"/>
          <w:szCs w:val="20"/>
        </w:rPr>
        <w:t>con número de trámite 89226, número de licencia 6406, fecha de ingreso siete de marzo de dos mil veintitrés, fecha de dictamen catorce de marzo del presente año, visible en la foja 040 del expediente.</w:t>
      </w:r>
    </w:p>
    <w:p w14:paraId="72960965" w14:textId="77777777" w:rsidR="004C2C86" w:rsidRPr="004C2C86" w:rsidRDefault="004C2C86" w:rsidP="004C2C86">
      <w:pPr>
        <w:ind w:left="284"/>
        <w:jc w:val="both"/>
        <w:rPr>
          <w:rFonts w:ascii="Arial" w:eastAsia="Arial" w:hAnsi="Arial" w:cs="Arial"/>
          <w:sz w:val="20"/>
          <w:szCs w:val="20"/>
        </w:rPr>
      </w:pPr>
    </w:p>
    <w:p w14:paraId="00F36B1F" w14:textId="77777777" w:rsidR="004C2C86" w:rsidRPr="004C2C86" w:rsidRDefault="004C2C86" w:rsidP="004C2C86">
      <w:pPr>
        <w:ind w:left="284"/>
        <w:jc w:val="both"/>
        <w:rPr>
          <w:rFonts w:ascii="Arial" w:eastAsia="Arial" w:hAnsi="Arial" w:cs="Arial"/>
          <w:sz w:val="20"/>
          <w:szCs w:val="20"/>
        </w:rPr>
      </w:pPr>
      <w:r w:rsidRPr="004C2C86">
        <w:rPr>
          <w:rFonts w:ascii="Arial" w:eastAsia="Arial" w:hAnsi="Arial" w:cs="Arial"/>
          <w:sz w:val="20"/>
          <w:szCs w:val="20"/>
        </w:rPr>
        <w:t xml:space="preserve">g) </w:t>
      </w:r>
      <w:r w:rsidRPr="004C2C86">
        <w:rPr>
          <w:rFonts w:ascii="Arial" w:eastAsia="Arial" w:hAnsi="Arial" w:cs="Arial"/>
          <w:b/>
          <w:sz w:val="20"/>
          <w:szCs w:val="20"/>
        </w:rPr>
        <w:t>Croquis de ubicación</w:t>
      </w:r>
      <w:r w:rsidRPr="004C2C86">
        <w:rPr>
          <w:rFonts w:ascii="Arial" w:eastAsia="Arial" w:hAnsi="Arial" w:cs="Arial"/>
          <w:sz w:val="20"/>
          <w:szCs w:val="20"/>
        </w:rPr>
        <w:t>. Se dio cumplimiento, visible en la foja 031 del expediente.</w:t>
      </w:r>
    </w:p>
    <w:p w14:paraId="15612874" w14:textId="77777777" w:rsidR="004C2C86" w:rsidRPr="004C2C86" w:rsidRDefault="004C2C86" w:rsidP="004C2C86">
      <w:pPr>
        <w:jc w:val="both"/>
        <w:rPr>
          <w:rFonts w:ascii="Arial" w:eastAsia="Arial" w:hAnsi="Arial" w:cs="Arial"/>
          <w:sz w:val="20"/>
          <w:szCs w:val="20"/>
        </w:rPr>
      </w:pPr>
    </w:p>
    <w:p w14:paraId="4B59B9B7" w14:textId="77777777" w:rsidR="004C2C86" w:rsidRPr="004C2C86" w:rsidRDefault="004C2C86" w:rsidP="004C2C86">
      <w:pPr>
        <w:jc w:val="both"/>
        <w:rPr>
          <w:rFonts w:ascii="Arial" w:eastAsia="Arial" w:hAnsi="Arial" w:cs="Arial"/>
          <w:sz w:val="20"/>
          <w:szCs w:val="20"/>
        </w:rPr>
      </w:pPr>
      <w:r w:rsidRPr="004C2C86">
        <w:rPr>
          <w:rFonts w:ascii="Arial" w:eastAsia="Arial" w:hAnsi="Arial" w:cs="Arial"/>
          <w:sz w:val="20"/>
          <w:szCs w:val="20"/>
        </w:rPr>
        <w:t xml:space="preserve">Integra también el expediente copia de la constancia de situación fiscal emitida por el Servicio de Administración Tributaria a favor de la persona moral </w:t>
      </w:r>
      <w:proofErr w:type="spellStart"/>
      <w:r w:rsidRPr="004C2C86">
        <w:rPr>
          <w:rFonts w:ascii="Arial" w:eastAsia="Arial" w:hAnsi="Arial" w:cs="Arial"/>
          <w:b/>
          <w:sz w:val="20"/>
          <w:szCs w:val="20"/>
        </w:rPr>
        <w:t>UBOB</w:t>
      </w:r>
      <w:proofErr w:type="spellEnd"/>
      <w:r w:rsidRPr="004C2C86">
        <w:rPr>
          <w:rFonts w:ascii="Arial" w:eastAsia="Arial" w:hAnsi="Arial" w:cs="Arial"/>
          <w:b/>
          <w:sz w:val="20"/>
          <w:szCs w:val="20"/>
        </w:rPr>
        <w:t xml:space="preserve"> TECHNOLOGIES S.A. DE C.V.</w:t>
      </w:r>
      <w:r w:rsidRPr="004C2C86">
        <w:rPr>
          <w:rFonts w:ascii="Arial" w:eastAsia="Arial" w:hAnsi="Arial" w:cs="Arial"/>
          <w:sz w:val="20"/>
          <w:szCs w:val="20"/>
        </w:rPr>
        <w:t xml:space="preserve"> con lo que da cumplimiento a lo establecido en el artículo 68 fracción XIX de la Ley Orgánica Municipal del Estado de Oaxaca y artículo 62, fracción VII del Reglamento de Establecimientos Comerciales, Industriales y de Servicios del Municipio de Oaxaca de Juárez, la cual es visible en las fojas 027 a la 029 del expediente.</w:t>
      </w:r>
    </w:p>
    <w:p w14:paraId="4C368313" w14:textId="77777777" w:rsidR="004C2C86" w:rsidRPr="004C2C86" w:rsidRDefault="004C2C86" w:rsidP="004C2C86">
      <w:pPr>
        <w:jc w:val="both"/>
        <w:rPr>
          <w:rFonts w:ascii="Arial" w:eastAsia="Arial" w:hAnsi="Arial" w:cs="Arial"/>
          <w:sz w:val="20"/>
          <w:szCs w:val="20"/>
        </w:rPr>
      </w:pPr>
    </w:p>
    <w:p w14:paraId="624F4D1D" w14:textId="77777777" w:rsidR="004C2C86" w:rsidRPr="004C2C86" w:rsidRDefault="004C2C86" w:rsidP="004C2C86">
      <w:pPr>
        <w:jc w:val="both"/>
        <w:rPr>
          <w:rFonts w:ascii="Arial" w:eastAsia="Arial" w:hAnsi="Arial" w:cs="Arial"/>
          <w:sz w:val="20"/>
          <w:szCs w:val="20"/>
        </w:rPr>
      </w:pPr>
      <w:r w:rsidRPr="004C2C86">
        <w:rPr>
          <w:rFonts w:ascii="Arial" w:eastAsia="Arial" w:hAnsi="Arial" w:cs="Arial"/>
          <w:sz w:val="20"/>
          <w:szCs w:val="20"/>
        </w:rPr>
        <w:t>Así mismo, y a efecto de dar cumplimiento a los artículos 24 fracción IV y 59 del Reglamento de Establecimientos Comerciales, Industriales y de Servicios del Municipio de Oaxaca de Juárez, dentro de las documentales que integran el expediente se observa la emisión en sentido positivo de los siguientes:</w:t>
      </w:r>
    </w:p>
    <w:p w14:paraId="174E29E1" w14:textId="77777777" w:rsidR="004C2C86" w:rsidRPr="004C2C86" w:rsidRDefault="004C2C86" w:rsidP="004C2C86">
      <w:pPr>
        <w:jc w:val="both"/>
        <w:rPr>
          <w:rFonts w:ascii="Arial" w:eastAsia="Arial" w:hAnsi="Arial" w:cs="Arial"/>
          <w:sz w:val="20"/>
          <w:szCs w:val="20"/>
        </w:rPr>
      </w:pPr>
    </w:p>
    <w:p w14:paraId="2CA95623" w14:textId="77777777" w:rsidR="004C2C86" w:rsidRPr="004C2C86" w:rsidRDefault="004C2C86" w:rsidP="004C2C86">
      <w:pPr>
        <w:jc w:val="both"/>
        <w:rPr>
          <w:rFonts w:ascii="Arial" w:eastAsia="Arial" w:hAnsi="Arial" w:cs="Arial"/>
          <w:sz w:val="20"/>
          <w:szCs w:val="20"/>
        </w:rPr>
      </w:pPr>
      <w:r w:rsidRPr="004C2C86">
        <w:rPr>
          <w:rFonts w:ascii="Arial" w:eastAsia="Arial" w:hAnsi="Arial" w:cs="Arial"/>
          <w:b/>
          <w:sz w:val="20"/>
          <w:szCs w:val="20"/>
        </w:rPr>
        <w:t xml:space="preserve">1.- Reporte de inspección de la Dirección de Protección Civil, </w:t>
      </w:r>
      <w:r w:rsidRPr="004C2C86">
        <w:rPr>
          <w:rFonts w:ascii="Arial" w:eastAsia="Arial" w:hAnsi="Arial" w:cs="Arial"/>
          <w:sz w:val="20"/>
          <w:szCs w:val="20"/>
        </w:rPr>
        <w:t xml:space="preserve">con número de oficio </w:t>
      </w:r>
      <w:proofErr w:type="spellStart"/>
      <w:r w:rsidRPr="004C2C86">
        <w:rPr>
          <w:rFonts w:ascii="Arial" w:eastAsia="Arial" w:hAnsi="Arial" w:cs="Arial"/>
          <w:sz w:val="20"/>
          <w:szCs w:val="20"/>
        </w:rPr>
        <w:t>SSCMPC</w:t>
      </w:r>
      <w:proofErr w:type="spellEnd"/>
      <w:r w:rsidRPr="004C2C86">
        <w:rPr>
          <w:rFonts w:ascii="Arial" w:eastAsia="Arial" w:hAnsi="Arial" w:cs="Arial"/>
          <w:sz w:val="20"/>
          <w:szCs w:val="20"/>
        </w:rPr>
        <w:t>/</w:t>
      </w:r>
      <w:proofErr w:type="spellStart"/>
      <w:r w:rsidRPr="004C2C86">
        <w:rPr>
          <w:rFonts w:ascii="Arial" w:eastAsia="Arial" w:hAnsi="Arial" w:cs="Arial"/>
          <w:sz w:val="20"/>
          <w:szCs w:val="20"/>
        </w:rPr>
        <w:t>DPC</w:t>
      </w:r>
      <w:proofErr w:type="spellEnd"/>
      <w:r w:rsidRPr="004C2C86">
        <w:rPr>
          <w:rFonts w:ascii="Arial" w:eastAsia="Arial" w:hAnsi="Arial" w:cs="Arial"/>
          <w:sz w:val="20"/>
          <w:szCs w:val="20"/>
        </w:rPr>
        <w:t>/</w:t>
      </w:r>
      <w:proofErr w:type="spellStart"/>
      <w:r w:rsidRPr="004C2C86">
        <w:rPr>
          <w:rFonts w:ascii="Arial" w:eastAsia="Arial" w:hAnsi="Arial" w:cs="Arial"/>
          <w:sz w:val="20"/>
          <w:szCs w:val="20"/>
        </w:rPr>
        <w:t>DNGR</w:t>
      </w:r>
      <w:proofErr w:type="spellEnd"/>
      <w:r w:rsidRPr="004C2C86">
        <w:rPr>
          <w:rFonts w:ascii="Arial" w:eastAsia="Arial" w:hAnsi="Arial" w:cs="Arial"/>
          <w:sz w:val="20"/>
          <w:szCs w:val="20"/>
        </w:rPr>
        <w:t>/0112/2023, de fecha de recibido cinco de junio de dos mil veintitrés, indicando que el establecimiento cuenta con el equipamiento necesario en materia de Protección Civil y es factible de ser utilizado para el giro solicitado. Visible en la foja 084 del expediente.</w:t>
      </w:r>
    </w:p>
    <w:p w14:paraId="775A356F" w14:textId="77777777" w:rsidR="004C2C86" w:rsidRPr="004C2C86" w:rsidRDefault="004C2C86" w:rsidP="004C2C86">
      <w:pPr>
        <w:jc w:val="both"/>
        <w:rPr>
          <w:rFonts w:ascii="Arial" w:eastAsia="Arial" w:hAnsi="Arial" w:cs="Arial"/>
          <w:sz w:val="20"/>
          <w:szCs w:val="20"/>
        </w:rPr>
      </w:pPr>
    </w:p>
    <w:p w14:paraId="5AC0D06B" w14:textId="77777777" w:rsidR="004C2C86" w:rsidRPr="004C2C86" w:rsidRDefault="004C2C86" w:rsidP="004C2C86">
      <w:pPr>
        <w:jc w:val="both"/>
        <w:rPr>
          <w:rFonts w:ascii="Arial" w:eastAsia="Arial" w:hAnsi="Arial" w:cs="Arial"/>
          <w:sz w:val="20"/>
          <w:szCs w:val="20"/>
        </w:rPr>
      </w:pPr>
      <w:r w:rsidRPr="004C2C86">
        <w:rPr>
          <w:rFonts w:ascii="Arial" w:eastAsia="Arial" w:hAnsi="Arial" w:cs="Arial"/>
          <w:b/>
          <w:sz w:val="20"/>
          <w:szCs w:val="20"/>
        </w:rPr>
        <w:t xml:space="preserve">2.- Reporte de inspección suscrito por la Secretaría de Medio Ambiente y Cambio Climático, Procuraduría Ambiental, </w:t>
      </w:r>
      <w:r w:rsidRPr="004C2C86">
        <w:rPr>
          <w:rFonts w:ascii="Arial" w:eastAsia="Arial" w:hAnsi="Arial" w:cs="Arial"/>
          <w:sz w:val="20"/>
          <w:szCs w:val="20"/>
        </w:rPr>
        <w:t xml:space="preserve">con número de oficio </w:t>
      </w:r>
      <w:proofErr w:type="spellStart"/>
      <w:r w:rsidRPr="004C2C86">
        <w:rPr>
          <w:rFonts w:ascii="Arial" w:eastAsia="Arial" w:hAnsi="Arial" w:cs="Arial"/>
          <w:sz w:val="20"/>
          <w:szCs w:val="20"/>
        </w:rPr>
        <w:t>SMACC</w:t>
      </w:r>
      <w:proofErr w:type="spellEnd"/>
      <w:r w:rsidRPr="004C2C86">
        <w:rPr>
          <w:rFonts w:ascii="Arial" w:eastAsia="Arial" w:hAnsi="Arial" w:cs="Arial"/>
          <w:sz w:val="20"/>
          <w:szCs w:val="20"/>
        </w:rPr>
        <w:t>/</w:t>
      </w:r>
      <w:proofErr w:type="spellStart"/>
      <w:r w:rsidRPr="004C2C86">
        <w:rPr>
          <w:rFonts w:ascii="Arial" w:eastAsia="Arial" w:hAnsi="Arial" w:cs="Arial"/>
          <w:sz w:val="20"/>
          <w:szCs w:val="20"/>
        </w:rPr>
        <w:t>PA</w:t>
      </w:r>
      <w:proofErr w:type="spellEnd"/>
      <w:r w:rsidRPr="004C2C86">
        <w:rPr>
          <w:rFonts w:ascii="Arial" w:eastAsia="Arial" w:hAnsi="Arial" w:cs="Arial"/>
          <w:sz w:val="20"/>
          <w:szCs w:val="20"/>
        </w:rPr>
        <w:t>/0201/2023, de fecha de recibido dieciocho de mayo de dos mil veintitrés, en el que determinan que el establecimiento comercial no genera emisiones a la atmosfera o cualquier otra fuente de contaminación, por lo que es factible para su funcionamiento, visible en las fojas 077 y 078 del expediente.</w:t>
      </w:r>
    </w:p>
    <w:p w14:paraId="320884B2" w14:textId="77777777" w:rsidR="004C2C86" w:rsidRPr="004C2C86" w:rsidRDefault="004C2C86" w:rsidP="004C2C86">
      <w:pPr>
        <w:jc w:val="both"/>
        <w:rPr>
          <w:rFonts w:ascii="Arial" w:eastAsia="Arial" w:hAnsi="Arial" w:cs="Arial"/>
          <w:sz w:val="20"/>
          <w:szCs w:val="20"/>
        </w:rPr>
      </w:pPr>
    </w:p>
    <w:p w14:paraId="0BD762C1" w14:textId="77777777" w:rsidR="004C2C86" w:rsidRPr="004C2C86" w:rsidRDefault="004C2C86" w:rsidP="004C2C86">
      <w:pPr>
        <w:jc w:val="both"/>
        <w:rPr>
          <w:rFonts w:ascii="Arial" w:eastAsia="Arial" w:hAnsi="Arial" w:cs="Arial"/>
          <w:sz w:val="20"/>
          <w:szCs w:val="20"/>
        </w:rPr>
      </w:pPr>
      <w:r w:rsidRPr="004C2C86">
        <w:rPr>
          <w:rFonts w:ascii="Arial" w:eastAsia="Arial" w:hAnsi="Arial" w:cs="Arial"/>
          <w:b/>
          <w:sz w:val="20"/>
          <w:szCs w:val="20"/>
        </w:rPr>
        <w:lastRenderedPageBreak/>
        <w:t>3.- Reporte de inspección de la Unidad de Control Sanitario</w:t>
      </w:r>
      <w:r w:rsidRPr="004C2C86">
        <w:rPr>
          <w:rFonts w:ascii="Arial" w:eastAsia="Arial" w:hAnsi="Arial" w:cs="Arial"/>
          <w:sz w:val="20"/>
          <w:szCs w:val="20"/>
        </w:rPr>
        <w:t xml:space="preserve">, mediante dictamen con número </w:t>
      </w:r>
      <w:proofErr w:type="spellStart"/>
      <w:r w:rsidRPr="004C2C86">
        <w:rPr>
          <w:rFonts w:ascii="Arial" w:eastAsia="Arial" w:hAnsi="Arial" w:cs="Arial"/>
          <w:sz w:val="20"/>
          <w:szCs w:val="20"/>
        </w:rPr>
        <w:t>SSM</w:t>
      </w:r>
      <w:proofErr w:type="spellEnd"/>
      <w:r w:rsidRPr="004C2C86">
        <w:rPr>
          <w:rFonts w:ascii="Arial" w:eastAsia="Arial" w:hAnsi="Arial" w:cs="Arial"/>
          <w:sz w:val="20"/>
          <w:szCs w:val="20"/>
        </w:rPr>
        <w:t>/</w:t>
      </w:r>
      <w:proofErr w:type="spellStart"/>
      <w:r w:rsidRPr="004C2C86">
        <w:rPr>
          <w:rFonts w:ascii="Arial" w:eastAsia="Arial" w:hAnsi="Arial" w:cs="Arial"/>
          <w:sz w:val="20"/>
          <w:szCs w:val="20"/>
        </w:rPr>
        <w:t>UCS</w:t>
      </w:r>
      <w:proofErr w:type="spellEnd"/>
      <w:r w:rsidRPr="004C2C86">
        <w:rPr>
          <w:rFonts w:ascii="Arial" w:eastAsia="Arial" w:hAnsi="Arial" w:cs="Arial"/>
          <w:sz w:val="20"/>
          <w:szCs w:val="20"/>
        </w:rPr>
        <w:t>/AD/080/2023, de fecha de recibido ocho de mayo de dos mil veintitrés, haciéndose constar que el establecimiento comercial cumple con los requisitos de factibilidad sanitaria en su totalidad, por lo que el establecimiento es factible para su funcionamiento. Visible en las fojas 075 y 076 del expediente.</w:t>
      </w:r>
    </w:p>
    <w:p w14:paraId="60F44188" w14:textId="77777777" w:rsidR="004C2C86" w:rsidRPr="004C2C86" w:rsidRDefault="004C2C86" w:rsidP="004C2C86">
      <w:pPr>
        <w:jc w:val="both"/>
        <w:rPr>
          <w:rFonts w:ascii="Arial" w:eastAsia="Arial" w:hAnsi="Arial" w:cs="Arial"/>
          <w:sz w:val="20"/>
          <w:szCs w:val="20"/>
        </w:rPr>
      </w:pPr>
    </w:p>
    <w:p w14:paraId="1582D9D2" w14:textId="77777777" w:rsidR="004C2C86" w:rsidRPr="004C2C86" w:rsidRDefault="004C2C86" w:rsidP="004C2C86">
      <w:pPr>
        <w:jc w:val="both"/>
        <w:rPr>
          <w:rFonts w:ascii="Arial" w:eastAsia="Arial" w:hAnsi="Arial" w:cs="Arial"/>
          <w:sz w:val="20"/>
          <w:szCs w:val="20"/>
        </w:rPr>
      </w:pPr>
      <w:r w:rsidRPr="004C2C86">
        <w:rPr>
          <w:rFonts w:ascii="Arial" w:eastAsia="Arial" w:hAnsi="Arial" w:cs="Arial"/>
          <w:b/>
          <w:sz w:val="20"/>
          <w:szCs w:val="20"/>
        </w:rPr>
        <w:t xml:space="preserve">4.- Oficio emitido por la Dirección de Regulación de la Actividad Comercial, número </w:t>
      </w:r>
      <w:proofErr w:type="spellStart"/>
      <w:r w:rsidRPr="004C2C86">
        <w:rPr>
          <w:rFonts w:ascii="Arial" w:eastAsia="Arial" w:hAnsi="Arial" w:cs="Arial"/>
          <w:b/>
          <w:sz w:val="20"/>
          <w:szCs w:val="20"/>
        </w:rPr>
        <w:t>SDE</w:t>
      </w:r>
      <w:proofErr w:type="spellEnd"/>
      <w:r w:rsidRPr="004C2C86">
        <w:rPr>
          <w:rFonts w:ascii="Arial" w:eastAsia="Arial" w:hAnsi="Arial" w:cs="Arial"/>
          <w:b/>
          <w:sz w:val="20"/>
          <w:szCs w:val="20"/>
        </w:rPr>
        <w:t>/</w:t>
      </w:r>
      <w:proofErr w:type="spellStart"/>
      <w:r w:rsidRPr="004C2C86">
        <w:rPr>
          <w:rFonts w:ascii="Arial" w:eastAsia="Arial" w:hAnsi="Arial" w:cs="Arial"/>
          <w:b/>
          <w:sz w:val="20"/>
          <w:szCs w:val="20"/>
        </w:rPr>
        <w:t>DRAC</w:t>
      </w:r>
      <w:proofErr w:type="spellEnd"/>
      <w:r w:rsidRPr="004C2C86">
        <w:rPr>
          <w:rFonts w:ascii="Arial" w:eastAsia="Arial" w:hAnsi="Arial" w:cs="Arial"/>
          <w:b/>
          <w:sz w:val="20"/>
          <w:szCs w:val="20"/>
        </w:rPr>
        <w:t xml:space="preserve">/0486/2023, </w:t>
      </w:r>
      <w:r w:rsidRPr="004C2C86">
        <w:rPr>
          <w:rFonts w:ascii="Arial" w:eastAsia="Arial" w:hAnsi="Arial" w:cs="Arial"/>
          <w:sz w:val="20"/>
          <w:szCs w:val="20"/>
        </w:rPr>
        <w:t>de fecha de recibido dos de mayo de dos mil veintitrés, en el que remite Reporte de Inspección, Acta Circunstanciada, Anuencia Vecinal y Croquis de Localización, señalando que el establecimiento inspeccionado y detallado se encuentra listo para funcionar. Visible en foja 074 del expediente.</w:t>
      </w:r>
    </w:p>
    <w:p w14:paraId="57EB17D7" w14:textId="77777777" w:rsidR="004C2C86" w:rsidRPr="004C2C86" w:rsidRDefault="004C2C86" w:rsidP="004C2C86">
      <w:pPr>
        <w:jc w:val="both"/>
        <w:rPr>
          <w:rFonts w:ascii="Arial" w:eastAsia="Arial" w:hAnsi="Arial" w:cs="Arial"/>
          <w:sz w:val="20"/>
          <w:szCs w:val="20"/>
        </w:rPr>
      </w:pPr>
    </w:p>
    <w:p w14:paraId="70FE890A" w14:textId="77777777" w:rsidR="004C2C86" w:rsidRPr="004C2C86" w:rsidRDefault="004C2C86" w:rsidP="004C2C86">
      <w:pPr>
        <w:jc w:val="both"/>
        <w:rPr>
          <w:rFonts w:ascii="Arial" w:eastAsia="Arial" w:hAnsi="Arial" w:cs="Arial"/>
          <w:sz w:val="20"/>
          <w:szCs w:val="20"/>
        </w:rPr>
      </w:pPr>
      <w:r w:rsidRPr="004C2C86">
        <w:rPr>
          <w:rFonts w:ascii="Arial" w:eastAsia="Arial" w:hAnsi="Arial" w:cs="Arial"/>
          <w:sz w:val="20"/>
          <w:szCs w:val="20"/>
        </w:rPr>
        <w:t xml:space="preserve">Y que en la </w:t>
      </w:r>
      <w:r w:rsidRPr="004C2C86">
        <w:rPr>
          <w:rFonts w:ascii="Arial" w:eastAsia="Arial" w:hAnsi="Arial" w:cs="Arial"/>
          <w:b/>
          <w:sz w:val="20"/>
          <w:szCs w:val="20"/>
        </w:rPr>
        <w:t>Anuencia Vecinal</w:t>
      </w:r>
      <w:r w:rsidRPr="004C2C86">
        <w:rPr>
          <w:rFonts w:ascii="Arial" w:eastAsia="Arial" w:hAnsi="Arial" w:cs="Arial"/>
          <w:sz w:val="20"/>
          <w:szCs w:val="20"/>
        </w:rPr>
        <w:t xml:space="preserve"> se tiene a la vista en la foja 067 la participación de </w:t>
      </w:r>
      <w:r w:rsidRPr="004C2C86">
        <w:rPr>
          <w:rFonts w:ascii="Arial" w:eastAsia="Arial" w:hAnsi="Arial" w:cs="Arial"/>
          <w:b/>
          <w:sz w:val="20"/>
          <w:szCs w:val="20"/>
        </w:rPr>
        <w:t>ocho personas, en la que todos se manifestaron a favor y ninguna en contra</w:t>
      </w:r>
      <w:r w:rsidRPr="004C2C86">
        <w:rPr>
          <w:rFonts w:ascii="Arial" w:eastAsia="Arial" w:hAnsi="Arial" w:cs="Arial"/>
          <w:sz w:val="20"/>
          <w:szCs w:val="20"/>
        </w:rPr>
        <w:t xml:space="preserve"> respecto a su postura ante el funcionamiento del establecimiento comercial en el área donde habitan.</w:t>
      </w:r>
    </w:p>
    <w:p w14:paraId="6FDC4116" w14:textId="77777777" w:rsidR="004C2C86" w:rsidRPr="004C2C86" w:rsidRDefault="004C2C86" w:rsidP="004C2C86">
      <w:pPr>
        <w:jc w:val="both"/>
        <w:rPr>
          <w:rFonts w:ascii="Arial" w:eastAsia="Arial" w:hAnsi="Arial" w:cs="Arial"/>
          <w:sz w:val="20"/>
          <w:szCs w:val="20"/>
        </w:rPr>
      </w:pPr>
    </w:p>
    <w:p w14:paraId="6FB9DDF4" w14:textId="77777777" w:rsidR="004C2C86" w:rsidRPr="004C2C86" w:rsidRDefault="004C2C86" w:rsidP="004C2C86">
      <w:pPr>
        <w:jc w:val="both"/>
        <w:rPr>
          <w:rFonts w:ascii="Arial" w:eastAsia="Arial" w:hAnsi="Arial" w:cs="Arial"/>
          <w:sz w:val="20"/>
          <w:szCs w:val="20"/>
        </w:rPr>
      </w:pPr>
      <w:r w:rsidRPr="004C2C86">
        <w:rPr>
          <w:rFonts w:ascii="Arial" w:eastAsia="Arial" w:hAnsi="Arial" w:cs="Arial"/>
          <w:b/>
          <w:sz w:val="20"/>
          <w:szCs w:val="20"/>
        </w:rPr>
        <w:t xml:space="preserve">CUARTO. - </w:t>
      </w:r>
      <w:r w:rsidRPr="004C2C86">
        <w:rPr>
          <w:rFonts w:ascii="Arial" w:eastAsia="Arial" w:hAnsi="Arial" w:cs="Arial"/>
          <w:sz w:val="20"/>
          <w:szCs w:val="20"/>
        </w:rPr>
        <w:t xml:space="preserve">Por lo anterior, esta Comisión de Desarrollo Económico y Mejora Regulatoria considera que la solicitud de la persona moral </w:t>
      </w:r>
      <w:proofErr w:type="spellStart"/>
      <w:r w:rsidRPr="004C2C86">
        <w:rPr>
          <w:rFonts w:ascii="Arial" w:eastAsia="Arial" w:hAnsi="Arial" w:cs="Arial"/>
          <w:b/>
          <w:sz w:val="20"/>
          <w:szCs w:val="20"/>
        </w:rPr>
        <w:t>UBOB</w:t>
      </w:r>
      <w:proofErr w:type="spellEnd"/>
      <w:r w:rsidRPr="004C2C86">
        <w:rPr>
          <w:rFonts w:ascii="Arial" w:eastAsia="Arial" w:hAnsi="Arial" w:cs="Arial"/>
          <w:b/>
          <w:sz w:val="20"/>
          <w:szCs w:val="20"/>
        </w:rPr>
        <w:t xml:space="preserve"> TECHNOLOGIES S.A. DE C.V. </w:t>
      </w:r>
      <w:r w:rsidRPr="004C2C86">
        <w:rPr>
          <w:rFonts w:ascii="Arial" w:eastAsia="Arial" w:hAnsi="Arial" w:cs="Arial"/>
          <w:sz w:val="20"/>
          <w:szCs w:val="20"/>
        </w:rPr>
        <w:t>cumplió con los requisitos establecidos en el Reglamento de Establecimientos Comerciales, Industriales y de Servicios del Municipio de Oaxaca de Juárez; como quedó asentado en los resultandos del presente, por lo que se emite el siguiente:</w:t>
      </w:r>
    </w:p>
    <w:p w14:paraId="4884C84F" w14:textId="77777777" w:rsidR="004C2C86" w:rsidRPr="004C2C86" w:rsidRDefault="004C2C86" w:rsidP="004C2C86">
      <w:pPr>
        <w:jc w:val="both"/>
        <w:rPr>
          <w:rFonts w:ascii="Arial" w:eastAsia="Arial" w:hAnsi="Arial" w:cs="Arial"/>
          <w:sz w:val="20"/>
          <w:szCs w:val="20"/>
        </w:rPr>
      </w:pPr>
    </w:p>
    <w:p w14:paraId="2905637B" w14:textId="77777777" w:rsidR="004C2C86" w:rsidRPr="004C2C86" w:rsidRDefault="004C2C86" w:rsidP="004C2C86">
      <w:pPr>
        <w:jc w:val="center"/>
        <w:rPr>
          <w:rFonts w:ascii="Arial" w:eastAsia="Arial" w:hAnsi="Arial" w:cs="Arial"/>
          <w:sz w:val="20"/>
          <w:szCs w:val="20"/>
        </w:rPr>
      </w:pPr>
      <w:r w:rsidRPr="004C2C86">
        <w:rPr>
          <w:rFonts w:ascii="Arial" w:eastAsia="Arial" w:hAnsi="Arial" w:cs="Arial"/>
          <w:b/>
          <w:sz w:val="20"/>
          <w:szCs w:val="20"/>
        </w:rPr>
        <w:t>D I C T A M E N</w:t>
      </w:r>
    </w:p>
    <w:p w14:paraId="4EC624EC" w14:textId="77777777" w:rsidR="004C2C86" w:rsidRPr="004C2C86" w:rsidRDefault="004C2C86" w:rsidP="004C2C86">
      <w:pPr>
        <w:jc w:val="both"/>
        <w:rPr>
          <w:rFonts w:ascii="Arial" w:eastAsia="Arial" w:hAnsi="Arial" w:cs="Arial"/>
          <w:sz w:val="20"/>
          <w:szCs w:val="20"/>
        </w:rPr>
      </w:pPr>
    </w:p>
    <w:p w14:paraId="22835744" w14:textId="77777777" w:rsidR="004C2C86" w:rsidRPr="004C2C86" w:rsidRDefault="004C2C86" w:rsidP="004C2C86">
      <w:pPr>
        <w:jc w:val="both"/>
        <w:rPr>
          <w:rFonts w:ascii="Arial" w:eastAsia="Arial" w:hAnsi="Arial" w:cs="Arial"/>
          <w:sz w:val="20"/>
          <w:szCs w:val="20"/>
        </w:rPr>
      </w:pPr>
      <w:proofErr w:type="gramStart"/>
      <w:r w:rsidRPr="004C2C86">
        <w:rPr>
          <w:rFonts w:ascii="Arial" w:eastAsia="Arial" w:hAnsi="Arial" w:cs="Arial"/>
          <w:b/>
          <w:sz w:val="20"/>
          <w:szCs w:val="20"/>
        </w:rPr>
        <w:t>PRIMERO.-</w:t>
      </w:r>
      <w:proofErr w:type="gramEnd"/>
      <w:r w:rsidRPr="004C2C86">
        <w:rPr>
          <w:rFonts w:ascii="Arial" w:eastAsia="Arial" w:hAnsi="Arial" w:cs="Arial"/>
          <w:b/>
          <w:sz w:val="20"/>
          <w:szCs w:val="20"/>
        </w:rPr>
        <w:t xml:space="preserve"> </w:t>
      </w:r>
      <w:r w:rsidRPr="004C2C86">
        <w:rPr>
          <w:rFonts w:ascii="Arial" w:eastAsia="Arial" w:hAnsi="Arial" w:cs="Arial"/>
          <w:sz w:val="20"/>
          <w:szCs w:val="20"/>
        </w:rPr>
        <w:t xml:space="preserve">Es </w:t>
      </w:r>
      <w:r w:rsidRPr="004C2C86">
        <w:rPr>
          <w:rFonts w:ascii="Arial" w:eastAsia="Arial" w:hAnsi="Arial" w:cs="Arial"/>
          <w:b/>
          <w:sz w:val="20"/>
          <w:szCs w:val="20"/>
        </w:rPr>
        <w:t xml:space="preserve">PROCEDENTE </w:t>
      </w:r>
      <w:r w:rsidRPr="004C2C86">
        <w:rPr>
          <w:rFonts w:ascii="Arial" w:eastAsia="Arial" w:hAnsi="Arial" w:cs="Arial"/>
          <w:sz w:val="20"/>
          <w:szCs w:val="20"/>
        </w:rPr>
        <w:t xml:space="preserve">autorizar la </w:t>
      </w:r>
      <w:r w:rsidRPr="004C2C86">
        <w:rPr>
          <w:rFonts w:ascii="Arial" w:eastAsia="Arial" w:hAnsi="Arial" w:cs="Arial"/>
          <w:b/>
          <w:sz w:val="20"/>
          <w:szCs w:val="20"/>
        </w:rPr>
        <w:t xml:space="preserve">LICENCIA </w:t>
      </w:r>
      <w:r w:rsidRPr="004C2C86">
        <w:rPr>
          <w:rFonts w:ascii="Arial" w:eastAsia="Arial" w:hAnsi="Arial" w:cs="Arial"/>
          <w:sz w:val="20"/>
          <w:szCs w:val="20"/>
        </w:rPr>
        <w:t xml:space="preserve">a favor de la persona moral </w:t>
      </w:r>
      <w:proofErr w:type="spellStart"/>
      <w:r w:rsidRPr="004C2C86">
        <w:rPr>
          <w:rFonts w:ascii="Arial" w:eastAsia="Arial" w:hAnsi="Arial" w:cs="Arial"/>
          <w:b/>
          <w:sz w:val="20"/>
          <w:szCs w:val="20"/>
        </w:rPr>
        <w:t>UBOB</w:t>
      </w:r>
      <w:proofErr w:type="spellEnd"/>
      <w:r w:rsidRPr="004C2C86">
        <w:rPr>
          <w:rFonts w:ascii="Arial" w:eastAsia="Arial" w:hAnsi="Arial" w:cs="Arial"/>
          <w:b/>
          <w:sz w:val="20"/>
          <w:szCs w:val="20"/>
        </w:rPr>
        <w:t xml:space="preserve"> TECHNOLOGIES S.A. DE</w:t>
      </w:r>
      <w:r w:rsidRPr="004C2C86">
        <w:rPr>
          <w:rFonts w:ascii="Arial" w:eastAsia="Arial" w:hAnsi="Arial" w:cs="Arial"/>
          <w:sz w:val="20"/>
          <w:szCs w:val="20"/>
        </w:rPr>
        <w:t xml:space="preserve"> </w:t>
      </w:r>
      <w:r w:rsidRPr="004C2C86">
        <w:rPr>
          <w:rFonts w:ascii="Arial" w:eastAsia="Arial" w:hAnsi="Arial" w:cs="Arial"/>
          <w:b/>
          <w:sz w:val="20"/>
          <w:szCs w:val="20"/>
        </w:rPr>
        <w:t xml:space="preserve">C.V. </w:t>
      </w:r>
      <w:r w:rsidRPr="004C2C86">
        <w:rPr>
          <w:rFonts w:ascii="Arial" w:eastAsia="Arial" w:hAnsi="Arial" w:cs="Arial"/>
          <w:sz w:val="20"/>
          <w:szCs w:val="20"/>
        </w:rPr>
        <w:t xml:space="preserve">para un establecimiento comercial con giro de </w:t>
      </w:r>
      <w:r w:rsidRPr="004C2C86">
        <w:rPr>
          <w:rFonts w:ascii="Arial" w:eastAsia="Arial" w:hAnsi="Arial" w:cs="Arial"/>
          <w:b/>
          <w:sz w:val="20"/>
          <w:szCs w:val="20"/>
        </w:rPr>
        <w:t xml:space="preserve">DEPÓSITO DE CERVEZA </w:t>
      </w:r>
      <w:r w:rsidRPr="004C2C86">
        <w:rPr>
          <w:rFonts w:ascii="Arial" w:eastAsia="Arial" w:hAnsi="Arial" w:cs="Arial"/>
          <w:sz w:val="20"/>
          <w:szCs w:val="20"/>
        </w:rPr>
        <w:t xml:space="preserve">denominado </w:t>
      </w:r>
      <w:r w:rsidRPr="004C2C86">
        <w:rPr>
          <w:rFonts w:ascii="Arial" w:eastAsia="Arial" w:hAnsi="Arial" w:cs="Arial"/>
          <w:b/>
          <w:sz w:val="20"/>
          <w:szCs w:val="20"/>
        </w:rPr>
        <w:t>"</w:t>
      </w:r>
      <w:proofErr w:type="spellStart"/>
      <w:r w:rsidRPr="004C2C86">
        <w:rPr>
          <w:rFonts w:ascii="Arial" w:eastAsia="Arial" w:hAnsi="Arial" w:cs="Arial"/>
          <w:b/>
          <w:sz w:val="20"/>
          <w:szCs w:val="20"/>
        </w:rPr>
        <w:t>UBOB</w:t>
      </w:r>
      <w:proofErr w:type="spellEnd"/>
      <w:r w:rsidRPr="004C2C86">
        <w:rPr>
          <w:rFonts w:ascii="Arial" w:eastAsia="Arial" w:hAnsi="Arial" w:cs="Arial"/>
          <w:b/>
          <w:sz w:val="20"/>
          <w:szCs w:val="20"/>
        </w:rPr>
        <w:t xml:space="preserve"> DEPÓSITO" </w:t>
      </w:r>
      <w:r w:rsidRPr="004C2C86">
        <w:rPr>
          <w:rFonts w:ascii="Arial" w:eastAsia="Arial" w:hAnsi="Arial" w:cs="Arial"/>
          <w:sz w:val="20"/>
          <w:szCs w:val="20"/>
        </w:rPr>
        <w:t xml:space="preserve">y con domicilio ubicado en calle </w:t>
      </w:r>
      <w:r w:rsidRPr="004C2C86">
        <w:rPr>
          <w:rFonts w:ascii="Arial" w:eastAsia="Arial" w:hAnsi="Arial" w:cs="Arial"/>
          <w:b/>
          <w:sz w:val="20"/>
          <w:szCs w:val="20"/>
        </w:rPr>
        <w:t>LA NORIA, Núm. Ext. 517, COLONIA CENTRO, OAXACA DE JUÁREZ, OAXACA.</w:t>
      </w:r>
    </w:p>
    <w:p w14:paraId="23B783E7" w14:textId="77777777" w:rsidR="004C2C86" w:rsidRPr="004C2C86" w:rsidRDefault="004C2C86" w:rsidP="004C2C86">
      <w:pPr>
        <w:jc w:val="both"/>
        <w:rPr>
          <w:rFonts w:ascii="Arial" w:eastAsia="Arial" w:hAnsi="Arial" w:cs="Arial"/>
          <w:sz w:val="20"/>
          <w:szCs w:val="20"/>
        </w:rPr>
      </w:pPr>
    </w:p>
    <w:p w14:paraId="524BF13C" w14:textId="77777777" w:rsidR="004C2C86" w:rsidRPr="004C2C86" w:rsidRDefault="004C2C86" w:rsidP="004C2C86">
      <w:pPr>
        <w:jc w:val="both"/>
        <w:rPr>
          <w:rFonts w:ascii="Arial" w:eastAsia="Arial" w:hAnsi="Arial" w:cs="Arial"/>
          <w:sz w:val="20"/>
          <w:szCs w:val="20"/>
        </w:rPr>
      </w:pPr>
      <w:r w:rsidRPr="004C2C86">
        <w:rPr>
          <w:rFonts w:ascii="Arial" w:eastAsia="Arial" w:hAnsi="Arial" w:cs="Arial"/>
          <w:b/>
          <w:sz w:val="20"/>
          <w:szCs w:val="20"/>
        </w:rPr>
        <w:t>SEGUNDO</w:t>
      </w:r>
      <w:r w:rsidRPr="004C2C86">
        <w:rPr>
          <w:rFonts w:ascii="Arial" w:eastAsia="Arial" w:hAnsi="Arial" w:cs="Arial"/>
          <w:sz w:val="20"/>
          <w:szCs w:val="20"/>
        </w:rPr>
        <w:t xml:space="preserve">.- Gírese atento oficio a la Dirección de Ingresos a efecto de que se incorpore al Padrón Fiscal Municipal a la persona moral </w:t>
      </w:r>
      <w:proofErr w:type="spellStart"/>
      <w:r w:rsidRPr="004C2C86">
        <w:rPr>
          <w:rFonts w:ascii="Arial" w:eastAsia="Arial" w:hAnsi="Arial" w:cs="Arial"/>
          <w:b/>
          <w:sz w:val="20"/>
          <w:szCs w:val="20"/>
        </w:rPr>
        <w:t>UBOB</w:t>
      </w:r>
      <w:proofErr w:type="spellEnd"/>
      <w:r w:rsidRPr="004C2C86">
        <w:rPr>
          <w:rFonts w:ascii="Arial" w:eastAsia="Arial" w:hAnsi="Arial" w:cs="Arial"/>
          <w:b/>
          <w:sz w:val="20"/>
          <w:szCs w:val="20"/>
        </w:rPr>
        <w:t xml:space="preserve"> TECHNOLOGIES S.A. DE C.V. por 50.00 m2</w:t>
      </w:r>
      <w:r w:rsidRPr="004C2C86">
        <w:rPr>
          <w:rFonts w:ascii="Arial" w:eastAsia="Arial" w:hAnsi="Arial" w:cs="Arial"/>
          <w:sz w:val="20"/>
          <w:szCs w:val="20"/>
        </w:rPr>
        <w:t xml:space="preserve"> previo pago del derecho de inscripción correspondiente, mismo que deberá realizar en un plazo máximo de treinta días hábiles contados a partir de la fecha en que se notifique la autorización de la licencia, de conformidad con lo </w:t>
      </w:r>
      <w:r w:rsidRPr="004C2C86">
        <w:rPr>
          <w:rFonts w:ascii="Arial" w:eastAsia="Arial" w:hAnsi="Arial" w:cs="Arial"/>
          <w:sz w:val="20"/>
          <w:szCs w:val="20"/>
        </w:rPr>
        <w:lastRenderedPageBreak/>
        <w:t>establecido en el artículo 116 de la Ley de Ingresos del Municipio de Oaxaca de Juárez, Distrito del Centro, Oaxaca, para el Ejercicio Fiscal 2023.</w:t>
      </w:r>
    </w:p>
    <w:p w14:paraId="46726D1A" w14:textId="77777777" w:rsidR="004C2C86" w:rsidRPr="004C2C86" w:rsidRDefault="004C2C86" w:rsidP="004C2C86">
      <w:pPr>
        <w:jc w:val="both"/>
        <w:rPr>
          <w:rFonts w:ascii="Arial" w:eastAsia="Arial" w:hAnsi="Arial" w:cs="Arial"/>
          <w:sz w:val="20"/>
          <w:szCs w:val="20"/>
        </w:rPr>
      </w:pPr>
    </w:p>
    <w:p w14:paraId="2ED06446" w14:textId="77777777" w:rsidR="004C2C86" w:rsidRPr="004C2C86" w:rsidRDefault="004C2C86" w:rsidP="004C2C86">
      <w:pPr>
        <w:jc w:val="both"/>
        <w:rPr>
          <w:rFonts w:ascii="Arial" w:eastAsia="Arial" w:hAnsi="Arial" w:cs="Arial"/>
          <w:sz w:val="20"/>
          <w:szCs w:val="20"/>
        </w:rPr>
      </w:pPr>
      <w:r w:rsidRPr="004C2C86">
        <w:rPr>
          <w:rFonts w:ascii="Arial" w:eastAsia="Arial" w:hAnsi="Arial" w:cs="Arial"/>
          <w:b/>
          <w:sz w:val="20"/>
          <w:szCs w:val="20"/>
        </w:rPr>
        <w:t xml:space="preserve">TERCERO. - </w:t>
      </w:r>
      <w:r w:rsidRPr="004C2C86">
        <w:rPr>
          <w:rFonts w:ascii="Arial" w:eastAsia="Arial" w:hAnsi="Arial" w:cs="Arial"/>
          <w:sz w:val="20"/>
          <w:szCs w:val="20"/>
        </w:rPr>
        <w:t>Gírese atento oficio a la Dirección de Regulación de la Actividad Comercial a efecto de que en cumplimiento de sus atribuciones y vigile que el establecimiento opere de acuerdo con su giro autorizado.</w:t>
      </w:r>
    </w:p>
    <w:p w14:paraId="0BA3A581" w14:textId="77777777" w:rsidR="004C2C86" w:rsidRPr="004C2C86" w:rsidRDefault="004C2C86" w:rsidP="004C2C86">
      <w:pPr>
        <w:jc w:val="both"/>
        <w:rPr>
          <w:rFonts w:ascii="Arial" w:eastAsia="Arial" w:hAnsi="Arial" w:cs="Arial"/>
          <w:sz w:val="20"/>
          <w:szCs w:val="20"/>
        </w:rPr>
      </w:pPr>
    </w:p>
    <w:p w14:paraId="2010F1B3" w14:textId="77777777" w:rsidR="004C2C86" w:rsidRPr="004C2C86" w:rsidRDefault="004C2C86" w:rsidP="004C2C86">
      <w:pPr>
        <w:jc w:val="both"/>
        <w:rPr>
          <w:rFonts w:ascii="Arial" w:eastAsia="Arial" w:hAnsi="Arial" w:cs="Arial"/>
          <w:sz w:val="20"/>
          <w:szCs w:val="20"/>
        </w:rPr>
      </w:pPr>
      <w:r w:rsidRPr="004C2C86">
        <w:rPr>
          <w:rFonts w:ascii="Arial" w:eastAsia="Arial" w:hAnsi="Arial" w:cs="Arial"/>
          <w:b/>
          <w:sz w:val="20"/>
          <w:szCs w:val="20"/>
        </w:rPr>
        <w:t xml:space="preserve">CUARTO.- </w:t>
      </w:r>
      <w:r w:rsidRPr="004C2C86">
        <w:rPr>
          <w:rFonts w:ascii="Arial" w:eastAsia="Arial" w:hAnsi="Arial" w:cs="Arial"/>
          <w:sz w:val="20"/>
          <w:szCs w:val="20"/>
        </w:rPr>
        <w:t xml:space="preserve">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procederá a la </w:t>
      </w:r>
      <w:r w:rsidRPr="004C2C86">
        <w:rPr>
          <w:rFonts w:ascii="Arial" w:eastAsia="Arial" w:hAnsi="Arial" w:cs="Arial"/>
          <w:b/>
          <w:sz w:val="20"/>
          <w:szCs w:val="20"/>
        </w:rPr>
        <w:t xml:space="preserve">cancelación de dicha licencia, </w:t>
      </w:r>
      <w:r w:rsidRPr="004C2C86">
        <w:rPr>
          <w:rFonts w:ascii="Arial" w:eastAsia="Arial" w:hAnsi="Arial" w:cs="Arial"/>
          <w:sz w:val="20"/>
          <w:szCs w:val="20"/>
        </w:rPr>
        <w:t>así como por proporcionar datos falsos en la solicitud de la licencia o registro al padrón fiscal municipal; vender o permitir el consumo de bebidas alcohólicas, uso de drogas o substancias prohibidas por la Ley en contravención a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aplicables.</w:t>
      </w:r>
    </w:p>
    <w:p w14:paraId="45151D78" w14:textId="77777777" w:rsidR="004C2C86" w:rsidRPr="004C2C86" w:rsidRDefault="004C2C86" w:rsidP="004C2C86">
      <w:pPr>
        <w:jc w:val="both"/>
        <w:rPr>
          <w:rFonts w:ascii="Arial" w:eastAsia="Arial" w:hAnsi="Arial" w:cs="Arial"/>
          <w:sz w:val="20"/>
          <w:szCs w:val="20"/>
        </w:rPr>
      </w:pPr>
    </w:p>
    <w:p w14:paraId="56185C55" w14:textId="77777777" w:rsidR="004C2C86" w:rsidRPr="004C2C86" w:rsidRDefault="004C2C86" w:rsidP="004C2C86">
      <w:pPr>
        <w:jc w:val="both"/>
        <w:rPr>
          <w:rFonts w:ascii="Arial" w:eastAsia="Arial" w:hAnsi="Arial" w:cs="Arial"/>
          <w:sz w:val="20"/>
          <w:szCs w:val="20"/>
        </w:rPr>
      </w:pPr>
      <w:r w:rsidRPr="004C2C86">
        <w:rPr>
          <w:rFonts w:ascii="Arial" w:eastAsia="Arial" w:hAnsi="Arial" w:cs="Arial"/>
          <w:b/>
          <w:sz w:val="20"/>
          <w:szCs w:val="20"/>
        </w:rPr>
        <w:t xml:space="preserve">QUINTO.- </w:t>
      </w:r>
      <w:r w:rsidRPr="004C2C86">
        <w:rPr>
          <w:rFonts w:ascii="Arial" w:eastAsia="Arial" w:hAnsi="Arial" w:cs="Arial"/>
          <w:sz w:val="20"/>
          <w:szCs w:val="20"/>
        </w:rPr>
        <w:t xml:space="preserve">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que deberá cumplir con las obligaciones de los diferentes reglamentos de este Municipio, ya que su incumplimiento dará lugar a la aplicación de las sanciones que prevén los mismos, así también queda prohibido instalar y utilizar equipos de sonido dirigidos o no hacía la vía pública que generen molestias a vecinos y transeúntes toda vez que no es factible por la zona donde se </w:t>
      </w:r>
      <w:r w:rsidRPr="004C2C86">
        <w:rPr>
          <w:rFonts w:ascii="Arial" w:eastAsia="Arial" w:hAnsi="Arial" w:cs="Arial"/>
          <w:sz w:val="20"/>
          <w:szCs w:val="20"/>
        </w:rPr>
        <w:lastRenderedPageBreak/>
        <w:t xml:space="preserve">ubica, no podrá rebasar de 6:00 </w:t>
      </w:r>
      <w:proofErr w:type="spellStart"/>
      <w:r w:rsidRPr="004C2C86">
        <w:rPr>
          <w:rFonts w:ascii="Arial" w:eastAsia="Arial" w:hAnsi="Arial" w:cs="Arial"/>
          <w:sz w:val="20"/>
          <w:szCs w:val="20"/>
        </w:rPr>
        <w:t>hrs</w:t>
      </w:r>
      <w:proofErr w:type="spellEnd"/>
      <w:r w:rsidRPr="004C2C86">
        <w:rPr>
          <w:rFonts w:ascii="Arial" w:eastAsia="Arial" w:hAnsi="Arial" w:cs="Arial"/>
          <w:sz w:val="20"/>
          <w:szCs w:val="20"/>
        </w:rPr>
        <w:t xml:space="preserve">. a 22:00 </w:t>
      </w:r>
      <w:proofErr w:type="spellStart"/>
      <w:r w:rsidRPr="004C2C86">
        <w:rPr>
          <w:rFonts w:ascii="Arial" w:eastAsia="Arial" w:hAnsi="Arial" w:cs="Arial"/>
          <w:sz w:val="20"/>
          <w:szCs w:val="20"/>
        </w:rPr>
        <w:t>hrs</w:t>
      </w:r>
      <w:proofErr w:type="spellEnd"/>
      <w:r w:rsidRPr="004C2C86">
        <w:rPr>
          <w:rFonts w:ascii="Arial" w:eastAsia="Arial" w:hAnsi="Arial" w:cs="Arial"/>
          <w:sz w:val="20"/>
          <w:szCs w:val="20"/>
        </w:rPr>
        <w:t xml:space="preserve">. los 55.00 decibeles y de 22:00 </w:t>
      </w:r>
      <w:proofErr w:type="spellStart"/>
      <w:r w:rsidRPr="004C2C86">
        <w:rPr>
          <w:rFonts w:ascii="Arial" w:eastAsia="Arial" w:hAnsi="Arial" w:cs="Arial"/>
          <w:sz w:val="20"/>
          <w:szCs w:val="20"/>
        </w:rPr>
        <w:t>hrs</w:t>
      </w:r>
      <w:proofErr w:type="spellEnd"/>
      <w:r w:rsidRPr="004C2C86">
        <w:rPr>
          <w:rFonts w:ascii="Arial" w:eastAsia="Arial" w:hAnsi="Arial" w:cs="Arial"/>
          <w:sz w:val="20"/>
          <w:szCs w:val="20"/>
        </w:rPr>
        <w:t xml:space="preserve">. a 6:00 </w:t>
      </w:r>
      <w:proofErr w:type="spellStart"/>
      <w:r w:rsidRPr="004C2C86">
        <w:rPr>
          <w:rFonts w:ascii="Arial" w:eastAsia="Arial" w:hAnsi="Arial" w:cs="Arial"/>
          <w:sz w:val="20"/>
          <w:szCs w:val="20"/>
        </w:rPr>
        <w:t>hrs</w:t>
      </w:r>
      <w:proofErr w:type="spellEnd"/>
      <w:r w:rsidRPr="004C2C86">
        <w:rPr>
          <w:rFonts w:ascii="Arial" w:eastAsia="Arial" w:hAnsi="Arial" w:cs="Arial"/>
          <w:sz w:val="20"/>
          <w:szCs w:val="20"/>
        </w:rPr>
        <w:t xml:space="preserve">. los 50.00 decibeles, que queda estrictamente prohibido otorgar al público cualquier artículo de </w:t>
      </w:r>
      <w:proofErr w:type="spellStart"/>
      <w:r w:rsidRPr="004C2C86">
        <w:rPr>
          <w:rFonts w:ascii="Arial" w:eastAsia="Arial" w:hAnsi="Arial" w:cs="Arial"/>
          <w:sz w:val="20"/>
          <w:szCs w:val="20"/>
        </w:rPr>
        <w:t>poliestireno</w:t>
      </w:r>
      <w:proofErr w:type="spellEnd"/>
      <w:r w:rsidRPr="004C2C86">
        <w:rPr>
          <w:rFonts w:ascii="Arial" w:eastAsia="Arial" w:hAnsi="Arial" w:cs="Arial"/>
          <w:sz w:val="20"/>
          <w:szCs w:val="20"/>
        </w:rPr>
        <w:t xml:space="preserve"> expandido (UNICEL), así como popotes y bolsas de plástico que no cuenten con la catalogación y certificación oficial de biodegradables, que deberá realizar obligatoriamente la separación de residuos sólidos en orgánicos e inorgánicos así como la correcta disposición final en el camión recolector del servicio de limpia municipal; caso contrario los inspectores de la Secretaría de Medio Ambiente y Cambio Climático iniciarán un procedimiento administrativo, contemplado en el Titulo(sic) Séptimo Capítulo II de Inspección y Vigilancia del Reglamento del Equilibrio Ecológico y de la Protección Ambiental para el Municipio de Oaxaca de Juárez.</w:t>
      </w:r>
    </w:p>
    <w:p w14:paraId="7F9B1D9D" w14:textId="77777777" w:rsidR="004C2C86" w:rsidRPr="004C2C86" w:rsidRDefault="004C2C86" w:rsidP="004C2C86">
      <w:pPr>
        <w:jc w:val="both"/>
        <w:rPr>
          <w:rFonts w:ascii="Arial" w:eastAsia="Arial" w:hAnsi="Arial" w:cs="Arial"/>
          <w:sz w:val="20"/>
          <w:szCs w:val="20"/>
        </w:rPr>
      </w:pPr>
    </w:p>
    <w:p w14:paraId="7CCC1016" w14:textId="77777777" w:rsidR="004C2C86" w:rsidRPr="004C2C86" w:rsidRDefault="004C2C86" w:rsidP="004C2C86">
      <w:pPr>
        <w:jc w:val="both"/>
        <w:rPr>
          <w:rFonts w:ascii="Arial" w:eastAsia="Arial" w:hAnsi="Arial" w:cs="Arial"/>
          <w:sz w:val="20"/>
          <w:szCs w:val="20"/>
        </w:rPr>
      </w:pPr>
      <w:r w:rsidRPr="004C2C86">
        <w:rPr>
          <w:rFonts w:ascii="Arial" w:eastAsia="Arial" w:hAnsi="Arial" w:cs="Arial"/>
          <w:b/>
          <w:sz w:val="20"/>
          <w:szCs w:val="20"/>
        </w:rPr>
        <w:t xml:space="preserve">SEXTO.- </w:t>
      </w:r>
      <w:r w:rsidRPr="004C2C86">
        <w:rPr>
          <w:rFonts w:ascii="Arial" w:eastAsia="Arial" w:hAnsi="Arial" w:cs="Arial"/>
          <w:sz w:val="20"/>
          <w:szCs w:val="20"/>
        </w:rPr>
        <w:t>Con fundamento en el artículo 35 del Reglamento de Establecimientos Comerciales, Industriales y de Servicios del Municipio de Oaxaca de Juárez, se advierte que los comerciantes tienen prohibido expender bebidas alcohólicas en envase abierto o al copeo; expender bebidas alcohólicas a personas menores de 18 años, a aquellas en evidente estado de ebriedad o bajo el influjo de alguna droga, a aquellas que porten armas, que vistan uniformes escolares o de corporaciones militares o policiacas; expender bebidas alcohólicas que no cuenten con la debida autorización de las autoridades hacendarías y de salud para su venta y consumo; alterar el giro comercial que se les otorgó en su licencia o permiso provisional y arrendar o subarrendar la licencia a terceros.</w:t>
      </w:r>
    </w:p>
    <w:p w14:paraId="3B92062B" w14:textId="77777777" w:rsidR="004C2C86" w:rsidRPr="004C2C86" w:rsidRDefault="004C2C86" w:rsidP="004C2C86">
      <w:pPr>
        <w:jc w:val="both"/>
        <w:rPr>
          <w:rFonts w:ascii="Arial" w:eastAsia="Arial" w:hAnsi="Arial" w:cs="Arial"/>
          <w:sz w:val="20"/>
          <w:szCs w:val="20"/>
        </w:rPr>
      </w:pPr>
    </w:p>
    <w:p w14:paraId="6C0361EE" w14:textId="77777777" w:rsidR="004C2C86" w:rsidRPr="004C2C86" w:rsidRDefault="004C2C86" w:rsidP="004C2C86">
      <w:pPr>
        <w:jc w:val="both"/>
        <w:rPr>
          <w:rFonts w:ascii="Arial" w:eastAsia="Arial" w:hAnsi="Arial" w:cs="Arial"/>
          <w:sz w:val="20"/>
          <w:szCs w:val="20"/>
        </w:rPr>
      </w:pPr>
      <w:r w:rsidRPr="004C2C86">
        <w:rPr>
          <w:rFonts w:ascii="Arial" w:eastAsia="Arial" w:hAnsi="Arial" w:cs="Arial"/>
          <w:b/>
          <w:sz w:val="20"/>
          <w:szCs w:val="20"/>
        </w:rPr>
        <w:t xml:space="preserve">SÉPTIMO.- </w:t>
      </w:r>
      <w:r w:rsidRPr="004C2C86">
        <w:rPr>
          <w:rFonts w:ascii="Arial" w:eastAsia="Arial" w:hAnsi="Arial" w:cs="Arial"/>
          <w:sz w:val="20"/>
          <w:szCs w:val="20"/>
        </w:rPr>
        <w:t>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alguno;(sic)</w:t>
      </w:r>
    </w:p>
    <w:p w14:paraId="58D0DE25" w14:textId="77777777" w:rsidR="004C2C86" w:rsidRPr="004C2C86" w:rsidRDefault="004C2C86" w:rsidP="004C2C86">
      <w:pPr>
        <w:jc w:val="both"/>
        <w:rPr>
          <w:rFonts w:ascii="Arial" w:eastAsia="Arial" w:hAnsi="Arial" w:cs="Arial"/>
          <w:sz w:val="20"/>
          <w:szCs w:val="20"/>
        </w:rPr>
      </w:pPr>
    </w:p>
    <w:p w14:paraId="5FE726DA" w14:textId="77777777" w:rsidR="004C2C86" w:rsidRPr="004C2C86" w:rsidRDefault="004C2C86" w:rsidP="004C2C86">
      <w:pPr>
        <w:jc w:val="both"/>
        <w:rPr>
          <w:rFonts w:ascii="Arial" w:eastAsia="Arial" w:hAnsi="Arial" w:cs="Arial"/>
          <w:sz w:val="20"/>
          <w:szCs w:val="20"/>
        </w:rPr>
      </w:pPr>
      <w:r w:rsidRPr="004C2C86">
        <w:rPr>
          <w:rFonts w:ascii="Arial" w:eastAsia="Arial" w:hAnsi="Arial" w:cs="Arial"/>
          <w:b/>
          <w:sz w:val="20"/>
          <w:szCs w:val="20"/>
        </w:rPr>
        <w:t xml:space="preserve">OCTAVO.- </w:t>
      </w:r>
      <w:r w:rsidRPr="004C2C86">
        <w:rPr>
          <w:rFonts w:ascii="Arial" w:eastAsia="Arial" w:hAnsi="Arial" w:cs="Arial"/>
          <w:sz w:val="20"/>
          <w:szCs w:val="20"/>
        </w:rPr>
        <w:t xml:space="preserve">Con fundamento en el artículo 130 del Reglamento de Establecimientos Comerciales, Industriales y de Servicios del Municipio de Oaxaca de Juárez, se advierte que son motivos de clausura de los establecimientos realizar una actividad u operar un Giro distinto al </w:t>
      </w:r>
      <w:r w:rsidRPr="004C2C86">
        <w:rPr>
          <w:rFonts w:ascii="Arial" w:eastAsia="Arial" w:hAnsi="Arial" w:cs="Arial"/>
          <w:sz w:val="20"/>
          <w:szCs w:val="20"/>
        </w:rPr>
        <w:lastRenderedPageBreak/>
        <w:t>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Secretaria(sic)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41CA6B3D" w14:textId="77777777" w:rsidR="004C2C86" w:rsidRPr="004C2C86" w:rsidRDefault="004C2C86" w:rsidP="004C2C86">
      <w:pPr>
        <w:jc w:val="both"/>
        <w:rPr>
          <w:rFonts w:ascii="Arial" w:eastAsia="Arial" w:hAnsi="Arial" w:cs="Arial"/>
          <w:sz w:val="20"/>
          <w:szCs w:val="20"/>
        </w:rPr>
      </w:pPr>
    </w:p>
    <w:p w14:paraId="0D80C82C" w14:textId="77777777" w:rsidR="004C2C86" w:rsidRPr="004C2C86" w:rsidRDefault="004C2C86" w:rsidP="004C2C86">
      <w:pPr>
        <w:jc w:val="both"/>
        <w:rPr>
          <w:rFonts w:ascii="Arial" w:eastAsia="Arial" w:hAnsi="Arial" w:cs="Arial"/>
          <w:sz w:val="20"/>
          <w:szCs w:val="20"/>
        </w:rPr>
      </w:pPr>
      <w:r w:rsidRPr="004C2C86">
        <w:rPr>
          <w:rFonts w:ascii="Arial" w:eastAsia="Arial" w:hAnsi="Arial" w:cs="Arial"/>
          <w:b/>
          <w:sz w:val="20"/>
          <w:szCs w:val="20"/>
        </w:rPr>
        <w:t xml:space="preserve">NOVENO. - </w:t>
      </w:r>
      <w:r w:rsidRPr="004C2C86">
        <w:rPr>
          <w:rFonts w:ascii="Arial" w:eastAsia="Arial" w:hAnsi="Arial" w:cs="Arial"/>
          <w:sz w:val="20"/>
          <w:szCs w:val="20"/>
        </w:rPr>
        <w:t>Notifíquese la resolución del Cabildo y túrnese el dictamen con su respectivo expediente a la Unidad de Trámites Empresariales para el cumplimiento de los asuntos de su competencia.</w:t>
      </w:r>
    </w:p>
    <w:p w14:paraId="208BFEA0" w14:textId="77777777" w:rsidR="004C2C86" w:rsidRPr="004C2C86" w:rsidRDefault="004C2C86" w:rsidP="004C2C86">
      <w:pPr>
        <w:jc w:val="both"/>
        <w:rPr>
          <w:rFonts w:ascii="Arial" w:eastAsia="Arial" w:hAnsi="Arial" w:cs="Arial"/>
          <w:sz w:val="20"/>
          <w:szCs w:val="20"/>
        </w:rPr>
      </w:pPr>
    </w:p>
    <w:p w14:paraId="35B41445" w14:textId="77777777" w:rsidR="004C2C86" w:rsidRPr="004C2C86" w:rsidRDefault="004C2C86" w:rsidP="004C2C86">
      <w:pPr>
        <w:jc w:val="both"/>
        <w:rPr>
          <w:rFonts w:ascii="Arial" w:eastAsia="Arial" w:hAnsi="Arial" w:cs="Arial"/>
          <w:sz w:val="20"/>
          <w:szCs w:val="20"/>
        </w:rPr>
      </w:pPr>
      <w:r w:rsidRPr="004C2C86">
        <w:rPr>
          <w:rFonts w:ascii="Arial" w:eastAsia="Arial" w:hAnsi="Arial" w:cs="Arial"/>
          <w:b/>
          <w:sz w:val="20"/>
          <w:szCs w:val="20"/>
        </w:rPr>
        <w:t xml:space="preserve">DÉCIMO. - </w:t>
      </w:r>
      <w:r w:rsidRPr="004C2C86">
        <w:rPr>
          <w:rFonts w:ascii="Arial" w:eastAsia="Arial" w:hAnsi="Arial" w:cs="Arial"/>
          <w:sz w:val="20"/>
          <w:szCs w:val="20"/>
        </w:rPr>
        <w:t>Remítase dicho acuerdo a la Secretaria(sic) Municipal, para que por su conducto se le dé el trámite correspondiente.</w:t>
      </w:r>
    </w:p>
    <w:p w14:paraId="587A743B" w14:textId="77777777" w:rsidR="004C2C86" w:rsidRPr="004C2C86" w:rsidRDefault="004C2C86" w:rsidP="004C2C86">
      <w:pPr>
        <w:jc w:val="both"/>
        <w:rPr>
          <w:rFonts w:ascii="Arial" w:eastAsia="Arial" w:hAnsi="Arial" w:cs="Arial"/>
          <w:sz w:val="20"/>
          <w:szCs w:val="20"/>
        </w:rPr>
      </w:pPr>
    </w:p>
    <w:p w14:paraId="6CC9DB1D" w14:textId="77777777" w:rsidR="004C2C86" w:rsidRPr="004C2C86" w:rsidRDefault="004C2C86" w:rsidP="004C2C86">
      <w:pPr>
        <w:jc w:val="both"/>
        <w:rPr>
          <w:rFonts w:ascii="Arial" w:eastAsia="Arial" w:hAnsi="Arial" w:cs="Arial"/>
          <w:sz w:val="20"/>
          <w:szCs w:val="20"/>
        </w:rPr>
      </w:pPr>
      <w:r w:rsidRPr="004C2C86">
        <w:rPr>
          <w:rFonts w:ascii="Arial" w:eastAsia="Arial" w:hAnsi="Arial" w:cs="Arial"/>
          <w:b/>
          <w:sz w:val="20"/>
          <w:szCs w:val="20"/>
        </w:rPr>
        <w:t xml:space="preserve">UNDÉCIMO. - </w:t>
      </w:r>
      <w:r w:rsidRPr="004C2C86">
        <w:rPr>
          <w:rFonts w:ascii="Arial" w:eastAsia="Arial" w:hAnsi="Arial" w:cs="Arial"/>
          <w:sz w:val="20"/>
          <w:szCs w:val="20"/>
        </w:rPr>
        <w:t>Notifíquese y cúmplase.</w:t>
      </w:r>
    </w:p>
    <w:p w14:paraId="0451300E" w14:textId="77777777" w:rsidR="004C2C86" w:rsidRDefault="004C2C86" w:rsidP="004C2C86">
      <w:pPr>
        <w:rPr>
          <w:sz w:val="20"/>
          <w:szCs w:val="20"/>
        </w:rPr>
      </w:pPr>
    </w:p>
    <w:p w14:paraId="39AD4D92" w14:textId="77777777" w:rsidR="004C2C86" w:rsidRDefault="004C2C86" w:rsidP="004C2C86">
      <w:pPr>
        <w:jc w:val="both"/>
        <w:rPr>
          <w:rFonts w:ascii="Arial" w:hAnsi="Arial" w:cs="Arial"/>
          <w:sz w:val="20"/>
          <w:szCs w:val="20"/>
        </w:rPr>
      </w:pPr>
      <w:r>
        <w:rPr>
          <w:rFonts w:ascii="Arial" w:hAnsi="Arial" w:cs="Arial"/>
          <w:sz w:val="20"/>
          <w:szCs w:val="20"/>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3FBBFD25" w14:textId="77777777" w:rsidR="00B35B35" w:rsidRDefault="00B35B35" w:rsidP="004C2C86">
      <w:pPr>
        <w:jc w:val="both"/>
        <w:rPr>
          <w:rFonts w:ascii="Arial" w:hAnsi="Arial" w:cs="Arial"/>
          <w:sz w:val="20"/>
          <w:szCs w:val="20"/>
        </w:rPr>
      </w:pPr>
    </w:p>
    <w:p w14:paraId="4885B4A1" w14:textId="77777777" w:rsidR="004C2C86" w:rsidRDefault="004C2C86" w:rsidP="004C2C86">
      <w:pPr>
        <w:pStyle w:val="Textoindependiente"/>
        <w:jc w:val="both"/>
        <w:rPr>
          <w:rFonts w:ascii="Arial" w:hAnsi="Arial" w:cs="Arial"/>
          <w:b/>
          <w:bCs/>
        </w:rPr>
      </w:pPr>
    </w:p>
    <w:p w14:paraId="4C6F4F1E" w14:textId="77777777" w:rsidR="004C2C86" w:rsidRDefault="004C2C86" w:rsidP="004C2C86">
      <w:pPr>
        <w:jc w:val="both"/>
        <w:rPr>
          <w:rFonts w:ascii="Arial" w:hAnsi="Arial" w:cs="Arial"/>
          <w:b/>
          <w:bCs/>
          <w:sz w:val="20"/>
          <w:szCs w:val="20"/>
        </w:rPr>
      </w:pPr>
      <w:r>
        <w:rPr>
          <w:rFonts w:ascii="Arial" w:hAnsi="Arial" w:cs="Arial"/>
          <w:b/>
          <w:bCs/>
          <w:sz w:val="20"/>
          <w:szCs w:val="20"/>
        </w:rPr>
        <w:t>DADO EN EL SALÓN DE CABILDO “PORFIRIO DÍAZ MORI” DEL HONORABLE AYUNTAMIENTO DEL MUNICIPIO DE OAXACA DE JUÁREZ, EL DÍA TREINTA DE NOVIEMBRE DEL AÑO DOS MIL VEINTITRÉS.</w:t>
      </w:r>
    </w:p>
    <w:p w14:paraId="653B0870" w14:textId="3D4F13C2" w:rsidR="004C2C86" w:rsidRDefault="004C2C86" w:rsidP="004C2C86">
      <w:pPr>
        <w:pStyle w:val="Textoindependiente"/>
        <w:jc w:val="center"/>
        <w:rPr>
          <w:rFonts w:ascii="Arial" w:hAnsi="Arial" w:cs="Arial"/>
          <w:b/>
        </w:rPr>
      </w:pPr>
    </w:p>
    <w:p w14:paraId="1DB5C229" w14:textId="77777777" w:rsidR="00896018" w:rsidRDefault="00896018" w:rsidP="004C2C86">
      <w:pPr>
        <w:pStyle w:val="Textoindependiente"/>
        <w:jc w:val="center"/>
        <w:rPr>
          <w:rFonts w:ascii="Arial" w:hAnsi="Arial" w:cs="Arial"/>
          <w:b/>
        </w:rPr>
      </w:pPr>
    </w:p>
    <w:p w14:paraId="24BFA906" w14:textId="77777777" w:rsidR="004C2C86" w:rsidRDefault="004C2C86" w:rsidP="004C2C86">
      <w:pPr>
        <w:pStyle w:val="Textoindependiente"/>
        <w:jc w:val="center"/>
        <w:rPr>
          <w:rFonts w:ascii="Arial" w:hAnsi="Arial" w:cs="Arial"/>
          <w:b/>
        </w:rPr>
      </w:pPr>
      <w:r>
        <w:rPr>
          <w:rFonts w:ascii="Arial" w:hAnsi="Arial" w:cs="Arial"/>
          <w:b/>
        </w:rPr>
        <w:lastRenderedPageBreak/>
        <w:t>ATENTAMENTE</w:t>
      </w:r>
    </w:p>
    <w:p w14:paraId="67C41A14" w14:textId="77777777" w:rsidR="004C2C86" w:rsidRDefault="004C2C86" w:rsidP="004C2C86">
      <w:pPr>
        <w:pStyle w:val="Textoindependiente"/>
        <w:jc w:val="center"/>
        <w:rPr>
          <w:rFonts w:ascii="Arial" w:hAnsi="Arial" w:cs="Arial"/>
          <w:b/>
        </w:rPr>
      </w:pPr>
      <w:r>
        <w:rPr>
          <w:rFonts w:ascii="Arial" w:hAnsi="Arial" w:cs="Arial"/>
          <w:b/>
        </w:rPr>
        <w:t>“EL RESPETO AL DERECHO AJENO</w:t>
      </w:r>
    </w:p>
    <w:p w14:paraId="6929555E" w14:textId="77777777" w:rsidR="004C2C86" w:rsidRDefault="004C2C86" w:rsidP="004C2C86">
      <w:pPr>
        <w:pStyle w:val="Textoindependiente"/>
        <w:jc w:val="center"/>
        <w:rPr>
          <w:rFonts w:ascii="Arial" w:hAnsi="Arial" w:cs="Arial"/>
          <w:b/>
        </w:rPr>
      </w:pPr>
      <w:r>
        <w:rPr>
          <w:rFonts w:ascii="Arial" w:hAnsi="Arial" w:cs="Arial"/>
          <w:b/>
        </w:rPr>
        <w:t xml:space="preserve"> ES LA PAZ”</w:t>
      </w:r>
    </w:p>
    <w:p w14:paraId="71BCEAC3" w14:textId="77777777" w:rsidR="004C2C86" w:rsidRDefault="004C2C86" w:rsidP="004C2C86">
      <w:pPr>
        <w:pStyle w:val="Textoindependiente"/>
        <w:jc w:val="center"/>
        <w:rPr>
          <w:rFonts w:ascii="Arial" w:hAnsi="Arial" w:cs="Arial"/>
          <w:b/>
        </w:rPr>
      </w:pPr>
      <w:r>
        <w:rPr>
          <w:rFonts w:ascii="Arial" w:hAnsi="Arial" w:cs="Arial"/>
          <w:b/>
        </w:rPr>
        <w:t>PRESIDENTE MUNICIPAL CONSTITUCIONAL DE OAXACA DE JUÁREZ.</w:t>
      </w:r>
    </w:p>
    <w:p w14:paraId="77871F17" w14:textId="0AEBDA59" w:rsidR="004C2C86" w:rsidRDefault="004C2C86" w:rsidP="004C2C86">
      <w:pPr>
        <w:pStyle w:val="Textoindependiente"/>
        <w:jc w:val="center"/>
        <w:rPr>
          <w:rFonts w:ascii="Arial" w:hAnsi="Arial" w:cs="Arial"/>
          <w:b/>
        </w:rPr>
      </w:pPr>
    </w:p>
    <w:p w14:paraId="15243272" w14:textId="2423EC64" w:rsidR="004C2C86" w:rsidRDefault="004C2C86" w:rsidP="004C2C86">
      <w:pPr>
        <w:pStyle w:val="Textoindependiente"/>
        <w:jc w:val="center"/>
        <w:rPr>
          <w:rFonts w:ascii="Arial" w:hAnsi="Arial" w:cs="Arial"/>
          <w:b/>
        </w:rPr>
      </w:pPr>
    </w:p>
    <w:p w14:paraId="11307446" w14:textId="77777777" w:rsidR="004C2C86" w:rsidRDefault="004C2C86" w:rsidP="004C2C86">
      <w:pPr>
        <w:pStyle w:val="Textoindependiente"/>
        <w:jc w:val="center"/>
        <w:rPr>
          <w:rFonts w:ascii="Arial" w:hAnsi="Arial" w:cs="Arial"/>
          <w:b/>
        </w:rPr>
      </w:pPr>
    </w:p>
    <w:p w14:paraId="15C0B70F" w14:textId="77777777" w:rsidR="004C2C86" w:rsidRDefault="004C2C86" w:rsidP="004C2C86">
      <w:pPr>
        <w:pStyle w:val="Textoindependiente"/>
        <w:jc w:val="center"/>
        <w:rPr>
          <w:rFonts w:ascii="Arial" w:hAnsi="Arial" w:cs="Arial"/>
          <w:b/>
        </w:rPr>
      </w:pPr>
    </w:p>
    <w:p w14:paraId="1D3B7E1D" w14:textId="77777777" w:rsidR="004C2C86" w:rsidRDefault="004C2C86" w:rsidP="004C2C86">
      <w:pPr>
        <w:pStyle w:val="Textoindependiente"/>
        <w:jc w:val="center"/>
        <w:rPr>
          <w:rFonts w:ascii="Arial" w:hAnsi="Arial" w:cs="Arial"/>
          <w:b/>
        </w:rPr>
      </w:pPr>
      <w:r>
        <w:rPr>
          <w:rFonts w:ascii="Arial" w:hAnsi="Arial" w:cs="Arial"/>
          <w:b/>
        </w:rPr>
        <w:t>FRANCISCO MARTÍNEZ NERI.</w:t>
      </w:r>
    </w:p>
    <w:p w14:paraId="0E61D2D7" w14:textId="4FE3BF3B" w:rsidR="004C2C86" w:rsidRDefault="004C2C86" w:rsidP="004C2C86">
      <w:pPr>
        <w:pStyle w:val="Textoindependiente"/>
        <w:jc w:val="center"/>
        <w:rPr>
          <w:rFonts w:ascii="Arial" w:hAnsi="Arial" w:cs="Arial"/>
          <w:b/>
        </w:rPr>
      </w:pPr>
    </w:p>
    <w:p w14:paraId="6F2C1B3D" w14:textId="77777777" w:rsidR="004C2C86" w:rsidRDefault="004C2C86" w:rsidP="004C2C86">
      <w:pPr>
        <w:pStyle w:val="Textoindependiente"/>
        <w:jc w:val="center"/>
        <w:rPr>
          <w:rFonts w:ascii="Arial" w:hAnsi="Arial" w:cs="Arial"/>
          <w:b/>
        </w:rPr>
      </w:pPr>
    </w:p>
    <w:p w14:paraId="59E22D56" w14:textId="77777777" w:rsidR="004C2C86" w:rsidRDefault="004C2C86" w:rsidP="004C2C86">
      <w:pPr>
        <w:pStyle w:val="Textoindependiente"/>
        <w:jc w:val="center"/>
        <w:rPr>
          <w:rFonts w:ascii="Arial" w:hAnsi="Arial" w:cs="Arial"/>
          <w:b/>
        </w:rPr>
      </w:pPr>
      <w:r>
        <w:rPr>
          <w:rFonts w:ascii="Arial" w:hAnsi="Arial" w:cs="Arial"/>
          <w:b/>
        </w:rPr>
        <w:t>ATENTAMENTE</w:t>
      </w:r>
    </w:p>
    <w:p w14:paraId="54F23507" w14:textId="77777777" w:rsidR="004C2C86" w:rsidRDefault="004C2C86" w:rsidP="004C2C86">
      <w:pPr>
        <w:pStyle w:val="Textoindependiente"/>
        <w:jc w:val="center"/>
        <w:rPr>
          <w:rFonts w:ascii="Arial" w:hAnsi="Arial" w:cs="Arial"/>
          <w:b/>
        </w:rPr>
      </w:pPr>
      <w:r>
        <w:rPr>
          <w:rFonts w:ascii="Arial" w:hAnsi="Arial" w:cs="Arial"/>
          <w:b/>
        </w:rPr>
        <w:t xml:space="preserve">“EL RESPETO AL DERECHO AJENO </w:t>
      </w:r>
    </w:p>
    <w:p w14:paraId="6AE91FE3" w14:textId="77777777" w:rsidR="004C2C86" w:rsidRDefault="004C2C86" w:rsidP="004C2C86">
      <w:pPr>
        <w:pStyle w:val="Textoindependiente"/>
        <w:jc w:val="center"/>
        <w:rPr>
          <w:rFonts w:ascii="Arial" w:hAnsi="Arial" w:cs="Arial"/>
          <w:b/>
        </w:rPr>
      </w:pPr>
      <w:r>
        <w:rPr>
          <w:rFonts w:ascii="Arial" w:hAnsi="Arial" w:cs="Arial"/>
          <w:b/>
        </w:rPr>
        <w:t>ES LA PAZ”</w:t>
      </w:r>
    </w:p>
    <w:p w14:paraId="0C793936" w14:textId="77777777" w:rsidR="004C2C86" w:rsidRDefault="004C2C86" w:rsidP="004C2C86">
      <w:pPr>
        <w:pStyle w:val="Textoindependiente"/>
        <w:jc w:val="center"/>
        <w:rPr>
          <w:rFonts w:ascii="Arial" w:hAnsi="Arial" w:cs="Arial"/>
          <w:b/>
        </w:rPr>
      </w:pPr>
      <w:r>
        <w:rPr>
          <w:rFonts w:ascii="Arial" w:hAnsi="Arial" w:cs="Arial"/>
          <w:b/>
        </w:rPr>
        <w:t xml:space="preserve">SECRETARIA MUNICIPAL </w:t>
      </w:r>
    </w:p>
    <w:p w14:paraId="219475E8" w14:textId="77777777" w:rsidR="004C2C86" w:rsidRDefault="004C2C86" w:rsidP="004C2C86">
      <w:pPr>
        <w:pStyle w:val="Textoindependiente"/>
        <w:jc w:val="center"/>
        <w:rPr>
          <w:rFonts w:ascii="Arial" w:hAnsi="Arial" w:cs="Arial"/>
          <w:b/>
        </w:rPr>
      </w:pPr>
      <w:r>
        <w:rPr>
          <w:rFonts w:ascii="Arial" w:hAnsi="Arial" w:cs="Arial"/>
          <w:b/>
        </w:rPr>
        <w:t>DE OAXACA DE JUÁREZ.</w:t>
      </w:r>
    </w:p>
    <w:p w14:paraId="577BFBFA" w14:textId="77777777" w:rsidR="004C2C86" w:rsidRDefault="004C2C86" w:rsidP="004C2C86">
      <w:pPr>
        <w:pStyle w:val="Textoindependiente"/>
        <w:jc w:val="center"/>
        <w:rPr>
          <w:rFonts w:ascii="Arial" w:hAnsi="Arial" w:cs="Arial"/>
          <w:b/>
        </w:rPr>
      </w:pPr>
    </w:p>
    <w:p w14:paraId="4A7E9696" w14:textId="77777777" w:rsidR="004C2C86" w:rsidRDefault="004C2C86" w:rsidP="004C2C86">
      <w:pPr>
        <w:pStyle w:val="Textoindependiente"/>
        <w:jc w:val="center"/>
        <w:rPr>
          <w:rFonts w:ascii="Arial" w:hAnsi="Arial" w:cs="Arial"/>
          <w:b/>
        </w:rPr>
      </w:pPr>
    </w:p>
    <w:p w14:paraId="7563E07D" w14:textId="77777777" w:rsidR="004C2C86" w:rsidRDefault="004C2C86" w:rsidP="004C2C86">
      <w:pPr>
        <w:pStyle w:val="Textoindependiente"/>
        <w:jc w:val="center"/>
        <w:rPr>
          <w:rFonts w:ascii="Arial" w:hAnsi="Arial" w:cs="Arial"/>
          <w:b/>
        </w:rPr>
      </w:pPr>
    </w:p>
    <w:p w14:paraId="13A8201C" w14:textId="77777777" w:rsidR="004C2C86" w:rsidRDefault="004C2C86" w:rsidP="004C2C86">
      <w:pPr>
        <w:pStyle w:val="Textoindependiente"/>
        <w:jc w:val="center"/>
        <w:rPr>
          <w:rFonts w:ascii="Arial" w:hAnsi="Arial" w:cs="Arial"/>
          <w:b/>
        </w:rPr>
      </w:pPr>
    </w:p>
    <w:p w14:paraId="33E4A006" w14:textId="77777777" w:rsidR="004C2C86" w:rsidRDefault="004C2C86" w:rsidP="004C2C86">
      <w:pPr>
        <w:jc w:val="center"/>
        <w:rPr>
          <w:rFonts w:ascii="Arial" w:hAnsi="Arial" w:cs="Arial"/>
          <w:b/>
          <w:bCs/>
          <w:spacing w:val="-1"/>
          <w:sz w:val="20"/>
          <w:szCs w:val="20"/>
        </w:rPr>
      </w:pPr>
      <w:r>
        <w:rPr>
          <w:rFonts w:ascii="Arial" w:hAnsi="Arial" w:cs="Arial"/>
          <w:b/>
          <w:bCs/>
          <w:spacing w:val="-1"/>
          <w:sz w:val="20"/>
          <w:szCs w:val="20"/>
        </w:rPr>
        <w:t>EDITH ELENA RODRÍGUEZ ESCOBAR.</w:t>
      </w:r>
    </w:p>
    <w:p w14:paraId="3B8D4E61" w14:textId="4B626875" w:rsidR="004C2C86" w:rsidRDefault="004C2C86" w:rsidP="008D3000">
      <w:pPr>
        <w:rPr>
          <w:rFonts w:ascii="Arial" w:hAnsi="Arial" w:cs="Arial"/>
          <w:b/>
          <w:bCs/>
        </w:rPr>
      </w:pPr>
    </w:p>
    <w:p w14:paraId="194E2C38" w14:textId="72533242" w:rsidR="004C2C86" w:rsidRDefault="00033FF0" w:rsidP="008D3000">
      <w:pPr>
        <w:rPr>
          <w:rFonts w:ascii="Arial" w:hAnsi="Arial" w:cs="Arial"/>
          <w:b/>
          <w:bCs/>
        </w:rPr>
      </w:pPr>
      <w:r>
        <w:rPr>
          <w:noProof/>
          <w:lang w:eastAsia="es-MX"/>
        </w:rPr>
        <w:drawing>
          <wp:anchor distT="0" distB="0" distL="114300" distR="114300" simplePos="0" relativeHeight="252401152" behindDoc="1" locked="0" layoutInCell="1" allowOverlap="1" wp14:anchorId="7CBBFD18" wp14:editId="2E4D2DFA">
            <wp:simplePos x="0" y="0"/>
            <wp:positionH relativeFrom="column">
              <wp:posOffset>-3959</wp:posOffset>
            </wp:positionH>
            <wp:positionV relativeFrom="paragraph">
              <wp:posOffset>672</wp:posOffset>
            </wp:positionV>
            <wp:extent cx="2735580" cy="265430"/>
            <wp:effectExtent l="0" t="0" r="7620" b="1270"/>
            <wp:wrapTopAndBottom/>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6D30723E" w14:textId="77777777" w:rsidR="00033FF0" w:rsidRDefault="00033FF0" w:rsidP="00033FF0">
      <w:pPr>
        <w:jc w:val="both"/>
        <w:rPr>
          <w:rFonts w:ascii="Arial" w:eastAsia="Arial" w:hAnsi="Arial" w:cs="Arial"/>
          <w:sz w:val="20"/>
          <w:szCs w:val="20"/>
          <w:lang w:val="es-ES"/>
        </w:rPr>
      </w:pPr>
      <w:r>
        <w:rPr>
          <w:rFonts w:ascii="Arial" w:eastAsia="Arial" w:hAnsi="Arial" w:cs="Arial"/>
          <w:b/>
          <w:sz w:val="20"/>
          <w:szCs w:val="20"/>
          <w:lang w:val="es-ES"/>
        </w:rPr>
        <w:t>FRANCISCO MARTÍNEZ NERI</w:t>
      </w:r>
      <w:r>
        <w:rPr>
          <w:rFonts w:ascii="Arial" w:eastAsia="Arial" w:hAnsi="Arial" w:cs="Arial"/>
          <w:sz w:val="20"/>
          <w:szCs w:val="20"/>
          <w:lang w:val="es-ES"/>
        </w:rPr>
        <w:t>, Presidente Municipal Constitucional del Municipio de Oaxaca de Juárez, del Estado Libre y Soberano de Oaxaca, a sus habitantes hace saber:</w:t>
      </w:r>
    </w:p>
    <w:p w14:paraId="769BA609" w14:textId="77777777" w:rsidR="00033FF0" w:rsidRDefault="00033FF0" w:rsidP="00033FF0">
      <w:pPr>
        <w:jc w:val="both"/>
        <w:rPr>
          <w:rFonts w:ascii="Arial" w:eastAsia="Arial" w:hAnsi="Arial" w:cs="Arial"/>
          <w:sz w:val="20"/>
          <w:szCs w:val="20"/>
          <w:lang w:val="es-ES"/>
        </w:rPr>
      </w:pPr>
    </w:p>
    <w:p w14:paraId="4C3DAEAA" w14:textId="77777777" w:rsidR="00033FF0" w:rsidRPr="00033FF0" w:rsidRDefault="00033FF0" w:rsidP="00033FF0">
      <w:pPr>
        <w:jc w:val="both"/>
        <w:rPr>
          <w:rFonts w:ascii="Arial" w:hAnsi="Arial" w:cs="Arial"/>
          <w:sz w:val="20"/>
          <w:szCs w:val="20"/>
        </w:rPr>
      </w:pPr>
      <w:r>
        <w:rPr>
          <w:rFonts w:ascii="Arial" w:eastAsia="Arial" w:hAnsi="Arial" w:cs="Arial"/>
          <w:sz w:val="20"/>
          <w:szCs w:val="20"/>
          <w:lang w:val="es-ES"/>
        </w:rPr>
        <w:t xml:space="preserve">Que el </w:t>
      </w:r>
      <w:r>
        <w:rPr>
          <w:rFonts w:ascii="Arial" w:hAnsi="Arial" w:cs="Arial"/>
          <w:sz w:val="20"/>
          <w:szCs w:val="20"/>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treinta de noviembre de dos mil veintitrés, tuvo a bien apr</w:t>
      </w:r>
      <w:r w:rsidRPr="00033FF0">
        <w:rPr>
          <w:rFonts w:ascii="Arial" w:hAnsi="Arial" w:cs="Arial"/>
          <w:sz w:val="20"/>
          <w:szCs w:val="20"/>
        </w:rPr>
        <w:t>obar y expedir el siguiente:</w:t>
      </w:r>
    </w:p>
    <w:p w14:paraId="75629249" w14:textId="77777777" w:rsidR="00033FF0" w:rsidRPr="00033FF0" w:rsidRDefault="00033FF0" w:rsidP="00033FF0">
      <w:pPr>
        <w:rPr>
          <w:rFonts w:ascii="Arial" w:hAnsi="Arial" w:cs="Arial"/>
          <w:sz w:val="20"/>
          <w:szCs w:val="20"/>
        </w:rPr>
      </w:pPr>
    </w:p>
    <w:p w14:paraId="6192F540" w14:textId="0BDA6223" w:rsidR="00033FF0" w:rsidRPr="00033FF0" w:rsidRDefault="00033FF0" w:rsidP="00033FF0">
      <w:pPr>
        <w:pStyle w:val="Textoindependiente"/>
        <w:jc w:val="center"/>
        <w:outlineLvl w:val="0"/>
        <w:rPr>
          <w:rFonts w:ascii="Arial" w:hAnsi="Arial" w:cs="Arial"/>
          <w:b/>
        </w:rPr>
      </w:pPr>
      <w:r>
        <w:rPr>
          <w:rFonts w:ascii="Arial" w:hAnsi="Arial" w:cs="Arial"/>
          <w:b/>
        </w:rPr>
        <w:t>DICTAMEN CDEyMR/334/2023</w:t>
      </w:r>
    </w:p>
    <w:p w14:paraId="5DD78678" w14:textId="77777777" w:rsidR="00033FF0" w:rsidRPr="00033FF0" w:rsidRDefault="00033FF0" w:rsidP="00033FF0">
      <w:pPr>
        <w:rPr>
          <w:rFonts w:ascii="Arial" w:hAnsi="Arial" w:cs="Arial"/>
          <w:b/>
          <w:sz w:val="20"/>
          <w:szCs w:val="20"/>
        </w:rPr>
      </w:pPr>
    </w:p>
    <w:p w14:paraId="1078B620" w14:textId="77777777" w:rsidR="00033FF0" w:rsidRPr="00033FF0" w:rsidRDefault="00033FF0" w:rsidP="00033FF0">
      <w:pPr>
        <w:jc w:val="center"/>
        <w:rPr>
          <w:rFonts w:ascii="Arial" w:eastAsia="Arial" w:hAnsi="Arial" w:cs="Arial"/>
          <w:sz w:val="20"/>
          <w:szCs w:val="20"/>
        </w:rPr>
      </w:pPr>
      <w:r w:rsidRPr="00033FF0">
        <w:rPr>
          <w:rFonts w:ascii="Arial" w:eastAsia="Arial" w:hAnsi="Arial" w:cs="Arial"/>
          <w:b/>
          <w:sz w:val="20"/>
          <w:szCs w:val="20"/>
        </w:rPr>
        <w:t>C O N S I D E R A N D O S</w:t>
      </w:r>
    </w:p>
    <w:p w14:paraId="01EFADD0" w14:textId="77777777" w:rsidR="00033FF0" w:rsidRPr="00033FF0" w:rsidRDefault="00033FF0" w:rsidP="00033FF0">
      <w:pPr>
        <w:jc w:val="both"/>
        <w:rPr>
          <w:rFonts w:ascii="Arial" w:eastAsia="Arial" w:hAnsi="Arial" w:cs="Arial"/>
          <w:sz w:val="20"/>
          <w:szCs w:val="20"/>
        </w:rPr>
      </w:pPr>
    </w:p>
    <w:p w14:paraId="62EBC347" w14:textId="77777777" w:rsidR="00033FF0" w:rsidRPr="00033FF0" w:rsidRDefault="00033FF0" w:rsidP="00033FF0">
      <w:pPr>
        <w:jc w:val="both"/>
        <w:rPr>
          <w:rFonts w:ascii="Arial" w:eastAsia="Arial" w:hAnsi="Arial" w:cs="Arial"/>
          <w:sz w:val="20"/>
          <w:szCs w:val="20"/>
        </w:rPr>
      </w:pPr>
      <w:r w:rsidRPr="00033FF0">
        <w:rPr>
          <w:rFonts w:ascii="Arial" w:eastAsia="Arial" w:hAnsi="Arial" w:cs="Arial"/>
          <w:b/>
          <w:sz w:val="20"/>
          <w:szCs w:val="20"/>
        </w:rPr>
        <w:t xml:space="preserve">PRIMERO.- </w:t>
      </w:r>
      <w:r w:rsidRPr="00033FF0">
        <w:rPr>
          <w:rFonts w:ascii="Arial" w:eastAsia="Arial" w:hAnsi="Arial" w:cs="Arial"/>
          <w:sz w:val="20"/>
          <w:szCs w:val="20"/>
        </w:rPr>
        <w:t xml:space="preserve">Esta Comisión de Desarrollo Económico y Mejora Regulatoria es competente para resolver el presunto asunto, con fundamento en lo establecido por los artículos 55 y 56 de la Ley Orgánica Municipal del Estado de Oaxaca, artículos 61, 62 fracción III, 63 fracción XX, 67, 68 y 93 fracciones VIII, IX y XI del Bando </w:t>
      </w:r>
      <w:r w:rsidRPr="00033FF0">
        <w:rPr>
          <w:rFonts w:ascii="Arial" w:eastAsia="Arial" w:hAnsi="Arial" w:cs="Arial"/>
          <w:sz w:val="20"/>
          <w:szCs w:val="20"/>
        </w:rPr>
        <w:lastRenderedPageBreak/>
        <w:t>de Policía y Gobierno del Municipio de Oaxaca de Juárez, así como los artículos 5, 7, 16, 18, 103, 104, 105, 106 y 107 del Reglamento de Establecimientos Comerciales, Industriales y de Servicios del Municipio de Oaxaca de Juárez.</w:t>
      </w:r>
    </w:p>
    <w:p w14:paraId="09AF55E9" w14:textId="77777777" w:rsidR="00033FF0" w:rsidRPr="00033FF0" w:rsidRDefault="00033FF0" w:rsidP="00033FF0">
      <w:pPr>
        <w:jc w:val="both"/>
        <w:rPr>
          <w:rFonts w:ascii="Arial" w:eastAsia="Arial" w:hAnsi="Arial" w:cs="Arial"/>
          <w:sz w:val="20"/>
          <w:szCs w:val="20"/>
        </w:rPr>
      </w:pPr>
    </w:p>
    <w:p w14:paraId="267F9154" w14:textId="77777777" w:rsidR="00033FF0" w:rsidRPr="00033FF0" w:rsidRDefault="00033FF0" w:rsidP="00033FF0">
      <w:pPr>
        <w:jc w:val="both"/>
        <w:rPr>
          <w:rFonts w:ascii="Arial" w:eastAsia="Arial" w:hAnsi="Arial" w:cs="Arial"/>
          <w:sz w:val="20"/>
          <w:szCs w:val="20"/>
        </w:rPr>
      </w:pPr>
      <w:r w:rsidRPr="00033FF0">
        <w:rPr>
          <w:rFonts w:ascii="Arial" w:eastAsia="Arial" w:hAnsi="Arial" w:cs="Arial"/>
          <w:b/>
          <w:sz w:val="20"/>
          <w:szCs w:val="20"/>
        </w:rPr>
        <w:t xml:space="preserve">SEGUNDO. - </w:t>
      </w:r>
      <w:r w:rsidRPr="00033FF0">
        <w:rPr>
          <w:rFonts w:ascii="Arial" w:eastAsia="Arial" w:hAnsi="Arial" w:cs="Arial"/>
          <w:sz w:val="20"/>
          <w:szCs w:val="20"/>
        </w:rPr>
        <w:t>De conformidad con lo establecido en el Bando de Policía y Gobierno del Municipio de Oaxaca de Juárez, en su numeral 93 fracción XI, la Comisión de Desarrollo Económico y Mejora Regulatoria tendrá como su función:</w:t>
      </w:r>
    </w:p>
    <w:p w14:paraId="06F71A83" w14:textId="77777777" w:rsidR="00033FF0" w:rsidRPr="00033FF0" w:rsidRDefault="00033FF0" w:rsidP="00033FF0">
      <w:pPr>
        <w:jc w:val="both"/>
        <w:rPr>
          <w:rFonts w:ascii="Arial" w:eastAsia="Arial" w:hAnsi="Arial" w:cs="Arial"/>
          <w:sz w:val="20"/>
          <w:szCs w:val="20"/>
        </w:rPr>
      </w:pPr>
    </w:p>
    <w:p w14:paraId="50C0C2A5" w14:textId="77777777" w:rsidR="00033FF0" w:rsidRPr="00033FF0" w:rsidRDefault="00033FF0" w:rsidP="00033FF0">
      <w:pPr>
        <w:ind w:left="284"/>
        <w:jc w:val="both"/>
        <w:rPr>
          <w:rFonts w:ascii="Arial" w:eastAsia="Arial" w:hAnsi="Arial" w:cs="Arial"/>
          <w:sz w:val="20"/>
          <w:szCs w:val="20"/>
        </w:rPr>
      </w:pPr>
      <w:r w:rsidRPr="00033FF0">
        <w:rPr>
          <w:rFonts w:ascii="Arial" w:eastAsia="Arial" w:hAnsi="Arial" w:cs="Arial"/>
          <w:i/>
          <w:sz w:val="20"/>
          <w:szCs w:val="20"/>
        </w:rPr>
        <w:t>"XI. 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0DF8107B" w14:textId="77777777" w:rsidR="00033FF0" w:rsidRPr="00033FF0" w:rsidRDefault="00033FF0" w:rsidP="00033FF0">
      <w:pPr>
        <w:jc w:val="both"/>
        <w:rPr>
          <w:rFonts w:ascii="Arial" w:eastAsia="Arial" w:hAnsi="Arial" w:cs="Arial"/>
          <w:sz w:val="20"/>
          <w:szCs w:val="20"/>
        </w:rPr>
      </w:pPr>
    </w:p>
    <w:p w14:paraId="009CFEAD" w14:textId="77777777" w:rsidR="00033FF0" w:rsidRPr="00033FF0" w:rsidRDefault="00033FF0" w:rsidP="00033FF0">
      <w:pPr>
        <w:jc w:val="both"/>
        <w:rPr>
          <w:rFonts w:ascii="Arial" w:eastAsia="Arial" w:hAnsi="Arial" w:cs="Arial"/>
          <w:sz w:val="20"/>
          <w:szCs w:val="20"/>
        </w:rPr>
      </w:pPr>
      <w:r w:rsidRPr="00033FF0">
        <w:rPr>
          <w:rFonts w:ascii="Arial" w:eastAsia="Arial" w:hAnsi="Arial" w:cs="Arial"/>
          <w:sz w:val="20"/>
          <w:szCs w:val="20"/>
        </w:rPr>
        <w:t xml:space="preserve">La solicitud de la </w:t>
      </w:r>
      <w:r w:rsidRPr="00033FF0">
        <w:rPr>
          <w:rFonts w:ascii="Arial" w:eastAsia="Arial" w:hAnsi="Arial" w:cs="Arial"/>
          <w:b/>
          <w:sz w:val="20"/>
          <w:szCs w:val="20"/>
        </w:rPr>
        <w:t xml:space="preserve">C. </w:t>
      </w:r>
      <w:proofErr w:type="spellStart"/>
      <w:r w:rsidRPr="00033FF0">
        <w:rPr>
          <w:rFonts w:ascii="Arial" w:eastAsia="Arial" w:hAnsi="Arial" w:cs="Arial"/>
          <w:b/>
          <w:sz w:val="20"/>
          <w:szCs w:val="20"/>
        </w:rPr>
        <w:t>ERENDIRA</w:t>
      </w:r>
      <w:proofErr w:type="spellEnd"/>
      <w:r w:rsidRPr="00033FF0">
        <w:rPr>
          <w:rFonts w:ascii="Arial" w:eastAsia="Arial" w:hAnsi="Arial" w:cs="Arial"/>
          <w:b/>
          <w:sz w:val="20"/>
          <w:szCs w:val="20"/>
        </w:rPr>
        <w:t xml:space="preserve">(sic) SALVADOR LUNA </w:t>
      </w:r>
      <w:r w:rsidRPr="00033FF0">
        <w:rPr>
          <w:rFonts w:ascii="Arial" w:eastAsia="Arial" w:hAnsi="Arial" w:cs="Arial"/>
          <w:sz w:val="20"/>
          <w:szCs w:val="20"/>
        </w:rPr>
        <w:t xml:space="preserve">consiste en la petición para reclasificar el giro comercial del establecimiento que ya se encuentra autorizado por la autoridad municipal, pero por un giro diferente, no amparado en la autorización vigente, y es que actualmente tiene autorización para realizar actividades comerciales con el giro de </w:t>
      </w:r>
      <w:r w:rsidRPr="00033FF0">
        <w:rPr>
          <w:rFonts w:ascii="Arial" w:eastAsia="Arial" w:hAnsi="Arial" w:cs="Arial"/>
          <w:b/>
          <w:sz w:val="20"/>
          <w:szCs w:val="20"/>
        </w:rPr>
        <w:t xml:space="preserve">COMERCIO AL POR MENOR EN TIENDAS DE ABARROTES, ULTRAMARINOS Y </w:t>
      </w:r>
      <w:proofErr w:type="spellStart"/>
      <w:r w:rsidRPr="00033FF0">
        <w:rPr>
          <w:rFonts w:ascii="Arial" w:eastAsia="Arial" w:hAnsi="Arial" w:cs="Arial"/>
          <w:b/>
          <w:sz w:val="20"/>
          <w:szCs w:val="20"/>
        </w:rPr>
        <w:t>MISCELANEAS</w:t>
      </w:r>
      <w:proofErr w:type="spellEnd"/>
      <w:r w:rsidRPr="00033FF0">
        <w:rPr>
          <w:rFonts w:ascii="Arial" w:eastAsia="Arial" w:hAnsi="Arial" w:cs="Arial"/>
          <w:b/>
          <w:sz w:val="20"/>
          <w:szCs w:val="20"/>
        </w:rPr>
        <w:t xml:space="preserve">(sic) </w:t>
      </w:r>
      <w:r w:rsidRPr="00033FF0">
        <w:rPr>
          <w:rFonts w:ascii="Arial" w:eastAsia="Arial" w:hAnsi="Arial" w:cs="Arial"/>
          <w:sz w:val="20"/>
          <w:szCs w:val="20"/>
        </w:rPr>
        <w:t xml:space="preserve">y solicita le sea reclasificado el giro al de </w:t>
      </w:r>
      <w:r w:rsidRPr="00033FF0">
        <w:rPr>
          <w:rFonts w:ascii="Arial" w:eastAsia="Arial" w:hAnsi="Arial" w:cs="Arial"/>
          <w:b/>
          <w:sz w:val="20"/>
          <w:szCs w:val="20"/>
        </w:rPr>
        <w:t>MISCELÁNEA CON VENTA DE CERVEZA EN BOTELLA CERRADA.</w:t>
      </w:r>
    </w:p>
    <w:p w14:paraId="21E2EAF9" w14:textId="77777777" w:rsidR="00033FF0" w:rsidRPr="00033FF0" w:rsidRDefault="00033FF0" w:rsidP="00033FF0">
      <w:pPr>
        <w:jc w:val="both"/>
        <w:rPr>
          <w:rFonts w:ascii="Arial" w:eastAsia="Arial" w:hAnsi="Arial" w:cs="Arial"/>
          <w:sz w:val="20"/>
          <w:szCs w:val="20"/>
        </w:rPr>
      </w:pPr>
    </w:p>
    <w:p w14:paraId="195D07CF" w14:textId="77777777" w:rsidR="00033FF0" w:rsidRPr="00033FF0" w:rsidRDefault="00033FF0" w:rsidP="00033FF0">
      <w:pPr>
        <w:jc w:val="both"/>
        <w:rPr>
          <w:rFonts w:ascii="Arial" w:eastAsia="Arial" w:hAnsi="Arial" w:cs="Arial"/>
          <w:sz w:val="20"/>
          <w:szCs w:val="20"/>
        </w:rPr>
      </w:pPr>
      <w:r w:rsidRPr="00033FF0">
        <w:rPr>
          <w:rFonts w:ascii="Arial" w:eastAsia="Arial" w:hAnsi="Arial" w:cs="Arial"/>
          <w:sz w:val="20"/>
          <w:szCs w:val="20"/>
        </w:rPr>
        <w:t>Para el caso de estudio, el giro que ahora está solicitando el promovente se encuentra clasificado como una actividad catalogada de control especial, de conformidad con el Catálogo de Giros Comerciales, Industriales y de Servicios del Municipio de Oaxaca de Juárez. Consecuentemente, se requiere que esta Comisión de Desarrollo Económico y Mejora Regulatoria determine la procedencia de su petición, previo análisis y revisión de los requisitos establecidos en las disposiciones legales correspondientes.</w:t>
      </w:r>
    </w:p>
    <w:p w14:paraId="21015BC4" w14:textId="77777777" w:rsidR="00033FF0" w:rsidRPr="00033FF0" w:rsidRDefault="00033FF0" w:rsidP="00033FF0">
      <w:pPr>
        <w:jc w:val="both"/>
        <w:rPr>
          <w:rFonts w:ascii="Arial" w:eastAsia="Arial" w:hAnsi="Arial" w:cs="Arial"/>
          <w:sz w:val="20"/>
          <w:szCs w:val="20"/>
        </w:rPr>
      </w:pPr>
    </w:p>
    <w:p w14:paraId="4C2A3BF1" w14:textId="77777777" w:rsidR="00033FF0" w:rsidRPr="00033FF0" w:rsidRDefault="00033FF0" w:rsidP="00033FF0">
      <w:pPr>
        <w:jc w:val="both"/>
        <w:rPr>
          <w:rFonts w:ascii="Arial" w:eastAsia="Arial" w:hAnsi="Arial" w:cs="Arial"/>
          <w:sz w:val="20"/>
          <w:szCs w:val="20"/>
        </w:rPr>
      </w:pPr>
      <w:r w:rsidRPr="00033FF0">
        <w:rPr>
          <w:rFonts w:ascii="Arial" w:eastAsia="Arial" w:hAnsi="Arial" w:cs="Arial"/>
          <w:b/>
          <w:sz w:val="20"/>
          <w:szCs w:val="20"/>
        </w:rPr>
        <w:t xml:space="preserve">TERCERO. - </w:t>
      </w:r>
      <w:r w:rsidRPr="00033FF0">
        <w:rPr>
          <w:rFonts w:ascii="Arial" w:eastAsia="Arial" w:hAnsi="Arial" w:cs="Arial"/>
          <w:sz w:val="20"/>
          <w:szCs w:val="20"/>
        </w:rPr>
        <w:t>El artículo 104 del Reglamento de Establecimientos Comerciales, Industriales y de Servicios del Municipio de Oaxaca de Juárez señala los documentos que deberá exhibir el promovente para obtener la autorización para reclasificar el giro de su establecimiento y del análisis de las documentales que integran el expediente, se tiene que:</w:t>
      </w:r>
    </w:p>
    <w:p w14:paraId="0B4A648F" w14:textId="77777777" w:rsidR="00033FF0" w:rsidRPr="00033FF0" w:rsidRDefault="00033FF0" w:rsidP="00033FF0">
      <w:pPr>
        <w:jc w:val="both"/>
        <w:rPr>
          <w:rFonts w:ascii="Arial" w:eastAsia="Arial" w:hAnsi="Arial" w:cs="Arial"/>
          <w:sz w:val="20"/>
          <w:szCs w:val="20"/>
        </w:rPr>
      </w:pPr>
    </w:p>
    <w:p w14:paraId="40006F35" w14:textId="77777777" w:rsidR="00033FF0" w:rsidRPr="00033FF0" w:rsidRDefault="00033FF0" w:rsidP="00033FF0">
      <w:pPr>
        <w:ind w:left="284"/>
        <w:jc w:val="both"/>
        <w:rPr>
          <w:rFonts w:ascii="Arial" w:eastAsia="Arial" w:hAnsi="Arial" w:cs="Arial"/>
          <w:sz w:val="20"/>
          <w:szCs w:val="20"/>
        </w:rPr>
      </w:pPr>
      <w:r w:rsidRPr="00033FF0">
        <w:rPr>
          <w:rFonts w:ascii="Arial" w:eastAsia="Arial" w:hAnsi="Arial" w:cs="Arial"/>
          <w:sz w:val="20"/>
          <w:szCs w:val="20"/>
        </w:rPr>
        <w:t xml:space="preserve">• La solicitante presenta escrito libre donde señala nombre, domicilio, y teléfono para </w:t>
      </w:r>
      <w:r w:rsidRPr="00033FF0">
        <w:rPr>
          <w:rFonts w:ascii="Arial" w:eastAsia="Arial" w:hAnsi="Arial" w:cs="Arial"/>
          <w:sz w:val="20"/>
          <w:szCs w:val="20"/>
        </w:rPr>
        <w:lastRenderedPageBreak/>
        <w:t xml:space="preserve">recibir toda clase de notificaciones de fecha de recibido veintiocho de abril de dos mil veintitrés. Así mismo, establece que el giro comercial actual es </w:t>
      </w:r>
      <w:r w:rsidRPr="00033FF0">
        <w:rPr>
          <w:rFonts w:ascii="Arial" w:eastAsia="Arial" w:hAnsi="Arial" w:cs="Arial"/>
          <w:b/>
          <w:sz w:val="20"/>
          <w:szCs w:val="20"/>
        </w:rPr>
        <w:t xml:space="preserve">COMERCIO AL POR MENOR EN TIENDAS DE ABARROTES, ULTRAMARINOS Y </w:t>
      </w:r>
      <w:proofErr w:type="spellStart"/>
      <w:r w:rsidRPr="00033FF0">
        <w:rPr>
          <w:rFonts w:ascii="Arial" w:eastAsia="Arial" w:hAnsi="Arial" w:cs="Arial"/>
          <w:b/>
          <w:sz w:val="20"/>
          <w:szCs w:val="20"/>
        </w:rPr>
        <w:t>MISCELANEAS</w:t>
      </w:r>
      <w:proofErr w:type="spellEnd"/>
      <w:r w:rsidRPr="00033FF0">
        <w:rPr>
          <w:rFonts w:ascii="Arial" w:eastAsia="Arial" w:hAnsi="Arial" w:cs="Arial"/>
          <w:b/>
          <w:sz w:val="20"/>
          <w:szCs w:val="20"/>
        </w:rPr>
        <w:t xml:space="preserve">(sic) </w:t>
      </w:r>
      <w:r w:rsidRPr="00033FF0">
        <w:rPr>
          <w:rFonts w:ascii="Arial" w:eastAsia="Arial" w:hAnsi="Arial" w:cs="Arial"/>
          <w:sz w:val="20"/>
          <w:szCs w:val="20"/>
        </w:rPr>
        <w:t xml:space="preserve">y solicita le sea reclasificado el giro al de </w:t>
      </w:r>
      <w:r w:rsidRPr="00033FF0">
        <w:rPr>
          <w:rFonts w:ascii="Arial" w:eastAsia="Arial" w:hAnsi="Arial" w:cs="Arial"/>
          <w:b/>
          <w:sz w:val="20"/>
          <w:szCs w:val="20"/>
        </w:rPr>
        <w:t xml:space="preserve">MISCELÁNEA CON VENTA DE CERVEZA EN BOTELLA CERRADA, </w:t>
      </w:r>
      <w:r w:rsidRPr="00033FF0">
        <w:rPr>
          <w:rFonts w:ascii="Arial" w:eastAsia="Arial" w:hAnsi="Arial" w:cs="Arial"/>
          <w:sz w:val="20"/>
          <w:szCs w:val="20"/>
        </w:rPr>
        <w:t>encontrándose visible en la foja 16 del expediente.</w:t>
      </w:r>
    </w:p>
    <w:p w14:paraId="6BB71300" w14:textId="77777777" w:rsidR="00033FF0" w:rsidRPr="00033FF0" w:rsidRDefault="00033FF0" w:rsidP="00033FF0">
      <w:pPr>
        <w:ind w:left="284"/>
        <w:jc w:val="both"/>
        <w:rPr>
          <w:rFonts w:ascii="Arial" w:eastAsia="Arial" w:hAnsi="Arial" w:cs="Arial"/>
          <w:sz w:val="20"/>
          <w:szCs w:val="20"/>
        </w:rPr>
      </w:pPr>
    </w:p>
    <w:p w14:paraId="6960E387" w14:textId="77777777" w:rsidR="00033FF0" w:rsidRPr="00033FF0" w:rsidRDefault="00033FF0" w:rsidP="00033FF0">
      <w:pPr>
        <w:ind w:left="284"/>
        <w:jc w:val="both"/>
        <w:rPr>
          <w:rFonts w:ascii="Arial" w:eastAsia="Arial" w:hAnsi="Arial" w:cs="Arial"/>
          <w:sz w:val="20"/>
          <w:szCs w:val="20"/>
        </w:rPr>
      </w:pPr>
      <w:r w:rsidRPr="00033FF0">
        <w:rPr>
          <w:rFonts w:ascii="Arial" w:eastAsia="Arial" w:hAnsi="Arial" w:cs="Arial"/>
          <w:sz w:val="20"/>
          <w:szCs w:val="20"/>
        </w:rPr>
        <w:t xml:space="preserve">• De igual forma se exhibe copia de la identificación oficial que consiste en credencial para votar con fotografía expedida por el Instituto Nacional Electoral a favor de la </w:t>
      </w:r>
      <w:r w:rsidRPr="00033FF0">
        <w:rPr>
          <w:rFonts w:ascii="Arial" w:eastAsia="Arial" w:hAnsi="Arial" w:cs="Arial"/>
          <w:b/>
          <w:sz w:val="20"/>
          <w:szCs w:val="20"/>
        </w:rPr>
        <w:t xml:space="preserve">C. </w:t>
      </w:r>
      <w:proofErr w:type="spellStart"/>
      <w:r w:rsidRPr="00033FF0">
        <w:rPr>
          <w:rFonts w:ascii="Arial" w:eastAsia="Arial" w:hAnsi="Arial" w:cs="Arial"/>
          <w:b/>
          <w:sz w:val="20"/>
          <w:szCs w:val="20"/>
        </w:rPr>
        <w:t>ERENDIRA</w:t>
      </w:r>
      <w:proofErr w:type="spellEnd"/>
      <w:r w:rsidRPr="00033FF0">
        <w:rPr>
          <w:rFonts w:ascii="Arial" w:eastAsia="Arial" w:hAnsi="Arial" w:cs="Arial"/>
          <w:b/>
          <w:sz w:val="20"/>
          <w:szCs w:val="20"/>
        </w:rPr>
        <w:t xml:space="preserve">(sic) SALVADOR LUNA, </w:t>
      </w:r>
      <w:r w:rsidRPr="00033FF0">
        <w:rPr>
          <w:rFonts w:ascii="Arial" w:eastAsia="Arial" w:hAnsi="Arial" w:cs="Arial"/>
          <w:sz w:val="20"/>
          <w:szCs w:val="20"/>
        </w:rPr>
        <w:t>la cual es visible en la foja 15 del expediente.</w:t>
      </w:r>
    </w:p>
    <w:p w14:paraId="4505AE0D" w14:textId="77777777" w:rsidR="00033FF0" w:rsidRPr="00033FF0" w:rsidRDefault="00033FF0" w:rsidP="00033FF0">
      <w:pPr>
        <w:ind w:left="284"/>
        <w:jc w:val="both"/>
        <w:rPr>
          <w:rFonts w:ascii="Arial" w:eastAsia="Arial" w:hAnsi="Arial" w:cs="Arial"/>
          <w:sz w:val="20"/>
          <w:szCs w:val="20"/>
        </w:rPr>
      </w:pPr>
    </w:p>
    <w:p w14:paraId="05F2F3CE" w14:textId="77777777" w:rsidR="00033FF0" w:rsidRPr="00033FF0" w:rsidRDefault="00033FF0" w:rsidP="00033FF0">
      <w:pPr>
        <w:ind w:left="284"/>
        <w:jc w:val="both"/>
        <w:rPr>
          <w:rFonts w:ascii="Arial" w:eastAsia="Arial" w:hAnsi="Arial" w:cs="Arial"/>
          <w:sz w:val="20"/>
          <w:szCs w:val="20"/>
        </w:rPr>
      </w:pPr>
      <w:r w:rsidRPr="00033FF0">
        <w:rPr>
          <w:rFonts w:ascii="Arial" w:eastAsia="Arial" w:hAnsi="Arial" w:cs="Arial"/>
          <w:sz w:val="20"/>
          <w:szCs w:val="20"/>
        </w:rPr>
        <w:t xml:space="preserve">• La solicitante acredita la factibilidad de uso de suelo comercial para inicio de operaciones mediante dictamen emitido por la Dirección de Desarrollo Urbano, Obras Públicas y Medio Ambiente de fecha de dictamen catorce de abril de dos mil veintitrés, a favor de la </w:t>
      </w:r>
      <w:r w:rsidRPr="00033FF0">
        <w:rPr>
          <w:rFonts w:ascii="Arial" w:eastAsia="Arial" w:hAnsi="Arial" w:cs="Arial"/>
          <w:b/>
          <w:sz w:val="20"/>
          <w:szCs w:val="20"/>
        </w:rPr>
        <w:t xml:space="preserve">C. </w:t>
      </w:r>
      <w:proofErr w:type="spellStart"/>
      <w:r w:rsidRPr="00033FF0">
        <w:rPr>
          <w:rFonts w:ascii="Arial" w:eastAsia="Arial" w:hAnsi="Arial" w:cs="Arial"/>
          <w:b/>
          <w:sz w:val="20"/>
          <w:szCs w:val="20"/>
        </w:rPr>
        <w:t>ERENDIRA</w:t>
      </w:r>
      <w:proofErr w:type="spellEnd"/>
      <w:r w:rsidRPr="00033FF0">
        <w:rPr>
          <w:rFonts w:ascii="Arial" w:eastAsia="Arial" w:hAnsi="Arial" w:cs="Arial"/>
          <w:b/>
          <w:sz w:val="20"/>
          <w:szCs w:val="20"/>
        </w:rPr>
        <w:t xml:space="preserve">(sic) SALVADOR LUNA </w:t>
      </w:r>
      <w:r w:rsidRPr="00033FF0">
        <w:rPr>
          <w:rFonts w:ascii="Arial" w:eastAsia="Arial" w:hAnsi="Arial" w:cs="Arial"/>
          <w:sz w:val="20"/>
          <w:szCs w:val="20"/>
        </w:rPr>
        <w:t xml:space="preserve">para una MISCELÁNEA CON VENTA DE CERVEZA EN BOTELLA CERRADA por </w:t>
      </w:r>
      <w:r w:rsidRPr="00033FF0">
        <w:rPr>
          <w:rFonts w:ascii="Arial" w:eastAsia="Arial" w:hAnsi="Arial" w:cs="Arial"/>
          <w:b/>
          <w:sz w:val="20"/>
          <w:szCs w:val="20"/>
        </w:rPr>
        <w:t xml:space="preserve">14.99 m2, </w:t>
      </w:r>
      <w:r w:rsidRPr="00033FF0">
        <w:rPr>
          <w:rFonts w:ascii="Arial" w:eastAsia="Arial" w:hAnsi="Arial" w:cs="Arial"/>
          <w:sz w:val="20"/>
          <w:szCs w:val="20"/>
        </w:rPr>
        <w:t>visible en la foja 14 del expediente.</w:t>
      </w:r>
    </w:p>
    <w:p w14:paraId="547FD976" w14:textId="77777777" w:rsidR="00033FF0" w:rsidRPr="00033FF0" w:rsidRDefault="00033FF0" w:rsidP="00033FF0">
      <w:pPr>
        <w:ind w:left="284"/>
        <w:jc w:val="both"/>
        <w:rPr>
          <w:rFonts w:ascii="Arial" w:eastAsia="Arial" w:hAnsi="Arial" w:cs="Arial"/>
          <w:sz w:val="20"/>
          <w:szCs w:val="20"/>
        </w:rPr>
      </w:pPr>
    </w:p>
    <w:p w14:paraId="47C6637A" w14:textId="77777777" w:rsidR="00033FF0" w:rsidRPr="00033FF0" w:rsidRDefault="00033FF0" w:rsidP="00033FF0">
      <w:pPr>
        <w:ind w:left="284"/>
        <w:jc w:val="both"/>
        <w:rPr>
          <w:rFonts w:ascii="Arial" w:eastAsia="Arial" w:hAnsi="Arial" w:cs="Arial"/>
          <w:sz w:val="20"/>
          <w:szCs w:val="20"/>
        </w:rPr>
      </w:pPr>
      <w:r w:rsidRPr="00033FF0">
        <w:rPr>
          <w:rFonts w:ascii="Arial" w:eastAsia="Arial" w:hAnsi="Arial" w:cs="Arial"/>
          <w:sz w:val="20"/>
          <w:szCs w:val="20"/>
        </w:rPr>
        <w:t>• Visible en la foja 13 del expediente se encuentra el croquis de localización del establecimiento.</w:t>
      </w:r>
    </w:p>
    <w:p w14:paraId="20E31078" w14:textId="77777777" w:rsidR="00033FF0" w:rsidRPr="00033FF0" w:rsidRDefault="00033FF0" w:rsidP="00033FF0">
      <w:pPr>
        <w:ind w:left="284"/>
        <w:jc w:val="both"/>
        <w:rPr>
          <w:rFonts w:ascii="Arial" w:eastAsia="Arial" w:hAnsi="Arial" w:cs="Arial"/>
          <w:sz w:val="20"/>
          <w:szCs w:val="20"/>
        </w:rPr>
      </w:pPr>
    </w:p>
    <w:p w14:paraId="41FB9A92" w14:textId="77777777" w:rsidR="00033FF0" w:rsidRPr="00033FF0" w:rsidRDefault="00033FF0" w:rsidP="00033FF0">
      <w:pPr>
        <w:ind w:left="284"/>
        <w:jc w:val="both"/>
        <w:rPr>
          <w:rFonts w:ascii="Arial" w:eastAsia="Arial" w:hAnsi="Arial" w:cs="Arial"/>
          <w:sz w:val="20"/>
          <w:szCs w:val="20"/>
        </w:rPr>
      </w:pPr>
      <w:r w:rsidRPr="00033FF0">
        <w:rPr>
          <w:rFonts w:ascii="Arial" w:eastAsia="Arial" w:hAnsi="Arial" w:cs="Arial"/>
          <w:sz w:val="20"/>
          <w:szCs w:val="20"/>
        </w:rPr>
        <w:t>• Se incluyen dentro del expediente en las fojas 10, 11, y 12 del expediente las fotografías a color donde se aprecian los elementos de funcionalidad necesarios para el nuevo giro solicitado(sic)</w:t>
      </w:r>
    </w:p>
    <w:p w14:paraId="6C6597BF" w14:textId="77777777" w:rsidR="00033FF0" w:rsidRPr="00033FF0" w:rsidRDefault="00033FF0" w:rsidP="00033FF0">
      <w:pPr>
        <w:ind w:left="284"/>
        <w:jc w:val="both"/>
        <w:rPr>
          <w:rFonts w:ascii="Arial" w:eastAsia="Arial" w:hAnsi="Arial" w:cs="Arial"/>
          <w:sz w:val="20"/>
          <w:szCs w:val="20"/>
        </w:rPr>
      </w:pPr>
    </w:p>
    <w:p w14:paraId="107B69E2" w14:textId="77777777" w:rsidR="00033FF0" w:rsidRPr="00033FF0" w:rsidRDefault="00033FF0" w:rsidP="00033FF0">
      <w:pPr>
        <w:ind w:left="284"/>
        <w:jc w:val="both"/>
        <w:rPr>
          <w:rFonts w:ascii="Arial" w:eastAsia="Arial" w:hAnsi="Arial" w:cs="Arial"/>
          <w:sz w:val="20"/>
          <w:szCs w:val="20"/>
        </w:rPr>
      </w:pPr>
      <w:r w:rsidRPr="00033FF0">
        <w:rPr>
          <w:rFonts w:ascii="Arial" w:eastAsia="Arial" w:hAnsi="Arial" w:cs="Arial"/>
          <w:sz w:val="20"/>
          <w:szCs w:val="20"/>
        </w:rPr>
        <w:t xml:space="preserve">• Copia del recibo de pago con folio de impresión EMCONTRERAS-001137, de fecha 24-02-2023 y folio para facturar 2300189525, emitido por la Tesorería del Municipio de Oaxaca de Juárez, a favor de </w:t>
      </w:r>
      <w:proofErr w:type="spellStart"/>
      <w:r w:rsidRPr="00033FF0">
        <w:rPr>
          <w:rFonts w:ascii="Arial" w:eastAsia="Arial" w:hAnsi="Arial" w:cs="Arial"/>
          <w:b/>
          <w:sz w:val="20"/>
          <w:szCs w:val="20"/>
        </w:rPr>
        <w:t>ERENDIRA</w:t>
      </w:r>
      <w:proofErr w:type="spellEnd"/>
      <w:r w:rsidRPr="00033FF0">
        <w:rPr>
          <w:rFonts w:ascii="Arial" w:eastAsia="Arial" w:hAnsi="Arial" w:cs="Arial"/>
          <w:b/>
          <w:sz w:val="20"/>
          <w:szCs w:val="20"/>
        </w:rPr>
        <w:t xml:space="preserve">(sic) SALVADOR LUNA </w:t>
      </w:r>
      <w:r w:rsidRPr="00033FF0">
        <w:rPr>
          <w:rFonts w:ascii="Arial" w:eastAsia="Arial" w:hAnsi="Arial" w:cs="Arial"/>
          <w:sz w:val="20"/>
          <w:szCs w:val="20"/>
        </w:rPr>
        <w:t xml:space="preserve">por concepto de actualización de la licencia comercial  denominada </w:t>
      </w:r>
      <w:r w:rsidRPr="00033FF0">
        <w:rPr>
          <w:rFonts w:ascii="Arial" w:eastAsia="Arial" w:hAnsi="Arial" w:cs="Arial"/>
          <w:b/>
          <w:sz w:val="20"/>
          <w:szCs w:val="20"/>
        </w:rPr>
        <w:t xml:space="preserve">"ABARROTES Y VELADORAS LUNA", </w:t>
      </w:r>
      <w:r w:rsidRPr="00033FF0">
        <w:rPr>
          <w:rFonts w:ascii="Arial" w:eastAsia="Arial" w:hAnsi="Arial" w:cs="Arial"/>
          <w:sz w:val="20"/>
          <w:szCs w:val="20"/>
        </w:rPr>
        <w:t xml:space="preserve">con domicilio para funcionar en </w:t>
      </w:r>
      <w:r w:rsidRPr="00033FF0">
        <w:rPr>
          <w:rFonts w:ascii="Arial" w:eastAsia="Arial" w:hAnsi="Arial" w:cs="Arial"/>
          <w:b/>
          <w:sz w:val="20"/>
          <w:szCs w:val="20"/>
        </w:rPr>
        <w:t xml:space="preserve">CARRETERA A DONAJÍ, NÚMERO EXTERIOR 326, COLONIA VOLCANES, DONAJÍ, OAXACA DE JUÁREZ, OAXACA </w:t>
      </w:r>
      <w:r w:rsidRPr="00033FF0">
        <w:rPr>
          <w:rFonts w:ascii="Arial" w:eastAsia="Arial" w:hAnsi="Arial" w:cs="Arial"/>
          <w:sz w:val="20"/>
          <w:szCs w:val="20"/>
        </w:rPr>
        <w:t xml:space="preserve">y con giro comercial actual de </w:t>
      </w:r>
      <w:r w:rsidRPr="00033FF0">
        <w:rPr>
          <w:rFonts w:ascii="Arial" w:eastAsia="Arial" w:hAnsi="Arial" w:cs="Arial"/>
          <w:b/>
          <w:sz w:val="20"/>
          <w:szCs w:val="20"/>
        </w:rPr>
        <w:t xml:space="preserve">COMERCIO AL POR MENOR EN TIENDAS DE ABARROTES, ULTRAMARINOS Y </w:t>
      </w:r>
      <w:proofErr w:type="spellStart"/>
      <w:r w:rsidRPr="00033FF0">
        <w:rPr>
          <w:rFonts w:ascii="Arial" w:eastAsia="Arial" w:hAnsi="Arial" w:cs="Arial"/>
          <w:b/>
          <w:sz w:val="20"/>
          <w:szCs w:val="20"/>
        </w:rPr>
        <w:t>MISCELANEAS</w:t>
      </w:r>
      <w:proofErr w:type="spellEnd"/>
      <w:r w:rsidRPr="00033FF0">
        <w:rPr>
          <w:rFonts w:ascii="Arial" w:eastAsia="Arial" w:hAnsi="Arial" w:cs="Arial"/>
          <w:b/>
          <w:sz w:val="20"/>
          <w:szCs w:val="20"/>
        </w:rPr>
        <w:t xml:space="preserve">(sic), </w:t>
      </w:r>
      <w:r w:rsidRPr="00033FF0">
        <w:rPr>
          <w:rFonts w:ascii="Arial" w:eastAsia="Arial" w:hAnsi="Arial" w:cs="Arial"/>
          <w:sz w:val="20"/>
          <w:szCs w:val="20"/>
        </w:rPr>
        <w:t>visible en la foja 9 del expediente.</w:t>
      </w:r>
    </w:p>
    <w:p w14:paraId="6999C15D" w14:textId="77777777" w:rsidR="00033FF0" w:rsidRPr="00033FF0" w:rsidRDefault="00033FF0" w:rsidP="00033FF0">
      <w:pPr>
        <w:jc w:val="both"/>
        <w:rPr>
          <w:rFonts w:ascii="Arial" w:eastAsia="Arial" w:hAnsi="Arial" w:cs="Arial"/>
          <w:sz w:val="20"/>
          <w:szCs w:val="20"/>
        </w:rPr>
      </w:pPr>
    </w:p>
    <w:p w14:paraId="4A9C0AD0" w14:textId="77777777" w:rsidR="00033FF0" w:rsidRPr="00033FF0" w:rsidRDefault="00033FF0" w:rsidP="00033FF0">
      <w:pPr>
        <w:ind w:left="284"/>
        <w:jc w:val="both"/>
        <w:rPr>
          <w:rFonts w:ascii="Arial" w:eastAsia="Arial" w:hAnsi="Arial" w:cs="Arial"/>
          <w:sz w:val="20"/>
          <w:szCs w:val="20"/>
        </w:rPr>
      </w:pPr>
      <w:r w:rsidRPr="00033FF0">
        <w:rPr>
          <w:rFonts w:ascii="Arial" w:eastAsia="Arial" w:hAnsi="Arial" w:cs="Arial"/>
          <w:sz w:val="20"/>
          <w:szCs w:val="20"/>
        </w:rPr>
        <w:t xml:space="preserve">• También se incluye la copia de la Cédula de </w:t>
      </w:r>
      <w:r w:rsidRPr="00033FF0">
        <w:rPr>
          <w:rFonts w:ascii="Arial" w:eastAsia="Arial" w:hAnsi="Arial" w:cs="Arial"/>
          <w:sz w:val="20"/>
          <w:szCs w:val="20"/>
        </w:rPr>
        <w:lastRenderedPageBreak/>
        <w:t xml:space="preserve">Registro, Actualización y Revalidación al Padrón Fiscal Municipal por la Licencia de Funcionamiento 2023, emitido por la Dirección de Ingresos a favor de la </w:t>
      </w:r>
      <w:r w:rsidRPr="00033FF0">
        <w:rPr>
          <w:rFonts w:ascii="Arial" w:eastAsia="Arial" w:hAnsi="Arial" w:cs="Arial"/>
          <w:b/>
          <w:sz w:val="20"/>
          <w:szCs w:val="20"/>
        </w:rPr>
        <w:t xml:space="preserve">C. </w:t>
      </w:r>
      <w:proofErr w:type="spellStart"/>
      <w:r w:rsidRPr="00033FF0">
        <w:rPr>
          <w:rFonts w:ascii="Arial" w:eastAsia="Arial" w:hAnsi="Arial" w:cs="Arial"/>
          <w:b/>
          <w:sz w:val="20"/>
          <w:szCs w:val="20"/>
        </w:rPr>
        <w:t>ERENDIRA</w:t>
      </w:r>
      <w:proofErr w:type="spellEnd"/>
      <w:r w:rsidRPr="00033FF0">
        <w:rPr>
          <w:rFonts w:ascii="Arial" w:eastAsia="Arial" w:hAnsi="Arial" w:cs="Arial"/>
          <w:b/>
          <w:sz w:val="20"/>
          <w:szCs w:val="20"/>
        </w:rPr>
        <w:t xml:space="preserve">(sic) SALVADOR LUNA </w:t>
      </w:r>
      <w:r w:rsidRPr="00033FF0">
        <w:rPr>
          <w:rFonts w:ascii="Arial" w:eastAsia="Arial" w:hAnsi="Arial" w:cs="Arial"/>
          <w:sz w:val="20"/>
          <w:szCs w:val="20"/>
        </w:rPr>
        <w:t xml:space="preserve">para un establecimiento comercial denominado </w:t>
      </w:r>
      <w:r w:rsidRPr="00033FF0">
        <w:rPr>
          <w:rFonts w:ascii="Arial" w:eastAsia="Arial" w:hAnsi="Arial" w:cs="Arial"/>
          <w:b/>
          <w:sz w:val="20"/>
          <w:szCs w:val="20"/>
        </w:rPr>
        <w:t xml:space="preserve">"ABARROTES Y VELADORAS LUNA", </w:t>
      </w:r>
      <w:r w:rsidRPr="00033FF0">
        <w:rPr>
          <w:rFonts w:ascii="Arial" w:eastAsia="Arial" w:hAnsi="Arial" w:cs="Arial"/>
          <w:sz w:val="20"/>
          <w:szCs w:val="20"/>
        </w:rPr>
        <w:t xml:space="preserve">con domicilio para funcionar en </w:t>
      </w:r>
      <w:r w:rsidRPr="00033FF0">
        <w:rPr>
          <w:rFonts w:ascii="Arial" w:eastAsia="Arial" w:hAnsi="Arial" w:cs="Arial"/>
          <w:b/>
          <w:sz w:val="20"/>
          <w:szCs w:val="20"/>
        </w:rPr>
        <w:t xml:space="preserve">CARRETERA A DONAJÍ, NÚMERO EXTERIOR 326, COLONIA VOLCANES, DONAJÍ, OAXACA DE JUÁREZ ,OAXACA </w:t>
      </w:r>
      <w:r w:rsidRPr="00033FF0">
        <w:rPr>
          <w:rFonts w:ascii="Arial" w:eastAsia="Arial" w:hAnsi="Arial" w:cs="Arial"/>
          <w:sz w:val="20"/>
          <w:szCs w:val="20"/>
        </w:rPr>
        <w:t xml:space="preserve">y con giro comercial actual de </w:t>
      </w:r>
      <w:r w:rsidRPr="00033FF0">
        <w:rPr>
          <w:rFonts w:ascii="Arial" w:eastAsia="Arial" w:hAnsi="Arial" w:cs="Arial"/>
          <w:b/>
          <w:sz w:val="20"/>
          <w:szCs w:val="20"/>
        </w:rPr>
        <w:t xml:space="preserve">COMERCIO AL POR MENOR EN TIENDAS DE ABARROTES, ULTRAMARINOS Y </w:t>
      </w:r>
      <w:proofErr w:type="spellStart"/>
      <w:r w:rsidRPr="00033FF0">
        <w:rPr>
          <w:rFonts w:ascii="Arial" w:eastAsia="Arial" w:hAnsi="Arial" w:cs="Arial"/>
          <w:b/>
          <w:sz w:val="20"/>
          <w:szCs w:val="20"/>
        </w:rPr>
        <w:t>MISCELANEAS</w:t>
      </w:r>
      <w:proofErr w:type="spellEnd"/>
      <w:r w:rsidRPr="00033FF0">
        <w:rPr>
          <w:rFonts w:ascii="Arial" w:eastAsia="Arial" w:hAnsi="Arial" w:cs="Arial"/>
          <w:b/>
          <w:sz w:val="20"/>
          <w:szCs w:val="20"/>
        </w:rPr>
        <w:t xml:space="preserve">(sic), </w:t>
      </w:r>
      <w:r w:rsidRPr="00033FF0">
        <w:rPr>
          <w:rFonts w:ascii="Arial" w:eastAsia="Arial" w:hAnsi="Arial" w:cs="Arial"/>
          <w:sz w:val="20"/>
          <w:szCs w:val="20"/>
        </w:rPr>
        <w:t>visible en la foja 8 del expediente.</w:t>
      </w:r>
    </w:p>
    <w:p w14:paraId="5F57BB55" w14:textId="77777777" w:rsidR="00033FF0" w:rsidRPr="00033FF0" w:rsidRDefault="00033FF0" w:rsidP="00033FF0">
      <w:pPr>
        <w:jc w:val="both"/>
        <w:rPr>
          <w:rFonts w:ascii="Arial" w:eastAsia="Arial" w:hAnsi="Arial" w:cs="Arial"/>
          <w:sz w:val="20"/>
          <w:szCs w:val="20"/>
        </w:rPr>
      </w:pPr>
    </w:p>
    <w:p w14:paraId="43BA89B0" w14:textId="77777777" w:rsidR="00033FF0" w:rsidRPr="00033FF0" w:rsidRDefault="00033FF0" w:rsidP="00033FF0">
      <w:pPr>
        <w:jc w:val="both"/>
        <w:rPr>
          <w:rFonts w:ascii="Arial" w:eastAsia="Arial" w:hAnsi="Arial" w:cs="Arial"/>
          <w:sz w:val="20"/>
          <w:szCs w:val="20"/>
        </w:rPr>
      </w:pPr>
      <w:r w:rsidRPr="00033FF0">
        <w:rPr>
          <w:rFonts w:ascii="Arial" w:eastAsia="Arial" w:hAnsi="Arial" w:cs="Arial"/>
          <w:sz w:val="20"/>
          <w:szCs w:val="20"/>
        </w:rPr>
        <w:t xml:space="preserve">En observancia del artículo 105 del Reglamento de Establecimientos Comerciales, Industriales y de Servicios del Municipio de Oaxaca de Juárez, se encuentra el oficio </w:t>
      </w:r>
      <w:proofErr w:type="spellStart"/>
      <w:r w:rsidRPr="00033FF0">
        <w:rPr>
          <w:rFonts w:ascii="Arial" w:eastAsia="Arial" w:hAnsi="Arial" w:cs="Arial"/>
          <w:sz w:val="20"/>
          <w:szCs w:val="20"/>
        </w:rPr>
        <w:t>SDE</w:t>
      </w:r>
      <w:proofErr w:type="spellEnd"/>
      <w:r w:rsidRPr="00033FF0">
        <w:rPr>
          <w:rFonts w:ascii="Arial" w:eastAsia="Arial" w:hAnsi="Arial" w:cs="Arial"/>
          <w:sz w:val="20"/>
          <w:szCs w:val="20"/>
        </w:rPr>
        <w:t>/</w:t>
      </w:r>
      <w:proofErr w:type="spellStart"/>
      <w:r w:rsidRPr="00033FF0">
        <w:rPr>
          <w:rFonts w:ascii="Arial" w:eastAsia="Arial" w:hAnsi="Arial" w:cs="Arial"/>
          <w:sz w:val="20"/>
          <w:szCs w:val="20"/>
        </w:rPr>
        <w:t>DRAC</w:t>
      </w:r>
      <w:proofErr w:type="spellEnd"/>
      <w:r w:rsidRPr="00033FF0">
        <w:rPr>
          <w:rFonts w:ascii="Arial" w:eastAsia="Arial" w:hAnsi="Arial" w:cs="Arial"/>
          <w:sz w:val="20"/>
          <w:szCs w:val="20"/>
        </w:rPr>
        <w:t xml:space="preserve">/0539/2023 emitido por la Dirección de Regulación de la Actividad Comercial con fecha de recibido veintiséis de mayo de dos mil veintitrés, en el que remite Reporte de Inspección, Acta Circunstanciada, Anuencia Vecinal y Croquis de Localización, señalando que el establecimiento inspeccionado y detallado se encuentra listo para funcionar. </w:t>
      </w:r>
    </w:p>
    <w:p w14:paraId="66410EA9" w14:textId="77777777" w:rsidR="00033FF0" w:rsidRPr="00033FF0" w:rsidRDefault="00033FF0" w:rsidP="00033FF0">
      <w:pPr>
        <w:jc w:val="both"/>
        <w:rPr>
          <w:rFonts w:ascii="Arial" w:eastAsia="Arial" w:hAnsi="Arial" w:cs="Arial"/>
          <w:sz w:val="20"/>
          <w:szCs w:val="20"/>
        </w:rPr>
      </w:pPr>
      <w:r w:rsidRPr="00033FF0">
        <w:rPr>
          <w:rFonts w:ascii="Arial" w:eastAsia="Arial" w:hAnsi="Arial" w:cs="Arial"/>
          <w:sz w:val="20"/>
          <w:szCs w:val="20"/>
        </w:rPr>
        <w:t>Visible en foja 40 del expediente.</w:t>
      </w:r>
    </w:p>
    <w:p w14:paraId="68DC4E8C" w14:textId="77777777" w:rsidR="00033FF0" w:rsidRPr="00033FF0" w:rsidRDefault="00033FF0" w:rsidP="00033FF0">
      <w:pPr>
        <w:jc w:val="both"/>
        <w:rPr>
          <w:rFonts w:ascii="Arial" w:eastAsia="Arial" w:hAnsi="Arial" w:cs="Arial"/>
          <w:sz w:val="20"/>
          <w:szCs w:val="20"/>
        </w:rPr>
      </w:pPr>
    </w:p>
    <w:p w14:paraId="66BE32F0" w14:textId="77777777" w:rsidR="00033FF0" w:rsidRPr="00033FF0" w:rsidRDefault="00033FF0" w:rsidP="00033FF0">
      <w:pPr>
        <w:jc w:val="both"/>
        <w:rPr>
          <w:rFonts w:ascii="Arial" w:eastAsia="Arial" w:hAnsi="Arial" w:cs="Arial"/>
          <w:sz w:val="20"/>
          <w:szCs w:val="20"/>
        </w:rPr>
      </w:pPr>
      <w:r w:rsidRPr="00033FF0">
        <w:rPr>
          <w:rFonts w:ascii="Arial" w:eastAsia="Arial" w:hAnsi="Arial" w:cs="Arial"/>
          <w:sz w:val="20"/>
          <w:szCs w:val="20"/>
        </w:rPr>
        <w:t xml:space="preserve">Y que en la </w:t>
      </w:r>
      <w:r w:rsidRPr="00033FF0">
        <w:rPr>
          <w:rFonts w:ascii="Arial" w:eastAsia="Arial" w:hAnsi="Arial" w:cs="Arial"/>
          <w:b/>
          <w:sz w:val="20"/>
          <w:szCs w:val="20"/>
        </w:rPr>
        <w:t xml:space="preserve">Anuencia Vecinal </w:t>
      </w:r>
      <w:r w:rsidRPr="00033FF0">
        <w:rPr>
          <w:rFonts w:ascii="Arial" w:eastAsia="Arial" w:hAnsi="Arial" w:cs="Arial"/>
          <w:sz w:val="20"/>
          <w:szCs w:val="20"/>
        </w:rPr>
        <w:t xml:space="preserve">se tiene a la vista la participación de </w:t>
      </w:r>
      <w:r w:rsidRPr="00033FF0">
        <w:rPr>
          <w:rFonts w:ascii="Arial" w:eastAsia="Arial" w:hAnsi="Arial" w:cs="Arial"/>
          <w:b/>
          <w:sz w:val="20"/>
          <w:szCs w:val="20"/>
        </w:rPr>
        <w:t xml:space="preserve">diez personas, </w:t>
      </w:r>
      <w:r w:rsidRPr="00033FF0">
        <w:rPr>
          <w:rFonts w:ascii="Arial" w:eastAsia="Arial" w:hAnsi="Arial" w:cs="Arial"/>
          <w:sz w:val="20"/>
          <w:szCs w:val="20"/>
        </w:rPr>
        <w:t xml:space="preserve">de las cuales </w:t>
      </w:r>
      <w:r w:rsidRPr="00033FF0">
        <w:rPr>
          <w:rFonts w:ascii="Arial" w:eastAsia="Arial" w:hAnsi="Arial" w:cs="Arial"/>
          <w:b/>
          <w:sz w:val="20"/>
          <w:szCs w:val="20"/>
        </w:rPr>
        <w:t xml:space="preserve">ocho personas a favor </w:t>
      </w:r>
      <w:r w:rsidRPr="00033FF0">
        <w:rPr>
          <w:rFonts w:ascii="Arial" w:eastAsia="Arial" w:hAnsi="Arial" w:cs="Arial"/>
          <w:sz w:val="20"/>
          <w:szCs w:val="20"/>
        </w:rPr>
        <w:t xml:space="preserve">y </w:t>
      </w:r>
      <w:r w:rsidRPr="00033FF0">
        <w:rPr>
          <w:rFonts w:ascii="Arial" w:eastAsia="Arial" w:hAnsi="Arial" w:cs="Arial"/>
          <w:b/>
          <w:sz w:val="20"/>
          <w:szCs w:val="20"/>
        </w:rPr>
        <w:t xml:space="preserve">dos en contra </w:t>
      </w:r>
      <w:r w:rsidRPr="00033FF0">
        <w:rPr>
          <w:rFonts w:ascii="Arial" w:eastAsia="Arial" w:hAnsi="Arial" w:cs="Arial"/>
          <w:sz w:val="20"/>
          <w:szCs w:val="20"/>
        </w:rPr>
        <w:t>respecto a su postura ante el funcionamiento del establecimiento comercial en el área donde habitan.</w:t>
      </w:r>
    </w:p>
    <w:p w14:paraId="29B5187A" w14:textId="77777777" w:rsidR="00033FF0" w:rsidRPr="00033FF0" w:rsidRDefault="00033FF0" w:rsidP="00033FF0">
      <w:pPr>
        <w:jc w:val="both"/>
        <w:rPr>
          <w:rFonts w:ascii="Arial" w:eastAsia="Arial" w:hAnsi="Arial" w:cs="Arial"/>
          <w:sz w:val="20"/>
          <w:szCs w:val="20"/>
        </w:rPr>
      </w:pPr>
    </w:p>
    <w:p w14:paraId="2378BA64" w14:textId="77777777" w:rsidR="00033FF0" w:rsidRPr="00033FF0" w:rsidRDefault="00033FF0" w:rsidP="00033FF0">
      <w:pPr>
        <w:jc w:val="both"/>
        <w:rPr>
          <w:rFonts w:ascii="Arial" w:eastAsia="Arial" w:hAnsi="Arial" w:cs="Arial"/>
          <w:sz w:val="20"/>
          <w:szCs w:val="20"/>
        </w:rPr>
      </w:pPr>
      <w:r w:rsidRPr="00033FF0">
        <w:rPr>
          <w:rFonts w:ascii="Arial" w:eastAsia="Arial" w:hAnsi="Arial" w:cs="Arial"/>
          <w:sz w:val="20"/>
          <w:szCs w:val="20"/>
        </w:rPr>
        <w:t xml:space="preserve">Ahora bien, como se observa, la petición de la </w:t>
      </w:r>
      <w:r w:rsidRPr="00033FF0">
        <w:rPr>
          <w:rFonts w:ascii="Arial" w:eastAsia="Arial" w:hAnsi="Arial" w:cs="Arial"/>
          <w:b/>
          <w:sz w:val="20"/>
          <w:szCs w:val="20"/>
        </w:rPr>
        <w:t xml:space="preserve">C. </w:t>
      </w:r>
      <w:proofErr w:type="spellStart"/>
      <w:r w:rsidRPr="00033FF0">
        <w:rPr>
          <w:rFonts w:ascii="Arial" w:eastAsia="Arial" w:hAnsi="Arial" w:cs="Arial"/>
          <w:b/>
          <w:sz w:val="20"/>
          <w:szCs w:val="20"/>
        </w:rPr>
        <w:t>ERENDIRA</w:t>
      </w:r>
      <w:proofErr w:type="spellEnd"/>
      <w:r w:rsidRPr="00033FF0">
        <w:rPr>
          <w:rFonts w:ascii="Arial" w:eastAsia="Arial" w:hAnsi="Arial" w:cs="Arial"/>
          <w:b/>
          <w:sz w:val="20"/>
          <w:szCs w:val="20"/>
        </w:rPr>
        <w:t xml:space="preserve">(sic) SALVADOR LUNA </w:t>
      </w:r>
      <w:r w:rsidRPr="00033FF0">
        <w:rPr>
          <w:rFonts w:ascii="Arial" w:eastAsia="Arial" w:hAnsi="Arial" w:cs="Arial"/>
          <w:sz w:val="20"/>
          <w:szCs w:val="20"/>
        </w:rPr>
        <w:t xml:space="preserve">consiste en </w:t>
      </w:r>
      <w:r w:rsidRPr="00033FF0">
        <w:rPr>
          <w:rFonts w:ascii="Arial" w:eastAsia="Arial" w:hAnsi="Arial" w:cs="Arial"/>
          <w:b/>
          <w:sz w:val="20"/>
          <w:szCs w:val="20"/>
        </w:rPr>
        <w:t xml:space="preserve">RECLASIFICAR EL GIRO COMERCIAL </w:t>
      </w:r>
      <w:r w:rsidRPr="00033FF0">
        <w:rPr>
          <w:rFonts w:ascii="Arial" w:eastAsia="Arial" w:hAnsi="Arial" w:cs="Arial"/>
          <w:sz w:val="20"/>
          <w:szCs w:val="20"/>
        </w:rPr>
        <w:t xml:space="preserve">del establecimiento comercial que actualmente tiene autorizado por la autoridad municipal con el giro de </w:t>
      </w:r>
      <w:r w:rsidRPr="00033FF0">
        <w:rPr>
          <w:rFonts w:ascii="Arial" w:eastAsia="Arial" w:hAnsi="Arial" w:cs="Arial"/>
          <w:b/>
          <w:sz w:val="20"/>
          <w:szCs w:val="20"/>
        </w:rPr>
        <w:t xml:space="preserve">COMERCIO AL POR MENOR EN TIENDAS DE ABARROTES, ULTRAMARINOS Y </w:t>
      </w:r>
      <w:proofErr w:type="spellStart"/>
      <w:r w:rsidRPr="00033FF0">
        <w:rPr>
          <w:rFonts w:ascii="Arial" w:eastAsia="Arial" w:hAnsi="Arial" w:cs="Arial"/>
          <w:b/>
          <w:sz w:val="20"/>
          <w:szCs w:val="20"/>
        </w:rPr>
        <w:t>MISCELANEAS</w:t>
      </w:r>
      <w:proofErr w:type="spellEnd"/>
      <w:r w:rsidRPr="00033FF0">
        <w:rPr>
          <w:rFonts w:ascii="Arial" w:eastAsia="Arial" w:hAnsi="Arial" w:cs="Arial"/>
          <w:b/>
          <w:sz w:val="20"/>
          <w:szCs w:val="20"/>
        </w:rPr>
        <w:t xml:space="preserve">(sic) </w:t>
      </w:r>
      <w:r w:rsidRPr="00033FF0">
        <w:rPr>
          <w:rFonts w:ascii="Arial" w:eastAsia="Arial" w:hAnsi="Arial" w:cs="Arial"/>
          <w:sz w:val="20"/>
          <w:szCs w:val="20"/>
        </w:rPr>
        <w:t xml:space="preserve">y es su petición modificarlo al giro comercial de </w:t>
      </w:r>
      <w:r w:rsidRPr="00033FF0">
        <w:rPr>
          <w:rFonts w:ascii="Arial" w:eastAsia="Arial" w:hAnsi="Arial" w:cs="Arial"/>
          <w:b/>
          <w:sz w:val="20"/>
          <w:szCs w:val="20"/>
        </w:rPr>
        <w:t>MISCELÁNEA CON VENTA DE CERVEZA EN BOTELLA CERRADA.</w:t>
      </w:r>
    </w:p>
    <w:p w14:paraId="69935F66" w14:textId="77777777" w:rsidR="00033FF0" w:rsidRPr="00033FF0" w:rsidRDefault="00033FF0" w:rsidP="00033FF0">
      <w:pPr>
        <w:jc w:val="both"/>
        <w:rPr>
          <w:rFonts w:ascii="Arial" w:eastAsia="Arial" w:hAnsi="Arial" w:cs="Arial"/>
          <w:sz w:val="20"/>
          <w:szCs w:val="20"/>
        </w:rPr>
      </w:pPr>
    </w:p>
    <w:p w14:paraId="55BFBA6C" w14:textId="77777777" w:rsidR="00033FF0" w:rsidRPr="00033FF0" w:rsidRDefault="00033FF0" w:rsidP="00033FF0">
      <w:pPr>
        <w:jc w:val="both"/>
        <w:rPr>
          <w:rFonts w:ascii="Arial" w:eastAsia="Arial" w:hAnsi="Arial" w:cs="Arial"/>
          <w:sz w:val="20"/>
          <w:szCs w:val="20"/>
        </w:rPr>
      </w:pPr>
      <w:r w:rsidRPr="00033FF0">
        <w:rPr>
          <w:rFonts w:ascii="Arial" w:eastAsia="Arial" w:hAnsi="Arial" w:cs="Arial"/>
          <w:sz w:val="20"/>
          <w:szCs w:val="20"/>
        </w:rPr>
        <w:t xml:space="preserve">En apego al artículo 103 del Reglamento de Establecimientos Comerciales, Industriales y de Servicios del Municipio de Oaxaca de Juárez, a través de la solicitud en estudio, la titular del establecimiento pretende modificar su actividad comercial autorizada, por una comprendida en un giro distinto ya existente, por lo que la vía para tramitarlo es la reclasificación de giro. Desprendiéndose, después de su revisión, que son compatibles la actividad comercial </w:t>
      </w:r>
      <w:r w:rsidRPr="00033FF0">
        <w:rPr>
          <w:rFonts w:ascii="Arial" w:eastAsia="Arial" w:hAnsi="Arial" w:cs="Arial"/>
          <w:sz w:val="20"/>
          <w:szCs w:val="20"/>
        </w:rPr>
        <w:lastRenderedPageBreak/>
        <w:t xml:space="preserve">autorizada </w:t>
      </w:r>
      <w:r w:rsidRPr="00033FF0">
        <w:rPr>
          <w:rFonts w:ascii="Arial" w:eastAsia="Arial" w:hAnsi="Arial" w:cs="Arial"/>
          <w:b/>
          <w:sz w:val="20"/>
          <w:szCs w:val="20"/>
        </w:rPr>
        <w:t xml:space="preserve">(COMERCIO AL POR MENOR EN TIENDAS DE ABARROTES, ULTRAMARINOS Y </w:t>
      </w:r>
      <w:proofErr w:type="spellStart"/>
      <w:r w:rsidRPr="00033FF0">
        <w:rPr>
          <w:rFonts w:ascii="Arial" w:eastAsia="Arial" w:hAnsi="Arial" w:cs="Arial"/>
          <w:b/>
          <w:sz w:val="20"/>
          <w:szCs w:val="20"/>
        </w:rPr>
        <w:t>MISCELANEAS</w:t>
      </w:r>
      <w:proofErr w:type="spellEnd"/>
      <w:r w:rsidRPr="00033FF0">
        <w:rPr>
          <w:rFonts w:ascii="Arial" w:eastAsia="Arial" w:hAnsi="Arial" w:cs="Arial"/>
          <w:b/>
          <w:sz w:val="20"/>
          <w:szCs w:val="20"/>
        </w:rPr>
        <w:t xml:space="preserve">(sic)) </w:t>
      </w:r>
      <w:r w:rsidRPr="00033FF0">
        <w:rPr>
          <w:rFonts w:ascii="Arial" w:eastAsia="Arial" w:hAnsi="Arial" w:cs="Arial"/>
          <w:sz w:val="20"/>
          <w:szCs w:val="20"/>
        </w:rPr>
        <w:t xml:space="preserve">con la actividad comprendida en el giro al que solicita reclasificarse </w:t>
      </w:r>
      <w:r w:rsidRPr="00033FF0">
        <w:rPr>
          <w:rFonts w:ascii="Arial" w:eastAsia="Arial" w:hAnsi="Arial" w:cs="Arial"/>
          <w:b/>
          <w:sz w:val="20"/>
          <w:szCs w:val="20"/>
        </w:rPr>
        <w:t>(MISCELÁNEA CON VENTA DE CERVEZA EN BOTELLA CERRADA).</w:t>
      </w:r>
    </w:p>
    <w:p w14:paraId="375FB06E" w14:textId="77777777" w:rsidR="00033FF0" w:rsidRPr="00033FF0" w:rsidRDefault="00033FF0" w:rsidP="00033FF0">
      <w:pPr>
        <w:jc w:val="both"/>
        <w:rPr>
          <w:rFonts w:ascii="Arial" w:eastAsia="Arial" w:hAnsi="Arial" w:cs="Arial"/>
          <w:sz w:val="20"/>
          <w:szCs w:val="20"/>
        </w:rPr>
      </w:pPr>
    </w:p>
    <w:p w14:paraId="6D0034B7" w14:textId="77777777" w:rsidR="00033FF0" w:rsidRPr="00033FF0" w:rsidRDefault="00033FF0" w:rsidP="00033FF0">
      <w:pPr>
        <w:jc w:val="both"/>
        <w:rPr>
          <w:rFonts w:ascii="Arial" w:eastAsia="Arial" w:hAnsi="Arial" w:cs="Arial"/>
          <w:sz w:val="20"/>
          <w:szCs w:val="20"/>
        </w:rPr>
      </w:pPr>
      <w:r w:rsidRPr="00033FF0">
        <w:rPr>
          <w:rFonts w:ascii="Arial" w:eastAsia="Arial" w:hAnsi="Arial" w:cs="Arial"/>
          <w:sz w:val="20"/>
          <w:szCs w:val="20"/>
        </w:rPr>
        <w:t xml:space="preserve">Aunado a ello, las áreas operativas municipales correspondientes inspeccionaron y verificaron que el establecimiento cumple con las condiciones técnicas necesarias para funcionar con el giro comercial de </w:t>
      </w:r>
      <w:r w:rsidRPr="00033FF0">
        <w:rPr>
          <w:rFonts w:ascii="Arial" w:eastAsia="Arial" w:hAnsi="Arial" w:cs="Arial"/>
          <w:b/>
          <w:sz w:val="20"/>
          <w:szCs w:val="20"/>
        </w:rPr>
        <w:t xml:space="preserve">MISCELÁNEA CON VENTA DE CERVEZA EN BOTELLA CERRADA, </w:t>
      </w:r>
      <w:r w:rsidRPr="00033FF0">
        <w:rPr>
          <w:rFonts w:ascii="Arial" w:eastAsia="Arial" w:hAnsi="Arial" w:cs="Arial"/>
          <w:sz w:val="20"/>
          <w:szCs w:val="20"/>
        </w:rPr>
        <w:t>bajo el siguiente tenor:</w:t>
      </w:r>
    </w:p>
    <w:p w14:paraId="3BF338A2" w14:textId="77777777" w:rsidR="00033FF0" w:rsidRPr="00033FF0" w:rsidRDefault="00033FF0" w:rsidP="00033FF0">
      <w:pPr>
        <w:jc w:val="both"/>
        <w:rPr>
          <w:rFonts w:ascii="Arial" w:eastAsia="Arial" w:hAnsi="Arial" w:cs="Arial"/>
          <w:sz w:val="20"/>
          <w:szCs w:val="20"/>
        </w:rPr>
      </w:pPr>
    </w:p>
    <w:p w14:paraId="7CD064E8" w14:textId="77777777" w:rsidR="00033FF0" w:rsidRPr="00033FF0" w:rsidRDefault="00033FF0" w:rsidP="00033FF0">
      <w:pPr>
        <w:jc w:val="both"/>
        <w:rPr>
          <w:rFonts w:ascii="Arial" w:eastAsia="Arial" w:hAnsi="Arial" w:cs="Arial"/>
          <w:sz w:val="20"/>
          <w:szCs w:val="20"/>
        </w:rPr>
      </w:pPr>
      <w:r w:rsidRPr="00033FF0">
        <w:rPr>
          <w:rFonts w:ascii="Arial" w:eastAsia="Arial" w:hAnsi="Arial" w:cs="Arial"/>
          <w:b/>
          <w:sz w:val="20"/>
          <w:szCs w:val="20"/>
        </w:rPr>
        <w:t xml:space="preserve">1.- Reporte de inspección de la Dirección de Protección Civil, </w:t>
      </w:r>
      <w:r w:rsidRPr="00033FF0">
        <w:rPr>
          <w:rFonts w:ascii="Arial" w:eastAsia="Arial" w:hAnsi="Arial" w:cs="Arial"/>
          <w:sz w:val="20"/>
          <w:szCs w:val="20"/>
        </w:rPr>
        <w:t xml:space="preserve">mediante oficio </w:t>
      </w:r>
      <w:proofErr w:type="spellStart"/>
      <w:r w:rsidRPr="00033FF0">
        <w:rPr>
          <w:rFonts w:ascii="Arial" w:eastAsia="Arial" w:hAnsi="Arial" w:cs="Arial"/>
          <w:sz w:val="20"/>
          <w:szCs w:val="20"/>
        </w:rPr>
        <w:t>SSCMPC</w:t>
      </w:r>
      <w:proofErr w:type="spellEnd"/>
      <w:r w:rsidRPr="00033FF0">
        <w:rPr>
          <w:rFonts w:ascii="Arial" w:eastAsia="Arial" w:hAnsi="Arial" w:cs="Arial"/>
          <w:sz w:val="20"/>
          <w:szCs w:val="20"/>
        </w:rPr>
        <w:t>/</w:t>
      </w:r>
      <w:proofErr w:type="spellStart"/>
      <w:r w:rsidRPr="00033FF0">
        <w:rPr>
          <w:rFonts w:ascii="Arial" w:eastAsia="Arial" w:hAnsi="Arial" w:cs="Arial"/>
          <w:sz w:val="20"/>
          <w:szCs w:val="20"/>
        </w:rPr>
        <w:t>DPC</w:t>
      </w:r>
      <w:proofErr w:type="spellEnd"/>
      <w:r w:rsidRPr="00033FF0">
        <w:rPr>
          <w:rFonts w:ascii="Arial" w:eastAsia="Arial" w:hAnsi="Arial" w:cs="Arial"/>
          <w:sz w:val="20"/>
          <w:szCs w:val="20"/>
        </w:rPr>
        <w:t>/</w:t>
      </w:r>
      <w:proofErr w:type="spellStart"/>
      <w:r w:rsidRPr="00033FF0">
        <w:rPr>
          <w:rFonts w:ascii="Arial" w:eastAsia="Arial" w:hAnsi="Arial" w:cs="Arial"/>
          <w:sz w:val="20"/>
          <w:szCs w:val="20"/>
        </w:rPr>
        <w:t>DNGR</w:t>
      </w:r>
      <w:proofErr w:type="spellEnd"/>
      <w:r w:rsidRPr="00033FF0">
        <w:rPr>
          <w:rFonts w:ascii="Arial" w:eastAsia="Arial" w:hAnsi="Arial" w:cs="Arial"/>
          <w:sz w:val="20"/>
          <w:szCs w:val="20"/>
        </w:rPr>
        <w:t>/0165/2023 de fecha de recibido veintiuno de julio de dos mil veintitrés, indicando que el establecimiento cuenta con el equipamiento necesario en materia de Protección Civil y es factible de ser utilizado para el giro solicitado. Visible en las fojas 42 y 43 del expediente.</w:t>
      </w:r>
    </w:p>
    <w:p w14:paraId="61BC121D" w14:textId="77777777" w:rsidR="00033FF0" w:rsidRPr="00033FF0" w:rsidRDefault="00033FF0" w:rsidP="00033FF0">
      <w:pPr>
        <w:jc w:val="both"/>
        <w:rPr>
          <w:rFonts w:ascii="Arial" w:eastAsia="Arial" w:hAnsi="Arial" w:cs="Arial"/>
          <w:sz w:val="20"/>
          <w:szCs w:val="20"/>
        </w:rPr>
      </w:pPr>
    </w:p>
    <w:p w14:paraId="070FC9DD" w14:textId="77777777" w:rsidR="00033FF0" w:rsidRPr="00033FF0" w:rsidRDefault="00033FF0" w:rsidP="00033FF0">
      <w:pPr>
        <w:jc w:val="both"/>
        <w:rPr>
          <w:rFonts w:ascii="Arial" w:eastAsia="Arial" w:hAnsi="Arial" w:cs="Arial"/>
          <w:sz w:val="20"/>
          <w:szCs w:val="20"/>
        </w:rPr>
      </w:pPr>
      <w:r w:rsidRPr="00033FF0">
        <w:rPr>
          <w:rFonts w:ascii="Arial" w:eastAsia="Arial" w:hAnsi="Arial" w:cs="Arial"/>
          <w:b/>
          <w:sz w:val="20"/>
          <w:szCs w:val="20"/>
        </w:rPr>
        <w:t xml:space="preserve">2.- Reporte de inspección suscrito por la Secretaría de Medio Ambiente y Cambio Climático, Procuraduría Ambiental, </w:t>
      </w:r>
      <w:r w:rsidRPr="00033FF0">
        <w:rPr>
          <w:rFonts w:ascii="Arial" w:eastAsia="Arial" w:hAnsi="Arial" w:cs="Arial"/>
          <w:sz w:val="20"/>
          <w:szCs w:val="20"/>
        </w:rPr>
        <w:t xml:space="preserve">mediante oficio </w:t>
      </w:r>
      <w:proofErr w:type="spellStart"/>
      <w:r w:rsidRPr="00033FF0">
        <w:rPr>
          <w:rFonts w:ascii="Arial" w:eastAsia="Arial" w:hAnsi="Arial" w:cs="Arial"/>
          <w:sz w:val="20"/>
          <w:szCs w:val="20"/>
        </w:rPr>
        <w:t>SMACC</w:t>
      </w:r>
      <w:proofErr w:type="spellEnd"/>
      <w:r w:rsidRPr="00033FF0">
        <w:rPr>
          <w:rFonts w:ascii="Arial" w:eastAsia="Arial" w:hAnsi="Arial" w:cs="Arial"/>
          <w:sz w:val="20"/>
          <w:szCs w:val="20"/>
        </w:rPr>
        <w:t>/</w:t>
      </w:r>
      <w:proofErr w:type="spellStart"/>
      <w:r w:rsidRPr="00033FF0">
        <w:rPr>
          <w:rFonts w:ascii="Arial" w:eastAsia="Arial" w:hAnsi="Arial" w:cs="Arial"/>
          <w:sz w:val="20"/>
          <w:szCs w:val="20"/>
        </w:rPr>
        <w:t>PA</w:t>
      </w:r>
      <w:proofErr w:type="spellEnd"/>
      <w:r w:rsidRPr="00033FF0">
        <w:rPr>
          <w:rFonts w:ascii="Arial" w:eastAsia="Arial" w:hAnsi="Arial" w:cs="Arial"/>
          <w:sz w:val="20"/>
          <w:szCs w:val="20"/>
        </w:rPr>
        <w:t>/0309/2023 de fecha de recibido veinticinco de julio de dos mil veintitrés, en el que determinan que el establecimiento comercial no genera emisiones a la atmosfera o cualquier otra fuente de contaminación, por lo que es factible para su funcionamiento, visible en las fojas 44 y 45 del expediente.</w:t>
      </w:r>
    </w:p>
    <w:p w14:paraId="03BFE946" w14:textId="77777777" w:rsidR="00033FF0" w:rsidRPr="00033FF0" w:rsidRDefault="00033FF0" w:rsidP="00033FF0">
      <w:pPr>
        <w:jc w:val="both"/>
        <w:rPr>
          <w:rFonts w:ascii="Arial" w:eastAsia="Arial" w:hAnsi="Arial" w:cs="Arial"/>
          <w:sz w:val="20"/>
          <w:szCs w:val="20"/>
        </w:rPr>
      </w:pPr>
    </w:p>
    <w:p w14:paraId="7464C891" w14:textId="77777777" w:rsidR="00033FF0" w:rsidRPr="00033FF0" w:rsidRDefault="00033FF0" w:rsidP="00033FF0">
      <w:pPr>
        <w:jc w:val="both"/>
        <w:rPr>
          <w:rFonts w:ascii="Arial" w:eastAsia="Arial" w:hAnsi="Arial" w:cs="Arial"/>
          <w:sz w:val="20"/>
          <w:szCs w:val="20"/>
        </w:rPr>
      </w:pPr>
      <w:r w:rsidRPr="00033FF0">
        <w:rPr>
          <w:rFonts w:ascii="Arial" w:eastAsia="Arial" w:hAnsi="Arial" w:cs="Arial"/>
          <w:b/>
          <w:sz w:val="20"/>
          <w:szCs w:val="20"/>
        </w:rPr>
        <w:t xml:space="preserve">3.- Reporte de inspección de la Unidad de Control Sanitario, </w:t>
      </w:r>
      <w:r w:rsidRPr="00033FF0">
        <w:rPr>
          <w:rFonts w:ascii="Arial" w:eastAsia="Arial" w:hAnsi="Arial" w:cs="Arial"/>
          <w:sz w:val="20"/>
          <w:szCs w:val="20"/>
        </w:rPr>
        <w:t xml:space="preserve">mediante oficio </w:t>
      </w:r>
      <w:proofErr w:type="spellStart"/>
      <w:r w:rsidRPr="00033FF0">
        <w:rPr>
          <w:rFonts w:ascii="Arial" w:eastAsia="Arial" w:hAnsi="Arial" w:cs="Arial"/>
          <w:sz w:val="20"/>
          <w:szCs w:val="20"/>
        </w:rPr>
        <w:t>SSM</w:t>
      </w:r>
      <w:proofErr w:type="spellEnd"/>
      <w:r w:rsidRPr="00033FF0">
        <w:rPr>
          <w:rFonts w:ascii="Arial" w:eastAsia="Arial" w:hAnsi="Arial" w:cs="Arial"/>
          <w:sz w:val="20"/>
          <w:szCs w:val="20"/>
        </w:rPr>
        <w:t>/</w:t>
      </w:r>
      <w:proofErr w:type="spellStart"/>
      <w:r w:rsidRPr="00033FF0">
        <w:rPr>
          <w:rFonts w:ascii="Arial" w:eastAsia="Arial" w:hAnsi="Arial" w:cs="Arial"/>
          <w:sz w:val="20"/>
          <w:szCs w:val="20"/>
        </w:rPr>
        <w:t>UCS</w:t>
      </w:r>
      <w:proofErr w:type="spellEnd"/>
      <w:r w:rsidRPr="00033FF0">
        <w:rPr>
          <w:rFonts w:ascii="Arial" w:eastAsia="Arial" w:hAnsi="Arial" w:cs="Arial"/>
          <w:sz w:val="20"/>
          <w:szCs w:val="20"/>
        </w:rPr>
        <w:t>/AD/114/2023 de fecha de recibido diecinueve de mayo de dos mil veintitrés, haciéndose constar que el establecimiento comercial cumple con los requisitos de factibilidad sanitaria en su totalidad, por lo que el establecimiento es factible para su funcionamiento. Visible en las fojas 23 y 24 del expediente.</w:t>
      </w:r>
    </w:p>
    <w:p w14:paraId="596F4DF9" w14:textId="77777777" w:rsidR="00033FF0" w:rsidRPr="00033FF0" w:rsidRDefault="00033FF0" w:rsidP="00033FF0">
      <w:pPr>
        <w:jc w:val="both"/>
        <w:rPr>
          <w:rFonts w:ascii="Arial" w:eastAsia="Arial" w:hAnsi="Arial" w:cs="Arial"/>
          <w:sz w:val="20"/>
          <w:szCs w:val="20"/>
        </w:rPr>
      </w:pPr>
    </w:p>
    <w:p w14:paraId="1E0F277F" w14:textId="77777777" w:rsidR="00033FF0" w:rsidRPr="00033FF0" w:rsidRDefault="00033FF0" w:rsidP="00033FF0">
      <w:pPr>
        <w:jc w:val="both"/>
        <w:rPr>
          <w:rFonts w:ascii="Arial" w:eastAsia="Arial" w:hAnsi="Arial" w:cs="Arial"/>
          <w:sz w:val="20"/>
          <w:szCs w:val="20"/>
        </w:rPr>
      </w:pPr>
      <w:r w:rsidRPr="00033FF0">
        <w:rPr>
          <w:rFonts w:ascii="Arial" w:eastAsia="Arial" w:hAnsi="Arial" w:cs="Arial"/>
          <w:b/>
          <w:sz w:val="20"/>
          <w:szCs w:val="20"/>
        </w:rPr>
        <w:t xml:space="preserve">CUARTO. - </w:t>
      </w:r>
      <w:r w:rsidRPr="00033FF0">
        <w:rPr>
          <w:rFonts w:ascii="Arial" w:eastAsia="Arial" w:hAnsi="Arial" w:cs="Arial"/>
          <w:sz w:val="20"/>
          <w:szCs w:val="20"/>
        </w:rPr>
        <w:t xml:space="preserve">Por lo anterior, esta Comisión de Desarrollo Económico y Mejora Regulatoria considera que la solicitud de la </w:t>
      </w:r>
      <w:r w:rsidRPr="00033FF0">
        <w:rPr>
          <w:rFonts w:ascii="Arial" w:eastAsia="Arial" w:hAnsi="Arial" w:cs="Arial"/>
          <w:b/>
          <w:sz w:val="20"/>
          <w:szCs w:val="20"/>
        </w:rPr>
        <w:t xml:space="preserve">C. </w:t>
      </w:r>
      <w:proofErr w:type="spellStart"/>
      <w:r w:rsidRPr="00033FF0">
        <w:rPr>
          <w:rFonts w:ascii="Arial" w:eastAsia="Arial" w:hAnsi="Arial" w:cs="Arial"/>
          <w:b/>
          <w:sz w:val="20"/>
          <w:szCs w:val="20"/>
        </w:rPr>
        <w:t>ERENDIRA</w:t>
      </w:r>
      <w:proofErr w:type="spellEnd"/>
      <w:r w:rsidRPr="00033FF0">
        <w:rPr>
          <w:rFonts w:ascii="Arial" w:eastAsia="Arial" w:hAnsi="Arial" w:cs="Arial"/>
          <w:b/>
          <w:sz w:val="20"/>
          <w:szCs w:val="20"/>
        </w:rPr>
        <w:t xml:space="preserve">(sic) SALVADOR LUNA </w:t>
      </w:r>
      <w:r w:rsidRPr="00033FF0">
        <w:rPr>
          <w:rFonts w:ascii="Arial" w:eastAsia="Arial" w:hAnsi="Arial" w:cs="Arial"/>
          <w:sz w:val="20"/>
          <w:szCs w:val="20"/>
        </w:rPr>
        <w:t>cumplió con los requisitos establecidos en el Reglamento de Establecimientos Comerciales, Industriales y de Servicios del Municipio de Oaxaca de Juárez; como quedó asentado en los resultandos del presente dictamen, por lo que se emite el siguiente:</w:t>
      </w:r>
    </w:p>
    <w:p w14:paraId="466AE50A" w14:textId="77777777" w:rsidR="00033FF0" w:rsidRPr="00033FF0" w:rsidRDefault="00033FF0" w:rsidP="00033FF0">
      <w:pPr>
        <w:jc w:val="both"/>
        <w:rPr>
          <w:rFonts w:ascii="Arial" w:eastAsia="Arial" w:hAnsi="Arial" w:cs="Arial"/>
          <w:sz w:val="20"/>
          <w:szCs w:val="20"/>
        </w:rPr>
      </w:pPr>
    </w:p>
    <w:p w14:paraId="0DE1896D" w14:textId="77777777" w:rsidR="00033FF0" w:rsidRPr="00033FF0" w:rsidRDefault="00033FF0" w:rsidP="00033FF0">
      <w:pPr>
        <w:jc w:val="center"/>
        <w:rPr>
          <w:rFonts w:ascii="Arial" w:eastAsia="Arial" w:hAnsi="Arial" w:cs="Arial"/>
          <w:sz w:val="20"/>
          <w:szCs w:val="20"/>
        </w:rPr>
      </w:pPr>
      <w:r w:rsidRPr="00033FF0">
        <w:rPr>
          <w:rFonts w:ascii="Arial" w:eastAsia="Arial" w:hAnsi="Arial" w:cs="Arial"/>
          <w:b/>
          <w:sz w:val="20"/>
          <w:szCs w:val="20"/>
        </w:rPr>
        <w:lastRenderedPageBreak/>
        <w:t>D I C T A M E N</w:t>
      </w:r>
    </w:p>
    <w:p w14:paraId="2061D771" w14:textId="77777777" w:rsidR="00033FF0" w:rsidRPr="00033FF0" w:rsidRDefault="00033FF0" w:rsidP="00033FF0">
      <w:pPr>
        <w:jc w:val="both"/>
        <w:rPr>
          <w:rFonts w:ascii="Arial" w:eastAsia="Arial" w:hAnsi="Arial" w:cs="Arial"/>
          <w:sz w:val="20"/>
          <w:szCs w:val="20"/>
        </w:rPr>
      </w:pPr>
    </w:p>
    <w:p w14:paraId="6492D068" w14:textId="77777777" w:rsidR="00033FF0" w:rsidRPr="00033FF0" w:rsidRDefault="00033FF0" w:rsidP="00033FF0">
      <w:pPr>
        <w:jc w:val="both"/>
        <w:rPr>
          <w:rFonts w:ascii="Arial" w:eastAsia="Arial" w:hAnsi="Arial" w:cs="Arial"/>
          <w:sz w:val="20"/>
          <w:szCs w:val="20"/>
        </w:rPr>
      </w:pPr>
      <w:proofErr w:type="gramStart"/>
      <w:r w:rsidRPr="00033FF0">
        <w:rPr>
          <w:rFonts w:ascii="Arial" w:eastAsia="Arial" w:hAnsi="Arial" w:cs="Arial"/>
          <w:b/>
          <w:sz w:val="20"/>
          <w:szCs w:val="20"/>
        </w:rPr>
        <w:t>PRIMERO.-</w:t>
      </w:r>
      <w:proofErr w:type="gramEnd"/>
      <w:r w:rsidRPr="00033FF0">
        <w:rPr>
          <w:rFonts w:ascii="Arial" w:eastAsia="Arial" w:hAnsi="Arial" w:cs="Arial"/>
          <w:b/>
          <w:sz w:val="20"/>
          <w:szCs w:val="20"/>
        </w:rPr>
        <w:t xml:space="preserve"> Es PROCEDENTE </w:t>
      </w:r>
      <w:r w:rsidRPr="00033FF0">
        <w:rPr>
          <w:rFonts w:ascii="Arial" w:eastAsia="Arial" w:hAnsi="Arial" w:cs="Arial"/>
          <w:sz w:val="20"/>
          <w:szCs w:val="20"/>
        </w:rPr>
        <w:t xml:space="preserve">autorizar la </w:t>
      </w:r>
      <w:r w:rsidRPr="00033FF0">
        <w:rPr>
          <w:rFonts w:ascii="Arial" w:eastAsia="Arial" w:hAnsi="Arial" w:cs="Arial"/>
          <w:b/>
          <w:sz w:val="20"/>
          <w:szCs w:val="20"/>
        </w:rPr>
        <w:t xml:space="preserve">RECLASIFICACIÓN DE GIRO </w:t>
      </w:r>
      <w:r w:rsidRPr="00033FF0">
        <w:rPr>
          <w:rFonts w:ascii="Arial" w:eastAsia="Arial" w:hAnsi="Arial" w:cs="Arial"/>
          <w:sz w:val="20"/>
          <w:szCs w:val="20"/>
        </w:rPr>
        <w:t xml:space="preserve">a favor de la </w:t>
      </w:r>
      <w:r w:rsidRPr="00033FF0">
        <w:rPr>
          <w:rFonts w:ascii="Arial" w:eastAsia="Arial" w:hAnsi="Arial" w:cs="Arial"/>
          <w:b/>
          <w:sz w:val="20"/>
          <w:szCs w:val="20"/>
        </w:rPr>
        <w:t xml:space="preserve">C. </w:t>
      </w:r>
      <w:proofErr w:type="spellStart"/>
      <w:r w:rsidRPr="00033FF0">
        <w:rPr>
          <w:rFonts w:ascii="Arial" w:eastAsia="Arial" w:hAnsi="Arial" w:cs="Arial"/>
          <w:b/>
          <w:sz w:val="20"/>
          <w:szCs w:val="20"/>
        </w:rPr>
        <w:t>ERENDIRA</w:t>
      </w:r>
      <w:proofErr w:type="spellEnd"/>
      <w:r w:rsidRPr="00033FF0">
        <w:rPr>
          <w:rFonts w:ascii="Arial" w:eastAsia="Arial" w:hAnsi="Arial" w:cs="Arial"/>
          <w:b/>
          <w:sz w:val="20"/>
          <w:szCs w:val="20"/>
        </w:rPr>
        <w:t xml:space="preserve">(sic) SALVADOR LUNA </w:t>
      </w:r>
      <w:r w:rsidRPr="00033FF0">
        <w:rPr>
          <w:rFonts w:ascii="Arial" w:eastAsia="Arial" w:hAnsi="Arial" w:cs="Arial"/>
          <w:sz w:val="20"/>
          <w:szCs w:val="20"/>
        </w:rPr>
        <w:t xml:space="preserve">para que se reclasifique al giro comercial de </w:t>
      </w:r>
      <w:r w:rsidRPr="00033FF0">
        <w:rPr>
          <w:rFonts w:ascii="Arial" w:eastAsia="Arial" w:hAnsi="Arial" w:cs="Arial"/>
          <w:b/>
          <w:sz w:val="20"/>
          <w:szCs w:val="20"/>
        </w:rPr>
        <w:t xml:space="preserve">MISCELÁNEA CON VENTA DE CERVEZA EN BOTELLA CERRADA </w:t>
      </w:r>
      <w:r w:rsidRPr="00033FF0">
        <w:rPr>
          <w:rFonts w:ascii="Arial" w:eastAsia="Arial" w:hAnsi="Arial" w:cs="Arial"/>
          <w:sz w:val="20"/>
          <w:szCs w:val="20"/>
        </w:rPr>
        <w:t xml:space="preserve">del establecimiento comercial denominado </w:t>
      </w:r>
      <w:r w:rsidRPr="00033FF0">
        <w:rPr>
          <w:rFonts w:ascii="Arial" w:eastAsia="Arial" w:hAnsi="Arial" w:cs="Arial"/>
          <w:b/>
          <w:sz w:val="20"/>
          <w:szCs w:val="20"/>
        </w:rPr>
        <w:t xml:space="preserve">"ABARROTES Y VELADORAS LUNA", </w:t>
      </w:r>
      <w:r w:rsidRPr="00033FF0">
        <w:rPr>
          <w:rFonts w:ascii="Arial" w:eastAsia="Arial" w:hAnsi="Arial" w:cs="Arial"/>
          <w:sz w:val="20"/>
          <w:szCs w:val="20"/>
        </w:rPr>
        <w:t xml:space="preserve">con domicilio para funcionar en </w:t>
      </w:r>
      <w:r w:rsidRPr="00033FF0">
        <w:rPr>
          <w:rFonts w:ascii="Arial" w:eastAsia="Arial" w:hAnsi="Arial" w:cs="Arial"/>
          <w:b/>
          <w:sz w:val="20"/>
          <w:szCs w:val="20"/>
        </w:rPr>
        <w:t>CARRETERA A DONAJÍ, Núm. Ext. 326, COLONIA VOLCANES, AGENCIA DONAJÍ, OAXACA DE JUÁREZ, OAXACA.</w:t>
      </w:r>
    </w:p>
    <w:p w14:paraId="6F52151F" w14:textId="77777777" w:rsidR="00033FF0" w:rsidRPr="00033FF0" w:rsidRDefault="00033FF0" w:rsidP="00033FF0">
      <w:pPr>
        <w:jc w:val="both"/>
        <w:rPr>
          <w:rFonts w:ascii="Arial" w:eastAsia="Arial" w:hAnsi="Arial" w:cs="Arial"/>
          <w:sz w:val="20"/>
          <w:szCs w:val="20"/>
        </w:rPr>
      </w:pPr>
    </w:p>
    <w:p w14:paraId="3B014351" w14:textId="77777777" w:rsidR="00033FF0" w:rsidRPr="00033FF0" w:rsidRDefault="00033FF0" w:rsidP="00033FF0">
      <w:pPr>
        <w:jc w:val="both"/>
        <w:rPr>
          <w:rFonts w:ascii="Arial" w:eastAsia="Arial" w:hAnsi="Arial" w:cs="Arial"/>
          <w:sz w:val="20"/>
          <w:szCs w:val="20"/>
        </w:rPr>
      </w:pPr>
      <w:r w:rsidRPr="00033FF0">
        <w:rPr>
          <w:rFonts w:ascii="Arial" w:eastAsia="Arial" w:hAnsi="Arial" w:cs="Arial"/>
          <w:b/>
          <w:sz w:val="20"/>
          <w:szCs w:val="20"/>
        </w:rPr>
        <w:t xml:space="preserve">SEGUNDO. - </w:t>
      </w:r>
      <w:r w:rsidRPr="00033FF0">
        <w:rPr>
          <w:rFonts w:ascii="Arial" w:eastAsia="Arial" w:hAnsi="Arial" w:cs="Arial"/>
          <w:sz w:val="20"/>
          <w:szCs w:val="20"/>
        </w:rPr>
        <w:t xml:space="preserve">Gírese atento oficio a la Dirección de Ingresos a efecto de que se </w:t>
      </w:r>
      <w:r w:rsidRPr="00033FF0">
        <w:rPr>
          <w:rFonts w:ascii="Arial" w:eastAsia="Arial" w:hAnsi="Arial" w:cs="Arial"/>
          <w:b/>
          <w:sz w:val="20"/>
          <w:szCs w:val="20"/>
        </w:rPr>
        <w:t xml:space="preserve">RECLASIFIQUE EL GIRO COMERCIAL </w:t>
      </w:r>
      <w:r w:rsidRPr="00033FF0">
        <w:rPr>
          <w:rFonts w:ascii="Arial" w:eastAsia="Arial" w:hAnsi="Arial" w:cs="Arial"/>
          <w:sz w:val="20"/>
          <w:szCs w:val="20"/>
        </w:rPr>
        <w:t xml:space="preserve">en el Padrón Fiscal Municipal a la </w:t>
      </w:r>
      <w:r w:rsidRPr="00033FF0">
        <w:rPr>
          <w:rFonts w:ascii="Arial" w:eastAsia="Arial" w:hAnsi="Arial" w:cs="Arial"/>
          <w:b/>
          <w:sz w:val="20"/>
          <w:szCs w:val="20"/>
        </w:rPr>
        <w:t xml:space="preserve">C. </w:t>
      </w:r>
      <w:proofErr w:type="spellStart"/>
      <w:r w:rsidRPr="00033FF0">
        <w:rPr>
          <w:rFonts w:ascii="Arial" w:eastAsia="Arial" w:hAnsi="Arial" w:cs="Arial"/>
          <w:b/>
          <w:sz w:val="20"/>
          <w:szCs w:val="20"/>
        </w:rPr>
        <w:t>ERENDIRA</w:t>
      </w:r>
      <w:proofErr w:type="spellEnd"/>
      <w:r w:rsidRPr="00033FF0">
        <w:rPr>
          <w:rFonts w:ascii="Arial" w:eastAsia="Arial" w:hAnsi="Arial" w:cs="Arial"/>
          <w:b/>
          <w:sz w:val="20"/>
          <w:szCs w:val="20"/>
        </w:rPr>
        <w:t xml:space="preserve">(sic) SALVADOR LUNA por 14.99 m2 </w:t>
      </w:r>
      <w:r w:rsidRPr="00033FF0">
        <w:rPr>
          <w:rFonts w:ascii="Arial" w:eastAsia="Arial" w:hAnsi="Arial" w:cs="Arial"/>
          <w:sz w:val="20"/>
          <w:szCs w:val="20"/>
        </w:rPr>
        <w:t>previo pago del derecho de inscripción correspondiente, mismo que deberá realizar en un plazo máximo de treinta días hábiles contados a partir de la fecha en que se notifique la autorización de la licencia, de conformidad con lo establecido en el artículo 116 de la Ley de Ingresos del Municipio de Oaxaca de Juárez, Distrito del Centro, Oaxaca, para el Ejercicio Fiscal 2023.</w:t>
      </w:r>
    </w:p>
    <w:p w14:paraId="3A805A69" w14:textId="77777777" w:rsidR="00033FF0" w:rsidRPr="00033FF0" w:rsidRDefault="00033FF0" w:rsidP="00033FF0">
      <w:pPr>
        <w:jc w:val="both"/>
        <w:rPr>
          <w:rFonts w:ascii="Arial" w:eastAsia="Arial" w:hAnsi="Arial" w:cs="Arial"/>
          <w:sz w:val="20"/>
          <w:szCs w:val="20"/>
        </w:rPr>
      </w:pPr>
    </w:p>
    <w:p w14:paraId="69193BC5" w14:textId="77777777" w:rsidR="00033FF0" w:rsidRPr="00033FF0" w:rsidRDefault="00033FF0" w:rsidP="00033FF0">
      <w:pPr>
        <w:jc w:val="both"/>
        <w:rPr>
          <w:rFonts w:ascii="Arial" w:eastAsia="Arial" w:hAnsi="Arial" w:cs="Arial"/>
          <w:sz w:val="20"/>
          <w:szCs w:val="20"/>
        </w:rPr>
      </w:pPr>
      <w:r w:rsidRPr="00033FF0">
        <w:rPr>
          <w:rFonts w:ascii="Arial" w:eastAsia="Arial" w:hAnsi="Arial" w:cs="Arial"/>
          <w:b/>
          <w:sz w:val="20"/>
          <w:szCs w:val="20"/>
        </w:rPr>
        <w:t xml:space="preserve">TERCERO. - </w:t>
      </w:r>
      <w:r w:rsidRPr="00033FF0">
        <w:rPr>
          <w:rFonts w:ascii="Arial" w:eastAsia="Arial" w:hAnsi="Arial" w:cs="Arial"/>
          <w:sz w:val="20"/>
          <w:szCs w:val="20"/>
        </w:rPr>
        <w:t>Gírese atento oficio a la Dirección de Regulación de la Actividad Comercial a efecto de que en cumplimiento de sus atribuciones y vigile que el establecimiento opere de acuerdo con su giro autorizado.</w:t>
      </w:r>
    </w:p>
    <w:p w14:paraId="0816D54D" w14:textId="77777777" w:rsidR="00033FF0" w:rsidRPr="00033FF0" w:rsidRDefault="00033FF0" w:rsidP="00033FF0">
      <w:pPr>
        <w:jc w:val="both"/>
        <w:rPr>
          <w:rFonts w:ascii="Arial" w:eastAsia="Arial" w:hAnsi="Arial" w:cs="Arial"/>
          <w:sz w:val="20"/>
          <w:szCs w:val="20"/>
        </w:rPr>
      </w:pPr>
    </w:p>
    <w:p w14:paraId="6F01B18D" w14:textId="77777777" w:rsidR="00033FF0" w:rsidRPr="00033FF0" w:rsidRDefault="00033FF0" w:rsidP="00033FF0">
      <w:pPr>
        <w:jc w:val="both"/>
        <w:rPr>
          <w:rFonts w:ascii="Arial" w:eastAsia="Arial" w:hAnsi="Arial" w:cs="Arial"/>
          <w:sz w:val="20"/>
          <w:szCs w:val="20"/>
        </w:rPr>
      </w:pPr>
      <w:r w:rsidRPr="00033FF0">
        <w:rPr>
          <w:rFonts w:ascii="Arial" w:eastAsia="Arial" w:hAnsi="Arial" w:cs="Arial"/>
          <w:b/>
          <w:sz w:val="20"/>
          <w:szCs w:val="20"/>
        </w:rPr>
        <w:t xml:space="preserve">CUARTO.- </w:t>
      </w:r>
      <w:r w:rsidRPr="00033FF0">
        <w:rPr>
          <w:rFonts w:ascii="Arial" w:eastAsia="Arial" w:hAnsi="Arial" w:cs="Arial"/>
          <w:sz w:val="20"/>
          <w:szCs w:val="20"/>
        </w:rPr>
        <w:t xml:space="preserve">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procederá a la </w:t>
      </w:r>
      <w:r w:rsidRPr="00033FF0">
        <w:rPr>
          <w:rFonts w:ascii="Arial" w:eastAsia="Arial" w:hAnsi="Arial" w:cs="Arial"/>
          <w:b/>
          <w:sz w:val="20"/>
          <w:szCs w:val="20"/>
        </w:rPr>
        <w:t xml:space="preserve">cancelación de dicha licencia, </w:t>
      </w:r>
      <w:r w:rsidRPr="00033FF0">
        <w:rPr>
          <w:rFonts w:ascii="Arial" w:eastAsia="Arial" w:hAnsi="Arial" w:cs="Arial"/>
          <w:sz w:val="20"/>
          <w:szCs w:val="20"/>
        </w:rPr>
        <w:t xml:space="preserve">así como por proporcionar datos falsos en la solicitud de la licencia o registro al padrón fiscal municipal; vender o permitir el consumo de bebidas alcohólicas, uso de drogas o substancias prohibidas por la Ley en contravención a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como la </w:t>
      </w:r>
      <w:r w:rsidRPr="00033FF0">
        <w:rPr>
          <w:rFonts w:ascii="Arial" w:eastAsia="Arial" w:hAnsi="Arial" w:cs="Arial"/>
          <w:sz w:val="20"/>
          <w:szCs w:val="20"/>
        </w:rPr>
        <w:lastRenderedPageBreak/>
        <w:t>contravención a las leyes federales o estatales; por haber sido suspendido o clausurado en más de dos ocasiones; y, las demás que establecen las leyes o reglamentos aplicables.</w:t>
      </w:r>
    </w:p>
    <w:p w14:paraId="2F057279" w14:textId="77777777" w:rsidR="00033FF0" w:rsidRPr="00033FF0" w:rsidRDefault="00033FF0" w:rsidP="00033FF0">
      <w:pPr>
        <w:jc w:val="both"/>
        <w:rPr>
          <w:rFonts w:ascii="Arial" w:eastAsia="Arial" w:hAnsi="Arial" w:cs="Arial"/>
          <w:sz w:val="20"/>
          <w:szCs w:val="20"/>
        </w:rPr>
      </w:pPr>
    </w:p>
    <w:p w14:paraId="7F05565B" w14:textId="77777777" w:rsidR="00033FF0" w:rsidRPr="00033FF0" w:rsidRDefault="00033FF0" w:rsidP="00033FF0">
      <w:pPr>
        <w:jc w:val="both"/>
        <w:rPr>
          <w:rFonts w:ascii="Arial" w:eastAsia="Arial" w:hAnsi="Arial" w:cs="Arial"/>
          <w:sz w:val="20"/>
          <w:szCs w:val="20"/>
        </w:rPr>
      </w:pPr>
      <w:r w:rsidRPr="00033FF0">
        <w:rPr>
          <w:rFonts w:ascii="Arial" w:eastAsia="Arial" w:hAnsi="Arial" w:cs="Arial"/>
          <w:b/>
          <w:sz w:val="20"/>
          <w:szCs w:val="20"/>
        </w:rPr>
        <w:t xml:space="preserve">QUINTO.- </w:t>
      </w:r>
      <w:r w:rsidRPr="00033FF0">
        <w:rPr>
          <w:rFonts w:ascii="Arial" w:eastAsia="Arial" w:hAnsi="Arial" w:cs="Arial"/>
          <w:sz w:val="20"/>
          <w:szCs w:val="20"/>
        </w:rPr>
        <w:t xml:space="preserve">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que deberá cumplir con las obligaciones de los diferentes reglamentos de este Municipio, ya que su incumplimiento dará lugar a la aplicación de las sanciones que prevén los mismos, así como respetar los Límites Máximos Permisibles de Ruido establecidos en la NOM-081-SEMARNAT-1994, que tendrá prohibido instalar y utilizar equipos de sonido dirigidos o no hacia la vía pública que generen molestias a vecinos y </w:t>
      </w:r>
      <w:proofErr w:type="spellStart"/>
      <w:r w:rsidRPr="00033FF0">
        <w:rPr>
          <w:rFonts w:ascii="Arial" w:eastAsia="Arial" w:hAnsi="Arial" w:cs="Arial"/>
          <w:sz w:val="20"/>
          <w:szCs w:val="20"/>
        </w:rPr>
        <w:t>transeuntes</w:t>
      </w:r>
      <w:proofErr w:type="spellEnd"/>
      <w:r w:rsidRPr="00033FF0">
        <w:rPr>
          <w:rFonts w:ascii="Arial" w:eastAsia="Arial" w:hAnsi="Arial" w:cs="Arial"/>
          <w:sz w:val="20"/>
          <w:szCs w:val="20"/>
        </w:rPr>
        <w:t xml:space="preserve">(sic) toda vez que no es factible por la zona donde se ubica, que no podrá rebasar de 06:00 </w:t>
      </w:r>
      <w:proofErr w:type="spellStart"/>
      <w:r w:rsidRPr="00033FF0">
        <w:rPr>
          <w:rFonts w:ascii="Arial" w:eastAsia="Arial" w:hAnsi="Arial" w:cs="Arial"/>
          <w:sz w:val="20"/>
          <w:szCs w:val="20"/>
        </w:rPr>
        <w:t>hrs</w:t>
      </w:r>
      <w:proofErr w:type="spellEnd"/>
      <w:r w:rsidRPr="00033FF0">
        <w:rPr>
          <w:rFonts w:ascii="Arial" w:eastAsia="Arial" w:hAnsi="Arial" w:cs="Arial"/>
          <w:sz w:val="20"/>
          <w:szCs w:val="20"/>
        </w:rPr>
        <w:t xml:space="preserve">. a 22:00 </w:t>
      </w:r>
      <w:proofErr w:type="spellStart"/>
      <w:r w:rsidRPr="00033FF0">
        <w:rPr>
          <w:rFonts w:ascii="Arial" w:eastAsia="Arial" w:hAnsi="Arial" w:cs="Arial"/>
          <w:sz w:val="20"/>
          <w:szCs w:val="20"/>
        </w:rPr>
        <w:t>hrs</w:t>
      </w:r>
      <w:proofErr w:type="spellEnd"/>
      <w:r w:rsidRPr="00033FF0">
        <w:rPr>
          <w:rFonts w:ascii="Arial" w:eastAsia="Arial" w:hAnsi="Arial" w:cs="Arial"/>
          <w:sz w:val="20"/>
          <w:szCs w:val="20"/>
        </w:rPr>
        <w:t xml:space="preserve">. los 55.00 decibeles y de 22:00 </w:t>
      </w:r>
      <w:proofErr w:type="spellStart"/>
      <w:r w:rsidRPr="00033FF0">
        <w:rPr>
          <w:rFonts w:ascii="Arial" w:eastAsia="Arial" w:hAnsi="Arial" w:cs="Arial"/>
          <w:sz w:val="20"/>
          <w:szCs w:val="20"/>
        </w:rPr>
        <w:t>hrs</w:t>
      </w:r>
      <w:proofErr w:type="spellEnd"/>
      <w:r w:rsidRPr="00033FF0">
        <w:rPr>
          <w:rFonts w:ascii="Arial" w:eastAsia="Arial" w:hAnsi="Arial" w:cs="Arial"/>
          <w:sz w:val="20"/>
          <w:szCs w:val="20"/>
        </w:rPr>
        <w:t xml:space="preserve">. a 6:00 </w:t>
      </w:r>
      <w:proofErr w:type="spellStart"/>
      <w:r w:rsidRPr="00033FF0">
        <w:rPr>
          <w:rFonts w:ascii="Arial" w:eastAsia="Arial" w:hAnsi="Arial" w:cs="Arial"/>
          <w:sz w:val="20"/>
          <w:szCs w:val="20"/>
        </w:rPr>
        <w:t>hrs</w:t>
      </w:r>
      <w:proofErr w:type="spellEnd"/>
      <w:r w:rsidRPr="00033FF0">
        <w:rPr>
          <w:rFonts w:ascii="Arial" w:eastAsia="Arial" w:hAnsi="Arial" w:cs="Arial"/>
          <w:sz w:val="20"/>
          <w:szCs w:val="20"/>
        </w:rPr>
        <w:t xml:space="preserve">. los 50.00 decibeles, que queda estrictamente prohibido tener venta al público de cualquier artículo de </w:t>
      </w:r>
      <w:proofErr w:type="spellStart"/>
      <w:r w:rsidRPr="00033FF0">
        <w:rPr>
          <w:rFonts w:ascii="Arial" w:eastAsia="Arial" w:hAnsi="Arial" w:cs="Arial"/>
          <w:sz w:val="20"/>
          <w:szCs w:val="20"/>
        </w:rPr>
        <w:t>poliestireno</w:t>
      </w:r>
      <w:proofErr w:type="spellEnd"/>
      <w:r w:rsidRPr="00033FF0">
        <w:rPr>
          <w:rFonts w:ascii="Arial" w:eastAsia="Arial" w:hAnsi="Arial" w:cs="Arial"/>
          <w:sz w:val="20"/>
          <w:szCs w:val="20"/>
        </w:rPr>
        <w:t xml:space="preserve"> expandido (unicel), así como popotes y bolsas de </w:t>
      </w:r>
      <w:proofErr w:type="spellStart"/>
      <w:r w:rsidRPr="00033FF0">
        <w:rPr>
          <w:rFonts w:ascii="Arial" w:eastAsia="Arial" w:hAnsi="Arial" w:cs="Arial"/>
          <w:sz w:val="20"/>
          <w:szCs w:val="20"/>
        </w:rPr>
        <w:t>plastico</w:t>
      </w:r>
      <w:proofErr w:type="spellEnd"/>
      <w:r w:rsidRPr="00033FF0">
        <w:rPr>
          <w:rFonts w:ascii="Arial" w:eastAsia="Arial" w:hAnsi="Arial" w:cs="Arial"/>
          <w:sz w:val="20"/>
          <w:szCs w:val="20"/>
        </w:rPr>
        <w:t>(sic) que no cuenten con la catalogación y certificación oficial de biodegradables, que deberá realizar obligatoriamente la separación de residuos solidos(sic) en orgánicos e inorgánicos así como la correcta disposición final en el camión recolector del servicio de limpia municipal, caso contrario los inspectores de la Secretaría de Medio Ambiente y Cambio Climático iniciarán un procedimiento administrativo, contemplado en el Titulo(sic) Séptimo Capítulo II de Inspección y Vigilancia del Reglamento del Equilibrio Ecológico y de la Protección Ambiental para el Municipio de Oaxaca de Juárez.</w:t>
      </w:r>
    </w:p>
    <w:p w14:paraId="0ACEEF6D" w14:textId="77777777" w:rsidR="00033FF0" w:rsidRPr="00033FF0" w:rsidRDefault="00033FF0" w:rsidP="00033FF0">
      <w:pPr>
        <w:jc w:val="both"/>
        <w:rPr>
          <w:rFonts w:ascii="Arial" w:eastAsia="Arial" w:hAnsi="Arial" w:cs="Arial"/>
          <w:sz w:val="20"/>
          <w:szCs w:val="20"/>
        </w:rPr>
      </w:pPr>
    </w:p>
    <w:p w14:paraId="3FC3E092" w14:textId="77777777" w:rsidR="00033FF0" w:rsidRPr="00033FF0" w:rsidRDefault="00033FF0" w:rsidP="00033FF0">
      <w:pPr>
        <w:jc w:val="both"/>
        <w:rPr>
          <w:rFonts w:ascii="Arial" w:eastAsia="Arial" w:hAnsi="Arial" w:cs="Arial"/>
          <w:sz w:val="20"/>
          <w:szCs w:val="20"/>
        </w:rPr>
      </w:pPr>
      <w:r w:rsidRPr="00033FF0">
        <w:rPr>
          <w:rFonts w:ascii="Arial" w:eastAsia="Arial" w:hAnsi="Arial" w:cs="Arial"/>
          <w:b/>
          <w:sz w:val="20"/>
          <w:szCs w:val="20"/>
        </w:rPr>
        <w:t xml:space="preserve">SEXTO.- </w:t>
      </w:r>
      <w:r w:rsidRPr="00033FF0">
        <w:rPr>
          <w:rFonts w:ascii="Arial" w:eastAsia="Arial" w:hAnsi="Arial" w:cs="Arial"/>
          <w:sz w:val="20"/>
          <w:szCs w:val="20"/>
        </w:rPr>
        <w:t xml:space="preserve">Con fundamento en el artículo 35 del Reglamento de Establecimientos Comerciales, Industriales y de Servicios del Municipio de Oaxaca de Juárez, se advierte que los comerciantes tienen </w:t>
      </w:r>
      <w:proofErr w:type="spellStart"/>
      <w:r w:rsidRPr="00033FF0">
        <w:rPr>
          <w:rFonts w:ascii="Arial" w:eastAsia="Arial" w:hAnsi="Arial" w:cs="Arial"/>
          <w:sz w:val="20"/>
          <w:szCs w:val="20"/>
        </w:rPr>
        <w:t>prohíbido</w:t>
      </w:r>
      <w:proofErr w:type="spellEnd"/>
      <w:r w:rsidRPr="00033FF0">
        <w:rPr>
          <w:rFonts w:ascii="Arial" w:eastAsia="Arial" w:hAnsi="Arial" w:cs="Arial"/>
          <w:sz w:val="20"/>
          <w:szCs w:val="20"/>
        </w:rPr>
        <w:t xml:space="preserve">(sic) expender bebidas alcohólicas en envase abierto o al copeo; expender bebidas alcohólicas a personas menores de 18 años, a aquellas en evidente estado de ebriedad o bajo el influjo de alguna droga, a aquellas que porten armas, que vistan uniformes escolares o de corporaciones militares o policiacas; expender bebidas alcohólicas que no cuenten con la debida autorización de las autoridades hacendarías y de salud para su venta y consumo; alterar el giro comercial que se </w:t>
      </w:r>
      <w:r w:rsidRPr="00033FF0">
        <w:rPr>
          <w:rFonts w:ascii="Arial" w:eastAsia="Arial" w:hAnsi="Arial" w:cs="Arial"/>
          <w:sz w:val="20"/>
          <w:szCs w:val="20"/>
        </w:rPr>
        <w:lastRenderedPageBreak/>
        <w:t>les otorgó en su licencia o permiso provisional y arrendar o subarrendar la licencia a terceros.</w:t>
      </w:r>
    </w:p>
    <w:p w14:paraId="588B0ED0" w14:textId="77777777" w:rsidR="00033FF0" w:rsidRPr="00033FF0" w:rsidRDefault="00033FF0" w:rsidP="00033FF0">
      <w:pPr>
        <w:jc w:val="both"/>
        <w:rPr>
          <w:rFonts w:ascii="Arial" w:eastAsia="Arial" w:hAnsi="Arial" w:cs="Arial"/>
          <w:sz w:val="20"/>
          <w:szCs w:val="20"/>
        </w:rPr>
      </w:pPr>
    </w:p>
    <w:p w14:paraId="69C4303B" w14:textId="77777777" w:rsidR="00033FF0" w:rsidRPr="00033FF0" w:rsidRDefault="00033FF0" w:rsidP="00033FF0">
      <w:pPr>
        <w:jc w:val="both"/>
        <w:rPr>
          <w:rFonts w:ascii="Arial" w:eastAsia="Arial" w:hAnsi="Arial" w:cs="Arial"/>
          <w:sz w:val="20"/>
          <w:szCs w:val="20"/>
        </w:rPr>
      </w:pPr>
      <w:r w:rsidRPr="00033FF0">
        <w:rPr>
          <w:rFonts w:ascii="Arial" w:eastAsia="Arial" w:hAnsi="Arial" w:cs="Arial"/>
          <w:b/>
          <w:sz w:val="20"/>
          <w:szCs w:val="20"/>
        </w:rPr>
        <w:t xml:space="preserve">SÉPTIMO.- </w:t>
      </w:r>
      <w:r w:rsidRPr="00033FF0">
        <w:rPr>
          <w:rFonts w:ascii="Arial" w:eastAsia="Arial" w:hAnsi="Arial" w:cs="Arial"/>
          <w:sz w:val="20"/>
          <w:szCs w:val="20"/>
        </w:rPr>
        <w:t>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alguno;(sic)</w:t>
      </w:r>
    </w:p>
    <w:p w14:paraId="267B2C24" w14:textId="77777777" w:rsidR="00033FF0" w:rsidRPr="00033FF0" w:rsidRDefault="00033FF0" w:rsidP="00033FF0">
      <w:pPr>
        <w:jc w:val="both"/>
        <w:rPr>
          <w:rFonts w:ascii="Arial" w:eastAsia="Arial" w:hAnsi="Arial" w:cs="Arial"/>
          <w:sz w:val="20"/>
          <w:szCs w:val="20"/>
        </w:rPr>
      </w:pPr>
    </w:p>
    <w:p w14:paraId="5E591959" w14:textId="77777777" w:rsidR="00033FF0" w:rsidRPr="00033FF0" w:rsidRDefault="00033FF0" w:rsidP="00033FF0">
      <w:pPr>
        <w:jc w:val="both"/>
        <w:rPr>
          <w:rFonts w:ascii="Arial" w:eastAsia="Arial" w:hAnsi="Arial" w:cs="Arial"/>
          <w:sz w:val="20"/>
          <w:szCs w:val="20"/>
        </w:rPr>
      </w:pPr>
      <w:r w:rsidRPr="00033FF0">
        <w:rPr>
          <w:rFonts w:ascii="Arial" w:eastAsia="Arial" w:hAnsi="Arial" w:cs="Arial"/>
          <w:b/>
          <w:sz w:val="20"/>
          <w:szCs w:val="20"/>
        </w:rPr>
        <w:t xml:space="preserve">OCTAVO.- </w:t>
      </w:r>
      <w:r w:rsidRPr="00033FF0">
        <w:rPr>
          <w:rFonts w:ascii="Arial" w:eastAsia="Arial" w:hAnsi="Arial" w:cs="Arial"/>
          <w:sz w:val="20"/>
          <w:szCs w:val="20"/>
        </w:rPr>
        <w:t>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Secretaría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1B2E54FC" w14:textId="77777777" w:rsidR="00033FF0" w:rsidRPr="00033FF0" w:rsidRDefault="00033FF0" w:rsidP="00033FF0">
      <w:pPr>
        <w:jc w:val="both"/>
        <w:rPr>
          <w:rFonts w:ascii="Arial" w:eastAsia="Arial" w:hAnsi="Arial" w:cs="Arial"/>
          <w:sz w:val="20"/>
          <w:szCs w:val="20"/>
        </w:rPr>
      </w:pPr>
    </w:p>
    <w:p w14:paraId="5B7EFF5E" w14:textId="77777777" w:rsidR="00033FF0" w:rsidRPr="00033FF0" w:rsidRDefault="00033FF0" w:rsidP="00033FF0">
      <w:pPr>
        <w:jc w:val="both"/>
        <w:rPr>
          <w:rFonts w:ascii="Arial" w:eastAsia="Arial" w:hAnsi="Arial" w:cs="Arial"/>
          <w:sz w:val="20"/>
          <w:szCs w:val="20"/>
        </w:rPr>
      </w:pPr>
      <w:r w:rsidRPr="00033FF0">
        <w:rPr>
          <w:rFonts w:ascii="Arial" w:eastAsia="Arial" w:hAnsi="Arial" w:cs="Arial"/>
          <w:b/>
          <w:sz w:val="20"/>
          <w:szCs w:val="20"/>
        </w:rPr>
        <w:t xml:space="preserve">NOVENO. - </w:t>
      </w:r>
      <w:r w:rsidRPr="00033FF0">
        <w:rPr>
          <w:rFonts w:ascii="Arial" w:eastAsia="Arial" w:hAnsi="Arial" w:cs="Arial"/>
          <w:sz w:val="20"/>
          <w:szCs w:val="20"/>
        </w:rPr>
        <w:t>Notifíquese la resolución del Cabildo y túrnese el dictamen con su respectivo expediente a la Unidad de Trámites Empresariales para el cumplimiento de los asuntos de su competencia.</w:t>
      </w:r>
    </w:p>
    <w:p w14:paraId="32179F5A" w14:textId="77777777" w:rsidR="00033FF0" w:rsidRPr="00033FF0" w:rsidRDefault="00033FF0" w:rsidP="00033FF0">
      <w:pPr>
        <w:jc w:val="both"/>
        <w:rPr>
          <w:rFonts w:ascii="Arial" w:eastAsia="Arial" w:hAnsi="Arial" w:cs="Arial"/>
          <w:sz w:val="20"/>
          <w:szCs w:val="20"/>
        </w:rPr>
      </w:pPr>
    </w:p>
    <w:p w14:paraId="4F49103E" w14:textId="77777777" w:rsidR="00033FF0" w:rsidRPr="00033FF0" w:rsidRDefault="00033FF0" w:rsidP="00033FF0">
      <w:pPr>
        <w:jc w:val="both"/>
        <w:rPr>
          <w:rFonts w:ascii="Arial" w:eastAsia="Arial" w:hAnsi="Arial" w:cs="Arial"/>
          <w:sz w:val="20"/>
          <w:szCs w:val="20"/>
        </w:rPr>
      </w:pPr>
      <w:r w:rsidRPr="00033FF0">
        <w:rPr>
          <w:rFonts w:ascii="Arial" w:eastAsia="Arial" w:hAnsi="Arial" w:cs="Arial"/>
          <w:b/>
          <w:sz w:val="20"/>
          <w:szCs w:val="20"/>
        </w:rPr>
        <w:t xml:space="preserve">DÉCIMO. - </w:t>
      </w:r>
      <w:r w:rsidRPr="00033FF0">
        <w:rPr>
          <w:rFonts w:ascii="Arial" w:eastAsia="Arial" w:hAnsi="Arial" w:cs="Arial"/>
          <w:sz w:val="20"/>
          <w:szCs w:val="20"/>
        </w:rPr>
        <w:t>Remítase dicho acuerdo a la Secretaria(sic) Municipal, para que por su conducto se le dé el trámite correspondiente.</w:t>
      </w:r>
    </w:p>
    <w:p w14:paraId="4100FE7A" w14:textId="77777777" w:rsidR="00033FF0" w:rsidRPr="00033FF0" w:rsidRDefault="00033FF0" w:rsidP="00033FF0">
      <w:pPr>
        <w:jc w:val="both"/>
        <w:rPr>
          <w:rFonts w:ascii="Arial" w:eastAsia="Arial" w:hAnsi="Arial" w:cs="Arial"/>
          <w:sz w:val="20"/>
          <w:szCs w:val="20"/>
        </w:rPr>
      </w:pPr>
    </w:p>
    <w:p w14:paraId="5E2F73FF" w14:textId="77777777" w:rsidR="00033FF0" w:rsidRPr="00033FF0" w:rsidRDefault="00033FF0" w:rsidP="00033FF0">
      <w:pPr>
        <w:jc w:val="both"/>
        <w:rPr>
          <w:rFonts w:ascii="Arial" w:eastAsia="Arial" w:hAnsi="Arial" w:cs="Arial"/>
          <w:sz w:val="20"/>
          <w:szCs w:val="20"/>
        </w:rPr>
      </w:pPr>
      <w:r w:rsidRPr="00033FF0">
        <w:rPr>
          <w:rFonts w:ascii="Arial" w:eastAsia="Arial" w:hAnsi="Arial" w:cs="Arial"/>
          <w:b/>
          <w:sz w:val="20"/>
          <w:szCs w:val="20"/>
        </w:rPr>
        <w:t xml:space="preserve">UNDÉCIMO. - </w:t>
      </w:r>
      <w:r w:rsidRPr="00033FF0">
        <w:rPr>
          <w:rFonts w:ascii="Arial" w:eastAsia="Arial" w:hAnsi="Arial" w:cs="Arial"/>
          <w:sz w:val="20"/>
          <w:szCs w:val="20"/>
        </w:rPr>
        <w:t>Notifíquese y cúmplase.</w:t>
      </w:r>
    </w:p>
    <w:p w14:paraId="50319E31" w14:textId="77777777" w:rsidR="00033FF0" w:rsidRDefault="00033FF0" w:rsidP="00033FF0">
      <w:pPr>
        <w:rPr>
          <w:sz w:val="20"/>
          <w:szCs w:val="20"/>
        </w:rPr>
      </w:pPr>
    </w:p>
    <w:p w14:paraId="1A8EA534" w14:textId="77777777" w:rsidR="00033FF0" w:rsidRDefault="00033FF0" w:rsidP="00033FF0">
      <w:pPr>
        <w:jc w:val="both"/>
        <w:rPr>
          <w:rFonts w:ascii="Arial" w:hAnsi="Arial" w:cs="Arial"/>
          <w:sz w:val="20"/>
          <w:szCs w:val="20"/>
        </w:rPr>
      </w:pPr>
      <w:r>
        <w:rPr>
          <w:rFonts w:ascii="Arial" w:hAnsi="Arial" w:cs="Arial"/>
          <w:sz w:val="20"/>
          <w:szCs w:val="20"/>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6D6488D7" w14:textId="77777777" w:rsidR="00033FF0" w:rsidRDefault="00033FF0" w:rsidP="00033FF0">
      <w:pPr>
        <w:pStyle w:val="Textoindependiente"/>
        <w:jc w:val="both"/>
        <w:rPr>
          <w:rFonts w:ascii="Arial" w:hAnsi="Arial" w:cs="Arial"/>
          <w:b/>
          <w:bCs/>
        </w:rPr>
      </w:pPr>
    </w:p>
    <w:p w14:paraId="44E28ED9" w14:textId="77777777" w:rsidR="00033FF0" w:rsidRDefault="00033FF0" w:rsidP="00033FF0">
      <w:pPr>
        <w:jc w:val="both"/>
        <w:rPr>
          <w:rFonts w:ascii="Arial" w:hAnsi="Arial" w:cs="Arial"/>
          <w:b/>
          <w:bCs/>
          <w:sz w:val="20"/>
          <w:szCs w:val="20"/>
        </w:rPr>
      </w:pPr>
      <w:r>
        <w:rPr>
          <w:rFonts w:ascii="Arial" w:hAnsi="Arial" w:cs="Arial"/>
          <w:b/>
          <w:bCs/>
          <w:sz w:val="20"/>
          <w:szCs w:val="20"/>
        </w:rPr>
        <w:t>DADO EN EL SALÓN DE CABILDO “PORFIRIO DÍAZ MORI” DEL HONORABLE AYUNTAMIENTO DEL MUNICIPIO DE OAXACA DE JUÁREZ, EL DÍA TREINTA DE NOVIEMBRE DEL AÑO DOS MIL VEINTITRÉS.</w:t>
      </w:r>
    </w:p>
    <w:p w14:paraId="428F06A7" w14:textId="77777777" w:rsidR="00033FF0" w:rsidRDefault="00033FF0" w:rsidP="00033FF0">
      <w:pPr>
        <w:pStyle w:val="Textoindependiente"/>
        <w:jc w:val="center"/>
        <w:rPr>
          <w:rFonts w:ascii="Arial" w:hAnsi="Arial" w:cs="Arial"/>
          <w:b/>
        </w:rPr>
      </w:pPr>
    </w:p>
    <w:p w14:paraId="03FF1D1F" w14:textId="77777777" w:rsidR="00033FF0" w:rsidRDefault="00033FF0" w:rsidP="00033FF0">
      <w:pPr>
        <w:pStyle w:val="Textoindependiente"/>
        <w:jc w:val="center"/>
        <w:rPr>
          <w:rFonts w:ascii="Arial" w:hAnsi="Arial" w:cs="Arial"/>
          <w:b/>
        </w:rPr>
      </w:pPr>
      <w:r>
        <w:rPr>
          <w:rFonts w:ascii="Arial" w:hAnsi="Arial" w:cs="Arial"/>
          <w:b/>
        </w:rPr>
        <w:t>ATENTAMENTE</w:t>
      </w:r>
    </w:p>
    <w:p w14:paraId="6D0CE9AD" w14:textId="77777777" w:rsidR="00033FF0" w:rsidRDefault="00033FF0" w:rsidP="00033FF0">
      <w:pPr>
        <w:pStyle w:val="Textoindependiente"/>
        <w:jc w:val="center"/>
        <w:rPr>
          <w:rFonts w:ascii="Arial" w:hAnsi="Arial" w:cs="Arial"/>
          <w:b/>
        </w:rPr>
      </w:pPr>
      <w:r>
        <w:rPr>
          <w:rFonts w:ascii="Arial" w:hAnsi="Arial" w:cs="Arial"/>
          <w:b/>
        </w:rPr>
        <w:t>“EL RESPETO AL DERECHO AJENO</w:t>
      </w:r>
    </w:p>
    <w:p w14:paraId="236D93A0" w14:textId="77777777" w:rsidR="00033FF0" w:rsidRDefault="00033FF0" w:rsidP="00033FF0">
      <w:pPr>
        <w:pStyle w:val="Textoindependiente"/>
        <w:jc w:val="center"/>
        <w:rPr>
          <w:rFonts w:ascii="Arial" w:hAnsi="Arial" w:cs="Arial"/>
          <w:b/>
        </w:rPr>
      </w:pPr>
      <w:r>
        <w:rPr>
          <w:rFonts w:ascii="Arial" w:hAnsi="Arial" w:cs="Arial"/>
          <w:b/>
        </w:rPr>
        <w:t xml:space="preserve"> ES LA PAZ”</w:t>
      </w:r>
    </w:p>
    <w:p w14:paraId="3DC52BAE" w14:textId="77777777" w:rsidR="00033FF0" w:rsidRDefault="00033FF0" w:rsidP="00033FF0">
      <w:pPr>
        <w:pStyle w:val="Textoindependiente"/>
        <w:jc w:val="center"/>
        <w:rPr>
          <w:rFonts w:ascii="Arial" w:hAnsi="Arial" w:cs="Arial"/>
          <w:b/>
        </w:rPr>
      </w:pPr>
      <w:r>
        <w:rPr>
          <w:rFonts w:ascii="Arial" w:hAnsi="Arial" w:cs="Arial"/>
          <w:b/>
        </w:rPr>
        <w:t>PRESIDENTE MUNICIPAL CONSTITUCIONAL DE OAXACA DE JUÁREZ.</w:t>
      </w:r>
    </w:p>
    <w:p w14:paraId="6364D21C" w14:textId="7FC8F7E2" w:rsidR="00033FF0" w:rsidRDefault="00033FF0" w:rsidP="00033FF0">
      <w:pPr>
        <w:pStyle w:val="Textoindependiente"/>
        <w:jc w:val="center"/>
        <w:rPr>
          <w:rFonts w:ascii="Arial" w:hAnsi="Arial" w:cs="Arial"/>
          <w:b/>
        </w:rPr>
      </w:pPr>
    </w:p>
    <w:p w14:paraId="5BDA83A6" w14:textId="6DE71E42" w:rsidR="00033FF0" w:rsidRDefault="00033FF0" w:rsidP="00033FF0">
      <w:pPr>
        <w:pStyle w:val="Textoindependiente"/>
        <w:jc w:val="center"/>
        <w:rPr>
          <w:rFonts w:ascii="Arial" w:hAnsi="Arial" w:cs="Arial"/>
          <w:b/>
        </w:rPr>
      </w:pPr>
    </w:p>
    <w:p w14:paraId="457FB6CD" w14:textId="77777777" w:rsidR="00B35B35" w:rsidRDefault="00B35B35" w:rsidP="00033FF0">
      <w:pPr>
        <w:pStyle w:val="Textoindependiente"/>
        <w:jc w:val="center"/>
        <w:rPr>
          <w:rFonts w:ascii="Arial" w:hAnsi="Arial" w:cs="Arial"/>
          <w:b/>
        </w:rPr>
      </w:pPr>
    </w:p>
    <w:p w14:paraId="5680B220" w14:textId="77777777" w:rsidR="00033FF0" w:rsidRDefault="00033FF0" w:rsidP="00033FF0">
      <w:pPr>
        <w:pStyle w:val="Textoindependiente"/>
        <w:jc w:val="center"/>
        <w:rPr>
          <w:rFonts w:ascii="Arial" w:hAnsi="Arial" w:cs="Arial"/>
          <w:b/>
        </w:rPr>
      </w:pPr>
    </w:p>
    <w:p w14:paraId="2DDD7110" w14:textId="77777777" w:rsidR="00033FF0" w:rsidRDefault="00033FF0" w:rsidP="00033FF0">
      <w:pPr>
        <w:pStyle w:val="Textoindependiente"/>
        <w:jc w:val="center"/>
        <w:rPr>
          <w:rFonts w:ascii="Arial" w:hAnsi="Arial" w:cs="Arial"/>
          <w:b/>
        </w:rPr>
      </w:pPr>
      <w:r>
        <w:rPr>
          <w:rFonts w:ascii="Arial" w:hAnsi="Arial" w:cs="Arial"/>
          <w:b/>
        </w:rPr>
        <w:t>FRANCISCO MARTÍNEZ NERI.</w:t>
      </w:r>
    </w:p>
    <w:p w14:paraId="23473414" w14:textId="75501046" w:rsidR="00033FF0" w:rsidRDefault="00033FF0" w:rsidP="00033FF0">
      <w:pPr>
        <w:pStyle w:val="Textoindependiente"/>
        <w:jc w:val="center"/>
        <w:rPr>
          <w:rFonts w:ascii="Arial" w:hAnsi="Arial" w:cs="Arial"/>
          <w:b/>
        </w:rPr>
      </w:pPr>
    </w:p>
    <w:p w14:paraId="1B8D4A6A" w14:textId="77777777" w:rsidR="00033FF0" w:rsidRDefault="00033FF0" w:rsidP="00033FF0">
      <w:pPr>
        <w:pStyle w:val="Textoindependiente"/>
        <w:jc w:val="center"/>
        <w:rPr>
          <w:rFonts w:ascii="Arial" w:hAnsi="Arial" w:cs="Arial"/>
          <w:b/>
        </w:rPr>
      </w:pPr>
    </w:p>
    <w:p w14:paraId="7DA59EC1" w14:textId="77777777" w:rsidR="00033FF0" w:rsidRDefault="00033FF0" w:rsidP="00033FF0">
      <w:pPr>
        <w:pStyle w:val="Textoindependiente"/>
        <w:jc w:val="center"/>
        <w:rPr>
          <w:rFonts w:ascii="Arial" w:hAnsi="Arial" w:cs="Arial"/>
          <w:b/>
        </w:rPr>
      </w:pPr>
      <w:r>
        <w:rPr>
          <w:rFonts w:ascii="Arial" w:hAnsi="Arial" w:cs="Arial"/>
          <w:b/>
        </w:rPr>
        <w:t>ATENTAMENTE</w:t>
      </w:r>
    </w:p>
    <w:p w14:paraId="55C85ADB" w14:textId="77777777" w:rsidR="00033FF0" w:rsidRDefault="00033FF0" w:rsidP="00033FF0">
      <w:pPr>
        <w:pStyle w:val="Textoindependiente"/>
        <w:jc w:val="center"/>
        <w:rPr>
          <w:rFonts w:ascii="Arial" w:hAnsi="Arial" w:cs="Arial"/>
          <w:b/>
        </w:rPr>
      </w:pPr>
      <w:r>
        <w:rPr>
          <w:rFonts w:ascii="Arial" w:hAnsi="Arial" w:cs="Arial"/>
          <w:b/>
        </w:rPr>
        <w:t xml:space="preserve">“EL RESPETO AL DERECHO AJENO </w:t>
      </w:r>
    </w:p>
    <w:p w14:paraId="0252706F" w14:textId="77777777" w:rsidR="00033FF0" w:rsidRDefault="00033FF0" w:rsidP="00033FF0">
      <w:pPr>
        <w:pStyle w:val="Textoindependiente"/>
        <w:jc w:val="center"/>
        <w:rPr>
          <w:rFonts w:ascii="Arial" w:hAnsi="Arial" w:cs="Arial"/>
          <w:b/>
        </w:rPr>
      </w:pPr>
      <w:r>
        <w:rPr>
          <w:rFonts w:ascii="Arial" w:hAnsi="Arial" w:cs="Arial"/>
          <w:b/>
        </w:rPr>
        <w:t>ES LA PAZ”</w:t>
      </w:r>
    </w:p>
    <w:p w14:paraId="2FB002E1" w14:textId="77777777" w:rsidR="00033FF0" w:rsidRDefault="00033FF0" w:rsidP="00033FF0">
      <w:pPr>
        <w:pStyle w:val="Textoindependiente"/>
        <w:jc w:val="center"/>
        <w:rPr>
          <w:rFonts w:ascii="Arial" w:hAnsi="Arial" w:cs="Arial"/>
          <w:b/>
        </w:rPr>
      </w:pPr>
      <w:r>
        <w:rPr>
          <w:rFonts w:ascii="Arial" w:hAnsi="Arial" w:cs="Arial"/>
          <w:b/>
        </w:rPr>
        <w:t xml:space="preserve">SECRETARIA MUNICIPAL </w:t>
      </w:r>
    </w:p>
    <w:p w14:paraId="0E6B4032" w14:textId="77777777" w:rsidR="00033FF0" w:rsidRDefault="00033FF0" w:rsidP="00033FF0">
      <w:pPr>
        <w:pStyle w:val="Textoindependiente"/>
        <w:jc w:val="center"/>
        <w:rPr>
          <w:rFonts w:ascii="Arial" w:hAnsi="Arial" w:cs="Arial"/>
          <w:b/>
        </w:rPr>
      </w:pPr>
      <w:r>
        <w:rPr>
          <w:rFonts w:ascii="Arial" w:hAnsi="Arial" w:cs="Arial"/>
          <w:b/>
        </w:rPr>
        <w:t>DE OAXACA DE JUÁREZ.</w:t>
      </w:r>
    </w:p>
    <w:p w14:paraId="438A6919" w14:textId="77777777" w:rsidR="00033FF0" w:rsidRDefault="00033FF0" w:rsidP="00033FF0">
      <w:pPr>
        <w:pStyle w:val="Textoindependiente"/>
        <w:jc w:val="center"/>
        <w:rPr>
          <w:rFonts w:ascii="Arial" w:hAnsi="Arial" w:cs="Arial"/>
          <w:b/>
        </w:rPr>
      </w:pPr>
    </w:p>
    <w:p w14:paraId="756EB31A" w14:textId="77777777" w:rsidR="00033FF0" w:rsidRDefault="00033FF0" w:rsidP="00033FF0">
      <w:pPr>
        <w:pStyle w:val="Textoindependiente"/>
        <w:jc w:val="center"/>
        <w:rPr>
          <w:rFonts w:ascii="Arial" w:hAnsi="Arial" w:cs="Arial"/>
          <w:b/>
        </w:rPr>
      </w:pPr>
    </w:p>
    <w:p w14:paraId="32D9DCB0" w14:textId="77777777" w:rsidR="00033FF0" w:rsidRDefault="00033FF0" w:rsidP="00033FF0">
      <w:pPr>
        <w:pStyle w:val="Textoindependiente"/>
        <w:jc w:val="center"/>
        <w:rPr>
          <w:rFonts w:ascii="Arial" w:hAnsi="Arial" w:cs="Arial"/>
          <w:b/>
        </w:rPr>
      </w:pPr>
    </w:p>
    <w:p w14:paraId="6AF429AC" w14:textId="61575D67" w:rsidR="00033FF0" w:rsidRDefault="00033FF0" w:rsidP="00033FF0">
      <w:pPr>
        <w:jc w:val="center"/>
        <w:rPr>
          <w:rFonts w:ascii="Arial" w:hAnsi="Arial" w:cs="Arial"/>
          <w:b/>
          <w:bCs/>
          <w:spacing w:val="-1"/>
          <w:sz w:val="20"/>
          <w:szCs w:val="20"/>
        </w:rPr>
      </w:pPr>
      <w:r>
        <w:rPr>
          <w:rFonts w:ascii="Arial" w:hAnsi="Arial" w:cs="Arial"/>
          <w:b/>
          <w:bCs/>
          <w:spacing w:val="-1"/>
          <w:sz w:val="20"/>
          <w:szCs w:val="20"/>
        </w:rPr>
        <w:t>EDITH ELENA RODRÍGUEZ ESCOBAR.</w:t>
      </w:r>
    </w:p>
    <w:p w14:paraId="6FA714CD" w14:textId="5BD61C2F" w:rsidR="00E005D4" w:rsidRDefault="00E005D4" w:rsidP="00033FF0">
      <w:pPr>
        <w:jc w:val="center"/>
        <w:rPr>
          <w:rFonts w:ascii="Arial" w:hAnsi="Arial" w:cs="Arial"/>
          <w:b/>
          <w:bCs/>
          <w:spacing w:val="-1"/>
          <w:sz w:val="20"/>
          <w:szCs w:val="20"/>
        </w:rPr>
      </w:pPr>
      <w:r>
        <w:rPr>
          <w:noProof/>
          <w:lang w:eastAsia="es-MX"/>
        </w:rPr>
        <w:drawing>
          <wp:anchor distT="0" distB="0" distL="114300" distR="114300" simplePos="0" relativeHeight="252423680" behindDoc="1" locked="0" layoutInCell="1" allowOverlap="1" wp14:anchorId="5F1B2408" wp14:editId="4AA36CA8">
            <wp:simplePos x="0" y="0"/>
            <wp:positionH relativeFrom="column">
              <wp:posOffset>-1270</wp:posOffset>
            </wp:positionH>
            <wp:positionV relativeFrom="paragraph">
              <wp:posOffset>218440</wp:posOffset>
            </wp:positionV>
            <wp:extent cx="2735580" cy="265430"/>
            <wp:effectExtent l="0" t="0" r="7620" b="1270"/>
            <wp:wrapTopAndBottom/>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17BAE9B4" w14:textId="78367291" w:rsidR="00E005D4" w:rsidRDefault="00E005D4" w:rsidP="00033FF0">
      <w:pPr>
        <w:jc w:val="center"/>
        <w:rPr>
          <w:rFonts w:ascii="Arial" w:hAnsi="Arial" w:cs="Arial"/>
          <w:b/>
          <w:bCs/>
          <w:spacing w:val="-1"/>
          <w:sz w:val="20"/>
          <w:szCs w:val="20"/>
        </w:rPr>
      </w:pPr>
    </w:p>
    <w:p w14:paraId="60EBC2F3" w14:textId="77777777" w:rsidR="00033FF0" w:rsidRDefault="00033FF0" w:rsidP="00033FF0">
      <w:pPr>
        <w:jc w:val="both"/>
        <w:rPr>
          <w:rFonts w:ascii="Arial" w:eastAsia="Arial" w:hAnsi="Arial" w:cs="Arial"/>
          <w:sz w:val="20"/>
          <w:szCs w:val="20"/>
          <w:lang w:val="es-ES"/>
        </w:rPr>
      </w:pPr>
      <w:r>
        <w:rPr>
          <w:rFonts w:ascii="Arial" w:eastAsia="Arial" w:hAnsi="Arial" w:cs="Arial"/>
          <w:b/>
          <w:sz w:val="20"/>
          <w:szCs w:val="20"/>
          <w:lang w:val="es-ES"/>
        </w:rPr>
        <w:t>FRANCISCO MARTÍNEZ NERI</w:t>
      </w:r>
      <w:r>
        <w:rPr>
          <w:rFonts w:ascii="Arial" w:eastAsia="Arial" w:hAnsi="Arial" w:cs="Arial"/>
          <w:sz w:val="20"/>
          <w:szCs w:val="20"/>
          <w:lang w:val="es-ES"/>
        </w:rPr>
        <w:t>, Presidente Municipal Constitucional del Municipio de Oaxaca de Juárez, del Estado Libre y Soberano de Oaxaca, a sus habitantes hace saber:</w:t>
      </w:r>
    </w:p>
    <w:p w14:paraId="4FA2CF0D" w14:textId="77777777" w:rsidR="00033FF0" w:rsidRDefault="00033FF0" w:rsidP="00033FF0">
      <w:pPr>
        <w:jc w:val="both"/>
        <w:rPr>
          <w:rFonts w:ascii="Arial" w:eastAsia="Arial" w:hAnsi="Arial" w:cs="Arial"/>
          <w:sz w:val="20"/>
          <w:szCs w:val="20"/>
          <w:lang w:val="es-ES"/>
        </w:rPr>
      </w:pPr>
    </w:p>
    <w:p w14:paraId="33EDF958" w14:textId="77777777" w:rsidR="00033FF0" w:rsidRPr="00033FF0" w:rsidRDefault="00033FF0" w:rsidP="00033FF0">
      <w:pPr>
        <w:jc w:val="both"/>
        <w:rPr>
          <w:rFonts w:ascii="Arial" w:hAnsi="Arial" w:cs="Arial"/>
          <w:sz w:val="20"/>
          <w:szCs w:val="20"/>
        </w:rPr>
      </w:pPr>
      <w:r>
        <w:rPr>
          <w:rFonts w:ascii="Arial" w:eastAsia="Arial" w:hAnsi="Arial" w:cs="Arial"/>
          <w:sz w:val="20"/>
          <w:szCs w:val="20"/>
          <w:lang w:val="es-ES"/>
        </w:rPr>
        <w:t xml:space="preserve">Que el </w:t>
      </w:r>
      <w:r>
        <w:rPr>
          <w:rFonts w:ascii="Arial" w:hAnsi="Arial" w:cs="Arial"/>
          <w:sz w:val="20"/>
          <w:szCs w:val="20"/>
        </w:rPr>
        <w:t xml:space="preserve">Honorable Ayuntamiento del Municipio de Oaxaca de Juárez, Oaxaca, en uso de sus atribuciones y facultades y con fundamento en lo dispuesto por los artículos 115 fracción II de la Constitución Política de los Estados Unidos Mexicanos; 113 fracción I de la Constitución </w:t>
      </w:r>
      <w:r>
        <w:rPr>
          <w:rFonts w:ascii="Arial" w:hAnsi="Arial" w:cs="Arial"/>
          <w:sz w:val="20"/>
          <w:szCs w:val="20"/>
        </w:rPr>
        <w:lastRenderedPageBreak/>
        <w:t xml:space="preserve">Política del </w:t>
      </w:r>
      <w:r w:rsidRPr="00033FF0">
        <w:rPr>
          <w:rFonts w:ascii="Arial" w:hAnsi="Arial" w:cs="Arial"/>
          <w:sz w:val="20"/>
          <w:szCs w:val="20"/>
        </w:rPr>
        <w:t>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treinta de noviembre de dos mil veintitrés, tuvo a bien aprobar y expedir el siguiente:</w:t>
      </w:r>
    </w:p>
    <w:p w14:paraId="4B8373B8" w14:textId="77777777" w:rsidR="00033FF0" w:rsidRPr="00033FF0" w:rsidRDefault="00033FF0" w:rsidP="00033FF0">
      <w:pPr>
        <w:rPr>
          <w:rFonts w:ascii="Arial" w:hAnsi="Arial" w:cs="Arial"/>
          <w:sz w:val="20"/>
          <w:szCs w:val="20"/>
        </w:rPr>
      </w:pPr>
    </w:p>
    <w:p w14:paraId="0CFB3004" w14:textId="22547435" w:rsidR="00033FF0" w:rsidRPr="00033FF0" w:rsidRDefault="00033FF0" w:rsidP="00033FF0">
      <w:pPr>
        <w:pStyle w:val="Textoindependiente"/>
        <w:jc w:val="center"/>
        <w:outlineLvl w:val="0"/>
        <w:rPr>
          <w:rFonts w:ascii="Arial" w:hAnsi="Arial" w:cs="Arial"/>
          <w:b/>
        </w:rPr>
      </w:pPr>
      <w:r w:rsidRPr="00033FF0">
        <w:rPr>
          <w:rFonts w:ascii="Arial" w:hAnsi="Arial" w:cs="Arial"/>
          <w:b/>
        </w:rPr>
        <w:t>DICT</w:t>
      </w:r>
      <w:r>
        <w:rPr>
          <w:rFonts w:ascii="Arial" w:hAnsi="Arial" w:cs="Arial"/>
          <w:b/>
        </w:rPr>
        <w:t>AMEN CDEyMR/335/2023</w:t>
      </w:r>
    </w:p>
    <w:p w14:paraId="1B6DB896" w14:textId="77777777" w:rsidR="00033FF0" w:rsidRPr="00033FF0" w:rsidRDefault="00033FF0" w:rsidP="00033FF0">
      <w:pPr>
        <w:rPr>
          <w:rFonts w:ascii="Arial" w:hAnsi="Arial" w:cs="Arial"/>
          <w:b/>
          <w:sz w:val="20"/>
          <w:szCs w:val="20"/>
        </w:rPr>
      </w:pPr>
    </w:p>
    <w:p w14:paraId="305035FA" w14:textId="77777777" w:rsidR="00033FF0" w:rsidRPr="00033FF0" w:rsidRDefault="00033FF0" w:rsidP="00033FF0">
      <w:pPr>
        <w:jc w:val="center"/>
        <w:rPr>
          <w:rFonts w:ascii="Arial" w:eastAsia="Arial" w:hAnsi="Arial" w:cs="Arial"/>
          <w:sz w:val="20"/>
          <w:szCs w:val="20"/>
        </w:rPr>
      </w:pPr>
      <w:r w:rsidRPr="00033FF0">
        <w:rPr>
          <w:rFonts w:ascii="Arial" w:eastAsia="Arial" w:hAnsi="Arial" w:cs="Arial"/>
          <w:b/>
          <w:sz w:val="20"/>
          <w:szCs w:val="20"/>
        </w:rPr>
        <w:t>C O N S I D E R A N D O</w:t>
      </w:r>
    </w:p>
    <w:p w14:paraId="10339389" w14:textId="77777777" w:rsidR="00033FF0" w:rsidRPr="00033FF0" w:rsidRDefault="00033FF0" w:rsidP="00033FF0">
      <w:pPr>
        <w:jc w:val="both"/>
        <w:rPr>
          <w:rFonts w:ascii="Arial" w:eastAsia="Arial" w:hAnsi="Arial" w:cs="Arial"/>
          <w:sz w:val="20"/>
          <w:szCs w:val="20"/>
        </w:rPr>
      </w:pPr>
    </w:p>
    <w:p w14:paraId="25AFAED6" w14:textId="77777777" w:rsidR="00033FF0" w:rsidRPr="00033FF0" w:rsidRDefault="00033FF0" w:rsidP="00033FF0">
      <w:pPr>
        <w:jc w:val="both"/>
        <w:rPr>
          <w:rFonts w:ascii="Arial" w:eastAsia="Arial" w:hAnsi="Arial" w:cs="Arial"/>
          <w:sz w:val="20"/>
          <w:szCs w:val="20"/>
        </w:rPr>
      </w:pPr>
      <w:r w:rsidRPr="00033FF0">
        <w:rPr>
          <w:rFonts w:ascii="Arial" w:eastAsia="Arial" w:hAnsi="Arial" w:cs="Arial"/>
          <w:b/>
          <w:sz w:val="20"/>
          <w:szCs w:val="20"/>
        </w:rPr>
        <w:t xml:space="preserve">PRIMERO.- </w:t>
      </w:r>
      <w:r w:rsidRPr="00033FF0">
        <w:rPr>
          <w:rFonts w:ascii="Arial" w:eastAsia="Arial" w:hAnsi="Arial" w:cs="Arial"/>
          <w:sz w:val="20"/>
          <w:szCs w:val="20"/>
        </w:rPr>
        <w:t>Esta Comisión de Desarrollo Económico y Mejora Regulatoria es competente para resolver el presente asunto, con fundamento en lo establecido por los artículos 55 y 56 de la Ley Orgánica Municipal del Estado de Oaxaca, artículos 61, 62 fracción III, 63 fracción XX, 67, 68 y 93 fracción XI del Bando de Policía y Gobierno del Municipio de Oaxaca de Juárez, así como los artículos 5, 37, 62 y 65 del Reglamento de Establecimientos Comerciales, Industriales y de Servicios del Municipio de Oaxaca de Juárez.</w:t>
      </w:r>
    </w:p>
    <w:p w14:paraId="5FD306D5" w14:textId="77777777" w:rsidR="00033FF0" w:rsidRPr="00033FF0" w:rsidRDefault="00033FF0" w:rsidP="00033FF0">
      <w:pPr>
        <w:jc w:val="both"/>
        <w:rPr>
          <w:rFonts w:ascii="Arial" w:eastAsia="Arial" w:hAnsi="Arial" w:cs="Arial"/>
          <w:sz w:val="20"/>
          <w:szCs w:val="20"/>
        </w:rPr>
      </w:pPr>
    </w:p>
    <w:p w14:paraId="3DB9F0F8" w14:textId="77777777" w:rsidR="00033FF0" w:rsidRPr="00033FF0" w:rsidRDefault="00033FF0" w:rsidP="00033FF0">
      <w:pPr>
        <w:jc w:val="both"/>
        <w:rPr>
          <w:rFonts w:ascii="Arial" w:eastAsia="Arial" w:hAnsi="Arial" w:cs="Arial"/>
          <w:sz w:val="20"/>
          <w:szCs w:val="20"/>
        </w:rPr>
      </w:pPr>
      <w:r w:rsidRPr="00033FF0">
        <w:rPr>
          <w:rFonts w:ascii="Arial" w:eastAsia="Arial" w:hAnsi="Arial" w:cs="Arial"/>
          <w:b/>
          <w:sz w:val="20"/>
          <w:szCs w:val="20"/>
        </w:rPr>
        <w:t xml:space="preserve">SEGUNDO. - </w:t>
      </w:r>
      <w:r w:rsidRPr="00033FF0">
        <w:rPr>
          <w:rFonts w:ascii="Arial" w:eastAsia="Arial" w:hAnsi="Arial" w:cs="Arial"/>
          <w:sz w:val="20"/>
          <w:szCs w:val="20"/>
        </w:rPr>
        <w:t>De conformidad con lo establecido en el Bando de Policía y Gobierno del Municipio de Oaxaca de Juárez, en su numeral 93 fracción XI, la Comisión de Desarrollo Económico y Mejora Regulatoria tendrá como su función:</w:t>
      </w:r>
    </w:p>
    <w:p w14:paraId="215E40E6" w14:textId="77777777" w:rsidR="00033FF0" w:rsidRPr="00033FF0" w:rsidRDefault="00033FF0" w:rsidP="00033FF0">
      <w:pPr>
        <w:jc w:val="both"/>
        <w:rPr>
          <w:rFonts w:ascii="Arial" w:eastAsia="Arial" w:hAnsi="Arial" w:cs="Arial"/>
          <w:sz w:val="20"/>
          <w:szCs w:val="20"/>
        </w:rPr>
      </w:pPr>
    </w:p>
    <w:p w14:paraId="37EC7320" w14:textId="77777777" w:rsidR="00033FF0" w:rsidRPr="00033FF0" w:rsidRDefault="00033FF0" w:rsidP="00033FF0">
      <w:pPr>
        <w:ind w:left="284"/>
        <w:jc w:val="both"/>
        <w:rPr>
          <w:rFonts w:ascii="Arial" w:eastAsia="Arial" w:hAnsi="Arial" w:cs="Arial"/>
          <w:sz w:val="20"/>
          <w:szCs w:val="20"/>
        </w:rPr>
      </w:pPr>
      <w:r w:rsidRPr="00033FF0">
        <w:rPr>
          <w:rFonts w:ascii="Arial" w:eastAsia="Arial" w:hAnsi="Arial" w:cs="Arial"/>
          <w:i/>
          <w:sz w:val="20"/>
          <w:szCs w:val="20"/>
        </w:rPr>
        <w:t>"Dictaminar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0509559D" w14:textId="77777777" w:rsidR="00033FF0" w:rsidRPr="00033FF0" w:rsidRDefault="00033FF0" w:rsidP="00033FF0">
      <w:pPr>
        <w:jc w:val="both"/>
        <w:rPr>
          <w:rFonts w:ascii="Arial" w:eastAsia="Arial" w:hAnsi="Arial" w:cs="Arial"/>
          <w:sz w:val="20"/>
          <w:szCs w:val="20"/>
        </w:rPr>
      </w:pPr>
    </w:p>
    <w:p w14:paraId="52262A59" w14:textId="77777777" w:rsidR="00033FF0" w:rsidRPr="00033FF0" w:rsidRDefault="00033FF0" w:rsidP="00033FF0">
      <w:pPr>
        <w:jc w:val="both"/>
        <w:rPr>
          <w:rFonts w:ascii="Arial" w:eastAsia="Arial" w:hAnsi="Arial" w:cs="Arial"/>
          <w:sz w:val="20"/>
          <w:szCs w:val="20"/>
        </w:rPr>
      </w:pPr>
      <w:r w:rsidRPr="00033FF0">
        <w:rPr>
          <w:rFonts w:ascii="Arial" w:eastAsia="Arial" w:hAnsi="Arial" w:cs="Arial"/>
          <w:sz w:val="20"/>
          <w:szCs w:val="20"/>
        </w:rPr>
        <w:t xml:space="preserve">Así mismo el artículo 65 del Reglamento de Establecimientos Comerciales, Industriales y de Servicios del Municipio de Oaxaca de Juárez señala que: </w:t>
      </w:r>
    </w:p>
    <w:p w14:paraId="1D3368A8" w14:textId="77777777" w:rsidR="00033FF0" w:rsidRPr="00033FF0" w:rsidRDefault="00033FF0" w:rsidP="00033FF0">
      <w:pPr>
        <w:jc w:val="both"/>
        <w:rPr>
          <w:rFonts w:ascii="Arial" w:eastAsia="Arial" w:hAnsi="Arial" w:cs="Arial"/>
          <w:sz w:val="20"/>
          <w:szCs w:val="20"/>
        </w:rPr>
      </w:pPr>
    </w:p>
    <w:p w14:paraId="5842C414" w14:textId="77777777" w:rsidR="00033FF0" w:rsidRPr="00033FF0" w:rsidRDefault="00033FF0" w:rsidP="00033FF0">
      <w:pPr>
        <w:ind w:left="284"/>
        <w:jc w:val="both"/>
        <w:rPr>
          <w:rFonts w:ascii="Arial" w:eastAsia="Arial" w:hAnsi="Arial" w:cs="Arial"/>
          <w:sz w:val="20"/>
          <w:szCs w:val="20"/>
        </w:rPr>
      </w:pPr>
      <w:r w:rsidRPr="00033FF0">
        <w:rPr>
          <w:rFonts w:ascii="Arial" w:eastAsia="Arial" w:hAnsi="Arial" w:cs="Arial"/>
          <w:i/>
          <w:sz w:val="20"/>
          <w:szCs w:val="20"/>
        </w:rPr>
        <w:t>"Tratándose de establecimientos comerciales de control especial, una vez acreditados los requisitos a que se refiere el artículo 62, se seguirá el procedimiento establecido en el artículo 58 incisos a), b), c) y d) del presente reglamento.</w:t>
      </w:r>
    </w:p>
    <w:p w14:paraId="1469254F" w14:textId="77777777" w:rsidR="00033FF0" w:rsidRPr="00033FF0" w:rsidRDefault="00033FF0" w:rsidP="00033FF0">
      <w:pPr>
        <w:ind w:left="284"/>
        <w:jc w:val="both"/>
        <w:rPr>
          <w:rFonts w:ascii="Arial" w:eastAsia="Arial" w:hAnsi="Arial" w:cs="Arial"/>
          <w:sz w:val="20"/>
          <w:szCs w:val="20"/>
        </w:rPr>
      </w:pPr>
    </w:p>
    <w:p w14:paraId="20C90CB6" w14:textId="77777777" w:rsidR="00033FF0" w:rsidRPr="00033FF0" w:rsidRDefault="00033FF0" w:rsidP="00033FF0">
      <w:pPr>
        <w:ind w:left="284"/>
        <w:jc w:val="both"/>
        <w:rPr>
          <w:rFonts w:ascii="Arial" w:eastAsia="Arial" w:hAnsi="Arial" w:cs="Arial"/>
          <w:sz w:val="20"/>
          <w:szCs w:val="20"/>
        </w:rPr>
      </w:pPr>
      <w:r w:rsidRPr="00033FF0">
        <w:rPr>
          <w:rFonts w:ascii="Arial" w:eastAsia="Arial" w:hAnsi="Arial" w:cs="Arial"/>
          <w:i/>
          <w:sz w:val="20"/>
          <w:szCs w:val="20"/>
        </w:rPr>
        <w:t xml:space="preserve">Una vez emitido el dictamen correspondiente, será turnado a la Secretaría Municipal para que por su conducto </w:t>
      </w:r>
      <w:r w:rsidRPr="00033FF0">
        <w:rPr>
          <w:rFonts w:ascii="Arial" w:eastAsia="Arial" w:hAnsi="Arial" w:cs="Arial"/>
          <w:sz w:val="20"/>
          <w:szCs w:val="20"/>
        </w:rPr>
        <w:t xml:space="preserve">sea </w:t>
      </w:r>
      <w:r w:rsidRPr="00033FF0">
        <w:rPr>
          <w:rFonts w:ascii="Arial" w:eastAsia="Arial" w:hAnsi="Arial" w:cs="Arial"/>
          <w:i/>
          <w:sz w:val="20"/>
          <w:szCs w:val="20"/>
        </w:rPr>
        <w:t>turnado al Cabildo para su aprobación.</w:t>
      </w:r>
    </w:p>
    <w:p w14:paraId="5BF960C2" w14:textId="77777777" w:rsidR="00033FF0" w:rsidRPr="00033FF0" w:rsidRDefault="00033FF0" w:rsidP="00033FF0">
      <w:pPr>
        <w:ind w:left="284"/>
        <w:jc w:val="both"/>
        <w:rPr>
          <w:rFonts w:ascii="Arial" w:eastAsia="Arial" w:hAnsi="Arial" w:cs="Arial"/>
          <w:sz w:val="20"/>
          <w:szCs w:val="20"/>
        </w:rPr>
      </w:pPr>
      <w:r w:rsidRPr="00033FF0">
        <w:rPr>
          <w:rFonts w:ascii="Arial" w:eastAsia="Arial" w:hAnsi="Arial" w:cs="Arial"/>
          <w:i/>
          <w:sz w:val="20"/>
          <w:szCs w:val="20"/>
        </w:rPr>
        <w:t xml:space="preserve">La Secretaría Municipal deberá notificar </w:t>
      </w:r>
      <w:r w:rsidRPr="00033FF0">
        <w:rPr>
          <w:rFonts w:ascii="Arial" w:eastAsia="Arial" w:hAnsi="Arial" w:cs="Arial"/>
          <w:sz w:val="20"/>
          <w:szCs w:val="20"/>
        </w:rPr>
        <w:t xml:space="preserve">a </w:t>
      </w:r>
      <w:r w:rsidRPr="00033FF0">
        <w:rPr>
          <w:rFonts w:ascii="Arial" w:eastAsia="Arial" w:hAnsi="Arial" w:cs="Arial"/>
          <w:i/>
          <w:sz w:val="20"/>
          <w:szCs w:val="20"/>
        </w:rPr>
        <w:t xml:space="preserve">la Unidad la resolución del Cabildo para la </w:t>
      </w:r>
      <w:r w:rsidRPr="00033FF0">
        <w:rPr>
          <w:rFonts w:ascii="Arial" w:eastAsia="Arial" w:hAnsi="Arial" w:cs="Arial"/>
          <w:i/>
          <w:sz w:val="20"/>
          <w:szCs w:val="20"/>
        </w:rPr>
        <w:lastRenderedPageBreak/>
        <w:t>continuación del trámite.</w:t>
      </w:r>
    </w:p>
    <w:p w14:paraId="0901C6A0" w14:textId="77777777" w:rsidR="00033FF0" w:rsidRPr="00033FF0" w:rsidRDefault="00033FF0" w:rsidP="00033FF0">
      <w:pPr>
        <w:ind w:left="284"/>
        <w:jc w:val="both"/>
        <w:rPr>
          <w:rFonts w:ascii="Arial" w:eastAsia="Arial" w:hAnsi="Arial" w:cs="Arial"/>
          <w:sz w:val="20"/>
          <w:szCs w:val="20"/>
        </w:rPr>
      </w:pPr>
    </w:p>
    <w:p w14:paraId="242D9AEE" w14:textId="77777777" w:rsidR="00033FF0" w:rsidRPr="00033FF0" w:rsidRDefault="00033FF0" w:rsidP="00033FF0">
      <w:pPr>
        <w:ind w:left="284"/>
        <w:jc w:val="both"/>
        <w:rPr>
          <w:rFonts w:ascii="Arial" w:eastAsia="Arial" w:hAnsi="Arial" w:cs="Arial"/>
          <w:sz w:val="20"/>
          <w:szCs w:val="20"/>
        </w:rPr>
      </w:pPr>
      <w:r w:rsidRPr="00033FF0">
        <w:rPr>
          <w:rFonts w:ascii="Arial" w:eastAsia="Arial" w:hAnsi="Arial" w:cs="Arial"/>
          <w:i/>
          <w:sz w:val="20"/>
          <w:szCs w:val="20"/>
        </w:rPr>
        <w:t>Cuando el dictamen resulte procedente, los titulares de los establecimientos comerciales, podrán obtener, previo pago de derechos, el registro correspondiente al padrón fiscal."</w:t>
      </w:r>
    </w:p>
    <w:p w14:paraId="049D55C9" w14:textId="77777777" w:rsidR="00033FF0" w:rsidRPr="00033FF0" w:rsidRDefault="00033FF0" w:rsidP="00033FF0">
      <w:pPr>
        <w:jc w:val="both"/>
        <w:rPr>
          <w:rFonts w:ascii="Arial" w:eastAsia="Arial" w:hAnsi="Arial" w:cs="Arial"/>
          <w:sz w:val="20"/>
          <w:szCs w:val="20"/>
        </w:rPr>
      </w:pPr>
    </w:p>
    <w:p w14:paraId="22F0B1C6" w14:textId="77777777" w:rsidR="00033FF0" w:rsidRPr="00033FF0" w:rsidRDefault="00033FF0" w:rsidP="00033FF0">
      <w:pPr>
        <w:jc w:val="both"/>
        <w:rPr>
          <w:rFonts w:ascii="Arial" w:eastAsia="Arial" w:hAnsi="Arial" w:cs="Arial"/>
          <w:sz w:val="20"/>
          <w:szCs w:val="20"/>
        </w:rPr>
      </w:pPr>
      <w:r w:rsidRPr="00033FF0">
        <w:rPr>
          <w:rFonts w:ascii="Arial" w:eastAsia="Arial" w:hAnsi="Arial" w:cs="Arial"/>
          <w:sz w:val="20"/>
          <w:szCs w:val="20"/>
        </w:rPr>
        <w:t xml:space="preserve">En virtud que la solicitud recibida con fecha diez de mayo de dos mil veintitrés en la Ventanilla Única de la Unidad de Trámites Empresariales, presentada por el </w:t>
      </w:r>
      <w:r w:rsidRPr="00033FF0">
        <w:rPr>
          <w:rFonts w:ascii="Arial" w:eastAsia="Arial" w:hAnsi="Arial" w:cs="Arial"/>
          <w:b/>
          <w:sz w:val="20"/>
          <w:szCs w:val="20"/>
        </w:rPr>
        <w:t xml:space="preserve">C. MARTÍN MANZANO PASCUAL </w:t>
      </w:r>
      <w:r w:rsidRPr="00033FF0">
        <w:rPr>
          <w:rFonts w:ascii="Arial" w:eastAsia="Arial" w:hAnsi="Arial" w:cs="Arial"/>
          <w:sz w:val="20"/>
          <w:szCs w:val="20"/>
        </w:rPr>
        <w:t xml:space="preserve">la cual consiste en tramitar la licencia para un establecimiento comercial con giro comercial de </w:t>
      </w:r>
      <w:r w:rsidRPr="00033FF0">
        <w:rPr>
          <w:rFonts w:ascii="Arial" w:eastAsia="Arial" w:hAnsi="Arial" w:cs="Arial"/>
          <w:b/>
          <w:sz w:val="20"/>
          <w:szCs w:val="20"/>
        </w:rPr>
        <w:t xml:space="preserve">DEPOSITO(sic) DE CERVEZA, </w:t>
      </w:r>
      <w:r w:rsidRPr="00033FF0">
        <w:rPr>
          <w:rFonts w:ascii="Arial" w:eastAsia="Arial" w:hAnsi="Arial" w:cs="Arial"/>
          <w:sz w:val="20"/>
          <w:szCs w:val="20"/>
        </w:rPr>
        <w:t>la cual es una actividad catalogada de control especial, de conformidad con el Catálogo de Giros Comerciales, Industriales y de Servicios del Municipio de Oaxaca de Juárez, se requiere que la Comisión de Desarrollo Económico y Mejora Regulatoria determine la procedencia de su petición, previo análisis y revisión de los requisitos establecidos en las disposiciones legales correspondientes.</w:t>
      </w:r>
    </w:p>
    <w:p w14:paraId="06E0C3C9" w14:textId="77777777" w:rsidR="00033FF0" w:rsidRPr="00033FF0" w:rsidRDefault="00033FF0" w:rsidP="00033FF0">
      <w:pPr>
        <w:jc w:val="both"/>
        <w:rPr>
          <w:rFonts w:ascii="Arial" w:eastAsia="Arial" w:hAnsi="Arial" w:cs="Arial"/>
          <w:sz w:val="20"/>
          <w:szCs w:val="20"/>
        </w:rPr>
      </w:pPr>
    </w:p>
    <w:p w14:paraId="77C3BB1A" w14:textId="77777777" w:rsidR="00033FF0" w:rsidRPr="00033FF0" w:rsidRDefault="00033FF0" w:rsidP="00033FF0">
      <w:pPr>
        <w:jc w:val="both"/>
        <w:rPr>
          <w:rFonts w:ascii="Arial" w:eastAsia="Arial" w:hAnsi="Arial" w:cs="Arial"/>
          <w:sz w:val="20"/>
          <w:szCs w:val="20"/>
        </w:rPr>
      </w:pPr>
      <w:r w:rsidRPr="00033FF0">
        <w:rPr>
          <w:rFonts w:ascii="Arial" w:eastAsia="Arial" w:hAnsi="Arial" w:cs="Arial"/>
          <w:b/>
          <w:sz w:val="20"/>
          <w:szCs w:val="20"/>
        </w:rPr>
        <w:t xml:space="preserve">TERCERO. - </w:t>
      </w:r>
      <w:r w:rsidRPr="00033FF0">
        <w:rPr>
          <w:rFonts w:ascii="Arial" w:eastAsia="Arial" w:hAnsi="Arial" w:cs="Arial"/>
          <w:sz w:val="20"/>
          <w:szCs w:val="20"/>
        </w:rPr>
        <w:t>El artículo 62 del Reglamento de Establecimientos Comerciales, Industriales y de Servicios del Municipio de Oaxaca de Juárez señala los documentos que deberá exhibir el promovente para iniciar el procedimiento de altas, licencias y permisos. Y del análisis de las documentales que integran el expediente, se tiene que:</w:t>
      </w:r>
    </w:p>
    <w:p w14:paraId="2AEDC06B" w14:textId="77777777" w:rsidR="00033FF0" w:rsidRPr="00033FF0" w:rsidRDefault="00033FF0" w:rsidP="00033FF0">
      <w:pPr>
        <w:jc w:val="both"/>
        <w:rPr>
          <w:rFonts w:ascii="Arial" w:eastAsia="Arial" w:hAnsi="Arial" w:cs="Arial"/>
          <w:sz w:val="20"/>
          <w:szCs w:val="20"/>
        </w:rPr>
      </w:pPr>
    </w:p>
    <w:p w14:paraId="7DFB98F7" w14:textId="77777777" w:rsidR="00033FF0" w:rsidRPr="00033FF0" w:rsidRDefault="00033FF0" w:rsidP="00033FF0">
      <w:pPr>
        <w:ind w:left="284"/>
        <w:jc w:val="both"/>
        <w:rPr>
          <w:rFonts w:ascii="Arial" w:eastAsia="Arial" w:hAnsi="Arial" w:cs="Arial"/>
          <w:sz w:val="20"/>
          <w:szCs w:val="20"/>
        </w:rPr>
      </w:pPr>
      <w:r w:rsidRPr="00033FF0">
        <w:rPr>
          <w:rFonts w:ascii="Arial" w:eastAsia="Arial" w:hAnsi="Arial" w:cs="Arial"/>
          <w:sz w:val="20"/>
          <w:szCs w:val="20"/>
        </w:rPr>
        <w:t>• Se da cumplimiento con el formato único recibido con fecha diez de mayo de dos mil veintitrés en la Ventanilla Única de la Unidad de Trámites Empresariales, encontrándose visible en la foja 17 del expediente en estudio.</w:t>
      </w:r>
    </w:p>
    <w:p w14:paraId="3828429A" w14:textId="77777777" w:rsidR="00033FF0" w:rsidRPr="00033FF0" w:rsidRDefault="00033FF0" w:rsidP="00033FF0">
      <w:pPr>
        <w:ind w:left="284"/>
        <w:jc w:val="both"/>
        <w:rPr>
          <w:rFonts w:ascii="Arial" w:eastAsia="Arial" w:hAnsi="Arial" w:cs="Arial"/>
          <w:sz w:val="20"/>
          <w:szCs w:val="20"/>
        </w:rPr>
      </w:pPr>
    </w:p>
    <w:p w14:paraId="7B8FE5FC" w14:textId="77777777" w:rsidR="00033FF0" w:rsidRPr="00033FF0" w:rsidRDefault="00033FF0" w:rsidP="00033FF0">
      <w:pPr>
        <w:ind w:left="284"/>
        <w:jc w:val="both"/>
        <w:rPr>
          <w:rFonts w:ascii="Arial" w:eastAsia="Arial" w:hAnsi="Arial" w:cs="Arial"/>
          <w:sz w:val="20"/>
          <w:szCs w:val="20"/>
        </w:rPr>
      </w:pPr>
      <w:r w:rsidRPr="00033FF0">
        <w:rPr>
          <w:rFonts w:ascii="Arial" w:eastAsia="Arial" w:hAnsi="Arial" w:cs="Arial"/>
          <w:sz w:val="20"/>
          <w:szCs w:val="20"/>
        </w:rPr>
        <w:t xml:space="preserve">• El solicitante exhibe </w:t>
      </w:r>
      <w:r w:rsidRPr="00033FF0">
        <w:rPr>
          <w:rFonts w:ascii="Arial" w:eastAsia="Arial" w:hAnsi="Arial" w:cs="Arial"/>
          <w:b/>
          <w:sz w:val="20"/>
          <w:szCs w:val="20"/>
        </w:rPr>
        <w:t xml:space="preserve">identificación oficial con fotografía </w:t>
      </w:r>
      <w:r w:rsidRPr="00033FF0">
        <w:rPr>
          <w:rFonts w:ascii="Arial" w:eastAsia="Arial" w:hAnsi="Arial" w:cs="Arial"/>
          <w:sz w:val="20"/>
          <w:szCs w:val="20"/>
        </w:rPr>
        <w:t>que consiste en la credencial para votar con número 176118546399 expedida por el Instituto Nacional Electoral con vigencia al año 2032 a nombre de Martín Manzano Pascual, visible en la foja 16 del expediente, documental con la que se acredita la personalidad jurídica del solicitante.</w:t>
      </w:r>
    </w:p>
    <w:p w14:paraId="5A76DECB" w14:textId="77777777" w:rsidR="00033FF0" w:rsidRPr="00033FF0" w:rsidRDefault="00033FF0" w:rsidP="00033FF0">
      <w:pPr>
        <w:ind w:left="284"/>
        <w:jc w:val="both"/>
        <w:rPr>
          <w:rFonts w:ascii="Arial" w:eastAsia="Arial" w:hAnsi="Arial" w:cs="Arial"/>
          <w:sz w:val="20"/>
          <w:szCs w:val="20"/>
        </w:rPr>
      </w:pPr>
    </w:p>
    <w:p w14:paraId="1D4E0177" w14:textId="77777777" w:rsidR="00033FF0" w:rsidRPr="00033FF0" w:rsidRDefault="00033FF0" w:rsidP="00033FF0">
      <w:pPr>
        <w:ind w:left="284"/>
        <w:jc w:val="both"/>
        <w:rPr>
          <w:rFonts w:ascii="Arial" w:eastAsia="Arial" w:hAnsi="Arial" w:cs="Arial"/>
          <w:sz w:val="20"/>
          <w:szCs w:val="20"/>
        </w:rPr>
      </w:pPr>
      <w:r w:rsidRPr="00033FF0">
        <w:rPr>
          <w:rFonts w:ascii="Arial" w:eastAsia="Arial" w:hAnsi="Arial" w:cs="Arial"/>
          <w:sz w:val="20"/>
          <w:szCs w:val="20"/>
        </w:rPr>
        <w:t>Documental con la que se acredita la personalidad jurídica del solicitante.</w:t>
      </w:r>
    </w:p>
    <w:p w14:paraId="549B0566" w14:textId="77777777" w:rsidR="00033FF0" w:rsidRPr="00033FF0" w:rsidRDefault="00033FF0" w:rsidP="00033FF0">
      <w:pPr>
        <w:ind w:left="284"/>
        <w:jc w:val="both"/>
        <w:rPr>
          <w:rFonts w:ascii="Arial" w:eastAsia="Arial" w:hAnsi="Arial" w:cs="Arial"/>
          <w:sz w:val="20"/>
          <w:szCs w:val="20"/>
        </w:rPr>
      </w:pPr>
    </w:p>
    <w:p w14:paraId="5A2B0BB8" w14:textId="77777777" w:rsidR="00033FF0" w:rsidRPr="00033FF0" w:rsidRDefault="00033FF0" w:rsidP="00033FF0">
      <w:pPr>
        <w:ind w:left="284"/>
        <w:jc w:val="both"/>
        <w:rPr>
          <w:rFonts w:ascii="Arial" w:eastAsia="Arial" w:hAnsi="Arial" w:cs="Arial"/>
          <w:sz w:val="20"/>
          <w:szCs w:val="20"/>
        </w:rPr>
      </w:pPr>
      <w:r w:rsidRPr="00033FF0">
        <w:rPr>
          <w:rFonts w:ascii="Arial" w:eastAsia="Arial" w:hAnsi="Arial" w:cs="Arial"/>
          <w:sz w:val="20"/>
          <w:szCs w:val="20"/>
        </w:rPr>
        <w:t xml:space="preserve">• El solicitante exhibe copia del recibo predial de fecha veintisiete de marzo de dos mil veintitrés con número de folio 2300199994 a nombre de la </w:t>
      </w:r>
      <w:r w:rsidRPr="00033FF0">
        <w:rPr>
          <w:rFonts w:ascii="Arial" w:eastAsia="Arial" w:hAnsi="Arial" w:cs="Arial"/>
          <w:b/>
          <w:sz w:val="20"/>
          <w:szCs w:val="20"/>
        </w:rPr>
        <w:t xml:space="preserve">C. MARÍA ANTONIETA OJEDA ROQUE </w:t>
      </w:r>
      <w:r w:rsidRPr="00033FF0">
        <w:rPr>
          <w:rFonts w:ascii="Arial" w:eastAsia="Arial" w:hAnsi="Arial" w:cs="Arial"/>
          <w:sz w:val="20"/>
          <w:szCs w:val="20"/>
        </w:rPr>
        <w:t xml:space="preserve">sobre el inmueble ubicado en </w:t>
      </w:r>
      <w:r w:rsidRPr="00033FF0">
        <w:rPr>
          <w:rFonts w:ascii="Arial" w:eastAsia="Arial" w:hAnsi="Arial" w:cs="Arial"/>
          <w:b/>
          <w:sz w:val="20"/>
          <w:szCs w:val="20"/>
        </w:rPr>
        <w:t xml:space="preserve">CALLE PALMERAS, LOTE 1, NÚMERO </w:t>
      </w:r>
      <w:r w:rsidRPr="00033FF0">
        <w:rPr>
          <w:rFonts w:ascii="Arial" w:eastAsia="Arial" w:hAnsi="Arial" w:cs="Arial"/>
          <w:b/>
          <w:sz w:val="20"/>
          <w:szCs w:val="20"/>
        </w:rPr>
        <w:lastRenderedPageBreak/>
        <w:t xml:space="preserve">EXTERIOR 101, COLONIA REFORMA, OAXACA DE JUÁREZ, OAXACA, </w:t>
      </w:r>
      <w:r w:rsidRPr="00033FF0">
        <w:rPr>
          <w:rFonts w:ascii="Arial" w:eastAsia="Arial" w:hAnsi="Arial" w:cs="Arial"/>
          <w:sz w:val="20"/>
          <w:szCs w:val="20"/>
        </w:rPr>
        <w:t>visible en la foja 15 del expediente.</w:t>
      </w:r>
    </w:p>
    <w:p w14:paraId="406D80BD" w14:textId="77777777" w:rsidR="00033FF0" w:rsidRPr="00033FF0" w:rsidRDefault="00033FF0" w:rsidP="00033FF0">
      <w:pPr>
        <w:ind w:left="284"/>
        <w:jc w:val="both"/>
        <w:rPr>
          <w:rFonts w:ascii="Arial" w:eastAsia="Arial" w:hAnsi="Arial" w:cs="Arial"/>
          <w:sz w:val="20"/>
          <w:szCs w:val="20"/>
        </w:rPr>
      </w:pPr>
    </w:p>
    <w:p w14:paraId="43F0A5E8" w14:textId="77777777" w:rsidR="00033FF0" w:rsidRPr="00033FF0" w:rsidRDefault="00033FF0" w:rsidP="00033FF0">
      <w:pPr>
        <w:ind w:left="284"/>
        <w:jc w:val="both"/>
        <w:rPr>
          <w:rFonts w:ascii="Arial" w:eastAsia="Arial" w:hAnsi="Arial" w:cs="Arial"/>
          <w:sz w:val="20"/>
          <w:szCs w:val="20"/>
        </w:rPr>
      </w:pPr>
      <w:r w:rsidRPr="00033FF0">
        <w:rPr>
          <w:rFonts w:ascii="Arial" w:eastAsia="Arial" w:hAnsi="Arial" w:cs="Arial"/>
          <w:sz w:val="20"/>
          <w:szCs w:val="20"/>
        </w:rPr>
        <w:t>Documental con la que acredita la propiedad del bien inmueble en donde se instalará el establecimiento comercial.</w:t>
      </w:r>
    </w:p>
    <w:p w14:paraId="0219878E" w14:textId="77777777" w:rsidR="00033FF0" w:rsidRPr="00033FF0" w:rsidRDefault="00033FF0" w:rsidP="00033FF0">
      <w:pPr>
        <w:ind w:left="284"/>
        <w:jc w:val="both"/>
        <w:rPr>
          <w:rFonts w:ascii="Arial" w:eastAsia="Arial" w:hAnsi="Arial" w:cs="Arial"/>
          <w:sz w:val="20"/>
          <w:szCs w:val="20"/>
        </w:rPr>
      </w:pPr>
    </w:p>
    <w:p w14:paraId="287216FF" w14:textId="77777777" w:rsidR="00033FF0" w:rsidRPr="00033FF0" w:rsidRDefault="00033FF0" w:rsidP="00033FF0">
      <w:pPr>
        <w:ind w:left="284"/>
        <w:jc w:val="both"/>
        <w:rPr>
          <w:rFonts w:ascii="Arial" w:eastAsia="Arial" w:hAnsi="Arial" w:cs="Arial"/>
          <w:sz w:val="20"/>
          <w:szCs w:val="20"/>
        </w:rPr>
      </w:pPr>
      <w:r w:rsidRPr="00033FF0">
        <w:rPr>
          <w:rFonts w:ascii="Arial" w:eastAsia="Arial" w:hAnsi="Arial" w:cs="Arial"/>
          <w:sz w:val="20"/>
          <w:szCs w:val="20"/>
        </w:rPr>
        <w:t xml:space="preserve">• Se incluyen dentro del expediente en las fojas 4 a la 8 del expediente las fotografías que permiten visualizar locales contiguos, fachada, e interior del local. </w:t>
      </w:r>
    </w:p>
    <w:p w14:paraId="3BE90842" w14:textId="77777777" w:rsidR="00033FF0" w:rsidRPr="00033FF0" w:rsidRDefault="00033FF0" w:rsidP="00033FF0">
      <w:pPr>
        <w:ind w:left="284"/>
        <w:jc w:val="both"/>
        <w:rPr>
          <w:rFonts w:ascii="Arial" w:eastAsia="Arial" w:hAnsi="Arial" w:cs="Arial"/>
          <w:sz w:val="20"/>
          <w:szCs w:val="20"/>
        </w:rPr>
      </w:pPr>
    </w:p>
    <w:p w14:paraId="75EEB1BA" w14:textId="77777777" w:rsidR="00033FF0" w:rsidRPr="00033FF0" w:rsidRDefault="00033FF0" w:rsidP="00033FF0">
      <w:pPr>
        <w:ind w:left="284"/>
        <w:jc w:val="both"/>
        <w:rPr>
          <w:rFonts w:ascii="Arial" w:eastAsia="Arial" w:hAnsi="Arial" w:cs="Arial"/>
          <w:sz w:val="20"/>
          <w:szCs w:val="20"/>
        </w:rPr>
      </w:pPr>
      <w:r w:rsidRPr="00033FF0">
        <w:rPr>
          <w:rFonts w:ascii="Arial" w:eastAsia="Arial" w:hAnsi="Arial" w:cs="Arial"/>
          <w:b/>
          <w:sz w:val="20"/>
          <w:szCs w:val="20"/>
        </w:rPr>
        <w:t xml:space="preserve">• </w:t>
      </w:r>
      <w:r w:rsidRPr="00033FF0">
        <w:rPr>
          <w:rFonts w:ascii="Arial" w:eastAsia="Arial" w:hAnsi="Arial" w:cs="Arial"/>
          <w:sz w:val="20"/>
          <w:szCs w:val="20"/>
        </w:rPr>
        <w:t xml:space="preserve">El solicitante acredita la factibilidad de uso de suelo comercial para inicio de operaciones mediante dictamen emitido por la Dirección de Planeación Urbana y Licencias a favor del </w:t>
      </w:r>
      <w:r w:rsidRPr="00033FF0">
        <w:rPr>
          <w:rFonts w:ascii="Arial" w:eastAsia="Arial" w:hAnsi="Arial" w:cs="Arial"/>
          <w:b/>
          <w:sz w:val="20"/>
          <w:szCs w:val="20"/>
        </w:rPr>
        <w:t xml:space="preserve">C. MARTÍN MANZANO PASCUAL </w:t>
      </w:r>
      <w:r w:rsidRPr="00033FF0">
        <w:rPr>
          <w:rFonts w:ascii="Arial" w:eastAsia="Arial" w:hAnsi="Arial" w:cs="Arial"/>
          <w:sz w:val="20"/>
          <w:szCs w:val="20"/>
        </w:rPr>
        <w:t xml:space="preserve">para un </w:t>
      </w:r>
      <w:r w:rsidRPr="00033FF0">
        <w:rPr>
          <w:rFonts w:ascii="Arial" w:eastAsia="Arial" w:hAnsi="Arial" w:cs="Arial"/>
          <w:b/>
          <w:sz w:val="20"/>
          <w:szCs w:val="20"/>
        </w:rPr>
        <w:t xml:space="preserve">DEPOSITO(sic) DE CERVEZA </w:t>
      </w:r>
      <w:r w:rsidRPr="00033FF0">
        <w:rPr>
          <w:rFonts w:ascii="Arial" w:eastAsia="Arial" w:hAnsi="Arial" w:cs="Arial"/>
          <w:sz w:val="20"/>
          <w:szCs w:val="20"/>
        </w:rPr>
        <w:t xml:space="preserve">por un área de </w:t>
      </w:r>
      <w:r w:rsidRPr="00033FF0">
        <w:rPr>
          <w:rFonts w:ascii="Arial" w:eastAsia="Arial" w:hAnsi="Arial" w:cs="Arial"/>
          <w:b/>
          <w:sz w:val="20"/>
          <w:szCs w:val="20"/>
        </w:rPr>
        <w:t xml:space="preserve">36.81 m2, </w:t>
      </w:r>
      <w:r w:rsidRPr="00033FF0">
        <w:rPr>
          <w:rFonts w:ascii="Arial" w:eastAsia="Arial" w:hAnsi="Arial" w:cs="Arial"/>
          <w:sz w:val="20"/>
          <w:szCs w:val="20"/>
        </w:rPr>
        <w:t>con fecha de ingreso cuatro de abril de dos mil veintitrés y fecha de dictamen veintisiete de abril del mismo año, número de trámite 89574, número de licencia 7640; visible en la foja 9 del expediente.</w:t>
      </w:r>
    </w:p>
    <w:p w14:paraId="61252008" w14:textId="77777777" w:rsidR="00033FF0" w:rsidRPr="00033FF0" w:rsidRDefault="00033FF0" w:rsidP="00033FF0">
      <w:pPr>
        <w:ind w:left="284"/>
        <w:jc w:val="both"/>
        <w:rPr>
          <w:rFonts w:ascii="Arial" w:eastAsia="Arial" w:hAnsi="Arial" w:cs="Arial"/>
          <w:sz w:val="20"/>
          <w:szCs w:val="20"/>
        </w:rPr>
      </w:pPr>
    </w:p>
    <w:p w14:paraId="684ACFA9" w14:textId="77777777" w:rsidR="00033FF0" w:rsidRPr="00033FF0" w:rsidRDefault="00033FF0" w:rsidP="00033FF0">
      <w:pPr>
        <w:ind w:left="284"/>
        <w:jc w:val="both"/>
        <w:rPr>
          <w:rFonts w:ascii="Arial" w:eastAsia="Arial" w:hAnsi="Arial" w:cs="Arial"/>
          <w:sz w:val="20"/>
          <w:szCs w:val="20"/>
        </w:rPr>
      </w:pPr>
      <w:r w:rsidRPr="00033FF0">
        <w:rPr>
          <w:rFonts w:ascii="Arial" w:eastAsia="Arial" w:hAnsi="Arial" w:cs="Arial"/>
          <w:sz w:val="20"/>
          <w:szCs w:val="20"/>
        </w:rPr>
        <w:t>• Visible en la foja 32 del expediente se encuentra el croquis de localización del establecimiento.</w:t>
      </w:r>
    </w:p>
    <w:p w14:paraId="190D70CC" w14:textId="77777777" w:rsidR="00033FF0" w:rsidRPr="00033FF0" w:rsidRDefault="00033FF0" w:rsidP="00033FF0">
      <w:pPr>
        <w:jc w:val="both"/>
        <w:rPr>
          <w:rFonts w:ascii="Arial" w:eastAsia="Arial" w:hAnsi="Arial" w:cs="Arial"/>
          <w:sz w:val="20"/>
          <w:szCs w:val="20"/>
        </w:rPr>
      </w:pPr>
    </w:p>
    <w:p w14:paraId="33ACF2E4" w14:textId="77777777" w:rsidR="00033FF0" w:rsidRPr="00033FF0" w:rsidRDefault="00033FF0" w:rsidP="00033FF0">
      <w:pPr>
        <w:jc w:val="both"/>
        <w:rPr>
          <w:rFonts w:ascii="Arial" w:eastAsia="Arial" w:hAnsi="Arial" w:cs="Arial"/>
          <w:sz w:val="20"/>
          <w:szCs w:val="20"/>
        </w:rPr>
      </w:pPr>
      <w:r w:rsidRPr="00033FF0">
        <w:rPr>
          <w:rFonts w:ascii="Arial" w:eastAsia="Arial" w:hAnsi="Arial" w:cs="Arial"/>
          <w:sz w:val="20"/>
          <w:szCs w:val="20"/>
        </w:rPr>
        <w:t xml:space="preserve">Integra también el expediente copia de la constancia de situación fiscal emitida por el Servicio de Administración Tributaria a favor del </w:t>
      </w:r>
      <w:r w:rsidRPr="00033FF0">
        <w:rPr>
          <w:rFonts w:ascii="Arial" w:eastAsia="Arial" w:hAnsi="Arial" w:cs="Arial"/>
          <w:b/>
          <w:sz w:val="20"/>
          <w:szCs w:val="20"/>
        </w:rPr>
        <w:t xml:space="preserve">C. MARTÍN MANZANO PASCUAL </w:t>
      </w:r>
      <w:r w:rsidRPr="00033FF0">
        <w:rPr>
          <w:rFonts w:ascii="Arial" w:eastAsia="Arial" w:hAnsi="Arial" w:cs="Arial"/>
          <w:sz w:val="20"/>
          <w:szCs w:val="20"/>
        </w:rPr>
        <w:t>con lo que da cumplimiento a lo establecido en el artículo 68 fracción XIX de la Ley Orgánica Municipal del Estado de Oaxaca y artículo 62, fracción VII del Reglamento de Establecimientos Comerciales, Industriales y de Servicios del Municipio de Oaxaca de Juárez, la cual es visible en las fojas 1, 2 y 3 del expediente.</w:t>
      </w:r>
    </w:p>
    <w:p w14:paraId="0CEED1D3" w14:textId="77777777" w:rsidR="00033FF0" w:rsidRPr="00033FF0" w:rsidRDefault="00033FF0" w:rsidP="00033FF0">
      <w:pPr>
        <w:jc w:val="both"/>
        <w:rPr>
          <w:rFonts w:ascii="Arial" w:eastAsia="Arial" w:hAnsi="Arial" w:cs="Arial"/>
          <w:sz w:val="20"/>
          <w:szCs w:val="20"/>
        </w:rPr>
      </w:pPr>
    </w:p>
    <w:p w14:paraId="40F43995" w14:textId="77777777" w:rsidR="00033FF0" w:rsidRPr="00033FF0" w:rsidRDefault="00033FF0" w:rsidP="00033FF0">
      <w:pPr>
        <w:jc w:val="both"/>
        <w:rPr>
          <w:rFonts w:ascii="Arial" w:eastAsia="Arial" w:hAnsi="Arial" w:cs="Arial"/>
          <w:sz w:val="20"/>
          <w:szCs w:val="20"/>
        </w:rPr>
      </w:pPr>
      <w:r w:rsidRPr="00033FF0">
        <w:rPr>
          <w:rFonts w:ascii="Arial" w:eastAsia="Arial" w:hAnsi="Arial" w:cs="Arial"/>
          <w:sz w:val="20"/>
          <w:szCs w:val="20"/>
        </w:rPr>
        <w:t>Así mismo, y a efecto de dar cumplimiento a los artículos 24 fracción IV y 59 del Reglamento de Establecimientos Comerciales, Industriales y de Servicios del Municipio de Oaxaca de Juárez, dentro de las documentales que integran el expediente se observa la emisión en sentido positivo de los siguientes:</w:t>
      </w:r>
    </w:p>
    <w:p w14:paraId="7451F03A" w14:textId="77777777" w:rsidR="00033FF0" w:rsidRPr="00033FF0" w:rsidRDefault="00033FF0" w:rsidP="00033FF0">
      <w:pPr>
        <w:jc w:val="both"/>
        <w:rPr>
          <w:rFonts w:ascii="Arial" w:eastAsia="Arial" w:hAnsi="Arial" w:cs="Arial"/>
          <w:sz w:val="20"/>
          <w:szCs w:val="20"/>
        </w:rPr>
      </w:pPr>
    </w:p>
    <w:p w14:paraId="0679DEE1" w14:textId="77777777" w:rsidR="00033FF0" w:rsidRPr="00033FF0" w:rsidRDefault="00033FF0" w:rsidP="00033FF0">
      <w:pPr>
        <w:jc w:val="both"/>
        <w:rPr>
          <w:rFonts w:ascii="Arial" w:eastAsia="Arial" w:hAnsi="Arial" w:cs="Arial"/>
          <w:sz w:val="20"/>
          <w:szCs w:val="20"/>
        </w:rPr>
      </w:pPr>
      <w:r w:rsidRPr="00033FF0">
        <w:rPr>
          <w:rFonts w:ascii="Arial" w:eastAsia="Arial" w:hAnsi="Arial" w:cs="Arial"/>
          <w:b/>
          <w:sz w:val="20"/>
          <w:szCs w:val="20"/>
        </w:rPr>
        <w:t xml:space="preserve">1.- Reporte de inspección de la Dirección de Protección Civil, </w:t>
      </w:r>
      <w:r w:rsidRPr="00033FF0">
        <w:rPr>
          <w:rFonts w:ascii="Arial" w:eastAsia="Arial" w:hAnsi="Arial" w:cs="Arial"/>
          <w:sz w:val="20"/>
          <w:szCs w:val="20"/>
        </w:rPr>
        <w:t xml:space="preserve">emitido mediante oficio número </w:t>
      </w:r>
      <w:proofErr w:type="spellStart"/>
      <w:r w:rsidRPr="00033FF0">
        <w:rPr>
          <w:rFonts w:ascii="Arial" w:eastAsia="Arial" w:hAnsi="Arial" w:cs="Arial"/>
          <w:sz w:val="20"/>
          <w:szCs w:val="20"/>
        </w:rPr>
        <w:t>SSCMPC</w:t>
      </w:r>
      <w:proofErr w:type="spellEnd"/>
      <w:r w:rsidRPr="00033FF0">
        <w:rPr>
          <w:rFonts w:ascii="Arial" w:eastAsia="Arial" w:hAnsi="Arial" w:cs="Arial"/>
          <w:sz w:val="20"/>
          <w:szCs w:val="20"/>
        </w:rPr>
        <w:t>/</w:t>
      </w:r>
      <w:proofErr w:type="spellStart"/>
      <w:r w:rsidRPr="00033FF0">
        <w:rPr>
          <w:rFonts w:ascii="Arial" w:eastAsia="Arial" w:hAnsi="Arial" w:cs="Arial"/>
          <w:sz w:val="20"/>
          <w:szCs w:val="20"/>
        </w:rPr>
        <w:t>DPC</w:t>
      </w:r>
      <w:proofErr w:type="spellEnd"/>
      <w:r w:rsidRPr="00033FF0">
        <w:rPr>
          <w:rFonts w:ascii="Arial" w:eastAsia="Arial" w:hAnsi="Arial" w:cs="Arial"/>
          <w:sz w:val="20"/>
          <w:szCs w:val="20"/>
        </w:rPr>
        <w:t>/</w:t>
      </w:r>
      <w:proofErr w:type="spellStart"/>
      <w:r w:rsidRPr="00033FF0">
        <w:rPr>
          <w:rFonts w:ascii="Arial" w:eastAsia="Arial" w:hAnsi="Arial" w:cs="Arial"/>
          <w:sz w:val="20"/>
          <w:szCs w:val="20"/>
        </w:rPr>
        <w:t>DNGR</w:t>
      </w:r>
      <w:proofErr w:type="spellEnd"/>
      <w:r w:rsidRPr="00033FF0">
        <w:rPr>
          <w:rFonts w:ascii="Arial" w:eastAsia="Arial" w:hAnsi="Arial" w:cs="Arial"/>
          <w:sz w:val="20"/>
          <w:szCs w:val="20"/>
        </w:rPr>
        <w:t>/0141/2023 de fecha de recibido veintinueve de junio de dos mil veintitrés, indicando que el establecimiento cuenta con el equipamiento necesario en materia de Protección Civil y es factible de ser utilizado para el giro solicitado, visible en las fojas 46 del expediente.</w:t>
      </w:r>
    </w:p>
    <w:p w14:paraId="0C681051" w14:textId="77777777" w:rsidR="00033FF0" w:rsidRPr="00033FF0" w:rsidRDefault="00033FF0" w:rsidP="00033FF0">
      <w:pPr>
        <w:jc w:val="both"/>
        <w:rPr>
          <w:rFonts w:ascii="Arial" w:eastAsia="Arial" w:hAnsi="Arial" w:cs="Arial"/>
          <w:sz w:val="20"/>
          <w:szCs w:val="20"/>
        </w:rPr>
      </w:pPr>
    </w:p>
    <w:p w14:paraId="0F46BE35" w14:textId="77777777" w:rsidR="00033FF0" w:rsidRPr="00033FF0" w:rsidRDefault="00033FF0" w:rsidP="00033FF0">
      <w:pPr>
        <w:jc w:val="both"/>
        <w:rPr>
          <w:rFonts w:ascii="Arial" w:eastAsia="Arial" w:hAnsi="Arial" w:cs="Arial"/>
          <w:sz w:val="20"/>
          <w:szCs w:val="20"/>
        </w:rPr>
      </w:pPr>
      <w:r w:rsidRPr="00033FF0">
        <w:rPr>
          <w:rFonts w:ascii="Arial" w:eastAsia="Arial" w:hAnsi="Arial" w:cs="Arial"/>
          <w:b/>
          <w:sz w:val="20"/>
          <w:szCs w:val="20"/>
        </w:rPr>
        <w:t xml:space="preserve">2.- Reporte de inspección suscrito por la Secretaría de Medio Ambiente y Cambio Climático, Procuraduría Ambiental, </w:t>
      </w:r>
      <w:r w:rsidRPr="00033FF0">
        <w:rPr>
          <w:rFonts w:ascii="Arial" w:eastAsia="Arial" w:hAnsi="Arial" w:cs="Arial"/>
          <w:sz w:val="20"/>
          <w:szCs w:val="20"/>
        </w:rPr>
        <w:t xml:space="preserve">emitido mediante oficio número </w:t>
      </w:r>
      <w:proofErr w:type="spellStart"/>
      <w:r w:rsidRPr="00033FF0">
        <w:rPr>
          <w:rFonts w:ascii="Arial" w:eastAsia="Arial" w:hAnsi="Arial" w:cs="Arial"/>
          <w:sz w:val="20"/>
          <w:szCs w:val="20"/>
        </w:rPr>
        <w:t>SMACC</w:t>
      </w:r>
      <w:proofErr w:type="spellEnd"/>
      <w:r w:rsidRPr="00033FF0">
        <w:rPr>
          <w:rFonts w:ascii="Arial" w:eastAsia="Arial" w:hAnsi="Arial" w:cs="Arial"/>
          <w:sz w:val="20"/>
          <w:szCs w:val="20"/>
        </w:rPr>
        <w:t>/</w:t>
      </w:r>
      <w:proofErr w:type="spellStart"/>
      <w:r w:rsidRPr="00033FF0">
        <w:rPr>
          <w:rFonts w:ascii="Arial" w:eastAsia="Arial" w:hAnsi="Arial" w:cs="Arial"/>
          <w:sz w:val="20"/>
          <w:szCs w:val="20"/>
        </w:rPr>
        <w:t>PA</w:t>
      </w:r>
      <w:proofErr w:type="spellEnd"/>
      <w:r w:rsidRPr="00033FF0">
        <w:rPr>
          <w:rFonts w:ascii="Arial" w:eastAsia="Arial" w:hAnsi="Arial" w:cs="Arial"/>
          <w:sz w:val="20"/>
          <w:szCs w:val="20"/>
        </w:rPr>
        <w:t>/0339/2023, de fecha once de agosto de dos mil veintitrés, en el que determina que el establecimiento comercial no genera emisiones a la atmosfera o cualquier otra fuente de contaminación, por lo que es factible para su funcionamiento, visible en las fojas 47 y 48 del expediente.</w:t>
      </w:r>
    </w:p>
    <w:p w14:paraId="27FBB55F" w14:textId="77777777" w:rsidR="00033FF0" w:rsidRPr="00033FF0" w:rsidRDefault="00033FF0" w:rsidP="00033FF0">
      <w:pPr>
        <w:jc w:val="both"/>
        <w:rPr>
          <w:rFonts w:ascii="Arial" w:eastAsia="Arial" w:hAnsi="Arial" w:cs="Arial"/>
          <w:sz w:val="20"/>
          <w:szCs w:val="20"/>
        </w:rPr>
      </w:pPr>
    </w:p>
    <w:p w14:paraId="7E69C73D" w14:textId="77777777" w:rsidR="00033FF0" w:rsidRPr="00033FF0" w:rsidRDefault="00033FF0" w:rsidP="00033FF0">
      <w:pPr>
        <w:jc w:val="both"/>
        <w:rPr>
          <w:rFonts w:ascii="Arial" w:eastAsia="Arial" w:hAnsi="Arial" w:cs="Arial"/>
          <w:sz w:val="20"/>
          <w:szCs w:val="20"/>
        </w:rPr>
      </w:pPr>
      <w:r w:rsidRPr="00033FF0">
        <w:rPr>
          <w:rFonts w:ascii="Arial" w:eastAsia="Arial" w:hAnsi="Arial" w:cs="Arial"/>
          <w:b/>
          <w:sz w:val="20"/>
          <w:szCs w:val="20"/>
        </w:rPr>
        <w:t xml:space="preserve">3.- Reporte de inspección de la Unidad de Control Sanitario, </w:t>
      </w:r>
      <w:r w:rsidRPr="00033FF0">
        <w:rPr>
          <w:rFonts w:ascii="Arial" w:eastAsia="Arial" w:hAnsi="Arial" w:cs="Arial"/>
          <w:sz w:val="20"/>
          <w:szCs w:val="20"/>
        </w:rPr>
        <w:t xml:space="preserve">emitido mediante dictamen con número </w:t>
      </w:r>
      <w:proofErr w:type="spellStart"/>
      <w:r w:rsidRPr="00033FF0">
        <w:rPr>
          <w:rFonts w:ascii="Arial" w:eastAsia="Arial" w:hAnsi="Arial" w:cs="Arial"/>
          <w:sz w:val="20"/>
          <w:szCs w:val="20"/>
        </w:rPr>
        <w:t>SSM</w:t>
      </w:r>
      <w:proofErr w:type="spellEnd"/>
      <w:r w:rsidRPr="00033FF0">
        <w:rPr>
          <w:rFonts w:ascii="Arial" w:eastAsia="Arial" w:hAnsi="Arial" w:cs="Arial"/>
          <w:sz w:val="20"/>
          <w:szCs w:val="20"/>
        </w:rPr>
        <w:t>/</w:t>
      </w:r>
      <w:proofErr w:type="spellStart"/>
      <w:r w:rsidRPr="00033FF0">
        <w:rPr>
          <w:rFonts w:ascii="Arial" w:eastAsia="Arial" w:hAnsi="Arial" w:cs="Arial"/>
          <w:sz w:val="20"/>
          <w:szCs w:val="20"/>
        </w:rPr>
        <w:t>UCS</w:t>
      </w:r>
      <w:proofErr w:type="spellEnd"/>
      <w:r w:rsidRPr="00033FF0">
        <w:rPr>
          <w:rFonts w:ascii="Arial" w:eastAsia="Arial" w:hAnsi="Arial" w:cs="Arial"/>
          <w:sz w:val="20"/>
          <w:szCs w:val="20"/>
        </w:rPr>
        <w:t>/AD/112/2023 en el que se hace constar que el establecimiento comercial cumple con los requisitos de factibilidad sanitaria en su totalidad, por lo que el establecimiento es factible para su funcionamiento, visible en las fojas 24 y 25 del expediente.</w:t>
      </w:r>
    </w:p>
    <w:p w14:paraId="3B0D652C" w14:textId="77777777" w:rsidR="00033FF0" w:rsidRPr="00033FF0" w:rsidRDefault="00033FF0" w:rsidP="00033FF0">
      <w:pPr>
        <w:jc w:val="both"/>
        <w:rPr>
          <w:rFonts w:ascii="Arial" w:eastAsia="Arial" w:hAnsi="Arial" w:cs="Arial"/>
          <w:sz w:val="20"/>
          <w:szCs w:val="20"/>
        </w:rPr>
      </w:pPr>
    </w:p>
    <w:p w14:paraId="0BEF2620" w14:textId="77777777" w:rsidR="00033FF0" w:rsidRPr="00033FF0" w:rsidRDefault="00033FF0" w:rsidP="00033FF0">
      <w:pPr>
        <w:jc w:val="both"/>
        <w:rPr>
          <w:rFonts w:ascii="Arial" w:eastAsia="Arial" w:hAnsi="Arial" w:cs="Arial"/>
          <w:sz w:val="20"/>
          <w:szCs w:val="20"/>
        </w:rPr>
      </w:pPr>
      <w:r w:rsidRPr="00033FF0">
        <w:rPr>
          <w:rFonts w:ascii="Arial" w:eastAsia="Arial" w:hAnsi="Arial" w:cs="Arial"/>
          <w:b/>
          <w:sz w:val="20"/>
          <w:szCs w:val="20"/>
        </w:rPr>
        <w:t xml:space="preserve">4.- Oficio número </w:t>
      </w:r>
      <w:proofErr w:type="spellStart"/>
      <w:r w:rsidRPr="00033FF0">
        <w:rPr>
          <w:rFonts w:ascii="Arial" w:eastAsia="Arial" w:hAnsi="Arial" w:cs="Arial"/>
          <w:b/>
          <w:sz w:val="20"/>
          <w:szCs w:val="20"/>
        </w:rPr>
        <w:t>SDE</w:t>
      </w:r>
      <w:proofErr w:type="spellEnd"/>
      <w:r w:rsidRPr="00033FF0">
        <w:rPr>
          <w:rFonts w:ascii="Arial" w:eastAsia="Arial" w:hAnsi="Arial" w:cs="Arial"/>
          <w:b/>
          <w:sz w:val="20"/>
          <w:szCs w:val="20"/>
        </w:rPr>
        <w:t>/</w:t>
      </w:r>
      <w:proofErr w:type="spellStart"/>
      <w:r w:rsidRPr="00033FF0">
        <w:rPr>
          <w:rFonts w:ascii="Arial" w:eastAsia="Arial" w:hAnsi="Arial" w:cs="Arial"/>
          <w:b/>
          <w:sz w:val="20"/>
          <w:szCs w:val="20"/>
        </w:rPr>
        <w:t>DRAC</w:t>
      </w:r>
      <w:proofErr w:type="spellEnd"/>
      <w:r w:rsidRPr="00033FF0">
        <w:rPr>
          <w:rFonts w:ascii="Arial" w:eastAsia="Arial" w:hAnsi="Arial" w:cs="Arial"/>
          <w:b/>
          <w:sz w:val="20"/>
          <w:szCs w:val="20"/>
        </w:rPr>
        <w:t xml:space="preserve">/0678/2023 emitido por la Dirección de Regulación de la Actividad Comercial, </w:t>
      </w:r>
      <w:r w:rsidRPr="00033FF0">
        <w:rPr>
          <w:rFonts w:ascii="Arial" w:eastAsia="Arial" w:hAnsi="Arial" w:cs="Arial"/>
          <w:sz w:val="20"/>
          <w:szCs w:val="20"/>
        </w:rPr>
        <w:t>de fecha de recibido trece de junio de dos mil veintitrés, en el que remite Reporte de Inspección, Acta Circunstanciada, Anuencia Vecinal y Croquis de Localización, señalando que el establecimiento inspeccionado y detallado se encuentra listo para funcionar, visible en la foja 41 del expediente.</w:t>
      </w:r>
    </w:p>
    <w:p w14:paraId="709644A2" w14:textId="77777777" w:rsidR="00033FF0" w:rsidRPr="00033FF0" w:rsidRDefault="00033FF0" w:rsidP="00033FF0">
      <w:pPr>
        <w:jc w:val="both"/>
        <w:rPr>
          <w:rFonts w:ascii="Arial" w:eastAsia="Arial" w:hAnsi="Arial" w:cs="Arial"/>
          <w:sz w:val="20"/>
          <w:szCs w:val="20"/>
        </w:rPr>
      </w:pPr>
    </w:p>
    <w:p w14:paraId="4FD3DEBB" w14:textId="77777777" w:rsidR="00033FF0" w:rsidRPr="00033FF0" w:rsidRDefault="00033FF0" w:rsidP="00033FF0">
      <w:pPr>
        <w:jc w:val="both"/>
        <w:rPr>
          <w:rFonts w:ascii="Arial" w:eastAsia="Arial" w:hAnsi="Arial" w:cs="Arial"/>
          <w:sz w:val="20"/>
          <w:szCs w:val="20"/>
        </w:rPr>
      </w:pPr>
      <w:r w:rsidRPr="00033FF0">
        <w:rPr>
          <w:rFonts w:ascii="Arial" w:eastAsia="Arial" w:hAnsi="Arial" w:cs="Arial"/>
          <w:sz w:val="20"/>
          <w:szCs w:val="20"/>
        </w:rPr>
        <w:t xml:space="preserve">Y que en la </w:t>
      </w:r>
      <w:r w:rsidRPr="00033FF0">
        <w:rPr>
          <w:rFonts w:ascii="Arial" w:eastAsia="Arial" w:hAnsi="Arial" w:cs="Arial"/>
          <w:b/>
          <w:sz w:val="20"/>
          <w:szCs w:val="20"/>
        </w:rPr>
        <w:t xml:space="preserve">Anuencia Vecinal </w:t>
      </w:r>
      <w:r w:rsidRPr="00033FF0">
        <w:rPr>
          <w:rFonts w:ascii="Arial" w:eastAsia="Arial" w:hAnsi="Arial" w:cs="Arial"/>
          <w:sz w:val="20"/>
          <w:szCs w:val="20"/>
        </w:rPr>
        <w:t xml:space="preserve">se tiene a la vista en la foja 34 la participación de </w:t>
      </w:r>
      <w:r w:rsidRPr="00033FF0">
        <w:rPr>
          <w:rFonts w:ascii="Arial" w:eastAsia="Arial" w:hAnsi="Arial" w:cs="Arial"/>
          <w:b/>
          <w:sz w:val="20"/>
          <w:szCs w:val="20"/>
        </w:rPr>
        <w:t xml:space="preserve">ocho personas a favor y una en contra </w:t>
      </w:r>
      <w:r w:rsidRPr="00033FF0">
        <w:rPr>
          <w:rFonts w:ascii="Arial" w:eastAsia="Arial" w:hAnsi="Arial" w:cs="Arial"/>
          <w:sz w:val="20"/>
          <w:szCs w:val="20"/>
        </w:rPr>
        <w:t>respecto a su postura ante el funcionamiento del establecimiento comercial en el área donde habitan.</w:t>
      </w:r>
    </w:p>
    <w:p w14:paraId="0E148AB9" w14:textId="77777777" w:rsidR="00033FF0" w:rsidRPr="00033FF0" w:rsidRDefault="00033FF0" w:rsidP="00033FF0">
      <w:pPr>
        <w:jc w:val="both"/>
        <w:rPr>
          <w:rFonts w:ascii="Arial" w:eastAsia="Arial" w:hAnsi="Arial" w:cs="Arial"/>
          <w:sz w:val="20"/>
          <w:szCs w:val="20"/>
        </w:rPr>
      </w:pPr>
    </w:p>
    <w:p w14:paraId="451A8611" w14:textId="77777777" w:rsidR="00033FF0" w:rsidRPr="00033FF0" w:rsidRDefault="00033FF0" w:rsidP="00033FF0">
      <w:pPr>
        <w:jc w:val="both"/>
        <w:rPr>
          <w:rFonts w:ascii="Arial" w:eastAsia="Arial" w:hAnsi="Arial" w:cs="Arial"/>
          <w:sz w:val="20"/>
          <w:szCs w:val="20"/>
        </w:rPr>
      </w:pPr>
      <w:r w:rsidRPr="00033FF0">
        <w:rPr>
          <w:rFonts w:ascii="Arial" w:eastAsia="Arial" w:hAnsi="Arial" w:cs="Arial"/>
          <w:b/>
          <w:sz w:val="20"/>
          <w:szCs w:val="20"/>
        </w:rPr>
        <w:t xml:space="preserve">CUARTO. - </w:t>
      </w:r>
      <w:r w:rsidRPr="00033FF0">
        <w:rPr>
          <w:rFonts w:ascii="Arial" w:eastAsia="Arial" w:hAnsi="Arial" w:cs="Arial"/>
          <w:sz w:val="20"/>
          <w:szCs w:val="20"/>
        </w:rPr>
        <w:t xml:space="preserve">Por lo anterior, esta Comisión de Desarrollo Económico y Mejora Regulatoria considera que la solicitud del </w:t>
      </w:r>
      <w:r w:rsidRPr="00033FF0">
        <w:rPr>
          <w:rFonts w:ascii="Arial" w:eastAsia="Arial" w:hAnsi="Arial" w:cs="Arial"/>
          <w:b/>
          <w:sz w:val="20"/>
          <w:szCs w:val="20"/>
        </w:rPr>
        <w:t xml:space="preserve">C. MARTÍN MANZANO PASCUAL </w:t>
      </w:r>
      <w:r w:rsidRPr="00033FF0">
        <w:rPr>
          <w:rFonts w:ascii="Arial" w:eastAsia="Arial" w:hAnsi="Arial" w:cs="Arial"/>
          <w:sz w:val="20"/>
          <w:szCs w:val="20"/>
        </w:rPr>
        <w:t>cumplió con los requisitos establecidos en el Reglamento de Establecimientos Comerciales, Industriales y de Servicios del Municipio de Oaxaca de Juárez; como quedó asentado en los resultandos del presente, por lo que se emite el siguiente:</w:t>
      </w:r>
    </w:p>
    <w:p w14:paraId="2596101F" w14:textId="77777777" w:rsidR="00033FF0" w:rsidRPr="00033FF0" w:rsidRDefault="00033FF0" w:rsidP="00033FF0">
      <w:pPr>
        <w:jc w:val="both"/>
        <w:rPr>
          <w:rFonts w:ascii="Arial" w:eastAsia="Arial" w:hAnsi="Arial" w:cs="Arial"/>
          <w:sz w:val="20"/>
          <w:szCs w:val="20"/>
        </w:rPr>
      </w:pPr>
    </w:p>
    <w:p w14:paraId="08F535DB" w14:textId="77777777" w:rsidR="00033FF0" w:rsidRPr="00033FF0" w:rsidRDefault="00033FF0" w:rsidP="00033FF0">
      <w:pPr>
        <w:jc w:val="center"/>
        <w:rPr>
          <w:rFonts w:ascii="Arial" w:eastAsia="Arial" w:hAnsi="Arial" w:cs="Arial"/>
          <w:sz w:val="20"/>
          <w:szCs w:val="20"/>
        </w:rPr>
      </w:pPr>
      <w:r w:rsidRPr="00033FF0">
        <w:rPr>
          <w:rFonts w:ascii="Arial" w:eastAsia="Arial" w:hAnsi="Arial" w:cs="Arial"/>
          <w:b/>
          <w:sz w:val="20"/>
          <w:szCs w:val="20"/>
        </w:rPr>
        <w:t>D I C T A M E N</w:t>
      </w:r>
    </w:p>
    <w:p w14:paraId="421FB5B3" w14:textId="77777777" w:rsidR="00033FF0" w:rsidRPr="00033FF0" w:rsidRDefault="00033FF0" w:rsidP="00033FF0">
      <w:pPr>
        <w:jc w:val="both"/>
        <w:rPr>
          <w:rFonts w:ascii="Arial" w:eastAsia="Arial" w:hAnsi="Arial" w:cs="Arial"/>
          <w:sz w:val="20"/>
          <w:szCs w:val="20"/>
        </w:rPr>
      </w:pPr>
    </w:p>
    <w:p w14:paraId="558A7522" w14:textId="77777777" w:rsidR="00033FF0" w:rsidRPr="00033FF0" w:rsidRDefault="00033FF0" w:rsidP="00033FF0">
      <w:pPr>
        <w:jc w:val="both"/>
        <w:rPr>
          <w:rFonts w:ascii="Arial" w:eastAsia="Arial" w:hAnsi="Arial" w:cs="Arial"/>
          <w:sz w:val="20"/>
          <w:szCs w:val="20"/>
        </w:rPr>
      </w:pPr>
      <w:proofErr w:type="gramStart"/>
      <w:r w:rsidRPr="00033FF0">
        <w:rPr>
          <w:rFonts w:ascii="Arial" w:eastAsia="Arial" w:hAnsi="Arial" w:cs="Arial"/>
          <w:b/>
          <w:sz w:val="20"/>
          <w:szCs w:val="20"/>
        </w:rPr>
        <w:t>PRIMERO.-</w:t>
      </w:r>
      <w:proofErr w:type="gramEnd"/>
      <w:r w:rsidRPr="00033FF0">
        <w:rPr>
          <w:rFonts w:ascii="Arial" w:eastAsia="Arial" w:hAnsi="Arial" w:cs="Arial"/>
          <w:b/>
          <w:sz w:val="20"/>
          <w:szCs w:val="20"/>
        </w:rPr>
        <w:t xml:space="preserve"> </w:t>
      </w:r>
      <w:r w:rsidRPr="00033FF0">
        <w:rPr>
          <w:rFonts w:ascii="Arial" w:eastAsia="Arial" w:hAnsi="Arial" w:cs="Arial"/>
          <w:sz w:val="20"/>
          <w:szCs w:val="20"/>
        </w:rPr>
        <w:t xml:space="preserve">Es </w:t>
      </w:r>
      <w:r w:rsidRPr="00033FF0">
        <w:rPr>
          <w:rFonts w:ascii="Arial" w:eastAsia="Arial" w:hAnsi="Arial" w:cs="Arial"/>
          <w:b/>
          <w:sz w:val="20"/>
          <w:szCs w:val="20"/>
        </w:rPr>
        <w:t xml:space="preserve">PROCEDENTE </w:t>
      </w:r>
      <w:r w:rsidRPr="00033FF0">
        <w:rPr>
          <w:rFonts w:ascii="Arial" w:eastAsia="Arial" w:hAnsi="Arial" w:cs="Arial"/>
          <w:sz w:val="20"/>
          <w:szCs w:val="20"/>
        </w:rPr>
        <w:t xml:space="preserve">autorizar la </w:t>
      </w:r>
      <w:r w:rsidRPr="00033FF0">
        <w:rPr>
          <w:rFonts w:ascii="Arial" w:eastAsia="Arial" w:hAnsi="Arial" w:cs="Arial"/>
          <w:b/>
          <w:sz w:val="20"/>
          <w:szCs w:val="20"/>
        </w:rPr>
        <w:t xml:space="preserve">LICENCIA </w:t>
      </w:r>
      <w:r w:rsidRPr="00033FF0">
        <w:rPr>
          <w:rFonts w:ascii="Arial" w:eastAsia="Arial" w:hAnsi="Arial" w:cs="Arial"/>
          <w:sz w:val="20"/>
          <w:szCs w:val="20"/>
        </w:rPr>
        <w:t xml:space="preserve">a favor del </w:t>
      </w:r>
      <w:r w:rsidRPr="00033FF0">
        <w:rPr>
          <w:rFonts w:ascii="Arial" w:eastAsia="Arial" w:hAnsi="Arial" w:cs="Arial"/>
          <w:b/>
          <w:sz w:val="20"/>
          <w:szCs w:val="20"/>
        </w:rPr>
        <w:t xml:space="preserve">C. MARTÍN MANZANO PASCUAL </w:t>
      </w:r>
      <w:r w:rsidRPr="00033FF0">
        <w:rPr>
          <w:rFonts w:ascii="Arial" w:eastAsia="Arial" w:hAnsi="Arial" w:cs="Arial"/>
          <w:sz w:val="20"/>
          <w:szCs w:val="20"/>
        </w:rPr>
        <w:t xml:space="preserve">para un establecimiento comercial con giro de </w:t>
      </w:r>
      <w:r w:rsidRPr="00033FF0">
        <w:rPr>
          <w:rFonts w:ascii="Arial" w:eastAsia="Arial" w:hAnsi="Arial" w:cs="Arial"/>
          <w:b/>
          <w:sz w:val="20"/>
          <w:szCs w:val="20"/>
        </w:rPr>
        <w:t xml:space="preserve">DEPÓSITO DE CERVEZA </w:t>
      </w:r>
      <w:r w:rsidRPr="00033FF0">
        <w:rPr>
          <w:rFonts w:ascii="Arial" w:eastAsia="Arial" w:hAnsi="Arial" w:cs="Arial"/>
          <w:sz w:val="20"/>
          <w:szCs w:val="20"/>
        </w:rPr>
        <w:t xml:space="preserve">denominado </w:t>
      </w:r>
      <w:r w:rsidRPr="00033FF0">
        <w:rPr>
          <w:rFonts w:ascii="Arial" w:eastAsia="Arial" w:hAnsi="Arial" w:cs="Arial"/>
          <w:b/>
          <w:sz w:val="20"/>
          <w:szCs w:val="20"/>
        </w:rPr>
        <w:t xml:space="preserve">"DEPOSITO(sic) LA REINA" </w:t>
      </w:r>
      <w:r w:rsidRPr="00033FF0">
        <w:rPr>
          <w:rFonts w:ascii="Arial" w:eastAsia="Arial" w:hAnsi="Arial" w:cs="Arial"/>
          <w:sz w:val="20"/>
          <w:szCs w:val="20"/>
        </w:rPr>
        <w:t xml:space="preserve">y con domicilio ubicado en </w:t>
      </w:r>
      <w:r w:rsidRPr="00033FF0">
        <w:rPr>
          <w:rFonts w:ascii="Arial" w:eastAsia="Arial" w:hAnsi="Arial" w:cs="Arial"/>
          <w:b/>
          <w:sz w:val="20"/>
          <w:szCs w:val="20"/>
        </w:rPr>
        <w:t>PALMERAS LOTE 1, Núm. Ext. 101, COLONIA REFORMA, OAXACA DE JUÁREZ, OAXACA.</w:t>
      </w:r>
    </w:p>
    <w:p w14:paraId="3BBC82C7" w14:textId="5726F4A4" w:rsidR="00033FF0" w:rsidRDefault="00033FF0" w:rsidP="00033FF0">
      <w:pPr>
        <w:jc w:val="both"/>
        <w:rPr>
          <w:rFonts w:ascii="Arial" w:eastAsia="Arial" w:hAnsi="Arial" w:cs="Arial"/>
          <w:sz w:val="20"/>
          <w:szCs w:val="20"/>
        </w:rPr>
      </w:pPr>
    </w:p>
    <w:p w14:paraId="0C8415C4" w14:textId="77777777" w:rsidR="00F97E1E" w:rsidRPr="00033FF0" w:rsidRDefault="00F97E1E" w:rsidP="00033FF0">
      <w:pPr>
        <w:jc w:val="both"/>
        <w:rPr>
          <w:rFonts w:ascii="Arial" w:eastAsia="Arial" w:hAnsi="Arial" w:cs="Arial"/>
          <w:sz w:val="20"/>
          <w:szCs w:val="20"/>
        </w:rPr>
      </w:pPr>
    </w:p>
    <w:p w14:paraId="49F1D593" w14:textId="4F949E8E" w:rsidR="00033FF0" w:rsidRPr="00033FF0" w:rsidRDefault="00033FF0" w:rsidP="00033FF0">
      <w:pPr>
        <w:jc w:val="both"/>
        <w:rPr>
          <w:rFonts w:ascii="Arial" w:eastAsia="Arial" w:hAnsi="Arial" w:cs="Arial"/>
          <w:sz w:val="20"/>
          <w:szCs w:val="20"/>
        </w:rPr>
      </w:pPr>
      <w:r w:rsidRPr="00033FF0">
        <w:rPr>
          <w:rFonts w:ascii="Arial" w:eastAsia="Arial" w:hAnsi="Arial" w:cs="Arial"/>
          <w:b/>
          <w:sz w:val="20"/>
          <w:szCs w:val="20"/>
        </w:rPr>
        <w:t xml:space="preserve">SEGUNDO.- </w:t>
      </w:r>
      <w:r w:rsidRPr="00033FF0">
        <w:rPr>
          <w:rFonts w:ascii="Arial" w:eastAsia="Arial" w:hAnsi="Arial" w:cs="Arial"/>
          <w:sz w:val="20"/>
          <w:szCs w:val="20"/>
        </w:rPr>
        <w:t xml:space="preserve">Gírese atento oficio a la Dirección de Ingresos a efecto de que se incorpore al Padrón Fiscal Municipal al </w:t>
      </w:r>
      <w:r w:rsidRPr="00033FF0">
        <w:rPr>
          <w:rFonts w:ascii="Arial" w:eastAsia="Arial" w:hAnsi="Arial" w:cs="Arial"/>
          <w:b/>
          <w:sz w:val="20"/>
          <w:szCs w:val="20"/>
        </w:rPr>
        <w:t xml:space="preserve">C. MARTIN(sic) MANZANO PASCUAL </w:t>
      </w:r>
      <w:r w:rsidRPr="00033FF0">
        <w:rPr>
          <w:rFonts w:ascii="Arial" w:eastAsia="Arial" w:hAnsi="Arial" w:cs="Arial"/>
          <w:sz w:val="20"/>
          <w:szCs w:val="20"/>
        </w:rPr>
        <w:t xml:space="preserve">para un establecimiento comercial con giro de </w:t>
      </w:r>
      <w:r w:rsidRPr="00033FF0">
        <w:rPr>
          <w:rFonts w:ascii="Arial" w:eastAsia="Arial" w:hAnsi="Arial" w:cs="Arial"/>
          <w:b/>
          <w:sz w:val="20"/>
          <w:szCs w:val="20"/>
        </w:rPr>
        <w:t xml:space="preserve">DEPOSITO(sic) DE CERVEZA por 36.81 m2 </w:t>
      </w:r>
      <w:r w:rsidRPr="00033FF0">
        <w:rPr>
          <w:rFonts w:ascii="Arial" w:eastAsia="Arial" w:hAnsi="Arial" w:cs="Arial"/>
          <w:sz w:val="20"/>
          <w:szCs w:val="20"/>
        </w:rPr>
        <w:t>previo pago del derecho de inscripción correspondiente, mismo que deberá realizar en un plazo máximo de treinta días hábiles contados a partir de la fecha en que se notifique la autorización de la licencia, de conformidad con lo establecido en el artículo 116 de la Ley de Ingresos del Municipio de Oaxaca de Juárez, Distrito del Centro, Oaxaca, para el Ejercicio Fiscal 2023, así también al efectuar dicha inscripción deberá presentar.</w:t>
      </w:r>
    </w:p>
    <w:p w14:paraId="5D9B349A" w14:textId="77777777" w:rsidR="00033FF0" w:rsidRPr="00033FF0" w:rsidRDefault="00033FF0" w:rsidP="00033FF0">
      <w:pPr>
        <w:jc w:val="both"/>
        <w:rPr>
          <w:rFonts w:ascii="Arial" w:eastAsia="Arial" w:hAnsi="Arial" w:cs="Arial"/>
          <w:sz w:val="20"/>
          <w:szCs w:val="20"/>
        </w:rPr>
      </w:pPr>
    </w:p>
    <w:p w14:paraId="263DEDBC" w14:textId="77777777" w:rsidR="00033FF0" w:rsidRPr="00033FF0" w:rsidRDefault="00033FF0" w:rsidP="00033FF0">
      <w:pPr>
        <w:jc w:val="both"/>
        <w:rPr>
          <w:rFonts w:ascii="Arial" w:eastAsia="Arial" w:hAnsi="Arial" w:cs="Arial"/>
          <w:sz w:val="20"/>
          <w:szCs w:val="20"/>
        </w:rPr>
      </w:pPr>
      <w:r w:rsidRPr="00033FF0">
        <w:rPr>
          <w:rFonts w:ascii="Arial" w:eastAsia="Arial" w:hAnsi="Arial" w:cs="Arial"/>
          <w:b/>
          <w:sz w:val="20"/>
          <w:szCs w:val="20"/>
        </w:rPr>
        <w:t xml:space="preserve">TERCERO. - </w:t>
      </w:r>
      <w:r w:rsidRPr="00033FF0">
        <w:rPr>
          <w:rFonts w:ascii="Arial" w:eastAsia="Arial" w:hAnsi="Arial" w:cs="Arial"/>
          <w:sz w:val="20"/>
          <w:szCs w:val="20"/>
        </w:rPr>
        <w:t>Gírese atento oficio a la Dirección de Regulación de la Actividad Comercial a efecto de que en cumplimiento de sus atribuciones y vigile que el establecimiento opere de acuerdo con su giro autorizado.</w:t>
      </w:r>
    </w:p>
    <w:p w14:paraId="30D60D74" w14:textId="77777777" w:rsidR="00033FF0" w:rsidRPr="00033FF0" w:rsidRDefault="00033FF0" w:rsidP="00033FF0">
      <w:pPr>
        <w:jc w:val="both"/>
        <w:rPr>
          <w:rFonts w:ascii="Arial" w:eastAsia="Arial" w:hAnsi="Arial" w:cs="Arial"/>
          <w:sz w:val="20"/>
          <w:szCs w:val="20"/>
        </w:rPr>
      </w:pPr>
    </w:p>
    <w:p w14:paraId="1ECEF1E9" w14:textId="77777777" w:rsidR="00033FF0" w:rsidRPr="00033FF0" w:rsidRDefault="00033FF0" w:rsidP="00033FF0">
      <w:pPr>
        <w:jc w:val="both"/>
        <w:rPr>
          <w:rFonts w:ascii="Arial" w:eastAsia="Arial" w:hAnsi="Arial" w:cs="Arial"/>
          <w:sz w:val="20"/>
          <w:szCs w:val="20"/>
        </w:rPr>
      </w:pPr>
      <w:r w:rsidRPr="00033FF0">
        <w:rPr>
          <w:rFonts w:ascii="Arial" w:eastAsia="Arial" w:hAnsi="Arial" w:cs="Arial"/>
          <w:b/>
          <w:sz w:val="20"/>
          <w:szCs w:val="20"/>
        </w:rPr>
        <w:t xml:space="preserve">CUARTO.- </w:t>
      </w:r>
      <w:r w:rsidRPr="00033FF0">
        <w:rPr>
          <w:rFonts w:ascii="Arial" w:eastAsia="Arial" w:hAnsi="Arial" w:cs="Arial"/>
          <w:sz w:val="20"/>
          <w:szCs w:val="20"/>
        </w:rPr>
        <w:t xml:space="preserve">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procederá a la </w:t>
      </w:r>
      <w:r w:rsidRPr="00033FF0">
        <w:rPr>
          <w:rFonts w:ascii="Arial" w:eastAsia="Arial" w:hAnsi="Arial" w:cs="Arial"/>
          <w:b/>
          <w:sz w:val="20"/>
          <w:szCs w:val="20"/>
        </w:rPr>
        <w:t xml:space="preserve">cancelación de dicha licencia, </w:t>
      </w:r>
      <w:r w:rsidRPr="00033FF0">
        <w:rPr>
          <w:rFonts w:ascii="Arial" w:eastAsia="Arial" w:hAnsi="Arial" w:cs="Arial"/>
          <w:sz w:val="20"/>
          <w:szCs w:val="20"/>
        </w:rPr>
        <w:t>así como por proporcionar datos falsos en la solicitud de la licencia o registro al padrón fiscal municipal; vender o permitir el consumo de bebidas alcohólicas, uso de drogas o substancias prohibidas por la Ley en contravención a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aplicables.</w:t>
      </w:r>
    </w:p>
    <w:p w14:paraId="04233829" w14:textId="77777777" w:rsidR="00033FF0" w:rsidRPr="00033FF0" w:rsidRDefault="00033FF0" w:rsidP="00033FF0">
      <w:pPr>
        <w:jc w:val="both"/>
        <w:rPr>
          <w:rFonts w:ascii="Arial" w:eastAsia="Arial" w:hAnsi="Arial" w:cs="Arial"/>
          <w:sz w:val="20"/>
          <w:szCs w:val="20"/>
        </w:rPr>
      </w:pPr>
    </w:p>
    <w:p w14:paraId="562E3F6E" w14:textId="77777777" w:rsidR="00033FF0" w:rsidRPr="00033FF0" w:rsidRDefault="00033FF0" w:rsidP="00033FF0">
      <w:pPr>
        <w:jc w:val="both"/>
        <w:rPr>
          <w:rFonts w:ascii="Arial" w:eastAsia="Arial" w:hAnsi="Arial" w:cs="Arial"/>
          <w:sz w:val="20"/>
          <w:szCs w:val="20"/>
        </w:rPr>
      </w:pPr>
      <w:r w:rsidRPr="00033FF0">
        <w:rPr>
          <w:rFonts w:ascii="Arial" w:eastAsia="Arial" w:hAnsi="Arial" w:cs="Arial"/>
          <w:b/>
          <w:sz w:val="20"/>
          <w:szCs w:val="20"/>
        </w:rPr>
        <w:t xml:space="preserve">QUINTO.- </w:t>
      </w:r>
      <w:r w:rsidRPr="00033FF0">
        <w:rPr>
          <w:rFonts w:ascii="Arial" w:eastAsia="Arial" w:hAnsi="Arial" w:cs="Arial"/>
          <w:sz w:val="20"/>
          <w:szCs w:val="20"/>
        </w:rPr>
        <w:t xml:space="preserve">Se apercibe al propietario del establecimiento comercial que deberá de conocer y respetar cada una de las obligaciones </w:t>
      </w:r>
      <w:r w:rsidRPr="00033FF0">
        <w:rPr>
          <w:rFonts w:ascii="Arial" w:eastAsia="Arial" w:hAnsi="Arial" w:cs="Arial"/>
          <w:sz w:val="20"/>
          <w:szCs w:val="20"/>
        </w:rPr>
        <w:lastRenderedPageBreak/>
        <w:t xml:space="preserve">y prohibiciones señaladas en los artículos 24 y 25 del Reglamento de Establecimientos Comerciales, Industriales y de Servicios del Municipio de Oaxaca de Juárez, que deberá cumplir con las obligaciones de los diferentes reglamentos de este Municipio, ya que su incumplimiento dará lugar a la aplicación de las sanciones que prevén los mismos, así como respetar los Límites Máximos Permisibles de Ruido establecidos en la NOM-081-SEMARNAT-1994; que tendrá prohibido instalar y utilizar equipos de sonido dirigidos o no hacía la vía pública que generen molestias a vecinos y transeúntes toda vez que no es factible por la zona donde se ubica, no podrá rebasar de 6:00 </w:t>
      </w:r>
      <w:proofErr w:type="spellStart"/>
      <w:r w:rsidRPr="00033FF0">
        <w:rPr>
          <w:rFonts w:ascii="Arial" w:eastAsia="Arial" w:hAnsi="Arial" w:cs="Arial"/>
          <w:sz w:val="20"/>
          <w:szCs w:val="20"/>
        </w:rPr>
        <w:t>hrs</w:t>
      </w:r>
      <w:proofErr w:type="spellEnd"/>
      <w:r w:rsidRPr="00033FF0">
        <w:rPr>
          <w:rFonts w:ascii="Arial" w:eastAsia="Arial" w:hAnsi="Arial" w:cs="Arial"/>
          <w:sz w:val="20"/>
          <w:szCs w:val="20"/>
        </w:rPr>
        <w:t xml:space="preserve">. a 22:00 </w:t>
      </w:r>
      <w:proofErr w:type="spellStart"/>
      <w:r w:rsidRPr="00033FF0">
        <w:rPr>
          <w:rFonts w:ascii="Arial" w:eastAsia="Arial" w:hAnsi="Arial" w:cs="Arial"/>
          <w:sz w:val="20"/>
          <w:szCs w:val="20"/>
        </w:rPr>
        <w:t>hrs</w:t>
      </w:r>
      <w:proofErr w:type="spellEnd"/>
      <w:r w:rsidRPr="00033FF0">
        <w:rPr>
          <w:rFonts w:ascii="Arial" w:eastAsia="Arial" w:hAnsi="Arial" w:cs="Arial"/>
          <w:sz w:val="20"/>
          <w:szCs w:val="20"/>
        </w:rPr>
        <w:t xml:space="preserve">. los 55.00 decibeles y de 22:00 </w:t>
      </w:r>
      <w:proofErr w:type="spellStart"/>
      <w:r w:rsidRPr="00033FF0">
        <w:rPr>
          <w:rFonts w:ascii="Arial" w:eastAsia="Arial" w:hAnsi="Arial" w:cs="Arial"/>
          <w:sz w:val="20"/>
          <w:szCs w:val="20"/>
        </w:rPr>
        <w:t>hrs</w:t>
      </w:r>
      <w:proofErr w:type="spellEnd"/>
      <w:r w:rsidRPr="00033FF0">
        <w:rPr>
          <w:rFonts w:ascii="Arial" w:eastAsia="Arial" w:hAnsi="Arial" w:cs="Arial"/>
          <w:sz w:val="20"/>
          <w:szCs w:val="20"/>
        </w:rPr>
        <w:t xml:space="preserve">. a 6:00 </w:t>
      </w:r>
      <w:proofErr w:type="spellStart"/>
      <w:r w:rsidRPr="00033FF0">
        <w:rPr>
          <w:rFonts w:ascii="Arial" w:eastAsia="Arial" w:hAnsi="Arial" w:cs="Arial"/>
          <w:sz w:val="20"/>
          <w:szCs w:val="20"/>
        </w:rPr>
        <w:t>hrs</w:t>
      </w:r>
      <w:proofErr w:type="spellEnd"/>
      <w:r w:rsidRPr="00033FF0">
        <w:rPr>
          <w:rFonts w:ascii="Arial" w:eastAsia="Arial" w:hAnsi="Arial" w:cs="Arial"/>
          <w:sz w:val="20"/>
          <w:szCs w:val="20"/>
        </w:rPr>
        <w:t xml:space="preserve">. los 50.00 decibeles, que queda estrictamente prohibido otorgar al público cualquier artículo de </w:t>
      </w:r>
      <w:proofErr w:type="spellStart"/>
      <w:r w:rsidRPr="00033FF0">
        <w:rPr>
          <w:rFonts w:ascii="Arial" w:eastAsia="Arial" w:hAnsi="Arial" w:cs="Arial"/>
          <w:sz w:val="20"/>
          <w:szCs w:val="20"/>
        </w:rPr>
        <w:t>poliestireno</w:t>
      </w:r>
      <w:proofErr w:type="spellEnd"/>
      <w:r w:rsidRPr="00033FF0">
        <w:rPr>
          <w:rFonts w:ascii="Arial" w:eastAsia="Arial" w:hAnsi="Arial" w:cs="Arial"/>
          <w:sz w:val="20"/>
          <w:szCs w:val="20"/>
        </w:rPr>
        <w:t xml:space="preserve"> expandido (unicel), así como popotes y bolsas de plástico que no cuenten con la catalogación y certificación oficial de biodegradables, que deberá realizar obligatoriamente la separación de residuos sólidos en orgánicos e inorgánicos así como la correcta disposición final en el camión recolector del servicio de limpia municipal; caso contrario los inspectores de la Secretaría de Medio Ambiente y Cambio Climático iniciarán un procedimiento administrativo, contemplado en el Titulo(sic) Séptimo Capítulo II de Inspección y Vigilancia del Reglamento del Equilibrio Ecológico y de la Protección Ambiental para el Municipio de Oaxaca de Juárez.</w:t>
      </w:r>
    </w:p>
    <w:p w14:paraId="47444430" w14:textId="77777777" w:rsidR="00033FF0" w:rsidRPr="00033FF0" w:rsidRDefault="00033FF0" w:rsidP="00033FF0">
      <w:pPr>
        <w:jc w:val="both"/>
        <w:rPr>
          <w:rFonts w:ascii="Arial" w:eastAsia="Arial" w:hAnsi="Arial" w:cs="Arial"/>
          <w:sz w:val="20"/>
          <w:szCs w:val="20"/>
        </w:rPr>
      </w:pPr>
    </w:p>
    <w:p w14:paraId="20F8CE7D" w14:textId="77777777" w:rsidR="00033FF0" w:rsidRPr="00033FF0" w:rsidRDefault="00033FF0" w:rsidP="00033FF0">
      <w:pPr>
        <w:jc w:val="both"/>
        <w:rPr>
          <w:rFonts w:ascii="Arial" w:eastAsia="Arial" w:hAnsi="Arial" w:cs="Arial"/>
          <w:sz w:val="20"/>
          <w:szCs w:val="20"/>
        </w:rPr>
      </w:pPr>
      <w:r w:rsidRPr="00033FF0">
        <w:rPr>
          <w:rFonts w:ascii="Arial" w:eastAsia="Arial" w:hAnsi="Arial" w:cs="Arial"/>
          <w:b/>
          <w:sz w:val="20"/>
          <w:szCs w:val="20"/>
        </w:rPr>
        <w:t xml:space="preserve">SEXTO.- </w:t>
      </w:r>
      <w:r w:rsidRPr="00033FF0">
        <w:rPr>
          <w:rFonts w:ascii="Arial" w:eastAsia="Arial" w:hAnsi="Arial" w:cs="Arial"/>
          <w:sz w:val="20"/>
          <w:szCs w:val="20"/>
        </w:rPr>
        <w:t>Con fundamento en el artículo 35 del Reglamento de Establecimientos Comerciales, Industriales y de Servicios del Municipio de Oaxaca de Juárez, se advierte que los comerciantes tienen prohibido expender bebidas alcohólicas en envase abierto o al copeo; expender bebidas alcohólicas a personas menores de 18 años, a aquellas en evidente estado de ebriedad o bajo el influjo de alguna droga, a aquellas que porten armas, que vistan uniformes escolares o de corporaciones militares o policiacas; expender bebidas alcohólicas que no cuenten con la debida autorización de las autoridades hacendarías y de salud para su venta y consumo; alterar el giro comercial que se les otorgó en su licencia o permiso provisional y arrendar o subarrendar la licencia a terceros.</w:t>
      </w:r>
    </w:p>
    <w:p w14:paraId="04165E37" w14:textId="77777777" w:rsidR="00033FF0" w:rsidRPr="00033FF0" w:rsidRDefault="00033FF0" w:rsidP="00033FF0">
      <w:pPr>
        <w:jc w:val="both"/>
        <w:rPr>
          <w:rFonts w:ascii="Arial" w:eastAsia="Arial" w:hAnsi="Arial" w:cs="Arial"/>
          <w:sz w:val="20"/>
          <w:szCs w:val="20"/>
        </w:rPr>
      </w:pPr>
    </w:p>
    <w:p w14:paraId="69291E6C" w14:textId="77777777" w:rsidR="00033FF0" w:rsidRPr="00033FF0" w:rsidRDefault="00033FF0" w:rsidP="00033FF0">
      <w:pPr>
        <w:jc w:val="both"/>
        <w:rPr>
          <w:rFonts w:ascii="Arial" w:eastAsia="Arial" w:hAnsi="Arial" w:cs="Arial"/>
          <w:sz w:val="20"/>
          <w:szCs w:val="20"/>
        </w:rPr>
      </w:pPr>
      <w:r w:rsidRPr="00033FF0">
        <w:rPr>
          <w:rFonts w:ascii="Arial" w:eastAsia="Arial" w:hAnsi="Arial" w:cs="Arial"/>
          <w:b/>
          <w:sz w:val="20"/>
          <w:szCs w:val="20"/>
        </w:rPr>
        <w:t xml:space="preserve">SÉPTIMO.- </w:t>
      </w:r>
      <w:r w:rsidRPr="00033FF0">
        <w:rPr>
          <w:rFonts w:ascii="Arial" w:eastAsia="Arial" w:hAnsi="Arial" w:cs="Arial"/>
          <w:sz w:val="20"/>
          <w:szCs w:val="20"/>
        </w:rPr>
        <w:t xml:space="preserve">Con fundamento en el artículo 129 del Reglamento de Establecimientos Comerciales, Industriales y de Servicios del Municipio de Oaxaca de Juárez, se advierte que los documentos expedidos por cualquier </w:t>
      </w:r>
      <w:r w:rsidRPr="00033FF0">
        <w:rPr>
          <w:rFonts w:ascii="Arial" w:eastAsia="Arial" w:hAnsi="Arial" w:cs="Arial"/>
          <w:sz w:val="20"/>
          <w:szCs w:val="20"/>
        </w:rPr>
        <w:lastRenderedPageBreak/>
        <w:t>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alguno;(sic)</w:t>
      </w:r>
    </w:p>
    <w:p w14:paraId="69810925" w14:textId="77777777" w:rsidR="00033FF0" w:rsidRPr="00033FF0" w:rsidRDefault="00033FF0" w:rsidP="00033FF0">
      <w:pPr>
        <w:jc w:val="both"/>
        <w:rPr>
          <w:rFonts w:ascii="Arial" w:eastAsia="Arial" w:hAnsi="Arial" w:cs="Arial"/>
          <w:sz w:val="20"/>
          <w:szCs w:val="20"/>
        </w:rPr>
      </w:pPr>
    </w:p>
    <w:p w14:paraId="1648D092" w14:textId="77777777" w:rsidR="00033FF0" w:rsidRPr="00033FF0" w:rsidRDefault="00033FF0" w:rsidP="00033FF0">
      <w:pPr>
        <w:jc w:val="both"/>
        <w:rPr>
          <w:rFonts w:ascii="Arial" w:eastAsia="Arial" w:hAnsi="Arial" w:cs="Arial"/>
          <w:sz w:val="20"/>
          <w:szCs w:val="20"/>
        </w:rPr>
      </w:pPr>
      <w:r w:rsidRPr="00033FF0">
        <w:rPr>
          <w:rFonts w:ascii="Arial" w:eastAsia="Arial" w:hAnsi="Arial" w:cs="Arial"/>
          <w:b/>
          <w:sz w:val="20"/>
          <w:szCs w:val="20"/>
        </w:rPr>
        <w:t xml:space="preserve">OCTAVO.- </w:t>
      </w:r>
      <w:r w:rsidRPr="00033FF0">
        <w:rPr>
          <w:rFonts w:ascii="Arial" w:eastAsia="Arial" w:hAnsi="Arial" w:cs="Arial"/>
          <w:sz w:val="20"/>
          <w:szCs w:val="20"/>
        </w:rPr>
        <w:t>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Secretaría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02763BBF" w14:textId="77777777" w:rsidR="00033FF0" w:rsidRPr="00033FF0" w:rsidRDefault="00033FF0" w:rsidP="00033FF0">
      <w:pPr>
        <w:jc w:val="both"/>
        <w:rPr>
          <w:rFonts w:ascii="Arial" w:eastAsia="Arial" w:hAnsi="Arial" w:cs="Arial"/>
          <w:sz w:val="20"/>
          <w:szCs w:val="20"/>
        </w:rPr>
      </w:pPr>
    </w:p>
    <w:p w14:paraId="0CDEC58A" w14:textId="77777777" w:rsidR="00033FF0" w:rsidRPr="00033FF0" w:rsidRDefault="00033FF0" w:rsidP="00033FF0">
      <w:pPr>
        <w:jc w:val="both"/>
        <w:rPr>
          <w:rFonts w:ascii="Arial" w:eastAsia="Arial" w:hAnsi="Arial" w:cs="Arial"/>
          <w:sz w:val="20"/>
          <w:szCs w:val="20"/>
        </w:rPr>
      </w:pPr>
      <w:r w:rsidRPr="00033FF0">
        <w:rPr>
          <w:rFonts w:ascii="Arial" w:eastAsia="Arial" w:hAnsi="Arial" w:cs="Arial"/>
          <w:b/>
          <w:sz w:val="20"/>
          <w:szCs w:val="20"/>
        </w:rPr>
        <w:t xml:space="preserve">NOVENO. - </w:t>
      </w:r>
      <w:r w:rsidRPr="00033FF0">
        <w:rPr>
          <w:rFonts w:ascii="Arial" w:eastAsia="Arial" w:hAnsi="Arial" w:cs="Arial"/>
          <w:sz w:val="20"/>
          <w:szCs w:val="20"/>
        </w:rPr>
        <w:t>Notifíquese la resolución del Cabildo y túrnese el dictamen con su respectivo expediente a la Unidad de Trámites Empresariales para el cumplimiento de los asuntos de su competencia.</w:t>
      </w:r>
    </w:p>
    <w:p w14:paraId="594CE69F" w14:textId="77777777" w:rsidR="00033FF0" w:rsidRPr="00033FF0" w:rsidRDefault="00033FF0" w:rsidP="00033FF0">
      <w:pPr>
        <w:jc w:val="both"/>
        <w:rPr>
          <w:rFonts w:ascii="Arial" w:eastAsia="Arial" w:hAnsi="Arial" w:cs="Arial"/>
          <w:sz w:val="20"/>
          <w:szCs w:val="20"/>
        </w:rPr>
      </w:pPr>
    </w:p>
    <w:p w14:paraId="76384807" w14:textId="77777777" w:rsidR="00033FF0" w:rsidRPr="00033FF0" w:rsidRDefault="00033FF0" w:rsidP="00033FF0">
      <w:pPr>
        <w:jc w:val="both"/>
        <w:rPr>
          <w:rFonts w:ascii="Arial" w:eastAsia="Arial" w:hAnsi="Arial" w:cs="Arial"/>
          <w:sz w:val="20"/>
          <w:szCs w:val="20"/>
        </w:rPr>
      </w:pPr>
      <w:r w:rsidRPr="00033FF0">
        <w:rPr>
          <w:rFonts w:ascii="Arial" w:eastAsia="Arial" w:hAnsi="Arial" w:cs="Arial"/>
          <w:b/>
          <w:sz w:val="20"/>
          <w:szCs w:val="20"/>
        </w:rPr>
        <w:t xml:space="preserve">DÉCIMO. - </w:t>
      </w:r>
      <w:r w:rsidRPr="00033FF0">
        <w:rPr>
          <w:rFonts w:ascii="Arial" w:eastAsia="Arial" w:hAnsi="Arial" w:cs="Arial"/>
          <w:sz w:val="20"/>
          <w:szCs w:val="20"/>
        </w:rPr>
        <w:t>Remítase dicho acuerdo a la Secretaria(sic) Municipal, para que por su conducto se le dé el trámite correspondiente.</w:t>
      </w:r>
    </w:p>
    <w:p w14:paraId="68302323" w14:textId="77777777" w:rsidR="00033FF0" w:rsidRPr="00033FF0" w:rsidRDefault="00033FF0" w:rsidP="00033FF0">
      <w:pPr>
        <w:jc w:val="both"/>
        <w:rPr>
          <w:rFonts w:ascii="Arial" w:eastAsia="Arial" w:hAnsi="Arial" w:cs="Arial"/>
          <w:sz w:val="20"/>
          <w:szCs w:val="20"/>
        </w:rPr>
      </w:pPr>
    </w:p>
    <w:p w14:paraId="19C0D374" w14:textId="77777777" w:rsidR="00033FF0" w:rsidRPr="00033FF0" w:rsidRDefault="00033FF0" w:rsidP="00033FF0">
      <w:pPr>
        <w:jc w:val="both"/>
        <w:rPr>
          <w:rFonts w:ascii="Arial" w:eastAsia="Arial" w:hAnsi="Arial" w:cs="Arial"/>
          <w:sz w:val="20"/>
          <w:szCs w:val="20"/>
        </w:rPr>
      </w:pPr>
      <w:r w:rsidRPr="00033FF0">
        <w:rPr>
          <w:rFonts w:ascii="Arial" w:eastAsia="Arial" w:hAnsi="Arial" w:cs="Arial"/>
          <w:b/>
          <w:sz w:val="20"/>
          <w:szCs w:val="20"/>
        </w:rPr>
        <w:t xml:space="preserve">UNDÉCIMO. - </w:t>
      </w:r>
      <w:r w:rsidRPr="00033FF0">
        <w:rPr>
          <w:rFonts w:ascii="Arial" w:eastAsia="Arial" w:hAnsi="Arial" w:cs="Arial"/>
          <w:sz w:val="20"/>
          <w:szCs w:val="20"/>
        </w:rPr>
        <w:t>Notifíquese y cúmplase.</w:t>
      </w:r>
    </w:p>
    <w:p w14:paraId="03179C16" w14:textId="77777777" w:rsidR="00033FF0" w:rsidRDefault="00033FF0" w:rsidP="00033FF0">
      <w:pPr>
        <w:rPr>
          <w:sz w:val="20"/>
          <w:szCs w:val="20"/>
        </w:rPr>
      </w:pPr>
    </w:p>
    <w:p w14:paraId="3BCBB07D" w14:textId="77777777" w:rsidR="00033FF0" w:rsidRDefault="00033FF0" w:rsidP="00033FF0">
      <w:pPr>
        <w:jc w:val="both"/>
        <w:rPr>
          <w:rFonts w:ascii="Arial" w:hAnsi="Arial" w:cs="Arial"/>
          <w:sz w:val="20"/>
          <w:szCs w:val="20"/>
        </w:rPr>
      </w:pPr>
      <w:r>
        <w:rPr>
          <w:rFonts w:ascii="Arial" w:hAnsi="Arial" w:cs="Arial"/>
          <w:sz w:val="20"/>
          <w:szCs w:val="20"/>
        </w:rPr>
        <w:t xml:space="preserve">En cumplimiento a lo dispuesto por los artículos </w:t>
      </w:r>
      <w:r>
        <w:rPr>
          <w:rFonts w:ascii="Arial" w:hAnsi="Arial" w:cs="Arial"/>
          <w:sz w:val="20"/>
          <w:szCs w:val="20"/>
        </w:rPr>
        <w:lastRenderedPageBreak/>
        <w:t>68 fracción V de la Ley Orgánica Municipal; 5 del Reglamento de la Gaceta del Municipio de Oaxaca de Juárez; y para su debida publicación y observancia, se promulga el anterior dictamen en el Palacio Municipal de este Municipio de Oaxaca de Juárez.</w:t>
      </w:r>
    </w:p>
    <w:p w14:paraId="103E839B" w14:textId="77777777" w:rsidR="00033FF0" w:rsidRDefault="00033FF0" w:rsidP="00033FF0">
      <w:pPr>
        <w:pStyle w:val="Textoindependiente"/>
        <w:jc w:val="both"/>
        <w:rPr>
          <w:rFonts w:ascii="Arial" w:hAnsi="Arial" w:cs="Arial"/>
          <w:b/>
          <w:bCs/>
        </w:rPr>
      </w:pPr>
    </w:p>
    <w:p w14:paraId="494B93C5" w14:textId="77777777" w:rsidR="00033FF0" w:rsidRDefault="00033FF0" w:rsidP="00033FF0">
      <w:pPr>
        <w:jc w:val="both"/>
        <w:rPr>
          <w:rFonts w:ascii="Arial" w:hAnsi="Arial" w:cs="Arial"/>
          <w:b/>
          <w:bCs/>
          <w:sz w:val="20"/>
          <w:szCs w:val="20"/>
        </w:rPr>
      </w:pPr>
      <w:r>
        <w:rPr>
          <w:rFonts w:ascii="Arial" w:hAnsi="Arial" w:cs="Arial"/>
          <w:b/>
          <w:bCs/>
          <w:sz w:val="20"/>
          <w:szCs w:val="20"/>
        </w:rPr>
        <w:t>DADO EN EL SALÓN DE CABILDO “PORFIRIO DÍAZ MORI” DEL HONORABLE AYUNTAMIENTO DEL MUNICIPIO DE OAXACA DE JUÁREZ, EL DÍA TREINTA DE NOVIEMBRE DEL AÑO DOS MIL VEINTITRÉS.</w:t>
      </w:r>
    </w:p>
    <w:p w14:paraId="7370CAD3" w14:textId="77777777" w:rsidR="00033FF0" w:rsidRDefault="00033FF0" w:rsidP="00033FF0">
      <w:pPr>
        <w:pStyle w:val="Textoindependiente"/>
        <w:jc w:val="center"/>
        <w:rPr>
          <w:rFonts w:ascii="Arial" w:hAnsi="Arial" w:cs="Arial"/>
          <w:b/>
        </w:rPr>
      </w:pPr>
    </w:p>
    <w:p w14:paraId="4921EDD3" w14:textId="77777777" w:rsidR="00033FF0" w:rsidRDefault="00033FF0" w:rsidP="00033FF0">
      <w:pPr>
        <w:pStyle w:val="Textoindependiente"/>
        <w:jc w:val="center"/>
        <w:rPr>
          <w:rFonts w:ascii="Arial" w:hAnsi="Arial" w:cs="Arial"/>
          <w:b/>
        </w:rPr>
      </w:pPr>
      <w:r>
        <w:rPr>
          <w:rFonts w:ascii="Arial" w:hAnsi="Arial" w:cs="Arial"/>
          <w:b/>
        </w:rPr>
        <w:t>ATENTAMENTE</w:t>
      </w:r>
    </w:p>
    <w:p w14:paraId="35AD8428" w14:textId="77777777" w:rsidR="00033FF0" w:rsidRDefault="00033FF0" w:rsidP="00033FF0">
      <w:pPr>
        <w:pStyle w:val="Textoindependiente"/>
        <w:jc w:val="center"/>
        <w:rPr>
          <w:rFonts w:ascii="Arial" w:hAnsi="Arial" w:cs="Arial"/>
          <w:b/>
        </w:rPr>
      </w:pPr>
      <w:r>
        <w:rPr>
          <w:rFonts w:ascii="Arial" w:hAnsi="Arial" w:cs="Arial"/>
          <w:b/>
        </w:rPr>
        <w:t>“EL RESPETO AL DERECHO AJENO</w:t>
      </w:r>
    </w:p>
    <w:p w14:paraId="5CB3B777" w14:textId="77777777" w:rsidR="00033FF0" w:rsidRDefault="00033FF0" w:rsidP="00033FF0">
      <w:pPr>
        <w:pStyle w:val="Textoindependiente"/>
        <w:jc w:val="center"/>
        <w:rPr>
          <w:rFonts w:ascii="Arial" w:hAnsi="Arial" w:cs="Arial"/>
          <w:b/>
        </w:rPr>
      </w:pPr>
      <w:r>
        <w:rPr>
          <w:rFonts w:ascii="Arial" w:hAnsi="Arial" w:cs="Arial"/>
          <w:b/>
        </w:rPr>
        <w:t xml:space="preserve"> ES LA PAZ”</w:t>
      </w:r>
    </w:p>
    <w:p w14:paraId="75922E43" w14:textId="77777777" w:rsidR="00033FF0" w:rsidRDefault="00033FF0" w:rsidP="00033FF0">
      <w:pPr>
        <w:pStyle w:val="Textoindependiente"/>
        <w:jc w:val="center"/>
        <w:rPr>
          <w:rFonts w:ascii="Arial" w:hAnsi="Arial" w:cs="Arial"/>
          <w:b/>
        </w:rPr>
      </w:pPr>
      <w:r>
        <w:rPr>
          <w:rFonts w:ascii="Arial" w:hAnsi="Arial" w:cs="Arial"/>
          <w:b/>
        </w:rPr>
        <w:t>PRESIDENTE MUNICIPAL CONSTITUCIONAL DE OAXACA DE JUÁREZ.</w:t>
      </w:r>
    </w:p>
    <w:p w14:paraId="0405BEF9" w14:textId="5F5937EA" w:rsidR="00033FF0" w:rsidRDefault="00033FF0" w:rsidP="00033FF0">
      <w:pPr>
        <w:pStyle w:val="Textoindependiente"/>
        <w:jc w:val="center"/>
        <w:rPr>
          <w:rFonts w:ascii="Arial" w:hAnsi="Arial" w:cs="Arial"/>
          <w:b/>
        </w:rPr>
      </w:pPr>
    </w:p>
    <w:p w14:paraId="7CC2F7DD" w14:textId="130500E7" w:rsidR="00033FF0" w:rsidRDefault="00033FF0" w:rsidP="00033FF0">
      <w:pPr>
        <w:pStyle w:val="Textoindependiente"/>
        <w:jc w:val="center"/>
        <w:rPr>
          <w:rFonts w:ascii="Arial" w:hAnsi="Arial" w:cs="Arial"/>
          <w:b/>
        </w:rPr>
      </w:pPr>
    </w:p>
    <w:p w14:paraId="42005524" w14:textId="77777777" w:rsidR="00033FF0" w:rsidRDefault="00033FF0" w:rsidP="00033FF0">
      <w:pPr>
        <w:pStyle w:val="Textoindependiente"/>
        <w:jc w:val="center"/>
        <w:rPr>
          <w:rFonts w:ascii="Arial" w:hAnsi="Arial" w:cs="Arial"/>
          <w:b/>
        </w:rPr>
      </w:pPr>
    </w:p>
    <w:p w14:paraId="6B7C0908" w14:textId="77777777" w:rsidR="00033FF0" w:rsidRDefault="00033FF0" w:rsidP="00033FF0">
      <w:pPr>
        <w:pStyle w:val="Textoindependiente"/>
        <w:jc w:val="center"/>
        <w:rPr>
          <w:rFonts w:ascii="Arial" w:hAnsi="Arial" w:cs="Arial"/>
          <w:b/>
        </w:rPr>
      </w:pPr>
    </w:p>
    <w:p w14:paraId="1073690D" w14:textId="77777777" w:rsidR="00033FF0" w:rsidRDefault="00033FF0" w:rsidP="00033FF0">
      <w:pPr>
        <w:pStyle w:val="Textoindependiente"/>
        <w:jc w:val="center"/>
        <w:rPr>
          <w:rFonts w:ascii="Arial" w:hAnsi="Arial" w:cs="Arial"/>
          <w:b/>
        </w:rPr>
      </w:pPr>
      <w:r>
        <w:rPr>
          <w:rFonts w:ascii="Arial" w:hAnsi="Arial" w:cs="Arial"/>
          <w:b/>
        </w:rPr>
        <w:t>FRANCISCO MARTÍNEZ NERI.</w:t>
      </w:r>
    </w:p>
    <w:p w14:paraId="3691D5FD" w14:textId="6B4B833D" w:rsidR="00033FF0" w:rsidRDefault="00033FF0" w:rsidP="00033FF0">
      <w:pPr>
        <w:pStyle w:val="Textoindependiente"/>
        <w:jc w:val="center"/>
        <w:rPr>
          <w:rFonts w:ascii="Arial" w:hAnsi="Arial" w:cs="Arial"/>
          <w:b/>
        </w:rPr>
      </w:pPr>
    </w:p>
    <w:p w14:paraId="4AF6AF13" w14:textId="77777777" w:rsidR="00033FF0" w:rsidRDefault="00033FF0" w:rsidP="00033FF0">
      <w:pPr>
        <w:pStyle w:val="Textoindependiente"/>
        <w:jc w:val="center"/>
        <w:rPr>
          <w:rFonts w:ascii="Arial" w:hAnsi="Arial" w:cs="Arial"/>
          <w:b/>
        </w:rPr>
      </w:pPr>
    </w:p>
    <w:p w14:paraId="13CB2294" w14:textId="77777777" w:rsidR="00033FF0" w:rsidRDefault="00033FF0" w:rsidP="00033FF0">
      <w:pPr>
        <w:pStyle w:val="Textoindependiente"/>
        <w:jc w:val="center"/>
        <w:rPr>
          <w:rFonts w:ascii="Arial" w:hAnsi="Arial" w:cs="Arial"/>
          <w:b/>
        </w:rPr>
      </w:pPr>
      <w:r>
        <w:rPr>
          <w:rFonts w:ascii="Arial" w:hAnsi="Arial" w:cs="Arial"/>
          <w:b/>
        </w:rPr>
        <w:t>ATENTAMENTE</w:t>
      </w:r>
    </w:p>
    <w:p w14:paraId="72FA4F2B" w14:textId="77777777" w:rsidR="00033FF0" w:rsidRDefault="00033FF0" w:rsidP="00033FF0">
      <w:pPr>
        <w:pStyle w:val="Textoindependiente"/>
        <w:jc w:val="center"/>
        <w:rPr>
          <w:rFonts w:ascii="Arial" w:hAnsi="Arial" w:cs="Arial"/>
          <w:b/>
        </w:rPr>
      </w:pPr>
      <w:r>
        <w:rPr>
          <w:rFonts w:ascii="Arial" w:hAnsi="Arial" w:cs="Arial"/>
          <w:b/>
        </w:rPr>
        <w:t xml:space="preserve">“EL RESPETO AL DERECHO AJENO </w:t>
      </w:r>
    </w:p>
    <w:p w14:paraId="07BC28CC" w14:textId="77777777" w:rsidR="00033FF0" w:rsidRDefault="00033FF0" w:rsidP="00033FF0">
      <w:pPr>
        <w:pStyle w:val="Textoindependiente"/>
        <w:jc w:val="center"/>
        <w:rPr>
          <w:rFonts w:ascii="Arial" w:hAnsi="Arial" w:cs="Arial"/>
          <w:b/>
        </w:rPr>
      </w:pPr>
      <w:r>
        <w:rPr>
          <w:rFonts w:ascii="Arial" w:hAnsi="Arial" w:cs="Arial"/>
          <w:b/>
        </w:rPr>
        <w:t>ES LA PAZ”</w:t>
      </w:r>
    </w:p>
    <w:p w14:paraId="5875DD78" w14:textId="77777777" w:rsidR="00033FF0" w:rsidRDefault="00033FF0" w:rsidP="00033FF0">
      <w:pPr>
        <w:pStyle w:val="Textoindependiente"/>
        <w:jc w:val="center"/>
        <w:rPr>
          <w:rFonts w:ascii="Arial" w:hAnsi="Arial" w:cs="Arial"/>
          <w:b/>
        </w:rPr>
      </w:pPr>
      <w:r>
        <w:rPr>
          <w:rFonts w:ascii="Arial" w:hAnsi="Arial" w:cs="Arial"/>
          <w:b/>
        </w:rPr>
        <w:t xml:space="preserve">SECRETARIA MUNICIPAL </w:t>
      </w:r>
    </w:p>
    <w:p w14:paraId="3CBE29BF" w14:textId="77777777" w:rsidR="00033FF0" w:rsidRDefault="00033FF0" w:rsidP="00033FF0">
      <w:pPr>
        <w:pStyle w:val="Textoindependiente"/>
        <w:jc w:val="center"/>
        <w:rPr>
          <w:rFonts w:ascii="Arial" w:hAnsi="Arial" w:cs="Arial"/>
          <w:b/>
        </w:rPr>
      </w:pPr>
      <w:r>
        <w:rPr>
          <w:rFonts w:ascii="Arial" w:hAnsi="Arial" w:cs="Arial"/>
          <w:b/>
        </w:rPr>
        <w:t>DE OAXACA DE JUÁREZ.</w:t>
      </w:r>
    </w:p>
    <w:p w14:paraId="66546677" w14:textId="77777777" w:rsidR="00033FF0" w:rsidRDefault="00033FF0" w:rsidP="00033FF0">
      <w:pPr>
        <w:pStyle w:val="Textoindependiente"/>
        <w:jc w:val="center"/>
        <w:rPr>
          <w:rFonts w:ascii="Arial" w:hAnsi="Arial" w:cs="Arial"/>
          <w:b/>
        </w:rPr>
      </w:pPr>
    </w:p>
    <w:p w14:paraId="4EEBDA84" w14:textId="77777777" w:rsidR="00033FF0" w:rsidRDefault="00033FF0" w:rsidP="00033FF0">
      <w:pPr>
        <w:pStyle w:val="Textoindependiente"/>
        <w:jc w:val="center"/>
        <w:rPr>
          <w:rFonts w:ascii="Arial" w:hAnsi="Arial" w:cs="Arial"/>
          <w:b/>
        </w:rPr>
      </w:pPr>
    </w:p>
    <w:p w14:paraId="0C08D90A" w14:textId="77777777" w:rsidR="00033FF0" w:rsidRDefault="00033FF0" w:rsidP="00033FF0">
      <w:pPr>
        <w:pStyle w:val="Textoindependiente"/>
        <w:jc w:val="center"/>
        <w:rPr>
          <w:rFonts w:ascii="Arial" w:hAnsi="Arial" w:cs="Arial"/>
          <w:b/>
        </w:rPr>
      </w:pPr>
    </w:p>
    <w:p w14:paraId="4A7B1CA3" w14:textId="169BD60D" w:rsidR="00033FF0" w:rsidRDefault="00033FF0" w:rsidP="00033FF0">
      <w:pPr>
        <w:jc w:val="center"/>
        <w:rPr>
          <w:rFonts w:ascii="Arial" w:hAnsi="Arial" w:cs="Arial"/>
          <w:b/>
          <w:bCs/>
          <w:spacing w:val="-1"/>
          <w:sz w:val="20"/>
          <w:szCs w:val="20"/>
        </w:rPr>
      </w:pPr>
      <w:r>
        <w:rPr>
          <w:rFonts w:ascii="Arial" w:hAnsi="Arial" w:cs="Arial"/>
          <w:b/>
          <w:bCs/>
          <w:spacing w:val="-1"/>
          <w:sz w:val="20"/>
          <w:szCs w:val="20"/>
        </w:rPr>
        <w:t>EDITH ELENA RODRÍGUEZ ESCOBAR.</w:t>
      </w:r>
    </w:p>
    <w:p w14:paraId="138EE548" w14:textId="736F7E45" w:rsidR="004C2C86" w:rsidRDefault="00033FF0" w:rsidP="008D3000">
      <w:pPr>
        <w:rPr>
          <w:rFonts w:ascii="Arial" w:hAnsi="Arial" w:cs="Arial"/>
          <w:b/>
          <w:bCs/>
        </w:rPr>
      </w:pPr>
      <w:r>
        <w:rPr>
          <w:noProof/>
          <w:lang w:eastAsia="es-MX"/>
        </w:rPr>
        <w:drawing>
          <wp:anchor distT="0" distB="0" distL="114300" distR="114300" simplePos="0" relativeHeight="252403200" behindDoc="1" locked="0" layoutInCell="1" allowOverlap="1" wp14:anchorId="3BC3551F" wp14:editId="12AF58F2">
            <wp:simplePos x="0" y="0"/>
            <wp:positionH relativeFrom="column">
              <wp:posOffset>5155</wp:posOffset>
            </wp:positionH>
            <wp:positionV relativeFrom="paragraph">
              <wp:posOffset>167005</wp:posOffset>
            </wp:positionV>
            <wp:extent cx="2735580" cy="265430"/>
            <wp:effectExtent l="0" t="0" r="7620" b="1270"/>
            <wp:wrapTopAndBottom/>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4B5AEEEA" w14:textId="4A4E81EB" w:rsidR="004C2C86" w:rsidRDefault="004C2C86" w:rsidP="008D3000">
      <w:pPr>
        <w:rPr>
          <w:rFonts w:ascii="Arial" w:hAnsi="Arial" w:cs="Arial"/>
          <w:b/>
          <w:bCs/>
        </w:rPr>
      </w:pPr>
    </w:p>
    <w:p w14:paraId="17C16190" w14:textId="77777777" w:rsidR="009272EA" w:rsidRDefault="009272EA" w:rsidP="009272EA">
      <w:pPr>
        <w:jc w:val="both"/>
        <w:rPr>
          <w:rFonts w:ascii="Arial" w:eastAsia="Arial" w:hAnsi="Arial" w:cs="Arial"/>
          <w:sz w:val="20"/>
          <w:szCs w:val="20"/>
          <w:lang w:val="es-ES"/>
        </w:rPr>
      </w:pPr>
      <w:r>
        <w:rPr>
          <w:rFonts w:ascii="Arial" w:eastAsia="Arial" w:hAnsi="Arial" w:cs="Arial"/>
          <w:b/>
          <w:sz w:val="20"/>
          <w:szCs w:val="20"/>
          <w:lang w:val="es-ES"/>
        </w:rPr>
        <w:t>FRANCISCO MARTÍNEZ NERI</w:t>
      </w:r>
      <w:r>
        <w:rPr>
          <w:rFonts w:ascii="Arial" w:eastAsia="Arial" w:hAnsi="Arial" w:cs="Arial"/>
          <w:sz w:val="20"/>
          <w:szCs w:val="20"/>
          <w:lang w:val="es-ES"/>
        </w:rPr>
        <w:t>, Presidente Municipal Constitucional del Municipio de Oaxaca de Juárez, del Estado Libre y Soberano de Oaxaca, a sus habitantes hace saber:</w:t>
      </w:r>
    </w:p>
    <w:p w14:paraId="70C887DC" w14:textId="77777777" w:rsidR="009272EA" w:rsidRDefault="009272EA" w:rsidP="009272EA">
      <w:pPr>
        <w:jc w:val="both"/>
        <w:rPr>
          <w:rFonts w:ascii="Arial" w:eastAsia="Arial" w:hAnsi="Arial" w:cs="Arial"/>
          <w:sz w:val="20"/>
          <w:szCs w:val="20"/>
          <w:lang w:val="es-ES"/>
        </w:rPr>
      </w:pPr>
    </w:p>
    <w:p w14:paraId="5810E5C0" w14:textId="03A027DC" w:rsidR="009272EA" w:rsidRDefault="009272EA" w:rsidP="009272EA">
      <w:pPr>
        <w:jc w:val="both"/>
        <w:rPr>
          <w:rFonts w:ascii="Arial" w:hAnsi="Arial" w:cs="Arial"/>
          <w:sz w:val="20"/>
          <w:szCs w:val="20"/>
        </w:rPr>
      </w:pPr>
      <w:r>
        <w:rPr>
          <w:rFonts w:ascii="Arial" w:eastAsia="Arial" w:hAnsi="Arial" w:cs="Arial"/>
          <w:sz w:val="20"/>
          <w:szCs w:val="20"/>
          <w:lang w:val="es-ES"/>
        </w:rPr>
        <w:t xml:space="preserve">Que el </w:t>
      </w:r>
      <w:r>
        <w:rPr>
          <w:rFonts w:ascii="Arial" w:hAnsi="Arial" w:cs="Arial"/>
          <w:sz w:val="20"/>
          <w:szCs w:val="20"/>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w:t>
      </w:r>
      <w:r w:rsidRPr="0013146C">
        <w:rPr>
          <w:rFonts w:ascii="Arial" w:hAnsi="Arial" w:cs="Arial"/>
          <w:sz w:val="20"/>
          <w:szCs w:val="20"/>
        </w:rPr>
        <w:t xml:space="preserve"> Municipio de Oaxaca de Juárez; en sesión Ordinaria de Cabildo de fecha treinta de noviembre de dos mil veintitrés, tuvo a bien aprobar y expedir el siguiente:</w:t>
      </w:r>
    </w:p>
    <w:p w14:paraId="3225DA12" w14:textId="77777777" w:rsidR="00EE50B9" w:rsidRPr="0013146C" w:rsidRDefault="00EE50B9" w:rsidP="009272EA">
      <w:pPr>
        <w:jc w:val="both"/>
        <w:rPr>
          <w:rFonts w:ascii="Arial" w:hAnsi="Arial" w:cs="Arial"/>
          <w:sz w:val="20"/>
          <w:szCs w:val="20"/>
        </w:rPr>
      </w:pPr>
    </w:p>
    <w:p w14:paraId="1B4AE712" w14:textId="77777777" w:rsidR="009272EA" w:rsidRPr="0013146C" w:rsidRDefault="009272EA" w:rsidP="009272EA">
      <w:pPr>
        <w:rPr>
          <w:rFonts w:ascii="Arial" w:hAnsi="Arial" w:cs="Arial"/>
          <w:sz w:val="20"/>
          <w:szCs w:val="20"/>
        </w:rPr>
      </w:pPr>
    </w:p>
    <w:p w14:paraId="238F5BBB" w14:textId="21BB4B4D" w:rsidR="009272EA" w:rsidRPr="0013146C" w:rsidRDefault="0013146C" w:rsidP="009272EA">
      <w:pPr>
        <w:pStyle w:val="Textoindependiente"/>
        <w:jc w:val="center"/>
        <w:outlineLvl w:val="0"/>
        <w:rPr>
          <w:rFonts w:ascii="Arial" w:hAnsi="Arial" w:cs="Arial"/>
          <w:b/>
        </w:rPr>
      </w:pPr>
      <w:r w:rsidRPr="0013146C">
        <w:rPr>
          <w:rFonts w:ascii="Arial" w:hAnsi="Arial" w:cs="Arial"/>
          <w:b/>
        </w:rPr>
        <w:t>DICTAMEN CDEYMR/341/2023</w:t>
      </w:r>
    </w:p>
    <w:p w14:paraId="4DBEE5A1" w14:textId="77777777" w:rsidR="009272EA" w:rsidRPr="0013146C" w:rsidRDefault="009272EA" w:rsidP="009272EA">
      <w:pPr>
        <w:rPr>
          <w:rFonts w:ascii="Arial" w:hAnsi="Arial" w:cs="Arial"/>
          <w:b/>
          <w:sz w:val="20"/>
          <w:szCs w:val="20"/>
        </w:rPr>
      </w:pPr>
    </w:p>
    <w:p w14:paraId="699D0274" w14:textId="77777777" w:rsidR="0013146C" w:rsidRPr="0013146C" w:rsidRDefault="0013146C" w:rsidP="0013146C">
      <w:pPr>
        <w:jc w:val="center"/>
        <w:rPr>
          <w:rFonts w:ascii="Arial" w:eastAsia="Arial" w:hAnsi="Arial" w:cs="Arial"/>
          <w:b/>
          <w:sz w:val="20"/>
          <w:szCs w:val="20"/>
        </w:rPr>
      </w:pPr>
      <w:r w:rsidRPr="0013146C">
        <w:rPr>
          <w:rFonts w:ascii="Arial" w:eastAsia="Arial" w:hAnsi="Arial" w:cs="Arial"/>
          <w:b/>
          <w:sz w:val="20"/>
          <w:szCs w:val="20"/>
        </w:rPr>
        <w:t>C O N S I D E R A N D O S</w:t>
      </w:r>
    </w:p>
    <w:p w14:paraId="47741513" w14:textId="77777777" w:rsidR="0013146C" w:rsidRPr="0013146C" w:rsidRDefault="0013146C" w:rsidP="0013146C">
      <w:pPr>
        <w:jc w:val="both"/>
        <w:rPr>
          <w:rFonts w:ascii="Arial" w:eastAsia="Arial" w:hAnsi="Arial" w:cs="Arial"/>
          <w:b/>
          <w:sz w:val="20"/>
          <w:szCs w:val="20"/>
        </w:rPr>
      </w:pPr>
    </w:p>
    <w:p w14:paraId="4B595A2F" w14:textId="77777777" w:rsidR="0013146C" w:rsidRPr="0013146C" w:rsidRDefault="0013146C" w:rsidP="0013146C">
      <w:pPr>
        <w:jc w:val="both"/>
        <w:rPr>
          <w:rFonts w:ascii="Arial" w:eastAsia="Arial" w:hAnsi="Arial" w:cs="Arial"/>
          <w:sz w:val="20"/>
          <w:szCs w:val="20"/>
        </w:rPr>
      </w:pPr>
      <w:r w:rsidRPr="0013146C">
        <w:rPr>
          <w:rFonts w:ascii="Arial" w:eastAsia="Arial" w:hAnsi="Arial" w:cs="Arial"/>
          <w:b/>
          <w:sz w:val="20"/>
          <w:szCs w:val="20"/>
        </w:rPr>
        <w:t xml:space="preserve">PRIMERO.- </w:t>
      </w:r>
      <w:r w:rsidRPr="0013146C">
        <w:rPr>
          <w:rFonts w:ascii="Arial" w:eastAsia="Arial" w:hAnsi="Arial" w:cs="Arial"/>
          <w:sz w:val="20"/>
          <w:szCs w:val="20"/>
        </w:rPr>
        <w:t>Esta Comisión de Desarrollo Económico y Mejora Regulatoria es competente para resolver el presunto asunto, con fundamento en lo establecido por los artículos 55 y 56 de la Ley Orgánica Municipal del Estado de Oaxaca, artículos 61, 62 fracción III, 63 fracción XX, 67, 68 y 93 fracciones VIII, IX y XI del Bando de Policía y Gobierno del Municipio de Oaxaca de Juárez, así como los artículos 5, 7, 16, 18, 103, 104, 105, 106 y 107 del Reglamento de Establecimientos Comerciales, Industriales y de Servicios del Municipio de Oaxaca de Juárez.</w:t>
      </w:r>
    </w:p>
    <w:p w14:paraId="3DE5A693" w14:textId="77777777" w:rsidR="0013146C" w:rsidRPr="0013146C" w:rsidRDefault="0013146C" w:rsidP="0013146C">
      <w:pPr>
        <w:jc w:val="both"/>
        <w:rPr>
          <w:rFonts w:ascii="Arial" w:eastAsia="Arial" w:hAnsi="Arial" w:cs="Arial"/>
          <w:sz w:val="20"/>
          <w:szCs w:val="20"/>
        </w:rPr>
      </w:pPr>
    </w:p>
    <w:p w14:paraId="2E3425A7" w14:textId="77777777" w:rsidR="0013146C" w:rsidRPr="0013146C" w:rsidRDefault="0013146C" w:rsidP="0013146C">
      <w:pPr>
        <w:jc w:val="both"/>
        <w:rPr>
          <w:rFonts w:ascii="Arial" w:eastAsia="Arial" w:hAnsi="Arial" w:cs="Arial"/>
          <w:sz w:val="20"/>
          <w:szCs w:val="20"/>
        </w:rPr>
      </w:pPr>
      <w:r w:rsidRPr="0013146C">
        <w:rPr>
          <w:rFonts w:ascii="Arial" w:eastAsia="Arial" w:hAnsi="Arial" w:cs="Arial"/>
          <w:b/>
          <w:sz w:val="20"/>
          <w:szCs w:val="20"/>
        </w:rPr>
        <w:t xml:space="preserve">SEGUNDO. - </w:t>
      </w:r>
      <w:r w:rsidRPr="0013146C">
        <w:rPr>
          <w:rFonts w:ascii="Arial" w:eastAsia="Arial" w:hAnsi="Arial" w:cs="Arial"/>
          <w:sz w:val="20"/>
          <w:szCs w:val="20"/>
        </w:rPr>
        <w:t>De conformidad con lo establecido en el Bando de Policía y Gobierno del Municipio de Oaxaca de Juárez, en su numeral 93 fracción XI, la Comisión de Desarrollo Económico y Mejora Regulatoria tendrá como su función:</w:t>
      </w:r>
    </w:p>
    <w:p w14:paraId="21953FC0" w14:textId="77777777" w:rsidR="0013146C" w:rsidRPr="0013146C" w:rsidRDefault="0013146C" w:rsidP="0013146C">
      <w:pPr>
        <w:jc w:val="both"/>
        <w:rPr>
          <w:rFonts w:ascii="Arial" w:eastAsia="Arial" w:hAnsi="Arial" w:cs="Arial"/>
          <w:sz w:val="20"/>
          <w:szCs w:val="20"/>
        </w:rPr>
      </w:pPr>
    </w:p>
    <w:p w14:paraId="75BB788C" w14:textId="77777777" w:rsidR="0013146C" w:rsidRPr="0013146C" w:rsidRDefault="0013146C" w:rsidP="0013146C">
      <w:pPr>
        <w:ind w:left="284"/>
        <w:jc w:val="both"/>
        <w:rPr>
          <w:rFonts w:ascii="Arial" w:eastAsia="Arial" w:hAnsi="Arial" w:cs="Arial"/>
          <w:sz w:val="20"/>
          <w:szCs w:val="20"/>
        </w:rPr>
      </w:pPr>
      <w:r w:rsidRPr="0013146C">
        <w:rPr>
          <w:rFonts w:ascii="Arial" w:eastAsia="Arial" w:hAnsi="Arial" w:cs="Arial"/>
          <w:i/>
          <w:sz w:val="20"/>
          <w:szCs w:val="20"/>
        </w:rPr>
        <w:t>"XI. 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340C7DDC" w14:textId="77777777" w:rsidR="0013146C" w:rsidRPr="0013146C" w:rsidRDefault="0013146C" w:rsidP="0013146C">
      <w:pPr>
        <w:jc w:val="both"/>
        <w:rPr>
          <w:rFonts w:ascii="Arial" w:eastAsia="Arial" w:hAnsi="Arial" w:cs="Arial"/>
          <w:sz w:val="20"/>
          <w:szCs w:val="20"/>
        </w:rPr>
      </w:pPr>
    </w:p>
    <w:p w14:paraId="5E452315" w14:textId="77777777" w:rsidR="0013146C" w:rsidRPr="0013146C" w:rsidRDefault="0013146C" w:rsidP="0013146C">
      <w:pPr>
        <w:jc w:val="both"/>
        <w:rPr>
          <w:rFonts w:ascii="Arial" w:eastAsia="Arial" w:hAnsi="Arial" w:cs="Arial"/>
          <w:sz w:val="20"/>
          <w:szCs w:val="20"/>
        </w:rPr>
      </w:pPr>
      <w:r w:rsidRPr="0013146C">
        <w:rPr>
          <w:rFonts w:ascii="Arial" w:eastAsia="Arial" w:hAnsi="Arial" w:cs="Arial"/>
          <w:sz w:val="20"/>
          <w:szCs w:val="20"/>
        </w:rPr>
        <w:t xml:space="preserve">Respecto de la solicitud de la persona moral </w:t>
      </w:r>
      <w:r w:rsidRPr="0013146C">
        <w:rPr>
          <w:rFonts w:ascii="Arial" w:eastAsia="Arial" w:hAnsi="Arial" w:cs="Arial"/>
          <w:b/>
          <w:sz w:val="20"/>
          <w:szCs w:val="20"/>
        </w:rPr>
        <w:t xml:space="preserve">GRUPO CHILI </w:t>
      </w:r>
      <w:proofErr w:type="spellStart"/>
      <w:r w:rsidRPr="0013146C">
        <w:rPr>
          <w:rFonts w:ascii="Arial" w:eastAsia="Arial" w:hAnsi="Arial" w:cs="Arial"/>
          <w:b/>
          <w:sz w:val="20"/>
          <w:szCs w:val="20"/>
        </w:rPr>
        <w:t>GUAJILI</w:t>
      </w:r>
      <w:proofErr w:type="spellEnd"/>
      <w:r w:rsidRPr="0013146C">
        <w:rPr>
          <w:rFonts w:ascii="Arial" w:eastAsia="Arial" w:hAnsi="Arial" w:cs="Arial"/>
          <w:b/>
          <w:sz w:val="20"/>
          <w:szCs w:val="20"/>
        </w:rPr>
        <w:t xml:space="preserve"> </w:t>
      </w:r>
      <w:proofErr w:type="spellStart"/>
      <w:r w:rsidRPr="0013146C">
        <w:rPr>
          <w:rFonts w:ascii="Arial" w:eastAsia="Arial" w:hAnsi="Arial" w:cs="Arial"/>
          <w:b/>
          <w:sz w:val="20"/>
          <w:szCs w:val="20"/>
        </w:rPr>
        <w:t>S.A.P.I</w:t>
      </w:r>
      <w:proofErr w:type="spellEnd"/>
      <w:r w:rsidRPr="0013146C">
        <w:rPr>
          <w:rFonts w:ascii="Arial" w:eastAsia="Arial" w:hAnsi="Arial" w:cs="Arial"/>
          <w:b/>
          <w:sz w:val="20"/>
          <w:szCs w:val="20"/>
        </w:rPr>
        <w:t xml:space="preserve">. DE C.V., </w:t>
      </w:r>
      <w:r w:rsidRPr="0013146C">
        <w:rPr>
          <w:rFonts w:ascii="Arial" w:eastAsia="Arial" w:hAnsi="Arial" w:cs="Arial"/>
          <w:sz w:val="20"/>
          <w:szCs w:val="20"/>
        </w:rPr>
        <w:t xml:space="preserve">por la que pide autorización para el cambio de domicilio de un establecimiento con el giro comercial de </w:t>
      </w:r>
      <w:r w:rsidRPr="0013146C">
        <w:rPr>
          <w:rFonts w:ascii="Arial" w:eastAsia="Arial" w:hAnsi="Arial" w:cs="Arial"/>
          <w:b/>
          <w:sz w:val="20"/>
          <w:szCs w:val="20"/>
        </w:rPr>
        <w:t xml:space="preserve">RESTAURANTE CON VENTA DE CERVEZA SOLO CON ALIMENTOS, </w:t>
      </w:r>
      <w:r w:rsidRPr="0013146C">
        <w:rPr>
          <w:rFonts w:ascii="Arial" w:eastAsia="Arial" w:hAnsi="Arial" w:cs="Arial"/>
          <w:sz w:val="20"/>
          <w:szCs w:val="20"/>
        </w:rPr>
        <w:t>esta Comisión precisa, el giro del establecimiento comercial se encuentra clasificado como una actividad catalogada de control especial, de conformidad con el Catálogo de Giros Comerciales, Industriales y de Servicios del Municipio de Oaxaca de Juárez. Consecuentemente, se requiere que esta Comisión de Desarrollo Económico y Mejora Regulatoria determine la procedencia de su petición, previo análisis y revisión de los requisitos establecidos en las disposiciones legales correspondientes.</w:t>
      </w:r>
    </w:p>
    <w:p w14:paraId="1D5FC562" w14:textId="77777777" w:rsidR="0013146C" w:rsidRPr="0013146C" w:rsidRDefault="0013146C" w:rsidP="0013146C">
      <w:pPr>
        <w:jc w:val="both"/>
        <w:rPr>
          <w:rFonts w:ascii="Arial" w:eastAsia="Arial" w:hAnsi="Arial" w:cs="Arial"/>
          <w:sz w:val="20"/>
          <w:szCs w:val="20"/>
        </w:rPr>
      </w:pPr>
    </w:p>
    <w:p w14:paraId="7E23F187" w14:textId="77777777" w:rsidR="0013146C" w:rsidRPr="0013146C" w:rsidRDefault="0013146C" w:rsidP="0013146C">
      <w:pPr>
        <w:jc w:val="both"/>
        <w:rPr>
          <w:rFonts w:ascii="Arial" w:eastAsia="Arial" w:hAnsi="Arial" w:cs="Arial"/>
          <w:sz w:val="20"/>
          <w:szCs w:val="20"/>
        </w:rPr>
      </w:pPr>
      <w:r w:rsidRPr="0013146C">
        <w:rPr>
          <w:rFonts w:ascii="Arial" w:eastAsia="Arial" w:hAnsi="Arial" w:cs="Arial"/>
          <w:b/>
          <w:sz w:val="20"/>
          <w:szCs w:val="20"/>
        </w:rPr>
        <w:t xml:space="preserve">TERCERO. - </w:t>
      </w:r>
      <w:r w:rsidRPr="0013146C">
        <w:rPr>
          <w:rFonts w:ascii="Arial" w:eastAsia="Arial" w:hAnsi="Arial" w:cs="Arial"/>
          <w:sz w:val="20"/>
          <w:szCs w:val="20"/>
        </w:rPr>
        <w:t>El artículo 86 del Reglamento de Establecimientos Comerciales, Industriales y de Servicios del Municipio de Oaxaca de Juárez señala los documentos que deberá exhibir el promovente para obtener el cambio de domicilio. Y del análisis de las documentales que integran el expediente, se tiene que:</w:t>
      </w:r>
    </w:p>
    <w:p w14:paraId="43F5B956" w14:textId="77777777" w:rsidR="0013146C" w:rsidRPr="0013146C" w:rsidRDefault="0013146C" w:rsidP="0013146C">
      <w:pPr>
        <w:ind w:left="284"/>
        <w:jc w:val="both"/>
        <w:rPr>
          <w:rFonts w:ascii="Arial" w:eastAsia="Arial" w:hAnsi="Arial" w:cs="Arial"/>
          <w:sz w:val="20"/>
          <w:szCs w:val="20"/>
        </w:rPr>
      </w:pPr>
    </w:p>
    <w:p w14:paraId="44D3E44B" w14:textId="77777777" w:rsidR="0013146C" w:rsidRPr="0013146C" w:rsidRDefault="0013146C" w:rsidP="0013146C">
      <w:pPr>
        <w:ind w:left="284"/>
        <w:jc w:val="both"/>
        <w:rPr>
          <w:rFonts w:ascii="Arial" w:eastAsia="Arial" w:hAnsi="Arial" w:cs="Arial"/>
          <w:sz w:val="20"/>
          <w:szCs w:val="20"/>
        </w:rPr>
      </w:pPr>
      <w:r w:rsidRPr="0013146C">
        <w:rPr>
          <w:rFonts w:ascii="Arial" w:eastAsia="Arial" w:hAnsi="Arial" w:cs="Arial"/>
          <w:sz w:val="20"/>
          <w:szCs w:val="20"/>
        </w:rPr>
        <w:lastRenderedPageBreak/>
        <w:t>• Se da cumplimiento con el Formato Único con fecha de ingreso tres de julio de dos mil veintitrés, el cual es visible en la foja 48 del expediente.</w:t>
      </w:r>
    </w:p>
    <w:p w14:paraId="0FE9F91A" w14:textId="77777777" w:rsidR="0013146C" w:rsidRPr="0013146C" w:rsidRDefault="0013146C" w:rsidP="0013146C">
      <w:pPr>
        <w:ind w:left="284"/>
        <w:jc w:val="both"/>
        <w:rPr>
          <w:rFonts w:ascii="Arial" w:eastAsia="Arial" w:hAnsi="Arial" w:cs="Arial"/>
          <w:sz w:val="20"/>
          <w:szCs w:val="20"/>
        </w:rPr>
      </w:pPr>
    </w:p>
    <w:p w14:paraId="1E06047C" w14:textId="77777777" w:rsidR="0013146C" w:rsidRPr="0013146C" w:rsidRDefault="0013146C" w:rsidP="0013146C">
      <w:pPr>
        <w:ind w:left="284"/>
        <w:jc w:val="both"/>
        <w:rPr>
          <w:rFonts w:ascii="Arial" w:eastAsia="Arial" w:hAnsi="Arial" w:cs="Arial"/>
          <w:sz w:val="20"/>
          <w:szCs w:val="20"/>
        </w:rPr>
      </w:pPr>
      <w:r w:rsidRPr="0013146C">
        <w:rPr>
          <w:rFonts w:ascii="Arial" w:eastAsia="Arial" w:hAnsi="Arial" w:cs="Arial"/>
          <w:sz w:val="20"/>
          <w:szCs w:val="20"/>
        </w:rPr>
        <w:t xml:space="preserve">• El solicitante exhibe instrumento notarial numero 12102 volumen 185 con fecha de 9 de diciembre de 2019 ante la fe del licenciado Gustavo Manzano </w:t>
      </w:r>
      <w:proofErr w:type="spellStart"/>
      <w:r w:rsidRPr="0013146C">
        <w:rPr>
          <w:rFonts w:ascii="Arial" w:eastAsia="Arial" w:hAnsi="Arial" w:cs="Arial"/>
          <w:sz w:val="20"/>
          <w:szCs w:val="20"/>
        </w:rPr>
        <w:t>Trovamala</w:t>
      </w:r>
      <w:proofErr w:type="spellEnd"/>
      <w:r w:rsidRPr="0013146C">
        <w:rPr>
          <w:rFonts w:ascii="Arial" w:eastAsia="Arial" w:hAnsi="Arial" w:cs="Arial"/>
          <w:sz w:val="20"/>
          <w:szCs w:val="20"/>
        </w:rPr>
        <w:t xml:space="preserve"> Heredia, Titular de la Notaria Pública Número Noventa y Seis del Estado de Oaxaca, en el que se hace constar que comparecen los ciudadanos ROBERTO ESPINOSA </w:t>
      </w:r>
      <w:proofErr w:type="spellStart"/>
      <w:r w:rsidRPr="0013146C">
        <w:rPr>
          <w:rFonts w:ascii="Arial" w:eastAsia="Arial" w:hAnsi="Arial" w:cs="Arial"/>
          <w:sz w:val="20"/>
          <w:szCs w:val="20"/>
        </w:rPr>
        <w:t>VASQUEZ</w:t>
      </w:r>
      <w:proofErr w:type="spellEnd"/>
      <w:r w:rsidRPr="0013146C">
        <w:rPr>
          <w:rFonts w:ascii="Arial" w:eastAsia="Arial" w:hAnsi="Arial" w:cs="Arial"/>
          <w:sz w:val="20"/>
          <w:szCs w:val="20"/>
        </w:rPr>
        <w:t xml:space="preserve">(sic) y EDNA ILEANA SÁNCHEZ para la constitución de la empresa </w:t>
      </w:r>
      <w:r w:rsidRPr="0013146C">
        <w:rPr>
          <w:rFonts w:ascii="Arial" w:eastAsia="Arial" w:hAnsi="Arial" w:cs="Arial"/>
          <w:b/>
          <w:sz w:val="20"/>
          <w:szCs w:val="20"/>
        </w:rPr>
        <w:t xml:space="preserve">GRUPO CHILI </w:t>
      </w:r>
      <w:proofErr w:type="spellStart"/>
      <w:r w:rsidRPr="0013146C">
        <w:rPr>
          <w:rFonts w:ascii="Arial" w:eastAsia="Arial" w:hAnsi="Arial" w:cs="Arial"/>
          <w:b/>
          <w:sz w:val="20"/>
          <w:szCs w:val="20"/>
        </w:rPr>
        <w:t>GUAJILI</w:t>
      </w:r>
      <w:proofErr w:type="spellEnd"/>
      <w:r w:rsidRPr="0013146C">
        <w:rPr>
          <w:rFonts w:ascii="Arial" w:eastAsia="Arial" w:hAnsi="Arial" w:cs="Arial"/>
          <w:b/>
          <w:sz w:val="20"/>
          <w:szCs w:val="20"/>
        </w:rPr>
        <w:t xml:space="preserve"> SOCIEDAD ANÓNIMA PROMOTORA DE INVERSIÓN DE CAPITAL VARIABLE </w:t>
      </w:r>
      <w:r w:rsidRPr="0013146C">
        <w:rPr>
          <w:rFonts w:ascii="Arial" w:eastAsia="Arial" w:hAnsi="Arial" w:cs="Arial"/>
          <w:sz w:val="20"/>
          <w:szCs w:val="20"/>
        </w:rPr>
        <w:t xml:space="preserve">para constituir la sociedad mercantil </w:t>
      </w:r>
      <w:r w:rsidRPr="0013146C">
        <w:rPr>
          <w:rFonts w:ascii="Arial" w:eastAsia="Arial" w:hAnsi="Arial" w:cs="Arial"/>
          <w:b/>
          <w:sz w:val="20"/>
          <w:szCs w:val="20"/>
        </w:rPr>
        <w:t xml:space="preserve">PRESTADORA DE </w:t>
      </w:r>
      <w:proofErr w:type="spellStart"/>
      <w:r w:rsidRPr="0013146C">
        <w:rPr>
          <w:rFonts w:ascii="Arial" w:eastAsia="Arial" w:hAnsi="Arial" w:cs="Arial"/>
          <w:b/>
          <w:sz w:val="20"/>
          <w:szCs w:val="20"/>
        </w:rPr>
        <w:t>SERVCIOS</w:t>
      </w:r>
      <w:proofErr w:type="spellEnd"/>
      <w:r w:rsidRPr="0013146C">
        <w:rPr>
          <w:rFonts w:ascii="Arial" w:eastAsia="Arial" w:hAnsi="Arial" w:cs="Arial"/>
          <w:b/>
          <w:sz w:val="20"/>
          <w:szCs w:val="20"/>
        </w:rPr>
        <w:t xml:space="preserve">(sic) PARA LA PRODUCCIÓN DE MEZCAL, SOCIEDAD </w:t>
      </w:r>
      <w:proofErr w:type="spellStart"/>
      <w:r w:rsidRPr="0013146C">
        <w:rPr>
          <w:rFonts w:ascii="Arial" w:eastAsia="Arial" w:hAnsi="Arial" w:cs="Arial"/>
          <w:b/>
          <w:sz w:val="20"/>
          <w:szCs w:val="20"/>
        </w:rPr>
        <w:t>ANONIMA</w:t>
      </w:r>
      <w:proofErr w:type="spellEnd"/>
      <w:r w:rsidRPr="0013146C">
        <w:rPr>
          <w:rFonts w:ascii="Arial" w:eastAsia="Arial" w:hAnsi="Arial" w:cs="Arial"/>
          <w:b/>
          <w:sz w:val="20"/>
          <w:szCs w:val="20"/>
        </w:rPr>
        <w:t xml:space="preserve">(sic) DE CAPITAL VARIABLE, </w:t>
      </w:r>
      <w:r w:rsidRPr="0013146C">
        <w:rPr>
          <w:rFonts w:ascii="Arial" w:eastAsia="Arial" w:hAnsi="Arial" w:cs="Arial"/>
          <w:sz w:val="20"/>
          <w:szCs w:val="20"/>
        </w:rPr>
        <w:t xml:space="preserve">entre otras cosas resolvieron la creación de la sociedad antes mencionada, así como la designación como apoderados legales a los ciudadanos </w:t>
      </w:r>
      <w:r w:rsidRPr="0013146C">
        <w:rPr>
          <w:rFonts w:ascii="Arial" w:eastAsia="Arial" w:hAnsi="Arial" w:cs="Arial"/>
          <w:b/>
          <w:sz w:val="20"/>
          <w:szCs w:val="20"/>
        </w:rPr>
        <w:t xml:space="preserve">ROBERTO ESPINOSA </w:t>
      </w:r>
      <w:proofErr w:type="spellStart"/>
      <w:r w:rsidRPr="0013146C">
        <w:rPr>
          <w:rFonts w:ascii="Arial" w:eastAsia="Arial" w:hAnsi="Arial" w:cs="Arial"/>
          <w:b/>
          <w:sz w:val="20"/>
          <w:szCs w:val="20"/>
        </w:rPr>
        <w:t>VASQUEZ</w:t>
      </w:r>
      <w:proofErr w:type="spellEnd"/>
      <w:r w:rsidRPr="0013146C">
        <w:rPr>
          <w:rFonts w:ascii="Arial" w:eastAsia="Arial" w:hAnsi="Arial" w:cs="Arial"/>
          <w:b/>
          <w:sz w:val="20"/>
          <w:szCs w:val="20"/>
        </w:rPr>
        <w:t xml:space="preserve">(sic) y EDNA ILEANA SÁNCHEZ IGNACIO, </w:t>
      </w:r>
      <w:r w:rsidRPr="0013146C">
        <w:rPr>
          <w:rFonts w:ascii="Arial" w:eastAsia="Arial" w:hAnsi="Arial" w:cs="Arial"/>
          <w:sz w:val="20"/>
          <w:szCs w:val="20"/>
        </w:rPr>
        <w:t>quienes cuenta con las facultades que les confiere el Acuerdo IV de las cláusulas transitorias de la misma para que en nombre de la sociedad tramite Permisos y Licencias de Operación y Funcionamiento, visible en las fojas 6 a la 28 del expediente.</w:t>
      </w:r>
    </w:p>
    <w:p w14:paraId="67E6B8B3" w14:textId="77777777" w:rsidR="0013146C" w:rsidRPr="0013146C" w:rsidRDefault="0013146C" w:rsidP="0013146C">
      <w:pPr>
        <w:ind w:left="284"/>
        <w:jc w:val="both"/>
        <w:rPr>
          <w:rFonts w:ascii="Arial" w:eastAsia="Arial" w:hAnsi="Arial" w:cs="Arial"/>
          <w:sz w:val="20"/>
          <w:szCs w:val="20"/>
        </w:rPr>
      </w:pPr>
    </w:p>
    <w:p w14:paraId="194898F3" w14:textId="77777777" w:rsidR="0013146C" w:rsidRPr="0013146C" w:rsidRDefault="0013146C" w:rsidP="0013146C">
      <w:pPr>
        <w:ind w:left="284"/>
        <w:jc w:val="both"/>
        <w:rPr>
          <w:rFonts w:ascii="Arial" w:eastAsia="Arial" w:hAnsi="Arial" w:cs="Arial"/>
          <w:sz w:val="20"/>
          <w:szCs w:val="20"/>
        </w:rPr>
      </w:pPr>
      <w:r w:rsidRPr="0013146C">
        <w:rPr>
          <w:rFonts w:ascii="Arial" w:eastAsia="Arial" w:hAnsi="Arial" w:cs="Arial"/>
          <w:sz w:val="20"/>
          <w:szCs w:val="20"/>
        </w:rPr>
        <w:t xml:space="preserve">Así como integra la </w:t>
      </w:r>
      <w:r w:rsidRPr="0013146C">
        <w:rPr>
          <w:rFonts w:ascii="Arial" w:eastAsia="Arial" w:hAnsi="Arial" w:cs="Arial"/>
          <w:b/>
          <w:sz w:val="20"/>
          <w:szCs w:val="20"/>
        </w:rPr>
        <w:t xml:space="preserve">identificación oficial del apoderado legal </w:t>
      </w:r>
      <w:r w:rsidRPr="0013146C">
        <w:rPr>
          <w:rFonts w:ascii="Arial" w:eastAsia="Arial" w:hAnsi="Arial" w:cs="Arial"/>
          <w:sz w:val="20"/>
          <w:szCs w:val="20"/>
        </w:rPr>
        <w:t xml:space="preserve">que consiste en la credencial para votar expedida por el Instituto Nacional Electoral a favor de </w:t>
      </w:r>
      <w:r w:rsidRPr="0013146C">
        <w:rPr>
          <w:rFonts w:ascii="Arial" w:eastAsia="Arial" w:hAnsi="Arial" w:cs="Arial"/>
          <w:b/>
          <w:sz w:val="20"/>
          <w:szCs w:val="20"/>
        </w:rPr>
        <w:t xml:space="preserve">ROBERTO ESPINOSA </w:t>
      </w:r>
      <w:proofErr w:type="spellStart"/>
      <w:r w:rsidRPr="0013146C">
        <w:rPr>
          <w:rFonts w:ascii="Arial" w:eastAsia="Arial" w:hAnsi="Arial" w:cs="Arial"/>
          <w:b/>
          <w:sz w:val="20"/>
          <w:szCs w:val="20"/>
        </w:rPr>
        <w:t>VASQUEZ</w:t>
      </w:r>
      <w:proofErr w:type="spellEnd"/>
      <w:r w:rsidRPr="0013146C">
        <w:rPr>
          <w:rFonts w:ascii="Arial" w:eastAsia="Arial" w:hAnsi="Arial" w:cs="Arial"/>
          <w:b/>
          <w:sz w:val="20"/>
          <w:szCs w:val="20"/>
        </w:rPr>
        <w:t xml:space="preserve">(sic), </w:t>
      </w:r>
      <w:r w:rsidRPr="0013146C">
        <w:rPr>
          <w:rFonts w:ascii="Arial" w:eastAsia="Arial" w:hAnsi="Arial" w:cs="Arial"/>
          <w:sz w:val="20"/>
          <w:szCs w:val="20"/>
        </w:rPr>
        <w:t>visible en la foja 47 del expediente.</w:t>
      </w:r>
    </w:p>
    <w:p w14:paraId="112067AA" w14:textId="77777777" w:rsidR="0013146C" w:rsidRPr="0013146C" w:rsidRDefault="0013146C" w:rsidP="0013146C">
      <w:pPr>
        <w:ind w:left="284"/>
        <w:jc w:val="both"/>
        <w:rPr>
          <w:rFonts w:ascii="Arial" w:eastAsia="Arial" w:hAnsi="Arial" w:cs="Arial"/>
          <w:sz w:val="20"/>
          <w:szCs w:val="20"/>
        </w:rPr>
      </w:pPr>
    </w:p>
    <w:p w14:paraId="23359FE1" w14:textId="77777777" w:rsidR="0013146C" w:rsidRPr="0013146C" w:rsidRDefault="0013146C" w:rsidP="0013146C">
      <w:pPr>
        <w:ind w:left="284"/>
        <w:jc w:val="both"/>
        <w:rPr>
          <w:rFonts w:ascii="Arial" w:eastAsia="Arial" w:hAnsi="Arial" w:cs="Arial"/>
          <w:sz w:val="20"/>
          <w:szCs w:val="20"/>
        </w:rPr>
      </w:pPr>
      <w:r w:rsidRPr="0013146C">
        <w:rPr>
          <w:rFonts w:ascii="Arial" w:eastAsia="Arial" w:hAnsi="Arial" w:cs="Arial"/>
          <w:sz w:val="20"/>
          <w:szCs w:val="20"/>
        </w:rPr>
        <w:t>Documentales con las que se acredita la personalidad jurídica del solicitante.</w:t>
      </w:r>
    </w:p>
    <w:p w14:paraId="5B433A47" w14:textId="77777777" w:rsidR="0013146C" w:rsidRPr="0013146C" w:rsidRDefault="0013146C" w:rsidP="0013146C">
      <w:pPr>
        <w:ind w:left="284"/>
        <w:jc w:val="both"/>
        <w:rPr>
          <w:rFonts w:ascii="Arial" w:eastAsia="Arial" w:hAnsi="Arial" w:cs="Arial"/>
          <w:sz w:val="20"/>
          <w:szCs w:val="20"/>
        </w:rPr>
      </w:pPr>
    </w:p>
    <w:p w14:paraId="3D1F90D5" w14:textId="77777777" w:rsidR="0013146C" w:rsidRPr="0013146C" w:rsidRDefault="0013146C" w:rsidP="0013146C">
      <w:pPr>
        <w:ind w:left="284"/>
        <w:jc w:val="both"/>
        <w:rPr>
          <w:rFonts w:ascii="Arial" w:eastAsia="Arial" w:hAnsi="Arial" w:cs="Arial"/>
          <w:sz w:val="20"/>
          <w:szCs w:val="20"/>
        </w:rPr>
      </w:pPr>
      <w:r w:rsidRPr="0013146C">
        <w:rPr>
          <w:rFonts w:ascii="Arial" w:eastAsia="Arial" w:hAnsi="Arial" w:cs="Arial"/>
          <w:sz w:val="20"/>
          <w:szCs w:val="20"/>
        </w:rPr>
        <w:t xml:space="preserve">• El solicitante exhibe copia del contrato de arrendamiento de fecha veinte de febrero de dos mil veintidós que celebran por una parte el </w:t>
      </w:r>
      <w:r w:rsidRPr="0013146C">
        <w:rPr>
          <w:rFonts w:ascii="Arial" w:eastAsia="Arial" w:hAnsi="Arial" w:cs="Arial"/>
          <w:b/>
          <w:sz w:val="20"/>
          <w:szCs w:val="20"/>
        </w:rPr>
        <w:t xml:space="preserve">C. </w:t>
      </w:r>
      <w:proofErr w:type="spellStart"/>
      <w:r w:rsidRPr="0013146C">
        <w:rPr>
          <w:rFonts w:ascii="Arial" w:eastAsia="Arial" w:hAnsi="Arial" w:cs="Arial"/>
          <w:b/>
          <w:sz w:val="20"/>
          <w:szCs w:val="20"/>
        </w:rPr>
        <w:t>RAUL</w:t>
      </w:r>
      <w:proofErr w:type="spellEnd"/>
      <w:r w:rsidRPr="0013146C">
        <w:rPr>
          <w:rFonts w:ascii="Arial" w:eastAsia="Arial" w:hAnsi="Arial" w:cs="Arial"/>
          <w:b/>
          <w:sz w:val="20"/>
          <w:szCs w:val="20"/>
        </w:rPr>
        <w:t xml:space="preserve">(sic) MORALES MONROY O </w:t>
      </w:r>
      <w:proofErr w:type="spellStart"/>
      <w:r w:rsidRPr="0013146C">
        <w:rPr>
          <w:rFonts w:ascii="Arial" w:eastAsia="Arial" w:hAnsi="Arial" w:cs="Arial"/>
          <w:b/>
          <w:sz w:val="20"/>
          <w:szCs w:val="20"/>
        </w:rPr>
        <w:t>RAUL</w:t>
      </w:r>
      <w:proofErr w:type="spellEnd"/>
      <w:r w:rsidRPr="0013146C">
        <w:rPr>
          <w:rFonts w:ascii="Arial" w:eastAsia="Arial" w:hAnsi="Arial" w:cs="Arial"/>
          <w:b/>
          <w:sz w:val="20"/>
          <w:szCs w:val="20"/>
        </w:rPr>
        <w:t xml:space="preserve">(sic) MORALES Y MONROY </w:t>
      </w:r>
      <w:r w:rsidRPr="0013146C">
        <w:rPr>
          <w:rFonts w:ascii="Arial" w:eastAsia="Arial" w:hAnsi="Arial" w:cs="Arial"/>
          <w:sz w:val="20"/>
          <w:szCs w:val="20"/>
        </w:rPr>
        <w:t xml:space="preserve">como </w:t>
      </w:r>
      <w:r w:rsidRPr="0013146C">
        <w:rPr>
          <w:rFonts w:ascii="Arial" w:eastAsia="Arial" w:hAnsi="Arial" w:cs="Arial"/>
          <w:b/>
          <w:sz w:val="20"/>
          <w:szCs w:val="20"/>
        </w:rPr>
        <w:t xml:space="preserve">"ARRENDADOR" </w:t>
      </w:r>
      <w:r w:rsidRPr="0013146C">
        <w:rPr>
          <w:rFonts w:ascii="Arial" w:eastAsia="Arial" w:hAnsi="Arial" w:cs="Arial"/>
          <w:sz w:val="20"/>
          <w:szCs w:val="20"/>
        </w:rPr>
        <w:t xml:space="preserve">y por otra parte la persona moral </w:t>
      </w:r>
      <w:r w:rsidRPr="0013146C">
        <w:rPr>
          <w:rFonts w:ascii="Arial" w:eastAsia="Arial" w:hAnsi="Arial" w:cs="Arial"/>
          <w:b/>
          <w:sz w:val="20"/>
          <w:szCs w:val="20"/>
        </w:rPr>
        <w:t xml:space="preserve">GRUPO CHILI </w:t>
      </w:r>
      <w:proofErr w:type="spellStart"/>
      <w:r w:rsidRPr="0013146C">
        <w:rPr>
          <w:rFonts w:ascii="Arial" w:eastAsia="Arial" w:hAnsi="Arial" w:cs="Arial"/>
          <w:b/>
          <w:sz w:val="20"/>
          <w:szCs w:val="20"/>
        </w:rPr>
        <w:t>GUAJILI</w:t>
      </w:r>
      <w:proofErr w:type="spellEnd"/>
      <w:r w:rsidRPr="0013146C">
        <w:rPr>
          <w:rFonts w:ascii="Arial" w:eastAsia="Arial" w:hAnsi="Arial" w:cs="Arial"/>
          <w:b/>
          <w:sz w:val="20"/>
          <w:szCs w:val="20"/>
        </w:rPr>
        <w:t xml:space="preserve"> </w:t>
      </w:r>
      <w:proofErr w:type="spellStart"/>
      <w:r w:rsidRPr="0013146C">
        <w:rPr>
          <w:rFonts w:ascii="Arial" w:eastAsia="Arial" w:hAnsi="Arial" w:cs="Arial"/>
          <w:b/>
          <w:sz w:val="20"/>
          <w:szCs w:val="20"/>
        </w:rPr>
        <w:t>S.A.P.I</w:t>
      </w:r>
      <w:proofErr w:type="spellEnd"/>
      <w:r w:rsidRPr="0013146C">
        <w:rPr>
          <w:rFonts w:ascii="Arial" w:eastAsia="Arial" w:hAnsi="Arial" w:cs="Arial"/>
          <w:b/>
          <w:sz w:val="20"/>
          <w:szCs w:val="20"/>
        </w:rPr>
        <w:t xml:space="preserve">. DE C.V. </w:t>
      </w:r>
      <w:r w:rsidRPr="0013146C">
        <w:rPr>
          <w:rFonts w:ascii="Arial" w:eastAsia="Arial" w:hAnsi="Arial" w:cs="Arial"/>
          <w:sz w:val="20"/>
          <w:szCs w:val="20"/>
        </w:rPr>
        <w:t xml:space="preserve">como </w:t>
      </w:r>
      <w:r w:rsidRPr="0013146C">
        <w:rPr>
          <w:rFonts w:ascii="Arial" w:eastAsia="Arial" w:hAnsi="Arial" w:cs="Arial"/>
          <w:b/>
          <w:sz w:val="20"/>
          <w:szCs w:val="20"/>
        </w:rPr>
        <w:t xml:space="preserve">ARRENDATARIO </w:t>
      </w:r>
      <w:r w:rsidRPr="0013146C">
        <w:rPr>
          <w:rFonts w:ascii="Arial" w:eastAsia="Arial" w:hAnsi="Arial" w:cs="Arial"/>
          <w:sz w:val="20"/>
          <w:szCs w:val="20"/>
        </w:rPr>
        <w:t xml:space="preserve">del inmueble ubicado en </w:t>
      </w:r>
      <w:r w:rsidRPr="0013146C">
        <w:rPr>
          <w:rFonts w:ascii="Arial" w:eastAsia="Arial" w:hAnsi="Arial" w:cs="Arial"/>
          <w:b/>
          <w:sz w:val="20"/>
          <w:szCs w:val="20"/>
        </w:rPr>
        <w:t xml:space="preserve">CALZADA PORFIRIO DÍAZ, NÚMERO EXTERIOR 219, COLONIA REFORMA, OAXACA DE JUÁREZ, OAXACA, </w:t>
      </w:r>
      <w:r w:rsidRPr="0013146C">
        <w:rPr>
          <w:rFonts w:ascii="Arial" w:eastAsia="Arial" w:hAnsi="Arial" w:cs="Arial"/>
          <w:sz w:val="20"/>
          <w:szCs w:val="20"/>
        </w:rPr>
        <w:t xml:space="preserve">ante los testigos C. </w:t>
      </w:r>
      <w:proofErr w:type="spellStart"/>
      <w:r w:rsidRPr="0013146C">
        <w:rPr>
          <w:rFonts w:ascii="Arial" w:eastAsia="Arial" w:hAnsi="Arial" w:cs="Arial"/>
          <w:sz w:val="20"/>
          <w:szCs w:val="20"/>
        </w:rPr>
        <w:t>MARIA</w:t>
      </w:r>
      <w:proofErr w:type="spellEnd"/>
      <w:r w:rsidRPr="0013146C">
        <w:rPr>
          <w:rFonts w:ascii="Arial" w:eastAsia="Arial" w:hAnsi="Arial" w:cs="Arial"/>
          <w:sz w:val="20"/>
          <w:szCs w:val="20"/>
        </w:rPr>
        <w:t xml:space="preserve">(sic) LILIANA </w:t>
      </w:r>
      <w:proofErr w:type="spellStart"/>
      <w:r w:rsidRPr="0013146C">
        <w:rPr>
          <w:rFonts w:ascii="Arial" w:eastAsia="Arial" w:hAnsi="Arial" w:cs="Arial"/>
          <w:sz w:val="20"/>
          <w:szCs w:val="20"/>
        </w:rPr>
        <w:t>PEREZ</w:t>
      </w:r>
      <w:proofErr w:type="spellEnd"/>
      <w:r w:rsidRPr="0013146C">
        <w:rPr>
          <w:rFonts w:ascii="Arial" w:eastAsia="Arial" w:hAnsi="Arial" w:cs="Arial"/>
          <w:sz w:val="20"/>
          <w:szCs w:val="20"/>
        </w:rPr>
        <w:t xml:space="preserve">(sic) </w:t>
      </w:r>
      <w:proofErr w:type="spellStart"/>
      <w:r w:rsidRPr="0013146C">
        <w:rPr>
          <w:rFonts w:ascii="Arial" w:eastAsia="Arial" w:hAnsi="Arial" w:cs="Arial"/>
          <w:sz w:val="20"/>
          <w:szCs w:val="20"/>
        </w:rPr>
        <w:t>MENDEZ</w:t>
      </w:r>
      <w:proofErr w:type="spellEnd"/>
      <w:r w:rsidRPr="0013146C">
        <w:rPr>
          <w:rFonts w:ascii="Arial" w:eastAsia="Arial" w:hAnsi="Arial" w:cs="Arial"/>
          <w:sz w:val="20"/>
          <w:szCs w:val="20"/>
        </w:rPr>
        <w:t xml:space="preserve">(sic) y C. ERICK GARCÍA BAUTISTA, el cual es visible </w:t>
      </w:r>
      <w:r w:rsidRPr="0013146C">
        <w:rPr>
          <w:rFonts w:ascii="Arial" w:eastAsia="Arial" w:hAnsi="Arial" w:cs="Arial"/>
          <w:sz w:val="20"/>
          <w:szCs w:val="20"/>
        </w:rPr>
        <w:lastRenderedPageBreak/>
        <w:t>en las fojas 42 a la 45 en el expediente.</w:t>
      </w:r>
    </w:p>
    <w:p w14:paraId="7F040973" w14:textId="77777777" w:rsidR="0013146C" w:rsidRPr="0013146C" w:rsidRDefault="0013146C" w:rsidP="0013146C">
      <w:pPr>
        <w:ind w:left="284"/>
        <w:jc w:val="both"/>
        <w:rPr>
          <w:rFonts w:ascii="Arial" w:eastAsia="Arial" w:hAnsi="Arial" w:cs="Arial"/>
          <w:sz w:val="20"/>
          <w:szCs w:val="20"/>
        </w:rPr>
      </w:pPr>
    </w:p>
    <w:p w14:paraId="58EB8B52" w14:textId="77777777" w:rsidR="0013146C" w:rsidRPr="0013146C" w:rsidRDefault="0013146C" w:rsidP="0013146C">
      <w:pPr>
        <w:ind w:left="284"/>
        <w:jc w:val="both"/>
        <w:rPr>
          <w:rFonts w:ascii="Arial" w:eastAsia="Arial" w:hAnsi="Arial" w:cs="Arial"/>
          <w:sz w:val="20"/>
          <w:szCs w:val="20"/>
        </w:rPr>
      </w:pPr>
      <w:r w:rsidRPr="0013146C">
        <w:rPr>
          <w:rFonts w:ascii="Arial" w:eastAsia="Arial" w:hAnsi="Arial" w:cs="Arial"/>
          <w:sz w:val="20"/>
          <w:szCs w:val="20"/>
        </w:rPr>
        <w:t xml:space="preserve">En ese mismo sentido se anexa copia del recibo predial de fecha veinticinco de abril de dos mil veintitrés a nombre del C. </w:t>
      </w:r>
      <w:proofErr w:type="spellStart"/>
      <w:r w:rsidRPr="0013146C">
        <w:rPr>
          <w:rFonts w:ascii="Arial" w:eastAsia="Arial" w:hAnsi="Arial" w:cs="Arial"/>
          <w:sz w:val="20"/>
          <w:szCs w:val="20"/>
        </w:rPr>
        <w:t>RAUL</w:t>
      </w:r>
      <w:proofErr w:type="spellEnd"/>
      <w:r w:rsidRPr="0013146C">
        <w:rPr>
          <w:rFonts w:ascii="Arial" w:eastAsia="Arial" w:hAnsi="Arial" w:cs="Arial"/>
          <w:sz w:val="20"/>
          <w:szCs w:val="20"/>
        </w:rPr>
        <w:t xml:space="preserve">(sic) MORALES Y MONROY sobre el inmueble ubicado en </w:t>
      </w:r>
      <w:r w:rsidRPr="0013146C">
        <w:rPr>
          <w:rFonts w:ascii="Arial" w:eastAsia="Arial" w:hAnsi="Arial" w:cs="Arial"/>
          <w:b/>
          <w:sz w:val="20"/>
          <w:szCs w:val="20"/>
        </w:rPr>
        <w:t xml:space="preserve">CALZADA PORFIRIO DÍAZ, NÚMERO EXTERIOR 219, COLONIA REFORMA, OAXACA DE JUÁREZ, OAXACA, </w:t>
      </w:r>
      <w:r w:rsidRPr="0013146C">
        <w:rPr>
          <w:rFonts w:ascii="Arial" w:eastAsia="Arial" w:hAnsi="Arial" w:cs="Arial"/>
          <w:sz w:val="20"/>
          <w:szCs w:val="20"/>
        </w:rPr>
        <w:t>el cual es visible en la foja 46 del expediente.</w:t>
      </w:r>
    </w:p>
    <w:p w14:paraId="5F4C9D15" w14:textId="77777777" w:rsidR="0013146C" w:rsidRPr="0013146C" w:rsidRDefault="0013146C" w:rsidP="0013146C">
      <w:pPr>
        <w:ind w:left="284"/>
        <w:jc w:val="both"/>
        <w:rPr>
          <w:rFonts w:ascii="Arial" w:eastAsia="Arial" w:hAnsi="Arial" w:cs="Arial"/>
          <w:sz w:val="20"/>
          <w:szCs w:val="20"/>
        </w:rPr>
      </w:pPr>
    </w:p>
    <w:p w14:paraId="193315BC" w14:textId="77777777" w:rsidR="0013146C" w:rsidRPr="0013146C" w:rsidRDefault="0013146C" w:rsidP="0013146C">
      <w:pPr>
        <w:ind w:left="284"/>
        <w:jc w:val="both"/>
        <w:rPr>
          <w:rFonts w:ascii="Arial" w:eastAsia="Arial" w:hAnsi="Arial" w:cs="Arial"/>
          <w:sz w:val="20"/>
          <w:szCs w:val="20"/>
        </w:rPr>
      </w:pPr>
      <w:r w:rsidRPr="0013146C">
        <w:rPr>
          <w:rFonts w:ascii="Arial" w:eastAsia="Arial" w:hAnsi="Arial" w:cs="Arial"/>
          <w:sz w:val="20"/>
          <w:szCs w:val="20"/>
        </w:rPr>
        <w:t>Documentales con las que se acredita la posesión del bien inmueble en donde se instalará el establecimiento comercial.</w:t>
      </w:r>
    </w:p>
    <w:p w14:paraId="57D57E60" w14:textId="77777777" w:rsidR="0013146C" w:rsidRPr="0013146C" w:rsidRDefault="0013146C" w:rsidP="0013146C">
      <w:pPr>
        <w:ind w:left="284"/>
        <w:jc w:val="both"/>
        <w:rPr>
          <w:rFonts w:ascii="Arial" w:eastAsia="Arial" w:hAnsi="Arial" w:cs="Arial"/>
          <w:sz w:val="20"/>
          <w:szCs w:val="20"/>
        </w:rPr>
      </w:pPr>
    </w:p>
    <w:p w14:paraId="345E01BE" w14:textId="77777777" w:rsidR="0013146C" w:rsidRPr="0013146C" w:rsidRDefault="0013146C" w:rsidP="0013146C">
      <w:pPr>
        <w:ind w:left="284"/>
        <w:jc w:val="both"/>
        <w:rPr>
          <w:rFonts w:ascii="Arial" w:eastAsia="Arial" w:hAnsi="Arial" w:cs="Arial"/>
          <w:sz w:val="20"/>
          <w:szCs w:val="20"/>
        </w:rPr>
      </w:pPr>
      <w:r w:rsidRPr="0013146C">
        <w:rPr>
          <w:rFonts w:ascii="Arial" w:eastAsia="Arial" w:hAnsi="Arial" w:cs="Arial"/>
          <w:sz w:val="20"/>
          <w:szCs w:val="20"/>
        </w:rPr>
        <w:t>• Se incluyen dentro del expediente en las fojas 34, 35 y 36 del expediente las fotografías que permiten visualizar locales contiguos, fachada, e interior del local.</w:t>
      </w:r>
    </w:p>
    <w:p w14:paraId="157599D6" w14:textId="77777777" w:rsidR="0013146C" w:rsidRPr="0013146C" w:rsidRDefault="0013146C" w:rsidP="0013146C">
      <w:pPr>
        <w:ind w:left="284"/>
        <w:jc w:val="both"/>
        <w:rPr>
          <w:rFonts w:ascii="Arial" w:eastAsia="Arial" w:hAnsi="Arial" w:cs="Arial"/>
          <w:sz w:val="20"/>
          <w:szCs w:val="20"/>
        </w:rPr>
      </w:pPr>
    </w:p>
    <w:p w14:paraId="5B9B68FA" w14:textId="77777777" w:rsidR="0013146C" w:rsidRPr="0013146C" w:rsidRDefault="0013146C" w:rsidP="0013146C">
      <w:pPr>
        <w:ind w:left="284"/>
        <w:jc w:val="both"/>
        <w:rPr>
          <w:rFonts w:ascii="Arial" w:eastAsia="Arial" w:hAnsi="Arial" w:cs="Arial"/>
          <w:sz w:val="20"/>
          <w:szCs w:val="20"/>
        </w:rPr>
      </w:pPr>
      <w:r w:rsidRPr="0013146C">
        <w:rPr>
          <w:rFonts w:ascii="Arial" w:eastAsia="Arial" w:hAnsi="Arial" w:cs="Arial"/>
          <w:sz w:val="20"/>
          <w:szCs w:val="20"/>
        </w:rPr>
        <w:t xml:space="preserve">• El solicitante acredita la factibilidad de uso de suelo comercial para inicio de operaciones mediante dictamen emitido por la Dirección de Planeación Urbana y Licencias con fecha de ingreso ocho de mayo de dos mil veintitrés y fecha de dictamen veintinueve de mayo de dos mil veintitrés, a favor de la persona moral </w:t>
      </w:r>
      <w:r w:rsidRPr="0013146C">
        <w:rPr>
          <w:rFonts w:ascii="Arial" w:eastAsia="Arial" w:hAnsi="Arial" w:cs="Arial"/>
          <w:b/>
          <w:sz w:val="20"/>
          <w:szCs w:val="20"/>
        </w:rPr>
        <w:t xml:space="preserve">GRUPO CHILI </w:t>
      </w:r>
      <w:proofErr w:type="spellStart"/>
      <w:r w:rsidRPr="0013146C">
        <w:rPr>
          <w:rFonts w:ascii="Arial" w:eastAsia="Arial" w:hAnsi="Arial" w:cs="Arial"/>
          <w:b/>
          <w:sz w:val="20"/>
          <w:szCs w:val="20"/>
        </w:rPr>
        <w:t>GUAJILI</w:t>
      </w:r>
      <w:proofErr w:type="spellEnd"/>
      <w:r w:rsidRPr="0013146C">
        <w:rPr>
          <w:rFonts w:ascii="Arial" w:eastAsia="Arial" w:hAnsi="Arial" w:cs="Arial"/>
          <w:b/>
          <w:sz w:val="20"/>
          <w:szCs w:val="20"/>
        </w:rPr>
        <w:t xml:space="preserve"> </w:t>
      </w:r>
      <w:proofErr w:type="spellStart"/>
      <w:r w:rsidRPr="0013146C">
        <w:rPr>
          <w:rFonts w:ascii="Arial" w:eastAsia="Arial" w:hAnsi="Arial" w:cs="Arial"/>
          <w:b/>
          <w:sz w:val="20"/>
          <w:szCs w:val="20"/>
        </w:rPr>
        <w:t>S.A.P.I</w:t>
      </w:r>
      <w:proofErr w:type="spellEnd"/>
      <w:r w:rsidRPr="0013146C">
        <w:rPr>
          <w:rFonts w:ascii="Arial" w:eastAsia="Arial" w:hAnsi="Arial" w:cs="Arial"/>
          <w:b/>
          <w:sz w:val="20"/>
          <w:szCs w:val="20"/>
        </w:rPr>
        <w:t xml:space="preserve">. DE C.V. </w:t>
      </w:r>
      <w:r w:rsidRPr="0013146C">
        <w:rPr>
          <w:rFonts w:ascii="Arial" w:eastAsia="Arial" w:hAnsi="Arial" w:cs="Arial"/>
          <w:sz w:val="20"/>
          <w:szCs w:val="20"/>
        </w:rPr>
        <w:t xml:space="preserve">para una </w:t>
      </w:r>
      <w:r w:rsidRPr="0013146C">
        <w:rPr>
          <w:rFonts w:ascii="Arial" w:eastAsia="Arial" w:hAnsi="Arial" w:cs="Arial"/>
          <w:b/>
          <w:sz w:val="20"/>
          <w:szCs w:val="20"/>
        </w:rPr>
        <w:t xml:space="preserve">RESTAURANTE CON VENTA DE CERVEZA, SOLO CON ALIMENTOS </w:t>
      </w:r>
      <w:r w:rsidRPr="0013146C">
        <w:rPr>
          <w:rFonts w:ascii="Arial" w:eastAsia="Arial" w:hAnsi="Arial" w:cs="Arial"/>
          <w:sz w:val="20"/>
          <w:szCs w:val="20"/>
        </w:rPr>
        <w:t xml:space="preserve">por </w:t>
      </w:r>
      <w:r w:rsidRPr="0013146C">
        <w:rPr>
          <w:rFonts w:ascii="Arial" w:eastAsia="Arial" w:hAnsi="Arial" w:cs="Arial"/>
          <w:b/>
          <w:sz w:val="20"/>
          <w:szCs w:val="20"/>
        </w:rPr>
        <w:t xml:space="preserve">300.00 m2, </w:t>
      </w:r>
      <w:r w:rsidRPr="0013146C">
        <w:rPr>
          <w:rFonts w:ascii="Arial" w:eastAsia="Arial" w:hAnsi="Arial" w:cs="Arial"/>
          <w:sz w:val="20"/>
          <w:szCs w:val="20"/>
        </w:rPr>
        <w:t>visible en la foja 37 del expediente.</w:t>
      </w:r>
    </w:p>
    <w:p w14:paraId="74172E89" w14:textId="77777777" w:rsidR="0013146C" w:rsidRPr="0013146C" w:rsidRDefault="0013146C" w:rsidP="0013146C">
      <w:pPr>
        <w:ind w:left="284"/>
        <w:jc w:val="both"/>
        <w:rPr>
          <w:rFonts w:ascii="Arial" w:eastAsia="Arial" w:hAnsi="Arial" w:cs="Arial"/>
          <w:sz w:val="20"/>
          <w:szCs w:val="20"/>
        </w:rPr>
      </w:pPr>
    </w:p>
    <w:p w14:paraId="3861374E" w14:textId="77777777" w:rsidR="0013146C" w:rsidRPr="0013146C" w:rsidRDefault="0013146C" w:rsidP="0013146C">
      <w:pPr>
        <w:ind w:left="284"/>
        <w:jc w:val="both"/>
        <w:rPr>
          <w:rFonts w:ascii="Arial" w:eastAsia="Arial" w:hAnsi="Arial" w:cs="Arial"/>
          <w:sz w:val="20"/>
          <w:szCs w:val="20"/>
        </w:rPr>
      </w:pPr>
      <w:r w:rsidRPr="0013146C">
        <w:rPr>
          <w:rFonts w:ascii="Arial" w:eastAsia="Arial" w:hAnsi="Arial" w:cs="Arial"/>
          <w:sz w:val="20"/>
          <w:szCs w:val="20"/>
        </w:rPr>
        <w:t>• Visible en la foja 33 del expediente se encuentra el croquis de localización del establecimiento.</w:t>
      </w:r>
    </w:p>
    <w:p w14:paraId="049376CB" w14:textId="77777777" w:rsidR="0013146C" w:rsidRPr="0013146C" w:rsidRDefault="0013146C" w:rsidP="0013146C">
      <w:pPr>
        <w:ind w:left="284"/>
        <w:jc w:val="both"/>
        <w:rPr>
          <w:rFonts w:ascii="Arial" w:eastAsia="Arial" w:hAnsi="Arial" w:cs="Arial"/>
          <w:sz w:val="20"/>
          <w:szCs w:val="20"/>
        </w:rPr>
      </w:pPr>
    </w:p>
    <w:p w14:paraId="2840F9DA" w14:textId="77777777" w:rsidR="0013146C" w:rsidRPr="0013146C" w:rsidRDefault="0013146C" w:rsidP="0013146C">
      <w:pPr>
        <w:ind w:left="284"/>
        <w:jc w:val="both"/>
        <w:rPr>
          <w:rFonts w:ascii="Arial" w:eastAsia="Arial" w:hAnsi="Arial" w:cs="Arial"/>
          <w:sz w:val="20"/>
          <w:szCs w:val="20"/>
        </w:rPr>
      </w:pPr>
      <w:r w:rsidRPr="0013146C">
        <w:rPr>
          <w:rFonts w:ascii="Arial" w:eastAsia="Arial" w:hAnsi="Arial" w:cs="Arial"/>
          <w:sz w:val="20"/>
          <w:szCs w:val="20"/>
        </w:rPr>
        <w:t xml:space="preserve">• Copia de la constancia de situación fiscal emitida por el Servicio de Administración Tributaria a favor de la persona moral GRUPO CHILI </w:t>
      </w:r>
      <w:proofErr w:type="spellStart"/>
      <w:r w:rsidRPr="0013146C">
        <w:rPr>
          <w:rFonts w:ascii="Arial" w:eastAsia="Arial" w:hAnsi="Arial" w:cs="Arial"/>
          <w:sz w:val="20"/>
          <w:szCs w:val="20"/>
        </w:rPr>
        <w:t>GUAJILI</w:t>
      </w:r>
      <w:proofErr w:type="spellEnd"/>
      <w:r w:rsidRPr="0013146C">
        <w:rPr>
          <w:rFonts w:ascii="Arial" w:eastAsia="Arial" w:hAnsi="Arial" w:cs="Arial"/>
          <w:sz w:val="20"/>
          <w:szCs w:val="20"/>
        </w:rPr>
        <w:t xml:space="preserve"> </w:t>
      </w:r>
      <w:proofErr w:type="spellStart"/>
      <w:r w:rsidRPr="0013146C">
        <w:rPr>
          <w:rFonts w:ascii="Arial" w:eastAsia="Arial" w:hAnsi="Arial" w:cs="Arial"/>
          <w:sz w:val="20"/>
          <w:szCs w:val="20"/>
        </w:rPr>
        <w:t>S.A.P.I</w:t>
      </w:r>
      <w:proofErr w:type="spellEnd"/>
      <w:r w:rsidRPr="0013146C">
        <w:rPr>
          <w:rFonts w:ascii="Arial" w:eastAsia="Arial" w:hAnsi="Arial" w:cs="Arial"/>
          <w:sz w:val="20"/>
          <w:szCs w:val="20"/>
        </w:rPr>
        <w:t>. DE C.V. con lo que da cumplimiento a lo establecido en el artículo 68 fracción XIX de la Ley Orgánica Municipal del Estado de Oaxaca y al artículo 62, fracción VII del Reglamento de Establecimientos Comerciales, Industriales y de Servicios del Municipio de Oaxaca de Juárez; visible en la foja 81 el expediente.</w:t>
      </w:r>
    </w:p>
    <w:p w14:paraId="5FBDEB32" w14:textId="77777777" w:rsidR="0013146C" w:rsidRPr="0013146C" w:rsidRDefault="0013146C" w:rsidP="0013146C">
      <w:pPr>
        <w:ind w:left="284"/>
        <w:jc w:val="both"/>
        <w:rPr>
          <w:rFonts w:ascii="Arial" w:eastAsia="Arial" w:hAnsi="Arial" w:cs="Arial"/>
          <w:sz w:val="20"/>
          <w:szCs w:val="20"/>
        </w:rPr>
      </w:pPr>
    </w:p>
    <w:p w14:paraId="13F4D68D" w14:textId="77777777" w:rsidR="0013146C" w:rsidRPr="0013146C" w:rsidRDefault="0013146C" w:rsidP="0013146C">
      <w:pPr>
        <w:ind w:left="284"/>
        <w:jc w:val="both"/>
        <w:rPr>
          <w:rFonts w:ascii="Arial" w:eastAsia="Arial" w:hAnsi="Arial" w:cs="Arial"/>
          <w:sz w:val="20"/>
          <w:szCs w:val="20"/>
        </w:rPr>
      </w:pPr>
      <w:r w:rsidRPr="0013146C">
        <w:rPr>
          <w:rFonts w:ascii="Arial" w:eastAsia="Arial" w:hAnsi="Arial" w:cs="Arial"/>
          <w:sz w:val="20"/>
          <w:szCs w:val="20"/>
        </w:rPr>
        <w:t xml:space="preserve">• Visible en la foja 76 del expediente, se encuentra la Cédula de Registro, Actualización y Revalidación al Padrón Fiscal Municipal 2023 a favor de la persona moral </w:t>
      </w:r>
      <w:r w:rsidRPr="0013146C">
        <w:rPr>
          <w:rFonts w:ascii="Arial" w:eastAsia="Arial" w:hAnsi="Arial" w:cs="Arial"/>
          <w:b/>
          <w:sz w:val="20"/>
          <w:szCs w:val="20"/>
        </w:rPr>
        <w:t xml:space="preserve">GRUPO CHILI </w:t>
      </w:r>
      <w:proofErr w:type="spellStart"/>
      <w:r w:rsidRPr="0013146C">
        <w:rPr>
          <w:rFonts w:ascii="Arial" w:eastAsia="Arial" w:hAnsi="Arial" w:cs="Arial"/>
          <w:b/>
          <w:sz w:val="20"/>
          <w:szCs w:val="20"/>
        </w:rPr>
        <w:t>GUAJILI</w:t>
      </w:r>
      <w:proofErr w:type="spellEnd"/>
      <w:r w:rsidRPr="0013146C">
        <w:rPr>
          <w:rFonts w:ascii="Arial" w:eastAsia="Arial" w:hAnsi="Arial" w:cs="Arial"/>
          <w:b/>
          <w:sz w:val="20"/>
          <w:szCs w:val="20"/>
        </w:rPr>
        <w:t xml:space="preserve"> </w:t>
      </w:r>
      <w:proofErr w:type="spellStart"/>
      <w:r w:rsidRPr="0013146C">
        <w:rPr>
          <w:rFonts w:ascii="Arial" w:eastAsia="Arial" w:hAnsi="Arial" w:cs="Arial"/>
          <w:b/>
          <w:sz w:val="20"/>
          <w:szCs w:val="20"/>
        </w:rPr>
        <w:t>S.A.P.I</w:t>
      </w:r>
      <w:proofErr w:type="spellEnd"/>
      <w:r w:rsidRPr="0013146C">
        <w:rPr>
          <w:rFonts w:ascii="Arial" w:eastAsia="Arial" w:hAnsi="Arial" w:cs="Arial"/>
          <w:b/>
          <w:sz w:val="20"/>
          <w:szCs w:val="20"/>
        </w:rPr>
        <w:t xml:space="preserve">. DE C.V., </w:t>
      </w:r>
      <w:r w:rsidRPr="0013146C">
        <w:rPr>
          <w:rFonts w:ascii="Arial" w:eastAsia="Arial" w:hAnsi="Arial" w:cs="Arial"/>
          <w:sz w:val="20"/>
          <w:szCs w:val="20"/>
        </w:rPr>
        <w:t xml:space="preserve">para un establecimiento con giro de </w:t>
      </w:r>
      <w:r w:rsidRPr="0013146C">
        <w:rPr>
          <w:rFonts w:ascii="Arial" w:eastAsia="Arial" w:hAnsi="Arial" w:cs="Arial"/>
          <w:b/>
          <w:sz w:val="20"/>
          <w:szCs w:val="20"/>
        </w:rPr>
        <w:t xml:space="preserve">RESTAURANTE CON VENTA DE CERVEZA, VINOS Y LICORES SOLO CON </w:t>
      </w:r>
      <w:r w:rsidRPr="0013146C">
        <w:rPr>
          <w:rFonts w:ascii="Arial" w:eastAsia="Arial" w:hAnsi="Arial" w:cs="Arial"/>
          <w:b/>
          <w:sz w:val="20"/>
          <w:szCs w:val="20"/>
        </w:rPr>
        <w:lastRenderedPageBreak/>
        <w:t xml:space="preserve">ALIMENTOS </w:t>
      </w:r>
      <w:r w:rsidRPr="0013146C">
        <w:rPr>
          <w:rFonts w:ascii="Arial" w:eastAsia="Arial" w:hAnsi="Arial" w:cs="Arial"/>
          <w:sz w:val="20"/>
          <w:szCs w:val="20"/>
        </w:rPr>
        <w:t xml:space="preserve">denominado </w:t>
      </w:r>
      <w:r w:rsidRPr="0013146C">
        <w:rPr>
          <w:rFonts w:ascii="Arial" w:eastAsia="Arial" w:hAnsi="Arial" w:cs="Arial"/>
          <w:b/>
          <w:sz w:val="20"/>
          <w:szCs w:val="20"/>
        </w:rPr>
        <w:t xml:space="preserve">"TACOS Y TACOS", </w:t>
      </w:r>
      <w:r w:rsidRPr="0013146C">
        <w:rPr>
          <w:rFonts w:ascii="Arial" w:eastAsia="Arial" w:hAnsi="Arial" w:cs="Arial"/>
          <w:sz w:val="20"/>
          <w:szCs w:val="20"/>
        </w:rPr>
        <w:t xml:space="preserve">con domicilio actual en </w:t>
      </w:r>
      <w:r w:rsidRPr="0013146C">
        <w:rPr>
          <w:rFonts w:ascii="Arial" w:eastAsia="Arial" w:hAnsi="Arial" w:cs="Arial"/>
          <w:b/>
          <w:sz w:val="20"/>
          <w:szCs w:val="20"/>
        </w:rPr>
        <w:t xml:space="preserve">CARRETERA NUEVA A MONTE </w:t>
      </w:r>
      <w:proofErr w:type="spellStart"/>
      <w:r w:rsidRPr="0013146C">
        <w:rPr>
          <w:rFonts w:ascii="Arial" w:eastAsia="Arial" w:hAnsi="Arial" w:cs="Arial"/>
          <w:b/>
          <w:sz w:val="20"/>
          <w:szCs w:val="20"/>
        </w:rPr>
        <w:t>ALBAN</w:t>
      </w:r>
      <w:proofErr w:type="spellEnd"/>
      <w:r w:rsidRPr="0013146C">
        <w:rPr>
          <w:rFonts w:ascii="Arial" w:eastAsia="Arial" w:hAnsi="Arial" w:cs="Arial"/>
          <w:b/>
          <w:sz w:val="20"/>
          <w:szCs w:val="20"/>
        </w:rPr>
        <w:t>(sic) L FF-2, NÚMERO EXTERIOR 101, AGENCIA DE MONTOYA, OAXACA DE JUÁREZ, OAXACA.</w:t>
      </w:r>
    </w:p>
    <w:p w14:paraId="32D79C97" w14:textId="77777777" w:rsidR="0013146C" w:rsidRPr="0013146C" w:rsidRDefault="0013146C" w:rsidP="0013146C">
      <w:pPr>
        <w:jc w:val="both"/>
        <w:rPr>
          <w:rFonts w:ascii="Arial" w:eastAsia="Arial" w:hAnsi="Arial" w:cs="Arial"/>
          <w:sz w:val="20"/>
          <w:szCs w:val="20"/>
        </w:rPr>
      </w:pPr>
    </w:p>
    <w:p w14:paraId="149F1DA2" w14:textId="77777777" w:rsidR="0013146C" w:rsidRPr="0013146C" w:rsidRDefault="0013146C" w:rsidP="0013146C">
      <w:pPr>
        <w:jc w:val="both"/>
        <w:rPr>
          <w:rFonts w:ascii="Arial" w:eastAsia="Arial" w:hAnsi="Arial" w:cs="Arial"/>
          <w:sz w:val="20"/>
          <w:szCs w:val="20"/>
        </w:rPr>
      </w:pPr>
      <w:r w:rsidRPr="0013146C">
        <w:rPr>
          <w:rFonts w:ascii="Arial" w:eastAsia="Arial" w:hAnsi="Arial" w:cs="Arial"/>
          <w:sz w:val="20"/>
          <w:szCs w:val="20"/>
        </w:rPr>
        <w:t>Así mismo, y a efecto de dar cumplimiento a los artículos 24 fracción IV y 59 del Reglamento de Establecimientos Comerciales, Industriales y de Servicios del Municipio de Oaxaca de Juárez, dentro de las documentales que integran el expediente se observa la emisión en sentido positivo de los siguientes:</w:t>
      </w:r>
    </w:p>
    <w:p w14:paraId="37407BFC" w14:textId="77777777" w:rsidR="0013146C" w:rsidRPr="0013146C" w:rsidRDefault="0013146C" w:rsidP="0013146C">
      <w:pPr>
        <w:jc w:val="both"/>
        <w:rPr>
          <w:rFonts w:ascii="Arial" w:eastAsia="Arial" w:hAnsi="Arial" w:cs="Arial"/>
          <w:sz w:val="20"/>
          <w:szCs w:val="20"/>
        </w:rPr>
      </w:pPr>
    </w:p>
    <w:p w14:paraId="3FE14BDD" w14:textId="77777777" w:rsidR="0013146C" w:rsidRPr="0013146C" w:rsidRDefault="0013146C" w:rsidP="0013146C">
      <w:pPr>
        <w:jc w:val="both"/>
        <w:rPr>
          <w:rFonts w:ascii="Arial" w:eastAsia="Arial" w:hAnsi="Arial" w:cs="Arial"/>
          <w:sz w:val="20"/>
          <w:szCs w:val="20"/>
        </w:rPr>
      </w:pPr>
      <w:r w:rsidRPr="0013146C">
        <w:rPr>
          <w:rFonts w:ascii="Arial" w:eastAsia="Arial" w:hAnsi="Arial" w:cs="Arial"/>
          <w:b/>
          <w:sz w:val="20"/>
          <w:szCs w:val="20"/>
        </w:rPr>
        <w:t>1.- Reporte de inspección de la Dirección de Protección Civil</w:t>
      </w:r>
      <w:r w:rsidRPr="0013146C">
        <w:rPr>
          <w:rFonts w:ascii="Arial" w:eastAsia="Arial" w:hAnsi="Arial" w:cs="Arial"/>
          <w:sz w:val="20"/>
          <w:szCs w:val="20"/>
        </w:rPr>
        <w:t xml:space="preserve">, mediante oficio </w:t>
      </w:r>
      <w:proofErr w:type="spellStart"/>
      <w:r w:rsidRPr="0013146C">
        <w:rPr>
          <w:rFonts w:ascii="Arial" w:eastAsia="Arial" w:hAnsi="Arial" w:cs="Arial"/>
          <w:sz w:val="20"/>
          <w:szCs w:val="20"/>
        </w:rPr>
        <w:t>SSCMPC</w:t>
      </w:r>
      <w:proofErr w:type="spellEnd"/>
      <w:r w:rsidRPr="0013146C">
        <w:rPr>
          <w:rFonts w:ascii="Arial" w:eastAsia="Arial" w:hAnsi="Arial" w:cs="Arial"/>
          <w:sz w:val="20"/>
          <w:szCs w:val="20"/>
        </w:rPr>
        <w:t>/</w:t>
      </w:r>
      <w:proofErr w:type="spellStart"/>
      <w:r w:rsidRPr="0013146C">
        <w:rPr>
          <w:rFonts w:ascii="Arial" w:eastAsia="Arial" w:hAnsi="Arial" w:cs="Arial"/>
          <w:sz w:val="20"/>
          <w:szCs w:val="20"/>
        </w:rPr>
        <w:t>DPC</w:t>
      </w:r>
      <w:proofErr w:type="spellEnd"/>
      <w:r w:rsidRPr="0013146C">
        <w:rPr>
          <w:rFonts w:ascii="Arial" w:eastAsia="Arial" w:hAnsi="Arial" w:cs="Arial"/>
          <w:sz w:val="20"/>
          <w:szCs w:val="20"/>
        </w:rPr>
        <w:t>/0214/2023 de fecha trece de septiembre de dos mil veintitrés, indicando que el establecimiento cuenta con el equipamiento necesario en materia de Protección Civil y es factible de ser utilizado para el giro solicitado.</w:t>
      </w:r>
    </w:p>
    <w:p w14:paraId="4128248B" w14:textId="77777777" w:rsidR="0013146C" w:rsidRPr="0013146C" w:rsidRDefault="0013146C" w:rsidP="0013146C">
      <w:pPr>
        <w:jc w:val="both"/>
        <w:rPr>
          <w:rFonts w:ascii="Arial" w:eastAsia="Arial" w:hAnsi="Arial" w:cs="Arial"/>
          <w:sz w:val="20"/>
          <w:szCs w:val="20"/>
        </w:rPr>
      </w:pPr>
      <w:r w:rsidRPr="0013146C">
        <w:rPr>
          <w:rFonts w:ascii="Arial" w:eastAsia="Arial" w:hAnsi="Arial" w:cs="Arial"/>
          <w:sz w:val="20"/>
          <w:szCs w:val="20"/>
        </w:rPr>
        <w:t>Visible en la foja 79 del expediente.</w:t>
      </w:r>
    </w:p>
    <w:p w14:paraId="3C0EB85F" w14:textId="77777777" w:rsidR="0013146C" w:rsidRPr="0013146C" w:rsidRDefault="0013146C" w:rsidP="0013146C">
      <w:pPr>
        <w:jc w:val="both"/>
        <w:rPr>
          <w:rFonts w:ascii="Arial" w:eastAsia="Arial" w:hAnsi="Arial" w:cs="Arial"/>
          <w:sz w:val="20"/>
          <w:szCs w:val="20"/>
        </w:rPr>
      </w:pPr>
    </w:p>
    <w:p w14:paraId="1BC3E01E" w14:textId="77777777" w:rsidR="0013146C" w:rsidRPr="0013146C" w:rsidRDefault="0013146C" w:rsidP="0013146C">
      <w:pPr>
        <w:jc w:val="both"/>
        <w:rPr>
          <w:rFonts w:ascii="Arial" w:eastAsia="Arial" w:hAnsi="Arial" w:cs="Arial"/>
          <w:sz w:val="20"/>
          <w:szCs w:val="20"/>
        </w:rPr>
      </w:pPr>
      <w:r w:rsidRPr="0013146C">
        <w:rPr>
          <w:rFonts w:ascii="Arial" w:eastAsia="Arial" w:hAnsi="Arial" w:cs="Arial"/>
          <w:b/>
          <w:sz w:val="20"/>
          <w:szCs w:val="20"/>
        </w:rPr>
        <w:t xml:space="preserve">2.- Reporte de inspección suscrito por la Secretaría de Medio Ambiente y Cambio Climático, Procuraduría Ambiental, </w:t>
      </w:r>
      <w:r w:rsidRPr="0013146C">
        <w:rPr>
          <w:rFonts w:ascii="Arial" w:eastAsia="Arial" w:hAnsi="Arial" w:cs="Arial"/>
          <w:sz w:val="20"/>
          <w:szCs w:val="20"/>
        </w:rPr>
        <w:t xml:space="preserve">mediante oficio </w:t>
      </w:r>
      <w:proofErr w:type="spellStart"/>
      <w:r w:rsidRPr="0013146C">
        <w:rPr>
          <w:rFonts w:ascii="Arial" w:eastAsia="Arial" w:hAnsi="Arial" w:cs="Arial"/>
          <w:sz w:val="20"/>
          <w:szCs w:val="20"/>
        </w:rPr>
        <w:t>SMACC</w:t>
      </w:r>
      <w:proofErr w:type="spellEnd"/>
      <w:r w:rsidRPr="0013146C">
        <w:rPr>
          <w:rFonts w:ascii="Arial" w:eastAsia="Arial" w:hAnsi="Arial" w:cs="Arial"/>
          <w:sz w:val="20"/>
          <w:szCs w:val="20"/>
        </w:rPr>
        <w:t>/PN0509/2023 de fecha diez de octubre de dos mil veintitrés, en el que determinan que el establecimiento comercial no genera emisiones a la atmosfera o cualquier otra fuente de contaminación, por lo que es factible para su funcionamiento.</w:t>
      </w:r>
    </w:p>
    <w:p w14:paraId="44799CF0" w14:textId="77777777" w:rsidR="0013146C" w:rsidRPr="0013146C" w:rsidRDefault="0013146C" w:rsidP="0013146C">
      <w:pPr>
        <w:jc w:val="both"/>
        <w:rPr>
          <w:rFonts w:ascii="Arial" w:eastAsia="Arial" w:hAnsi="Arial" w:cs="Arial"/>
          <w:sz w:val="20"/>
          <w:szCs w:val="20"/>
        </w:rPr>
      </w:pPr>
      <w:r w:rsidRPr="0013146C">
        <w:rPr>
          <w:rFonts w:ascii="Arial" w:eastAsia="Arial" w:hAnsi="Arial" w:cs="Arial"/>
          <w:sz w:val="20"/>
          <w:szCs w:val="20"/>
        </w:rPr>
        <w:t>Visible en la foja 80 del expediente.</w:t>
      </w:r>
    </w:p>
    <w:p w14:paraId="08868C51" w14:textId="77777777" w:rsidR="0013146C" w:rsidRPr="0013146C" w:rsidRDefault="0013146C" w:rsidP="0013146C">
      <w:pPr>
        <w:jc w:val="both"/>
        <w:rPr>
          <w:rFonts w:ascii="Arial" w:eastAsia="Arial" w:hAnsi="Arial" w:cs="Arial"/>
          <w:sz w:val="20"/>
          <w:szCs w:val="20"/>
        </w:rPr>
      </w:pPr>
    </w:p>
    <w:p w14:paraId="2CC1ACD5" w14:textId="77777777" w:rsidR="0013146C" w:rsidRPr="0013146C" w:rsidRDefault="0013146C" w:rsidP="0013146C">
      <w:pPr>
        <w:jc w:val="both"/>
        <w:rPr>
          <w:rFonts w:ascii="Arial" w:eastAsia="Arial" w:hAnsi="Arial" w:cs="Arial"/>
          <w:sz w:val="20"/>
          <w:szCs w:val="20"/>
        </w:rPr>
      </w:pPr>
      <w:r w:rsidRPr="0013146C">
        <w:rPr>
          <w:rFonts w:ascii="Arial" w:eastAsia="Arial" w:hAnsi="Arial" w:cs="Arial"/>
          <w:b/>
          <w:sz w:val="20"/>
          <w:szCs w:val="20"/>
        </w:rPr>
        <w:t xml:space="preserve">3.- Reporte de inspección de la Unidad de Control Sanitario, </w:t>
      </w:r>
      <w:r w:rsidRPr="0013146C">
        <w:rPr>
          <w:rFonts w:ascii="Arial" w:eastAsia="Arial" w:hAnsi="Arial" w:cs="Arial"/>
          <w:sz w:val="20"/>
          <w:szCs w:val="20"/>
        </w:rPr>
        <w:t xml:space="preserve">mediante oficio </w:t>
      </w:r>
      <w:proofErr w:type="spellStart"/>
      <w:r w:rsidRPr="0013146C">
        <w:rPr>
          <w:rFonts w:ascii="Arial" w:eastAsia="Arial" w:hAnsi="Arial" w:cs="Arial"/>
          <w:sz w:val="20"/>
          <w:szCs w:val="20"/>
        </w:rPr>
        <w:t>SSM</w:t>
      </w:r>
      <w:proofErr w:type="spellEnd"/>
      <w:r w:rsidRPr="0013146C">
        <w:rPr>
          <w:rFonts w:ascii="Arial" w:eastAsia="Arial" w:hAnsi="Arial" w:cs="Arial"/>
          <w:sz w:val="20"/>
          <w:szCs w:val="20"/>
        </w:rPr>
        <w:t>/</w:t>
      </w:r>
      <w:proofErr w:type="spellStart"/>
      <w:r w:rsidRPr="0013146C">
        <w:rPr>
          <w:rFonts w:ascii="Arial" w:eastAsia="Arial" w:hAnsi="Arial" w:cs="Arial"/>
          <w:sz w:val="20"/>
          <w:szCs w:val="20"/>
        </w:rPr>
        <w:t>UCS</w:t>
      </w:r>
      <w:proofErr w:type="spellEnd"/>
      <w:r w:rsidRPr="0013146C">
        <w:rPr>
          <w:rFonts w:ascii="Arial" w:eastAsia="Arial" w:hAnsi="Arial" w:cs="Arial"/>
          <w:sz w:val="20"/>
          <w:szCs w:val="20"/>
        </w:rPr>
        <w:t>/AD/206/2023 de fecha siete de septiembre de dos mil veintitrés, haciéndose constar que el establecimiento comercial cumple con los requisitos de factibilidad sanitaria en su totalidad, por lo que el establecimiento es factible para su funcionamiento. Visible en las fojas 73 y 74 del expediente.</w:t>
      </w:r>
    </w:p>
    <w:p w14:paraId="1D104411" w14:textId="77777777" w:rsidR="0013146C" w:rsidRPr="0013146C" w:rsidRDefault="0013146C" w:rsidP="0013146C">
      <w:pPr>
        <w:jc w:val="both"/>
        <w:rPr>
          <w:rFonts w:ascii="Arial" w:eastAsia="Arial" w:hAnsi="Arial" w:cs="Arial"/>
          <w:sz w:val="20"/>
          <w:szCs w:val="20"/>
        </w:rPr>
      </w:pPr>
    </w:p>
    <w:p w14:paraId="14100E1B" w14:textId="77777777" w:rsidR="0013146C" w:rsidRPr="0013146C" w:rsidRDefault="0013146C" w:rsidP="0013146C">
      <w:pPr>
        <w:jc w:val="both"/>
        <w:rPr>
          <w:rFonts w:ascii="Arial" w:eastAsia="Arial" w:hAnsi="Arial" w:cs="Arial"/>
          <w:sz w:val="20"/>
          <w:szCs w:val="20"/>
        </w:rPr>
      </w:pPr>
      <w:r w:rsidRPr="0013146C">
        <w:rPr>
          <w:rFonts w:ascii="Arial" w:eastAsia="Arial" w:hAnsi="Arial" w:cs="Arial"/>
          <w:b/>
          <w:sz w:val="20"/>
          <w:szCs w:val="20"/>
        </w:rPr>
        <w:t xml:space="preserve">4.- Oficio número </w:t>
      </w:r>
      <w:proofErr w:type="spellStart"/>
      <w:r w:rsidRPr="0013146C">
        <w:rPr>
          <w:rFonts w:ascii="Arial" w:eastAsia="Arial" w:hAnsi="Arial" w:cs="Arial"/>
          <w:b/>
          <w:sz w:val="20"/>
          <w:szCs w:val="20"/>
        </w:rPr>
        <w:t>SDE</w:t>
      </w:r>
      <w:proofErr w:type="spellEnd"/>
      <w:r w:rsidRPr="0013146C">
        <w:rPr>
          <w:rFonts w:ascii="Arial" w:eastAsia="Arial" w:hAnsi="Arial" w:cs="Arial"/>
          <w:b/>
          <w:sz w:val="20"/>
          <w:szCs w:val="20"/>
        </w:rPr>
        <w:t>/</w:t>
      </w:r>
      <w:proofErr w:type="spellStart"/>
      <w:r w:rsidRPr="0013146C">
        <w:rPr>
          <w:rFonts w:ascii="Arial" w:eastAsia="Arial" w:hAnsi="Arial" w:cs="Arial"/>
          <w:b/>
          <w:sz w:val="20"/>
          <w:szCs w:val="20"/>
        </w:rPr>
        <w:t>DRA</w:t>
      </w:r>
      <w:proofErr w:type="spellEnd"/>
      <w:r w:rsidRPr="0013146C">
        <w:rPr>
          <w:rFonts w:ascii="Arial" w:eastAsia="Arial" w:hAnsi="Arial" w:cs="Arial"/>
          <w:b/>
          <w:sz w:val="20"/>
          <w:szCs w:val="20"/>
        </w:rPr>
        <w:t xml:space="preserve"> C/0913/2023 de fecha siete de agosto de dos mil veintitrés, emitido por la Dirección de Regulación de la Actividad Comercial</w:t>
      </w:r>
      <w:r w:rsidRPr="0013146C">
        <w:rPr>
          <w:rFonts w:ascii="Arial" w:eastAsia="Arial" w:hAnsi="Arial" w:cs="Arial"/>
          <w:sz w:val="20"/>
          <w:szCs w:val="20"/>
        </w:rPr>
        <w:t>, en el que remite Reporte de Inspección, Acta Circunstanciada, Anuencia Vecinal y Croquis de Localización, señalando que el establecimiento inspeccionado y detallado se encuentra listo para funcionar. Visible en foja 72 del expediente.</w:t>
      </w:r>
    </w:p>
    <w:p w14:paraId="46F9D1B0" w14:textId="77777777" w:rsidR="0013146C" w:rsidRPr="0013146C" w:rsidRDefault="0013146C" w:rsidP="0013146C">
      <w:pPr>
        <w:jc w:val="both"/>
        <w:rPr>
          <w:rFonts w:ascii="Arial" w:eastAsia="Arial" w:hAnsi="Arial" w:cs="Arial"/>
          <w:sz w:val="20"/>
          <w:szCs w:val="20"/>
        </w:rPr>
      </w:pPr>
    </w:p>
    <w:p w14:paraId="78EE2965" w14:textId="77777777" w:rsidR="0013146C" w:rsidRPr="0013146C" w:rsidRDefault="0013146C" w:rsidP="0013146C">
      <w:pPr>
        <w:jc w:val="both"/>
        <w:rPr>
          <w:rFonts w:ascii="Arial" w:eastAsia="Arial" w:hAnsi="Arial" w:cs="Arial"/>
          <w:sz w:val="20"/>
          <w:szCs w:val="20"/>
        </w:rPr>
      </w:pPr>
      <w:r w:rsidRPr="0013146C">
        <w:rPr>
          <w:rFonts w:ascii="Arial" w:eastAsia="Arial" w:hAnsi="Arial" w:cs="Arial"/>
          <w:sz w:val="20"/>
          <w:szCs w:val="20"/>
        </w:rPr>
        <w:t xml:space="preserve">Y que en la Anuencia Vecinal de fecha cuatro de agosto de dos mil veintitrés, se tiene a la vista en la foja 65 la participación de ocho personas a </w:t>
      </w:r>
      <w:r w:rsidRPr="0013146C">
        <w:rPr>
          <w:rFonts w:ascii="Arial" w:eastAsia="Arial" w:hAnsi="Arial" w:cs="Arial"/>
          <w:sz w:val="20"/>
          <w:szCs w:val="20"/>
        </w:rPr>
        <w:lastRenderedPageBreak/>
        <w:t>favor y ninguna en contra respecto a su postura ante el funcionamiento del establecimiento comercial en el área donde habitan.</w:t>
      </w:r>
    </w:p>
    <w:p w14:paraId="63B70D70" w14:textId="77777777" w:rsidR="0013146C" w:rsidRPr="0013146C" w:rsidRDefault="0013146C" w:rsidP="0013146C">
      <w:pPr>
        <w:jc w:val="both"/>
        <w:rPr>
          <w:rFonts w:ascii="Arial" w:eastAsia="Arial" w:hAnsi="Arial" w:cs="Arial"/>
          <w:sz w:val="20"/>
          <w:szCs w:val="20"/>
        </w:rPr>
      </w:pPr>
    </w:p>
    <w:p w14:paraId="008B645F" w14:textId="77777777" w:rsidR="0013146C" w:rsidRPr="0013146C" w:rsidRDefault="0013146C" w:rsidP="0013146C">
      <w:pPr>
        <w:jc w:val="both"/>
        <w:rPr>
          <w:rFonts w:ascii="Arial" w:eastAsia="Arial" w:hAnsi="Arial" w:cs="Arial"/>
          <w:sz w:val="20"/>
          <w:szCs w:val="20"/>
        </w:rPr>
      </w:pPr>
      <w:r w:rsidRPr="0013146C">
        <w:rPr>
          <w:rFonts w:ascii="Arial" w:eastAsia="Arial" w:hAnsi="Arial" w:cs="Arial"/>
          <w:b/>
          <w:sz w:val="20"/>
          <w:szCs w:val="20"/>
        </w:rPr>
        <w:t>CUARTO</w:t>
      </w:r>
      <w:r w:rsidRPr="0013146C">
        <w:rPr>
          <w:rFonts w:ascii="Arial" w:eastAsia="Arial" w:hAnsi="Arial" w:cs="Arial"/>
          <w:sz w:val="20"/>
          <w:szCs w:val="20"/>
        </w:rPr>
        <w:t xml:space="preserve">. - Por lo anterior, esta Comisión de Desarrollo Económico y Mejora Regulatoria considera que la solicitud de la persona moral </w:t>
      </w:r>
      <w:r w:rsidRPr="0013146C">
        <w:rPr>
          <w:rFonts w:ascii="Arial" w:eastAsia="Arial" w:hAnsi="Arial" w:cs="Arial"/>
          <w:b/>
          <w:sz w:val="20"/>
          <w:szCs w:val="20"/>
        </w:rPr>
        <w:t xml:space="preserve">GRUPO CHILI </w:t>
      </w:r>
      <w:proofErr w:type="spellStart"/>
      <w:r w:rsidRPr="0013146C">
        <w:rPr>
          <w:rFonts w:ascii="Arial" w:eastAsia="Arial" w:hAnsi="Arial" w:cs="Arial"/>
          <w:b/>
          <w:sz w:val="20"/>
          <w:szCs w:val="20"/>
        </w:rPr>
        <w:t>GUAJILI</w:t>
      </w:r>
      <w:proofErr w:type="spellEnd"/>
      <w:r w:rsidRPr="0013146C">
        <w:rPr>
          <w:rFonts w:ascii="Arial" w:eastAsia="Arial" w:hAnsi="Arial" w:cs="Arial"/>
          <w:b/>
          <w:sz w:val="20"/>
          <w:szCs w:val="20"/>
        </w:rPr>
        <w:t xml:space="preserve"> </w:t>
      </w:r>
      <w:proofErr w:type="spellStart"/>
      <w:r w:rsidRPr="0013146C">
        <w:rPr>
          <w:rFonts w:ascii="Arial" w:eastAsia="Arial" w:hAnsi="Arial" w:cs="Arial"/>
          <w:b/>
          <w:sz w:val="20"/>
          <w:szCs w:val="20"/>
        </w:rPr>
        <w:t>S.A.P.I</w:t>
      </w:r>
      <w:proofErr w:type="spellEnd"/>
      <w:r w:rsidRPr="0013146C">
        <w:rPr>
          <w:rFonts w:ascii="Arial" w:eastAsia="Arial" w:hAnsi="Arial" w:cs="Arial"/>
          <w:b/>
          <w:sz w:val="20"/>
          <w:szCs w:val="20"/>
        </w:rPr>
        <w:t>. DE C.V.</w:t>
      </w:r>
      <w:r w:rsidRPr="0013146C">
        <w:rPr>
          <w:rFonts w:ascii="Arial" w:eastAsia="Arial" w:hAnsi="Arial" w:cs="Arial"/>
          <w:sz w:val="20"/>
          <w:szCs w:val="20"/>
        </w:rPr>
        <w:t xml:space="preserve"> cumplió con los requisitos establecidos en el Reglamento de Establecimientos Comerciales, Industriales y de Servicios del Municipio de Oaxaca de Juárez; como quedó asentado en los resultandos del presente, por lo que se emite el siguiente:</w:t>
      </w:r>
    </w:p>
    <w:p w14:paraId="7E964C73" w14:textId="77777777" w:rsidR="0013146C" w:rsidRPr="0013146C" w:rsidRDefault="0013146C" w:rsidP="0013146C">
      <w:pPr>
        <w:jc w:val="both"/>
        <w:rPr>
          <w:rFonts w:ascii="Arial" w:eastAsia="Arial" w:hAnsi="Arial" w:cs="Arial"/>
          <w:sz w:val="20"/>
          <w:szCs w:val="20"/>
        </w:rPr>
      </w:pPr>
    </w:p>
    <w:p w14:paraId="66FFE3F8" w14:textId="77777777" w:rsidR="0013146C" w:rsidRPr="0013146C" w:rsidRDefault="0013146C" w:rsidP="0013146C">
      <w:pPr>
        <w:jc w:val="center"/>
        <w:rPr>
          <w:rFonts w:ascii="Arial" w:eastAsia="Arial" w:hAnsi="Arial" w:cs="Arial"/>
          <w:b/>
          <w:sz w:val="20"/>
          <w:szCs w:val="20"/>
        </w:rPr>
      </w:pPr>
      <w:r w:rsidRPr="0013146C">
        <w:rPr>
          <w:rFonts w:ascii="Arial" w:eastAsia="Arial" w:hAnsi="Arial" w:cs="Arial"/>
          <w:b/>
          <w:sz w:val="20"/>
          <w:szCs w:val="20"/>
        </w:rPr>
        <w:t>D I C T A M E N</w:t>
      </w:r>
    </w:p>
    <w:p w14:paraId="01D980C8" w14:textId="77777777" w:rsidR="0013146C" w:rsidRPr="005907DF" w:rsidRDefault="0013146C" w:rsidP="0013146C">
      <w:pPr>
        <w:jc w:val="both"/>
        <w:rPr>
          <w:rFonts w:ascii="Arial" w:eastAsia="Arial" w:hAnsi="Arial" w:cs="Arial"/>
          <w:sz w:val="10"/>
          <w:szCs w:val="10"/>
        </w:rPr>
      </w:pPr>
    </w:p>
    <w:p w14:paraId="102E2A69" w14:textId="77777777" w:rsidR="0013146C" w:rsidRPr="0013146C" w:rsidRDefault="0013146C" w:rsidP="0013146C">
      <w:pPr>
        <w:jc w:val="both"/>
        <w:rPr>
          <w:rFonts w:ascii="Arial" w:eastAsia="Arial" w:hAnsi="Arial" w:cs="Arial"/>
          <w:sz w:val="20"/>
          <w:szCs w:val="20"/>
        </w:rPr>
      </w:pPr>
      <w:r w:rsidRPr="0013146C">
        <w:rPr>
          <w:rFonts w:ascii="Arial" w:eastAsia="Arial" w:hAnsi="Arial" w:cs="Arial"/>
          <w:b/>
          <w:sz w:val="20"/>
          <w:szCs w:val="20"/>
        </w:rPr>
        <w:t>PRIMERO</w:t>
      </w:r>
      <w:r w:rsidRPr="0013146C">
        <w:rPr>
          <w:rFonts w:ascii="Arial" w:eastAsia="Arial" w:hAnsi="Arial" w:cs="Arial"/>
          <w:sz w:val="20"/>
          <w:szCs w:val="20"/>
        </w:rPr>
        <w:t xml:space="preserve">.- Es </w:t>
      </w:r>
      <w:r w:rsidRPr="0013146C">
        <w:rPr>
          <w:rFonts w:ascii="Arial" w:eastAsia="Arial" w:hAnsi="Arial" w:cs="Arial"/>
          <w:b/>
          <w:sz w:val="20"/>
          <w:szCs w:val="20"/>
        </w:rPr>
        <w:t>PROCEDENTE</w:t>
      </w:r>
      <w:r w:rsidRPr="0013146C">
        <w:rPr>
          <w:rFonts w:ascii="Arial" w:eastAsia="Arial" w:hAnsi="Arial" w:cs="Arial"/>
          <w:sz w:val="20"/>
          <w:szCs w:val="20"/>
        </w:rPr>
        <w:t xml:space="preserve"> autorizar el </w:t>
      </w:r>
      <w:r w:rsidRPr="0013146C">
        <w:rPr>
          <w:rFonts w:ascii="Arial" w:eastAsia="Arial" w:hAnsi="Arial" w:cs="Arial"/>
          <w:b/>
          <w:sz w:val="20"/>
          <w:szCs w:val="20"/>
        </w:rPr>
        <w:t>CAMBIO DE DOMICILIO</w:t>
      </w:r>
      <w:r w:rsidRPr="0013146C">
        <w:rPr>
          <w:rFonts w:ascii="Arial" w:eastAsia="Arial" w:hAnsi="Arial" w:cs="Arial"/>
          <w:sz w:val="20"/>
          <w:szCs w:val="20"/>
        </w:rPr>
        <w:t xml:space="preserve"> solicitado por la persona moral </w:t>
      </w:r>
      <w:r w:rsidRPr="0013146C">
        <w:rPr>
          <w:rFonts w:ascii="Arial" w:eastAsia="Arial" w:hAnsi="Arial" w:cs="Arial"/>
          <w:b/>
          <w:sz w:val="20"/>
          <w:szCs w:val="20"/>
        </w:rPr>
        <w:t xml:space="preserve">GRUPO CHILI </w:t>
      </w:r>
      <w:proofErr w:type="spellStart"/>
      <w:r w:rsidRPr="0013146C">
        <w:rPr>
          <w:rFonts w:ascii="Arial" w:eastAsia="Arial" w:hAnsi="Arial" w:cs="Arial"/>
          <w:b/>
          <w:sz w:val="20"/>
          <w:szCs w:val="20"/>
        </w:rPr>
        <w:t>GUAJILI</w:t>
      </w:r>
      <w:proofErr w:type="spellEnd"/>
      <w:r w:rsidRPr="0013146C">
        <w:rPr>
          <w:rFonts w:ascii="Arial" w:eastAsia="Arial" w:hAnsi="Arial" w:cs="Arial"/>
          <w:b/>
          <w:sz w:val="20"/>
          <w:szCs w:val="20"/>
        </w:rPr>
        <w:t xml:space="preserve"> </w:t>
      </w:r>
      <w:proofErr w:type="spellStart"/>
      <w:r w:rsidRPr="0013146C">
        <w:rPr>
          <w:rFonts w:ascii="Arial" w:eastAsia="Arial" w:hAnsi="Arial" w:cs="Arial"/>
          <w:b/>
          <w:sz w:val="20"/>
          <w:szCs w:val="20"/>
        </w:rPr>
        <w:t>S.A.P.I</w:t>
      </w:r>
      <w:proofErr w:type="spellEnd"/>
      <w:r w:rsidRPr="0013146C">
        <w:rPr>
          <w:rFonts w:ascii="Arial" w:eastAsia="Arial" w:hAnsi="Arial" w:cs="Arial"/>
          <w:b/>
          <w:sz w:val="20"/>
          <w:szCs w:val="20"/>
        </w:rPr>
        <w:t>. DE C.V.</w:t>
      </w:r>
      <w:r w:rsidRPr="0013146C">
        <w:rPr>
          <w:rFonts w:ascii="Arial" w:eastAsia="Arial" w:hAnsi="Arial" w:cs="Arial"/>
          <w:sz w:val="20"/>
          <w:szCs w:val="20"/>
        </w:rPr>
        <w:t xml:space="preserve"> para un establecimiento comercial denominado </w:t>
      </w:r>
      <w:r w:rsidRPr="0013146C">
        <w:rPr>
          <w:rFonts w:ascii="Arial" w:eastAsia="Arial" w:hAnsi="Arial" w:cs="Arial"/>
          <w:b/>
          <w:sz w:val="20"/>
          <w:szCs w:val="20"/>
        </w:rPr>
        <w:t>"TACOS Y TACOS"</w:t>
      </w:r>
      <w:r w:rsidRPr="0013146C">
        <w:rPr>
          <w:rFonts w:ascii="Arial" w:eastAsia="Arial" w:hAnsi="Arial" w:cs="Arial"/>
          <w:sz w:val="20"/>
          <w:szCs w:val="20"/>
        </w:rPr>
        <w:t xml:space="preserve"> con giro de </w:t>
      </w:r>
      <w:r w:rsidRPr="0013146C">
        <w:rPr>
          <w:rFonts w:ascii="Arial" w:eastAsia="Arial" w:hAnsi="Arial" w:cs="Arial"/>
          <w:b/>
          <w:sz w:val="20"/>
          <w:szCs w:val="20"/>
        </w:rPr>
        <w:t>RESTAURANTE CON VENTA DE CERVEZA, SOLO CON ALIMENTOS</w:t>
      </w:r>
      <w:r w:rsidRPr="0013146C">
        <w:rPr>
          <w:rFonts w:ascii="Arial" w:eastAsia="Arial" w:hAnsi="Arial" w:cs="Arial"/>
          <w:sz w:val="20"/>
          <w:szCs w:val="20"/>
        </w:rPr>
        <w:t xml:space="preserve">, con domicilio anterior en </w:t>
      </w:r>
      <w:r w:rsidRPr="0013146C">
        <w:rPr>
          <w:rFonts w:ascii="Arial" w:eastAsia="Arial" w:hAnsi="Arial" w:cs="Arial"/>
          <w:b/>
          <w:sz w:val="20"/>
          <w:szCs w:val="20"/>
        </w:rPr>
        <w:t xml:space="preserve">CARRETERA NUEVA A MONTE </w:t>
      </w:r>
      <w:proofErr w:type="spellStart"/>
      <w:r w:rsidRPr="0013146C">
        <w:rPr>
          <w:rFonts w:ascii="Arial" w:eastAsia="Arial" w:hAnsi="Arial" w:cs="Arial"/>
          <w:b/>
          <w:sz w:val="20"/>
          <w:szCs w:val="20"/>
        </w:rPr>
        <w:t>ALBAN</w:t>
      </w:r>
      <w:proofErr w:type="spellEnd"/>
      <w:r w:rsidRPr="0013146C">
        <w:rPr>
          <w:rFonts w:ascii="Arial" w:eastAsia="Arial" w:hAnsi="Arial" w:cs="Arial"/>
          <w:b/>
          <w:sz w:val="20"/>
          <w:szCs w:val="20"/>
        </w:rPr>
        <w:t>(sic) L FF-2, Núm. Ext. 101, COLONIA AGENCIA DE MONTOYA, MONTOYA, OAXACA DE JUÁREZ , OAXACA</w:t>
      </w:r>
      <w:r w:rsidRPr="0013146C">
        <w:rPr>
          <w:rFonts w:ascii="Arial" w:eastAsia="Arial" w:hAnsi="Arial" w:cs="Arial"/>
          <w:sz w:val="20"/>
          <w:szCs w:val="20"/>
        </w:rPr>
        <w:t xml:space="preserve">; y con nuevo domicilio para funcionar en </w:t>
      </w:r>
      <w:r w:rsidRPr="0013146C">
        <w:rPr>
          <w:rFonts w:ascii="Arial" w:eastAsia="Arial" w:hAnsi="Arial" w:cs="Arial"/>
          <w:b/>
          <w:sz w:val="20"/>
          <w:szCs w:val="20"/>
        </w:rPr>
        <w:t>CALZADA PORFIRIO DÍAZ , Núm. Ext. 219, COLONIA REFORMA, OAXACA DE JUÁREZ, OAXACA.</w:t>
      </w:r>
    </w:p>
    <w:p w14:paraId="561DC900" w14:textId="77777777" w:rsidR="0013146C" w:rsidRPr="005907DF" w:rsidRDefault="0013146C" w:rsidP="0013146C">
      <w:pPr>
        <w:jc w:val="both"/>
        <w:rPr>
          <w:rFonts w:ascii="Arial" w:eastAsia="Arial" w:hAnsi="Arial" w:cs="Arial"/>
          <w:sz w:val="10"/>
          <w:szCs w:val="10"/>
        </w:rPr>
      </w:pPr>
    </w:p>
    <w:p w14:paraId="4FB4E116" w14:textId="77777777" w:rsidR="0013146C" w:rsidRPr="0013146C" w:rsidRDefault="0013146C" w:rsidP="0013146C">
      <w:pPr>
        <w:jc w:val="both"/>
        <w:rPr>
          <w:rFonts w:ascii="Arial" w:eastAsia="Arial" w:hAnsi="Arial" w:cs="Arial"/>
          <w:sz w:val="20"/>
          <w:szCs w:val="20"/>
        </w:rPr>
      </w:pPr>
      <w:r w:rsidRPr="005907DF">
        <w:rPr>
          <w:rFonts w:ascii="Arial" w:eastAsia="Arial" w:hAnsi="Arial" w:cs="Arial"/>
          <w:b/>
          <w:bCs/>
          <w:sz w:val="20"/>
          <w:szCs w:val="20"/>
        </w:rPr>
        <w:t>SEGUNDO</w:t>
      </w:r>
      <w:r w:rsidRPr="0013146C">
        <w:rPr>
          <w:rFonts w:ascii="Arial" w:eastAsia="Arial" w:hAnsi="Arial" w:cs="Arial"/>
          <w:sz w:val="20"/>
          <w:szCs w:val="20"/>
        </w:rPr>
        <w:t xml:space="preserve">. - Gírese atento oficio a la Dirección de Ingresos a efecto de que se realice el cambio de domicilio en el Padrón Fiscal Municipal a la persona moral </w:t>
      </w:r>
      <w:r w:rsidRPr="0013146C">
        <w:rPr>
          <w:rFonts w:ascii="Arial" w:eastAsia="Arial" w:hAnsi="Arial" w:cs="Arial"/>
          <w:b/>
          <w:sz w:val="20"/>
          <w:szCs w:val="20"/>
        </w:rPr>
        <w:t xml:space="preserve">GRUPO CHILI </w:t>
      </w:r>
      <w:proofErr w:type="spellStart"/>
      <w:r w:rsidRPr="0013146C">
        <w:rPr>
          <w:rFonts w:ascii="Arial" w:eastAsia="Arial" w:hAnsi="Arial" w:cs="Arial"/>
          <w:b/>
          <w:sz w:val="20"/>
          <w:szCs w:val="20"/>
        </w:rPr>
        <w:t>GUAJILI</w:t>
      </w:r>
      <w:proofErr w:type="spellEnd"/>
      <w:r w:rsidRPr="0013146C">
        <w:rPr>
          <w:rFonts w:ascii="Arial" w:eastAsia="Arial" w:hAnsi="Arial" w:cs="Arial"/>
          <w:b/>
          <w:sz w:val="20"/>
          <w:szCs w:val="20"/>
        </w:rPr>
        <w:t xml:space="preserve"> </w:t>
      </w:r>
      <w:proofErr w:type="spellStart"/>
      <w:r w:rsidRPr="0013146C">
        <w:rPr>
          <w:rFonts w:ascii="Arial" w:eastAsia="Arial" w:hAnsi="Arial" w:cs="Arial"/>
          <w:b/>
          <w:sz w:val="20"/>
          <w:szCs w:val="20"/>
        </w:rPr>
        <w:t>S.A.P.I</w:t>
      </w:r>
      <w:proofErr w:type="spellEnd"/>
      <w:r w:rsidRPr="0013146C">
        <w:rPr>
          <w:rFonts w:ascii="Arial" w:eastAsia="Arial" w:hAnsi="Arial" w:cs="Arial"/>
          <w:b/>
          <w:sz w:val="20"/>
          <w:szCs w:val="20"/>
        </w:rPr>
        <w:t xml:space="preserve">. DE C.V., por 300.00 m2 </w:t>
      </w:r>
      <w:r w:rsidRPr="0013146C">
        <w:rPr>
          <w:rFonts w:ascii="Arial" w:eastAsia="Arial" w:hAnsi="Arial" w:cs="Arial"/>
          <w:sz w:val="20"/>
          <w:szCs w:val="20"/>
        </w:rPr>
        <w:t>autorizados en el dictamen de uso de suelo comercial, previo pago del derecho correspondiente, mismo que deberá realizar en un plazo máximo de treinta días hábiles contados a partir de la fecha en que se notifique la autorización de la licencia, de conformidad con lo establecido en el artículo 116 de la Ley de Ingresos del Municipio de Oaxaca de Juárez, Distrito del Centro, Oaxaca, para el Ejercicio Fiscal 2023.</w:t>
      </w:r>
    </w:p>
    <w:p w14:paraId="692BEBE5" w14:textId="77777777" w:rsidR="0013146C" w:rsidRPr="0013146C" w:rsidRDefault="0013146C" w:rsidP="0013146C">
      <w:pPr>
        <w:jc w:val="both"/>
        <w:rPr>
          <w:rFonts w:ascii="Arial" w:eastAsia="Arial" w:hAnsi="Arial" w:cs="Arial"/>
          <w:sz w:val="20"/>
          <w:szCs w:val="20"/>
        </w:rPr>
      </w:pPr>
    </w:p>
    <w:p w14:paraId="5505A767" w14:textId="77777777" w:rsidR="0013146C" w:rsidRPr="0013146C" w:rsidRDefault="0013146C" w:rsidP="0013146C">
      <w:pPr>
        <w:jc w:val="both"/>
        <w:rPr>
          <w:rFonts w:ascii="Arial" w:eastAsia="Arial" w:hAnsi="Arial" w:cs="Arial"/>
          <w:sz w:val="20"/>
          <w:szCs w:val="20"/>
        </w:rPr>
      </w:pPr>
      <w:r w:rsidRPr="0013146C">
        <w:rPr>
          <w:rFonts w:ascii="Arial" w:eastAsia="Arial" w:hAnsi="Arial" w:cs="Arial"/>
          <w:b/>
          <w:sz w:val="20"/>
          <w:szCs w:val="20"/>
        </w:rPr>
        <w:t xml:space="preserve">TERCERO. - </w:t>
      </w:r>
      <w:r w:rsidRPr="0013146C">
        <w:rPr>
          <w:rFonts w:ascii="Arial" w:eastAsia="Arial" w:hAnsi="Arial" w:cs="Arial"/>
          <w:sz w:val="20"/>
          <w:szCs w:val="20"/>
        </w:rPr>
        <w:t>Gírese atento oficio a la Dirección de Regulación de la Actividad Comercial a efecto de que en cumplimiento de sus atribuciones y vigile que el establecimiento opere de acuerdo con su giro autorizado.</w:t>
      </w:r>
    </w:p>
    <w:p w14:paraId="54F3F3E2" w14:textId="77777777" w:rsidR="0013146C" w:rsidRPr="0013146C" w:rsidRDefault="0013146C" w:rsidP="0013146C">
      <w:pPr>
        <w:jc w:val="both"/>
        <w:rPr>
          <w:rFonts w:ascii="Arial" w:eastAsia="Arial" w:hAnsi="Arial" w:cs="Arial"/>
          <w:sz w:val="20"/>
          <w:szCs w:val="20"/>
        </w:rPr>
      </w:pPr>
    </w:p>
    <w:p w14:paraId="2DDFFA4C" w14:textId="77777777" w:rsidR="0013146C" w:rsidRPr="0013146C" w:rsidRDefault="0013146C" w:rsidP="0013146C">
      <w:pPr>
        <w:jc w:val="both"/>
        <w:rPr>
          <w:rFonts w:ascii="Arial" w:eastAsia="Arial" w:hAnsi="Arial" w:cs="Arial"/>
          <w:sz w:val="20"/>
          <w:szCs w:val="20"/>
        </w:rPr>
      </w:pPr>
      <w:r w:rsidRPr="0013146C">
        <w:rPr>
          <w:rFonts w:ascii="Arial" w:eastAsia="Arial" w:hAnsi="Arial" w:cs="Arial"/>
          <w:b/>
          <w:sz w:val="20"/>
          <w:szCs w:val="20"/>
        </w:rPr>
        <w:t xml:space="preserve">CUARTO.- </w:t>
      </w:r>
      <w:r w:rsidRPr="0013146C">
        <w:rPr>
          <w:rFonts w:ascii="Arial" w:eastAsia="Arial" w:hAnsi="Arial" w:cs="Arial"/>
          <w:sz w:val="20"/>
          <w:szCs w:val="20"/>
        </w:rPr>
        <w:t xml:space="preserve">En términos del artículo 131 del Reglamento de Establecimientos Comerciales, Industriales y de Servicios del Municipio de Oaxaca de Juárez, en caso de que el titular de la licencia no opere el establecimiento en un plazo de ciento ochenta días naturales, contados a </w:t>
      </w:r>
      <w:r w:rsidRPr="0013146C">
        <w:rPr>
          <w:rFonts w:ascii="Arial" w:eastAsia="Arial" w:hAnsi="Arial" w:cs="Arial"/>
          <w:sz w:val="20"/>
          <w:szCs w:val="20"/>
        </w:rPr>
        <w:lastRenderedPageBreak/>
        <w:t xml:space="preserve">partir de la fecha de su expedición, o bien deje de ejercer las actividades amparadas por un lapso mayor de ciento ochenta días naturales sin causa justificada, se </w:t>
      </w:r>
      <w:proofErr w:type="spellStart"/>
      <w:r w:rsidRPr="0013146C">
        <w:rPr>
          <w:rFonts w:ascii="Arial" w:eastAsia="Arial" w:hAnsi="Arial" w:cs="Arial"/>
          <w:sz w:val="20"/>
          <w:szCs w:val="20"/>
        </w:rPr>
        <w:t>prodecedrá</w:t>
      </w:r>
      <w:proofErr w:type="spellEnd"/>
      <w:r w:rsidRPr="0013146C">
        <w:rPr>
          <w:rFonts w:ascii="Arial" w:eastAsia="Arial" w:hAnsi="Arial" w:cs="Arial"/>
          <w:sz w:val="20"/>
          <w:szCs w:val="20"/>
        </w:rPr>
        <w:t>(sic) a la cancelación de dicha licencia, así como por proporcionar datos falsos en la solicitud de la licencia o registro al padrón fiscal municipal; vender o permitir el consumo de bebidas alcohólicas, uso de drogas o substancias prohibidas por la Ley en contravención a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aplicables.</w:t>
      </w:r>
    </w:p>
    <w:p w14:paraId="0491FD3F" w14:textId="77777777" w:rsidR="0013146C" w:rsidRPr="0013146C" w:rsidRDefault="0013146C" w:rsidP="0013146C">
      <w:pPr>
        <w:jc w:val="both"/>
        <w:rPr>
          <w:rFonts w:ascii="Arial" w:eastAsia="Arial" w:hAnsi="Arial" w:cs="Arial"/>
          <w:sz w:val="20"/>
          <w:szCs w:val="20"/>
        </w:rPr>
      </w:pPr>
    </w:p>
    <w:p w14:paraId="6FACFFDF" w14:textId="77777777" w:rsidR="0013146C" w:rsidRPr="0013146C" w:rsidRDefault="0013146C" w:rsidP="0013146C">
      <w:pPr>
        <w:jc w:val="both"/>
        <w:rPr>
          <w:rFonts w:ascii="Arial" w:eastAsia="Arial" w:hAnsi="Arial" w:cs="Arial"/>
          <w:sz w:val="20"/>
          <w:szCs w:val="20"/>
        </w:rPr>
      </w:pPr>
      <w:r w:rsidRPr="0013146C">
        <w:rPr>
          <w:rFonts w:ascii="Arial" w:eastAsia="Arial" w:hAnsi="Arial" w:cs="Arial"/>
          <w:b/>
          <w:sz w:val="20"/>
          <w:szCs w:val="20"/>
        </w:rPr>
        <w:t xml:space="preserve">QUINTO.- </w:t>
      </w:r>
      <w:r w:rsidRPr="0013146C">
        <w:rPr>
          <w:rFonts w:ascii="Arial" w:eastAsia="Arial" w:hAnsi="Arial" w:cs="Arial"/>
          <w:sz w:val="20"/>
          <w:szCs w:val="20"/>
        </w:rPr>
        <w:t xml:space="preserve">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que deberá cumplir con las obligaciones de los diferentes reglamentos de este Municipio, ya que su incumplimiento dará lugar a la aplicación de las sanciones que prevén los mismos, así como respetar los Límites Máximos Permisibles de Ruido establecidos en la NOM-081-SEMARNAT-1994, que tendrá prohibido instalar y utilizar equipos de sonido dirigidos o no hacía la vía pública que generen molestias a vecinos y </w:t>
      </w:r>
      <w:proofErr w:type="spellStart"/>
      <w:r w:rsidRPr="0013146C">
        <w:rPr>
          <w:rFonts w:ascii="Arial" w:eastAsia="Arial" w:hAnsi="Arial" w:cs="Arial"/>
          <w:sz w:val="20"/>
          <w:szCs w:val="20"/>
        </w:rPr>
        <w:t>transeuntes</w:t>
      </w:r>
      <w:proofErr w:type="spellEnd"/>
      <w:r w:rsidRPr="0013146C">
        <w:rPr>
          <w:rFonts w:ascii="Arial" w:eastAsia="Arial" w:hAnsi="Arial" w:cs="Arial"/>
          <w:sz w:val="20"/>
          <w:szCs w:val="20"/>
        </w:rPr>
        <w:t xml:space="preserve">(sic) toda vez que no es factible por la zona donde se ubica, queda estrictamente prohibido tener venta al público de cualquier artículo de </w:t>
      </w:r>
      <w:proofErr w:type="spellStart"/>
      <w:r w:rsidRPr="0013146C">
        <w:rPr>
          <w:rFonts w:ascii="Arial" w:eastAsia="Arial" w:hAnsi="Arial" w:cs="Arial"/>
          <w:sz w:val="20"/>
          <w:szCs w:val="20"/>
        </w:rPr>
        <w:t>poliestireno</w:t>
      </w:r>
      <w:proofErr w:type="spellEnd"/>
      <w:r w:rsidRPr="0013146C">
        <w:rPr>
          <w:rFonts w:ascii="Arial" w:eastAsia="Arial" w:hAnsi="Arial" w:cs="Arial"/>
          <w:sz w:val="20"/>
          <w:szCs w:val="20"/>
        </w:rPr>
        <w:t xml:space="preserve"> expandido (unicel}, así como popotes y bolsas de </w:t>
      </w:r>
      <w:proofErr w:type="spellStart"/>
      <w:r w:rsidRPr="0013146C">
        <w:rPr>
          <w:rFonts w:ascii="Arial" w:eastAsia="Arial" w:hAnsi="Arial" w:cs="Arial"/>
          <w:sz w:val="20"/>
          <w:szCs w:val="20"/>
        </w:rPr>
        <w:t>plastico</w:t>
      </w:r>
      <w:proofErr w:type="spellEnd"/>
      <w:r w:rsidRPr="0013146C">
        <w:rPr>
          <w:rFonts w:ascii="Arial" w:eastAsia="Arial" w:hAnsi="Arial" w:cs="Arial"/>
          <w:sz w:val="20"/>
          <w:szCs w:val="20"/>
        </w:rPr>
        <w:t xml:space="preserve">(sic) que no cuenten con la catalogación y certificación oficial de biodegradables, que deberá realizar obligatoriamente la separación de residuos solidos(sic) en orgánicos, inorgánicos reciclables e </w:t>
      </w:r>
      <w:proofErr w:type="spellStart"/>
      <w:r w:rsidRPr="0013146C">
        <w:rPr>
          <w:rFonts w:ascii="Arial" w:eastAsia="Arial" w:hAnsi="Arial" w:cs="Arial"/>
          <w:sz w:val="20"/>
          <w:szCs w:val="20"/>
        </w:rPr>
        <w:t>inórganicos</w:t>
      </w:r>
      <w:proofErr w:type="spellEnd"/>
      <w:r w:rsidRPr="0013146C">
        <w:rPr>
          <w:rFonts w:ascii="Arial" w:eastAsia="Arial" w:hAnsi="Arial" w:cs="Arial"/>
          <w:sz w:val="20"/>
          <w:szCs w:val="20"/>
        </w:rPr>
        <w:t xml:space="preserve">(sic) no reciclables, así como la correcta disposición final en el camión recolector del servicio de limpia municipal, caso contrario los inspectores de la Secretaría de Medio Ambiente y Cambio Climático iniciarán un procedimiento administrativo, contemplado en el Titulo Séptimo Capítulo II de Inspección y </w:t>
      </w:r>
      <w:r w:rsidRPr="0013146C">
        <w:rPr>
          <w:rFonts w:ascii="Arial" w:eastAsia="Arial" w:hAnsi="Arial" w:cs="Arial"/>
          <w:sz w:val="20"/>
          <w:szCs w:val="20"/>
        </w:rPr>
        <w:lastRenderedPageBreak/>
        <w:t>Vigilancia del Reglamento del Equilibrio Ecológico y de la Protección Ambiental para el Municipio de Oaxaca de Juárez.</w:t>
      </w:r>
    </w:p>
    <w:p w14:paraId="5AE111BC" w14:textId="77777777" w:rsidR="0013146C" w:rsidRPr="0013146C" w:rsidRDefault="0013146C" w:rsidP="0013146C">
      <w:pPr>
        <w:jc w:val="both"/>
        <w:rPr>
          <w:rFonts w:ascii="Arial" w:eastAsia="Arial" w:hAnsi="Arial" w:cs="Arial"/>
          <w:sz w:val="20"/>
          <w:szCs w:val="20"/>
        </w:rPr>
      </w:pPr>
    </w:p>
    <w:p w14:paraId="07723FBA" w14:textId="77777777" w:rsidR="0013146C" w:rsidRPr="0013146C" w:rsidRDefault="0013146C" w:rsidP="0013146C">
      <w:pPr>
        <w:jc w:val="both"/>
        <w:rPr>
          <w:rFonts w:ascii="Arial" w:eastAsia="Arial" w:hAnsi="Arial" w:cs="Arial"/>
          <w:sz w:val="20"/>
          <w:szCs w:val="20"/>
        </w:rPr>
      </w:pPr>
      <w:r w:rsidRPr="0013146C">
        <w:rPr>
          <w:rFonts w:ascii="Arial" w:eastAsia="Arial" w:hAnsi="Arial" w:cs="Arial"/>
          <w:b/>
          <w:sz w:val="20"/>
          <w:szCs w:val="20"/>
        </w:rPr>
        <w:t xml:space="preserve">SEXTO.- </w:t>
      </w:r>
      <w:r w:rsidRPr="0013146C">
        <w:rPr>
          <w:rFonts w:ascii="Arial" w:eastAsia="Arial" w:hAnsi="Arial" w:cs="Arial"/>
          <w:sz w:val="20"/>
          <w:szCs w:val="20"/>
        </w:rPr>
        <w:t>Con fundamento en el artículo 38 del Reglamento de Establecimientos Comerciales, Industriales y de Servicios del Municipio de Oaxaca de Juárez, se advierte que los comerciantes establecidos tienen prohibido permitir que menores de edad vendan, administren o estén como encargados; realizar sus labores o prestar los servicios consumiendo bebidas alcohólicas, en visible estado de ebriedad o bajo el influjo de alguna droga; utilizar la licencia en un lugar o domicilio distinto al indicado en la misma, así como darle un uso distinto al autorizado; alterar la licencia o copia certificada de la misma; cambiar o ampliar el giro para el cual se otorgó la licencia, sin la autorización respectiva; condicionar a los clientes al pago de un consumo mínimo o el consumo constante de alimentos y bebidas para poder permanecer en el establecimiento; enajenar a título oneroso, arrendar o subarrendar la licencia a terceros; vender bebidas alcohólicas en envase abierto o al copeo para su consumo en el exterior del establecimiento; tener dentro del establecimiento a personas que se dediquen al trabajo sexual sin la autorización correspondiente y sin el carnet médico vigente.</w:t>
      </w:r>
    </w:p>
    <w:p w14:paraId="450381A9" w14:textId="77777777" w:rsidR="0013146C" w:rsidRPr="0013146C" w:rsidRDefault="0013146C" w:rsidP="0013146C">
      <w:pPr>
        <w:jc w:val="both"/>
        <w:rPr>
          <w:rFonts w:ascii="Arial" w:eastAsia="Arial" w:hAnsi="Arial" w:cs="Arial"/>
          <w:sz w:val="20"/>
          <w:szCs w:val="20"/>
        </w:rPr>
      </w:pPr>
    </w:p>
    <w:p w14:paraId="329207FD" w14:textId="77777777" w:rsidR="0013146C" w:rsidRPr="0013146C" w:rsidRDefault="0013146C" w:rsidP="0013146C">
      <w:pPr>
        <w:jc w:val="both"/>
        <w:rPr>
          <w:rFonts w:ascii="Arial" w:eastAsia="Arial" w:hAnsi="Arial" w:cs="Arial"/>
          <w:sz w:val="20"/>
          <w:szCs w:val="20"/>
        </w:rPr>
      </w:pPr>
      <w:r w:rsidRPr="0013146C">
        <w:rPr>
          <w:rFonts w:ascii="Arial" w:eastAsia="Arial" w:hAnsi="Arial" w:cs="Arial"/>
          <w:b/>
          <w:sz w:val="20"/>
          <w:szCs w:val="20"/>
        </w:rPr>
        <w:t xml:space="preserve">SÉPTIMO.- </w:t>
      </w:r>
      <w:r w:rsidRPr="0013146C">
        <w:rPr>
          <w:rFonts w:ascii="Arial" w:eastAsia="Arial" w:hAnsi="Arial" w:cs="Arial"/>
          <w:sz w:val="20"/>
          <w:szCs w:val="20"/>
        </w:rPr>
        <w:t>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alguno;(sic)</w:t>
      </w:r>
    </w:p>
    <w:p w14:paraId="2749355A" w14:textId="77777777" w:rsidR="0013146C" w:rsidRPr="0013146C" w:rsidRDefault="0013146C" w:rsidP="0013146C">
      <w:pPr>
        <w:jc w:val="both"/>
        <w:rPr>
          <w:rFonts w:ascii="Arial" w:eastAsia="Arial" w:hAnsi="Arial" w:cs="Arial"/>
          <w:sz w:val="20"/>
          <w:szCs w:val="20"/>
        </w:rPr>
      </w:pPr>
    </w:p>
    <w:p w14:paraId="3E907944" w14:textId="77777777" w:rsidR="0013146C" w:rsidRPr="0013146C" w:rsidRDefault="0013146C" w:rsidP="0013146C">
      <w:pPr>
        <w:jc w:val="both"/>
        <w:rPr>
          <w:rFonts w:ascii="Arial" w:eastAsia="Arial" w:hAnsi="Arial" w:cs="Arial"/>
          <w:sz w:val="20"/>
          <w:szCs w:val="20"/>
        </w:rPr>
      </w:pPr>
      <w:r w:rsidRPr="0013146C">
        <w:rPr>
          <w:rFonts w:ascii="Arial" w:eastAsia="Arial" w:hAnsi="Arial" w:cs="Arial"/>
          <w:b/>
          <w:sz w:val="20"/>
          <w:szCs w:val="20"/>
        </w:rPr>
        <w:t xml:space="preserve">OCTAVO.- </w:t>
      </w:r>
      <w:r w:rsidRPr="0013146C">
        <w:rPr>
          <w:rFonts w:ascii="Arial" w:eastAsia="Arial" w:hAnsi="Arial" w:cs="Arial"/>
          <w:sz w:val="20"/>
          <w:szCs w:val="20"/>
        </w:rPr>
        <w:t xml:space="preserve">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w:t>
      </w:r>
      <w:r w:rsidRPr="0013146C">
        <w:rPr>
          <w:rFonts w:ascii="Arial" w:eastAsia="Arial" w:hAnsi="Arial" w:cs="Arial"/>
          <w:sz w:val="20"/>
          <w:szCs w:val="20"/>
        </w:rPr>
        <w:lastRenderedPageBreak/>
        <w:t>de apuestas, salvo los casos que se cuente con la debida autorización de la Secretaría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4788E8B0" w14:textId="77777777" w:rsidR="0013146C" w:rsidRPr="0013146C" w:rsidRDefault="0013146C" w:rsidP="0013146C">
      <w:pPr>
        <w:jc w:val="both"/>
        <w:rPr>
          <w:rFonts w:ascii="Arial" w:eastAsia="Arial" w:hAnsi="Arial" w:cs="Arial"/>
          <w:sz w:val="20"/>
          <w:szCs w:val="20"/>
        </w:rPr>
      </w:pPr>
    </w:p>
    <w:p w14:paraId="6A53909C" w14:textId="77777777" w:rsidR="0013146C" w:rsidRPr="0013146C" w:rsidRDefault="0013146C" w:rsidP="0013146C">
      <w:pPr>
        <w:jc w:val="both"/>
        <w:rPr>
          <w:rFonts w:ascii="Arial" w:eastAsia="Arial" w:hAnsi="Arial" w:cs="Arial"/>
          <w:sz w:val="20"/>
          <w:szCs w:val="20"/>
        </w:rPr>
      </w:pPr>
      <w:r w:rsidRPr="0013146C">
        <w:rPr>
          <w:rFonts w:ascii="Arial" w:eastAsia="Arial" w:hAnsi="Arial" w:cs="Arial"/>
          <w:b/>
          <w:sz w:val="20"/>
          <w:szCs w:val="20"/>
        </w:rPr>
        <w:t xml:space="preserve">NOVENO. - </w:t>
      </w:r>
      <w:r w:rsidRPr="0013146C">
        <w:rPr>
          <w:rFonts w:ascii="Arial" w:eastAsia="Arial" w:hAnsi="Arial" w:cs="Arial"/>
          <w:sz w:val="20"/>
          <w:szCs w:val="20"/>
        </w:rPr>
        <w:t>Notifíquese la resolución del Cabildo y túrnese el dictamen con su respectivo expediente a la Unidad de Trámites Empresariales para el cumplimiento de los asuntos de su competencia.</w:t>
      </w:r>
    </w:p>
    <w:p w14:paraId="22DFA75C" w14:textId="77777777" w:rsidR="0013146C" w:rsidRPr="0013146C" w:rsidRDefault="0013146C" w:rsidP="0013146C">
      <w:pPr>
        <w:jc w:val="both"/>
        <w:rPr>
          <w:rFonts w:ascii="Arial" w:eastAsia="Arial" w:hAnsi="Arial" w:cs="Arial"/>
          <w:sz w:val="20"/>
          <w:szCs w:val="20"/>
        </w:rPr>
      </w:pPr>
    </w:p>
    <w:p w14:paraId="79244378" w14:textId="77777777" w:rsidR="0013146C" w:rsidRPr="0013146C" w:rsidRDefault="0013146C" w:rsidP="0013146C">
      <w:pPr>
        <w:jc w:val="both"/>
        <w:rPr>
          <w:rFonts w:ascii="Arial" w:eastAsia="Arial" w:hAnsi="Arial" w:cs="Arial"/>
          <w:sz w:val="20"/>
          <w:szCs w:val="20"/>
        </w:rPr>
      </w:pPr>
      <w:r w:rsidRPr="0013146C">
        <w:rPr>
          <w:rFonts w:ascii="Arial" w:eastAsia="Arial" w:hAnsi="Arial" w:cs="Arial"/>
          <w:b/>
          <w:sz w:val="20"/>
          <w:szCs w:val="20"/>
        </w:rPr>
        <w:t xml:space="preserve">DÉCIMO. - </w:t>
      </w:r>
      <w:r w:rsidRPr="0013146C">
        <w:rPr>
          <w:rFonts w:ascii="Arial" w:eastAsia="Arial" w:hAnsi="Arial" w:cs="Arial"/>
          <w:sz w:val="20"/>
          <w:szCs w:val="20"/>
        </w:rPr>
        <w:t>Remítase dicho acuerdo a la Secretaria Municipal, para que por su conducto se le dé el trámite correspondiente.</w:t>
      </w:r>
    </w:p>
    <w:p w14:paraId="7F3D44A2" w14:textId="77777777" w:rsidR="0013146C" w:rsidRPr="0013146C" w:rsidRDefault="0013146C" w:rsidP="0013146C">
      <w:pPr>
        <w:jc w:val="both"/>
        <w:rPr>
          <w:rFonts w:ascii="Arial" w:eastAsia="Arial" w:hAnsi="Arial" w:cs="Arial"/>
          <w:sz w:val="20"/>
          <w:szCs w:val="20"/>
        </w:rPr>
      </w:pPr>
    </w:p>
    <w:p w14:paraId="6C7EE65F" w14:textId="77777777" w:rsidR="0013146C" w:rsidRPr="0013146C" w:rsidRDefault="0013146C" w:rsidP="0013146C">
      <w:pPr>
        <w:jc w:val="both"/>
        <w:rPr>
          <w:rFonts w:ascii="Arial" w:eastAsia="Arial" w:hAnsi="Arial" w:cs="Arial"/>
          <w:sz w:val="20"/>
          <w:szCs w:val="20"/>
        </w:rPr>
      </w:pPr>
      <w:r w:rsidRPr="0013146C">
        <w:rPr>
          <w:rFonts w:ascii="Arial" w:eastAsia="Arial" w:hAnsi="Arial" w:cs="Arial"/>
          <w:b/>
          <w:sz w:val="20"/>
          <w:szCs w:val="20"/>
        </w:rPr>
        <w:t xml:space="preserve">UNDÉCIMO. - </w:t>
      </w:r>
      <w:r w:rsidRPr="0013146C">
        <w:rPr>
          <w:rFonts w:ascii="Arial" w:eastAsia="Arial" w:hAnsi="Arial" w:cs="Arial"/>
          <w:sz w:val="20"/>
          <w:szCs w:val="20"/>
        </w:rPr>
        <w:t>Notifíquese y cúmplase.</w:t>
      </w:r>
    </w:p>
    <w:p w14:paraId="5B58BD86" w14:textId="77777777" w:rsidR="0013146C" w:rsidRPr="0013146C" w:rsidRDefault="0013146C" w:rsidP="0013146C">
      <w:pPr>
        <w:jc w:val="both"/>
        <w:rPr>
          <w:rFonts w:ascii="Arial" w:eastAsia="Arial" w:hAnsi="Arial" w:cs="Arial"/>
          <w:sz w:val="20"/>
          <w:szCs w:val="20"/>
        </w:rPr>
      </w:pPr>
    </w:p>
    <w:p w14:paraId="08465CBC" w14:textId="77777777" w:rsidR="009272EA" w:rsidRDefault="009272EA" w:rsidP="009272EA">
      <w:pPr>
        <w:jc w:val="both"/>
        <w:rPr>
          <w:rFonts w:ascii="Arial" w:hAnsi="Arial" w:cs="Arial"/>
          <w:sz w:val="20"/>
          <w:szCs w:val="20"/>
        </w:rPr>
      </w:pPr>
      <w:r>
        <w:rPr>
          <w:rFonts w:ascii="Arial" w:hAnsi="Arial" w:cs="Arial"/>
          <w:sz w:val="20"/>
          <w:szCs w:val="20"/>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0E604555" w14:textId="77777777" w:rsidR="009272EA" w:rsidRDefault="009272EA" w:rsidP="009272EA">
      <w:pPr>
        <w:pStyle w:val="Textoindependiente"/>
        <w:jc w:val="both"/>
        <w:rPr>
          <w:rFonts w:ascii="Arial" w:hAnsi="Arial" w:cs="Arial"/>
          <w:b/>
          <w:bCs/>
        </w:rPr>
      </w:pPr>
    </w:p>
    <w:p w14:paraId="1E5087BA" w14:textId="77777777" w:rsidR="009272EA" w:rsidRDefault="009272EA" w:rsidP="009272EA">
      <w:pPr>
        <w:jc w:val="both"/>
        <w:rPr>
          <w:rFonts w:ascii="Arial" w:hAnsi="Arial" w:cs="Arial"/>
          <w:b/>
          <w:bCs/>
          <w:sz w:val="20"/>
          <w:szCs w:val="20"/>
        </w:rPr>
      </w:pPr>
      <w:r>
        <w:rPr>
          <w:rFonts w:ascii="Arial" w:hAnsi="Arial" w:cs="Arial"/>
          <w:b/>
          <w:bCs/>
          <w:sz w:val="20"/>
          <w:szCs w:val="20"/>
        </w:rPr>
        <w:t>DADO EN EL SALÓN DE CABILDO “PORFIRIO DÍAZ MORI” DEL HONORABLE AYUNTAMIENTO DEL MUNICIPIO DE OAXACA DE JUÁREZ, EL DÍA TREINTA DE NOVIEMBRE DEL AÑO DOS MIL VEINTITRÉS.</w:t>
      </w:r>
    </w:p>
    <w:p w14:paraId="1273A6BE" w14:textId="77777777" w:rsidR="009272EA" w:rsidRDefault="009272EA" w:rsidP="009272EA">
      <w:pPr>
        <w:pStyle w:val="Textoindependiente"/>
        <w:jc w:val="center"/>
        <w:rPr>
          <w:rFonts w:ascii="Arial" w:hAnsi="Arial" w:cs="Arial"/>
          <w:b/>
        </w:rPr>
      </w:pPr>
    </w:p>
    <w:p w14:paraId="79D07507" w14:textId="77777777" w:rsidR="009272EA" w:rsidRDefault="009272EA" w:rsidP="009272EA">
      <w:pPr>
        <w:pStyle w:val="Textoindependiente"/>
        <w:jc w:val="center"/>
        <w:rPr>
          <w:rFonts w:ascii="Arial" w:hAnsi="Arial" w:cs="Arial"/>
          <w:b/>
        </w:rPr>
      </w:pPr>
      <w:r>
        <w:rPr>
          <w:rFonts w:ascii="Arial" w:hAnsi="Arial" w:cs="Arial"/>
          <w:b/>
        </w:rPr>
        <w:t>ATENTAMENTE</w:t>
      </w:r>
    </w:p>
    <w:p w14:paraId="4D267B9D" w14:textId="77777777" w:rsidR="009272EA" w:rsidRDefault="009272EA" w:rsidP="009272EA">
      <w:pPr>
        <w:pStyle w:val="Textoindependiente"/>
        <w:jc w:val="center"/>
        <w:rPr>
          <w:rFonts w:ascii="Arial" w:hAnsi="Arial" w:cs="Arial"/>
          <w:b/>
        </w:rPr>
      </w:pPr>
      <w:r>
        <w:rPr>
          <w:rFonts w:ascii="Arial" w:hAnsi="Arial" w:cs="Arial"/>
          <w:b/>
        </w:rPr>
        <w:t>“EL RESPETO AL DERECHO AJENO</w:t>
      </w:r>
    </w:p>
    <w:p w14:paraId="5861096E" w14:textId="77777777" w:rsidR="009272EA" w:rsidRDefault="009272EA" w:rsidP="009272EA">
      <w:pPr>
        <w:pStyle w:val="Textoindependiente"/>
        <w:jc w:val="center"/>
        <w:rPr>
          <w:rFonts w:ascii="Arial" w:hAnsi="Arial" w:cs="Arial"/>
          <w:b/>
        </w:rPr>
      </w:pPr>
      <w:r>
        <w:rPr>
          <w:rFonts w:ascii="Arial" w:hAnsi="Arial" w:cs="Arial"/>
          <w:b/>
        </w:rPr>
        <w:t xml:space="preserve"> ES LA PAZ”</w:t>
      </w:r>
    </w:p>
    <w:p w14:paraId="1DB3A12C" w14:textId="77777777" w:rsidR="009272EA" w:rsidRDefault="009272EA" w:rsidP="009272EA">
      <w:pPr>
        <w:pStyle w:val="Textoindependiente"/>
        <w:jc w:val="center"/>
        <w:rPr>
          <w:rFonts w:ascii="Arial" w:hAnsi="Arial" w:cs="Arial"/>
          <w:b/>
        </w:rPr>
      </w:pPr>
      <w:r>
        <w:rPr>
          <w:rFonts w:ascii="Arial" w:hAnsi="Arial" w:cs="Arial"/>
          <w:b/>
        </w:rPr>
        <w:t>PRESIDENTE MUNICIPAL CONSTITUCIONAL DE OAXACA DE JUÁREZ.</w:t>
      </w:r>
    </w:p>
    <w:p w14:paraId="022621C2" w14:textId="6E32A2FF" w:rsidR="00101F49" w:rsidRDefault="00101F49" w:rsidP="009272EA">
      <w:pPr>
        <w:pStyle w:val="Textoindependiente"/>
        <w:jc w:val="center"/>
        <w:rPr>
          <w:rFonts w:ascii="Arial" w:hAnsi="Arial" w:cs="Arial"/>
          <w:b/>
        </w:rPr>
      </w:pPr>
    </w:p>
    <w:p w14:paraId="24BD0A65" w14:textId="77777777" w:rsidR="005907DF" w:rsidRDefault="005907DF" w:rsidP="009272EA">
      <w:pPr>
        <w:pStyle w:val="Textoindependiente"/>
        <w:jc w:val="center"/>
        <w:rPr>
          <w:rFonts w:ascii="Arial" w:hAnsi="Arial" w:cs="Arial"/>
          <w:b/>
        </w:rPr>
      </w:pPr>
    </w:p>
    <w:p w14:paraId="27A40E71" w14:textId="77777777" w:rsidR="00896018" w:rsidRDefault="00896018" w:rsidP="009272EA">
      <w:pPr>
        <w:pStyle w:val="Textoindependiente"/>
        <w:jc w:val="center"/>
        <w:rPr>
          <w:rFonts w:ascii="Arial" w:hAnsi="Arial" w:cs="Arial"/>
          <w:b/>
        </w:rPr>
      </w:pPr>
    </w:p>
    <w:p w14:paraId="06ED0AD8" w14:textId="77777777" w:rsidR="009272EA" w:rsidRDefault="009272EA" w:rsidP="009272EA">
      <w:pPr>
        <w:pStyle w:val="Textoindependiente"/>
        <w:jc w:val="center"/>
        <w:rPr>
          <w:rFonts w:ascii="Arial" w:hAnsi="Arial" w:cs="Arial"/>
          <w:b/>
        </w:rPr>
      </w:pPr>
      <w:r>
        <w:rPr>
          <w:rFonts w:ascii="Arial" w:hAnsi="Arial" w:cs="Arial"/>
          <w:b/>
        </w:rPr>
        <w:t>FRANCISCO MARTÍNEZ NERI.</w:t>
      </w:r>
    </w:p>
    <w:p w14:paraId="52DAE9DC" w14:textId="77777777" w:rsidR="00101F49" w:rsidRDefault="00101F49" w:rsidP="009272EA">
      <w:pPr>
        <w:pStyle w:val="Textoindependiente"/>
        <w:jc w:val="center"/>
        <w:rPr>
          <w:rFonts w:ascii="Arial" w:hAnsi="Arial" w:cs="Arial"/>
          <w:b/>
        </w:rPr>
      </w:pPr>
    </w:p>
    <w:p w14:paraId="109B07D7" w14:textId="77777777" w:rsidR="009272EA" w:rsidRDefault="009272EA" w:rsidP="009272EA">
      <w:pPr>
        <w:pStyle w:val="Textoindependiente"/>
        <w:jc w:val="center"/>
        <w:rPr>
          <w:rFonts w:ascii="Arial" w:hAnsi="Arial" w:cs="Arial"/>
          <w:b/>
        </w:rPr>
      </w:pPr>
      <w:r>
        <w:rPr>
          <w:rFonts w:ascii="Arial" w:hAnsi="Arial" w:cs="Arial"/>
          <w:b/>
        </w:rPr>
        <w:t>ATENTAMENTE</w:t>
      </w:r>
    </w:p>
    <w:p w14:paraId="26888365" w14:textId="77777777" w:rsidR="009272EA" w:rsidRDefault="009272EA" w:rsidP="009272EA">
      <w:pPr>
        <w:pStyle w:val="Textoindependiente"/>
        <w:jc w:val="center"/>
        <w:rPr>
          <w:rFonts w:ascii="Arial" w:hAnsi="Arial" w:cs="Arial"/>
          <w:b/>
        </w:rPr>
      </w:pPr>
      <w:r>
        <w:rPr>
          <w:rFonts w:ascii="Arial" w:hAnsi="Arial" w:cs="Arial"/>
          <w:b/>
        </w:rPr>
        <w:t xml:space="preserve">“EL RESPETO AL DERECHO AJENO </w:t>
      </w:r>
    </w:p>
    <w:p w14:paraId="5E258DAF" w14:textId="77777777" w:rsidR="009272EA" w:rsidRDefault="009272EA" w:rsidP="009272EA">
      <w:pPr>
        <w:pStyle w:val="Textoindependiente"/>
        <w:jc w:val="center"/>
        <w:rPr>
          <w:rFonts w:ascii="Arial" w:hAnsi="Arial" w:cs="Arial"/>
          <w:b/>
        </w:rPr>
      </w:pPr>
      <w:r>
        <w:rPr>
          <w:rFonts w:ascii="Arial" w:hAnsi="Arial" w:cs="Arial"/>
          <w:b/>
        </w:rPr>
        <w:t>ES LA PAZ”</w:t>
      </w:r>
    </w:p>
    <w:p w14:paraId="61B9642A" w14:textId="77777777" w:rsidR="009272EA" w:rsidRDefault="009272EA" w:rsidP="009272EA">
      <w:pPr>
        <w:pStyle w:val="Textoindependiente"/>
        <w:jc w:val="center"/>
        <w:rPr>
          <w:rFonts w:ascii="Arial" w:hAnsi="Arial" w:cs="Arial"/>
          <w:b/>
        </w:rPr>
      </w:pPr>
      <w:r>
        <w:rPr>
          <w:rFonts w:ascii="Arial" w:hAnsi="Arial" w:cs="Arial"/>
          <w:b/>
        </w:rPr>
        <w:t xml:space="preserve">SECRETARIA MUNICIPAL </w:t>
      </w:r>
    </w:p>
    <w:p w14:paraId="20448730" w14:textId="77777777" w:rsidR="009272EA" w:rsidRDefault="009272EA" w:rsidP="009272EA">
      <w:pPr>
        <w:pStyle w:val="Textoindependiente"/>
        <w:jc w:val="center"/>
        <w:rPr>
          <w:rFonts w:ascii="Arial" w:hAnsi="Arial" w:cs="Arial"/>
          <w:b/>
        </w:rPr>
      </w:pPr>
      <w:r>
        <w:rPr>
          <w:rFonts w:ascii="Arial" w:hAnsi="Arial" w:cs="Arial"/>
          <w:b/>
        </w:rPr>
        <w:t>DE OAXACA DE JUÁREZ.</w:t>
      </w:r>
    </w:p>
    <w:p w14:paraId="0002ED72" w14:textId="77777777" w:rsidR="009272EA" w:rsidRDefault="009272EA" w:rsidP="009272EA">
      <w:pPr>
        <w:pStyle w:val="Textoindependiente"/>
        <w:jc w:val="center"/>
        <w:rPr>
          <w:rFonts w:ascii="Arial" w:hAnsi="Arial" w:cs="Arial"/>
          <w:b/>
        </w:rPr>
      </w:pPr>
    </w:p>
    <w:p w14:paraId="0B5BD9F3" w14:textId="120E6F39" w:rsidR="009272EA" w:rsidRDefault="009272EA" w:rsidP="009272EA">
      <w:pPr>
        <w:pStyle w:val="Textoindependiente"/>
        <w:jc w:val="center"/>
        <w:rPr>
          <w:rFonts w:ascii="Arial" w:hAnsi="Arial" w:cs="Arial"/>
          <w:b/>
        </w:rPr>
      </w:pPr>
    </w:p>
    <w:p w14:paraId="5DC50735" w14:textId="77777777" w:rsidR="009272EA" w:rsidRDefault="009272EA" w:rsidP="009272EA">
      <w:pPr>
        <w:pStyle w:val="Textoindependiente"/>
        <w:jc w:val="center"/>
        <w:rPr>
          <w:rFonts w:ascii="Arial" w:hAnsi="Arial" w:cs="Arial"/>
          <w:b/>
        </w:rPr>
      </w:pPr>
    </w:p>
    <w:p w14:paraId="6AB2724F" w14:textId="77777777" w:rsidR="009272EA" w:rsidRDefault="009272EA" w:rsidP="009272EA">
      <w:pPr>
        <w:pStyle w:val="Textoindependiente"/>
        <w:jc w:val="center"/>
        <w:rPr>
          <w:rFonts w:ascii="Arial" w:hAnsi="Arial" w:cs="Arial"/>
          <w:b/>
        </w:rPr>
      </w:pPr>
    </w:p>
    <w:p w14:paraId="5AD843AC" w14:textId="64C02701" w:rsidR="009272EA" w:rsidRDefault="00101F49" w:rsidP="009272EA">
      <w:pPr>
        <w:jc w:val="center"/>
        <w:rPr>
          <w:rFonts w:ascii="Arial" w:hAnsi="Arial" w:cs="Arial"/>
          <w:b/>
          <w:bCs/>
          <w:spacing w:val="-1"/>
          <w:sz w:val="20"/>
          <w:szCs w:val="20"/>
        </w:rPr>
      </w:pPr>
      <w:r>
        <w:rPr>
          <w:noProof/>
          <w:lang w:eastAsia="es-MX"/>
        </w:rPr>
        <w:drawing>
          <wp:anchor distT="0" distB="0" distL="114300" distR="114300" simplePos="0" relativeHeight="252407296" behindDoc="1" locked="0" layoutInCell="1" allowOverlap="1" wp14:anchorId="5E53A9C2" wp14:editId="096BD645">
            <wp:simplePos x="0" y="0"/>
            <wp:positionH relativeFrom="column">
              <wp:posOffset>16510</wp:posOffset>
            </wp:positionH>
            <wp:positionV relativeFrom="paragraph">
              <wp:posOffset>296620</wp:posOffset>
            </wp:positionV>
            <wp:extent cx="2735580" cy="265430"/>
            <wp:effectExtent l="0" t="0" r="7620" b="1270"/>
            <wp:wrapTopAndBottom/>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r w:rsidR="009272EA">
        <w:rPr>
          <w:rFonts w:ascii="Arial" w:hAnsi="Arial" w:cs="Arial"/>
          <w:b/>
          <w:bCs/>
          <w:spacing w:val="-1"/>
          <w:sz w:val="20"/>
          <w:szCs w:val="20"/>
        </w:rPr>
        <w:t>EDITH ELENA RODRÍGUEZ ESCOBAR.</w:t>
      </w:r>
    </w:p>
    <w:p w14:paraId="3AA52FC6" w14:textId="77777777" w:rsidR="00101F49" w:rsidRDefault="00101F49" w:rsidP="009272EA">
      <w:pPr>
        <w:jc w:val="center"/>
        <w:rPr>
          <w:rFonts w:ascii="Arial" w:hAnsi="Arial" w:cs="Arial"/>
          <w:b/>
          <w:bCs/>
          <w:spacing w:val="-1"/>
          <w:sz w:val="20"/>
          <w:szCs w:val="20"/>
        </w:rPr>
      </w:pPr>
    </w:p>
    <w:p w14:paraId="0A471D2E" w14:textId="441E91E0" w:rsidR="00033FF0" w:rsidRDefault="00033FF0" w:rsidP="008D3000">
      <w:pPr>
        <w:rPr>
          <w:rFonts w:ascii="Arial" w:hAnsi="Arial" w:cs="Arial"/>
          <w:b/>
          <w:bCs/>
        </w:rPr>
      </w:pPr>
    </w:p>
    <w:p w14:paraId="43D4FB75" w14:textId="56F5FC4F" w:rsidR="00101F49" w:rsidRDefault="00101F49" w:rsidP="00101F49">
      <w:pPr>
        <w:jc w:val="both"/>
        <w:rPr>
          <w:rFonts w:ascii="Arial" w:eastAsia="Arial" w:hAnsi="Arial" w:cs="Arial"/>
          <w:sz w:val="20"/>
          <w:szCs w:val="20"/>
          <w:lang w:val="es-ES"/>
        </w:rPr>
      </w:pPr>
      <w:r>
        <w:rPr>
          <w:rFonts w:ascii="Arial" w:eastAsia="Arial" w:hAnsi="Arial" w:cs="Arial"/>
          <w:b/>
          <w:sz w:val="20"/>
          <w:szCs w:val="20"/>
          <w:lang w:val="es-ES"/>
        </w:rPr>
        <w:t>FRANCISCO MARTÍNEZ NERI</w:t>
      </w:r>
      <w:r>
        <w:rPr>
          <w:rFonts w:ascii="Arial" w:eastAsia="Arial" w:hAnsi="Arial" w:cs="Arial"/>
          <w:sz w:val="20"/>
          <w:szCs w:val="20"/>
          <w:lang w:val="es-ES"/>
        </w:rPr>
        <w:t>, Presidente Municipal Constitucional del Municipio de Oaxaca de Juárez, del Estado Libre y Soberano de Oaxaca, a sus habitantes hace saber:</w:t>
      </w:r>
    </w:p>
    <w:p w14:paraId="5CBF8F2B" w14:textId="77777777" w:rsidR="00101F49" w:rsidRDefault="00101F49" w:rsidP="00101F49">
      <w:pPr>
        <w:jc w:val="both"/>
        <w:rPr>
          <w:rFonts w:ascii="Arial" w:eastAsia="Arial" w:hAnsi="Arial" w:cs="Arial"/>
          <w:sz w:val="20"/>
          <w:szCs w:val="20"/>
          <w:lang w:val="es-ES"/>
        </w:rPr>
      </w:pPr>
    </w:p>
    <w:p w14:paraId="3BE45264" w14:textId="77777777" w:rsidR="00101F49" w:rsidRDefault="00101F49" w:rsidP="00101F49">
      <w:pPr>
        <w:jc w:val="both"/>
        <w:rPr>
          <w:rFonts w:ascii="Arial" w:hAnsi="Arial" w:cs="Arial"/>
          <w:sz w:val="20"/>
          <w:szCs w:val="20"/>
        </w:rPr>
      </w:pPr>
      <w:r>
        <w:rPr>
          <w:rFonts w:ascii="Arial" w:eastAsia="Arial" w:hAnsi="Arial" w:cs="Arial"/>
          <w:sz w:val="20"/>
          <w:szCs w:val="20"/>
          <w:lang w:val="es-ES"/>
        </w:rPr>
        <w:t xml:space="preserve">Que el </w:t>
      </w:r>
      <w:r>
        <w:rPr>
          <w:rFonts w:ascii="Arial" w:hAnsi="Arial" w:cs="Arial"/>
          <w:sz w:val="20"/>
          <w:szCs w:val="20"/>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treinta de noviembre de dos mil veintitrés, tuvo a bien aprobar y expedir el siguiente:</w:t>
      </w:r>
    </w:p>
    <w:p w14:paraId="4139A423" w14:textId="77777777" w:rsidR="00101F49" w:rsidRDefault="00101F49" w:rsidP="00101F49">
      <w:pPr>
        <w:rPr>
          <w:rFonts w:ascii="Arial" w:hAnsi="Arial" w:cs="Arial"/>
          <w:sz w:val="20"/>
          <w:szCs w:val="20"/>
        </w:rPr>
      </w:pPr>
    </w:p>
    <w:p w14:paraId="5B5ABC70" w14:textId="02D0C3FA" w:rsidR="00101F49" w:rsidRDefault="00101F49" w:rsidP="00101F49">
      <w:pPr>
        <w:pStyle w:val="Textoindependiente"/>
        <w:jc w:val="center"/>
        <w:outlineLvl w:val="0"/>
        <w:rPr>
          <w:rFonts w:ascii="Arial" w:hAnsi="Arial" w:cs="Arial"/>
          <w:b/>
        </w:rPr>
      </w:pPr>
      <w:r>
        <w:rPr>
          <w:rFonts w:ascii="Arial" w:hAnsi="Arial" w:cs="Arial"/>
          <w:b/>
        </w:rPr>
        <w:t>DICTAMEN CDEyMR/342/2023</w:t>
      </w:r>
    </w:p>
    <w:p w14:paraId="42FBF9D7" w14:textId="77777777" w:rsidR="00101F49" w:rsidRPr="00101F49" w:rsidRDefault="00101F49" w:rsidP="00101F49">
      <w:pPr>
        <w:rPr>
          <w:rFonts w:ascii="Arial" w:hAnsi="Arial" w:cs="Arial"/>
          <w:b/>
          <w:sz w:val="20"/>
          <w:szCs w:val="20"/>
        </w:rPr>
      </w:pPr>
    </w:p>
    <w:p w14:paraId="63B2BAE5" w14:textId="77777777" w:rsidR="00101F49" w:rsidRPr="00101F49" w:rsidRDefault="00101F49" w:rsidP="00101F49">
      <w:pPr>
        <w:jc w:val="center"/>
        <w:rPr>
          <w:rFonts w:ascii="Arial" w:eastAsia="Arial" w:hAnsi="Arial" w:cs="Arial"/>
          <w:sz w:val="20"/>
          <w:szCs w:val="20"/>
        </w:rPr>
      </w:pPr>
      <w:r w:rsidRPr="00101F49">
        <w:rPr>
          <w:rFonts w:ascii="Arial" w:eastAsia="Arial" w:hAnsi="Arial" w:cs="Arial"/>
          <w:b/>
          <w:sz w:val="20"/>
          <w:szCs w:val="20"/>
        </w:rPr>
        <w:t>C O N S I D E R A N D O</w:t>
      </w:r>
    </w:p>
    <w:p w14:paraId="5AB8BDDA" w14:textId="77777777" w:rsidR="00101F49" w:rsidRPr="00101F49" w:rsidRDefault="00101F49" w:rsidP="00101F49">
      <w:pPr>
        <w:jc w:val="both"/>
        <w:rPr>
          <w:rFonts w:ascii="Arial" w:eastAsia="Arial" w:hAnsi="Arial" w:cs="Arial"/>
          <w:sz w:val="20"/>
          <w:szCs w:val="20"/>
        </w:rPr>
      </w:pPr>
    </w:p>
    <w:p w14:paraId="7C584C27"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b/>
          <w:sz w:val="20"/>
          <w:szCs w:val="20"/>
        </w:rPr>
        <w:t xml:space="preserve">PRIMERO.- </w:t>
      </w:r>
      <w:r w:rsidRPr="00101F49">
        <w:rPr>
          <w:rFonts w:ascii="Arial" w:eastAsia="Arial" w:hAnsi="Arial" w:cs="Arial"/>
          <w:sz w:val="20"/>
          <w:szCs w:val="20"/>
        </w:rPr>
        <w:t>Esta Comisión de Desarrollo Económico y Mejora Regulatoria es competente para resolver el presente asunto, con fundamento en lo establecido por los artículos 55 y 56 de la Ley Orgánica Municipal del Estado de Oaxaca, artículos 61, 62 fracción III, 63 fracción XX, 67, 68 y 93 fracción XI del Bando de Policía y Gobierno del Municipio de Oaxaca de Juárez, así como los artículos 5, 37, 62 y 65 del Reglamento de Establecimientos Comerciales, Industriales y de Servicios del Municipio de Oaxaca de Juárez.</w:t>
      </w:r>
    </w:p>
    <w:p w14:paraId="626E6CF3" w14:textId="77777777" w:rsidR="00101F49" w:rsidRPr="00101F49" w:rsidRDefault="00101F49" w:rsidP="00101F49">
      <w:pPr>
        <w:jc w:val="both"/>
        <w:rPr>
          <w:rFonts w:ascii="Arial" w:eastAsia="Arial" w:hAnsi="Arial" w:cs="Arial"/>
          <w:sz w:val="20"/>
          <w:szCs w:val="20"/>
        </w:rPr>
      </w:pPr>
    </w:p>
    <w:p w14:paraId="41569EFD"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b/>
          <w:sz w:val="20"/>
          <w:szCs w:val="20"/>
        </w:rPr>
        <w:t xml:space="preserve">SEGUNDO. - </w:t>
      </w:r>
      <w:r w:rsidRPr="00101F49">
        <w:rPr>
          <w:rFonts w:ascii="Arial" w:eastAsia="Arial" w:hAnsi="Arial" w:cs="Arial"/>
          <w:sz w:val="20"/>
          <w:szCs w:val="20"/>
        </w:rPr>
        <w:t>De conformidad con lo establecido en el Bando de Policía y Gobierno del Municipio de Oaxaca de Juárez, en su numeral 93 fracción XI, la Comisión de Desarrollo Económico y Mejora Regulatoria tendrá como su función:</w:t>
      </w:r>
    </w:p>
    <w:p w14:paraId="331E1B4A" w14:textId="77777777" w:rsidR="00101F49" w:rsidRPr="00101F49" w:rsidRDefault="00101F49" w:rsidP="00101F49">
      <w:pPr>
        <w:jc w:val="both"/>
        <w:rPr>
          <w:rFonts w:ascii="Arial" w:eastAsia="Arial" w:hAnsi="Arial" w:cs="Arial"/>
          <w:sz w:val="20"/>
          <w:szCs w:val="20"/>
        </w:rPr>
      </w:pPr>
    </w:p>
    <w:p w14:paraId="2509B562" w14:textId="77777777" w:rsidR="00101F49" w:rsidRPr="00101F49" w:rsidRDefault="00101F49" w:rsidP="00101F49">
      <w:pPr>
        <w:ind w:left="284"/>
        <w:jc w:val="both"/>
        <w:rPr>
          <w:rFonts w:ascii="Arial" w:eastAsia="Arial" w:hAnsi="Arial" w:cs="Arial"/>
          <w:sz w:val="20"/>
          <w:szCs w:val="20"/>
        </w:rPr>
      </w:pPr>
      <w:r w:rsidRPr="00101F49">
        <w:rPr>
          <w:rFonts w:ascii="Arial" w:eastAsia="Arial" w:hAnsi="Arial" w:cs="Arial"/>
          <w:i/>
          <w:sz w:val="20"/>
          <w:szCs w:val="20"/>
        </w:rPr>
        <w:t>"Dictaminar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00803FBB" w14:textId="77777777" w:rsidR="00101F49" w:rsidRPr="00101F49" w:rsidRDefault="00101F49" w:rsidP="00101F49">
      <w:pPr>
        <w:jc w:val="both"/>
        <w:rPr>
          <w:rFonts w:ascii="Arial" w:eastAsia="Arial" w:hAnsi="Arial" w:cs="Arial"/>
          <w:sz w:val="20"/>
          <w:szCs w:val="20"/>
        </w:rPr>
      </w:pPr>
    </w:p>
    <w:p w14:paraId="53199537"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sz w:val="20"/>
          <w:szCs w:val="20"/>
        </w:rPr>
        <w:t xml:space="preserve">Así mismo el artículo 65 del Reglamento de Establecimientos Comerciales, Industriales y de Servicios del Municipio de Oaxaca de Juárez señala que: </w:t>
      </w:r>
    </w:p>
    <w:p w14:paraId="177E463C" w14:textId="77777777" w:rsidR="00101F49" w:rsidRPr="00101F49" w:rsidRDefault="00101F49" w:rsidP="00101F49">
      <w:pPr>
        <w:jc w:val="both"/>
        <w:rPr>
          <w:rFonts w:ascii="Arial" w:eastAsia="Arial" w:hAnsi="Arial" w:cs="Arial"/>
          <w:sz w:val="20"/>
          <w:szCs w:val="20"/>
        </w:rPr>
      </w:pPr>
    </w:p>
    <w:p w14:paraId="62593646" w14:textId="77777777" w:rsidR="00101F49" w:rsidRPr="00101F49" w:rsidRDefault="00101F49" w:rsidP="00101F49">
      <w:pPr>
        <w:ind w:left="284"/>
        <w:jc w:val="both"/>
        <w:rPr>
          <w:rFonts w:ascii="Arial" w:eastAsia="Arial" w:hAnsi="Arial" w:cs="Arial"/>
          <w:sz w:val="20"/>
          <w:szCs w:val="20"/>
        </w:rPr>
      </w:pPr>
      <w:r w:rsidRPr="00101F49">
        <w:rPr>
          <w:rFonts w:ascii="Arial" w:eastAsia="Arial" w:hAnsi="Arial" w:cs="Arial"/>
          <w:i/>
          <w:sz w:val="20"/>
          <w:szCs w:val="20"/>
        </w:rPr>
        <w:t>"Tratándose de establecimientos comerciales de control especial, una vez acreditados los requisitos a que se refiere el artículo 62, se seguirá el procedimiento establecido en el artículo 58 incisos a), b), c) y d) del presente reglamento.</w:t>
      </w:r>
    </w:p>
    <w:p w14:paraId="13840A67" w14:textId="77777777" w:rsidR="00101F49" w:rsidRPr="00101F49" w:rsidRDefault="00101F49" w:rsidP="00101F49">
      <w:pPr>
        <w:ind w:left="284"/>
        <w:jc w:val="both"/>
        <w:rPr>
          <w:rFonts w:ascii="Arial" w:eastAsia="Arial" w:hAnsi="Arial" w:cs="Arial"/>
          <w:sz w:val="20"/>
          <w:szCs w:val="20"/>
        </w:rPr>
      </w:pPr>
    </w:p>
    <w:p w14:paraId="4B8FC545" w14:textId="77777777" w:rsidR="00101F49" w:rsidRPr="00101F49" w:rsidRDefault="00101F49" w:rsidP="00101F49">
      <w:pPr>
        <w:ind w:left="284"/>
        <w:jc w:val="both"/>
        <w:rPr>
          <w:rFonts w:ascii="Arial" w:eastAsia="Arial" w:hAnsi="Arial" w:cs="Arial"/>
          <w:sz w:val="20"/>
          <w:szCs w:val="20"/>
        </w:rPr>
      </w:pPr>
      <w:r w:rsidRPr="00101F49">
        <w:rPr>
          <w:rFonts w:ascii="Arial" w:eastAsia="Arial" w:hAnsi="Arial" w:cs="Arial"/>
          <w:i/>
          <w:sz w:val="20"/>
          <w:szCs w:val="20"/>
        </w:rPr>
        <w:t xml:space="preserve">Una vez emitido el dictamen correspondiente, será turnado a la Secretaría Municipal para que por su conducto </w:t>
      </w:r>
      <w:r w:rsidRPr="00101F49">
        <w:rPr>
          <w:rFonts w:ascii="Arial" w:eastAsia="Arial" w:hAnsi="Arial" w:cs="Arial"/>
          <w:sz w:val="20"/>
          <w:szCs w:val="20"/>
        </w:rPr>
        <w:t xml:space="preserve">sea </w:t>
      </w:r>
      <w:r w:rsidRPr="00101F49">
        <w:rPr>
          <w:rFonts w:ascii="Arial" w:eastAsia="Arial" w:hAnsi="Arial" w:cs="Arial"/>
          <w:i/>
          <w:sz w:val="20"/>
          <w:szCs w:val="20"/>
        </w:rPr>
        <w:t>turnado al Cabildo para su aprobación.</w:t>
      </w:r>
    </w:p>
    <w:p w14:paraId="658FB637" w14:textId="77777777" w:rsidR="00101F49" w:rsidRPr="00101F49" w:rsidRDefault="00101F49" w:rsidP="00101F49">
      <w:pPr>
        <w:ind w:left="284"/>
        <w:jc w:val="both"/>
        <w:rPr>
          <w:rFonts w:ascii="Arial" w:eastAsia="Arial" w:hAnsi="Arial" w:cs="Arial"/>
          <w:sz w:val="20"/>
          <w:szCs w:val="20"/>
        </w:rPr>
      </w:pPr>
      <w:r w:rsidRPr="00101F49">
        <w:rPr>
          <w:rFonts w:ascii="Arial" w:eastAsia="Arial" w:hAnsi="Arial" w:cs="Arial"/>
          <w:i/>
          <w:sz w:val="20"/>
          <w:szCs w:val="20"/>
        </w:rPr>
        <w:t xml:space="preserve">La Secretaría Municipal deberá notificar </w:t>
      </w:r>
      <w:r w:rsidRPr="00101F49">
        <w:rPr>
          <w:rFonts w:ascii="Arial" w:eastAsia="Arial" w:hAnsi="Arial" w:cs="Arial"/>
          <w:sz w:val="20"/>
          <w:szCs w:val="20"/>
        </w:rPr>
        <w:t xml:space="preserve">a </w:t>
      </w:r>
      <w:r w:rsidRPr="00101F49">
        <w:rPr>
          <w:rFonts w:ascii="Arial" w:eastAsia="Arial" w:hAnsi="Arial" w:cs="Arial"/>
          <w:i/>
          <w:sz w:val="20"/>
          <w:szCs w:val="20"/>
        </w:rPr>
        <w:t>la Unidad la resolución del Cabildo para la continuación del trámite.</w:t>
      </w:r>
    </w:p>
    <w:p w14:paraId="554E4720" w14:textId="77777777" w:rsidR="00101F49" w:rsidRPr="00101F49" w:rsidRDefault="00101F49" w:rsidP="00101F49">
      <w:pPr>
        <w:ind w:left="284"/>
        <w:jc w:val="both"/>
        <w:rPr>
          <w:rFonts w:ascii="Arial" w:eastAsia="Arial" w:hAnsi="Arial" w:cs="Arial"/>
          <w:sz w:val="20"/>
          <w:szCs w:val="20"/>
        </w:rPr>
      </w:pPr>
    </w:p>
    <w:p w14:paraId="370B8D16" w14:textId="77777777" w:rsidR="00101F49" w:rsidRPr="00101F49" w:rsidRDefault="00101F49" w:rsidP="00101F49">
      <w:pPr>
        <w:ind w:left="284"/>
        <w:jc w:val="both"/>
        <w:rPr>
          <w:rFonts w:ascii="Arial" w:eastAsia="Arial" w:hAnsi="Arial" w:cs="Arial"/>
          <w:sz w:val="20"/>
          <w:szCs w:val="20"/>
        </w:rPr>
      </w:pPr>
      <w:r w:rsidRPr="00101F49">
        <w:rPr>
          <w:rFonts w:ascii="Arial" w:eastAsia="Arial" w:hAnsi="Arial" w:cs="Arial"/>
          <w:i/>
          <w:sz w:val="20"/>
          <w:szCs w:val="20"/>
        </w:rPr>
        <w:t>Cuando el dictamen resulte procedente, los titulares de los establecimientos comerciales, podrán obtener, previo pago de derechos, el registro correspondiente al padrón fiscal."</w:t>
      </w:r>
    </w:p>
    <w:p w14:paraId="51306580" w14:textId="77777777" w:rsidR="00101F49" w:rsidRPr="00101F49" w:rsidRDefault="00101F49" w:rsidP="00101F49">
      <w:pPr>
        <w:jc w:val="both"/>
        <w:rPr>
          <w:rFonts w:ascii="Arial" w:eastAsia="Arial" w:hAnsi="Arial" w:cs="Arial"/>
          <w:sz w:val="20"/>
          <w:szCs w:val="20"/>
        </w:rPr>
      </w:pPr>
    </w:p>
    <w:p w14:paraId="48B2B78A"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sz w:val="20"/>
          <w:szCs w:val="20"/>
        </w:rPr>
        <w:t xml:space="preserve">En virtud que la solicitud de la persona moral </w:t>
      </w:r>
      <w:proofErr w:type="spellStart"/>
      <w:r w:rsidRPr="00101F49">
        <w:rPr>
          <w:rFonts w:ascii="Arial" w:eastAsia="Arial" w:hAnsi="Arial" w:cs="Arial"/>
          <w:b/>
          <w:sz w:val="20"/>
          <w:szCs w:val="20"/>
        </w:rPr>
        <w:t>BARCODE</w:t>
      </w:r>
      <w:proofErr w:type="spellEnd"/>
      <w:r w:rsidRPr="00101F49">
        <w:rPr>
          <w:rFonts w:ascii="Arial" w:eastAsia="Arial" w:hAnsi="Arial" w:cs="Arial"/>
          <w:b/>
          <w:sz w:val="20"/>
          <w:szCs w:val="20"/>
        </w:rPr>
        <w:t xml:space="preserve"> INMOBILIARIA S.A. DE C.V. </w:t>
      </w:r>
      <w:r w:rsidRPr="00101F49">
        <w:rPr>
          <w:rFonts w:ascii="Arial" w:eastAsia="Arial" w:hAnsi="Arial" w:cs="Arial"/>
          <w:sz w:val="20"/>
          <w:szCs w:val="20"/>
        </w:rPr>
        <w:t xml:space="preserve">presentada ante la Unidad de Trámites Empresariales con fecha veinticinco de abril de dos mil veintitrés consiste en tramitar la licencia para un establecimiento comercial con giro comercial de </w:t>
      </w:r>
      <w:r w:rsidRPr="00101F49">
        <w:rPr>
          <w:rFonts w:ascii="Arial" w:eastAsia="Arial" w:hAnsi="Arial" w:cs="Arial"/>
          <w:b/>
          <w:sz w:val="20"/>
          <w:szCs w:val="20"/>
        </w:rPr>
        <w:t xml:space="preserve">RESTAURANTE CON VENTA DE CERVEZA SOLO CON ALIMENTOS, </w:t>
      </w:r>
      <w:r w:rsidRPr="00101F49">
        <w:rPr>
          <w:rFonts w:ascii="Arial" w:eastAsia="Arial" w:hAnsi="Arial" w:cs="Arial"/>
          <w:sz w:val="20"/>
          <w:szCs w:val="20"/>
        </w:rPr>
        <w:t>la cual es una actividad catalogada de control especial, de conformidad con el Catálogo de Giros Comerciales, Industriales y de Servicios del Municipio de Oaxaca de Juárez, se requiere que la Comisión de Desarrollo Económico y Mejora Regulatoria determine la procedencia de su petición, previo análisis y revisión de los requisitos establecidos en las disposiciones legales correspondientes.</w:t>
      </w:r>
    </w:p>
    <w:p w14:paraId="0B381362" w14:textId="77777777" w:rsidR="00101F49" w:rsidRPr="00101F49" w:rsidRDefault="00101F49" w:rsidP="00101F49">
      <w:pPr>
        <w:jc w:val="both"/>
        <w:rPr>
          <w:rFonts w:ascii="Arial" w:eastAsia="Arial" w:hAnsi="Arial" w:cs="Arial"/>
          <w:sz w:val="20"/>
          <w:szCs w:val="20"/>
        </w:rPr>
      </w:pPr>
    </w:p>
    <w:p w14:paraId="014C5FD0"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b/>
          <w:sz w:val="20"/>
          <w:szCs w:val="20"/>
        </w:rPr>
        <w:t xml:space="preserve">TERCERO. - </w:t>
      </w:r>
      <w:r w:rsidRPr="00101F49">
        <w:rPr>
          <w:rFonts w:ascii="Arial" w:eastAsia="Arial" w:hAnsi="Arial" w:cs="Arial"/>
          <w:sz w:val="20"/>
          <w:szCs w:val="20"/>
        </w:rPr>
        <w:t xml:space="preserve">El artículo 62 del Reglamento de Establecimientos Comerciales, Industriales y de Servicios del Municipio de Oaxaca de Juárez señala los documentos que deberá exhibir el promovente para iniciar el procedimiento de altas, licencias y permisos. Y del análisis de las documentales que integran el expediente, se </w:t>
      </w:r>
      <w:r w:rsidRPr="00101F49">
        <w:rPr>
          <w:rFonts w:ascii="Arial" w:eastAsia="Arial" w:hAnsi="Arial" w:cs="Arial"/>
          <w:sz w:val="20"/>
          <w:szCs w:val="20"/>
        </w:rPr>
        <w:lastRenderedPageBreak/>
        <w:t>tiene que:</w:t>
      </w:r>
    </w:p>
    <w:p w14:paraId="6A044D6E" w14:textId="77777777" w:rsidR="00101F49" w:rsidRPr="00101F49" w:rsidRDefault="00101F49" w:rsidP="00101F49">
      <w:pPr>
        <w:jc w:val="both"/>
        <w:rPr>
          <w:rFonts w:ascii="Arial" w:eastAsia="Arial" w:hAnsi="Arial" w:cs="Arial"/>
          <w:sz w:val="20"/>
          <w:szCs w:val="20"/>
        </w:rPr>
      </w:pPr>
    </w:p>
    <w:p w14:paraId="421B6EDF" w14:textId="77777777" w:rsidR="00101F49" w:rsidRPr="00101F49" w:rsidRDefault="00101F49" w:rsidP="00101F49">
      <w:pPr>
        <w:ind w:left="284"/>
        <w:jc w:val="both"/>
        <w:rPr>
          <w:rFonts w:ascii="Arial" w:eastAsia="Arial" w:hAnsi="Arial" w:cs="Arial"/>
          <w:sz w:val="20"/>
          <w:szCs w:val="20"/>
        </w:rPr>
      </w:pPr>
      <w:r w:rsidRPr="00101F49">
        <w:rPr>
          <w:rFonts w:ascii="Arial" w:eastAsia="Arial" w:hAnsi="Arial" w:cs="Arial"/>
          <w:sz w:val="20"/>
          <w:szCs w:val="20"/>
        </w:rPr>
        <w:t>• Se da cumplimiento con el formato único presentado ante la Unidad de Trámites Empresariales con fecha veinticinco de abril de dos mil veintitrés, encontrándose visible en la foja 037 del expediente en estudio.</w:t>
      </w:r>
    </w:p>
    <w:p w14:paraId="31793442" w14:textId="77777777" w:rsidR="00101F49" w:rsidRPr="00101F49" w:rsidRDefault="00101F49" w:rsidP="00101F49">
      <w:pPr>
        <w:ind w:left="284"/>
        <w:jc w:val="both"/>
        <w:rPr>
          <w:rFonts w:ascii="Arial" w:eastAsia="Arial" w:hAnsi="Arial" w:cs="Arial"/>
          <w:sz w:val="20"/>
          <w:szCs w:val="20"/>
        </w:rPr>
      </w:pPr>
    </w:p>
    <w:p w14:paraId="11D69A40" w14:textId="77777777" w:rsidR="00101F49" w:rsidRPr="00101F49" w:rsidRDefault="00101F49" w:rsidP="00101F49">
      <w:pPr>
        <w:ind w:left="284"/>
        <w:jc w:val="both"/>
        <w:rPr>
          <w:rFonts w:ascii="Arial" w:eastAsia="Arial" w:hAnsi="Arial" w:cs="Arial"/>
          <w:sz w:val="20"/>
          <w:szCs w:val="20"/>
        </w:rPr>
      </w:pPr>
      <w:r w:rsidRPr="00101F49">
        <w:rPr>
          <w:rFonts w:ascii="Arial" w:eastAsia="Arial" w:hAnsi="Arial" w:cs="Arial"/>
          <w:sz w:val="20"/>
          <w:szCs w:val="20"/>
        </w:rPr>
        <w:t xml:space="preserve">• El solicitante exhibe instrumento notarial número trescientos tres, volumen siete de fecha veintisiete de septiembre de dos mil once, otorgado ante la fe de la Licenciada </w:t>
      </w:r>
      <w:proofErr w:type="spellStart"/>
      <w:r w:rsidRPr="00101F49">
        <w:rPr>
          <w:rFonts w:ascii="Arial" w:eastAsia="Arial" w:hAnsi="Arial" w:cs="Arial"/>
          <w:sz w:val="20"/>
          <w:szCs w:val="20"/>
        </w:rPr>
        <w:t>Lillián</w:t>
      </w:r>
      <w:proofErr w:type="spellEnd"/>
      <w:r w:rsidRPr="00101F49">
        <w:rPr>
          <w:rFonts w:ascii="Arial" w:eastAsia="Arial" w:hAnsi="Arial" w:cs="Arial"/>
          <w:sz w:val="20"/>
          <w:szCs w:val="20"/>
        </w:rPr>
        <w:t xml:space="preserve"> Alejandra Bustamante García, Notario público número ochenta y siete en el estado de Oaxaca, en la que se hace constar que comparecen los CC. Eduardo Gabriel Martínez Jiménez, Luis Javier Mateas Barroso, Eduardo </w:t>
      </w:r>
      <w:proofErr w:type="spellStart"/>
      <w:r w:rsidRPr="00101F49">
        <w:rPr>
          <w:rFonts w:ascii="Arial" w:eastAsia="Arial" w:hAnsi="Arial" w:cs="Arial"/>
          <w:sz w:val="20"/>
          <w:szCs w:val="20"/>
        </w:rPr>
        <w:t>Harriy</w:t>
      </w:r>
      <w:proofErr w:type="spellEnd"/>
      <w:r w:rsidRPr="00101F49">
        <w:rPr>
          <w:rFonts w:ascii="Arial" w:eastAsia="Arial" w:hAnsi="Arial" w:cs="Arial"/>
          <w:sz w:val="20"/>
          <w:szCs w:val="20"/>
        </w:rPr>
        <w:t xml:space="preserve"> Reyes Maldonado, Alejandrino Vargas Pérez y Justino </w:t>
      </w:r>
      <w:proofErr w:type="spellStart"/>
      <w:r w:rsidRPr="00101F49">
        <w:rPr>
          <w:rFonts w:ascii="Arial" w:eastAsia="Arial" w:hAnsi="Arial" w:cs="Arial"/>
          <w:sz w:val="20"/>
          <w:szCs w:val="20"/>
        </w:rPr>
        <w:t>Máximino</w:t>
      </w:r>
      <w:proofErr w:type="spellEnd"/>
      <w:r w:rsidRPr="00101F49">
        <w:rPr>
          <w:rFonts w:ascii="Arial" w:eastAsia="Arial" w:hAnsi="Arial" w:cs="Arial"/>
          <w:sz w:val="20"/>
          <w:szCs w:val="20"/>
        </w:rPr>
        <w:t>(sic) González Cortés para la constitución de la sociedad mercantil denominada "</w:t>
      </w:r>
      <w:proofErr w:type="spellStart"/>
      <w:r w:rsidRPr="00101F49">
        <w:rPr>
          <w:rFonts w:ascii="Arial" w:eastAsia="Arial" w:hAnsi="Arial" w:cs="Arial"/>
          <w:sz w:val="20"/>
          <w:szCs w:val="20"/>
        </w:rPr>
        <w:t>BARCODE</w:t>
      </w:r>
      <w:proofErr w:type="spellEnd"/>
      <w:r w:rsidRPr="00101F49">
        <w:rPr>
          <w:rFonts w:ascii="Arial" w:eastAsia="Arial" w:hAnsi="Arial" w:cs="Arial"/>
          <w:sz w:val="20"/>
          <w:szCs w:val="20"/>
        </w:rPr>
        <w:t xml:space="preserve"> INMOBILIARIA", SOCIEDAD ANÓNIMA DE CAPITAL VARIABLE, así mismo designan como administrador único al ciudadano EDUARDO GABRIEL MARTÍNEZ JIMÉNEZ quien cuenta con Poder General para Pleitos, Cobranzas y Actos de </w:t>
      </w:r>
      <w:proofErr w:type="spellStart"/>
      <w:r w:rsidRPr="00101F49">
        <w:rPr>
          <w:rFonts w:ascii="Arial" w:eastAsia="Arial" w:hAnsi="Arial" w:cs="Arial"/>
          <w:sz w:val="20"/>
          <w:szCs w:val="20"/>
        </w:rPr>
        <w:t>Administracion</w:t>
      </w:r>
      <w:proofErr w:type="spellEnd"/>
      <w:r w:rsidRPr="00101F49">
        <w:rPr>
          <w:rFonts w:ascii="Arial" w:eastAsia="Arial" w:hAnsi="Arial" w:cs="Arial"/>
          <w:sz w:val="20"/>
          <w:szCs w:val="20"/>
        </w:rPr>
        <w:t>(sic), el cual es visible en las fojas 001 a la 015 del expediente en estudio.</w:t>
      </w:r>
    </w:p>
    <w:p w14:paraId="70E84DA8" w14:textId="77777777" w:rsidR="00101F49" w:rsidRPr="00101F49" w:rsidRDefault="00101F49" w:rsidP="00101F49">
      <w:pPr>
        <w:ind w:left="284"/>
        <w:jc w:val="both"/>
        <w:rPr>
          <w:rFonts w:ascii="Arial" w:eastAsia="Arial" w:hAnsi="Arial" w:cs="Arial"/>
          <w:sz w:val="20"/>
          <w:szCs w:val="20"/>
        </w:rPr>
      </w:pPr>
    </w:p>
    <w:p w14:paraId="1AF82004" w14:textId="77777777" w:rsidR="00101F49" w:rsidRPr="00101F49" w:rsidRDefault="00101F49" w:rsidP="00101F49">
      <w:pPr>
        <w:ind w:left="284"/>
        <w:jc w:val="both"/>
        <w:rPr>
          <w:rFonts w:ascii="Arial" w:eastAsia="Arial" w:hAnsi="Arial" w:cs="Arial"/>
          <w:sz w:val="20"/>
          <w:szCs w:val="20"/>
        </w:rPr>
      </w:pPr>
      <w:r w:rsidRPr="00101F49">
        <w:rPr>
          <w:rFonts w:ascii="Arial" w:eastAsia="Arial" w:hAnsi="Arial" w:cs="Arial"/>
          <w:sz w:val="20"/>
          <w:szCs w:val="20"/>
        </w:rPr>
        <w:t>Así también el solicitante exhibe la Identificación oficial del apoderado legal. Consistente en credencial para votar con fotografía expedida por el Instituto Nacional Electoral a favor del C. EDUARDO GABRIEL MARTÍNEZ JIMÉNEZ, la cual es visible en la foja 036 del expediente.</w:t>
      </w:r>
    </w:p>
    <w:p w14:paraId="3BF10834" w14:textId="77777777" w:rsidR="00101F49" w:rsidRPr="00101F49" w:rsidRDefault="00101F49" w:rsidP="00101F49">
      <w:pPr>
        <w:ind w:left="284"/>
        <w:jc w:val="both"/>
        <w:rPr>
          <w:rFonts w:ascii="Arial" w:eastAsia="Arial" w:hAnsi="Arial" w:cs="Arial"/>
          <w:sz w:val="20"/>
          <w:szCs w:val="20"/>
        </w:rPr>
      </w:pPr>
    </w:p>
    <w:p w14:paraId="28D4890F" w14:textId="77777777" w:rsidR="00101F49" w:rsidRPr="00101F49" w:rsidRDefault="00101F49" w:rsidP="00101F49">
      <w:pPr>
        <w:ind w:left="284"/>
        <w:jc w:val="both"/>
        <w:rPr>
          <w:rFonts w:ascii="Arial" w:eastAsia="Arial" w:hAnsi="Arial" w:cs="Arial"/>
          <w:sz w:val="20"/>
          <w:szCs w:val="20"/>
        </w:rPr>
      </w:pPr>
      <w:r w:rsidRPr="00101F49">
        <w:rPr>
          <w:rFonts w:ascii="Arial" w:eastAsia="Arial" w:hAnsi="Arial" w:cs="Arial"/>
          <w:sz w:val="20"/>
          <w:szCs w:val="20"/>
        </w:rPr>
        <w:t>Documentales con la que se acredita la personalidad jurídica del solicitante.</w:t>
      </w:r>
    </w:p>
    <w:p w14:paraId="7C9AD9F0" w14:textId="77777777" w:rsidR="00101F49" w:rsidRPr="00101F49" w:rsidRDefault="00101F49" w:rsidP="00101F49">
      <w:pPr>
        <w:ind w:left="284"/>
        <w:jc w:val="both"/>
        <w:rPr>
          <w:rFonts w:ascii="Arial" w:eastAsia="Arial" w:hAnsi="Arial" w:cs="Arial"/>
          <w:sz w:val="20"/>
          <w:szCs w:val="20"/>
        </w:rPr>
      </w:pPr>
    </w:p>
    <w:p w14:paraId="5BA7D60E" w14:textId="77777777" w:rsidR="00101F49" w:rsidRPr="00101F49" w:rsidRDefault="00101F49" w:rsidP="00101F49">
      <w:pPr>
        <w:ind w:left="284"/>
        <w:jc w:val="both"/>
        <w:rPr>
          <w:rFonts w:ascii="Arial" w:eastAsia="Arial" w:hAnsi="Arial" w:cs="Arial"/>
          <w:sz w:val="20"/>
          <w:szCs w:val="20"/>
        </w:rPr>
      </w:pPr>
      <w:r w:rsidRPr="00101F49">
        <w:rPr>
          <w:rFonts w:ascii="Arial" w:eastAsia="Arial" w:hAnsi="Arial" w:cs="Arial"/>
          <w:sz w:val="20"/>
          <w:szCs w:val="20"/>
        </w:rPr>
        <w:t xml:space="preserve">• El solicitante exhibe copia del recibo predial de fecha diecisiete de abril de dos mil veintitrés a nombre de </w:t>
      </w:r>
      <w:r w:rsidRPr="00101F49">
        <w:rPr>
          <w:rFonts w:ascii="Arial" w:eastAsia="Arial" w:hAnsi="Arial" w:cs="Arial"/>
          <w:b/>
          <w:sz w:val="20"/>
          <w:szCs w:val="20"/>
        </w:rPr>
        <w:t xml:space="preserve">CIRO </w:t>
      </w:r>
      <w:proofErr w:type="spellStart"/>
      <w:r w:rsidRPr="00101F49">
        <w:rPr>
          <w:rFonts w:ascii="Arial" w:eastAsia="Arial" w:hAnsi="Arial" w:cs="Arial"/>
          <w:b/>
          <w:sz w:val="20"/>
          <w:szCs w:val="20"/>
        </w:rPr>
        <w:t>CRASTO</w:t>
      </w:r>
      <w:proofErr w:type="spellEnd"/>
      <w:r w:rsidRPr="00101F49">
        <w:rPr>
          <w:rFonts w:ascii="Arial" w:eastAsia="Arial" w:hAnsi="Arial" w:cs="Arial"/>
          <w:b/>
          <w:sz w:val="20"/>
          <w:szCs w:val="20"/>
        </w:rPr>
        <w:t xml:space="preserve"> </w:t>
      </w:r>
      <w:r w:rsidRPr="00101F49">
        <w:rPr>
          <w:rFonts w:ascii="Arial" w:eastAsia="Arial" w:hAnsi="Arial" w:cs="Arial"/>
          <w:sz w:val="20"/>
          <w:szCs w:val="20"/>
        </w:rPr>
        <w:t xml:space="preserve">sobre el inmueble ubicado en </w:t>
      </w:r>
      <w:r w:rsidRPr="00101F49">
        <w:rPr>
          <w:rFonts w:ascii="Arial" w:eastAsia="Arial" w:hAnsi="Arial" w:cs="Arial"/>
          <w:b/>
          <w:sz w:val="20"/>
          <w:szCs w:val="20"/>
        </w:rPr>
        <w:t xml:space="preserve">AVENIDA UNIVERSIDAD, NÚMERO EXTERIOR 139, LOCAL 8-0, Z-O, COLONIA AGENCIA DE CANDIANI, AGENCIA CANDIANI, OAXACA DE JUÁREZ, OAXACA. </w:t>
      </w:r>
      <w:r w:rsidRPr="00101F49">
        <w:rPr>
          <w:rFonts w:ascii="Arial" w:eastAsia="Arial" w:hAnsi="Arial" w:cs="Arial"/>
          <w:sz w:val="20"/>
          <w:szCs w:val="20"/>
        </w:rPr>
        <w:t>Visible en la foja 035 del expediente.</w:t>
      </w:r>
    </w:p>
    <w:p w14:paraId="50CBB951" w14:textId="77777777" w:rsidR="00101F49" w:rsidRPr="00101F49" w:rsidRDefault="00101F49" w:rsidP="00101F49">
      <w:pPr>
        <w:ind w:left="284"/>
        <w:jc w:val="both"/>
        <w:rPr>
          <w:rFonts w:ascii="Arial" w:eastAsia="Arial" w:hAnsi="Arial" w:cs="Arial"/>
          <w:sz w:val="20"/>
          <w:szCs w:val="20"/>
        </w:rPr>
      </w:pPr>
    </w:p>
    <w:p w14:paraId="32913749" w14:textId="77777777" w:rsidR="00101F49" w:rsidRPr="00101F49" w:rsidRDefault="00101F49" w:rsidP="00101F49">
      <w:pPr>
        <w:ind w:left="284"/>
        <w:jc w:val="both"/>
        <w:rPr>
          <w:rFonts w:ascii="Arial" w:eastAsia="Arial" w:hAnsi="Arial" w:cs="Arial"/>
          <w:sz w:val="20"/>
          <w:szCs w:val="20"/>
        </w:rPr>
      </w:pPr>
      <w:r w:rsidRPr="00101F49">
        <w:rPr>
          <w:rFonts w:ascii="Arial" w:eastAsia="Arial" w:hAnsi="Arial" w:cs="Arial"/>
          <w:sz w:val="20"/>
          <w:szCs w:val="20"/>
        </w:rPr>
        <w:t xml:space="preserve">En ese mismo sentido, el solicitante integra al expediente el contrato de arrendamiento de fecha veintisiete de septiembre de dos mil dieciocho, que celebran por una parte el ciudadano </w:t>
      </w:r>
      <w:r w:rsidRPr="00101F49">
        <w:rPr>
          <w:rFonts w:ascii="Arial" w:eastAsia="Arial" w:hAnsi="Arial" w:cs="Arial"/>
          <w:b/>
          <w:sz w:val="20"/>
          <w:szCs w:val="20"/>
        </w:rPr>
        <w:t xml:space="preserve">CIRO </w:t>
      </w:r>
      <w:proofErr w:type="spellStart"/>
      <w:r w:rsidRPr="00101F49">
        <w:rPr>
          <w:rFonts w:ascii="Arial" w:eastAsia="Arial" w:hAnsi="Arial" w:cs="Arial"/>
          <w:b/>
          <w:sz w:val="20"/>
          <w:szCs w:val="20"/>
        </w:rPr>
        <w:t>CRASTO</w:t>
      </w:r>
      <w:proofErr w:type="spellEnd"/>
      <w:r w:rsidRPr="00101F49">
        <w:rPr>
          <w:rFonts w:ascii="Arial" w:eastAsia="Arial" w:hAnsi="Arial" w:cs="Arial"/>
          <w:b/>
          <w:sz w:val="20"/>
          <w:szCs w:val="20"/>
        </w:rPr>
        <w:t xml:space="preserve"> </w:t>
      </w:r>
      <w:r w:rsidRPr="00101F49">
        <w:rPr>
          <w:rFonts w:ascii="Arial" w:eastAsia="Arial" w:hAnsi="Arial" w:cs="Arial"/>
          <w:sz w:val="20"/>
          <w:szCs w:val="20"/>
        </w:rPr>
        <w:t xml:space="preserve">como "ARRENDADOR" y por la otra parte la </w:t>
      </w:r>
      <w:r w:rsidRPr="00101F49">
        <w:rPr>
          <w:rFonts w:ascii="Arial" w:eastAsia="Arial" w:hAnsi="Arial" w:cs="Arial"/>
          <w:sz w:val="20"/>
          <w:szCs w:val="20"/>
        </w:rPr>
        <w:lastRenderedPageBreak/>
        <w:t xml:space="preserve">persona moral </w:t>
      </w:r>
      <w:r w:rsidRPr="00101F49">
        <w:rPr>
          <w:rFonts w:ascii="Arial" w:eastAsia="Arial" w:hAnsi="Arial" w:cs="Arial"/>
          <w:b/>
          <w:sz w:val="20"/>
          <w:szCs w:val="20"/>
        </w:rPr>
        <w:t xml:space="preserve">BARCO DE INMOBILIARIA S.A. DE C.V. </w:t>
      </w:r>
      <w:r w:rsidRPr="00101F49">
        <w:rPr>
          <w:rFonts w:ascii="Arial" w:eastAsia="Arial" w:hAnsi="Arial" w:cs="Arial"/>
          <w:sz w:val="20"/>
          <w:szCs w:val="20"/>
        </w:rPr>
        <w:t xml:space="preserve">representada por el ciudadano </w:t>
      </w:r>
      <w:r w:rsidRPr="00101F49">
        <w:rPr>
          <w:rFonts w:ascii="Arial" w:eastAsia="Arial" w:hAnsi="Arial" w:cs="Arial"/>
          <w:b/>
          <w:sz w:val="20"/>
          <w:szCs w:val="20"/>
        </w:rPr>
        <w:t xml:space="preserve">EDUARDO GABRIEL MARTÍNEZ JIMÉNEZ </w:t>
      </w:r>
      <w:r w:rsidRPr="00101F49">
        <w:rPr>
          <w:rFonts w:ascii="Arial" w:eastAsia="Arial" w:hAnsi="Arial" w:cs="Arial"/>
          <w:sz w:val="20"/>
          <w:szCs w:val="20"/>
        </w:rPr>
        <w:t xml:space="preserve">como </w:t>
      </w:r>
      <w:r w:rsidRPr="00101F49">
        <w:rPr>
          <w:rFonts w:ascii="Arial" w:eastAsia="Arial" w:hAnsi="Arial" w:cs="Arial"/>
          <w:b/>
          <w:sz w:val="20"/>
          <w:szCs w:val="20"/>
        </w:rPr>
        <w:t xml:space="preserve">"ARRENDATARIO" </w:t>
      </w:r>
      <w:r w:rsidRPr="00101F49">
        <w:rPr>
          <w:rFonts w:ascii="Arial" w:eastAsia="Arial" w:hAnsi="Arial" w:cs="Arial"/>
          <w:sz w:val="20"/>
          <w:szCs w:val="20"/>
        </w:rPr>
        <w:t xml:space="preserve">del bien inmueble ubicado en </w:t>
      </w:r>
      <w:r w:rsidRPr="00101F49">
        <w:rPr>
          <w:rFonts w:ascii="Arial" w:eastAsia="Arial" w:hAnsi="Arial" w:cs="Arial"/>
          <w:b/>
          <w:sz w:val="20"/>
          <w:szCs w:val="20"/>
        </w:rPr>
        <w:t xml:space="preserve">AVENIDA UNIVERSIDAD, NÚMERO EXTERIOR 139, LOCAL 8-0, Z-D, COLONIA AGENCIA DE CANDIANI, AGENCIA CANDIANI, OAXACA DE JUÁREZ, OAXACA, </w:t>
      </w:r>
      <w:r w:rsidRPr="00101F49">
        <w:rPr>
          <w:rFonts w:ascii="Arial" w:eastAsia="Arial" w:hAnsi="Arial" w:cs="Arial"/>
          <w:sz w:val="20"/>
          <w:szCs w:val="20"/>
        </w:rPr>
        <w:t>ante los testigos Marcos López Flores y Laura Edith Paz López, el cual es visible en las fojas 030 a la 034 del expediente.</w:t>
      </w:r>
    </w:p>
    <w:p w14:paraId="0802C3B7" w14:textId="77777777" w:rsidR="00101F49" w:rsidRPr="00101F49" w:rsidRDefault="00101F49" w:rsidP="00101F49">
      <w:pPr>
        <w:ind w:left="284"/>
        <w:jc w:val="both"/>
        <w:rPr>
          <w:rFonts w:ascii="Arial" w:eastAsia="Arial" w:hAnsi="Arial" w:cs="Arial"/>
          <w:sz w:val="20"/>
          <w:szCs w:val="20"/>
        </w:rPr>
      </w:pPr>
    </w:p>
    <w:p w14:paraId="6D1AEEF0" w14:textId="77777777" w:rsidR="00101F49" w:rsidRPr="00101F49" w:rsidRDefault="00101F49" w:rsidP="00101F49">
      <w:pPr>
        <w:ind w:left="284"/>
        <w:jc w:val="both"/>
        <w:rPr>
          <w:rFonts w:ascii="Arial" w:eastAsia="Arial" w:hAnsi="Arial" w:cs="Arial"/>
          <w:sz w:val="20"/>
          <w:szCs w:val="20"/>
        </w:rPr>
      </w:pPr>
      <w:r w:rsidRPr="00101F49">
        <w:rPr>
          <w:rFonts w:ascii="Arial" w:eastAsia="Arial" w:hAnsi="Arial" w:cs="Arial"/>
          <w:sz w:val="20"/>
          <w:szCs w:val="20"/>
        </w:rPr>
        <w:t>Documentales con las que acredita la propiedad del bien inmueble en donde se instalará el establecimiento comercial.</w:t>
      </w:r>
    </w:p>
    <w:p w14:paraId="3D4D5484" w14:textId="77777777" w:rsidR="00101F49" w:rsidRPr="00101F49" w:rsidRDefault="00101F49" w:rsidP="00101F49">
      <w:pPr>
        <w:ind w:left="284"/>
        <w:jc w:val="both"/>
        <w:rPr>
          <w:rFonts w:ascii="Arial" w:eastAsia="Arial" w:hAnsi="Arial" w:cs="Arial"/>
          <w:sz w:val="20"/>
          <w:szCs w:val="20"/>
        </w:rPr>
      </w:pPr>
    </w:p>
    <w:p w14:paraId="5AB01203" w14:textId="77777777" w:rsidR="00101F49" w:rsidRPr="00101F49" w:rsidRDefault="00101F49" w:rsidP="00101F49">
      <w:pPr>
        <w:ind w:left="284"/>
        <w:jc w:val="both"/>
        <w:rPr>
          <w:rFonts w:ascii="Arial" w:eastAsia="Arial" w:hAnsi="Arial" w:cs="Arial"/>
          <w:sz w:val="20"/>
          <w:szCs w:val="20"/>
        </w:rPr>
      </w:pPr>
      <w:r w:rsidRPr="00101F49">
        <w:rPr>
          <w:rFonts w:ascii="Arial" w:eastAsia="Arial" w:hAnsi="Arial" w:cs="Arial"/>
          <w:sz w:val="20"/>
          <w:szCs w:val="20"/>
        </w:rPr>
        <w:t>• Se incluyen dentro del expediente en las fojas 021 a la 024 del expediente las fotografías que permiten visualizar locales contiguos, fachada, e interior del local.</w:t>
      </w:r>
    </w:p>
    <w:p w14:paraId="2FAFD090" w14:textId="77777777" w:rsidR="00101F49" w:rsidRPr="00101F49" w:rsidRDefault="00101F49" w:rsidP="00101F49">
      <w:pPr>
        <w:ind w:left="284"/>
        <w:jc w:val="both"/>
        <w:rPr>
          <w:rFonts w:ascii="Arial" w:eastAsia="Arial" w:hAnsi="Arial" w:cs="Arial"/>
          <w:sz w:val="20"/>
          <w:szCs w:val="20"/>
        </w:rPr>
      </w:pPr>
    </w:p>
    <w:p w14:paraId="06E0E521" w14:textId="77777777" w:rsidR="00101F49" w:rsidRPr="00101F49" w:rsidRDefault="00101F49" w:rsidP="00101F49">
      <w:pPr>
        <w:ind w:left="284"/>
        <w:jc w:val="both"/>
        <w:rPr>
          <w:rFonts w:ascii="Arial" w:eastAsia="Arial" w:hAnsi="Arial" w:cs="Arial"/>
          <w:sz w:val="20"/>
          <w:szCs w:val="20"/>
        </w:rPr>
      </w:pPr>
      <w:r w:rsidRPr="00101F49">
        <w:rPr>
          <w:rFonts w:ascii="Arial" w:eastAsia="Arial" w:hAnsi="Arial" w:cs="Arial"/>
          <w:sz w:val="20"/>
          <w:szCs w:val="20"/>
        </w:rPr>
        <w:t xml:space="preserve">• El solicitante acredita la factibilidad de uso de suelo comercial para inicio de operaciones mediante dictamen emitido por la Dirección de Planeación Urbana y Licencias a favor de la persona moral </w:t>
      </w:r>
      <w:proofErr w:type="spellStart"/>
      <w:r w:rsidRPr="00101F49">
        <w:rPr>
          <w:rFonts w:ascii="Arial" w:eastAsia="Arial" w:hAnsi="Arial" w:cs="Arial"/>
          <w:b/>
          <w:sz w:val="20"/>
          <w:szCs w:val="20"/>
        </w:rPr>
        <w:t>BARCODE</w:t>
      </w:r>
      <w:proofErr w:type="spellEnd"/>
      <w:r w:rsidRPr="00101F49">
        <w:rPr>
          <w:rFonts w:ascii="Arial" w:eastAsia="Arial" w:hAnsi="Arial" w:cs="Arial"/>
          <w:b/>
          <w:sz w:val="20"/>
          <w:szCs w:val="20"/>
        </w:rPr>
        <w:t xml:space="preserve"> INMOBILIARIA S.A. DE C.V. </w:t>
      </w:r>
      <w:r w:rsidRPr="00101F49">
        <w:rPr>
          <w:rFonts w:ascii="Arial" w:eastAsia="Arial" w:hAnsi="Arial" w:cs="Arial"/>
          <w:sz w:val="20"/>
          <w:szCs w:val="20"/>
        </w:rPr>
        <w:t xml:space="preserve">para un </w:t>
      </w:r>
      <w:r w:rsidRPr="00101F49">
        <w:rPr>
          <w:rFonts w:ascii="Arial" w:eastAsia="Arial" w:hAnsi="Arial" w:cs="Arial"/>
          <w:b/>
          <w:sz w:val="20"/>
          <w:szCs w:val="20"/>
        </w:rPr>
        <w:t xml:space="preserve">RESTAURANTE CON VENTA DE CERVEZA SOLO CON ALIMENTOS </w:t>
      </w:r>
      <w:r w:rsidRPr="00101F49">
        <w:rPr>
          <w:rFonts w:ascii="Arial" w:eastAsia="Arial" w:hAnsi="Arial" w:cs="Arial"/>
          <w:sz w:val="20"/>
          <w:szCs w:val="20"/>
        </w:rPr>
        <w:t xml:space="preserve">por un área de </w:t>
      </w:r>
      <w:r w:rsidRPr="00101F49">
        <w:rPr>
          <w:rFonts w:ascii="Arial" w:eastAsia="Arial" w:hAnsi="Arial" w:cs="Arial"/>
          <w:b/>
          <w:sz w:val="20"/>
          <w:szCs w:val="20"/>
        </w:rPr>
        <w:t xml:space="preserve">25.38 m2, </w:t>
      </w:r>
      <w:r w:rsidRPr="00101F49">
        <w:rPr>
          <w:rFonts w:ascii="Arial" w:eastAsia="Arial" w:hAnsi="Arial" w:cs="Arial"/>
          <w:sz w:val="20"/>
          <w:szCs w:val="20"/>
        </w:rPr>
        <w:t>fecha de dictamen veintidós de diciembre de dos mil veintidós, visible en la foja 025 del expediente.</w:t>
      </w:r>
    </w:p>
    <w:p w14:paraId="7CC2DB08" w14:textId="77777777" w:rsidR="00101F49" w:rsidRPr="00101F49" w:rsidRDefault="00101F49" w:rsidP="00101F49">
      <w:pPr>
        <w:ind w:left="284"/>
        <w:jc w:val="both"/>
        <w:rPr>
          <w:rFonts w:ascii="Arial" w:eastAsia="Arial" w:hAnsi="Arial" w:cs="Arial"/>
          <w:sz w:val="20"/>
          <w:szCs w:val="20"/>
        </w:rPr>
      </w:pPr>
    </w:p>
    <w:p w14:paraId="5A59BD03" w14:textId="77777777" w:rsidR="00101F49" w:rsidRPr="00101F49" w:rsidRDefault="00101F49" w:rsidP="00101F49">
      <w:pPr>
        <w:ind w:left="284"/>
        <w:jc w:val="both"/>
        <w:rPr>
          <w:rFonts w:ascii="Arial" w:eastAsia="Arial" w:hAnsi="Arial" w:cs="Arial"/>
          <w:sz w:val="20"/>
          <w:szCs w:val="20"/>
        </w:rPr>
      </w:pPr>
      <w:r w:rsidRPr="00101F49">
        <w:rPr>
          <w:rFonts w:ascii="Arial" w:eastAsia="Arial" w:hAnsi="Arial" w:cs="Arial"/>
          <w:sz w:val="20"/>
          <w:szCs w:val="20"/>
        </w:rPr>
        <w:t>• Visible en la foja 020 del expediente se encuentra el croquis de localización del establecimiento.</w:t>
      </w:r>
    </w:p>
    <w:p w14:paraId="3FB506B7" w14:textId="77777777" w:rsidR="00101F49" w:rsidRPr="00101F49" w:rsidRDefault="00101F49" w:rsidP="00101F49">
      <w:pPr>
        <w:ind w:left="284"/>
        <w:jc w:val="both"/>
        <w:rPr>
          <w:rFonts w:ascii="Arial" w:eastAsia="Arial" w:hAnsi="Arial" w:cs="Arial"/>
          <w:sz w:val="20"/>
          <w:szCs w:val="20"/>
        </w:rPr>
      </w:pPr>
    </w:p>
    <w:p w14:paraId="1ECF602B" w14:textId="77777777" w:rsidR="00101F49" w:rsidRPr="00101F49" w:rsidRDefault="00101F49" w:rsidP="00101F49">
      <w:pPr>
        <w:ind w:left="284"/>
        <w:jc w:val="both"/>
        <w:rPr>
          <w:rFonts w:ascii="Arial" w:eastAsia="Arial" w:hAnsi="Arial" w:cs="Arial"/>
          <w:sz w:val="20"/>
          <w:szCs w:val="20"/>
        </w:rPr>
      </w:pPr>
      <w:r w:rsidRPr="00101F49">
        <w:rPr>
          <w:rFonts w:ascii="Arial" w:eastAsia="Arial" w:hAnsi="Arial" w:cs="Arial"/>
          <w:sz w:val="20"/>
          <w:szCs w:val="20"/>
        </w:rPr>
        <w:t xml:space="preserve">• De igual forma se exhibe la constancia de manejo de alimentos con número de folio 00399 emitida por la </w:t>
      </w:r>
      <w:r w:rsidRPr="00101F49">
        <w:rPr>
          <w:rFonts w:ascii="Arial" w:eastAsia="Arial" w:hAnsi="Arial" w:cs="Arial"/>
          <w:b/>
          <w:sz w:val="20"/>
          <w:szCs w:val="20"/>
        </w:rPr>
        <w:t xml:space="preserve">UNIDAD DE CONTROL SANITARIO DE LA SECRETARÍA DE SERVICIOS MUNICIPALES </w:t>
      </w:r>
      <w:r w:rsidRPr="00101F49">
        <w:rPr>
          <w:rFonts w:ascii="Arial" w:eastAsia="Arial" w:hAnsi="Arial" w:cs="Arial"/>
          <w:sz w:val="20"/>
          <w:szCs w:val="20"/>
        </w:rPr>
        <w:t xml:space="preserve">de fecha dieciocho de abril de dos mil veintitrés, a favor de la </w:t>
      </w:r>
      <w:r w:rsidRPr="00101F49">
        <w:rPr>
          <w:rFonts w:ascii="Arial" w:eastAsia="Arial" w:hAnsi="Arial" w:cs="Arial"/>
          <w:b/>
          <w:sz w:val="20"/>
          <w:szCs w:val="20"/>
        </w:rPr>
        <w:t xml:space="preserve">C. RAÚL CORRO MORALES, </w:t>
      </w:r>
      <w:r w:rsidRPr="00101F49">
        <w:rPr>
          <w:rFonts w:ascii="Arial" w:eastAsia="Arial" w:hAnsi="Arial" w:cs="Arial"/>
          <w:sz w:val="20"/>
          <w:szCs w:val="20"/>
        </w:rPr>
        <w:t>visible en la foja 016 del expediente.</w:t>
      </w:r>
    </w:p>
    <w:p w14:paraId="14A90241" w14:textId="77777777" w:rsidR="00101F49" w:rsidRPr="00101F49" w:rsidRDefault="00101F49" w:rsidP="00101F49">
      <w:pPr>
        <w:jc w:val="both"/>
        <w:rPr>
          <w:rFonts w:ascii="Arial" w:eastAsia="Arial" w:hAnsi="Arial" w:cs="Arial"/>
          <w:sz w:val="20"/>
          <w:szCs w:val="20"/>
        </w:rPr>
      </w:pPr>
    </w:p>
    <w:p w14:paraId="32C826AB"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sz w:val="20"/>
          <w:szCs w:val="20"/>
        </w:rPr>
        <w:t xml:space="preserve">Integra también el expediente copia de la constancia de situación fiscal emitida por el Servicio de Administración Tributaria a favor de la persona moral </w:t>
      </w:r>
      <w:proofErr w:type="spellStart"/>
      <w:r w:rsidRPr="00101F49">
        <w:rPr>
          <w:rFonts w:ascii="Arial" w:eastAsia="Arial" w:hAnsi="Arial" w:cs="Arial"/>
          <w:b/>
          <w:sz w:val="20"/>
          <w:szCs w:val="20"/>
        </w:rPr>
        <w:t>BARCODE</w:t>
      </w:r>
      <w:proofErr w:type="spellEnd"/>
      <w:r w:rsidRPr="00101F49">
        <w:rPr>
          <w:rFonts w:ascii="Arial" w:eastAsia="Arial" w:hAnsi="Arial" w:cs="Arial"/>
          <w:b/>
          <w:sz w:val="20"/>
          <w:szCs w:val="20"/>
        </w:rPr>
        <w:t xml:space="preserve"> INMOBILIARIA S.A. DE C.V. </w:t>
      </w:r>
      <w:r w:rsidRPr="00101F49">
        <w:rPr>
          <w:rFonts w:ascii="Arial" w:eastAsia="Arial" w:hAnsi="Arial" w:cs="Arial"/>
          <w:sz w:val="20"/>
          <w:szCs w:val="20"/>
        </w:rPr>
        <w:t xml:space="preserve">con lo que da cumplimiento a lo establecido en el artículo 68 fracción XIX de la Ley Orgánica Municipal del Estado de Oaxaca y artículo 62, fracción VII del Reglamento de Establecimientos Comerciales, Industriales y de Servicios del Municipio de Oaxaca de Juárez, la cual es visible en las fojas 17, 18 y 19 del </w:t>
      </w:r>
      <w:r w:rsidRPr="00101F49">
        <w:rPr>
          <w:rFonts w:ascii="Arial" w:eastAsia="Arial" w:hAnsi="Arial" w:cs="Arial"/>
          <w:sz w:val="20"/>
          <w:szCs w:val="20"/>
        </w:rPr>
        <w:lastRenderedPageBreak/>
        <w:t>expediente.</w:t>
      </w:r>
    </w:p>
    <w:p w14:paraId="43804AA8" w14:textId="77777777" w:rsidR="00101F49" w:rsidRPr="00101F49" w:rsidRDefault="00101F49" w:rsidP="00101F49">
      <w:pPr>
        <w:jc w:val="both"/>
        <w:rPr>
          <w:rFonts w:ascii="Arial" w:eastAsia="Arial" w:hAnsi="Arial" w:cs="Arial"/>
          <w:sz w:val="20"/>
          <w:szCs w:val="20"/>
        </w:rPr>
      </w:pPr>
    </w:p>
    <w:p w14:paraId="2BBCF563"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sz w:val="20"/>
          <w:szCs w:val="20"/>
        </w:rPr>
        <w:t>Así mismo, y a efecto de dar cumplimiento a los artículos 24 fracción IV y 59 del Reglamento de Establecimientos Comerciales, Industriales y de Servicios del Municipio de Oaxaca de Juárez, dentro de las documentales que integran el expediente se observa la emisión en sentido positivo de los siguientes:</w:t>
      </w:r>
    </w:p>
    <w:p w14:paraId="0B1E8F17" w14:textId="77777777" w:rsidR="00101F49" w:rsidRPr="00101F49" w:rsidRDefault="00101F49" w:rsidP="00101F49">
      <w:pPr>
        <w:jc w:val="both"/>
        <w:rPr>
          <w:rFonts w:ascii="Arial" w:eastAsia="Arial" w:hAnsi="Arial" w:cs="Arial"/>
          <w:sz w:val="20"/>
          <w:szCs w:val="20"/>
        </w:rPr>
      </w:pPr>
    </w:p>
    <w:p w14:paraId="2E641AB5"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b/>
          <w:sz w:val="20"/>
          <w:szCs w:val="20"/>
        </w:rPr>
        <w:t xml:space="preserve">1.- Reporte de inspección de la Dirección de Protección Civil, </w:t>
      </w:r>
      <w:r w:rsidRPr="00101F49">
        <w:rPr>
          <w:rFonts w:ascii="Arial" w:eastAsia="Arial" w:hAnsi="Arial" w:cs="Arial"/>
          <w:sz w:val="20"/>
          <w:szCs w:val="20"/>
        </w:rPr>
        <w:t xml:space="preserve">emitido mediante oficio número </w:t>
      </w:r>
      <w:proofErr w:type="spellStart"/>
      <w:r w:rsidRPr="00101F49">
        <w:rPr>
          <w:rFonts w:ascii="Arial" w:eastAsia="Arial" w:hAnsi="Arial" w:cs="Arial"/>
          <w:sz w:val="20"/>
          <w:szCs w:val="20"/>
        </w:rPr>
        <w:t>SSCMPC</w:t>
      </w:r>
      <w:proofErr w:type="spellEnd"/>
      <w:r w:rsidRPr="00101F49">
        <w:rPr>
          <w:rFonts w:ascii="Arial" w:eastAsia="Arial" w:hAnsi="Arial" w:cs="Arial"/>
          <w:sz w:val="20"/>
          <w:szCs w:val="20"/>
        </w:rPr>
        <w:t>/</w:t>
      </w:r>
      <w:proofErr w:type="spellStart"/>
      <w:r w:rsidRPr="00101F49">
        <w:rPr>
          <w:rFonts w:ascii="Arial" w:eastAsia="Arial" w:hAnsi="Arial" w:cs="Arial"/>
          <w:sz w:val="20"/>
          <w:szCs w:val="20"/>
        </w:rPr>
        <w:t>DPC</w:t>
      </w:r>
      <w:proofErr w:type="spellEnd"/>
      <w:r w:rsidRPr="00101F49">
        <w:rPr>
          <w:rFonts w:ascii="Arial" w:eastAsia="Arial" w:hAnsi="Arial" w:cs="Arial"/>
          <w:sz w:val="20"/>
          <w:szCs w:val="20"/>
        </w:rPr>
        <w:t>/</w:t>
      </w:r>
      <w:proofErr w:type="spellStart"/>
      <w:r w:rsidRPr="00101F49">
        <w:rPr>
          <w:rFonts w:ascii="Arial" w:eastAsia="Arial" w:hAnsi="Arial" w:cs="Arial"/>
          <w:sz w:val="20"/>
          <w:szCs w:val="20"/>
        </w:rPr>
        <w:t>DNGR</w:t>
      </w:r>
      <w:proofErr w:type="spellEnd"/>
      <w:r w:rsidRPr="00101F49">
        <w:rPr>
          <w:rFonts w:ascii="Arial" w:eastAsia="Arial" w:hAnsi="Arial" w:cs="Arial"/>
          <w:sz w:val="20"/>
          <w:szCs w:val="20"/>
        </w:rPr>
        <w:t>/0116/2023 con fecha de recibido siete de junio de dos mil veintitrés, indicando que el establecimiento cuenta con el equipamiento necesario en materia de Protección Civil y es factible de ser utilizado para el giro solicitado, visible en la foja 070 del expediente.</w:t>
      </w:r>
    </w:p>
    <w:p w14:paraId="516151D1" w14:textId="77777777" w:rsidR="00101F49" w:rsidRPr="00101F49" w:rsidRDefault="00101F49" w:rsidP="00101F49">
      <w:pPr>
        <w:jc w:val="both"/>
        <w:rPr>
          <w:rFonts w:ascii="Arial" w:eastAsia="Arial" w:hAnsi="Arial" w:cs="Arial"/>
          <w:sz w:val="20"/>
          <w:szCs w:val="20"/>
        </w:rPr>
      </w:pPr>
    </w:p>
    <w:p w14:paraId="1D8CA462"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b/>
          <w:sz w:val="20"/>
          <w:szCs w:val="20"/>
        </w:rPr>
        <w:t xml:space="preserve">2.- Reporte de inspección suscrito por la Secretaría de Medio Ambiente y Cambio Climático, Procuraduría Ambiental, </w:t>
      </w:r>
      <w:r w:rsidRPr="00101F49">
        <w:rPr>
          <w:rFonts w:ascii="Arial" w:eastAsia="Arial" w:hAnsi="Arial" w:cs="Arial"/>
          <w:sz w:val="20"/>
          <w:szCs w:val="20"/>
        </w:rPr>
        <w:t xml:space="preserve">emitido mediante oficio número </w:t>
      </w:r>
      <w:proofErr w:type="spellStart"/>
      <w:r w:rsidRPr="00101F49">
        <w:rPr>
          <w:rFonts w:ascii="Arial" w:eastAsia="Arial" w:hAnsi="Arial" w:cs="Arial"/>
          <w:sz w:val="20"/>
          <w:szCs w:val="20"/>
        </w:rPr>
        <w:t>SMACC</w:t>
      </w:r>
      <w:proofErr w:type="spellEnd"/>
      <w:r w:rsidRPr="00101F49">
        <w:rPr>
          <w:rFonts w:ascii="Arial" w:eastAsia="Arial" w:hAnsi="Arial" w:cs="Arial"/>
          <w:sz w:val="20"/>
          <w:szCs w:val="20"/>
        </w:rPr>
        <w:t>/</w:t>
      </w:r>
      <w:proofErr w:type="spellStart"/>
      <w:r w:rsidRPr="00101F49">
        <w:rPr>
          <w:rFonts w:ascii="Arial" w:eastAsia="Arial" w:hAnsi="Arial" w:cs="Arial"/>
          <w:sz w:val="20"/>
          <w:szCs w:val="20"/>
        </w:rPr>
        <w:t>PA</w:t>
      </w:r>
      <w:proofErr w:type="spellEnd"/>
      <w:r w:rsidRPr="00101F49">
        <w:rPr>
          <w:rFonts w:ascii="Arial" w:eastAsia="Arial" w:hAnsi="Arial" w:cs="Arial"/>
          <w:sz w:val="20"/>
          <w:szCs w:val="20"/>
        </w:rPr>
        <w:t>/311/2023 con fecha de recibido veinticinco de julio de dos mil veintitrés, en el que determina que el establecimiento comercial no genera emisiones a la atmosfera o cualquier otra fuente de contaminación, por lo que es factible para su funcionamiento, visible en las fojas 071 y 072 del expediente.</w:t>
      </w:r>
    </w:p>
    <w:p w14:paraId="378AF4D5" w14:textId="77777777" w:rsidR="00101F49" w:rsidRPr="00101F49" w:rsidRDefault="00101F49" w:rsidP="00101F49">
      <w:pPr>
        <w:jc w:val="both"/>
        <w:rPr>
          <w:rFonts w:ascii="Arial" w:eastAsia="Arial" w:hAnsi="Arial" w:cs="Arial"/>
          <w:sz w:val="20"/>
          <w:szCs w:val="20"/>
        </w:rPr>
      </w:pPr>
    </w:p>
    <w:p w14:paraId="68DF4FD1"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b/>
          <w:sz w:val="20"/>
          <w:szCs w:val="20"/>
        </w:rPr>
        <w:t xml:space="preserve">3.- Reporte de inspección de la Unidad de Control Sanitario, </w:t>
      </w:r>
      <w:r w:rsidRPr="00101F49">
        <w:rPr>
          <w:rFonts w:ascii="Arial" w:eastAsia="Arial" w:hAnsi="Arial" w:cs="Arial"/>
          <w:sz w:val="20"/>
          <w:szCs w:val="20"/>
        </w:rPr>
        <w:t xml:space="preserve">emitido mediante dictamen con número </w:t>
      </w:r>
      <w:proofErr w:type="spellStart"/>
      <w:r w:rsidRPr="00101F49">
        <w:rPr>
          <w:rFonts w:ascii="Arial" w:eastAsia="Arial" w:hAnsi="Arial" w:cs="Arial"/>
          <w:sz w:val="20"/>
          <w:szCs w:val="20"/>
        </w:rPr>
        <w:t>SSM</w:t>
      </w:r>
      <w:proofErr w:type="spellEnd"/>
      <w:r w:rsidRPr="00101F49">
        <w:rPr>
          <w:rFonts w:ascii="Arial" w:eastAsia="Arial" w:hAnsi="Arial" w:cs="Arial"/>
          <w:sz w:val="20"/>
          <w:szCs w:val="20"/>
        </w:rPr>
        <w:t>/</w:t>
      </w:r>
      <w:proofErr w:type="spellStart"/>
      <w:r w:rsidRPr="00101F49">
        <w:rPr>
          <w:rFonts w:ascii="Arial" w:eastAsia="Arial" w:hAnsi="Arial" w:cs="Arial"/>
          <w:sz w:val="20"/>
          <w:szCs w:val="20"/>
        </w:rPr>
        <w:t>UCS</w:t>
      </w:r>
      <w:proofErr w:type="spellEnd"/>
      <w:r w:rsidRPr="00101F49">
        <w:rPr>
          <w:rFonts w:ascii="Arial" w:eastAsia="Arial" w:hAnsi="Arial" w:cs="Arial"/>
          <w:sz w:val="20"/>
          <w:szCs w:val="20"/>
        </w:rPr>
        <w:t>/AD/086/2023 con fecha de recibido ocho de mayo de dos mil veintitrés, en el que se hace constar que el establecimiento comercial cumple con los requisitos de factibilidad sanitaria en su totalidad, por lo que el establecimiento es factible para su funcionamiento, visible en las fojas 044 y 045 del expediente.</w:t>
      </w:r>
    </w:p>
    <w:p w14:paraId="5A05E6DB" w14:textId="77777777" w:rsidR="00101F49" w:rsidRPr="00101F49" w:rsidRDefault="00101F49" w:rsidP="00101F49">
      <w:pPr>
        <w:jc w:val="both"/>
        <w:rPr>
          <w:rFonts w:ascii="Arial" w:eastAsia="Arial" w:hAnsi="Arial" w:cs="Arial"/>
          <w:sz w:val="20"/>
          <w:szCs w:val="20"/>
        </w:rPr>
      </w:pPr>
    </w:p>
    <w:p w14:paraId="2F7648E9"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b/>
          <w:sz w:val="20"/>
          <w:szCs w:val="20"/>
        </w:rPr>
        <w:t xml:space="preserve">4.- Oficio con número </w:t>
      </w:r>
      <w:proofErr w:type="spellStart"/>
      <w:r w:rsidRPr="00101F49">
        <w:rPr>
          <w:rFonts w:ascii="Arial" w:eastAsia="Arial" w:hAnsi="Arial" w:cs="Arial"/>
          <w:b/>
          <w:sz w:val="20"/>
          <w:szCs w:val="20"/>
        </w:rPr>
        <w:t>SDE</w:t>
      </w:r>
      <w:proofErr w:type="spellEnd"/>
      <w:r w:rsidRPr="00101F49">
        <w:rPr>
          <w:rFonts w:ascii="Arial" w:eastAsia="Arial" w:hAnsi="Arial" w:cs="Arial"/>
          <w:b/>
          <w:sz w:val="20"/>
          <w:szCs w:val="20"/>
        </w:rPr>
        <w:t>/</w:t>
      </w:r>
      <w:proofErr w:type="spellStart"/>
      <w:r w:rsidRPr="00101F49">
        <w:rPr>
          <w:rFonts w:ascii="Arial" w:eastAsia="Arial" w:hAnsi="Arial" w:cs="Arial"/>
          <w:b/>
          <w:sz w:val="20"/>
          <w:szCs w:val="20"/>
        </w:rPr>
        <w:t>DRAC</w:t>
      </w:r>
      <w:proofErr w:type="spellEnd"/>
      <w:r w:rsidRPr="00101F49">
        <w:rPr>
          <w:rFonts w:ascii="Arial" w:eastAsia="Arial" w:hAnsi="Arial" w:cs="Arial"/>
          <w:b/>
          <w:sz w:val="20"/>
          <w:szCs w:val="20"/>
        </w:rPr>
        <w:t xml:space="preserve">/0597/2023 emitido por la Dirección de Regulación de la Actividad Comercial, </w:t>
      </w:r>
      <w:r w:rsidRPr="00101F49">
        <w:rPr>
          <w:rFonts w:ascii="Arial" w:eastAsia="Arial" w:hAnsi="Arial" w:cs="Arial"/>
          <w:sz w:val="20"/>
          <w:szCs w:val="20"/>
        </w:rPr>
        <w:t>con fecha de recibido seis de junio de dos mil veintitrés, en el que remite Reporte de Inspección, Acta Circunstanciada, Anuencia Vecinal y Croquis de Localización, señalando que el establecimiento inspeccionado y detallado se encuentra listo para funcionar, visible en las fojas 056 a la 065 del expediente.</w:t>
      </w:r>
    </w:p>
    <w:p w14:paraId="67D7D4F4" w14:textId="77777777" w:rsidR="00101F49" w:rsidRPr="00101F49" w:rsidRDefault="00101F49" w:rsidP="00101F49">
      <w:pPr>
        <w:jc w:val="both"/>
        <w:rPr>
          <w:rFonts w:ascii="Arial" w:eastAsia="Arial" w:hAnsi="Arial" w:cs="Arial"/>
          <w:sz w:val="20"/>
          <w:szCs w:val="20"/>
        </w:rPr>
      </w:pPr>
    </w:p>
    <w:p w14:paraId="5E118B53" w14:textId="77777777" w:rsidR="00101F49" w:rsidRPr="00101F49" w:rsidRDefault="00101F49" w:rsidP="00101F49">
      <w:pPr>
        <w:jc w:val="both"/>
        <w:rPr>
          <w:rFonts w:ascii="Arial" w:eastAsia="Arial" w:hAnsi="Arial" w:cs="Arial"/>
          <w:sz w:val="20"/>
          <w:szCs w:val="20"/>
        </w:rPr>
      </w:pPr>
    </w:p>
    <w:p w14:paraId="621AE490"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sz w:val="20"/>
          <w:szCs w:val="20"/>
        </w:rPr>
        <w:t xml:space="preserve">Y que en la </w:t>
      </w:r>
      <w:r w:rsidRPr="00101F49">
        <w:rPr>
          <w:rFonts w:ascii="Arial" w:eastAsia="Arial" w:hAnsi="Arial" w:cs="Arial"/>
          <w:b/>
          <w:sz w:val="20"/>
          <w:szCs w:val="20"/>
        </w:rPr>
        <w:t xml:space="preserve">Anuencia Vecinal </w:t>
      </w:r>
      <w:r w:rsidRPr="00101F49">
        <w:rPr>
          <w:rFonts w:ascii="Arial" w:eastAsia="Arial" w:hAnsi="Arial" w:cs="Arial"/>
          <w:sz w:val="20"/>
          <w:szCs w:val="20"/>
        </w:rPr>
        <w:t xml:space="preserve">se tiene a la vista en la foja 056 con la participación de </w:t>
      </w:r>
      <w:r w:rsidRPr="00101F49">
        <w:rPr>
          <w:rFonts w:ascii="Arial" w:eastAsia="Arial" w:hAnsi="Arial" w:cs="Arial"/>
          <w:b/>
          <w:sz w:val="20"/>
          <w:szCs w:val="20"/>
        </w:rPr>
        <w:t xml:space="preserve">ocho personas, </w:t>
      </w:r>
      <w:r w:rsidRPr="00101F49">
        <w:rPr>
          <w:rFonts w:ascii="Arial" w:eastAsia="Arial" w:hAnsi="Arial" w:cs="Arial"/>
          <w:sz w:val="20"/>
          <w:szCs w:val="20"/>
        </w:rPr>
        <w:t xml:space="preserve">de las cuales </w:t>
      </w:r>
      <w:r w:rsidRPr="00101F49">
        <w:rPr>
          <w:rFonts w:ascii="Arial" w:eastAsia="Arial" w:hAnsi="Arial" w:cs="Arial"/>
          <w:b/>
          <w:sz w:val="20"/>
          <w:szCs w:val="20"/>
        </w:rPr>
        <w:t xml:space="preserve">ocho personas a favor y ninguna en contra </w:t>
      </w:r>
      <w:r w:rsidRPr="00101F49">
        <w:rPr>
          <w:rFonts w:ascii="Arial" w:eastAsia="Arial" w:hAnsi="Arial" w:cs="Arial"/>
          <w:sz w:val="20"/>
          <w:szCs w:val="20"/>
        </w:rPr>
        <w:t xml:space="preserve">respecto a su postura ante </w:t>
      </w:r>
      <w:r w:rsidRPr="00101F49">
        <w:rPr>
          <w:rFonts w:ascii="Arial" w:eastAsia="Arial" w:hAnsi="Arial" w:cs="Arial"/>
          <w:sz w:val="20"/>
          <w:szCs w:val="20"/>
        </w:rPr>
        <w:lastRenderedPageBreak/>
        <w:t>el funcionamiento del establecimiento comercial en el área donde habitan.</w:t>
      </w:r>
    </w:p>
    <w:p w14:paraId="3CBF5A5B" w14:textId="77777777" w:rsidR="00101F49" w:rsidRPr="00101F49" w:rsidRDefault="00101F49" w:rsidP="00101F49">
      <w:pPr>
        <w:jc w:val="both"/>
        <w:rPr>
          <w:rFonts w:ascii="Arial" w:eastAsia="Arial" w:hAnsi="Arial" w:cs="Arial"/>
          <w:sz w:val="20"/>
          <w:szCs w:val="20"/>
        </w:rPr>
      </w:pPr>
    </w:p>
    <w:p w14:paraId="13FA1A12"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b/>
          <w:sz w:val="20"/>
          <w:szCs w:val="20"/>
        </w:rPr>
        <w:t xml:space="preserve">CUARTO. - </w:t>
      </w:r>
      <w:r w:rsidRPr="00101F49">
        <w:rPr>
          <w:rFonts w:ascii="Arial" w:eastAsia="Arial" w:hAnsi="Arial" w:cs="Arial"/>
          <w:sz w:val="20"/>
          <w:szCs w:val="20"/>
        </w:rPr>
        <w:t xml:space="preserve">Por lo anterior, esta Comisión de Desarrollo Económico y Mejora Regulatoria considera que la solicitud de la persona moral </w:t>
      </w:r>
      <w:proofErr w:type="spellStart"/>
      <w:r w:rsidRPr="00101F49">
        <w:rPr>
          <w:rFonts w:ascii="Arial" w:eastAsia="Arial" w:hAnsi="Arial" w:cs="Arial"/>
          <w:b/>
          <w:sz w:val="20"/>
          <w:szCs w:val="20"/>
        </w:rPr>
        <w:t>BARCODE</w:t>
      </w:r>
      <w:proofErr w:type="spellEnd"/>
      <w:r w:rsidRPr="00101F49">
        <w:rPr>
          <w:rFonts w:ascii="Arial" w:eastAsia="Arial" w:hAnsi="Arial" w:cs="Arial"/>
          <w:b/>
          <w:sz w:val="20"/>
          <w:szCs w:val="20"/>
        </w:rPr>
        <w:t xml:space="preserve"> INMOBILIARIA S.A. DE C.V. </w:t>
      </w:r>
      <w:r w:rsidRPr="00101F49">
        <w:rPr>
          <w:rFonts w:ascii="Arial" w:eastAsia="Arial" w:hAnsi="Arial" w:cs="Arial"/>
          <w:sz w:val="20"/>
          <w:szCs w:val="20"/>
        </w:rPr>
        <w:t>cumplió con los requisitos establecidos en el Reglamento de Establecimientos Comerciales, Industriales y de Servicios del Municipio de Oaxaca de Juárez; como quedó asentado en los resultandos del presente, por lo que se emite el siguiente:</w:t>
      </w:r>
    </w:p>
    <w:p w14:paraId="7CC6E32D" w14:textId="77777777" w:rsidR="00101F49" w:rsidRPr="00101F49" w:rsidRDefault="00101F49" w:rsidP="00101F49">
      <w:pPr>
        <w:jc w:val="both"/>
        <w:rPr>
          <w:rFonts w:ascii="Arial" w:eastAsia="Arial" w:hAnsi="Arial" w:cs="Arial"/>
          <w:sz w:val="20"/>
          <w:szCs w:val="20"/>
        </w:rPr>
      </w:pPr>
    </w:p>
    <w:p w14:paraId="75062FDA" w14:textId="77777777" w:rsidR="00101F49" w:rsidRPr="00101F49" w:rsidRDefault="00101F49" w:rsidP="00101F49">
      <w:pPr>
        <w:jc w:val="center"/>
        <w:rPr>
          <w:rFonts w:ascii="Arial" w:eastAsia="Arial" w:hAnsi="Arial" w:cs="Arial"/>
          <w:sz w:val="20"/>
          <w:szCs w:val="20"/>
        </w:rPr>
      </w:pPr>
      <w:r w:rsidRPr="00101F49">
        <w:rPr>
          <w:rFonts w:ascii="Arial" w:eastAsia="Arial" w:hAnsi="Arial" w:cs="Arial"/>
          <w:b/>
          <w:sz w:val="20"/>
          <w:szCs w:val="20"/>
        </w:rPr>
        <w:t>D I C T A M E N</w:t>
      </w:r>
    </w:p>
    <w:p w14:paraId="0966BDCD" w14:textId="77777777" w:rsidR="00101F49" w:rsidRPr="00101F49" w:rsidRDefault="00101F49" w:rsidP="00101F49">
      <w:pPr>
        <w:jc w:val="both"/>
        <w:rPr>
          <w:rFonts w:ascii="Arial" w:eastAsia="Arial" w:hAnsi="Arial" w:cs="Arial"/>
          <w:sz w:val="20"/>
          <w:szCs w:val="20"/>
        </w:rPr>
      </w:pPr>
    </w:p>
    <w:p w14:paraId="458C21D6" w14:textId="77777777" w:rsidR="00101F49" w:rsidRPr="00101F49" w:rsidRDefault="00101F49" w:rsidP="00101F49">
      <w:pPr>
        <w:jc w:val="both"/>
        <w:rPr>
          <w:rFonts w:ascii="Arial" w:eastAsia="Arial" w:hAnsi="Arial" w:cs="Arial"/>
          <w:sz w:val="20"/>
          <w:szCs w:val="20"/>
        </w:rPr>
      </w:pPr>
      <w:proofErr w:type="gramStart"/>
      <w:r w:rsidRPr="00101F49">
        <w:rPr>
          <w:rFonts w:ascii="Arial" w:eastAsia="Arial" w:hAnsi="Arial" w:cs="Arial"/>
          <w:b/>
          <w:sz w:val="20"/>
          <w:szCs w:val="20"/>
        </w:rPr>
        <w:t>PRIMERO.·</w:t>
      </w:r>
      <w:proofErr w:type="gramEnd"/>
      <w:r w:rsidRPr="00101F49">
        <w:rPr>
          <w:rFonts w:ascii="Arial" w:eastAsia="Arial" w:hAnsi="Arial" w:cs="Arial"/>
          <w:b/>
          <w:sz w:val="20"/>
          <w:szCs w:val="20"/>
        </w:rPr>
        <w:t xml:space="preserve"> Es PROCEDENTE </w:t>
      </w:r>
      <w:r w:rsidRPr="00101F49">
        <w:rPr>
          <w:rFonts w:ascii="Arial" w:eastAsia="Arial" w:hAnsi="Arial" w:cs="Arial"/>
          <w:sz w:val="20"/>
          <w:szCs w:val="20"/>
        </w:rPr>
        <w:t xml:space="preserve">autorizar la </w:t>
      </w:r>
      <w:r w:rsidRPr="00101F49">
        <w:rPr>
          <w:rFonts w:ascii="Arial" w:eastAsia="Arial" w:hAnsi="Arial" w:cs="Arial"/>
          <w:b/>
          <w:sz w:val="20"/>
          <w:szCs w:val="20"/>
        </w:rPr>
        <w:t xml:space="preserve">LICENCIA </w:t>
      </w:r>
      <w:r w:rsidRPr="00101F49">
        <w:rPr>
          <w:rFonts w:ascii="Arial" w:eastAsia="Arial" w:hAnsi="Arial" w:cs="Arial"/>
          <w:sz w:val="20"/>
          <w:szCs w:val="20"/>
        </w:rPr>
        <w:t xml:space="preserve">a favor de la persona moral </w:t>
      </w:r>
      <w:proofErr w:type="spellStart"/>
      <w:r w:rsidRPr="00101F49">
        <w:rPr>
          <w:rFonts w:ascii="Arial" w:eastAsia="Arial" w:hAnsi="Arial" w:cs="Arial"/>
          <w:b/>
          <w:sz w:val="20"/>
          <w:szCs w:val="20"/>
        </w:rPr>
        <w:t>BARCODE</w:t>
      </w:r>
      <w:proofErr w:type="spellEnd"/>
      <w:r w:rsidRPr="00101F49">
        <w:rPr>
          <w:rFonts w:ascii="Arial" w:eastAsia="Arial" w:hAnsi="Arial" w:cs="Arial"/>
          <w:b/>
          <w:sz w:val="20"/>
          <w:szCs w:val="20"/>
        </w:rPr>
        <w:t xml:space="preserve"> INMOBILIARIA S.A. DE C.V. </w:t>
      </w:r>
      <w:r w:rsidRPr="00101F49">
        <w:rPr>
          <w:rFonts w:ascii="Arial" w:eastAsia="Arial" w:hAnsi="Arial" w:cs="Arial"/>
          <w:sz w:val="20"/>
          <w:szCs w:val="20"/>
        </w:rPr>
        <w:t xml:space="preserve">para un establecimiento comercial con giro de </w:t>
      </w:r>
      <w:r w:rsidRPr="00101F49">
        <w:rPr>
          <w:rFonts w:ascii="Arial" w:eastAsia="Arial" w:hAnsi="Arial" w:cs="Arial"/>
          <w:b/>
          <w:sz w:val="20"/>
          <w:szCs w:val="20"/>
        </w:rPr>
        <w:t xml:space="preserve">RESTAURANTE CON VENTA DE CERVEZA SOLO CON ALIMENTOS </w:t>
      </w:r>
      <w:r w:rsidRPr="00101F49">
        <w:rPr>
          <w:rFonts w:ascii="Arial" w:eastAsia="Arial" w:hAnsi="Arial" w:cs="Arial"/>
          <w:sz w:val="20"/>
          <w:szCs w:val="20"/>
        </w:rPr>
        <w:t xml:space="preserve">denominado </w:t>
      </w:r>
      <w:r w:rsidRPr="00101F49">
        <w:rPr>
          <w:rFonts w:ascii="Arial" w:eastAsia="Arial" w:hAnsi="Arial" w:cs="Arial"/>
          <w:b/>
          <w:sz w:val="20"/>
          <w:szCs w:val="20"/>
        </w:rPr>
        <w:t xml:space="preserve">"SRA. </w:t>
      </w:r>
      <w:proofErr w:type="spellStart"/>
      <w:r w:rsidRPr="00101F49">
        <w:rPr>
          <w:rFonts w:ascii="Arial" w:eastAsia="Arial" w:hAnsi="Arial" w:cs="Arial"/>
          <w:b/>
          <w:sz w:val="20"/>
          <w:szCs w:val="20"/>
        </w:rPr>
        <w:t>MURSI</w:t>
      </w:r>
      <w:proofErr w:type="spellEnd"/>
      <w:r w:rsidRPr="00101F49">
        <w:rPr>
          <w:rFonts w:ascii="Arial" w:eastAsia="Arial" w:hAnsi="Arial" w:cs="Arial"/>
          <w:b/>
          <w:sz w:val="20"/>
          <w:szCs w:val="20"/>
        </w:rPr>
        <w:t xml:space="preserve">" </w:t>
      </w:r>
      <w:r w:rsidRPr="00101F49">
        <w:rPr>
          <w:rFonts w:ascii="Arial" w:eastAsia="Arial" w:hAnsi="Arial" w:cs="Arial"/>
          <w:sz w:val="20"/>
          <w:szCs w:val="20"/>
        </w:rPr>
        <w:t xml:space="preserve">y con domicilio ubicado en </w:t>
      </w:r>
      <w:r w:rsidRPr="00101F49">
        <w:rPr>
          <w:rFonts w:ascii="Arial" w:eastAsia="Arial" w:hAnsi="Arial" w:cs="Arial"/>
          <w:b/>
          <w:sz w:val="20"/>
          <w:szCs w:val="20"/>
        </w:rPr>
        <w:t>AVENIDA UNIVERSIDAD, LOCAL 8-0, 2-0, Núm. Ext. 139, COLONIA AGENCIA DE CANDIANI, AGENCIA CANDIANI, OAXACA DE JUÁREZ, OAXACA.</w:t>
      </w:r>
    </w:p>
    <w:p w14:paraId="2BFAE9B5" w14:textId="77777777" w:rsidR="00101F49" w:rsidRPr="00101F49" w:rsidRDefault="00101F49" w:rsidP="00101F49">
      <w:pPr>
        <w:jc w:val="both"/>
        <w:rPr>
          <w:rFonts w:ascii="Arial" w:eastAsia="Arial" w:hAnsi="Arial" w:cs="Arial"/>
          <w:sz w:val="20"/>
          <w:szCs w:val="20"/>
        </w:rPr>
      </w:pPr>
    </w:p>
    <w:p w14:paraId="53E48BDC"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b/>
          <w:sz w:val="20"/>
          <w:szCs w:val="20"/>
        </w:rPr>
        <w:t xml:space="preserve">SEGUNDO.- </w:t>
      </w:r>
      <w:r w:rsidRPr="00101F49">
        <w:rPr>
          <w:rFonts w:ascii="Arial" w:eastAsia="Arial" w:hAnsi="Arial" w:cs="Arial"/>
          <w:sz w:val="20"/>
          <w:szCs w:val="20"/>
        </w:rPr>
        <w:t xml:space="preserve">Gírese atento oficio a la Dirección de Ingresos a efecto de que se incorpore al Padrón Fiscal Municipal a la persona moral </w:t>
      </w:r>
      <w:proofErr w:type="spellStart"/>
      <w:r w:rsidRPr="00101F49">
        <w:rPr>
          <w:rFonts w:ascii="Arial" w:eastAsia="Arial" w:hAnsi="Arial" w:cs="Arial"/>
          <w:b/>
          <w:sz w:val="20"/>
          <w:szCs w:val="20"/>
        </w:rPr>
        <w:t>BARCODE</w:t>
      </w:r>
      <w:proofErr w:type="spellEnd"/>
      <w:r w:rsidRPr="00101F49">
        <w:rPr>
          <w:rFonts w:ascii="Arial" w:eastAsia="Arial" w:hAnsi="Arial" w:cs="Arial"/>
          <w:b/>
          <w:sz w:val="20"/>
          <w:szCs w:val="20"/>
        </w:rPr>
        <w:t xml:space="preserve"> INMOBILIARIA S.A. DE C.V. </w:t>
      </w:r>
      <w:r w:rsidRPr="00101F49">
        <w:rPr>
          <w:rFonts w:ascii="Arial" w:eastAsia="Arial" w:hAnsi="Arial" w:cs="Arial"/>
          <w:sz w:val="20"/>
          <w:szCs w:val="20"/>
        </w:rPr>
        <w:t xml:space="preserve">para un establecimiento comercial con giro de </w:t>
      </w:r>
      <w:r w:rsidRPr="00101F49">
        <w:rPr>
          <w:rFonts w:ascii="Arial" w:eastAsia="Arial" w:hAnsi="Arial" w:cs="Arial"/>
          <w:b/>
          <w:sz w:val="20"/>
          <w:szCs w:val="20"/>
        </w:rPr>
        <w:t xml:space="preserve">RESTAURANTE CON VENTA DE CERVEZA SOLO CON ALIMENTOS </w:t>
      </w:r>
      <w:r w:rsidRPr="00101F49">
        <w:rPr>
          <w:rFonts w:ascii="Arial" w:eastAsia="Arial" w:hAnsi="Arial" w:cs="Arial"/>
          <w:sz w:val="20"/>
          <w:szCs w:val="20"/>
        </w:rPr>
        <w:t xml:space="preserve">por </w:t>
      </w:r>
      <w:r w:rsidRPr="00101F49">
        <w:rPr>
          <w:rFonts w:ascii="Arial" w:eastAsia="Arial" w:hAnsi="Arial" w:cs="Arial"/>
          <w:b/>
          <w:sz w:val="20"/>
          <w:szCs w:val="20"/>
        </w:rPr>
        <w:t xml:space="preserve">25.38 m2 </w:t>
      </w:r>
      <w:r w:rsidRPr="00101F49">
        <w:rPr>
          <w:rFonts w:ascii="Arial" w:eastAsia="Arial" w:hAnsi="Arial" w:cs="Arial"/>
          <w:sz w:val="20"/>
          <w:szCs w:val="20"/>
        </w:rPr>
        <w:t>previo pago del derecho de inscripción correspondiente, mismo que deberá realizar en un plazo máximo de treinta días hábiles contados a partir de la fecha en que se notifique la autorización de la licencia, de conformidad con lo establecido en el artículo 116 de la Ley de Ingresos del Municipio de Oaxaca de Juárez, Distrito del Centro, Oaxaca, para el Ejercicio Fiscal 2023.</w:t>
      </w:r>
    </w:p>
    <w:p w14:paraId="01D65F3A" w14:textId="77777777" w:rsidR="00101F49" w:rsidRPr="00101F49" w:rsidRDefault="00101F49" w:rsidP="00101F49">
      <w:pPr>
        <w:jc w:val="both"/>
        <w:rPr>
          <w:rFonts w:ascii="Arial" w:eastAsia="Arial" w:hAnsi="Arial" w:cs="Arial"/>
          <w:sz w:val="20"/>
          <w:szCs w:val="20"/>
        </w:rPr>
      </w:pPr>
    </w:p>
    <w:p w14:paraId="180FE18E"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b/>
          <w:sz w:val="20"/>
          <w:szCs w:val="20"/>
        </w:rPr>
        <w:t xml:space="preserve">TERCERO. - </w:t>
      </w:r>
      <w:r w:rsidRPr="00101F49">
        <w:rPr>
          <w:rFonts w:ascii="Arial" w:eastAsia="Arial" w:hAnsi="Arial" w:cs="Arial"/>
          <w:sz w:val="20"/>
          <w:szCs w:val="20"/>
        </w:rPr>
        <w:t>Gírese atento oficio a la Dirección de Regulación de la Actividad Comercial a efecto de que en cumplimiento de sus atribuciones y vigile que el establecimiento opere de acuerdo con su giro autorizado.</w:t>
      </w:r>
    </w:p>
    <w:p w14:paraId="344CC1E1" w14:textId="77777777" w:rsidR="00101F49" w:rsidRPr="00101F49" w:rsidRDefault="00101F49" w:rsidP="00101F49">
      <w:pPr>
        <w:jc w:val="both"/>
        <w:rPr>
          <w:rFonts w:ascii="Arial" w:eastAsia="Arial" w:hAnsi="Arial" w:cs="Arial"/>
          <w:sz w:val="20"/>
          <w:szCs w:val="20"/>
        </w:rPr>
      </w:pPr>
    </w:p>
    <w:p w14:paraId="7FB6B58B"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b/>
          <w:sz w:val="20"/>
          <w:szCs w:val="20"/>
        </w:rPr>
        <w:t xml:space="preserve">CUARTO.- </w:t>
      </w:r>
      <w:r w:rsidRPr="00101F49">
        <w:rPr>
          <w:rFonts w:ascii="Arial" w:eastAsia="Arial" w:hAnsi="Arial" w:cs="Arial"/>
          <w:sz w:val="20"/>
          <w:szCs w:val="20"/>
        </w:rPr>
        <w:t xml:space="preserve">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w:t>
      </w:r>
      <w:r w:rsidRPr="00101F49">
        <w:rPr>
          <w:rFonts w:ascii="Arial" w:eastAsia="Arial" w:hAnsi="Arial" w:cs="Arial"/>
          <w:sz w:val="20"/>
          <w:szCs w:val="20"/>
        </w:rPr>
        <w:lastRenderedPageBreak/>
        <w:t xml:space="preserve">lapso mayor de ciento ochenta días naturales sin causa justificada, se procederá a la </w:t>
      </w:r>
      <w:r w:rsidRPr="00101F49">
        <w:rPr>
          <w:rFonts w:ascii="Arial" w:eastAsia="Arial" w:hAnsi="Arial" w:cs="Arial"/>
          <w:b/>
          <w:sz w:val="20"/>
          <w:szCs w:val="20"/>
        </w:rPr>
        <w:t xml:space="preserve">cancelación de dicha licencia, </w:t>
      </w:r>
      <w:r w:rsidRPr="00101F49">
        <w:rPr>
          <w:rFonts w:ascii="Arial" w:eastAsia="Arial" w:hAnsi="Arial" w:cs="Arial"/>
          <w:sz w:val="20"/>
          <w:szCs w:val="20"/>
        </w:rPr>
        <w:t>así como por proporcionar datos falsos en la solicitud de la licencia o registro al padrón fiscal municipal; vender o permitir el consumo de bebidas alcohólicas, uso de drogas o substancias prohibidas por la Ley en contravención á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aplicables.</w:t>
      </w:r>
    </w:p>
    <w:p w14:paraId="1F5F896A" w14:textId="77777777" w:rsidR="00101F49" w:rsidRPr="00101F49" w:rsidRDefault="00101F49" w:rsidP="00101F49">
      <w:pPr>
        <w:jc w:val="both"/>
        <w:rPr>
          <w:rFonts w:ascii="Arial" w:eastAsia="Arial" w:hAnsi="Arial" w:cs="Arial"/>
          <w:sz w:val="20"/>
          <w:szCs w:val="20"/>
        </w:rPr>
      </w:pPr>
    </w:p>
    <w:p w14:paraId="2F275AFC"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b/>
          <w:sz w:val="20"/>
          <w:szCs w:val="20"/>
        </w:rPr>
        <w:t xml:space="preserve">QUINTO.- </w:t>
      </w:r>
      <w:r w:rsidRPr="00101F49">
        <w:rPr>
          <w:rFonts w:ascii="Arial" w:eastAsia="Arial" w:hAnsi="Arial" w:cs="Arial"/>
          <w:sz w:val="20"/>
          <w:szCs w:val="20"/>
        </w:rPr>
        <w:t xml:space="preserve">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que deberá cumplir con las obligaciones de los diferentes reglamentos de este Municipio, ya que su incumplimiento dará lugar a la aplicación de las sanciones que prevén los mismos, así como respetar los Límites Máximos Permisibles de Ruido establecidos en la NOM-081-SEMARNAT-1994; que tendrá prohibido tener, contar o reproducir música en vivo cualquiera que sea su característica o género, instalar y utilizar equipos de sonido dirigidos o no hacia la vía pública que generen molestias a vecinos y transeúntes toda vez que no y de 22:00 </w:t>
      </w:r>
      <w:proofErr w:type="spellStart"/>
      <w:r w:rsidRPr="00101F49">
        <w:rPr>
          <w:rFonts w:ascii="Arial" w:eastAsia="Arial" w:hAnsi="Arial" w:cs="Arial"/>
          <w:sz w:val="20"/>
          <w:szCs w:val="20"/>
        </w:rPr>
        <w:t>hrs</w:t>
      </w:r>
      <w:proofErr w:type="spellEnd"/>
      <w:r w:rsidRPr="00101F49">
        <w:rPr>
          <w:rFonts w:ascii="Arial" w:eastAsia="Arial" w:hAnsi="Arial" w:cs="Arial"/>
          <w:sz w:val="20"/>
          <w:szCs w:val="20"/>
        </w:rPr>
        <w:t xml:space="preserve">. a 6:00 </w:t>
      </w:r>
      <w:proofErr w:type="spellStart"/>
      <w:r w:rsidRPr="00101F49">
        <w:rPr>
          <w:rFonts w:ascii="Arial" w:eastAsia="Arial" w:hAnsi="Arial" w:cs="Arial"/>
          <w:sz w:val="20"/>
          <w:szCs w:val="20"/>
        </w:rPr>
        <w:t>hrs</w:t>
      </w:r>
      <w:proofErr w:type="spellEnd"/>
      <w:r w:rsidRPr="00101F49">
        <w:rPr>
          <w:rFonts w:ascii="Arial" w:eastAsia="Arial" w:hAnsi="Arial" w:cs="Arial"/>
          <w:sz w:val="20"/>
          <w:szCs w:val="20"/>
        </w:rPr>
        <w:t xml:space="preserve">. los 65.00 decibeles, así también queda estrictamente prohibido otorgar al público cualquier artículo de </w:t>
      </w:r>
      <w:proofErr w:type="spellStart"/>
      <w:r w:rsidRPr="00101F49">
        <w:rPr>
          <w:rFonts w:ascii="Arial" w:eastAsia="Arial" w:hAnsi="Arial" w:cs="Arial"/>
          <w:sz w:val="20"/>
          <w:szCs w:val="20"/>
        </w:rPr>
        <w:t>poliestireno</w:t>
      </w:r>
      <w:proofErr w:type="spellEnd"/>
      <w:r w:rsidRPr="00101F49">
        <w:rPr>
          <w:rFonts w:ascii="Arial" w:eastAsia="Arial" w:hAnsi="Arial" w:cs="Arial"/>
          <w:sz w:val="20"/>
          <w:szCs w:val="20"/>
        </w:rPr>
        <w:t xml:space="preserve"> expandido (unicel), así como popotes y bolsas de plástico que no cuenten con la catalogación y certificación oficial de biodegradables; que deberá realizar obligatoriamente la separación de residuos sólidos en orgánicos e inorgánicos así como la correcta disposición final en el camión recolector del servicio de limpia municipal; que deberá contar en todo momento con contrato vigente de recolección de aceites y grasas residuales producto de la cocción de alimentos; caso contrario los inspectores de la Secretaría de Medio Ambiente y Cambio Climático iniciarán un </w:t>
      </w:r>
      <w:r w:rsidRPr="00101F49">
        <w:rPr>
          <w:rFonts w:ascii="Arial" w:eastAsia="Arial" w:hAnsi="Arial" w:cs="Arial"/>
          <w:sz w:val="20"/>
          <w:szCs w:val="20"/>
        </w:rPr>
        <w:lastRenderedPageBreak/>
        <w:t>procedimiento administrativo, contemplado en el Titulo Séptimo Capítulo 11 de Inspección y Vigilancia del Reglamento del Equilibrio Ecológico y de la Protección Ambiental para el Municipio de Oaxaca de Juárez.</w:t>
      </w:r>
    </w:p>
    <w:p w14:paraId="13DA4739" w14:textId="77777777" w:rsidR="00101F49" w:rsidRPr="00101F49" w:rsidRDefault="00101F49" w:rsidP="00101F49">
      <w:pPr>
        <w:jc w:val="both"/>
        <w:rPr>
          <w:rFonts w:ascii="Arial" w:eastAsia="Arial" w:hAnsi="Arial" w:cs="Arial"/>
          <w:sz w:val="20"/>
          <w:szCs w:val="20"/>
        </w:rPr>
      </w:pPr>
    </w:p>
    <w:p w14:paraId="37EB08BC"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b/>
          <w:sz w:val="20"/>
          <w:szCs w:val="20"/>
        </w:rPr>
        <w:t xml:space="preserve">SEXTO.- </w:t>
      </w:r>
      <w:r w:rsidRPr="00101F49">
        <w:rPr>
          <w:rFonts w:ascii="Arial" w:eastAsia="Arial" w:hAnsi="Arial" w:cs="Arial"/>
          <w:sz w:val="20"/>
          <w:szCs w:val="20"/>
        </w:rPr>
        <w:t>Con fundamento en el artículo 38 del Reglamento de Establecimientos Comerciales, Industriales y de Servicios del Municipio de Oaxaca de Juárez, se advierte que los comerciantes establecidos tienen prohibido permitir que menores de edad vendan, administren o estén como encargados; realizar sus labores o prestar los servicios consumiendo bebidas alcohólicas, en visible estado de ebriedad o bajo el influjo de alguna droga; utilizar la licencia en un lugar o domicilio distinto al indicado en la misma, así como darle un uso distinto al autorizado; alterar la licencia o copia certificada de la misma; cambiar o ampliar el giro para el cual se otorgó la licencia, sin la autorización respectiva; condicionar a los clientes al pago de un consumo mínimo o el consumo constante de alimentos y bebidas para poder permanecer en el establecimiento; enajenar a título oneroso, arrendar o subarrendar la licencia a terceros; vender bebidas alcohólicas en envase abierto o al copeo para su consumo en el exterior del establecimiento; tener dentro del establecimiento a personas que se dediquen al trabajo sexual sin la autorización correspondiente y sin el carnet médico vigente.</w:t>
      </w:r>
    </w:p>
    <w:p w14:paraId="4EBAE285" w14:textId="77777777" w:rsidR="00101F49" w:rsidRPr="00101F49" w:rsidRDefault="00101F49" w:rsidP="00101F49">
      <w:pPr>
        <w:jc w:val="both"/>
        <w:rPr>
          <w:rFonts w:ascii="Arial" w:eastAsia="Arial" w:hAnsi="Arial" w:cs="Arial"/>
          <w:sz w:val="20"/>
          <w:szCs w:val="20"/>
        </w:rPr>
      </w:pPr>
    </w:p>
    <w:p w14:paraId="7290FA6E"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b/>
          <w:sz w:val="20"/>
          <w:szCs w:val="20"/>
        </w:rPr>
        <w:t xml:space="preserve">SÉPTIMO.- </w:t>
      </w:r>
      <w:r w:rsidRPr="00101F49">
        <w:rPr>
          <w:rFonts w:ascii="Arial" w:eastAsia="Arial" w:hAnsi="Arial" w:cs="Arial"/>
          <w:sz w:val="20"/>
          <w:szCs w:val="20"/>
        </w:rPr>
        <w:t>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w:t>
      </w:r>
    </w:p>
    <w:p w14:paraId="3EE4404D" w14:textId="77777777" w:rsidR="00101F49" w:rsidRPr="00101F49" w:rsidRDefault="00101F49" w:rsidP="00101F49">
      <w:pPr>
        <w:jc w:val="both"/>
        <w:rPr>
          <w:rFonts w:ascii="Arial" w:eastAsia="Arial" w:hAnsi="Arial" w:cs="Arial"/>
          <w:sz w:val="20"/>
          <w:szCs w:val="20"/>
        </w:rPr>
      </w:pPr>
    </w:p>
    <w:p w14:paraId="374427D2" w14:textId="49220F63" w:rsidR="00101F49" w:rsidRPr="00101F49" w:rsidRDefault="00101F49" w:rsidP="00101F49">
      <w:pPr>
        <w:jc w:val="both"/>
        <w:rPr>
          <w:rFonts w:ascii="Arial" w:eastAsia="Arial" w:hAnsi="Arial" w:cs="Arial"/>
          <w:sz w:val="20"/>
          <w:szCs w:val="20"/>
        </w:rPr>
      </w:pPr>
      <w:r w:rsidRPr="00101F49">
        <w:rPr>
          <w:rFonts w:ascii="Arial" w:eastAsia="Arial" w:hAnsi="Arial" w:cs="Arial"/>
          <w:b/>
          <w:sz w:val="20"/>
          <w:szCs w:val="20"/>
        </w:rPr>
        <w:t xml:space="preserve">OCTAVO.- </w:t>
      </w:r>
      <w:r w:rsidRPr="00101F49">
        <w:rPr>
          <w:rFonts w:ascii="Arial" w:eastAsia="Arial" w:hAnsi="Arial" w:cs="Arial"/>
          <w:sz w:val="20"/>
          <w:szCs w:val="20"/>
        </w:rPr>
        <w:t xml:space="preserve">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w:t>
      </w:r>
      <w:r w:rsidRPr="00101F49">
        <w:rPr>
          <w:rFonts w:ascii="Arial" w:eastAsia="Arial" w:hAnsi="Arial" w:cs="Arial"/>
          <w:sz w:val="20"/>
          <w:szCs w:val="20"/>
        </w:rPr>
        <w:lastRenderedPageBreak/>
        <w:t>de inspección referidas en el citado reglamento; permitir en el interior del establecimiento el cruce de apuestas, salvo los casos que se cuente con la debida autorización de la Secretaría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w:t>
      </w:r>
      <w:r w:rsidR="00EE50B9">
        <w:rPr>
          <w:rFonts w:ascii="Arial" w:eastAsia="Arial" w:hAnsi="Arial" w:cs="Arial"/>
          <w:sz w:val="20"/>
          <w:szCs w:val="20"/>
        </w:rPr>
        <w:t xml:space="preserve"> </w:t>
      </w:r>
      <w:r w:rsidRPr="00101F49">
        <w:rPr>
          <w:rFonts w:ascii="Arial" w:eastAsia="Arial" w:hAnsi="Arial" w:cs="Arial"/>
          <w:sz w:val="20"/>
          <w:szCs w:val="20"/>
        </w:rPr>
        <w:t>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4CB870B1" w14:textId="77777777" w:rsidR="00101F49" w:rsidRPr="00101F49" w:rsidRDefault="00101F49" w:rsidP="00101F49">
      <w:pPr>
        <w:jc w:val="both"/>
        <w:rPr>
          <w:rFonts w:ascii="Arial" w:eastAsia="Arial" w:hAnsi="Arial" w:cs="Arial"/>
          <w:sz w:val="20"/>
          <w:szCs w:val="20"/>
        </w:rPr>
      </w:pPr>
    </w:p>
    <w:p w14:paraId="5AC80220"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b/>
          <w:sz w:val="20"/>
          <w:szCs w:val="20"/>
        </w:rPr>
        <w:t xml:space="preserve">NOVENO. - </w:t>
      </w:r>
      <w:r w:rsidRPr="00101F49">
        <w:rPr>
          <w:rFonts w:ascii="Arial" w:eastAsia="Arial" w:hAnsi="Arial" w:cs="Arial"/>
          <w:sz w:val="20"/>
          <w:szCs w:val="20"/>
        </w:rPr>
        <w:t>Notifíquese la resolución del Cabildo y túrnese el dictamen con su respectivo expediente a la Unidad de Trámites Empresariales para el cumplimiento de los asuntos de su competencia.</w:t>
      </w:r>
    </w:p>
    <w:p w14:paraId="46067EEF" w14:textId="77777777" w:rsidR="00101F49" w:rsidRPr="00101F49" w:rsidRDefault="00101F49" w:rsidP="00101F49">
      <w:pPr>
        <w:jc w:val="both"/>
        <w:rPr>
          <w:rFonts w:ascii="Arial" w:eastAsia="Arial" w:hAnsi="Arial" w:cs="Arial"/>
          <w:sz w:val="20"/>
          <w:szCs w:val="20"/>
        </w:rPr>
      </w:pPr>
    </w:p>
    <w:p w14:paraId="02407397" w14:textId="77777777" w:rsidR="00101F49" w:rsidRPr="00101F49" w:rsidRDefault="00101F49" w:rsidP="00101F49">
      <w:pPr>
        <w:jc w:val="both"/>
        <w:rPr>
          <w:rFonts w:ascii="Arial" w:eastAsia="Arial" w:hAnsi="Arial" w:cs="Arial"/>
          <w:sz w:val="20"/>
          <w:szCs w:val="20"/>
        </w:rPr>
      </w:pPr>
    </w:p>
    <w:p w14:paraId="7D9F1662"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b/>
          <w:sz w:val="20"/>
          <w:szCs w:val="20"/>
        </w:rPr>
        <w:t xml:space="preserve">DÉCIMO. - </w:t>
      </w:r>
      <w:r w:rsidRPr="00101F49">
        <w:rPr>
          <w:rFonts w:ascii="Arial" w:eastAsia="Arial" w:hAnsi="Arial" w:cs="Arial"/>
          <w:sz w:val="20"/>
          <w:szCs w:val="20"/>
        </w:rPr>
        <w:t>Remítase dicho acuerdo a la Secretaria(sic) Municipal, para que por su conducto se le dé el trámite correspondiente.</w:t>
      </w:r>
    </w:p>
    <w:p w14:paraId="5B2AA616" w14:textId="77777777" w:rsidR="00101F49" w:rsidRPr="00101F49" w:rsidRDefault="00101F49" w:rsidP="00101F49">
      <w:pPr>
        <w:jc w:val="both"/>
        <w:rPr>
          <w:rFonts w:ascii="Arial" w:eastAsia="Arial" w:hAnsi="Arial" w:cs="Arial"/>
          <w:sz w:val="20"/>
          <w:szCs w:val="20"/>
        </w:rPr>
      </w:pPr>
    </w:p>
    <w:p w14:paraId="0E328DE9"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b/>
          <w:sz w:val="20"/>
          <w:szCs w:val="20"/>
        </w:rPr>
        <w:t xml:space="preserve">UNDÉCIMO. - </w:t>
      </w:r>
      <w:r w:rsidRPr="00101F49">
        <w:rPr>
          <w:rFonts w:ascii="Arial" w:eastAsia="Arial" w:hAnsi="Arial" w:cs="Arial"/>
          <w:sz w:val="20"/>
          <w:szCs w:val="20"/>
        </w:rPr>
        <w:t>Notifíquese y cúmplase.</w:t>
      </w:r>
    </w:p>
    <w:p w14:paraId="11FDF55D" w14:textId="772B50FB" w:rsidR="00101F49" w:rsidRDefault="00101F49" w:rsidP="00101F49">
      <w:pPr>
        <w:rPr>
          <w:sz w:val="20"/>
          <w:szCs w:val="20"/>
        </w:rPr>
      </w:pPr>
    </w:p>
    <w:p w14:paraId="53CE9F39" w14:textId="77777777" w:rsidR="00896018" w:rsidRDefault="00896018" w:rsidP="00101F49">
      <w:pPr>
        <w:rPr>
          <w:sz w:val="20"/>
          <w:szCs w:val="20"/>
        </w:rPr>
      </w:pPr>
    </w:p>
    <w:p w14:paraId="56BAAADB" w14:textId="77777777" w:rsidR="00101F49" w:rsidRDefault="00101F49" w:rsidP="00101F49">
      <w:pPr>
        <w:jc w:val="both"/>
        <w:rPr>
          <w:rFonts w:ascii="Arial" w:hAnsi="Arial" w:cs="Arial"/>
          <w:sz w:val="20"/>
          <w:szCs w:val="20"/>
        </w:rPr>
      </w:pPr>
      <w:r>
        <w:rPr>
          <w:rFonts w:ascii="Arial" w:hAnsi="Arial" w:cs="Arial"/>
          <w:sz w:val="20"/>
          <w:szCs w:val="20"/>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523964A1" w14:textId="5261727F" w:rsidR="00101F49" w:rsidRDefault="00101F49" w:rsidP="00101F49">
      <w:pPr>
        <w:pStyle w:val="Textoindependiente"/>
        <w:jc w:val="both"/>
        <w:rPr>
          <w:rFonts w:ascii="Arial" w:hAnsi="Arial" w:cs="Arial"/>
          <w:b/>
          <w:bCs/>
        </w:rPr>
      </w:pPr>
    </w:p>
    <w:p w14:paraId="7F7247A0" w14:textId="34D280D4" w:rsidR="00101F49" w:rsidRDefault="00101F49" w:rsidP="00101F49">
      <w:pPr>
        <w:pStyle w:val="Textoindependiente"/>
        <w:jc w:val="both"/>
        <w:rPr>
          <w:rFonts w:ascii="Arial" w:hAnsi="Arial" w:cs="Arial"/>
          <w:b/>
          <w:bCs/>
        </w:rPr>
      </w:pPr>
    </w:p>
    <w:p w14:paraId="0AA50B87" w14:textId="77777777" w:rsidR="00101F49" w:rsidRDefault="00101F49" w:rsidP="00101F49">
      <w:pPr>
        <w:pStyle w:val="Textoindependiente"/>
        <w:jc w:val="both"/>
        <w:rPr>
          <w:rFonts w:ascii="Arial" w:hAnsi="Arial" w:cs="Arial"/>
          <w:b/>
          <w:bCs/>
        </w:rPr>
      </w:pPr>
    </w:p>
    <w:p w14:paraId="7ED662DB" w14:textId="77777777" w:rsidR="00101F49" w:rsidRDefault="00101F49" w:rsidP="00101F49">
      <w:pPr>
        <w:jc w:val="both"/>
        <w:rPr>
          <w:rFonts w:ascii="Arial" w:hAnsi="Arial" w:cs="Arial"/>
          <w:b/>
          <w:bCs/>
          <w:sz w:val="20"/>
          <w:szCs w:val="20"/>
        </w:rPr>
      </w:pPr>
      <w:r>
        <w:rPr>
          <w:rFonts w:ascii="Arial" w:hAnsi="Arial" w:cs="Arial"/>
          <w:b/>
          <w:bCs/>
          <w:sz w:val="20"/>
          <w:szCs w:val="20"/>
        </w:rPr>
        <w:t>DADO EN EL SALÓN DE CABILDO “PORFIRIO DÍAZ MORI” DEL HONORABLE AYUNTAMIENTO DEL MUNICIPIO DE OAXACA DE JUÁREZ, EL DÍA TREINTA DE NOVIEMBRE DEL AÑO DOS MIL VEINTITRÉS.</w:t>
      </w:r>
    </w:p>
    <w:p w14:paraId="019B5AC2" w14:textId="2987B067" w:rsidR="00101F49" w:rsidRDefault="00101F49" w:rsidP="00101F49">
      <w:pPr>
        <w:pStyle w:val="Textoindependiente"/>
        <w:jc w:val="center"/>
        <w:rPr>
          <w:rFonts w:ascii="Arial" w:hAnsi="Arial" w:cs="Arial"/>
          <w:b/>
        </w:rPr>
      </w:pPr>
    </w:p>
    <w:p w14:paraId="558730CA" w14:textId="65E71E1A" w:rsidR="00101F49" w:rsidRDefault="00101F49" w:rsidP="00101F49">
      <w:pPr>
        <w:pStyle w:val="Textoindependiente"/>
        <w:jc w:val="center"/>
        <w:rPr>
          <w:rFonts w:ascii="Arial" w:hAnsi="Arial" w:cs="Arial"/>
          <w:b/>
        </w:rPr>
      </w:pPr>
    </w:p>
    <w:p w14:paraId="6E7AB35E" w14:textId="77777777" w:rsidR="00896018" w:rsidRDefault="00896018" w:rsidP="00101F49">
      <w:pPr>
        <w:pStyle w:val="Textoindependiente"/>
        <w:jc w:val="center"/>
        <w:rPr>
          <w:rFonts w:ascii="Arial" w:hAnsi="Arial" w:cs="Arial"/>
          <w:b/>
        </w:rPr>
      </w:pPr>
    </w:p>
    <w:p w14:paraId="50181C9A" w14:textId="77777777" w:rsidR="00EE50B9" w:rsidRDefault="00EE50B9" w:rsidP="00101F49">
      <w:pPr>
        <w:pStyle w:val="Textoindependiente"/>
        <w:jc w:val="center"/>
        <w:rPr>
          <w:rFonts w:ascii="Arial" w:hAnsi="Arial" w:cs="Arial"/>
          <w:b/>
        </w:rPr>
      </w:pPr>
    </w:p>
    <w:p w14:paraId="3FF566DE" w14:textId="77777777" w:rsidR="00101F49" w:rsidRDefault="00101F49" w:rsidP="00101F49">
      <w:pPr>
        <w:pStyle w:val="Textoindependiente"/>
        <w:jc w:val="center"/>
        <w:rPr>
          <w:rFonts w:ascii="Arial" w:hAnsi="Arial" w:cs="Arial"/>
          <w:b/>
        </w:rPr>
      </w:pPr>
      <w:r>
        <w:rPr>
          <w:rFonts w:ascii="Arial" w:hAnsi="Arial" w:cs="Arial"/>
          <w:b/>
        </w:rPr>
        <w:lastRenderedPageBreak/>
        <w:t>ATENTAMENTE</w:t>
      </w:r>
    </w:p>
    <w:p w14:paraId="44783ACD" w14:textId="77777777" w:rsidR="00101F49" w:rsidRDefault="00101F49" w:rsidP="00101F49">
      <w:pPr>
        <w:pStyle w:val="Textoindependiente"/>
        <w:jc w:val="center"/>
        <w:rPr>
          <w:rFonts w:ascii="Arial" w:hAnsi="Arial" w:cs="Arial"/>
          <w:b/>
        </w:rPr>
      </w:pPr>
      <w:r>
        <w:rPr>
          <w:rFonts w:ascii="Arial" w:hAnsi="Arial" w:cs="Arial"/>
          <w:b/>
        </w:rPr>
        <w:t>“EL RESPETO AL DERECHO AJENO</w:t>
      </w:r>
    </w:p>
    <w:p w14:paraId="53749BD8" w14:textId="77777777" w:rsidR="00101F49" w:rsidRDefault="00101F49" w:rsidP="00101F49">
      <w:pPr>
        <w:pStyle w:val="Textoindependiente"/>
        <w:jc w:val="center"/>
        <w:rPr>
          <w:rFonts w:ascii="Arial" w:hAnsi="Arial" w:cs="Arial"/>
          <w:b/>
        </w:rPr>
      </w:pPr>
      <w:r>
        <w:rPr>
          <w:rFonts w:ascii="Arial" w:hAnsi="Arial" w:cs="Arial"/>
          <w:b/>
        </w:rPr>
        <w:t xml:space="preserve"> ES LA PAZ”</w:t>
      </w:r>
    </w:p>
    <w:p w14:paraId="3B8B9159" w14:textId="77777777" w:rsidR="00101F49" w:rsidRDefault="00101F49" w:rsidP="00101F49">
      <w:pPr>
        <w:pStyle w:val="Textoindependiente"/>
        <w:jc w:val="center"/>
        <w:rPr>
          <w:rFonts w:ascii="Arial" w:hAnsi="Arial" w:cs="Arial"/>
          <w:b/>
        </w:rPr>
      </w:pPr>
      <w:r>
        <w:rPr>
          <w:rFonts w:ascii="Arial" w:hAnsi="Arial" w:cs="Arial"/>
          <w:b/>
        </w:rPr>
        <w:t>PRESIDENTE MUNICIPAL CONSTITUCIONAL DE OAXACA DE JUÁREZ.</w:t>
      </w:r>
    </w:p>
    <w:p w14:paraId="7453E20A" w14:textId="0965F44C" w:rsidR="00101F49" w:rsidRDefault="00101F49" w:rsidP="00101F49">
      <w:pPr>
        <w:pStyle w:val="Textoindependiente"/>
        <w:jc w:val="center"/>
        <w:rPr>
          <w:rFonts w:ascii="Arial" w:hAnsi="Arial" w:cs="Arial"/>
          <w:b/>
        </w:rPr>
      </w:pPr>
    </w:p>
    <w:p w14:paraId="2759BBD6" w14:textId="67BFBE96" w:rsidR="00101F49" w:rsidRDefault="00101F49" w:rsidP="00101F49">
      <w:pPr>
        <w:pStyle w:val="Textoindependiente"/>
        <w:jc w:val="center"/>
        <w:rPr>
          <w:rFonts w:ascii="Arial" w:hAnsi="Arial" w:cs="Arial"/>
          <w:b/>
        </w:rPr>
      </w:pPr>
    </w:p>
    <w:p w14:paraId="41FF656C" w14:textId="77777777" w:rsidR="00101F49" w:rsidRDefault="00101F49" w:rsidP="00101F49">
      <w:pPr>
        <w:pStyle w:val="Textoindependiente"/>
        <w:jc w:val="center"/>
        <w:rPr>
          <w:rFonts w:ascii="Arial" w:hAnsi="Arial" w:cs="Arial"/>
          <w:b/>
        </w:rPr>
      </w:pPr>
    </w:p>
    <w:p w14:paraId="51138A40" w14:textId="77777777" w:rsidR="00101F49" w:rsidRDefault="00101F49" w:rsidP="00101F49">
      <w:pPr>
        <w:pStyle w:val="Textoindependiente"/>
        <w:jc w:val="center"/>
        <w:rPr>
          <w:rFonts w:ascii="Arial" w:hAnsi="Arial" w:cs="Arial"/>
          <w:b/>
        </w:rPr>
      </w:pPr>
    </w:p>
    <w:p w14:paraId="75AB9363" w14:textId="77777777" w:rsidR="00101F49" w:rsidRDefault="00101F49" w:rsidP="00101F49">
      <w:pPr>
        <w:pStyle w:val="Textoindependiente"/>
        <w:jc w:val="center"/>
        <w:rPr>
          <w:rFonts w:ascii="Arial" w:hAnsi="Arial" w:cs="Arial"/>
          <w:b/>
        </w:rPr>
      </w:pPr>
      <w:r>
        <w:rPr>
          <w:rFonts w:ascii="Arial" w:hAnsi="Arial" w:cs="Arial"/>
          <w:b/>
        </w:rPr>
        <w:t>FRANCISCO MARTÍNEZ NERI.</w:t>
      </w:r>
    </w:p>
    <w:p w14:paraId="52422A82" w14:textId="15E3A90F" w:rsidR="00101F49" w:rsidRDefault="00101F49" w:rsidP="00101F49">
      <w:pPr>
        <w:pStyle w:val="Textoindependiente"/>
        <w:jc w:val="center"/>
        <w:rPr>
          <w:rFonts w:ascii="Arial" w:hAnsi="Arial" w:cs="Arial"/>
          <w:b/>
        </w:rPr>
      </w:pPr>
    </w:p>
    <w:p w14:paraId="59D96410" w14:textId="77777777" w:rsidR="00101F49" w:rsidRDefault="00101F49" w:rsidP="00101F49">
      <w:pPr>
        <w:pStyle w:val="Textoindependiente"/>
        <w:jc w:val="center"/>
        <w:rPr>
          <w:rFonts w:ascii="Arial" w:hAnsi="Arial" w:cs="Arial"/>
          <w:b/>
        </w:rPr>
      </w:pPr>
    </w:p>
    <w:p w14:paraId="4F65ACA5" w14:textId="77777777" w:rsidR="00101F49" w:rsidRDefault="00101F49" w:rsidP="00101F49">
      <w:pPr>
        <w:pStyle w:val="Textoindependiente"/>
        <w:jc w:val="center"/>
        <w:rPr>
          <w:rFonts w:ascii="Arial" w:hAnsi="Arial" w:cs="Arial"/>
          <w:b/>
        </w:rPr>
      </w:pPr>
      <w:r>
        <w:rPr>
          <w:rFonts w:ascii="Arial" w:hAnsi="Arial" w:cs="Arial"/>
          <w:b/>
        </w:rPr>
        <w:t>ATENTAMENTE</w:t>
      </w:r>
    </w:p>
    <w:p w14:paraId="0A9D139B" w14:textId="77777777" w:rsidR="00101F49" w:rsidRDefault="00101F49" w:rsidP="00101F49">
      <w:pPr>
        <w:pStyle w:val="Textoindependiente"/>
        <w:jc w:val="center"/>
        <w:rPr>
          <w:rFonts w:ascii="Arial" w:hAnsi="Arial" w:cs="Arial"/>
          <w:b/>
        </w:rPr>
      </w:pPr>
      <w:r>
        <w:rPr>
          <w:rFonts w:ascii="Arial" w:hAnsi="Arial" w:cs="Arial"/>
          <w:b/>
        </w:rPr>
        <w:t xml:space="preserve">“EL RESPETO AL DERECHO AJENO </w:t>
      </w:r>
    </w:p>
    <w:p w14:paraId="4705D6BB" w14:textId="77777777" w:rsidR="00101F49" w:rsidRDefault="00101F49" w:rsidP="00101F49">
      <w:pPr>
        <w:pStyle w:val="Textoindependiente"/>
        <w:jc w:val="center"/>
        <w:rPr>
          <w:rFonts w:ascii="Arial" w:hAnsi="Arial" w:cs="Arial"/>
          <w:b/>
        </w:rPr>
      </w:pPr>
      <w:r>
        <w:rPr>
          <w:rFonts w:ascii="Arial" w:hAnsi="Arial" w:cs="Arial"/>
          <w:b/>
        </w:rPr>
        <w:t>ES LA PAZ”</w:t>
      </w:r>
    </w:p>
    <w:p w14:paraId="460BB154" w14:textId="77777777" w:rsidR="00101F49" w:rsidRDefault="00101F49" w:rsidP="00101F49">
      <w:pPr>
        <w:pStyle w:val="Textoindependiente"/>
        <w:jc w:val="center"/>
        <w:rPr>
          <w:rFonts w:ascii="Arial" w:hAnsi="Arial" w:cs="Arial"/>
          <w:b/>
        </w:rPr>
      </w:pPr>
      <w:r>
        <w:rPr>
          <w:rFonts w:ascii="Arial" w:hAnsi="Arial" w:cs="Arial"/>
          <w:b/>
        </w:rPr>
        <w:t xml:space="preserve">SECRETARIA MUNICIPAL </w:t>
      </w:r>
    </w:p>
    <w:p w14:paraId="499EC4D9" w14:textId="77777777" w:rsidR="00101F49" w:rsidRDefault="00101F49" w:rsidP="00101F49">
      <w:pPr>
        <w:pStyle w:val="Textoindependiente"/>
        <w:jc w:val="center"/>
        <w:rPr>
          <w:rFonts w:ascii="Arial" w:hAnsi="Arial" w:cs="Arial"/>
          <w:b/>
        </w:rPr>
      </w:pPr>
      <w:r>
        <w:rPr>
          <w:rFonts w:ascii="Arial" w:hAnsi="Arial" w:cs="Arial"/>
          <w:b/>
        </w:rPr>
        <w:t>DE OAXACA DE JUÁREZ.</w:t>
      </w:r>
    </w:p>
    <w:p w14:paraId="6AF290CC" w14:textId="77777777" w:rsidR="00101F49" w:rsidRDefault="00101F49" w:rsidP="00101F49">
      <w:pPr>
        <w:pStyle w:val="Textoindependiente"/>
        <w:jc w:val="center"/>
        <w:rPr>
          <w:rFonts w:ascii="Arial" w:hAnsi="Arial" w:cs="Arial"/>
          <w:b/>
        </w:rPr>
      </w:pPr>
    </w:p>
    <w:p w14:paraId="76A9C563" w14:textId="3D85994E" w:rsidR="00101F49" w:rsidRDefault="00101F49" w:rsidP="00101F49">
      <w:pPr>
        <w:pStyle w:val="Textoindependiente"/>
        <w:jc w:val="center"/>
        <w:rPr>
          <w:rFonts w:ascii="Arial" w:hAnsi="Arial" w:cs="Arial"/>
          <w:b/>
        </w:rPr>
      </w:pPr>
    </w:p>
    <w:p w14:paraId="49571B81" w14:textId="77777777" w:rsidR="00101F49" w:rsidRDefault="00101F49" w:rsidP="00101F49">
      <w:pPr>
        <w:pStyle w:val="Textoindependiente"/>
        <w:jc w:val="center"/>
        <w:rPr>
          <w:rFonts w:ascii="Arial" w:hAnsi="Arial" w:cs="Arial"/>
          <w:b/>
        </w:rPr>
      </w:pPr>
    </w:p>
    <w:p w14:paraId="6A065ABA" w14:textId="77777777" w:rsidR="00101F49" w:rsidRDefault="00101F49" w:rsidP="00101F49">
      <w:pPr>
        <w:pStyle w:val="Textoindependiente"/>
        <w:jc w:val="center"/>
        <w:rPr>
          <w:rFonts w:ascii="Arial" w:hAnsi="Arial" w:cs="Arial"/>
          <w:b/>
        </w:rPr>
      </w:pPr>
    </w:p>
    <w:p w14:paraId="10D383D7" w14:textId="79D22B76" w:rsidR="00101F49" w:rsidRDefault="00101F49" w:rsidP="00101F49">
      <w:pPr>
        <w:pStyle w:val="Textoindependiente"/>
        <w:jc w:val="center"/>
        <w:rPr>
          <w:rFonts w:ascii="Arial" w:hAnsi="Arial" w:cs="Arial"/>
          <w:b/>
        </w:rPr>
      </w:pPr>
    </w:p>
    <w:p w14:paraId="1D7582A9" w14:textId="77777777" w:rsidR="00101F49" w:rsidRDefault="00101F49" w:rsidP="00101F49">
      <w:pPr>
        <w:jc w:val="center"/>
        <w:rPr>
          <w:rFonts w:ascii="Arial" w:hAnsi="Arial" w:cs="Arial"/>
          <w:b/>
          <w:bCs/>
          <w:spacing w:val="-1"/>
          <w:sz w:val="20"/>
          <w:szCs w:val="20"/>
        </w:rPr>
      </w:pPr>
      <w:r>
        <w:rPr>
          <w:rFonts w:ascii="Arial" w:hAnsi="Arial" w:cs="Arial"/>
          <w:b/>
          <w:bCs/>
          <w:spacing w:val="-1"/>
          <w:sz w:val="20"/>
          <w:szCs w:val="20"/>
        </w:rPr>
        <w:t>EDITH ELENA RODRÍGUEZ ESCOBAR.</w:t>
      </w:r>
    </w:p>
    <w:p w14:paraId="140F4EEA" w14:textId="159E3673" w:rsidR="00033FF0" w:rsidRDefault="00033FF0" w:rsidP="008D3000">
      <w:pPr>
        <w:rPr>
          <w:rFonts w:ascii="Arial" w:hAnsi="Arial" w:cs="Arial"/>
          <w:b/>
          <w:bCs/>
        </w:rPr>
      </w:pPr>
    </w:p>
    <w:p w14:paraId="0AA8E028" w14:textId="49FA95FB" w:rsidR="00033FF0" w:rsidRDefault="00101F49" w:rsidP="008D3000">
      <w:pPr>
        <w:rPr>
          <w:rFonts w:ascii="Arial" w:hAnsi="Arial" w:cs="Arial"/>
          <w:b/>
          <w:bCs/>
        </w:rPr>
      </w:pPr>
      <w:r>
        <w:rPr>
          <w:noProof/>
          <w:lang w:eastAsia="es-MX"/>
        </w:rPr>
        <w:drawing>
          <wp:anchor distT="0" distB="0" distL="114300" distR="114300" simplePos="0" relativeHeight="252409344" behindDoc="1" locked="0" layoutInCell="1" allowOverlap="1" wp14:anchorId="2D589015" wp14:editId="532F07A1">
            <wp:simplePos x="0" y="0"/>
            <wp:positionH relativeFrom="column">
              <wp:posOffset>907</wp:posOffset>
            </wp:positionH>
            <wp:positionV relativeFrom="paragraph">
              <wp:posOffset>4626</wp:posOffset>
            </wp:positionV>
            <wp:extent cx="2735580" cy="265430"/>
            <wp:effectExtent l="0" t="0" r="7620" b="1270"/>
            <wp:wrapTopAndBottom/>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573FC169" w14:textId="77777777" w:rsidR="00101F49" w:rsidRDefault="00101F49" w:rsidP="00101F49">
      <w:pPr>
        <w:jc w:val="both"/>
        <w:rPr>
          <w:rFonts w:ascii="Arial" w:eastAsia="Arial" w:hAnsi="Arial" w:cs="Arial"/>
          <w:sz w:val="20"/>
          <w:szCs w:val="20"/>
          <w:lang w:val="es-ES"/>
        </w:rPr>
      </w:pPr>
      <w:r>
        <w:rPr>
          <w:rFonts w:ascii="Arial" w:eastAsia="Arial" w:hAnsi="Arial" w:cs="Arial"/>
          <w:b/>
          <w:sz w:val="20"/>
          <w:szCs w:val="20"/>
          <w:lang w:val="es-ES"/>
        </w:rPr>
        <w:t>FRANCISCO MARTÍNEZ NERI</w:t>
      </w:r>
      <w:r>
        <w:rPr>
          <w:rFonts w:ascii="Arial" w:eastAsia="Arial" w:hAnsi="Arial" w:cs="Arial"/>
          <w:sz w:val="20"/>
          <w:szCs w:val="20"/>
          <w:lang w:val="es-ES"/>
        </w:rPr>
        <w:t>, Presidente Municipal Constitucional del Municipio de Oaxaca de Juárez, del Estado Libre y Soberano de Oaxaca, a sus habitantes hace saber:</w:t>
      </w:r>
    </w:p>
    <w:p w14:paraId="43EBBCF3" w14:textId="77777777" w:rsidR="00101F49" w:rsidRDefault="00101F49" w:rsidP="00101F49">
      <w:pPr>
        <w:jc w:val="both"/>
        <w:rPr>
          <w:rFonts w:ascii="Arial" w:eastAsia="Arial" w:hAnsi="Arial" w:cs="Arial"/>
          <w:sz w:val="20"/>
          <w:szCs w:val="20"/>
          <w:lang w:val="es-ES"/>
        </w:rPr>
      </w:pPr>
    </w:p>
    <w:p w14:paraId="45BC8E05" w14:textId="77777777" w:rsidR="00101F49" w:rsidRDefault="00101F49" w:rsidP="00101F49">
      <w:pPr>
        <w:jc w:val="both"/>
        <w:rPr>
          <w:rFonts w:ascii="Arial" w:hAnsi="Arial" w:cs="Arial"/>
          <w:sz w:val="20"/>
          <w:szCs w:val="20"/>
        </w:rPr>
      </w:pPr>
      <w:r>
        <w:rPr>
          <w:rFonts w:ascii="Arial" w:eastAsia="Arial" w:hAnsi="Arial" w:cs="Arial"/>
          <w:sz w:val="20"/>
          <w:szCs w:val="20"/>
          <w:lang w:val="es-ES"/>
        </w:rPr>
        <w:t xml:space="preserve">Que el </w:t>
      </w:r>
      <w:r>
        <w:rPr>
          <w:rFonts w:ascii="Arial" w:hAnsi="Arial" w:cs="Arial"/>
          <w:sz w:val="20"/>
          <w:szCs w:val="20"/>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treinta de noviembre de dos mil veintitrés, tuvo a bien aprobar y expedir el siguiente:</w:t>
      </w:r>
    </w:p>
    <w:p w14:paraId="6DA12430" w14:textId="77777777" w:rsidR="00101F49" w:rsidRPr="00101F49" w:rsidRDefault="00101F49" w:rsidP="00101F49">
      <w:pPr>
        <w:rPr>
          <w:rFonts w:ascii="Arial" w:hAnsi="Arial" w:cs="Arial"/>
          <w:sz w:val="20"/>
          <w:szCs w:val="20"/>
        </w:rPr>
      </w:pPr>
    </w:p>
    <w:p w14:paraId="59F6457D" w14:textId="43EDE058" w:rsidR="00101F49" w:rsidRPr="00101F49" w:rsidRDefault="00101F49" w:rsidP="00101F49">
      <w:pPr>
        <w:pStyle w:val="Textoindependiente"/>
        <w:jc w:val="center"/>
        <w:outlineLvl w:val="0"/>
        <w:rPr>
          <w:rFonts w:ascii="Arial" w:hAnsi="Arial" w:cs="Arial"/>
          <w:b/>
        </w:rPr>
      </w:pPr>
      <w:r w:rsidRPr="00101F49">
        <w:rPr>
          <w:rFonts w:ascii="Arial" w:hAnsi="Arial" w:cs="Arial"/>
          <w:b/>
        </w:rPr>
        <w:t>DICT</w:t>
      </w:r>
      <w:r>
        <w:rPr>
          <w:rFonts w:ascii="Arial" w:hAnsi="Arial" w:cs="Arial"/>
          <w:b/>
        </w:rPr>
        <w:t>AMEN CDEyMR/343/2023</w:t>
      </w:r>
    </w:p>
    <w:p w14:paraId="57D4B695" w14:textId="77777777" w:rsidR="00101F49" w:rsidRPr="00101F49" w:rsidRDefault="00101F49" w:rsidP="00101F49">
      <w:pPr>
        <w:rPr>
          <w:rFonts w:ascii="Arial" w:hAnsi="Arial" w:cs="Arial"/>
          <w:b/>
          <w:sz w:val="20"/>
          <w:szCs w:val="20"/>
        </w:rPr>
      </w:pPr>
    </w:p>
    <w:p w14:paraId="13A2A105" w14:textId="77777777" w:rsidR="00101F49" w:rsidRPr="00101F49" w:rsidRDefault="00101F49" w:rsidP="00101F49">
      <w:pPr>
        <w:jc w:val="center"/>
        <w:rPr>
          <w:rFonts w:ascii="Arial" w:eastAsia="Arial" w:hAnsi="Arial" w:cs="Arial"/>
          <w:sz w:val="20"/>
          <w:szCs w:val="20"/>
        </w:rPr>
      </w:pPr>
      <w:r w:rsidRPr="00101F49">
        <w:rPr>
          <w:rFonts w:ascii="Arial" w:eastAsia="Arial" w:hAnsi="Arial" w:cs="Arial"/>
          <w:b/>
          <w:sz w:val="20"/>
          <w:szCs w:val="20"/>
        </w:rPr>
        <w:t>C O N S I D E R A N D O</w:t>
      </w:r>
    </w:p>
    <w:p w14:paraId="6107EE1E" w14:textId="77777777" w:rsidR="00101F49" w:rsidRPr="00101F49" w:rsidRDefault="00101F49" w:rsidP="00101F49">
      <w:pPr>
        <w:jc w:val="both"/>
        <w:rPr>
          <w:rFonts w:ascii="Arial" w:eastAsia="Arial" w:hAnsi="Arial" w:cs="Arial"/>
          <w:sz w:val="20"/>
          <w:szCs w:val="20"/>
        </w:rPr>
      </w:pPr>
    </w:p>
    <w:p w14:paraId="0846E2AC"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b/>
          <w:sz w:val="20"/>
          <w:szCs w:val="20"/>
        </w:rPr>
        <w:t xml:space="preserve">PRIMERO.- </w:t>
      </w:r>
      <w:r w:rsidRPr="00101F49">
        <w:rPr>
          <w:rFonts w:ascii="Arial" w:eastAsia="Arial" w:hAnsi="Arial" w:cs="Arial"/>
          <w:sz w:val="20"/>
          <w:szCs w:val="20"/>
        </w:rPr>
        <w:t xml:space="preserve">Esta Comisión de Desarrollo Económico y Mejora Regulatoria es competente para resolver el presente asunto, con fundamento en lo establecido por los artículos 55 y 56 de la Ley Orgánica Municipal del Estado de Oaxaca, artículos 61, 62 fracción III, 63 fracción </w:t>
      </w:r>
      <w:r w:rsidRPr="00101F49">
        <w:rPr>
          <w:rFonts w:ascii="Arial" w:eastAsia="Arial" w:hAnsi="Arial" w:cs="Arial"/>
          <w:sz w:val="20"/>
          <w:szCs w:val="20"/>
        </w:rPr>
        <w:lastRenderedPageBreak/>
        <w:t>XX, 67, 68 y 93 fracción XI del Bando de Policía y Gobierno del Municipio de Oaxaca de Juárez, así como los artículos 5, 37, 62 y 65 del Reglamento de Establecimientos Comerciales, Industriales y de Servicios del Municipio de Oaxaca de Juárez.</w:t>
      </w:r>
    </w:p>
    <w:p w14:paraId="227297EF" w14:textId="77777777" w:rsidR="00101F49" w:rsidRPr="00101F49" w:rsidRDefault="00101F49" w:rsidP="00101F49">
      <w:pPr>
        <w:jc w:val="both"/>
        <w:rPr>
          <w:rFonts w:ascii="Arial" w:eastAsia="Arial" w:hAnsi="Arial" w:cs="Arial"/>
          <w:sz w:val="20"/>
          <w:szCs w:val="20"/>
        </w:rPr>
      </w:pPr>
    </w:p>
    <w:p w14:paraId="213B6F30"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b/>
          <w:sz w:val="20"/>
          <w:szCs w:val="20"/>
        </w:rPr>
        <w:t xml:space="preserve">SEGUNDO. - </w:t>
      </w:r>
      <w:r w:rsidRPr="00101F49">
        <w:rPr>
          <w:rFonts w:ascii="Arial" w:eastAsia="Arial" w:hAnsi="Arial" w:cs="Arial"/>
          <w:sz w:val="20"/>
          <w:szCs w:val="20"/>
        </w:rPr>
        <w:t>De conformidad con lo establecido en el Bando de Policía y Gobierno del Municipio de Oaxaca de Juárez, en su numeral 93 fracción XI, la Comisión de Desarrollo Económico y Mejora Regulatoria tendrá como su función:</w:t>
      </w:r>
    </w:p>
    <w:p w14:paraId="0025433B" w14:textId="77777777" w:rsidR="00101F49" w:rsidRPr="00101F49" w:rsidRDefault="00101F49" w:rsidP="00101F49">
      <w:pPr>
        <w:jc w:val="both"/>
        <w:rPr>
          <w:rFonts w:ascii="Arial" w:eastAsia="Arial" w:hAnsi="Arial" w:cs="Arial"/>
          <w:sz w:val="20"/>
          <w:szCs w:val="20"/>
        </w:rPr>
      </w:pPr>
    </w:p>
    <w:p w14:paraId="3090EA27" w14:textId="77777777" w:rsidR="00101F49" w:rsidRPr="00101F49" w:rsidRDefault="00101F49" w:rsidP="00101F49">
      <w:pPr>
        <w:ind w:left="284"/>
        <w:jc w:val="both"/>
        <w:rPr>
          <w:rFonts w:ascii="Arial" w:eastAsia="Arial" w:hAnsi="Arial" w:cs="Arial"/>
          <w:sz w:val="20"/>
          <w:szCs w:val="20"/>
        </w:rPr>
      </w:pPr>
      <w:r w:rsidRPr="00101F49">
        <w:rPr>
          <w:rFonts w:ascii="Arial" w:eastAsia="Arial" w:hAnsi="Arial" w:cs="Arial"/>
          <w:i/>
          <w:sz w:val="20"/>
          <w:szCs w:val="20"/>
        </w:rPr>
        <w:t>"Dictaminar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4273AB18" w14:textId="77777777" w:rsidR="00101F49" w:rsidRPr="00101F49" w:rsidRDefault="00101F49" w:rsidP="00101F49">
      <w:pPr>
        <w:jc w:val="both"/>
        <w:rPr>
          <w:rFonts w:ascii="Arial" w:eastAsia="Arial" w:hAnsi="Arial" w:cs="Arial"/>
          <w:sz w:val="20"/>
          <w:szCs w:val="20"/>
        </w:rPr>
      </w:pPr>
    </w:p>
    <w:p w14:paraId="6A77802C"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sz w:val="20"/>
          <w:szCs w:val="20"/>
        </w:rPr>
        <w:t xml:space="preserve">Así mismo el artículo 65 del Reglamento de Establecimientos Comerciales, Industriales y de Servicios del Municipio de Oaxaca de Juárez señala que: </w:t>
      </w:r>
    </w:p>
    <w:p w14:paraId="057D0AA1" w14:textId="77777777" w:rsidR="00101F49" w:rsidRPr="00101F49" w:rsidRDefault="00101F49" w:rsidP="00101F49">
      <w:pPr>
        <w:jc w:val="both"/>
        <w:rPr>
          <w:rFonts w:ascii="Arial" w:eastAsia="Arial" w:hAnsi="Arial" w:cs="Arial"/>
          <w:sz w:val="20"/>
          <w:szCs w:val="20"/>
        </w:rPr>
      </w:pPr>
    </w:p>
    <w:p w14:paraId="290D7285" w14:textId="77777777" w:rsidR="00101F49" w:rsidRPr="00101F49" w:rsidRDefault="00101F49" w:rsidP="00101F49">
      <w:pPr>
        <w:ind w:left="284"/>
        <w:jc w:val="both"/>
        <w:rPr>
          <w:rFonts w:ascii="Arial" w:eastAsia="Arial" w:hAnsi="Arial" w:cs="Arial"/>
          <w:sz w:val="20"/>
          <w:szCs w:val="20"/>
        </w:rPr>
      </w:pPr>
      <w:r w:rsidRPr="00101F49">
        <w:rPr>
          <w:rFonts w:ascii="Arial" w:eastAsia="Arial" w:hAnsi="Arial" w:cs="Arial"/>
          <w:i/>
          <w:sz w:val="20"/>
          <w:szCs w:val="20"/>
        </w:rPr>
        <w:t>"Tratándose de establecimientos comerciales de control especial, una vez acreditados los requisitos a que se refiere el artículo 62, se seguirá el procedimiento establecido en el artículo 58 incisos a), b), c) y d) del presente reglamento.</w:t>
      </w:r>
    </w:p>
    <w:p w14:paraId="03EF1C5B" w14:textId="77777777" w:rsidR="00101F49" w:rsidRPr="00101F49" w:rsidRDefault="00101F49" w:rsidP="00101F49">
      <w:pPr>
        <w:ind w:left="284"/>
        <w:jc w:val="both"/>
        <w:rPr>
          <w:rFonts w:ascii="Arial" w:eastAsia="Arial" w:hAnsi="Arial" w:cs="Arial"/>
          <w:sz w:val="20"/>
          <w:szCs w:val="20"/>
        </w:rPr>
      </w:pPr>
    </w:p>
    <w:p w14:paraId="071F7FD7" w14:textId="77777777" w:rsidR="00101F49" w:rsidRPr="00101F49" w:rsidRDefault="00101F49" w:rsidP="00101F49">
      <w:pPr>
        <w:ind w:left="284"/>
        <w:jc w:val="both"/>
        <w:rPr>
          <w:rFonts w:ascii="Arial" w:eastAsia="Arial" w:hAnsi="Arial" w:cs="Arial"/>
          <w:sz w:val="20"/>
          <w:szCs w:val="20"/>
        </w:rPr>
      </w:pPr>
      <w:r w:rsidRPr="00101F49">
        <w:rPr>
          <w:rFonts w:ascii="Arial" w:eastAsia="Arial" w:hAnsi="Arial" w:cs="Arial"/>
          <w:i/>
          <w:sz w:val="20"/>
          <w:szCs w:val="20"/>
        </w:rPr>
        <w:t xml:space="preserve">Una vez emitido el dictamen correspondiente, será turnado a la Secretaría Municipal para que por su conducto </w:t>
      </w:r>
      <w:r w:rsidRPr="00101F49">
        <w:rPr>
          <w:rFonts w:ascii="Arial" w:eastAsia="Arial" w:hAnsi="Arial" w:cs="Arial"/>
          <w:sz w:val="20"/>
          <w:szCs w:val="20"/>
        </w:rPr>
        <w:t xml:space="preserve">sea </w:t>
      </w:r>
      <w:r w:rsidRPr="00101F49">
        <w:rPr>
          <w:rFonts w:ascii="Arial" w:eastAsia="Arial" w:hAnsi="Arial" w:cs="Arial"/>
          <w:i/>
          <w:sz w:val="20"/>
          <w:szCs w:val="20"/>
        </w:rPr>
        <w:t>turnado al Cabildo para su aprobación.</w:t>
      </w:r>
    </w:p>
    <w:p w14:paraId="5E781818" w14:textId="77777777" w:rsidR="00101F49" w:rsidRPr="00101F49" w:rsidRDefault="00101F49" w:rsidP="00101F49">
      <w:pPr>
        <w:ind w:left="284"/>
        <w:jc w:val="both"/>
        <w:rPr>
          <w:rFonts w:ascii="Arial" w:eastAsia="Arial" w:hAnsi="Arial" w:cs="Arial"/>
          <w:sz w:val="20"/>
          <w:szCs w:val="20"/>
        </w:rPr>
      </w:pPr>
      <w:r w:rsidRPr="00101F49">
        <w:rPr>
          <w:rFonts w:ascii="Arial" w:eastAsia="Arial" w:hAnsi="Arial" w:cs="Arial"/>
          <w:i/>
          <w:sz w:val="20"/>
          <w:szCs w:val="20"/>
        </w:rPr>
        <w:t xml:space="preserve">La Secretaría Municipal deberá notificar </w:t>
      </w:r>
      <w:r w:rsidRPr="00101F49">
        <w:rPr>
          <w:rFonts w:ascii="Arial" w:eastAsia="Arial" w:hAnsi="Arial" w:cs="Arial"/>
          <w:sz w:val="20"/>
          <w:szCs w:val="20"/>
        </w:rPr>
        <w:t xml:space="preserve">a </w:t>
      </w:r>
      <w:r w:rsidRPr="00101F49">
        <w:rPr>
          <w:rFonts w:ascii="Arial" w:eastAsia="Arial" w:hAnsi="Arial" w:cs="Arial"/>
          <w:i/>
          <w:sz w:val="20"/>
          <w:szCs w:val="20"/>
        </w:rPr>
        <w:t>la Unidad la resolución del Cabildo para la continuación del trámite.</w:t>
      </w:r>
    </w:p>
    <w:p w14:paraId="40414B60" w14:textId="77777777" w:rsidR="00101F49" w:rsidRPr="00101F49" w:rsidRDefault="00101F49" w:rsidP="00101F49">
      <w:pPr>
        <w:ind w:left="284"/>
        <w:jc w:val="both"/>
        <w:rPr>
          <w:rFonts w:ascii="Arial" w:eastAsia="Arial" w:hAnsi="Arial" w:cs="Arial"/>
          <w:sz w:val="20"/>
          <w:szCs w:val="20"/>
        </w:rPr>
      </w:pPr>
    </w:p>
    <w:p w14:paraId="23F588FA" w14:textId="77777777" w:rsidR="00101F49" w:rsidRPr="00101F49" w:rsidRDefault="00101F49" w:rsidP="00101F49">
      <w:pPr>
        <w:ind w:left="284"/>
        <w:jc w:val="both"/>
        <w:rPr>
          <w:rFonts w:ascii="Arial" w:eastAsia="Arial" w:hAnsi="Arial" w:cs="Arial"/>
          <w:sz w:val="20"/>
          <w:szCs w:val="20"/>
        </w:rPr>
      </w:pPr>
      <w:r w:rsidRPr="00101F49">
        <w:rPr>
          <w:rFonts w:ascii="Arial" w:eastAsia="Arial" w:hAnsi="Arial" w:cs="Arial"/>
          <w:i/>
          <w:sz w:val="20"/>
          <w:szCs w:val="20"/>
        </w:rPr>
        <w:t>Cuando el dictamen resulte procedente, los titulares de los establecimientos comerciales, podrán obtener, previo pago de derechos, el registro correspondiente al padrón fiscal."</w:t>
      </w:r>
    </w:p>
    <w:p w14:paraId="1D94B644" w14:textId="77777777" w:rsidR="00101F49" w:rsidRPr="00101F49" w:rsidRDefault="00101F49" w:rsidP="00101F49">
      <w:pPr>
        <w:jc w:val="both"/>
        <w:rPr>
          <w:rFonts w:ascii="Arial" w:eastAsia="Arial" w:hAnsi="Arial" w:cs="Arial"/>
          <w:sz w:val="20"/>
          <w:szCs w:val="20"/>
        </w:rPr>
      </w:pPr>
    </w:p>
    <w:p w14:paraId="6D210134"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sz w:val="20"/>
          <w:szCs w:val="20"/>
        </w:rPr>
        <w:t xml:space="preserve">En virtud que la solicitud de la persona moral </w:t>
      </w:r>
      <w:proofErr w:type="spellStart"/>
      <w:r w:rsidRPr="00101F49">
        <w:rPr>
          <w:rFonts w:ascii="Arial" w:eastAsia="Arial" w:hAnsi="Arial" w:cs="Arial"/>
          <w:b/>
          <w:sz w:val="20"/>
          <w:szCs w:val="20"/>
        </w:rPr>
        <w:t>BARCODE</w:t>
      </w:r>
      <w:proofErr w:type="spellEnd"/>
      <w:r w:rsidRPr="00101F49">
        <w:rPr>
          <w:rFonts w:ascii="Arial" w:eastAsia="Arial" w:hAnsi="Arial" w:cs="Arial"/>
          <w:b/>
          <w:sz w:val="20"/>
          <w:szCs w:val="20"/>
        </w:rPr>
        <w:t xml:space="preserve"> INMOBILIARIA S.A. DE C.V. </w:t>
      </w:r>
      <w:r w:rsidRPr="00101F49">
        <w:rPr>
          <w:rFonts w:ascii="Arial" w:eastAsia="Arial" w:hAnsi="Arial" w:cs="Arial"/>
          <w:sz w:val="20"/>
          <w:szCs w:val="20"/>
        </w:rPr>
        <w:t xml:space="preserve">presentada ante la Unidad de Trámites Empresariales con fecha catorce de abril de dos mil veintitrés consiste en tramitar la licencia para un establecimiento comercial con giro comercial de </w:t>
      </w:r>
      <w:r w:rsidRPr="00101F49">
        <w:rPr>
          <w:rFonts w:ascii="Arial" w:eastAsia="Arial" w:hAnsi="Arial" w:cs="Arial"/>
          <w:b/>
          <w:sz w:val="20"/>
          <w:szCs w:val="20"/>
        </w:rPr>
        <w:t xml:space="preserve">RESTAURANTE CON VENTA DE CERVEZA SOLO CON ALIMENTOS, </w:t>
      </w:r>
      <w:r w:rsidRPr="00101F49">
        <w:rPr>
          <w:rFonts w:ascii="Arial" w:eastAsia="Arial" w:hAnsi="Arial" w:cs="Arial"/>
          <w:sz w:val="20"/>
          <w:szCs w:val="20"/>
        </w:rPr>
        <w:t xml:space="preserve">la cual es una actividad catalogada de control especial, de conformidad con el Catálogo de Giros Comerciales, Industriales y de Servicios del Municipio de Oaxaca de Juárez, se requiere que la Comisión de Desarrollo Económico y Mejora </w:t>
      </w:r>
      <w:r w:rsidRPr="00101F49">
        <w:rPr>
          <w:rFonts w:ascii="Arial" w:eastAsia="Arial" w:hAnsi="Arial" w:cs="Arial"/>
          <w:sz w:val="20"/>
          <w:szCs w:val="20"/>
        </w:rPr>
        <w:lastRenderedPageBreak/>
        <w:t>Regulatoria determine la procedencia de su petición, previo análisis y revisión de los requisitos establecidos en las disposiciones legales correspondientes.</w:t>
      </w:r>
    </w:p>
    <w:p w14:paraId="26381211" w14:textId="77777777" w:rsidR="00101F49" w:rsidRPr="00101F49" w:rsidRDefault="00101F49" w:rsidP="00101F49">
      <w:pPr>
        <w:jc w:val="both"/>
        <w:rPr>
          <w:rFonts w:ascii="Arial" w:eastAsia="Arial" w:hAnsi="Arial" w:cs="Arial"/>
          <w:sz w:val="20"/>
          <w:szCs w:val="20"/>
        </w:rPr>
      </w:pPr>
    </w:p>
    <w:p w14:paraId="5019D87D"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b/>
          <w:sz w:val="20"/>
          <w:szCs w:val="20"/>
        </w:rPr>
        <w:t xml:space="preserve">TERCERO. - </w:t>
      </w:r>
      <w:r w:rsidRPr="00101F49">
        <w:rPr>
          <w:rFonts w:ascii="Arial" w:eastAsia="Arial" w:hAnsi="Arial" w:cs="Arial"/>
          <w:sz w:val="20"/>
          <w:szCs w:val="20"/>
        </w:rPr>
        <w:t>El artículo 62 del Reglamento de Establecimientos Comerciales, Industriales y de Servicios del Municipio de Oaxaca de Juárez señala los documentos que deberá exhibir el promovente para iniciar el procedimiento de altas, licencias y permisos. Y del análisis de las documentales que integran el expediente, se tiene que:</w:t>
      </w:r>
    </w:p>
    <w:p w14:paraId="0A9303BD" w14:textId="77777777" w:rsidR="00101F49" w:rsidRPr="00101F49" w:rsidRDefault="00101F49" w:rsidP="00101F49">
      <w:pPr>
        <w:jc w:val="both"/>
        <w:rPr>
          <w:rFonts w:ascii="Arial" w:eastAsia="Arial" w:hAnsi="Arial" w:cs="Arial"/>
          <w:sz w:val="20"/>
          <w:szCs w:val="20"/>
        </w:rPr>
      </w:pPr>
    </w:p>
    <w:p w14:paraId="45031259" w14:textId="77777777" w:rsidR="00101F49" w:rsidRPr="00101F49" w:rsidRDefault="00101F49" w:rsidP="00101F49">
      <w:pPr>
        <w:ind w:left="284"/>
        <w:jc w:val="both"/>
        <w:rPr>
          <w:rFonts w:ascii="Arial" w:eastAsia="Arial" w:hAnsi="Arial" w:cs="Arial"/>
          <w:sz w:val="20"/>
          <w:szCs w:val="20"/>
        </w:rPr>
      </w:pPr>
      <w:r w:rsidRPr="00101F49">
        <w:rPr>
          <w:rFonts w:ascii="Arial" w:eastAsia="Arial" w:hAnsi="Arial" w:cs="Arial"/>
          <w:sz w:val="20"/>
          <w:szCs w:val="20"/>
        </w:rPr>
        <w:t>• Se da cumplimiento con el formato único presentad ante la Unidad de Trámites Empresariales con fecha de ingreso catorce de abril de dos mil veintitrés, encontrándose visible en la foja 039 del expediente en estudio.</w:t>
      </w:r>
    </w:p>
    <w:p w14:paraId="21E3AC03" w14:textId="77777777" w:rsidR="00101F49" w:rsidRPr="00101F49" w:rsidRDefault="00101F49" w:rsidP="00101F49">
      <w:pPr>
        <w:ind w:left="284"/>
        <w:jc w:val="both"/>
        <w:rPr>
          <w:rFonts w:ascii="Arial" w:eastAsia="Arial" w:hAnsi="Arial" w:cs="Arial"/>
          <w:sz w:val="20"/>
          <w:szCs w:val="20"/>
        </w:rPr>
      </w:pPr>
    </w:p>
    <w:p w14:paraId="364AB41A" w14:textId="77777777" w:rsidR="00101F49" w:rsidRPr="00101F49" w:rsidRDefault="00101F49" w:rsidP="00101F49">
      <w:pPr>
        <w:ind w:left="284"/>
        <w:jc w:val="both"/>
        <w:rPr>
          <w:rFonts w:ascii="Arial" w:eastAsia="Arial" w:hAnsi="Arial" w:cs="Arial"/>
          <w:sz w:val="20"/>
          <w:szCs w:val="20"/>
        </w:rPr>
      </w:pPr>
      <w:r w:rsidRPr="00101F49">
        <w:rPr>
          <w:rFonts w:ascii="Arial" w:eastAsia="Arial" w:hAnsi="Arial" w:cs="Arial"/>
          <w:sz w:val="20"/>
          <w:szCs w:val="20"/>
        </w:rPr>
        <w:t xml:space="preserve">• El solicitante exhibe instrumento notarial número trescientos tres, volumen siete de fecha veintisiete de septiembre de dos mil once, otorgado ante la fe de la Licenciada </w:t>
      </w:r>
      <w:proofErr w:type="spellStart"/>
      <w:r w:rsidRPr="00101F49">
        <w:rPr>
          <w:rFonts w:ascii="Arial" w:eastAsia="Arial" w:hAnsi="Arial" w:cs="Arial"/>
          <w:sz w:val="20"/>
          <w:szCs w:val="20"/>
        </w:rPr>
        <w:t>Lillián</w:t>
      </w:r>
      <w:proofErr w:type="spellEnd"/>
      <w:r w:rsidRPr="00101F49">
        <w:rPr>
          <w:rFonts w:ascii="Arial" w:eastAsia="Arial" w:hAnsi="Arial" w:cs="Arial"/>
          <w:sz w:val="20"/>
          <w:szCs w:val="20"/>
        </w:rPr>
        <w:t xml:space="preserve"> Alejandra Bustamante García, Notario público número ochenta y siete en el estado de Oaxaca, en la que se hace constar que comparecen los CC. Eduardo Gabriel Martínez Jiménez, Luis Javier Matees Barroso, Eduardo </w:t>
      </w:r>
      <w:proofErr w:type="spellStart"/>
      <w:r w:rsidRPr="00101F49">
        <w:rPr>
          <w:rFonts w:ascii="Arial" w:eastAsia="Arial" w:hAnsi="Arial" w:cs="Arial"/>
          <w:sz w:val="20"/>
          <w:szCs w:val="20"/>
        </w:rPr>
        <w:t>Harriy</w:t>
      </w:r>
      <w:proofErr w:type="spellEnd"/>
      <w:r w:rsidRPr="00101F49">
        <w:rPr>
          <w:rFonts w:ascii="Arial" w:eastAsia="Arial" w:hAnsi="Arial" w:cs="Arial"/>
          <w:sz w:val="20"/>
          <w:szCs w:val="20"/>
        </w:rPr>
        <w:t xml:space="preserve"> Reyes Maldonado, Alejandrino Vargas Pérez y Justino </w:t>
      </w:r>
      <w:proofErr w:type="spellStart"/>
      <w:r w:rsidRPr="00101F49">
        <w:rPr>
          <w:rFonts w:ascii="Arial" w:eastAsia="Arial" w:hAnsi="Arial" w:cs="Arial"/>
          <w:sz w:val="20"/>
          <w:szCs w:val="20"/>
        </w:rPr>
        <w:t>Máximino</w:t>
      </w:r>
      <w:proofErr w:type="spellEnd"/>
      <w:r w:rsidRPr="00101F49">
        <w:rPr>
          <w:rFonts w:ascii="Arial" w:eastAsia="Arial" w:hAnsi="Arial" w:cs="Arial"/>
          <w:sz w:val="20"/>
          <w:szCs w:val="20"/>
        </w:rPr>
        <w:t xml:space="preserve"> González Cortés para la constitución de la sociedad mercantil denominada "</w:t>
      </w:r>
      <w:proofErr w:type="spellStart"/>
      <w:r w:rsidRPr="00101F49">
        <w:rPr>
          <w:rFonts w:ascii="Arial" w:eastAsia="Arial" w:hAnsi="Arial" w:cs="Arial"/>
          <w:sz w:val="20"/>
          <w:szCs w:val="20"/>
        </w:rPr>
        <w:t>BARCODE</w:t>
      </w:r>
      <w:proofErr w:type="spellEnd"/>
      <w:r w:rsidRPr="00101F49">
        <w:rPr>
          <w:rFonts w:ascii="Arial" w:eastAsia="Arial" w:hAnsi="Arial" w:cs="Arial"/>
          <w:sz w:val="20"/>
          <w:szCs w:val="20"/>
        </w:rPr>
        <w:t xml:space="preserve"> INMOBILIARIA", SOCIEDAD ANÓNIMA DE CAPITAL VARIABLE, así mismo designan como administrador único al ciudadano EDUARDO GABRIEL MARTÍNEZ JIMÉNEZ quien cuenta con el Poder General para Pleitos, Cobranzas y para Actos de Administración, visible en las fojas 001 a la 015 del expediente en estudio.</w:t>
      </w:r>
    </w:p>
    <w:p w14:paraId="6AEC0815" w14:textId="77777777" w:rsidR="00101F49" w:rsidRPr="00101F49" w:rsidRDefault="00101F49" w:rsidP="00101F49">
      <w:pPr>
        <w:ind w:left="284"/>
        <w:jc w:val="both"/>
        <w:rPr>
          <w:rFonts w:ascii="Arial" w:eastAsia="Arial" w:hAnsi="Arial" w:cs="Arial"/>
          <w:sz w:val="20"/>
          <w:szCs w:val="20"/>
        </w:rPr>
      </w:pPr>
    </w:p>
    <w:p w14:paraId="7BFF0822" w14:textId="77777777" w:rsidR="00101F49" w:rsidRPr="00101F49" w:rsidRDefault="00101F49" w:rsidP="00101F49">
      <w:pPr>
        <w:ind w:left="284"/>
        <w:jc w:val="both"/>
        <w:rPr>
          <w:rFonts w:ascii="Arial" w:eastAsia="Arial" w:hAnsi="Arial" w:cs="Arial"/>
          <w:sz w:val="20"/>
          <w:szCs w:val="20"/>
        </w:rPr>
      </w:pPr>
      <w:r w:rsidRPr="00101F49">
        <w:rPr>
          <w:rFonts w:ascii="Arial" w:eastAsia="Arial" w:hAnsi="Arial" w:cs="Arial"/>
          <w:sz w:val="20"/>
          <w:szCs w:val="20"/>
        </w:rPr>
        <w:t>Así también el solicitante exhibe la Identificación oficial del apoderado legal. Consistente en credencial para votar con fotografía expedida por el Instituto Nacional Electoral a favor del C. EDUARDO GABRIEL MARTÍNEZ JIMÉNEZ, la cual es visible en la foja 038 del expediente.</w:t>
      </w:r>
    </w:p>
    <w:p w14:paraId="01E7FFF5" w14:textId="77777777" w:rsidR="00101F49" w:rsidRPr="00101F49" w:rsidRDefault="00101F49" w:rsidP="00101F49">
      <w:pPr>
        <w:ind w:left="284"/>
        <w:jc w:val="both"/>
        <w:rPr>
          <w:rFonts w:ascii="Arial" w:eastAsia="Arial" w:hAnsi="Arial" w:cs="Arial"/>
          <w:sz w:val="20"/>
          <w:szCs w:val="20"/>
        </w:rPr>
      </w:pPr>
    </w:p>
    <w:p w14:paraId="3C531A5E" w14:textId="77777777" w:rsidR="00101F49" w:rsidRPr="00101F49" w:rsidRDefault="00101F49" w:rsidP="00101F49">
      <w:pPr>
        <w:ind w:left="284"/>
        <w:jc w:val="both"/>
        <w:rPr>
          <w:rFonts w:ascii="Arial" w:eastAsia="Arial" w:hAnsi="Arial" w:cs="Arial"/>
          <w:sz w:val="20"/>
          <w:szCs w:val="20"/>
        </w:rPr>
      </w:pPr>
      <w:r w:rsidRPr="00101F49">
        <w:rPr>
          <w:rFonts w:ascii="Arial" w:eastAsia="Arial" w:hAnsi="Arial" w:cs="Arial"/>
          <w:sz w:val="20"/>
          <w:szCs w:val="20"/>
        </w:rPr>
        <w:t>Documentales con la que se acredita la personalidad jurídica del solicitante.</w:t>
      </w:r>
    </w:p>
    <w:p w14:paraId="5B27631D" w14:textId="77777777" w:rsidR="00101F49" w:rsidRPr="00101F49" w:rsidRDefault="00101F49" w:rsidP="00101F49">
      <w:pPr>
        <w:ind w:left="284"/>
        <w:jc w:val="both"/>
        <w:rPr>
          <w:rFonts w:ascii="Arial" w:eastAsia="Arial" w:hAnsi="Arial" w:cs="Arial"/>
          <w:sz w:val="20"/>
          <w:szCs w:val="20"/>
        </w:rPr>
      </w:pPr>
    </w:p>
    <w:p w14:paraId="11122DA6" w14:textId="77777777" w:rsidR="00101F49" w:rsidRPr="00101F49" w:rsidRDefault="00101F49" w:rsidP="00101F49">
      <w:pPr>
        <w:ind w:left="284"/>
        <w:jc w:val="both"/>
        <w:rPr>
          <w:rFonts w:ascii="Arial" w:eastAsia="Arial" w:hAnsi="Arial" w:cs="Arial"/>
          <w:sz w:val="20"/>
          <w:szCs w:val="20"/>
        </w:rPr>
      </w:pPr>
      <w:r w:rsidRPr="00101F49">
        <w:rPr>
          <w:rFonts w:ascii="Arial" w:eastAsia="Arial" w:hAnsi="Arial" w:cs="Arial"/>
          <w:sz w:val="20"/>
          <w:szCs w:val="20"/>
        </w:rPr>
        <w:t xml:space="preserve">• El solicitante exhibe copia del recibo predial de fecha veintinueve de abril de dos mil veintidós a nombre de </w:t>
      </w:r>
      <w:r w:rsidRPr="00101F49">
        <w:rPr>
          <w:rFonts w:ascii="Arial" w:eastAsia="Arial" w:hAnsi="Arial" w:cs="Arial"/>
          <w:b/>
          <w:sz w:val="20"/>
          <w:szCs w:val="20"/>
        </w:rPr>
        <w:t xml:space="preserve">RAÚL ALARCÓN </w:t>
      </w:r>
      <w:proofErr w:type="spellStart"/>
      <w:r w:rsidRPr="00101F49">
        <w:rPr>
          <w:rFonts w:ascii="Arial" w:eastAsia="Arial" w:hAnsi="Arial" w:cs="Arial"/>
          <w:b/>
          <w:sz w:val="20"/>
          <w:szCs w:val="20"/>
        </w:rPr>
        <w:t>MEIXUEIRO</w:t>
      </w:r>
      <w:proofErr w:type="spellEnd"/>
      <w:r w:rsidRPr="00101F49">
        <w:rPr>
          <w:rFonts w:ascii="Arial" w:eastAsia="Arial" w:hAnsi="Arial" w:cs="Arial"/>
          <w:b/>
          <w:sz w:val="20"/>
          <w:szCs w:val="20"/>
        </w:rPr>
        <w:t xml:space="preserve"> </w:t>
      </w:r>
      <w:r w:rsidRPr="00101F49">
        <w:rPr>
          <w:rFonts w:ascii="Arial" w:eastAsia="Arial" w:hAnsi="Arial" w:cs="Arial"/>
          <w:sz w:val="20"/>
          <w:szCs w:val="20"/>
        </w:rPr>
        <w:t xml:space="preserve">sobre el inmueble ubicado en </w:t>
      </w:r>
      <w:r w:rsidRPr="00101F49">
        <w:rPr>
          <w:rFonts w:ascii="Arial" w:eastAsia="Arial" w:hAnsi="Arial" w:cs="Arial"/>
          <w:b/>
          <w:sz w:val="20"/>
          <w:szCs w:val="20"/>
        </w:rPr>
        <w:lastRenderedPageBreak/>
        <w:t xml:space="preserve">AVENIDA UNIVERSIDAD, NÚMERO EXTERIOR 139, LOCAL C-7, COLONIA CANDIANI, AGENCIA DE CANDIANI, OAXACA DE JUÁREZ, OAXACA. </w:t>
      </w:r>
      <w:r w:rsidRPr="00101F49">
        <w:rPr>
          <w:rFonts w:ascii="Arial" w:eastAsia="Arial" w:hAnsi="Arial" w:cs="Arial"/>
          <w:sz w:val="20"/>
          <w:szCs w:val="20"/>
        </w:rPr>
        <w:t>Visible en la foja 037 del expediente.</w:t>
      </w:r>
    </w:p>
    <w:p w14:paraId="016DF22E" w14:textId="77777777" w:rsidR="00101F49" w:rsidRPr="00101F49" w:rsidRDefault="00101F49" w:rsidP="00101F49">
      <w:pPr>
        <w:ind w:left="284"/>
        <w:jc w:val="both"/>
        <w:rPr>
          <w:rFonts w:ascii="Arial" w:eastAsia="Arial" w:hAnsi="Arial" w:cs="Arial"/>
          <w:sz w:val="20"/>
          <w:szCs w:val="20"/>
        </w:rPr>
      </w:pPr>
    </w:p>
    <w:p w14:paraId="71F07D04" w14:textId="77777777" w:rsidR="00101F49" w:rsidRPr="00101F49" w:rsidRDefault="00101F49" w:rsidP="00101F49">
      <w:pPr>
        <w:ind w:left="284"/>
        <w:jc w:val="both"/>
        <w:rPr>
          <w:rFonts w:ascii="Arial" w:eastAsia="Arial" w:hAnsi="Arial" w:cs="Arial"/>
          <w:sz w:val="20"/>
          <w:szCs w:val="20"/>
        </w:rPr>
      </w:pPr>
      <w:r w:rsidRPr="00101F49">
        <w:rPr>
          <w:rFonts w:ascii="Arial" w:eastAsia="Arial" w:hAnsi="Arial" w:cs="Arial"/>
          <w:sz w:val="20"/>
          <w:szCs w:val="20"/>
        </w:rPr>
        <w:t xml:space="preserve">En ese mismo sentido, el solicitante integra al expediente el contrato de arrendamiento de fecha primerio de mayo de dos mil veintidós, que celebran por una parte el ciudadano </w:t>
      </w:r>
      <w:r w:rsidRPr="00101F49">
        <w:rPr>
          <w:rFonts w:ascii="Arial" w:eastAsia="Arial" w:hAnsi="Arial" w:cs="Arial"/>
          <w:b/>
          <w:sz w:val="20"/>
          <w:szCs w:val="20"/>
        </w:rPr>
        <w:t xml:space="preserve">RAÚL ALARCÓN </w:t>
      </w:r>
      <w:proofErr w:type="spellStart"/>
      <w:r w:rsidRPr="00101F49">
        <w:rPr>
          <w:rFonts w:ascii="Arial" w:eastAsia="Arial" w:hAnsi="Arial" w:cs="Arial"/>
          <w:b/>
          <w:sz w:val="20"/>
          <w:szCs w:val="20"/>
        </w:rPr>
        <w:t>MEIXUEIRO</w:t>
      </w:r>
      <w:proofErr w:type="spellEnd"/>
      <w:r w:rsidRPr="00101F49">
        <w:rPr>
          <w:rFonts w:ascii="Arial" w:eastAsia="Arial" w:hAnsi="Arial" w:cs="Arial"/>
          <w:b/>
          <w:sz w:val="20"/>
          <w:szCs w:val="20"/>
        </w:rPr>
        <w:t xml:space="preserve"> </w:t>
      </w:r>
      <w:r w:rsidRPr="00101F49">
        <w:rPr>
          <w:rFonts w:ascii="Arial" w:eastAsia="Arial" w:hAnsi="Arial" w:cs="Arial"/>
          <w:sz w:val="20"/>
          <w:szCs w:val="20"/>
        </w:rPr>
        <w:t xml:space="preserve">como "ARRENDADOR" y por la otra parte la persona moral </w:t>
      </w:r>
      <w:proofErr w:type="spellStart"/>
      <w:r w:rsidRPr="00101F49">
        <w:rPr>
          <w:rFonts w:ascii="Arial" w:eastAsia="Arial" w:hAnsi="Arial" w:cs="Arial"/>
          <w:b/>
          <w:sz w:val="20"/>
          <w:szCs w:val="20"/>
        </w:rPr>
        <w:t>BARCODE</w:t>
      </w:r>
      <w:proofErr w:type="spellEnd"/>
      <w:r w:rsidRPr="00101F49">
        <w:rPr>
          <w:rFonts w:ascii="Arial" w:eastAsia="Arial" w:hAnsi="Arial" w:cs="Arial"/>
          <w:b/>
          <w:sz w:val="20"/>
          <w:szCs w:val="20"/>
        </w:rPr>
        <w:t xml:space="preserve"> INMOBILIARIA S.A. DE C.V. </w:t>
      </w:r>
      <w:r w:rsidRPr="00101F49">
        <w:rPr>
          <w:rFonts w:ascii="Arial" w:eastAsia="Arial" w:hAnsi="Arial" w:cs="Arial"/>
          <w:sz w:val="20"/>
          <w:szCs w:val="20"/>
        </w:rPr>
        <w:t xml:space="preserve">representada por el ciudadano </w:t>
      </w:r>
      <w:r w:rsidRPr="00101F49">
        <w:rPr>
          <w:rFonts w:ascii="Arial" w:eastAsia="Arial" w:hAnsi="Arial" w:cs="Arial"/>
          <w:b/>
          <w:sz w:val="20"/>
          <w:szCs w:val="20"/>
        </w:rPr>
        <w:t xml:space="preserve">EDUARDO GABRIEL MARTÍNEZ JIMÉNEZ </w:t>
      </w:r>
      <w:r w:rsidRPr="00101F49">
        <w:rPr>
          <w:rFonts w:ascii="Arial" w:eastAsia="Arial" w:hAnsi="Arial" w:cs="Arial"/>
          <w:sz w:val="20"/>
          <w:szCs w:val="20"/>
        </w:rPr>
        <w:t xml:space="preserve">como </w:t>
      </w:r>
      <w:r w:rsidRPr="00101F49">
        <w:rPr>
          <w:rFonts w:ascii="Arial" w:eastAsia="Arial" w:hAnsi="Arial" w:cs="Arial"/>
          <w:b/>
          <w:sz w:val="20"/>
          <w:szCs w:val="20"/>
        </w:rPr>
        <w:t xml:space="preserve">"ARRENDATARIO" </w:t>
      </w:r>
      <w:r w:rsidRPr="00101F49">
        <w:rPr>
          <w:rFonts w:ascii="Arial" w:eastAsia="Arial" w:hAnsi="Arial" w:cs="Arial"/>
          <w:sz w:val="20"/>
          <w:szCs w:val="20"/>
        </w:rPr>
        <w:t xml:space="preserve">del bien inmueble ubicado en </w:t>
      </w:r>
      <w:r w:rsidRPr="00101F49">
        <w:rPr>
          <w:rFonts w:ascii="Arial" w:eastAsia="Arial" w:hAnsi="Arial" w:cs="Arial"/>
          <w:b/>
          <w:sz w:val="20"/>
          <w:szCs w:val="20"/>
        </w:rPr>
        <w:t xml:space="preserve">AVENIDA UNIVERSIDAD, NÚMERO EXTERIOR 139, COLONIA CANDIANI, AGENCIA DE CANDIANI, OAXACA DE JUÁREZ, OAXACA, </w:t>
      </w:r>
      <w:r w:rsidRPr="00101F49">
        <w:rPr>
          <w:rFonts w:ascii="Arial" w:eastAsia="Arial" w:hAnsi="Arial" w:cs="Arial"/>
          <w:sz w:val="20"/>
          <w:szCs w:val="20"/>
        </w:rPr>
        <w:t>ante los testigos Marcos López Flores y Laura Edith Paz López, el cual es visible en las fojas 031 a la 036 del expediente.</w:t>
      </w:r>
    </w:p>
    <w:p w14:paraId="31F8E609" w14:textId="77777777" w:rsidR="00101F49" w:rsidRPr="00101F49" w:rsidRDefault="00101F49" w:rsidP="00101F49">
      <w:pPr>
        <w:ind w:left="284"/>
        <w:jc w:val="both"/>
        <w:rPr>
          <w:rFonts w:ascii="Arial" w:eastAsia="Arial" w:hAnsi="Arial" w:cs="Arial"/>
          <w:sz w:val="20"/>
          <w:szCs w:val="20"/>
        </w:rPr>
      </w:pPr>
    </w:p>
    <w:p w14:paraId="349DB5B8" w14:textId="77777777" w:rsidR="00101F49" w:rsidRPr="00101F49" w:rsidRDefault="00101F49" w:rsidP="00101F49">
      <w:pPr>
        <w:ind w:left="284"/>
        <w:jc w:val="both"/>
        <w:rPr>
          <w:rFonts w:ascii="Arial" w:eastAsia="Arial" w:hAnsi="Arial" w:cs="Arial"/>
          <w:sz w:val="20"/>
          <w:szCs w:val="20"/>
        </w:rPr>
      </w:pPr>
      <w:r w:rsidRPr="00101F49">
        <w:rPr>
          <w:rFonts w:ascii="Arial" w:eastAsia="Arial" w:hAnsi="Arial" w:cs="Arial"/>
          <w:sz w:val="20"/>
          <w:szCs w:val="20"/>
        </w:rPr>
        <w:t>Documentales con las que acredita la propiedad del bien inmueble en donde se instalará el establecimiento comercial.</w:t>
      </w:r>
    </w:p>
    <w:p w14:paraId="21513481" w14:textId="77777777" w:rsidR="00101F49" w:rsidRPr="00101F49" w:rsidRDefault="00101F49" w:rsidP="00101F49">
      <w:pPr>
        <w:ind w:left="284"/>
        <w:jc w:val="both"/>
        <w:rPr>
          <w:rFonts w:ascii="Arial" w:eastAsia="Arial" w:hAnsi="Arial" w:cs="Arial"/>
          <w:sz w:val="20"/>
          <w:szCs w:val="20"/>
        </w:rPr>
      </w:pPr>
    </w:p>
    <w:p w14:paraId="4357F87A" w14:textId="77777777" w:rsidR="00101F49" w:rsidRPr="00101F49" w:rsidRDefault="00101F49" w:rsidP="00101F49">
      <w:pPr>
        <w:ind w:left="284"/>
        <w:jc w:val="both"/>
        <w:rPr>
          <w:rFonts w:ascii="Arial" w:eastAsia="Arial" w:hAnsi="Arial" w:cs="Arial"/>
          <w:sz w:val="20"/>
          <w:szCs w:val="20"/>
        </w:rPr>
      </w:pPr>
      <w:r w:rsidRPr="00101F49">
        <w:rPr>
          <w:rFonts w:ascii="Arial" w:eastAsia="Arial" w:hAnsi="Arial" w:cs="Arial"/>
          <w:sz w:val="20"/>
          <w:szCs w:val="20"/>
        </w:rPr>
        <w:t>• Se incluyen dentro del expediente en las fojas 021 a la 024 del expediente las fotografías que permiten visualizar locales contiguos, fachada, e interior del local.</w:t>
      </w:r>
    </w:p>
    <w:p w14:paraId="20E44254" w14:textId="77777777" w:rsidR="00101F49" w:rsidRPr="00101F49" w:rsidRDefault="00101F49" w:rsidP="00101F49">
      <w:pPr>
        <w:ind w:left="284"/>
        <w:jc w:val="both"/>
        <w:rPr>
          <w:rFonts w:ascii="Arial" w:eastAsia="Arial" w:hAnsi="Arial" w:cs="Arial"/>
          <w:sz w:val="20"/>
          <w:szCs w:val="20"/>
        </w:rPr>
      </w:pPr>
    </w:p>
    <w:p w14:paraId="6FD15A78" w14:textId="77777777" w:rsidR="00101F49" w:rsidRPr="00101F49" w:rsidRDefault="00101F49" w:rsidP="00101F49">
      <w:pPr>
        <w:ind w:left="284"/>
        <w:jc w:val="both"/>
        <w:rPr>
          <w:rFonts w:ascii="Arial" w:eastAsia="Arial" w:hAnsi="Arial" w:cs="Arial"/>
          <w:sz w:val="20"/>
          <w:szCs w:val="20"/>
        </w:rPr>
      </w:pPr>
      <w:r w:rsidRPr="00101F49">
        <w:rPr>
          <w:rFonts w:ascii="Arial" w:eastAsia="Arial" w:hAnsi="Arial" w:cs="Arial"/>
          <w:b/>
          <w:sz w:val="20"/>
          <w:szCs w:val="20"/>
        </w:rPr>
        <w:t xml:space="preserve">• </w:t>
      </w:r>
      <w:r w:rsidRPr="005B6C39">
        <w:rPr>
          <w:rFonts w:ascii="Arial" w:eastAsia="Arial" w:hAnsi="Arial" w:cs="Arial"/>
          <w:sz w:val="20"/>
          <w:szCs w:val="20"/>
        </w:rPr>
        <w:t>El</w:t>
      </w:r>
      <w:r w:rsidRPr="00101F49">
        <w:rPr>
          <w:rFonts w:ascii="Arial" w:eastAsia="Arial" w:hAnsi="Arial" w:cs="Arial"/>
          <w:b/>
          <w:sz w:val="20"/>
          <w:szCs w:val="20"/>
        </w:rPr>
        <w:t xml:space="preserve"> </w:t>
      </w:r>
      <w:r w:rsidRPr="00101F49">
        <w:rPr>
          <w:rFonts w:ascii="Arial" w:eastAsia="Arial" w:hAnsi="Arial" w:cs="Arial"/>
          <w:sz w:val="20"/>
          <w:szCs w:val="20"/>
        </w:rPr>
        <w:t xml:space="preserve">solicitante acredita la factibilidad de uso de suelo comercial para inicio de operaciones mediante dictamen emitido por la Dirección de Planeación Urbana y Licencias a favor de la persona moral </w:t>
      </w:r>
      <w:proofErr w:type="spellStart"/>
      <w:r w:rsidRPr="00101F49">
        <w:rPr>
          <w:rFonts w:ascii="Arial" w:eastAsia="Arial" w:hAnsi="Arial" w:cs="Arial"/>
          <w:b/>
          <w:sz w:val="20"/>
          <w:szCs w:val="20"/>
        </w:rPr>
        <w:t>BARCODE</w:t>
      </w:r>
      <w:proofErr w:type="spellEnd"/>
      <w:r w:rsidRPr="00101F49">
        <w:rPr>
          <w:rFonts w:ascii="Arial" w:eastAsia="Arial" w:hAnsi="Arial" w:cs="Arial"/>
          <w:b/>
          <w:sz w:val="20"/>
          <w:szCs w:val="20"/>
        </w:rPr>
        <w:t xml:space="preserve"> INMOBILIARIA S.A. DE C.V. </w:t>
      </w:r>
      <w:r w:rsidRPr="00101F49">
        <w:rPr>
          <w:rFonts w:ascii="Arial" w:eastAsia="Arial" w:hAnsi="Arial" w:cs="Arial"/>
          <w:sz w:val="20"/>
          <w:szCs w:val="20"/>
        </w:rPr>
        <w:t xml:space="preserve">para un </w:t>
      </w:r>
      <w:r w:rsidRPr="00101F49">
        <w:rPr>
          <w:rFonts w:ascii="Arial" w:eastAsia="Arial" w:hAnsi="Arial" w:cs="Arial"/>
          <w:b/>
          <w:sz w:val="20"/>
          <w:szCs w:val="20"/>
        </w:rPr>
        <w:t xml:space="preserve">RESTAURANTE CON VENTA DE CERVEZA SOLO CON ALIMENTOS </w:t>
      </w:r>
      <w:r w:rsidRPr="00101F49">
        <w:rPr>
          <w:rFonts w:ascii="Arial" w:eastAsia="Arial" w:hAnsi="Arial" w:cs="Arial"/>
          <w:sz w:val="20"/>
          <w:szCs w:val="20"/>
        </w:rPr>
        <w:t xml:space="preserve">por un área de </w:t>
      </w:r>
      <w:r w:rsidRPr="00101F49">
        <w:rPr>
          <w:rFonts w:ascii="Arial" w:eastAsia="Arial" w:hAnsi="Arial" w:cs="Arial"/>
          <w:b/>
          <w:sz w:val="20"/>
          <w:szCs w:val="20"/>
        </w:rPr>
        <w:t xml:space="preserve">23.55 m2, </w:t>
      </w:r>
      <w:r w:rsidRPr="00101F49">
        <w:rPr>
          <w:rFonts w:ascii="Arial" w:eastAsia="Arial" w:hAnsi="Arial" w:cs="Arial"/>
          <w:sz w:val="20"/>
          <w:szCs w:val="20"/>
        </w:rPr>
        <w:t>con número de trámite 88174, número de licencia 7516, fecha de ingreso once de noviembre de dos mil veintidós, fecha de dictamen veintidós de diciembre de dos mil veintidós, visible en la foja 025 del expediente.</w:t>
      </w:r>
    </w:p>
    <w:p w14:paraId="4D889226" w14:textId="77777777" w:rsidR="00101F49" w:rsidRPr="00101F49" w:rsidRDefault="00101F49" w:rsidP="00101F49">
      <w:pPr>
        <w:ind w:left="284"/>
        <w:jc w:val="both"/>
        <w:rPr>
          <w:rFonts w:ascii="Arial" w:eastAsia="Arial" w:hAnsi="Arial" w:cs="Arial"/>
          <w:sz w:val="20"/>
          <w:szCs w:val="20"/>
        </w:rPr>
      </w:pPr>
    </w:p>
    <w:p w14:paraId="0B5B8CA8" w14:textId="77777777" w:rsidR="00101F49" w:rsidRPr="00101F49" w:rsidRDefault="00101F49" w:rsidP="00101F49">
      <w:pPr>
        <w:ind w:left="284"/>
        <w:jc w:val="both"/>
        <w:rPr>
          <w:rFonts w:ascii="Arial" w:eastAsia="Arial" w:hAnsi="Arial" w:cs="Arial"/>
          <w:sz w:val="20"/>
          <w:szCs w:val="20"/>
        </w:rPr>
      </w:pPr>
      <w:r w:rsidRPr="00101F49">
        <w:rPr>
          <w:rFonts w:ascii="Arial" w:eastAsia="Arial" w:hAnsi="Arial" w:cs="Arial"/>
          <w:sz w:val="20"/>
          <w:szCs w:val="20"/>
        </w:rPr>
        <w:t>• Visible en la foja 020 del expediente se encuentra el croquis de localización del establecimiento.</w:t>
      </w:r>
    </w:p>
    <w:p w14:paraId="522FBC22" w14:textId="77777777" w:rsidR="00101F49" w:rsidRPr="00101F49" w:rsidRDefault="00101F49" w:rsidP="00101F49">
      <w:pPr>
        <w:ind w:left="284"/>
        <w:jc w:val="both"/>
        <w:rPr>
          <w:rFonts w:ascii="Arial" w:eastAsia="Arial" w:hAnsi="Arial" w:cs="Arial"/>
          <w:sz w:val="20"/>
          <w:szCs w:val="20"/>
        </w:rPr>
      </w:pPr>
    </w:p>
    <w:p w14:paraId="0C51398C" w14:textId="77777777" w:rsidR="00101F49" w:rsidRPr="00101F49" w:rsidRDefault="00101F49" w:rsidP="00101F49">
      <w:pPr>
        <w:ind w:left="284"/>
        <w:jc w:val="both"/>
        <w:rPr>
          <w:rFonts w:ascii="Arial" w:eastAsia="Arial" w:hAnsi="Arial" w:cs="Arial"/>
          <w:sz w:val="20"/>
          <w:szCs w:val="20"/>
        </w:rPr>
      </w:pPr>
      <w:r w:rsidRPr="00101F49">
        <w:rPr>
          <w:rFonts w:ascii="Arial" w:eastAsia="Arial" w:hAnsi="Arial" w:cs="Arial"/>
          <w:sz w:val="20"/>
          <w:szCs w:val="20"/>
        </w:rPr>
        <w:t xml:space="preserve">• De igual forma se exhibe la constancia de manejo de alimentos con número de folio 00346 emitida por la </w:t>
      </w:r>
      <w:r w:rsidRPr="00101F49">
        <w:rPr>
          <w:rFonts w:ascii="Arial" w:eastAsia="Arial" w:hAnsi="Arial" w:cs="Arial"/>
          <w:b/>
          <w:sz w:val="20"/>
          <w:szCs w:val="20"/>
        </w:rPr>
        <w:t xml:space="preserve">UNIDAD DE CONTROL SANITARIO DE LA SECRETARÍA DE SERVICIOS MUNICIPALES </w:t>
      </w:r>
      <w:r w:rsidRPr="00101F49">
        <w:rPr>
          <w:rFonts w:ascii="Arial" w:eastAsia="Arial" w:hAnsi="Arial" w:cs="Arial"/>
          <w:sz w:val="20"/>
          <w:szCs w:val="20"/>
        </w:rPr>
        <w:t xml:space="preserve">de fecha cinco de abril de dos mil veintitrés, a favor de la </w:t>
      </w:r>
      <w:r w:rsidRPr="00101F49">
        <w:rPr>
          <w:rFonts w:ascii="Arial" w:eastAsia="Arial" w:hAnsi="Arial" w:cs="Arial"/>
          <w:b/>
          <w:sz w:val="20"/>
          <w:szCs w:val="20"/>
        </w:rPr>
        <w:t xml:space="preserve">C. ESTELA </w:t>
      </w:r>
      <w:proofErr w:type="spellStart"/>
      <w:r w:rsidRPr="00101F49">
        <w:rPr>
          <w:rFonts w:ascii="Arial" w:eastAsia="Arial" w:hAnsi="Arial" w:cs="Arial"/>
          <w:b/>
          <w:sz w:val="20"/>
          <w:szCs w:val="20"/>
        </w:rPr>
        <w:t>EDIHT</w:t>
      </w:r>
      <w:proofErr w:type="spellEnd"/>
      <w:r w:rsidRPr="00101F49">
        <w:rPr>
          <w:rFonts w:ascii="Arial" w:eastAsia="Arial" w:hAnsi="Arial" w:cs="Arial"/>
          <w:b/>
          <w:sz w:val="20"/>
          <w:szCs w:val="20"/>
        </w:rPr>
        <w:t xml:space="preserve"> AGUILAR CANSECO, </w:t>
      </w:r>
      <w:r w:rsidRPr="00101F49">
        <w:rPr>
          <w:rFonts w:ascii="Arial" w:eastAsia="Arial" w:hAnsi="Arial" w:cs="Arial"/>
          <w:sz w:val="20"/>
          <w:szCs w:val="20"/>
        </w:rPr>
        <w:lastRenderedPageBreak/>
        <w:t>visible en la foja 016 del expediente.</w:t>
      </w:r>
    </w:p>
    <w:p w14:paraId="2319777E" w14:textId="77777777" w:rsidR="00101F49" w:rsidRPr="00101F49" w:rsidRDefault="00101F49" w:rsidP="00101F49">
      <w:pPr>
        <w:jc w:val="both"/>
        <w:rPr>
          <w:rFonts w:ascii="Arial" w:eastAsia="Arial" w:hAnsi="Arial" w:cs="Arial"/>
          <w:sz w:val="20"/>
          <w:szCs w:val="20"/>
        </w:rPr>
      </w:pPr>
    </w:p>
    <w:p w14:paraId="2309E921"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sz w:val="20"/>
          <w:szCs w:val="20"/>
        </w:rPr>
        <w:t xml:space="preserve">Integra también el expediente copia de la constancia de situación fiscal emitida por el Servicio de Administración Tributaria a favor de la persona moral </w:t>
      </w:r>
      <w:proofErr w:type="spellStart"/>
      <w:r w:rsidRPr="00101F49">
        <w:rPr>
          <w:rFonts w:ascii="Arial" w:eastAsia="Arial" w:hAnsi="Arial" w:cs="Arial"/>
          <w:b/>
          <w:sz w:val="20"/>
          <w:szCs w:val="20"/>
        </w:rPr>
        <w:t>BARCODE</w:t>
      </w:r>
      <w:proofErr w:type="spellEnd"/>
      <w:r w:rsidRPr="00101F49">
        <w:rPr>
          <w:rFonts w:ascii="Arial" w:eastAsia="Arial" w:hAnsi="Arial" w:cs="Arial"/>
          <w:b/>
          <w:sz w:val="20"/>
          <w:szCs w:val="20"/>
        </w:rPr>
        <w:t xml:space="preserve"> INMOBILIARIA S.A. DE C.V. </w:t>
      </w:r>
      <w:r w:rsidRPr="00101F49">
        <w:rPr>
          <w:rFonts w:ascii="Arial" w:eastAsia="Arial" w:hAnsi="Arial" w:cs="Arial"/>
          <w:sz w:val="20"/>
          <w:szCs w:val="20"/>
        </w:rPr>
        <w:t>con lo que da cumplimiento a lo establecido en el artículo 68 fracción XIX de la Ley Orgánica Municipal del Estado de Oaxaca y artículo 62, fracción VII del Reglamento de Establecimientos Comerciales, Industriales y de Servicios del Municipio de Oaxaca de Juárez, la cual es visible en las fojas 17, 18 y 19 del expediente.</w:t>
      </w:r>
    </w:p>
    <w:p w14:paraId="4E414DFC" w14:textId="77777777" w:rsidR="00101F49" w:rsidRPr="00101F49" w:rsidRDefault="00101F49" w:rsidP="00101F49">
      <w:pPr>
        <w:jc w:val="both"/>
        <w:rPr>
          <w:rFonts w:ascii="Arial" w:eastAsia="Arial" w:hAnsi="Arial" w:cs="Arial"/>
          <w:sz w:val="20"/>
          <w:szCs w:val="20"/>
        </w:rPr>
      </w:pPr>
    </w:p>
    <w:p w14:paraId="3A59A2D3"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sz w:val="20"/>
          <w:szCs w:val="20"/>
        </w:rPr>
        <w:t>Así mismo, y a efecto de dar cumplimiento a los artículos 24 fracción IV y 59 del Reglamento de Establecimientos Comerciales, Industriales y de Servicios del Municipio de Oaxaca de Juárez, dentro de las documentales que integran el expediente se observa la emisión en sentido positivo de los siguientes:</w:t>
      </w:r>
    </w:p>
    <w:p w14:paraId="1BC8502C" w14:textId="77777777" w:rsidR="00101F49" w:rsidRPr="00101F49" w:rsidRDefault="00101F49" w:rsidP="00101F49">
      <w:pPr>
        <w:jc w:val="both"/>
        <w:rPr>
          <w:rFonts w:ascii="Arial" w:eastAsia="Arial" w:hAnsi="Arial" w:cs="Arial"/>
          <w:sz w:val="20"/>
          <w:szCs w:val="20"/>
        </w:rPr>
      </w:pPr>
    </w:p>
    <w:p w14:paraId="6EB86174"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b/>
          <w:sz w:val="20"/>
          <w:szCs w:val="20"/>
        </w:rPr>
        <w:t xml:space="preserve">1.- Reporte de inspección de la Dirección de Protección Civil, </w:t>
      </w:r>
      <w:r w:rsidRPr="00101F49">
        <w:rPr>
          <w:rFonts w:ascii="Arial" w:eastAsia="Arial" w:hAnsi="Arial" w:cs="Arial"/>
          <w:sz w:val="20"/>
          <w:szCs w:val="20"/>
        </w:rPr>
        <w:t xml:space="preserve">emitido mediante oficio número </w:t>
      </w:r>
      <w:proofErr w:type="spellStart"/>
      <w:r w:rsidRPr="00101F49">
        <w:rPr>
          <w:rFonts w:ascii="Arial" w:eastAsia="Arial" w:hAnsi="Arial" w:cs="Arial"/>
          <w:sz w:val="20"/>
          <w:szCs w:val="20"/>
        </w:rPr>
        <w:t>SSCMPC</w:t>
      </w:r>
      <w:proofErr w:type="spellEnd"/>
      <w:r w:rsidRPr="00101F49">
        <w:rPr>
          <w:rFonts w:ascii="Arial" w:eastAsia="Arial" w:hAnsi="Arial" w:cs="Arial"/>
          <w:sz w:val="20"/>
          <w:szCs w:val="20"/>
        </w:rPr>
        <w:t>/</w:t>
      </w:r>
      <w:proofErr w:type="spellStart"/>
      <w:r w:rsidRPr="00101F49">
        <w:rPr>
          <w:rFonts w:ascii="Arial" w:eastAsia="Arial" w:hAnsi="Arial" w:cs="Arial"/>
          <w:sz w:val="20"/>
          <w:szCs w:val="20"/>
        </w:rPr>
        <w:t>DPC</w:t>
      </w:r>
      <w:proofErr w:type="spellEnd"/>
      <w:r w:rsidRPr="00101F49">
        <w:rPr>
          <w:rFonts w:ascii="Arial" w:eastAsia="Arial" w:hAnsi="Arial" w:cs="Arial"/>
          <w:sz w:val="20"/>
          <w:szCs w:val="20"/>
        </w:rPr>
        <w:t>/</w:t>
      </w:r>
      <w:proofErr w:type="spellStart"/>
      <w:r w:rsidRPr="00101F49">
        <w:rPr>
          <w:rFonts w:ascii="Arial" w:eastAsia="Arial" w:hAnsi="Arial" w:cs="Arial"/>
          <w:sz w:val="20"/>
          <w:szCs w:val="20"/>
        </w:rPr>
        <w:t>DNGR</w:t>
      </w:r>
      <w:proofErr w:type="spellEnd"/>
      <w:r w:rsidRPr="00101F49">
        <w:rPr>
          <w:rFonts w:ascii="Arial" w:eastAsia="Arial" w:hAnsi="Arial" w:cs="Arial"/>
          <w:sz w:val="20"/>
          <w:szCs w:val="20"/>
        </w:rPr>
        <w:t>/0117/2023 de fecha siete de junio de dos mil veintitrés, indicando que el establecimiento cuenta con el equipamiento necesario en materia de Protección Civil y es factible de ser utilizado para el giro solicitado, visible en la foja 068 del expediente.</w:t>
      </w:r>
    </w:p>
    <w:p w14:paraId="327F8532" w14:textId="77777777" w:rsidR="00101F49" w:rsidRPr="00101F49" w:rsidRDefault="00101F49" w:rsidP="00101F49">
      <w:pPr>
        <w:jc w:val="both"/>
        <w:rPr>
          <w:rFonts w:ascii="Arial" w:eastAsia="Arial" w:hAnsi="Arial" w:cs="Arial"/>
          <w:sz w:val="20"/>
          <w:szCs w:val="20"/>
        </w:rPr>
      </w:pPr>
    </w:p>
    <w:p w14:paraId="612591EC"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b/>
          <w:sz w:val="20"/>
          <w:szCs w:val="20"/>
        </w:rPr>
        <w:t xml:space="preserve">2.- Reporte de inspección suscrito por la Secretaría de Medio Ambiente y Cambio Climático, Procuraduría Ambiental, </w:t>
      </w:r>
      <w:r w:rsidRPr="00101F49">
        <w:rPr>
          <w:rFonts w:ascii="Arial" w:eastAsia="Arial" w:hAnsi="Arial" w:cs="Arial"/>
          <w:sz w:val="20"/>
          <w:szCs w:val="20"/>
        </w:rPr>
        <w:t xml:space="preserve">emitido mediante oficio número </w:t>
      </w:r>
      <w:proofErr w:type="spellStart"/>
      <w:r w:rsidRPr="00101F49">
        <w:rPr>
          <w:rFonts w:ascii="Arial" w:eastAsia="Arial" w:hAnsi="Arial" w:cs="Arial"/>
          <w:sz w:val="20"/>
          <w:szCs w:val="20"/>
        </w:rPr>
        <w:t>SMACC</w:t>
      </w:r>
      <w:proofErr w:type="spellEnd"/>
      <w:r w:rsidRPr="00101F49">
        <w:rPr>
          <w:rFonts w:ascii="Arial" w:eastAsia="Arial" w:hAnsi="Arial" w:cs="Arial"/>
          <w:sz w:val="20"/>
          <w:szCs w:val="20"/>
        </w:rPr>
        <w:t>/</w:t>
      </w:r>
      <w:proofErr w:type="spellStart"/>
      <w:r w:rsidRPr="00101F49">
        <w:rPr>
          <w:rFonts w:ascii="Arial" w:eastAsia="Arial" w:hAnsi="Arial" w:cs="Arial"/>
          <w:sz w:val="20"/>
          <w:szCs w:val="20"/>
        </w:rPr>
        <w:t>PA</w:t>
      </w:r>
      <w:proofErr w:type="spellEnd"/>
      <w:r w:rsidRPr="00101F49">
        <w:rPr>
          <w:rFonts w:ascii="Arial" w:eastAsia="Arial" w:hAnsi="Arial" w:cs="Arial"/>
          <w:sz w:val="20"/>
          <w:szCs w:val="20"/>
        </w:rPr>
        <w:t>/0297/2023 de fecha de recibido tres de julio de dos mil veintitrés, en el que determina que el establecimiento comercial no genera emisiones a la atmosfera o cualquier otra fuente de contaminación, por lo que es factible para su funcionamiento, visible en las fojas 071 y 072 del expediente.</w:t>
      </w:r>
    </w:p>
    <w:p w14:paraId="795C04DD" w14:textId="77777777" w:rsidR="00101F49" w:rsidRPr="00101F49" w:rsidRDefault="00101F49" w:rsidP="00101F49">
      <w:pPr>
        <w:jc w:val="both"/>
        <w:rPr>
          <w:rFonts w:ascii="Arial" w:eastAsia="Arial" w:hAnsi="Arial" w:cs="Arial"/>
          <w:sz w:val="20"/>
          <w:szCs w:val="20"/>
        </w:rPr>
      </w:pPr>
    </w:p>
    <w:p w14:paraId="5A339555"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b/>
          <w:sz w:val="20"/>
          <w:szCs w:val="20"/>
        </w:rPr>
        <w:t xml:space="preserve">3.- Reporte de inspección de la Unidad de Control Sanitario, </w:t>
      </w:r>
      <w:r w:rsidRPr="00101F49">
        <w:rPr>
          <w:rFonts w:ascii="Arial" w:eastAsia="Arial" w:hAnsi="Arial" w:cs="Arial"/>
          <w:sz w:val="20"/>
          <w:szCs w:val="20"/>
        </w:rPr>
        <w:t xml:space="preserve">de fecha de recibido catorce de junio de dos mil veintitrés, emitido mediante dictamen con número </w:t>
      </w:r>
      <w:proofErr w:type="spellStart"/>
      <w:r w:rsidRPr="00101F49">
        <w:rPr>
          <w:rFonts w:ascii="Arial" w:eastAsia="Arial" w:hAnsi="Arial" w:cs="Arial"/>
          <w:sz w:val="20"/>
          <w:szCs w:val="20"/>
        </w:rPr>
        <w:t>SSM</w:t>
      </w:r>
      <w:proofErr w:type="spellEnd"/>
      <w:r w:rsidRPr="00101F49">
        <w:rPr>
          <w:rFonts w:ascii="Arial" w:eastAsia="Arial" w:hAnsi="Arial" w:cs="Arial"/>
          <w:sz w:val="20"/>
          <w:szCs w:val="20"/>
        </w:rPr>
        <w:t>/</w:t>
      </w:r>
      <w:proofErr w:type="spellStart"/>
      <w:r w:rsidRPr="00101F49">
        <w:rPr>
          <w:rFonts w:ascii="Arial" w:eastAsia="Arial" w:hAnsi="Arial" w:cs="Arial"/>
          <w:sz w:val="20"/>
          <w:szCs w:val="20"/>
        </w:rPr>
        <w:t>UCS</w:t>
      </w:r>
      <w:proofErr w:type="spellEnd"/>
      <w:r w:rsidRPr="00101F49">
        <w:rPr>
          <w:rFonts w:ascii="Arial" w:eastAsia="Arial" w:hAnsi="Arial" w:cs="Arial"/>
          <w:sz w:val="20"/>
          <w:szCs w:val="20"/>
        </w:rPr>
        <w:t>/AD/117/2023 en el que se hace constar que el establecimiento comercial cumple con los requisitos de factibilidad sanitaria en su totalidad, por lo que el establecimiento es factible para su funcionamiento, visible en las fojas 069 y 070 del expediente.</w:t>
      </w:r>
    </w:p>
    <w:p w14:paraId="07F4D23F" w14:textId="77777777" w:rsidR="00101F49" w:rsidRPr="00101F49" w:rsidRDefault="00101F49" w:rsidP="00101F49">
      <w:pPr>
        <w:jc w:val="both"/>
        <w:rPr>
          <w:rFonts w:ascii="Arial" w:eastAsia="Arial" w:hAnsi="Arial" w:cs="Arial"/>
          <w:sz w:val="20"/>
          <w:szCs w:val="20"/>
        </w:rPr>
      </w:pPr>
    </w:p>
    <w:p w14:paraId="563271BC"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b/>
          <w:sz w:val="20"/>
          <w:szCs w:val="20"/>
        </w:rPr>
        <w:t xml:space="preserve">4.- Oficio con número </w:t>
      </w:r>
      <w:proofErr w:type="spellStart"/>
      <w:r w:rsidRPr="00101F49">
        <w:rPr>
          <w:rFonts w:ascii="Arial" w:eastAsia="Arial" w:hAnsi="Arial" w:cs="Arial"/>
          <w:b/>
          <w:sz w:val="20"/>
          <w:szCs w:val="20"/>
        </w:rPr>
        <w:t>SDE</w:t>
      </w:r>
      <w:proofErr w:type="spellEnd"/>
      <w:r w:rsidRPr="00101F49">
        <w:rPr>
          <w:rFonts w:ascii="Arial" w:eastAsia="Arial" w:hAnsi="Arial" w:cs="Arial"/>
          <w:b/>
          <w:sz w:val="20"/>
          <w:szCs w:val="20"/>
        </w:rPr>
        <w:t>/</w:t>
      </w:r>
      <w:proofErr w:type="spellStart"/>
      <w:r w:rsidRPr="00101F49">
        <w:rPr>
          <w:rFonts w:ascii="Arial" w:eastAsia="Arial" w:hAnsi="Arial" w:cs="Arial"/>
          <w:b/>
          <w:sz w:val="20"/>
          <w:szCs w:val="20"/>
        </w:rPr>
        <w:t>DRAC</w:t>
      </w:r>
      <w:proofErr w:type="spellEnd"/>
      <w:r w:rsidRPr="00101F49">
        <w:rPr>
          <w:rFonts w:ascii="Arial" w:eastAsia="Arial" w:hAnsi="Arial" w:cs="Arial"/>
          <w:b/>
          <w:sz w:val="20"/>
          <w:szCs w:val="20"/>
        </w:rPr>
        <w:t xml:space="preserve">/0484/2023 emitido por la Dirección de Regulación de la </w:t>
      </w:r>
      <w:r w:rsidRPr="00101F49">
        <w:rPr>
          <w:rFonts w:ascii="Arial" w:eastAsia="Arial" w:hAnsi="Arial" w:cs="Arial"/>
          <w:b/>
          <w:sz w:val="20"/>
          <w:szCs w:val="20"/>
        </w:rPr>
        <w:lastRenderedPageBreak/>
        <w:t xml:space="preserve">Actividad Comercial, </w:t>
      </w:r>
      <w:r w:rsidRPr="00101F49">
        <w:rPr>
          <w:rFonts w:ascii="Arial" w:eastAsia="Arial" w:hAnsi="Arial" w:cs="Arial"/>
          <w:sz w:val="20"/>
          <w:szCs w:val="20"/>
        </w:rPr>
        <w:t>de fecha de recibido dos de mayo de dos mil veintitrés, en el que remite Reporte de Inspección, Acta Circunstanciada, Anuencia Vecinal y Croquis de Localización, señalando que el establecimiento inspeccionado y detallado se encuentra listo para funcionar, visible en las fojas 052 a la 063 del expediente.</w:t>
      </w:r>
    </w:p>
    <w:p w14:paraId="684211A3" w14:textId="77777777" w:rsidR="00101F49" w:rsidRPr="00101F49" w:rsidRDefault="00101F49" w:rsidP="00101F49">
      <w:pPr>
        <w:jc w:val="both"/>
        <w:rPr>
          <w:rFonts w:ascii="Arial" w:eastAsia="Arial" w:hAnsi="Arial" w:cs="Arial"/>
          <w:sz w:val="20"/>
          <w:szCs w:val="20"/>
        </w:rPr>
      </w:pPr>
    </w:p>
    <w:p w14:paraId="49AB79F9"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sz w:val="20"/>
          <w:szCs w:val="20"/>
        </w:rPr>
        <w:t xml:space="preserve">Y que en la </w:t>
      </w:r>
      <w:r w:rsidRPr="00101F49">
        <w:rPr>
          <w:rFonts w:ascii="Arial" w:eastAsia="Arial" w:hAnsi="Arial" w:cs="Arial"/>
          <w:b/>
          <w:sz w:val="20"/>
          <w:szCs w:val="20"/>
        </w:rPr>
        <w:t xml:space="preserve">Anuencia Vecinal </w:t>
      </w:r>
      <w:r w:rsidRPr="00101F49">
        <w:rPr>
          <w:rFonts w:ascii="Arial" w:eastAsia="Arial" w:hAnsi="Arial" w:cs="Arial"/>
          <w:sz w:val="20"/>
          <w:szCs w:val="20"/>
        </w:rPr>
        <w:t xml:space="preserve">se tiene a la vista en la foja 055 con la participación de </w:t>
      </w:r>
      <w:r w:rsidRPr="00101F49">
        <w:rPr>
          <w:rFonts w:ascii="Arial" w:eastAsia="Arial" w:hAnsi="Arial" w:cs="Arial"/>
          <w:b/>
          <w:sz w:val="20"/>
          <w:szCs w:val="20"/>
        </w:rPr>
        <w:t xml:space="preserve">ocho personas, </w:t>
      </w:r>
      <w:r w:rsidRPr="00101F49">
        <w:rPr>
          <w:rFonts w:ascii="Arial" w:eastAsia="Arial" w:hAnsi="Arial" w:cs="Arial"/>
          <w:sz w:val="20"/>
          <w:szCs w:val="20"/>
        </w:rPr>
        <w:t xml:space="preserve">de las cuales </w:t>
      </w:r>
      <w:r w:rsidRPr="00101F49">
        <w:rPr>
          <w:rFonts w:ascii="Arial" w:eastAsia="Arial" w:hAnsi="Arial" w:cs="Arial"/>
          <w:b/>
          <w:sz w:val="20"/>
          <w:szCs w:val="20"/>
        </w:rPr>
        <w:t xml:space="preserve">ocho personas a favor y ninguna en contra </w:t>
      </w:r>
      <w:r w:rsidRPr="00101F49">
        <w:rPr>
          <w:rFonts w:ascii="Arial" w:eastAsia="Arial" w:hAnsi="Arial" w:cs="Arial"/>
          <w:sz w:val="20"/>
          <w:szCs w:val="20"/>
        </w:rPr>
        <w:t>respecto a su postura ante el funcionamiento del establecimiento comercial en el área donde habitan.</w:t>
      </w:r>
    </w:p>
    <w:p w14:paraId="5273248A" w14:textId="77777777" w:rsidR="00101F49" w:rsidRPr="00101F49" w:rsidRDefault="00101F49" w:rsidP="00101F49">
      <w:pPr>
        <w:jc w:val="both"/>
        <w:rPr>
          <w:rFonts w:ascii="Arial" w:eastAsia="Arial" w:hAnsi="Arial" w:cs="Arial"/>
          <w:sz w:val="20"/>
          <w:szCs w:val="20"/>
        </w:rPr>
      </w:pPr>
    </w:p>
    <w:p w14:paraId="264DAF3B"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b/>
          <w:sz w:val="20"/>
          <w:szCs w:val="20"/>
        </w:rPr>
        <w:t xml:space="preserve">CUARTO. - </w:t>
      </w:r>
      <w:r w:rsidRPr="00101F49">
        <w:rPr>
          <w:rFonts w:ascii="Arial" w:eastAsia="Arial" w:hAnsi="Arial" w:cs="Arial"/>
          <w:sz w:val="20"/>
          <w:szCs w:val="20"/>
        </w:rPr>
        <w:t xml:space="preserve">Por lo anterior, esta Comisión de Desarrollo Económico y Mejora Regulatoria considera que la solicitud de la persona moral </w:t>
      </w:r>
      <w:proofErr w:type="spellStart"/>
      <w:r w:rsidRPr="00101F49">
        <w:rPr>
          <w:rFonts w:ascii="Arial" w:eastAsia="Arial" w:hAnsi="Arial" w:cs="Arial"/>
          <w:b/>
          <w:sz w:val="20"/>
          <w:szCs w:val="20"/>
        </w:rPr>
        <w:t>BARCODE</w:t>
      </w:r>
      <w:proofErr w:type="spellEnd"/>
      <w:r w:rsidRPr="00101F49">
        <w:rPr>
          <w:rFonts w:ascii="Arial" w:eastAsia="Arial" w:hAnsi="Arial" w:cs="Arial"/>
          <w:b/>
          <w:sz w:val="20"/>
          <w:szCs w:val="20"/>
        </w:rPr>
        <w:t xml:space="preserve"> INMOBILIARIA S.A. DE C.V. </w:t>
      </w:r>
      <w:r w:rsidRPr="00101F49">
        <w:rPr>
          <w:rFonts w:ascii="Arial" w:eastAsia="Arial" w:hAnsi="Arial" w:cs="Arial"/>
          <w:sz w:val="20"/>
          <w:szCs w:val="20"/>
        </w:rPr>
        <w:t>cumplió con los requisitos establecidos en el Reglamento de Establecimientos Comerciales, Industriales y de Servicios del Municipio de Oaxaca de Juárez; como quedó asentado en los resultandos del presente, por lo que se emite el siguiente:</w:t>
      </w:r>
    </w:p>
    <w:p w14:paraId="0D482FE5" w14:textId="77777777" w:rsidR="00101F49" w:rsidRPr="00101F49" w:rsidRDefault="00101F49" w:rsidP="00101F49">
      <w:pPr>
        <w:jc w:val="both"/>
        <w:rPr>
          <w:rFonts w:ascii="Arial" w:eastAsia="Arial" w:hAnsi="Arial" w:cs="Arial"/>
          <w:sz w:val="20"/>
          <w:szCs w:val="20"/>
        </w:rPr>
      </w:pPr>
    </w:p>
    <w:p w14:paraId="25622648" w14:textId="77777777" w:rsidR="00101F49" w:rsidRPr="00101F49" w:rsidRDefault="00101F49" w:rsidP="00101F49">
      <w:pPr>
        <w:jc w:val="center"/>
        <w:rPr>
          <w:rFonts w:ascii="Arial" w:eastAsia="Arial" w:hAnsi="Arial" w:cs="Arial"/>
          <w:sz w:val="20"/>
          <w:szCs w:val="20"/>
        </w:rPr>
      </w:pPr>
      <w:r w:rsidRPr="00101F49">
        <w:rPr>
          <w:rFonts w:ascii="Arial" w:eastAsia="Arial" w:hAnsi="Arial" w:cs="Arial"/>
          <w:b/>
          <w:sz w:val="20"/>
          <w:szCs w:val="20"/>
        </w:rPr>
        <w:t>D I C T A M E N</w:t>
      </w:r>
    </w:p>
    <w:p w14:paraId="41635393" w14:textId="77777777" w:rsidR="00101F49" w:rsidRPr="00101F49" w:rsidRDefault="00101F49" w:rsidP="00101F49">
      <w:pPr>
        <w:jc w:val="both"/>
        <w:rPr>
          <w:rFonts w:ascii="Arial" w:eastAsia="Arial" w:hAnsi="Arial" w:cs="Arial"/>
          <w:sz w:val="20"/>
          <w:szCs w:val="20"/>
        </w:rPr>
      </w:pPr>
    </w:p>
    <w:p w14:paraId="1A8A09D1"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b/>
          <w:sz w:val="20"/>
          <w:szCs w:val="20"/>
        </w:rPr>
        <w:t xml:space="preserve">PRIMERO. - </w:t>
      </w:r>
      <w:r w:rsidRPr="00101F49">
        <w:rPr>
          <w:rFonts w:ascii="Arial" w:eastAsia="Arial" w:hAnsi="Arial" w:cs="Arial"/>
          <w:sz w:val="20"/>
          <w:szCs w:val="20"/>
        </w:rPr>
        <w:t xml:space="preserve">Es </w:t>
      </w:r>
      <w:r w:rsidRPr="00101F49">
        <w:rPr>
          <w:rFonts w:ascii="Arial" w:eastAsia="Arial" w:hAnsi="Arial" w:cs="Arial"/>
          <w:b/>
          <w:sz w:val="20"/>
          <w:szCs w:val="20"/>
        </w:rPr>
        <w:t xml:space="preserve">PROCEDENTE </w:t>
      </w:r>
      <w:r w:rsidRPr="00101F49">
        <w:rPr>
          <w:rFonts w:ascii="Arial" w:eastAsia="Arial" w:hAnsi="Arial" w:cs="Arial"/>
          <w:sz w:val="20"/>
          <w:szCs w:val="20"/>
        </w:rPr>
        <w:t xml:space="preserve">autorizar la </w:t>
      </w:r>
      <w:r w:rsidRPr="00101F49">
        <w:rPr>
          <w:rFonts w:ascii="Arial" w:eastAsia="Arial" w:hAnsi="Arial" w:cs="Arial"/>
          <w:b/>
          <w:sz w:val="20"/>
          <w:szCs w:val="20"/>
        </w:rPr>
        <w:t xml:space="preserve">LICENCIA </w:t>
      </w:r>
      <w:r w:rsidRPr="00101F49">
        <w:rPr>
          <w:rFonts w:ascii="Arial" w:eastAsia="Arial" w:hAnsi="Arial" w:cs="Arial"/>
          <w:sz w:val="20"/>
          <w:szCs w:val="20"/>
        </w:rPr>
        <w:t xml:space="preserve">a favor de la persona moral </w:t>
      </w:r>
      <w:proofErr w:type="spellStart"/>
      <w:r w:rsidRPr="00101F49">
        <w:rPr>
          <w:rFonts w:ascii="Arial" w:eastAsia="Arial" w:hAnsi="Arial" w:cs="Arial"/>
          <w:b/>
          <w:sz w:val="20"/>
          <w:szCs w:val="20"/>
        </w:rPr>
        <w:t>BARCODE</w:t>
      </w:r>
      <w:proofErr w:type="spellEnd"/>
      <w:r w:rsidRPr="00101F49">
        <w:rPr>
          <w:rFonts w:ascii="Arial" w:eastAsia="Arial" w:hAnsi="Arial" w:cs="Arial"/>
          <w:b/>
          <w:sz w:val="20"/>
          <w:szCs w:val="20"/>
        </w:rPr>
        <w:t xml:space="preserve"> INMOBILIARIA S.A. DE C.V. </w:t>
      </w:r>
      <w:r w:rsidRPr="00101F49">
        <w:rPr>
          <w:rFonts w:ascii="Arial" w:eastAsia="Arial" w:hAnsi="Arial" w:cs="Arial"/>
          <w:sz w:val="20"/>
          <w:szCs w:val="20"/>
        </w:rPr>
        <w:t xml:space="preserve">para un establecimiento comercial con giro de </w:t>
      </w:r>
      <w:r w:rsidRPr="00101F49">
        <w:rPr>
          <w:rFonts w:ascii="Arial" w:eastAsia="Arial" w:hAnsi="Arial" w:cs="Arial"/>
          <w:b/>
          <w:sz w:val="20"/>
          <w:szCs w:val="20"/>
        </w:rPr>
        <w:t xml:space="preserve">RESTAURANTE CON VENTA DE CERVEZA SOLO CON ALIMENTOS </w:t>
      </w:r>
      <w:r w:rsidRPr="00101F49">
        <w:rPr>
          <w:rFonts w:ascii="Arial" w:eastAsia="Arial" w:hAnsi="Arial" w:cs="Arial"/>
          <w:sz w:val="20"/>
          <w:szCs w:val="20"/>
        </w:rPr>
        <w:t xml:space="preserve">denominado </w:t>
      </w:r>
      <w:r w:rsidRPr="00101F49">
        <w:rPr>
          <w:rFonts w:ascii="Arial" w:eastAsia="Arial" w:hAnsi="Arial" w:cs="Arial"/>
          <w:b/>
          <w:sz w:val="20"/>
          <w:szCs w:val="20"/>
        </w:rPr>
        <w:t>"</w:t>
      </w:r>
      <w:proofErr w:type="spellStart"/>
      <w:r w:rsidRPr="00101F49">
        <w:rPr>
          <w:rFonts w:ascii="Arial" w:eastAsia="Arial" w:hAnsi="Arial" w:cs="Arial"/>
          <w:b/>
          <w:sz w:val="20"/>
          <w:szCs w:val="20"/>
        </w:rPr>
        <w:t>DOMANI</w:t>
      </w:r>
      <w:proofErr w:type="spellEnd"/>
      <w:r w:rsidRPr="00101F49">
        <w:rPr>
          <w:rFonts w:ascii="Arial" w:eastAsia="Arial" w:hAnsi="Arial" w:cs="Arial"/>
          <w:b/>
          <w:sz w:val="20"/>
          <w:szCs w:val="20"/>
        </w:rPr>
        <w:t xml:space="preserve">" </w:t>
      </w:r>
      <w:r w:rsidRPr="00101F49">
        <w:rPr>
          <w:rFonts w:ascii="Arial" w:eastAsia="Arial" w:hAnsi="Arial" w:cs="Arial"/>
          <w:sz w:val="20"/>
          <w:szCs w:val="20"/>
        </w:rPr>
        <w:t xml:space="preserve">y con domicilio ubicado en </w:t>
      </w:r>
      <w:r w:rsidRPr="00101F49">
        <w:rPr>
          <w:rFonts w:ascii="Arial" w:eastAsia="Arial" w:hAnsi="Arial" w:cs="Arial"/>
          <w:b/>
          <w:sz w:val="20"/>
          <w:szCs w:val="20"/>
        </w:rPr>
        <w:t>AVENIDA UNIVERSIDAD, Núm. Ext.139, LOCAL C-7, COLONIA AGENCIA DE CANDIANI, AGENCIA CANDIANI, OAXACA DE JUÁREZ, OAXACA.</w:t>
      </w:r>
    </w:p>
    <w:p w14:paraId="3CA7617B" w14:textId="77777777" w:rsidR="00101F49" w:rsidRPr="00101F49" w:rsidRDefault="00101F49" w:rsidP="00101F49">
      <w:pPr>
        <w:jc w:val="both"/>
        <w:rPr>
          <w:rFonts w:ascii="Arial" w:eastAsia="Arial" w:hAnsi="Arial" w:cs="Arial"/>
          <w:sz w:val="20"/>
          <w:szCs w:val="20"/>
        </w:rPr>
      </w:pPr>
    </w:p>
    <w:p w14:paraId="7C537B41"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b/>
          <w:sz w:val="20"/>
          <w:szCs w:val="20"/>
        </w:rPr>
        <w:t xml:space="preserve">SEGUNDO.- </w:t>
      </w:r>
      <w:r w:rsidRPr="00101F49">
        <w:rPr>
          <w:rFonts w:ascii="Arial" w:eastAsia="Arial" w:hAnsi="Arial" w:cs="Arial"/>
          <w:sz w:val="20"/>
          <w:szCs w:val="20"/>
        </w:rPr>
        <w:t xml:space="preserve">Gírese atento oficio a la Dirección de Ingresos a efecto de que se incorpore al Padrón Fiscal Municipal a la persona moral </w:t>
      </w:r>
      <w:proofErr w:type="spellStart"/>
      <w:r w:rsidRPr="00101F49">
        <w:rPr>
          <w:rFonts w:ascii="Arial" w:eastAsia="Arial" w:hAnsi="Arial" w:cs="Arial"/>
          <w:b/>
          <w:sz w:val="20"/>
          <w:szCs w:val="20"/>
        </w:rPr>
        <w:t>BARCODE</w:t>
      </w:r>
      <w:proofErr w:type="spellEnd"/>
      <w:r w:rsidRPr="00101F49">
        <w:rPr>
          <w:rFonts w:ascii="Arial" w:eastAsia="Arial" w:hAnsi="Arial" w:cs="Arial"/>
          <w:b/>
          <w:sz w:val="20"/>
          <w:szCs w:val="20"/>
        </w:rPr>
        <w:t xml:space="preserve"> INMOBILIARIA S.A. DE C.V.</w:t>
      </w:r>
      <w:r w:rsidRPr="00101F49">
        <w:rPr>
          <w:rFonts w:ascii="Arial" w:eastAsia="Arial" w:hAnsi="Arial" w:cs="Arial"/>
          <w:sz w:val="20"/>
          <w:szCs w:val="20"/>
        </w:rPr>
        <w:t xml:space="preserve"> para un establecimiento comercial con giro de </w:t>
      </w:r>
      <w:r w:rsidRPr="00101F49">
        <w:rPr>
          <w:rFonts w:ascii="Arial" w:eastAsia="Arial" w:hAnsi="Arial" w:cs="Arial"/>
          <w:b/>
          <w:sz w:val="20"/>
          <w:szCs w:val="20"/>
        </w:rPr>
        <w:t xml:space="preserve">RESTAURANTE CON VENTA DE CERVEZA SOLO CON ALIMENTOS </w:t>
      </w:r>
      <w:r w:rsidRPr="00101F49">
        <w:rPr>
          <w:rFonts w:ascii="Arial" w:eastAsia="Arial" w:hAnsi="Arial" w:cs="Arial"/>
          <w:sz w:val="20"/>
          <w:szCs w:val="20"/>
        </w:rPr>
        <w:t xml:space="preserve">por </w:t>
      </w:r>
      <w:r w:rsidRPr="00101F49">
        <w:rPr>
          <w:rFonts w:ascii="Arial" w:eastAsia="Arial" w:hAnsi="Arial" w:cs="Arial"/>
          <w:b/>
          <w:sz w:val="20"/>
          <w:szCs w:val="20"/>
        </w:rPr>
        <w:t xml:space="preserve">23.55 m2 </w:t>
      </w:r>
      <w:r w:rsidRPr="00101F49">
        <w:rPr>
          <w:rFonts w:ascii="Arial" w:eastAsia="Arial" w:hAnsi="Arial" w:cs="Arial"/>
          <w:sz w:val="20"/>
          <w:szCs w:val="20"/>
        </w:rPr>
        <w:t>previo pago del derecho de inscripción correspondiente, mismo que deberá realizar en un plazo máximo de treinta días hábiles contados a partir de la fecha en que se notifique la autorización de la licencia, de conformidad con lo establecido en el artículo 116 de la Ley de Ingresos del Municipio de Oaxaca de Juárez, Distrito del Centro, Oaxaca, para el Ejercicio Fiscal 2023.</w:t>
      </w:r>
    </w:p>
    <w:p w14:paraId="29AC6912" w14:textId="77777777" w:rsidR="00101F49" w:rsidRPr="00101F49" w:rsidRDefault="00101F49" w:rsidP="00101F49">
      <w:pPr>
        <w:jc w:val="both"/>
        <w:rPr>
          <w:rFonts w:ascii="Arial" w:eastAsia="Arial" w:hAnsi="Arial" w:cs="Arial"/>
          <w:sz w:val="20"/>
          <w:szCs w:val="20"/>
        </w:rPr>
      </w:pPr>
    </w:p>
    <w:p w14:paraId="5647A623"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b/>
          <w:sz w:val="20"/>
          <w:szCs w:val="20"/>
        </w:rPr>
        <w:t xml:space="preserve">TERCERO. - </w:t>
      </w:r>
      <w:r w:rsidRPr="00101F49">
        <w:rPr>
          <w:rFonts w:ascii="Arial" w:eastAsia="Arial" w:hAnsi="Arial" w:cs="Arial"/>
          <w:sz w:val="20"/>
          <w:szCs w:val="20"/>
        </w:rPr>
        <w:t xml:space="preserve">Gírese atento oficio a la Dirección de Regulación de la Actividad Comercial a efecto de que en cumplimiento de sus atribuciones y </w:t>
      </w:r>
      <w:r w:rsidRPr="00101F49">
        <w:rPr>
          <w:rFonts w:ascii="Arial" w:eastAsia="Arial" w:hAnsi="Arial" w:cs="Arial"/>
          <w:sz w:val="20"/>
          <w:szCs w:val="20"/>
        </w:rPr>
        <w:lastRenderedPageBreak/>
        <w:t>vigile que el establecimiento opere de acuerdo con su giro autorizado.</w:t>
      </w:r>
    </w:p>
    <w:p w14:paraId="15BD7B50" w14:textId="77777777" w:rsidR="00101F49" w:rsidRPr="00101F49" w:rsidRDefault="00101F49" w:rsidP="00101F49">
      <w:pPr>
        <w:jc w:val="both"/>
        <w:rPr>
          <w:rFonts w:ascii="Arial" w:eastAsia="Arial" w:hAnsi="Arial" w:cs="Arial"/>
          <w:sz w:val="20"/>
          <w:szCs w:val="20"/>
        </w:rPr>
      </w:pPr>
    </w:p>
    <w:p w14:paraId="21306370"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b/>
          <w:sz w:val="20"/>
          <w:szCs w:val="20"/>
        </w:rPr>
        <w:t xml:space="preserve">CUARTO.- </w:t>
      </w:r>
      <w:r w:rsidRPr="00101F49">
        <w:rPr>
          <w:rFonts w:ascii="Arial" w:eastAsia="Arial" w:hAnsi="Arial" w:cs="Arial"/>
          <w:sz w:val="20"/>
          <w:szCs w:val="20"/>
        </w:rPr>
        <w:t xml:space="preserve">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procederá a la </w:t>
      </w:r>
      <w:r w:rsidRPr="00101F49">
        <w:rPr>
          <w:rFonts w:ascii="Arial" w:eastAsia="Arial" w:hAnsi="Arial" w:cs="Arial"/>
          <w:b/>
          <w:sz w:val="20"/>
          <w:szCs w:val="20"/>
        </w:rPr>
        <w:t xml:space="preserve">cancelación de dicha licencia, </w:t>
      </w:r>
      <w:r w:rsidRPr="00101F49">
        <w:rPr>
          <w:rFonts w:ascii="Arial" w:eastAsia="Arial" w:hAnsi="Arial" w:cs="Arial"/>
          <w:sz w:val="20"/>
          <w:szCs w:val="20"/>
        </w:rPr>
        <w:t>así como por proporcionar datos falsos en la solicitud de la licencia o registro al padrón fiscal municipal; vender o permitir el consumo de bebidas alcohólicas, uso de drogas o substancias prohibidas por la Ley en contravención á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aplicables.</w:t>
      </w:r>
    </w:p>
    <w:p w14:paraId="58637C14" w14:textId="77777777" w:rsidR="00101F49" w:rsidRPr="00101F49" w:rsidRDefault="00101F49" w:rsidP="00101F49">
      <w:pPr>
        <w:jc w:val="both"/>
        <w:rPr>
          <w:rFonts w:ascii="Arial" w:eastAsia="Arial" w:hAnsi="Arial" w:cs="Arial"/>
          <w:sz w:val="20"/>
          <w:szCs w:val="20"/>
        </w:rPr>
      </w:pPr>
    </w:p>
    <w:p w14:paraId="7B9BF489"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b/>
          <w:sz w:val="20"/>
          <w:szCs w:val="20"/>
        </w:rPr>
        <w:t xml:space="preserve">QUINTO.- </w:t>
      </w:r>
      <w:r w:rsidRPr="00101F49">
        <w:rPr>
          <w:rFonts w:ascii="Arial" w:eastAsia="Arial" w:hAnsi="Arial" w:cs="Arial"/>
          <w:sz w:val="20"/>
          <w:szCs w:val="20"/>
        </w:rPr>
        <w:t xml:space="preserve">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que deberá cumplir con las obligaciones de los diferentes reglamentos de este Municipio, ya que su incumplimiento dará lugar a la aplicación de las sanciones que prevén los mismos, así como respetar los Límites Máximos Permisibles de Ruido establecidos en la NOM-081-SEMARNAT-1994; que tendrá prohibido tener, contar o reproducir música en vivo cualquiera que sea su característica o género, instalar y utilizar equipos de sonido dirigidos o no hacia la vía pública que generen molestias a vecinos y transeúntes toda vez que no y de 22:00 </w:t>
      </w:r>
      <w:proofErr w:type="spellStart"/>
      <w:r w:rsidRPr="00101F49">
        <w:rPr>
          <w:rFonts w:ascii="Arial" w:eastAsia="Arial" w:hAnsi="Arial" w:cs="Arial"/>
          <w:sz w:val="20"/>
          <w:szCs w:val="20"/>
        </w:rPr>
        <w:t>hrs</w:t>
      </w:r>
      <w:proofErr w:type="spellEnd"/>
      <w:r w:rsidRPr="00101F49">
        <w:rPr>
          <w:rFonts w:ascii="Arial" w:eastAsia="Arial" w:hAnsi="Arial" w:cs="Arial"/>
          <w:sz w:val="20"/>
          <w:szCs w:val="20"/>
        </w:rPr>
        <w:t xml:space="preserve">. a 6:00 </w:t>
      </w:r>
      <w:proofErr w:type="spellStart"/>
      <w:r w:rsidRPr="00101F49">
        <w:rPr>
          <w:rFonts w:ascii="Arial" w:eastAsia="Arial" w:hAnsi="Arial" w:cs="Arial"/>
          <w:sz w:val="20"/>
          <w:szCs w:val="20"/>
        </w:rPr>
        <w:t>hrs</w:t>
      </w:r>
      <w:proofErr w:type="spellEnd"/>
      <w:r w:rsidRPr="00101F49">
        <w:rPr>
          <w:rFonts w:ascii="Arial" w:eastAsia="Arial" w:hAnsi="Arial" w:cs="Arial"/>
          <w:sz w:val="20"/>
          <w:szCs w:val="20"/>
        </w:rPr>
        <w:t xml:space="preserve">. los 65.00 decibeles, así también queda estrictamente prohibido otorgar al público cualquier artículo de </w:t>
      </w:r>
      <w:proofErr w:type="spellStart"/>
      <w:r w:rsidRPr="00101F49">
        <w:rPr>
          <w:rFonts w:ascii="Arial" w:eastAsia="Arial" w:hAnsi="Arial" w:cs="Arial"/>
          <w:sz w:val="20"/>
          <w:szCs w:val="20"/>
        </w:rPr>
        <w:t>poliestireno</w:t>
      </w:r>
      <w:proofErr w:type="spellEnd"/>
      <w:r w:rsidRPr="00101F49">
        <w:rPr>
          <w:rFonts w:ascii="Arial" w:eastAsia="Arial" w:hAnsi="Arial" w:cs="Arial"/>
          <w:sz w:val="20"/>
          <w:szCs w:val="20"/>
        </w:rPr>
        <w:t xml:space="preserve"> expandido (unicel), así como popotes y bolsas de plástico que no cuenten con </w:t>
      </w:r>
      <w:r w:rsidRPr="00101F49">
        <w:rPr>
          <w:rFonts w:ascii="Arial" w:eastAsia="Arial" w:hAnsi="Arial" w:cs="Arial"/>
          <w:sz w:val="20"/>
          <w:szCs w:val="20"/>
        </w:rPr>
        <w:lastRenderedPageBreak/>
        <w:t>la catalogación y certificación oficial de biodegradables; que deberá realizar obligatoriamente la separación de residuos sólidos en orgánicos e inorgánicos así como la correcta disposición final en el camión recolector del servicio de limpia municipal; que deberá contar en todo momento con contrato vigente de recolección de aceites y grasas residuales producto de la cocción de alimentos; caso contrario los inspectores de la Secretaría de Medio Ambiente y Cambio Climático iniciarán un procedimiento administrativo, contemplado en el Titulo(sic) Séptimo Capítulo II de Inspección y Vigilancia del Reglamento del Equilibrio Ecológico y de la Protección Ambiental para el Municipio de Oaxaca de Juárez.</w:t>
      </w:r>
    </w:p>
    <w:p w14:paraId="290133D7" w14:textId="77777777" w:rsidR="00101F49" w:rsidRPr="00101F49" w:rsidRDefault="00101F49" w:rsidP="00101F49">
      <w:pPr>
        <w:jc w:val="both"/>
        <w:rPr>
          <w:rFonts w:ascii="Arial" w:eastAsia="Arial" w:hAnsi="Arial" w:cs="Arial"/>
          <w:sz w:val="20"/>
          <w:szCs w:val="20"/>
        </w:rPr>
      </w:pPr>
    </w:p>
    <w:p w14:paraId="2E2E938D"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b/>
          <w:sz w:val="20"/>
          <w:szCs w:val="20"/>
        </w:rPr>
        <w:t xml:space="preserve">SEXTO.- </w:t>
      </w:r>
      <w:r w:rsidRPr="00101F49">
        <w:rPr>
          <w:rFonts w:ascii="Arial" w:eastAsia="Arial" w:hAnsi="Arial" w:cs="Arial"/>
          <w:sz w:val="20"/>
          <w:szCs w:val="20"/>
        </w:rPr>
        <w:t>Con fundamento en el artículo 38 del Reglamento de Establecimientos Comerciales, Industriales y de Servicios del Municipio de Oaxaca de Juárez, se advierte que los comerciantes establecidos tienen prohibido permitir que menores de edad vendan, administren o estén como encargados; realizar sus labores o prestar los servicios consumiendo bebidas alcohólicas, en visible estado de ebriedad o bajo el influjo de alguna droga; utilizar la licencia en un lugar o domicilio distinto al indicado en la misma, así como darle un uso distinto al autorizado; alterar la licencia o copia certificada de la misma; cambiar o ampliar el giro para el cual se otorgó la licencia, sin la autorización respectiva; condicionar a los clientes al pago de un consumo mínimo o el consumo constante de alimentos y bebidas para poder permanecer en el establecimiento; enajenar a título oneroso, arrendar o subarrendar la licencia a terceros; vender bebidas alcohólicas en envase abierto o al copeo para su consumo en el exterior del establecimiento; tener dentro del establecimiento a personas que se dediquen al trabajo sexual sin la autorización correspondiente y sin el carnet médico vigente.</w:t>
      </w:r>
    </w:p>
    <w:p w14:paraId="4BDF56E6" w14:textId="77777777" w:rsidR="00101F49" w:rsidRPr="00101F49" w:rsidRDefault="00101F49" w:rsidP="00101F49">
      <w:pPr>
        <w:jc w:val="both"/>
        <w:rPr>
          <w:rFonts w:ascii="Arial" w:eastAsia="Arial" w:hAnsi="Arial" w:cs="Arial"/>
          <w:sz w:val="20"/>
          <w:szCs w:val="20"/>
        </w:rPr>
      </w:pPr>
    </w:p>
    <w:p w14:paraId="521584C1"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b/>
          <w:sz w:val="20"/>
          <w:szCs w:val="20"/>
        </w:rPr>
        <w:t xml:space="preserve">SÉPTIMO.- </w:t>
      </w:r>
      <w:r w:rsidRPr="00101F49">
        <w:rPr>
          <w:rFonts w:ascii="Arial" w:eastAsia="Arial" w:hAnsi="Arial" w:cs="Arial"/>
          <w:sz w:val="20"/>
          <w:szCs w:val="20"/>
        </w:rPr>
        <w:t>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w:t>
      </w:r>
    </w:p>
    <w:p w14:paraId="1E92B9BB" w14:textId="77777777" w:rsidR="00101F49" w:rsidRPr="00101F49" w:rsidRDefault="00101F49" w:rsidP="00101F49">
      <w:pPr>
        <w:jc w:val="both"/>
        <w:rPr>
          <w:rFonts w:ascii="Arial" w:eastAsia="Arial" w:hAnsi="Arial" w:cs="Arial"/>
          <w:sz w:val="20"/>
          <w:szCs w:val="20"/>
        </w:rPr>
      </w:pPr>
    </w:p>
    <w:p w14:paraId="608A73C7" w14:textId="5D575080" w:rsidR="00101F49" w:rsidRPr="00101F49" w:rsidRDefault="00101F49" w:rsidP="00101F49">
      <w:pPr>
        <w:jc w:val="both"/>
        <w:rPr>
          <w:rFonts w:ascii="Arial" w:eastAsia="Arial" w:hAnsi="Arial" w:cs="Arial"/>
          <w:sz w:val="20"/>
          <w:szCs w:val="20"/>
        </w:rPr>
      </w:pPr>
      <w:r w:rsidRPr="00101F49">
        <w:rPr>
          <w:rFonts w:ascii="Arial" w:eastAsia="Arial" w:hAnsi="Arial" w:cs="Arial"/>
          <w:b/>
          <w:sz w:val="20"/>
          <w:szCs w:val="20"/>
        </w:rPr>
        <w:lastRenderedPageBreak/>
        <w:t xml:space="preserve">OCTAVO.- </w:t>
      </w:r>
      <w:r w:rsidRPr="00101F49">
        <w:rPr>
          <w:rFonts w:ascii="Arial" w:eastAsia="Arial" w:hAnsi="Arial" w:cs="Arial"/>
          <w:sz w:val="20"/>
          <w:szCs w:val="20"/>
        </w:rPr>
        <w:t>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Secretaría de Gobernación; no proveer las medidas necesarias para preservar el orden y la seguridad en el interior y exterior inmediato del establecimiento; no dar aviso a las autoridades competentes cuando exista alteración del orden,</w:t>
      </w:r>
      <w:r>
        <w:rPr>
          <w:rFonts w:ascii="Arial" w:eastAsia="Arial" w:hAnsi="Arial" w:cs="Arial"/>
          <w:sz w:val="20"/>
          <w:szCs w:val="20"/>
        </w:rPr>
        <w:t xml:space="preserve"> </w:t>
      </w:r>
      <w:r w:rsidRPr="00101F49">
        <w:rPr>
          <w:rFonts w:ascii="Arial" w:eastAsia="Arial" w:hAnsi="Arial" w:cs="Arial"/>
          <w:sz w:val="20"/>
          <w:szCs w:val="20"/>
        </w:rPr>
        <w:t>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3A888CE8" w14:textId="77777777" w:rsidR="00101F49" w:rsidRPr="00101F49" w:rsidRDefault="00101F49" w:rsidP="00101F49">
      <w:pPr>
        <w:jc w:val="both"/>
        <w:rPr>
          <w:rFonts w:ascii="Arial" w:eastAsia="Arial" w:hAnsi="Arial" w:cs="Arial"/>
          <w:sz w:val="20"/>
          <w:szCs w:val="20"/>
        </w:rPr>
      </w:pPr>
    </w:p>
    <w:p w14:paraId="2392848A"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b/>
          <w:sz w:val="20"/>
          <w:szCs w:val="20"/>
        </w:rPr>
        <w:t xml:space="preserve">NOVENO. - </w:t>
      </w:r>
      <w:r w:rsidRPr="00101F49">
        <w:rPr>
          <w:rFonts w:ascii="Arial" w:eastAsia="Arial" w:hAnsi="Arial" w:cs="Arial"/>
          <w:sz w:val="20"/>
          <w:szCs w:val="20"/>
        </w:rPr>
        <w:t>Notifíquese la resolución del Cabildo y túrnese el dictamen con su respectivo expediente a la Unidad de Trámites Empresariales para el cumplimiento de los asuntos de su competencia.</w:t>
      </w:r>
    </w:p>
    <w:p w14:paraId="46F356F5" w14:textId="77777777" w:rsidR="00101F49" w:rsidRPr="00101F49" w:rsidRDefault="00101F49" w:rsidP="00101F49">
      <w:pPr>
        <w:jc w:val="both"/>
        <w:rPr>
          <w:rFonts w:ascii="Arial" w:eastAsia="Arial" w:hAnsi="Arial" w:cs="Arial"/>
          <w:sz w:val="20"/>
          <w:szCs w:val="20"/>
        </w:rPr>
      </w:pPr>
    </w:p>
    <w:p w14:paraId="005BD105"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b/>
          <w:sz w:val="20"/>
          <w:szCs w:val="20"/>
        </w:rPr>
        <w:t xml:space="preserve">DÉCIMO. - </w:t>
      </w:r>
      <w:r w:rsidRPr="00101F49">
        <w:rPr>
          <w:rFonts w:ascii="Arial" w:eastAsia="Arial" w:hAnsi="Arial" w:cs="Arial"/>
          <w:sz w:val="20"/>
          <w:szCs w:val="20"/>
        </w:rPr>
        <w:t>Remítase dicho acuerdo a la Secretaria(sic) Municipal, para que por su conducto se le dé el trámite correspondiente.</w:t>
      </w:r>
    </w:p>
    <w:p w14:paraId="5D6E6263" w14:textId="77777777" w:rsidR="00101F49" w:rsidRPr="00101F49" w:rsidRDefault="00101F49" w:rsidP="00101F49">
      <w:pPr>
        <w:jc w:val="both"/>
        <w:rPr>
          <w:rFonts w:ascii="Arial" w:eastAsia="Arial" w:hAnsi="Arial" w:cs="Arial"/>
          <w:sz w:val="20"/>
          <w:szCs w:val="20"/>
        </w:rPr>
      </w:pPr>
    </w:p>
    <w:p w14:paraId="6EC16B4C"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b/>
          <w:sz w:val="20"/>
          <w:szCs w:val="20"/>
        </w:rPr>
        <w:t xml:space="preserve">UNDÉCIMO. - </w:t>
      </w:r>
      <w:r w:rsidRPr="00101F49">
        <w:rPr>
          <w:rFonts w:ascii="Arial" w:eastAsia="Arial" w:hAnsi="Arial" w:cs="Arial"/>
          <w:sz w:val="20"/>
          <w:szCs w:val="20"/>
        </w:rPr>
        <w:t>Notifíquese y cúmplase.</w:t>
      </w:r>
    </w:p>
    <w:p w14:paraId="166D5ABB" w14:textId="7009ABAA" w:rsidR="00101F49" w:rsidRDefault="00101F49" w:rsidP="00101F49">
      <w:pPr>
        <w:rPr>
          <w:rFonts w:ascii="Arial" w:hAnsi="Arial" w:cs="Arial"/>
          <w:b/>
          <w:sz w:val="20"/>
          <w:szCs w:val="20"/>
        </w:rPr>
      </w:pPr>
    </w:p>
    <w:p w14:paraId="3E0B8A93" w14:textId="77777777" w:rsidR="00101F49" w:rsidRDefault="00101F49" w:rsidP="00101F49">
      <w:pPr>
        <w:rPr>
          <w:rFonts w:ascii="Arial" w:hAnsi="Arial" w:cs="Arial"/>
          <w:b/>
          <w:sz w:val="20"/>
          <w:szCs w:val="20"/>
        </w:rPr>
      </w:pPr>
    </w:p>
    <w:p w14:paraId="04F2C70F" w14:textId="77D7990E" w:rsidR="00101F49" w:rsidRDefault="00101F49" w:rsidP="00101F49">
      <w:pPr>
        <w:jc w:val="both"/>
        <w:rPr>
          <w:rFonts w:ascii="Arial" w:hAnsi="Arial" w:cs="Arial"/>
          <w:sz w:val="20"/>
          <w:szCs w:val="20"/>
        </w:rPr>
      </w:pPr>
      <w:r>
        <w:rPr>
          <w:rFonts w:ascii="Arial" w:hAnsi="Arial" w:cs="Arial"/>
          <w:sz w:val="20"/>
          <w:szCs w:val="20"/>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2517A11A" w14:textId="77777777" w:rsidR="00101F49" w:rsidRDefault="00101F49" w:rsidP="00101F49">
      <w:pPr>
        <w:jc w:val="both"/>
        <w:rPr>
          <w:rFonts w:ascii="Arial" w:hAnsi="Arial" w:cs="Arial"/>
          <w:sz w:val="20"/>
          <w:szCs w:val="20"/>
        </w:rPr>
      </w:pPr>
    </w:p>
    <w:p w14:paraId="70CB2F89" w14:textId="77777777" w:rsidR="00101F49" w:rsidRDefault="00101F49" w:rsidP="00101F49">
      <w:pPr>
        <w:pStyle w:val="Textoindependiente"/>
        <w:jc w:val="both"/>
        <w:rPr>
          <w:rFonts w:ascii="Arial" w:hAnsi="Arial" w:cs="Arial"/>
          <w:b/>
          <w:bCs/>
        </w:rPr>
      </w:pPr>
    </w:p>
    <w:p w14:paraId="3DEB979A" w14:textId="77777777" w:rsidR="00101F49" w:rsidRDefault="00101F49" w:rsidP="00101F49">
      <w:pPr>
        <w:jc w:val="both"/>
        <w:rPr>
          <w:rFonts w:ascii="Arial" w:hAnsi="Arial" w:cs="Arial"/>
          <w:b/>
          <w:bCs/>
          <w:sz w:val="20"/>
          <w:szCs w:val="20"/>
        </w:rPr>
      </w:pPr>
      <w:r>
        <w:rPr>
          <w:rFonts w:ascii="Arial" w:hAnsi="Arial" w:cs="Arial"/>
          <w:b/>
          <w:bCs/>
          <w:sz w:val="20"/>
          <w:szCs w:val="20"/>
        </w:rPr>
        <w:lastRenderedPageBreak/>
        <w:t>DADO EN EL SALÓN DE CABILDO “PORFIRIO DÍAZ MORI” DEL HONORABLE AYUNTAMIENTO DEL MUNICIPIO DE OAXACA DE JUÁREZ, EL DÍA TREINTA DE NOVIEMBRE DEL AÑO DOS MIL VEINTITRÉS.</w:t>
      </w:r>
    </w:p>
    <w:p w14:paraId="1223BA1A" w14:textId="3FCF89FE" w:rsidR="00101F49" w:rsidRDefault="00101F49" w:rsidP="00101F49">
      <w:pPr>
        <w:pStyle w:val="Textoindependiente"/>
        <w:jc w:val="center"/>
        <w:rPr>
          <w:rFonts w:ascii="Arial" w:hAnsi="Arial" w:cs="Arial"/>
          <w:b/>
        </w:rPr>
      </w:pPr>
    </w:p>
    <w:p w14:paraId="17EDBBEE" w14:textId="77777777" w:rsidR="00101F49" w:rsidRDefault="00101F49" w:rsidP="00101F49">
      <w:pPr>
        <w:pStyle w:val="Textoindependiente"/>
        <w:jc w:val="center"/>
        <w:rPr>
          <w:rFonts w:ascii="Arial" w:hAnsi="Arial" w:cs="Arial"/>
          <w:b/>
        </w:rPr>
      </w:pPr>
    </w:p>
    <w:p w14:paraId="7FA73209" w14:textId="77777777" w:rsidR="00101F49" w:rsidRDefault="00101F49" w:rsidP="00101F49">
      <w:pPr>
        <w:pStyle w:val="Textoindependiente"/>
        <w:jc w:val="center"/>
        <w:rPr>
          <w:rFonts w:ascii="Arial" w:hAnsi="Arial" w:cs="Arial"/>
          <w:b/>
        </w:rPr>
      </w:pPr>
      <w:r>
        <w:rPr>
          <w:rFonts w:ascii="Arial" w:hAnsi="Arial" w:cs="Arial"/>
          <w:b/>
        </w:rPr>
        <w:t>ATENTAMENTE</w:t>
      </w:r>
    </w:p>
    <w:p w14:paraId="4C37851F" w14:textId="77777777" w:rsidR="00101F49" w:rsidRDefault="00101F49" w:rsidP="00101F49">
      <w:pPr>
        <w:pStyle w:val="Textoindependiente"/>
        <w:jc w:val="center"/>
        <w:rPr>
          <w:rFonts w:ascii="Arial" w:hAnsi="Arial" w:cs="Arial"/>
          <w:b/>
        </w:rPr>
      </w:pPr>
      <w:r>
        <w:rPr>
          <w:rFonts w:ascii="Arial" w:hAnsi="Arial" w:cs="Arial"/>
          <w:b/>
        </w:rPr>
        <w:t>“EL RESPETO AL DERECHO AJENO</w:t>
      </w:r>
    </w:p>
    <w:p w14:paraId="08FAC7DD" w14:textId="77777777" w:rsidR="00101F49" w:rsidRDefault="00101F49" w:rsidP="00101F49">
      <w:pPr>
        <w:pStyle w:val="Textoindependiente"/>
        <w:jc w:val="center"/>
        <w:rPr>
          <w:rFonts w:ascii="Arial" w:hAnsi="Arial" w:cs="Arial"/>
          <w:b/>
        </w:rPr>
      </w:pPr>
      <w:r>
        <w:rPr>
          <w:rFonts w:ascii="Arial" w:hAnsi="Arial" w:cs="Arial"/>
          <w:b/>
        </w:rPr>
        <w:t xml:space="preserve"> ES LA PAZ”</w:t>
      </w:r>
    </w:p>
    <w:p w14:paraId="17D21559" w14:textId="77777777" w:rsidR="00101F49" w:rsidRDefault="00101F49" w:rsidP="00101F49">
      <w:pPr>
        <w:pStyle w:val="Textoindependiente"/>
        <w:jc w:val="center"/>
        <w:rPr>
          <w:rFonts w:ascii="Arial" w:hAnsi="Arial" w:cs="Arial"/>
          <w:b/>
        </w:rPr>
      </w:pPr>
      <w:r>
        <w:rPr>
          <w:rFonts w:ascii="Arial" w:hAnsi="Arial" w:cs="Arial"/>
          <w:b/>
        </w:rPr>
        <w:t>PRESIDENTE MUNICIPAL CONSTITUCIONAL DE OAXACA DE JUÁREZ.</w:t>
      </w:r>
    </w:p>
    <w:p w14:paraId="7189A350" w14:textId="77777777" w:rsidR="00101F49" w:rsidRDefault="00101F49" w:rsidP="00101F49">
      <w:pPr>
        <w:pStyle w:val="Textoindependiente"/>
        <w:jc w:val="center"/>
        <w:rPr>
          <w:rFonts w:ascii="Arial" w:hAnsi="Arial" w:cs="Arial"/>
          <w:b/>
        </w:rPr>
      </w:pPr>
    </w:p>
    <w:p w14:paraId="484B25CE" w14:textId="240F4969" w:rsidR="00101F49" w:rsidRDefault="00101F49" w:rsidP="00101F49">
      <w:pPr>
        <w:pStyle w:val="Textoindependiente"/>
        <w:jc w:val="center"/>
        <w:rPr>
          <w:rFonts w:ascii="Arial" w:hAnsi="Arial" w:cs="Arial"/>
          <w:b/>
        </w:rPr>
      </w:pPr>
    </w:p>
    <w:p w14:paraId="797FFF2F" w14:textId="3BD3A3A3" w:rsidR="00101F49" w:rsidRDefault="00101F49" w:rsidP="00101F49">
      <w:pPr>
        <w:pStyle w:val="Textoindependiente"/>
        <w:jc w:val="center"/>
        <w:rPr>
          <w:rFonts w:ascii="Arial" w:hAnsi="Arial" w:cs="Arial"/>
          <w:b/>
        </w:rPr>
      </w:pPr>
    </w:p>
    <w:p w14:paraId="41396D92" w14:textId="77777777" w:rsidR="00101F49" w:rsidRDefault="00101F49" w:rsidP="00101F49">
      <w:pPr>
        <w:pStyle w:val="Textoindependiente"/>
        <w:jc w:val="center"/>
        <w:rPr>
          <w:rFonts w:ascii="Arial" w:hAnsi="Arial" w:cs="Arial"/>
          <w:b/>
        </w:rPr>
      </w:pPr>
    </w:p>
    <w:p w14:paraId="16520AF2" w14:textId="77777777" w:rsidR="00101F49" w:rsidRDefault="00101F49" w:rsidP="00101F49">
      <w:pPr>
        <w:pStyle w:val="Textoindependiente"/>
        <w:jc w:val="center"/>
        <w:rPr>
          <w:rFonts w:ascii="Arial" w:hAnsi="Arial" w:cs="Arial"/>
          <w:b/>
        </w:rPr>
      </w:pPr>
    </w:p>
    <w:p w14:paraId="05F61F7D" w14:textId="77777777" w:rsidR="00101F49" w:rsidRDefault="00101F49" w:rsidP="00101F49">
      <w:pPr>
        <w:pStyle w:val="Textoindependiente"/>
        <w:jc w:val="center"/>
        <w:rPr>
          <w:rFonts w:ascii="Arial" w:hAnsi="Arial" w:cs="Arial"/>
          <w:b/>
        </w:rPr>
      </w:pPr>
      <w:r>
        <w:rPr>
          <w:rFonts w:ascii="Arial" w:hAnsi="Arial" w:cs="Arial"/>
          <w:b/>
        </w:rPr>
        <w:t>FRANCISCO MARTÍNEZ NERI.</w:t>
      </w:r>
    </w:p>
    <w:p w14:paraId="4E22B51B" w14:textId="1707AB10" w:rsidR="00101F49" w:rsidRDefault="00101F49" w:rsidP="00101F49">
      <w:pPr>
        <w:pStyle w:val="Textoindependiente"/>
        <w:jc w:val="center"/>
        <w:rPr>
          <w:rFonts w:ascii="Arial" w:hAnsi="Arial" w:cs="Arial"/>
          <w:b/>
        </w:rPr>
      </w:pPr>
    </w:p>
    <w:p w14:paraId="1C3A48B3" w14:textId="2A02B828" w:rsidR="00101F49" w:rsidRDefault="00101F49" w:rsidP="00101F49">
      <w:pPr>
        <w:pStyle w:val="Textoindependiente"/>
        <w:jc w:val="center"/>
        <w:rPr>
          <w:rFonts w:ascii="Arial" w:hAnsi="Arial" w:cs="Arial"/>
          <w:b/>
        </w:rPr>
      </w:pPr>
    </w:p>
    <w:p w14:paraId="455F9027" w14:textId="77777777" w:rsidR="00101F49" w:rsidRDefault="00101F49" w:rsidP="00101F49">
      <w:pPr>
        <w:pStyle w:val="Textoindependiente"/>
        <w:jc w:val="center"/>
        <w:rPr>
          <w:rFonts w:ascii="Arial" w:hAnsi="Arial" w:cs="Arial"/>
          <w:b/>
        </w:rPr>
      </w:pPr>
    </w:p>
    <w:p w14:paraId="248ABD94" w14:textId="77777777" w:rsidR="00101F49" w:rsidRDefault="00101F49" w:rsidP="00101F49">
      <w:pPr>
        <w:pStyle w:val="Textoindependiente"/>
        <w:jc w:val="center"/>
        <w:rPr>
          <w:rFonts w:ascii="Arial" w:hAnsi="Arial" w:cs="Arial"/>
          <w:b/>
        </w:rPr>
      </w:pPr>
      <w:r>
        <w:rPr>
          <w:rFonts w:ascii="Arial" w:hAnsi="Arial" w:cs="Arial"/>
          <w:b/>
        </w:rPr>
        <w:t>ATENTAMENTE</w:t>
      </w:r>
    </w:p>
    <w:p w14:paraId="79979866" w14:textId="77777777" w:rsidR="00101F49" w:rsidRDefault="00101F49" w:rsidP="00101F49">
      <w:pPr>
        <w:pStyle w:val="Textoindependiente"/>
        <w:jc w:val="center"/>
        <w:rPr>
          <w:rFonts w:ascii="Arial" w:hAnsi="Arial" w:cs="Arial"/>
          <w:b/>
        </w:rPr>
      </w:pPr>
      <w:r>
        <w:rPr>
          <w:rFonts w:ascii="Arial" w:hAnsi="Arial" w:cs="Arial"/>
          <w:b/>
        </w:rPr>
        <w:t xml:space="preserve">“EL RESPETO AL DERECHO AJENO </w:t>
      </w:r>
    </w:p>
    <w:p w14:paraId="47BE85C1" w14:textId="77777777" w:rsidR="00101F49" w:rsidRDefault="00101F49" w:rsidP="00101F49">
      <w:pPr>
        <w:pStyle w:val="Textoindependiente"/>
        <w:jc w:val="center"/>
        <w:rPr>
          <w:rFonts w:ascii="Arial" w:hAnsi="Arial" w:cs="Arial"/>
          <w:b/>
        </w:rPr>
      </w:pPr>
      <w:r>
        <w:rPr>
          <w:rFonts w:ascii="Arial" w:hAnsi="Arial" w:cs="Arial"/>
          <w:b/>
        </w:rPr>
        <w:t>ES LA PAZ”</w:t>
      </w:r>
    </w:p>
    <w:p w14:paraId="731E0AF6" w14:textId="77777777" w:rsidR="00101F49" w:rsidRDefault="00101F49" w:rsidP="00101F49">
      <w:pPr>
        <w:pStyle w:val="Textoindependiente"/>
        <w:jc w:val="center"/>
        <w:rPr>
          <w:rFonts w:ascii="Arial" w:hAnsi="Arial" w:cs="Arial"/>
          <w:b/>
        </w:rPr>
      </w:pPr>
      <w:r>
        <w:rPr>
          <w:rFonts w:ascii="Arial" w:hAnsi="Arial" w:cs="Arial"/>
          <w:b/>
        </w:rPr>
        <w:t xml:space="preserve">SECRETARIA MUNICIPAL </w:t>
      </w:r>
    </w:p>
    <w:p w14:paraId="62977501" w14:textId="77777777" w:rsidR="00101F49" w:rsidRDefault="00101F49" w:rsidP="00101F49">
      <w:pPr>
        <w:pStyle w:val="Textoindependiente"/>
        <w:jc w:val="center"/>
        <w:rPr>
          <w:rFonts w:ascii="Arial" w:hAnsi="Arial" w:cs="Arial"/>
          <w:b/>
        </w:rPr>
      </w:pPr>
      <w:r>
        <w:rPr>
          <w:rFonts w:ascii="Arial" w:hAnsi="Arial" w:cs="Arial"/>
          <w:b/>
        </w:rPr>
        <w:t>DE OAXACA DE JUÁREZ.</w:t>
      </w:r>
    </w:p>
    <w:p w14:paraId="67708818" w14:textId="51021AAF" w:rsidR="00101F49" w:rsidRDefault="00101F49" w:rsidP="00101F49">
      <w:pPr>
        <w:pStyle w:val="Textoindependiente"/>
        <w:jc w:val="center"/>
        <w:rPr>
          <w:rFonts w:ascii="Arial" w:hAnsi="Arial" w:cs="Arial"/>
          <w:b/>
        </w:rPr>
      </w:pPr>
    </w:p>
    <w:p w14:paraId="58C69299" w14:textId="77777777" w:rsidR="00101F49" w:rsidRDefault="00101F49" w:rsidP="00101F49">
      <w:pPr>
        <w:pStyle w:val="Textoindependiente"/>
        <w:jc w:val="center"/>
        <w:rPr>
          <w:rFonts w:ascii="Arial" w:hAnsi="Arial" w:cs="Arial"/>
          <w:b/>
        </w:rPr>
      </w:pPr>
    </w:p>
    <w:p w14:paraId="6321EDAA" w14:textId="77777777" w:rsidR="00101F49" w:rsidRDefault="00101F49" w:rsidP="00101F49">
      <w:pPr>
        <w:pStyle w:val="Textoindependiente"/>
        <w:jc w:val="center"/>
        <w:rPr>
          <w:rFonts w:ascii="Arial" w:hAnsi="Arial" w:cs="Arial"/>
          <w:b/>
        </w:rPr>
      </w:pPr>
    </w:p>
    <w:p w14:paraId="27A770A5" w14:textId="77777777" w:rsidR="00101F49" w:rsidRDefault="00101F49" w:rsidP="00101F49">
      <w:pPr>
        <w:pStyle w:val="Textoindependiente"/>
        <w:jc w:val="center"/>
        <w:rPr>
          <w:rFonts w:ascii="Arial" w:hAnsi="Arial" w:cs="Arial"/>
          <w:b/>
        </w:rPr>
      </w:pPr>
    </w:p>
    <w:p w14:paraId="5D993445" w14:textId="77777777" w:rsidR="00101F49" w:rsidRDefault="00101F49" w:rsidP="00101F49">
      <w:pPr>
        <w:pStyle w:val="Textoindependiente"/>
        <w:jc w:val="center"/>
        <w:rPr>
          <w:rFonts w:ascii="Arial" w:hAnsi="Arial" w:cs="Arial"/>
          <w:b/>
        </w:rPr>
      </w:pPr>
    </w:p>
    <w:p w14:paraId="59771C19" w14:textId="77777777" w:rsidR="00101F49" w:rsidRDefault="00101F49" w:rsidP="00101F49">
      <w:pPr>
        <w:jc w:val="center"/>
        <w:rPr>
          <w:rFonts w:ascii="Arial" w:hAnsi="Arial" w:cs="Arial"/>
          <w:b/>
          <w:bCs/>
          <w:spacing w:val="-1"/>
          <w:sz w:val="20"/>
          <w:szCs w:val="20"/>
        </w:rPr>
      </w:pPr>
      <w:r>
        <w:rPr>
          <w:rFonts w:ascii="Arial" w:hAnsi="Arial" w:cs="Arial"/>
          <w:b/>
          <w:bCs/>
          <w:spacing w:val="-1"/>
          <w:sz w:val="20"/>
          <w:szCs w:val="20"/>
        </w:rPr>
        <w:t>EDITH ELENA RODRÍGUEZ ESCOBAR.</w:t>
      </w:r>
    </w:p>
    <w:p w14:paraId="4E2E2719" w14:textId="5D2C36E4" w:rsidR="00033FF0" w:rsidRDefault="00033FF0" w:rsidP="008D3000">
      <w:pPr>
        <w:rPr>
          <w:rFonts w:ascii="Arial" w:hAnsi="Arial" w:cs="Arial"/>
          <w:b/>
          <w:bCs/>
        </w:rPr>
      </w:pPr>
    </w:p>
    <w:p w14:paraId="0442AC30" w14:textId="19B70100" w:rsidR="00101F49" w:rsidRDefault="00101F49" w:rsidP="008D3000">
      <w:pPr>
        <w:rPr>
          <w:rFonts w:ascii="Arial" w:hAnsi="Arial" w:cs="Arial"/>
          <w:b/>
          <w:bCs/>
        </w:rPr>
      </w:pPr>
      <w:r>
        <w:rPr>
          <w:noProof/>
          <w:lang w:eastAsia="es-MX"/>
        </w:rPr>
        <w:drawing>
          <wp:anchor distT="0" distB="0" distL="114300" distR="114300" simplePos="0" relativeHeight="252411392" behindDoc="1" locked="0" layoutInCell="1" allowOverlap="1" wp14:anchorId="1CAE1DBE" wp14:editId="7FC668CA">
            <wp:simplePos x="0" y="0"/>
            <wp:positionH relativeFrom="column">
              <wp:posOffset>-544</wp:posOffset>
            </wp:positionH>
            <wp:positionV relativeFrom="paragraph">
              <wp:posOffset>726</wp:posOffset>
            </wp:positionV>
            <wp:extent cx="2735580" cy="265430"/>
            <wp:effectExtent l="0" t="0" r="7620" b="1270"/>
            <wp:wrapTopAndBottom/>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43660693" w14:textId="77777777" w:rsidR="00101F49" w:rsidRDefault="00101F49" w:rsidP="00101F49">
      <w:pPr>
        <w:jc w:val="both"/>
        <w:rPr>
          <w:rFonts w:ascii="Arial" w:eastAsia="Arial" w:hAnsi="Arial" w:cs="Arial"/>
          <w:sz w:val="20"/>
          <w:szCs w:val="20"/>
          <w:lang w:val="es-ES"/>
        </w:rPr>
      </w:pPr>
      <w:r>
        <w:rPr>
          <w:rFonts w:ascii="Arial" w:eastAsia="Arial" w:hAnsi="Arial" w:cs="Arial"/>
          <w:b/>
          <w:sz w:val="20"/>
          <w:szCs w:val="20"/>
          <w:lang w:val="es-ES"/>
        </w:rPr>
        <w:t>FRANCISCO MARTÍNEZ NERI</w:t>
      </w:r>
      <w:r>
        <w:rPr>
          <w:rFonts w:ascii="Arial" w:eastAsia="Arial" w:hAnsi="Arial" w:cs="Arial"/>
          <w:sz w:val="20"/>
          <w:szCs w:val="20"/>
          <w:lang w:val="es-ES"/>
        </w:rPr>
        <w:t>, Presidente Municipal Constitucional del Municipio de Oaxaca de Juárez, del Estado Libre y Soberano de Oaxaca, a sus habitantes hace saber:</w:t>
      </w:r>
    </w:p>
    <w:p w14:paraId="3C1716CF" w14:textId="77777777" w:rsidR="00101F49" w:rsidRDefault="00101F49" w:rsidP="00101F49">
      <w:pPr>
        <w:jc w:val="both"/>
        <w:rPr>
          <w:rFonts w:ascii="Arial" w:eastAsia="Arial" w:hAnsi="Arial" w:cs="Arial"/>
          <w:sz w:val="20"/>
          <w:szCs w:val="20"/>
          <w:lang w:val="es-ES"/>
        </w:rPr>
      </w:pPr>
    </w:p>
    <w:p w14:paraId="5CD2E222" w14:textId="77777777" w:rsidR="00101F49" w:rsidRPr="00101F49" w:rsidRDefault="00101F49" w:rsidP="00101F49">
      <w:pPr>
        <w:jc w:val="both"/>
        <w:rPr>
          <w:rFonts w:ascii="Arial" w:hAnsi="Arial" w:cs="Arial"/>
          <w:sz w:val="20"/>
          <w:szCs w:val="20"/>
        </w:rPr>
      </w:pPr>
      <w:r>
        <w:rPr>
          <w:rFonts w:ascii="Arial" w:eastAsia="Arial" w:hAnsi="Arial" w:cs="Arial"/>
          <w:sz w:val="20"/>
          <w:szCs w:val="20"/>
          <w:lang w:val="es-ES"/>
        </w:rPr>
        <w:t xml:space="preserve">Que el </w:t>
      </w:r>
      <w:r>
        <w:rPr>
          <w:rFonts w:ascii="Arial" w:hAnsi="Arial" w:cs="Arial"/>
          <w:sz w:val="20"/>
          <w:szCs w:val="20"/>
        </w:rPr>
        <w:t xml:space="preserve">Honorable </w:t>
      </w:r>
      <w:r w:rsidRPr="00101F49">
        <w:rPr>
          <w:rFonts w:ascii="Arial" w:hAnsi="Arial" w:cs="Arial"/>
          <w:sz w:val="20"/>
          <w:szCs w:val="20"/>
        </w:rPr>
        <w:t>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treinta de noviembre de dos mil veintitrés, tuvo a bien aprobar y expedir el siguiente:</w:t>
      </w:r>
    </w:p>
    <w:p w14:paraId="213A1183" w14:textId="24AB4CA5" w:rsidR="00101F49" w:rsidRDefault="00101F49" w:rsidP="00101F49">
      <w:pPr>
        <w:rPr>
          <w:rFonts w:ascii="Arial" w:hAnsi="Arial" w:cs="Arial"/>
          <w:sz w:val="20"/>
          <w:szCs w:val="20"/>
        </w:rPr>
      </w:pPr>
    </w:p>
    <w:p w14:paraId="5AA8219E" w14:textId="77777777" w:rsidR="00101F49" w:rsidRPr="00101F49" w:rsidRDefault="00101F49" w:rsidP="00101F49">
      <w:pPr>
        <w:rPr>
          <w:rFonts w:ascii="Arial" w:hAnsi="Arial" w:cs="Arial"/>
          <w:sz w:val="20"/>
          <w:szCs w:val="20"/>
        </w:rPr>
      </w:pPr>
    </w:p>
    <w:p w14:paraId="4BBE9C4A" w14:textId="1FA83A97" w:rsidR="00101F49" w:rsidRPr="00101F49" w:rsidRDefault="00101F49" w:rsidP="00101F49">
      <w:pPr>
        <w:pStyle w:val="Textoindependiente"/>
        <w:jc w:val="center"/>
        <w:outlineLvl w:val="0"/>
        <w:rPr>
          <w:rFonts w:ascii="Arial" w:hAnsi="Arial" w:cs="Arial"/>
          <w:b/>
        </w:rPr>
      </w:pPr>
      <w:r>
        <w:rPr>
          <w:rFonts w:ascii="Arial" w:hAnsi="Arial" w:cs="Arial"/>
          <w:b/>
        </w:rPr>
        <w:lastRenderedPageBreak/>
        <w:t>DICTAMEN CDEyMR/344/2023</w:t>
      </w:r>
    </w:p>
    <w:p w14:paraId="6A7EAA95" w14:textId="77777777" w:rsidR="00101F49" w:rsidRPr="00101F49" w:rsidRDefault="00101F49" w:rsidP="00101F49">
      <w:pPr>
        <w:rPr>
          <w:rFonts w:ascii="Arial" w:hAnsi="Arial" w:cs="Arial"/>
          <w:b/>
          <w:sz w:val="20"/>
          <w:szCs w:val="20"/>
        </w:rPr>
      </w:pPr>
    </w:p>
    <w:p w14:paraId="3897781B" w14:textId="77777777" w:rsidR="00101F49" w:rsidRPr="00101F49" w:rsidRDefault="00101F49" w:rsidP="00101F49">
      <w:pPr>
        <w:jc w:val="center"/>
        <w:rPr>
          <w:rFonts w:ascii="Arial" w:eastAsia="Arial" w:hAnsi="Arial" w:cs="Arial"/>
          <w:sz w:val="20"/>
          <w:szCs w:val="20"/>
        </w:rPr>
      </w:pPr>
      <w:r w:rsidRPr="00101F49">
        <w:rPr>
          <w:rFonts w:ascii="Arial" w:eastAsia="Arial" w:hAnsi="Arial" w:cs="Arial"/>
          <w:b/>
          <w:sz w:val="20"/>
          <w:szCs w:val="20"/>
        </w:rPr>
        <w:t>C O N S I D E R A N D O</w:t>
      </w:r>
    </w:p>
    <w:p w14:paraId="25E768AB" w14:textId="77777777" w:rsidR="00101F49" w:rsidRPr="00101F49" w:rsidRDefault="00101F49" w:rsidP="00101F49">
      <w:pPr>
        <w:jc w:val="both"/>
        <w:rPr>
          <w:rFonts w:ascii="Arial" w:eastAsia="Arial" w:hAnsi="Arial" w:cs="Arial"/>
          <w:sz w:val="20"/>
          <w:szCs w:val="20"/>
        </w:rPr>
      </w:pPr>
    </w:p>
    <w:p w14:paraId="39A73F30"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b/>
          <w:sz w:val="20"/>
          <w:szCs w:val="20"/>
        </w:rPr>
        <w:t xml:space="preserve">PRIMERO.- </w:t>
      </w:r>
      <w:r w:rsidRPr="00101F49">
        <w:rPr>
          <w:rFonts w:ascii="Arial" w:eastAsia="Arial" w:hAnsi="Arial" w:cs="Arial"/>
          <w:sz w:val="20"/>
          <w:szCs w:val="20"/>
        </w:rPr>
        <w:t>Esta Comisión de Desarrollo Económico y Mejora Regulatoria es competente para resolver el presente asunto, con fundamento en lo establecido por los artículos 55 y 56 de la Ley Orgánica Municipal del Estado de Oaxaca, artículos 61, 62 fracción III, 63 fracción XX, 67, 68 y 93 fracción XI del Bando de Policía y Gobierno del Municipio de Oaxaca de Juárez, así como los artículos 5, 37, 62 y 65 del Reglamento de Establecimientos Comerciales, Industriales y de Servicios del Municipio de Oaxaca de Juárez.</w:t>
      </w:r>
    </w:p>
    <w:p w14:paraId="602FF0D3" w14:textId="77777777" w:rsidR="00101F49" w:rsidRPr="00101F49" w:rsidRDefault="00101F49" w:rsidP="00101F49">
      <w:pPr>
        <w:jc w:val="both"/>
        <w:rPr>
          <w:rFonts w:ascii="Arial" w:eastAsia="Arial" w:hAnsi="Arial" w:cs="Arial"/>
          <w:sz w:val="20"/>
          <w:szCs w:val="20"/>
        </w:rPr>
      </w:pPr>
    </w:p>
    <w:p w14:paraId="2A36A712"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b/>
          <w:sz w:val="20"/>
          <w:szCs w:val="20"/>
        </w:rPr>
        <w:t xml:space="preserve">SEGUNDO. - </w:t>
      </w:r>
      <w:r w:rsidRPr="00101F49">
        <w:rPr>
          <w:rFonts w:ascii="Arial" w:eastAsia="Arial" w:hAnsi="Arial" w:cs="Arial"/>
          <w:sz w:val="20"/>
          <w:szCs w:val="20"/>
        </w:rPr>
        <w:t>De conformidad con lo establecido en el Bando de Policía y Gobierno del Municipio de Oaxaca de Juárez, en su numeral 93 fracción XI, la Comisión de Desarrollo Económico y Mejora Regulatoria tendrá como su función:</w:t>
      </w:r>
    </w:p>
    <w:p w14:paraId="0DB41DE8" w14:textId="77777777" w:rsidR="00101F49" w:rsidRPr="00101F49" w:rsidRDefault="00101F49" w:rsidP="00101F49">
      <w:pPr>
        <w:jc w:val="both"/>
        <w:rPr>
          <w:rFonts w:ascii="Arial" w:eastAsia="Arial" w:hAnsi="Arial" w:cs="Arial"/>
          <w:sz w:val="20"/>
          <w:szCs w:val="20"/>
        </w:rPr>
      </w:pPr>
    </w:p>
    <w:p w14:paraId="51EC01E1" w14:textId="77777777" w:rsidR="00101F49" w:rsidRPr="00101F49" w:rsidRDefault="00101F49" w:rsidP="00101F49">
      <w:pPr>
        <w:ind w:left="284"/>
        <w:jc w:val="both"/>
        <w:rPr>
          <w:rFonts w:ascii="Arial" w:eastAsia="Arial" w:hAnsi="Arial" w:cs="Arial"/>
          <w:sz w:val="20"/>
          <w:szCs w:val="20"/>
        </w:rPr>
      </w:pPr>
      <w:r w:rsidRPr="00101F49">
        <w:rPr>
          <w:rFonts w:ascii="Arial" w:eastAsia="Arial" w:hAnsi="Arial" w:cs="Arial"/>
          <w:i/>
          <w:sz w:val="20"/>
          <w:szCs w:val="20"/>
        </w:rPr>
        <w:t>"Dictaminar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66110235" w14:textId="77777777" w:rsidR="00101F49" w:rsidRPr="00101F49" w:rsidRDefault="00101F49" w:rsidP="00101F49">
      <w:pPr>
        <w:jc w:val="both"/>
        <w:rPr>
          <w:rFonts w:ascii="Arial" w:eastAsia="Arial" w:hAnsi="Arial" w:cs="Arial"/>
          <w:sz w:val="20"/>
          <w:szCs w:val="20"/>
        </w:rPr>
      </w:pPr>
    </w:p>
    <w:p w14:paraId="358E938E"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sz w:val="20"/>
          <w:szCs w:val="20"/>
        </w:rPr>
        <w:t xml:space="preserve">Así mismo el artículo 65 del Reglamento de Establecimientos Comerciales, Industriales y de Servicios del Municipio de Oaxaca de Juárez señala que: </w:t>
      </w:r>
    </w:p>
    <w:p w14:paraId="39BF826E" w14:textId="77777777" w:rsidR="00101F49" w:rsidRPr="00101F49" w:rsidRDefault="00101F49" w:rsidP="00101F49">
      <w:pPr>
        <w:jc w:val="both"/>
        <w:rPr>
          <w:rFonts w:ascii="Arial" w:eastAsia="Arial" w:hAnsi="Arial" w:cs="Arial"/>
          <w:sz w:val="20"/>
          <w:szCs w:val="20"/>
        </w:rPr>
      </w:pPr>
    </w:p>
    <w:p w14:paraId="02FB999F" w14:textId="77777777" w:rsidR="00101F49" w:rsidRPr="00101F49" w:rsidRDefault="00101F49" w:rsidP="00101F49">
      <w:pPr>
        <w:ind w:left="284"/>
        <w:jc w:val="both"/>
        <w:rPr>
          <w:rFonts w:ascii="Arial" w:eastAsia="Arial" w:hAnsi="Arial" w:cs="Arial"/>
          <w:sz w:val="20"/>
          <w:szCs w:val="20"/>
        </w:rPr>
      </w:pPr>
      <w:r w:rsidRPr="00101F49">
        <w:rPr>
          <w:rFonts w:ascii="Arial" w:eastAsia="Arial" w:hAnsi="Arial" w:cs="Arial"/>
          <w:i/>
          <w:sz w:val="20"/>
          <w:szCs w:val="20"/>
        </w:rPr>
        <w:t>"Tratándose de establecimientos comerciales de control especial, una vez acreditados los requisitos a que se refiere el artículo 62, se seguirá el procedimiento establecido en el artículo 58 incisos a), b), c) y d) del presente reglamento.</w:t>
      </w:r>
    </w:p>
    <w:p w14:paraId="09410C35" w14:textId="77777777" w:rsidR="00101F49" w:rsidRPr="00101F49" w:rsidRDefault="00101F49" w:rsidP="00101F49">
      <w:pPr>
        <w:ind w:left="284"/>
        <w:jc w:val="both"/>
        <w:rPr>
          <w:rFonts w:ascii="Arial" w:eastAsia="Arial" w:hAnsi="Arial" w:cs="Arial"/>
          <w:sz w:val="20"/>
          <w:szCs w:val="20"/>
        </w:rPr>
      </w:pPr>
    </w:p>
    <w:p w14:paraId="1F7DFD83" w14:textId="77777777" w:rsidR="00101F49" w:rsidRPr="00101F49" w:rsidRDefault="00101F49" w:rsidP="00101F49">
      <w:pPr>
        <w:ind w:left="284"/>
        <w:jc w:val="both"/>
        <w:rPr>
          <w:rFonts w:ascii="Arial" w:eastAsia="Arial" w:hAnsi="Arial" w:cs="Arial"/>
          <w:sz w:val="20"/>
          <w:szCs w:val="20"/>
        </w:rPr>
      </w:pPr>
      <w:r w:rsidRPr="00101F49">
        <w:rPr>
          <w:rFonts w:ascii="Arial" w:eastAsia="Arial" w:hAnsi="Arial" w:cs="Arial"/>
          <w:i/>
          <w:sz w:val="20"/>
          <w:szCs w:val="20"/>
        </w:rPr>
        <w:t xml:space="preserve">Una vez emitido el dictamen correspondiente, será turnado a la Secretaría Municipal para que por su conducto </w:t>
      </w:r>
      <w:r w:rsidRPr="00101F49">
        <w:rPr>
          <w:rFonts w:ascii="Arial" w:eastAsia="Arial" w:hAnsi="Arial" w:cs="Arial"/>
          <w:sz w:val="20"/>
          <w:szCs w:val="20"/>
        </w:rPr>
        <w:t xml:space="preserve">sea </w:t>
      </w:r>
      <w:r w:rsidRPr="00101F49">
        <w:rPr>
          <w:rFonts w:ascii="Arial" w:eastAsia="Arial" w:hAnsi="Arial" w:cs="Arial"/>
          <w:i/>
          <w:sz w:val="20"/>
          <w:szCs w:val="20"/>
        </w:rPr>
        <w:t>turnado al Cabildo para su aprobación.</w:t>
      </w:r>
    </w:p>
    <w:p w14:paraId="3F735429" w14:textId="77777777" w:rsidR="00101F49" w:rsidRPr="00101F49" w:rsidRDefault="00101F49" w:rsidP="00101F49">
      <w:pPr>
        <w:ind w:left="284"/>
        <w:jc w:val="both"/>
        <w:rPr>
          <w:rFonts w:ascii="Arial" w:eastAsia="Arial" w:hAnsi="Arial" w:cs="Arial"/>
          <w:sz w:val="20"/>
          <w:szCs w:val="20"/>
        </w:rPr>
      </w:pPr>
      <w:r w:rsidRPr="00101F49">
        <w:rPr>
          <w:rFonts w:ascii="Arial" w:eastAsia="Arial" w:hAnsi="Arial" w:cs="Arial"/>
          <w:i/>
          <w:sz w:val="20"/>
          <w:szCs w:val="20"/>
        </w:rPr>
        <w:t xml:space="preserve">La Secretaría Municipal deberá notificar </w:t>
      </w:r>
      <w:r w:rsidRPr="00101F49">
        <w:rPr>
          <w:rFonts w:ascii="Arial" w:eastAsia="Arial" w:hAnsi="Arial" w:cs="Arial"/>
          <w:sz w:val="20"/>
          <w:szCs w:val="20"/>
        </w:rPr>
        <w:t xml:space="preserve">a </w:t>
      </w:r>
      <w:r w:rsidRPr="00101F49">
        <w:rPr>
          <w:rFonts w:ascii="Arial" w:eastAsia="Arial" w:hAnsi="Arial" w:cs="Arial"/>
          <w:i/>
          <w:sz w:val="20"/>
          <w:szCs w:val="20"/>
        </w:rPr>
        <w:t>la Unidad la resolución del Cabildo para la continuación del trámite.</w:t>
      </w:r>
    </w:p>
    <w:p w14:paraId="467081B9" w14:textId="77777777" w:rsidR="00101F49" w:rsidRPr="00101F49" w:rsidRDefault="00101F49" w:rsidP="00101F49">
      <w:pPr>
        <w:ind w:left="284"/>
        <w:jc w:val="both"/>
        <w:rPr>
          <w:rFonts w:ascii="Arial" w:eastAsia="Arial" w:hAnsi="Arial" w:cs="Arial"/>
          <w:sz w:val="20"/>
          <w:szCs w:val="20"/>
        </w:rPr>
      </w:pPr>
    </w:p>
    <w:p w14:paraId="652D69AD" w14:textId="77777777" w:rsidR="00101F49" w:rsidRPr="00101F49" w:rsidRDefault="00101F49" w:rsidP="00101F49">
      <w:pPr>
        <w:ind w:left="284"/>
        <w:jc w:val="both"/>
        <w:rPr>
          <w:rFonts w:ascii="Arial" w:eastAsia="Arial" w:hAnsi="Arial" w:cs="Arial"/>
          <w:sz w:val="20"/>
          <w:szCs w:val="20"/>
        </w:rPr>
      </w:pPr>
      <w:r w:rsidRPr="00101F49">
        <w:rPr>
          <w:rFonts w:ascii="Arial" w:eastAsia="Arial" w:hAnsi="Arial" w:cs="Arial"/>
          <w:i/>
          <w:sz w:val="20"/>
          <w:szCs w:val="20"/>
        </w:rPr>
        <w:t>Cuando el dictamen resulte procedente, los titulares de los establecimientos comerciales, podrán obtener, previo pago de derechos, el registro correspondiente al padrón fiscal."</w:t>
      </w:r>
    </w:p>
    <w:p w14:paraId="1A3BF907" w14:textId="77777777" w:rsidR="00101F49" w:rsidRPr="00101F49" w:rsidRDefault="00101F49" w:rsidP="00101F49">
      <w:pPr>
        <w:jc w:val="both"/>
        <w:rPr>
          <w:rFonts w:ascii="Arial" w:eastAsia="Arial" w:hAnsi="Arial" w:cs="Arial"/>
          <w:sz w:val="20"/>
          <w:szCs w:val="20"/>
        </w:rPr>
      </w:pPr>
    </w:p>
    <w:p w14:paraId="09CD3998"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sz w:val="20"/>
          <w:szCs w:val="20"/>
        </w:rPr>
        <w:t xml:space="preserve">En virtud que la solicitud del </w:t>
      </w:r>
      <w:r w:rsidRPr="00101F49">
        <w:rPr>
          <w:rFonts w:ascii="Arial" w:eastAsia="Arial" w:hAnsi="Arial" w:cs="Arial"/>
          <w:b/>
          <w:sz w:val="20"/>
          <w:szCs w:val="20"/>
        </w:rPr>
        <w:t xml:space="preserve">C. </w:t>
      </w:r>
      <w:proofErr w:type="spellStart"/>
      <w:r w:rsidRPr="00101F49">
        <w:rPr>
          <w:rFonts w:ascii="Arial" w:eastAsia="Arial" w:hAnsi="Arial" w:cs="Arial"/>
          <w:b/>
          <w:sz w:val="20"/>
          <w:szCs w:val="20"/>
        </w:rPr>
        <w:t>HECTOR</w:t>
      </w:r>
      <w:proofErr w:type="spellEnd"/>
      <w:r w:rsidRPr="00101F49">
        <w:rPr>
          <w:rFonts w:ascii="Arial" w:eastAsia="Arial" w:hAnsi="Arial" w:cs="Arial"/>
          <w:b/>
          <w:sz w:val="20"/>
          <w:szCs w:val="20"/>
        </w:rPr>
        <w:t xml:space="preserve">(sic) ALBERTO CARRERA BANDA </w:t>
      </w:r>
      <w:r w:rsidRPr="00101F49">
        <w:rPr>
          <w:rFonts w:ascii="Arial" w:eastAsia="Arial" w:hAnsi="Arial" w:cs="Arial"/>
          <w:sz w:val="20"/>
          <w:szCs w:val="20"/>
        </w:rPr>
        <w:t xml:space="preserve">presentada ante la Unidad de Trámites Empresariales con fecha </w:t>
      </w:r>
      <w:r w:rsidRPr="00101F49">
        <w:rPr>
          <w:rFonts w:ascii="Arial" w:eastAsia="Arial" w:hAnsi="Arial" w:cs="Arial"/>
          <w:sz w:val="20"/>
          <w:szCs w:val="20"/>
        </w:rPr>
        <w:lastRenderedPageBreak/>
        <w:t xml:space="preserve">veintidós de diciembre de dos mil veintidós, consiste en tramitar la licencia para un establecimiento comercial con giro comercial de </w:t>
      </w:r>
      <w:r w:rsidRPr="00101F49">
        <w:rPr>
          <w:rFonts w:ascii="Arial" w:eastAsia="Arial" w:hAnsi="Arial" w:cs="Arial"/>
          <w:b/>
          <w:sz w:val="20"/>
          <w:szCs w:val="20"/>
        </w:rPr>
        <w:t xml:space="preserve">MINISÚPER CON VENTA DE CERVEZA, VINOS Y LICORES EN BOTELLA CERRADA, </w:t>
      </w:r>
      <w:r w:rsidRPr="00101F49">
        <w:rPr>
          <w:rFonts w:ascii="Arial" w:eastAsia="Arial" w:hAnsi="Arial" w:cs="Arial"/>
          <w:sz w:val="20"/>
          <w:szCs w:val="20"/>
        </w:rPr>
        <w:t>la cual es una actividad catalogada de control especial, de conformidad con el Catálogo de Giros Comerciales, Industriales y de Servicios del Municipio de Oaxaca de Juárez, se requiere que la Comisión de Desarrollo Económico y Mejora Regulatoria determine la procedencia de su petición, previo análisis y revisión de los requisitos establecidos en las disposiciones legales correspondientes.</w:t>
      </w:r>
    </w:p>
    <w:p w14:paraId="21272A9A" w14:textId="77777777" w:rsidR="00101F49" w:rsidRPr="00101F49" w:rsidRDefault="00101F49" w:rsidP="00101F49">
      <w:pPr>
        <w:jc w:val="both"/>
        <w:rPr>
          <w:rFonts w:ascii="Arial" w:eastAsia="Arial" w:hAnsi="Arial" w:cs="Arial"/>
          <w:sz w:val="20"/>
          <w:szCs w:val="20"/>
        </w:rPr>
      </w:pPr>
    </w:p>
    <w:p w14:paraId="769A1A21"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b/>
          <w:sz w:val="20"/>
          <w:szCs w:val="20"/>
        </w:rPr>
        <w:t xml:space="preserve">TERCERO. - </w:t>
      </w:r>
      <w:r w:rsidRPr="00101F49">
        <w:rPr>
          <w:rFonts w:ascii="Arial" w:eastAsia="Arial" w:hAnsi="Arial" w:cs="Arial"/>
          <w:sz w:val="20"/>
          <w:szCs w:val="20"/>
        </w:rPr>
        <w:t>El artículo 62 del Reglamento de Establecimientos Comerciales, Industriales y de Servicios del Municipio de Oaxaca de Juárez señala los documentos que deberá exhibir el promovente para iniciar el procedimiento de altas, licencias y permisos. Y del análisis de las documentales que integran el expediente, se tiene que:</w:t>
      </w:r>
    </w:p>
    <w:p w14:paraId="10E94912" w14:textId="77777777" w:rsidR="00101F49" w:rsidRPr="00101F49" w:rsidRDefault="00101F49" w:rsidP="00101F49">
      <w:pPr>
        <w:jc w:val="both"/>
        <w:rPr>
          <w:rFonts w:ascii="Arial" w:eastAsia="Arial" w:hAnsi="Arial" w:cs="Arial"/>
          <w:sz w:val="20"/>
          <w:szCs w:val="20"/>
        </w:rPr>
      </w:pPr>
    </w:p>
    <w:p w14:paraId="60A4EC5D" w14:textId="77777777" w:rsidR="00101F49" w:rsidRPr="00101F49" w:rsidRDefault="00101F49" w:rsidP="00101F49">
      <w:pPr>
        <w:ind w:left="284"/>
        <w:jc w:val="both"/>
        <w:rPr>
          <w:rFonts w:ascii="Arial" w:eastAsia="Arial" w:hAnsi="Arial" w:cs="Arial"/>
          <w:sz w:val="20"/>
          <w:szCs w:val="20"/>
        </w:rPr>
      </w:pPr>
      <w:r w:rsidRPr="00101F49">
        <w:rPr>
          <w:rFonts w:ascii="Arial" w:eastAsia="Arial" w:hAnsi="Arial" w:cs="Arial"/>
          <w:sz w:val="20"/>
          <w:szCs w:val="20"/>
        </w:rPr>
        <w:t>• Se da cumplimiento con el formato único presentado ante la Unidad de Trámites Empresariales con fecha veintidós de diciembre de dos mil veintidós, encontrándose visible en la foja 19 del expediente en estudio.</w:t>
      </w:r>
    </w:p>
    <w:p w14:paraId="320C87CC" w14:textId="77777777" w:rsidR="00101F49" w:rsidRPr="00101F49" w:rsidRDefault="00101F49" w:rsidP="00101F49">
      <w:pPr>
        <w:ind w:left="284"/>
        <w:jc w:val="both"/>
        <w:rPr>
          <w:rFonts w:ascii="Arial" w:eastAsia="Arial" w:hAnsi="Arial" w:cs="Arial"/>
          <w:sz w:val="20"/>
          <w:szCs w:val="20"/>
        </w:rPr>
      </w:pPr>
    </w:p>
    <w:p w14:paraId="25C2790C" w14:textId="77777777" w:rsidR="00101F49" w:rsidRPr="00101F49" w:rsidRDefault="00101F49" w:rsidP="00101F49">
      <w:pPr>
        <w:ind w:left="284"/>
        <w:jc w:val="both"/>
        <w:rPr>
          <w:rFonts w:ascii="Arial" w:eastAsia="Arial" w:hAnsi="Arial" w:cs="Arial"/>
          <w:sz w:val="20"/>
          <w:szCs w:val="20"/>
        </w:rPr>
      </w:pPr>
      <w:r w:rsidRPr="00101F49">
        <w:rPr>
          <w:rFonts w:ascii="Arial" w:eastAsia="Arial" w:hAnsi="Arial" w:cs="Arial"/>
          <w:sz w:val="20"/>
          <w:szCs w:val="20"/>
        </w:rPr>
        <w:t xml:space="preserve">• El solicitante exhibe </w:t>
      </w:r>
      <w:r w:rsidRPr="00101F49">
        <w:rPr>
          <w:rFonts w:ascii="Arial" w:eastAsia="Arial" w:hAnsi="Arial" w:cs="Arial"/>
          <w:b/>
          <w:sz w:val="20"/>
          <w:szCs w:val="20"/>
        </w:rPr>
        <w:t xml:space="preserve">identificación oficial con fotografía </w:t>
      </w:r>
      <w:r w:rsidRPr="00101F49">
        <w:rPr>
          <w:rFonts w:ascii="Arial" w:eastAsia="Arial" w:hAnsi="Arial" w:cs="Arial"/>
          <w:sz w:val="20"/>
          <w:szCs w:val="20"/>
        </w:rPr>
        <w:t>que consiste en la credencial para votar con número 0485017087103 expedida por el Instituto Nacional Electoral con vigencia al año 2031, visible en la foja 18 del expediente, documental con la que se acredita la personalidad jurídica del solicitante.</w:t>
      </w:r>
    </w:p>
    <w:p w14:paraId="30AA9654" w14:textId="77777777" w:rsidR="00101F49" w:rsidRPr="00101F49" w:rsidRDefault="00101F49" w:rsidP="00101F49">
      <w:pPr>
        <w:ind w:left="284"/>
        <w:jc w:val="both"/>
        <w:rPr>
          <w:rFonts w:ascii="Arial" w:eastAsia="Arial" w:hAnsi="Arial" w:cs="Arial"/>
          <w:sz w:val="20"/>
          <w:szCs w:val="20"/>
        </w:rPr>
      </w:pPr>
    </w:p>
    <w:p w14:paraId="1B55ED9C" w14:textId="77777777" w:rsidR="00101F49" w:rsidRPr="00101F49" w:rsidRDefault="00101F49" w:rsidP="00101F49">
      <w:pPr>
        <w:ind w:left="284"/>
        <w:jc w:val="both"/>
        <w:rPr>
          <w:rFonts w:ascii="Arial" w:eastAsia="Arial" w:hAnsi="Arial" w:cs="Arial"/>
          <w:sz w:val="20"/>
          <w:szCs w:val="20"/>
        </w:rPr>
      </w:pPr>
      <w:r w:rsidRPr="00101F49">
        <w:rPr>
          <w:rFonts w:ascii="Arial" w:eastAsia="Arial" w:hAnsi="Arial" w:cs="Arial"/>
          <w:b/>
          <w:sz w:val="20"/>
          <w:szCs w:val="20"/>
        </w:rPr>
        <w:t xml:space="preserve">• </w:t>
      </w:r>
      <w:r w:rsidRPr="00231DF5">
        <w:rPr>
          <w:rFonts w:ascii="Arial" w:eastAsia="Arial" w:hAnsi="Arial" w:cs="Arial"/>
          <w:sz w:val="20"/>
          <w:szCs w:val="20"/>
        </w:rPr>
        <w:t xml:space="preserve">El </w:t>
      </w:r>
      <w:r w:rsidRPr="00101F49">
        <w:rPr>
          <w:rFonts w:ascii="Arial" w:eastAsia="Arial" w:hAnsi="Arial" w:cs="Arial"/>
          <w:sz w:val="20"/>
          <w:szCs w:val="20"/>
        </w:rPr>
        <w:t xml:space="preserve">solicitante exhibe copia del comprobante fiscal del pago del impuesto predial a favor del </w:t>
      </w:r>
      <w:r w:rsidRPr="00101F49">
        <w:rPr>
          <w:rFonts w:ascii="Arial" w:eastAsia="Arial" w:hAnsi="Arial" w:cs="Arial"/>
          <w:b/>
          <w:sz w:val="20"/>
          <w:szCs w:val="20"/>
        </w:rPr>
        <w:t xml:space="preserve">C. FILIBERTO MARTÍNEZ ORTEGA, </w:t>
      </w:r>
      <w:r w:rsidRPr="00101F49">
        <w:rPr>
          <w:rFonts w:ascii="Arial" w:eastAsia="Arial" w:hAnsi="Arial" w:cs="Arial"/>
          <w:sz w:val="20"/>
          <w:szCs w:val="20"/>
        </w:rPr>
        <w:t xml:space="preserve">sobre el inmueble ubicado en </w:t>
      </w:r>
      <w:r w:rsidRPr="00101F49">
        <w:rPr>
          <w:rFonts w:ascii="Arial" w:eastAsia="Arial" w:hAnsi="Arial" w:cs="Arial"/>
          <w:b/>
          <w:sz w:val="20"/>
          <w:szCs w:val="20"/>
        </w:rPr>
        <w:t xml:space="preserve">AVENIDA INDEPENDENCIA, Núm. Ext. 1203, COLONIA CENTRO, OAXACA DE JUÁREZ, OAXACA, </w:t>
      </w:r>
      <w:r w:rsidRPr="00101F49">
        <w:rPr>
          <w:rFonts w:ascii="Arial" w:eastAsia="Arial" w:hAnsi="Arial" w:cs="Arial"/>
          <w:sz w:val="20"/>
          <w:szCs w:val="20"/>
        </w:rPr>
        <w:t>visible en la foja 17 del expediente.</w:t>
      </w:r>
    </w:p>
    <w:p w14:paraId="4A892C06" w14:textId="77777777" w:rsidR="00101F49" w:rsidRPr="00101F49" w:rsidRDefault="00101F49" w:rsidP="00101F49">
      <w:pPr>
        <w:ind w:left="284"/>
        <w:jc w:val="both"/>
        <w:rPr>
          <w:rFonts w:ascii="Arial" w:eastAsia="Arial" w:hAnsi="Arial" w:cs="Arial"/>
          <w:sz w:val="20"/>
          <w:szCs w:val="20"/>
        </w:rPr>
      </w:pPr>
    </w:p>
    <w:p w14:paraId="0B6ABE6C" w14:textId="77777777" w:rsidR="00101F49" w:rsidRPr="00101F49" w:rsidRDefault="00101F49" w:rsidP="00101F49">
      <w:pPr>
        <w:ind w:left="284"/>
        <w:jc w:val="both"/>
        <w:rPr>
          <w:rFonts w:ascii="Arial" w:eastAsia="Arial" w:hAnsi="Arial" w:cs="Arial"/>
          <w:sz w:val="20"/>
          <w:szCs w:val="20"/>
        </w:rPr>
      </w:pPr>
      <w:r w:rsidRPr="00101F49">
        <w:rPr>
          <w:rFonts w:ascii="Arial" w:eastAsia="Arial" w:hAnsi="Arial" w:cs="Arial"/>
          <w:sz w:val="20"/>
          <w:szCs w:val="20"/>
        </w:rPr>
        <w:t xml:space="preserve">En ese mismo sentido, el solicitante integra al expediente el contrato de arrendamiento de fecha primero de noviembre de dos mil veintidós, que celebran por una parte el ciudadano </w:t>
      </w:r>
      <w:r w:rsidRPr="00101F49">
        <w:rPr>
          <w:rFonts w:ascii="Arial" w:eastAsia="Arial" w:hAnsi="Arial" w:cs="Arial"/>
          <w:b/>
          <w:sz w:val="20"/>
          <w:szCs w:val="20"/>
        </w:rPr>
        <w:t xml:space="preserve">FILIBERTO </w:t>
      </w:r>
      <w:proofErr w:type="spellStart"/>
      <w:r w:rsidRPr="00101F49">
        <w:rPr>
          <w:rFonts w:ascii="Arial" w:eastAsia="Arial" w:hAnsi="Arial" w:cs="Arial"/>
          <w:b/>
          <w:sz w:val="20"/>
          <w:szCs w:val="20"/>
        </w:rPr>
        <w:t>MARTINEZ</w:t>
      </w:r>
      <w:proofErr w:type="spellEnd"/>
      <w:r w:rsidRPr="00101F49">
        <w:rPr>
          <w:rFonts w:ascii="Arial" w:eastAsia="Arial" w:hAnsi="Arial" w:cs="Arial"/>
          <w:b/>
          <w:sz w:val="20"/>
          <w:szCs w:val="20"/>
        </w:rPr>
        <w:t xml:space="preserve">(sic) ORTEGA </w:t>
      </w:r>
      <w:r w:rsidRPr="00101F49">
        <w:rPr>
          <w:rFonts w:ascii="Arial" w:eastAsia="Arial" w:hAnsi="Arial" w:cs="Arial"/>
          <w:sz w:val="20"/>
          <w:szCs w:val="20"/>
        </w:rPr>
        <w:t xml:space="preserve">como "ARRENDADOR" y por la otra parte el </w:t>
      </w:r>
      <w:r w:rsidRPr="00101F49">
        <w:rPr>
          <w:rFonts w:ascii="Arial" w:eastAsia="Arial" w:hAnsi="Arial" w:cs="Arial"/>
          <w:b/>
          <w:sz w:val="20"/>
          <w:szCs w:val="20"/>
        </w:rPr>
        <w:t xml:space="preserve">C. </w:t>
      </w:r>
      <w:proofErr w:type="spellStart"/>
      <w:r w:rsidRPr="00101F49">
        <w:rPr>
          <w:rFonts w:ascii="Arial" w:eastAsia="Arial" w:hAnsi="Arial" w:cs="Arial"/>
          <w:b/>
          <w:sz w:val="20"/>
          <w:szCs w:val="20"/>
        </w:rPr>
        <w:t>HECTOR</w:t>
      </w:r>
      <w:proofErr w:type="spellEnd"/>
      <w:r w:rsidRPr="00101F49">
        <w:rPr>
          <w:rFonts w:ascii="Arial" w:eastAsia="Arial" w:hAnsi="Arial" w:cs="Arial"/>
          <w:b/>
          <w:sz w:val="20"/>
          <w:szCs w:val="20"/>
        </w:rPr>
        <w:t xml:space="preserve">(sic) ALBERTO CARRERA BANDA </w:t>
      </w:r>
      <w:r w:rsidRPr="00101F49">
        <w:rPr>
          <w:rFonts w:ascii="Arial" w:eastAsia="Arial" w:hAnsi="Arial" w:cs="Arial"/>
          <w:sz w:val="20"/>
          <w:szCs w:val="20"/>
        </w:rPr>
        <w:t xml:space="preserve">como "ARRENDATARIO" del </w:t>
      </w:r>
      <w:r w:rsidRPr="00101F49">
        <w:rPr>
          <w:rFonts w:ascii="Arial" w:eastAsia="Arial" w:hAnsi="Arial" w:cs="Arial"/>
          <w:b/>
          <w:sz w:val="20"/>
          <w:szCs w:val="20"/>
        </w:rPr>
        <w:t xml:space="preserve">local marcado con el número 1, </w:t>
      </w:r>
      <w:r w:rsidRPr="00101F49">
        <w:rPr>
          <w:rFonts w:ascii="Arial" w:eastAsia="Arial" w:hAnsi="Arial" w:cs="Arial"/>
          <w:sz w:val="20"/>
          <w:szCs w:val="20"/>
        </w:rPr>
        <w:t xml:space="preserve">ubicado en </w:t>
      </w:r>
      <w:r w:rsidRPr="00101F49">
        <w:rPr>
          <w:rFonts w:ascii="Arial" w:eastAsia="Arial" w:hAnsi="Arial" w:cs="Arial"/>
          <w:b/>
          <w:sz w:val="20"/>
          <w:szCs w:val="20"/>
        </w:rPr>
        <w:t xml:space="preserve">AVENIDA </w:t>
      </w:r>
      <w:r w:rsidRPr="00101F49">
        <w:rPr>
          <w:rFonts w:ascii="Arial" w:eastAsia="Arial" w:hAnsi="Arial" w:cs="Arial"/>
          <w:b/>
          <w:sz w:val="20"/>
          <w:szCs w:val="20"/>
        </w:rPr>
        <w:lastRenderedPageBreak/>
        <w:t xml:space="preserve">INDEPENDENCIA, Núm. Ext. 1203, COLONIA CENTRO, OAXACA DE JUÁREZ, OAXACA. </w:t>
      </w:r>
      <w:r w:rsidRPr="00101F49">
        <w:rPr>
          <w:rFonts w:ascii="Arial" w:eastAsia="Arial" w:hAnsi="Arial" w:cs="Arial"/>
          <w:sz w:val="20"/>
          <w:szCs w:val="20"/>
        </w:rPr>
        <w:t>ante los testigos Cutberto Alfredo Jiménez García y Andrés Palma Ramírez, el cual es visible de las fojas 08 a la 16 del expediente.</w:t>
      </w:r>
    </w:p>
    <w:p w14:paraId="1917D95A" w14:textId="77777777" w:rsidR="00101F49" w:rsidRPr="00101F49" w:rsidRDefault="00101F49" w:rsidP="00101F49">
      <w:pPr>
        <w:ind w:left="284"/>
        <w:jc w:val="both"/>
        <w:rPr>
          <w:rFonts w:ascii="Arial" w:eastAsia="Arial" w:hAnsi="Arial" w:cs="Arial"/>
          <w:sz w:val="20"/>
          <w:szCs w:val="20"/>
        </w:rPr>
      </w:pPr>
    </w:p>
    <w:p w14:paraId="42FA1A4D" w14:textId="77777777" w:rsidR="00101F49" w:rsidRPr="00101F49" w:rsidRDefault="00101F49" w:rsidP="00101F49">
      <w:pPr>
        <w:ind w:left="284"/>
        <w:jc w:val="both"/>
        <w:rPr>
          <w:rFonts w:ascii="Arial" w:eastAsia="Arial" w:hAnsi="Arial" w:cs="Arial"/>
          <w:sz w:val="20"/>
          <w:szCs w:val="20"/>
        </w:rPr>
      </w:pPr>
      <w:r w:rsidRPr="00101F49">
        <w:rPr>
          <w:rFonts w:ascii="Arial" w:eastAsia="Arial" w:hAnsi="Arial" w:cs="Arial"/>
          <w:sz w:val="20"/>
          <w:szCs w:val="20"/>
        </w:rPr>
        <w:t>Documentales con las que acredita la propiedad y posesión del bien inmueble en donde se instalará el establecimiento comercial.</w:t>
      </w:r>
    </w:p>
    <w:p w14:paraId="0FCFD631" w14:textId="77777777" w:rsidR="00101F49" w:rsidRPr="00101F49" w:rsidRDefault="00101F49" w:rsidP="00101F49">
      <w:pPr>
        <w:ind w:left="284"/>
        <w:jc w:val="both"/>
        <w:rPr>
          <w:rFonts w:ascii="Arial" w:eastAsia="Arial" w:hAnsi="Arial" w:cs="Arial"/>
          <w:sz w:val="20"/>
          <w:szCs w:val="20"/>
        </w:rPr>
      </w:pPr>
    </w:p>
    <w:p w14:paraId="3358BD97" w14:textId="77777777" w:rsidR="00101F49" w:rsidRPr="00101F49" w:rsidRDefault="00101F49" w:rsidP="00101F49">
      <w:pPr>
        <w:ind w:left="284"/>
        <w:jc w:val="both"/>
        <w:rPr>
          <w:rFonts w:ascii="Arial" w:eastAsia="Arial" w:hAnsi="Arial" w:cs="Arial"/>
          <w:sz w:val="20"/>
          <w:szCs w:val="20"/>
        </w:rPr>
      </w:pPr>
      <w:r w:rsidRPr="00101F49">
        <w:rPr>
          <w:rFonts w:ascii="Arial" w:eastAsia="Arial" w:hAnsi="Arial" w:cs="Arial"/>
          <w:sz w:val="20"/>
          <w:szCs w:val="20"/>
        </w:rPr>
        <w:t>• Se incluyen dentro del expediente en las fojas 3 a la 6 del expediente las fotografías que permiten visualizar locales contiguos, fachada, e interior del local.</w:t>
      </w:r>
    </w:p>
    <w:p w14:paraId="6E6E0EA3" w14:textId="77777777" w:rsidR="00101F49" w:rsidRPr="00101F49" w:rsidRDefault="00101F49" w:rsidP="00101F49">
      <w:pPr>
        <w:ind w:left="284"/>
        <w:jc w:val="both"/>
        <w:rPr>
          <w:rFonts w:ascii="Arial" w:eastAsia="Arial" w:hAnsi="Arial" w:cs="Arial"/>
          <w:sz w:val="20"/>
          <w:szCs w:val="20"/>
        </w:rPr>
      </w:pPr>
    </w:p>
    <w:p w14:paraId="0F3479AE" w14:textId="77777777" w:rsidR="00101F49" w:rsidRPr="00101F49" w:rsidRDefault="00101F49" w:rsidP="00101F49">
      <w:pPr>
        <w:ind w:left="284"/>
        <w:jc w:val="both"/>
        <w:rPr>
          <w:rFonts w:ascii="Arial" w:eastAsia="Arial" w:hAnsi="Arial" w:cs="Arial"/>
          <w:sz w:val="20"/>
          <w:szCs w:val="20"/>
        </w:rPr>
      </w:pPr>
      <w:r w:rsidRPr="00101F49">
        <w:rPr>
          <w:rFonts w:ascii="Arial" w:eastAsia="Arial" w:hAnsi="Arial" w:cs="Arial"/>
          <w:sz w:val="20"/>
          <w:szCs w:val="20"/>
        </w:rPr>
        <w:t xml:space="preserve">• El solicitante acredita la factibilidad de uso de suelo comercial para inicio de operaciones mediante dictamen emitido por la Dirección del Centro y Patrimonio Histórico a favor del </w:t>
      </w:r>
      <w:r w:rsidRPr="00101F49">
        <w:rPr>
          <w:rFonts w:ascii="Arial" w:eastAsia="Arial" w:hAnsi="Arial" w:cs="Arial"/>
          <w:b/>
          <w:sz w:val="20"/>
          <w:szCs w:val="20"/>
        </w:rPr>
        <w:t xml:space="preserve">C. </w:t>
      </w:r>
      <w:proofErr w:type="spellStart"/>
      <w:r w:rsidRPr="00101F49">
        <w:rPr>
          <w:rFonts w:ascii="Arial" w:eastAsia="Arial" w:hAnsi="Arial" w:cs="Arial"/>
          <w:b/>
          <w:sz w:val="20"/>
          <w:szCs w:val="20"/>
        </w:rPr>
        <w:t>HECTOR</w:t>
      </w:r>
      <w:proofErr w:type="spellEnd"/>
      <w:r w:rsidRPr="00101F49">
        <w:rPr>
          <w:rFonts w:ascii="Arial" w:eastAsia="Arial" w:hAnsi="Arial" w:cs="Arial"/>
          <w:b/>
          <w:sz w:val="20"/>
          <w:szCs w:val="20"/>
        </w:rPr>
        <w:t xml:space="preserve"> ALBERTO CARRERA BANDA </w:t>
      </w:r>
      <w:r w:rsidRPr="00101F49">
        <w:rPr>
          <w:rFonts w:ascii="Arial" w:eastAsia="Arial" w:hAnsi="Arial" w:cs="Arial"/>
          <w:sz w:val="20"/>
          <w:szCs w:val="20"/>
        </w:rPr>
        <w:t xml:space="preserve">para una </w:t>
      </w:r>
      <w:r w:rsidRPr="00101F49">
        <w:rPr>
          <w:rFonts w:ascii="Arial" w:eastAsia="Arial" w:hAnsi="Arial" w:cs="Arial"/>
          <w:b/>
          <w:sz w:val="20"/>
          <w:szCs w:val="20"/>
        </w:rPr>
        <w:t xml:space="preserve">MINISÚPER CON VENTA DE CERVEZA, VINOS Y LICORES EN BOTELLA CERRADA </w:t>
      </w:r>
      <w:r w:rsidRPr="00101F49">
        <w:rPr>
          <w:rFonts w:ascii="Arial" w:eastAsia="Arial" w:hAnsi="Arial" w:cs="Arial"/>
          <w:sz w:val="20"/>
          <w:szCs w:val="20"/>
        </w:rPr>
        <w:t xml:space="preserve">por un área de </w:t>
      </w:r>
      <w:r w:rsidRPr="00101F49">
        <w:rPr>
          <w:rFonts w:ascii="Arial" w:eastAsia="Arial" w:hAnsi="Arial" w:cs="Arial"/>
          <w:b/>
          <w:sz w:val="20"/>
          <w:szCs w:val="20"/>
        </w:rPr>
        <w:t xml:space="preserve">12.65 m2, </w:t>
      </w:r>
      <w:r w:rsidRPr="00101F49">
        <w:rPr>
          <w:rFonts w:ascii="Arial" w:eastAsia="Arial" w:hAnsi="Arial" w:cs="Arial"/>
          <w:sz w:val="20"/>
          <w:szCs w:val="20"/>
        </w:rPr>
        <w:t>con número de trámite 86782, número de licencia 6252, fecha de ingreso veintiocho de julio de dos mil veintidós, fecha de dictamen ocho de agosto de dos mil veintidós, visible en la foja 7 del expediente.</w:t>
      </w:r>
    </w:p>
    <w:p w14:paraId="6B2CC26E" w14:textId="77777777" w:rsidR="00101F49" w:rsidRPr="00101F49" w:rsidRDefault="00101F49" w:rsidP="00101F49">
      <w:pPr>
        <w:ind w:left="284"/>
        <w:jc w:val="both"/>
        <w:rPr>
          <w:rFonts w:ascii="Arial" w:eastAsia="Arial" w:hAnsi="Arial" w:cs="Arial"/>
          <w:sz w:val="20"/>
          <w:szCs w:val="20"/>
        </w:rPr>
      </w:pPr>
    </w:p>
    <w:p w14:paraId="2F2BD4F9" w14:textId="77777777" w:rsidR="00101F49" w:rsidRPr="00101F49" w:rsidRDefault="00101F49" w:rsidP="00101F49">
      <w:pPr>
        <w:ind w:left="284"/>
        <w:jc w:val="both"/>
        <w:rPr>
          <w:rFonts w:ascii="Arial" w:eastAsia="Arial" w:hAnsi="Arial" w:cs="Arial"/>
          <w:sz w:val="20"/>
          <w:szCs w:val="20"/>
        </w:rPr>
      </w:pPr>
      <w:r w:rsidRPr="00101F49">
        <w:rPr>
          <w:rFonts w:ascii="Arial" w:eastAsia="Arial" w:hAnsi="Arial" w:cs="Arial"/>
          <w:sz w:val="20"/>
          <w:szCs w:val="20"/>
        </w:rPr>
        <w:t>• Visible en la foja 1 del expediente se encuentra el croquis de localización del establecimiento.</w:t>
      </w:r>
    </w:p>
    <w:p w14:paraId="3F961439" w14:textId="77777777" w:rsidR="00101F49" w:rsidRPr="00101F49" w:rsidRDefault="00101F49" w:rsidP="00101F49">
      <w:pPr>
        <w:jc w:val="both"/>
        <w:rPr>
          <w:rFonts w:ascii="Arial" w:eastAsia="Arial" w:hAnsi="Arial" w:cs="Arial"/>
          <w:sz w:val="20"/>
          <w:szCs w:val="20"/>
        </w:rPr>
      </w:pPr>
    </w:p>
    <w:p w14:paraId="7B929849"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sz w:val="20"/>
          <w:szCs w:val="20"/>
        </w:rPr>
        <w:t xml:space="preserve">Integra también el expediente copia de la constancia de situación fiscal emitida por el Servicio de Administración Tributaria a favor del </w:t>
      </w:r>
      <w:r w:rsidRPr="00101F49">
        <w:rPr>
          <w:rFonts w:ascii="Arial" w:eastAsia="Arial" w:hAnsi="Arial" w:cs="Arial"/>
          <w:b/>
          <w:sz w:val="20"/>
          <w:szCs w:val="20"/>
        </w:rPr>
        <w:t xml:space="preserve">C. </w:t>
      </w:r>
      <w:proofErr w:type="spellStart"/>
      <w:r w:rsidRPr="00101F49">
        <w:rPr>
          <w:rFonts w:ascii="Arial" w:eastAsia="Arial" w:hAnsi="Arial" w:cs="Arial"/>
          <w:b/>
          <w:sz w:val="20"/>
          <w:szCs w:val="20"/>
        </w:rPr>
        <w:t>HECTOR</w:t>
      </w:r>
      <w:proofErr w:type="spellEnd"/>
      <w:r w:rsidRPr="00101F49">
        <w:rPr>
          <w:rFonts w:ascii="Arial" w:eastAsia="Arial" w:hAnsi="Arial" w:cs="Arial"/>
          <w:b/>
          <w:sz w:val="20"/>
          <w:szCs w:val="20"/>
        </w:rPr>
        <w:t xml:space="preserve">(sic) ALBERTO CARRERA BANDA </w:t>
      </w:r>
      <w:r w:rsidRPr="00101F49">
        <w:rPr>
          <w:rFonts w:ascii="Arial" w:eastAsia="Arial" w:hAnsi="Arial" w:cs="Arial"/>
          <w:sz w:val="20"/>
          <w:szCs w:val="20"/>
        </w:rPr>
        <w:t>con lo que da cumplimiento a lo establecido en el artículo 68 fracción XIX de la Ley Orgánica Municipal del Estado de Oaxaca y artículo 62, fracción VII del Reglamento de Establecimientos Comerciales, Industriales y de Servicios del Municipio de Oaxaca de Juárez, la cual es visible en la foja 2 del expediente.</w:t>
      </w:r>
    </w:p>
    <w:p w14:paraId="41E91098" w14:textId="77777777" w:rsidR="00101F49" w:rsidRPr="00101F49" w:rsidRDefault="00101F49" w:rsidP="00101F49">
      <w:pPr>
        <w:jc w:val="both"/>
        <w:rPr>
          <w:rFonts w:ascii="Arial" w:eastAsia="Arial" w:hAnsi="Arial" w:cs="Arial"/>
          <w:sz w:val="20"/>
          <w:szCs w:val="20"/>
        </w:rPr>
      </w:pPr>
    </w:p>
    <w:p w14:paraId="252E7C99"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sz w:val="20"/>
          <w:szCs w:val="20"/>
        </w:rPr>
        <w:t>Así mismo, y a efecto de dar cumplimiento a los artículos 24 fracción IV y 59 del Reglamento de Establecimientos Comerciales, Industriales y de Servicios del Municipio de Oaxaca de Juárez, dentro de las documentales que integran el expediente se observa la emisión en sentido positivo de los siguientes:</w:t>
      </w:r>
    </w:p>
    <w:p w14:paraId="036ECA35" w14:textId="77777777" w:rsidR="00101F49" w:rsidRPr="00101F49" w:rsidRDefault="00101F49" w:rsidP="00101F49">
      <w:pPr>
        <w:jc w:val="both"/>
        <w:rPr>
          <w:rFonts w:ascii="Arial" w:eastAsia="Arial" w:hAnsi="Arial" w:cs="Arial"/>
          <w:sz w:val="20"/>
          <w:szCs w:val="20"/>
        </w:rPr>
      </w:pPr>
    </w:p>
    <w:p w14:paraId="4C5017D0"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b/>
          <w:sz w:val="20"/>
          <w:szCs w:val="20"/>
        </w:rPr>
        <w:t xml:space="preserve">1.- Reporte de inspección de la Dirección de Protección Civil, </w:t>
      </w:r>
      <w:r w:rsidRPr="00101F49">
        <w:rPr>
          <w:rFonts w:ascii="Arial" w:eastAsia="Arial" w:hAnsi="Arial" w:cs="Arial"/>
          <w:sz w:val="20"/>
          <w:szCs w:val="20"/>
        </w:rPr>
        <w:t xml:space="preserve">emitido mediante oficio número </w:t>
      </w:r>
      <w:proofErr w:type="spellStart"/>
      <w:r w:rsidRPr="00101F49">
        <w:rPr>
          <w:rFonts w:ascii="Arial" w:eastAsia="Arial" w:hAnsi="Arial" w:cs="Arial"/>
          <w:sz w:val="20"/>
          <w:szCs w:val="20"/>
        </w:rPr>
        <w:t>SSCMPC</w:t>
      </w:r>
      <w:proofErr w:type="spellEnd"/>
      <w:r w:rsidRPr="00101F49">
        <w:rPr>
          <w:rFonts w:ascii="Arial" w:eastAsia="Arial" w:hAnsi="Arial" w:cs="Arial"/>
          <w:sz w:val="20"/>
          <w:szCs w:val="20"/>
        </w:rPr>
        <w:t>/</w:t>
      </w:r>
      <w:proofErr w:type="spellStart"/>
      <w:r w:rsidRPr="00101F49">
        <w:rPr>
          <w:rFonts w:ascii="Arial" w:eastAsia="Arial" w:hAnsi="Arial" w:cs="Arial"/>
          <w:sz w:val="20"/>
          <w:szCs w:val="20"/>
        </w:rPr>
        <w:t>DPC</w:t>
      </w:r>
      <w:proofErr w:type="spellEnd"/>
      <w:r w:rsidRPr="00101F49">
        <w:rPr>
          <w:rFonts w:ascii="Arial" w:eastAsia="Arial" w:hAnsi="Arial" w:cs="Arial"/>
          <w:sz w:val="20"/>
          <w:szCs w:val="20"/>
        </w:rPr>
        <w:t>/</w:t>
      </w:r>
      <w:proofErr w:type="spellStart"/>
      <w:r w:rsidRPr="00101F49">
        <w:rPr>
          <w:rFonts w:ascii="Arial" w:eastAsia="Arial" w:hAnsi="Arial" w:cs="Arial"/>
          <w:sz w:val="20"/>
          <w:szCs w:val="20"/>
        </w:rPr>
        <w:t>DNGR</w:t>
      </w:r>
      <w:proofErr w:type="spellEnd"/>
      <w:r w:rsidRPr="00101F49">
        <w:rPr>
          <w:rFonts w:ascii="Arial" w:eastAsia="Arial" w:hAnsi="Arial" w:cs="Arial"/>
          <w:sz w:val="20"/>
          <w:szCs w:val="20"/>
        </w:rPr>
        <w:t xml:space="preserve">/0161/2023 de </w:t>
      </w:r>
      <w:r w:rsidRPr="00101F49">
        <w:rPr>
          <w:rFonts w:ascii="Arial" w:eastAsia="Arial" w:hAnsi="Arial" w:cs="Arial"/>
          <w:sz w:val="20"/>
          <w:szCs w:val="20"/>
        </w:rPr>
        <w:lastRenderedPageBreak/>
        <w:t>fecha catorce de julio de dos mil veintitrés, indicando que el establecimiento cuenta con el equipamiento necesario en materia de Protección Civil y es factible de ser utilizado para el giro solicitado, visible en la foja 45 del expediente.</w:t>
      </w:r>
    </w:p>
    <w:p w14:paraId="37AE681F" w14:textId="77777777" w:rsidR="00101F49" w:rsidRPr="00101F49" w:rsidRDefault="00101F49" w:rsidP="00101F49">
      <w:pPr>
        <w:jc w:val="both"/>
        <w:rPr>
          <w:rFonts w:ascii="Arial" w:eastAsia="Arial" w:hAnsi="Arial" w:cs="Arial"/>
          <w:sz w:val="20"/>
          <w:szCs w:val="20"/>
        </w:rPr>
      </w:pPr>
    </w:p>
    <w:p w14:paraId="38DD33C5"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b/>
          <w:sz w:val="20"/>
          <w:szCs w:val="20"/>
        </w:rPr>
        <w:t>2.- Reporte de inspección suscrito por la Secretaría de Medio Ambiente y Cambio Climático, Procuraduría Ambiental</w:t>
      </w:r>
      <w:r w:rsidRPr="00101F49">
        <w:rPr>
          <w:rFonts w:ascii="Arial" w:eastAsia="Arial" w:hAnsi="Arial" w:cs="Arial"/>
          <w:sz w:val="20"/>
          <w:szCs w:val="20"/>
        </w:rPr>
        <w:t xml:space="preserve">, emitido mediante oficio número </w:t>
      </w:r>
      <w:proofErr w:type="spellStart"/>
      <w:r w:rsidRPr="00101F49">
        <w:rPr>
          <w:rFonts w:ascii="Arial" w:eastAsia="Arial" w:hAnsi="Arial" w:cs="Arial"/>
          <w:sz w:val="20"/>
          <w:szCs w:val="20"/>
        </w:rPr>
        <w:t>SMACC</w:t>
      </w:r>
      <w:proofErr w:type="spellEnd"/>
      <w:r w:rsidRPr="00101F49">
        <w:rPr>
          <w:rFonts w:ascii="Arial" w:eastAsia="Arial" w:hAnsi="Arial" w:cs="Arial"/>
          <w:sz w:val="20"/>
          <w:szCs w:val="20"/>
        </w:rPr>
        <w:t>/</w:t>
      </w:r>
      <w:proofErr w:type="spellStart"/>
      <w:r w:rsidRPr="00101F49">
        <w:rPr>
          <w:rFonts w:ascii="Arial" w:eastAsia="Arial" w:hAnsi="Arial" w:cs="Arial"/>
          <w:sz w:val="20"/>
          <w:szCs w:val="20"/>
        </w:rPr>
        <w:t>PA</w:t>
      </w:r>
      <w:proofErr w:type="spellEnd"/>
      <w:r w:rsidRPr="00101F49">
        <w:rPr>
          <w:rFonts w:ascii="Arial" w:eastAsia="Arial" w:hAnsi="Arial" w:cs="Arial"/>
          <w:sz w:val="20"/>
          <w:szCs w:val="20"/>
        </w:rPr>
        <w:t>/0135/2023 de fecha veintisiete de marzo de dos mil veintitrés, en el que determina que el establecimiento comercial no genera emisiones a la atmosfera o cualquier otra fuente de contaminación, por lo que es factible para su funcionamiento, visible en las fojas 41 y 42 del expediente.</w:t>
      </w:r>
    </w:p>
    <w:p w14:paraId="1917E37C" w14:textId="77777777" w:rsidR="00101F49" w:rsidRPr="00101F49" w:rsidRDefault="00101F49" w:rsidP="00101F49">
      <w:pPr>
        <w:jc w:val="both"/>
        <w:rPr>
          <w:rFonts w:ascii="Arial" w:eastAsia="Arial" w:hAnsi="Arial" w:cs="Arial"/>
          <w:sz w:val="20"/>
          <w:szCs w:val="20"/>
        </w:rPr>
      </w:pPr>
    </w:p>
    <w:p w14:paraId="447EDA7F"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b/>
          <w:sz w:val="20"/>
          <w:szCs w:val="20"/>
        </w:rPr>
        <w:t>3.- Reporte de inspección de la Unidad de Control Sanitario,</w:t>
      </w:r>
      <w:r w:rsidRPr="00101F49">
        <w:rPr>
          <w:rFonts w:ascii="Arial" w:eastAsia="Arial" w:hAnsi="Arial" w:cs="Arial"/>
          <w:sz w:val="20"/>
          <w:szCs w:val="20"/>
        </w:rPr>
        <w:t xml:space="preserve"> emitido mediante dictamen con número </w:t>
      </w:r>
      <w:proofErr w:type="spellStart"/>
      <w:r w:rsidRPr="00101F49">
        <w:rPr>
          <w:rFonts w:ascii="Arial" w:eastAsia="Arial" w:hAnsi="Arial" w:cs="Arial"/>
          <w:sz w:val="20"/>
          <w:szCs w:val="20"/>
        </w:rPr>
        <w:t>SSM</w:t>
      </w:r>
      <w:proofErr w:type="spellEnd"/>
      <w:r w:rsidRPr="00101F49">
        <w:rPr>
          <w:rFonts w:ascii="Arial" w:eastAsia="Arial" w:hAnsi="Arial" w:cs="Arial"/>
          <w:sz w:val="20"/>
          <w:szCs w:val="20"/>
        </w:rPr>
        <w:t>/</w:t>
      </w:r>
      <w:proofErr w:type="spellStart"/>
      <w:r w:rsidRPr="00101F49">
        <w:rPr>
          <w:rFonts w:ascii="Arial" w:eastAsia="Arial" w:hAnsi="Arial" w:cs="Arial"/>
          <w:sz w:val="20"/>
          <w:szCs w:val="20"/>
        </w:rPr>
        <w:t>UCS</w:t>
      </w:r>
      <w:proofErr w:type="spellEnd"/>
      <w:r w:rsidRPr="00101F49">
        <w:rPr>
          <w:rFonts w:ascii="Arial" w:eastAsia="Arial" w:hAnsi="Arial" w:cs="Arial"/>
          <w:sz w:val="20"/>
          <w:szCs w:val="20"/>
        </w:rPr>
        <w:t xml:space="preserve">/AD/089/2023 de fecha </w:t>
      </w:r>
      <w:proofErr w:type="spellStart"/>
      <w:r w:rsidRPr="00101F49">
        <w:rPr>
          <w:rFonts w:ascii="Arial" w:eastAsia="Arial" w:hAnsi="Arial" w:cs="Arial"/>
          <w:sz w:val="20"/>
          <w:szCs w:val="20"/>
        </w:rPr>
        <w:t>veitinueve</w:t>
      </w:r>
      <w:proofErr w:type="spellEnd"/>
      <w:r w:rsidRPr="00101F49">
        <w:rPr>
          <w:rFonts w:ascii="Arial" w:eastAsia="Arial" w:hAnsi="Arial" w:cs="Arial"/>
          <w:sz w:val="20"/>
          <w:szCs w:val="20"/>
        </w:rPr>
        <w:t>(sic) de mayo de dos mil veintitrés, en el que se hace constar que el establecimiento comercial cumple con los requisitos de factibilidad sanitaria en su totalidad, por lo que el establecimiento es factible para su funcionamiento, visible en las fojas 43 y 44 del expediente.</w:t>
      </w:r>
    </w:p>
    <w:p w14:paraId="51911ACB" w14:textId="77777777" w:rsidR="00101F49" w:rsidRPr="00101F49" w:rsidRDefault="00101F49" w:rsidP="00101F49">
      <w:pPr>
        <w:jc w:val="both"/>
        <w:rPr>
          <w:rFonts w:ascii="Arial" w:eastAsia="Arial" w:hAnsi="Arial" w:cs="Arial"/>
          <w:sz w:val="20"/>
          <w:szCs w:val="20"/>
        </w:rPr>
      </w:pPr>
    </w:p>
    <w:p w14:paraId="46BDC3B9"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b/>
          <w:sz w:val="20"/>
          <w:szCs w:val="20"/>
        </w:rPr>
        <w:t xml:space="preserve">4.- Oficio número </w:t>
      </w:r>
      <w:proofErr w:type="spellStart"/>
      <w:r w:rsidRPr="00101F49">
        <w:rPr>
          <w:rFonts w:ascii="Arial" w:eastAsia="Arial" w:hAnsi="Arial" w:cs="Arial"/>
          <w:b/>
          <w:sz w:val="20"/>
          <w:szCs w:val="20"/>
        </w:rPr>
        <w:t>SDE</w:t>
      </w:r>
      <w:proofErr w:type="spellEnd"/>
      <w:r w:rsidRPr="00101F49">
        <w:rPr>
          <w:rFonts w:ascii="Arial" w:eastAsia="Arial" w:hAnsi="Arial" w:cs="Arial"/>
          <w:b/>
          <w:sz w:val="20"/>
          <w:szCs w:val="20"/>
        </w:rPr>
        <w:t>/</w:t>
      </w:r>
      <w:proofErr w:type="spellStart"/>
      <w:r w:rsidRPr="00101F49">
        <w:rPr>
          <w:rFonts w:ascii="Arial" w:eastAsia="Arial" w:hAnsi="Arial" w:cs="Arial"/>
          <w:b/>
          <w:sz w:val="20"/>
          <w:szCs w:val="20"/>
        </w:rPr>
        <w:t>DRAC</w:t>
      </w:r>
      <w:proofErr w:type="spellEnd"/>
      <w:r w:rsidRPr="00101F49">
        <w:rPr>
          <w:rFonts w:ascii="Arial" w:eastAsia="Arial" w:hAnsi="Arial" w:cs="Arial"/>
          <w:b/>
          <w:sz w:val="20"/>
          <w:szCs w:val="20"/>
        </w:rPr>
        <w:t xml:space="preserve">/0344/2023, de fecha diecisiete de marzo de dos mil veintitrés, emitido por </w:t>
      </w:r>
      <w:r w:rsidRPr="00101F49">
        <w:rPr>
          <w:rFonts w:ascii="Arial" w:eastAsia="Arial" w:hAnsi="Arial" w:cs="Arial"/>
          <w:sz w:val="20"/>
          <w:szCs w:val="20"/>
        </w:rPr>
        <w:t>la Dirección de Regulación de la Actividad Comercial, en el que remite Reporte de Inspección, Acta Circunstanciada, Anuencia Vecinal y Croquis de Localización, señalando que el establecimiento inspeccionado y detallado se encuentra listo para funcionar, visible en la foja 40 del expediente.</w:t>
      </w:r>
    </w:p>
    <w:p w14:paraId="790A7236" w14:textId="77777777" w:rsidR="00101F49" w:rsidRPr="00101F49" w:rsidRDefault="00101F49" w:rsidP="00101F49">
      <w:pPr>
        <w:jc w:val="both"/>
        <w:rPr>
          <w:rFonts w:ascii="Arial" w:eastAsia="Arial" w:hAnsi="Arial" w:cs="Arial"/>
          <w:sz w:val="20"/>
          <w:szCs w:val="20"/>
        </w:rPr>
      </w:pPr>
    </w:p>
    <w:p w14:paraId="20CC71F0"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sz w:val="20"/>
          <w:szCs w:val="20"/>
        </w:rPr>
        <w:t xml:space="preserve">Y que en la </w:t>
      </w:r>
      <w:r w:rsidRPr="00101F49">
        <w:rPr>
          <w:rFonts w:ascii="Arial" w:eastAsia="Arial" w:hAnsi="Arial" w:cs="Arial"/>
          <w:b/>
          <w:sz w:val="20"/>
          <w:szCs w:val="20"/>
        </w:rPr>
        <w:t xml:space="preserve">Anuencia Vecinal </w:t>
      </w:r>
      <w:r w:rsidRPr="00101F49">
        <w:rPr>
          <w:rFonts w:ascii="Arial" w:eastAsia="Arial" w:hAnsi="Arial" w:cs="Arial"/>
          <w:sz w:val="20"/>
          <w:szCs w:val="20"/>
        </w:rPr>
        <w:t xml:space="preserve">de fecha quince de marzo de dos mil veintitrés, se tiene a la vista en la foja 33 la participación de </w:t>
      </w:r>
      <w:r w:rsidRPr="00101F49">
        <w:rPr>
          <w:rFonts w:ascii="Arial" w:eastAsia="Arial" w:hAnsi="Arial" w:cs="Arial"/>
          <w:b/>
          <w:sz w:val="20"/>
          <w:szCs w:val="20"/>
        </w:rPr>
        <w:t xml:space="preserve">ocho personas a favor </w:t>
      </w:r>
      <w:r w:rsidRPr="00101F49">
        <w:rPr>
          <w:rFonts w:ascii="Arial" w:eastAsia="Arial" w:hAnsi="Arial" w:cs="Arial"/>
          <w:sz w:val="20"/>
          <w:szCs w:val="20"/>
        </w:rPr>
        <w:t xml:space="preserve">y </w:t>
      </w:r>
      <w:r w:rsidRPr="00101F49">
        <w:rPr>
          <w:rFonts w:ascii="Arial" w:eastAsia="Arial" w:hAnsi="Arial" w:cs="Arial"/>
          <w:b/>
          <w:sz w:val="20"/>
          <w:szCs w:val="20"/>
        </w:rPr>
        <w:t xml:space="preserve">ninguna en contra </w:t>
      </w:r>
      <w:r w:rsidRPr="00101F49">
        <w:rPr>
          <w:rFonts w:ascii="Arial" w:eastAsia="Arial" w:hAnsi="Arial" w:cs="Arial"/>
          <w:sz w:val="20"/>
          <w:szCs w:val="20"/>
        </w:rPr>
        <w:t>respecto a su postura ante el funcionamiento del establecimiento comercial en el área donde habitan.</w:t>
      </w:r>
    </w:p>
    <w:p w14:paraId="5E3BC274" w14:textId="77777777" w:rsidR="00101F49" w:rsidRPr="00101F49" w:rsidRDefault="00101F49" w:rsidP="00101F49">
      <w:pPr>
        <w:jc w:val="both"/>
        <w:rPr>
          <w:rFonts w:ascii="Arial" w:eastAsia="Arial" w:hAnsi="Arial" w:cs="Arial"/>
          <w:sz w:val="20"/>
          <w:szCs w:val="20"/>
        </w:rPr>
      </w:pPr>
    </w:p>
    <w:p w14:paraId="359FB3CF"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b/>
          <w:sz w:val="20"/>
          <w:szCs w:val="20"/>
        </w:rPr>
        <w:t xml:space="preserve">CUARTO. - </w:t>
      </w:r>
      <w:r w:rsidRPr="00101F49">
        <w:rPr>
          <w:rFonts w:ascii="Arial" w:eastAsia="Arial" w:hAnsi="Arial" w:cs="Arial"/>
          <w:sz w:val="20"/>
          <w:szCs w:val="20"/>
        </w:rPr>
        <w:t xml:space="preserve">Por lo anterior, esta Comisión de Desarrollo Económico y Mejora Regulatoria considera que la solicitud del </w:t>
      </w:r>
      <w:r w:rsidRPr="00101F49">
        <w:rPr>
          <w:rFonts w:ascii="Arial" w:eastAsia="Arial" w:hAnsi="Arial" w:cs="Arial"/>
          <w:b/>
          <w:sz w:val="20"/>
          <w:szCs w:val="20"/>
        </w:rPr>
        <w:t xml:space="preserve">C. </w:t>
      </w:r>
      <w:proofErr w:type="spellStart"/>
      <w:r w:rsidRPr="00101F49">
        <w:rPr>
          <w:rFonts w:ascii="Arial" w:eastAsia="Arial" w:hAnsi="Arial" w:cs="Arial"/>
          <w:b/>
          <w:sz w:val="20"/>
          <w:szCs w:val="20"/>
        </w:rPr>
        <w:t>HECTOR</w:t>
      </w:r>
      <w:proofErr w:type="spellEnd"/>
      <w:r w:rsidRPr="00101F49">
        <w:rPr>
          <w:rFonts w:ascii="Arial" w:eastAsia="Arial" w:hAnsi="Arial" w:cs="Arial"/>
          <w:b/>
          <w:sz w:val="20"/>
          <w:szCs w:val="20"/>
        </w:rPr>
        <w:t xml:space="preserve">(sic) ALBERTO CARRERA BANDA </w:t>
      </w:r>
      <w:r w:rsidRPr="00101F49">
        <w:rPr>
          <w:rFonts w:ascii="Arial" w:eastAsia="Arial" w:hAnsi="Arial" w:cs="Arial"/>
          <w:sz w:val="20"/>
          <w:szCs w:val="20"/>
        </w:rPr>
        <w:t>cumplió con los requisitos establecidos en el Reglamento de Establecimientos Comerciales, Industriales y de Servicios del Municipio de Oaxaca de Juárez; como quedó asentado en los resultandos del presente, por lo que se emite el siguiente:</w:t>
      </w:r>
    </w:p>
    <w:p w14:paraId="4AC1D39B" w14:textId="77777777" w:rsidR="00101F49" w:rsidRPr="00101F49" w:rsidRDefault="00101F49" w:rsidP="00101F49">
      <w:pPr>
        <w:jc w:val="both"/>
        <w:rPr>
          <w:rFonts w:ascii="Arial" w:eastAsia="Arial" w:hAnsi="Arial" w:cs="Arial"/>
          <w:sz w:val="20"/>
          <w:szCs w:val="20"/>
        </w:rPr>
      </w:pPr>
    </w:p>
    <w:p w14:paraId="08DFBF1F" w14:textId="77777777" w:rsidR="00101F49" w:rsidRPr="00101F49" w:rsidRDefault="00101F49" w:rsidP="00101F49">
      <w:pPr>
        <w:jc w:val="center"/>
        <w:rPr>
          <w:rFonts w:ascii="Arial" w:eastAsia="Arial" w:hAnsi="Arial" w:cs="Arial"/>
          <w:sz w:val="20"/>
          <w:szCs w:val="20"/>
        </w:rPr>
      </w:pPr>
      <w:r w:rsidRPr="00101F49">
        <w:rPr>
          <w:rFonts w:ascii="Arial" w:eastAsia="Arial" w:hAnsi="Arial" w:cs="Arial"/>
          <w:b/>
          <w:sz w:val="20"/>
          <w:szCs w:val="20"/>
        </w:rPr>
        <w:lastRenderedPageBreak/>
        <w:t>D I C T A M EN</w:t>
      </w:r>
    </w:p>
    <w:p w14:paraId="0AB3CBA0" w14:textId="77777777" w:rsidR="00101F49" w:rsidRPr="00101F49" w:rsidRDefault="00101F49" w:rsidP="00101F49">
      <w:pPr>
        <w:jc w:val="both"/>
        <w:rPr>
          <w:rFonts w:ascii="Arial" w:eastAsia="Arial" w:hAnsi="Arial" w:cs="Arial"/>
          <w:sz w:val="20"/>
          <w:szCs w:val="20"/>
        </w:rPr>
      </w:pPr>
    </w:p>
    <w:p w14:paraId="2E9777EB" w14:textId="77777777" w:rsidR="00101F49" w:rsidRPr="00101F49" w:rsidRDefault="00101F49" w:rsidP="00101F49">
      <w:pPr>
        <w:jc w:val="both"/>
        <w:rPr>
          <w:rFonts w:ascii="Arial" w:eastAsia="Arial" w:hAnsi="Arial" w:cs="Arial"/>
          <w:sz w:val="20"/>
          <w:szCs w:val="20"/>
        </w:rPr>
      </w:pPr>
      <w:proofErr w:type="gramStart"/>
      <w:r w:rsidRPr="00101F49">
        <w:rPr>
          <w:rFonts w:ascii="Arial" w:eastAsia="Arial" w:hAnsi="Arial" w:cs="Arial"/>
          <w:b/>
          <w:sz w:val="20"/>
          <w:szCs w:val="20"/>
        </w:rPr>
        <w:t>PRIMERO.-</w:t>
      </w:r>
      <w:proofErr w:type="gramEnd"/>
      <w:r w:rsidRPr="00101F49">
        <w:rPr>
          <w:rFonts w:ascii="Arial" w:eastAsia="Arial" w:hAnsi="Arial" w:cs="Arial"/>
          <w:b/>
          <w:sz w:val="20"/>
          <w:szCs w:val="20"/>
        </w:rPr>
        <w:t xml:space="preserve"> </w:t>
      </w:r>
      <w:r w:rsidRPr="00101F49">
        <w:rPr>
          <w:rFonts w:ascii="Arial" w:eastAsia="Arial" w:hAnsi="Arial" w:cs="Arial"/>
          <w:sz w:val="20"/>
          <w:szCs w:val="20"/>
        </w:rPr>
        <w:t xml:space="preserve">Es </w:t>
      </w:r>
      <w:r w:rsidRPr="00101F49">
        <w:rPr>
          <w:rFonts w:ascii="Arial" w:eastAsia="Arial" w:hAnsi="Arial" w:cs="Arial"/>
          <w:b/>
          <w:sz w:val="20"/>
          <w:szCs w:val="20"/>
        </w:rPr>
        <w:t xml:space="preserve">PROCEDENTE </w:t>
      </w:r>
      <w:r w:rsidRPr="00101F49">
        <w:rPr>
          <w:rFonts w:ascii="Arial" w:eastAsia="Arial" w:hAnsi="Arial" w:cs="Arial"/>
          <w:sz w:val="20"/>
          <w:szCs w:val="20"/>
        </w:rPr>
        <w:t xml:space="preserve">autorizar la </w:t>
      </w:r>
      <w:r w:rsidRPr="00101F49">
        <w:rPr>
          <w:rFonts w:ascii="Arial" w:eastAsia="Arial" w:hAnsi="Arial" w:cs="Arial"/>
          <w:b/>
          <w:sz w:val="20"/>
          <w:szCs w:val="20"/>
        </w:rPr>
        <w:t xml:space="preserve">LICENCIA </w:t>
      </w:r>
      <w:r w:rsidRPr="00101F49">
        <w:rPr>
          <w:rFonts w:ascii="Arial" w:eastAsia="Arial" w:hAnsi="Arial" w:cs="Arial"/>
          <w:sz w:val="20"/>
          <w:szCs w:val="20"/>
        </w:rPr>
        <w:t xml:space="preserve">a favor del </w:t>
      </w:r>
      <w:r w:rsidRPr="00101F49">
        <w:rPr>
          <w:rFonts w:ascii="Arial" w:eastAsia="Arial" w:hAnsi="Arial" w:cs="Arial"/>
          <w:b/>
          <w:sz w:val="20"/>
          <w:szCs w:val="20"/>
        </w:rPr>
        <w:t xml:space="preserve">C. </w:t>
      </w:r>
      <w:proofErr w:type="spellStart"/>
      <w:r w:rsidRPr="00101F49">
        <w:rPr>
          <w:rFonts w:ascii="Arial" w:eastAsia="Arial" w:hAnsi="Arial" w:cs="Arial"/>
          <w:b/>
          <w:sz w:val="20"/>
          <w:szCs w:val="20"/>
        </w:rPr>
        <w:t>HECTOR</w:t>
      </w:r>
      <w:proofErr w:type="spellEnd"/>
      <w:r w:rsidRPr="00101F49">
        <w:rPr>
          <w:rFonts w:ascii="Arial" w:eastAsia="Arial" w:hAnsi="Arial" w:cs="Arial"/>
          <w:b/>
          <w:sz w:val="20"/>
          <w:szCs w:val="20"/>
        </w:rPr>
        <w:t xml:space="preserve">(sic) ALBERTO CARRERA BANDA </w:t>
      </w:r>
      <w:r w:rsidRPr="00101F49">
        <w:rPr>
          <w:rFonts w:ascii="Arial" w:eastAsia="Arial" w:hAnsi="Arial" w:cs="Arial"/>
          <w:sz w:val="20"/>
          <w:szCs w:val="20"/>
        </w:rPr>
        <w:t xml:space="preserve">para un establecimiento comercial con giro de </w:t>
      </w:r>
      <w:r w:rsidRPr="00101F49">
        <w:rPr>
          <w:rFonts w:ascii="Arial" w:eastAsia="Arial" w:hAnsi="Arial" w:cs="Arial"/>
          <w:b/>
          <w:sz w:val="20"/>
          <w:szCs w:val="20"/>
        </w:rPr>
        <w:t xml:space="preserve">MINISÚPER CON VENTA DE CERVEZA, VINOS Y LICORES EN BOTELLA CERRADA </w:t>
      </w:r>
      <w:r w:rsidRPr="00101F49">
        <w:rPr>
          <w:rFonts w:ascii="Arial" w:eastAsia="Arial" w:hAnsi="Arial" w:cs="Arial"/>
          <w:sz w:val="20"/>
          <w:szCs w:val="20"/>
        </w:rPr>
        <w:t xml:space="preserve">denominado </w:t>
      </w:r>
      <w:r w:rsidRPr="00101F49">
        <w:rPr>
          <w:rFonts w:ascii="Arial" w:eastAsia="Arial" w:hAnsi="Arial" w:cs="Arial"/>
          <w:b/>
          <w:sz w:val="20"/>
          <w:szCs w:val="20"/>
        </w:rPr>
        <w:t>"</w:t>
      </w:r>
      <w:proofErr w:type="spellStart"/>
      <w:r w:rsidRPr="00101F49">
        <w:rPr>
          <w:rFonts w:ascii="Arial" w:eastAsia="Arial" w:hAnsi="Arial" w:cs="Arial"/>
          <w:b/>
          <w:sz w:val="20"/>
          <w:szCs w:val="20"/>
        </w:rPr>
        <w:t>CHAAK</w:t>
      </w:r>
      <w:proofErr w:type="spellEnd"/>
      <w:r w:rsidRPr="00101F49">
        <w:rPr>
          <w:rFonts w:ascii="Arial" w:eastAsia="Arial" w:hAnsi="Arial" w:cs="Arial"/>
          <w:b/>
          <w:sz w:val="20"/>
          <w:szCs w:val="20"/>
        </w:rPr>
        <w:t xml:space="preserve">" </w:t>
      </w:r>
      <w:r w:rsidRPr="00101F49">
        <w:rPr>
          <w:rFonts w:ascii="Arial" w:eastAsia="Arial" w:hAnsi="Arial" w:cs="Arial"/>
          <w:sz w:val="20"/>
          <w:szCs w:val="20"/>
        </w:rPr>
        <w:t xml:space="preserve">y con domicilio para funcionar en </w:t>
      </w:r>
      <w:r w:rsidRPr="00101F49">
        <w:rPr>
          <w:rFonts w:ascii="Arial" w:eastAsia="Arial" w:hAnsi="Arial" w:cs="Arial"/>
          <w:b/>
          <w:sz w:val="20"/>
          <w:szCs w:val="20"/>
        </w:rPr>
        <w:t>AVENIDA INDEPENDENCIA, Núm. Ext. 1203, LOCAL 1, COLONIA CENTRO, OAXACA DE JUÁREZ, OAXACA.</w:t>
      </w:r>
    </w:p>
    <w:p w14:paraId="03E02E18" w14:textId="77777777" w:rsidR="00101F49" w:rsidRPr="00101F49" w:rsidRDefault="00101F49" w:rsidP="00101F49">
      <w:pPr>
        <w:jc w:val="both"/>
        <w:rPr>
          <w:rFonts w:ascii="Arial" w:eastAsia="Arial" w:hAnsi="Arial" w:cs="Arial"/>
          <w:sz w:val="20"/>
          <w:szCs w:val="20"/>
        </w:rPr>
      </w:pPr>
    </w:p>
    <w:p w14:paraId="4A54F947"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b/>
          <w:sz w:val="20"/>
          <w:szCs w:val="20"/>
        </w:rPr>
        <w:t xml:space="preserve">SEGUNDO.- </w:t>
      </w:r>
      <w:r w:rsidRPr="00101F49">
        <w:rPr>
          <w:rFonts w:ascii="Arial" w:eastAsia="Arial" w:hAnsi="Arial" w:cs="Arial"/>
          <w:sz w:val="20"/>
          <w:szCs w:val="20"/>
        </w:rPr>
        <w:t xml:space="preserve">Gírese atento oficio a la Dirección de Ingresos a efecto de que se incorpore al Padrón Fiscal Municipal al </w:t>
      </w:r>
      <w:r w:rsidRPr="00101F49">
        <w:rPr>
          <w:rFonts w:ascii="Arial" w:eastAsia="Arial" w:hAnsi="Arial" w:cs="Arial"/>
          <w:b/>
          <w:sz w:val="20"/>
          <w:szCs w:val="20"/>
        </w:rPr>
        <w:t xml:space="preserve">C. </w:t>
      </w:r>
      <w:proofErr w:type="spellStart"/>
      <w:r w:rsidRPr="00101F49">
        <w:rPr>
          <w:rFonts w:ascii="Arial" w:eastAsia="Arial" w:hAnsi="Arial" w:cs="Arial"/>
          <w:b/>
          <w:sz w:val="20"/>
          <w:szCs w:val="20"/>
        </w:rPr>
        <w:t>HECTOR</w:t>
      </w:r>
      <w:proofErr w:type="spellEnd"/>
      <w:r w:rsidRPr="00101F49">
        <w:rPr>
          <w:rFonts w:ascii="Arial" w:eastAsia="Arial" w:hAnsi="Arial" w:cs="Arial"/>
          <w:b/>
          <w:sz w:val="20"/>
          <w:szCs w:val="20"/>
        </w:rPr>
        <w:t xml:space="preserve">(sic) ALBERTO CARRERA BANDA </w:t>
      </w:r>
      <w:r w:rsidRPr="00101F49">
        <w:rPr>
          <w:rFonts w:ascii="Arial" w:eastAsia="Arial" w:hAnsi="Arial" w:cs="Arial"/>
          <w:sz w:val="20"/>
          <w:szCs w:val="20"/>
        </w:rPr>
        <w:t xml:space="preserve">para un </w:t>
      </w:r>
      <w:r w:rsidRPr="00101F49">
        <w:rPr>
          <w:rFonts w:ascii="Arial" w:eastAsia="Arial" w:hAnsi="Arial" w:cs="Arial"/>
          <w:b/>
          <w:sz w:val="20"/>
          <w:szCs w:val="20"/>
        </w:rPr>
        <w:t xml:space="preserve">MINISÚPER CON VENTA DE CERVEZA, VINOS Y LICORES EN BOTELLA CERRADA </w:t>
      </w:r>
      <w:r w:rsidRPr="00101F49">
        <w:rPr>
          <w:rFonts w:ascii="Arial" w:eastAsia="Arial" w:hAnsi="Arial" w:cs="Arial"/>
          <w:sz w:val="20"/>
          <w:szCs w:val="20"/>
        </w:rPr>
        <w:t xml:space="preserve">por un área de </w:t>
      </w:r>
      <w:r w:rsidRPr="00101F49">
        <w:rPr>
          <w:rFonts w:ascii="Arial" w:eastAsia="Arial" w:hAnsi="Arial" w:cs="Arial"/>
          <w:b/>
          <w:sz w:val="20"/>
          <w:szCs w:val="20"/>
        </w:rPr>
        <w:t xml:space="preserve">12.65 m2, </w:t>
      </w:r>
      <w:r w:rsidRPr="00101F49">
        <w:rPr>
          <w:rFonts w:ascii="Arial" w:eastAsia="Arial" w:hAnsi="Arial" w:cs="Arial"/>
          <w:sz w:val="20"/>
          <w:szCs w:val="20"/>
        </w:rPr>
        <w:t>previo pago del derecho de inscripción correspondiente, mismo que deberá realizar en un plazo máximo de treinta días hábiles contados a partir de la fecha en que se notifique la autorización de la licencia, de conformidad con lo establecido en el artículo 116 de la Ley de Ingresos del Municipio de Oaxaca de Juárez, Distrito del Centro, Oaxaca, para el Ejercicio Fiscal 2023.</w:t>
      </w:r>
    </w:p>
    <w:p w14:paraId="38EBF93A" w14:textId="77777777" w:rsidR="00101F49" w:rsidRPr="00101F49" w:rsidRDefault="00101F49" w:rsidP="00101F49">
      <w:pPr>
        <w:jc w:val="both"/>
        <w:rPr>
          <w:rFonts w:ascii="Arial" w:eastAsia="Arial" w:hAnsi="Arial" w:cs="Arial"/>
          <w:sz w:val="20"/>
          <w:szCs w:val="20"/>
        </w:rPr>
      </w:pPr>
    </w:p>
    <w:p w14:paraId="4FC4F724"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b/>
          <w:sz w:val="20"/>
          <w:szCs w:val="20"/>
        </w:rPr>
        <w:t xml:space="preserve">TERCERO. - </w:t>
      </w:r>
      <w:r w:rsidRPr="00101F49">
        <w:rPr>
          <w:rFonts w:ascii="Arial" w:eastAsia="Arial" w:hAnsi="Arial" w:cs="Arial"/>
          <w:sz w:val="20"/>
          <w:szCs w:val="20"/>
        </w:rPr>
        <w:t>Gírese atento oficio a la Dirección de Regulación de la Actividad Comercial a efecto de que en cumplimiento de sus atribuciones y vigile que el establecimiento opere de acuerdo con su giro autorizado.</w:t>
      </w:r>
    </w:p>
    <w:p w14:paraId="524A0E72" w14:textId="77777777" w:rsidR="00101F49" w:rsidRPr="00101F49" w:rsidRDefault="00101F49" w:rsidP="00101F49">
      <w:pPr>
        <w:jc w:val="both"/>
        <w:rPr>
          <w:rFonts w:ascii="Arial" w:eastAsia="Arial" w:hAnsi="Arial" w:cs="Arial"/>
          <w:sz w:val="20"/>
          <w:szCs w:val="20"/>
        </w:rPr>
      </w:pPr>
    </w:p>
    <w:p w14:paraId="7E191A9B"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b/>
          <w:sz w:val="20"/>
          <w:szCs w:val="20"/>
        </w:rPr>
        <w:t xml:space="preserve">CUARTO.- </w:t>
      </w:r>
      <w:r w:rsidRPr="00101F49">
        <w:rPr>
          <w:rFonts w:ascii="Arial" w:eastAsia="Arial" w:hAnsi="Arial" w:cs="Arial"/>
          <w:sz w:val="20"/>
          <w:szCs w:val="20"/>
        </w:rPr>
        <w:t xml:space="preserve">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procederá a la cancelación de dicha licencia, así como por proporcionar datos falsos en la solicitud de la licencia o registro al padrón fiscal municipal; vender o permitir el consumo de bebidas alcohólicas, uso de drogas o substancias prohibidas por la Ley en contravención a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w:t>
      </w:r>
      <w:r w:rsidRPr="00101F49">
        <w:rPr>
          <w:rFonts w:ascii="Arial" w:eastAsia="Arial" w:hAnsi="Arial" w:cs="Arial"/>
          <w:sz w:val="20"/>
          <w:szCs w:val="20"/>
        </w:rPr>
        <w:lastRenderedPageBreak/>
        <w:t>permitir el consumo de cigarrillos en 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aplicables.</w:t>
      </w:r>
    </w:p>
    <w:p w14:paraId="241E9B6E" w14:textId="77777777" w:rsidR="00101F49" w:rsidRPr="00101F49" w:rsidRDefault="00101F49" w:rsidP="00101F49">
      <w:pPr>
        <w:jc w:val="both"/>
        <w:rPr>
          <w:rFonts w:ascii="Arial" w:eastAsia="Arial" w:hAnsi="Arial" w:cs="Arial"/>
          <w:sz w:val="20"/>
          <w:szCs w:val="20"/>
        </w:rPr>
      </w:pPr>
    </w:p>
    <w:p w14:paraId="453D8CD3"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b/>
          <w:sz w:val="20"/>
          <w:szCs w:val="20"/>
        </w:rPr>
        <w:t xml:space="preserve">QUINTO.- </w:t>
      </w:r>
      <w:r w:rsidRPr="00101F49">
        <w:rPr>
          <w:rFonts w:ascii="Arial" w:eastAsia="Arial" w:hAnsi="Arial" w:cs="Arial"/>
          <w:sz w:val="20"/>
          <w:szCs w:val="20"/>
        </w:rPr>
        <w:t xml:space="preserve">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que deberá cumplir con las obligaciones de los diferentes reglamentos de este Municipio, ya que su incumplimiento dará lugar a la aplicación de las sanciones que prevén los mismos, así como respetar los Límites Máximos Permisibles de Ruido establecidos en la NOM-081-SEMARNAT-1994; que tendrá prohibido instalar y utilizar equipos de sonido dirigidos o no hacía la vía pública que generen molestias a vecinos y transeúntes toda vez que no es factible por la zona donde se ubica, no podrá rebasar de 6:00 </w:t>
      </w:r>
      <w:proofErr w:type="spellStart"/>
      <w:r w:rsidRPr="00101F49">
        <w:rPr>
          <w:rFonts w:ascii="Arial" w:eastAsia="Arial" w:hAnsi="Arial" w:cs="Arial"/>
          <w:sz w:val="20"/>
          <w:szCs w:val="20"/>
        </w:rPr>
        <w:t>hrs</w:t>
      </w:r>
      <w:proofErr w:type="spellEnd"/>
      <w:r w:rsidRPr="00101F49">
        <w:rPr>
          <w:rFonts w:ascii="Arial" w:eastAsia="Arial" w:hAnsi="Arial" w:cs="Arial"/>
          <w:sz w:val="20"/>
          <w:szCs w:val="20"/>
        </w:rPr>
        <w:t xml:space="preserve">. A 22:00 </w:t>
      </w:r>
      <w:proofErr w:type="spellStart"/>
      <w:r w:rsidRPr="00101F49">
        <w:rPr>
          <w:rFonts w:ascii="Arial" w:eastAsia="Arial" w:hAnsi="Arial" w:cs="Arial"/>
          <w:sz w:val="20"/>
          <w:szCs w:val="20"/>
        </w:rPr>
        <w:t>hrs</w:t>
      </w:r>
      <w:proofErr w:type="spellEnd"/>
      <w:r w:rsidRPr="00101F49">
        <w:rPr>
          <w:rFonts w:ascii="Arial" w:eastAsia="Arial" w:hAnsi="Arial" w:cs="Arial"/>
          <w:sz w:val="20"/>
          <w:szCs w:val="20"/>
        </w:rPr>
        <w:t xml:space="preserve">. los 68.00 decibeles y de 22:00 </w:t>
      </w:r>
      <w:proofErr w:type="spellStart"/>
      <w:r w:rsidRPr="00101F49">
        <w:rPr>
          <w:rFonts w:ascii="Arial" w:eastAsia="Arial" w:hAnsi="Arial" w:cs="Arial"/>
          <w:sz w:val="20"/>
          <w:szCs w:val="20"/>
        </w:rPr>
        <w:t>hrs</w:t>
      </w:r>
      <w:proofErr w:type="spellEnd"/>
      <w:r w:rsidRPr="00101F49">
        <w:rPr>
          <w:rFonts w:ascii="Arial" w:eastAsia="Arial" w:hAnsi="Arial" w:cs="Arial"/>
          <w:sz w:val="20"/>
          <w:szCs w:val="20"/>
        </w:rPr>
        <w:t xml:space="preserve">. a 6:00 </w:t>
      </w:r>
      <w:proofErr w:type="spellStart"/>
      <w:r w:rsidRPr="00101F49">
        <w:rPr>
          <w:rFonts w:ascii="Arial" w:eastAsia="Arial" w:hAnsi="Arial" w:cs="Arial"/>
          <w:sz w:val="20"/>
          <w:szCs w:val="20"/>
        </w:rPr>
        <w:t>hrs</w:t>
      </w:r>
      <w:proofErr w:type="spellEnd"/>
      <w:r w:rsidRPr="00101F49">
        <w:rPr>
          <w:rFonts w:ascii="Arial" w:eastAsia="Arial" w:hAnsi="Arial" w:cs="Arial"/>
          <w:sz w:val="20"/>
          <w:szCs w:val="20"/>
        </w:rPr>
        <w:t xml:space="preserve">. los 65.00 decibeles, queda prohibido la instalación de terraza en el establecimiento así como la presentación de bandas de rock, bandas de música regional mexicano, mariachis y todo lo que conlleve música viva, como lo establece el dictamen de límites máximos permisibles citado; así también queda estrictamente prohibido tener venta al público de cualquier artículo de </w:t>
      </w:r>
      <w:proofErr w:type="spellStart"/>
      <w:r w:rsidRPr="00101F49">
        <w:rPr>
          <w:rFonts w:ascii="Arial" w:eastAsia="Arial" w:hAnsi="Arial" w:cs="Arial"/>
          <w:sz w:val="20"/>
          <w:szCs w:val="20"/>
        </w:rPr>
        <w:t>poliestireno</w:t>
      </w:r>
      <w:proofErr w:type="spellEnd"/>
      <w:r w:rsidRPr="00101F49">
        <w:rPr>
          <w:rFonts w:ascii="Arial" w:eastAsia="Arial" w:hAnsi="Arial" w:cs="Arial"/>
          <w:sz w:val="20"/>
          <w:szCs w:val="20"/>
        </w:rPr>
        <w:t xml:space="preserve"> expandido (unicel}, así como popotes y bolsas de plástico que no cuenten con la catalogación y certificación oficial de biodegradables; que deberá realizar obligatoriamente la separación de residuos sólidos en orgánicos e inorgánicos así como la correcta disposición final en el camión recolector del servicio de limpia municipal; caso contrario los inspectores de la Secretaría de Medio Ambiente y Cambio Climático iniciarán un procedimiento administrativo, contemplado en el Titulo Séptimo Capítulo 11 de Inspección y Vigilancia del Reglamento del Equilibrio Ecológico y de la Protección Ambiental para el Municipio de Oaxaca de Juárez.</w:t>
      </w:r>
    </w:p>
    <w:p w14:paraId="65504787" w14:textId="77777777" w:rsidR="00101F49" w:rsidRPr="00101F49" w:rsidRDefault="00101F49" w:rsidP="00101F49">
      <w:pPr>
        <w:jc w:val="both"/>
        <w:rPr>
          <w:rFonts w:ascii="Arial" w:eastAsia="Arial" w:hAnsi="Arial" w:cs="Arial"/>
          <w:sz w:val="20"/>
          <w:szCs w:val="20"/>
        </w:rPr>
      </w:pPr>
    </w:p>
    <w:p w14:paraId="53D4EDD1"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b/>
          <w:sz w:val="20"/>
          <w:szCs w:val="20"/>
        </w:rPr>
        <w:t xml:space="preserve">SEXTO.- </w:t>
      </w:r>
      <w:r w:rsidRPr="00101F49">
        <w:rPr>
          <w:rFonts w:ascii="Arial" w:eastAsia="Arial" w:hAnsi="Arial" w:cs="Arial"/>
          <w:sz w:val="20"/>
          <w:szCs w:val="20"/>
        </w:rPr>
        <w:t xml:space="preserve">Con fundamento en el artículo 35 del Reglamento de Establecimientos Comerciales, Industriales y de Servicios del Municipio de Oaxaca de Juárez, se advierte que los comerciantes tienen prohibido expender bebidas </w:t>
      </w:r>
      <w:r w:rsidRPr="00101F49">
        <w:rPr>
          <w:rFonts w:ascii="Arial" w:eastAsia="Arial" w:hAnsi="Arial" w:cs="Arial"/>
          <w:sz w:val="20"/>
          <w:szCs w:val="20"/>
        </w:rPr>
        <w:lastRenderedPageBreak/>
        <w:t>alcohólicas en envase abierto o al copeo; expender bebidas alcohólicas a personas menores de 18 años, a aquellas en evidente estado de ebriedad o bajo el influjo de alguna droga, a aquellas que porten armas, que vistan uniformes escolares o de corporaciones militares o policiacas; expender bebidas alcohólicas que no cuenten con la debida autorización de las autoridades hacendarías y de salud para su venta y consumo; alterar el giro comercial que se les otorgó en su licencia o permiso provisional y arrendar o subarrendar la licencia a terceros.</w:t>
      </w:r>
    </w:p>
    <w:p w14:paraId="2AB45AB8" w14:textId="77777777" w:rsidR="00101F49" w:rsidRPr="00101F49" w:rsidRDefault="00101F49" w:rsidP="00101F49">
      <w:pPr>
        <w:jc w:val="both"/>
        <w:rPr>
          <w:rFonts w:ascii="Arial" w:eastAsia="Arial" w:hAnsi="Arial" w:cs="Arial"/>
          <w:sz w:val="20"/>
          <w:szCs w:val="20"/>
        </w:rPr>
      </w:pPr>
    </w:p>
    <w:p w14:paraId="64091EFB"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b/>
          <w:sz w:val="20"/>
          <w:szCs w:val="20"/>
        </w:rPr>
        <w:t xml:space="preserve">SÉPTIMO.- </w:t>
      </w:r>
      <w:r w:rsidRPr="00101F49">
        <w:rPr>
          <w:rFonts w:ascii="Arial" w:eastAsia="Arial" w:hAnsi="Arial" w:cs="Arial"/>
          <w:sz w:val="20"/>
          <w:szCs w:val="20"/>
        </w:rPr>
        <w:t>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w:t>
      </w:r>
    </w:p>
    <w:p w14:paraId="4CF670BA" w14:textId="77777777" w:rsidR="00101F49" w:rsidRPr="00101F49" w:rsidRDefault="00101F49" w:rsidP="00101F49">
      <w:pPr>
        <w:jc w:val="both"/>
        <w:rPr>
          <w:rFonts w:ascii="Arial" w:eastAsia="Arial" w:hAnsi="Arial" w:cs="Arial"/>
          <w:sz w:val="20"/>
          <w:szCs w:val="20"/>
        </w:rPr>
      </w:pPr>
    </w:p>
    <w:p w14:paraId="254F7ED7"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b/>
          <w:sz w:val="20"/>
          <w:szCs w:val="20"/>
        </w:rPr>
        <w:t xml:space="preserve">OCTAVO.- </w:t>
      </w:r>
      <w:r w:rsidRPr="00101F49">
        <w:rPr>
          <w:rFonts w:ascii="Arial" w:eastAsia="Arial" w:hAnsi="Arial" w:cs="Arial"/>
          <w:sz w:val="20"/>
          <w:szCs w:val="20"/>
        </w:rPr>
        <w:t xml:space="preserve">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Secretaría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w:t>
      </w:r>
      <w:r w:rsidRPr="00101F49">
        <w:rPr>
          <w:rFonts w:ascii="Arial" w:eastAsia="Arial" w:hAnsi="Arial" w:cs="Arial"/>
          <w:sz w:val="20"/>
          <w:szCs w:val="20"/>
        </w:rPr>
        <w:lastRenderedPageBreak/>
        <w:t>lo amerite; y por violaciones a las disposiciones de otros reglamentos de carácter municipal en los que no se contenga precepto legal en su procedimiento de ejecución.</w:t>
      </w:r>
    </w:p>
    <w:p w14:paraId="75C1CDD4" w14:textId="77777777" w:rsidR="00101F49" w:rsidRPr="00101F49" w:rsidRDefault="00101F49" w:rsidP="00101F49">
      <w:pPr>
        <w:jc w:val="both"/>
        <w:rPr>
          <w:rFonts w:ascii="Arial" w:eastAsia="Arial" w:hAnsi="Arial" w:cs="Arial"/>
          <w:b/>
          <w:sz w:val="20"/>
          <w:szCs w:val="20"/>
        </w:rPr>
      </w:pPr>
    </w:p>
    <w:p w14:paraId="2702220C"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b/>
          <w:sz w:val="20"/>
          <w:szCs w:val="20"/>
        </w:rPr>
        <w:t xml:space="preserve">NOVENO. - </w:t>
      </w:r>
      <w:r w:rsidRPr="00101F49">
        <w:rPr>
          <w:rFonts w:ascii="Arial" w:eastAsia="Arial" w:hAnsi="Arial" w:cs="Arial"/>
          <w:sz w:val="20"/>
          <w:szCs w:val="20"/>
        </w:rPr>
        <w:t>Notifíquese la resolución del Cabildo y túrnese el dictamen con su respectivo expediente a la Unidad de Trámites Empresariales para el cumplimiento de los asuntos de su competencia.</w:t>
      </w:r>
    </w:p>
    <w:p w14:paraId="17E0ECB8" w14:textId="77777777" w:rsidR="00101F49" w:rsidRPr="00101F49" w:rsidRDefault="00101F49" w:rsidP="00101F49">
      <w:pPr>
        <w:jc w:val="both"/>
        <w:rPr>
          <w:rFonts w:ascii="Arial" w:eastAsia="Arial" w:hAnsi="Arial" w:cs="Arial"/>
          <w:sz w:val="20"/>
          <w:szCs w:val="20"/>
        </w:rPr>
      </w:pPr>
    </w:p>
    <w:p w14:paraId="2AE617D3"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b/>
          <w:sz w:val="20"/>
          <w:szCs w:val="20"/>
        </w:rPr>
        <w:t xml:space="preserve">DÉCIMO. - </w:t>
      </w:r>
      <w:r w:rsidRPr="00101F49">
        <w:rPr>
          <w:rFonts w:ascii="Arial" w:eastAsia="Arial" w:hAnsi="Arial" w:cs="Arial"/>
          <w:sz w:val="20"/>
          <w:szCs w:val="20"/>
        </w:rPr>
        <w:t>Remítase dicho acuerdo a la Secretaria(sic) Municipal, para que por su conducto se le dé el trámite correspondiente.</w:t>
      </w:r>
    </w:p>
    <w:p w14:paraId="582CD058" w14:textId="77777777" w:rsidR="00101F49" w:rsidRPr="00101F49" w:rsidRDefault="00101F49" w:rsidP="00101F49">
      <w:pPr>
        <w:jc w:val="both"/>
        <w:rPr>
          <w:rFonts w:ascii="Arial" w:eastAsia="Arial" w:hAnsi="Arial" w:cs="Arial"/>
          <w:sz w:val="20"/>
          <w:szCs w:val="20"/>
        </w:rPr>
      </w:pPr>
    </w:p>
    <w:p w14:paraId="4A419FE0"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b/>
          <w:sz w:val="20"/>
          <w:szCs w:val="20"/>
        </w:rPr>
        <w:t xml:space="preserve">UNDÉCIMO. - </w:t>
      </w:r>
      <w:r w:rsidRPr="00101F49">
        <w:rPr>
          <w:rFonts w:ascii="Arial" w:eastAsia="Arial" w:hAnsi="Arial" w:cs="Arial"/>
          <w:sz w:val="20"/>
          <w:szCs w:val="20"/>
        </w:rPr>
        <w:t>Notifíquese y cúmplase.</w:t>
      </w:r>
    </w:p>
    <w:p w14:paraId="28DBB4E7" w14:textId="77777777" w:rsidR="00101F49" w:rsidRDefault="00101F49" w:rsidP="00101F49">
      <w:pPr>
        <w:rPr>
          <w:sz w:val="20"/>
          <w:szCs w:val="20"/>
        </w:rPr>
      </w:pPr>
    </w:p>
    <w:p w14:paraId="0FB7C8BA" w14:textId="77777777" w:rsidR="00101F49" w:rsidRDefault="00101F49" w:rsidP="00101F49">
      <w:pPr>
        <w:jc w:val="both"/>
        <w:rPr>
          <w:rFonts w:ascii="Arial" w:hAnsi="Arial" w:cs="Arial"/>
          <w:sz w:val="20"/>
          <w:szCs w:val="20"/>
        </w:rPr>
      </w:pPr>
      <w:r>
        <w:rPr>
          <w:rFonts w:ascii="Arial" w:hAnsi="Arial" w:cs="Arial"/>
          <w:sz w:val="20"/>
          <w:szCs w:val="20"/>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189C5400" w14:textId="77777777" w:rsidR="00101F49" w:rsidRDefault="00101F49" w:rsidP="00101F49">
      <w:pPr>
        <w:pStyle w:val="Textoindependiente"/>
        <w:jc w:val="both"/>
        <w:rPr>
          <w:rFonts w:ascii="Arial" w:hAnsi="Arial" w:cs="Arial"/>
          <w:b/>
          <w:bCs/>
        </w:rPr>
      </w:pPr>
    </w:p>
    <w:p w14:paraId="404F41F7" w14:textId="77777777" w:rsidR="00101F49" w:rsidRDefault="00101F49" w:rsidP="00101F49">
      <w:pPr>
        <w:jc w:val="both"/>
        <w:rPr>
          <w:rFonts w:ascii="Arial" w:hAnsi="Arial" w:cs="Arial"/>
          <w:b/>
          <w:bCs/>
          <w:sz w:val="20"/>
          <w:szCs w:val="20"/>
        </w:rPr>
      </w:pPr>
      <w:r>
        <w:rPr>
          <w:rFonts w:ascii="Arial" w:hAnsi="Arial" w:cs="Arial"/>
          <w:b/>
          <w:bCs/>
          <w:sz w:val="20"/>
          <w:szCs w:val="20"/>
        </w:rPr>
        <w:t>DADO EN EL SALÓN DE CABILDO “PORFIRIO DÍAZ MORI” DEL HONORABLE AYUNTAMIENTO DEL MUNICIPIO DE OAXACA DE JUÁREZ, EL DÍA TREINTA DE NOVIEMBRE DEL AÑO DOS MIL VEINTITRÉS.</w:t>
      </w:r>
    </w:p>
    <w:p w14:paraId="3BA282E3" w14:textId="066BA567" w:rsidR="00101F49" w:rsidRDefault="00101F49" w:rsidP="00101F49">
      <w:pPr>
        <w:pStyle w:val="Textoindependiente"/>
        <w:jc w:val="center"/>
        <w:rPr>
          <w:rFonts w:ascii="Arial" w:hAnsi="Arial" w:cs="Arial"/>
          <w:b/>
        </w:rPr>
      </w:pPr>
    </w:p>
    <w:p w14:paraId="6AB51C0F" w14:textId="77777777" w:rsidR="00101F49" w:rsidRDefault="00101F49" w:rsidP="00101F49">
      <w:pPr>
        <w:pStyle w:val="Textoindependiente"/>
        <w:jc w:val="center"/>
        <w:rPr>
          <w:rFonts w:ascii="Arial" w:hAnsi="Arial" w:cs="Arial"/>
          <w:b/>
        </w:rPr>
      </w:pPr>
    </w:p>
    <w:p w14:paraId="6484165B" w14:textId="77777777" w:rsidR="00101F49" w:rsidRDefault="00101F49" w:rsidP="00101F49">
      <w:pPr>
        <w:pStyle w:val="Textoindependiente"/>
        <w:jc w:val="center"/>
        <w:rPr>
          <w:rFonts w:ascii="Arial" w:hAnsi="Arial" w:cs="Arial"/>
          <w:b/>
        </w:rPr>
      </w:pPr>
      <w:r>
        <w:rPr>
          <w:rFonts w:ascii="Arial" w:hAnsi="Arial" w:cs="Arial"/>
          <w:b/>
        </w:rPr>
        <w:t>ATENTAMENTE</w:t>
      </w:r>
    </w:p>
    <w:p w14:paraId="3A5A7D5F" w14:textId="77777777" w:rsidR="00101F49" w:rsidRDefault="00101F49" w:rsidP="00101F49">
      <w:pPr>
        <w:pStyle w:val="Textoindependiente"/>
        <w:jc w:val="center"/>
        <w:rPr>
          <w:rFonts w:ascii="Arial" w:hAnsi="Arial" w:cs="Arial"/>
          <w:b/>
        </w:rPr>
      </w:pPr>
      <w:r>
        <w:rPr>
          <w:rFonts w:ascii="Arial" w:hAnsi="Arial" w:cs="Arial"/>
          <w:b/>
        </w:rPr>
        <w:t>“EL RESPETO AL DERECHO AJENO</w:t>
      </w:r>
    </w:p>
    <w:p w14:paraId="3C8876F6" w14:textId="77777777" w:rsidR="00101F49" w:rsidRDefault="00101F49" w:rsidP="00101F49">
      <w:pPr>
        <w:pStyle w:val="Textoindependiente"/>
        <w:jc w:val="center"/>
        <w:rPr>
          <w:rFonts w:ascii="Arial" w:hAnsi="Arial" w:cs="Arial"/>
          <w:b/>
        </w:rPr>
      </w:pPr>
      <w:r>
        <w:rPr>
          <w:rFonts w:ascii="Arial" w:hAnsi="Arial" w:cs="Arial"/>
          <w:b/>
        </w:rPr>
        <w:t xml:space="preserve"> ES LA PAZ”</w:t>
      </w:r>
    </w:p>
    <w:p w14:paraId="5A487FDA" w14:textId="77777777" w:rsidR="00101F49" w:rsidRDefault="00101F49" w:rsidP="00101F49">
      <w:pPr>
        <w:pStyle w:val="Textoindependiente"/>
        <w:jc w:val="center"/>
        <w:rPr>
          <w:rFonts w:ascii="Arial" w:hAnsi="Arial" w:cs="Arial"/>
          <w:b/>
        </w:rPr>
      </w:pPr>
      <w:r>
        <w:rPr>
          <w:rFonts w:ascii="Arial" w:hAnsi="Arial" w:cs="Arial"/>
          <w:b/>
        </w:rPr>
        <w:t>PRESIDENTE MUNICIPAL CONSTITUCIONAL DE OAXACA DE JUÁREZ.</w:t>
      </w:r>
    </w:p>
    <w:p w14:paraId="2A5DA8C9" w14:textId="16B74851" w:rsidR="00101F49" w:rsidRDefault="00101F49" w:rsidP="00101F49">
      <w:pPr>
        <w:pStyle w:val="Textoindependiente"/>
        <w:jc w:val="center"/>
        <w:rPr>
          <w:rFonts w:ascii="Arial" w:hAnsi="Arial" w:cs="Arial"/>
          <w:b/>
        </w:rPr>
      </w:pPr>
    </w:p>
    <w:p w14:paraId="105DFFE1" w14:textId="5A5E7912" w:rsidR="00101F49" w:rsidRDefault="00101F49" w:rsidP="00101F49">
      <w:pPr>
        <w:pStyle w:val="Textoindependiente"/>
        <w:jc w:val="center"/>
        <w:rPr>
          <w:rFonts w:ascii="Arial" w:hAnsi="Arial" w:cs="Arial"/>
          <w:b/>
        </w:rPr>
      </w:pPr>
    </w:p>
    <w:p w14:paraId="755780DA" w14:textId="310BBA4A" w:rsidR="00101F49" w:rsidRDefault="00101F49" w:rsidP="00101F49">
      <w:pPr>
        <w:pStyle w:val="Textoindependiente"/>
        <w:jc w:val="center"/>
        <w:rPr>
          <w:rFonts w:ascii="Arial" w:hAnsi="Arial" w:cs="Arial"/>
          <w:b/>
        </w:rPr>
      </w:pPr>
    </w:p>
    <w:p w14:paraId="29F665E0" w14:textId="77777777" w:rsidR="00101F49" w:rsidRDefault="00101F49" w:rsidP="00101F49">
      <w:pPr>
        <w:pStyle w:val="Textoindependiente"/>
        <w:jc w:val="center"/>
        <w:rPr>
          <w:rFonts w:ascii="Arial" w:hAnsi="Arial" w:cs="Arial"/>
          <w:b/>
        </w:rPr>
      </w:pPr>
    </w:p>
    <w:p w14:paraId="6620F1A5" w14:textId="77777777" w:rsidR="00101F49" w:rsidRDefault="00101F49" w:rsidP="00101F49">
      <w:pPr>
        <w:pStyle w:val="Textoindependiente"/>
        <w:jc w:val="center"/>
        <w:rPr>
          <w:rFonts w:ascii="Arial" w:hAnsi="Arial" w:cs="Arial"/>
          <w:b/>
        </w:rPr>
      </w:pPr>
    </w:p>
    <w:p w14:paraId="18E343D9" w14:textId="77777777" w:rsidR="00101F49" w:rsidRDefault="00101F49" w:rsidP="00101F49">
      <w:pPr>
        <w:pStyle w:val="Textoindependiente"/>
        <w:jc w:val="center"/>
        <w:rPr>
          <w:rFonts w:ascii="Arial" w:hAnsi="Arial" w:cs="Arial"/>
          <w:b/>
        </w:rPr>
      </w:pPr>
      <w:r>
        <w:rPr>
          <w:rFonts w:ascii="Arial" w:hAnsi="Arial" w:cs="Arial"/>
          <w:b/>
        </w:rPr>
        <w:t>FRANCISCO MARTÍNEZ NERI.</w:t>
      </w:r>
    </w:p>
    <w:p w14:paraId="61AEADCD" w14:textId="4DF0CFB4" w:rsidR="00101F49" w:rsidRDefault="00101F49" w:rsidP="00101F49">
      <w:pPr>
        <w:pStyle w:val="Textoindependiente"/>
        <w:jc w:val="center"/>
        <w:rPr>
          <w:rFonts w:ascii="Arial" w:hAnsi="Arial" w:cs="Arial"/>
          <w:b/>
        </w:rPr>
      </w:pPr>
    </w:p>
    <w:p w14:paraId="2A5CFCCA" w14:textId="00AC5D4F" w:rsidR="00101F49" w:rsidRDefault="00101F49" w:rsidP="00101F49">
      <w:pPr>
        <w:pStyle w:val="Textoindependiente"/>
        <w:jc w:val="center"/>
        <w:rPr>
          <w:rFonts w:ascii="Arial" w:hAnsi="Arial" w:cs="Arial"/>
          <w:b/>
        </w:rPr>
      </w:pPr>
    </w:p>
    <w:p w14:paraId="6F845F76" w14:textId="77777777" w:rsidR="00101F49" w:rsidRDefault="00101F49" w:rsidP="00101F49">
      <w:pPr>
        <w:pStyle w:val="Textoindependiente"/>
        <w:jc w:val="center"/>
        <w:rPr>
          <w:rFonts w:ascii="Arial" w:hAnsi="Arial" w:cs="Arial"/>
          <w:b/>
        </w:rPr>
      </w:pPr>
    </w:p>
    <w:p w14:paraId="054E86BD" w14:textId="77777777" w:rsidR="00101F49" w:rsidRDefault="00101F49" w:rsidP="00101F49">
      <w:pPr>
        <w:pStyle w:val="Textoindependiente"/>
        <w:jc w:val="center"/>
        <w:rPr>
          <w:rFonts w:ascii="Arial" w:hAnsi="Arial" w:cs="Arial"/>
          <w:b/>
        </w:rPr>
      </w:pPr>
      <w:r>
        <w:rPr>
          <w:rFonts w:ascii="Arial" w:hAnsi="Arial" w:cs="Arial"/>
          <w:b/>
        </w:rPr>
        <w:t>ATENTAMENTE</w:t>
      </w:r>
    </w:p>
    <w:p w14:paraId="3093BE67" w14:textId="77777777" w:rsidR="00101F49" w:rsidRDefault="00101F49" w:rsidP="00101F49">
      <w:pPr>
        <w:pStyle w:val="Textoindependiente"/>
        <w:jc w:val="center"/>
        <w:rPr>
          <w:rFonts w:ascii="Arial" w:hAnsi="Arial" w:cs="Arial"/>
          <w:b/>
        </w:rPr>
      </w:pPr>
      <w:r>
        <w:rPr>
          <w:rFonts w:ascii="Arial" w:hAnsi="Arial" w:cs="Arial"/>
          <w:b/>
        </w:rPr>
        <w:t xml:space="preserve">“EL RESPETO AL DERECHO AJENO </w:t>
      </w:r>
    </w:p>
    <w:p w14:paraId="2EFC42AC" w14:textId="77777777" w:rsidR="00101F49" w:rsidRDefault="00101F49" w:rsidP="00101F49">
      <w:pPr>
        <w:pStyle w:val="Textoindependiente"/>
        <w:jc w:val="center"/>
        <w:rPr>
          <w:rFonts w:ascii="Arial" w:hAnsi="Arial" w:cs="Arial"/>
          <w:b/>
        </w:rPr>
      </w:pPr>
      <w:r>
        <w:rPr>
          <w:rFonts w:ascii="Arial" w:hAnsi="Arial" w:cs="Arial"/>
          <w:b/>
        </w:rPr>
        <w:t>ES LA PAZ”</w:t>
      </w:r>
    </w:p>
    <w:p w14:paraId="1E967E61" w14:textId="77777777" w:rsidR="00101F49" w:rsidRDefault="00101F49" w:rsidP="00101F49">
      <w:pPr>
        <w:pStyle w:val="Textoindependiente"/>
        <w:jc w:val="center"/>
        <w:rPr>
          <w:rFonts w:ascii="Arial" w:hAnsi="Arial" w:cs="Arial"/>
          <w:b/>
        </w:rPr>
      </w:pPr>
      <w:r>
        <w:rPr>
          <w:rFonts w:ascii="Arial" w:hAnsi="Arial" w:cs="Arial"/>
          <w:b/>
        </w:rPr>
        <w:t xml:space="preserve">SECRETARIA MUNICIPAL </w:t>
      </w:r>
    </w:p>
    <w:p w14:paraId="0E7B0411" w14:textId="77777777" w:rsidR="00101F49" w:rsidRDefault="00101F49" w:rsidP="00101F49">
      <w:pPr>
        <w:pStyle w:val="Textoindependiente"/>
        <w:jc w:val="center"/>
        <w:rPr>
          <w:rFonts w:ascii="Arial" w:hAnsi="Arial" w:cs="Arial"/>
          <w:b/>
        </w:rPr>
      </w:pPr>
      <w:r>
        <w:rPr>
          <w:rFonts w:ascii="Arial" w:hAnsi="Arial" w:cs="Arial"/>
          <w:b/>
        </w:rPr>
        <w:t>DE OAXACA DE JUÁREZ.</w:t>
      </w:r>
    </w:p>
    <w:p w14:paraId="2057B5D4" w14:textId="77777777" w:rsidR="00101F49" w:rsidRDefault="00101F49" w:rsidP="00101F49">
      <w:pPr>
        <w:pStyle w:val="Textoindependiente"/>
        <w:jc w:val="center"/>
        <w:rPr>
          <w:rFonts w:ascii="Arial" w:hAnsi="Arial" w:cs="Arial"/>
          <w:b/>
        </w:rPr>
      </w:pPr>
    </w:p>
    <w:p w14:paraId="5FE73B96" w14:textId="77777777" w:rsidR="00101F49" w:rsidRDefault="00101F49" w:rsidP="00101F49">
      <w:pPr>
        <w:pStyle w:val="Textoindependiente"/>
        <w:jc w:val="center"/>
        <w:rPr>
          <w:rFonts w:ascii="Arial" w:hAnsi="Arial" w:cs="Arial"/>
          <w:b/>
        </w:rPr>
      </w:pPr>
    </w:p>
    <w:p w14:paraId="44E5E4D3" w14:textId="028180B8" w:rsidR="00101F49" w:rsidRDefault="00101F49" w:rsidP="00101F49">
      <w:pPr>
        <w:pStyle w:val="Textoindependiente"/>
        <w:jc w:val="center"/>
        <w:rPr>
          <w:rFonts w:ascii="Arial" w:hAnsi="Arial" w:cs="Arial"/>
          <w:b/>
        </w:rPr>
      </w:pPr>
    </w:p>
    <w:p w14:paraId="3D33B696" w14:textId="77777777" w:rsidR="00101F49" w:rsidRDefault="00101F49" w:rsidP="00101F49">
      <w:pPr>
        <w:pStyle w:val="Textoindependiente"/>
        <w:jc w:val="center"/>
        <w:rPr>
          <w:rFonts w:ascii="Arial" w:hAnsi="Arial" w:cs="Arial"/>
          <w:b/>
        </w:rPr>
      </w:pPr>
    </w:p>
    <w:p w14:paraId="42884BBE" w14:textId="77777777" w:rsidR="00101F49" w:rsidRDefault="00101F49" w:rsidP="00101F49">
      <w:pPr>
        <w:pStyle w:val="Textoindependiente"/>
        <w:jc w:val="center"/>
        <w:rPr>
          <w:rFonts w:ascii="Arial" w:hAnsi="Arial" w:cs="Arial"/>
          <w:b/>
        </w:rPr>
      </w:pPr>
    </w:p>
    <w:p w14:paraId="01CE90BE" w14:textId="24F87CE9" w:rsidR="00101F49" w:rsidRDefault="00101F49" w:rsidP="00101F49">
      <w:pPr>
        <w:jc w:val="center"/>
        <w:rPr>
          <w:rFonts w:ascii="Arial" w:hAnsi="Arial" w:cs="Arial"/>
          <w:b/>
          <w:bCs/>
          <w:spacing w:val="-1"/>
          <w:sz w:val="20"/>
          <w:szCs w:val="20"/>
        </w:rPr>
      </w:pPr>
      <w:r>
        <w:rPr>
          <w:rFonts w:ascii="Arial" w:hAnsi="Arial" w:cs="Arial"/>
          <w:b/>
          <w:bCs/>
          <w:spacing w:val="-1"/>
          <w:sz w:val="20"/>
          <w:szCs w:val="20"/>
        </w:rPr>
        <w:t>EDITH ELENA RODRÍGUEZ ESCOBAR.</w:t>
      </w:r>
    </w:p>
    <w:p w14:paraId="6BDCB030" w14:textId="77777777" w:rsidR="00101F49" w:rsidRDefault="00101F49" w:rsidP="00101F49">
      <w:pPr>
        <w:jc w:val="center"/>
        <w:rPr>
          <w:rFonts w:ascii="Arial" w:hAnsi="Arial" w:cs="Arial"/>
          <w:b/>
          <w:bCs/>
          <w:spacing w:val="-1"/>
          <w:sz w:val="20"/>
          <w:szCs w:val="20"/>
        </w:rPr>
      </w:pPr>
    </w:p>
    <w:p w14:paraId="3127346D" w14:textId="77777777" w:rsidR="00101F49" w:rsidRDefault="00101F49" w:rsidP="00101F49">
      <w:pPr>
        <w:jc w:val="both"/>
        <w:rPr>
          <w:rFonts w:ascii="Arial" w:eastAsia="Arial" w:hAnsi="Arial" w:cs="Arial"/>
          <w:sz w:val="20"/>
          <w:szCs w:val="20"/>
          <w:lang w:val="es-ES"/>
        </w:rPr>
      </w:pPr>
      <w:r>
        <w:rPr>
          <w:rFonts w:ascii="Arial" w:eastAsia="Arial" w:hAnsi="Arial" w:cs="Arial"/>
          <w:b/>
          <w:sz w:val="20"/>
          <w:szCs w:val="20"/>
          <w:lang w:val="es-ES"/>
        </w:rPr>
        <w:lastRenderedPageBreak/>
        <w:t>FRANCISCO MARTÍNEZ NERI</w:t>
      </w:r>
      <w:r>
        <w:rPr>
          <w:rFonts w:ascii="Arial" w:eastAsia="Arial" w:hAnsi="Arial" w:cs="Arial"/>
          <w:sz w:val="20"/>
          <w:szCs w:val="20"/>
          <w:lang w:val="es-ES"/>
        </w:rPr>
        <w:t>, Presidente Municipal Constitucional del Municipio de Oaxaca de Juárez, del Estado Libre y Soberano de Oaxaca, a sus habitantes hace saber:</w:t>
      </w:r>
    </w:p>
    <w:p w14:paraId="4813014E" w14:textId="77777777" w:rsidR="00101F49" w:rsidRDefault="00101F49" w:rsidP="00101F49">
      <w:pPr>
        <w:jc w:val="both"/>
        <w:rPr>
          <w:rFonts w:ascii="Arial" w:eastAsia="Arial" w:hAnsi="Arial" w:cs="Arial"/>
          <w:sz w:val="20"/>
          <w:szCs w:val="20"/>
          <w:lang w:val="es-ES"/>
        </w:rPr>
      </w:pPr>
    </w:p>
    <w:p w14:paraId="1C25E0A9" w14:textId="77777777" w:rsidR="00101F49" w:rsidRPr="00101F49" w:rsidRDefault="00101F49" w:rsidP="00101F49">
      <w:pPr>
        <w:jc w:val="both"/>
        <w:rPr>
          <w:rFonts w:ascii="Arial" w:hAnsi="Arial" w:cs="Arial"/>
          <w:sz w:val="20"/>
          <w:szCs w:val="20"/>
        </w:rPr>
      </w:pPr>
      <w:r>
        <w:rPr>
          <w:rFonts w:ascii="Arial" w:eastAsia="Arial" w:hAnsi="Arial" w:cs="Arial"/>
          <w:sz w:val="20"/>
          <w:szCs w:val="20"/>
          <w:lang w:val="es-ES"/>
        </w:rPr>
        <w:t xml:space="preserve">Que el </w:t>
      </w:r>
      <w:r>
        <w:rPr>
          <w:rFonts w:ascii="Arial" w:hAnsi="Arial" w:cs="Arial"/>
          <w:sz w:val="20"/>
          <w:szCs w:val="20"/>
        </w:rPr>
        <w:t xml:space="preserve">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w:t>
      </w:r>
      <w:r w:rsidRPr="00101F49">
        <w:rPr>
          <w:rFonts w:ascii="Arial" w:hAnsi="Arial" w:cs="Arial"/>
          <w:sz w:val="20"/>
          <w:szCs w:val="20"/>
        </w:rPr>
        <w:t>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treinta de noviembre de dos mil veintitrés, tuvo a bien aprobar y expedir el siguiente:</w:t>
      </w:r>
    </w:p>
    <w:p w14:paraId="74286645" w14:textId="77777777" w:rsidR="00101F49" w:rsidRPr="00101F49" w:rsidRDefault="00101F49" w:rsidP="00101F49">
      <w:pPr>
        <w:rPr>
          <w:rFonts w:ascii="Arial" w:hAnsi="Arial" w:cs="Arial"/>
          <w:sz w:val="20"/>
          <w:szCs w:val="20"/>
        </w:rPr>
      </w:pPr>
    </w:p>
    <w:p w14:paraId="4CE84BB8" w14:textId="02ECFF31" w:rsidR="00101F49" w:rsidRPr="00101F49" w:rsidRDefault="00101F49" w:rsidP="00101F49">
      <w:pPr>
        <w:pStyle w:val="Textoindependiente"/>
        <w:jc w:val="center"/>
        <w:outlineLvl w:val="0"/>
        <w:rPr>
          <w:rFonts w:ascii="Arial" w:hAnsi="Arial" w:cs="Arial"/>
          <w:b/>
        </w:rPr>
      </w:pPr>
      <w:r w:rsidRPr="00101F49">
        <w:rPr>
          <w:rFonts w:ascii="Arial" w:hAnsi="Arial" w:cs="Arial"/>
          <w:b/>
        </w:rPr>
        <w:t>DICTAMEN CDEyMR/345/2023</w:t>
      </w:r>
    </w:p>
    <w:p w14:paraId="06ADA5FE" w14:textId="77777777" w:rsidR="00101F49" w:rsidRPr="00101F49" w:rsidRDefault="00101F49" w:rsidP="00101F49">
      <w:pPr>
        <w:rPr>
          <w:rFonts w:ascii="Arial" w:hAnsi="Arial" w:cs="Arial"/>
          <w:b/>
          <w:sz w:val="20"/>
          <w:szCs w:val="20"/>
        </w:rPr>
      </w:pPr>
    </w:p>
    <w:p w14:paraId="5CCA1EC5" w14:textId="77777777" w:rsidR="00101F49" w:rsidRPr="00101F49" w:rsidRDefault="00101F49" w:rsidP="00101F49">
      <w:pPr>
        <w:jc w:val="center"/>
        <w:rPr>
          <w:rFonts w:ascii="Arial" w:eastAsia="Arial" w:hAnsi="Arial" w:cs="Arial"/>
          <w:sz w:val="20"/>
          <w:szCs w:val="20"/>
        </w:rPr>
      </w:pPr>
      <w:r w:rsidRPr="00101F49">
        <w:rPr>
          <w:rFonts w:ascii="Arial" w:eastAsia="Arial" w:hAnsi="Arial" w:cs="Arial"/>
          <w:b/>
          <w:sz w:val="20"/>
          <w:szCs w:val="20"/>
        </w:rPr>
        <w:t>C O N S I D E R A N D O</w:t>
      </w:r>
    </w:p>
    <w:p w14:paraId="510B525E" w14:textId="77777777" w:rsidR="00101F49" w:rsidRPr="00101F49" w:rsidRDefault="00101F49" w:rsidP="00101F49">
      <w:pPr>
        <w:jc w:val="both"/>
        <w:rPr>
          <w:rFonts w:ascii="Arial" w:eastAsia="Arial" w:hAnsi="Arial" w:cs="Arial"/>
          <w:sz w:val="20"/>
          <w:szCs w:val="20"/>
        </w:rPr>
      </w:pPr>
    </w:p>
    <w:p w14:paraId="3A63C215"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b/>
          <w:sz w:val="20"/>
          <w:szCs w:val="20"/>
        </w:rPr>
        <w:t xml:space="preserve">PRIMERO.- </w:t>
      </w:r>
      <w:r w:rsidRPr="00101F49">
        <w:rPr>
          <w:rFonts w:ascii="Arial" w:eastAsia="Arial" w:hAnsi="Arial" w:cs="Arial"/>
          <w:sz w:val="20"/>
          <w:szCs w:val="20"/>
        </w:rPr>
        <w:t>Esta Comisión de Desarrollo Económico y Mejora Regulatoria es competente para resolver el presente asunto, con fundamento en lo establecido por los artículos 55 y 56 de la Ley Orgánica Municipal del Estado de Oaxaca, artículos 61, 62 fracción III, 63 fracción XX, 67, 68 y 93 fracción XI del Bando de Policía y Gobierno del Municipio de Oaxaca de Juárez, así como los artículos 5, 37, 62 y 65 del Reglamento de Establecimientos Comerciales, Industriales y de Servicios del Municipio de Oaxaca de Juárez.</w:t>
      </w:r>
    </w:p>
    <w:p w14:paraId="2019629E" w14:textId="77777777" w:rsidR="00101F49" w:rsidRPr="00101F49" w:rsidRDefault="00101F49" w:rsidP="00101F49">
      <w:pPr>
        <w:jc w:val="both"/>
        <w:rPr>
          <w:rFonts w:ascii="Arial" w:eastAsia="Arial" w:hAnsi="Arial" w:cs="Arial"/>
          <w:sz w:val="20"/>
          <w:szCs w:val="20"/>
        </w:rPr>
      </w:pPr>
    </w:p>
    <w:p w14:paraId="08E909B7"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b/>
          <w:sz w:val="20"/>
          <w:szCs w:val="20"/>
        </w:rPr>
        <w:t xml:space="preserve">SEGUNDO. - </w:t>
      </w:r>
      <w:r w:rsidRPr="00101F49">
        <w:rPr>
          <w:rFonts w:ascii="Arial" w:eastAsia="Arial" w:hAnsi="Arial" w:cs="Arial"/>
          <w:sz w:val="20"/>
          <w:szCs w:val="20"/>
        </w:rPr>
        <w:t>De conformidad con lo establecido en el Bando de Policía y Gobierno del Municipio de Oaxaca de Juárez, en su numeral 93 fracción XI, la Comisión de Desarrollo Económico y Mejora Regulatoria tendrá como su función:</w:t>
      </w:r>
    </w:p>
    <w:p w14:paraId="6F265B70" w14:textId="77777777" w:rsidR="00101F49" w:rsidRPr="00101F49" w:rsidRDefault="00101F49" w:rsidP="00101F49">
      <w:pPr>
        <w:jc w:val="both"/>
        <w:rPr>
          <w:rFonts w:ascii="Arial" w:eastAsia="Arial" w:hAnsi="Arial" w:cs="Arial"/>
          <w:sz w:val="20"/>
          <w:szCs w:val="20"/>
        </w:rPr>
      </w:pPr>
    </w:p>
    <w:p w14:paraId="2D8ECD1A" w14:textId="77777777" w:rsidR="00101F49" w:rsidRPr="00101F49" w:rsidRDefault="00101F49" w:rsidP="00101F49">
      <w:pPr>
        <w:ind w:left="284"/>
        <w:jc w:val="both"/>
        <w:rPr>
          <w:rFonts w:ascii="Arial" w:eastAsia="Arial" w:hAnsi="Arial" w:cs="Arial"/>
          <w:sz w:val="20"/>
          <w:szCs w:val="20"/>
        </w:rPr>
      </w:pPr>
      <w:r w:rsidRPr="00101F49">
        <w:rPr>
          <w:rFonts w:ascii="Arial" w:eastAsia="Arial" w:hAnsi="Arial" w:cs="Arial"/>
          <w:i/>
          <w:sz w:val="20"/>
          <w:szCs w:val="20"/>
        </w:rPr>
        <w:t>"Dictaminar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5A5F2A32" w14:textId="77777777" w:rsidR="00101F49" w:rsidRPr="00101F49" w:rsidRDefault="00101F49" w:rsidP="00101F49">
      <w:pPr>
        <w:jc w:val="both"/>
        <w:rPr>
          <w:rFonts w:ascii="Arial" w:eastAsia="Arial" w:hAnsi="Arial" w:cs="Arial"/>
          <w:sz w:val="20"/>
          <w:szCs w:val="20"/>
        </w:rPr>
      </w:pPr>
    </w:p>
    <w:p w14:paraId="0FE2B282"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sz w:val="20"/>
          <w:szCs w:val="20"/>
        </w:rPr>
        <w:t xml:space="preserve">Así mismo el artículo 65 del Reglamento de Establecimientos Comerciales, Industriales y de Servicios del Municipio de Oaxaca de Juárez señala que: </w:t>
      </w:r>
    </w:p>
    <w:p w14:paraId="06E6DFC0" w14:textId="77777777" w:rsidR="00101F49" w:rsidRPr="00101F49" w:rsidRDefault="00101F49" w:rsidP="00101F49">
      <w:pPr>
        <w:jc w:val="both"/>
        <w:rPr>
          <w:rFonts w:ascii="Arial" w:eastAsia="Arial" w:hAnsi="Arial" w:cs="Arial"/>
          <w:sz w:val="20"/>
          <w:szCs w:val="20"/>
        </w:rPr>
      </w:pPr>
    </w:p>
    <w:p w14:paraId="622276E7" w14:textId="77777777" w:rsidR="00101F49" w:rsidRPr="00101F49" w:rsidRDefault="00101F49" w:rsidP="00101F49">
      <w:pPr>
        <w:ind w:left="284"/>
        <w:jc w:val="both"/>
        <w:rPr>
          <w:rFonts w:ascii="Arial" w:eastAsia="Arial" w:hAnsi="Arial" w:cs="Arial"/>
          <w:sz w:val="20"/>
          <w:szCs w:val="20"/>
        </w:rPr>
      </w:pPr>
      <w:r w:rsidRPr="00101F49">
        <w:rPr>
          <w:rFonts w:ascii="Arial" w:eastAsia="Arial" w:hAnsi="Arial" w:cs="Arial"/>
          <w:i/>
          <w:sz w:val="20"/>
          <w:szCs w:val="20"/>
        </w:rPr>
        <w:t xml:space="preserve">"Tratándose de establecimientos comerciales de control especial, una vez acreditados los </w:t>
      </w:r>
      <w:r w:rsidRPr="00101F49">
        <w:rPr>
          <w:rFonts w:ascii="Arial" w:eastAsia="Arial" w:hAnsi="Arial" w:cs="Arial"/>
          <w:i/>
          <w:sz w:val="20"/>
          <w:szCs w:val="20"/>
        </w:rPr>
        <w:lastRenderedPageBreak/>
        <w:t>requisitos a que se refiere el artículo 62, se seguirá el procedimiento establecido en el artículo 58 incisos a), b), c) y d) del presente reglamento.</w:t>
      </w:r>
    </w:p>
    <w:p w14:paraId="5F3877EC" w14:textId="77777777" w:rsidR="00101F49" w:rsidRPr="00101F49" w:rsidRDefault="00101F49" w:rsidP="00101F49">
      <w:pPr>
        <w:ind w:left="284"/>
        <w:jc w:val="both"/>
        <w:rPr>
          <w:rFonts w:ascii="Arial" w:eastAsia="Arial" w:hAnsi="Arial" w:cs="Arial"/>
          <w:sz w:val="20"/>
          <w:szCs w:val="20"/>
        </w:rPr>
      </w:pPr>
    </w:p>
    <w:p w14:paraId="145D8A2E" w14:textId="77777777" w:rsidR="00101F49" w:rsidRPr="00101F49" w:rsidRDefault="00101F49" w:rsidP="00101F49">
      <w:pPr>
        <w:ind w:left="284"/>
        <w:jc w:val="both"/>
        <w:rPr>
          <w:rFonts w:ascii="Arial" w:eastAsia="Arial" w:hAnsi="Arial" w:cs="Arial"/>
          <w:sz w:val="20"/>
          <w:szCs w:val="20"/>
        </w:rPr>
      </w:pPr>
      <w:r w:rsidRPr="00101F49">
        <w:rPr>
          <w:rFonts w:ascii="Arial" w:eastAsia="Arial" w:hAnsi="Arial" w:cs="Arial"/>
          <w:i/>
          <w:sz w:val="20"/>
          <w:szCs w:val="20"/>
        </w:rPr>
        <w:t xml:space="preserve">Una vez emitido el dictamen correspondiente, será turnado a la Secretaría Municipal para que por su conducto </w:t>
      </w:r>
      <w:r w:rsidRPr="00101F49">
        <w:rPr>
          <w:rFonts w:ascii="Arial" w:eastAsia="Arial" w:hAnsi="Arial" w:cs="Arial"/>
          <w:sz w:val="20"/>
          <w:szCs w:val="20"/>
        </w:rPr>
        <w:t xml:space="preserve">sea </w:t>
      </w:r>
      <w:r w:rsidRPr="00101F49">
        <w:rPr>
          <w:rFonts w:ascii="Arial" w:eastAsia="Arial" w:hAnsi="Arial" w:cs="Arial"/>
          <w:i/>
          <w:sz w:val="20"/>
          <w:szCs w:val="20"/>
        </w:rPr>
        <w:t>turnado al Cabildo para su aprobación.</w:t>
      </w:r>
    </w:p>
    <w:p w14:paraId="638ABA56" w14:textId="77777777" w:rsidR="00101F49" w:rsidRPr="00101F49" w:rsidRDefault="00101F49" w:rsidP="00101F49">
      <w:pPr>
        <w:ind w:left="284"/>
        <w:jc w:val="both"/>
        <w:rPr>
          <w:rFonts w:ascii="Arial" w:eastAsia="Arial" w:hAnsi="Arial" w:cs="Arial"/>
          <w:sz w:val="20"/>
          <w:szCs w:val="20"/>
        </w:rPr>
      </w:pPr>
      <w:r w:rsidRPr="00101F49">
        <w:rPr>
          <w:rFonts w:ascii="Arial" w:eastAsia="Arial" w:hAnsi="Arial" w:cs="Arial"/>
          <w:i/>
          <w:sz w:val="20"/>
          <w:szCs w:val="20"/>
        </w:rPr>
        <w:t xml:space="preserve">La Secretaría Municipal deberá notificar </w:t>
      </w:r>
      <w:r w:rsidRPr="00101F49">
        <w:rPr>
          <w:rFonts w:ascii="Arial" w:eastAsia="Arial" w:hAnsi="Arial" w:cs="Arial"/>
          <w:sz w:val="20"/>
          <w:szCs w:val="20"/>
        </w:rPr>
        <w:t xml:space="preserve">a </w:t>
      </w:r>
      <w:r w:rsidRPr="00101F49">
        <w:rPr>
          <w:rFonts w:ascii="Arial" w:eastAsia="Arial" w:hAnsi="Arial" w:cs="Arial"/>
          <w:i/>
          <w:sz w:val="20"/>
          <w:szCs w:val="20"/>
        </w:rPr>
        <w:t>la Unidad la resolución del Cabildo para la continuación del trámite.</w:t>
      </w:r>
    </w:p>
    <w:p w14:paraId="5C1B54D9" w14:textId="77777777" w:rsidR="00101F49" w:rsidRPr="00101F49" w:rsidRDefault="00101F49" w:rsidP="00101F49">
      <w:pPr>
        <w:ind w:left="284"/>
        <w:jc w:val="both"/>
        <w:rPr>
          <w:rFonts w:ascii="Arial" w:eastAsia="Arial" w:hAnsi="Arial" w:cs="Arial"/>
          <w:sz w:val="20"/>
          <w:szCs w:val="20"/>
        </w:rPr>
      </w:pPr>
    </w:p>
    <w:p w14:paraId="1F930058" w14:textId="77777777" w:rsidR="00101F49" w:rsidRPr="00101F49" w:rsidRDefault="00101F49" w:rsidP="00101F49">
      <w:pPr>
        <w:ind w:left="284"/>
        <w:jc w:val="both"/>
        <w:rPr>
          <w:rFonts w:ascii="Arial" w:eastAsia="Arial" w:hAnsi="Arial" w:cs="Arial"/>
          <w:sz w:val="20"/>
          <w:szCs w:val="20"/>
        </w:rPr>
      </w:pPr>
      <w:r w:rsidRPr="00101F49">
        <w:rPr>
          <w:rFonts w:ascii="Arial" w:eastAsia="Arial" w:hAnsi="Arial" w:cs="Arial"/>
          <w:i/>
          <w:sz w:val="20"/>
          <w:szCs w:val="20"/>
        </w:rPr>
        <w:t>Cuando el dictamen resulte procedente, los titulares de los establecimientos comerciales, podrán obtener, previo pago de derechos, el registro correspondiente al padrón fiscal."</w:t>
      </w:r>
    </w:p>
    <w:p w14:paraId="6580FEF1" w14:textId="77777777" w:rsidR="00101F49" w:rsidRPr="00101F49" w:rsidRDefault="00101F49" w:rsidP="00101F49">
      <w:pPr>
        <w:jc w:val="both"/>
        <w:rPr>
          <w:rFonts w:ascii="Arial" w:eastAsia="Arial" w:hAnsi="Arial" w:cs="Arial"/>
          <w:sz w:val="20"/>
          <w:szCs w:val="20"/>
        </w:rPr>
      </w:pPr>
    </w:p>
    <w:p w14:paraId="20C14EA0"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sz w:val="20"/>
          <w:szCs w:val="20"/>
        </w:rPr>
        <w:t xml:space="preserve">En virtud que la solicitud de la </w:t>
      </w:r>
      <w:r w:rsidRPr="00101F49">
        <w:rPr>
          <w:rFonts w:ascii="Arial" w:eastAsia="Arial" w:hAnsi="Arial" w:cs="Arial"/>
          <w:b/>
          <w:sz w:val="20"/>
          <w:szCs w:val="20"/>
        </w:rPr>
        <w:t xml:space="preserve">C. ALICIA ALEJANDRA </w:t>
      </w:r>
      <w:proofErr w:type="spellStart"/>
      <w:r w:rsidRPr="00101F49">
        <w:rPr>
          <w:rFonts w:ascii="Arial" w:eastAsia="Arial" w:hAnsi="Arial" w:cs="Arial"/>
          <w:b/>
          <w:sz w:val="20"/>
          <w:szCs w:val="20"/>
        </w:rPr>
        <w:t>ALAVEZ</w:t>
      </w:r>
      <w:proofErr w:type="spellEnd"/>
      <w:r w:rsidRPr="00101F49">
        <w:rPr>
          <w:rFonts w:ascii="Arial" w:eastAsia="Arial" w:hAnsi="Arial" w:cs="Arial"/>
          <w:b/>
          <w:sz w:val="20"/>
          <w:szCs w:val="20"/>
        </w:rPr>
        <w:t xml:space="preserve"> ARELLANO </w:t>
      </w:r>
      <w:r w:rsidRPr="00101F49">
        <w:rPr>
          <w:rFonts w:ascii="Arial" w:eastAsia="Arial" w:hAnsi="Arial" w:cs="Arial"/>
          <w:sz w:val="20"/>
          <w:szCs w:val="20"/>
        </w:rPr>
        <w:t xml:space="preserve">recibida con fecha doce de junio de dos mil veintitrés en la Unidad de Trámites Empresariales mediante el formato único para giros de control especial, que consiste en tramitar la licencia para un establecimiento comercial con giro comercial de </w:t>
      </w:r>
      <w:r w:rsidRPr="00101F49">
        <w:rPr>
          <w:rFonts w:ascii="Arial" w:eastAsia="Arial" w:hAnsi="Arial" w:cs="Arial"/>
          <w:b/>
          <w:sz w:val="20"/>
          <w:szCs w:val="20"/>
        </w:rPr>
        <w:t xml:space="preserve">HOTEL CON SERVICIO DE RESTAURANTE CON VENTA DE CERVEZA, VINOS Y LICORES SOLO CON ALIMENTOS, </w:t>
      </w:r>
      <w:r w:rsidRPr="00101F49">
        <w:rPr>
          <w:rFonts w:ascii="Arial" w:eastAsia="Arial" w:hAnsi="Arial" w:cs="Arial"/>
          <w:sz w:val="20"/>
          <w:szCs w:val="20"/>
        </w:rPr>
        <w:t>la cual es una actividad catalogada de control especial, de conformidad con el Catálogo de Giros Comerciales, Industriales y de Servicios del Municipio de Oaxaca de Juárez, se requiere que la Comisión de Desarrollo Económico y Mejora Regulatoria determine la procedencia de su petición, previo análisis y revisión de los requisitos establecidos en las disposiciones legales correspondientes.</w:t>
      </w:r>
    </w:p>
    <w:p w14:paraId="32F21942" w14:textId="77777777" w:rsidR="00101F49" w:rsidRPr="00101F49" w:rsidRDefault="00101F49" w:rsidP="00101F49">
      <w:pPr>
        <w:jc w:val="both"/>
        <w:rPr>
          <w:rFonts w:ascii="Arial" w:eastAsia="Arial" w:hAnsi="Arial" w:cs="Arial"/>
          <w:sz w:val="20"/>
          <w:szCs w:val="20"/>
        </w:rPr>
      </w:pPr>
    </w:p>
    <w:p w14:paraId="0CBFB73F"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b/>
          <w:sz w:val="20"/>
          <w:szCs w:val="20"/>
        </w:rPr>
        <w:t xml:space="preserve">TERCERO. - </w:t>
      </w:r>
      <w:r w:rsidRPr="00101F49">
        <w:rPr>
          <w:rFonts w:ascii="Arial" w:eastAsia="Arial" w:hAnsi="Arial" w:cs="Arial"/>
          <w:sz w:val="20"/>
          <w:szCs w:val="20"/>
        </w:rPr>
        <w:t>El artículo 62 del Reglamento de Establecimientos Comerciales, Industriales y de Servicios del Municipio de Oaxaca de Juárez señala los documentos que deberá exhibir el promovente para iniciar el procedimiento de altas, licencias y permisos. Y del análisis de las documentales que integran el expediente, se tiene que:</w:t>
      </w:r>
    </w:p>
    <w:p w14:paraId="31E59D31" w14:textId="77777777" w:rsidR="00101F49" w:rsidRPr="00101F49" w:rsidRDefault="00101F49" w:rsidP="00101F49">
      <w:pPr>
        <w:jc w:val="both"/>
        <w:rPr>
          <w:rFonts w:ascii="Arial" w:eastAsia="Arial" w:hAnsi="Arial" w:cs="Arial"/>
          <w:sz w:val="20"/>
          <w:szCs w:val="20"/>
        </w:rPr>
      </w:pPr>
    </w:p>
    <w:p w14:paraId="50CC2835" w14:textId="77777777" w:rsidR="00101F49" w:rsidRPr="00101F49" w:rsidRDefault="00101F49" w:rsidP="00101F49">
      <w:pPr>
        <w:ind w:left="284"/>
        <w:jc w:val="both"/>
        <w:rPr>
          <w:rFonts w:ascii="Arial" w:eastAsia="Arial" w:hAnsi="Arial" w:cs="Arial"/>
          <w:sz w:val="20"/>
          <w:szCs w:val="20"/>
        </w:rPr>
      </w:pPr>
      <w:r w:rsidRPr="00101F49">
        <w:rPr>
          <w:rFonts w:ascii="Arial" w:eastAsia="Arial" w:hAnsi="Arial" w:cs="Arial"/>
          <w:sz w:val="20"/>
          <w:szCs w:val="20"/>
        </w:rPr>
        <w:t>• Se da cumplimiento con el formato único recibido con fecha doce de junio de dos mil veintitrés en la Unidad de Trámites Empresariales, encontrándose visible en la foja 020 del expediente en estudio.</w:t>
      </w:r>
    </w:p>
    <w:p w14:paraId="432F5710" w14:textId="77777777" w:rsidR="00101F49" w:rsidRPr="00101F49" w:rsidRDefault="00101F49" w:rsidP="00101F49">
      <w:pPr>
        <w:ind w:left="284"/>
        <w:jc w:val="both"/>
        <w:rPr>
          <w:rFonts w:ascii="Arial" w:eastAsia="Arial" w:hAnsi="Arial" w:cs="Arial"/>
          <w:sz w:val="20"/>
          <w:szCs w:val="20"/>
        </w:rPr>
      </w:pPr>
    </w:p>
    <w:p w14:paraId="0A2BEA8A" w14:textId="77777777" w:rsidR="00101F49" w:rsidRPr="00101F49" w:rsidRDefault="00101F49" w:rsidP="00101F49">
      <w:pPr>
        <w:ind w:left="284"/>
        <w:jc w:val="both"/>
        <w:rPr>
          <w:rFonts w:ascii="Arial" w:eastAsia="Arial" w:hAnsi="Arial" w:cs="Arial"/>
          <w:sz w:val="20"/>
          <w:szCs w:val="20"/>
        </w:rPr>
      </w:pPr>
      <w:r w:rsidRPr="00101F49">
        <w:rPr>
          <w:rFonts w:ascii="Arial" w:eastAsia="Arial" w:hAnsi="Arial" w:cs="Arial"/>
          <w:sz w:val="20"/>
          <w:szCs w:val="20"/>
        </w:rPr>
        <w:t xml:space="preserve">• El solicitante exhibe </w:t>
      </w:r>
      <w:r w:rsidRPr="00101F49">
        <w:rPr>
          <w:rFonts w:ascii="Arial" w:eastAsia="Arial" w:hAnsi="Arial" w:cs="Arial"/>
          <w:b/>
          <w:sz w:val="20"/>
          <w:szCs w:val="20"/>
        </w:rPr>
        <w:t xml:space="preserve">identificación oficial con fotografía </w:t>
      </w:r>
      <w:r w:rsidRPr="00101F49">
        <w:rPr>
          <w:rFonts w:ascii="Arial" w:eastAsia="Arial" w:hAnsi="Arial" w:cs="Arial"/>
          <w:sz w:val="20"/>
          <w:szCs w:val="20"/>
        </w:rPr>
        <w:t xml:space="preserve">que consiste en la credencial para votar con fotografía expedida por el Instituto Nacional Electoral con vigencia al dos mil veinticuatro, visible en la foja 019 del </w:t>
      </w:r>
      <w:r w:rsidRPr="00101F49">
        <w:rPr>
          <w:rFonts w:ascii="Arial" w:eastAsia="Arial" w:hAnsi="Arial" w:cs="Arial"/>
          <w:sz w:val="20"/>
          <w:szCs w:val="20"/>
        </w:rPr>
        <w:lastRenderedPageBreak/>
        <w:t>expediente.</w:t>
      </w:r>
    </w:p>
    <w:p w14:paraId="51D16EEC" w14:textId="77777777" w:rsidR="00101F49" w:rsidRPr="00101F49" w:rsidRDefault="00101F49" w:rsidP="00101F49">
      <w:pPr>
        <w:ind w:left="284"/>
        <w:jc w:val="both"/>
        <w:rPr>
          <w:rFonts w:ascii="Arial" w:eastAsia="Arial" w:hAnsi="Arial" w:cs="Arial"/>
          <w:sz w:val="20"/>
          <w:szCs w:val="20"/>
        </w:rPr>
      </w:pPr>
    </w:p>
    <w:p w14:paraId="6A9935D0" w14:textId="77777777" w:rsidR="00101F49" w:rsidRPr="00101F49" w:rsidRDefault="00101F49" w:rsidP="00101F49">
      <w:pPr>
        <w:ind w:left="284"/>
        <w:jc w:val="both"/>
        <w:rPr>
          <w:rFonts w:ascii="Arial" w:eastAsia="Arial" w:hAnsi="Arial" w:cs="Arial"/>
          <w:sz w:val="20"/>
          <w:szCs w:val="20"/>
        </w:rPr>
      </w:pPr>
      <w:r w:rsidRPr="00101F49">
        <w:rPr>
          <w:rFonts w:ascii="Arial" w:eastAsia="Arial" w:hAnsi="Arial" w:cs="Arial"/>
          <w:sz w:val="20"/>
          <w:szCs w:val="20"/>
        </w:rPr>
        <w:t>Documental con la que se acredita la personalidad jurídica del solicitante.</w:t>
      </w:r>
    </w:p>
    <w:p w14:paraId="12B263DA" w14:textId="77777777" w:rsidR="00101F49" w:rsidRPr="00101F49" w:rsidRDefault="00101F49" w:rsidP="00101F49">
      <w:pPr>
        <w:ind w:left="284"/>
        <w:jc w:val="both"/>
        <w:rPr>
          <w:rFonts w:ascii="Arial" w:eastAsia="Arial" w:hAnsi="Arial" w:cs="Arial"/>
          <w:sz w:val="20"/>
          <w:szCs w:val="20"/>
        </w:rPr>
      </w:pPr>
    </w:p>
    <w:p w14:paraId="60AD5C43" w14:textId="77777777" w:rsidR="00101F49" w:rsidRPr="00101F49" w:rsidRDefault="00101F49" w:rsidP="00101F49">
      <w:pPr>
        <w:ind w:left="284"/>
        <w:jc w:val="both"/>
        <w:rPr>
          <w:rFonts w:ascii="Arial" w:eastAsia="Arial" w:hAnsi="Arial" w:cs="Arial"/>
          <w:sz w:val="20"/>
          <w:szCs w:val="20"/>
        </w:rPr>
      </w:pPr>
      <w:r w:rsidRPr="00101F49">
        <w:rPr>
          <w:rFonts w:ascii="Arial" w:eastAsia="Arial" w:hAnsi="Arial" w:cs="Arial"/>
          <w:sz w:val="20"/>
          <w:szCs w:val="20"/>
        </w:rPr>
        <w:t xml:space="preserve">• El solicitante exhibe copia del recibo predial de fecha </w:t>
      </w:r>
      <w:proofErr w:type="spellStart"/>
      <w:r w:rsidRPr="00101F49">
        <w:rPr>
          <w:rFonts w:ascii="Arial" w:eastAsia="Arial" w:hAnsi="Arial" w:cs="Arial"/>
          <w:sz w:val="20"/>
          <w:szCs w:val="20"/>
        </w:rPr>
        <w:t>treita</w:t>
      </w:r>
      <w:proofErr w:type="spellEnd"/>
      <w:r w:rsidRPr="00101F49">
        <w:rPr>
          <w:rFonts w:ascii="Arial" w:eastAsia="Arial" w:hAnsi="Arial" w:cs="Arial"/>
          <w:sz w:val="20"/>
          <w:szCs w:val="20"/>
        </w:rPr>
        <w:t xml:space="preserve">(sic) de enero de dos mil veintitrés a nombre de </w:t>
      </w:r>
      <w:r w:rsidRPr="00101F49">
        <w:rPr>
          <w:rFonts w:ascii="Arial" w:eastAsia="Arial" w:hAnsi="Arial" w:cs="Arial"/>
          <w:b/>
          <w:sz w:val="20"/>
          <w:szCs w:val="20"/>
        </w:rPr>
        <w:t xml:space="preserve">ALEJANDRO ARTURO VARGAS </w:t>
      </w:r>
      <w:proofErr w:type="spellStart"/>
      <w:r w:rsidRPr="00101F49">
        <w:rPr>
          <w:rFonts w:ascii="Arial" w:eastAsia="Arial" w:hAnsi="Arial" w:cs="Arial"/>
          <w:b/>
          <w:sz w:val="20"/>
          <w:szCs w:val="20"/>
        </w:rPr>
        <w:t>ALAVEZ</w:t>
      </w:r>
      <w:proofErr w:type="spellEnd"/>
      <w:r w:rsidRPr="00101F49">
        <w:rPr>
          <w:rFonts w:ascii="Arial" w:eastAsia="Arial" w:hAnsi="Arial" w:cs="Arial"/>
          <w:b/>
          <w:sz w:val="20"/>
          <w:szCs w:val="20"/>
        </w:rPr>
        <w:t xml:space="preserve"> </w:t>
      </w:r>
      <w:r w:rsidRPr="00101F49">
        <w:rPr>
          <w:rFonts w:ascii="Arial" w:eastAsia="Arial" w:hAnsi="Arial" w:cs="Arial"/>
          <w:sz w:val="20"/>
          <w:szCs w:val="20"/>
        </w:rPr>
        <w:t xml:space="preserve">sobre el inmueble ubicado en </w:t>
      </w:r>
      <w:r w:rsidRPr="00101F49">
        <w:rPr>
          <w:rFonts w:ascii="Arial" w:eastAsia="Arial" w:hAnsi="Arial" w:cs="Arial"/>
          <w:b/>
          <w:sz w:val="20"/>
          <w:szCs w:val="20"/>
        </w:rPr>
        <w:t xml:space="preserve">CALZADA DE LA REPUBLICA, LOTE 2, Núm. Ext. 800, COLONIA BARRIO DE JALATLACO, OAXACA DE JUÁREZ, OAXACA. </w:t>
      </w:r>
      <w:r w:rsidRPr="00101F49">
        <w:rPr>
          <w:rFonts w:ascii="Arial" w:eastAsia="Arial" w:hAnsi="Arial" w:cs="Arial"/>
          <w:sz w:val="20"/>
          <w:szCs w:val="20"/>
        </w:rPr>
        <w:t>Visible en la foja 29 del expediente.</w:t>
      </w:r>
    </w:p>
    <w:p w14:paraId="75B96DC6" w14:textId="77777777" w:rsidR="00101F49" w:rsidRPr="00101F49" w:rsidRDefault="00101F49" w:rsidP="00101F49">
      <w:pPr>
        <w:ind w:left="284"/>
        <w:jc w:val="both"/>
        <w:rPr>
          <w:rFonts w:ascii="Arial" w:eastAsia="Arial" w:hAnsi="Arial" w:cs="Arial"/>
          <w:sz w:val="20"/>
          <w:szCs w:val="20"/>
        </w:rPr>
      </w:pPr>
    </w:p>
    <w:p w14:paraId="65B5334C" w14:textId="77777777" w:rsidR="00101F49" w:rsidRPr="00101F49" w:rsidRDefault="00101F49" w:rsidP="00101F49">
      <w:pPr>
        <w:ind w:left="284"/>
        <w:jc w:val="both"/>
        <w:rPr>
          <w:rFonts w:ascii="Arial" w:eastAsia="Arial" w:hAnsi="Arial" w:cs="Arial"/>
          <w:sz w:val="20"/>
          <w:szCs w:val="20"/>
        </w:rPr>
      </w:pPr>
      <w:r w:rsidRPr="00101F49">
        <w:rPr>
          <w:rFonts w:ascii="Arial" w:eastAsia="Arial" w:hAnsi="Arial" w:cs="Arial"/>
          <w:sz w:val="20"/>
          <w:szCs w:val="20"/>
        </w:rPr>
        <w:t xml:space="preserve">En ese mismo sentido, el solicitante integra al expediente el contrato de comodato de fecha primero de enero de dos mil veintitrés, que celebran por una parte el ciudadano </w:t>
      </w:r>
      <w:r w:rsidRPr="00101F49">
        <w:rPr>
          <w:rFonts w:ascii="Arial" w:eastAsia="Arial" w:hAnsi="Arial" w:cs="Arial"/>
          <w:b/>
          <w:sz w:val="20"/>
          <w:szCs w:val="20"/>
        </w:rPr>
        <w:t xml:space="preserve">ALEJANDRO ARTURO VARGAS </w:t>
      </w:r>
      <w:proofErr w:type="spellStart"/>
      <w:r w:rsidRPr="00101F49">
        <w:rPr>
          <w:rFonts w:ascii="Arial" w:eastAsia="Arial" w:hAnsi="Arial" w:cs="Arial"/>
          <w:b/>
          <w:sz w:val="20"/>
          <w:szCs w:val="20"/>
        </w:rPr>
        <w:t>ALAVEZ</w:t>
      </w:r>
      <w:proofErr w:type="spellEnd"/>
      <w:r w:rsidRPr="00101F49">
        <w:rPr>
          <w:rFonts w:ascii="Arial" w:eastAsia="Arial" w:hAnsi="Arial" w:cs="Arial"/>
          <w:b/>
          <w:sz w:val="20"/>
          <w:szCs w:val="20"/>
        </w:rPr>
        <w:t xml:space="preserve"> </w:t>
      </w:r>
      <w:r w:rsidRPr="00101F49">
        <w:rPr>
          <w:rFonts w:ascii="Arial" w:eastAsia="Arial" w:hAnsi="Arial" w:cs="Arial"/>
          <w:sz w:val="20"/>
          <w:szCs w:val="20"/>
        </w:rPr>
        <w:t xml:space="preserve">como "COMODANTE" y por la otra parte la </w:t>
      </w:r>
      <w:r w:rsidRPr="00101F49">
        <w:rPr>
          <w:rFonts w:ascii="Arial" w:eastAsia="Arial" w:hAnsi="Arial" w:cs="Arial"/>
          <w:b/>
          <w:sz w:val="20"/>
          <w:szCs w:val="20"/>
        </w:rPr>
        <w:t xml:space="preserve">C. ALICIA ALEJANDRA </w:t>
      </w:r>
      <w:proofErr w:type="spellStart"/>
      <w:r w:rsidRPr="00101F49">
        <w:rPr>
          <w:rFonts w:ascii="Arial" w:eastAsia="Arial" w:hAnsi="Arial" w:cs="Arial"/>
          <w:b/>
          <w:sz w:val="20"/>
          <w:szCs w:val="20"/>
        </w:rPr>
        <w:t>ALAVEZ</w:t>
      </w:r>
      <w:proofErr w:type="spellEnd"/>
      <w:r w:rsidRPr="00101F49">
        <w:rPr>
          <w:rFonts w:ascii="Arial" w:eastAsia="Arial" w:hAnsi="Arial" w:cs="Arial"/>
          <w:sz w:val="20"/>
          <w:szCs w:val="20"/>
        </w:rPr>
        <w:t xml:space="preserve"> </w:t>
      </w:r>
      <w:r w:rsidRPr="00101F49">
        <w:rPr>
          <w:rFonts w:ascii="Arial" w:eastAsia="Arial" w:hAnsi="Arial" w:cs="Arial"/>
          <w:b/>
          <w:sz w:val="20"/>
          <w:szCs w:val="20"/>
        </w:rPr>
        <w:t xml:space="preserve">ARELLANO </w:t>
      </w:r>
      <w:r w:rsidRPr="00101F49">
        <w:rPr>
          <w:rFonts w:ascii="Arial" w:eastAsia="Arial" w:hAnsi="Arial" w:cs="Arial"/>
          <w:sz w:val="20"/>
          <w:szCs w:val="20"/>
        </w:rPr>
        <w:t xml:space="preserve">como "COMODATARIO" del bien inmueble ubicado en </w:t>
      </w:r>
      <w:r w:rsidRPr="00101F49">
        <w:rPr>
          <w:rFonts w:ascii="Arial" w:eastAsia="Arial" w:hAnsi="Arial" w:cs="Arial"/>
          <w:b/>
          <w:sz w:val="20"/>
          <w:szCs w:val="20"/>
        </w:rPr>
        <w:t xml:space="preserve">CALZADA DE LA REPÚBLICA, LOTE 2, NÚMERO EXTERIOR 800, JALATLACO, OAXACA DE JUÁREZ, OAXACA, </w:t>
      </w:r>
      <w:r w:rsidRPr="00101F49">
        <w:rPr>
          <w:rFonts w:ascii="Arial" w:eastAsia="Arial" w:hAnsi="Arial" w:cs="Arial"/>
          <w:sz w:val="20"/>
          <w:szCs w:val="20"/>
        </w:rPr>
        <w:t xml:space="preserve">ante los testigos </w:t>
      </w:r>
      <w:proofErr w:type="spellStart"/>
      <w:r w:rsidRPr="00101F49">
        <w:rPr>
          <w:rFonts w:ascii="Arial" w:eastAsia="Arial" w:hAnsi="Arial" w:cs="Arial"/>
          <w:sz w:val="20"/>
          <w:szCs w:val="20"/>
        </w:rPr>
        <w:t>Vikry</w:t>
      </w:r>
      <w:proofErr w:type="spellEnd"/>
      <w:r w:rsidRPr="00101F49">
        <w:rPr>
          <w:rFonts w:ascii="Arial" w:eastAsia="Arial" w:hAnsi="Arial" w:cs="Arial"/>
          <w:sz w:val="20"/>
          <w:szCs w:val="20"/>
        </w:rPr>
        <w:t xml:space="preserve"> </w:t>
      </w:r>
      <w:proofErr w:type="spellStart"/>
      <w:r w:rsidRPr="00101F49">
        <w:rPr>
          <w:rFonts w:ascii="Arial" w:eastAsia="Arial" w:hAnsi="Arial" w:cs="Arial"/>
          <w:sz w:val="20"/>
          <w:szCs w:val="20"/>
        </w:rPr>
        <w:t>Abigahil</w:t>
      </w:r>
      <w:proofErr w:type="spellEnd"/>
      <w:r w:rsidRPr="00101F49">
        <w:rPr>
          <w:rFonts w:ascii="Arial" w:eastAsia="Arial" w:hAnsi="Arial" w:cs="Arial"/>
          <w:sz w:val="20"/>
          <w:szCs w:val="20"/>
        </w:rPr>
        <w:t xml:space="preserve"> Pérez López y Hugo Vladimir Vargas </w:t>
      </w:r>
      <w:proofErr w:type="spellStart"/>
      <w:r w:rsidRPr="00101F49">
        <w:rPr>
          <w:rFonts w:ascii="Arial" w:eastAsia="Arial" w:hAnsi="Arial" w:cs="Arial"/>
          <w:sz w:val="20"/>
          <w:szCs w:val="20"/>
        </w:rPr>
        <w:t>Alavez</w:t>
      </w:r>
      <w:proofErr w:type="spellEnd"/>
      <w:r w:rsidRPr="00101F49">
        <w:rPr>
          <w:rFonts w:ascii="Arial" w:eastAsia="Arial" w:hAnsi="Arial" w:cs="Arial"/>
          <w:sz w:val="20"/>
          <w:szCs w:val="20"/>
        </w:rPr>
        <w:t>, la cual es visible en las fojas 11 a la 17 del expediente.</w:t>
      </w:r>
    </w:p>
    <w:p w14:paraId="737DD9E0" w14:textId="77777777" w:rsidR="00101F49" w:rsidRPr="00101F49" w:rsidRDefault="00101F49" w:rsidP="00101F49">
      <w:pPr>
        <w:ind w:left="284"/>
        <w:jc w:val="both"/>
        <w:rPr>
          <w:rFonts w:ascii="Arial" w:eastAsia="Arial" w:hAnsi="Arial" w:cs="Arial"/>
          <w:sz w:val="20"/>
          <w:szCs w:val="20"/>
        </w:rPr>
      </w:pPr>
    </w:p>
    <w:p w14:paraId="3E1C5C76" w14:textId="77777777" w:rsidR="00101F49" w:rsidRPr="00101F49" w:rsidRDefault="00101F49" w:rsidP="00101F49">
      <w:pPr>
        <w:ind w:left="284"/>
        <w:jc w:val="both"/>
        <w:rPr>
          <w:rFonts w:ascii="Arial" w:eastAsia="Arial" w:hAnsi="Arial" w:cs="Arial"/>
          <w:sz w:val="20"/>
          <w:szCs w:val="20"/>
        </w:rPr>
      </w:pPr>
      <w:r w:rsidRPr="00101F49">
        <w:rPr>
          <w:rFonts w:ascii="Arial" w:eastAsia="Arial" w:hAnsi="Arial" w:cs="Arial"/>
          <w:sz w:val="20"/>
          <w:szCs w:val="20"/>
        </w:rPr>
        <w:t>Documentales con las que acredita la propiedad y posesión del bien inmueble en donde se instalará el establecimiento comercial.</w:t>
      </w:r>
    </w:p>
    <w:p w14:paraId="6113FEE5" w14:textId="77777777" w:rsidR="00101F49" w:rsidRPr="00101F49" w:rsidRDefault="00101F49" w:rsidP="00101F49">
      <w:pPr>
        <w:ind w:left="284"/>
        <w:jc w:val="both"/>
        <w:rPr>
          <w:rFonts w:ascii="Arial" w:eastAsia="Arial" w:hAnsi="Arial" w:cs="Arial"/>
          <w:sz w:val="20"/>
          <w:szCs w:val="20"/>
        </w:rPr>
      </w:pPr>
    </w:p>
    <w:p w14:paraId="572683D6" w14:textId="77777777" w:rsidR="00101F49" w:rsidRPr="00101F49" w:rsidRDefault="00101F49" w:rsidP="00101F49">
      <w:pPr>
        <w:ind w:left="284"/>
        <w:jc w:val="both"/>
        <w:rPr>
          <w:rFonts w:ascii="Arial" w:eastAsia="Arial" w:hAnsi="Arial" w:cs="Arial"/>
          <w:sz w:val="20"/>
          <w:szCs w:val="20"/>
        </w:rPr>
      </w:pPr>
      <w:r w:rsidRPr="00101F49">
        <w:rPr>
          <w:rFonts w:ascii="Arial" w:eastAsia="Arial" w:hAnsi="Arial" w:cs="Arial"/>
          <w:sz w:val="20"/>
          <w:szCs w:val="20"/>
        </w:rPr>
        <w:t>• Se incluyen dentro del expediente en las fojas 06 a la 09 del expediente las fotografías que permiten visualizar locales contiguos, fachada, e interior del local.</w:t>
      </w:r>
    </w:p>
    <w:p w14:paraId="7B9C911D" w14:textId="77777777" w:rsidR="00101F49" w:rsidRPr="00101F49" w:rsidRDefault="00101F49" w:rsidP="00101F49">
      <w:pPr>
        <w:ind w:left="284"/>
        <w:jc w:val="both"/>
        <w:rPr>
          <w:rFonts w:ascii="Arial" w:eastAsia="Arial" w:hAnsi="Arial" w:cs="Arial"/>
          <w:sz w:val="20"/>
          <w:szCs w:val="20"/>
        </w:rPr>
      </w:pPr>
    </w:p>
    <w:p w14:paraId="407806B6" w14:textId="77777777" w:rsidR="00101F49" w:rsidRPr="00101F49" w:rsidRDefault="00101F49" w:rsidP="00101F49">
      <w:pPr>
        <w:ind w:left="284"/>
        <w:jc w:val="both"/>
        <w:rPr>
          <w:rFonts w:ascii="Arial" w:eastAsia="Arial" w:hAnsi="Arial" w:cs="Arial"/>
          <w:sz w:val="20"/>
          <w:szCs w:val="20"/>
        </w:rPr>
      </w:pPr>
      <w:r w:rsidRPr="00101F49">
        <w:rPr>
          <w:rFonts w:ascii="Arial" w:eastAsia="Arial" w:hAnsi="Arial" w:cs="Arial"/>
          <w:sz w:val="20"/>
          <w:szCs w:val="20"/>
        </w:rPr>
        <w:t xml:space="preserve">• El solicitante acredita la factibilidad de uso de suelo comercial para inicio de operaciones mediante dictamen emitido por la Dirección de Centro y Patrimonio Histórico, con fecha de ingreso tres de marzo de dos mil veintitrés y fecha de dictamen siete de marzo de dos mil veintitrés, a favor de la </w:t>
      </w:r>
      <w:r w:rsidRPr="00101F49">
        <w:rPr>
          <w:rFonts w:ascii="Arial" w:eastAsia="Arial" w:hAnsi="Arial" w:cs="Arial"/>
          <w:b/>
          <w:sz w:val="20"/>
          <w:szCs w:val="20"/>
        </w:rPr>
        <w:t xml:space="preserve">C. ALICIA ALEJANDRA </w:t>
      </w:r>
      <w:proofErr w:type="spellStart"/>
      <w:r w:rsidRPr="00101F49">
        <w:rPr>
          <w:rFonts w:ascii="Arial" w:eastAsia="Arial" w:hAnsi="Arial" w:cs="Arial"/>
          <w:b/>
          <w:sz w:val="20"/>
          <w:szCs w:val="20"/>
        </w:rPr>
        <w:t>ALAVEZ</w:t>
      </w:r>
      <w:proofErr w:type="spellEnd"/>
      <w:r w:rsidRPr="00101F49">
        <w:rPr>
          <w:rFonts w:ascii="Arial" w:eastAsia="Arial" w:hAnsi="Arial" w:cs="Arial"/>
          <w:b/>
          <w:sz w:val="20"/>
          <w:szCs w:val="20"/>
        </w:rPr>
        <w:t xml:space="preserve"> ARELLANO </w:t>
      </w:r>
      <w:r w:rsidRPr="00101F49">
        <w:rPr>
          <w:rFonts w:ascii="Arial" w:eastAsia="Arial" w:hAnsi="Arial" w:cs="Arial"/>
          <w:sz w:val="20"/>
          <w:szCs w:val="20"/>
        </w:rPr>
        <w:t xml:space="preserve">para un </w:t>
      </w:r>
      <w:r w:rsidRPr="00101F49">
        <w:rPr>
          <w:rFonts w:ascii="Arial" w:eastAsia="Arial" w:hAnsi="Arial" w:cs="Arial"/>
          <w:b/>
          <w:sz w:val="20"/>
          <w:szCs w:val="20"/>
        </w:rPr>
        <w:t xml:space="preserve">HOTEL CON SERVICIO DE RESTAURANTE CON VENTA DE CERVEZA, VINOS Y LICORES SOLO CON ALIMENTOS </w:t>
      </w:r>
      <w:r w:rsidRPr="00101F49">
        <w:rPr>
          <w:rFonts w:ascii="Arial" w:eastAsia="Arial" w:hAnsi="Arial" w:cs="Arial"/>
          <w:sz w:val="20"/>
          <w:szCs w:val="20"/>
        </w:rPr>
        <w:t xml:space="preserve">por un área de </w:t>
      </w:r>
      <w:r w:rsidRPr="00101F49">
        <w:rPr>
          <w:rFonts w:ascii="Arial" w:eastAsia="Arial" w:hAnsi="Arial" w:cs="Arial"/>
          <w:b/>
          <w:sz w:val="20"/>
          <w:szCs w:val="20"/>
        </w:rPr>
        <w:t xml:space="preserve">124 m2, </w:t>
      </w:r>
      <w:r w:rsidRPr="00101F49">
        <w:rPr>
          <w:rFonts w:ascii="Arial" w:eastAsia="Arial" w:hAnsi="Arial" w:cs="Arial"/>
          <w:sz w:val="20"/>
          <w:szCs w:val="20"/>
        </w:rPr>
        <w:t>visible en la foja 010 del expediente.</w:t>
      </w:r>
    </w:p>
    <w:p w14:paraId="57A653A6" w14:textId="77777777" w:rsidR="00101F49" w:rsidRPr="00101F49" w:rsidRDefault="00101F49" w:rsidP="00101F49">
      <w:pPr>
        <w:ind w:left="284"/>
        <w:jc w:val="both"/>
        <w:rPr>
          <w:rFonts w:ascii="Arial" w:eastAsia="Arial" w:hAnsi="Arial" w:cs="Arial"/>
          <w:sz w:val="20"/>
          <w:szCs w:val="20"/>
        </w:rPr>
      </w:pPr>
    </w:p>
    <w:p w14:paraId="22E3F7D9" w14:textId="77777777" w:rsidR="00101F49" w:rsidRPr="00101F49" w:rsidRDefault="00101F49" w:rsidP="00101F49">
      <w:pPr>
        <w:ind w:left="284"/>
        <w:jc w:val="both"/>
        <w:rPr>
          <w:rFonts w:ascii="Arial" w:eastAsia="Arial" w:hAnsi="Arial" w:cs="Arial"/>
          <w:sz w:val="20"/>
          <w:szCs w:val="20"/>
        </w:rPr>
      </w:pPr>
      <w:r w:rsidRPr="00101F49">
        <w:rPr>
          <w:rFonts w:ascii="Arial" w:eastAsia="Arial" w:hAnsi="Arial" w:cs="Arial"/>
          <w:sz w:val="20"/>
          <w:szCs w:val="20"/>
        </w:rPr>
        <w:t>• Visible en la foja 05 del expediente se encuentra el croquis de localización del establecimiento.</w:t>
      </w:r>
    </w:p>
    <w:p w14:paraId="1EA812EE" w14:textId="77777777" w:rsidR="00101F49" w:rsidRPr="00101F49" w:rsidRDefault="00101F49" w:rsidP="00101F49">
      <w:pPr>
        <w:ind w:left="284"/>
        <w:jc w:val="both"/>
        <w:rPr>
          <w:rFonts w:ascii="Arial" w:eastAsia="Arial" w:hAnsi="Arial" w:cs="Arial"/>
          <w:sz w:val="20"/>
          <w:szCs w:val="20"/>
        </w:rPr>
      </w:pPr>
    </w:p>
    <w:p w14:paraId="30EAF8CC" w14:textId="77777777" w:rsidR="00101F49" w:rsidRPr="00101F49" w:rsidRDefault="00101F49" w:rsidP="00101F49">
      <w:pPr>
        <w:ind w:left="284"/>
        <w:jc w:val="both"/>
        <w:rPr>
          <w:rFonts w:ascii="Arial" w:eastAsia="Arial" w:hAnsi="Arial" w:cs="Arial"/>
          <w:sz w:val="20"/>
          <w:szCs w:val="20"/>
        </w:rPr>
      </w:pPr>
      <w:r w:rsidRPr="00101F49">
        <w:rPr>
          <w:rFonts w:ascii="Arial" w:eastAsia="Arial" w:hAnsi="Arial" w:cs="Arial"/>
          <w:sz w:val="20"/>
          <w:szCs w:val="20"/>
        </w:rPr>
        <w:t xml:space="preserve">• De igual forma se exhibe las constancias de manejo de alimentos con números de folios 508 y 507 emitidas por la </w:t>
      </w:r>
      <w:r w:rsidRPr="00101F49">
        <w:rPr>
          <w:rFonts w:ascii="Arial" w:eastAsia="Arial" w:hAnsi="Arial" w:cs="Arial"/>
          <w:b/>
          <w:sz w:val="20"/>
          <w:szCs w:val="20"/>
        </w:rPr>
        <w:t xml:space="preserve">UNIDAD DE CONTROL SANITARIO, DE LA SECRETARIA DE SERVICIOS MUNICIPALES </w:t>
      </w:r>
      <w:r w:rsidRPr="00101F49">
        <w:rPr>
          <w:rFonts w:ascii="Arial" w:eastAsia="Arial" w:hAnsi="Arial" w:cs="Arial"/>
          <w:sz w:val="20"/>
          <w:szCs w:val="20"/>
        </w:rPr>
        <w:t xml:space="preserve">a favor de los </w:t>
      </w:r>
      <w:r w:rsidRPr="00101F49">
        <w:rPr>
          <w:rFonts w:ascii="Arial" w:eastAsia="Arial" w:hAnsi="Arial" w:cs="Arial"/>
          <w:b/>
          <w:sz w:val="20"/>
          <w:szCs w:val="20"/>
        </w:rPr>
        <w:t xml:space="preserve">CC. HUGO VLADIMIR VARGAS </w:t>
      </w:r>
      <w:proofErr w:type="spellStart"/>
      <w:r w:rsidRPr="00101F49">
        <w:rPr>
          <w:rFonts w:ascii="Arial" w:eastAsia="Arial" w:hAnsi="Arial" w:cs="Arial"/>
          <w:b/>
          <w:sz w:val="20"/>
          <w:szCs w:val="20"/>
        </w:rPr>
        <w:t>ALAVEZ</w:t>
      </w:r>
      <w:proofErr w:type="spellEnd"/>
      <w:r w:rsidRPr="00101F49">
        <w:rPr>
          <w:rFonts w:ascii="Arial" w:eastAsia="Arial" w:hAnsi="Arial" w:cs="Arial"/>
          <w:b/>
          <w:sz w:val="20"/>
          <w:szCs w:val="20"/>
        </w:rPr>
        <w:t xml:space="preserve"> y ALICIA ALEJANDRA </w:t>
      </w:r>
      <w:proofErr w:type="spellStart"/>
      <w:r w:rsidRPr="00101F49">
        <w:rPr>
          <w:rFonts w:ascii="Arial" w:eastAsia="Arial" w:hAnsi="Arial" w:cs="Arial"/>
          <w:b/>
          <w:sz w:val="20"/>
          <w:szCs w:val="20"/>
        </w:rPr>
        <w:t>ALAVEZ</w:t>
      </w:r>
      <w:proofErr w:type="spellEnd"/>
      <w:r w:rsidRPr="00101F49">
        <w:rPr>
          <w:rFonts w:ascii="Arial" w:eastAsia="Arial" w:hAnsi="Arial" w:cs="Arial"/>
          <w:b/>
          <w:sz w:val="20"/>
          <w:szCs w:val="20"/>
        </w:rPr>
        <w:t xml:space="preserve"> ARELLANO, </w:t>
      </w:r>
      <w:r w:rsidRPr="00101F49">
        <w:rPr>
          <w:rFonts w:ascii="Arial" w:eastAsia="Arial" w:hAnsi="Arial" w:cs="Arial"/>
          <w:sz w:val="20"/>
          <w:szCs w:val="20"/>
        </w:rPr>
        <w:t>ambas de fecha siete de junio de dos mil veintitrés y visibles en las fojas 01 y 02 del expediente.</w:t>
      </w:r>
    </w:p>
    <w:p w14:paraId="415776C3" w14:textId="77777777" w:rsidR="00101F49" w:rsidRPr="00101F49" w:rsidRDefault="00101F49" w:rsidP="00101F49">
      <w:pPr>
        <w:jc w:val="both"/>
        <w:rPr>
          <w:rFonts w:ascii="Arial" w:eastAsia="Arial" w:hAnsi="Arial" w:cs="Arial"/>
          <w:sz w:val="20"/>
          <w:szCs w:val="20"/>
        </w:rPr>
      </w:pPr>
    </w:p>
    <w:p w14:paraId="5373E9B6"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sz w:val="20"/>
          <w:szCs w:val="20"/>
        </w:rPr>
        <w:t xml:space="preserve">Integra también el expediente copia de la constancia de situación fiscal emitida por el Servicio de Administración Tributaria a favor de la </w:t>
      </w:r>
      <w:r w:rsidRPr="00101F49">
        <w:rPr>
          <w:rFonts w:ascii="Arial" w:eastAsia="Arial" w:hAnsi="Arial" w:cs="Arial"/>
          <w:b/>
          <w:sz w:val="20"/>
          <w:szCs w:val="20"/>
        </w:rPr>
        <w:t xml:space="preserve">C. ALICIA ALEJANDRA </w:t>
      </w:r>
      <w:proofErr w:type="spellStart"/>
      <w:r w:rsidRPr="00101F49">
        <w:rPr>
          <w:rFonts w:ascii="Arial" w:eastAsia="Arial" w:hAnsi="Arial" w:cs="Arial"/>
          <w:b/>
          <w:sz w:val="20"/>
          <w:szCs w:val="20"/>
        </w:rPr>
        <w:t>ALAVEZ</w:t>
      </w:r>
      <w:proofErr w:type="spellEnd"/>
      <w:r w:rsidRPr="00101F49">
        <w:rPr>
          <w:rFonts w:ascii="Arial" w:eastAsia="Arial" w:hAnsi="Arial" w:cs="Arial"/>
          <w:b/>
          <w:sz w:val="20"/>
          <w:szCs w:val="20"/>
        </w:rPr>
        <w:t xml:space="preserve"> ARELLANO </w:t>
      </w:r>
      <w:r w:rsidRPr="00101F49">
        <w:rPr>
          <w:rFonts w:ascii="Arial" w:eastAsia="Arial" w:hAnsi="Arial" w:cs="Arial"/>
          <w:sz w:val="20"/>
          <w:szCs w:val="20"/>
        </w:rPr>
        <w:t>con lo que da cumplimiento a lo establecido en el artículo 68 fracción XIX de la Ley Orgánica Municipal del Estado de Oaxaca y artículo 62, fracción VII del Reglamento de Establecimientos Comerciales, Industriales y de Servicios del Municipio de Oaxaca de Juárez, la cual es visible en las fojas 3 y 4 del expediente.</w:t>
      </w:r>
    </w:p>
    <w:p w14:paraId="20D9C0EA" w14:textId="77777777" w:rsidR="00101F49" w:rsidRPr="00101F49" w:rsidRDefault="00101F49" w:rsidP="00101F49">
      <w:pPr>
        <w:jc w:val="both"/>
        <w:rPr>
          <w:rFonts w:ascii="Arial" w:eastAsia="Arial" w:hAnsi="Arial" w:cs="Arial"/>
          <w:sz w:val="20"/>
          <w:szCs w:val="20"/>
        </w:rPr>
      </w:pPr>
    </w:p>
    <w:p w14:paraId="5CCA83A8"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sz w:val="20"/>
          <w:szCs w:val="20"/>
        </w:rPr>
        <w:t>Así mismo, y a efecto de dar cumplimiento a los artículos 24 fracción IV y 59 del Reglamento de Establecimientos Comerciales, Industriales y de Servicios del Municipio de Oaxaca de Juárez, dentro de las documentales que integran el expediente se observa la emisión en sentido positivo de los siguientes:</w:t>
      </w:r>
    </w:p>
    <w:p w14:paraId="6029BC24" w14:textId="77777777" w:rsidR="00101F49" w:rsidRPr="00101F49" w:rsidRDefault="00101F49" w:rsidP="00101F49">
      <w:pPr>
        <w:jc w:val="both"/>
        <w:rPr>
          <w:rFonts w:ascii="Arial" w:eastAsia="Arial" w:hAnsi="Arial" w:cs="Arial"/>
          <w:sz w:val="20"/>
          <w:szCs w:val="20"/>
        </w:rPr>
      </w:pPr>
    </w:p>
    <w:p w14:paraId="3C239170"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b/>
          <w:sz w:val="20"/>
          <w:szCs w:val="20"/>
        </w:rPr>
        <w:t xml:space="preserve">1.- Reporte de inspección de la Dirección de Protección Civil, </w:t>
      </w:r>
      <w:r w:rsidRPr="00101F49">
        <w:rPr>
          <w:rFonts w:ascii="Arial" w:eastAsia="Arial" w:hAnsi="Arial" w:cs="Arial"/>
          <w:sz w:val="20"/>
          <w:szCs w:val="20"/>
        </w:rPr>
        <w:t xml:space="preserve">emitido mediante oficio número </w:t>
      </w:r>
      <w:proofErr w:type="spellStart"/>
      <w:r w:rsidRPr="00101F49">
        <w:rPr>
          <w:rFonts w:ascii="Arial" w:eastAsia="Arial" w:hAnsi="Arial" w:cs="Arial"/>
          <w:sz w:val="20"/>
          <w:szCs w:val="20"/>
        </w:rPr>
        <w:t>SSCMPC</w:t>
      </w:r>
      <w:proofErr w:type="spellEnd"/>
      <w:r w:rsidRPr="00101F49">
        <w:rPr>
          <w:rFonts w:ascii="Arial" w:eastAsia="Arial" w:hAnsi="Arial" w:cs="Arial"/>
          <w:sz w:val="20"/>
          <w:szCs w:val="20"/>
        </w:rPr>
        <w:t>/</w:t>
      </w:r>
      <w:proofErr w:type="spellStart"/>
      <w:r w:rsidRPr="00101F49">
        <w:rPr>
          <w:rFonts w:ascii="Arial" w:eastAsia="Arial" w:hAnsi="Arial" w:cs="Arial"/>
          <w:sz w:val="20"/>
          <w:szCs w:val="20"/>
        </w:rPr>
        <w:t>DPC</w:t>
      </w:r>
      <w:proofErr w:type="spellEnd"/>
      <w:r w:rsidRPr="00101F49">
        <w:rPr>
          <w:rFonts w:ascii="Arial" w:eastAsia="Arial" w:hAnsi="Arial" w:cs="Arial"/>
          <w:sz w:val="20"/>
          <w:szCs w:val="20"/>
        </w:rPr>
        <w:t>/</w:t>
      </w:r>
      <w:proofErr w:type="spellStart"/>
      <w:r w:rsidRPr="00101F49">
        <w:rPr>
          <w:rFonts w:ascii="Arial" w:eastAsia="Arial" w:hAnsi="Arial" w:cs="Arial"/>
          <w:sz w:val="20"/>
          <w:szCs w:val="20"/>
        </w:rPr>
        <w:t>DNGR</w:t>
      </w:r>
      <w:proofErr w:type="spellEnd"/>
      <w:r w:rsidRPr="00101F49">
        <w:rPr>
          <w:rFonts w:ascii="Arial" w:eastAsia="Arial" w:hAnsi="Arial" w:cs="Arial"/>
          <w:sz w:val="20"/>
          <w:szCs w:val="20"/>
        </w:rPr>
        <w:t>/0241/2023, de fecha dos de octubre de dos mil veintitrés, indicando que el establecimiento cuenta con el equipamiento necesario en materia de Protección Civil y es factible de ser utilizado para el giro solicitado, visible en las fojas 50 y 51 del expediente.</w:t>
      </w:r>
    </w:p>
    <w:p w14:paraId="3B8F3FCB" w14:textId="77777777" w:rsidR="00101F49" w:rsidRPr="00101F49" w:rsidRDefault="00101F49" w:rsidP="00101F49">
      <w:pPr>
        <w:jc w:val="both"/>
        <w:rPr>
          <w:rFonts w:ascii="Arial" w:eastAsia="Arial" w:hAnsi="Arial" w:cs="Arial"/>
          <w:sz w:val="20"/>
          <w:szCs w:val="20"/>
        </w:rPr>
      </w:pPr>
    </w:p>
    <w:p w14:paraId="018F1AE1"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b/>
          <w:sz w:val="20"/>
          <w:szCs w:val="20"/>
        </w:rPr>
        <w:t xml:space="preserve">2.- Reporte de inspección suscrito por la Secretaría de Medio Ambiente y Cambio Climático, Procuraduría Ambiental, </w:t>
      </w:r>
      <w:r w:rsidRPr="00101F49">
        <w:rPr>
          <w:rFonts w:ascii="Arial" w:eastAsia="Arial" w:hAnsi="Arial" w:cs="Arial"/>
          <w:sz w:val="20"/>
          <w:szCs w:val="20"/>
        </w:rPr>
        <w:t xml:space="preserve">emitido mediante oficio número </w:t>
      </w:r>
      <w:proofErr w:type="spellStart"/>
      <w:r w:rsidRPr="00101F49">
        <w:rPr>
          <w:rFonts w:ascii="Arial" w:eastAsia="Arial" w:hAnsi="Arial" w:cs="Arial"/>
          <w:sz w:val="20"/>
          <w:szCs w:val="20"/>
        </w:rPr>
        <w:t>SMACC</w:t>
      </w:r>
      <w:proofErr w:type="spellEnd"/>
      <w:r w:rsidRPr="00101F49">
        <w:rPr>
          <w:rFonts w:ascii="Arial" w:eastAsia="Arial" w:hAnsi="Arial" w:cs="Arial"/>
          <w:sz w:val="20"/>
          <w:szCs w:val="20"/>
        </w:rPr>
        <w:t>/</w:t>
      </w:r>
      <w:proofErr w:type="spellStart"/>
      <w:r w:rsidRPr="00101F49">
        <w:rPr>
          <w:rFonts w:ascii="Arial" w:eastAsia="Arial" w:hAnsi="Arial" w:cs="Arial"/>
          <w:sz w:val="20"/>
          <w:szCs w:val="20"/>
        </w:rPr>
        <w:t>PA</w:t>
      </w:r>
      <w:proofErr w:type="spellEnd"/>
      <w:r w:rsidRPr="00101F49">
        <w:rPr>
          <w:rFonts w:ascii="Arial" w:eastAsia="Arial" w:hAnsi="Arial" w:cs="Arial"/>
          <w:sz w:val="20"/>
          <w:szCs w:val="20"/>
        </w:rPr>
        <w:t>/0392/2023 de fecha ocho de septiembre de dos mil veintitrés, en el que determina que el establecimiento comercial no genera emisiones a la atmosfera o cualquier otra fuente de contaminación, por lo que es factible para su funcionamiento, visible en la foja 47 del expediente.</w:t>
      </w:r>
    </w:p>
    <w:p w14:paraId="6A06CBD4" w14:textId="77777777" w:rsidR="00101F49" w:rsidRPr="00101F49" w:rsidRDefault="00101F49" w:rsidP="00101F49">
      <w:pPr>
        <w:jc w:val="both"/>
        <w:rPr>
          <w:rFonts w:ascii="Arial" w:eastAsia="Arial" w:hAnsi="Arial" w:cs="Arial"/>
          <w:sz w:val="20"/>
          <w:szCs w:val="20"/>
        </w:rPr>
      </w:pPr>
    </w:p>
    <w:p w14:paraId="3206A2D9"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b/>
          <w:sz w:val="20"/>
          <w:szCs w:val="20"/>
        </w:rPr>
        <w:t xml:space="preserve">3.- Reporte de inspección de la Unidad de Control Sanitario, </w:t>
      </w:r>
      <w:r w:rsidRPr="00101F49">
        <w:rPr>
          <w:rFonts w:ascii="Arial" w:eastAsia="Arial" w:hAnsi="Arial" w:cs="Arial"/>
          <w:sz w:val="20"/>
          <w:szCs w:val="20"/>
        </w:rPr>
        <w:t xml:space="preserve">emitido mediante dictamen con número </w:t>
      </w:r>
      <w:proofErr w:type="spellStart"/>
      <w:r w:rsidRPr="00101F49">
        <w:rPr>
          <w:rFonts w:ascii="Arial" w:eastAsia="Arial" w:hAnsi="Arial" w:cs="Arial"/>
          <w:sz w:val="20"/>
          <w:szCs w:val="20"/>
        </w:rPr>
        <w:t>SSM</w:t>
      </w:r>
      <w:proofErr w:type="spellEnd"/>
      <w:r w:rsidRPr="00101F49">
        <w:rPr>
          <w:rFonts w:ascii="Arial" w:eastAsia="Arial" w:hAnsi="Arial" w:cs="Arial"/>
          <w:sz w:val="20"/>
          <w:szCs w:val="20"/>
        </w:rPr>
        <w:t>/</w:t>
      </w:r>
      <w:proofErr w:type="spellStart"/>
      <w:r w:rsidRPr="00101F49">
        <w:rPr>
          <w:rFonts w:ascii="Arial" w:eastAsia="Arial" w:hAnsi="Arial" w:cs="Arial"/>
          <w:sz w:val="20"/>
          <w:szCs w:val="20"/>
        </w:rPr>
        <w:t>UCS</w:t>
      </w:r>
      <w:proofErr w:type="spellEnd"/>
      <w:r w:rsidRPr="00101F49">
        <w:rPr>
          <w:rFonts w:ascii="Arial" w:eastAsia="Arial" w:hAnsi="Arial" w:cs="Arial"/>
          <w:sz w:val="20"/>
          <w:szCs w:val="20"/>
        </w:rPr>
        <w:t xml:space="preserve">/AD/154/2023, de fecha seis de julio de dos mil veintitrés, en el que se </w:t>
      </w:r>
      <w:r w:rsidRPr="00101F49">
        <w:rPr>
          <w:rFonts w:ascii="Arial" w:eastAsia="Arial" w:hAnsi="Arial" w:cs="Arial"/>
          <w:sz w:val="20"/>
          <w:szCs w:val="20"/>
        </w:rPr>
        <w:lastRenderedPageBreak/>
        <w:t>hace constar que el establecimiento comercial cumple con los requisitos de factibilidad sanitaria en su totalidad, por lo que el establecimiento es factible para su funcionamiento, visible en las fojas 27 y 28 del expediente.</w:t>
      </w:r>
    </w:p>
    <w:p w14:paraId="43A22544" w14:textId="77777777" w:rsidR="00101F49" w:rsidRPr="00101F49" w:rsidRDefault="00101F49" w:rsidP="00101F49">
      <w:pPr>
        <w:jc w:val="both"/>
        <w:rPr>
          <w:rFonts w:ascii="Arial" w:eastAsia="Arial" w:hAnsi="Arial" w:cs="Arial"/>
          <w:sz w:val="20"/>
          <w:szCs w:val="20"/>
        </w:rPr>
      </w:pPr>
    </w:p>
    <w:p w14:paraId="3E7C71A7"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b/>
          <w:sz w:val="20"/>
          <w:szCs w:val="20"/>
        </w:rPr>
        <w:t xml:space="preserve">4.- Oficio con número </w:t>
      </w:r>
      <w:proofErr w:type="spellStart"/>
      <w:r w:rsidRPr="00101F49">
        <w:rPr>
          <w:rFonts w:ascii="Arial" w:eastAsia="Arial" w:hAnsi="Arial" w:cs="Arial"/>
          <w:b/>
          <w:sz w:val="20"/>
          <w:szCs w:val="20"/>
        </w:rPr>
        <w:t>SDE</w:t>
      </w:r>
      <w:proofErr w:type="spellEnd"/>
      <w:r w:rsidRPr="00101F49">
        <w:rPr>
          <w:rFonts w:ascii="Arial" w:eastAsia="Arial" w:hAnsi="Arial" w:cs="Arial"/>
          <w:b/>
          <w:sz w:val="20"/>
          <w:szCs w:val="20"/>
        </w:rPr>
        <w:t>/</w:t>
      </w:r>
      <w:proofErr w:type="spellStart"/>
      <w:r w:rsidRPr="00101F49">
        <w:rPr>
          <w:rFonts w:ascii="Arial" w:eastAsia="Arial" w:hAnsi="Arial" w:cs="Arial"/>
          <w:b/>
          <w:sz w:val="20"/>
          <w:szCs w:val="20"/>
        </w:rPr>
        <w:t>DRAC</w:t>
      </w:r>
      <w:proofErr w:type="spellEnd"/>
      <w:r w:rsidRPr="00101F49">
        <w:rPr>
          <w:rFonts w:ascii="Arial" w:eastAsia="Arial" w:hAnsi="Arial" w:cs="Arial"/>
          <w:b/>
          <w:sz w:val="20"/>
          <w:szCs w:val="20"/>
        </w:rPr>
        <w:t xml:space="preserve">/0851/2023 de fecha trece de julio de dos mil veintitrés, emitido por la Dirección de Regulación de la Actividad Comercial, </w:t>
      </w:r>
      <w:r w:rsidRPr="00101F49">
        <w:rPr>
          <w:rFonts w:ascii="Arial" w:eastAsia="Arial" w:hAnsi="Arial" w:cs="Arial"/>
          <w:sz w:val="20"/>
          <w:szCs w:val="20"/>
        </w:rPr>
        <w:t>en el que remite Reporte de Inspección, Acta Circunstanciada, Anuencia Vecinal y Croquis de Localización, señalando que el establecimiento inspeccionado y detallado se encuentra listo para funcionar, visible en la foja 46 del expediente.</w:t>
      </w:r>
    </w:p>
    <w:p w14:paraId="4720E63D" w14:textId="77777777" w:rsidR="00101F49" w:rsidRPr="00101F49" w:rsidRDefault="00101F49" w:rsidP="00101F49">
      <w:pPr>
        <w:jc w:val="both"/>
        <w:rPr>
          <w:rFonts w:ascii="Arial" w:eastAsia="Arial" w:hAnsi="Arial" w:cs="Arial"/>
          <w:sz w:val="20"/>
          <w:szCs w:val="20"/>
        </w:rPr>
      </w:pPr>
    </w:p>
    <w:p w14:paraId="542D9271"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sz w:val="20"/>
          <w:szCs w:val="20"/>
        </w:rPr>
        <w:t xml:space="preserve">Y que la </w:t>
      </w:r>
      <w:r w:rsidRPr="00101F49">
        <w:rPr>
          <w:rFonts w:ascii="Arial" w:eastAsia="Arial" w:hAnsi="Arial" w:cs="Arial"/>
          <w:b/>
          <w:sz w:val="20"/>
          <w:szCs w:val="20"/>
        </w:rPr>
        <w:t xml:space="preserve">Anuencia Vecinal, </w:t>
      </w:r>
      <w:r w:rsidRPr="00101F49">
        <w:rPr>
          <w:rFonts w:ascii="Arial" w:eastAsia="Arial" w:hAnsi="Arial" w:cs="Arial"/>
          <w:sz w:val="20"/>
          <w:szCs w:val="20"/>
        </w:rPr>
        <w:t xml:space="preserve">de fecha veintidós de marzo de dos mil veintitrés, realizada por parte de la Dirección de Regulación de la Actividad Comercial misma que se tiene a la vista en la foja 39 en donde se contó con la participación de </w:t>
      </w:r>
      <w:r w:rsidRPr="00101F49">
        <w:rPr>
          <w:rFonts w:ascii="Arial" w:eastAsia="Arial" w:hAnsi="Arial" w:cs="Arial"/>
          <w:b/>
          <w:sz w:val="20"/>
          <w:szCs w:val="20"/>
        </w:rPr>
        <w:t xml:space="preserve">ocho personas, </w:t>
      </w:r>
      <w:r w:rsidRPr="00101F49">
        <w:rPr>
          <w:rFonts w:ascii="Arial" w:eastAsia="Arial" w:hAnsi="Arial" w:cs="Arial"/>
          <w:sz w:val="20"/>
          <w:szCs w:val="20"/>
        </w:rPr>
        <w:t xml:space="preserve">estando las </w:t>
      </w:r>
      <w:r w:rsidRPr="00101F49">
        <w:rPr>
          <w:rFonts w:ascii="Arial" w:eastAsia="Arial" w:hAnsi="Arial" w:cs="Arial"/>
          <w:b/>
          <w:sz w:val="20"/>
          <w:szCs w:val="20"/>
        </w:rPr>
        <w:t xml:space="preserve">ocho a favor y ninguna en contra </w:t>
      </w:r>
      <w:r w:rsidRPr="00101F49">
        <w:rPr>
          <w:rFonts w:ascii="Arial" w:eastAsia="Arial" w:hAnsi="Arial" w:cs="Arial"/>
          <w:sz w:val="20"/>
          <w:szCs w:val="20"/>
        </w:rPr>
        <w:t>respecto a su postura ante el funcionamiento del establecimiento comercial en el área donde habitan.</w:t>
      </w:r>
    </w:p>
    <w:p w14:paraId="7357E28C" w14:textId="77777777" w:rsidR="00101F49" w:rsidRPr="00101F49" w:rsidRDefault="00101F49" w:rsidP="00101F49">
      <w:pPr>
        <w:jc w:val="both"/>
        <w:rPr>
          <w:rFonts w:ascii="Arial" w:eastAsia="Arial" w:hAnsi="Arial" w:cs="Arial"/>
          <w:sz w:val="20"/>
          <w:szCs w:val="20"/>
        </w:rPr>
      </w:pPr>
    </w:p>
    <w:p w14:paraId="0D9B0B79"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b/>
          <w:sz w:val="20"/>
          <w:szCs w:val="20"/>
        </w:rPr>
        <w:t xml:space="preserve">CUARTO. - </w:t>
      </w:r>
      <w:r w:rsidRPr="00101F49">
        <w:rPr>
          <w:rFonts w:ascii="Arial" w:eastAsia="Arial" w:hAnsi="Arial" w:cs="Arial"/>
          <w:sz w:val="20"/>
          <w:szCs w:val="20"/>
        </w:rPr>
        <w:t xml:space="preserve">Por lo anterior, esta Comisión de Desarrollo Económico y Mejora Regulatoria considera que la solicitud del </w:t>
      </w:r>
      <w:r w:rsidRPr="00101F49">
        <w:rPr>
          <w:rFonts w:ascii="Arial" w:eastAsia="Arial" w:hAnsi="Arial" w:cs="Arial"/>
          <w:b/>
          <w:sz w:val="20"/>
          <w:szCs w:val="20"/>
        </w:rPr>
        <w:t xml:space="preserve">C. ALICIA ALEJANDRA </w:t>
      </w:r>
      <w:proofErr w:type="spellStart"/>
      <w:r w:rsidRPr="00101F49">
        <w:rPr>
          <w:rFonts w:ascii="Arial" w:eastAsia="Arial" w:hAnsi="Arial" w:cs="Arial"/>
          <w:b/>
          <w:sz w:val="20"/>
          <w:szCs w:val="20"/>
        </w:rPr>
        <w:t>ALAVEZ</w:t>
      </w:r>
      <w:proofErr w:type="spellEnd"/>
      <w:r w:rsidRPr="00101F49">
        <w:rPr>
          <w:rFonts w:ascii="Arial" w:eastAsia="Arial" w:hAnsi="Arial" w:cs="Arial"/>
          <w:b/>
          <w:sz w:val="20"/>
          <w:szCs w:val="20"/>
        </w:rPr>
        <w:t xml:space="preserve"> ARELLANO </w:t>
      </w:r>
      <w:r w:rsidRPr="00101F49">
        <w:rPr>
          <w:rFonts w:ascii="Arial" w:eastAsia="Arial" w:hAnsi="Arial" w:cs="Arial"/>
          <w:sz w:val="20"/>
          <w:szCs w:val="20"/>
        </w:rPr>
        <w:t>cumplió con los requisitos establecidos en el Reglamento de Establecimientos Comerciales, Industriales y de Servicios del Municipio de Oaxaca de Juárez; como quedó asentado en los resultandos del presente, por lo que se emite el siguiente:</w:t>
      </w:r>
    </w:p>
    <w:p w14:paraId="1013E91E" w14:textId="77777777" w:rsidR="00101F49" w:rsidRPr="00101F49" w:rsidRDefault="00101F49" w:rsidP="00101F49">
      <w:pPr>
        <w:jc w:val="both"/>
        <w:rPr>
          <w:rFonts w:ascii="Arial" w:eastAsia="Arial" w:hAnsi="Arial" w:cs="Arial"/>
          <w:sz w:val="20"/>
          <w:szCs w:val="20"/>
        </w:rPr>
      </w:pPr>
    </w:p>
    <w:p w14:paraId="66E2D44D" w14:textId="77777777" w:rsidR="00101F49" w:rsidRPr="00101F49" w:rsidRDefault="00101F49" w:rsidP="00101F49">
      <w:pPr>
        <w:jc w:val="center"/>
        <w:rPr>
          <w:rFonts w:ascii="Arial" w:eastAsia="Arial" w:hAnsi="Arial" w:cs="Arial"/>
          <w:sz w:val="20"/>
          <w:szCs w:val="20"/>
        </w:rPr>
      </w:pPr>
      <w:r w:rsidRPr="00101F49">
        <w:rPr>
          <w:rFonts w:ascii="Arial" w:eastAsia="Arial" w:hAnsi="Arial" w:cs="Arial"/>
          <w:b/>
          <w:sz w:val="20"/>
          <w:szCs w:val="20"/>
        </w:rPr>
        <w:t>D I C T A M E N</w:t>
      </w:r>
    </w:p>
    <w:p w14:paraId="26F774DA" w14:textId="77777777" w:rsidR="00101F49" w:rsidRPr="00101F49" w:rsidRDefault="00101F49" w:rsidP="00101F49">
      <w:pPr>
        <w:jc w:val="both"/>
        <w:rPr>
          <w:rFonts w:ascii="Arial" w:eastAsia="Arial" w:hAnsi="Arial" w:cs="Arial"/>
          <w:sz w:val="20"/>
          <w:szCs w:val="20"/>
        </w:rPr>
      </w:pPr>
    </w:p>
    <w:p w14:paraId="7E4A91BA" w14:textId="77777777" w:rsidR="00101F49" w:rsidRPr="00101F49" w:rsidRDefault="00101F49" w:rsidP="00101F49">
      <w:pPr>
        <w:jc w:val="both"/>
        <w:rPr>
          <w:rFonts w:ascii="Arial" w:eastAsia="Arial" w:hAnsi="Arial" w:cs="Arial"/>
          <w:sz w:val="20"/>
          <w:szCs w:val="20"/>
        </w:rPr>
      </w:pPr>
      <w:proofErr w:type="gramStart"/>
      <w:r w:rsidRPr="00101F49">
        <w:rPr>
          <w:rFonts w:ascii="Arial" w:eastAsia="Arial" w:hAnsi="Arial" w:cs="Arial"/>
          <w:b/>
          <w:sz w:val="20"/>
          <w:szCs w:val="20"/>
        </w:rPr>
        <w:t>PRIMERO.-</w:t>
      </w:r>
      <w:proofErr w:type="gramEnd"/>
      <w:r w:rsidRPr="00101F49">
        <w:rPr>
          <w:rFonts w:ascii="Arial" w:eastAsia="Arial" w:hAnsi="Arial" w:cs="Arial"/>
          <w:b/>
          <w:sz w:val="20"/>
          <w:szCs w:val="20"/>
        </w:rPr>
        <w:t xml:space="preserve"> Es PROCEDENTE </w:t>
      </w:r>
      <w:r w:rsidRPr="00101F49">
        <w:rPr>
          <w:rFonts w:ascii="Arial" w:eastAsia="Arial" w:hAnsi="Arial" w:cs="Arial"/>
          <w:sz w:val="20"/>
          <w:szCs w:val="20"/>
        </w:rPr>
        <w:t xml:space="preserve">autorizar la </w:t>
      </w:r>
      <w:r w:rsidRPr="00101F49">
        <w:rPr>
          <w:rFonts w:ascii="Arial" w:eastAsia="Arial" w:hAnsi="Arial" w:cs="Arial"/>
          <w:b/>
          <w:sz w:val="20"/>
          <w:szCs w:val="20"/>
        </w:rPr>
        <w:t xml:space="preserve">LICENCIA </w:t>
      </w:r>
      <w:r w:rsidRPr="00101F49">
        <w:rPr>
          <w:rFonts w:ascii="Arial" w:eastAsia="Arial" w:hAnsi="Arial" w:cs="Arial"/>
          <w:sz w:val="20"/>
          <w:szCs w:val="20"/>
        </w:rPr>
        <w:t xml:space="preserve">a favor de la </w:t>
      </w:r>
      <w:r w:rsidRPr="00101F49">
        <w:rPr>
          <w:rFonts w:ascii="Arial" w:eastAsia="Arial" w:hAnsi="Arial" w:cs="Arial"/>
          <w:b/>
          <w:sz w:val="20"/>
          <w:szCs w:val="20"/>
        </w:rPr>
        <w:t xml:space="preserve">C. ALICIA ALEJANDRA </w:t>
      </w:r>
      <w:proofErr w:type="spellStart"/>
      <w:r w:rsidRPr="00101F49">
        <w:rPr>
          <w:rFonts w:ascii="Arial" w:eastAsia="Arial" w:hAnsi="Arial" w:cs="Arial"/>
          <w:b/>
          <w:sz w:val="20"/>
          <w:szCs w:val="20"/>
        </w:rPr>
        <w:t>ALAVEZ</w:t>
      </w:r>
      <w:proofErr w:type="spellEnd"/>
      <w:r w:rsidRPr="00101F49">
        <w:rPr>
          <w:rFonts w:ascii="Arial" w:eastAsia="Arial" w:hAnsi="Arial" w:cs="Arial"/>
          <w:b/>
          <w:sz w:val="20"/>
          <w:szCs w:val="20"/>
        </w:rPr>
        <w:t xml:space="preserve"> ARELLANO </w:t>
      </w:r>
      <w:r w:rsidRPr="00101F49">
        <w:rPr>
          <w:rFonts w:ascii="Arial" w:eastAsia="Arial" w:hAnsi="Arial" w:cs="Arial"/>
          <w:sz w:val="20"/>
          <w:szCs w:val="20"/>
        </w:rPr>
        <w:t xml:space="preserve">para un establecimiento comercial con giro de </w:t>
      </w:r>
      <w:r w:rsidRPr="00101F49">
        <w:rPr>
          <w:rFonts w:ascii="Arial" w:eastAsia="Arial" w:hAnsi="Arial" w:cs="Arial"/>
          <w:b/>
          <w:sz w:val="20"/>
          <w:szCs w:val="20"/>
        </w:rPr>
        <w:t xml:space="preserve">HOTEL CON SERVICIO DE RESTAURANTE CON VENTA DE CERVEZA, VINOS Y LICORES SOLO CON ALIMENTOS </w:t>
      </w:r>
      <w:r w:rsidRPr="00101F49">
        <w:rPr>
          <w:rFonts w:ascii="Arial" w:eastAsia="Arial" w:hAnsi="Arial" w:cs="Arial"/>
          <w:sz w:val="20"/>
          <w:szCs w:val="20"/>
        </w:rPr>
        <w:t xml:space="preserve">denominado </w:t>
      </w:r>
      <w:r w:rsidRPr="00101F49">
        <w:rPr>
          <w:rFonts w:ascii="Arial" w:eastAsia="Arial" w:hAnsi="Arial" w:cs="Arial"/>
          <w:b/>
          <w:sz w:val="20"/>
          <w:szCs w:val="20"/>
        </w:rPr>
        <w:t xml:space="preserve">"HOTEL BOUTIQUE JALATLACO" </w:t>
      </w:r>
      <w:r w:rsidRPr="00101F49">
        <w:rPr>
          <w:rFonts w:ascii="Arial" w:eastAsia="Arial" w:hAnsi="Arial" w:cs="Arial"/>
          <w:sz w:val="20"/>
          <w:szCs w:val="20"/>
        </w:rPr>
        <w:t xml:space="preserve">y con domicilio ubicado en </w:t>
      </w:r>
      <w:r w:rsidRPr="00101F49">
        <w:rPr>
          <w:rFonts w:ascii="Arial" w:eastAsia="Arial" w:hAnsi="Arial" w:cs="Arial"/>
          <w:b/>
          <w:sz w:val="20"/>
          <w:szCs w:val="20"/>
        </w:rPr>
        <w:t>CALZADA DE LA REPUBLICA, LOTE 2, Núm. Ext. 800, COLONIA BARRIO DE JALATLACO, OAXACA DE JUÁREZ, OAXACA.</w:t>
      </w:r>
    </w:p>
    <w:p w14:paraId="0DC5982A" w14:textId="77777777" w:rsidR="00101F49" w:rsidRPr="00101F49" w:rsidRDefault="00101F49" w:rsidP="00101F49">
      <w:pPr>
        <w:jc w:val="both"/>
        <w:rPr>
          <w:rFonts w:ascii="Arial" w:eastAsia="Arial" w:hAnsi="Arial" w:cs="Arial"/>
          <w:sz w:val="20"/>
          <w:szCs w:val="20"/>
        </w:rPr>
      </w:pPr>
    </w:p>
    <w:p w14:paraId="706B4604" w14:textId="2B33BE3C" w:rsidR="00101F49" w:rsidRPr="00101F49" w:rsidRDefault="00101F49" w:rsidP="00101F49">
      <w:pPr>
        <w:jc w:val="both"/>
        <w:rPr>
          <w:rFonts w:ascii="Arial" w:eastAsia="Arial" w:hAnsi="Arial" w:cs="Arial"/>
          <w:sz w:val="20"/>
          <w:szCs w:val="20"/>
        </w:rPr>
      </w:pPr>
      <w:r w:rsidRPr="00101F49">
        <w:rPr>
          <w:rFonts w:ascii="Arial" w:eastAsia="Arial" w:hAnsi="Arial" w:cs="Arial"/>
          <w:b/>
          <w:sz w:val="20"/>
          <w:szCs w:val="20"/>
        </w:rPr>
        <w:t xml:space="preserve">SEGUNDO.- </w:t>
      </w:r>
      <w:r w:rsidRPr="00101F49">
        <w:rPr>
          <w:rFonts w:ascii="Arial" w:eastAsia="Arial" w:hAnsi="Arial" w:cs="Arial"/>
          <w:sz w:val="20"/>
          <w:szCs w:val="20"/>
        </w:rPr>
        <w:t xml:space="preserve">Gírese atento oficio a la Dirección de Ingresos a efecto de que se incorpore al Padrón Fiscal Municipal a la </w:t>
      </w:r>
      <w:r w:rsidRPr="00101F49">
        <w:rPr>
          <w:rFonts w:ascii="Arial" w:eastAsia="Arial" w:hAnsi="Arial" w:cs="Arial"/>
          <w:b/>
          <w:sz w:val="20"/>
          <w:szCs w:val="20"/>
        </w:rPr>
        <w:t xml:space="preserve">C. ALICIA ALEJANDRA </w:t>
      </w:r>
      <w:proofErr w:type="spellStart"/>
      <w:r w:rsidRPr="00101F49">
        <w:rPr>
          <w:rFonts w:ascii="Arial" w:eastAsia="Arial" w:hAnsi="Arial" w:cs="Arial"/>
          <w:b/>
          <w:sz w:val="20"/>
          <w:szCs w:val="20"/>
        </w:rPr>
        <w:t>ALAVEZ</w:t>
      </w:r>
      <w:proofErr w:type="spellEnd"/>
      <w:r w:rsidRPr="00101F49">
        <w:rPr>
          <w:rFonts w:ascii="Arial" w:eastAsia="Arial" w:hAnsi="Arial" w:cs="Arial"/>
          <w:b/>
          <w:sz w:val="20"/>
          <w:szCs w:val="20"/>
        </w:rPr>
        <w:t xml:space="preserve"> ARELLANO </w:t>
      </w:r>
      <w:r w:rsidRPr="00101F49">
        <w:rPr>
          <w:rFonts w:ascii="Arial" w:eastAsia="Arial" w:hAnsi="Arial" w:cs="Arial"/>
          <w:sz w:val="20"/>
          <w:szCs w:val="20"/>
        </w:rPr>
        <w:t xml:space="preserve">para un establecimiento comercial con giro de </w:t>
      </w:r>
      <w:r w:rsidRPr="00101F49">
        <w:rPr>
          <w:rFonts w:ascii="Arial" w:eastAsia="Arial" w:hAnsi="Arial" w:cs="Arial"/>
          <w:b/>
          <w:sz w:val="20"/>
          <w:szCs w:val="20"/>
        </w:rPr>
        <w:t xml:space="preserve">HOTEL CON SERVICIO DE RESTAURANTE CON VENTA DE CERVEZA, VINOS Y LICORES </w:t>
      </w:r>
      <w:r w:rsidRPr="00101F49">
        <w:rPr>
          <w:rFonts w:ascii="Arial" w:eastAsia="Arial" w:hAnsi="Arial" w:cs="Arial"/>
          <w:b/>
          <w:sz w:val="20"/>
          <w:szCs w:val="20"/>
        </w:rPr>
        <w:lastRenderedPageBreak/>
        <w:t xml:space="preserve">SOLO CON ALIMENTOS </w:t>
      </w:r>
      <w:r w:rsidRPr="00101F49">
        <w:rPr>
          <w:rFonts w:ascii="Arial" w:eastAsia="Arial" w:hAnsi="Arial" w:cs="Arial"/>
          <w:sz w:val="20"/>
          <w:szCs w:val="20"/>
        </w:rPr>
        <w:t xml:space="preserve">por </w:t>
      </w:r>
      <w:r w:rsidRPr="00101F49">
        <w:rPr>
          <w:rFonts w:ascii="Arial" w:eastAsia="Arial" w:hAnsi="Arial" w:cs="Arial"/>
          <w:b/>
          <w:sz w:val="20"/>
          <w:szCs w:val="20"/>
        </w:rPr>
        <w:t xml:space="preserve">124 m2 </w:t>
      </w:r>
      <w:r w:rsidRPr="00101F49">
        <w:rPr>
          <w:rFonts w:ascii="Arial" w:eastAsia="Arial" w:hAnsi="Arial" w:cs="Arial"/>
          <w:sz w:val="20"/>
          <w:szCs w:val="20"/>
        </w:rPr>
        <w:t xml:space="preserve">previo pago del derecho de inscripción correspondiente, mismo que deberá realizar en un plazo máximo de treinta días hábiles contados a partir de la fecha en que se notifique la autorización de </w:t>
      </w:r>
      <w:r w:rsidR="005B2F73">
        <w:rPr>
          <w:rFonts w:ascii="Arial" w:eastAsia="Arial" w:hAnsi="Arial" w:cs="Arial"/>
          <w:sz w:val="20"/>
          <w:szCs w:val="20"/>
        </w:rPr>
        <w:t>l</w:t>
      </w:r>
      <w:r w:rsidRPr="00101F49">
        <w:rPr>
          <w:rFonts w:ascii="Arial" w:eastAsia="Arial" w:hAnsi="Arial" w:cs="Arial"/>
          <w:sz w:val="20"/>
          <w:szCs w:val="20"/>
        </w:rPr>
        <w:t>a licencia, de conformidad con lo establecido en el artículo 116 de la Ley de Ingresos del Municipio de Oaxaca de Juárez, Distrito del Centro, Oaxaca, para el Ejercicio Fiscal 2023.</w:t>
      </w:r>
    </w:p>
    <w:p w14:paraId="5E6A0196" w14:textId="77777777" w:rsidR="00101F49" w:rsidRPr="00101F49" w:rsidRDefault="00101F49" w:rsidP="00101F49">
      <w:pPr>
        <w:jc w:val="both"/>
        <w:rPr>
          <w:rFonts w:ascii="Arial" w:eastAsia="Arial" w:hAnsi="Arial" w:cs="Arial"/>
          <w:sz w:val="20"/>
          <w:szCs w:val="20"/>
        </w:rPr>
      </w:pPr>
    </w:p>
    <w:p w14:paraId="23CBB455"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b/>
          <w:sz w:val="20"/>
          <w:szCs w:val="20"/>
        </w:rPr>
        <w:t xml:space="preserve">TERCERO. - </w:t>
      </w:r>
      <w:r w:rsidRPr="00101F49">
        <w:rPr>
          <w:rFonts w:ascii="Arial" w:eastAsia="Arial" w:hAnsi="Arial" w:cs="Arial"/>
          <w:sz w:val="20"/>
          <w:szCs w:val="20"/>
        </w:rPr>
        <w:t>Gírese atento oficio a la Dirección de Regulación de la Actividad Comercial a efecto de que en cumplimiento de sus atribuciones y vigile que el establecimiento opere de acuerdo con su giro autorizado.</w:t>
      </w:r>
    </w:p>
    <w:p w14:paraId="58D1D660" w14:textId="77777777" w:rsidR="00101F49" w:rsidRPr="00101F49" w:rsidRDefault="00101F49" w:rsidP="00101F49">
      <w:pPr>
        <w:jc w:val="both"/>
        <w:rPr>
          <w:rFonts w:ascii="Arial" w:eastAsia="Arial" w:hAnsi="Arial" w:cs="Arial"/>
          <w:sz w:val="20"/>
          <w:szCs w:val="20"/>
        </w:rPr>
      </w:pPr>
    </w:p>
    <w:p w14:paraId="051A153E"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b/>
          <w:sz w:val="20"/>
          <w:szCs w:val="20"/>
        </w:rPr>
        <w:t xml:space="preserve">CUARTO.- </w:t>
      </w:r>
      <w:r w:rsidRPr="00101F49">
        <w:rPr>
          <w:rFonts w:ascii="Arial" w:eastAsia="Arial" w:hAnsi="Arial" w:cs="Arial"/>
          <w:sz w:val="20"/>
          <w:szCs w:val="20"/>
        </w:rPr>
        <w:t xml:space="preserve">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procederá a la </w:t>
      </w:r>
      <w:r w:rsidRPr="00101F49">
        <w:rPr>
          <w:rFonts w:ascii="Arial" w:eastAsia="Arial" w:hAnsi="Arial" w:cs="Arial"/>
          <w:b/>
          <w:sz w:val="20"/>
          <w:szCs w:val="20"/>
        </w:rPr>
        <w:t xml:space="preserve">cancelación de dicha licencia, </w:t>
      </w:r>
      <w:r w:rsidRPr="00101F49">
        <w:rPr>
          <w:rFonts w:ascii="Arial" w:eastAsia="Arial" w:hAnsi="Arial" w:cs="Arial"/>
          <w:sz w:val="20"/>
          <w:szCs w:val="20"/>
        </w:rPr>
        <w:t>así como por proporcionar datos falsos en la solicitud de la licencia o registro al padrón fiscal municipal; vender o permitir el consumo de bebidas alcohólicas, uso de drogas o substancias prohibidas por la Ley en contravención a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aplicables.</w:t>
      </w:r>
    </w:p>
    <w:p w14:paraId="54ADA25F" w14:textId="77777777" w:rsidR="00101F49" w:rsidRPr="00101F49" w:rsidRDefault="00101F49" w:rsidP="00101F49">
      <w:pPr>
        <w:jc w:val="both"/>
        <w:rPr>
          <w:rFonts w:ascii="Arial" w:eastAsia="Arial" w:hAnsi="Arial" w:cs="Arial"/>
          <w:sz w:val="20"/>
          <w:szCs w:val="20"/>
        </w:rPr>
      </w:pPr>
    </w:p>
    <w:p w14:paraId="243AEEDB"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b/>
          <w:sz w:val="20"/>
          <w:szCs w:val="20"/>
        </w:rPr>
        <w:t xml:space="preserve">QUINTO.- </w:t>
      </w:r>
      <w:r w:rsidRPr="00101F49">
        <w:rPr>
          <w:rFonts w:ascii="Arial" w:eastAsia="Arial" w:hAnsi="Arial" w:cs="Arial"/>
          <w:sz w:val="20"/>
          <w:szCs w:val="20"/>
        </w:rPr>
        <w:t xml:space="preserve">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que deberá cumplir con las obligaciones de los diferentes reglamentos de este Municipio, ya que su incumplimiento dará lugar a la aplicación de las </w:t>
      </w:r>
      <w:r w:rsidRPr="00101F49">
        <w:rPr>
          <w:rFonts w:ascii="Arial" w:eastAsia="Arial" w:hAnsi="Arial" w:cs="Arial"/>
          <w:sz w:val="20"/>
          <w:szCs w:val="20"/>
        </w:rPr>
        <w:lastRenderedPageBreak/>
        <w:t xml:space="preserve">sanciones que prevén los mismos, así como respetar los Límites Máximos Permisibles de Ruido establecidos en la NOM-081-SEMARNAT-1994; que tendrá prohibido tener, contar, instalar y utilizar equipos de sonido dirigidos o no hacia la vía pública que generen molestias a vecinos y transeúntes toda vez que no es factible por la zona donde se ubica; que no podrá rebasar de 6:00 </w:t>
      </w:r>
      <w:proofErr w:type="spellStart"/>
      <w:r w:rsidRPr="00101F49">
        <w:rPr>
          <w:rFonts w:ascii="Arial" w:eastAsia="Arial" w:hAnsi="Arial" w:cs="Arial"/>
          <w:sz w:val="20"/>
          <w:szCs w:val="20"/>
        </w:rPr>
        <w:t>hrs</w:t>
      </w:r>
      <w:proofErr w:type="spellEnd"/>
      <w:r w:rsidRPr="00101F49">
        <w:rPr>
          <w:rFonts w:ascii="Arial" w:eastAsia="Arial" w:hAnsi="Arial" w:cs="Arial"/>
          <w:sz w:val="20"/>
          <w:szCs w:val="20"/>
        </w:rPr>
        <w:t xml:space="preserve">. a 22:00 </w:t>
      </w:r>
      <w:proofErr w:type="spellStart"/>
      <w:r w:rsidRPr="00101F49">
        <w:rPr>
          <w:rFonts w:ascii="Arial" w:eastAsia="Arial" w:hAnsi="Arial" w:cs="Arial"/>
          <w:sz w:val="20"/>
          <w:szCs w:val="20"/>
        </w:rPr>
        <w:t>hrs</w:t>
      </w:r>
      <w:proofErr w:type="spellEnd"/>
      <w:r w:rsidRPr="00101F49">
        <w:rPr>
          <w:rFonts w:ascii="Arial" w:eastAsia="Arial" w:hAnsi="Arial" w:cs="Arial"/>
          <w:sz w:val="20"/>
          <w:szCs w:val="20"/>
        </w:rPr>
        <w:t xml:space="preserve">. los 68.00 decibeles y de 22:00 </w:t>
      </w:r>
      <w:proofErr w:type="spellStart"/>
      <w:r w:rsidRPr="00101F49">
        <w:rPr>
          <w:rFonts w:ascii="Arial" w:eastAsia="Arial" w:hAnsi="Arial" w:cs="Arial"/>
          <w:sz w:val="20"/>
          <w:szCs w:val="20"/>
        </w:rPr>
        <w:t>hrs</w:t>
      </w:r>
      <w:proofErr w:type="spellEnd"/>
      <w:r w:rsidRPr="00101F49">
        <w:rPr>
          <w:rFonts w:ascii="Arial" w:eastAsia="Arial" w:hAnsi="Arial" w:cs="Arial"/>
          <w:sz w:val="20"/>
          <w:szCs w:val="20"/>
        </w:rPr>
        <w:t xml:space="preserve">. a 6:00 </w:t>
      </w:r>
      <w:proofErr w:type="spellStart"/>
      <w:r w:rsidRPr="00101F49">
        <w:rPr>
          <w:rFonts w:ascii="Arial" w:eastAsia="Arial" w:hAnsi="Arial" w:cs="Arial"/>
          <w:sz w:val="20"/>
          <w:szCs w:val="20"/>
        </w:rPr>
        <w:t>hrs</w:t>
      </w:r>
      <w:proofErr w:type="spellEnd"/>
      <w:r w:rsidRPr="00101F49">
        <w:rPr>
          <w:rFonts w:ascii="Arial" w:eastAsia="Arial" w:hAnsi="Arial" w:cs="Arial"/>
          <w:sz w:val="20"/>
          <w:szCs w:val="20"/>
        </w:rPr>
        <w:t xml:space="preserve">. los 65.00 decibeles, queda prohibida la instalación de terraza en el establecimiento así como la presentación de bandas de rock, bandas de música regional mexicano, mariachis y todo lo que conlleve música viva; así también queda estrictamente prohibido otorgar al público cualquier artículo de </w:t>
      </w:r>
      <w:proofErr w:type="spellStart"/>
      <w:r w:rsidRPr="00101F49">
        <w:rPr>
          <w:rFonts w:ascii="Arial" w:eastAsia="Arial" w:hAnsi="Arial" w:cs="Arial"/>
          <w:sz w:val="20"/>
          <w:szCs w:val="20"/>
        </w:rPr>
        <w:t>poliestireno</w:t>
      </w:r>
      <w:proofErr w:type="spellEnd"/>
      <w:r w:rsidRPr="00101F49">
        <w:rPr>
          <w:rFonts w:ascii="Arial" w:eastAsia="Arial" w:hAnsi="Arial" w:cs="Arial"/>
          <w:sz w:val="20"/>
          <w:szCs w:val="20"/>
        </w:rPr>
        <w:t xml:space="preserve"> expandido (unicel), así como popotes y bolsas de plástico que no cuenten con la catalogación y certificación oficial de biodegradables; que deberá realizar obligatoriamente la separación de residuos sólidos en orgánicos e inorgánicos así como la correcta disposición final en el camión recolector del servicio de limpia municipal; que deberá contar en todo momento con contrato vigente de recolección de aceites y grasas residuales producto de la cocción de alimentos; caso contrario los inspectores de la Secretaría de Medio Ambiente y Cambio Climático iniciarán un procedimiento administrativo, contemplado en el Titulo Séptimo Capítulo II de Inspección y Vigilancia del Reglamento del Equilibrio Ecológico y de la Protección Ambiental para el Municipio de Oaxaca de Juárez.</w:t>
      </w:r>
    </w:p>
    <w:p w14:paraId="03EA00F5" w14:textId="77777777" w:rsidR="00101F49" w:rsidRPr="00101F49" w:rsidRDefault="00101F49" w:rsidP="00101F49">
      <w:pPr>
        <w:jc w:val="both"/>
        <w:rPr>
          <w:rFonts w:ascii="Arial" w:eastAsia="Arial" w:hAnsi="Arial" w:cs="Arial"/>
          <w:sz w:val="20"/>
          <w:szCs w:val="20"/>
        </w:rPr>
      </w:pPr>
    </w:p>
    <w:p w14:paraId="43336FBA"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b/>
          <w:sz w:val="20"/>
          <w:szCs w:val="20"/>
        </w:rPr>
        <w:t xml:space="preserve">SEXTO.- </w:t>
      </w:r>
      <w:r w:rsidRPr="00101F49">
        <w:rPr>
          <w:rFonts w:ascii="Arial" w:eastAsia="Arial" w:hAnsi="Arial" w:cs="Arial"/>
          <w:sz w:val="20"/>
          <w:szCs w:val="20"/>
        </w:rPr>
        <w:t xml:space="preserve">Con fundamento en el artículo 38 del Reglamento de Establecimientos Comerciales, Industriales y de Servicios del Municipio de Oaxaca de Juárez, se advierte que los comerciantes establecidos tienen prohibido permitir que menores de edad vendan, administren o estén como encargados; realizar sus labores o prestar los servicios consumiendo bebidas alcohólicas, en visible estado de ebriedad o bajo el influjo de alguna droga; utilizar la licencia en un lugar o domicilio distinto al indicado en la misma, así como darle un uso distinto al autorizado; alterar la licencia o copia certificada de la misma; cambiar o ampliar el giro para el cual se otorgó la licencia, sin la autorización respectiva; condicionar a los clientes al pago de un consumo mínimo o el consumo constante de alimentos y bebidas para poder permanecer en el establecimiento; enajenar a título oneroso, arrendar o subarrendar la licencia a terceros; vender bebidas alcohólicas en envase abierto o al copeo para su consumo en el exterior del establecimiento; tener dentro </w:t>
      </w:r>
      <w:r w:rsidRPr="00101F49">
        <w:rPr>
          <w:rFonts w:ascii="Arial" w:eastAsia="Arial" w:hAnsi="Arial" w:cs="Arial"/>
          <w:sz w:val="20"/>
          <w:szCs w:val="20"/>
        </w:rPr>
        <w:lastRenderedPageBreak/>
        <w:t>del establecimiento a personas que se dediquen al trabajo sexual sin la autorización correspondiente y sin el carnet médico vigente.</w:t>
      </w:r>
    </w:p>
    <w:p w14:paraId="2751F94E" w14:textId="77777777" w:rsidR="00101F49" w:rsidRPr="00101F49" w:rsidRDefault="00101F49" w:rsidP="00101F49">
      <w:pPr>
        <w:jc w:val="both"/>
        <w:rPr>
          <w:rFonts w:ascii="Arial" w:eastAsia="Arial" w:hAnsi="Arial" w:cs="Arial"/>
          <w:sz w:val="20"/>
          <w:szCs w:val="20"/>
        </w:rPr>
      </w:pPr>
    </w:p>
    <w:p w14:paraId="0ED5EACC"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b/>
          <w:sz w:val="20"/>
          <w:szCs w:val="20"/>
        </w:rPr>
        <w:t xml:space="preserve">SÉPTIMO.- </w:t>
      </w:r>
      <w:r w:rsidRPr="00101F49">
        <w:rPr>
          <w:rFonts w:ascii="Arial" w:eastAsia="Arial" w:hAnsi="Arial" w:cs="Arial"/>
          <w:sz w:val="20"/>
          <w:szCs w:val="20"/>
        </w:rPr>
        <w:t>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w:t>
      </w:r>
    </w:p>
    <w:p w14:paraId="3F9D5632" w14:textId="77777777" w:rsidR="00101F49" w:rsidRPr="00101F49" w:rsidRDefault="00101F49" w:rsidP="00101F49">
      <w:pPr>
        <w:jc w:val="both"/>
        <w:rPr>
          <w:rFonts w:ascii="Arial" w:eastAsia="Arial" w:hAnsi="Arial" w:cs="Arial"/>
          <w:sz w:val="20"/>
          <w:szCs w:val="20"/>
        </w:rPr>
      </w:pPr>
    </w:p>
    <w:p w14:paraId="12009DF3"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b/>
          <w:sz w:val="20"/>
          <w:szCs w:val="20"/>
        </w:rPr>
        <w:t xml:space="preserve">OCTAVO.- </w:t>
      </w:r>
      <w:r w:rsidRPr="00101F49">
        <w:rPr>
          <w:rFonts w:ascii="Arial" w:eastAsia="Arial" w:hAnsi="Arial" w:cs="Arial"/>
          <w:sz w:val="20"/>
          <w:szCs w:val="20"/>
        </w:rPr>
        <w:t>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Secretaría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3CB82854" w14:textId="77777777" w:rsidR="00101F49" w:rsidRPr="00101F49" w:rsidRDefault="00101F49" w:rsidP="00101F49">
      <w:pPr>
        <w:jc w:val="both"/>
        <w:rPr>
          <w:rFonts w:ascii="Arial" w:eastAsia="Arial" w:hAnsi="Arial" w:cs="Arial"/>
          <w:sz w:val="20"/>
          <w:szCs w:val="20"/>
        </w:rPr>
      </w:pPr>
    </w:p>
    <w:p w14:paraId="7FEFE911"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b/>
          <w:sz w:val="20"/>
          <w:szCs w:val="20"/>
        </w:rPr>
        <w:t xml:space="preserve">NOVENO. - </w:t>
      </w:r>
      <w:r w:rsidRPr="00101F49">
        <w:rPr>
          <w:rFonts w:ascii="Arial" w:eastAsia="Arial" w:hAnsi="Arial" w:cs="Arial"/>
          <w:sz w:val="20"/>
          <w:szCs w:val="20"/>
        </w:rPr>
        <w:t xml:space="preserve">Notifíquese la resolución del Cabildo y túrnese el dictamen con su respectivo expediente a la Unidad de Trámites Empresariales para el cumplimiento de los </w:t>
      </w:r>
      <w:r w:rsidRPr="00101F49">
        <w:rPr>
          <w:rFonts w:ascii="Arial" w:eastAsia="Arial" w:hAnsi="Arial" w:cs="Arial"/>
          <w:sz w:val="20"/>
          <w:szCs w:val="20"/>
        </w:rPr>
        <w:lastRenderedPageBreak/>
        <w:t>asuntos de su competencia.</w:t>
      </w:r>
    </w:p>
    <w:p w14:paraId="31CD271D" w14:textId="77777777" w:rsidR="00101F49" w:rsidRPr="00101F49" w:rsidRDefault="00101F49" w:rsidP="00101F49">
      <w:pPr>
        <w:jc w:val="both"/>
        <w:rPr>
          <w:rFonts w:ascii="Arial" w:eastAsia="Arial" w:hAnsi="Arial" w:cs="Arial"/>
          <w:sz w:val="20"/>
          <w:szCs w:val="20"/>
        </w:rPr>
      </w:pPr>
    </w:p>
    <w:p w14:paraId="266259C8"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b/>
          <w:sz w:val="20"/>
          <w:szCs w:val="20"/>
        </w:rPr>
        <w:t xml:space="preserve">DÉCIMO. - </w:t>
      </w:r>
      <w:r w:rsidRPr="00101F49">
        <w:rPr>
          <w:rFonts w:ascii="Arial" w:eastAsia="Arial" w:hAnsi="Arial" w:cs="Arial"/>
          <w:sz w:val="20"/>
          <w:szCs w:val="20"/>
        </w:rPr>
        <w:t>Remítase dicho acuerdo a la Secretaria(sic) Municipal, para que por su conducto se le dé el trámite correspondiente.</w:t>
      </w:r>
    </w:p>
    <w:p w14:paraId="261B03C2" w14:textId="77777777" w:rsidR="00101F49" w:rsidRPr="00101F49" w:rsidRDefault="00101F49" w:rsidP="00101F49">
      <w:pPr>
        <w:jc w:val="both"/>
        <w:rPr>
          <w:rFonts w:ascii="Arial" w:eastAsia="Arial" w:hAnsi="Arial" w:cs="Arial"/>
          <w:sz w:val="20"/>
          <w:szCs w:val="20"/>
        </w:rPr>
      </w:pPr>
    </w:p>
    <w:p w14:paraId="756BE27E"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b/>
          <w:sz w:val="20"/>
          <w:szCs w:val="20"/>
        </w:rPr>
        <w:t xml:space="preserve">UNDÉCIMO. - </w:t>
      </w:r>
      <w:r w:rsidRPr="00101F49">
        <w:rPr>
          <w:rFonts w:ascii="Arial" w:eastAsia="Arial" w:hAnsi="Arial" w:cs="Arial"/>
          <w:sz w:val="20"/>
          <w:szCs w:val="20"/>
        </w:rPr>
        <w:t>Notifíquese y cúmplase.</w:t>
      </w:r>
    </w:p>
    <w:p w14:paraId="46DD04BE" w14:textId="77777777" w:rsidR="00101F49" w:rsidRPr="00101F49" w:rsidRDefault="00101F49" w:rsidP="00101F49">
      <w:pPr>
        <w:jc w:val="both"/>
        <w:rPr>
          <w:rFonts w:ascii="Arial" w:eastAsia="Arial" w:hAnsi="Arial" w:cs="Arial"/>
          <w:sz w:val="20"/>
          <w:szCs w:val="20"/>
        </w:rPr>
      </w:pPr>
    </w:p>
    <w:p w14:paraId="60477E9B" w14:textId="77777777" w:rsidR="00101F49" w:rsidRPr="00101F49" w:rsidRDefault="00101F49" w:rsidP="00101F49">
      <w:pPr>
        <w:jc w:val="both"/>
        <w:rPr>
          <w:rFonts w:ascii="Arial" w:hAnsi="Arial" w:cs="Arial"/>
          <w:sz w:val="20"/>
          <w:szCs w:val="20"/>
        </w:rPr>
      </w:pPr>
      <w:r w:rsidRPr="00101F49">
        <w:rPr>
          <w:rFonts w:ascii="Arial" w:hAnsi="Arial" w:cs="Arial"/>
          <w:sz w:val="20"/>
          <w:szCs w:val="20"/>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31D0F187" w14:textId="77777777" w:rsidR="00101F49" w:rsidRPr="00101F49" w:rsidRDefault="00101F49" w:rsidP="00101F49">
      <w:pPr>
        <w:pStyle w:val="Textoindependiente"/>
        <w:jc w:val="both"/>
        <w:rPr>
          <w:rFonts w:ascii="Arial" w:hAnsi="Arial" w:cs="Arial"/>
          <w:b/>
          <w:bCs/>
        </w:rPr>
      </w:pPr>
    </w:p>
    <w:p w14:paraId="37CE8D21" w14:textId="77777777" w:rsidR="00101F49" w:rsidRPr="00101F49" w:rsidRDefault="00101F49" w:rsidP="00101F49">
      <w:pPr>
        <w:jc w:val="both"/>
        <w:rPr>
          <w:rFonts w:ascii="Arial" w:hAnsi="Arial" w:cs="Arial"/>
          <w:b/>
          <w:bCs/>
          <w:sz w:val="20"/>
          <w:szCs w:val="20"/>
        </w:rPr>
      </w:pPr>
      <w:r w:rsidRPr="00101F49">
        <w:rPr>
          <w:rFonts w:ascii="Arial" w:hAnsi="Arial" w:cs="Arial"/>
          <w:b/>
          <w:bCs/>
          <w:sz w:val="20"/>
          <w:szCs w:val="20"/>
        </w:rPr>
        <w:t>DADO EN EL SALÓN DE CABILDO “PORFIRIO DÍAZ MORI” DEL HONORABLE AYUNTAMIENTO DEL MUNICIPIO DE OAXACA DE JUÁREZ, EL DÍA TREINTA DE NOVIEMBRE DEL AÑO DOS MIL VEINTITRÉS.</w:t>
      </w:r>
    </w:p>
    <w:p w14:paraId="0A08F09A" w14:textId="77777777" w:rsidR="00101F49" w:rsidRDefault="00101F49" w:rsidP="00101F49">
      <w:pPr>
        <w:pStyle w:val="Textoindependiente"/>
        <w:jc w:val="center"/>
        <w:rPr>
          <w:rFonts w:ascii="Arial" w:hAnsi="Arial" w:cs="Arial"/>
          <w:b/>
        </w:rPr>
      </w:pPr>
    </w:p>
    <w:p w14:paraId="1402ED9C" w14:textId="77777777" w:rsidR="00101F49" w:rsidRDefault="00101F49" w:rsidP="00101F49">
      <w:pPr>
        <w:pStyle w:val="Textoindependiente"/>
        <w:jc w:val="center"/>
        <w:rPr>
          <w:rFonts w:ascii="Arial" w:hAnsi="Arial" w:cs="Arial"/>
          <w:b/>
        </w:rPr>
      </w:pPr>
      <w:r>
        <w:rPr>
          <w:rFonts w:ascii="Arial" w:hAnsi="Arial" w:cs="Arial"/>
          <w:b/>
        </w:rPr>
        <w:t>ATENTAMENTE</w:t>
      </w:r>
    </w:p>
    <w:p w14:paraId="4F622CD9" w14:textId="77777777" w:rsidR="00101F49" w:rsidRDefault="00101F49" w:rsidP="00101F49">
      <w:pPr>
        <w:pStyle w:val="Textoindependiente"/>
        <w:jc w:val="center"/>
        <w:rPr>
          <w:rFonts w:ascii="Arial" w:hAnsi="Arial" w:cs="Arial"/>
          <w:b/>
        </w:rPr>
      </w:pPr>
      <w:r>
        <w:rPr>
          <w:rFonts w:ascii="Arial" w:hAnsi="Arial" w:cs="Arial"/>
          <w:b/>
        </w:rPr>
        <w:t>“EL RESPETO AL DERECHO AJENO</w:t>
      </w:r>
    </w:p>
    <w:p w14:paraId="045F5CFF" w14:textId="77777777" w:rsidR="00101F49" w:rsidRDefault="00101F49" w:rsidP="00101F49">
      <w:pPr>
        <w:pStyle w:val="Textoindependiente"/>
        <w:jc w:val="center"/>
        <w:rPr>
          <w:rFonts w:ascii="Arial" w:hAnsi="Arial" w:cs="Arial"/>
          <w:b/>
        </w:rPr>
      </w:pPr>
      <w:r>
        <w:rPr>
          <w:rFonts w:ascii="Arial" w:hAnsi="Arial" w:cs="Arial"/>
          <w:b/>
        </w:rPr>
        <w:t xml:space="preserve"> ES LA PAZ”</w:t>
      </w:r>
    </w:p>
    <w:p w14:paraId="597F6625" w14:textId="77777777" w:rsidR="00101F49" w:rsidRDefault="00101F49" w:rsidP="00101F49">
      <w:pPr>
        <w:pStyle w:val="Textoindependiente"/>
        <w:jc w:val="center"/>
        <w:rPr>
          <w:rFonts w:ascii="Arial" w:hAnsi="Arial" w:cs="Arial"/>
          <w:b/>
        </w:rPr>
      </w:pPr>
      <w:r>
        <w:rPr>
          <w:rFonts w:ascii="Arial" w:hAnsi="Arial" w:cs="Arial"/>
          <w:b/>
        </w:rPr>
        <w:t>PRESIDENTE MUNICIPAL CONSTITUCIONAL DE OAXACA DE JUÁREZ.</w:t>
      </w:r>
    </w:p>
    <w:p w14:paraId="077E8C89" w14:textId="77777777" w:rsidR="00101F49" w:rsidRDefault="00101F49" w:rsidP="00101F49">
      <w:pPr>
        <w:pStyle w:val="Textoindependiente"/>
        <w:jc w:val="center"/>
        <w:rPr>
          <w:rFonts w:ascii="Arial" w:hAnsi="Arial" w:cs="Arial"/>
          <w:b/>
        </w:rPr>
      </w:pPr>
    </w:p>
    <w:p w14:paraId="1CE2173F" w14:textId="77777777" w:rsidR="00101F49" w:rsidRDefault="00101F49" w:rsidP="00101F49">
      <w:pPr>
        <w:pStyle w:val="Textoindependiente"/>
        <w:jc w:val="center"/>
        <w:rPr>
          <w:rFonts w:ascii="Arial" w:hAnsi="Arial" w:cs="Arial"/>
          <w:b/>
        </w:rPr>
      </w:pPr>
    </w:p>
    <w:p w14:paraId="0FC514D3" w14:textId="77777777" w:rsidR="005B2F73" w:rsidRDefault="005B2F73" w:rsidP="00101F49">
      <w:pPr>
        <w:pStyle w:val="Textoindependiente"/>
        <w:jc w:val="center"/>
        <w:rPr>
          <w:rFonts w:ascii="Arial" w:hAnsi="Arial" w:cs="Arial"/>
          <w:b/>
        </w:rPr>
      </w:pPr>
    </w:p>
    <w:p w14:paraId="28A29D8F" w14:textId="77777777" w:rsidR="00101F49" w:rsidRDefault="00101F49" w:rsidP="00101F49">
      <w:pPr>
        <w:pStyle w:val="Textoindependiente"/>
        <w:jc w:val="center"/>
        <w:rPr>
          <w:rFonts w:ascii="Arial" w:hAnsi="Arial" w:cs="Arial"/>
          <w:b/>
        </w:rPr>
      </w:pPr>
      <w:r>
        <w:rPr>
          <w:rFonts w:ascii="Arial" w:hAnsi="Arial" w:cs="Arial"/>
          <w:b/>
        </w:rPr>
        <w:t>FRANCISCO MARTÍNEZ NERI.</w:t>
      </w:r>
    </w:p>
    <w:p w14:paraId="01835058" w14:textId="77777777" w:rsidR="00101F49" w:rsidRDefault="00101F49" w:rsidP="00101F49">
      <w:pPr>
        <w:pStyle w:val="Textoindependiente"/>
        <w:jc w:val="center"/>
        <w:rPr>
          <w:rFonts w:ascii="Arial" w:hAnsi="Arial" w:cs="Arial"/>
          <w:b/>
        </w:rPr>
      </w:pPr>
    </w:p>
    <w:p w14:paraId="5A51533F" w14:textId="77777777" w:rsidR="005B2F73" w:rsidRDefault="005B2F73" w:rsidP="00101F49">
      <w:pPr>
        <w:pStyle w:val="Textoindependiente"/>
        <w:jc w:val="center"/>
        <w:rPr>
          <w:rFonts w:ascii="Arial" w:hAnsi="Arial" w:cs="Arial"/>
          <w:b/>
        </w:rPr>
      </w:pPr>
    </w:p>
    <w:p w14:paraId="25ADE7D5" w14:textId="77777777" w:rsidR="00101F49" w:rsidRDefault="00101F49" w:rsidP="00101F49">
      <w:pPr>
        <w:pStyle w:val="Textoindependiente"/>
        <w:jc w:val="center"/>
        <w:rPr>
          <w:rFonts w:ascii="Arial" w:hAnsi="Arial" w:cs="Arial"/>
          <w:b/>
        </w:rPr>
      </w:pPr>
      <w:r>
        <w:rPr>
          <w:rFonts w:ascii="Arial" w:hAnsi="Arial" w:cs="Arial"/>
          <w:b/>
        </w:rPr>
        <w:t>ATENTAMENTE</w:t>
      </w:r>
    </w:p>
    <w:p w14:paraId="1BA3A223" w14:textId="77777777" w:rsidR="00101F49" w:rsidRDefault="00101F49" w:rsidP="00101F49">
      <w:pPr>
        <w:pStyle w:val="Textoindependiente"/>
        <w:jc w:val="center"/>
        <w:rPr>
          <w:rFonts w:ascii="Arial" w:hAnsi="Arial" w:cs="Arial"/>
          <w:b/>
        </w:rPr>
      </w:pPr>
      <w:r>
        <w:rPr>
          <w:rFonts w:ascii="Arial" w:hAnsi="Arial" w:cs="Arial"/>
          <w:b/>
        </w:rPr>
        <w:t xml:space="preserve">“EL RESPETO AL DERECHO AJENO </w:t>
      </w:r>
    </w:p>
    <w:p w14:paraId="6F8FC9D4" w14:textId="77777777" w:rsidR="00101F49" w:rsidRDefault="00101F49" w:rsidP="00101F49">
      <w:pPr>
        <w:pStyle w:val="Textoindependiente"/>
        <w:jc w:val="center"/>
        <w:rPr>
          <w:rFonts w:ascii="Arial" w:hAnsi="Arial" w:cs="Arial"/>
          <w:b/>
        </w:rPr>
      </w:pPr>
      <w:r>
        <w:rPr>
          <w:rFonts w:ascii="Arial" w:hAnsi="Arial" w:cs="Arial"/>
          <w:b/>
        </w:rPr>
        <w:t>ES LA PAZ”</w:t>
      </w:r>
    </w:p>
    <w:p w14:paraId="7A3EB98B" w14:textId="77777777" w:rsidR="00101F49" w:rsidRDefault="00101F49" w:rsidP="00101F49">
      <w:pPr>
        <w:pStyle w:val="Textoindependiente"/>
        <w:jc w:val="center"/>
        <w:rPr>
          <w:rFonts w:ascii="Arial" w:hAnsi="Arial" w:cs="Arial"/>
          <w:b/>
        </w:rPr>
      </w:pPr>
      <w:r>
        <w:rPr>
          <w:rFonts w:ascii="Arial" w:hAnsi="Arial" w:cs="Arial"/>
          <w:b/>
        </w:rPr>
        <w:t xml:space="preserve">SECRETARIA MUNICIPAL </w:t>
      </w:r>
    </w:p>
    <w:p w14:paraId="536104E7" w14:textId="77777777" w:rsidR="00101F49" w:rsidRDefault="00101F49" w:rsidP="00101F49">
      <w:pPr>
        <w:pStyle w:val="Textoindependiente"/>
        <w:jc w:val="center"/>
        <w:rPr>
          <w:rFonts w:ascii="Arial" w:hAnsi="Arial" w:cs="Arial"/>
          <w:b/>
        </w:rPr>
      </w:pPr>
      <w:r>
        <w:rPr>
          <w:rFonts w:ascii="Arial" w:hAnsi="Arial" w:cs="Arial"/>
          <w:b/>
        </w:rPr>
        <w:t>DE OAXACA DE JUÁREZ.</w:t>
      </w:r>
    </w:p>
    <w:p w14:paraId="4C05F20D" w14:textId="77777777" w:rsidR="00101F49" w:rsidRDefault="00101F49" w:rsidP="00101F49">
      <w:pPr>
        <w:pStyle w:val="Textoindependiente"/>
        <w:jc w:val="center"/>
        <w:rPr>
          <w:rFonts w:ascii="Arial" w:hAnsi="Arial" w:cs="Arial"/>
          <w:b/>
        </w:rPr>
      </w:pPr>
    </w:p>
    <w:p w14:paraId="1B23B84A" w14:textId="77777777" w:rsidR="00101F49" w:rsidRDefault="00101F49" w:rsidP="00101F49">
      <w:pPr>
        <w:pStyle w:val="Textoindependiente"/>
        <w:jc w:val="center"/>
        <w:rPr>
          <w:rFonts w:ascii="Arial" w:hAnsi="Arial" w:cs="Arial"/>
          <w:b/>
        </w:rPr>
      </w:pPr>
    </w:p>
    <w:p w14:paraId="4461A103" w14:textId="77777777" w:rsidR="00101F49" w:rsidRDefault="00101F49" w:rsidP="00101F49">
      <w:pPr>
        <w:pStyle w:val="Textoindependiente"/>
        <w:jc w:val="center"/>
        <w:rPr>
          <w:rFonts w:ascii="Arial" w:hAnsi="Arial" w:cs="Arial"/>
          <w:b/>
        </w:rPr>
      </w:pPr>
    </w:p>
    <w:p w14:paraId="706AB76B" w14:textId="77777777" w:rsidR="00101F49" w:rsidRDefault="00101F49" w:rsidP="00101F49">
      <w:pPr>
        <w:pStyle w:val="Textoindependiente"/>
        <w:jc w:val="center"/>
        <w:rPr>
          <w:rFonts w:ascii="Arial" w:hAnsi="Arial" w:cs="Arial"/>
          <w:b/>
        </w:rPr>
      </w:pPr>
    </w:p>
    <w:p w14:paraId="490B8113" w14:textId="77777777" w:rsidR="00101F49" w:rsidRDefault="00101F49" w:rsidP="00101F49">
      <w:pPr>
        <w:jc w:val="center"/>
        <w:rPr>
          <w:rFonts w:ascii="Arial" w:hAnsi="Arial" w:cs="Arial"/>
          <w:b/>
          <w:bCs/>
          <w:spacing w:val="-1"/>
          <w:sz w:val="20"/>
          <w:szCs w:val="20"/>
        </w:rPr>
      </w:pPr>
      <w:r>
        <w:rPr>
          <w:rFonts w:ascii="Arial" w:hAnsi="Arial" w:cs="Arial"/>
          <w:b/>
          <w:bCs/>
          <w:spacing w:val="-1"/>
          <w:sz w:val="20"/>
          <w:szCs w:val="20"/>
        </w:rPr>
        <w:t>EDITH ELENA RODRÍGUEZ ESCOBAR.</w:t>
      </w:r>
    </w:p>
    <w:p w14:paraId="1511D967" w14:textId="77777777" w:rsidR="00101F49" w:rsidRDefault="00101F49" w:rsidP="008D3000">
      <w:pPr>
        <w:rPr>
          <w:rFonts w:ascii="Arial" w:hAnsi="Arial" w:cs="Arial"/>
          <w:b/>
          <w:bCs/>
        </w:rPr>
      </w:pPr>
    </w:p>
    <w:p w14:paraId="2FBD4A5B" w14:textId="10253491" w:rsidR="00101F49" w:rsidRDefault="00101F49" w:rsidP="008D3000">
      <w:pPr>
        <w:rPr>
          <w:rFonts w:ascii="Arial" w:hAnsi="Arial" w:cs="Arial"/>
          <w:b/>
          <w:bCs/>
        </w:rPr>
      </w:pPr>
      <w:r>
        <w:rPr>
          <w:noProof/>
          <w:lang w:eastAsia="es-MX"/>
        </w:rPr>
        <w:drawing>
          <wp:anchor distT="0" distB="0" distL="114300" distR="114300" simplePos="0" relativeHeight="252413440" behindDoc="1" locked="0" layoutInCell="1" allowOverlap="1" wp14:anchorId="7E5E4C01" wp14:editId="4E734D47">
            <wp:simplePos x="0" y="0"/>
            <wp:positionH relativeFrom="column">
              <wp:posOffset>907</wp:posOffset>
            </wp:positionH>
            <wp:positionV relativeFrom="paragraph">
              <wp:posOffset>3447</wp:posOffset>
            </wp:positionV>
            <wp:extent cx="2735580" cy="265430"/>
            <wp:effectExtent l="0" t="0" r="7620" b="1270"/>
            <wp:wrapTopAndBottom/>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2B187890" w14:textId="77777777" w:rsidR="00101F49" w:rsidRDefault="00101F49" w:rsidP="00101F49">
      <w:pPr>
        <w:jc w:val="both"/>
        <w:rPr>
          <w:rFonts w:ascii="Arial" w:eastAsia="Arial" w:hAnsi="Arial" w:cs="Arial"/>
          <w:sz w:val="20"/>
          <w:szCs w:val="20"/>
          <w:lang w:val="es-ES"/>
        </w:rPr>
      </w:pPr>
      <w:r>
        <w:rPr>
          <w:rFonts w:ascii="Arial" w:eastAsia="Arial" w:hAnsi="Arial" w:cs="Arial"/>
          <w:b/>
          <w:sz w:val="20"/>
          <w:szCs w:val="20"/>
          <w:lang w:val="es-ES"/>
        </w:rPr>
        <w:t>FRANCISCO MARTÍNEZ NERI</w:t>
      </w:r>
      <w:r>
        <w:rPr>
          <w:rFonts w:ascii="Arial" w:eastAsia="Arial" w:hAnsi="Arial" w:cs="Arial"/>
          <w:sz w:val="20"/>
          <w:szCs w:val="20"/>
          <w:lang w:val="es-ES"/>
        </w:rPr>
        <w:t>, Presidente Municipal Constitucional del Municipio de Oaxaca de Juárez, del Estado Libre y Soberano de Oaxaca, a sus habitantes hace saber:</w:t>
      </w:r>
    </w:p>
    <w:p w14:paraId="64D5E4CE" w14:textId="77777777" w:rsidR="00101F49" w:rsidRDefault="00101F49" w:rsidP="00101F49">
      <w:pPr>
        <w:jc w:val="both"/>
        <w:rPr>
          <w:rFonts w:ascii="Arial" w:eastAsia="Arial" w:hAnsi="Arial" w:cs="Arial"/>
          <w:sz w:val="20"/>
          <w:szCs w:val="20"/>
          <w:lang w:val="es-ES"/>
        </w:rPr>
      </w:pPr>
    </w:p>
    <w:p w14:paraId="7CB7B163" w14:textId="77777777" w:rsidR="00101F49" w:rsidRPr="00101F49" w:rsidRDefault="00101F49" w:rsidP="00101F49">
      <w:pPr>
        <w:jc w:val="both"/>
        <w:rPr>
          <w:rFonts w:ascii="Arial" w:hAnsi="Arial" w:cs="Arial"/>
          <w:sz w:val="20"/>
          <w:szCs w:val="20"/>
        </w:rPr>
      </w:pPr>
      <w:r>
        <w:rPr>
          <w:rFonts w:ascii="Arial" w:eastAsia="Arial" w:hAnsi="Arial" w:cs="Arial"/>
          <w:sz w:val="20"/>
          <w:szCs w:val="20"/>
          <w:lang w:val="es-ES"/>
        </w:rPr>
        <w:t xml:space="preserve">Que el </w:t>
      </w:r>
      <w:r>
        <w:rPr>
          <w:rFonts w:ascii="Arial" w:hAnsi="Arial" w:cs="Arial"/>
          <w:sz w:val="20"/>
          <w:szCs w:val="20"/>
        </w:rPr>
        <w:t xml:space="preserve">Honorable Ayuntamiento del Municipio de Oaxaca de Juárez, Oaxaca, en uso de sus atribuciones y facultades y con fundamento en lo dispuesto por los artículos 115 fracción II de la Constitución Política de los Estados Unidos Mexicanos; 113 fracción I de la Constitución </w:t>
      </w:r>
      <w:r>
        <w:rPr>
          <w:rFonts w:ascii="Arial" w:hAnsi="Arial" w:cs="Arial"/>
          <w:sz w:val="20"/>
          <w:szCs w:val="20"/>
        </w:rPr>
        <w:lastRenderedPageBreak/>
        <w:t xml:space="preserve">Política del Estado Libre y Soberano de Oaxaca; 68 fracción V, 136, 137 y 138 de la Ley Orgánica Municipal; 54 fracción IV y 242 del Bando de Policía y Gobierno del Municipio de Oaxaca de Juárez; y 3, 4 y 5 del Reglamento de la Gaceta del Municipio de </w:t>
      </w:r>
      <w:r w:rsidRPr="00101F49">
        <w:rPr>
          <w:rFonts w:ascii="Arial" w:hAnsi="Arial" w:cs="Arial"/>
          <w:sz w:val="20"/>
          <w:szCs w:val="20"/>
        </w:rPr>
        <w:t>Oaxaca de Juárez; en sesión Ordinaria de Cabildo de fecha treinta de noviembre de dos mil veintitrés, tuvo a bien aprobar y expedir el siguiente:</w:t>
      </w:r>
    </w:p>
    <w:p w14:paraId="2E1D1B27" w14:textId="77777777" w:rsidR="00101F49" w:rsidRPr="00101F49" w:rsidRDefault="00101F49" w:rsidP="00101F49">
      <w:pPr>
        <w:rPr>
          <w:rFonts w:ascii="Arial" w:hAnsi="Arial" w:cs="Arial"/>
          <w:sz w:val="20"/>
          <w:szCs w:val="20"/>
        </w:rPr>
      </w:pPr>
    </w:p>
    <w:p w14:paraId="2DA76822" w14:textId="448C57C8" w:rsidR="00101F49" w:rsidRPr="00101F49" w:rsidRDefault="00101F49" w:rsidP="00101F49">
      <w:pPr>
        <w:pStyle w:val="Textoindependiente"/>
        <w:jc w:val="center"/>
        <w:outlineLvl w:val="0"/>
        <w:rPr>
          <w:rFonts w:ascii="Arial" w:hAnsi="Arial" w:cs="Arial"/>
          <w:b/>
        </w:rPr>
      </w:pPr>
      <w:r w:rsidRPr="00101F49">
        <w:rPr>
          <w:rFonts w:ascii="Arial" w:hAnsi="Arial" w:cs="Arial"/>
          <w:b/>
        </w:rPr>
        <w:t>DICTAMEN CDEyMR/346/2023</w:t>
      </w:r>
    </w:p>
    <w:p w14:paraId="0A52A657" w14:textId="77777777" w:rsidR="00101F49" w:rsidRPr="00101F49" w:rsidRDefault="00101F49" w:rsidP="00101F49">
      <w:pPr>
        <w:rPr>
          <w:rFonts w:ascii="Arial" w:hAnsi="Arial" w:cs="Arial"/>
          <w:b/>
          <w:sz w:val="20"/>
          <w:szCs w:val="20"/>
        </w:rPr>
      </w:pPr>
    </w:p>
    <w:p w14:paraId="6956936E" w14:textId="77777777" w:rsidR="00101F49" w:rsidRPr="00101F49" w:rsidRDefault="00101F49" w:rsidP="00101F49">
      <w:pPr>
        <w:jc w:val="center"/>
        <w:rPr>
          <w:rFonts w:ascii="Arial" w:eastAsia="Arial" w:hAnsi="Arial" w:cs="Arial"/>
          <w:sz w:val="20"/>
          <w:szCs w:val="20"/>
        </w:rPr>
      </w:pPr>
      <w:r w:rsidRPr="00101F49">
        <w:rPr>
          <w:rFonts w:ascii="Arial" w:eastAsia="Arial" w:hAnsi="Arial" w:cs="Arial"/>
          <w:b/>
          <w:sz w:val="20"/>
          <w:szCs w:val="20"/>
        </w:rPr>
        <w:t>C O N S I D E R A N D O</w:t>
      </w:r>
    </w:p>
    <w:p w14:paraId="3962CDE2" w14:textId="77777777" w:rsidR="00101F49" w:rsidRPr="00101F49" w:rsidRDefault="00101F49" w:rsidP="00101F49">
      <w:pPr>
        <w:jc w:val="both"/>
        <w:rPr>
          <w:rFonts w:ascii="Arial" w:eastAsia="Arial" w:hAnsi="Arial" w:cs="Arial"/>
          <w:sz w:val="20"/>
          <w:szCs w:val="20"/>
        </w:rPr>
      </w:pPr>
    </w:p>
    <w:p w14:paraId="1E8138A9"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b/>
          <w:sz w:val="20"/>
          <w:szCs w:val="20"/>
        </w:rPr>
        <w:t xml:space="preserve">PRIMERO.- </w:t>
      </w:r>
      <w:r w:rsidRPr="00101F49">
        <w:rPr>
          <w:rFonts w:ascii="Arial" w:eastAsia="Arial" w:hAnsi="Arial" w:cs="Arial"/>
          <w:sz w:val="20"/>
          <w:szCs w:val="20"/>
        </w:rPr>
        <w:t>Esta Comisión de Desarrollo Económico y Mejora Regulatoria es competente para resolver el presente asunto, con fundamento en lo establecido por los artículos 55 y 56 de la Ley Orgánica Municipal del Estado de Oaxaca, artículos 61, 62 fracción III, 63 fracción XX, 67, 68 y 93 fracción XI del Bando de Policía y Gobierno del Municipio de Oaxaca de Juárez, así como los artículos 5, 37, 62 y 65 del Reglamento de Establecimientos Comerciales, Industriales y de Servicios del Municipio de Oaxaca de Juárez.</w:t>
      </w:r>
    </w:p>
    <w:p w14:paraId="5E6771E7" w14:textId="77777777" w:rsidR="00101F49" w:rsidRPr="00101F49" w:rsidRDefault="00101F49" w:rsidP="00101F49">
      <w:pPr>
        <w:jc w:val="both"/>
        <w:rPr>
          <w:rFonts w:ascii="Arial" w:eastAsia="Arial" w:hAnsi="Arial" w:cs="Arial"/>
          <w:sz w:val="20"/>
          <w:szCs w:val="20"/>
        </w:rPr>
      </w:pPr>
    </w:p>
    <w:p w14:paraId="418981D6"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b/>
          <w:sz w:val="20"/>
          <w:szCs w:val="20"/>
        </w:rPr>
        <w:t xml:space="preserve">SEGUNDO. - </w:t>
      </w:r>
      <w:r w:rsidRPr="00101F49">
        <w:rPr>
          <w:rFonts w:ascii="Arial" w:eastAsia="Arial" w:hAnsi="Arial" w:cs="Arial"/>
          <w:sz w:val="20"/>
          <w:szCs w:val="20"/>
        </w:rPr>
        <w:t>De conformidad con lo establecido en el Bando de Policía y Gobierno del Municipio de Oaxaca de Juárez, en su numeral 93 fracción XI, la Comisión de Desarrollo Económico y Mejora Regulatoria tendrá como su función:</w:t>
      </w:r>
    </w:p>
    <w:p w14:paraId="5346BD31" w14:textId="77777777" w:rsidR="00101F49" w:rsidRPr="00101F49" w:rsidRDefault="00101F49" w:rsidP="00101F49">
      <w:pPr>
        <w:jc w:val="both"/>
        <w:rPr>
          <w:rFonts w:ascii="Arial" w:eastAsia="Arial" w:hAnsi="Arial" w:cs="Arial"/>
          <w:sz w:val="20"/>
          <w:szCs w:val="20"/>
        </w:rPr>
      </w:pPr>
    </w:p>
    <w:p w14:paraId="5BD4E175" w14:textId="77777777" w:rsidR="00101F49" w:rsidRPr="00101F49" w:rsidRDefault="00101F49" w:rsidP="00101F49">
      <w:pPr>
        <w:ind w:left="284"/>
        <w:jc w:val="both"/>
        <w:rPr>
          <w:rFonts w:ascii="Arial" w:eastAsia="Arial" w:hAnsi="Arial" w:cs="Arial"/>
          <w:sz w:val="20"/>
          <w:szCs w:val="20"/>
        </w:rPr>
      </w:pPr>
      <w:r w:rsidRPr="00101F49">
        <w:rPr>
          <w:rFonts w:ascii="Arial" w:eastAsia="Arial" w:hAnsi="Arial" w:cs="Arial"/>
          <w:i/>
          <w:sz w:val="20"/>
          <w:szCs w:val="20"/>
        </w:rPr>
        <w:t>"Dictaminar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10DA2B7C" w14:textId="77777777" w:rsidR="00101F49" w:rsidRPr="00101F49" w:rsidRDefault="00101F49" w:rsidP="00101F49">
      <w:pPr>
        <w:jc w:val="both"/>
        <w:rPr>
          <w:rFonts w:ascii="Arial" w:eastAsia="Arial" w:hAnsi="Arial" w:cs="Arial"/>
          <w:sz w:val="20"/>
          <w:szCs w:val="20"/>
        </w:rPr>
      </w:pPr>
    </w:p>
    <w:p w14:paraId="1CC2EFB1"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sz w:val="20"/>
          <w:szCs w:val="20"/>
        </w:rPr>
        <w:t xml:space="preserve">Así mismo el artículo 65 del Reglamento de Establecimientos Comerciales, Industriales y de Servicios del Municipio de Oaxaca de Juárez señala que: </w:t>
      </w:r>
    </w:p>
    <w:p w14:paraId="7D722340" w14:textId="77777777" w:rsidR="00101F49" w:rsidRPr="00101F49" w:rsidRDefault="00101F49" w:rsidP="00101F49">
      <w:pPr>
        <w:jc w:val="both"/>
        <w:rPr>
          <w:rFonts w:ascii="Arial" w:eastAsia="Arial" w:hAnsi="Arial" w:cs="Arial"/>
          <w:sz w:val="20"/>
          <w:szCs w:val="20"/>
        </w:rPr>
      </w:pPr>
    </w:p>
    <w:p w14:paraId="1EBF592B" w14:textId="77777777" w:rsidR="00101F49" w:rsidRPr="00101F49" w:rsidRDefault="00101F49" w:rsidP="00101F49">
      <w:pPr>
        <w:ind w:left="284"/>
        <w:jc w:val="both"/>
        <w:rPr>
          <w:rFonts w:ascii="Arial" w:eastAsia="Arial" w:hAnsi="Arial" w:cs="Arial"/>
          <w:sz w:val="20"/>
          <w:szCs w:val="20"/>
        </w:rPr>
      </w:pPr>
      <w:r w:rsidRPr="00101F49">
        <w:rPr>
          <w:rFonts w:ascii="Arial" w:eastAsia="Arial" w:hAnsi="Arial" w:cs="Arial"/>
          <w:i/>
          <w:sz w:val="20"/>
          <w:szCs w:val="20"/>
        </w:rPr>
        <w:t>"Tratándose de establecimientos comerciales de control especial, una vez acreditados los requisitos a que se refiere el artículo 62, se seguirá el procedimiento establecido en el artículo 58 incisos a), b), c) y d) del presente reglamento.</w:t>
      </w:r>
    </w:p>
    <w:p w14:paraId="2DCC9778" w14:textId="77777777" w:rsidR="00101F49" w:rsidRPr="00101F49" w:rsidRDefault="00101F49" w:rsidP="00101F49">
      <w:pPr>
        <w:ind w:left="284"/>
        <w:jc w:val="both"/>
        <w:rPr>
          <w:rFonts w:ascii="Arial" w:eastAsia="Arial" w:hAnsi="Arial" w:cs="Arial"/>
          <w:sz w:val="20"/>
          <w:szCs w:val="20"/>
        </w:rPr>
      </w:pPr>
    </w:p>
    <w:p w14:paraId="1CDBB010" w14:textId="77777777" w:rsidR="00101F49" w:rsidRPr="00101F49" w:rsidRDefault="00101F49" w:rsidP="00101F49">
      <w:pPr>
        <w:ind w:left="284"/>
        <w:jc w:val="both"/>
        <w:rPr>
          <w:rFonts w:ascii="Arial" w:eastAsia="Arial" w:hAnsi="Arial" w:cs="Arial"/>
          <w:sz w:val="20"/>
          <w:szCs w:val="20"/>
        </w:rPr>
      </w:pPr>
      <w:r w:rsidRPr="00101F49">
        <w:rPr>
          <w:rFonts w:ascii="Arial" w:eastAsia="Arial" w:hAnsi="Arial" w:cs="Arial"/>
          <w:i/>
          <w:sz w:val="20"/>
          <w:szCs w:val="20"/>
        </w:rPr>
        <w:t xml:space="preserve">Una vez emitido el dictamen correspondiente, será turnado a la Secretaría Municipal para que por su conducto </w:t>
      </w:r>
      <w:r w:rsidRPr="00101F49">
        <w:rPr>
          <w:rFonts w:ascii="Arial" w:eastAsia="Arial" w:hAnsi="Arial" w:cs="Arial"/>
          <w:sz w:val="20"/>
          <w:szCs w:val="20"/>
        </w:rPr>
        <w:t xml:space="preserve">sea </w:t>
      </w:r>
      <w:r w:rsidRPr="00101F49">
        <w:rPr>
          <w:rFonts w:ascii="Arial" w:eastAsia="Arial" w:hAnsi="Arial" w:cs="Arial"/>
          <w:i/>
          <w:sz w:val="20"/>
          <w:szCs w:val="20"/>
        </w:rPr>
        <w:t>turnado al Cabildo para su aprobación.</w:t>
      </w:r>
    </w:p>
    <w:p w14:paraId="32FE04A5" w14:textId="77777777" w:rsidR="00101F49" w:rsidRPr="00101F49" w:rsidRDefault="00101F49" w:rsidP="00101F49">
      <w:pPr>
        <w:ind w:left="284"/>
        <w:jc w:val="both"/>
        <w:rPr>
          <w:rFonts w:ascii="Arial" w:eastAsia="Arial" w:hAnsi="Arial" w:cs="Arial"/>
          <w:sz w:val="20"/>
          <w:szCs w:val="20"/>
        </w:rPr>
      </w:pPr>
      <w:r w:rsidRPr="00101F49">
        <w:rPr>
          <w:rFonts w:ascii="Arial" w:eastAsia="Arial" w:hAnsi="Arial" w:cs="Arial"/>
          <w:i/>
          <w:sz w:val="20"/>
          <w:szCs w:val="20"/>
        </w:rPr>
        <w:t xml:space="preserve">La Secretaría Municipal deberá notificar </w:t>
      </w:r>
      <w:r w:rsidRPr="00101F49">
        <w:rPr>
          <w:rFonts w:ascii="Arial" w:eastAsia="Arial" w:hAnsi="Arial" w:cs="Arial"/>
          <w:sz w:val="20"/>
          <w:szCs w:val="20"/>
        </w:rPr>
        <w:t xml:space="preserve">a </w:t>
      </w:r>
      <w:r w:rsidRPr="00101F49">
        <w:rPr>
          <w:rFonts w:ascii="Arial" w:eastAsia="Arial" w:hAnsi="Arial" w:cs="Arial"/>
          <w:i/>
          <w:sz w:val="20"/>
          <w:szCs w:val="20"/>
        </w:rPr>
        <w:t xml:space="preserve">la Unidad la resolución del Cabildo para la </w:t>
      </w:r>
      <w:r w:rsidRPr="00101F49">
        <w:rPr>
          <w:rFonts w:ascii="Arial" w:eastAsia="Arial" w:hAnsi="Arial" w:cs="Arial"/>
          <w:i/>
          <w:sz w:val="20"/>
          <w:szCs w:val="20"/>
        </w:rPr>
        <w:lastRenderedPageBreak/>
        <w:t>continuación del trámite.</w:t>
      </w:r>
    </w:p>
    <w:p w14:paraId="5604F592" w14:textId="77777777" w:rsidR="00101F49" w:rsidRPr="00101F49" w:rsidRDefault="00101F49" w:rsidP="00101F49">
      <w:pPr>
        <w:ind w:left="284"/>
        <w:jc w:val="both"/>
        <w:rPr>
          <w:rFonts w:ascii="Arial" w:eastAsia="Arial" w:hAnsi="Arial" w:cs="Arial"/>
          <w:sz w:val="20"/>
          <w:szCs w:val="20"/>
        </w:rPr>
      </w:pPr>
    </w:p>
    <w:p w14:paraId="174DD4C2" w14:textId="77777777" w:rsidR="00101F49" w:rsidRPr="00101F49" w:rsidRDefault="00101F49" w:rsidP="00101F49">
      <w:pPr>
        <w:ind w:left="284"/>
        <w:jc w:val="both"/>
        <w:rPr>
          <w:rFonts w:ascii="Arial" w:eastAsia="Arial" w:hAnsi="Arial" w:cs="Arial"/>
          <w:sz w:val="20"/>
          <w:szCs w:val="20"/>
        </w:rPr>
      </w:pPr>
      <w:r w:rsidRPr="00101F49">
        <w:rPr>
          <w:rFonts w:ascii="Arial" w:eastAsia="Arial" w:hAnsi="Arial" w:cs="Arial"/>
          <w:i/>
          <w:sz w:val="20"/>
          <w:szCs w:val="20"/>
        </w:rPr>
        <w:t>Cuando el dictamen resulte procedente, los titulares de los establecimientos comerciales, podrán obtener, previo pago de derechos, el registro correspondiente al padrón fiscal."</w:t>
      </w:r>
    </w:p>
    <w:p w14:paraId="1FE7CD7A" w14:textId="77777777" w:rsidR="00101F49" w:rsidRPr="00101F49" w:rsidRDefault="00101F49" w:rsidP="00101F49">
      <w:pPr>
        <w:jc w:val="both"/>
        <w:rPr>
          <w:rFonts w:ascii="Arial" w:eastAsia="Arial" w:hAnsi="Arial" w:cs="Arial"/>
          <w:sz w:val="20"/>
          <w:szCs w:val="20"/>
        </w:rPr>
      </w:pPr>
    </w:p>
    <w:p w14:paraId="1AC2813D"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sz w:val="20"/>
          <w:szCs w:val="20"/>
        </w:rPr>
        <w:t xml:space="preserve">En virtud que la solicitud del </w:t>
      </w:r>
      <w:r w:rsidRPr="00101F49">
        <w:rPr>
          <w:rFonts w:ascii="Arial" w:eastAsia="Arial" w:hAnsi="Arial" w:cs="Arial"/>
          <w:b/>
          <w:sz w:val="20"/>
          <w:szCs w:val="20"/>
        </w:rPr>
        <w:t xml:space="preserve">C. MARIO ARNOLDO FERNÁNDEZ RIVERA </w:t>
      </w:r>
      <w:r w:rsidRPr="00101F49">
        <w:rPr>
          <w:rFonts w:ascii="Arial" w:eastAsia="Arial" w:hAnsi="Arial" w:cs="Arial"/>
          <w:sz w:val="20"/>
          <w:szCs w:val="20"/>
        </w:rPr>
        <w:t xml:space="preserve">recibida con fecha dos de marzo de dos mil veintitrés en la Unidad de Trámites Empresariales mediante el formato único para giros de control especial, que consiste en tramitar la licencia para un establecimiento comercial con giro comercial de </w:t>
      </w:r>
      <w:r w:rsidRPr="00101F49">
        <w:rPr>
          <w:rFonts w:ascii="Arial" w:eastAsia="Arial" w:hAnsi="Arial" w:cs="Arial"/>
          <w:b/>
          <w:sz w:val="20"/>
          <w:szCs w:val="20"/>
        </w:rPr>
        <w:t xml:space="preserve">HOTEL CON RESTAURANTE Y BAR, CON </w:t>
      </w:r>
      <w:proofErr w:type="spellStart"/>
      <w:r w:rsidRPr="00101F49">
        <w:rPr>
          <w:rFonts w:ascii="Arial" w:eastAsia="Arial" w:hAnsi="Arial" w:cs="Arial"/>
          <w:b/>
          <w:sz w:val="20"/>
          <w:szCs w:val="20"/>
        </w:rPr>
        <w:t>SALON</w:t>
      </w:r>
      <w:proofErr w:type="spellEnd"/>
      <w:r w:rsidRPr="00101F49">
        <w:rPr>
          <w:rFonts w:ascii="Arial" w:eastAsia="Arial" w:hAnsi="Arial" w:cs="Arial"/>
          <w:b/>
          <w:sz w:val="20"/>
          <w:szCs w:val="20"/>
        </w:rPr>
        <w:t xml:space="preserve">(sic) DE EVENTOS Y CONVENCIONES, </w:t>
      </w:r>
      <w:r w:rsidRPr="00101F49">
        <w:rPr>
          <w:rFonts w:ascii="Arial" w:eastAsia="Arial" w:hAnsi="Arial" w:cs="Arial"/>
          <w:sz w:val="20"/>
          <w:szCs w:val="20"/>
        </w:rPr>
        <w:t>la cual es una actividad catalogada de control especial, de conformidad con el Catálogo de Giros Comerciales, Industriales y de Servicios del Municipio de Oaxaca de Juárez, se requiere que la Comisión de Desarrollo Económico y Mejora Regulatoria determine la procedencia de su petición, previo análisis y revisión de los requisitos establecidos en las disposiciones legales correspondientes.</w:t>
      </w:r>
    </w:p>
    <w:p w14:paraId="32E4B250" w14:textId="77777777" w:rsidR="00101F49" w:rsidRPr="00101F49" w:rsidRDefault="00101F49" w:rsidP="00101F49">
      <w:pPr>
        <w:jc w:val="both"/>
        <w:rPr>
          <w:rFonts w:ascii="Arial" w:eastAsia="Arial" w:hAnsi="Arial" w:cs="Arial"/>
          <w:sz w:val="20"/>
          <w:szCs w:val="20"/>
        </w:rPr>
      </w:pPr>
    </w:p>
    <w:p w14:paraId="0A9986E6"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b/>
          <w:sz w:val="20"/>
          <w:szCs w:val="20"/>
        </w:rPr>
        <w:t xml:space="preserve">TERCERO. - </w:t>
      </w:r>
      <w:r w:rsidRPr="00101F49">
        <w:rPr>
          <w:rFonts w:ascii="Arial" w:eastAsia="Arial" w:hAnsi="Arial" w:cs="Arial"/>
          <w:sz w:val="20"/>
          <w:szCs w:val="20"/>
        </w:rPr>
        <w:t>El artículo 62 del Reglamento de Establecimientos Comerciales, Industriales y de Servicios del Municipio de Oaxaca de Juárez señala los documentos que deberá exhibir el promovente para iniciar el procedimiento de altas, licencias y permisos. Y del análisis de las documentales que integran el expediente, se tiene que:</w:t>
      </w:r>
    </w:p>
    <w:p w14:paraId="3ED8E53E" w14:textId="77777777" w:rsidR="00101F49" w:rsidRPr="00101F49" w:rsidRDefault="00101F49" w:rsidP="00101F49">
      <w:pPr>
        <w:jc w:val="both"/>
        <w:rPr>
          <w:rFonts w:ascii="Arial" w:eastAsia="Arial" w:hAnsi="Arial" w:cs="Arial"/>
          <w:sz w:val="20"/>
          <w:szCs w:val="20"/>
        </w:rPr>
      </w:pPr>
    </w:p>
    <w:p w14:paraId="21DF6480" w14:textId="77777777" w:rsidR="00101F49" w:rsidRPr="00101F49" w:rsidRDefault="00101F49" w:rsidP="00101F49">
      <w:pPr>
        <w:ind w:left="284"/>
        <w:jc w:val="both"/>
        <w:rPr>
          <w:rFonts w:ascii="Arial" w:eastAsia="Arial" w:hAnsi="Arial" w:cs="Arial"/>
          <w:sz w:val="20"/>
          <w:szCs w:val="20"/>
        </w:rPr>
      </w:pPr>
      <w:r w:rsidRPr="00101F49">
        <w:rPr>
          <w:rFonts w:ascii="Arial" w:eastAsia="Arial" w:hAnsi="Arial" w:cs="Arial"/>
          <w:sz w:val="20"/>
          <w:szCs w:val="20"/>
        </w:rPr>
        <w:t>• Se da cumplimiento con el formato único recibido con fecha dos de marzo de dos mil veintitrés en la Unidad de Trámites Empresariales, encontrándose visible en la foja 31 del expediente en estudio.</w:t>
      </w:r>
    </w:p>
    <w:p w14:paraId="121F4856" w14:textId="77777777" w:rsidR="00101F49" w:rsidRPr="00101F49" w:rsidRDefault="00101F49" w:rsidP="00101F49">
      <w:pPr>
        <w:ind w:left="284"/>
        <w:jc w:val="both"/>
        <w:rPr>
          <w:rFonts w:ascii="Arial" w:eastAsia="Arial" w:hAnsi="Arial" w:cs="Arial"/>
          <w:sz w:val="20"/>
          <w:szCs w:val="20"/>
        </w:rPr>
      </w:pPr>
    </w:p>
    <w:p w14:paraId="5526C9CE" w14:textId="77777777" w:rsidR="00101F49" w:rsidRPr="00101F49" w:rsidRDefault="00101F49" w:rsidP="00101F49">
      <w:pPr>
        <w:ind w:left="284"/>
        <w:jc w:val="both"/>
        <w:rPr>
          <w:rFonts w:ascii="Arial" w:eastAsia="Arial" w:hAnsi="Arial" w:cs="Arial"/>
          <w:sz w:val="20"/>
          <w:szCs w:val="20"/>
        </w:rPr>
      </w:pPr>
      <w:r w:rsidRPr="00101F49">
        <w:rPr>
          <w:rFonts w:ascii="Arial" w:eastAsia="Arial" w:hAnsi="Arial" w:cs="Arial"/>
          <w:sz w:val="20"/>
          <w:szCs w:val="20"/>
        </w:rPr>
        <w:t xml:space="preserve">• El solicitante exhibe </w:t>
      </w:r>
      <w:r w:rsidRPr="00101F49">
        <w:rPr>
          <w:rFonts w:ascii="Arial" w:eastAsia="Arial" w:hAnsi="Arial" w:cs="Arial"/>
          <w:b/>
          <w:sz w:val="20"/>
          <w:szCs w:val="20"/>
        </w:rPr>
        <w:t xml:space="preserve">identificación oficial con fotografía </w:t>
      </w:r>
      <w:r w:rsidRPr="00101F49">
        <w:rPr>
          <w:rFonts w:ascii="Arial" w:eastAsia="Arial" w:hAnsi="Arial" w:cs="Arial"/>
          <w:sz w:val="20"/>
          <w:szCs w:val="20"/>
        </w:rPr>
        <w:t>que consiste en la credencial para votar con fotografía número 0573082953445 expedida por el Instituto Nacional Electoral con vigencia al dos mil treinta y tres, visible en la foja 30 del expediente.</w:t>
      </w:r>
    </w:p>
    <w:p w14:paraId="4C18D760" w14:textId="77777777" w:rsidR="00101F49" w:rsidRPr="00101F49" w:rsidRDefault="00101F49" w:rsidP="00101F49">
      <w:pPr>
        <w:ind w:left="284"/>
        <w:jc w:val="both"/>
        <w:rPr>
          <w:rFonts w:ascii="Arial" w:eastAsia="Arial" w:hAnsi="Arial" w:cs="Arial"/>
          <w:sz w:val="20"/>
          <w:szCs w:val="20"/>
        </w:rPr>
      </w:pPr>
    </w:p>
    <w:p w14:paraId="700B5B28" w14:textId="77777777" w:rsidR="00101F49" w:rsidRPr="00101F49" w:rsidRDefault="00101F49" w:rsidP="00101F49">
      <w:pPr>
        <w:ind w:left="284"/>
        <w:jc w:val="both"/>
        <w:rPr>
          <w:rFonts w:ascii="Arial" w:eastAsia="Arial" w:hAnsi="Arial" w:cs="Arial"/>
          <w:sz w:val="20"/>
          <w:szCs w:val="20"/>
        </w:rPr>
      </w:pPr>
      <w:r w:rsidRPr="00101F49">
        <w:rPr>
          <w:rFonts w:ascii="Arial" w:eastAsia="Arial" w:hAnsi="Arial" w:cs="Arial"/>
          <w:sz w:val="20"/>
          <w:szCs w:val="20"/>
        </w:rPr>
        <w:t>Documental con la que se acredita la personalidad jurídica del solicitante.</w:t>
      </w:r>
    </w:p>
    <w:p w14:paraId="7EB51333" w14:textId="77777777" w:rsidR="00101F49" w:rsidRPr="00101F49" w:rsidRDefault="00101F49" w:rsidP="00101F49">
      <w:pPr>
        <w:ind w:left="284"/>
        <w:jc w:val="both"/>
        <w:rPr>
          <w:rFonts w:ascii="Arial" w:eastAsia="Arial" w:hAnsi="Arial" w:cs="Arial"/>
          <w:sz w:val="20"/>
          <w:szCs w:val="20"/>
        </w:rPr>
      </w:pPr>
    </w:p>
    <w:p w14:paraId="03AE8D88" w14:textId="77777777" w:rsidR="00101F49" w:rsidRPr="00101F49" w:rsidRDefault="00101F49" w:rsidP="00101F49">
      <w:pPr>
        <w:ind w:left="284"/>
        <w:jc w:val="both"/>
        <w:rPr>
          <w:rFonts w:ascii="Arial" w:eastAsia="Arial" w:hAnsi="Arial" w:cs="Arial"/>
          <w:sz w:val="20"/>
          <w:szCs w:val="20"/>
        </w:rPr>
      </w:pPr>
      <w:r w:rsidRPr="00101F49">
        <w:rPr>
          <w:rFonts w:ascii="Arial" w:eastAsia="Arial" w:hAnsi="Arial" w:cs="Arial"/>
          <w:sz w:val="20"/>
          <w:szCs w:val="20"/>
        </w:rPr>
        <w:t xml:space="preserve">• El solicitante exhibe copia del recibo predial de fecha veintiuno de febrero de dos mil veintidós a nombre de </w:t>
      </w:r>
      <w:r w:rsidRPr="00101F49">
        <w:rPr>
          <w:rFonts w:ascii="Arial" w:eastAsia="Arial" w:hAnsi="Arial" w:cs="Arial"/>
          <w:b/>
          <w:sz w:val="20"/>
          <w:szCs w:val="20"/>
        </w:rPr>
        <w:t xml:space="preserve">ANDREA GUADALUPE RIVERA LUIS </w:t>
      </w:r>
      <w:r w:rsidRPr="00101F49">
        <w:rPr>
          <w:rFonts w:ascii="Arial" w:eastAsia="Arial" w:hAnsi="Arial" w:cs="Arial"/>
          <w:sz w:val="20"/>
          <w:szCs w:val="20"/>
        </w:rPr>
        <w:t xml:space="preserve">sobre el inmueble ubicado en </w:t>
      </w:r>
      <w:r w:rsidRPr="00101F49">
        <w:rPr>
          <w:rFonts w:ascii="Arial" w:eastAsia="Arial" w:hAnsi="Arial" w:cs="Arial"/>
          <w:b/>
          <w:sz w:val="20"/>
          <w:szCs w:val="20"/>
        </w:rPr>
        <w:t xml:space="preserve">AVENIDA HIDALGO, NÚMERO EXTERIOR 417, COLONIA </w:t>
      </w:r>
      <w:r w:rsidRPr="00101F49">
        <w:rPr>
          <w:rFonts w:ascii="Arial" w:eastAsia="Arial" w:hAnsi="Arial" w:cs="Arial"/>
          <w:b/>
          <w:sz w:val="20"/>
          <w:szCs w:val="20"/>
        </w:rPr>
        <w:lastRenderedPageBreak/>
        <w:t xml:space="preserve">CENTRO, OAXACA DE JUÁREZ, OAXACA. </w:t>
      </w:r>
      <w:r w:rsidRPr="00101F49">
        <w:rPr>
          <w:rFonts w:ascii="Arial" w:eastAsia="Arial" w:hAnsi="Arial" w:cs="Arial"/>
          <w:sz w:val="20"/>
          <w:szCs w:val="20"/>
        </w:rPr>
        <w:t>Visible en la foja 29 del expediente.</w:t>
      </w:r>
    </w:p>
    <w:p w14:paraId="5A785393" w14:textId="77777777" w:rsidR="00101F49" w:rsidRPr="00101F49" w:rsidRDefault="00101F49" w:rsidP="00101F49">
      <w:pPr>
        <w:jc w:val="both"/>
        <w:rPr>
          <w:rFonts w:ascii="Arial" w:eastAsia="Arial" w:hAnsi="Arial" w:cs="Arial"/>
          <w:sz w:val="20"/>
          <w:szCs w:val="20"/>
        </w:rPr>
      </w:pPr>
    </w:p>
    <w:p w14:paraId="552B1EF2" w14:textId="77777777" w:rsidR="00101F49" w:rsidRPr="00101F49" w:rsidRDefault="00101F49" w:rsidP="00101F49">
      <w:pPr>
        <w:ind w:left="284"/>
        <w:jc w:val="both"/>
        <w:rPr>
          <w:rFonts w:ascii="Arial" w:eastAsia="Arial" w:hAnsi="Arial" w:cs="Arial"/>
          <w:sz w:val="20"/>
          <w:szCs w:val="20"/>
        </w:rPr>
      </w:pPr>
      <w:r w:rsidRPr="00101F49">
        <w:rPr>
          <w:rFonts w:ascii="Arial" w:eastAsia="Arial" w:hAnsi="Arial" w:cs="Arial"/>
          <w:sz w:val="20"/>
          <w:szCs w:val="20"/>
        </w:rPr>
        <w:t xml:space="preserve">En ese mismo sentido, el solicitante integra al expediente el contrato de arrendamiento de fecha primero de enero de dos mil veintitrés, que celebran por una parte la ciudadana </w:t>
      </w:r>
      <w:r w:rsidRPr="00101F49">
        <w:rPr>
          <w:rFonts w:ascii="Arial" w:eastAsia="Arial" w:hAnsi="Arial" w:cs="Arial"/>
          <w:b/>
          <w:sz w:val="20"/>
          <w:szCs w:val="20"/>
        </w:rPr>
        <w:t xml:space="preserve">ANDREA GUADALUPE RIVERA LUIS </w:t>
      </w:r>
      <w:r w:rsidRPr="00101F49">
        <w:rPr>
          <w:rFonts w:ascii="Arial" w:eastAsia="Arial" w:hAnsi="Arial" w:cs="Arial"/>
          <w:sz w:val="20"/>
          <w:szCs w:val="20"/>
        </w:rPr>
        <w:t xml:space="preserve">como "ARRENDADOR" y por la otra parte el </w:t>
      </w:r>
      <w:r w:rsidRPr="00101F49">
        <w:rPr>
          <w:rFonts w:ascii="Arial" w:eastAsia="Arial" w:hAnsi="Arial" w:cs="Arial"/>
          <w:b/>
          <w:sz w:val="20"/>
          <w:szCs w:val="20"/>
        </w:rPr>
        <w:t xml:space="preserve">C. MARIO ARNOLDO FERNÁNDEZ RIVERA </w:t>
      </w:r>
      <w:r w:rsidRPr="00101F49">
        <w:rPr>
          <w:rFonts w:ascii="Arial" w:eastAsia="Arial" w:hAnsi="Arial" w:cs="Arial"/>
          <w:sz w:val="20"/>
          <w:szCs w:val="20"/>
        </w:rPr>
        <w:t xml:space="preserve">como "ARRENDATARIO" del bien inmueble ubicado en </w:t>
      </w:r>
      <w:r w:rsidRPr="00101F49">
        <w:rPr>
          <w:rFonts w:ascii="Arial" w:eastAsia="Arial" w:hAnsi="Arial" w:cs="Arial"/>
          <w:b/>
          <w:sz w:val="20"/>
          <w:szCs w:val="20"/>
        </w:rPr>
        <w:t xml:space="preserve">AVENIDA HIDALGO, NÚMERO EXTERIOR 417, COLONIA CENTRO, OAXACA DE JUÁREZ, OAXACA, </w:t>
      </w:r>
      <w:r w:rsidRPr="00101F49">
        <w:rPr>
          <w:rFonts w:ascii="Arial" w:eastAsia="Arial" w:hAnsi="Arial" w:cs="Arial"/>
          <w:sz w:val="20"/>
          <w:szCs w:val="20"/>
        </w:rPr>
        <w:t>ante los testigos Adriana Patricia Méndez Aquino e Isabel Bibiana Ruiz Méndez, la cual es visible en las fojas 26 a la 28 del expediente.</w:t>
      </w:r>
    </w:p>
    <w:p w14:paraId="724EFD02" w14:textId="77777777" w:rsidR="00101F49" w:rsidRPr="00101F49" w:rsidRDefault="00101F49" w:rsidP="00101F49">
      <w:pPr>
        <w:ind w:left="284"/>
        <w:jc w:val="both"/>
        <w:rPr>
          <w:rFonts w:ascii="Arial" w:eastAsia="Arial" w:hAnsi="Arial" w:cs="Arial"/>
          <w:sz w:val="20"/>
          <w:szCs w:val="20"/>
        </w:rPr>
      </w:pPr>
    </w:p>
    <w:p w14:paraId="5B4D206C" w14:textId="77777777" w:rsidR="00101F49" w:rsidRPr="00101F49" w:rsidRDefault="00101F49" w:rsidP="00101F49">
      <w:pPr>
        <w:ind w:left="284"/>
        <w:jc w:val="both"/>
        <w:rPr>
          <w:rFonts w:ascii="Arial" w:eastAsia="Arial" w:hAnsi="Arial" w:cs="Arial"/>
          <w:sz w:val="20"/>
          <w:szCs w:val="20"/>
        </w:rPr>
      </w:pPr>
      <w:r w:rsidRPr="00101F49">
        <w:rPr>
          <w:rFonts w:ascii="Arial" w:eastAsia="Arial" w:hAnsi="Arial" w:cs="Arial"/>
          <w:sz w:val="20"/>
          <w:szCs w:val="20"/>
        </w:rPr>
        <w:t>Documentales con las que acredita la propiedad y posesión del bien inmueble en donde se instalará el establecimiento comercial.</w:t>
      </w:r>
    </w:p>
    <w:p w14:paraId="38E1C240" w14:textId="77777777" w:rsidR="00101F49" w:rsidRPr="00101F49" w:rsidRDefault="00101F49" w:rsidP="00101F49">
      <w:pPr>
        <w:ind w:left="284"/>
        <w:jc w:val="both"/>
        <w:rPr>
          <w:rFonts w:ascii="Arial" w:eastAsia="Arial" w:hAnsi="Arial" w:cs="Arial"/>
          <w:sz w:val="20"/>
          <w:szCs w:val="20"/>
        </w:rPr>
      </w:pPr>
    </w:p>
    <w:p w14:paraId="47E5E41F" w14:textId="77777777" w:rsidR="00101F49" w:rsidRPr="00101F49" w:rsidRDefault="00101F49" w:rsidP="00101F49">
      <w:pPr>
        <w:ind w:left="284"/>
        <w:jc w:val="both"/>
        <w:rPr>
          <w:rFonts w:ascii="Arial" w:eastAsia="Arial" w:hAnsi="Arial" w:cs="Arial"/>
          <w:sz w:val="20"/>
          <w:szCs w:val="20"/>
        </w:rPr>
      </w:pPr>
      <w:r w:rsidRPr="00101F49">
        <w:rPr>
          <w:rFonts w:ascii="Arial" w:eastAsia="Arial" w:hAnsi="Arial" w:cs="Arial"/>
          <w:sz w:val="20"/>
          <w:szCs w:val="20"/>
        </w:rPr>
        <w:t>• Se incluyen dentro del expediente en las fojas 11 a la 19 del expediente las fotografías que permiten visualizar locales contiguos, fachada, e interior del local.</w:t>
      </w:r>
    </w:p>
    <w:p w14:paraId="596D4F0E" w14:textId="77777777" w:rsidR="00101F49" w:rsidRPr="00101F49" w:rsidRDefault="00101F49" w:rsidP="00101F49">
      <w:pPr>
        <w:ind w:left="284"/>
        <w:jc w:val="both"/>
        <w:rPr>
          <w:rFonts w:ascii="Arial" w:eastAsia="Arial" w:hAnsi="Arial" w:cs="Arial"/>
          <w:sz w:val="20"/>
          <w:szCs w:val="20"/>
        </w:rPr>
      </w:pPr>
    </w:p>
    <w:p w14:paraId="517EA51A" w14:textId="77777777" w:rsidR="00101F49" w:rsidRPr="00101F49" w:rsidRDefault="00101F49" w:rsidP="00101F49">
      <w:pPr>
        <w:ind w:left="284"/>
        <w:jc w:val="both"/>
        <w:rPr>
          <w:rFonts w:ascii="Arial" w:eastAsia="Arial" w:hAnsi="Arial" w:cs="Arial"/>
          <w:sz w:val="20"/>
          <w:szCs w:val="20"/>
        </w:rPr>
      </w:pPr>
      <w:r w:rsidRPr="00101F49">
        <w:rPr>
          <w:rFonts w:ascii="Arial" w:eastAsia="Arial" w:hAnsi="Arial" w:cs="Arial"/>
          <w:sz w:val="20"/>
          <w:szCs w:val="20"/>
        </w:rPr>
        <w:t xml:space="preserve">• El solicitante acredita la factibilidad de uso de suelo comercial para inicio de operaciones mediante dictamen emitido por la Dirección de Centro y Patrimonio Histórico, con fecha de ingreso treinta de enero de dos mil veintitrés y fecha de dictamen veintidós de febrero de dos mil veintitrés, a favor del </w:t>
      </w:r>
      <w:r w:rsidRPr="00101F49">
        <w:rPr>
          <w:rFonts w:ascii="Arial" w:eastAsia="Arial" w:hAnsi="Arial" w:cs="Arial"/>
          <w:b/>
          <w:sz w:val="20"/>
          <w:szCs w:val="20"/>
        </w:rPr>
        <w:t xml:space="preserve">C. MARIO ARNOLDO </w:t>
      </w:r>
      <w:proofErr w:type="spellStart"/>
      <w:r w:rsidRPr="00101F49">
        <w:rPr>
          <w:rFonts w:ascii="Arial" w:eastAsia="Arial" w:hAnsi="Arial" w:cs="Arial"/>
          <w:b/>
          <w:sz w:val="20"/>
          <w:szCs w:val="20"/>
        </w:rPr>
        <w:t>FERNANDEZ</w:t>
      </w:r>
      <w:proofErr w:type="spellEnd"/>
      <w:r w:rsidRPr="00101F49">
        <w:rPr>
          <w:rFonts w:ascii="Arial" w:eastAsia="Arial" w:hAnsi="Arial" w:cs="Arial"/>
          <w:b/>
          <w:sz w:val="20"/>
          <w:szCs w:val="20"/>
        </w:rPr>
        <w:t xml:space="preserve">(sic) RIVERA </w:t>
      </w:r>
      <w:r w:rsidRPr="00101F49">
        <w:rPr>
          <w:rFonts w:ascii="Arial" w:eastAsia="Arial" w:hAnsi="Arial" w:cs="Arial"/>
          <w:sz w:val="20"/>
          <w:szCs w:val="20"/>
        </w:rPr>
        <w:t xml:space="preserve">para un HOTEL </w:t>
      </w:r>
      <w:r w:rsidRPr="00101F49">
        <w:rPr>
          <w:rFonts w:ascii="Arial" w:eastAsia="Arial" w:hAnsi="Arial" w:cs="Arial"/>
          <w:b/>
          <w:sz w:val="20"/>
          <w:szCs w:val="20"/>
        </w:rPr>
        <w:t xml:space="preserve">CON RESTAURANTE Y BAR, CON </w:t>
      </w:r>
      <w:proofErr w:type="spellStart"/>
      <w:r w:rsidRPr="00101F49">
        <w:rPr>
          <w:rFonts w:ascii="Arial" w:eastAsia="Arial" w:hAnsi="Arial" w:cs="Arial"/>
          <w:b/>
          <w:sz w:val="20"/>
          <w:szCs w:val="20"/>
        </w:rPr>
        <w:t>SALON</w:t>
      </w:r>
      <w:proofErr w:type="spellEnd"/>
      <w:r w:rsidRPr="00101F49">
        <w:rPr>
          <w:rFonts w:ascii="Arial" w:eastAsia="Arial" w:hAnsi="Arial" w:cs="Arial"/>
          <w:b/>
          <w:sz w:val="20"/>
          <w:szCs w:val="20"/>
        </w:rPr>
        <w:t>(sic) DE</w:t>
      </w:r>
      <w:r w:rsidRPr="00101F49">
        <w:rPr>
          <w:rFonts w:ascii="Arial" w:eastAsia="Arial" w:hAnsi="Arial" w:cs="Arial"/>
          <w:sz w:val="20"/>
          <w:szCs w:val="20"/>
        </w:rPr>
        <w:t xml:space="preserve"> </w:t>
      </w:r>
      <w:r w:rsidRPr="00101F49">
        <w:rPr>
          <w:rFonts w:ascii="Arial" w:eastAsia="Arial" w:hAnsi="Arial" w:cs="Arial"/>
          <w:b/>
          <w:sz w:val="20"/>
          <w:szCs w:val="20"/>
        </w:rPr>
        <w:t xml:space="preserve">EVENTOS Y CONVENCIONES </w:t>
      </w:r>
      <w:r w:rsidRPr="00101F49">
        <w:rPr>
          <w:rFonts w:ascii="Arial" w:eastAsia="Arial" w:hAnsi="Arial" w:cs="Arial"/>
          <w:sz w:val="20"/>
          <w:szCs w:val="20"/>
        </w:rPr>
        <w:t xml:space="preserve">por un área de </w:t>
      </w:r>
      <w:r w:rsidRPr="00101F49">
        <w:rPr>
          <w:rFonts w:ascii="Arial" w:eastAsia="Arial" w:hAnsi="Arial" w:cs="Arial"/>
          <w:b/>
          <w:sz w:val="20"/>
          <w:szCs w:val="20"/>
        </w:rPr>
        <w:t xml:space="preserve">2053.00 m2, </w:t>
      </w:r>
      <w:r w:rsidRPr="00101F49">
        <w:rPr>
          <w:rFonts w:ascii="Arial" w:eastAsia="Arial" w:hAnsi="Arial" w:cs="Arial"/>
          <w:sz w:val="20"/>
          <w:szCs w:val="20"/>
        </w:rPr>
        <w:t>visible en la foja 20 del expediente.</w:t>
      </w:r>
    </w:p>
    <w:p w14:paraId="0290A832" w14:textId="77777777" w:rsidR="00101F49" w:rsidRPr="00101F49" w:rsidRDefault="00101F49" w:rsidP="00101F49">
      <w:pPr>
        <w:ind w:left="284"/>
        <w:jc w:val="both"/>
        <w:rPr>
          <w:rFonts w:ascii="Arial" w:eastAsia="Arial" w:hAnsi="Arial" w:cs="Arial"/>
          <w:sz w:val="20"/>
          <w:szCs w:val="20"/>
        </w:rPr>
      </w:pPr>
    </w:p>
    <w:p w14:paraId="0291402A" w14:textId="77777777" w:rsidR="00101F49" w:rsidRPr="00101F49" w:rsidRDefault="00101F49" w:rsidP="00101F49">
      <w:pPr>
        <w:ind w:left="284"/>
        <w:jc w:val="both"/>
        <w:rPr>
          <w:rFonts w:ascii="Arial" w:eastAsia="Arial" w:hAnsi="Arial" w:cs="Arial"/>
          <w:sz w:val="20"/>
          <w:szCs w:val="20"/>
        </w:rPr>
      </w:pPr>
      <w:r w:rsidRPr="00101F49">
        <w:rPr>
          <w:rFonts w:ascii="Arial" w:eastAsia="Arial" w:hAnsi="Arial" w:cs="Arial"/>
          <w:sz w:val="20"/>
          <w:szCs w:val="20"/>
        </w:rPr>
        <w:t>• Visible en la foja 8 del expediente se encuentra el croquis de localización del establecimiento.</w:t>
      </w:r>
    </w:p>
    <w:p w14:paraId="19572F01" w14:textId="77777777" w:rsidR="00101F49" w:rsidRPr="00101F49" w:rsidRDefault="00101F49" w:rsidP="00101F49">
      <w:pPr>
        <w:ind w:left="284"/>
        <w:jc w:val="both"/>
        <w:rPr>
          <w:rFonts w:ascii="Arial" w:eastAsia="Arial" w:hAnsi="Arial" w:cs="Arial"/>
          <w:sz w:val="20"/>
          <w:szCs w:val="20"/>
        </w:rPr>
      </w:pPr>
    </w:p>
    <w:p w14:paraId="40B2F620" w14:textId="77777777" w:rsidR="00101F49" w:rsidRPr="00101F49" w:rsidRDefault="00101F49" w:rsidP="00101F49">
      <w:pPr>
        <w:ind w:left="284"/>
        <w:jc w:val="both"/>
        <w:rPr>
          <w:rFonts w:ascii="Arial" w:eastAsia="Arial" w:hAnsi="Arial" w:cs="Arial"/>
          <w:sz w:val="20"/>
          <w:szCs w:val="20"/>
        </w:rPr>
      </w:pPr>
      <w:r w:rsidRPr="00101F49">
        <w:rPr>
          <w:rFonts w:ascii="Arial" w:eastAsia="Arial" w:hAnsi="Arial" w:cs="Arial"/>
          <w:sz w:val="20"/>
          <w:szCs w:val="20"/>
        </w:rPr>
        <w:t xml:space="preserve">• De igual forma se exhibe las constancias de manejo de alimentos con números de folios 422, 355, 323 y 341 emitidas por la </w:t>
      </w:r>
      <w:r w:rsidRPr="00101F49">
        <w:rPr>
          <w:rFonts w:ascii="Arial" w:eastAsia="Arial" w:hAnsi="Arial" w:cs="Arial"/>
          <w:b/>
          <w:sz w:val="20"/>
          <w:szCs w:val="20"/>
        </w:rPr>
        <w:t xml:space="preserve">UNIDAD DE CONTROL SANITARIO, DE LA SECRETARÍA DE SERVICIOS MUNICIPALES </w:t>
      </w:r>
      <w:r w:rsidRPr="00101F49">
        <w:rPr>
          <w:rFonts w:ascii="Arial" w:eastAsia="Arial" w:hAnsi="Arial" w:cs="Arial"/>
          <w:sz w:val="20"/>
          <w:szCs w:val="20"/>
        </w:rPr>
        <w:t xml:space="preserve">a favor de los </w:t>
      </w:r>
      <w:r w:rsidRPr="00101F49">
        <w:rPr>
          <w:rFonts w:ascii="Arial" w:eastAsia="Arial" w:hAnsi="Arial" w:cs="Arial"/>
          <w:b/>
          <w:sz w:val="20"/>
          <w:szCs w:val="20"/>
        </w:rPr>
        <w:t xml:space="preserve">CC. DANIEL ANTONIO SÁNCHEZ </w:t>
      </w:r>
      <w:proofErr w:type="spellStart"/>
      <w:r w:rsidRPr="00101F49">
        <w:rPr>
          <w:rFonts w:ascii="Arial" w:eastAsia="Arial" w:hAnsi="Arial" w:cs="Arial"/>
          <w:b/>
          <w:sz w:val="20"/>
          <w:szCs w:val="20"/>
        </w:rPr>
        <w:t>SÁNCHEZ</w:t>
      </w:r>
      <w:proofErr w:type="spellEnd"/>
      <w:r w:rsidRPr="00101F49">
        <w:rPr>
          <w:rFonts w:ascii="Arial" w:eastAsia="Arial" w:hAnsi="Arial" w:cs="Arial"/>
          <w:b/>
          <w:sz w:val="20"/>
          <w:szCs w:val="20"/>
        </w:rPr>
        <w:t xml:space="preserve">, ENEDINA ÁVILA LÓPEZ, LUCINA MARTÍNEZ FERNÁNDEZ y PATRICIA RAMÍREZ HERNÁNDEZ, </w:t>
      </w:r>
      <w:r w:rsidRPr="00101F49">
        <w:rPr>
          <w:rFonts w:ascii="Arial" w:eastAsia="Arial" w:hAnsi="Arial" w:cs="Arial"/>
          <w:sz w:val="20"/>
          <w:szCs w:val="20"/>
        </w:rPr>
        <w:t>de fechas catorce, veinte y veintiuno de junio de dos mil veintitrés visible en las fojas 4, 5, 6 y 7 del expediente.</w:t>
      </w:r>
    </w:p>
    <w:p w14:paraId="2C9907C1" w14:textId="77777777" w:rsidR="00101F49" w:rsidRPr="00101F49" w:rsidRDefault="00101F49" w:rsidP="00101F49">
      <w:pPr>
        <w:jc w:val="both"/>
        <w:rPr>
          <w:rFonts w:ascii="Arial" w:eastAsia="Arial" w:hAnsi="Arial" w:cs="Arial"/>
          <w:sz w:val="20"/>
          <w:szCs w:val="20"/>
        </w:rPr>
      </w:pPr>
    </w:p>
    <w:p w14:paraId="05CB4E7C"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sz w:val="20"/>
          <w:szCs w:val="20"/>
        </w:rPr>
        <w:t xml:space="preserve">Integra también el expediente copia de la constancia de situación fiscal emitida por el Servicio de Administración Tributaria a favor del </w:t>
      </w:r>
      <w:r w:rsidRPr="00101F49">
        <w:rPr>
          <w:rFonts w:ascii="Arial" w:eastAsia="Arial" w:hAnsi="Arial" w:cs="Arial"/>
          <w:b/>
          <w:sz w:val="20"/>
          <w:szCs w:val="20"/>
        </w:rPr>
        <w:t xml:space="preserve">C. MARIO ARNOLDO FERNÁNDEZ RIVERA </w:t>
      </w:r>
      <w:r w:rsidRPr="00101F49">
        <w:rPr>
          <w:rFonts w:ascii="Arial" w:eastAsia="Arial" w:hAnsi="Arial" w:cs="Arial"/>
          <w:sz w:val="20"/>
          <w:szCs w:val="20"/>
        </w:rPr>
        <w:t>con lo que da cumplimiento a lo establecido en el artículo 68 fracción XIX de la Ley Orgánica Municipal del Estado de Oaxaca y artículo 62, fracción VII del Reglamento de Establecimientos Comerciales, Industriales y de Servicios del Municipio de Oaxaca de Juárez, la cual es visible en las fojas 9 y 10 del expediente.</w:t>
      </w:r>
    </w:p>
    <w:p w14:paraId="638E9694" w14:textId="77777777" w:rsidR="00101F49" w:rsidRPr="00101F49" w:rsidRDefault="00101F49" w:rsidP="00101F49">
      <w:pPr>
        <w:jc w:val="both"/>
        <w:rPr>
          <w:rFonts w:ascii="Arial" w:eastAsia="Arial" w:hAnsi="Arial" w:cs="Arial"/>
          <w:sz w:val="20"/>
          <w:szCs w:val="20"/>
        </w:rPr>
      </w:pPr>
    </w:p>
    <w:p w14:paraId="70339A0F"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sz w:val="20"/>
          <w:szCs w:val="20"/>
        </w:rPr>
        <w:t>Así mismo, y a efecto de dar cumplimiento a los artículos 24 fracción IV y 59 del Reglamento de Establecimientos Comerciales, Industriales y de Servicios del Municipio de Oaxaca de Juárez, dentro de las documentales que integran el expediente se observa la emisión en sentido positivo de los siguientes:</w:t>
      </w:r>
    </w:p>
    <w:p w14:paraId="06AA19AE" w14:textId="77777777" w:rsidR="00101F49" w:rsidRPr="00101F49" w:rsidRDefault="00101F49" w:rsidP="00101F49">
      <w:pPr>
        <w:jc w:val="both"/>
        <w:rPr>
          <w:rFonts w:ascii="Arial" w:eastAsia="Arial" w:hAnsi="Arial" w:cs="Arial"/>
          <w:sz w:val="20"/>
          <w:szCs w:val="20"/>
        </w:rPr>
      </w:pPr>
    </w:p>
    <w:p w14:paraId="46A7CECD"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sz w:val="20"/>
          <w:szCs w:val="20"/>
        </w:rPr>
        <w:t xml:space="preserve">1.- Reporte de inspección de la Dirección de Protección Civil, emitido mediante oficio número </w:t>
      </w:r>
      <w:proofErr w:type="spellStart"/>
      <w:r w:rsidRPr="00101F49">
        <w:rPr>
          <w:rFonts w:ascii="Arial" w:eastAsia="Arial" w:hAnsi="Arial" w:cs="Arial"/>
          <w:sz w:val="20"/>
          <w:szCs w:val="20"/>
        </w:rPr>
        <w:t>SSCMPC</w:t>
      </w:r>
      <w:proofErr w:type="spellEnd"/>
      <w:r w:rsidRPr="00101F49">
        <w:rPr>
          <w:rFonts w:ascii="Arial" w:eastAsia="Arial" w:hAnsi="Arial" w:cs="Arial"/>
          <w:sz w:val="20"/>
          <w:szCs w:val="20"/>
        </w:rPr>
        <w:t>/</w:t>
      </w:r>
      <w:proofErr w:type="spellStart"/>
      <w:r w:rsidRPr="00101F49">
        <w:rPr>
          <w:rFonts w:ascii="Arial" w:eastAsia="Arial" w:hAnsi="Arial" w:cs="Arial"/>
          <w:sz w:val="20"/>
          <w:szCs w:val="20"/>
        </w:rPr>
        <w:t>DPC</w:t>
      </w:r>
      <w:proofErr w:type="spellEnd"/>
      <w:r w:rsidRPr="00101F49">
        <w:rPr>
          <w:rFonts w:ascii="Arial" w:eastAsia="Arial" w:hAnsi="Arial" w:cs="Arial"/>
          <w:sz w:val="20"/>
          <w:szCs w:val="20"/>
        </w:rPr>
        <w:t>/</w:t>
      </w:r>
      <w:proofErr w:type="spellStart"/>
      <w:r w:rsidRPr="00101F49">
        <w:rPr>
          <w:rFonts w:ascii="Arial" w:eastAsia="Arial" w:hAnsi="Arial" w:cs="Arial"/>
          <w:sz w:val="20"/>
          <w:szCs w:val="20"/>
        </w:rPr>
        <w:t>DNGR</w:t>
      </w:r>
      <w:proofErr w:type="spellEnd"/>
      <w:r w:rsidRPr="00101F49">
        <w:rPr>
          <w:rFonts w:ascii="Arial" w:eastAsia="Arial" w:hAnsi="Arial" w:cs="Arial"/>
          <w:sz w:val="20"/>
          <w:szCs w:val="20"/>
        </w:rPr>
        <w:t>/0147/2023, de fecha tres de julio de dos mil veintitrés, indicando que el establecimiento cuenta con el equipamiento necesario en materia de Protección Civil y es factible de ser utilizado para el giro solicitado, visible en las fojas 66 y 67 del expediente.</w:t>
      </w:r>
    </w:p>
    <w:p w14:paraId="2EB556DB" w14:textId="77777777" w:rsidR="00101F49" w:rsidRPr="00101F49" w:rsidRDefault="00101F49" w:rsidP="00101F49">
      <w:pPr>
        <w:jc w:val="both"/>
        <w:rPr>
          <w:rFonts w:ascii="Arial" w:eastAsia="Arial" w:hAnsi="Arial" w:cs="Arial"/>
          <w:sz w:val="20"/>
          <w:szCs w:val="20"/>
        </w:rPr>
      </w:pPr>
    </w:p>
    <w:p w14:paraId="7DD1D4DD"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sz w:val="20"/>
          <w:szCs w:val="20"/>
        </w:rPr>
        <w:t xml:space="preserve">2.- Reporte de inspección suscrito por la Secretaría de Medio Ambiente y Cambio Climático, Procuraduría Ambiental, emitido mediante oficio número </w:t>
      </w:r>
      <w:proofErr w:type="spellStart"/>
      <w:r w:rsidRPr="00101F49">
        <w:rPr>
          <w:rFonts w:ascii="Arial" w:eastAsia="Arial" w:hAnsi="Arial" w:cs="Arial"/>
          <w:sz w:val="20"/>
          <w:szCs w:val="20"/>
        </w:rPr>
        <w:t>SMACC</w:t>
      </w:r>
      <w:proofErr w:type="spellEnd"/>
      <w:r w:rsidRPr="00101F49">
        <w:rPr>
          <w:rFonts w:ascii="Arial" w:eastAsia="Arial" w:hAnsi="Arial" w:cs="Arial"/>
          <w:sz w:val="20"/>
          <w:szCs w:val="20"/>
        </w:rPr>
        <w:t>/PN0142/2023 de fecha cinco de abril de dos mil veintitrés, en el que determina que el establecimiento comercial no genera emisiones a la atmosfera o cualquier otra fuente de contaminación, por lo que es factible para su funcionamiento, visible en las fojas 59 y 60 del expediente.</w:t>
      </w:r>
    </w:p>
    <w:p w14:paraId="75E02329" w14:textId="77777777" w:rsidR="00101F49" w:rsidRPr="00101F49" w:rsidRDefault="00101F49" w:rsidP="00101F49">
      <w:pPr>
        <w:jc w:val="both"/>
        <w:rPr>
          <w:rFonts w:ascii="Arial" w:eastAsia="Arial" w:hAnsi="Arial" w:cs="Arial"/>
          <w:sz w:val="20"/>
          <w:szCs w:val="20"/>
        </w:rPr>
      </w:pPr>
    </w:p>
    <w:p w14:paraId="32B1C5EB"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b/>
          <w:sz w:val="20"/>
          <w:szCs w:val="20"/>
        </w:rPr>
        <w:t xml:space="preserve">3.- Reporte de inspección de la Unidad de Control Sanitario, </w:t>
      </w:r>
      <w:r w:rsidRPr="00101F49">
        <w:rPr>
          <w:rFonts w:ascii="Arial" w:eastAsia="Arial" w:hAnsi="Arial" w:cs="Arial"/>
          <w:sz w:val="20"/>
          <w:szCs w:val="20"/>
        </w:rPr>
        <w:t xml:space="preserve">emitido mediante dictamen con número </w:t>
      </w:r>
      <w:proofErr w:type="spellStart"/>
      <w:r w:rsidRPr="00101F49">
        <w:rPr>
          <w:rFonts w:ascii="Arial" w:eastAsia="Arial" w:hAnsi="Arial" w:cs="Arial"/>
          <w:sz w:val="20"/>
          <w:szCs w:val="20"/>
        </w:rPr>
        <w:t>SSM</w:t>
      </w:r>
      <w:proofErr w:type="spellEnd"/>
      <w:r w:rsidRPr="00101F49">
        <w:rPr>
          <w:rFonts w:ascii="Arial" w:eastAsia="Arial" w:hAnsi="Arial" w:cs="Arial"/>
          <w:sz w:val="20"/>
          <w:szCs w:val="20"/>
        </w:rPr>
        <w:t>/</w:t>
      </w:r>
      <w:proofErr w:type="spellStart"/>
      <w:r w:rsidRPr="00101F49">
        <w:rPr>
          <w:rFonts w:ascii="Arial" w:eastAsia="Arial" w:hAnsi="Arial" w:cs="Arial"/>
          <w:sz w:val="20"/>
          <w:szCs w:val="20"/>
        </w:rPr>
        <w:t>UCS</w:t>
      </w:r>
      <w:proofErr w:type="spellEnd"/>
      <w:r w:rsidRPr="00101F49">
        <w:rPr>
          <w:rFonts w:ascii="Arial" w:eastAsia="Arial" w:hAnsi="Arial" w:cs="Arial"/>
          <w:sz w:val="20"/>
          <w:szCs w:val="20"/>
        </w:rPr>
        <w:t>/AD/073/2023, de fecha veinticinco de abril de dos mil veintitrés, en el que se hace constar que el establecimiento comercial cumple con los requisitos de factibilidad sanitaria en su totalidad, por lo que el establecimiento es factible para su funcionamiento, visible en las fojas 62 y 63 del expediente.</w:t>
      </w:r>
    </w:p>
    <w:p w14:paraId="6902A31B" w14:textId="77777777" w:rsidR="00101F49" w:rsidRPr="00101F49" w:rsidRDefault="00101F49" w:rsidP="00101F49">
      <w:pPr>
        <w:jc w:val="both"/>
        <w:rPr>
          <w:rFonts w:ascii="Arial" w:eastAsia="Arial" w:hAnsi="Arial" w:cs="Arial"/>
          <w:sz w:val="20"/>
          <w:szCs w:val="20"/>
        </w:rPr>
      </w:pPr>
    </w:p>
    <w:p w14:paraId="253841BD"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b/>
          <w:sz w:val="20"/>
          <w:szCs w:val="20"/>
        </w:rPr>
        <w:t xml:space="preserve">4.- Oficio con número </w:t>
      </w:r>
      <w:proofErr w:type="spellStart"/>
      <w:r w:rsidRPr="00101F49">
        <w:rPr>
          <w:rFonts w:ascii="Arial" w:eastAsia="Arial" w:hAnsi="Arial" w:cs="Arial"/>
          <w:b/>
          <w:sz w:val="20"/>
          <w:szCs w:val="20"/>
        </w:rPr>
        <w:t>SDE</w:t>
      </w:r>
      <w:proofErr w:type="spellEnd"/>
      <w:r w:rsidRPr="00101F49">
        <w:rPr>
          <w:rFonts w:ascii="Arial" w:eastAsia="Arial" w:hAnsi="Arial" w:cs="Arial"/>
          <w:b/>
          <w:sz w:val="20"/>
          <w:szCs w:val="20"/>
        </w:rPr>
        <w:t>/</w:t>
      </w:r>
      <w:proofErr w:type="spellStart"/>
      <w:r w:rsidRPr="00101F49">
        <w:rPr>
          <w:rFonts w:ascii="Arial" w:eastAsia="Arial" w:hAnsi="Arial" w:cs="Arial"/>
          <w:b/>
          <w:sz w:val="20"/>
          <w:szCs w:val="20"/>
        </w:rPr>
        <w:t>DRAC</w:t>
      </w:r>
      <w:proofErr w:type="spellEnd"/>
      <w:r w:rsidRPr="00101F49">
        <w:rPr>
          <w:rFonts w:ascii="Arial" w:eastAsia="Arial" w:hAnsi="Arial" w:cs="Arial"/>
          <w:b/>
          <w:sz w:val="20"/>
          <w:szCs w:val="20"/>
        </w:rPr>
        <w:t xml:space="preserve">/0354/2023 emitido por la Dirección de Regulación de la Actividad </w:t>
      </w:r>
      <w:r w:rsidRPr="00101F49">
        <w:rPr>
          <w:rFonts w:ascii="Arial" w:eastAsia="Arial" w:hAnsi="Arial" w:cs="Arial"/>
          <w:sz w:val="20"/>
          <w:szCs w:val="20"/>
        </w:rPr>
        <w:t xml:space="preserve">Comercial, de fecha veinticuatro de marzo de dos mil veintitrés, en el que remite Reporte de Inspección, Acta Circunstanciada, Anuencia Vecinal y Croquis de Localización, señalando que el establecimiento inspeccionado </w:t>
      </w:r>
      <w:r w:rsidRPr="00101F49">
        <w:rPr>
          <w:rFonts w:ascii="Arial" w:eastAsia="Arial" w:hAnsi="Arial" w:cs="Arial"/>
          <w:sz w:val="20"/>
          <w:szCs w:val="20"/>
        </w:rPr>
        <w:lastRenderedPageBreak/>
        <w:t>y detallado se encuentra listo para funcionar, visible en la foja 58 del expediente.</w:t>
      </w:r>
    </w:p>
    <w:p w14:paraId="7A3EBDF5" w14:textId="77777777" w:rsidR="00101F49" w:rsidRPr="00101F49" w:rsidRDefault="00101F49" w:rsidP="00101F49">
      <w:pPr>
        <w:jc w:val="both"/>
        <w:rPr>
          <w:rFonts w:ascii="Arial" w:eastAsia="Arial" w:hAnsi="Arial" w:cs="Arial"/>
          <w:sz w:val="20"/>
          <w:szCs w:val="20"/>
        </w:rPr>
      </w:pPr>
    </w:p>
    <w:p w14:paraId="540A5916"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sz w:val="20"/>
          <w:szCs w:val="20"/>
        </w:rPr>
        <w:t>Y que la Anuencia Vecinal, de fecha veintidós de marzo de dos mil veintitrés, realizada por parte de la Dirección de Regulación de la Actividad Comercial misma que se tiene a la vista en la foja 51 en donde se contó con la participación de siete personas, estando las siete a favor y ninguna en contra respecto a su postura ante el funcionamiento del establecimiento comercial en el área donde habitan.</w:t>
      </w:r>
    </w:p>
    <w:p w14:paraId="2C088F37" w14:textId="77777777" w:rsidR="00101F49" w:rsidRPr="00101F49" w:rsidRDefault="00101F49" w:rsidP="00101F49">
      <w:pPr>
        <w:jc w:val="both"/>
        <w:rPr>
          <w:rFonts w:ascii="Arial" w:eastAsia="Arial" w:hAnsi="Arial" w:cs="Arial"/>
          <w:sz w:val="20"/>
          <w:szCs w:val="20"/>
        </w:rPr>
      </w:pPr>
    </w:p>
    <w:p w14:paraId="5F6AEBDF"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b/>
          <w:sz w:val="20"/>
          <w:szCs w:val="20"/>
        </w:rPr>
        <w:t xml:space="preserve">CUARTO. - </w:t>
      </w:r>
      <w:r w:rsidRPr="00101F49">
        <w:rPr>
          <w:rFonts w:ascii="Arial" w:eastAsia="Arial" w:hAnsi="Arial" w:cs="Arial"/>
          <w:sz w:val="20"/>
          <w:szCs w:val="20"/>
        </w:rPr>
        <w:t xml:space="preserve">Por lo anterior, esta Comisión de Desarrollo Económico y Mejora Regulatoria considera que la solicitud del </w:t>
      </w:r>
      <w:r w:rsidRPr="00101F49">
        <w:rPr>
          <w:rFonts w:ascii="Arial" w:eastAsia="Arial" w:hAnsi="Arial" w:cs="Arial"/>
          <w:b/>
          <w:sz w:val="20"/>
          <w:szCs w:val="20"/>
        </w:rPr>
        <w:t xml:space="preserve">C. MARIO ARNOLDO FERNÁNDEZ RIVERA </w:t>
      </w:r>
      <w:r w:rsidRPr="00101F49">
        <w:rPr>
          <w:rFonts w:ascii="Arial" w:eastAsia="Arial" w:hAnsi="Arial" w:cs="Arial"/>
          <w:sz w:val="20"/>
          <w:szCs w:val="20"/>
        </w:rPr>
        <w:t>cumplió con los requisitos establecidos en el Reglamento de Establecimientos Comerciales, Industriales y de Servicios del Municipio de Oaxaca de Juárez; como quedó asentado en los resultandos del presente, por lo que se emite el siguiente:</w:t>
      </w:r>
    </w:p>
    <w:p w14:paraId="23E7C160" w14:textId="77777777" w:rsidR="00101F49" w:rsidRPr="00101F49" w:rsidRDefault="00101F49" w:rsidP="00101F49">
      <w:pPr>
        <w:jc w:val="both"/>
        <w:rPr>
          <w:rFonts w:ascii="Arial" w:eastAsia="Arial" w:hAnsi="Arial" w:cs="Arial"/>
          <w:sz w:val="20"/>
          <w:szCs w:val="20"/>
        </w:rPr>
      </w:pPr>
    </w:p>
    <w:p w14:paraId="0CF240EB" w14:textId="77777777" w:rsidR="00101F49" w:rsidRPr="00101F49" w:rsidRDefault="00101F49" w:rsidP="00101F49">
      <w:pPr>
        <w:jc w:val="center"/>
        <w:rPr>
          <w:rFonts w:ascii="Arial" w:eastAsia="Arial" w:hAnsi="Arial" w:cs="Arial"/>
          <w:sz w:val="20"/>
          <w:szCs w:val="20"/>
        </w:rPr>
      </w:pPr>
      <w:r w:rsidRPr="00101F49">
        <w:rPr>
          <w:rFonts w:ascii="Arial" w:eastAsia="Arial" w:hAnsi="Arial" w:cs="Arial"/>
          <w:b/>
          <w:sz w:val="20"/>
          <w:szCs w:val="20"/>
        </w:rPr>
        <w:t>D I C T A M E N</w:t>
      </w:r>
    </w:p>
    <w:p w14:paraId="44B11DF6" w14:textId="77777777" w:rsidR="00101F49" w:rsidRPr="00101F49" w:rsidRDefault="00101F49" w:rsidP="00101F49">
      <w:pPr>
        <w:jc w:val="both"/>
        <w:rPr>
          <w:rFonts w:ascii="Arial" w:eastAsia="Arial" w:hAnsi="Arial" w:cs="Arial"/>
          <w:sz w:val="20"/>
          <w:szCs w:val="20"/>
        </w:rPr>
      </w:pPr>
    </w:p>
    <w:p w14:paraId="59D72EBF" w14:textId="77777777" w:rsidR="00101F49" w:rsidRPr="00101F49" w:rsidRDefault="00101F49" w:rsidP="00101F49">
      <w:pPr>
        <w:jc w:val="both"/>
        <w:rPr>
          <w:rFonts w:ascii="Arial" w:eastAsia="Arial" w:hAnsi="Arial" w:cs="Arial"/>
          <w:sz w:val="20"/>
          <w:szCs w:val="20"/>
        </w:rPr>
      </w:pPr>
      <w:proofErr w:type="gramStart"/>
      <w:r w:rsidRPr="00101F49">
        <w:rPr>
          <w:rFonts w:ascii="Arial" w:eastAsia="Arial" w:hAnsi="Arial" w:cs="Arial"/>
          <w:b/>
          <w:sz w:val="20"/>
          <w:szCs w:val="20"/>
        </w:rPr>
        <w:t>PRIMERO.-</w:t>
      </w:r>
      <w:proofErr w:type="gramEnd"/>
      <w:r w:rsidRPr="00101F49">
        <w:rPr>
          <w:rFonts w:ascii="Arial" w:eastAsia="Arial" w:hAnsi="Arial" w:cs="Arial"/>
          <w:b/>
          <w:sz w:val="20"/>
          <w:szCs w:val="20"/>
        </w:rPr>
        <w:t xml:space="preserve"> </w:t>
      </w:r>
      <w:r w:rsidRPr="00101F49">
        <w:rPr>
          <w:rFonts w:ascii="Arial" w:eastAsia="Arial" w:hAnsi="Arial" w:cs="Arial"/>
          <w:sz w:val="20"/>
          <w:szCs w:val="20"/>
        </w:rPr>
        <w:t xml:space="preserve">Es </w:t>
      </w:r>
      <w:r w:rsidRPr="00101F49">
        <w:rPr>
          <w:rFonts w:ascii="Arial" w:eastAsia="Arial" w:hAnsi="Arial" w:cs="Arial"/>
          <w:b/>
          <w:sz w:val="20"/>
          <w:szCs w:val="20"/>
        </w:rPr>
        <w:t xml:space="preserve">PROCEDENTE </w:t>
      </w:r>
      <w:r w:rsidRPr="00101F49">
        <w:rPr>
          <w:rFonts w:ascii="Arial" w:eastAsia="Arial" w:hAnsi="Arial" w:cs="Arial"/>
          <w:sz w:val="20"/>
          <w:szCs w:val="20"/>
        </w:rPr>
        <w:t xml:space="preserve">autorizar la </w:t>
      </w:r>
      <w:r w:rsidRPr="00101F49">
        <w:rPr>
          <w:rFonts w:ascii="Arial" w:eastAsia="Arial" w:hAnsi="Arial" w:cs="Arial"/>
          <w:b/>
          <w:sz w:val="20"/>
          <w:szCs w:val="20"/>
        </w:rPr>
        <w:t xml:space="preserve">LICENCIA </w:t>
      </w:r>
      <w:r w:rsidRPr="00101F49">
        <w:rPr>
          <w:rFonts w:ascii="Arial" w:eastAsia="Arial" w:hAnsi="Arial" w:cs="Arial"/>
          <w:sz w:val="20"/>
          <w:szCs w:val="20"/>
        </w:rPr>
        <w:t xml:space="preserve">a favor del </w:t>
      </w:r>
      <w:r w:rsidRPr="00101F49">
        <w:rPr>
          <w:rFonts w:ascii="Arial" w:eastAsia="Arial" w:hAnsi="Arial" w:cs="Arial"/>
          <w:b/>
          <w:sz w:val="20"/>
          <w:szCs w:val="20"/>
        </w:rPr>
        <w:t xml:space="preserve">C. MARIO ARNOLDO </w:t>
      </w:r>
      <w:proofErr w:type="spellStart"/>
      <w:r w:rsidRPr="00101F49">
        <w:rPr>
          <w:rFonts w:ascii="Arial" w:eastAsia="Arial" w:hAnsi="Arial" w:cs="Arial"/>
          <w:b/>
          <w:sz w:val="20"/>
          <w:szCs w:val="20"/>
        </w:rPr>
        <w:t>FERNANDEZ</w:t>
      </w:r>
      <w:proofErr w:type="spellEnd"/>
      <w:r w:rsidRPr="00101F49">
        <w:rPr>
          <w:rFonts w:ascii="Arial" w:eastAsia="Arial" w:hAnsi="Arial" w:cs="Arial"/>
          <w:b/>
          <w:sz w:val="20"/>
          <w:szCs w:val="20"/>
        </w:rPr>
        <w:t xml:space="preserve">(sic) RIVERA </w:t>
      </w:r>
      <w:r w:rsidRPr="00101F49">
        <w:rPr>
          <w:rFonts w:ascii="Arial" w:eastAsia="Arial" w:hAnsi="Arial" w:cs="Arial"/>
          <w:sz w:val="20"/>
          <w:szCs w:val="20"/>
        </w:rPr>
        <w:t xml:space="preserve">para un establecimiento comercial con giro de </w:t>
      </w:r>
      <w:r w:rsidRPr="00101F49">
        <w:rPr>
          <w:rFonts w:ascii="Arial" w:eastAsia="Arial" w:hAnsi="Arial" w:cs="Arial"/>
          <w:b/>
          <w:sz w:val="20"/>
          <w:szCs w:val="20"/>
        </w:rPr>
        <w:t xml:space="preserve">HOTEL CON RESTAURANTE Y BAR, CON </w:t>
      </w:r>
      <w:proofErr w:type="spellStart"/>
      <w:r w:rsidRPr="00101F49">
        <w:rPr>
          <w:rFonts w:ascii="Arial" w:eastAsia="Arial" w:hAnsi="Arial" w:cs="Arial"/>
          <w:b/>
          <w:sz w:val="20"/>
          <w:szCs w:val="20"/>
        </w:rPr>
        <w:t>SALON</w:t>
      </w:r>
      <w:proofErr w:type="spellEnd"/>
      <w:r w:rsidRPr="00101F49">
        <w:rPr>
          <w:rFonts w:ascii="Arial" w:eastAsia="Arial" w:hAnsi="Arial" w:cs="Arial"/>
          <w:b/>
          <w:sz w:val="20"/>
          <w:szCs w:val="20"/>
        </w:rPr>
        <w:t xml:space="preserve">(sic) DE EVENTOS Y CONVENCIONES </w:t>
      </w:r>
      <w:r w:rsidRPr="00101F49">
        <w:rPr>
          <w:rFonts w:ascii="Arial" w:eastAsia="Arial" w:hAnsi="Arial" w:cs="Arial"/>
          <w:sz w:val="20"/>
          <w:szCs w:val="20"/>
        </w:rPr>
        <w:t xml:space="preserve">denominado </w:t>
      </w:r>
      <w:r w:rsidRPr="00101F49">
        <w:rPr>
          <w:rFonts w:ascii="Arial" w:eastAsia="Arial" w:hAnsi="Arial" w:cs="Arial"/>
          <w:b/>
          <w:sz w:val="20"/>
          <w:szCs w:val="20"/>
        </w:rPr>
        <w:t xml:space="preserve">"HOTEL CASA HIDALGO" </w:t>
      </w:r>
      <w:r w:rsidRPr="00101F49">
        <w:rPr>
          <w:rFonts w:ascii="Arial" w:eastAsia="Arial" w:hAnsi="Arial" w:cs="Arial"/>
          <w:sz w:val="20"/>
          <w:szCs w:val="20"/>
        </w:rPr>
        <w:t xml:space="preserve">y con domicilio ubicado en </w:t>
      </w:r>
      <w:r w:rsidRPr="00101F49">
        <w:rPr>
          <w:rFonts w:ascii="Arial" w:eastAsia="Arial" w:hAnsi="Arial" w:cs="Arial"/>
          <w:b/>
          <w:sz w:val="20"/>
          <w:szCs w:val="20"/>
        </w:rPr>
        <w:t>AVENIDA HIDALGO, Núm. Ext. 417, COLONIA CENTRO, OAXACA DE JUÁREZ, OAXACA.</w:t>
      </w:r>
    </w:p>
    <w:p w14:paraId="2F29410F" w14:textId="77777777" w:rsidR="00101F49" w:rsidRPr="00101F49" w:rsidRDefault="00101F49" w:rsidP="00101F49">
      <w:pPr>
        <w:jc w:val="both"/>
        <w:rPr>
          <w:rFonts w:ascii="Arial" w:eastAsia="Arial" w:hAnsi="Arial" w:cs="Arial"/>
          <w:sz w:val="20"/>
          <w:szCs w:val="20"/>
        </w:rPr>
      </w:pPr>
    </w:p>
    <w:p w14:paraId="5CB1B6F6"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b/>
          <w:sz w:val="20"/>
          <w:szCs w:val="20"/>
        </w:rPr>
        <w:t xml:space="preserve">SEGUNDO.- </w:t>
      </w:r>
      <w:r w:rsidRPr="00101F49">
        <w:rPr>
          <w:rFonts w:ascii="Arial" w:eastAsia="Arial" w:hAnsi="Arial" w:cs="Arial"/>
          <w:sz w:val="20"/>
          <w:szCs w:val="20"/>
        </w:rPr>
        <w:t xml:space="preserve">Gírese atento oficio a la Dirección de Ingresos a efecto de que se incorpore al Padrón Fiscal Municipal al </w:t>
      </w:r>
      <w:r w:rsidRPr="00101F49">
        <w:rPr>
          <w:rFonts w:ascii="Arial" w:eastAsia="Arial" w:hAnsi="Arial" w:cs="Arial"/>
          <w:b/>
          <w:sz w:val="20"/>
          <w:szCs w:val="20"/>
        </w:rPr>
        <w:t xml:space="preserve">C. MARIO ARNOLDO </w:t>
      </w:r>
      <w:proofErr w:type="spellStart"/>
      <w:r w:rsidRPr="00101F49">
        <w:rPr>
          <w:rFonts w:ascii="Arial" w:eastAsia="Arial" w:hAnsi="Arial" w:cs="Arial"/>
          <w:b/>
          <w:sz w:val="20"/>
          <w:szCs w:val="20"/>
        </w:rPr>
        <w:t>FERNANDEZ</w:t>
      </w:r>
      <w:proofErr w:type="spellEnd"/>
      <w:r w:rsidRPr="00101F49">
        <w:rPr>
          <w:rFonts w:ascii="Arial" w:eastAsia="Arial" w:hAnsi="Arial" w:cs="Arial"/>
          <w:b/>
          <w:sz w:val="20"/>
          <w:szCs w:val="20"/>
        </w:rPr>
        <w:t xml:space="preserve"> RIVERA </w:t>
      </w:r>
      <w:r w:rsidRPr="00101F49">
        <w:rPr>
          <w:rFonts w:ascii="Arial" w:eastAsia="Arial" w:hAnsi="Arial" w:cs="Arial"/>
          <w:sz w:val="20"/>
          <w:szCs w:val="20"/>
        </w:rPr>
        <w:t xml:space="preserve">para un establecimiento comercial con giro de </w:t>
      </w:r>
      <w:r w:rsidRPr="00101F49">
        <w:rPr>
          <w:rFonts w:ascii="Arial" w:eastAsia="Arial" w:hAnsi="Arial" w:cs="Arial"/>
          <w:b/>
          <w:sz w:val="20"/>
          <w:szCs w:val="20"/>
        </w:rPr>
        <w:t xml:space="preserve">HOTEL CON RESTAURANTE Y BAR, CON </w:t>
      </w:r>
      <w:proofErr w:type="spellStart"/>
      <w:r w:rsidRPr="00101F49">
        <w:rPr>
          <w:rFonts w:ascii="Arial" w:eastAsia="Arial" w:hAnsi="Arial" w:cs="Arial"/>
          <w:b/>
          <w:sz w:val="20"/>
          <w:szCs w:val="20"/>
        </w:rPr>
        <w:t>SALON</w:t>
      </w:r>
      <w:proofErr w:type="spellEnd"/>
      <w:r w:rsidRPr="00101F49">
        <w:rPr>
          <w:rFonts w:ascii="Arial" w:eastAsia="Arial" w:hAnsi="Arial" w:cs="Arial"/>
          <w:b/>
          <w:sz w:val="20"/>
          <w:szCs w:val="20"/>
        </w:rPr>
        <w:t xml:space="preserve">(sic) DE EVENTOS Y CONVENCIONES </w:t>
      </w:r>
      <w:r w:rsidRPr="00101F49">
        <w:rPr>
          <w:rFonts w:ascii="Arial" w:eastAsia="Arial" w:hAnsi="Arial" w:cs="Arial"/>
          <w:sz w:val="20"/>
          <w:szCs w:val="20"/>
        </w:rPr>
        <w:t xml:space="preserve">por </w:t>
      </w:r>
      <w:r w:rsidRPr="00101F49">
        <w:rPr>
          <w:rFonts w:ascii="Arial" w:eastAsia="Arial" w:hAnsi="Arial" w:cs="Arial"/>
          <w:b/>
          <w:sz w:val="20"/>
          <w:szCs w:val="20"/>
        </w:rPr>
        <w:t xml:space="preserve">2053.00 m2 </w:t>
      </w:r>
      <w:r w:rsidRPr="00101F49">
        <w:rPr>
          <w:rFonts w:ascii="Arial" w:eastAsia="Arial" w:hAnsi="Arial" w:cs="Arial"/>
          <w:sz w:val="20"/>
          <w:szCs w:val="20"/>
        </w:rPr>
        <w:t>previo pago del derecho de inscripción correspondiente, mismo que deberá realizar en un plazo máximo de treinta días hábiles contados a partir de la fecha en que se notifique la autorización de la licencia, de conformidad con lo establecido en el artículo 116 de la Ley de Ingresos del Municipio de Oaxaca de Juárez, Distrito del Centro, Oaxaca, para el Ejercicio Fiscal 2023.</w:t>
      </w:r>
    </w:p>
    <w:p w14:paraId="28C4E564" w14:textId="77777777" w:rsidR="00101F49" w:rsidRPr="00101F49" w:rsidRDefault="00101F49" w:rsidP="00101F49">
      <w:pPr>
        <w:jc w:val="both"/>
        <w:rPr>
          <w:rFonts w:ascii="Arial" w:eastAsia="Arial" w:hAnsi="Arial" w:cs="Arial"/>
          <w:sz w:val="20"/>
          <w:szCs w:val="20"/>
        </w:rPr>
      </w:pPr>
    </w:p>
    <w:p w14:paraId="24A107FE"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b/>
          <w:sz w:val="20"/>
          <w:szCs w:val="20"/>
        </w:rPr>
        <w:t xml:space="preserve">TERCERO. - </w:t>
      </w:r>
      <w:r w:rsidRPr="00101F49">
        <w:rPr>
          <w:rFonts w:ascii="Arial" w:eastAsia="Arial" w:hAnsi="Arial" w:cs="Arial"/>
          <w:sz w:val="20"/>
          <w:szCs w:val="20"/>
        </w:rPr>
        <w:t>Gírese atento oficio a la Dirección de Regulación de la Actividad Comercial a efecto de que en cumplimiento de sus atribuciones y vigile que el establecimiento opere de acuerdo con su giro autorizado.</w:t>
      </w:r>
    </w:p>
    <w:p w14:paraId="50BC6CDF" w14:textId="77777777" w:rsidR="00101F49" w:rsidRPr="00101F49" w:rsidRDefault="00101F49" w:rsidP="00101F49">
      <w:pPr>
        <w:jc w:val="both"/>
        <w:rPr>
          <w:rFonts w:ascii="Arial" w:eastAsia="Arial" w:hAnsi="Arial" w:cs="Arial"/>
          <w:sz w:val="20"/>
          <w:szCs w:val="20"/>
        </w:rPr>
      </w:pPr>
    </w:p>
    <w:p w14:paraId="67A9796E"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b/>
          <w:sz w:val="20"/>
          <w:szCs w:val="20"/>
        </w:rPr>
        <w:t xml:space="preserve">CUARTO.- </w:t>
      </w:r>
      <w:r w:rsidRPr="00101F49">
        <w:rPr>
          <w:rFonts w:ascii="Arial" w:eastAsia="Arial" w:hAnsi="Arial" w:cs="Arial"/>
          <w:sz w:val="20"/>
          <w:szCs w:val="20"/>
        </w:rPr>
        <w:t xml:space="preserve">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procederá a la </w:t>
      </w:r>
      <w:r w:rsidRPr="00101F49">
        <w:rPr>
          <w:rFonts w:ascii="Arial" w:eastAsia="Arial" w:hAnsi="Arial" w:cs="Arial"/>
          <w:b/>
          <w:sz w:val="20"/>
          <w:szCs w:val="20"/>
        </w:rPr>
        <w:t xml:space="preserve">cancelación de dicha licencia, </w:t>
      </w:r>
      <w:r w:rsidRPr="00101F49">
        <w:rPr>
          <w:rFonts w:ascii="Arial" w:eastAsia="Arial" w:hAnsi="Arial" w:cs="Arial"/>
          <w:sz w:val="20"/>
          <w:szCs w:val="20"/>
        </w:rPr>
        <w:t>así como por proporcionar datos falsos en la solicitud de la licencia o registro al padrón fiscal municipal; vender o permitir el consumo de bebidas alcohólicas, uso de drogas o substancias prohibidas por la Ley en contravención á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aplicables.</w:t>
      </w:r>
    </w:p>
    <w:p w14:paraId="6BA469AB" w14:textId="77777777" w:rsidR="00101F49" w:rsidRPr="00101F49" w:rsidRDefault="00101F49" w:rsidP="00101F49">
      <w:pPr>
        <w:jc w:val="both"/>
        <w:rPr>
          <w:rFonts w:ascii="Arial" w:eastAsia="Arial" w:hAnsi="Arial" w:cs="Arial"/>
          <w:sz w:val="20"/>
          <w:szCs w:val="20"/>
        </w:rPr>
      </w:pPr>
    </w:p>
    <w:p w14:paraId="1D76B6DD"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b/>
          <w:sz w:val="20"/>
          <w:szCs w:val="20"/>
        </w:rPr>
        <w:t xml:space="preserve">QUINTO.- </w:t>
      </w:r>
      <w:r w:rsidRPr="00101F49">
        <w:rPr>
          <w:rFonts w:ascii="Arial" w:eastAsia="Arial" w:hAnsi="Arial" w:cs="Arial"/>
          <w:sz w:val="20"/>
          <w:szCs w:val="20"/>
        </w:rPr>
        <w:t xml:space="preserve">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que deberá cumplir con tas obligaciones de los diferentes reglamentos de este Municipio, ya que su incumplimiento dará lugar a la aplicación de tas sanciones que prevén los mismos, así como respetar los Límites Máximos Permisibles de Ruido establecidos en la NOM-081-SEMARNAT-1994; que tendrá prohibido tener, contar, instalar y utilizar equipos de sonido dirigidos o no hacia la vía pública que generen molestias a vecinos y transeúntes toda vez que no es factible por la zona donde se ubica; que no podrá rebasar de 6:00 </w:t>
      </w:r>
      <w:proofErr w:type="spellStart"/>
      <w:r w:rsidRPr="00101F49">
        <w:rPr>
          <w:rFonts w:ascii="Arial" w:eastAsia="Arial" w:hAnsi="Arial" w:cs="Arial"/>
          <w:sz w:val="20"/>
          <w:szCs w:val="20"/>
        </w:rPr>
        <w:t>hrs</w:t>
      </w:r>
      <w:proofErr w:type="spellEnd"/>
      <w:r w:rsidRPr="00101F49">
        <w:rPr>
          <w:rFonts w:ascii="Arial" w:eastAsia="Arial" w:hAnsi="Arial" w:cs="Arial"/>
          <w:sz w:val="20"/>
          <w:szCs w:val="20"/>
        </w:rPr>
        <w:t xml:space="preserve">. a 22:00 </w:t>
      </w:r>
      <w:proofErr w:type="spellStart"/>
      <w:r w:rsidRPr="00101F49">
        <w:rPr>
          <w:rFonts w:ascii="Arial" w:eastAsia="Arial" w:hAnsi="Arial" w:cs="Arial"/>
          <w:sz w:val="20"/>
          <w:szCs w:val="20"/>
        </w:rPr>
        <w:t>hrs</w:t>
      </w:r>
      <w:proofErr w:type="spellEnd"/>
      <w:r w:rsidRPr="00101F49">
        <w:rPr>
          <w:rFonts w:ascii="Arial" w:eastAsia="Arial" w:hAnsi="Arial" w:cs="Arial"/>
          <w:sz w:val="20"/>
          <w:szCs w:val="20"/>
        </w:rPr>
        <w:t xml:space="preserve">. los 68.00 decibeles y de 22:00 </w:t>
      </w:r>
      <w:proofErr w:type="spellStart"/>
      <w:r w:rsidRPr="00101F49">
        <w:rPr>
          <w:rFonts w:ascii="Arial" w:eastAsia="Arial" w:hAnsi="Arial" w:cs="Arial"/>
          <w:sz w:val="20"/>
          <w:szCs w:val="20"/>
        </w:rPr>
        <w:t>hrs</w:t>
      </w:r>
      <w:proofErr w:type="spellEnd"/>
      <w:r w:rsidRPr="00101F49">
        <w:rPr>
          <w:rFonts w:ascii="Arial" w:eastAsia="Arial" w:hAnsi="Arial" w:cs="Arial"/>
          <w:sz w:val="20"/>
          <w:szCs w:val="20"/>
        </w:rPr>
        <w:t xml:space="preserve">. a 6:00 </w:t>
      </w:r>
      <w:proofErr w:type="spellStart"/>
      <w:r w:rsidRPr="00101F49">
        <w:rPr>
          <w:rFonts w:ascii="Arial" w:eastAsia="Arial" w:hAnsi="Arial" w:cs="Arial"/>
          <w:sz w:val="20"/>
          <w:szCs w:val="20"/>
        </w:rPr>
        <w:t>hrs</w:t>
      </w:r>
      <w:proofErr w:type="spellEnd"/>
      <w:r w:rsidRPr="00101F49">
        <w:rPr>
          <w:rFonts w:ascii="Arial" w:eastAsia="Arial" w:hAnsi="Arial" w:cs="Arial"/>
          <w:sz w:val="20"/>
          <w:szCs w:val="20"/>
        </w:rPr>
        <w:t xml:space="preserve">. los 65.00 decibeles, queda prohibida la instalación de terraza en et establecimiento así como la presentación de bandas de rock, bandas de música regional mexicano, mariachis y todo lo que conlleve música viva; así también queda estrictamente </w:t>
      </w:r>
      <w:r w:rsidRPr="00101F49">
        <w:rPr>
          <w:rFonts w:ascii="Arial" w:eastAsia="Arial" w:hAnsi="Arial" w:cs="Arial"/>
          <w:sz w:val="20"/>
          <w:szCs w:val="20"/>
        </w:rPr>
        <w:lastRenderedPageBreak/>
        <w:t xml:space="preserve">prohibido otorgar al público cualquier artículo de </w:t>
      </w:r>
      <w:proofErr w:type="spellStart"/>
      <w:r w:rsidRPr="00101F49">
        <w:rPr>
          <w:rFonts w:ascii="Arial" w:eastAsia="Arial" w:hAnsi="Arial" w:cs="Arial"/>
          <w:sz w:val="20"/>
          <w:szCs w:val="20"/>
        </w:rPr>
        <w:t>potiestireno</w:t>
      </w:r>
      <w:proofErr w:type="spellEnd"/>
      <w:r w:rsidRPr="00101F49">
        <w:rPr>
          <w:rFonts w:ascii="Arial" w:eastAsia="Arial" w:hAnsi="Arial" w:cs="Arial"/>
          <w:sz w:val="20"/>
          <w:szCs w:val="20"/>
        </w:rPr>
        <w:t xml:space="preserve"> expandido (unicel), así como popotes y bolsas de plástico que no cuenten con la catalogación y certificación oficial de biodegradables; que deberá realizar obligatoriamente la separación de residuos sólidos en orgánicos e inorgánicos así como la correcta disposición final en el camión recolector del servicio de limpia municipal; que deberá contar en todo momento con contrato vigente de recolección de aceites y grasas residuales producto de la cocción de alimentos; caso contrario los inspectores de la Secretaría de Medio Ambiente y Cambio Climático iniciarán un procedimiento administrativo, contemplado en el Titulo(sic) Séptimo Capítulo II de Inspección y Vigilancia del Reglamento del Equilibrio Ecológico y de la Protección Ambiental para el Municipio de Oaxaca de Juárez.</w:t>
      </w:r>
    </w:p>
    <w:p w14:paraId="6E520BEE" w14:textId="77777777" w:rsidR="00101F49" w:rsidRPr="00101F49" w:rsidRDefault="00101F49" w:rsidP="00101F49">
      <w:pPr>
        <w:jc w:val="both"/>
        <w:rPr>
          <w:rFonts w:ascii="Arial" w:eastAsia="Arial" w:hAnsi="Arial" w:cs="Arial"/>
          <w:sz w:val="20"/>
          <w:szCs w:val="20"/>
        </w:rPr>
      </w:pPr>
    </w:p>
    <w:p w14:paraId="5CA0ACE2"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b/>
          <w:sz w:val="20"/>
          <w:szCs w:val="20"/>
        </w:rPr>
        <w:t xml:space="preserve">SEXTO.- </w:t>
      </w:r>
      <w:r w:rsidRPr="00101F49">
        <w:rPr>
          <w:rFonts w:ascii="Arial" w:eastAsia="Arial" w:hAnsi="Arial" w:cs="Arial"/>
          <w:sz w:val="20"/>
          <w:szCs w:val="20"/>
        </w:rPr>
        <w:t>Con fundamento en el artículo 38 del Reglamento de Establecimientos Comerciales, Industriales y de Servicios del Municipio de Oaxaca de Juárez, se advierte que los comerciantes establecidos tienen prohibido permitir que menores de edad vendan, administren o estén como encargados; realizar sus labores o prestar los servicios consumiendo bebidas alcohólicas, en visible estado de ebriedad o bajo el influjo de alguna droga; utilizar la licencia en un lugar o domicilio distinto al indicado en la misma, así como darle un uso distinto al autorizado; alterar la licencia o copia certificada de la misma; cambiar o ampliar el giro para el cual se otorgó la licencia, sin la autorización respectiva; condicionar a los clientes al pago de un consumo mínimo o el consumo constante de alimentos y bebidas para poder permanecer en el establecimiento; enajenar a título oneroso, arrendar o subarrendar la licencia a terceros; vender bebidas alcohólicas en envase abierto o al copeo para su consumo en el exterior del establecimiento; tener dentro del establecimiento a personas que se dediquen al trabajo sexual sin la autorización correspondiente y sin el carnet médico vigente.</w:t>
      </w:r>
    </w:p>
    <w:p w14:paraId="1B154B05" w14:textId="77777777" w:rsidR="00101F49" w:rsidRPr="00101F49" w:rsidRDefault="00101F49" w:rsidP="00101F49">
      <w:pPr>
        <w:jc w:val="both"/>
        <w:rPr>
          <w:rFonts w:ascii="Arial" w:eastAsia="Arial" w:hAnsi="Arial" w:cs="Arial"/>
          <w:sz w:val="20"/>
          <w:szCs w:val="20"/>
        </w:rPr>
      </w:pPr>
    </w:p>
    <w:p w14:paraId="1AEBCE65"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b/>
          <w:sz w:val="20"/>
          <w:szCs w:val="20"/>
        </w:rPr>
        <w:t xml:space="preserve">SÉPTIMO.- </w:t>
      </w:r>
      <w:r w:rsidRPr="00101F49">
        <w:rPr>
          <w:rFonts w:ascii="Arial" w:eastAsia="Arial" w:hAnsi="Arial" w:cs="Arial"/>
          <w:sz w:val="20"/>
          <w:szCs w:val="20"/>
        </w:rPr>
        <w:t xml:space="preserve">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w:t>
      </w:r>
      <w:r w:rsidRPr="00101F49">
        <w:rPr>
          <w:rFonts w:ascii="Arial" w:eastAsia="Arial" w:hAnsi="Arial" w:cs="Arial"/>
          <w:sz w:val="20"/>
          <w:szCs w:val="20"/>
        </w:rPr>
        <w:lastRenderedPageBreak/>
        <w:t>disposiciones legales, sin derecho a devolución de pago alguno.</w:t>
      </w:r>
    </w:p>
    <w:p w14:paraId="6359A86B" w14:textId="77777777" w:rsidR="00101F49" w:rsidRPr="00101F49" w:rsidRDefault="00101F49" w:rsidP="00101F49">
      <w:pPr>
        <w:jc w:val="both"/>
        <w:rPr>
          <w:rFonts w:ascii="Arial" w:eastAsia="Arial" w:hAnsi="Arial" w:cs="Arial"/>
          <w:b/>
          <w:sz w:val="20"/>
          <w:szCs w:val="20"/>
        </w:rPr>
      </w:pPr>
    </w:p>
    <w:p w14:paraId="019F05C3"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b/>
          <w:sz w:val="20"/>
          <w:szCs w:val="20"/>
        </w:rPr>
        <w:t xml:space="preserve">OCTAVO.- </w:t>
      </w:r>
      <w:r w:rsidRPr="00101F49">
        <w:rPr>
          <w:rFonts w:ascii="Arial" w:eastAsia="Arial" w:hAnsi="Arial" w:cs="Arial"/>
          <w:sz w:val="20"/>
          <w:szCs w:val="20"/>
        </w:rPr>
        <w:t>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Secretaría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4CACCB1A" w14:textId="77777777" w:rsidR="00101F49" w:rsidRPr="00101F49" w:rsidRDefault="00101F49" w:rsidP="00101F49">
      <w:pPr>
        <w:jc w:val="both"/>
        <w:rPr>
          <w:rFonts w:ascii="Arial" w:eastAsia="Arial" w:hAnsi="Arial" w:cs="Arial"/>
          <w:sz w:val="20"/>
          <w:szCs w:val="20"/>
        </w:rPr>
      </w:pPr>
    </w:p>
    <w:p w14:paraId="1BF8864E"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b/>
          <w:sz w:val="20"/>
          <w:szCs w:val="20"/>
        </w:rPr>
        <w:t xml:space="preserve">NOVENO. - </w:t>
      </w:r>
      <w:r w:rsidRPr="00101F49">
        <w:rPr>
          <w:rFonts w:ascii="Arial" w:eastAsia="Arial" w:hAnsi="Arial" w:cs="Arial"/>
          <w:sz w:val="20"/>
          <w:szCs w:val="20"/>
        </w:rPr>
        <w:t>Notifíquese la resolución del Cabildo y túrnese el dictamen con su respectivo expediente a la Unidad de Trámites Empresariales para el cumplimiento de los asuntos de su competencia.</w:t>
      </w:r>
    </w:p>
    <w:p w14:paraId="284525D2" w14:textId="77777777" w:rsidR="00101F49" w:rsidRPr="00101F49" w:rsidRDefault="00101F49" w:rsidP="00101F49">
      <w:pPr>
        <w:jc w:val="both"/>
        <w:rPr>
          <w:rFonts w:ascii="Arial" w:eastAsia="Arial" w:hAnsi="Arial" w:cs="Arial"/>
          <w:sz w:val="20"/>
          <w:szCs w:val="20"/>
        </w:rPr>
      </w:pPr>
    </w:p>
    <w:p w14:paraId="7FC8A7B3"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b/>
          <w:sz w:val="20"/>
          <w:szCs w:val="20"/>
        </w:rPr>
        <w:t xml:space="preserve">DÉCIMO. - </w:t>
      </w:r>
      <w:r w:rsidRPr="00101F49">
        <w:rPr>
          <w:rFonts w:ascii="Arial" w:eastAsia="Arial" w:hAnsi="Arial" w:cs="Arial"/>
          <w:sz w:val="20"/>
          <w:szCs w:val="20"/>
        </w:rPr>
        <w:t>Remítase dicho acuerdo a la Secretaria(sic) Municipal, para que por su conducto se le dé el trámite correspondiente.</w:t>
      </w:r>
    </w:p>
    <w:p w14:paraId="4FD689FE" w14:textId="77777777" w:rsidR="00101F49" w:rsidRPr="00101F49" w:rsidRDefault="00101F49" w:rsidP="00101F49">
      <w:pPr>
        <w:jc w:val="both"/>
        <w:rPr>
          <w:rFonts w:ascii="Arial" w:eastAsia="Arial" w:hAnsi="Arial" w:cs="Arial"/>
          <w:sz w:val="20"/>
          <w:szCs w:val="20"/>
        </w:rPr>
      </w:pPr>
    </w:p>
    <w:p w14:paraId="56A32908" w14:textId="7CF388A7" w:rsidR="00101F49" w:rsidRDefault="00101F49" w:rsidP="00101F49">
      <w:pPr>
        <w:jc w:val="both"/>
        <w:rPr>
          <w:rFonts w:ascii="Arial" w:eastAsia="Arial" w:hAnsi="Arial" w:cs="Arial"/>
          <w:sz w:val="20"/>
          <w:szCs w:val="20"/>
        </w:rPr>
      </w:pPr>
      <w:r w:rsidRPr="00101F49">
        <w:rPr>
          <w:rFonts w:ascii="Arial" w:eastAsia="Arial" w:hAnsi="Arial" w:cs="Arial"/>
          <w:b/>
          <w:sz w:val="20"/>
          <w:szCs w:val="20"/>
        </w:rPr>
        <w:t xml:space="preserve">UNDÉCIMO. - </w:t>
      </w:r>
      <w:r w:rsidRPr="00101F49">
        <w:rPr>
          <w:rFonts w:ascii="Arial" w:eastAsia="Arial" w:hAnsi="Arial" w:cs="Arial"/>
          <w:sz w:val="20"/>
          <w:szCs w:val="20"/>
        </w:rPr>
        <w:t>Notifíquese y cúmplase.</w:t>
      </w:r>
    </w:p>
    <w:p w14:paraId="5A0267A4" w14:textId="77777777" w:rsidR="00101F49" w:rsidRPr="00101F49" w:rsidRDefault="00101F49" w:rsidP="00101F49">
      <w:pPr>
        <w:jc w:val="both"/>
        <w:rPr>
          <w:rFonts w:ascii="Arial" w:eastAsia="Arial" w:hAnsi="Arial" w:cs="Arial"/>
          <w:sz w:val="20"/>
          <w:szCs w:val="20"/>
        </w:rPr>
      </w:pPr>
    </w:p>
    <w:p w14:paraId="03A520D4" w14:textId="77777777" w:rsidR="00101F49" w:rsidRDefault="00101F49" w:rsidP="00101F49">
      <w:pPr>
        <w:jc w:val="both"/>
        <w:rPr>
          <w:rFonts w:ascii="Arial" w:hAnsi="Arial" w:cs="Arial"/>
          <w:sz w:val="20"/>
          <w:szCs w:val="20"/>
        </w:rPr>
      </w:pPr>
      <w:r>
        <w:rPr>
          <w:rFonts w:ascii="Arial" w:hAnsi="Arial" w:cs="Arial"/>
          <w:sz w:val="20"/>
          <w:szCs w:val="20"/>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348F5370" w14:textId="77777777" w:rsidR="00101F49" w:rsidRDefault="00101F49" w:rsidP="00101F49">
      <w:pPr>
        <w:pStyle w:val="Textoindependiente"/>
        <w:jc w:val="both"/>
        <w:rPr>
          <w:rFonts w:ascii="Arial" w:hAnsi="Arial" w:cs="Arial"/>
          <w:b/>
          <w:bCs/>
        </w:rPr>
      </w:pPr>
    </w:p>
    <w:p w14:paraId="39210E29" w14:textId="77777777" w:rsidR="00101F49" w:rsidRDefault="00101F49" w:rsidP="00101F49">
      <w:pPr>
        <w:jc w:val="both"/>
        <w:rPr>
          <w:rFonts w:ascii="Arial" w:hAnsi="Arial" w:cs="Arial"/>
          <w:b/>
          <w:bCs/>
          <w:sz w:val="20"/>
          <w:szCs w:val="20"/>
        </w:rPr>
      </w:pPr>
      <w:r>
        <w:rPr>
          <w:rFonts w:ascii="Arial" w:hAnsi="Arial" w:cs="Arial"/>
          <w:b/>
          <w:bCs/>
          <w:sz w:val="20"/>
          <w:szCs w:val="20"/>
        </w:rPr>
        <w:t>DADO EN EL SALÓN DE CABILDO “PORFIRIO DÍAZ MORI” DEL HONORABLE AYUNTAMIENTO DEL MUNICIPIO DE OAXACA DE JUÁREZ, EL DÍA TREINTA DE NOVIEMBRE DEL AÑO DOS MIL VEINTITRÉS.</w:t>
      </w:r>
    </w:p>
    <w:p w14:paraId="44291E2D" w14:textId="77777777" w:rsidR="00101F49" w:rsidRDefault="00101F49" w:rsidP="00101F49">
      <w:pPr>
        <w:pStyle w:val="Textoindependiente"/>
        <w:jc w:val="center"/>
        <w:rPr>
          <w:rFonts w:ascii="Arial" w:hAnsi="Arial" w:cs="Arial"/>
          <w:b/>
        </w:rPr>
      </w:pPr>
    </w:p>
    <w:p w14:paraId="787771AC" w14:textId="77777777" w:rsidR="00101F49" w:rsidRDefault="00101F49" w:rsidP="00101F49">
      <w:pPr>
        <w:pStyle w:val="Textoindependiente"/>
        <w:jc w:val="center"/>
        <w:rPr>
          <w:rFonts w:ascii="Arial" w:hAnsi="Arial" w:cs="Arial"/>
          <w:b/>
        </w:rPr>
      </w:pPr>
      <w:r>
        <w:rPr>
          <w:rFonts w:ascii="Arial" w:hAnsi="Arial" w:cs="Arial"/>
          <w:b/>
        </w:rPr>
        <w:t>ATENTAMENTE</w:t>
      </w:r>
    </w:p>
    <w:p w14:paraId="1950BEB6" w14:textId="77777777" w:rsidR="00101F49" w:rsidRDefault="00101F49" w:rsidP="00101F49">
      <w:pPr>
        <w:pStyle w:val="Textoindependiente"/>
        <w:jc w:val="center"/>
        <w:rPr>
          <w:rFonts w:ascii="Arial" w:hAnsi="Arial" w:cs="Arial"/>
          <w:b/>
        </w:rPr>
      </w:pPr>
      <w:r>
        <w:rPr>
          <w:rFonts w:ascii="Arial" w:hAnsi="Arial" w:cs="Arial"/>
          <w:b/>
        </w:rPr>
        <w:t>“EL RESPETO AL DERECHO AJENO</w:t>
      </w:r>
    </w:p>
    <w:p w14:paraId="49B0FCE5" w14:textId="77777777" w:rsidR="00101F49" w:rsidRDefault="00101F49" w:rsidP="00101F49">
      <w:pPr>
        <w:pStyle w:val="Textoindependiente"/>
        <w:jc w:val="center"/>
        <w:rPr>
          <w:rFonts w:ascii="Arial" w:hAnsi="Arial" w:cs="Arial"/>
          <w:b/>
        </w:rPr>
      </w:pPr>
      <w:r>
        <w:rPr>
          <w:rFonts w:ascii="Arial" w:hAnsi="Arial" w:cs="Arial"/>
          <w:b/>
        </w:rPr>
        <w:t xml:space="preserve"> ES LA PAZ”</w:t>
      </w:r>
    </w:p>
    <w:p w14:paraId="25E2C08C" w14:textId="77777777" w:rsidR="00101F49" w:rsidRDefault="00101F49" w:rsidP="00101F49">
      <w:pPr>
        <w:pStyle w:val="Textoindependiente"/>
        <w:jc w:val="center"/>
        <w:rPr>
          <w:rFonts w:ascii="Arial" w:hAnsi="Arial" w:cs="Arial"/>
          <w:b/>
        </w:rPr>
      </w:pPr>
      <w:r>
        <w:rPr>
          <w:rFonts w:ascii="Arial" w:hAnsi="Arial" w:cs="Arial"/>
          <w:b/>
        </w:rPr>
        <w:t>PRESIDENTE MUNICIPAL CONSTITUCIONAL DE OAXACA DE JUÁREZ.</w:t>
      </w:r>
    </w:p>
    <w:p w14:paraId="07018F28" w14:textId="77777777" w:rsidR="00101F49" w:rsidRDefault="00101F49" w:rsidP="00101F49">
      <w:pPr>
        <w:pStyle w:val="Textoindependiente"/>
        <w:jc w:val="center"/>
        <w:rPr>
          <w:rFonts w:ascii="Arial" w:hAnsi="Arial" w:cs="Arial"/>
          <w:b/>
        </w:rPr>
      </w:pPr>
    </w:p>
    <w:p w14:paraId="61DDB244" w14:textId="49509AD9" w:rsidR="00101F49" w:rsidRDefault="00101F49" w:rsidP="00101F49">
      <w:pPr>
        <w:pStyle w:val="Textoindependiente"/>
        <w:jc w:val="center"/>
        <w:rPr>
          <w:rFonts w:ascii="Arial" w:hAnsi="Arial" w:cs="Arial"/>
          <w:b/>
        </w:rPr>
      </w:pPr>
    </w:p>
    <w:p w14:paraId="3451529F" w14:textId="6B9CBD99" w:rsidR="00EE50B9" w:rsidRDefault="00EE50B9" w:rsidP="00101F49">
      <w:pPr>
        <w:pStyle w:val="Textoindependiente"/>
        <w:jc w:val="center"/>
        <w:rPr>
          <w:rFonts w:ascii="Arial" w:hAnsi="Arial" w:cs="Arial"/>
          <w:b/>
        </w:rPr>
      </w:pPr>
    </w:p>
    <w:p w14:paraId="77DFBC74" w14:textId="77777777" w:rsidR="005B2F73" w:rsidRDefault="005B2F73" w:rsidP="00101F49">
      <w:pPr>
        <w:pStyle w:val="Textoindependiente"/>
        <w:jc w:val="center"/>
        <w:rPr>
          <w:rFonts w:ascii="Arial" w:hAnsi="Arial" w:cs="Arial"/>
          <w:b/>
        </w:rPr>
      </w:pPr>
    </w:p>
    <w:p w14:paraId="77227D3B" w14:textId="77777777" w:rsidR="00EE50B9" w:rsidRDefault="00EE50B9" w:rsidP="00101F49">
      <w:pPr>
        <w:pStyle w:val="Textoindependiente"/>
        <w:jc w:val="center"/>
        <w:rPr>
          <w:rFonts w:ascii="Arial" w:hAnsi="Arial" w:cs="Arial"/>
          <w:b/>
        </w:rPr>
      </w:pPr>
    </w:p>
    <w:p w14:paraId="110CD883" w14:textId="77777777" w:rsidR="00101F49" w:rsidRDefault="00101F49" w:rsidP="00101F49">
      <w:pPr>
        <w:pStyle w:val="Textoindependiente"/>
        <w:jc w:val="center"/>
        <w:rPr>
          <w:rFonts w:ascii="Arial" w:hAnsi="Arial" w:cs="Arial"/>
          <w:b/>
        </w:rPr>
      </w:pPr>
      <w:r>
        <w:rPr>
          <w:rFonts w:ascii="Arial" w:hAnsi="Arial" w:cs="Arial"/>
          <w:b/>
        </w:rPr>
        <w:t>FRANCISCO MARTÍNEZ NERI.</w:t>
      </w:r>
    </w:p>
    <w:p w14:paraId="34DACC18" w14:textId="669A02D0" w:rsidR="00101F49" w:rsidRDefault="00101F49" w:rsidP="00101F49">
      <w:pPr>
        <w:pStyle w:val="Textoindependiente"/>
        <w:jc w:val="center"/>
        <w:rPr>
          <w:rFonts w:ascii="Arial" w:hAnsi="Arial" w:cs="Arial"/>
          <w:b/>
        </w:rPr>
      </w:pPr>
    </w:p>
    <w:p w14:paraId="3D6AD4FB" w14:textId="0948196B" w:rsidR="00EE50B9" w:rsidRDefault="00EE50B9" w:rsidP="00101F49">
      <w:pPr>
        <w:pStyle w:val="Textoindependiente"/>
        <w:jc w:val="center"/>
        <w:rPr>
          <w:rFonts w:ascii="Arial" w:hAnsi="Arial" w:cs="Arial"/>
          <w:b/>
        </w:rPr>
      </w:pPr>
    </w:p>
    <w:p w14:paraId="2E03C13D" w14:textId="77777777" w:rsidR="00EE50B9" w:rsidRDefault="00EE50B9" w:rsidP="00101F49">
      <w:pPr>
        <w:pStyle w:val="Textoindependiente"/>
        <w:jc w:val="center"/>
        <w:rPr>
          <w:rFonts w:ascii="Arial" w:hAnsi="Arial" w:cs="Arial"/>
          <w:b/>
        </w:rPr>
      </w:pPr>
    </w:p>
    <w:p w14:paraId="48D47887" w14:textId="77777777" w:rsidR="00101F49" w:rsidRDefault="00101F49" w:rsidP="00101F49">
      <w:pPr>
        <w:pStyle w:val="Textoindependiente"/>
        <w:jc w:val="center"/>
        <w:rPr>
          <w:rFonts w:ascii="Arial" w:hAnsi="Arial" w:cs="Arial"/>
          <w:b/>
        </w:rPr>
      </w:pPr>
      <w:r>
        <w:rPr>
          <w:rFonts w:ascii="Arial" w:hAnsi="Arial" w:cs="Arial"/>
          <w:b/>
        </w:rPr>
        <w:t>ATENTAMENTE</w:t>
      </w:r>
    </w:p>
    <w:p w14:paraId="1A20BBA5" w14:textId="77777777" w:rsidR="00101F49" w:rsidRDefault="00101F49" w:rsidP="00101F49">
      <w:pPr>
        <w:pStyle w:val="Textoindependiente"/>
        <w:jc w:val="center"/>
        <w:rPr>
          <w:rFonts w:ascii="Arial" w:hAnsi="Arial" w:cs="Arial"/>
          <w:b/>
        </w:rPr>
      </w:pPr>
      <w:r>
        <w:rPr>
          <w:rFonts w:ascii="Arial" w:hAnsi="Arial" w:cs="Arial"/>
          <w:b/>
        </w:rPr>
        <w:t xml:space="preserve">“EL RESPETO AL DERECHO AJENO </w:t>
      </w:r>
    </w:p>
    <w:p w14:paraId="74CB724B" w14:textId="77777777" w:rsidR="00101F49" w:rsidRDefault="00101F49" w:rsidP="00101F49">
      <w:pPr>
        <w:pStyle w:val="Textoindependiente"/>
        <w:jc w:val="center"/>
        <w:rPr>
          <w:rFonts w:ascii="Arial" w:hAnsi="Arial" w:cs="Arial"/>
          <w:b/>
        </w:rPr>
      </w:pPr>
      <w:r>
        <w:rPr>
          <w:rFonts w:ascii="Arial" w:hAnsi="Arial" w:cs="Arial"/>
          <w:b/>
        </w:rPr>
        <w:t>ES LA PAZ”</w:t>
      </w:r>
    </w:p>
    <w:p w14:paraId="3BECA0C8" w14:textId="77777777" w:rsidR="00101F49" w:rsidRDefault="00101F49" w:rsidP="00101F49">
      <w:pPr>
        <w:pStyle w:val="Textoindependiente"/>
        <w:jc w:val="center"/>
        <w:rPr>
          <w:rFonts w:ascii="Arial" w:hAnsi="Arial" w:cs="Arial"/>
          <w:b/>
        </w:rPr>
      </w:pPr>
      <w:r>
        <w:rPr>
          <w:rFonts w:ascii="Arial" w:hAnsi="Arial" w:cs="Arial"/>
          <w:b/>
        </w:rPr>
        <w:t xml:space="preserve">SECRETARIA MUNICIPAL </w:t>
      </w:r>
    </w:p>
    <w:p w14:paraId="7FE0E41B" w14:textId="77777777" w:rsidR="00101F49" w:rsidRDefault="00101F49" w:rsidP="00101F49">
      <w:pPr>
        <w:pStyle w:val="Textoindependiente"/>
        <w:jc w:val="center"/>
        <w:rPr>
          <w:rFonts w:ascii="Arial" w:hAnsi="Arial" w:cs="Arial"/>
          <w:b/>
        </w:rPr>
      </w:pPr>
      <w:r>
        <w:rPr>
          <w:rFonts w:ascii="Arial" w:hAnsi="Arial" w:cs="Arial"/>
          <w:b/>
        </w:rPr>
        <w:t>DE OAXACA DE JUÁREZ.</w:t>
      </w:r>
    </w:p>
    <w:p w14:paraId="719BDCA3" w14:textId="77777777" w:rsidR="00101F49" w:rsidRDefault="00101F49" w:rsidP="00101F49">
      <w:pPr>
        <w:pStyle w:val="Textoindependiente"/>
        <w:jc w:val="center"/>
        <w:rPr>
          <w:rFonts w:ascii="Arial" w:hAnsi="Arial" w:cs="Arial"/>
          <w:b/>
        </w:rPr>
      </w:pPr>
    </w:p>
    <w:p w14:paraId="036C4ABC" w14:textId="77777777" w:rsidR="00101F49" w:rsidRDefault="00101F49" w:rsidP="00101F49">
      <w:pPr>
        <w:pStyle w:val="Textoindependiente"/>
        <w:jc w:val="center"/>
        <w:rPr>
          <w:rFonts w:ascii="Arial" w:hAnsi="Arial" w:cs="Arial"/>
          <w:b/>
        </w:rPr>
      </w:pPr>
    </w:p>
    <w:p w14:paraId="6C7BC8F7" w14:textId="77777777" w:rsidR="00101F49" w:rsidRDefault="00101F49" w:rsidP="00101F49">
      <w:pPr>
        <w:pStyle w:val="Textoindependiente"/>
        <w:jc w:val="center"/>
        <w:rPr>
          <w:rFonts w:ascii="Arial" w:hAnsi="Arial" w:cs="Arial"/>
          <w:b/>
        </w:rPr>
      </w:pPr>
    </w:p>
    <w:p w14:paraId="63D98E2F" w14:textId="77777777" w:rsidR="00101F49" w:rsidRDefault="00101F49" w:rsidP="00101F49">
      <w:pPr>
        <w:pStyle w:val="Textoindependiente"/>
        <w:jc w:val="center"/>
        <w:rPr>
          <w:rFonts w:ascii="Arial" w:hAnsi="Arial" w:cs="Arial"/>
          <w:b/>
        </w:rPr>
      </w:pPr>
    </w:p>
    <w:p w14:paraId="06576C9E" w14:textId="77777777" w:rsidR="005B2F73" w:rsidRDefault="005B2F73" w:rsidP="00101F49">
      <w:pPr>
        <w:pStyle w:val="Textoindependiente"/>
        <w:jc w:val="center"/>
        <w:rPr>
          <w:rFonts w:ascii="Arial" w:hAnsi="Arial" w:cs="Arial"/>
          <w:b/>
        </w:rPr>
      </w:pPr>
    </w:p>
    <w:p w14:paraId="2C3094FD" w14:textId="77777777" w:rsidR="00101F49" w:rsidRDefault="00101F49" w:rsidP="00101F49">
      <w:pPr>
        <w:jc w:val="center"/>
        <w:rPr>
          <w:rFonts w:ascii="Arial" w:hAnsi="Arial" w:cs="Arial"/>
          <w:b/>
          <w:bCs/>
          <w:spacing w:val="-1"/>
          <w:sz w:val="20"/>
          <w:szCs w:val="20"/>
        </w:rPr>
      </w:pPr>
      <w:r>
        <w:rPr>
          <w:rFonts w:ascii="Arial" w:hAnsi="Arial" w:cs="Arial"/>
          <w:b/>
          <w:bCs/>
          <w:spacing w:val="-1"/>
          <w:sz w:val="20"/>
          <w:szCs w:val="20"/>
        </w:rPr>
        <w:t>EDITH ELENA RODRÍGUEZ ESCOBAR.</w:t>
      </w:r>
    </w:p>
    <w:p w14:paraId="15C93F34" w14:textId="6D536514" w:rsidR="00101F49" w:rsidRDefault="00101F49" w:rsidP="008D3000">
      <w:pPr>
        <w:rPr>
          <w:rFonts w:ascii="Arial" w:hAnsi="Arial" w:cs="Arial"/>
          <w:b/>
          <w:bCs/>
        </w:rPr>
      </w:pPr>
      <w:r>
        <w:rPr>
          <w:noProof/>
          <w:lang w:eastAsia="es-MX"/>
        </w:rPr>
        <w:drawing>
          <wp:anchor distT="0" distB="0" distL="114300" distR="114300" simplePos="0" relativeHeight="252415488" behindDoc="1" locked="0" layoutInCell="1" allowOverlap="1" wp14:anchorId="234326D1" wp14:editId="2291FDC2">
            <wp:simplePos x="0" y="0"/>
            <wp:positionH relativeFrom="column">
              <wp:posOffset>0</wp:posOffset>
            </wp:positionH>
            <wp:positionV relativeFrom="paragraph">
              <wp:posOffset>192496</wp:posOffset>
            </wp:positionV>
            <wp:extent cx="2735580" cy="265430"/>
            <wp:effectExtent l="0" t="0" r="7620" b="1270"/>
            <wp:wrapTopAndBottom/>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56281972" w14:textId="72602409" w:rsidR="00101F49" w:rsidRDefault="00101F49" w:rsidP="008D3000">
      <w:pPr>
        <w:rPr>
          <w:rFonts w:ascii="Arial" w:hAnsi="Arial" w:cs="Arial"/>
          <w:b/>
          <w:bCs/>
        </w:rPr>
      </w:pPr>
    </w:p>
    <w:p w14:paraId="578C2985" w14:textId="77777777" w:rsidR="00101F49" w:rsidRPr="00101F49" w:rsidRDefault="00101F49" w:rsidP="00101F49">
      <w:pPr>
        <w:jc w:val="both"/>
        <w:rPr>
          <w:rFonts w:ascii="Arial" w:eastAsia="Arial" w:hAnsi="Arial" w:cs="Arial"/>
          <w:sz w:val="20"/>
          <w:szCs w:val="20"/>
          <w:lang w:val="es-ES"/>
        </w:rPr>
      </w:pPr>
      <w:r>
        <w:rPr>
          <w:rFonts w:ascii="Arial" w:eastAsia="Arial" w:hAnsi="Arial" w:cs="Arial"/>
          <w:b/>
          <w:sz w:val="20"/>
          <w:szCs w:val="20"/>
          <w:lang w:val="es-ES"/>
        </w:rPr>
        <w:t>FRANCISCO MARTÍNEZ NERI</w:t>
      </w:r>
      <w:r>
        <w:rPr>
          <w:rFonts w:ascii="Arial" w:eastAsia="Arial" w:hAnsi="Arial" w:cs="Arial"/>
          <w:sz w:val="20"/>
          <w:szCs w:val="20"/>
          <w:lang w:val="es-ES"/>
        </w:rPr>
        <w:t xml:space="preserve">, Presidente Municipal </w:t>
      </w:r>
      <w:r w:rsidRPr="00101F49">
        <w:rPr>
          <w:rFonts w:ascii="Arial" w:eastAsia="Arial" w:hAnsi="Arial" w:cs="Arial"/>
          <w:sz w:val="20"/>
          <w:szCs w:val="20"/>
          <w:lang w:val="es-ES"/>
        </w:rPr>
        <w:t>Constitucional del Municipio de Oaxaca de Juárez, del Estado Libre y Soberano de Oaxaca, a sus habitantes hace saber:</w:t>
      </w:r>
    </w:p>
    <w:p w14:paraId="3721C1E9" w14:textId="77777777" w:rsidR="00101F49" w:rsidRPr="00101F49" w:rsidRDefault="00101F49" w:rsidP="00101F49">
      <w:pPr>
        <w:jc w:val="both"/>
        <w:rPr>
          <w:rFonts w:ascii="Arial" w:eastAsia="Arial" w:hAnsi="Arial" w:cs="Arial"/>
          <w:sz w:val="20"/>
          <w:szCs w:val="20"/>
          <w:lang w:val="es-ES"/>
        </w:rPr>
      </w:pPr>
    </w:p>
    <w:p w14:paraId="2518E562" w14:textId="77777777" w:rsidR="00101F49" w:rsidRPr="00101F49" w:rsidRDefault="00101F49" w:rsidP="00101F49">
      <w:pPr>
        <w:jc w:val="both"/>
        <w:rPr>
          <w:rFonts w:ascii="Arial" w:hAnsi="Arial" w:cs="Arial"/>
          <w:sz w:val="20"/>
          <w:szCs w:val="20"/>
        </w:rPr>
      </w:pPr>
      <w:r w:rsidRPr="00101F49">
        <w:rPr>
          <w:rFonts w:ascii="Arial" w:eastAsia="Arial" w:hAnsi="Arial" w:cs="Arial"/>
          <w:sz w:val="20"/>
          <w:szCs w:val="20"/>
          <w:lang w:val="es-ES"/>
        </w:rPr>
        <w:t xml:space="preserve">Que el </w:t>
      </w:r>
      <w:r w:rsidRPr="00101F49">
        <w:rPr>
          <w:rFonts w:ascii="Arial" w:hAnsi="Arial" w:cs="Arial"/>
          <w:sz w:val="20"/>
          <w:szCs w:val="20"/>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treinta de noviembre de dos mil veintitrés, tuvo a bien aprobar y expedir el siguiente:</w:t>
      </w:r>
    </w:p>
    <w:p w14:paraId="47249CFE" w14:textId="72ED25A9" w:rsidR="00101F49" w:rsidRDefault="00101F49" w:rsidP="00101F49">
      <w:pPr>
        <w:rPr>
          <w:rFonts w:ascii="Arial" w:hAnsi="Arial" w:cs="Arial"/>
          <w:sz w:val="20"/>
          <w:szCs w:val="20"/>
        </w:rPr>
      </w:pPr>
    </w:p>
    <w:p w14:paraId="62A7A58C" w14:textId="2C07F6FA" w:rsidR="00101F49" w:rsidRPr="00101F49" w:rsidRDefault="00101F49" w:rsidP="00101F49">
      <w:pPr>
        <w:pStyle w:val="Textoindependiente"/>
        <w:jc w:val="center"/>
        <w:outlineLvl w:val="0"/>
        <w:rPr>
          <w:rFonts w:ascii="Arial" w:hAnsi="Arial" w:cs="Arial"/>
          <w:b/>
        </w:rPr>
      </w:pPr>
      <w:r>
        <w:rPr>
          <w:rFonts w:ascii="Arial" w:hAnsi="Arial" w:cs="Arial"/>
          <w:b/>
        </w:rPr>
        <w:lastRenderedPageBreak/>
        <w:t>DICTAMEN CDEyMR/348/2023</w:t>
      </w:r>
    </w:p>
    <w:p w14:paraId="5486CD91" w14:textId="77777777" w:rsidR="00101F49" w:rsidRPr="00101F49" w:rsidRDefault="00101F49" w:rsidP="00101F49">
      <w:pPr>
        <w:rPr>
          <w:rFonts w:ascii="Arial" w:hAnsi="Arial" w:cs="Arial"/>
          <w:b/>
          <w:sz w:val="20"/>
          <w:szCs w:val="20"/>
        </w:rPr>
      </w:pPr>
    </w:p>
    <w:p w14:paraId="6B2C00CD" w14:textId="77777777" w:rsidR="00101F49" w:rsidRPr="00101F49" w:rsidRDefault="00101F49" w:rsidP="00101F49">
      <w:pPr>
        <w:jc w:val="center"/>
        <w:rPr>
          <w:rFonts w:ascii="Arial" w:eastAsia="Arial" w:hAnsi="Arial" w:cs="Arial"/>
          <w:sz w:val="20"/>
          <w:szCs w:val="20"/>
        </w:rPr>
      </w:pPr>
      <w:r w:rsidRPr="00101F49">
        <w:rPr>
          <w:rFonts w:ascii="Arial" w:eastAsia="Arial" w:hAnsi="Arial" w:cs="Arial"/>
          <w:b/>
          <w:sz w:val="20"/>
          <w:szCs w:val="20"/>
        </w:rPr>
        <w:t>C O N S I D E R A N D O</w:t>
      </w:r>
    </w:p>
    <w:p w14:paraId="1227B635" w14:textId="77777777" w:rsidR="00101F49" w:rsidRPr="00101F49" w:rsidRDefault="00101F49" w:rsidP="00101F49">
      <w:pPr>
        <w:jc w:val="both"/>
        <w:rPr>
          <w:rFonts w:ascii="Arial" w:eastAsia="Arial" w:hAnsi="Arial" w:cs="Arial"/>
          <w:sz w:val="20"/>
          <w:szCs w:val="20"/>
        </w:rPr>
      </w:pPr>
    </w:p>
    <w:p w14:paraId="1885BAF1"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b/>
          <w:sz w:val="20"/>
          <w:szCs w:val="20"/>
        </w:rPr>
        <w:t xml:space="preserve">PRIMERO.- </w:t>
      </w:r>
      <w:r w:rsidRPr="00101F49">
        <w:rPr>
          <w:rFonts w:ascii="Arial" w:eastAsia="Arial" w:hAnsi="Arial" w:cs="Arial"/>
          <w:sz w:val="20"/>
          <w:szCs w:val="20"/>
        </w:rPr>
        <w:t>Esta Comisión de Desarrollo Económico y Mejora Regulatoria es competente para resolver el presente asunto, con fundamento en lo establecido por los artículos 54, 55 fracción III y 56 de la Ley Orgánica Municipal del Estado de Oaxaca, artículos 61, 62 fracción III, 63 fracción XX, 67, 68 y 93 fracción XII del Bando de Policía y Gobierno del Municipio de Oaxaca de Juárez, así como los artículos 4, 5, 39, 72 y 73 del Reglamento de Establecimientos Comerciales, Industriales y de Servicios del Municipio de Oaxaca de Juárez.</w:t>
      </w:r>
    </w:p>
    <w:p w14:paraId="5D615F0E" w14:textId="77777777" w:rsidR="00101F49" w:rsidRPr="00101F49" w:rsidRDefault="00101F49" w:rsidP="00101F49">
      <w:pPr>
        <w:jc w:val="both"/>
        <w:rPr>
          <w:rFonts w:ascii="Arial" w:eastAsia="Arial" w:hAnsi="Arial" w:cs="Arial"/>
          <w:sz w:val="20"/>
          <w:szCs w:val="20"/>
        </w:rPr>
      </w:pPr>
    </w:p>
    <w:p w14:paraId="7B887C11"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sz w:val="20"/>
          <w:szCs w:val="20"/>
        </w:rPr>
        <w:t>De conformidad con lo establecido en el artículo 39 del Reglamento de Establecimientos Comerciales, Industriales y de Servicios del Municipio de Oaxaca de Juárez que a la letra establece:</w:t>
      </w:r>
    </w:p>
    <w:p w14:paraId="3E0C8C2A" w14:textId="77777777" w:rsidR="00101F49" w:rsidRPr="00101F49" w:rsidRDefault="00101F49" w:rsidP="00101F49">
      <w:pPr>
        <w:jc w:val="both"/>
        <w:rPr>
          <w:rFonts w:ascii="Arial" w:eastAsia="Arial" w:hAnsi="Arial" w:cs="Arial"/>
          <w:sz w:val="20"/>
          <w:szCs w:val="20"/>
        </w:rPr>
      </w:pPr>
    </w:p>
    <w:p w14:paraId="026A07FF" w14:textId="77777777" w:rsidR="00101F49" w:rsidRPr="00101F49" w:rsidRDefault="00101F49" w:rsidP="00101F49">
      <w:pPr>
        <w:ind w:left="284"/>
        <w:jc w:val="both"/>
        <w:rPr>
          <w:rFonts w:ascii="Arial" w:eastAsia="Arial" w:hAnsi="Arial" w:cs="Arial"/>
          <w:i/>
          <w:sz w:val="20"/>
          <w:szCs w:val="20"/>
        </w:rPr>
      </w:pPr>
      <w:r w:rsidRPr="00101F49">
        <w:rPr>
          <w:rFonts w:ascii="Arial" w:eastAsia="Arial" w:hAnsi="Arial" w:cs="Arial"/>
          <w:i/>
          <w:sz w:val="20"/>
          <w:szCs w:val="20"/>
        </w:rPr>
        <w:t>"En las ferias, romerías, festejos populares o cualquier otro acto público eventual, se podrán expender bebidas alcohólicas en espacios determinados y con control de acceso, previo permiso del Ayuntamiento y el pago de derechos correspondientes. La venta de dichas bebidas deberá efectuarse en envase de carlón o de cualquier otro material biodegradable, quedando prohibida su venta en cualquier otro tipo de envase. Así mismo se prohíbe la venta de bebidas alcohólicas a menores de edad, personas en estado de ebriedad o bajo el influjo de alguna droga, así como a personas con uniformes escolares, militares o policiacos e inspectores municipales".</w:t>
      </w:r>
    </w:p>
    <w:p w14:paraId="38C161DB" w14:textId="77777777" w:rsidR="00101F49" w:rsidRPr="00101F49" w:rsidRDefault="00101F49" w:rsidP="00101F49">
      <w:pPr>
        <w:jc w:val="both"/>
        <w:rPr>
          <w:rFonts w:ascii="Arial" w:eastAsia="Arial" w:hAnsi="Arial" w:cs="Arial"/>
          <w:sz w:val="20"/>
          <w:szCs w:val="20"/>
        </w:rPr>
      </w:pPr>
    </w:p>
    <w:p w14:paraId="6DD3EC72"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sz w:val="20"/>
          <w:szCs w:val="20"/>
        </w:rPr>
        <w:t>En ese mismo sentido, el numeral 72 del citado Reglamento establece que:</w:t>
      </w:r>
    </w:p>
    <w:p w14:paraId="7622B2BE" w14:textId="77777777" w:rsidR="00101F49" w:rsidRPr="00101F49" w:rsidRDefault="00101F49" w:rsidP="00101F49">
      <w:pPr>
        <w:jc w:val="both"/>
        <w:rPr>
          <w:rFonts w:ascii="Arial" w:eastAsia="Arial" w:hAnsi="Arial" w:cs="Arial"/>
          <w:sz w:val="20"/>
          <w:szCs w:val="20"/>
        </w:rPr>
      </w:pPr>
    </w:p>
    <w:p w14:paraId="2C30216E" w14:textId="77777777" w:rsidR="00101F49" w:rsidRPr="00101F49" w:rsidRDefault="00101F49" w:rsidP="00101F49">
      <w:pPr>
        <w:ind w:left="284"/>
        <w:jc w:val="both"/>
        <w:rPr>
          <w:rFonts w:ascii="Arial" w:eastAsia="Arial" w:hAnsi="Arial" w:cs="Arial"/>
          <w:sz w:val="20"/>
          <w:szCs w:val="20"/>
        </w:rPr>
      </w:pPr>
      <w:r w:rsidRPr="00101F49">
        <w:rPr>
          <w:rFonts w:ascii="Arial" w:eastAsia="Arial" w:hAnsi="Arial" w:cs="Arial"/>
          <w:i/>
          <w:sz w:val="20"/>
          <w:szCs w:val="20"/>
        </w:rPr>
        <w:t xml:space="preserve">"Para el consumo </w:t>
      </w:r>
      <w:r w:rsidRPr="00101F49">
        <w:rPr>
          <w:rFonts w:ascii="Arial" w:eastAsia="Arial" w:hAnsi="Arial" w:cs="Arial"/>
          <w:sz w:val="20"/>
          <w:szCs w:val="20"/>
        </w:rPr>
        <w:t xml:space="preserve">o </w:t>
      </w:r>
      <w:r w:rsidRPr="00101F49">
        <w:rPr>
          <w:rFonts w:ascii="Arial" w:eastAsia="Arial" w:hAnsi="Arial" w:cs="Arial"/>
          <w:i/>
          <w:sz w:val="20"/>
          <w:szCs w:val="20"/>
        </w:rPr>
        <w:t xml:space="preserve">venta de bebidas alcohólicas por una sola ocasión en espectáculos, diversiones </w:t>
      </w:r>
      <w:r w:rsidRPr="00101F49">
        <w:rPr>
          <w:rFonts w:ascii="Arial" w:eastAsia="Arial" w:hAnsi="Arial" w:cs="Arial"/>
          <w:sz w:val="20"/>
          <w:szCs w:val="20"/>
        </w:rPr>
        <w:t xml:space="preserve">o </w:t>
      </w:r>
      <w:r w:rsidRPr="00101F49">
        <w:rPr>
          <w:rFonts w:ascii="Arial" w:eastAsia="Arial" w:hAnsi="Arial" w:cs="Arial"/>
          <w:i/>
          <w:sz w:val="20"/>
          <w:szCs w:val="20"/>
        </w:rPr>
        <w:t xml:space="preserve">eventos públicos que se realicen en lugares abiertos </w:t>
      </w:r>
      <w:r w:rsidRPr="00101F49">
        <w:rPr>
          <w:rFonts w:ascii="Arial" w:eastAsia="Arial" w:hAnsi="Arial" w:cs="Arial"/>
          <w:sz w:val="20"/>
          <w:szCs w:val="20"/>
        </w:rPr>
        <w:t xml:space="preserve">o </w:t>
      </w:r>
      <w:r w:rsidRPr="00101F49">
        <w:rPr>
          <w:rFonts w:ascii="Arial" w:eastAsia="Arial" w:hAnsi="Arial" w:cs="Arial"/>
          <w:i/>
          <w:sz w:val="20"/>
          <w:szCs w:val="20"/>
        </w:rPr>
        <w:t>cerrados, cualquiera que sea su horario, es necesario tener el permiso del Ayuntamiento previo dictamen de la Comisión".</w:t>
      </w:r>
    </w:p>
    <w:p w14:paraId="4D7F3CEC" w14:textId="77777777" w:rsidR="00101F49" w:rsidRPr="00101F49" w:rsidRDefault="00101F49" w:rsidP="00101F49">
      <w:pPr>
        <w:jc w:val="both"/>
        <w:rPr>
          <w:rFonts w:ascii="Arial" w:eastAsia="Arial" w:hAnsi="Arial" w:cs="Arial"/>
          <w:sz w:val="20"/>
          <w:szCs w:val="20"/>
        </w:rPr>
      </w:pPr>
    </w:p>
    <w:p w14:paraId="2550F9E9"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sz w:val="20"/>
          <w:szCs w:val="20"/>
        </w:rPr>
        <w:t xml:space="preserve">En el caso del evento en estudio, se trata de un acto público que se realizará por una ocasión el día 08 de diciembre del 2023 a las 21 :30 horas y finalizará a las 23:59 horas, por lo que se requiere dictamen previo emitido por esta Comisión de Desarrollo Económico y Mejora Regulatoria para verificar que el solicitante </w:t>
      </w:r>
      <w:r w:rsidRPr="00101F49">
        <w:rPr>
          <w:rFonts w:ascii="Arial" w:eastAsia="Arial" w:hAnsi="Arial" w:cs="Arial"/>
          <w:sz w:val="20"/>
          <w:szCs w:val="20"/>
        </w:rPr>
        <w:lastRenderedPageBreak/>
        <w:t>cumpla con los requisitos establecidos en las disposiciones legales correspondientes.</w:t>
      </w:r>
    </w:p>
    <w:p w14:paraId="2E9020C2" w14:textId="77777777" w:rsidR="00101F49" w:rsidRPr="00101F49" w:rsidRDefault="00101F49" w:rsidP="00101F49">
      <w:pPr>
        <w:jc w:val="both"/>
        <w:rPr>
          <w:rFonts w:ascii="Arial" w:eastAsia="Arial" w:hAnsi="Arial" w:cs="Arial"/>
          <w:sz w:val="20"/>
          <w:szCs w:val="20"/>
        </w:rPr>
      </w:pPr>
    </w:p>
    <w:p w14:paraId="6A458665" w14:textId="2EA99389" w:rsidR="00101F49" w:rsidRPr="00101F49" w:rsidRDefault="00101F49" w:rsidP="00101F49">
      <w:pPr>
        <w:jc w:val="both"/>
        <w:rPr>
          <w:rFonts w:ascii="Arial" w:eastAsia="Arial" w:hAnsi="Arial" w:cs="Arial"/>
          <w:sz w:val="20"/>
          <w:szCs w:val="20"/>
        </w:rPr>
      </w:pPr>
      <w:r w:rsidRPr="00101F49">
        <w:rPr>
          <w:rFonts w:ascii="Arial" w:eastAsia="Arial" w:hAnsi="Arial" w:cs="Arial"/>
          <w:b/>
          <w:sz w:val="20"/>
          <w:szCs w:val="20"/>
        </w:rPr>
        <w:t xml:space="preserve">SEGUNDO.- </w:t>
      </w:r>
      <w:r w:rsidRPr="00101F49">
        <w:rPr>
          <w:rFonts w:ascii="Arial" w:eastAsia="Arial" w:hAnsi="Arial" w:cs="Arial"/>
          <w:sz w:val="20"/>
          <w:szCs w:val="20"/>
        </w:rPr>
        <w:t>El artículo 73 del Reglamento de Establecimientos Comerciales, Industriales y de Servicios del Municipio de Oaxaca de Juárez establece que para el otorgamiento del permiso al que hace referencia el artículo 72, el solicitante deberá presentar ante la Unidad con quince días hábiles de anticipación a la fecha del evento solicitud dirigida a la comisión en la que se deberá indicar: nombre completo del solicitante, domicilio particular actual, tipo de evento o celebración, fecha y lugar en el que se llevará a cabo, hora de inicio y término del mismo, el horario para la venta de bebidas alcohólicas, adicionalmente debe anexar a su solicitud lo siguiente:</w:t>
      </w:r>
    </w:p>
    <w:p w14:paraId="0841BB51" w14:textId="77777777" w:rsidR="00101F49" w:rsidRPr="00101F49" w:rsidRDefault="00101F49" w:rsidP="00101F49">
      <w:pPr>
        <w:jc w:val="both"/>
        <w:rPr>
          <w:rFonts w:ascii="Arial" w:eastAsia="Arial" w:hAnsi="Arial" w:cs="Arial"/>
          <w:sz w:val="20"/>
          <w:szCs w:val="20"/>
        </w:rPr>
      </w:pPr>
    </w:p>
    <w:p w14:paraId="5CBBD81C" w14:textId="77777777" w:rsidR="00101F49" w:rsidRPr="00101F49" w:rsidRDefault="00101F49" w:rsidP="00101F49">
      <w:pPr>
        <w:ind w:left="284"/>
        <w:jc w:val="both"/>
        <w:rPr>
          <w:rFonts w:ascii="Arial" w:eastAsia="Arial" w:hAnsi="Arial" w:cs="Arial"/>
          <w:sz w:val="20"/>
          <w:szCs w:val="20"/>
        </w:rPr>
      </w:pPr>
      <w:r w:rsidRPr="00101F49">
        <w:rPr>
          <w:rFonts w:ascii="Arial" w:eastAsia="Arial" w:hAnsi="Arial" w:cs="Arial"/>
          <w:i/>
          <w:sz w:val="20"/>
          <w:szCs w:val="20"/>
        </w:rPr>
        <w:t>l.- Permiso para realizar el espectáculo emitido por la Comisión de Gobierno y Espectáculos.</w:t>
      </w:r>
    </w:p>
    <w:p w14:paraId="2D5E812A" w14:textId="77777777" w:rsidR="00101F49" w:rsidRPr="00101F49" w:rsidRDefault="00101F49" w:rsidP="00101F49">
      <w:pPr>
        <w:jc w:val="both"/>
        <w:rPr>
          <w:rFonts w:ascii="Arial" w:eastAsia="Arial" w:hAnsi="Arial" w:cs="Arial"/>
          <w:sz w:val="20"/>
          <w:szCs w:val="20"/>
        </w:rPr>
      </w:pPr>
    </w:p>
    <w:p w14:paraId="1D8DFDAE"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sz w:val="20"/>
          <w:szCs w:val="20"/>
        </w:rPr>
        <w:t>Esta Comisión de Desarrollo Económico y Mejora Regulatoria, revisó la solicitud y se verificó que el documento de petición va dirigido a la Lic. Irasema Aquino González, Regidora de Desarrollo Económico y Mejora Regulatoria, en donde se indicó: el nombre completo del solicitante, el tipo de evento o celebración, la fecha que se llevará a cabo, la hora de inicio y termino, el lugar en el que se llevará a cabo, y el horario para la venta de bebidas alcohólicas, el cual fue recibido en la Unidad de Trámites Empresariales el 14 de noviembre del 2023.</w:t>
      </w:r>
    </w:p>
    <w:p w14:paraId="6B49B262" w14:textId="77777777" w:rsidR="00101F49" w:rsidRPr="00101F49" w:rsidRDefault="00101F49" w:rsidP="00101F49">
      <w:pPr>
        <w:jc w:val="both"/>
        <w:rPr>
          <w:rFonts w:ascii="Arial" w:eastAsia="Arial" w:hAnsi="Arial" w:cs="Arial"/>
          <w:sz w:val="20"/>
          <w:szCs w:val="20"/>
        </w:rPr>
      </w:pPr>
    </w:p>
    <w:p w14:paraId="054D3FF5"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sz w:val="20"/>
          <w:szCs w:val="20"/>
        </w:rPr>
        <w:t xml:space="preserve">Así también, como se indicó en el primer párrafo del resultando, se tiene copia del </w:t>
      </w:r>
      <w:proofErr w:type="spellStart"/>
      <w:r w:rsidRPr="00101F49">
        <w:rPr>
          <w:rFonts w:ascii="Arial" w:eastAsia="Arial" w:hAnsi="Arial" w:cs="Arial"/>
          <w:sz w:val="20"/>
          <w:szCs w:val="20"/>
        </w:rPr>
        <w:t>Dictámen</w:t>
      </w:r>
      <w:proofErr w:type="spellEnd"/>
      <w:r w:rsidRPr="00101F49">
        <w:rPr>
          <w:rFonts w:ascii="Arial" w:eastAsia="Arial" w:hAnsi="Arial" w:cs="Arial"/>
          <w:sz w:val="20"/>
          <w:szCs w:val="20"/>
        </w:rPr>
        <w:t xml:space="preserve">(sic) </w:t>
      </w:r>
      <w:proofErr w:type="spellStart"/>
      <w:r w:rsidRPr="00101F49">
        <w:rPr>
          <w:rFonts w:ascii="Arial" w:eastAsia="Arial" w:hAnsi="Arial" w:cs="Arial"/>
          <w:sz w:val="20"/>
          <w:szCs w:val="20"/>
        </w:rPr>
        <w:t>RGET</w:t>
      </w:r>
      <w:proofErr w:type="spellEnd"/>
      <w:r w:rsidRPr="00101F49">
        <w:rPr>
          <w:rFonts w:ascii="Arial" w:eastAsia="Arial" w:hAnsi="Arial" w:cs="Arial"/>
          <w:sz w:val="20"/>
          <w:szCs w:val="20"/>
        </w:rPr>
        <w:t>/</w:t>
      </w:r>
      <w:proofErr w:type="spellStart"/>
      <w:r w:rsidRPr="00101F49">
        <w:rPr>
          <w:rFonts w:ascii="Arial" w:eastAsia="Arial" w:hAnsi="Arial" w:cs="Arial"/>
          <w:sz w:val="20"/>
          <w:szCs w:val="20"/>
        </w:rPr>
        <w:t>CGE</w:t>
      </w:r>
      <w:proofErr w:type="spellEnd"/>
      <w:r w:rsidRPr="00101F49">
        <w:rPr>
          <w:rFonts w:ascii="Arial" w:eastAsia="Arial" w:hAnsi="Arial" w:cs="Arial"/>
          <w:sz w:val="20"/>
          <w:szCs w:val="20"/>
        </w:rPr>
        <w:t>/</w:t>
      </w:r>
      <w:proofErr w:type="spellStart"/>
      <w:r w:rsidRPr="00101F49">
        <w:rPr>
          <w:rFonts w:ascii="Arial" w:eastAsia="Arial" w:hAnsi="Arial" w:cs="Arial"/>
          <w:sz w:val="20"/>
          <w:szCs w:val="20"/>
        </w:rPr>
        <w:t>DICT</w:t>
      </w:r>
      <w:proofErr w:type="spellEnd"/>
      <w:r w:rsidRPr="00101F49">
        <w:rPr>
          <w:rFonts w:ascii="Arial" w:eastAsia="Arial" w:hAnsi="Arial" w:cs="Arial"/>
          <w:sz w:val="20"/>
          <w:szCs w:val="20"/>
        </w:rPr>
        <w:t xml:space="preserve">/1007/2023 emitido por la Comisión de Gobierno y Espectáculos del Municipio de Oaxaca de Juárez, por medio del cual le requiere al C. FRANCISCO JAVIER MORALES MUÑOZ, organizador del evento denominado </w:t>
      </w:r>
      <w:r w:rsidRPr="00101F49">
        <w:rPr>
          <w:rFonts w:ascii="Arial" w:eastAsia="Arial" w:hAnsi="Arial" w:cs="Arial"/>
          <w:b/>
          <w:sz w:val="20"/>
          <w:szCs w:val="20"/>
        </w:rPr>
        <w:t xml:space="preserve">"CONCIERTO BANDA MS" </w:t>
      </w:r>
      <w:r w:rsidRPr="00101F49">
        <w:rPr>
          <w:rFonts w:ascii="Arial" w:eastAsia="Arial" w:hAnsi="Arial" w:cs="Arial"/>
          <w:sz w:val="20"/>
          <w:szCs w:val="20"/>
        </w:rPr>
        <w:t>a celebrarse el próximo 08 de diciembre de 2023 de 21:30 a 23:59 horas en el Auditorio Guelaguetza, para que dé cumplimiento y presente los documentos señalados dentro del mismo dictamen para otorgar el permiso correspondiente.</w:t>
      </w:r>
    </w:p>
    <w:p w14:paraId="7F9B5246" w14:textId="77777777" w:rsidR="00101F49" w:rsidRPr="00101F49" w:rsidRDefault="00101F49" w:rsidP="00101F49">
      <w:pPr>
        <w:jc w:val="both"/>
        <w:rPr>
          <w:rFonts w:ascii="Arial" w:eastAsia="Arial" w:hAnsi="Arial" w:cs="Arial"/>
          <w:sz w:val="20"/>
          <w:szCs w:val="20"/>
        </w:rPr>
      </w:pPr>
    </w:p>
    <w:p w14:paraId="04B03115"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sz w:val="20"/>
          <w:szCs w:val="20"/>
        </w:rPr>
        <w:t xml:space="preserve">Como se señaló anteriormente, el artículo 73, fracción I del Reglamento de Establecimientos Comerciales, Industriales y de Servicios del Municipio de Oaxaca de Juárez señala que para otorgar el permiso para la venta de bebidas alcohólicas en espectáculos, diversiones o eventos públicos es necesario presentar el </w:t>
      </w:r>
      <w:r w:rsidRPr="00101F49">
        <w:rPr>
          <w:rFonts w:ascii="Arial" w:eastAsia="Arial" w:hAnsi="Arial" w:cs="Arial"/>
          <w:sz w:val="20"/>
          <w:szCs w:val="20"/>
        </w:rPr>
        <w:lastRenderedPageBreak/>
        <w:t>permiso para realizar el espectáculo emitido por la Comisión de Gobierno y Espectáculos.</w:t>
      </w:r>
    </w:p>
    <w:p w14:paraId="7657AA99" w14:textId="77777777" w:rsidR="00101F49" w:rsidRPr="00101F49" w:rsidRDefault="00101F49" w:rsidP="00101F49">
      <w:pPr>
        <w:jc w:val="both"/>
        <w:rPr>
          <w:rFonts w:ascii="Arial" w:eastAsia="Arial" w:hAnsi="Arial" w:cs="Arial"/>
          <w:sz w:val="20"/>
          <w:szCs w:val="20"/>
        </w:rPr>
      </w:pPr>
    </w:p>
    <w:p w14:paraId="1C38A3B9"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sz w:val="20"/>
          <w:szCs w:val="20"/>
        </w:rPr>
        <w:t>Si bien es cierto que lo que integra el expediente no es el permiso, si no un dictamen de requerimientos, esta Comisión de Desarrollo Económico y Mejora Regulatoria concluye que la solicitante se encuentra en trámite para la obtención del permiso para realizar el espectáculo y considera que el trámite para la obtención del mismo fue iniciado con tiempo con las siguientes características:</w:t>
      </w:r>
    </w:p>
    <w:p w14:paraId="43EDB8AA" w14:textId="3A8DC277" w:rsidR="00101F49" w:rsidRPr="00101F49" w:rsidRDefault="00BB6D3C" w:rsidP="00101F49">
      <w:pPr>
        <w:jc w:val="both"/>
        <w:rPr>
          <w:rFonts w:ascii="Arial" w:eastAsia="Arial" w:hAnsi="Arial" w:cs="Arial"/>
          <w:sz w:val="20"/>
          <w:szCs w:val="20"/>
        </w:rPr>
      </w:pPr>
      <w:r>
        <w:rPr>
          <w:rFonts w:ascii="Arial" w:eastAsia="Arial" w:hAnsi="Arial" w:cs="Arial"/>
          <w:noProof/>
          <w:sz w:val="20"/>
          <w:szCs w:val="20"/>
          <w:lang w:eastAsia="es-MX"/>
        </w:rPr>
        <w:drawing>
          <wp:anchor distT="0" distB="0" distL="114300" distR="114300" simplePos="0" relativeHeight="252416512" behindDoc="1" locked="0" layoutInCell="1" allowOverlap="1" wp14:anchorId="159EE878" wp14:editId="74788A90">
            <wp:simplePos x="0" y="0"/>
            <wp:positionH relativeFrom="column">
              <wp:posOffset>635</wp:posOffset>
            </wp:positionH>
            <wp:positionV relativeFrom="paragraph">
              <wp:posOffset>168200</wp:posOffset>
            </wp:positionV>
            <wp:extent cx="2626995" cy="1477010"/>
            <wp:effectExtent l="19050" t="19050" r="20955" b="27940"/>
            <wp:wrapTopAndBottom/>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626995" cy="147701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44D715A9" w14:textId="77777777" w:rsidR="00101F49" w:rsidRPr="00101F49" w:rsidRDefault="00101F49" w:rsidP="00101F49">
      <w:pPr>
        <w:jc w:val="both"/>
        <w:rPr>
          <w:rFonts w:ascii="Arial" w:eastAsia="Arial" w:hAnsi="Arial" w:cs="Arial"/>
          <w:sz w:val="20"/>
          <w:szCs w:val="20"/>
        </w:rPr>
      </w:pPr>
    </w:p>
    <w:p w14:paraId="0A66DECC"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sz w:val="20"/>
          <w:szCs w:val="20"/>
        </w:rPr>
        <w:t>Esta Comisión, con el objetivo de darle respuesta oportuna a la presente solicitud con fines regulatorios, y para que la Secretaría Municipal, Dirección de Ingresos, Dirección de Regulación de la Actividad Comercial y la Unidad de Trámites Empresariales, áreas operativas de este Municipio, tengan un tiempo considerable para cumplir con sus atribuciones, se procederá a otorgarle el permiso condicionado al C. FRANCISCO JAVIER MORALES MUÑOZ para la venta de bebidas alcohólicas en su espectáculo de fecha 08 de diciembre del 2023 en el Auditorio Guelaguetza.</w:t>
      </w:r>
    </w:p>
    <w:p w14:paraId="277DE8E4" w14:textId="77777777" w:rsidR="00101F49" w:rsidRPr="00101F49" w:rsidRDefault="00101F49" w:rsidP="00101F49">
      <w:pPr>
        <w:jc w:val="both"/>
        <w:rPr>
          <w:rFonts w:ascii="Arial" w:eastAsia="Arial" w:hAnsi="Arial" w:cs="Arial"/>
          <w:sz w:val="20"/>
          <w:szCs w:val="20"/>
        </w:rPr>
      </w:pPr>
    </w:p>
    <w:p w14:paraId="245C2FD2"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sz w:val="20"/>
          <w:szCs w:val="20"/>
        </w:rPr>
        <w:t xml:space="preserve">Ahora bien, en caso de que el solicitante no haya cumplido con los requerimientos establecidos por la Comisión de Gobierno y Espectáculos previo a la fecha del evento, este dictamen perderá efectos, para lo cual, los Inspectores de la Dirección de Regulación de la Actividad Comercial deberán verificar que el organizador del evento muestre el presente dictamen, el pago del mismo (en caso de que exista venta de bebidas </w:t>
      </w:r>
      <w:proofErr w:type="spellStart"/>
      <w:r w:rsidRPr="00101F49">
        <w:rPr>
          <w:rFonts w:ascii="Arial" w:eastAsia="Arial" w:hAnsi="Arial" w:cs="Arial"/>
          <w:sz w:val="20"/>
          <w:szCs w:val="20"/>
        </w:rPr>
        <w:t>alcoholicas</w:t>
      </w:r>
      <w:proofErr w:type="spellEnd"/>
      <w:r w:rsidRPr="00101F49">
        <w:rPr>
          <w:rFonts w:ascii="Arial" w:eastAsia="Arial" w:hAnsi="Arial" w:cs="Arial"/>
          <w:sz w:val="20"/>
          <w:szCs w:val="20"/>
        </w:rPr>
        <w:t>(sic) en el evento) y el permiso de la Comisión de Gobierno y Espectáculos, caso contrario, deberán actuar con estricto apego a la normatividad municipal.</w:t>
      </w:r>
    </w:p>
    <w:p w14:paraId="7FA35F94" w14:textId="77777777" w:rsidR="00101F49" w:rsidRPr="00EE50B9" w:rsidRDefault="00101F49" w:rsidP="00101F49">
      <w:pPr>
        <w:jc w:val="both"/>
        <w:rPr>
          <w:rFonts w:ascii="Arial" w:eastAsia="Arial" w:hAnsi="Arial" w:cs="Arial"/>
          <w:sz w:val="18"/>
          <w:szCs w:val="20"/>
        </w:rPr>
      </w:pPr>
    </w:p>
    <w:p w14:paraId="3996BE3B"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sz w:val="20"/>
          <w:szCs w:val="20"/>
        </w:rPr>
        <w:t xml:space="preserve">Con base en los antecedentes y consideraciones anteriormente expuestos, la Comisión de Desarrollo Económico y Mejora Regulatoria con fundamento en los artículos 72 y 73 del Reglamento de Establecimientos Comerciales, </w:t>
      </w:r>
      <w:r w:rsidRPr="00101F49">
        <w:rPr>
          <w:rFonts w:ascii="Arial" w:eastAsia="Arial" w:hAnsi="Arial" w:cs="Arial"/>
          <w:sz w:val="20"/>
          <w:szCs w:val="20"/>
        </w:rPr>
        <w:lastRenderedPageBreak/>
        <w:t>Industriales y de Servicios del Municipio de Oaxaca de Juárez, emite el siguiente:</w:t>
      </w:r>
    </w:p>
    <w:p w14:paraId="670CB4DF" w14:textId="77777777" w:rsidR="00101F49" w:rsidRPr="00101F49" w:rsidRDefault="00101F49" w:rsidP="00101F49">
      <w:pPr>
        <w:jc w:val="both"/>
        <w:rPr>
          <w:rFonts w:ascii="Arial" w:eastAsia="Arial" w:hAnsi="Arial" w:cs="Arial"/>
          <w:sz w:val="20"/>
          <w:szCs w:val="20"/>
        </w:rPr>
      </w:pPr>
    </w:p>
    <w:p w14:paraId="6D83CE3D" w14:textId="77777777" w:rsidR="00101F49" w:rsidRPr="00101F49" w:rsidRDefault="00101F49" w:rsidP="00101F49">
      <w:pPr>
        <w:jc w:val="center"/>
        <w:rPr>
          <w:rFonts w:ascii="Arial" w:eastAsia="Arial" w:hAnsi="Arial" w:cs="Arial"/>
          <w:sz w:val="20"/>
          <w:szCs w:val="20"/>
        </w:rPr>
      </w:pPr>
      <w:r w:rsidRPr="00101F49">
        <w:rPr>
          <w:rFonts w:ascii="Arial" w:eastAsia="Arial" w:hAnsi="Arial" w:cs="Arial"/>
          <w:b/>
          <w:sz w:val="20"/>
          <w:szCs w:val="20"/>
        </w:rPr>
        <w:t>D I C T A M E N</w:t>
      </w:r>
    </w:p>
    <w:p w14:paraId="748BE455" w14:textId="77777777" w:rsidR="00101F49" w:rsidRPr="00101F49" w:rsidRDefault="00101F49" w:rsidP="00101F49">
      <w:pPr>
        <w:jc w:val="both"/>
        <w:rPr>
          <w:rFonts w:ascii="Arial" w:eastAsia="Arial" w:hAnsi="Arial" w:cs="Arial"/>
          <w:sz w:val="20"/>
          <w:szCs w:val="20"/>
        </w:rPr>
      </w:pPr>
    </w:p>
    <w:p w14:paraId="35C3798E" w14:textId="77777777" w:rsidR="00101F49" w:rsidRPr="00101F49" w:rsidRDefault="00101F49" w:rsidP="00101F49">
      <w:pPr>
        <w:jc w:val="both"/>
        <w:rPr>
          <w:rFonts w:ascii="Arial" w:eastAsia="Arial" w:hAnsi="Arial" w:cs="Arial"/>
          <w:sz w:val="20"/>
          <w:szCs w:val="20"/>
        </w:rPr>
      </w:pPr>
      <w:proofErr w:type="gramStart"/>
      <w:r w:rsidRPr="00101F49">
        <w:rPr>
          <w:rFonts w:ascii="Arial" w:eastAsia="Arial" w:hAnsi="Arial" w:cs="Arial"/>
          <w:b/>
          <w:sz w:val="20"/>
          <w:szCs w:val="20"/>
        </w:rPr>
        <w:t>PRIMERO.-</w:t>
      </w:r>
      <w:proofErr w:type="gramEnd"/>
      <w:r w:rsidRPr="00101F49">
        <w:rPr>
          <w:rFonts w:ascii="Arial" w:eastAsia="Arial" w:hAnsi="Arial" w:cs="Arial"/>
          <w:b/>
          <w:sz w:val="20"/>
          <w:szCs w:val="20"/>
        </w:rPr>
        <w:t xml:space="preserve"> </w:t>
      </w:r>
      <w:r w:rsidRPr="00101F49">
        <w:rPr>
          <w:rFonts w:ascii="Arial" w:eastAsia="Arial" w:hAnsi="Arial" w:cs="Arial"/>
          <w:sz w:val="20"/>
          <w:szCs w:val="20"/>
        </w:rPr>
        <w:t xml:space="preserve">Es </w:t>
      </w:r>
      <w:r w:rsidRPr="00101F49">
        <w:rPr>
          <w:rFonts w:ascii="Arial" w:eastAsia="Arial" w:hAnsi="Arial" w:cs="Arial"/>
          <w:b/>
          <w:sz w:val="20"/>
          <w:szCs w:val="20"/>
        </w:rPr>
        <w:t xml:space="preserve">PROCEDENTE </w:t>
      </w:r>
      <w:r w:rsidRPr="00101F49">
        <w:rPr>
          <w:rFonts w:ascii="Arial" w:eastAsia="Arial" w:hAnsi="Arial" w:cs="Arial"/>
          <w:sz w:val="20"/>
          <w:szCs w:val="20"/>
        </w:rPr>
        <w:t xml:space="preserve">autorizar el </w:t>
      </w:r>
      <w:r w:rsidRPr="00101F49">
        <w:rPr>
          <w:rFonts w:ascii="Arial" w:eastAsia="Arial" w:hAnsi="Arial" w:cs="Arial"/>
          <w:b/>
          <w:sz w:val="20"/>
          <w:szCs w:val="20"/>
        </w:rPr>
        <w:t xml:space="preserve">PERMISO </w:t>
      </w:r>
      <w:r w:rsidRPr="00101F49">
        <w:rPr>
          <w:rFonts w:ascii="Arial" w:eastAsia="Arial" w:hAnsi="Arial" w:cs="Arial"/>
          <w:sz w:val="20"/>
          <w:szCs w:val="20"/>
        </w:rPr>
        <w:t xml:space="preserve">a favor del </w:t>
      </w:r>
      <w:r w:rsidRPr="00101F49">
        <w:rPr>
          <w:rFonts w:ascii="Arial" w:eastAsia="Arial" w:hAnsi="Arial" w:cs="Arial"/>
          <w:b/>
          <w:sz w:val="20"/>
          <w:szCs w:val="20"/>
        </w:rPr>
        <w:t xml:space="preserve">C. FRANCISCO JAVIER MORALES MUÑOZ </w:t>
      </w:r>
      <w:r w:rsidRPr="00101F49">
        <w:rPr>
          <w:rFonts w:ascii="Arial" w:eastAsia="Arial" w:hAnsi="Arial" w:cs="Arial"/>
          <w:sz w:val="20"/>
          <w:szCs w:val="20"/>
        </w:rPr>
        <w:t xml:space="preserve">para la </w:t>
      </w:r>
      <w:r w:rsidRPr="00101F49">
        <w:rPr>
          <w:rFonts w:ascii="Arial" w:eastAsia="Arial" w:hAnsi="Arial" w:cs="Arial"/>
          <w:b/>
          <w:sz w:val="20"/>
          <w:szCs w:val="20"/>
        </w:rPr>
        <w:t xml:space="preserve">VENTA DE BEBIDAS ALCOHÓLICAS EN ENVASE ABIERTO EN ESPECTÁCULO </w:t>
      </w:r>
      <w:r w:rsidRPr="00101F49">
        <w:rPr>
          <w:rFonts w:ascii="Arial" w:eastAsia="Arial" w:hAnsi="Arial" w:cs="Arial"/>
          <w:sz w:val="20"/>
          <w:szCs w:val="20"/>
        </w:rPr>
        <w:t xml:space="preserve">para el evento denominado: </w:t>
      </w:r>
      <w:r w:rsidRPr="00101F49">
        <w:rPr>
          <w:rFonts w:ascii="Arial" w:eastAsia="Arial" w:hAnsi="Arial" w:cs="Arial"/>
          <w:b/>
          <w:sz w:val="20"/>
          <w:szCs w:val="20"/>
        </w:rPr>
        <w:t xml:space="preserve">"CONCIERTO BANDA MS", </w:t>
      </w:r>
      <w:r w:rsidRPr="00101F49">
        <w:rPr>
          <w:rFonts w:ascii="Arial" w:eastAsia="Arial" w:hAnsi="Arial" w:cs="Arial"/>
          <w:sz w:val="20"/>
          <w:szCs w:val="20"/>
        </w:rPr>
        <w:t>a celebrarse el día viernes 08 de diciembre del año 2023 con un horario de 21 :30 a 23:59 horas en las instalaciones del Auditorio Guelaguetza; previo pago correspondiente de conformidad con la Ley de Ingresos del Municipio de Oaxaca de Juárez vigente.</w:t>
      </w:r>
    </w:p>
    <w:p w14:paraId="271B0CFC" w14:textId="77777777" w:rsidR="00101F49" w:rsidRPr="00101F49" w:rsidRDefault="00101F49" w:rsidP="00101F49">
      <w:pPr>
        <w:jc w:val="both"/>
        <w:rPr>
          <w:rFonts w:ascii="Arial" w:eastAsia="Arial" w:hAnsi="Arial" w:cs="Arial"/>
          <w:sz w:val="20"/>
          <w:szCs w:val="20"/>
        </w:rPr>
      </w:pPr>
    </w:p>
    <w:p w14:paraId="53CDF590" w14:textId="77777777" w:rsidR="00101F49" w:rsidRPr="00101F49" w:rsidRDefault="00101F49" w:rsidP="00101F49">
      <w:pPr>
        <w:jc w:val="both"/>
        <w:rPr>
          <w:rFonts w:ascii="Arial" w:eastAsia="Arial" w:hAnsi="Arial" w:cs="Arial"/>
          <w:sz w:val="20"/>
          <w:szCs w:val="20"/>
        </w:rPr>
      </w:pPr>
      <w:proofErr w:type="gramStart"/>
      <w:r w:rsidRPr="00101F49">
        <w:rPr>
          <w:rFonts w:ascii="Arial" w:eastAsia="Arial" w:hAnsi="Arial" w:cs="Arial"/>
          <w:b/>
          <w:sz w:val="20"/>
          <w:szCs w:val="20"/>
        </w:rPr>
        <w:t>SEGUNDO.-</w:t>
      </w:r>
      <w:proofErr w:type="gramEnd"/>
      <w:r w:rsidRPr="00101F49">
        <w:rPr>
          <w:rFonts w:ascii="Arial" w:eastAsia="Arial" w:hAnsi="Arial" w:cs="Arial"/>
          <w:b/>
          <w:sz w:val="20"/>
          <w:szCs w:val="20"/>
        </w:rPr>
        <w:t xml:space="preserve"> </w:t>
      </w:r>
      <w:r w:rsidRPr="00101F49">
        <w:rPr>
          <w:rFonts w:ascii="Arial" w:eastAsia="Arial" w:hAnsi="Arial" w:cs="Arial"/>
          <w:sz w:val="20"/>
          <w:szCs w:val="20"/>
        </w:rPr>
        <w:t>Con fundamento en el artículo 39 del Reglamento de Establecimientos Comerciales, Industriales y de Servicios del Municipio de Oaxaca de Juárez, la venta de bebidas alcohólicas deberá efectuarse en envase de cartón o de cualquier otro material biodegradable, quedando prohibida su venta en cualquier otro tipo de envase. Así mismo se prohíbe la venta de bebidas alcohólicas a menores de edad, personas en estado de ebriedad o bajo el influjo de alguna droga, así como a personas con uniformes escolares, militares o policiacos e inspectores municipales.</w:t>
      </w:r>
    </w:p>
    <w:p w14:paraId="1F52833C" w14:textId="77777777" w:rsidR="00101F49" w:rsidRPr="00101F49" w:rsidRDefault="00101F49" w:rsidP="00101F49">
      <w:pPr>
        <w:jc w:val="both"/>
        <w:rPr>
          <w:rFonts w:ascii="Arial" w:eastAsia="Arial" w:hAnsi="Arial" w:cs="Arial"/>
          <w:sz w:val="20"/>
          <w:szCs w:val="20"/>
        </w:rPr>
      </w:pPr>
    </w:p>
    <w:p w14:paraId="3B815A2E" w14:textId="77777777" w:rsidR="00101F49" w:rsidRPr="00101F49" w:rsidRDefault="00101F49" w:rsidP="00101F49">
      <w:pPr>
        <w:jc w:val="both"/>
        <w:rPr>
          <w:rFonts w:ascii="Arial" w:eastAsia="Arial" w:hAnsi="Arial" w:cs="Arial"/>
          <w:sz w:val="20"/>
          <w:szCs w:val="20"/>
        </w:rPr>
      </w:pPr>
      <w:r w:rsidRPr="00101F49">
        <w:rPr>
          <w:rFonts w:ascii="Arial" w:eastAsia="Arial" w:hAnsi="Arial" w:cs="Arial"/>
          <w:b/>
          <w:sz w:val="20"/>
          <w:szCs w:val="20"/>
        </w:rPr>
        <w:t xml:space="preserve">TERCERO.- </w:t>
      </w:r>
      <w:r w:rsidRPr="00101F49">
        <w:rPr>
          <w:rFonts w:ascii="Arial" w:eastAsia="Arial" w:hAnsi="Arial" w:cs="Arial"/>
          <w:sz w:val="20"/>
          <w:szCs w:val="20"/>
        </w:rPr>
        <w:t>Gírese atento oficio a la Dirección de Regulación de la Actividad Comercial, para su conocimiento, visita de inspección y reporte del mismo, verificando que, en caso de que se lleve a cabo la venta de bebidas alcohólicas, el solicitante muestre el presente dictamen, el pago del mismo y el permiso de la Comisión de Gobierno y Espectáculos, con fundamento en el artículo 120 del Reglamento de Establecimientos Comerciales, Industriales y de Servicios del Municipio de Oaxaca de Juárez y el Capítulo Octavo, Sección Única del Reglamento de Mejora Regulatoria del Municipio de Oaxaca de Juárez.</w:t>
      </w:r>
    </w:p>
    <w:p w14:paraId="6C6D7831" w14:textId="77777777" w:rsidR="00101F49" w:rsidRPr="00101F49" w:rsidRDefault="00101F49" w:rsidP="00101F49">
      <w:pPr>
        <w:jc w:val="both"/>
        <w:rPr>
          <w:rFonts w:ascii="Arial" w:eastAsia="Arial" w:hAnsi="Arial" w:cs="Arial"/>
          <w:sz w:val="20"/>
          <w:szCs w:val="20"/>
        </w:rPr>
      </w:pPr>
    </w:p>
    <w:p w14:paraId="3EA8D5B4" w14:textId="77777777" w:rsidR="00101F49" w:rsidRPr="00101F49" w:rsidRDefault="00101F49" w:rsidP="00101F49">
      <w:pPr>
        <w:jc w:val="both"/>
        <w:rPr>
          <w:rFonts w:ascii="Arial" w:eastAsia="Arial" w:hAnsi="Arial" w:cs="Arial"/>
          <w:sz w:val="20"/>
          <w:szCs w:val="20"/>
        </w:rPr>
      </w:pPr>
      <w:proofErr w:type="gramStart"/>
      <w:r w:rsidRPr="00101F49">
        <w:rPr>
          <w:rFonts w:ascii="Arial" w:eastAsia="Arial" w:hAnsi="Arial" w:cs="Arial"/>
          <w:b/>
          <w:sz w:val="20"/>
          <w:szCs w:val="20"/>
        </w:rPr>
        <w:t>CUARTO.-</w:t>
      </w:r>
      <w:proofErr w:type="gramEnd"/>
      <w:r w:rsidRPr="00101F49">
        <w:rPr>
          <w:rFonts w:ascii="Arial" w:eastAsia="Arial" w:hAnsi="Arial" w:cs="Arial"/>
          <w:b/>
          <w:sz w:val="20"/>
          <w:szCs w:val="20"/>
        </w:rPr>
        <w:t xml:space="preserve"> </w:t>
      </w:r>
      <w:r w:rsidRPr="00101F49">
        <w:rPr>
          <w:rFonts w:ascii="Arial" w:eastAsia="Arial" w:hAnsi="Arial" w:cs="Arial"/>
          <w:sz w:val="20"/>
          <w:szCs w:val="20"/>
        </w:rPr>
        <w:t>Gírese atento oficio a la Tesorería Municipal para su conocimiento y el cumplimiento de los asuntos de su competencia, de conformidad con lo establecido en el artículo 133 fracción IV del Bando de Policía y Gobierno del Municipio de Oaxaca de Juárez.</w:t>
      </w:r>
    </w:p>
    <w:p w14:paraId="6E1B356D" w14:textId="77777777" w:rsidR="00101F49" w:rsidRPr="00101F49" w:rsidRDefault="00101F49" w:rsidP="00101F49">
      <w:pPr>
        <w:jc w:val="both"/>
        <w:rPr>
          <w:rFonts w:ascii="Arial" w:eastAsia="Arial" w:hAnsi="Arial" w:cs="Arial"/>
          <w:sz w:val="20"/>
          <w:szCs w:val="20"/>
        </w:rPr>
      </w:pPr>
    </w:p>
    <w:p w14:paraId="24DD8B0A" w14:textId="77777777" w:rsidR="00101F49" w:rsidRPr="00101F49" w:rsidRDefault="00101F49" w:rsidP="00101F49">
      <w:pPr>
        <w:jc w:val="both"/>
        <w:rPr>
          <w:rFonts w:ascii="Arial" w:eastAsia="Arial" w:hAnsi="Arial" w:cs="Arial"/>
          <w:sz w:val="20"/>
          <w:szCs w:val="20"/>
        </w:rPr>
      </w:pPr>
      <w:proofErr w:type="gramStart"/>
      <w:r w:rsidRPr="00101F49">
        <w:rPr>
          <w:rFonts w:ascii="Arial" w:eastAsia="Arial" w:hAnsi="Arial" w:cs="Arial"/>
          <w:b/>
          <w:sz w:val="20"/>
          <w:szCs w:val="20"/>
        </w:rPr>
        <w:t>QUINTO.-</w:t>
      </w:r>
      <w:proofErr w:type="gramEnd"/>
      <w:r w:rsidRPr="00101F49">
        <w:rPr>
          <w:rFonts w:ascii="Arial" w:eastAsia="Arial" w:hAnsi="Arial" w:cs="Arial"/>
          <w:b/>
          <w:sz w:val="20"/>
          <w:szCs w:val="20"/>
        </w:rPr>
        <w:t xml:space="preserve"> </w:t>
      </w:r>
      <w:r w:rsidRPr="00101F49">
        <w:rPr>
          <w:rFonts w:ascii="Arial" w:eastAsia="Arial" w:hAnsi="Arial" w:cs="Arial"/>
          <w:sz w:val="20"/>
          <w:szCs w:val="20"/>
        </w:rPr>
        <w:t>Gírese atento oficio y túrnese el expediente a la Unidad de Tramites Empresariales para su conocimiento y el cumplimiento de los asuntos de su competencia.</w:t>
      </w:r>
    </w:p>
    <w:p w14:paraId="622BBC99" w14:textId="77777777" w:rsidR="00101F49" w:rsidRPr="00101F49" w:rsidRDefault="00101F49" w:rsidP="00101F49">
      <w:pPr>
        <w:jc w:val="both"/>
        <w:rPr>
          <w:rFonts w:ascii="Arial" w:eastAsia="Arial" w:hAnsi="Arial" w:cs="Arial"/>
          <w:sz w:val="20"/>
          <w:szCs w:val="20"/>
        </w:rPr>
      </w:pPr>
    </w:p>
    <w:p w14:paraId="42EF1BBD" w14:textId="77777777" w:rsidR="00101F49" w:rsidRPr="00101F49" w:rsidRDefault="00101F49" w:rsidP="00101F49">
      <w:pPr>
        <w:jc w:val="both"/>
        <w:rPr>
          <w:rFonts w:ascii="Arial" w:eastAsia="Arial" w:hAnsi="Arial" w:cs="Arial"/>
          <w:sz w:val="20"/>
          <w:szCs w:val="20"/>
        </w:rPr>
      </w:pPr>
      <w:proofErr w:type="gramStart"/>
      <w:r w:rsidRPr="00101F49">
        <w:rPr>
          <w:rFonts w:ascii="Arial" w:eastAsia="Arial" w:hAnsi="Arial" w:cs="Arial"/>
          <w:b/>
          <w:sz w:val="20"/>
          <w:szCs w:val="20"/>
        </w:rPr>
        <w:t>SEXTO.-</w:t>
      </w:r>
      <w:proofErr w:type="gramEnd"/>
      <w:r w:rsidRPr="00101F49">
        <w:rPr>
          <w:rFonts w:ascii="Arial" w:eastAsia="Arial" w:hAnsi="Arial" w:cs="Arial"/>
          <w:b/>
          <w:sz w:val="20"/>
          <w:szCs w:val="20"/>
        </w:rPr>
        <w:t xml:space="preserve"> </w:t>
      </w:r>
      <w:r w:rsidRPr="00101F49">
        <w:rPr>
          <w:rFonts w:ascii="Arial" w:eastAsia="Arial" w:hAnsi="Arial" w:cs="Arial"/>
          <w:sz w:val="20"/>
          <w:szCs w:val="20"/>
        </w:rPr>
        <w:t>Remítase dicho dictamen a la Secretaria Municipal de Oaxaca de Juárez, para que por su conducto le dé el trámite correspondiente.</w:t>
      </w:r>
    </w:p>
    <w:p w14:paraId="6A07F98C" w14:textId="77777777" w:rsidR="00101F49" w:rsidRPr="00101F49" w:rsidRDefault="00101F49" w:rsidP="00101F49">
      <w:pPr>
        <w:jc w:val="both"/>
        <w:rPr>
          <w:rFonts w:ascii="Arial" w:eastAsia="Arial" w:hAnsi="Arial" w:cs="Arial"/>
          <w:sz w:val="20"/>
          <w:szCs w:val="20"/>
        </w:rPr>
      </w:pPr>
    </w:p>
    <w:p w14:paraId="4EFD7289" w14:textId="77777777" w:rsidR="00101F49" w:rsidRPr="00101F49" w:rsidRDefault="00101F49" w:rsidP="00101F49">
      <w:pPr>
        <w:jc w:val="both"/>
        <w:rPr>
          <w:rFonts w:ascii="Arial" w:eastAsia="Arial" w:hAnsi="Arial" w:cs="Arial"/>
          <w:sz w:val="20"/>
          <w:szCs w:val="20"/>
        </w:rPr>
      </w:pPr>
      <w:proofErr w:type="spellStart"/>
      <w:r w:rsidRPr="00101F49">
        <w:rPr>
          <w:rFonts w:ascii="Arial" w:eastAsia="Arial" w:hAnsi="Arial" w:cs="Arial"/>
          <w:b/>
          <w:sz w:val="20"/>
          <w:szCs w:val="20"/>
        </w:rPr>
        <w:t>SEPTIMO</w:t>
      </w:r>
      <w:proofErr w:type="spellEnd"/>
      <w:r w:rsidRPr="00101F49">
        <w:rPr>
          <w:rFonts w:ascii="Arial" w:eastAsia="Arial" w:hAnsi="Arial" w:cs="Arial"/>
          <w:b/>
          <w:sz w:val="20"/>
          <w:szCs w:val="20"/>
        </w:rPr>
        <w:t xml:space="preserve">. - </w:t>
      </w:r>
      <w:r w:rsidRPr="00101F49">
        <w:rPr>
          <w:rFonts w:ascii="Arial" w:eastAsia="Arial" w:hAnsi="Arial" w:cs="Arial"/>
          <w:sz w:val="20"/>
          <w:szCs w:val="20"/>
        </w:rPr>
        <w:t>Notifíquese y cúmplase.</w:t>
      </w:r>
    </w:p>
    <w:p w14:paraId="6C1FC337" w14:textId="77777777" w:rsidR="00101F49" w:rsidRPr="00101F49" w:rsidRDefault="00101F49" w:rsidP="00101F49">
      <w:pPr>
        <w:jc w:val="both"/>
        <w:rPr>
          <w:rFonts w:ascii="Arial" w:eastAsia="Arial" w:hAnsi="Arial" w:cs="Arial"/>
          <w:sz w:val="20"/>
          <w:szCs w:val="20"/>
        </w:rPr>
      </w:pPr>
    </w:p>
    <w:p w14:paraId="7818D562" w14:textId="77777777" w:rsidR="00101F49" w:rsidRDefault="00101F49" w:rsidP="00101F49">
      <w:pPr>
        <w:jc w:val="both"/>
        <w:rPr>
          <w:rFonts w:ascii="Arial" w:hAnsi="Arial" w:cs="Arial"/>
          <w:sz w:val="20"/>
          <w:szCs w:val="20"/>
        </w:rPr>
      </w:pPr>
      <w:r>
        <w:rPr>
          <w:rFonts w:ascii="Arial" w:hAnsi="Arial" w:cs="Arial"/>
          <w:sz w:val="20"/>
          <w:szCs w:val="20"/>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6BBF10A7" w14:textId="77777777" w:rsidR="00101F49" w:rsidRDefault="00101F49" w:rsidP="00101F49">
      <w:pPr>
        <w:pStyle w:val="Textoindependiente"/>
        <w:jc w:val="both"/>
        <w:rPr>
          <w:rFonts w:ascii="Arial" w:hAnsi="Arial" w:cs="Arial"/>
          <w:b/>
          <w:bCs/>
        </w:rPr>
      </w:pPr>
    </w:p>
    <w:p w14:paraId="1BEEC0D8" w14:textId="77777777" w:rsidR="00101F49" w:rsidRDefault="00101F49" w:rsidP="00101F49">
      <w:pPr>
        <w:jc w:val="both"/>
        <w:rPr>
          <w:rFonts w:ascii="Arial" w:hAnsi="Arial" w:cs="Arial"/>
          <w:b/>
          <w:bCs/>
          <w:sz w:val="20"/>
          <w:szCs w:val="20"/>
        </w:rPr>
      </w:pPr>
      <w:r>
        <w:rPr>
          <w:rFonts w:ascii="Arial" w:hAnsi="Arial" w:cs="Arial"/>
          <w:b/>
          <w:bCs/>
          <w:sz w:val="20"/>
          <w:szCs w:val="20"/>
        </w:rPr>
        <w:t>DADO EN EL SALÓN DE CABILDO “PORFIRIO DÍAZ MORI” DEL HONORABLE AYUNTAMIENTO DEL MUNICIPIO DE OAXACA DE JUÁREZ, EL DÍA TREINTA DE NOVIEMBRE DEL AÑO DOS MIL VEINTITRÉS.</w:t>
      </w:r>
    </w:p>
    <w:p w14:paraId="3168E0C8" w14:textId="77777777" w:rsidR="00101F49" w:rsidRDefault="00101F49" w:rsidP="00101F49">
      <w:pPr>
        <w:pStyle w:val="Textoindependiente"/>
        <w:jc w:val="center"/>
        <w:rPr>
          <w:rFonts w:ascii="Arial" w:hAnsi="Arial" w:cs="Arial"/>
          <w:b/>
        </w:rPr>
      </w:pPr>
    </w:p>
    <w:p w14:paraId="1F8428FB" w14:textId="77777777" w:rsidR="00101F49" w:rsidRDefault="00101F49" w:rsidP="00101F49">
      <w:pPr>
        <w:pStyle w:val="Textoindependiente"/>
        <w:jc w:val="center"/>
        <w:rPr>
          <w:rFonts w:ascii="Arial" w:hAnsi="Arial" w:cs="Arial"/>
          <w:b/>
        </w:rPr>
      </w:pPr>
      <w:r>
        <w:rPr>
          <w:rFonts w:ascii="Arial" w:hAnsi="Arial" w:cs="Arial"/>
          <w:b/>
        </w:rPr>
        <w:t>ATENTAMENTE</w:t>
      </w:r>
    </w:p>
    <w:p w14:paraId="2C24F43C" w14:textId="77777777" w:rsidR="00101F49" w:rsidRDefault="00101F49" w:rsidP="00101F49">
      <w:pPr>
        <w:pStyle w:val="Textoindependiente"/>
        <w:jc w:val="center"/>
        <w:rPr>
          <w:rFonts w:ascii="Arial" w:hAnsi="Arial" w:cs="Arial"/>
          <w:b/>
        </w:rPr>
      </w:pPr>
      <w:r>
        <w:rPr>
          <w:rFonts w:ascii="Arial" w:hAnsi="Arial" w:cs="Arial"/>
          <w:b/>
        </w:rPr>
        <w:t>“EL RESPETO AL DERECHO AJENO</w:t>
      </w:r>
    </w:p>
    <w:p w14:paraId="20BA6D7A" w14:textId="77777777" w:rsidR="00101F49" w:rsidRDefault="00101F49" w:rsidP="00101F49">
      <w:pPr>
        <w:pStyle w:val="Textoindependiente"/>
        <w:jc w:val="center"/>
        <w:rPr>
          <w:rFonts w:ascii="Arial" w:hAnsi="Arial" w:cs="Arial"/>
          <w:b/>
        </w:rPr>
      </w:pPr>
      <w:r>
        <w:rPr>
          <w:rFonts w:ascii="Arial" w:hAnsi="Arial" w:cs="Arial"/>
          <w:b/>
        </w:rPr>
        <w:t xml:space="preserve"> ES LA PAZ”</w:t>
      </w:r>
    </w:p>
    <w:p w14:paraId="2B06A655" w14:textId="77777777" w:rsidR="00101F49" w:rsidRDefault="00101F49" w:rsidP="00101F49">
      <w:pPr>
        <w:pStyle w:val="Textoindependiente"/>
        <w:jc w:val="center"/>
        <w:rPr>
          <w:rFonts w:ascii="Arial" w:hAnsi="Arial" w:cs="Arial"/>
          <w:b/>
        </w:rPr>
      </w:pPr>
      <w:r>
        <w:rPr>
          <w:rFonts w:ascii="Arial" w:hAnsi="Arial" w:cs="Arial"/>
          <w:b/>
        </w:rPr>
        <w:t>PRESIDENTE MUNICIPAL CONSTITUCIONAL DE OAXACA DE JUÁREZ.</w:t>
      </w:r>
    </w:p>
    <w:p w14:paraId="3927C985" w14:textId="6EB3671D" w:rsidR="00101F49" w:rsidRDefault="00101F49" w:rsidP="00101F49">
      <w:pPr>
        <w:pStyle w:val="Textoindependiente"/>
        <w:jc w:val="center"/>
        <w:rPr>
          <w:rFonts w:ascii="Arial" w:hAnsi="Arial" w:cs="Arial"/>
          <w:b/>
        </w:rPr>
      </w:pPr>
    </w:p>
    <w:p w14:paraId="7387C1F0" w14:textId="4CD80238" w:rsidR="00EE50B9" w:rsidRDefault="00EE50B9" w:rsidP="00101F49">
      <w:pPr>
        <w:pStyle w:val="Textoindependiente"/>
        <w:jc w:val="center"/>
        <w:rPr>
          <w:rFonts w:ascii="Arial" w:hAnsi="Arial" w:cs="Arial"/>
          <w:b/>
        </w:rPr>
      </w:pPr>
    </w:p>
    <w:p w14:paraId="15DA036D" w14:textId="77777777" w:rsidR="00EE50B9" w:rsidRDefault="00EE50B9" w:rsidP="00101F49">
      <w:pPr>
        <w:pStyle w:val="Textoindependiente"/>
        <w:jc w:val="center"/>
        <w:rPr>
          <w:rFonts w:ascii="Arial" w:hAnsi="Arial" w:cs="Arial"/>
          <w:b/>
        </w:rPr>
      </w:pPr>
    </w:p>
    <w:p w14:paraId="466AC776" w14:textId="77777777" w:rsidR="00101F49" w:rsidRDefault="00101F49" w:rsidP="00101F49">
      <w:pPr>
        <w:pStyle w:val="Textoindependiente"/>
        <w:jc w:val="center"/>
        <w:rPr>
          <w:rFonts w:ascii="Arial" w:hAnsi="Arial" w:cs="Arial"/>
          <w:b/>
        </w:rPr>
      </w:pPr>
    </w:p>
    <w:p w14:paraId="0972D309" w14:textId="77777777" w:rsidR="00101F49" w:rsidRDefault="00101F49" w:rsidP="00101F49">
      <w:pPr>
        <w:pStyle w:val="Textoindependiente"/>
        <w:jc w:val="center"/>
        <w:rPr>
          <w:rFonts w:ascii="Arial" w:hAnsi="Arial" w:cs="Arial"/>
          <w:b/>
        </w:rPr>
      </w:pPr>
      <w:r>
        <w:rPr>
          <w:rFonts w:ascii="Arial" w:hAnsi="Arial" w:cs="Arial"/>
          <w:b/>
        </w:rPr>
        <w:t>FRANCISCO MARTÍNEZ NERI.</w:t>
      </w:r>
    </w:p>
    <w:p w14:paraId="1516B998" w14:textId="77777777" w:rsidR="00101F49" w:rsidRDefault="00101F49" w:rsidP="00101F49">
      <w:pPr>
        <w:pStyle w:val="Textoindependiente"/>
        <w:jc w:val="center"/>
        <w:rPr>
          <w:rFonts w:ascii="Arial" w:hAnsi="Arial" w:cs="Arial"/>
          <w:b/>
        </w:rPr>
      </w:pPr>
    </w:p>
    <w:p w14:paraId="74FCC674" w14:textId="77777777" w:rsidR="005B2F73" w:rsidRDefault="005B2F73" w:rsidP="00101F49">
      <w:pPr>
        <w:pStyle w:val="Textoindependiente"/>
        <w:jc w:val="center"/>
        <w:rPr>
          <w:rFonts w:ascii="Arial" w:hAnsi="Arial" w:cs="Arial"/>
          <w:b/>
        </w:rPr>
      </w:pPr>
    </w:p>
    <w:p w14:paraId="23DAADF9" w14:textId="77777777" w:rsidR="00101F49" w:rsidRDefault="00101F49" w:rsidP="00101F49">
      <w:pPr>
        <w:pStyle w:val="Textoindependiente"/>
        <w:jc w:val="center"/>
        <w:rPr>
          <w:rFonts w:ascii="Arial" w:hAnsi="Arial" w:cs="Arial"/>
          <w:b/>
        </w:rPr>
      </w:pPr>
      <w:r>
        <w:rPr>
          <w:rFonts w:ascii="Arial" w:hAnsi="Arial" w:cs="Arial"/>
          <w:b/>
        </w:rPr>
        <w:t>ATENTAMENTE</w:t>
      </w:r>
    </w:p>
    <w:p w14:paraId="1750F450" w14:textId="77777777" w:rsidR="00101F49" w:rsidRDefault="00101F49" w:rsidP="00101F49">
      <w:pPr>
        <w:pStyle w:val="Textoindependiente"/>
        <w:jc w:val="center"/>
        <w:rPr>
          <w:rFonts w:ascii="Arial" w:hAnsi="Arial" w:cs="Arial"/>
          <w:b/>
        </w:rPr>
      </w:pPr>
      <w:r>
        <w:rPr>
          <w:rFonts w:ascii="Arial" w:hAnsi="Arial" w:cs="Arial"/>
          <w:b/>
        </w:rPr>
        <w:t xml:space="preserve">“EL RESPETO AL DERECHO AJENO </w:t>
      </w:r>
    </w:p>
    <w:p w14:paraId="17B96626" w14:textId="77777777" w:rsidR="00101F49" w:rsidRDefault="00101F49" w:rsidP="00101F49">
      <w:pPr>
        <w:pStyle w:val="Textoindependiente"/>
        <w:jc w:val="center"/>
        <w:rPr>
          <w:rFonts w:ascii="Arial" w:hAnsi="Arial" w:cs="Arial"/>
          <w:b/>
        </w:rPr>
      </w:pPr>
      <w:r>
        <w:rPr>
          <w:rFonts w:ascii="Arial" w:hAnsi="Arial" w:cs="Arial"/>
          <w:b/>
        </w:rPr>
        <w:t>ES LA PAZ”</w:t>
      </w:r>
    </w:p>
    <w:p w14:paraId="3E90856A" w14:textId="77777777" w:rsidR="00101F49" w:rsidRDefault="00101F49" w:rsidP="00101F49">
      <w:pPr>
        <w:pStyle w:val="Textoindependiente"/>
        <w:jc w:val="center"/>
        <w:rPr>
          <w:rFonts w:ascii="Arial" w:hAnsi="Arial" w:cs="Arial"/>
          <w:b/>
        </w:rPr>
      </w:pPr>
      <w:r>
        <w:rPr>
          <w:rFonts w:ascii="Arial" w:hAnsi="Arial" w:cs="Arial"/>
          <w:b/>
        </w:rPr>
        <w:t xml:space="preserve">SECRETARIA MUNICIPAL </w:t>
      </w:r>
    </w:p>
    <w:p w14:paraId="495B0388" w14:textId="77777777" w:rsidR="00101F49" w:rsidRDefault="00101F49" w:rsidP="00101F49">
      <w:pPr>
        <w:pStyle w:val="Textoindependiente"/>
        <w:jc w:val="center"/>
        <w:rPr>
          <w:rFonts w:ascii="Arial" w:hAnsi="Arial" w:cs="Arial"/>
          <w:b/>
        </w:rPr>
      </w:pPr>
      <w:r>
        <w:rPr>
          <w:rFonts w:ascii="Arial" w:hAnsi="Arial" w:cs="Arial"/>
          <w:b/>
        </w:rPr>
        <w:t>DE OAXACA DE JUÁREZ.</w:t>
      </w:r>
    </w:p>
    <w:p w14:paraId="43A351F2" w14:textId="77777777" w:rsidR="00101F49" w:rsidRDefault="00101F49" w:rsidP="00101F49">
      <w:pPr>
        <w:pStyle w:val="Textoindependiente"/>
        <w:jc w:val="center"/>
        <w:rPr>
          <w:rFonts w:ascii="Arial" w:hAnsi="Arial" w:cs="Arial"/>
          <w:b/>
        </w:rPr>
      </w:pPr>
    </w:p>
    <w:p w14:paraId="6B8B8D13" w14:textId="77777777" w:rsidR="00101F49" w:rsidRDefault="00101F49" w:rsidP="00101F49">
      <w:pPr>
        <w:pStyle w:val="Textoindependiente"/>
        <w:jc w:val="center"/>
        <w:rPr>
          <w:rFonts w:ascii="Arial" w:hAnsi="Arial" w:cs="Arial"/>
          <w:b/>
        </w:rPr>
      </w:pPr>
    </w:p>
    <w:p w14:paraId="63AFFBC6" w14:textId="77777777" w:rsidR="00101F49" w:rsidRDefault="00101F49" w:rsidP="00101F49">
      <w:pPr>
        <w:pStyle w:val="Textoindependiente"/>
        <w:jc w:val="center"/>
        <w:rPr>
          <w:rFonts w:ascii="Arial" w:hAnsi="Arial" w:cs="Arial"/>
          <w:b/>
        </w:rPr>
      </w:pPr>
    </w:p>
    <w:p w14:paraId="715ACE17" w14:textId="77777777" w:rsidR="00101F49" w:rsidRDefault="00101F49" w:rsidP="00101F49">
      <w:pPr>
        <w:pStyle w:val="Textoindependiente"/>
        <w:jc w:val="center"/>
        <w:rPr>
          <w:rFonts w:ascii="Arial" w:hAnsi="Arial" w:cs="Arial"/>
          <w:b/>
        </w:rPr>
      </w:pPr>
    </w:p>
    <w:p w14:paraId="43A14F87" w14:textId="75B792B5" w:rsidR="00101F49" w:rsidRDefault="00101F49" w:rsidP="00101F49">
      <w:pPr>
        <w:jc w:val="center"/>
        <w:rPr>
          <w:rFonts w:ascii="Arial" w:hAnsi="Arial" w:cs="Arial"/>
          <w:b/>
          <w:bCs/>
          <w:spacing w:val="-1"/>
          <w:sz w:val="20"/>
          <w:szCs w:val="20"/>
        </w:rPr>
      </w:pPr>
      <w:r>
        <w:rPr>
          <w:rFonts w:ascii="Arial" w:hAnsi="Arial" w:cs="Arial"/>
          <w:b/>
          <w:bCs/>
          <w:spacing w:val="-1"/>
          <w:sz w:val="20"/>
          <w:szCs w:val="20"/>
        </w:rPr>
        <w:t>EDITH ELENA RODRÍGUEZ ESCOBAR.</w:t>
      </w:r>
    </w:p>
    <w:p w14:paraId="074E17B9" w14:textId="1E842A7C" w:rsidR="00101F49" w:rsidRDefault="00BB6D3C" w:rsidP="008D3000">
      <w:pPr>
        <w:rPr>
          <w:rFonts w:ascii="Arial" w:hAnsi="Arial" w:cs="Arial"/>
          <w:b/>
          <w:bCs/>
        </w:rPr>
      </w:pPr>
      <w:r>
        <w:rPr>
          <w:noProof/>
          <w:lang w:eastAsia="es-MX"/>
        </w:rPr>
        <w:drawing>
          <wp:anchor distT="0" distB="0" distL="114300" distR="114300" simplePos="0" relativeHeight="252418560" behindDoc="1" locked="0" layoutInCell="1" allowOverlap="1" wp14:anchorId="04017FAD" wp14:editId="1C8FEE8D">
            <wp:simplePos x="0" y="0"/>
            <wp:positionH relativeFrom="column">
              <wp:posOffset>635</wp:posOffset>
            </wp:positionH>
            <wp:positionV relativeFrom="paragraph">
              <wp:posOffset>169001</wp:posOffset>
            </wp:positionV>
            <wp:extent cx="2735580" cy="265430"/>
            <wp:effectExtent l="0" t="0" r="7620" b="1270"/>
            <wp:wrapTopAndBottom/>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5430"/>
                    </a:xfrm>
                    <a:prstGeom prst="rect">
                      <a:avLst/>
                    </a:prstGeom>
                  </pic:spPr>
                </pic:pic>
              </a:graphicData>
            </a:graphic>
          </wp:anchor>
        </w:drawing>
      </w:r>
    </w:p>
    <w:p w14:paraId="12B0C567" w14:textId="22C305D8" w:rsidR="00BB6D3C" w:rsidRDefault="00BB6D3C" w:rsidP="008D3000">
      <w:pPr>
        <w:rPr>
          <w:rFonts w:ascii="Arial" w:hAnsi="Arial" w:cs="Arial"/>
          <w:b/>
          <w:bCs/>
        </w:rPr>
      </w:pPr>
    </w:p>
    <w:p w14:paraId="64E5CD69" w14:textId="77777777" w:rsidR="00BB6D3C" w:rsidRPr="00BB6D3C" w:rsidRDefault="00BB6D3C" w:rsidP="00BB6D3C">
      <w:pPr>
        <w:jc w:val="both"/>
        <w:rPr>
          <w:rFonts w:ascii="Arial" w:eastAsia="Arial" w:hAnsi="Arial" w:cs="Arial"/>
          <w:sz w:val="20"/>
          <w:szCs w:val="20"/>
          <w:lang w:val="es-ES"/>
        </w:rPr>
      </w:pPr>
      <w:r>
        <w:rPr>
          <w:rFonts w:ascii="Arial" w:eastAsia="Arial" w:hAnsi="Arial" w:cs="Arial"/>
          <w:b/>
          <w:sz w:val="20"/>
          <w:szCs w:val="20"/>
          <w:lang w:val="es-ES"/>
        </w:rPr>
        <w:t>FRANCISCO MARTÍNEZ NERI</w:t>
      </w:r>
      <w:r>
        <w:rPr>
          <w:rFonts w:ascii="Arial" w:eastAsia="Arial" w:hAnsi="Arial" w:cs="Arial"/>
          <w:sz w:val="20"/>
          <w:szCs w:val="20"/>
          <w:lang w:val="es-ES"/>
        </w:rPr>
        <w:t xml:space="preserve">, Presidente Municipal Constitucional del Municipio de Oaxaca de Juárez, del Estado Libre y Soberano de Oaxaca, a </w:t>
      </w:r>
      <w:r w:rsidRPr="00BB6D3C">
        <w:rPr>
          <w:rFonts w:ascii="Arial" w:eastAsia="Arial" w:hAnsi="Arial" w:cs="Arial"/>
          <w:sz w:val="20"/>
          <w:szCs w:val="20"/>
          <w:lang w:val="es-ES"/>
        </w:rPr>
        <w:t>sus habitantes hace saber:</w:t>
      </w:r>
    </w:p>
    <w:p w14:paraId="5F063186" w14:textId="77777777" w:rsidR="00BB6D3C" w:rsidRPr="00BB6D3C" w:rsidRDefault="00BB6D3C" w:rsidP="00BB6D3C">
      <w:pPr>
        <w:jc w:val="both"/>
        <w:rPr>
          <w:rFonts w:ascii="Arial" w:eastAsia="Arial" w:hAnsi="Arial" w:cs="Arial"/>
          <w:sz w:val="20"/>
          <w:szCs w:val="20"/>
          <w:lang w:val="es-ES"/>
        </w:rPr>
      </w:pPr>
    </w:p>
    <w:p w14:paraId="0BA6CF9A" w14:textId="77777777" w:rsidR="00BB6D3C" w:rsidRPr="00BB6D3C" w:rsidRDefault="00BB6D3C" w:rsidP="00BB6D3C">
      <w:pPr>
        <w:jc w:val="both"/>
        <w:rPr>
          <w:rFonts w:ascii="Arial" w:hAnsi="Arial" w:cs="Arial"/>
          <w:sz w:val="20"/>
          <w:szCs w:val="20"/>
        </w:rPr>
      </w:pPr>
      <w:r w:rsidRPr="00BB6D3C">
        <w:rPr>
          <w:rFonts w:ascii="Arial" w:eastAsia="Arial" w:hAnsi="Arial" w:cs="Arial"/>
          <w:sz w:val="20"/>
          <w:szCs w:val="20"/>
          <w:lang w:val="es-ES"/>
        </w:rPr>
        <w:t xml:space="preserve">Que el </w:t>
      </w:r>
      <w:r w:rsidRPr="00BB6D3C">
        <w:rPr>
          <w:rFonts w:ascii="Arial" w:hAnsi="Arial" w:cs="Arial"/>
          <w:sz w:val="20"/>
          <w:szCs w:val="20"/>
        </w:rPr>
        <w:t xml:space="preserve">Honorable Ayuntamiento del Municipio de Oaxaca de Juárez, Oaxaca, en uso de sus atribuciones y facultades y con fundamento en lo dispuesto por los artículos 115 fracción II de la </w:t>
      </w:r>
      <w:r w:rsidRPr="00BB6D3C">
        <w:rPr>
          <w:rFonts w:ascii="Arial" w:hAnsi="Arial" w:cs="Arial"/>
          <w:sz w:val="20"/>
          <w:szCs w:val="20"/>
        </w:rPr>
        <w:lastRenderedPageBreak/>
        <w:t>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treinta de noviembre de dos mil veintitrés, tuvo a bien aprobar y expedir el siguiente:</w:t>
      </w:r>
    </w:p>
    <w:p w14:paraId="19770C55" w14:textId="77777777" w:rsidR="00BB6D3C" w:rsidRPr="00BB6D3C" w:rsidRDefault="00BB6D3C" w:rsidP="00BB6D3C">
      <w:pPr>
        <w:rPr>
          <w:rFonts w:ascii="Arial" w:hAnsi="Arial" w:cs="Arial"/>
          <w:sz w:val="20"/>
          <w:szCs w:val="20"/>
        </w:rPr>
      </w:pPr>
    </w:p>
    <w:p w14:paraId="0720D400" w14:textId="5FF27539" w:rsidR="00BB6D3C" w:rsidRPr="00BB6D3C" w:rsidRDefault="00BB6D3C" w:rsidP="00BB6D3C">
      <w:pPr>
        <w:pStyle w:val="Textoindependiente"/>
        <w:jc w:val="center"/>
        <w:outlineLvl w:val="0"/>
        <w:rPr>
          <w:rFonts w:ascii="Arial" w:hAnsi="Arial" w:cs="Arial"/>
          <w:b/>
        </w:rPr>
      </w:pPr>
      <w:r w:rsidRPr="00BB6D3C">
        <w:rPr>
          <w:rFonts w:ascii="Arial" w:hAnsi="Arial" w:cs="Arial"/>
          <w:b/>
        </w:rPr>
        <w:t>DICT</w:t>
      </w:r>
      <w:r>
        <w:rPr>
          <w:rFonts w:ascii="Arial" w:hAnsi="Arial" w:cs="Arial"/>
          <w:b/>
        </w:rPr>
        <w:t>AMEN CDEyMR/349/2023</w:t>
      </w:r>
    </w:p>
    <w:p w14:paraId="1171C38B" w14:textId="77777777" w:rsidR="00BB6D3C" w:rsidRPr="00BB6D3C" w:rsidRDefault="00BB6D3C" w:rsidP="00BB6D3C">
      <w:pPr>
        <w:rPr>
          <w:rFonts w:ascii="Arial" w:hAnsi="Arial" w:cs="Arial"/>
          <w:b/>
          <w:sz w:val="20"/>
          <w:szCs w:val="20"/>
        </w:rPr>
      </w:pPr>
    </w:p>
    <w:p w14:paraId="577E93A5" w14:textId="77777777" w:rsidR="00BB6D3C" w:rsidRPr="00BB6D3C" w:rsidRDefault="00BB6D3C" w:rsidP="00BB6D3C">
      <w:pPr>
        <w:jc w:val="center"/>
        <w:rPr>
          <w:rFonts w:ascii="Arial" w:eastAsia="Arial" w:hAnsi="Arial" w:cs="Arial"/>
          <w:sz w:val="20"/>
          <w:szCs w:val="20"/>
        </w:rPr>
      </w:pPr>
      <w:r w:rsidRPr="00BB6D3C">
        <w:rPr>
          <w:rFonts w:ascii="Arial" w:eastAsia="Arial" w:hAnsi="Arial" w:cs="Arial"/>
          <w:b/>
          <w:sz w:val="20"/>
          <w:szCs w:val="20"/>
        </w:rPr>
        <w:t>C O N S I D E R A N D O</w:t>
      </w:r>
    </w:p>
    <w:p w14:paraId="2DF2FEAE" w14:textId="77777777" w:rsidR="00BB6D3C" w:rsidRPr="00BB6D3C" w:rsidRDefault="00BB6D3C" w:rsidP="00BB6D3C">
      <w:pPr>
        <w:jc w:val="both"/>
        <w:rPr>
          <w:rFonts w:ascii="Arial" w:eastAsia="Arial" w:hAnsi="Arial" w:cs="Arial"/>
          <w:sz w:val="20"/>
          <w:szCs w:val="20"/>
        </w:rPr>
      </w:pPr>
    </w:p>
    <w:p w14:paraId="5E21159A" w14:textId="77777777" w:rsidR="00BB6D3C" w:rsidRPr="00BB6D3C" w:rsidRDefault="00BB6D3C" w:rsidP="00BB6D3C">
      <w:pPr>
        <w:jc w:val="both"/>
        <w:rPr>
          <w:rFonts w:ascii="Arial" w:eastAsia="Arial" w:hAnsi="Arial" w:cs="Arial"/>
          <w:sz w:val="20"/>
          <w:szCs w:val="20"/>
        </w:rPr>
      </w:pPr>
      <w:r w:rsidRPr="00BB6D3C">
        <w:rPr>
          <w:rFonts w:ascii="Arial" w:eastAsia="Arial" w:hAnsi="Arial" w:cs="Arial"/>
          <w:b/>
          <w:sz w:val="20"/>
          <w:szCs w:val="20"/>
        </w:rPr>
        <w:t xml:space="preserve">PRIMERO.- </w:t>
      </w:r>
      <w:r w:rsidRPr="00BB6D3C">
        <w:rPr>
          <w:rFonts w:ascii="Arial" w:eastAsia="Arial" w:hAnsi="Arial" w:cs="Arial"/>
          <w:sz w:val="20"/>
          <w:szCs w:val="20"/>
        </w:rPr>
        <w:t>Esta Comisión de Desarrollo Económico y Mejora Regulatoria es competente para resolver el presente asunto, con fundamento en lo establecido por los artículos 54, 55 fracción III y 56 de la Ley Orgánica Municipal del Estado de Oaxaca, artículos 61, 62 fracción III, 63 fracción XX, 67, 68 y 93 fracción XII del Bando de Policía y Gobierno del Municipio de Oaxaca de Juárez, así como los artículos 4, 5, 39, 72 y 73 del Reglamento de Establecimientos Comerciales, Industriales y de Servicios del Municipio de Oaxaca de Juárez.</w:t>
      </w:r>
    </w:p>
    <w:p w14:paraId="36469E38" w14:textId="77777777" w:rsidR="00BB6D3C" w:rsidRPr="00BB6D3C" w:rsidRDefault="00BB6D3C" w:rsidP="00BB6D3C">
      <w:pPr>
        <w:jc w:val="both"/>
        <w:rPr>
          <w:rFonts w:ascii="Arial" w:eastAsia="Arial" w:hAnsi="Arial" w:cs="Arial"/>
          <w:sz w:val="20"/>
          <w:szCs w:val="20"/>
        </w:rPr>
      </w:pPr>
    </w:p>
    <w:p w14:paraId="4E30AC0D" w14:textId="77777777" w:rsidR="00BB6D3C" w:rsidRPr="00BB6D3C" w:rsidRDefault="00BB6D3C" w:rsidP="00BB6D3C">
      <w:pPr>
        <w:jc w:val="both"/>
        <w:rPr>
          <w:rFonts w:ascii="Arial" w:eastAsia="Arial" w:hAnsi="Arial" w:cs="Arial"/>
          <w:sz w:val="20"/>
          <w:szCs w:val="20"/>
        </w:rPr>
      </w:pPr>
      <w:r w:rsidRPr="00BB6D3C">
        <w:rPr>
          <w:rFonts w:ascii="Arial" w:eastAsia="Arial" w:hAnsi="Arial" w:cs="Arial"/>
          <w:sz w:val="20"/>
          <w:szCs w:val="20"/>
        </w:rPr>
        <w:t>De conformidad con lo establecido en el artículo 39 del Reglamento de Establecimientos Comerciales, Industriales y de Servicios del Municipio de Oaxaca de Juárez que a la letra establece:</w:t>
      </w:r>
    </w:p>
    <w:p w14:paraId="3C45432B" w14:textId="77777777" w:rsidR="00BB6D3C" w:rsidRPr="00BB6D3C" w:rsidRDefault="00BB6D3C" w:rsidP="00BB6D3C">
      <w:pPr>
        <w:jc w:val="both"/>
        <w:rPr>
          <w:rFonts w:ascii="Arial" w:eastAsia="Arial" w:hAnsi="Arial" w:cs="Arial"/>
          <w:sz w:val="20"/>
          <w:szCs w:val="20"/>
        </w:rPr>
      </w:pPr>
    </w:p>
    <w:p w14:paraId="482E974C" w14:textId="77777777" w:rsidR="00BB6D3C" w:rsidRPr="00BB6D3C" w:rsidRDefault="00BB6D3C" w:rsidP="00BB6D3C">
      <w:pPr>
        <w:ind w:left="284"/>
        <w:jc w:val="both"/>
        <w:rPr>
          <w:rFonts w:ascii="Arial" w:eastAsia="Arial" w:hAnsi="Arial" w:cs="Arial"/>
          <w:i/>
          <w:sz w:val="20"/>
          <w:szCs w:val="20"/>
        </w:rPr>
      </w:pPr>
      <w:r w:rsidRPr="00BB6D3C">
        <w:rPr>
          <w:rFonts w:ascii="Arial" w:eastAsia="Arial" w:hAnsi="Arial" w:cs="Arial"/>
          <w:i/>
          <w:sz w:val="20"/>
          <w:szCs w:val="20"/>
        </w:rPr>
        <w:t>"En las ferias, romerías, festejos populares o cualquier otro acto público eventual, se podrán expender bebidas alcohólicas en espacios determinados y con control de acceso, previo permiso del Ayuntamiento y el pago de derechos correspondientes. La venta de dichas bebidas deberá efectuarse en envase de carlón o de cualquier otro material biodegradable, quedando prohibida su venta en cualquier otro tipo de envase. Así mismo se prohíbe la venta de bebidas alcohólicas a menores de edad, personas en estado de ebriedad o bajo el influjo de alguna droga, así como a personas con uniformes escolares, militares o policiacos e inspectores municipales".</w:t>
      </w:r>
    </w:p>
    <w:p w14:paraId="3E6F0DCF" w14:textId="77777777" w:rsidR="00BB6D3C" w:rsidRPr="00BB6D3C" w:rsidRDefault="00BB6D3C" w:rsidP="00BB6D3C">
      <w:pPr>
        <w:jc w:val="both"/>
        <w:rPr>
          <w:rFonts w:ascii="Arial" w:eastAsia="Arial" w:hAnsi="Arial" w:cs="Arial"/>
          <w:sz w:val="20"/>
          <w:szCs w:val="20"/>
        </w:rPr>
      </w:pPr>
    </w:p>
    <w:p w14:paraId="457197D0" w14:textId="77777777" w:rsidR="00BB6D3C" w:rsidRPr="00BB6D3C" w:rsidRDefault="00BB6D3C" w:rsidP="00BB6D3C">
      <w:pPr>
        <w:jc w:val="both"/>
        <w:rPr>
          <w:rFonts w:ascii="Arial" w:eastAsia="Arial" w:hAnsi="Arial" w:cs="Arial"/>
          <w:sz w:val="20"/>
          <w:szCs w:val="20"/>
        </w:rPr>
      </w:pPr>
      <w:r w:rsidRPr="00BB6D3C">
        <w:rPr>
          <w:rFonts w:ascii="Arial" w:eastAsia="Arial" w:hAnsi="Arial" w:cs="Arial"/>
          <w:sz w:val="20"/>
          <w:szCs w:val="20"/>
        </w:rPr>
        <w:t>En ese mismo sentido, el numeral 72 del citado Reglamento establece que:</w:t>
      </w:r>
    </w:p>
    <w:p w14:paraId="31D9E9B2" w14:textId="77777777" w:rsidR="00BB6D3C" w:rsidRPr="00BB6D3C" w:rsidRDefault="00BB6D3C" w:rsidP="00BB6D3C">
      <w:pPr>
        <w:jc w:val="both"/>
        <w:rPr>
          <w:rFonts w:ascii="Arial" w:eastAsia="Arial" w:hAnsi="Arial" w:cs="Arial"/>
          <w:sz w:val="20"/>
          <w:szCs w:val="20"/>
        </w:rPr>
      </w:pPr>
    </w:p>
    <w:p w14:paraId="0FE7110F" w14:textId="77777777" w:rsidR="00BB6D3C" w:rsidRPr="00BB6D3C" w:rsidRDefault="00BB6D3C" w:rsidP="00BB6D3C">
      <w:pPr>
        <w:ind w:left="284"/>
        <w:jc w:val="both"/>
        <w:rPr>
          <w:rFonts w:ascii="Arial" w:eastAsia="Arial" w:hAnsi="Arial" w:cs="Arial"/>
          <w:sz w:val="20"/>
          <w:szCs w:val="20"/>
        </w:rPr>
      </w:pPr>
      <w:r w:rsidRPr="00BB6D3C">
        <w:rPr>
          <w:rFonts w:ascii="Arial" w:eastAsia="Arial" w:hAnsi="Arial" w:cs="Arial"/>
          <w:i/>
          <w:sz w:val="20"/>
          <w:szCs w:val="20"/>
        </w:rPr>
        <w:t xml:space="preserve">"Para el consumo </w:t>
      </w:r>
      <w:r w:rsidRPr="00BB6D3C">
        <w:rPr>
          <w:rFonts w:ascii="Arial" w:eastAsia="Arial" w:hAnsi="Arial" w:cs="Arial"/>
          <w:sz w:val="20"/>
          <w:szCs w:val="20"/>
        </w:rPr>
        <w:t xml:space="preserve">o </w:t>
      </w:r>
      <w:r w:rsidRPr="00BB6D3C">
        <w:rPr>
          <w:rFonts w:ascii="Arial" w:eastAsia="Arial" w:hAnsi="Arial" w:cs="Arial"/>
          <w:i/>
          <w:sz w:val="20"/>
          <w:szCs w:val="20"/>
        </w:rPr>
        <w:t xml:space="preserve">venta de bebidas alcohólicas por una sola ocasión en espectáculos, diversiones </w:t>
      </w:r>
      <w:r w:rsidRPr="00BB6D3C">
        <w:rPr>
          <w:rFonts w:ascii="Arial" w:eastAsia="Arial" w:hAnsi="Arial" w:cs="Arial"/>
          <w:sz w:val="20"/>
          <w:szCs w:val="20"/>
        </w:rPr>
        <w:t xml:space="preserve">o </w:t>
      </w:r>
      <w:r w:rsidRPr="00BB6D3C">
        <w:rPr>
          <w:rFonts w:ascii="Arial" w:eastAsia="Arial" w:hAnsi="Arial" w:cs="Arial"/>
          <w:i/>
          <w:sz w:val="20"/>
          <w:szCs w:val="20"/>
        </w:rPr>
        <w:t xml:space="preserve">eventos públicos </w:t>
      </w:r>
      <w:r w:rsidRPr="00BB6D3C">
        <w:rPr>
          <w:rFonts w:ascii="Arial" w:eastAsia="Arial" w:hAnsi="Arial" w:cs="Arial"/>
          <w:i/>
          <w:sz w:val="20"/>
          <w:szCs w:val="20"/>
        </w:rPr>
        <w:lastRenderedPageBreak/>
        <w:t xml:space="preserve">que se realicen en lugares abiertos </w:t>
      </w:r>
      <w:r w:rsidRPr="00BB6D3C">
        <w:rPr>
          <w:rFonts w:ascii="Arial" w:eastAsia="Arial" w:hAnsi="Arial" w:cs="Arial"/>
          <w:sz w:val="20"/>
          <w:szCs w:val="20"/>
        </w:rPr>
        <w:t xml:space="preserve">o </w:t>
      </w:r>
      <w:r w:rsidRPr="00BB6D3C">
        <w:rPr>
          <w:rFonts w:ascii="Arial" w:eastAsia="Arial" w:hAnsi="Arial" w:cs="Arial"/>
          <w:i/>
          <w:sz w:val="20"/>
          <w:szCs w:val="20"/>
        </w:rPr>
        <w:t>cerrados, cualquiera que sea su horario, es necesario tener el permiso del Ayuntamiento previo dictamen de la Comisión".</w:t>
      </w:r>
    </w:p>
    <w:p w14:paraId="2E861330" w14:textId="77777777" w:rsidR="00BB6D3C" w:rsidRPr="00BB6D3C" w:rsidRDefault="00BB6D3C" w:rsidP="00BB6D3C">
      <w:pPr>
        <w:jc w:val="both"/>
        <w:rPr>
          <w:rFonts w:ascii="Arial" w:eastAsia="Arial" w:hAnsi="Arial" w:cs="Arial"/>
          <w:sz w:val="20"/>
          <w:szCs w:val="20"/>
        </w:rPr>
      </w:pPr>
    </w:p>
    <w:p w14:paraId="689AEEC1" w14:textId="77777777" w:rsidR="00BB6D3C" w:rsidRPr="00BB6D3C" w:rsidRDefault="00BB6D3C" w:rsidP="00BB6D3C">
      <w:pPr>
        <w:jc w:val="both"/>
        <w:rPr>
          <w:rFonts w:ascii="Arial" w:eastAsia="Arial" w:hAnsi="Arial" w:cs="Arial"/>
          <w:sz w:val="20"/>
          <w:szCs w:val="20"/>
        </w:rPr>
      </w:pPr>
      <w:r w:rsidRPr="00BB6D3C">
        <w:rPr>
          <w:rFonts w:ascii="Arial" w:eastAsia="Arial" w:hAnsi="Arial" w:cs="Arial"/>
          <w:sz w:val="20"/>
          <w:szCs w:val="20"/>
        </w:rPr>
        <w:t>En el caso del evento en estudio, se trata de un acto público que se realizará por una ocasión el día 09 de diciembre del 2023 a las 21 :00 horas y finalizará a las 23:59 horas, por lo que se requiere dictamen previo emitido por esta Comisión de Desarrollo Económico y Mejora Regulatoria para verificar que el solicitante cumpla con los requisitos establecidos en las disposiciones legales correspondientes.</w:t>
      </w:r>
    </w:p>
    <w:p w14:paraId="1AC6458C" w14:textId="77777777" w:rsidR="00BB6D3C" w:rsidRPr="00BB6D3C" w:rsidRDefault="00BB6D3C" w:rsidP="00BB6D3C">
      <w:pPr>
        <w:jc w:val="both"/>
        <w:rPr>
          <w:rFonts w:ascii="Arial" w:eastAsia="Arial" w:hAnsi="Arial" w:cs="Arial"/>
          <w:sz w:val="20"/>
          <w:szCs w:val="20"/>
        </w:rPr>
      </w:pPr>
    </w:p>
    <w:p w14:paraId="4366C0C2" w14:textId="77777777" w:rsidR="00BB6D3C" w:rsidRPr="00BB6D3C" w:rsidRDefault="00BB6D3C" w:rsidP="00BB6D3C">
      <w:pPr>
        <w:jc w:val="both"/>
        <w:rPr>
          <w:rFonts w:ascii="Arial" w:eastAsia="Arial" w:hAnsi="Arial" w:cs="Arial"/>
          <w:sz w:val="20"/>
          <w:szCs w:val="20"/>
        </w:rPr>
      </w:pPr>
      <w:r w:rsidRPr="00BB6D3C">
        <w:rPr>
          <w:rFonts w:ascii="Arial" w:eastAsia="Arial" w:hAnsi="Arial" w:cs="Arial"/>
          <w:b/>
          <w:sz w:val="20"/>
          <w:szCs w:val="20"/>
        </w:rPr>
        <w:t xml:space="preserve">SEGUNDO.- </w:t>
      </w:r>
      <w:r w:rsidRPr="00BB6D3C">
        <w:rPr>
          <w:rFonts w:ascii="Arial" w:eastAsia="Arial" w:hAnsi="Arial" w:cs="Arial"/>
          <w:sz w:val="20"/>
          <w:szCs w:val="20"/>
        </w:rPr>
        <w:t>El artículo 73 del Reglamento de Establecimientos Comerciales, Industriales y de Servicios del Municipio de Oaxaca de Juárez establece que para el otorgamiento del permiso al que hace referencia el artículo 72, el solicitante deberá presentar ante la Unidad con quince días hábiles de anticipación a la fecha del evento solicitud dirigida a la comisión en la que se deberá indicar: nombre completo del solicitante, domicilio particular actual, tipo de evento o celebración, fecha y lugar en el que se llevará a cabo, hora de inicio y término del mismo, el horario para la venta de bebidas alcohólicas, adicionalmente debe anexar a su solicitud lo siguiente:</w:t>
      </w:r>
    </w:p>
    <w:p w14:paraId="57FDB575" w14:textId="77777777" w:rsidR="00BB6D3C" w:rsidRPr="00BB6D3C" w:rsidRDefault="00BB6D3C" w:rsidP="00BB6D3C">
      <w:pPr>
        <w:jc w:val="both"/>
        <w:rPr>
          <w:rFonts w:ascii="Arial" w:eastAsia="Arial" w:hAnsi="Arial" w:cs="Arial"/>
          <w:sz w:val="20"/>
          <w:szCs w:val="20"/>
        </w:rPr>
      </w:pPr>
    </w:p>
    <w:p w14:paraId="3B272152" w14:textId="77777777" w:rsidR="00BB6D3C" w:rsidRPr="00BB6D3C" w:rsidRDefault="00BB6D3C" w:rsidP="00BB6D3C">
      <w:pPr>
        <w:ind w:left="284"/>
        <w:jc w:val="both"/>
        <w:rPr>
          <w:rFonts w:ascii="Arial" w:eastAsia="Arial" w:hAnsi="Arial" w:cs="Arial"/>
          <w:sz w:val="20"/>
          <w:szCs w:val="20"/>
        </w:rPr>
      </w:pPr>
      <w:r w:rsidRPr="00BB6D3C">
        <w:rPr>
          <w:rFonts w:ascii="Arial" w:eastAsia="Arial" w:hAnsi="Arial" w:cs="Arial"/>
          <w:i/>
          <w:sz w:val="20"/>
          <w:szCs w:val="20"/>
        </w:rPr>
        <w:t>l.- Permiso para realizar el espectáculo emitido por la Comisión de Gobierno y Espectáculos.</w:t>
      </w:r>
    </w:p>
    <w:p w14:paraId="67361C21" w14:textId="77777777" w:rsidR="00BB6D3C" w:rsidRPr="00BB6D3C" w:rsidRDefault="00BB6D3C" w:rsidP="00BB6D3C">
      <w:pPr>
        <w:jc w:val="both"/>
        <w:rPr>
          <w:rFonts w:ascii="Arial" w:eastAsia="Arial" w:hAnsi="Arial" w:cs="Arial"/>
          <w:sz w:val="20"/>
          <w:szCs w:val="20"/>
        </w:rPr>
      </w:pPr>
    </w:p>
    <w:p w14:paraId="7A0936D7" w14:textId="29E3BC8D" w:rsidR="00BB6D3C" w:rsidRPr="00BB6D3C" w:rsidRDefault="00BB6D3C" w:rsidP="00BB6D3C">
      <w:pPr>
        <w:jc w:val="both"/>
        <w:rPr>
          <w:rFonts w:ascii="Arial" w:eastAsia="Arial" w:hAnsi="Arial" w:cs="Arial"/>
          <w:sz w:val="20"/>
          <w:szCs w:val="20"/>
        </w:rPr>
      </w:pPr>
      <w:r w:rsidRPr="00BB6D3C">
        <w:rPr>
          <w:rFonts w:ascii="Arial" w:eastAsia="Arial" w:hAnsi="Arial" w:cs="Arial"/>
          <w:sz w:val="20"/>
          <w:szCs w:val="20"/>
        </w:rPr>
        <w:t>Esta Comisión de Desarrollo Económico y Mejora Regulatoria, revisó la solicitud y se verificó que el documento de petición va dirigido a la Lic. Irasema Aquino González, Regidora de Desarrollo Económico y Mejora Regulatoria, en donde se indicó: el nombre completo del solicitante, el tipo de evento o celebración, la fecha que se llevará a cabo, la hora de inicio y termino, el lugar en el que se llevará a cabo, y el horario para la venta de bebidas alcohólicas, el cual fue recibido en la Unidad de Trámites Empre</w:t>
      </w:r>
      <w:r w:rsidR="009C6280">
        <w:rPr>
          <w:rFonts w:ascii="Arial" w:eastAsia="Arial" w:hAnsi="Arial" w:cs="Arial"/>
          <w:sz w:val="20"/>
          <w:szCs w:val="20"/>
        </w:rPr>
        <w:t xml:space="preserve">sariales el 14 de noviembre del </w:t>
      </w:r>
      <w:r w:rsidRPr="00BB6D3C">
        <w:rPr>
          <w:rFonts w:ascii="Arial" w:eastAsia="Arial" w:hAnsi="Arial" w:cs="Arial"/>
          <w:sz w:val="20"/>
          <w:szCs w:val="20"/>
        </w:rPr>
        <w:t>2023.</w:t>
      </w:r>
    </w:p>
    <w:p w14:paraId="4E89DA94" w14:textId="77777777" w:rsidR="00BB6D3C" w:rsidRPr="00BB6D3C" w:rsidRDefault="00BB6D3C" w:rsidP="00BB6D3C">
      <w:pPr>
        <w:jc w:val="both"/>
        <w:rPr>
          <w:rFonts w:ascii="Arial" w:eastAsia="Arial" w:hAnsi="Arial" w:cs="Arial"/>
          <w:sz w:val="20"/>
          <w:szCs w:val="20"/>
        </w:rPr>
      </w:pPr>
    </w:p>
    <w:p w14:paraId="19933F01" w14:textId="77777777" w:rsidR="00BB6D3C" w:rsidRPr="00BB6D3C" w:rsidRDefault="00BB6D3C" w:rsidP="00BB6D3C">
      <w:pPr>
        <w:jc w:val="both"/>
        <w:rPr>
          <w:rFonts w:ascii="Arial" w:eastAsia="Arial" w:hAnsi="Arial" w:cs="Arial"/>
          <w:sz w:val="20"/>
          <w:szCs w:val="20"/>
        </w:rPr>
      </w:pPr>
      <w:r w:rsidRPr="00BB6D3C">
        <w:rPr>
          <w:rFonts w:ascii="Arial" w:eastAsia="Arial" w:hAnsi="Arial" w:cs="Arial"/>
          <w:sz w:val="20"/>
          <w:szCs w:val="20"/>
        </w:rPr>
        <w:t xml:space="preserve">Así también, como se indicó en el primer párrafo del resultando, se tiene copia del </w:t>
      </w:r>
      <w:proofErr w:type="spellStart"/>
      <w:r w:rsidRPr="00BB6D3C">
        <w:rPr>
          <w:rFonts w:ascii="Arial" w:eastAsia="Arial" w:hAnsi="Arial" w:cs="Arial"/>
          <w:sz w:val="20"/>
          <w:szCs w:val="20"/>
        </w:rPr>
        <w:t>Dictámen</w:t>
      </w:r>
      <w:proofErr w:type="spellEnd"/>
      <w:r w:rsidRPr="00BB6D3C">
        <w:rPr>
          <w:rFonts w:ascii="Arial" w:eastAsia="Arial" w:hAnsi="Arial" w:cs="Arial"/>
          <w:sz w:val="20"/>
          <w:szCs w:val="20"/>
        </w:rPr>
        <w:t xml:space="preserve"> </w:t>
      </w:r>
      <w:proofErr w:type="spellStart"/>
      <w:r w:rsidRPr="00BB6D3C">
        <w:rPr>
          <w:rFonts w:ascii="Arial" w:eastAsia="Arial" w:hAnsi="Arial" w:cs="Arial"/>
          <w:sz w:val="20"/>
          <w:szCs w:val="20"/>
        </w:rPr>
        <w:t>RGET</w:t>
      </w:r>
      <w:proofErr w:type="spellEnd"/>
      <w:r w:rsidRPr="00BB6D3C">
        <w:rPr>
          <w:rFonts w:ascii="Arial" w:eastAsia="Arial" w:hAnsi="Arial" w:cs="Arial"/>
          <w:sz w:val="20"/>
          <w:szCs w:val="20"/>
        </w:rPr>
        <w:t>/</w:t>
      </w:r>
      <w:proofErr w:type="spellStart"/>
      <w:r w:rsidRPr="00BB6D3C">
        <w:rPr>
          <w:rFonts w:ascii="Arial" w:eastAsia="Arial" w:hAnsi="Arial" w:cs="Arial"/>
          <w:sz w:val="20"/>
          <w:szCs w:val="20"/>
        </w:rPr>
        <w:t>CGE</w:t>
      </w:r>
      <w:proofErr w:type="spellEnd"/>
      <w:r w:rsidRPr="00BB6D3C">
        <w:rPr>
          <w:rFonts w:ascii="Arial" w:eastAsia="Arial" w:hAnsi="Arial" w:cs="Arial"/>
          <w:sz w:val="20"/>
          <w:szCs w:val="20"/>
        </w:rPr>
        <w:t>/</w:t>
      </w:r>
      <w:proofErr w:type="spellStart"/>
      <w:r w:rsidRPr="00BB6D3C">
        <w:rPr>
          <w:rFonts w:ascii="Arial" w:eastAsia="Arial" w:hAnsi="Arial" w:cs="Arial"/>
          <w:sz w:val="20"/>
          <w:szCs w:val="20"/>
        </w:rPr>
        <w:t>DICT</w:t>
      </w:r>
      <w:proofErr w:type="spellEnd"/>
      <w:r w:rsidRPr="00BB6D3C">
        <w:rPr>
          <w:rFonts w:ascii="Arial" w:eastAsia="Arial" w:hAnsi="Arial" w:cs="Arial"/>
          <w:sz w:val="20"/>
          <w:szCs w:val="20"/>
        </w:rPr>
        <w:t xml:space="preserve">/1008/2023 emitido por la Comisión de Gobierno y Espectáculos del Municipio de Oaxaca de Juárez, por medio del cual le requiere al C. FRANCISCO JAVIER MORALES MUÑOZ, organizador del evento denominado </w:t>
      </w:r>
      <w:r w:rsidRPr="00BB6D3C">
        <w:rPr>
          <w:rFonts w:ascii="Arial" w:eastAsia="Arial" w:hAnsi="Arial" w:cs="Arial"/>
          <w:b/>
          <w:sz w:val="20"/>
          <w:szCs w:val="20"/>
        </w:rPr>
        <w:t xml:space="preserve">"CONCIERTO HOMBRES G" </w:t>
      </w:r>
      <w:r w:rsidRPr="00BB6D3C">
        <w:rPr>
          <w:rFonts w:ascii="Arial" w:eastAsia="Arial" w:hAnsi="Arial" w:cs="Arial"/>
          <w:sz w:val="20"/>
          <w:szCs w:val="20"/>
        </w:rPr>
        <w:t xml:space="preserve">a celebrarse el próximo 09 de diciembre de 2023 de 21:00 a 23:59 horas en el Auditorio </w:t>
      </w:r>
      <w:r w:rsidRPr="00BB6D3C">
        <w:rPr>
          <w:rFonts w:ascii="Arial" w:eastAsia="Arial" w:hAnsi="Arial" w:cs="Arial"/>
          <w:sz w:val="20"/>
          <w:szCs w:val="20"/>
        </w:rPr>
        <w:lastRenderedPageBreak/>
        <w:t>Guelaguetza, para que dé cumplimiento y presente los documentos señalados dentro del mismo dictamen para otorgar el permiso correspondiente.</w:t>
      </w:r>
    </w:p>
    <w:p w14:paraId="40E4B7AB" w14:textId="77777777" w:rsidR="00BB6D3C" w:rsidRPr="00BB6D3C" w:rsidRDefault="00BB6D3C" w:rsidP="00BB6D3C">
      <w:pPr>
        <w:jc w:val="both"/>
        <w:rPr>
          <w:rFonts w:ascii="Arial" w:eastAsia="Arial" w:hAnsi="Arial" w:cs="Arial"/>
          <w:sz w:val="20"/>
          <w:szCs w:val="20"/>
        </w:rPr>
      </w:pPr>
    </w:p>
    <w:p w14:paraId="2166FEB4" w14:textId="77777777" w:rsidR="00BB6D3C" w:rsidRPr="00BB6D3C" w:rsidRDefault="00BB6D3C" w:rsidP="00BB6D3C">
      <w:pPr>
        <w:jc w:val="both"/>
        <w:rPr>
          <w:rFonts w:ascii="Arial" w:eastAsia="Arial" w:hAnsi="Arial" w:cs="Arial"/>
          <w:sz w:val="20"/>
          <w:szCs w:val="20"/>
        </w:rPr>
      </w:pPr>
      <w:r w:rsidRPr="00BB6D3C">
        <w:rPr>
          <w:rFonts w:ascii="Arial" w:eastAsia="Arial" w:hAnsi="Arial" w:cs="Arial"/>
          <w:sz w:val="20"/>
          <w:szCs w:val="20"/>
        </w:rPr>
        <w:t>Como se señaló anteriormente, el artículo 73, fracción I del Reglamento de Establecimientos Comerciales, Industriales y de Servicios del Municipio de Oaxaca de Juárez señala que para otorgar el permiso para la venta de bebidas alcohólicas en espectáculos, diversiones o eventos públicos es necesario presentar el permiso para realizar el espectáculo emitido por la Comisión de Gobierno y Espectáculos.</w:t>
      </w:r>
    </w:p>
    <w:p w14:paraId="0746023B" w14:textId="77777777" w:rsidR="00BB6D3C" w:rsidRPr="00BB6D3C" w:rsidRDefault="00BB6D3C" w:rsidP="00BB6D3C">
      <w:pPr>
        <w:jc w:val="both"/>
        <w:rPr>
          <w:rFonts w:ascii="Arial" w:eastAsia="Arial" w:hAnsi="Arial" w:cs="Arial"/>
          <w:sz w:val="20"/>
          <w:szCs w:val="20"/>
        </w:rPr>
      </w:pPr>
    </w:p>
    <w:p w14:paraId="23D045CF" w14:textId="0974D50E" w:rsidR="00BB6D3C" w:rsidRPr="00BB6D3C" w:rsidRDefault="00BB6D3C" w:rsidP="00BB6D3C">
      <w:pPr>
        <w:jc w:val="both"/>
        <w:rPr>
          <w:rFonts w:ascii="Arial" w:eastAsia="Arial" w:hAnsi="Arial" w:cs="Arial"/>
          <w:sz w:val="20"/>
          <w:szCs w:val="20"/>
        </w:rPr>
      </w:pPr>
      <w:r w:rsidRPr="00BB6D3C">
        <w:rPr>
          <w:rFonts w:ascii="Arial" w:eastAsia="Arial" w:hAnsi="Arial" w:cs="Arial"/>
          <w:sz w:val="20"/>
          <w:szCs w:val="20"/>
        </w:rPr>
        <w:t>Si bien es cierto que lo que integra el expediente no es el permiso, si no un dictamen de requerimientos, esta Comisión de Desarrollo Económico y Mejora Regulatoria concluye que la solicitante se encuentra en trámite para la obtención del permiso para realizar el espectáculo y considera que el trámite para la obtención del mismo fue iniciado con tiempo con las siguientes características:</w:t>
      </w:r>
    </w:p>
    <w:p w14:paraId="0812EEC5" w14:textId="621E34FA" w:rsidR="00BB6D3C" w:rsidRPr="00BB6D3C" w:rsidRDefault="00BB6D3C" w:rsidP="00BB6D3C">
      <w:pPr>
        <w:jc w:val="both"/>
        <w:rPr>
          <w:rFonts w:ascii="Arial" w:eastAsia="Arial" w:hAnsi="Arial" w:cs="Arial"/>
          <w:sz w:val="20"/>
          <w:szCs w:val="20"/>
        </w:rPr>
      </w:pPr>
      <w:r>
        <w:rPr>
          <w:rFonts w:ascii="Arial" w:eastAsia="Arial" w:hAnsi="Arial" w:cs="Arial"/>
          <w:noProof/>
          <w:sz w:val="20"/>
          <w:szCs w:val="20"/>
          <w:lang w:eastAsia="es-MX"/>
        </w:rPr>
        <w:drawing>
          <wp:anchor distT="0" distB="0" distL="114300" distR="114300" simplePos="0" relativeHeight="252421632" behindDoc="1" locked="0" layoutInCell="1" allowOverlap="1" wp14:anchorId="185C9E3D" wp14:editId="43E2F25C">
            <wp:simplePos x="0" y="0"/>
            <wp:positionH relativeFrom="column">
              <wp:posOffset>0</wp:posOffset>
            </wp:positionH>
            <wp:positionV relativeFrom="paragraph">
              <wp:posOffset>175335</wp:posOffset>
            </wp:positionV>
            <wp:extent cx="2699385" cy="1517650"/>
            <wp:effectExtent l="19050" t="19050" r="24765" b="25400"/>
            <wp:wrapTopAndBottom/>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699385" cy="151765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1EB35E96" w14:textId="77777777" w:rsidR="00BB6D3C" w:rsidRPr="00BB6D3C" w:rsidRDefault="00BB6D3C" w:rsidP="00BB6D3C">
      <w:pPr>
        <w:jc w:val="both"/>
        <w:rPr>
          <w:rFonts w:ascii="Arial" w:eastAsia="Arial" w:hAnsi="Arial" w:cs="Arial"/>
          <w:sz w:val="20"/>
          <w:szCs w:val="20"/>
        </w:rPr>
      </w:pPr>
    </w:p>
    <w:p w14:paraId="62406859" w14:textId="77777777" w:rsidR="00BB6D3C" w:rsidRPr="00BB6D3C" w:rsidRDefault="00BB6D3C" w:rsidP="00BB6D3C">
      <w:pPr>
        <w:jc w:val="both"/>
        <w:rPr>
          <w:rFonts w:ascii="Arial" w:eastAsia="Arial" w:hAnsi="Arial" w:cs="Arial"/>
          <w:sz w:val="20"/>
          <w:szCs w:val="20"/>
        </w:rPr>
      </w:pPr>
      <w:r w:rsidRPr="00BB6D3C">
        <w:rPr>
          <w:rFonts w:ascii="Arial" w:eastAsia="Arial" w:hAnsi="Arial" w:cs="Arial"/>
          <w:sz w:val="20"/>
          <w:szCs w:val="20"/>
        </w:rPr>
        <w:t>Esta Comisión, con el objetivo de darle respuesta oportuna a la presente solicitud con fines regulatorios, y para que la Secretaría Municipal, Dirección de Ingresos, Dirección de Regulación de la Actividad Comercial y la Unidad de Trámites Empresariales, áreas operativas de este Municipio, tengan un tiempo considerable para cumplir con sus atribuciones, se procederá a otorgarle el permiso condicionado al C. FRANCISCO JAVIER MORALES MUÑOZ para la venta de bebidas alcohólicas en su espectáculo de fecha 09 de diciembre del 2023 en el Auditorio Guelaguetza.</w:t>
      </w:r>
    </w:p>
    <w:p w14:paraId="5BEFFF96" w14:textId="77777777" w:rsidR="00BB6D3C" w:rsidRPr="00BB6D3C" w:rsidRDefault="00BB6D3C" w:rsidP="00BB6D3C">
      <w:pPr>
        <w:jc w:val="both"/>
        <w:rPr>
          <w:rFonts w:ascii="Arial" w:eastAsia="Arial" w:hAnsi="Arial" w:cs="Arial"/>
          <w:sz w:val="20"/>
          <w:szCs w:val="20"/>
        </w:rPr>
      </w:pPr>
    </w:p>
    <w:p w14:paraId="212D14DB" w14:textId="77777777" w:rsidR="00BB6D3C" w:rsidRPr="00BB6D3C" w:rsidRDefault="00BB6D3C" w:rsidP="00BB6D3C">
      <w:pPr>
        <w:jc w:val="both"/>
        <w:rPr>
          <w:rFonts w:ascii="Arial" w:eastAsia="Arial" w:hAnsi="Arial" w:cs="Arial"/>
          <w:sz w:val="20"/>
          <w:szCs w:val="20"/>
        </w:rPr>
      </w:pPr>
      <w:r w:rsidRPr="00BB6D3C">
        <w:rPr>
          <w:rFonts w:ascii="Arial" w:eastAsia="Arial" w:hAnsi="Arial" w:cs="Arial"/>
          <w:sz w:val="20"/>
          <w:szCs w:val="20"/>
        </w:rPr>
        <w:t xml:space="preserve">Ahora bien, en caso de que el solicitante no haya cumplido con los requerimientos establecidos por la Comisión de Gobierno y Espectáculos previo a la fecha del evento, este dictamen perderá efectos, para lo cual, los Inspectores de la Dirección de Regulación de la Actividad Comercial deberán verificar que el organizador </w:t>
      </w:r>
      <w:r w:rsidRPr="00BB6D3C">
        <w:rPr>
          <w:rFonts w:ascii="Arial" w:eastAsia="Arial" w:hAnsi="Arial" w:cs="Arial"/>
          <w:sz w:val="20"/>
          <w:szCs w:val="20"/>
        </w:rPr>
        <w:lastRenderedPageBreak/>
        <w:t xml:space="preserve">del evento muestre el presente dictamen, el pago del mismo (en caso de que exista venta de bebidas </w:t>
      </w:r>
      <w:proofErr w:type="spellStart"/>
      <w:r w:rsidRPr="00BB6D3C">
        <w:rPr>
          <w:rFonts w:ascii="Arial" w:eastAsia="Arial" w:hAnsi="Arial" w:cs="Arial"/>
          <w:sz w:val="20"/>
          <w:szCs w:val="20"/>
        </w:rPr>
        <w:t>alcoholicas</w:t>
      </w:r>
      <w:proofErr w:type="spellEnd"/>
      <w:r w:rsidRPr="00BB6D3C">
        <w:rPr>
          <w:rFonts w:ascii="Arial" w:eastAsia="Arial" w:hAnsi="Arial" w:cs="Arial"/>
          <w:sz w:val="20"/>
          <w:szCs w:val="20"/>
        </w:rPr>
        <w:t>(sic) en el evento) y el permiso de la Comisión de Gobierno y Espectáculos, caso contrario, deberán actuar con estricto apego a la normatividad municipal.</w:t>
      </w:r>
    </w:p>
    <w:p w14:paraId="5985D698" w14:textId="77777777" w:rsidR="00BB6D3C" w:rsidRPr="00BB6D3C" w:rsidRDefault="00BB6D3C" w:rsidP="00BB6D3C">
      <w:pPr>
        <w:jc w:val="both"/>
        <w:rPr>
          <w:rFonts w:ascii="Arial" w:eastAsia="Arial" w:hAnsi="Arial" w:cs="Arial"/>
          <w:sz w:val="20"/>
          <w:szCs w:val="20"/>
        </w:rPr>
      </w:pPr>
    </w:p>
    <w:p w14:paraId="7E867888" w14:textId="77777777" w:rsidR="00BB6D3C" w:rsidRPr="00BB6D3C" w:rsidRDefault="00BB6D3C" w:rsidP="00BB6D3C">
      <w:pPr>
        <w:jc w:val="both"/>
        <w:rPr>
          <w:rFonts w:ascii="Arial" w:eastAsia="Arial" w:hAnsi="Arial" w:cs="Arial"/>
          <w:sz w:val="20"/>
          <w:szCs w:val="20"/>
        </w:rPr>
      </w:pPr>
      <w:r w:rsidRPr="00BB6D3C">
        <w:rPr>
          <w:rFonts w:ascii="Arial" w:eastAsia="Arial" w:hAnsi="Arial" w:cs="Arial"/>
          <w:sz w:val="20"/>
          <w:szCs w:val="20"/>
        </w:rPr>
        <w:t>Con base en los antecedentes y consideraciones anteriormente expuestos, la Comisión de Desarrollo Económico y Mejora Regulatoria con fundamento en los artículos 72 y 73 del Reglamento de Establecimientos Comerciales, Industriales y de Servicios del Municipio de Oaxaca de Juárez, emite el siguiente:</w:t>
      </w:r>
    </w:p>
    <w:p w14:paraId="07CAE827" w14:textId="77777777" w:rsidR="00BB6D3C" w:rsidRPr="00BB6D3C" w:rsidRDefault="00BB6D3C" w:rsidP="00BB6D3C">
      <w:pPr>
        <w:jc w:val="both"/>
        <w:rPr>
          <w:rFonts w:ascii="Arial" w:eastAsia="Arial" w:hAnsi="Arial" w:cs="Arial"/>
          <w:sz w:val="20"/>
          <w:szCs w:val="20"/>
        </w:rPr>
      </w:pPr>
    </w:p>
    <w:p w14:paraId="0E38E5A1" w14:textId="77777777" w:rsidR="00BB6D3C" w:rsidRPr="00BB6D3C" w:rsidRDefault="00BB6D3C" w:rsidP="00BB6D3C">
      <w:pPr>
        <w:jc w:val="center"/>
        <w:rPr>
          <w:rFonts w:ascii="Arial" w:eastAsia="Arial" w:hAnsi="Arial" w:cs="Arial"/>
          <w:sz w:val="20"/>
          <w:szCs w:val="20"/>
        </w:rPr>
      </w:pPr>
      <w:r w:rsidRPr="00BB6D3C">
        <w:rPr>
          <w:rFonts w:ascii="Arial" w:eastAsia="Arial" w:hAnsi="Arial" w:cs="Arial"/>
          <w:b/>
          <w:sz w:val="20"/>
          <w:szCs w:val="20"/>
        </w:rPr>
        <w:t>D I C T A M E N</w:t>
      </w:r>
    </w:p>
    <w:p w14:paraId="37CE1393" w14:textId="77777777" w:rsidR="00BB6D3C" w:rsidRPr="00BB6D3C" w:rsidRDefault="00BB6D3C" w:rsidP="00BB6D3C">
      <w:pPr>
        <w:jc w:val="both"/>
        <w:rPr>
          <w:rFonts w:ascii="Arial" w:eastAsia="Arial" w:hAnsi="Arial" w:cs="Arial"/>
          <w:sz w:val="20"/>
          <w:szCs w:val="20"/>
        </w:rPr>
      </w:pPr>
    </w:p>
    <w:p w14:paraId="77D1D02E" w14:textId="77777777" w:rsidR="00BB6D3C" w:rsidRPr="00BB6D3C" w:rsidRDefault="00BB6D3C" w:rsidP="00BB6D3C">
      <w:pPr>
        <w:jc w:val="both"/>
        <w:rPr>
          <w:rFonts w:ascii="Arial" w:eastAsia="Arial" w:hAnsi="Arial" w:cs="Arial"/>
          <w:sz w:val="20"/>
          <w:szCs w:val="20"/>
        </w:rPr>
      </w:pPr>
      <w:proofErr w:type="gramStart"/>
      <w:r w:rsidRPr="00BB6D3C">
        <w:rPr>
          <w:rFonts w:ascii="Arial" w:eastAsia="Arial" w:hAnsi="Arial" w:cs="Arial"/>
          <w:b/>
          <w:sz w:val="20"/>
          <w:szCs w:val="20"/>
        </w:rPr>
        <w:t>PRIMERO.-</w:t>
      </w:r>
      <w:proofErr w:type="gramEnd"/>
      <w:r w:rsidRPr="00BB6D3C">
        <w:rPr>
          <w:rFonts w:ascii="Arial" w:eastAsia="Arial" w:hAnsi="Arial" w:cs="Arial"/>
          <w:b/>
          <w:sz w:val="20"/>
          <w:szCs w:val="20"/>
        </w:rPr>
        <w:t xml:space="preserve"> </w:t>
      </w:r>
      <w:r w:rsidRPr="00BB6D3C">
        <w:rPr>
          <w:rFonts w:ascii="Arial" w:eastAsia="Arial" w:hAnsi="Arial" w:cs="Arial"/>
          <w:sz w:val="20"/>
          <w:szCs w:val="20"/>
        </w:rPr>
        <w:t xml:space="preserve">Es </w:t>
      </w:r>
      <w:r w:rsidRPr="00BB6D3C">
        <w:rPr>
          <w:rFonts w:ascii="Arial" w:eastAsia="Arial" w:hAnsi="Arial" w:cs="Arial"/>
          <w:b/>
          <w:sz w:val="20"/>
          <w:szCs w:val="20"/>
        </w:rPr>
        <w:t xml:space="preserve">PROCEDENTE </w:t>
      </w:r>
      <w:r w:rsidRPr="00BB6D3C">
        <w:rPr>
          <w:rFonts w:ascii="Arial" w:eastAsia="Arial" w:hAnsi="Arial" w:cs="Arial"/>
          <w:sz w:val="20"/>
          <w:szCs w:val="20"/>
        </w:rPr>
        <w:t xml:space="preserve">autorizar el </w:t>
      </w:r>
      <w:r w:rsidRPr="00BB6D3C">
        <w:rPr>
          <w:rFonts w:ascii="Arial" w:eastAsia="Arial" w:hAnsi="Arial" w:cs="Arial"/>
          <w:b/>
          <w:sz w:val="20"/>
          <w:szCs w:val="20"/>
        </w:rPr>
        <w:t xml:space="preserve">PERMISO </w:t>
      </w:r>
      <w:r w:rsidRPr="00BB6D3C">
        <w:rPr>
          <w:rFonts w:ascii="Arial" w:eastAsia="Arial" w:hAnsi="Arial" w:cs="Arial"/>
          <w:sz w:val="20"/>
          <w:szCs w:val="20"/>
        </w:rPr>
        <w:t xml:space="preserve">a favor del </w:t>
      </w:r>
      <w:r w:rsidRPr="00BB6D3C">
        <w:rPr>
          <w:rFonts w:ascii="Arial" w:eastAsia="Arial" w:hAnsi="Arial" w:cs="Arial"/>
          <w:b/>
          <w:sz w:val="20"/>
          <w:szCs w:val="20"/>
        </w:rPr>
        <w:t xml:space="preserve">C. FRANCISCO JAVIER MORALES MUÑOZ </w:t>
      </w:r>
      <w:r w:rsidRPr="00BB6D3C">
        <w:rPr>
          <w:rFonts w:ascii="Arial" w:eastAsia="Arial" w:hAnsi="Arial" w:cs="Arial"/>
          <w:sz w:val="20"/>
          <w:szCs w:val="20"/>
        </w:rPr>
        <w:t xml:space="preserve">para la </w:t>
      </w:r>
      <w:r w:rsidRPr="00BB6D3C">
        <w:rPr>
          <w:rFonts w:ascii="Arial" w:eastAsia="Arial" w:hAnsi="Arial" w:cs="Arial"/>
          <w:b/>
          <w:sz w:val="20"/>
          <w:szCs w:val="20"/>
        </w:rPr>
        <w:t xml:space="preserve">VENTA DE BEBIDAS ALCOHÓLICAS EN ENVASE ABIERTO EN ESPECTÁCULO </w:t>
      </w:r>
      <w:r w:rsidRPr="00BB6D3C">
        <w:rPr>
          <w:rFonts w:ascii="Arial" w:eastAsia="Arial" w:hAnsi="Arial" w:cs="Arial"/>
          <w:sz w:val="20"/>
          <w:szCs w:val="20"/>
        </w:rPr>
        <w:t xml:space="preserve">para el evento denominado: </w:t>
      </w:r>
      <w:r w:rsidRPr="00BB6D3C">
        <w:rPr>
          <w:rFonts w:ascii="Arial" w:eastAsia="Arial" w:hAnsi="Arial" w:cs="Arial"/>
          <w:b/>
          <w:sz w:val="20"/>
          <w:szCs w:val="20"/>
        </w:rPr>
        <w:t xml:space="preserve">"CONCIERTO HOMBRES G", </w:t>
      </w:r>
      <w:r w:rsidRPr="00BB6D3C">
        <w:rPr>
          <w:rFonts w:ascii="Arial" w:eastAsia="Arial" w:hAnsi="Arial" w:cs="Arial"/>
          <w:sz w:val="20"/>
          <w:szCs w:val="20"/>
        </w:rPr>
        <w:t>a celebrarse el día sábado 09 de diciembre del año 2023 con un horario de 21 :00 a 23:59 horas en las instalaciones del Auditorio Guelaguetza; previo pago correspondiente de conformidad con la Ley de Ingresos del Municipio de Oaxaca de Juárez vigente.</w:t>
      </w:r>
    </w:p>
    <w:p w14:paraId="472C767D" w14:textId="77777777" w:rsidR="00BB6D3C" w:rsidRPr="00BB6D3C" w:rsidRDefault="00BB6D3C" w:rsidP="00BB6D3C">
      <w:pPr>
        <w:jc w:val="both"/>
        <w:rPr>
          <w:rFonts w:ascii="Arial" w:eastAsia="Arial" w:hAnsi="Arial" w:cs="Arial"/>
          <w:sz w:val="20"/>
          <w:szCs w:val="20"/>
        </w:rPr>
      </w:pPr>
    </w:p>
    <w:p w14:paraId="0FCA63F8" w14:textId="77777777" w:rsidR="00BB6D3C" w:rsidRPr="00BB6D3C" w:rsidRDefault="00BB6D3C" w:rsidP="00BB6D3C">
      <w:pPr>
        <w:jc w:val="both"/>
        <w:rPr>
          <w:rFonts w:ascii="Arial" w:eastAsia="Arial" w:hAnsi="Arial" w:cs="Arial"/>
          <w:sz w:val="20"/>
          <w:szCs w:val="20"/>
        </w:rPr>
      </w:pPr>
      <w:proofErr w:type="gramStart"/>
      <w:r w:rsidRPr="00BB6D3C">
        <w:rPr>
          <w:rFonts w:ascii="Arial" w:eastAsia="Arial" w:hAnsi="Arial" w:cs="Arial"/>
          <w:b/>
          <w:sz w:val="20"/>
          <w:szCs w:val="20"/>
        </w:rPr>
        <w:t>SEGUNDO.-</w:t>
      </w:r>
      <w:proofErr w:type="gramEnd"/>
      <w:r w:rsidRPr="00BB6D3C">
        <w:rPr>
          <w:rFonts w:ascii="Arial" w:eastAsia="Arial" w:hAnsi="Arial" w:cs="Arial"/>
          <w:b/>
          <w:sz w:val="20"/>
          <w:szCs w:val="20"/>
        </w:rPr>
        <w:t xml:space="preserve"> </w:t>
      </w:r>
      <w:r w:rsidRPr="00BB6D3C">
        <w:rPr>
          <w:rFonts w:ascii="Arial" w:eastAsia="Arial" w:hAnsi="Arial" w:cs="Arial"/>
          <w:sz w:val="20"/>
          <w:szCs w:val="20"/>
        </w:rPr>
        <w:t>Con fundamento en el artículo 39 del Reglamento de Establecimientos Comerciales, Industriales y de Servicios del Municipio de Oaxaca de Juárez, la venta de bebidas alcohólicas deberá efectuarse en envase de cartón o de cualquier otro material biodegradable, quedando prohibida su venta en cualquier otro tipo de envase. Así mismo se prohíbe la venta de bebidas alcohólicas a menores de edad, personas en estado de ebriedad o bajo el influjo de alguna droga, así como a personas con uniformes escolares, militares o policiacos e inspectores municipales.</w:t>
      </w:r>
    </w:p>
    <w:p w14:paraId="6269CA4D" w14:textId="77777777" w:rsidR="00BB6D3C" w:rsidRPr="00BB6D3C" w:rsidRDefault="00BB6D3C" w:rsidP="00BB6D3C">
      <w:pPr>
        <w:jc w:val="both"/>
        <w:rPr>
          <w:rFonts w:ascii="Arial" w:eastAsia="Arial" w:hAnsi="Arial" w:cs="Arial"/>
          <w:sz w:val="20"/>
          <w:szCs w:val="20"/>
        </w:rPr>
      </w:pPr>
    </w:p>
    <w:p w14:paraId="0F82E86F" w14:textId="77777777" w:rsidR="00BB6D3C" w:rsidRPr="00BB6D3C" w:rsidRDefault="00BB6D3C" w:rsidP="00BB6D3C">
      <w:pPr>
        <w:jc w:val="both"/>
        <w:rPr>
          <w:rFonts w:ascii="Arial" w:eastAsia="Arial" w:hAnsi="Arial" w:cs="Arial"/>
          <w:sz w:val="20"/>
          <w:szCs w:val="20"/>
        </w:rPr>
      </w:pPr>
      <w:r w:rsidRPr="00BB6D3C">
        <w:rPr>
          <w:rFonts w:ascii="Arial" w:eastAsia="Arial" w:hAnsi="Arial" w:cs="Arial"/>
          <w:b/>
          <w:sz w:val="20"/>
          <w:szCs w:val="20"/>
        </w:rPr>
        <w:t xml:space="preserve">TERCERO.- </w:t>
      </w:r>
      <w:r w:rsidRPr="00BB6D3C">
        <w:rPr>
          <w:rFonts w:ascii="Arial" w:eastAsia="Arial" w:hAnsi="Arial" w:cs="Arial"/>
          <w:sz w:val="20"/>
          <w:szCs w:val="20"/>
        </w:rPr>
        <w:t>Gírese atento oficio a la Dirección de Regulación de la Actividad Comercial, para su conocimiento, visita de inspección y reporte del mismo, verificando que, en caso de que se lleve a cabo la venta de bebidas alcohólicas, el solicitante muestre el presente dictamen, el pago del mismo y el permiso de la Comisión de Gobierno y Espectáculos, con fundamento en el artículo 120 del Reglamento de Establecimientos Comerciales, Industriales y de Servicios del Municipio de Oaxaca de Juárez y el Capítulo Octavo, Sección Única del Reglamento de Mejora Regulatoria del Municipio de Oaxaca de Juárez.</w:t>
      </w:r>
    </w:p>
    <w:p w14:paraId="2C1B927D" w14:textId="77777777" w:rsidR="00BB6D3C" w:rsidRPr="00BB6D3C" w:rsidRDefault="00BB6D3C" w:rsidP="00BB6D3C">
      <w:pPr>
        <w:jc w:val="both"/>
        <w:rPr>
          <w:rFonts w:ascii="Arial" w:eastAsia="Arial" w:hAnsi="Arial" w:cs="Arial"/>
          <w:sz w:val="20"/>
          <w:szCs w:val="20"/>
        </w:rPr>
      </w:pPr>
    </w:p>
    <w:p w14:paraId="38CF86AC" w14:textId="77777777" w:rsidR="00BB6D3C" w:rsidRPr="00BB6D3C" w:rsidRDefault="00BB6D3C" w:rsidP="00BB6D3C">
      <w:pPr>
        <w:jc w:val="both"/>
        <w:rPr>
          <w:rFonts w:ascii="Arial" w:eastAsia="Arial" w:hAnsi="Arial" w:cs="Arial"/>
          <w:sz w:val="20"/>
          <w:szCs w:val="20"/>
        </w:rPr>
      </w:pPr>
      <w:proofErr w:type="gramStart"/>
      <w:r w:rsidRPr="00BB6D3C">
        <w:rPr>
          <w:rFonts w:ascii="Arial" w:eastAsia="Arial" w:hAnsi="Arial" w:cs="Arial"/>
          <w:b/>
          <w:sz w:val="20"/>
          <w:szCs w:val="20"/>
        </w:rPr>
        <w:t>CUARTO.-</w:t>
      </w:r>
      <w:proofErr w:type="gramEnd"/>
      <w:r w:rsidRPr="00BB6D3C">
        <w:rPr>
          <w:rFonts w:ascii="Arial" w:eastAsia="Arial" w:hAnsi="Arial" w:cs="Arial"/>
          <w:b/>
          <w:sz w:val="20"/>
          <w:szCs w:val="20"/>
        </w:rPr>
        <w:t xml:space="preserve"> </w:t>
      </w:r>
      <w:r w:rsidRPr="00BB6D3C">
        <w:rPr>
          <w:rFonts w:ascii="Arial" w:eastAsia="Arial" w:hAnsi="Arial" w:cs="Arial"/>
          <w:sz w:val="20"/>
          <w:szCs w:val="20"/>
        </w:rPr>
        <w:t>Gírese atento oficio a la Tesorería Municipal para su conocimiento y el cumplimiento de los asuntos de su competencia, de conformidad con lo establecido en el artículo 133 fracción IV del Bando de Policía y Gobierno del Municipio de Oaxaca de Juárez.</w:t>
      </w:r>
    </w:p>
    <w:p w14:paraId="0C6E5658" w14:textId="77777777" w:rsidR="00BB6D3C" w:rsidRPr="00BB6D3C" w:rsidRDefault="00BB6D3C" w:rsidP="00BB6D3C">
      <w:pPr>
        <w:jc w:val="both"/>
        <w:rPr>
          <w:rFonts w:ascii="Arial" w:eastAsia="Arial" w:hAnsi="Arial" w:cs="Arial"/>
          <w:sz w:val="20"/>
          <w:szCs w:val="20"/>
        </w:rPr>
      </w:pPr>
    </w:p>
    <w:p w14:paraId="7FF329FC" w14:textId="77777777" w:rsidR="00BB6D3C" w:rsidRPr="00BB6D3C" w:rsidRDefault="00BB6D3C" w:rsidP="00BB6D3C">
      <w:pPr>
        <w:jc w:val="both"/>
        <w:rPr>
          <w:rFonts w:ascii="Arial" w:eastAsia="Arial" w:hAnsi="Arial" w:cs="Arial"/>
          <w:sz w:val="20"/>
          <w:szCs w:val="20"/>
        </w:rPr>
      </w:pPr>
      <w:proofErr w:type="gramStart"/>
      <w:r w:rsidRPr="00BB6D3C">
        <w:rPr>
          <w:rFonts w:ascii="Arial" w:eastAsia="Arial" w:hAnsi="Arial" w:cs="Arial"/>
          <w:b/>
          <w:sz w:val="20"/>
          <w:szCs w:val="20"/>
        </w:rPr>
        <w:t>QUINTO.-</w:t>
      </w:r>
      <w:proofErr w:type="gramEnd"/>
      <w:r w:rsidRPr="00BB6D3C">
        <w:rPr>
          <w:rFonts w:ascii="Arial" w:eastAsia="Arial" w:hAnsi="Arial" w:cs="Arial"/>
          <w:b/>
          <w:sz w:val="20"/>
          <w:szCs w:val="20"/>
        </w:rPr>
        <w:t xml:space="preserve"> </w:t>
      </w:r>
      <w:r w:rsidRPr="00BB6D3C">
        <w:rPr>
          <w:rFonts w:ascii="Arial" w:eastAsia="Arial" w:hAnsi="Arial" w:cs="Arial"/>
          <w:sz w:val="20"/>
          <w:szCs w:val="20"/>
        </w:rPr>
        <w:t>Gírese atento oficio y túrnese el expediente a la Unidad de Tramites Empresariales para su conocimiento y el cumplimiento de los asuntos de su competencia.</w:t>
      </w:r>
    </w:p>
    <w:p w14:paraId="2E9E9558" w14:textId="77777777" w:rsidR="00BB6D3C" w:rsidRPr="00BB6D3C" w:rsidRDefault="00BB6D3C" w:rsidP="00BB6D3C">
      <w:pPr>
        <w:jc w:val="both"/>
        <w:rPr>
          <w:rFonts w:ascii="Arial" w:eastAsia="Arial" w:hAnsi="Arial" w:cs="Arial"/>
          <w:sz w:val="20"/>
          <w:szCs w:val="20"/>
        </w:rPr>
      </w:pPr>
    </w:p>
    <w:p w14:paraId="14D420EC" w14:textId="77777777" w:rsidR="00BB6D3C" w:rsidRPr="00BB6D3C" w:rsidRDefault="00BB6D3C" w:rsidP="00BB6D3C">
      <w:pPr>
        <w:jc w:val="both"/>
        <w:rPr>
          <w:rFonts w:ascii="Arial" w:eastAsia="Arial" w:hAnsi="Arial" w:cs="Arial"/>
          <w:sz w:val="20"/>
          <w:szCs w:val="20"/>
        </w:rPr>
      </w:pPr>
      <w:proofErr w:type="gramStart"/>
      <w:r w:rsidRPr="00BB6D3C">
        <w:rPr>
          <w:rFonts w:ascii="Arial" w:eastAsia="Arial" w:hAnsi="Arial" w:cs="Arial"/>
          <w:b/>
          <w:sz w:val="20"/>
          <w:szCs w:val="20"/>
        </w:rPr>
        <w:t>SEXTO.-</w:t>
      </w:r>
      <w:proofErr w:type="gramEnd"/>
      <w:r w:rsidRPr="00BB6D3C">
        <w:rPr>
          <w:rFonts w:ascii="Arial" w:eastAsia="Arial" w:hAnsi="Arial" w:cs="Arial"/>
          <w:b/>
          <w:sz w:val="20"/>
          <w:szCs w:val="20"/>
        </w:rPr>
        <w:t xml:space="preserve"> </w:t>
      </w:r>
      <w:r w:rsidRPr="00BB6D3C">
        <w:rPr>
          <w:rFonts w:ascii="Arial" w:eastAsia="Arial" w:hAnsi="Arial" w:cs="Arial"/>
          <w:sz w:val="20"/>
          <w:szCs w:val="20"/>
        </w:rPr>
        <w:t>Remítase dicho dictamen a la Secretaria Municipal de Oaxaca de Juárez, para que por su conducto le dé el trámite correspondiente.</w:t>
      </w:r>
    </w:p>
    <w:p w14:paraId="28FFA9F2" w14:textId="77777777" w:rsidR="00BB6D3C" w:rsidRPr="00BB6D3C" w:rsidRDefault="00BB6D3C" w:rsidP="00BB6D3C">
      <w:pPr>
        <w:jc w:val="both"/>
        <w:rPr>
          <w:rFonts w:ascii="Arial" w:eastAsia="Arial" w:hAnsi="Arial" w:cs="Arial"/>
          <w:sz w:val="20"/>
          <w:szCs w:val="20"/>
        </w:rPr>
      </w:pPr>
    </w:p>
    <w:p w14:paraId="732762D5" w14:textId="795F0C6C" w:rsidR="00BB6D3C" w:rsidRPr="00BB6D3C" w:rsidRDefault="00BB6D3C" w:rsidP="00BB6D3C">
      <w:pPr>
        <w:jc w:val="both"/>
        <w:rPr>
          <w:rFonts w:ascii="Arial" w:eastAsia="Arial" w:hAnsi="Arial" w:cs="Arial"/>
          <w:sz w:val="20"/>
          <w:szCs w:val="20"/>
        </w:rPr>
      </w:pPr>
      <w:proofErr w:type="spellStart"/>
      <w:r w:rsidRPr="00BB6D3C">
        <w:rPr>
          <w:rFonts w:ascii="Arial" w:eastAsia="Arial" w:hAnsi="Arial" w:cs="Arial"/>
          <w:b/>
          <w:sz w:val="20"/>
          <w:szCs w:val="20"/>
        </w:rPr>
        <w:t>SEPTIMO</w:t>
      </w:r>
      <w:proofErr w:type="spellEnd"/>
      <w:r>
        <w:rPr>
          <w:rFonts w:ascii="Arial" w:eastAsia="Arial" w:hAnsi="Arial" w:cs="Arial"/>
          <w:b/>
          <w:sz w:val="20"/>
          <w:szCs w:val="20"/>
        </w:rPr>
        <w:t>(sic)</w:t>
      </w:r>
      <w:r w:rsidRPr="00BB6D3C">
        <w:rPr>
          <w:rFonts w:ascii="Arial" w:eastAsia="Arial" w:hAnsi="Arial" w:cs="Arial"/>
          <w:b/>
          <w:sz w:val="20"/>
          <w:szCs w:val="20"/>
        </w:rPr>
        <w:t xml:space="preserve">. - </w:t>
      </w:r>
      <w:r w:rsidRPr="00BB6D3C">
        <w:rPr>
          <w:rFonts w:ascii="Arial" w:eastAsia="Arial" w:hAnsi="Arial" w:cs="Arial"/>
          <w:sz w:val="20"/>
          <w:szCs w:val="20"/>
        </w:rPr>
        <w:t>Notifíquese y cúmplase.</w:t>
      </w:r>
    </w:p>
    <w:p w14:paraId="49076EE1" w14:textId="77777777" w:rsidR="00BB6D3C" w:rsidRPr="00BB6D3C" w:rsidRDefault="00BB6D3C" w:rsidP="00BB6D3C">
      <w:pPr>
        <w:jc w:val="both"/>
        <w:rPr>
          <w:rFonts w:ascii="Arial" w:eastAsia="Arial" w:hAnsi="Arial" w:cs="Arial"/>
          <w:sz w:val="20"/>
          <w:szCs w:val="20"/>
        </w:rPr>
      </w:pPr>
    </w:p>
    <w:p w14:paraId="094991A2" w14:textId="77777777" w:rsidR="00BB6D3C" w:rsidRPr="00BB6D3C" w:rsidRDefault="00BB6D3C" w:rsidP="00BB6D3C">
      <w:pPr>
        <w:jc w:val="both"/>
        <w:rPr>
          <w:rFonts w:ascii="Arial" w:hAnsi="Arial" w:cs="Arial"/>
          <w:sz w:val="20"/>
          <w:szCs w:val="20"/>
        </w:rPr>
      </w:pPr>
      <w:r w:rsidRPr="00BB6D3C">
        <w:rPr>
          <w:rFonts w:ascii="Arial" w:hAnsi="Arial" w:cs="Arial"/>
          <w:sz w:val="20"/>
          <w:szCs w:val="20"/>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6664A1B5" w14:textId="77777777" w:rsidR="00BB6D3C" w:rsidRPr="00BB6D3C" w:rsidRDefault="00BB6D3C" w:rsidP="00BB6D3C">
      <w:pPr>
        <w:pStyle w:val="Textoindependiente"/>
        <w:jc w:val="both"/>
        <w:rPr>
          <w:rFonts w:ascii="Arial" w:hAnsi="Arial" w:cs="Arial"/>
          <w:b/>
          <w:bCs/>
        </w:rPr>
      </w:pPr>
    </w:p>
    <w:p w14:paraId="3D9C7CE3" w14:textId="77777777" w:rsidR="00BB6D3C" w:rsidRDefault="00BB6D3C" w:rsidP="00BB6D3C">
      <w:pPr>
        <w:jc w:val="both"/>
        <w:rPr>
          <w:rFonts w:ascii="Arial" w:hAnsi="Arial" w:cs="Arial"/>
          <w:b/>
          <w:bCs/>
          <w:sz w:val="20"/>
          <w:szCs w:val="20"/>
        </w:rPr>
      </w:pPr>
      <w:r w:rsidRPr="00BB6D3C">
        <w:rPr>
          <w:rFonts w:ascii="Arial" w:hAnsi="Arial" w:cs="Arial"/>
          <w:b/>
          <w:bCs/>
          <w:sz w:val="20"/>
          <w:szCs w:val="20"/>
        </w:rPr>
        <w:t>DADO EN EL SALÓN DE CABILDO “PORFIRIO DÍAZ MORI” DEL HONORABLE AYUNTAMIENTO</w:t>
      </w:r>
      <w:r>
        <w:rPr>
          <w:rFonts w:ascii="Arial" w:hAnsi="Arial" w:cs="Arial"/>
          <w:b/>
          <w:bCs/>
          <w:sz w:val="20"/>
          <w:szCs w:val="20"/>
        </w:rPr>
        <w:t xml:space="preserve"> DEL MUNICIPIO DE OAXACA DE JUÁREZ, EL DÍA TREINTA DE NOVIEMBRE DEL AÑO DOS MIL VEINTITRÉS.</w:t>
      </w:r>
    </w:p>
    <w:p w14:paraId="376FEC07" w14:textId="49273AD2" w:rsidR="00BB6D3C" w:rsidRDefault="00BB6D3C" w:rsidP="00BB6D3C">
      <w:pPr>
        <w:pStyle w:val="Textoindependiente"/>
        <w:jc w:val="center"/>
        <w:rPr>
          <w:rFonts w:ascii="Arial" w:hAnsi="Arial" w:cs="Arial"/>
          <w:b/>
        </w:rPr>
      </w:pPr>
    </w:p>
    <w:p w14:paraId="01086A47" w14:textId="77777777" w:rsidR="00EE50B9" w:rsidRDefault="00EE50B9" w:rsidP="00BB6D3C">
      <w:pPr>
        <w:pStyle w:val="Textoindependiente"/>
        <w:jc w:val="center"/>
        <w:rPr>
          <w:rFonts w:ascii="Arial" w:hAnsi="Arial" w:cs="Arial"/>
          <w:b/>
        </w:rPr>
      </w:pPr>
    </w:p>
    <w:p w14:paraId="5BBEA108" w14:textId="77777777" w:rsidR="00BB6D3C" w:rsidRDefault="00BB6D3C" w:rsidP="00BB6D3C">
      <w:pPr>
        <w:pStyle w:val="Textoindependiente"/>
        <w:jc w:val="center"/>
        <w:rPr>
          <w:rFonts w:ascii="Arial" w:hAnsi="Arial" w:cs="Arial"/>
          <w:b/>
        </w:rPr>
      </w:pPr>
      <w:r>
        <w:rPr>
          <w:rFonts w:ascii="Arial" w:hAnsi="Arial" w:cs="Arial"/>
          <w:b/>
        </w:rPr>
        <w:t>ATENTAMENTE</w:t>
      </w:r>
    </w:p>
    <w:p w14:paraId="3B349D9A" w14:textId="77777777" w:rsidR="00BB6D3C" w:rsidRDefault="00BB6D3C" w:rsidP="00BB6D3C">
      <w:pPr>
        <w:pStyle w:val="Textoindependiente"/>
        <w:jc w:val="center"/>
        <w:rPr>
          <w:rFonts w:ascii="Arial" w:hAnsi="Arial" w:cs="Arial"/>
          <w:b/>
        </w:rPr>
      </w:pPr>
      <w:r>
        <w:rPr>
          <w:rFonts w:ascii="Arial" w:hAnsi="Arial" w:cs="Arial"/>
          <w:b/>
        </w:rPr>
        <w:t>“EL RESPETO AL DERECHO AJENO</w:t>
      </w:r>
    </w:p>
    <w:p w14:paraId="6C8EF3C9" w14:textId="77777777" w:rsidR="00BB6D3C" w:rsidRDefault="00BB6D3C" w:rsidP="00BB6D3C">
      <w:pPr>
        <w:pStyle w:val="Textoindependiente"/>
        <w:jc w:val="center"/>
        <w:rPr>
          <w:rFonts w:ascii="Arial" w:hAnsi="Arial" w:cs="Arial"/>
          <w:b/>
        </w:rPr>
      </w:pPr>
      <w:r>
        <w:rPr>
          <w:rFonts w:ascii="Arial" w:hAnsi="Arial" w:cs="Arial"/>
          <w:b/>
        </w:rPr>
        <w:t xml:space="preserve"> ES LA PAZ”</w:t>
      </w:r>
    </w:p>
    <w:p w14:paraId="432B53DD" w14:textId="77777777" w:rsidR="00BB6D3C" w:rsidRDefault="00BB6D3C" w:rsidP="00BB6D3C">
      <w:pPr>
        <w:pStyle w:val="Textoindependiente"/>
        <w:jc w:val="center"/>
        <w:rPr>
          <w:rFonts w:ascii="Arial" w:hAnsi="Arial" w:cs="Arial"/>
          <w:b/>
        </w:rPr>
      </w:pPr>
      <w:r>
        <w:rPr>
          <w:rFonts w:ascii="Arial" w:hAnsi="Arial" w:cs="Arial"/>
          <w:b/>
        </w:rPr>
        <w:t>PRESIDENTE MUNICIPAL CONSTITUCIONAL DE OAXACA DE JUÁREZ.</w:t>
      </w:r>
    </w:p>
    <w:p w14:paraId="64458CD0" w14:textId="18193F44" w:rsidR="00EE50B9" w:rsidRDefault="00EE50B9" w:rsidP="00BB6D3C">
      <w:pPr>
        <w:pStyle w:val="Textoindependiente"/>
        <w:jc w:val="center"/>
        <w:rPr>
          <w:rFonts w:ascii="Arial" w:hAnsi="Arial" w:cs="Arial"/>
          <w:b/>
        </w:rPr>
      </w:pPr>
    </w:p>
    <w:p w14:paraId="1B9CCBE7" w14:textId="77777777" w:rsidR="00EE50B9" w:rsidRDefault="00EE50B9" w:rsidP="00BB6D3C">
      <w:pPr>
        <w:pStyle w:val="Textoindependiente"/>
        <w:jc w:val="center"/>
        <w:rPr>
          <w:rFonts w:ascii="Arial" w:hAnsi="Arial" w:cs="Arial"/>
          <w:b/>
        </w:rPr>
      </w:pPr>
    </w:p>
    <w:p w14:paraId="75894D27" w14:textId="6CAE2511" w:rsidR="00BB6D3C" w:rsidRDefault="00BB6D3C" w:rsidP="00BB6D3C">
      <w:pPr>
        <w:pStyle w:val="Textoindependiente"/>
        <w:jc w:val="center"/>
        <w:rPr>
          <w:rFonts w:ascii="Arial" w:hAnsi="Arial" w:cs="Arial"/>
          <w:b/>
        </w:rPr>
      </w:pPr>
    </w:p>
    <w:p w14:paraId="6FD0F402" w14:textId="77777777" w:rsidR="00EE50B9" w:rsidRDefault="00EE50B9" w:rsidP="00BB6D3C">
      <w:pPr>
        <w:pStyle w:val="Textoindependiente"/>
        <w:jc w:val="center"/>
        <w:rPr>
          <w:rFonts w:ascii="Arial" w:hAnsi="Arial" w:cs="Arial"/>
          <w:b/>
        </w:rPr>
      </w:pPr>
    </w:p>
    <w:p w14:paraId="2F61D4F8" w14:textId="77777777" w:rsidR="00BB6D3C" w:rsidRDefault="00BB6D3C" w:rsidP="00BB6D3C">
      <w:pPr>
        <w:pStyle w:val="Textoindependiente"/>
        <w:jc w:val="center"/>
        <w:rPr>
          <w:rFonts w:ascii="Arial" w:hAnsi="Arial" w:cs="Arial"/>
          <w:b/>
        </w:rPr>
      </w:pPr>
      <w:r>
        <w:rPr>
          <w:rFonts w:ascii="Arial" w:hAnsi="Arial" w:cs="Arial"/>
          <w:b/>
        </w:rPr>
        <w:t>FRANCISCO MARTÍNEZ NERI.</w:t>
      </w:r>
    </w:p>
    <w:p w14:paraId="5733F50D" w14:textId="686B2BA7" w:rsidR="00BB6D3C" w:rsidRDefault="00BB6D3C" w:rsidP="00BB6D3C">
      <w:pPr>
        <w:pStyle w:val="Textoindependiente"/>
        <w:jc w:val="center"/>
        <w:rPr>
          <w:rFonts w:ascii="Arial" w:hAnsi="Arial" w:cs="Arial"/>
          <w:b/>
        </w:rPr>
      </w:pPr>
    </w:p>
    <w:p w14:paraId="72769096" w14:textId="074F2E95" w:rsidR="00EE50B9" w:rsidRDefault="00EE50B9" w:rsidP="00BB6D3C">
      <w:pPr>
        <w:pStyle w:val="Textoindependiente"/>
        <w:jc w:val="center"/>
        <w:rPr>
          <w:rFonts w:ascii="Arial" w:hAnsi="Arial" w:cs="Arial"/>
          <w:b/>
        </w:rPr>
      </w:pPr>
    </w:p>
    <w:p w14:paraId="03BAAD20" w14:textId="77777777" w:rsidR="00EE50B9" w:rsidRDefault="00EE50B9" w:rsidP="00BB6D3C">
      <w:pPr>
        <w:pStyle w:val="Textoindependiente"/>
        <w:jc w:val="center"/>
        <w:rPr>
          <w:rFonts w:ascii="Arial" w:hAnsi="Arial" w:cs="Arial"/>
          <w:b/>
        </w:rPr>
      </w:pPr>
    </w:p>
    <w:p w14:paraId="7F4CCE15" w14:textId="77777777" w:rsidR="00BB6D3C" w:rsidRDefault="00BB6D3C" w:rsidP="00BB6D3C">
      <w:pPr>
        <w:pStyle w:val="Textoindependiente"/>
        <w:jc w:val="center"/>
        <w:rPr>
          <w:rFonts w:ascii="Arial" w:hAnsi="Arial" w:cs="Arial"/>
          <w:b/>
        </w:rPr>
      </w:pPr>
      <w:r>
        <w:rPr>
          <w:rFonts w:ascii="Arial" w:hAnsi="Arial" w:cs="Arial"/>
          <w:b/>
        </w:rPr>
        <w:t>ATENTAMENTE</w:t>
      </w:r>
    </w:p>
    <w:p w14:paraId="408AFE14" w14:textId="77777777" w:rsidR="00BB6D3C" w:rsidRDefault="00BB6D3C" w:rsidP="00BB6D3C">
      <w:pPr>
        <w:pStyle w:val="Textoindependiente"/>
        <w:jc w:val="center"/>
        <w:rPr>
          <w:rFonts w:ascii="Arial" w:hAnsi="Arial" w:cs="Arial"/>
          <w:b/>
        </w:rPr>
      </w:pPr>
      <w:r>
        <w:rPr>
          <w:rFonts w:ascii="Arial" w:hAnsi="Arial" w:cs="Arial"/>
          <w:b/>
        </w:rPr>
        <w:t xml:space="preserve">“EL RESPETO AL DERECHO AJENO </w:t>
      </w:r>
    </w:p>
    <w:p w14:paraId="2F42283F" w14:textId="77777777" w:rsidR="00BB6D3C" w:rsidRDefault="00BB6D3C" w:rsidP="00BB6D3C">
      <w:pPr>
        <w:pStyle w:val="Textoindependiente"/>
        <w:jc w:val="center"/>
        <w:rPr>
          <w:rFonts w:ascii="Arial" w:hAnsi="Arial" w:cs="Arial"/>
          <w:b/>
        </w:rPr>
      </w:pPr>
      <w:r>
        <w:rPr>
          <w:rFonts w:ascii="Arial" w:hAnsi="Arial" w:cs="Arial"/>
          <w:b/>
        </w:rPr>
        <w:t>ES LA PAZ”</w:t>
      </w:r>
    </w:p>
    <w:p w14:paraId="180ED0B5" w14:textId="77777777" w:rsidR="00BB6D3C" w:rsidRDefault="00BB6D3C" w:rsidP="00BB6D3C">
      <w:pPr>
        <w:pStyle w:val="Textoindependiente"/>
        <w:jc w:val="center"/>
        <w:rPr>
          <w:rFonts w:ascii="Arial" w:hAnsi="Arial" w:cs="Arial"/>
          <w:b/>
        </w:rPr>
      </w:pPr>
      <w:r>
        <w:rPr>
          <w:rFonts w:ascii="Arial" w:hAnsi="Arial" w:cs="Arial"/>
          <w:b/>
        </w:rPr>
        <w:t xml:space="preserve">SECRETARIA MUNICIPAL </w:t>
      </w:r>
    </w:p>
    <w:p w14:paraId="0B695EBD" w14:textId="77777777" w:rsidR="00BB6D3C" w:rsidRDefault="00BB6D3C" w:rsidP="00BB6D3C">
      <w:pPr>
        <w:pStyle w:val="Textoindependiente"/>
        <w:jc w:val="center"/>
        <w:rPr>
          <w:rFonts w:ascii="Arial" w:hAnsi="Arial" w:cs="Arial"/>
          <w:b/>
        </w:rPr>
      </w:pPr>
      <w:r>
        <w:rPr>
          <w:rFonts w:ascii="Arial" w:hAnsi="Arial" w:cs="Arial"/>
          <w:b/>
        </w:rPr>
        <w:t>DE OAXACA DE JUÁREZ.</w:t>
      </w:r>
    </w:p>
    <w:p w14:paraId="646427DD" w14:textId="77777777" w:rsidR="00BB6D3C" w:rsidRDefault="00BB6D3C" w:rsidP="00BB6D3C">
      <w:pPr>
        <w:pStyle w:val="Textoindependiente"/>
        <w:jc w:val="center"/>
        <w:rPr>
          <w:rFonts w:ascii="Arial" w:hAnsi="Arial" w:cs="Arial"/>
          <w:b/>
        </w:rPr>
      </w:pPr>
    </w:p>
    <w:p w14:paraId="2C807797" w14:textId="77777777" w:rsidR="00BB6D3C" w:rsidRDefault="00BB6D3C" w:rsidP="00BB6D3C">
      <w:pPr>
        <w:pStyle w:val="Textoindependiente"/>
        <w:jc w:val="center"/>
        <w:rPr>
          <w:rFonts w:ascii="Arial" w:hAnsi="Arial" w:cs="Arial"/>
          <w:b/>
        </w:rPr>
      </w:pPr>
    </w:p>
    <w:p w14:paraId="06DA0265" w14:textId="77777777" w:rsidR="00EE50B9" w:rsidRDefault="00EE50B9" w:rsidP="00BB6D3C">
      <w:pPr>
        <w:jc w:val="center"/>
        <w:rPr>
          <w:noProof/>
          <w:lang w:eastAsia="es-MX"/>
        </w:rPr>
      </w:pPr>
    </w:p>
    <w:p w14:paraId="47EE783D" w14:textId="38F76B3E" w:rsidR="00BB6D3C" w:rsidRDefault="00BB6D3C" w:rsidP="00BB6D3C">
      <w:pPr>
        <w:jc w:val="center"/>
        <w:rPr>
          <w:rFonts w:ascii="Arial" w:hAnsi="Arial" w:cs="Arial"/>
          <w:b/>
          <w:bCs/>
          <w:spacing w:val="-1"/>
          <w:sz w:val="20"/>
          <w:szCs w:val="20"/>
        </w:rPr>
      </w:pPr>
      <w:r>
        <w:rPr>
          <w:rFonts w:ascii="Arial" w:hAnsi="Arial" w:cs="Arial"/>
          <w:b/>
          <w:bCs/>
          <w:spacing w:val="-1"/>
          <w:sz w:val="20"/>
          <w:szCs w:val="20"/>
        </w:rPr>
        <w:t>EDITH ELENA RODRÍGUEZ ESCOBAR.</w:t>
      </w:r>
    </w:p>
    <w:p w14:paraId="2256FF11" w14:textId="77777777" w:rsidR="00BB6D3C" w:rsidRDefault="00BB6D3C" w:rsidP="00BB6D3C">
      <w:pPr>
        <w:jc w:val="both"/>
        <w:rPr>
          <w:rFonts w:ascii="Arial" w:eastAsia="Arial" w:hAnsi="Arial" w:cs="Arial"/>
          <w:sz w:val="20"/>
          <w:szCs w:val="20"/>
          <w:lang w:val="es-ES"/>
        </w:rPr>
      </w:pPr>
      <w:r>
        <w:rPr>
          <w:rFonts w:ascii="Arial" w:eastAsia="Arial" w:hAnsi="Arial" w:cs="Arial"/>
          <w:b/>
          <w:sz w:val="20"/>
          <w:szCs w:val="20"/>
          <w:lang w:val="es-ES"/>
        </w:rPr>
        <w:lastRenderedPageBreak/>
        <w:t>FRANCISCO MARTÍNEZ NERI</w:t>
      </w:r>
      <w:r>
        <w:rPr>
          <w:rFonts w:ascii="Arial" w:eastAsia="Arial" w:hAnsi="Arial" w:cs="Arial"/>
          <w:sz w:val="20"/>
          <w:szCs w:val="20"/>
          <w:lang w:val="es-ES"/>
        </w:rPr>
        <w:t>, Presidente Municipal Constitucional del Municipio de Oaxaca de Juárez, del Estado Libre y Soberano de Oaxaca, a sus habitantes hace saber:</w:t>
      </w:r>
    </w:p>
    <w:p w14:paraId="7E83EDF6" w14:textId="77777777" w:rsidR="00BB6D3C" w:rsidRDefault="00BB6D3C" w:rsidP="00BB6D3C">
      <w:pPr>
        <w:jc w:val="both"/>
        <w:rPr>
          <w:rFonts w:ascii="Arial" w:eastAsia="Arial" w:hAnsi="Arial" w:cs="Arial"/>
          <w:sz w:val="20"/>
          <w:szCs w:val="20"/>
          <w:lang w:val="es-ES"/>
        </w:rPr>
      </w:pPr>
    </w:p>
    <w:p w14:paraId="264CFED0" w14:textId="77777777" w:rsidR="00BB6D3C" w:rsidRDefault="00BB6D3C" w:rsidP="00BB6D3C">
      <w:pPr>
        <w:jc w:val="both"/>
        <w:rPr>
          <w:rFonts w:ascii="Arial" w:hAnsi="Arial" w:cs="Arial"/>
          <w:sz w:val="20"/>
          <w:szCs w:val="20"/>
        </w:rPr>
      </w:pPr>
      <w:r>
        <w:rPr>
          <w:rFonts w:ascii="Arial" w:eastAsia="Arial" w:hAnsi="Arial" w:cs="Arial"/>
          <w:sz w:val="20"/>
          <w:szCs w:val="20"/>
          <w:lang w:val="es-ES"/>
        </w:rPr>
        <w:t xml:space="preserve">Que el </w:t>
      </w:r>
      <w:r>
        <w:rPr>
          <w:rFonts w:ascii="Arial" w:hAnsi="Arial" w:cs="Arial"/>
          <w:sz w:val="20"/>
          <w:szCs w:val="20"/>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treinta de noviembre de dos mil veintitrés, tuvo a bien aprobar y expedir el siguiente:</w:t>
      </w:r>
    </w:p>
    <w:p w14:paraId="72D8428F" w14:textId="77777777" w:rsidR="00BB6D3C" w:rsidRDefault="00BB6D3C" w:rsidP="00BB6D3C">
      <w:pPr>
        <w:rPr>
          <w:rFonts w:ascii="Arial" w:hAnsi="Arial" w:cs="Arial"/>
          <w:sz w:val="20"/>
          <w:szCs w:val="20"/>
        </w:rPr>
      </w:pPr>
    </w:p>
    <w:p w14:paraId="6D7E4F59" w14:textId="328E7829" w:rsidR="00BB6D3C" w:rsidRDefault="00145600" w:rsidP="00BB6D3C">
      <w:pPr>
        <w:pStyle w:val="Textoindependiente"/>
        <w:jc w:val="center"/>
        <w:outlineLvl w:val="0"/>
        <w:rPr>
          <w:rFonts w:ascii="Arial" w:hAnsi="Arial" w:cs="Arial"/>
          <w:b/>
        </w:rPr>
      </w:pPr>
      <w:r>
        <w:rPr>
          <w:rFonts w:ascii="Arial" w:hAnsi="Arial" w:cs="Arial"/>
          <w:b/>
        </w:rPr>
        <w:t xml:space="preserve">DICTAMEN </w:t>
      </w:r>
      <w:proofErr w:type="spellStart"/>
      <w:r>
        <w:rPr>
          <w:rFonts w:ascii="Arial" w:hAnsi="Arial" w:cs="Arial"/>
          <w:b/>
        </w:rPr>
        <w:t>COPDU</w:t>
      </w:r>
      <w:proofErr w:type="spellEnd"/>
      <w:r>
        <w:rPr>
          <w:rFonts w:ascii="Arial" w:hAnsi="Arial" w:cs="Arial"/>
          <w:b/>
        </w:rPr>
        <w:t>/DC/003/2023</w:t>
      </w:r>
    </w:p>
    <w:p w14:paraId="21B6FCA6" w14:textId="77777777" w:rsidR="00BB6D3C" w:rsidRDefault="00BB6D3C" w:rsidP="00BB6D3C">
      <w:pPr>
        <w:rPr>
          <w:rFonts w:ascii="Arial" w:hAnsi="Arial" w:cs="Arial"/>
          <w:b/>
          <w:sz w:val="20"/>
          <w:szCs w:val="20"/>
        </w:rPr>
      </w:pPr>
    </w:p>
    <w:p w14:paraId="0EBF5678" w14:textId="77777777" w:rsidR="00BB6D3C" w:rsidRPr="00BB6D3C" w:rsidRDefault="00BB6D3C" w:rsidP="00BB6D3C">
      <w:pPr>
        <w:jc w:val="center"/>
        <w:rPr>
          <w:rFonts w:ascii="Arial" w:eastAsia="Arial" w:hAnsi="Arial" w:cs="Arial"/>
          <w:b/>
          <w:sz w:val="20"/>
          <w:szCs w:val="20"/>
        </w:rPr>
      </w:pPr>
      <w:r w:rsidRPr="00BB6D3C">
        <w:rPr>
          <w:rFonts w:ascii="Arial" w:eastAsia="Arial" w:hAnsi="Arial" w:cs="Arial"/>
          <w:b/>
          <w:sz w:val="20"/>
          <w:szCs w:val="20"/>
        </w:rPr>
        <w:t>C O N S I D E R A N D O</w:t>
      </w:r>
    </w:p>
    <w:p w14:paraId="5D64E533" w14:textId="77777777" w:rsidR="00BB6D3C" w:rsidRPr="00BB6D3C" w:rsidRDefault="00BB6D3C" w:rsidP="00BB6D3C">
      <w:pPr>
        <w:jc w:val="both"/>
        <w:rPr>
          <w:rFonts w:ascii="Arial" w:eastAsia="Arial" w:hAnsi="Arial" w:cs="Arial"/>
          <w:sz w:val="20"/>
          <w:szCs w:val="20"/>
        </w:rPr>
      </w:pPr>
    </w:p>
    <w:p w14:paraId="02B9CACB" w14:textId="64CA4491" w:rsidR="00BB6D3C" w:rsidRPr="00BB6D3C" w:rsidRDefault="00BB6D3C" w:rsidP="00BB6D3C">
      <w:pPr>
        <w:jc w:val="both"/>
        <w:rPr>
          <w:rFonts w:ascii="Arial" w:eastAsia="Arial" w:hAnsi="Arial" w:cs="Arial"/>
          <w:sz w:val="20"/>
          <w:szCs w:val="20"/>
        </w:rPr>
      </w:pPr>
      <w:r w:rsidRPr="00BB6D3C">
        <w:rPr>
          <w:rFonts w:ascii="Arial" w:eastAsia="Arial" w:hAnsi="Arial" w:cs="Arial"/>
          <w:sz w:val="20"/>
          <w:szCs w:val="20"/>
        </w:rPr>
        <w:t xml:space="preserve">- - - I.- Que la Comisión de Obras Públicas y Desarrollo Urbano, es competente para conocer y dictaminar sobre el asunto planteado, lo anterior con fundamento en lo dispuesto en el artículo 54 y 55, fracción III de la Ley Orgánica Municipal del Estado de Oaxaca; artículos 61, 62, fracción III, 63, fracción III, 67, 76, fracción II, del Bando de Policía y Gobierno del Municipio de Oaxaca de Juárez, en vigor. Atribuciones ejercidas como Órgano Colegiado en temas de nuestra competencia, con las facultades de vigilancia, supervisión, análisis y propuesta de solución a los problemas del Municipio de Oaxaca de Juárez, mediante acuerdo o dictamen de los asuntos que le son turnados, para efecto de someterlos al pleno Honorable Cabildo para que sean discutidos y en su caso aprobados, y en cumplimiento de una ejecutoria dictada dentro de un juicio de nulidad, le resulta competencia por razón de territorio, pues la colocación de polines y malla se encuentra en la Privada de Ligas Municipales, colonia el Arenal, San Martín </w:t>
      </w:r>
      <w:proofErr w:type="spellStart"/>
      <w:r w:rsidRPr="00BB6D3C">
        <w:rPr>
          <w:rFonts w:ascii="Arial" w:eastAsia="Arial" w:hAnsi="Arial" w:cs="Arial"/>
          <w:sz w:val="20"/>
          <w:szCs w:val="20"/>
        </w:rPr>
        <w:t>Mexicapam</w:t>
      </w:r>
      <w:proofErr w:type="spellEnd"/>
      <w:r w:rsidRPr="00BB6D3C">
        <w:rPr>
          <w:rFonts w:ascii="Arial" w:eastAsia="Arial" w:hAnsi="Arial" w:cs="Arial"/>
          <w:sz w:val="20"/>
          <w:szCs w:val="20"/>
        </w:rPr>
        <w:t xml:space="preserve">, Oaxaca de Juárez, la misma que se encuentra dentro de la demarcación territorial del Municipio de Oaxaca de Juárez, por materia al tratarse de un asunto de desarrollo urbano como lo es la colocación de malla y polines que al parecer se realizó cobre una vía pública con la cual se limita el libre tránsito y se obstruye parcialmente el inmueble colindante; y por razón de grado, pues es al Comisión de Obras Públicas y Desarrollo Urbano el órgano colegiado que tiene las funciones de analizar, estudiar y en su </w:t>
      </w:r>
      <w:r w:rsidRPr="00BB6D3C">
        <w:rPr>
          <w:rFonts w:ascii="Arial" w:eastAsia="Arial" w:hAnsi="Arial" w:cs="Arial"/>
          <w:sz w:val="20"/>
          <w:szCs w:val="20"/>
        </w:rPr>
        <w:lastRenderedPageBreak/>
        <w:t>caso proponer al Cabildo Municipal mediante acuerdo o dictamen propuestas de solución a asuntos que le son turados.</w:t>
      </w:r>
      <w:r w:rsidR="00573B51">
        <w:rPr>
          <w:rFonts w:ascii="Arial" w:eastAsia="Arial" w:hAnsi="Arial" w:cs="Arial"/>
          <w:sz w:val="20"/>
          <w:szCs w:val="20"/>
        </w:rPr>
        <w:t xml:space="preserve"> (sic)</w:t>
      </w:r>
      <w:r w:rsidRPr="00BB6D3C">
        <w:rPr>
          <w:rFonts w:ascii="Arial" w:eastAsia="Arial" w:hAnsi="Arial" w:cs="Arial"/>
          <w:sz w:val="20"/>
          <w:szCs w:val="20"/>
        </w:rPr>
        <w:t xml:space="preserve"> - - - - - - - - - - - </w:t>
      </w:r>
    </w:p>
    <w:p w14:paraId="65E507A9" w14:textId="16AA39FD" w:rsidR="00BB6D3C" w:rsidRPr="00BB6D3C" w:rsidRDefault="00BB6D3C" w:rsidP="00BB6D3C">
      <w:pPr>
        <w:jc w:val="both"/>
        <w:rPr>
          <w:rFonts w:ascii="Arial" w:eastAsia="Arial" w:hAnsi="Arial" w:cs="Arial"/>
          <w:sz w:val="20"/>
          <w:szCs w:val="20"/>
        </w:rPr>
      </w:pPr>
      <w:r w:rsidRPr="00BB6D3C">
        <w:rPr>
          <w:rFonts w:ascii="Arial" w:eastAsia="Arial" w:hAnsi="Arial" w:cs="Arial"/>
          <w:sz w:val="20"/>
          <w:szCs w:val="20"/>
        </w:rPr>
        <w:t xml:space="preserve">- - - II.- El Procedimiento Administrativo número P.A./794/17, fue iniciado por la Dirección General de Desarrollo Urbano, Centro Histórico y Ecología, a solicitud de los ciudadanos Martha Rocío Velasco Jiménez y Donato Edmundo Luis Díaz de fecha seis de noviembre de dos mil diecisiete, mediante el cual le solicitan a la Directora General de Desarrollo Urbano, Centro Histórico y Ecología el apoyo para que ordene a quien corresponda se constituya en el domicilio ubicado en Privada de Ligas Municipales, Colonia El Arenal, San Martín </w:t>
      </w:r>
      <w:proofErr w:type="spellStart"/>
      <w:r w:rsidRPr="00BB6D3C">
        <w:rPr>
          <w:rFonts w:ascii="Arial" w:eastAsia="Arial" w:hAnsi="Arial" w:cs="Arial"/>
          <w:sz w:val="20"/>
          <w:szCs w:val="20"/>
        </w:rPr>
        <w:t>Mexicapam</w:t>
      </w:r>
      <w:proofErr w:type="spellEnd"/>
      <w:r w:rsidRPr="00BB6D3C">
        <w:rPr>
          <w:rFonts w:ascii="Arial" w:eastAsia="Arial" w:hAnsi="Arial" w:cs="Arial"/>
          <w:sz w:val="20"/>
          <w:szCs w:val="20"/>
        </w:rPr>
        <w:t xml:space="preserve"> número ciento treinta y dos, </w:t>
      </w:r>
      <w:r w:rsidRPr="00BB6D3C">
        <w:rPr>
          <w:rFonts w:ascii="Arial" w:eastAsia="Arial" w:hAnsi="Arial" w:cs="Arial"/>
          <w:b/>
          <w:sz w:val="20"/>
          <w:szCs w:val="20"/>
        </w:rPr>
        <w:t xml:space="preserve">"para efecto que retire las cosas que impiden mi (sic) transito, ya que mediante diligencia de apeo y deslinde de fecha diecinueve de junio del dos mil diecisiete con número de expediente 17/2017, extendida por la alcaldía municipal de ciudad de Oaxaca de Juárez certificó que el lugar donde se encuentra (sic) las cosas es privada de acceso ya que como comenté en mi oficio el trece de septiembre a esa dirección a su cargo quedaron encerrados nuestro número oficial, timbre, lámparas y medidor de agua y obstaculizan el libre tránsito". </w:t>
      </w:r>
      <w:r w:rsidRPr="00BB6D3C">
        <w:rPr>
          <w:rFonts w:ascii="Arial" w:eastAsia="Arial" w:hAnsi="Arial" w:cs="Arial"/>
          <w:sz w:val="20"/>
          <w:szCs w:val="20"/>
        </w:rPr>
        <w:t xml:space="preserve">Con lo cual, se tiene que existe la petición por escrito de los posibles afectados por la presunta invasión a una vía pública. En virtud de la petición, se formó el procedimiento administrativo número 794/17, ordenándose el dieciséis de agosto de dos mil diecisiete por parte de la Directora General de Desarrollo Urbano, Centro Histórico y Ecología, verificar la Calle Ligas Municipales, Colonia Arenal, San Martín </w:t>
      </w:r>
      <w:proofErr w:type="spellStart"/>
      <w:r w:rsidRPr="00BB6D3C">
        <w:rPr>
          <w:rFonts w:ascii="Arial" w:eastAsia="Arial" w:hAnsi="Arial" w:cs="Arial"/>
          <w:sz w:val="20"/>
          <w:szCs w:val="20"/>
        </w:rPr>
        <w:t>Mexicapam</w:t>
      </w:r>
      <w:proofErr w:type="spellEnd"/>
      <w:r w:rsidRPr="00BB6D3C">
        <w:rPr>
          <w:rFonts w:ascii="Arial" w:eastAsia="Arial" w:hAnsi="Arial" w:cs="Arial"/>
          <w:sz w:val="20"/>
          <w:szCs w:val="20"/>
        </w:rPr>
        <w:t xml:space="preserve">; misma que se realizó el mismo día dieciséis de agosto del dos mil diecisiete, levantándose el acta de Verificación con número de folio 000852, en la cual el verificador Daniel Cruz </w:t>
      </w:r>
      <w:proofErr w:type="spellStart"/>
      <w:r w:rsidRPr="00BB6D3C">
        <w:rPr>
          <w:rFonts w:ascii="Arial" w:eastAsia="Arial" w:hAnsi="Arial" w:cs="Arial"/>
          <w:sz w:val="20"/>
          <w:szCs w:val="20"/>
        </w:rPr>
        <w:t>Cruz</w:t>
      </w:r>
      <w:proofErr w:type="spellEnd"/>
      <w:r w:rsidRPr="00BB6D3C">
        <w:rPr>
          <w:rFonts w:ascii="Arial" w:eastAsia="Arial" w:hAnsi="Arial" w:cs="Arial"/>
          <w:sz w:val="20"/>
          <w:szCs w:val="20"/>
        </w:rPr>
        <w:t xml:space="preserve">, hizo constar la existencia de un cien por ciento de colocación de polines y maya ciclónica en un área de cuatro metros, plasmando tal situación en un croquis en la misma acta de verificación, concediéndose el termino de cinco días para que exponga lo que a su derecho convenga, así como para corregir las irregularidades en que haya incurrido o la regularización de la obra; Petición de la ciudadana Marisol López Caballero, de fecha 14 de septiembre de dos mil diecisiete, en la cual solicita, nuevamente copia del plano de Privada Ligas Municipales y de las calles Juventud Popular y Democracia y Justicia Social, que le fue proporcionado mediante oficio número </w:t>
      </w:r>
      <w:proofErr w:type="spellStart"/>
      <w:r w:rsidRPr="00BB6D3C">
        <w:rPr>
          <w:rFonts w:ascii="Arial" w:eastAsia="Arial" w:hAnsi="Arial" w:cs="Arial"/>
          <w:sz w:val="20"/>
          <w:szCs w:val="20"/>
        </w:rPr>
        <w:t>CIDU</w:t>
      </w:r>
      <w:proofErr w:type="spellEnd"/>
      <w:r w:rsidRPr="00BB6D3C">
        <w:rPr>
          <w:rFonts w:ascii="Arial" w:eastAsia="Arial" w:hAnsi="Arial" w:cs="Arial"/>
          <w:sz w:val="20"/>
          <w:szCs w:val="20"/>
        </w:rPr>
        <w:t>/</w:t>
      </w:r>
      <w:proofErr w:type="spellStart"/>
      <w:r w:rsidRPr="00BB6D3C">
        <w:rPr>
          <w:rFonts w:ascii="Arial" w:eastAsia="Arial" w:hAnsi="Arial" w:cs="Arial"/>
          <w:sz w:val="20"/>
          <w:szCs w:val="20"/>
        </w:rPr>
        <w:t>DGCHE</w:t>
      </w:r>
      <w:proofErr w:type="spellEnd"/>
      <w:r w:rsidRPr="00BB6D3C">
        <w:rPr>
          <w:rFonts w:ascii="Arial" w:eastAsia="Arial" w:hAnsi="Arial" w:cs="Arial"/>
          <w:sz w:val="20"/>
          <w:szCs w:val="20"/>
        </w:rPr>
        <w:t>/</w:t>
      </w:r>
      <w:proofErr w:type="spellStart"/>
      <w:r w:rsidRPr="00BB6D3C">
        <w:rPr>
          <w:rFonts w:ascii="Arial" w:eastAsia="Arial" w:hAnsi="Arial" w:cs="Arial"/>
          <w:sz w:val="20"/>
          <w:szCs w:val="20"/>
        </w:rPr>
        <w:t>DPUP</w:t>
      </w:r>
      <w:proofErr w:type="spellEnd"/>
      <w:r w:rsidRPr="00BB6D3C">
        <w:rPr>
          <w:rFonts w:ascii="Arial" w:eastAsia="Arial" w:hAnsi="Arial" w:cs="Arial"/>
          <w:sz w:val="20"/>
          <w:szCs w:val="20"/>
        </w:rPr>
        <w:t>/</w:t>
      </w:r>
      <w:proofErr w:type="spellStart"/>
      <w:r w:rsidRPr="00BB6D3C">
        <w:rPr>
          <w:rFonts w:ascii="Arial" w:eastAsia="Arial" w:hAnsi="Arial" w:cs="Arial"/>
          <w:sz w:val="20"/>
          <w:szCs w:val="20"/>
        </w:rPr>
        <w:t>DP</w:t>
      </w:r>
      <w:proofErr w:type="spellEnd"/>
      <w:r w:rsidRPr="00BB6D3C">
        <w:rPr>
          <w:rFonts w:ascii="Arial" w:eastAsia="Arial" w:hAnsi="Arial" w:cs="Arial"/>
          <w:sz w:val="20"/>
          <w:szCs w:val="20"/>
        </w:rPr>
        <w:t xml:space="preserve">/231 /2017 de fecha cuatro de septiembre de dos mil diecisiete, a la cual, se le dio respuesta mediante oficio número </w:t>
      </w:r>
      <w:proofErr w:type="spellStart"/>
      <w:r w:rsidRPr="00BB6D3C">
        <w:rPr>
          <w:rFonts w:ascii="Arial" w:eastAsia="Arial" w:hAnsi="Arial" w:cs="Arial"/>
          <w:sz w:val="20"/>
          <w:szCs w:val="20"/>
        </w:rPr>
        <w:lastRenderedPageBreak/>
        <w:t>CIDU</w:t>
      </w:r>
      <w:proofErr w:type="spellEnd"/>
      <w:r w:rsidRPr="00BB6D3C">
        <w:rPr>
          <w:rFonts w:ascii="Arial" w:eastAsia="Arial" w:hAnsi="Arial" w:cs="Arial"/>
          <w:sz w:val="20"/>
          <w:szCs w:val="20"/>
        </w:rPr>
        <w:t>/</w:t>
      </w:r>
      <w:proofErr w:type="spellStart"/>
      <w:r w:rsidRPr="00BB6D3C">
        <w:rPr>
          <w:rFonts w:ascii="Arial" w:eastAsia="Arial" w:hAnsi="Arial" w:cs="Arial"/>
          <w:sz w:val="20"/>
          <w:szCs w:val="20"/>
        </w:rPr>
        <w:t>DGCHE</w:t>
      </w:r>
      <w:proofErr w:type="spellEnd"/>
      <w:r w:rsidRPr="00BB6D3C">
        <w:rPr>
          <w:rFonts w:ascii="Arial" w:eastAsia="Arial" w:hAnsi="Arial" w:cs="Arial"/>
          <w:sz w:val="20"/>
          <w:szCs w:val="20"/>
        </w:rPr>
        <w:t>/</w:t>
      </w:r>
      <w:proofErr w:type="spellStart"/>
      <w:r w:rsidRPr="00BB6D3C">
        <w:rPr>
          <w:rFonts w:ascii="Arial" w:eastAsia="Arial" w:hAnsi="Arial" w:cs="Arial"/>
          <w:sz w:val="20"/>
          <w:szCs w:val="20"/>
        </w:rPr>
        <w:t>DPUP</w:t>
      </w:r>
      <w:proofErr w:type="spellEnd"/>
      <w:r w:rsidRPr="00BB6D3C">
        <w:rPr>
          <w:rFonts w:ascii="Arial" w:eastAsia="Arial" w:hAnsi="Arial" w:cs="Arial"/>
          <w:sz w:val="20"/>
          <w:szCs w:val="20"/>
        </w:rPr>
        <w:t>/</w:t>
      </w:r>
      <w:proofErr w:type="spellStart"/>
      <w:r w:rsidRPr="00BB6D3C">
        <w:rPr>
          <w:rFonts w:ascii="Arial" w:eastAsia="Arial" w:hAnsi="Arial" w:cs="Arial"/>
          <w:sz w:val="20"/>
          <w:szCs w:val="20"/>
        </w:rPr>
        <w:t>DP</w:t>
      </w:r>
      <w:proofErr w:type="spellEnd"/>
      <w:r w:rsidRPr="00BB6D3C">
        <w:rPr>
          <w:rFonts w:ascii="Arial" w:eastAsia="Arial" w:hAnsi="Arial" w:cs="Arial"/>
          <w:sz w:val="20"/>
          <w:szCs w:val="20"/>
        </w:rPr>
        <w:t xml:space="preserve">/231/2017 en el cual, se le hace de su conocimiento que, para aclarar si el predio en posesión de sus padres, ubicado en Privada Ligas Municipales, "Se trata de Vía Pública o no, debe realizar el trámite de alineamiento respectivo al predio, ante el Departamento de Alineamientos, Uso de Suelo, y Número Oficial, adscrito a la Dirección de Licencias de ésta Dirección General.; Con fecha diez de octubre de dos mil diecisiete, se libra orden de verificación y suspensión con número de folio 005734, para constituirse en la calle Ligas Municipales sin número, colonia Arenal, Agencia San Martín </w:t>
      </w:r>
      <w:proofErr w:type="spellStart"/>
      <w:r w:rsidRPr="00BB6D3C">
        <w:rPr>
          <w:rFonts w:ascii="Arial" w:eastAsia="Arial" w:hAnsi="Arial" w:cs="Arial"/>
          <w:sz w:val="20"/>
          <w:szCs w:val="20"/>
        </w:rPr>
        <w:t>Mexicapam</w:t>
      </w:r>
      <w:proofErr w:type="spellEnd"/>
      <w:r w:rsidRPr="00BB6D3C">
        <w:rPr>
          <w:rFonts w:ascii="Arial" w:eastAsia="Arial" w:hAnsi="Arial" w:cs="Arial"/>
          <w:sz w:val="20"/>
          <w:szCs w:val="20"/>
        </w:rPr>
        <w:t xml:space="preserve">, por lo que en cumplimiento de la misma, se levantó el acta de verificación y suspensión con número de folio 005734, de fecha diez de octubre de dos mil diecisiete, en la cual, se hizo constar la colocación de polines y malla en un cien por ciento con los cuales se obstruye paso (sic) de la privada, concediéndosele el termino de cuarenta y ocho horas para que exponga lo que a sus derecho convenga y en su caso acredite que no comete las violaciones que se hicieron constar en el acta, colocándose los sellos de suspensión números 993, 994 y 995; Con fecha seis de noviembre de dos mil diecisiete, se libró orden de verificación y clausura con número de  010473 para que se verificara la construcción u obra que se ubica en calle Ligas Municipales, sin número, colonia El Arenal , agencia San Martín </w:t>
      </w:r>
      <w:proofErr w:type="spellStart"/>
      <w:r w:rsidRPr="00BB6D3C">
        <w:rPr>
          <w:rFonts w:ascii="Arial" w:eastAsia="Arial" w:hAnsi="Arial" w:cs="Arial"/>
          <w:sz w:val="20"/>
          <w:szCs w:val="20"/>
        </w:rPr>
        <w:t>Mexicapam</w:t>
      </w:r>
      <w:proofErr w:type="spellEnd"/>
      <w:r w:rsidRPr="00BB6D3C">
        <w:rPr>
          <w:rFonts w:ascii="Arial" w:eastAsia="Arial" w:hAnsi="Arial" w:cs="Arial"/>
          <w:sz w:val="20"/>
          <w:szCs w:val="20"/>
        </w:rPr>
        <w:t xml:space="preserve">, en cumplimiento de la misma, se levantó el acta de verificación y clausura con número de folio 010437, en la cual se hizo constar la colocación de polines y maya ciclón con tabiques en el interior (quitaron los sellos de suspensión), concediéndose el plazo de cuarenta y ocho horas para que exponga lo que a su derecho convenga y en su caso acredite que no comete las violaciones aquí asentadas, colocándose los sellos número 637 y 638; con fecha veintidós de noviembre de dos mil diecisiete, la Dirección General de Desarrollo Urbano, Centro Histórico y Ecología, emitió la multa número </w:t>
      </w:r>
      <w:proofErr w:type="spellStart"/>
      <w:r w:rsidRPr="00BB6D3C">
        <w:rPr>
          <w:rFonts w:ascii="Arial" w:eastAsia="Arial" w:hAnsi="Arial" w:cs="Arial"/>
          <w:sz w:val="20"/>
          <w:szCs w:val="20"/>
        </w:rPr>
        <w:t>DGDUCHE</w:t>
      </w:r>
      <w:proofErr w:type="spellEnd"/>
      <w:r w:rsidRPr="00BB6D3C">
        <w:rPr>
          <w:rFonts w:ascii="Arial" w:eastAsia="Arial" w:hAnsi="Arial" w:cs="Arial"/>
          <w:sz w:val="20"/>
          <w:szCs w:val="20"/>
        </w:rPr>
        <w:t>/DL/</w:t>
      </w:r>
      <w:proofErr w:type="spellStart"/>
      <w:r w:rsidRPr="00BB6D3C">
        <w:rPr>
          <w:rFonts w:ascii="Arial" w:eastAsia="Arial" w:hAnsi="Arial" w:cs="Arial"/>
          <w:sz w:val="20"/>
          <w:szCs w:val="20"/>
        </w:rPr>
        <w:t>DVCO</w:t>
      </w:r>
      <w:proofErr w:type="spellEnd"/>
      <w:r w:rsidRPr="00BB6D3C">
        <w:rPr>
          <w:rFonts w:ascii="Arial" w:eastAsia="Arial" w:hAnsi="Arial" w:cs="Arial"/>
          <w:sz w:val="20"/>
          <w:szCs w:val="20"/>
        </w:rPr>
        <w:t xml:space="preserve">/MULTA/071/2017 en contra de la ciudadana Marisol López Caballero, por la invasión de vía pública con colocación de polines y malla ciclón fuera de alineamiento en un área de cuatro metros lineales, sanción que le fue notificada el día trece de diciembre de dos mil diecisiete, notificación en la cual, asentó la ciudadana Marisol lo siguiente: "no </w:t>
      </w:r>
      <w:proofErr w:type="spellStart"/>
      <w:r w:rsidRPr="00BB6D3C">
        <w:rPr>
          <w:rFonts w:ascii="Arial" w:eastAsia="Arial" w:hAnsi="Arial" w:cs="Arial"/>
          <w:sz w:val="20"/>
          <w:szCs w:val="20"/>
        </w:rPr>
        <w:t>recibó</w:t>
      </w:r>
      <w:proofErr w:type="spellEnd"/>
      <w:r w:rsidRPr="00BB6D3C">
        <w:rPr>
          <w:rFonts w:ascii="Arial" w:eastAsia="Arial" w:hAnsi="Arial" w:cs="Arial"/>
          <w:sz w:val="20"/>
          <w:szCs w:val="20"/>
        </w:rPr>
        <w:t xml:space="preserve"> (sic) notificación porque no ha lugar con dicha multa como así lo acreditó (sic) con las copias simples de testimonios de propiedad", rubrica y nombre (C. Marisol López Caballero). Con fecha catorce de diciembre de dos mil diecisiete, los </w:t>
      </w:r>
      <w:r w:rsidRPr="00BB6D3C">
        <w:rPr>
          <w:rFonts w:ascii="Arial" w:eastAsia="Arial" w:hAnsi="Arial" w:cs="Arial"/>
          <w:sz w:val="20"/>
          <w:szCs w:val="20"/>
        </w:rPr>
        <w:lastRenderedPageBreak/>
        <w:t xml:space="preserve">ciudadanos Pablo Manuel López Caballero, Verónica Carolina López Caballero, Asunción López Caballero, Alfredo Hugo López Caballero y Judith López Caballero, solicitaron a la Directora General de Desarrollo Urbano, Centro Histórico y Ecología, refieren que son propietarios de un lote de terreno ubicado en Privada Ligas Municipales, el cual formó parte de la parcela número cincuenta y ocho del Fraccionamiento de la Sociedad de Campesinos de San Martín </w:t>
      </w:r>
      <w:proofErr w:type="spellStart"/>
      <w:r w:rsidRPr="00BB6D3C">
        <w:rPr>
          <w:rFonts w:ascii="Arial" w:eastAsia="Arial" w:hAnsi="Arial" w:cs="Arial"/>
          <w:sz w:val="20"/>
          <w:szCs w:val="20"/>
        </w:rPr>
        <w:t>Mexicapam</w:t>
      </w:r>
      <w:proofErr w:type="spellEnd"/>
      <w:r w:rsidRPr="00BB6D3C">
        <w:rPr>
          <w:rFonts w:ascii="Arial" w:eastAsia="Arial" w:hAnsi="Arial" w:cs="Arial"/>
          <w:sz w:val="20"/>
          <w:szCs w:val="20"/>
        </w:rPr>
        <w:t xml:space="preserve">, colonia Emiliano Zapata, hoy colonia el Arenal, exhibiendo copias simples del contrato de donación de fecha veinticinco de febrero de dos mil trece; refiriendo que en esa área se habilitó la capilla católica, construida con tablas y techo de lámina, fijando su petición en que se cite a través del área jurídica a los ciudadanos Donato Edmundo Luis Díaz y su esposa Rocío del Carmen Velasco, para establecer una mesa de diálogo en la vía de conciliación; recayendo a tal petición la respuesta mediante oficio número </w:t>
      </w:r>
      <w:proofErr w:type="spellStart"/>
      <w:r w:rsidRPr="00BB6D3C">
        <w:rPr>
          <w:rFonts w:ascii="Arial" w:eastAsia="Arial" w:hAnsi="Arial" w:cs="Arial"/>
          <w:sz w:val="20"/>
          <w:szCs w:val="20"/>
        </w:rPr>
        <w:t>CJ</w:t>
      </w:r>
      <w:proofErr w:type="spellEnd"/>
      <w:r w:rsidRPr="00BB6D3C">
        <w:rPr>
          <w:rFonts w:ascii="Arial" w:eastAsia="Arial" w:hAnsi="Arial" w:cs="Arial"/>
          <w:sz w:val="20"/>
          <w:szCs w:val="20"/>
        </w:rPr>
        <w:t>/</w:t>
      </w:r>
      <w:proofErr w:type="spellStart"/>
      <w:r w:rsidRPr="00BB6D3C">
        <w:rPr>
          <w:rFonts w:ascii="Arial" w:eastAsia="Arial" w:hAnsi="Arial" w:cs="Arial"/>
          <w:sz w:val="20"/>
          <w:szCs w:val="20"/>
        </w:rPr>
        <w:t>DGDUCHE</w:t>
      </w:r>
      <w:proofErr w:type="spellEnd"/>
      <w:r w:rsidRPr="00BB6D3C">
        <w:rPr>
          <w:rFonts w:ascii="Arial" w:eastAsia="Arial" w:hAnsi="Arial" w:cs="Arial"/>
          <w:sz w:val="20"/>
          <w:szCs w:val="20"/>
        </w:rPr>
        <w:t xml:space="preserve">/DJ/027/2018 de fecha siete de febrero de dos mil dieciocho, en el cual se le indica a los peticionarios que, tal Dirección General no tiene las facultades para dirimir controversias entre particulares, dejando a salvo sus derechos y sugiriendo recurrir ante la Alcaldía Municipal, para que de acuerdo a su competencia y facultades, genere una propuesta de conciliación, de igual manera se cuenta con las copias simples, del Volumen número setenta y dos (LXXII), Escrituro número, cinco mil quinientos cincuenta y dos (LXXII) del protocolo del Licenciado Yair López Hernández, Notario Público número CIENTO UNO, en el Estado, mismo </w:t>
      </w:r>
      <w:r w:rsidRPr="00BB6D3C">
        <w:rPr>
          <w:rFonts w:ascii="Arial" w:eastAsia="Arial" w:hAnsi="Arial" w:cs="Arial"/>
          <w:b/>
          <w:sz w:val="20"/>
          <w:szCs w:val="20"/>
        </w:rPr>
        <w:t xml:space="preserve">que contiene un contrato de donación de fecha veinticinco de febrero del año dos mil trece, </w:t>
      </w:r>
      <w:r w:rsidRPr="00BB6D3C">
        <w:rPr>
          <w:rFonts w:ascii="Arial" w:eastAsia="Arial" w:hAnsi="Arial" w:cs="Arial"/>
          <w:sz w:val="20"/>
          <w:szCs w:val="20"/>
        </w:rPr>
        <w:t xml:space="preserve">en el cual, </w:t>
      </w:r>
      <w:r w:rsidRPr="00BB6D3C">
        <w:rPr>
          <w:rFonts w:ascii="Arial" w:eastAsia="Arial" w:hAnsi="Arial" w:cs="Arial"/>
          <w:sz w:val="20"/>
          <w:szCs w:val="20"/>
          <w:u w:val="single"/>
        </w:rPr>
        <w:t xml:space="preserve">los donantes son Pedro López Hernández y Rufina Caballero Hernández y como donatarios Pablo Manuel, Verónica Carolina, Marisol, Asunción, Alfredo Hugo y Judith todos de apellidos López Caballero, siendo el inmueble objeto de la donación lo fue el lote de terreno, que formó parte de la parcela número cincuenta y ocho del fraccionamiento de la sociedad de campesinos de San Martín </w:t>
      </w:r>
      <w:proofErr w:type="spellStart"/>
      <w:r w:rsidRPr="00BB6D3C">
        <w:rPr>
          <w:rFonts w:ascii="Arial" w:eastAsia="Arial" w:hAnsi="Arial" w:cs="Arial"/>
          <w:sz w:val="20"/>
          <w:szCs w:val="20"/>
          <w:u w:val="single"/>
        </w:rPr>
        <w:t>Mexicapam</w:t>
      </w:r>
      <w:proofErr w:type="spellEnd"/>
      <w:r w:rsidRPr="00BB6D3C">
        <w:rPr>
          <w:rFonts w:ascii="Arial" w:eastAsia="Arial" w:hAnsi="Arial" w:cs="Arial"/>
          <w:sz w:val="20"/>
          <w:szCs w:val="20"/>
          <w:u w:val="single"/>
        </w:rPr>
        <w:t xml:space="preserve">, hoy colonia Emiliano Zapata, en la Agencia de San Martín </w:t>
      </w:r>
      <w:proofErr w:type="spellStart"/>
      <w:r w:rsidRPr="00BB6D3C">
        <w:rPr>
          <w:rFonts w:ascii="Arial" w:eastAsia="Arial" w:hAnsi="Arial" w:cs="Arial"/>
          <w:sz w:val="20"/>
          <w:szCs w:val="20"/>
          <w:u w:val="single"/>
        </w:rPr>
        <w:t>Mexicam</w:t>
      </w:r>
      <w:proofErr w:type="spellEnd"/>
      <w:r w:rsidRPr="00BB6D3C">
        <w:rPr>
          <w:rFonts w:ascii="Arial" w:eastAsia="Arial" w:hAnsi="Arial" w:cs="Arial"/>
          <w:sz w:val="20"/>
          <w:szCs w:val="20"/>
          <w:u w:val="single"/>
        </w:rPr>
        <w:t>, Distrito del Centro, Estado de Oaxaca</w:t>
      </w:r>
      <w:r w:rsidRPr="00BB6D3C">
        <w:rPr>
          <w:rFonts w:ascii="Arial" w:eastAsia="Arial" w:hAnsi="Arial" w:cs="Arial"/>
          <w:sz w:val="20"/>
          <w:szCs w:val="20"/>
        </w:rPr>
        <w:t xml:space="preserve">. Así también obra el escrito de fecha, dieciocho de junio de dos mil dieciocho signado por los ciudadanos Donato Edmundo Luis Díaz y Martha Rocío Velasco Sánchez, mediante el cual exhiben </w:t>
      </w:r>
      <w:r w:rsidRPr="00BB6D3C">
        <w:rPr>
          <w:rFonts w:ascii="Arial" w:eastAsia="Arial" w:hAnsi="Arial" w:cs="Arial"/>
          <w:b/>
          <w:sz w:val="20"/>
          <w:szCs w:val="20"/>
        </w:rPr>
        <w:t xml:space="preserve">el acta de defunción número 466 de fecha doce de octubre de mil novecientos noventa y ocho, </w:t>
      </w:r>
      <w:r w:rsidRPr="00BB6D3C">
        <w:rPr>
          <w:rFonts w:ascii="Arial" w:eastAsia="Arial" w:hAnsi="Arial" w:cs="Arial"/>
          <w:sz w:val="20"/>
          <w:szCs w:val="20"/>
        </w:rPr>
        <w:t xml:space="preserve">en la </w:t>
      </w:r>
      <w:r w:rsidRPr="00BB6D3C">
        <w:rPr>
          <w:rFonts w:ascii="Arial" w:eastAsia="Arial" w:hAnsi="Arial" w:cs="Arial"/>
          <w:b/>
          <w:sz w:val="20"/>
          <w:szCs w:val="20"/>
        </w:rPr>
        <w:t xml:space="preserve">cual aparece que el ciudadano Pedro López Hernández falleció el día diez de </w:t>
      </w:r>
      <w:r w:rsidRPr="00BB6D3C">
        <w:rPr>
          <w:rFonts w:ascii="Arial" w:eastAsia="Arial" w:hAnsi="Arial" w:cs="Arial"/>
          <w:b/>
          <w:sz w:val="20"/>
          <w:szCs w:val="20"/>
        </w:rPr>
        <w:lastRenderedPageBreak/>
        <w:t xml:space="preserve">octubre de mil novecientos noventa y </w:t>
      </w:r>
      <w:proofErr w:type="gramStart"/>
      <w:r w:rsidRPr="00BB6D3C">
        <w:rPr>
          <w:rFonts w:ascii="Arial" w:eastAsia="Arial" w:hAnsi="Arial" w:cs="Arial"/>
          <w:b/>
          <w:sz w:val="20"/>
          <w:szCs w:val="20"/>
        </w:rPr>
        <w:t>ocho.-</w:t>
      </w:r>
      <w:proofErr w:type="gramEnd"/>
      <w:r w:rsidRPr="00BB6D3C">
        <w:rPr>
          <w:rFonts w:ascii="Arial" w:eastAsia="Arial" w:hAnsi="Arial" w:cs="Arial"/>
          <w:b/>
          <w:sz w:val="20"/>
          <w:szCs w:val="20"/>
        </w:rPr>
        <w:t xml:space="preserve"> </w:t>
      </w:r>
    </w:p>
    <w:p w14:paraId="1E63D9A7" w14:textId="77777777" w:rsidR="00BB6D3C" w:rsidRPr="00BB6D3C" w:rsidRDefault="00BB6D3C" w:rsidP="00BB6D3C">
      <w:pPr>
        <w:jc w:val="both"/>
        <w:rPr>
          <w:rFonts w:ascii="Arial" w:eastAsia="Arial" w:hAnsi="Arial" w:cs="Arial"/>
          <w:sz w:val="20"/>
          <w:szCs w:val="20"/>
        </w:rPr>
      </w:pPr>
      <w:r w:rsidRPr="00BB6D3C">
        <w:rPr>
          <w:rFonts w:ascii="Arial" w:eastAsia="Arial" w:hAnsi="Arial" w:cs="Arial"/>
          <w:sz w:val="20"/>
          <w:szCs w:val="20"/>
        </w:rPr>
        <w:t xml:space="preserve">- - - IV.- Ahora bien, se tiene que en el Considerando Cuarto de la resolución de fecha veinticinco de noviembre de dos mil diecinueve la Sala, estimó ilegal que se le restara valor probatorio al </w:t>
      </w:r>
      <w:r w:rsidRPr="00BB6D3C">
        <w:rPr>
          <w:rFonts w:ascii="Arial" w:eastAsia="Arial" w:hAnsi="Arial" w:cs="Arial"/>
          <w:b/>
          <w:sz w:val="20"/>
          <w:szCs w:val="20"/>
        </w:rPr>
        <w:t>contrato de donación de fecha veinticinco de febrero del año dos mil trece, sin que el mismo previamente se hubiera declarado nulo.</w:t>
      </w:r>
    </w:p>
    <w:p w14:paraId="77A1ADC9" w14:textId="77777777" w:rsidR="00BB6D3C" w:rsidRPr="00BB6D3C" w:rsidRDefault="00BB6D3C" w:rsidP="00BB6D3C">
      <w:pPr>
        <w:jc w:val="both"/>
        <w:rPr>
          <w:rFonts w:ascii="Arial" w:eastAsia="Arial" w:hAnsi="Arial" w:cs="Arial"/>
          <w:sz w:val="20"/>
          <w:szCs w:val="20"/>
        </w:rPr>
      </w:pPr>
    </w:p>
    <w:p w14:paraId="1094FB39" w14:textId="77777777" w:rsidR="00BB6D3C" w:rsidRPr="00BB6D3C" w:rsidRDefault="00BB6D3C" w:rsidP="00BB6D3C">
      <w:pPr>
        <w:jc w:val="both"/>
        <w:rPr>
          <w:rFonts w:ascii="Arial" w:eastAsia="Arial" w:hAnsi="Arial" w:cs="Arial"/>
          <w:sz w:val="20"/>
          <w:szCs w:val="20"/>
        </w:rPr>
      </w:pPr>
      <w:r w:rsidRPr="00BB6D3C">
        <w:rPr>
          <w:rFonts w:ascii="Arial" w:eastAsia="Arial" w:hAnsi="Arial" w:cs="Arial"/>
          <w:sz w:val="20"/>
          <w:szCs w:val="20"/>
        </w:rPr>
        <w:t xml:space="preserve">En relación a lo anterior, se tiene que, al existir un contrato de donación, y toda vez que el Municipio no tiene las facultades ni competencia para determinar la validez o invalidez del contrato de donación contenido en el Volumen número setenta y dos (LXXII), Escritura número, cinco mil quinientos cincuenta y dos (LXXII) del protocolo del Licenciado Yair López Hernández, Notario Público número CIENTO UNO, en el Estado, mismo </w:t>
      </w:r>
      <w:r w:rsidRPr="00BB6D3C">
        <w:rPr>
          <w:rFonts w:ascii="Arial" w:eastAsia="Arial" w:hAnsi="Arial" w:cs="Arial"/>
          <w:b/>
          <w:sz w:val="20"/>
          <w:szCs w:val="20"/>
        </w:rPr>
        <w:t xml:space="preserve">que contiene un contrato de donación de fecha veinticinco de febrero del año dos mil trece, </w:t>
      </w:r>
      <w:r w:rsidRPr="00BB6D3C">
        <w:rPr>
          <w:rFonts w:ascii="Arial" w:eastAsia="Arial" w:hAnsi="Arial" w:cs="Arial"/>
          <w:sz w:val="20"/>
          <w:szCs w:val="20"/>
        </w:rPr>
        <w:t xml:space="preserve">en el cual, </w:t>
      </w:r>
      <w:r w:rsidRPr="00BB6D3C">
        <w:rPr>
          <w:rFonts w:ascii="Arial" w:eastAsia="Arial" w:hAnsi="Arial" w:cs="Arial"/>
          <w:sz w:val="20"/>
          <w:szCs w:val="20"/>
          <w:u w:val="single"/>
        </w:rPr>
        <w:t>los donantes son Pedro López Hernández y Rufina Caballero Hernández y como donatarios Pablo Manuel, Verónica Carolina, Marisol, Asunción, Alfredo Hugo y Judith todos de apellidos López Caballero, se le debe dar valor probatorio,</w:t>
      </w:r>
      <w:r w:rsidRPr="00BB6D3C">
        <w:rPr>
          <w:rFonts w:ascii="Arial" w:eastAsia="Arial" w:hAnsi="Arial" w:cs="Arial"/>
          <w:sz w:val="20"/>
          <w:szCs w:val="20"/>
        </w:rPr>
        <w:t xml:space="preserve"> sin que esto implique convalidarlo, por ello, atendiendo a que la solicitud de los ciudadanos </w:t>
      </w:r>
      <w:r w:rsidRPr="00BB6D3C">
        <w:rPr>
          <w:rFonts w:ascii="Arial" w:eastAsia="Arial" w:hAnsi="Arial" w:cs="Arial"/>
          <w:b/>
          <w:sz w:val="20"/>
          <w:szCs w:val="20"/>
        </w:rPr>
        <w:t xml:space="preserve">Martha Rocío Velasco Sánchez y Donato Edmundo Luis Díaz, </w:t>
      </w:r>
      <w:r w:rsidRPr="00BB6D3C">
        <w:rPr>
          <w:rFonts w:ascii="Arial" w:eastAsia="Arial" w:hAnsi="Arial" w:cs="Arial"/>
          <w:sz w:val="20"/>
          <w:szCs w:val="20"/>
        </w:rPr>
        <w:t>versa concretamente en retirar de la vía pública elementos consistentes en polines y malla ciclónica, en una superficie que al parecer forma parte de la longitud y sección de la vía pública denominada Privada de Ligas Municipales.</w:t>
      </w:r>
    </w:p>
    <w:p w14:paraId="3E766F48" w14:textId="77777777" w:rsidR="00BB6D3C" w:rsidRPr="00BB6D3C" w:rsidRDefault="00BB6D3C" w:rsidP="00BB6D3C">
      <w:pPr>
        <w:jc w:val="both"/>
        <w:rPr>
          <w:rFonts w:ascii="Arial" w:eastAsia="Arial" w:hAnsi="Arial" w:cs="Arial"/>
          <w:sz w:val="20"/>
          <w:szCs w:val="20"/>
        </w:rPr>
      </w:pPr>
    </w:p>
    <w:p w14:paraId="6097F220" w14:textId="77777777" w:rsidR="00BB6D3C" w:rsidRPr="00BB6D3C" w:rsidRDefault="00BB6D3C" w:rsidP="00BB6D3C">
      <w:pPr>
        <w:ind w:left="284"/>
        <w:jc w:val="both"/>
        <w:rPr>
          <w:rFonts w:ascii="Arial" w:eastAsia="Arial" w:hAnsi="Arial" w:cs="Arial"/>
          <w:sz w:val="20"/>
          <w:szCs w:val="20"/>
        </w:rPr>
      </w:pPr>
      <w:r w:rsidRPr="00BB6D3C">
        <w:rPr>
          <w:rFonts w:ascii="Arial" w:eastAsia="Arial" w:hAnsi="Arial" w:cs="Arial"/>
          <w:sz w:val="20"/>
          <w:szCs w:val="20"/>
        </w:rPr>
        <w:t>Ahora, en términos de lo previsto en el artículo 10 del Reglamento de Construcción y Seguridad Estructural para el Estado de Oaxaca, mismo que establece lo siguiente:</w:t>
      </w:r>
    </w:p>
    <w:p w14:paraId="40308EB7" w14:textId="77777777" w:rsidR="00BB6D3C" w:rsidRPr="00BB6D3C" w:rsidRDefault="00BB6D3C" w:rsidP="00BB6D3C">
      <w:pPr>
        <w:jc w:val="both"/>
        <w:rPr>
          <w:rFonts w:ascii="Arial" w:eastAsia="Arial" w:hAnsi="Arial" w:cs="Arial"/>
          <w:sz w:val="20"/>
          <w:szCs w:val="20"/>
        </w:rPr>
      </w:pPr>
    </w:p>
    <w:p w14:paraId="21DFDB33" w14:textId="77777777" w:rsidR="00BB6D3C" w:rsidRPr="00BB6D3C" w:rsidRDefault="00BB6D3C" w:rsidP="00BB6D3C">
      <w:pPr>
        <w:jc w:val="both"/>
        <w:rPr>
          <w:rFonts w:ascii="Arial" w:eastAsia="Arial" w:hAnsi="Arial" w:cs="Arial"/>
          <w:sz w:val="20"/>
          <w:szCs w:val="20"/>
        </w:rPr>
      </w:pPr>
      <w:r w:rsidRPr="00BB6D3C">
        <w:rPr>
          <w:rFonts w:ascii="Arial" w:eastAsia="Arial" w:hAnsi="Arial" w:cs="Arial"/>
          <w:sz w:val="20"/>
          <w:szCs w:val="20"/>
        </w:rPr>
        <w:t>"ARTÍCULO 10º.- PRESUNCIÓN DE LA VÍA PÚBLICA.</w:t>
      </w:r>
    </w:p>
    <w:p w14:paraId="23E8E967" w14:textId="77777777" w:rsidR="00BB6D3C" w:rsidRPr="00BB6D3C" w:rsidRDefault="00BB6D3C" w:rsidP="00BB6D3C">
      <w:pPr>
        <w:jc w:val="both"/>
        <w:rPr>
          <w:rFonts w:ascii="Arial" w:eastAsia="Arial" w:hAnsi="Arial" w:cs="Arial"/>
          <w:sz w:val="20"/>
          <w:szCs w:val="20"/>
        </w:rPr>
      </w:pPr>
    </w:p>
    <w:p w14:paraId="394EDEE6" w14:textId="77777777" w:rsidR="00BB6D3C" w:rsidRPr="00BB6D3C" w:rsidRDefault="00BB6D3C" w:rsidP="00BB6D3C">
      <w:pPr>
        <w:jc w:val="both"/>
        <w:rPr>
          <w:rFonts w:ascii="Arial" w:eastAsia="Arial" w:hAnsi="Arial" w:cs="Arial"/>
          <w:sz w:val="20"/>
          <w:szCs w:val="20"/>
        </w:rPr>
      </w:pPr>
      <w:r w:rsidRPr="00BB6D3C">
        <w:rPr>
          <w:rFonts w:ascii="Arial" w:eastAsia="Arial" w:hAnsi="Arial" w:cs="Arial"/>
          <w:b/>
          <w:sz w:val="20"/>
          <w:szCs w:val="20"/>
        </w:rPr>
        <w:t>TODO INMUEBLE CONSIGNADO COMO VÍA PÚBLICA EN ALGÚN PLANO O REGISTRO OFICIAL EXISTENTE</w:t>
      </w:r>
      <w:r w:rsidRPr="00BB6D3C">
        <w:rPr>
          <w:rFonts w:ascii="Arial" w:eastAsia="Arial" w:hAnsi="Arial" w:cs="Arial"/>
          <w:sz w:val="20"/>
          <w:szCs w:val="20"/>
        </w:rPr>
        <w:t xml:space="preserve">, PLAN DE DESARROLLO URBANO O EN CUALQUIERA DE LAS DEPENDENCIAS DEL GOBIERNO FEDERAL, ESTATAL O MUNICIPAL, EN EL ARCHIVO GENERAL DE LA NACIÓN O EN OTRO ARCHIVO, MUSEO, BIBLIOTECA O DEPENDENCIA OFICIAL, </w:t>
      </w:r>
      <w:r w:rsidRPr="00BB6D3C">
        <w:rPr>
          <w:rFonts w:ascii="Arial" w:eastAsia="Arial" w:hAnsi="Arial" w:cs="Arial"/>
          <w:b/>
          <w:sz w:val="20"/>
          <w:szCs w:val="20"/>
        </w:rPr>
        <w:t>SE PRESUMIRÁ, SALVO PRUEBA DE LO CONTRARIO, QUE ES VÍA PÚBLICA Y PERTENECE</w:t>
      </w:r>
      <w:r w:rsidRPr="00BB6D3C">
        <w:rPr>
          <w:rFonts w:ascii="Arial" w:eastAsia="Arial" w:hAnsi="Arial" w:cs="Arial"/>
          <w:sz w:val="20"/>
          <w:szCs w:val="20"/>
        </w:rPr>
        <w:t xml:space="preserve"> A LA FEDERACIÓN, ESTADO O </w:t>
      </w:r>
      <w:r w:rsidRPr="00BB6D3C">
        <w:rPr>
          <w:rFonts w:ascii="Arial" w:eastAsia="Arial" w:hAnsi="Arial" w:cs="Arial"/>
          <w:b/>
          <w:sz w:val="20"/>
          <w:szCs w:val="20"/>
        </w:rPr>
        <w:t xml:space="preserve">MUNICIPIO; </w:t>
      </w:r>
      <w:r w:rsidRPr="00BB6D3C">
        <w:rPr>
          <w:rFonts w:ascii="Arial" w:eastAsia="Arial" w:hAnsi="Arial" w:cs="Arial"/>
          <w:sz w:val="20"/>
          <w:szCs w:val="20"/>
        </w:rPr>
        <w:t xml:space="preserve">ESTA DISPOSICIÓN SERÁ APLICABLE A TODOS </w:t>
      </w:r>
      <w:r w:rsidRPr="00BB6D3C">
        <w:rPr>
          <w:rFonts w:ascii="Arial" w:eastAsia="Arial" w:hAnsi="Arial" w:cs="Arial"/>
          <w:sz w:val="20"/>
          <w:szCs w:val="20"/>
        </w:rPr>
        <w:lastRenderedPageBreak/>
        <w:t>LOS DEMÁS BIENES DE USO COMÚN O DESTINADOS A UN SERVICIO PÚBLICO."</w:t>
      </w:r>
    </w:p>
    <w:p w14:paraId="21C9E62A" w14:textId="77777777" w:rsidR="00BB6D3C" w:rsidRPr="00BB6D3C" w:rsidRDefault="00BB6D3C" w:rsidP="00BB6D3C">
      <w:pPr>
        <w:jc w:val="both"/>
        <w:rPr>
          <w:rFonts w:ascii="Arial" w:eastAsia="Arial" w:hAnsi="Arial" w:cs="Arial"/>
          <w:sz w:val="20"/>
          <w:szCs w:val="20"/>
        </w:rPr>
      </w:pPr>
    </w:p>
    <w:p w14:paraId="598F8D1B" w14:textId="77777777" w:rsidR="00BB6D3C" w:rsidRPr="00BB6D3C" w:rsidRDefault="00BB6D3C" w:rsidP="00BB6D3C">
      <w:pPr>
        <w:jc w:val="both"/>
        <w:rPr>
          <w:rFonts w:ascii="Arial" w:eastAsia="Arial" w:hAnsi="Arial" w:cs="Arial"/>
          <w:sz w:val="20"/>
          <w:szCs w:val="20"/>
        </w:rPr>
      </w:pPr>
      <w:r w:rsidRPr="00BB6D3C">
        <w:rPr>
          <w:rFonts w:ascii="Arial" w:eastAsia="Arial" w:hAnsi="Arial" w:cs="Arial"/>
          <w:sz w:val="20"/>
          <w:szCs w:val="20"/>
        </w:rPr>
        <w:t xml:space="preserve">Luego, en el presente caso en estudio, se tiene que con el contrato de donación expedido a favor de los ciudadanos </w:t>
      </w:r>
      <w:r w:rsidRPr="00BB6D3C">
        <w:rPr>
          <w:rFonts w:ascii="Arial" w:eastAsia="Arial" w:hAnsi="Arial" w:cs="Arial"/>
          <w:sz w:val="20"/>
          <w:szCs w:val="20"/>
          <w:u w:val="single"/>
        </w:rPr>
        <w:t>Pablo Manuel, Verónica Carolina, Marisol, Asunción, Alfredo Hugo y Judith todos de apellidos López Caballero</w:t>
      </w:r>
      <w:r w:rsidRPr="00BB6D3C">
        <w:rPr>
          <w:rFonts w:ascii="Arial" w:eastAsia="Arial" w:hAnsi="Arial" w:cs="Arial"/>
          <w:sz w:val="20"/>
          <w:szCs w:val="20"/>
        </w:rPr>
        <w:t xml:space="preserve">, aun cuando la fecha de celebración del mismo sea con fecha posterior a la defunción del ciudadano </w:t>
      </w:r>
      <w:r w:rsidRPr="00BB6D3C">
        <w:rPr>
          <w:rFonts w:ascii="Arial" w:eastAsia="Arial" w:hAnsi="Arial" w:cs="Arial"/>
          <w:sz w:val="20"/>
          <w:szCs w:val="20"/>
          <w:u w:val="single"/>
        </w:rPr>
        <w:t>Pedro López Hernández, es</w:t>
      </w:r>
      <w:r w:rsidRPr="00BB6D3C">
        <w:rPr>
          <w:rFonts w:ascii="Arial" w:eastAsia="Arial" w:hAnsi="Arial" w:cs="Arial"/>
          <w:sz w:val="20"/>
          <w:szCs w:val="20"/>
        </w:rPr>
        <w:t xml:space="preserve"> suficiente para que no exista certeza que la Privada de Ligas Municipales haya sido invadida con la colocación de malla y polines, en ese sentido y con la finalidad de no vulnerar el derecho a un debido proceso a los peticionarios o a los donatarios, se dejan a salvo los derechos de los ciudadanos </w:t>
      </w:r>
      <w:r w:rsidRPr="00BB6D3C">
        <w:rPr>
          <w:rFonts w:ascii="Arial" w:eastAsia="Arial" w:hAnsi="Arial" w:cs="Arial"/>
          <w:b/>
          <w:sz w:val="20"/>
          <w:szCs w:val="20"/>
        </w:rPr>
        <w:t xml:space="preserve">Martha Rocío Velasco Sánchez y Donato Edmundo Luis Díaz </w:t>
      </w:r>
      <w:r w:rsidRPr="00BB6D3C">
        <w:rPr>
          <w:rFonts w:ascii="Arial" w:eastAsia="Arial" w:hAnsi="Arial" w:cs="Arial"/>
          <w:sz w:val="20"/>
          <w:szCs w:val="20"/>
        </w:rPr>
        <w:t xml:space="preserve">a efecto que si a sus intereses conviene acudan a ejercitar la acción correspondiente en contra del contrato de donación contenido en el Volumen número setenta y dos (LXXII), Escritura número, cinco mil quinientos cincuenta y dos (LXXII) del protocolo del Licenciado Yair López Hernández, Notario Público número CIENTO UNO, en el Estado, mismo </w:t>
      </w:r>
      <w:r w:rsidRPr="00BB6D3C">
        <w:rPr>
          <w:rFonts w:ascii="Arial" w:eastAsia="Arial" w:hAnsi="Arial" w:cs="Arial"/>
          <w:b/>
          <w:sz w:val="20"/>
          <w:szCs w:val="20"/>
        </w:rPr>
        <w:t xml:space="preserve">que contiene un contrato de donación de fecha veinticinco de febrero del año dos mil trece, </w:t>
      </w:r>
      <w:r w:rsidRPr="00BB6D3C">
        <w:rPr>
          <w:rFonts w:ascii="Arial" w:eastAsia="Arial" w:hAnsi="Arial" w:cs="Arial"/>
          <w:sz w:val="20"/>
          <w:szCs w:val="20"/>
        </w:rPr>
        <w:t>para que una autoridad competente determine la validez o no de dicho acto jurídico y una vez hecho lo anterior tener elementos para en su caso establecer si se actualiza o no la presunción de vía pública y que los elementos que refieren los peticionarios fueron colocados en vía pública o en propiedad privada.</w:t>
      </w:r>
    </w:p>
    <w:p w14:paraId="73253952" w14:textId="77777777" w:rsidR="00BB6D3C" w:rsidRPr="00BB6D3C" w:rsidRDefault="00BB6D3C" w:rsidP="00BB6D3C">
      <w:pPr>
        <w:jc w:val="both"/>
        <w:rPr>
          <w:rFonts w:ascii="Arial" w:eastAsia="Arial" w:hAnsi="Arial" w:cs="Arial"/>
          <w:sz w:val="20"/>
          <w:szCs w:val="20"/>
        </w:rPr>
      </w:pPr>
    </w:p>
    <w:p w14:paraId="7614E9EF" w14:textId="77777777" w:rsidR="00BB6D3C" w:rsidRPr="00BB6D3C" w:rsidRDefault="00BB6D3C" w:rsidP="00BB6D3C">
      <w:pPr>
        <w:jc w:val="both"/>
        <w:rPr>
          <w:rFonts w:ascii="Arial" w:eastAsia="Arial" w:hAnsi="Arial" w:cs="Arial"/>
          <w:sz w:val="20"/>
          <w:szCs w:val="20"/>
        </w:rPr>
      </w:pPr>
      <w:r w:rsidRPr="00BB6D3C">
        <w:rPr>
          <w:rFonts w:ascii="Arial" w:eastAsia="Arial" w:hAnsi="Arial" w:cs="Arial"/>
          <w:sz w:val="20"/>
          <w:szCs w:val="20"/>
        </w:rPr>
        <w:t>Lo anterior es así en atención que el Ayuntamiento no tiene competencia para resolver sobre la titularidad de los derechos de propiedad, siendo esta competencia reservada para los Jueces del fuero común, al tratarse de un contrato de donación, pues ellos son los qua tienen competencia para dirimir los conflictos que se susciten y determinar sobre la validez o nulidad de los contratos, pues se tiene que los contratos de donación se rigen por el Código Civil en el Título Cuarto, que trata de las Donaciones, luego, de ahí que la competencia para analizar si el contrato reúne los requisitos de validez la tenga un Juez en Materia Civil. Y atendiendo a los derechos fundamentales consagrados en el artículo 14, segundo párrafo y 16, primer párrafo de la Constitución Federal, que establecen lo siguiente:</w:t>
      </w:r>
    </w:p>
    <w:p w14:paraId="1B5F6C70" w14:textId="77777777" w:rsidR="00BB6D3C" w:rsidRPr="00BB6D3C" w:rsidRDefault="00BB6D3C" w:rsidP="00BB6D3C">
      <w:pPr>
        <w:jc w:val="both"/>
        <w:rPr>
          <w:rFonts w:ascii="Arial" w:eastAsia="Arial" w:hAnsi="Arial" w:cs="Arial"/>
          <w:sz w:val="20"/>
          <w:szCs w:val="20"/>
        </w:rPr>
      </w:pPr>
    </w:p>
    <w:p w14:paraId="5CF2513C" w14:textId="4D577127" w:rsidR="00BB6D3C" w:rsidRPr="00BB6D3C" w:rsidRDefault="00BB6D3C" w:rsidP="00BB6D3C">
      <w:pPr>
        <w:jc w:val="both"/>
        <w:rPr>
          <w:rFonts w:ascii="Arial" w:eastAsia="Arial" w:hAnsi="Arial" w:cs="Arial"/>
          <w:sz w:val="20"/>
          <w:szCs w:val="20"/>
        </w:rPr>
      </w:pPr>
      <w:r w:rsidRPr="00BB6D3C">
        <w:rPr>
          <w:rFonts w:ascii="Arial" w:eastAsia="Arial" w:hAnsi="Arial" w:cs="Arial"/>
          <w:b/>
          <w:sz w:val="20"/>
          <w:szCs w:val="20"/>
        </w:rPr>
        <w:t xml:space="preserve">"Nadie podrá ser privado </w:t>
      </w:r>
      <w:r w:rsidRPr="00BB6D3C">
        <w:rPr>
          <w:rFonts w:ascii="Arial" w:eastAsia="Arial" w:hAnsi="Arial" w:cs="Arial"/>
          <w:sz w:val="20"/>
          <w:szCs w:val="20"/>
        </w:rPr>
        <w:t xml:space="preserve">de la libertad o </w:t>
      </w:r>
      <w:r w:rsidRPr="00BB6D3C">
        <w:rPr>
          <w:rFonts w:ascii="Arial" w:eastAsia="Arial" w:hAnsi="Arial" w:cs="Arial"/>
          <w:b/>
          <w:sz w:val="20"/>
          <w:szCs w:val="20"/>
        </w:rPr>
        <w:t xml:space="preserve">de sus propiedades, posesiones </w:t>
      </w:r>
      <w:r w:rsidRPr="00BB6D3C">
        <w:rPr>
          <w:rFonts w:ascii="Arial" w:eastAsia="Arial" w:hAnsi="Arial" w:cs="Arial"/>
          <w:sz w:val="20"/>
          <w:szCs w:val="20"/>
        </w:rPr>
        <w:t xml:space="preserve">o derechos, </w:t>
      </w:r>
      <w:r w:rsidRPr="00BB6D3C">
        <w:rPr>
          <w:rFonts w:ascii="Arial" w:eastAsia="Arial" w:hAnsi="Arial" w:cs="Arial"/>
          <w:b/>
          <w:sz w:val="20"/>
          <w:szCs w:val="20"/>
        </w:rPr>
        <w:t xml:space="preserve">sino mediante juicio seguido ante los tribunales </w:t>
      </w:r>
      <w:r w:rsidRPr="00BB6D3C">
        <w:rPr>
          <w:rFonts w:ascii="Arial" w:eastAsia="Arial" w:hAnsi="Arial" w:cs="Arial"/>
          <w:b/>
          <w:sz w:val="20"/>
          <w:szCs w:val="20"/>
        </w:rPr>
        <w:lastRenderedPageBreak/>
        <w:t xml:space="preserve">previamente establecidos, en el que se cumplan las formalidades esenciales del procedimiento </w:t>
      </w:r>
      <w:r w:rsidRPr="00BB6D3C">
        <w:rPr>
          <w:rFonts w:ascii="Arial" w:eastAsia="Arial" w:hAnsi="Arial" w:cs="Arial"/>
          <w:sz w:val="20"/>
          <w:szCs w:val="20"/>
        </w:rPr>
        <w:t>y conforme a las Leyes expedidas</w:t>
      </w:r>
      <w:r>
        <w:rPr>
          <w:rFonts w:ascii="Arial" w:eastAsia="Arial" w:hAnsi="Arial" w:cs="Arial"/>
          <w:sz w:val="20"/>
          <w:szCs w:val="20"/>
        </w:rPr>
        <w:t xml:space="preserve"> </w:t>
      </w:r>
      <w:r w:rsidRPr="00BB6D3C">
        <w:rPr>
          <w:rFonts w:ascii="Arial" w:eastAsia="Arial" w:hAnsi="Arial" w:cs="Arial"/>
          <w:sz w:val="20"/>
          <w:szCs w:val="20"/>
        </w:rPr>
        <w:t>con anterioridad al hecho."</w:t>
      </w:r>
    </w:p>
    <w:p w14:paraId="572351AC" w14:textId="77777777" w:rsidR="00BB6D3C" w:rsidRPr="00BB6D3C" w:rsidRDefault="00BB6D3C" w:rsidP="00BB6D3C">
      <w:pPr>
        <w:jc w:val="both"/>
        <w:rPr>
          <w:rFonts w:ascii="Arial" w:eastAsia="Arial" w:hAnsi="Arial" w:cs="Arial"/>
          <w:sz w:val="20"/>
          <w:szCs w:val="20"/>
        </w:rPr>
      </w:pPr>
    </w:p>
    <w:p w14:paraId="01011C63" w14:textId="77777777" w:rsidR="00BB6D3C" w:rsidRPr="00BB6D3C" w:rsidRDefault="00BB6D3C" w:rsidP="00BB6D3C">
      <w:pPr>
        <w:jc w:val="both"/>
        <w:rPr>
          <w:rFonts w:ascii="Arial" w:eastAsia="Arial" w:hAnsi="Arial" w:cs="Arial"/>
          <w:sz w:val="20"/>
          <w:szCs w:val="20"/>
        </w:rPr>
      </w:pPr>
      <w:r w:rsidRPr="00BB6D3C">
        <w:rPr>
          <w:rFonts w:ascii="Arial" w:eastAsia="Arial" w:hAnsi="Arial" w:cs="Arial"/>
          <w:sz w:val="20"/>
          <w:szCs w:val="20"/>
        </w:rPr>
        <w:t xml:space="preserve">"Artículo 16. </w:t>
      </w:r>
      <w:r w:rsidRPr="00BB6D3C">
        <w:rPr>
          <w:rFonts w:ascii="Arial" w:eastAsia="Arial" w:hAnsi="Arial" w:cs="Arial"/>
          <w:b/>
          <w:sz w:val="20"/>
          <w:szCs w:val="20"/>
        </w:rPr>
        <w:t xml:space="preserve">Nadie puede ser molestado </w:t>
      </w:r>
      <w:r w:rsidRPr="00BB6D3C">
        <w:rPr>
          <w:rFonts w:ascii="Arial" w:eastAsia="Arial" w:hAnsi="Arial" w:cs="Arial"/>
          <w:sz w:val="20"/>
          <w:szCs w:val="20"/>
        </w:rPr>
        <w:t xml:space="preserve">en su persona, familia, </w:t>
      </w:r>
      <w:r w:rsidRPr="00BB6D3C">
        <w:rPr>
          <w:rFonts w:ascii="Arial" w:eastAsia="Arial" w:hAnsi="Arial" w:cs="Arial"/>
          <w:b/>
          <w:sz w:val="20"/>
          <w:szCs w:val="20"/>
        </w:rPr>
        <w:t xml:space="preserve">domicilio, </w:t>
      </w:r>
      <w:r w:rsidRPr="00BB6D3C">
        <w:rPr>
          <w:rFonts w:ascii="Arial" w:eastAsia="Arial" w:hAnsi="Arial" w:cs="Arial"/>
          <w:sz w:val="20"/>
          <w:szCs w:val="20"/>
        </w:rPr>
        <w:t xml:space="preserve">papeles </w:t>
      </w:r>
      <w:r w:rsidRPr="00BB6D3C">
        <w:rPr>
          <w:rFonts w:ascii="Arial" w:eastAsia="Arial" w:hAnsi="Arial" w:cs="Arial"/>
          <w:b/>
          <w:sz w:val="20"/>
          <w:szCs w:val="20"/>
        </w:rPr>
        <w:t xml:space="preserve">o posesiones, </w:t>
      </w:r>
      <w:r w:rsidRPr="00BB6D3C">
        <w:rPr>
          <w:rFonts w:ascii="Arial" w:eastAsia="Arial" w:hAnsi="Arial" w:cs="Arial"/>
          <w:sz w:val="20"/>
          <w:szCs w:val="20"/>
        </w:rPr>
        <w:t xml:space="preserve">sino en virtud de </w:t>
      </w:r>
      <w:r w:rsidRPr="00BB6D3C">
        <w:rPr>
          <w:rFonts w:ascii="Arial" w:eastAsia="Arial" w:hAnsi="Arial" w:cs="Arial"/>
          <w:b/>
          <w:sz w:val="20"/>
          <w:szCs w:val="20"/>
        </w:rPr>
        <w:t xml:space="preserve">mandamiento escrito de la autoridad competente, </w:t>
      </w:r>
      <w:r w:rsidRPr="00BB6D3C">
        <w:rPr>
          <w:rFonts w:ascii="Arial" w:eastAsia="Arial" w:hAnsi="Arial" w:cs="Arial"/>
          <w:sz w:val="20"/>
          <w:szCs w:val="20"/>
        </w:rPr>
        <w:t>que funde y motive la causa legal del procedimiento. En los juicios y procedimientos seguidos en forma de juicio en los que se establezca como regla la oralidad, bastará con que quede constancia de ellos en cualquier medio que dé certeza de su contenido y del cumplimiento de lo previsto en este párrafo."</w:t>
      </w:r>
    </w:p>
    <w:p w14:paraId="22AAC0D5" w14:textId="77777777" w:rsidR="00BB6D3C" w:rsidRPr="00BB6D3C" w:rsidRDefault="00BB6D3C" w:rsidP="00BB6D3C">
      <w:pPr>
        <w:jc w:val="both"/>
        <w:rPr>
          <w:rFonts w:ascii="Arial" w:eastAsia="Arial" w:hAnsi="Arial" w:cs="Arial"/>
          <w:sz w:val="20"/>
          <w:szCs w:val="20"/>
        </w:rPr>
      </w:pPr>
    </w:p>
    <w:p w14:paraId="0BB46E12" w14:textId="7E0375CA" w:rsidR="00BB6D3C" w:rsidRPr="00BB6D3C" w:rsidRDefault="00BB6D3C" w:rsidP="00BB6D3C">
      <w:pPr>
        <w:jc w:val="both"/>
        <w:rPr>
          <w:rFonts w:ascii="Arial" w:eastAsia="Arial" w:hAnsi="Arial" w:cs="Arial"/>
          <w:sz w:val="20"/>
          <w:szCs w:val="20"/>
        </w:rPr>
      </w:pPr>
      <w:r w:rsidRPr="00BB6D3C">
        <w:rPr>
          <w:rFonts w:ascii="Arial" w:eastAsia="Arial" w:hAnsi="Arial" w:cs="Arial"/>
          <w:sz w:val="20"/>
          <w:szCs w:val="20"/>
        </w:rPr>
        <w:t xml:space="preserve">En ese sentido, es necesario que exista una sentencia firme en la cual se determine la validez o nulidad del contrato de donación de celebrado entre los ciudadanos </w:t>
      </w:r>
      <w:r w:rsidRPr="00BB6D3C">
        <w:rPr>
          <w:rFonts w:ascii="Arial" w:eastAsia="Arial" w:hAnsi="Arial" w:cs="Arial"/>
          <w:sz w:val="20"/>
          <w:szCs w:val="20"/>
          <w:u w:val="single"/>
        </w:rPr>
        <w:t>Pedro López Hernández y Rufina Caballero Hernández y como donatarios Pablo Manuel, Verónica Carolina, Marisol, Asunción, Alfredo Hugo y Judith todos de apellidos López Caballero,</w:t>
      </w:r>
      <w:r w:rsidRPr="00BB6D3C">
        <w:rPr>
          <w:rFonts w:ascii="Arial" w:eastAsia="Arial" w:hAnsi="Arial" w:cs="Arial"/>
          <w:sz w:val="20"/>
          <w:szCs w:val="20"/>
        </w:rPr>
        <w:t xml:space="preserve"> para estar en condiciones de ordenar o no el retiro de los elementos o cosas que refieren los ciudadanos </w:t>
      </w:r>
      <w:r w:rsidRPr="00BB6D3C">
        <w:rPr>
          <w:rFonts w:ascii="Arial" w:eastAsia="Arial" w:hAnsi="Arial" w:cs="Arial"/>
          <w:b/>
          <w:sz w:val="20"/>
          <w:szCs w:val="20"/>
        </w:rPr>
        <w:t xml:space="preserve">Martha Rocío Velasco Sánchez y Donato Edmundo Luis Díaz, </w:t>
      </w:r>
      <w:r w:rsidRPr="00BB6D3C">
        <w:rPr>
          <w:rFonts w:ascii="Arial" w:eastAsia="Arial" w:hAnsi="Arial" w:cs="Arial"/>
          <w:sz w:val="20"/>
          <w:szCs w:val="20"/>
        </w:rPr>
        <w:t xml:space="preserve">les obstruyen el libre tránsito, por lo que se reitera que se dejan a salvo los derechos de éstos para que los hagan valer en la vía y ante la autoridad jurisdiccional competente. Por lo que se procede a emitir el </w:t>
      </w:r>
      <w:proofErr w:type="gramStart"/>
      <w:r w:rsidRPr="00BB6D3C">
        <w:rPr>
          <w:rFonts w:ascii="Arial" w:eastAsia="Arial" w:hAnsi="Arial" w:cs="Arial"/>
          <w:sz w:val="20"/>
          <w:szCs w:val="20"/>
        </w:rPr>
        <w:t>siguiente,</w:t>
      </w:r>
      <w:r>
        <w:rPr>
          <w:rFonts w:ascii="Arial" w:eastAsia="Arial" w:hAnsi="Arial" w:cs="Arial"/>
          <w:sz w:val="20"/>
          <w:szCs w:val="20"/>
        </w:rPr>
        <w:t>(</w:t>
      </w:r>
      <w:proofErr w:type="gramEnd"/>
      <w:r>
        <w:rPr>
          <w:rFonts w:ascii="Arial" w:eastAsia="Arial" w:hAnsi="Arial" w:cs="Arial"/>
          <w:sz w:val="20"/>
          <w:szCs w:val="20"/>
        </w:rPr>
        <w:t>sic)</w:t>
      </w:r>
      <w:r w:rsidRPr="00BB6D3C">
        <w:rPr>
          <w:rFonts w:ascii="Arial" w:eastAsia="Arial" w:hAnsi="Arial" w:cs="Arial"/>
          <w:sz w:val="20"/>
          <w:szCs w:val="20"/>
        </w:rPr>
        <w:t xml:space="preserve"> - - - - - - - - - - - - - - - - - - - - - - - - - </w:t>
      </w:r>
    </w:p>
    <w:p w14:paraId="23EF5A7B" w14:textId="77777777" w:rsidR="00BB6D3C" w:rsidRPr="00BB6D3C" w:rsidRDefault="00BB6D3C" w:rsidP="00BB6D3C">
      <w:pPr>
        <w:jc w:val="both"/>
        <w:rPr>
          <w:rFonts w:ascii="Arial" w:eastAsia="Arial" w:hAnsi="Arial" w:cs="Arial"/>
          <w:sz w:val="20"/>
          <w:szCs w:val="20"/>
        </w:rPr>
      </w:pPr>
    </w:p>
    <w:p w14:paraId="306EE9C7" w14:textId="77777777" w:rsidR="00BB6D3C" w:rsidRPr="00BB6D3C" w:rsidRDefault="00BB6D3C" w:rsidP="00BB6D3C">
      <w:pPr>
        <w:jc w:val="center"/>
        <w:rPr>
          <w:rFonts w:ascii="Arial" w:eastAsia="Arial" w:hAnsi="Arial" w:cs="Arial"/>
          <w:b/>
          <w:sz w:val="20"/>
          <w:szCs w:val="20"/>
        </w:rPr>
      </w:pPr>
      <w:r w:rsidRPr="00BB6D3C">
        <w:rPr>
          <w:rFonts w:ascii="Arial" w:eastAsia="Arial" w:hAnsi="Arial" w:cs="Arial"/>
          <w:b/>
          <w:sz w:val="20"/>
          <w:szCs w:val="20"/>
        </w:rPr>
        <w:t>D I C T A M E N</w:t>
      </w:r>
    </w:p>
    <w:p w14:paraId="2A0B4542" w14:textId="77777777" w:rsidR="00BB6D3C" w:rsidRPr="00BB6D3C" w:rsidRDefault="00BB6D3C" w:rsidP="00BB6D3C">
      <w:pPr>
        <w:jc w:val="both"/>
        <w:rPr>
          <w:rFonts w:ascii="Arial" w:eastAsia="Arial" w:hAnsi="Arial" w:cs="Arial"/>
          <w:sz w:val="20"/>
          <w:szCs w:val="20"/>
        </w:rPr>
      </w:pPr>
    </w:p>
    <w:p w14:paraId="0D6CBB86" w14:textId="5D17CA7E" w:rsidR="00BB6D3C" w:rsidRPr="00BB6D3C" w:rsidRDefault="00BB6D3C" w:rsidP="00BB6D3C">
      <w:pPr>
        <w:jc w:val="both"/>
        <w:rPr>
          <w:rFonts w:ascii="Arial" w:eastAsia="Arial" w:hAnsi="Arial" w:cs="Arial"/>
          <w:sz w:val="20"/>
          <w:szCs w:val="20"/>
        </w:rPr>
      </w:pPr>
      <w:r w:rsidRPr="00BB6D3C">
        <w:rPr>
          <w:rFonts w:ascii="Arial" w:eastAsia="Arial" w:hAnsi="Arial" w:cs="Arial"/>
          <w:sz w:val="20"/>
          <w:szCs w:val="20"/>
        </w:rPr>
        <w:t xml:space="preserve">- - - </w:t>
      </w:r>
      <w:proofErr w:type="gramStart"/>
      <w:r w:rsidRPr="00BB6D3C">
        <w:rPr>
          <w:rFonts w:ascii="Arial" w:eastAsia="Arial" w:hAnsi="Arial" w:cs="Arial"/>
          <w:sz w:val="20"/>
          <w:szCs w:val="20"/>
        </w:rPr>
        <w:t>PRIMERO.-</w:t>
      </w:r>
      <w:proofErr w:type="gramEnd"/>
      <w:r w:rsidRPr="00BB6D3C">
        <w:rPr>
          <w:rFonts w:ascii="Arial" w:eastAsia="Arial" w:hAnsi="Arial" w:cs="Arial"/>
          <w:sz w:val="20"/>
          <w:szCs w:val="20"/>
        </w:rPr>
        <w:t xml:space="preserve"> Se dejan a salvo los derechos de </w:t>
      </w:r>
      <w:r w:rsidRPr="00BB6D3C">
        <w:rPr>
          <w:rFonts w:ascii="Arial" w:eastAsia="Arial" w:hAnsi="Arial" w:cs="Arial"/>
          <w:b/>
          <w:sz w:val="20"/>
          <w:szCs w:val="20"/>
        </w:rPr>
        <w:t xml:space="preserve">Martha Rocío Velasco Sánchez y Donato Edmundo Luis Díaz, </w:t>
      </w:r>
      <w:r w:rsidRPr="00BB6D3C">
        <w:rPr>
          <w:rFonts w:ascii="Arial" w:eastAsia="Arial" w:hAnsi="Arial" w:cs="Arial"/>
          <w:sz w:val="20"/>
          <w:szCs w:val="20"/>
        </w:rPr>
        <w:t xml:space="preserve">para que los hagan valer en la vía y ante la autoridad competente en términos de lo establecido en el CONSIDERANDO III del presente dictamen.- - - </w:t>
      </w:r>
    </w:p>
    <w:p w14:paraId="1F62CAE7" w14:textId="67C77B07" w:rsidR="00BB6D3C" w:rsidRPr="00BB6D3C" w:rsidRDefault="00BB6D3C" w:rsidP="00BB6D3C">
      <w:pPr>
        <w:jc w:val="both"/>
        <w:rPr>
          <w:rFonts w:ascii="Arial" w:eastAsia="Arial" w:hAnsi="Arial" w:cs="Arial"/>
          <w:sz w:val="20"/>
          <w:szCs w:val="20"/>
        </w:rPr>
      </w:pPr>
      <w:r w:rsidRPr="00BB6D3C">
        <w:rPr>
          <w:rFonts w:ascii="Arial" w:eastAsia="Arial" w:hAnsi="Arial" w:cs="Arial"/>
          <w:sz w:val="20"/>
          <w:szCs w:val="20"/>
        </w:rPr>
        <w:t xml:space="preserve">- - - </w:t>
      </w:r>
      <w:proofErr w:type="gramStart"/>
      <w:r w:rsidRPr="00BB6D3C">
        <w:rPr>
          <w:rFonts w:ascii="Arial" w:eastAsia="Arial" w:hAnsi="Arial" w:cs="Arial"/>
          <w:sz w:val="20"/>
          <w:szCs w:val="20"/>
        </w:rPr>
        <w:t>SEGUNDO.-</w:t>
      </w:r>
      <w:proofErr w:type="gramEnd"/>
      <w:r w:rsidRPr="00BB6D3C">
        <w:rPr>
          <w:rFonts w:ascii="Arial" w:eastAsia="Arial" w:hAnsi="Arial" w:cs="Arial"/>
          <w:sz w:val="20"/>
          <w:szCs w:val="20"/>
        </w:rPr>
        <w:t xml:space="preserve"> Una vez que sea aprobado el presente dictamen en la sesión de cabildo que le corresponda, se remitan copias debidamente certificadas del presente dictamen y del acta de sesión de cabildo en la cual se apruebe para acreditar el cumplimiento de la sentencia de fecha veinticinco de noviembre de dos mil diecinueve. - - - - - - - - - - - - - - - - - - - - - - - - - - - </w:t>
      </w:r>
    </w:p>
    <w:p w14:paraId="2C0EB921" w14:textId="341F5C50" w:rsidR="00BB6D3C" w:rsidRPr="00BB6D3C" w:rsidRDefault="00BB6D3C" w:rsidP="00BB6D3C">
      <w:pPr>
        <w:jc w:val="both"/>
        <w:rPr>
          <w:rFonts w:ascii="Arial" w:eastAsia="Arial" w:hAnsi="Arial" w:cs="Arial"/>
          <w:sz w:val="20"/>
          <w:szCs w:val="20"/>
        </w:rPr>
      </w:pPr>
      <w:r w:rsidRPr="00BB6D3C">
        <w:rPr>
          <w:rFonts w:ascii="Arial" w:eastAsia="Arial" w:hAnsi="Arial" w:cs="Arial"/>
          <w:sz w:val="20"/>
          <w:szCs w:val="20"/>
        </w:rPr>
        <w:t xml:space="preserve">- - - TERCERO.- Notifíquese el presente a los ciudadanos Martha Rocío Velasco Sánchez y Donato Edmundo Luis Díaz, así como a los ciudadanos Pablo Manuel López Caballero y Marisol López Caballero, haciéndoles de su conocimiento que la presente es una resolución definitiva, en contra de la cual, pueden hacer </w:t>
      </w:r>
      <w:r w:rsidRPr="00BB6D3C">
        <w:rPr>
          <w:rFonts w:ascii="Arial" w:eastAsia="Arial" w:hAnsi="Arial" w:cs="Arial"/>
          <w:sz w:val="20"/>
          <w:szCs w:val="20"/>
        </w:rPr>
        <w:lastRenderedPageBreak/>
        <w:t xml:space="preserve">valer a su elección el recurso de Revocación establecido en el artículo 227 del Bando de Policía y Gobierno del Municipio de Oaxaca de Juárez, dentro del plazo de ocho días hábiles; o interponer el Juicio de Nulidad ante el Tribunal de Justicia Administrativa y Combate a la Corrupción del Estado de Oaxaca, para lo cual cuenta con el plazo de treinta días hábiles contados a partir del día siguiente en que surta efectos la notificación del presente dictamen. - - </w:t>
      </w:r>
    </w:p>
    <w:p w14:paraId="040734C4" w14:textId="415BCE24" w:rsidR="00BB6D3C" w:rsidRDefault="00BB6D3C" w:rsidP="00BB6D3C">
      <w:pPr>
        <w:jc w:val="both"/>
        <w:rPr>
          <w:rFonts w:ascii="Arial" w:hAnsi="Arial" w:cs="Arial"/>
          <w:b/>
          <w:sz w:val="20"/>
          <w:szCs w:val="20"/>
        </w:rPr>
      </w:pPr>
      <w:r w:rsidRPr="00BB6D3C">
        <w:rPr>
          <w:rFonts w:ascii="Arial" w:eastAsia="Arial" w:hAnsi="Arial" w:cs="Arial"/>
          <w:sz w:val="20"/>
          <w:szCs w:val="20"/>
        </w:rPr>
        <w:t>- - - - -</w:t>
      </w:r>
      <w:r>
        <w:rPr>
          <w:rFonts w:ascii="Arial" w:eastAsia="Arial" w:hAnsi="Arial" w:cs="Arial"/>
          <w:sz w:val="20"/>
          <w:szCs w:val="20"/>
        </w:rPr>
        <w:t xml:space="preserve"> - -</w:t>
      </w:r>
      <w:r w:rsidRPr="00BB6D3C">
        <w:rPr>
          <w:rFonts w:ascii="Arial" w:eastAsia="Arial" w:hAnsi="Arial" w:cs="Arial"/>
          <w:sz w:val="20"/>
          <w:szCs w:val="20"/>
        </w:rPr>
        <w:t xml:space="preserve"> NOTIFÍQUESE Y CÚMPLASE. - - - - - - </w:t>
      </w:r>
    </w:p>
    <w:p w14:paraId="237FE91E" w14:textId="77777777" w:rsidR="00BB6D3C" w:rsidRDefault="00BB6D3C" w:rsidP="00BB6D3C">
      <w:pPr>
        <w:rPr>
          <w:sz w:val="20"/>
          <w:szCs w:val="20"/>
        </w:rPr>
      </w:pPr>
    </w:p>
    <w:p w14:paraId="7D1EFA4A" w14:textId="77777777" w:rsidR="00BB6D3C" w:rsidRDefault="00BB6D3C" w:rsidP="00BB6D3C">
      <w:pPr>
        <w:jc w:val="both"/>
        <w:rPr>
          <w:rFonts w:ascii="Arial" w:hAnsi="Arial" w:cs="Arial"/>
          <w:sz w:val="20"/>
          <w:szCs w:val="20"/>
        </w:rPr>
      </w:pPr>
      <w:r>
        <w:rPr>
          <w:rFonts w:ascii="Arial" w:hAnsi="Arial" w:cs="Arial"/>
          <w:sz w:val="20"/>
          <w:szCs w:val="20"/>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2874D348" w14:textId="77777777" w:rsidR="00BB6D3C" w:rsidRDefault="00BB6D3C" w:rsidP="00BB6D3C">
      <w:pPr>
        <w:pStyle w:val="Textoindependiente"/>
        <w:jc w:val="both"/>
        <w:rPr>
          <w:rFonts w:ascii="Arial" w:hAnsi="Arial" w:cs="Arial"/>
          <w:b/>
          <w:bCs/>
        </w:rPr>
      </w:pPr>
    </w:p>
    <w:p w14:paraId="24DA484D" w14:textId="77777777" w:rsidR="00BB6D3C" w:rsidRDefault="00BB6D3C" w:rsidP="00BB6D3C">
      <w:pPr>
        <w:jc w:val="both"/>
        <w:rPr>
          <w:rFonts w:ascii="Arial" w:hAnsi="Arial" w:cs="Arial"/>
          <w:b/>
          <w:bCs/>
          <w:sz w:val="20"/>
          <w:szCs w:val="20"/>
        </w:rPr>
      </w:pPr>
      <w:r>
        <w:rPr>
          <w:rFonts w:ascii="Arial" w:hAnsi="Arial" w:cs="Arial"/>
          <w:b/>
          <w:bCs/>
          <w:sz w:val="20"/>
          <w:szCs w:val="20"/>
        </w:rPr>
        <w:t>DADO EN EL SALÓN DE CABILDO “PORFIRIO DÍAZ MORI” DEL HONORABLE AYUNTAMIENTO DEL MUNICIPIO DE OAXACA DE JUÁREZ, EL DÍA TREINTA DE NOVIEMBRE DEL AÑO DOS MIL VEINTITRÉS.</w:t>
      </w:r>
    </w:p>
    <w:p w14:paraId="65146EF6" w14:textId="77777777" w:rsidR="00BB6D3C" w:rsidRDefault="00BB6D3C" w:rsidP="00BB6D3C">
      <w:pPr>
        <w:pStyle w:val="Textoindependiente"/>
        <w:jc w:val="center"/>
        <w:rPr>
          <w:rFonts w:ascii="Arial" w:hAnsi="Arial" w:cs="Arial"/>
          <w:b/>
        </w:rPr>
      </w:pPr>
    </w:p>
    <w:p w14:paraId="5BF1CE06" w14:textId="77777777" w:rsidR="00BB6D3C" w:rsidRDefault="00BB6D3C" w:rsidP="00BB6D3C">
      <w:pPr>
        <w:pStyle w:val="Textoindependiente"/>
        <w:jc w:val="center"/>
        <w:rPr>
          <w:rFonts w:ascii="Arial" w:hAnsi="Arial" w:cs="Arial"/>
          <w:b/>
        </w:rPr>
      </w:pPr>
      <w:r>
        <w:rPr>
          <w:rFonts w:ascii="Arial" w:hAnsi="Arial" w:cs="Arial"/>
          <w:b/>
        </w:rPr>
        <w:t>ATENTAMENTE</w:t>
      </w:r>
    </w:p>
    <w:p w14:paraId="6679A347" w14:textId="77777777" w:rsidR="00BB6D3C" w:rsidRDefault="00BB6D3C" w:rsidP="00BB6D3C">
      <w:pPr>
        <w:pStyle w:val="Textoindependiente"/>
        <w:jc w:val="center"/>
        <w:rPr>
          <w:rFonts w:ascii="Arial" w:hAnsi="Arial" w:cs="Arial"/>
          <w:b/>
        </w:rPr>
      </w:pPr>
      <w:r>
        <w:rPr>
          <w:rFonts w:ascii="Arial" w:hAnsi="Arial" w:cs="Arial"/>
          <w:b/>
        </w:rPr>
        <w:t>“EL RESPETO AL DERECHO AJENO</w:t>
      </w:r>
    </w:p>
    <w:p w14:paraId="6379D899" w14:textId="77777777" w:rsidR="00BB6D3C" w:rsidRDefault="00BB6D3C" w:rsidP="00BB6D3C">
      <w:pPr>
        <w:pStyle w:val="Textoindependiente"/>
        <w:jc w:val="center"/>
        <w:rPr>
          <w:rFonts w:ascii="Arial" w:hAnsi="Arial" w:cs="Arial"/>
          <w:b/>
        </w:rPr>
      </w:pPr>
      <w:r>
        <w:rPr>
          <w:rFonts w:ascii="Arial" w:hAnsi="Arial" w:cs="Arial"/>
          <w:b/>
        </w:rPr>
        <w:t xml:space="preserve"> ES LA PAZ”</w:t>
      </w:r>
    </w:p>
    <w:p w14:paraId="54773E72" w14:textId="77777777" w:rsidR="00BB6D3C" w:rsidRDefault="00BB6D3C" w:rsidP="00BB6D3C">
      <w:pPr>
        <w:pStyle w:val="Textoindependiente"/>
        <w:jc w:val="center"/>
        <w:rPr>
          <w:rFonts w:ascii="Arial" w:hAnsi="Arial" w:cs="Arial"/>
          <w:b/>
        </w:rPr>
      </w:pPr>
      <w:r>
        <w:rPr>
          <w:rFonts w:ascii="Arial" w:hAnsi="Arial" w:cs="Arial"/>
          <w:b/>
        </w:rPr>
        <w:t>PRESIDENTE MUNICIPAL CONSTITUCIONAL DE OAXACA DE JUÁREZ.</w:t>
      </w:r>
    </w:p>
    <w:p w14:paraId="7DA38596" w14:textId="77777777" w:rsidR="00BB6D3C" w:rsidRDefault="00BB6D3C" w:rsidP="00BB6D3C">
      <w:pPr>
        <w:pStyle w:val="Textoindependiente"/>
        <w:jc w:val="center"/>
        <w:rPr>
          <w:rFonts w:ascii="Arial" w:hAnsi="Arial" w:cs="Arial"/>
          <w:b/>
        </w:rPr>
      </w:pPr>
    </w:p>
    <w:p w14:paraId="0548B419" w14:textId="77777777" w:rsidR="00BB6D3C" w:rsidRDefault="00BB6D3C" w:rsidP="00BB6D3C">
      <w:pPr>
        <w:pStyle w:val="Textoindependiente"/>
        <w:jc w:val="center"/>
        <w:rPr>
          <w:rFonts w:ascii="Arial" w:hAnsi="Arial" w:cs="Arial"/>
          <w:b/>
        </w:rPr>
      </w:pPr>
    </w:p>
    <w:p w14:paraId="27109747" w14:textId="77777777" w:rsidR="005B2F73" w:rsidRDefault="005B2F73" w:rsidP="00BB6D3C">
      <w:pPr>
        <w:pStyle w:val="Textoindependiente"/>
        <w:jc w:val="center"/>
        <w:rPr>
          <w:rFonts w:ascii="Arial" w:hAnsi="Arial" w:cs="Arial"/>
          <w:b/>
        </w:rPr>
      </w:pPr>
    </w:p>
    <w:p w14:paraId="7F6A624F" w14:textId="77777777" w:rsidR="005B2F73" w:rsidRDefault="005B2F73" w:rsidP="00BB6D3C">
      <w:pPr>
        <w:pStyle w:val="Textoindependiente"/>
        <w:jc w:val="center"/>
        <w:rPr>
          <w:rFonts w:ascii="Arial" w:hAnsi="Arial" w:cs="Arial"/>
          <w:b/>
        </w:rPr>
      </w:pPr>
    </w:p>
    <w:p w14:paraId="5131C613" w14:textId="77777777" w:rsidR="00BB6D3C" w:rsidRDefault="00BB6D3C" w:rsidP="00BB6D3C">
      <w:pPr>
        <w:pStyle w:val="Textoindependiente"/>
        <w:jc w:val="center"/>
        <w:rPr>
          <w:rFonts w:ascii="Arial" w:hAnsi="Arial" w:cs="Arial"/>
          <w:b/>
        </w:rPr>
      </w:pPr>
      <w:r>
        <w:rPr>
          <w:rFonts w:ascii="Arial" w:hAnsi="Arial" w:cs="Arial"/>
          <w:b/>
        </w:rPr>
        <w:t>FRANCISCO MARTÍNEZ NERI.</w:t>
      </w:r>
    </w:p>
    <w:p w14:paraId="7D889A12" w14:textId="77777777" w:rsidR="00BB6D3C" w:rsidRDefault="00BB6D3C" w:rsidP="00BB6D3C">
      <w:pPr>
        <w:pStyle w:val="Textoindependiente"/>
        <w:jc w:val="center"/>
        <w:rPr>
          <w:rFonts w:ascii="Arial" w:hAnsi="Arial" w:cs="Arial"/>
          <w:b/>
        </w:rPr>
      </w:pPr>
    </w:p>
    <w:p w14:paraId="57D6E8B3" w14:textId="77777777" w:rsidR="005B2F73" w:rsidRDefault="005B2F73" w:rsidP="00BB6D3C">
      <w:pPr>
        <w:pStyle w:val="Textoindependiente"/>
        <w:jc w:val="center"/>
        <w:rPr>
          <w:rFonts w:ascii="Arial" w:hAnsi="Arial" w:cs="Arial"/>
          <w:b/>
        </w:rPr>
      </w:pPr>
    </w:p>
    <w:p w14:paraId="7C8B9634" w14:textId="77777777" w:rsidR="00BB6D3C" w:rsidRDefault="00BB6D3C" w:rsidP="00BB6D3C">
      <w:pPr>
        <w:pStyle w:val="Textoindependiente"/>
        <w:jc w:val="center"/>
        <w:rPr>
          <w:rFonts w:ascii="Arial" w:hAnsi="Arial" w:cs="Arial"/>
          <w:b/>
        </w:rPr>
      </w:pPr>
      <w:r>
        <w:rPr>
          <w:rFonts w:ascii="Arial" w:hAnsi="Arial" w:cs="Arial"/>
          <w:b/>
        </w:rPr>
        <w:t>ATENTAMENTE</w:t>
      </w:r>
    </w:p>
    <w:p w14:paraId="120E37DD" w14:textId="77777777" w:rsidR="00BB6D3C" w:rsidRDefault="00BB6D3C" w:rsidP="00BB6D3C">
      <w:pPr>
        <w:pStyle w:val="Textoindependiente"/>
        <w:jc w:val="center"/>
        <w:rPr>
          <w:rFonts w:ascii="Arial" w:hAnsi="Arial" w:cs="Arial"/>
          <w:b/>
        </w:rPr>
      </w:pPr>
      <w:r>
        <w:rPr>
          <w:rFonts w:ascii="Arial" w:hAnsi="Arial" w:cs="Arial"/>
          <w:b/>
        </w:rPr>
        <w:t xml:space="preserve">“EL RESPETO AL DERECHO AJENO </w:t>
      </w:r>
    </w:p>
    <w:p w14:paraId="4681CD36" w14:textId="77777777" w:rsidR="00BB6D3C" w:rsidRDefault="00BB6D3C" w:rsidP="00BB6D3C">
      <w:pPr>
        <w:pStyle w:val="Textoindependiente"/>
        <w:jc w:val="center"/>
        <w:rPr>
          <w:rFonts w:ascii="Arial" w:hAnsi="Arial" w:cs="Arial"/>
          <w:b/>
        </w:rPr>
      </w:pPr>
      <w:r>
        <w:rPr>
          <w:rFonts w:ascii="Arial" w:hAnsi="Arial" w:cs="Arial"/>
          <w:b/>
        </w:rPr>
        <w:t>ES LA PAZ”</w:t>
      </w:r>
    </w:p>
    <w:p w14:paraId="7CAA65BB" w14:textId="77777777" w:rsidR="00BB6D3C" w:rsidRDefault="00BB6D3C" w:rsidP="00BB6D3C">
      <w:pPr>
        <w:pStyle w:val="Textoindependiente"/>
        <w:jc w:val="center"/>
        <w:rPr>
          <w:rFonts w:ascii="Arial" w:hAnsi="Arial" w:cs="Arial"/>
          <w:b/>
        </w:rPr>
      </w:pPr>
      <w:r>
        <w:rPr>
          <w:rFonts w:ascii="Arial" w:hAnsi="Arial" w:cs="Arial"/>
          <w:b/>
        </w:rPr>
        <w:t xml:space="preserve">SECRETARIA MUNICIPAL </w:t>
      </w:r>
    </w:p>
    <w:p w14:paraId="300DC453" w14:textId="77777777" w:rsidR="00BB6D3C" w:rsidRDefault="00BB6D3C" w:rsidP="00BB6D3C">
      <w:pPr>
        <w:pStyle w:val="Textoindependiente"/>
        <w:jc w:val="center"/>
        <w:rPr>
          <w:rFonts w:ascii="Arial" w:hAnsi="Arial" w:cs="Arial"/>
          <w:b/>
        </w:rPr>
      </w:pPr>
      <w:r>
        <w:rPr>
          <w:rFonts w:ascii="Arial" w:hAnsi="Arial" w:cs="Arial"/>
          <w:b/>
        </w:rPr>
        <w:t>DE OAXACA DE JUÁREZ.</w:t>
      </w:r>
    </w:p>
    <w:p w14:paraId="1B3174B4" w14:textId="77777777" w:rsidR="00BB6D3C" w:rsidRDefault="00BB6D3C" w:rsidP="00BB6D3C">
      <w:pPr>
        <w:pStyle w:val="Textoindependiente"/>
        <w:jc w:val="center"/>
        <w:rPr>
          <w:rFonts w:ascii="Arial" w:hAnsi="Arial" w:cs="Arial"/>
          <w:b/>
        </w:rPr>
      </w:pPr>
    </w:p>
    <w:p w14:paraId="5356DAFB" w14:textId="77777777" w:rsidR="00BB6D3C" w:rsidRDefault="00BB6D3C" w:rsidP="00BB6D3C">
      <w:pPr>
        <w:pStyle w:val="Textoindependiente"/>
        <w:jc w:val="center"/>
        <w:rPr>
          <w:rFonts w:ascii="Arial" w:hAnsi="Arial" w:cs="Arial"/>
          <w:b/>
        </w:rPr>
      </w:pPr>
    </w:p>
    <w:p w14:paraId="461BB4DC" w14:textId="77777777" w:rsidR="00BB6D3C" w:rsidRDefault="00BB6D3C" w:rsidP="00BB6D3C">
      <w:pPr>
        <w:pStyle w:val="Textoindependiente"/>
        <w:jc w:val="center"/>
        <w:rPr>
          <w:rFonts w:ascii="Arial" w:hAnsi="Arial" w:cs="Arial"/>
          <w:b/>
        </w:rPr>
      </w:pPr>
    </w:p>
    <w:p w14:paraId="2FF6486B" w14:textId="77777777" w:rsidR="00BB6D3C" w:rsidRDefault="00BB6D3C" w:rsidP="00BB6D3C">
      <w:pPr>
        <w:pStyle w:val="Textoindependiente"/>
        <w:jc w:val="center"/>
        <w:rPr>
          <w:rFonts w:ascii="Arial" w:hAnsi="Arial" w:cs="Arial"/>
          <w:b/>
        </w:rPr>
      </w:pPr>
    </w:p>
    <w:p w14:paraId="16450B50" w14:textId="77777777" w:rsidR="00BB6D3C" w:rsidRDefault="00BB6D3C" w:rsidP="00BB6D3C">
      <w:pPr>
        <w:jc w:val="center"/>
        <w:rPr>
          <w:rFonts w:ascii="Arial" w:hAnsi="Arial" w:cs="Arial"/>
          <w:b/>
          <w:bCs/>
          <w:spacing w:val="-1"/>
          <w:sz w:val="20"/>
          <w:szCs w:val="20"/>
        </w:rPr>
      </w:pPr>
      <w:r>
        <w:rPr>
          <w:rFonts w:ascii="Arial" w:hAnsi="Arial" w:cs="Arial"/>
          <w:b/>
          <w:bCs/>
          <w:spacing w:val="-1"/>
          <w:sz w:val="20"/>
          <w:szCs w:val="20"/>
        </w:rPr>
        <w:t>EDITH ELENA RODRÍGUEZ ESCOBAR.</w:t>
      </w:r>
    </w:p>
    <w:p w14:paraId="4AC6C847" w14:textId="4B0B2EB1" w:rsidR="00BB6D3C" w:rsidRDefault="00BB6D3C" w:rsidP="008D3000">
      <w:pPr>
        <w:rPr>
          <w:rFonts w:ascii="Arial" w:hAnsi="Arial" w:cs="Arial"/>
          <w:b/>
          <w:bCs/>
        </w:rPr>
      </w:pPr>
    </w:p>
    <w:p w14:paraId="070B280D" w14:textId="066A6880" w:rsidR="00BB6D3C" w:rsidRDefault="00BB6D3C" w:rsidP="008D3000">
      <w:pPr>
        <w:rPr>
          <w:rFonts w:ascii="Arial" w:hAnsi="Arial" w:cs="Arial"/>
          <w:b/>
          <w:bCs/>
        </w:rPr>
      </w:pPr>
    </w:p>
    <w:p w14:paraId="3B37A721" w14:textId="77777777" w:rsidR="00BB6D3C" w:rsidRDefault="00BB6D3C" w:rsidP="008D3000">
      <w:pPr>
        <w:rPr>
          <w:rFonts w:ascii="Arial" w:hAnsi="Arial" w:cs="Arial"/>
          <w:b/>
          <w:bCs/>
        </w:rPr>
      </w:pPr>
    </w:p>
    <w:p w14:paraId="69A7A84C" w14:textId="0B77A052" w:rsidR="003A632E" w:rsidRDefault="003A632E" w:rsidP="008D3000">
      <w:pPr>
        <w:rPr>
          <w:rFonts w:ascii="Arial" w:hAnsi="Arial" w:cs="Arial"/>
          <w:b/>
          <w:bCs/>
          <w:sz w:val="20"/>
          <w:szCs w:val="20"/>
        </w:rPr>
      </w:pPr>
      <w:r>
        <w:rPr>
          <w:rFonts w:ascii="Arial" w:hAnsi="Arial" w:cs="Arial"/>
          <w:b/>
          <w:bCs/>
        </w:rPr>
        <w:br w:type="page"/>
      </w:r>
    </w:p>
    <w:p w14:paraId="2C1D3264" w14:textId="2B5A7619" w:rsidR="00D03E55" w:rsidRPr="00D348EA" w:rsidRDefault="00D03E55" w:rsidP="00D348EA">
      <w:pPr>
        <w:pStyle w:val="Textoindependiente"/>
        <w:rPr>
          <w:rFonts w:ascii="Arial" w:hAnsi="Arial" w:cs="Arial"/>
          <w:b/>
          <w:bCs/>
        </w:rPr>
        <w:sectPr w:rsidR="00D03E55" w:rsidRPr="00D348EA" w:rsidSect="00E30F72">
          <w:footerReference w:type="default" r:id="rId47"/>
          <w:pgSz w:w="12240" w:h="15840"/>
          <w:pgMar w:top="964" w:right="1281" w:bottom="1520" w:left="1418" w:header="720" w:footer="720" w:gutter="0"/>
          <w:pgNumType w:start="1"/>
          <w:cols w:num="2" w:space="924"/>
          <w:docGrid w:linePitch="299"/>
        </w:sectPr>
      </w:pPr>
    </w:p>
    <w:p w14:paraId="3F532F6A" w14:textId="449A431D" w:rsidR="00672B34" w:rsidRDefault="00672B34">
      <w:pPr>
        <w:pStyle w:val="Textoindependiente"/>
        <w:spacing w:before="4"/>
        <w:rPr>
          <w:rFonts w:ascii="Arial"/>
          <w:b/>
          <w:sz w:val="17"/>
        </w:rPr>
      </w:pPr>
    </w:p>
    <w:p w14:paraId="6836A060" w14:textId="6B11C42B" w:rsidR="00672B34" w:rsidRDefault="00672B34">
      <w:pPr>
        <w:pStyle w:val="Textoindependiente"/>
        <w:rPr>
          <w:rFonts w:ascii="Arial"/>
          <w:b/>
        </w:rPr>
      </w:pPr>
    </w:p>
    <w:p w14:paraId="12B3846E" w14:textId="77777777" w:rsidR="00672B34" w:rsidRDefault="00672B34">
      <w:pPr>
        <w:pStyle w:val="Textoindependiente"/>
        <w:rPr>
          <w:rFonts w:ascii="Arial"/>
          <w:b/>
        </w:rPr>
      </w:pPr>
    </w:p>
    <w:p w14:paraId="0BEC259D" w14:textId="77777777" w:rsidR="00672B34" w:rsidRDefault="00672B34">
      <w:pPr>
        <w:pStyle w:val="Textoindependiente"/>
        <w:rPr>
          <w:rFonts w:ascii="Arial"/>
          <w:b/>
        </w:rPr>
      </w:pPr>
    </w:p>
    <w:p w14:paraId="7D6BAD9B" w14:textId="77777777" w:rsidR="00672B34" w:rsidRDefault="00672B34">
      <w:pPr>
        <w:pStyle w:val="Textoindependiente"/>
        <w:rPr>
          <w:rFonts w:ascii="Arial"/>
          <w:b/>
        </w:rPr>
      </w:pPr>
    </w:p>
    <w:p w14:paraId="26F00EA4" w14:textId="77777777" w:rsidR="00672B34" w:rsidRDefault="00672B34">
      <w:pPr>
        <w:pStyle w:val="Textoindependiente"/>
        <w:rPr>
          <w:rFonts w:ascii="Arial"/>
          <w:b/>
        </w:rPr>
      </w:pPr>
    </w:p>
    <w:p w14:paraId="626E82D1" w14:textId="77777777" w:rsidR="00672B34" w:rsidRDefault="00672B34">
      <w:pPr>
        <w:pStyle w:val="Textoindependiente"/>
        <w:rPr>
          <w:rFonts w:ascii="Arial"/>
          <w:b/>
        </w:rPr>
      </w:pPr>
    </w:p>
    <w:p w14:paraId="449D7294" w14:textId="77777777" w:rsidR="00672B34" w:rsidRDefault="00672B34">
      <w:pPr>
        <w:pStyle w:val="Textoindependiente"/>
        <w:rPr>
          <w:rFonts w:ascii="Arial"/>
          <w:b/>
        </w:rPr>
      </w:pPr>
    </w:p>
    <w:p w14:paraId="67416BC2" w14:textId="77777777" w:rsidR="00672B34" w:rsidRDefault="00672B34">
      <w:pPr>
        <w:pStyle w:val="Textoindependiente"/>
        <w:rPr>
          <w:rFonts w:ascii="Arial"/>
          <w:b/>
        </w:rPr>
      </w:pPr>
    </w:p>
    <w:p w14:paraId="53CFE311" w14:textId="77777777" w:rsidR="00672B34" w:rsidRDefault="00672B34">
      <w:pPr>
        <w:pStyle w:val="Textoindependiente"/>
        <w:rPr>
          <w:rFonts w:ascii="Arial"/>
          <w:b/>
        </w:rPr>
      </w:pPr>
    </w:p>
    <w:p w14:paraId="6946EB19" w14:textId="77777777" w:rsidR="00672B34" w:rsidRDefault="00672B34">
      <w:pPr>
        <w:pStyle w:val="Textoindependiente"/>
        <w:rPr>
          <w:rFonts w:ascii="Arial"/>
          <w:b/>
        </w:rPr>
      </w:pPr>
    </w:p>
    <w:p w14:paraId="60B61BCF" w14:textId="77777777" w:rsidR="00672B34" w:rsidRDefault="00672B34">
      <w:pPr>
        <w:pStyle w:val="Textoindependiente"/>
        <w:rPr>
          <w:rFonts w:ascii="Arial"/>
          <w:b/>
        </w:rPr>
      </w:pPr>
    </w:p>
    <w:p w14:paraId="4555CC76" w14:textId="77777777" w:rsidR="00672B34" w:rsidRDefault="00672B34">
      <w:pPr>
        <w:pStyle w:val="Textoindependiente"/>
        <w:rPr>
          <w:rFonts w:ascii="Arial"/>
          <w:b/>
        </w:rPr>
      </w:pPr>
    </w:p>
    <w:p w14:paraId="079192CD" w14:textId="77777777" w:rsidR="00672B34" w:rsidRDefault="00672B34">
      <w:pPr>
        <w:pStyle w:val="Textoindependiente"/>
        <w:rPr>
          <w:rFonts w:ascii="Arial"/>
          <w:b/>
        </w:rPr>
      </w:pPr>
    </w:p>
    <w:p w14:paraId="76B98455" w14:textId="77777777" w:rsidR="00672B34" w:rsidRDefault="00672B34">
      <w:pPr>
        <w:pStyle w:val="Textoindependiente"/>
        <w:rPr>
          <w:rFonts w:ascii="Arial"/>
          <w:b/>
        </w:rPr>
      </w:pPr>
    </w:p>
    <w:p w14:paraId="4616A41E" w14:textId="77777777" w:rsidR="00672B34" w:rsidRDefault="00672B34">
      <w:pPr>
        <w:pStyle w:val="Textoindependiente"/>
        <w:rPr>
          <w:rFonts w:ascii="Arial"/>
          <w:b/>
        </w:rPr>
      </w:pPr>
    </w:p>
    <w:p w14:paraId="6DA2FAD2" w14:textId="77777777" w:rsidR="00672B34" w:rsidRDefault="00672B34">
      <w:pPr>
        <w:pStyle w:val="Textoindependiente"/>
        <w:rPr>
          <w:rFonts w:ascii="Arial"/>
          <w:b/>
        </w:rPr>
      </w:pPr>
    </w:p>
    <w:p w14:paraId="207D4805" w14:textId="77777777" w:rsidR="00672B34" w:rsidRDefault="00672B34">
      <w:pPr>
        <w:pStyle w:val="Textoindependiente"/>
        <w:rPr>
          <w:rFonts w:ascii="Arial"/>
          <w:b/>
        </w:rPr>
      </w:pPr>
    </w:p>
    <w:p w14:paraId="0140B9DE" w14:textId="77777777" w:rsidR="00672B34" w:rsidRDefault="00672B34">
      <w:pPr>
        <w:pStyle w:val="Textoindependiente"/>
        <w:rPr>
          <w:rFonts w:ascii="Arial"/>
          <w:b/>
        </w:rPr>
      </w:pPr>
    </w:p>
    <w:p w14:paraId="2B272928" w14:textId="77777777" w:rsidR="00672B34" w:rsidRDefault="00672B34">
      <w:pPr>
        <w:pStyle w:val="Textoindependiente"/>
        <w:rPr>
          <w:rFonts w:ascii="Arial"/>
          <w:b/>
        </w:rPr>
      </w:pPr>
    </w:p>
    <w:p w14:paraId="1A33BA4C" w14:textId="77777777" w:rsidR="00672B34" w:rsidRDefault="00672B34">
      <w:pPr>
        <w:pStyle w:val="Textoindependiente"/>
        <w:rPr>
          <w:rFonts w:ascii="Arial"/>
          <w:b/>
        </w:rPr>
      </w:pPr>
    </w:p>
    <w:p w14:paraId="4D7EBEA0" w14:textId="77777777" w:rsidR="00672B34" w:rsidRDefault="00672B34">
      <w:pPr>
        <w:pStyle w:val="Textoindependiente"/>
        <w:rPr>
          <w:rFonts w:ascii="Arial"/>
          <w:b/>
        </w:rPr>
      </w:pPr>
    </w:p>
    <w:p w14:paraId="1263ED7C" w14:textId="77777777" w:rsidR="00672B34" w:rsidRDefault="00672B34">
      <w:pPr>
        <w:pStyle w:val="Textoindependiente"/>
        <w:rPr>
          <w:rFonts w:ascii="Arial"/>
          <w:b/>
        </w:rPr>
      </w:pPr>
    </w:p>
    <w:p w14:paraId="1E9A78AE" w14:textId="77777777" w:rsidR="00672B34" w:rsidRDefault="00672B34">
      <w:pPr>
        <w:pStyle w:val="Textoindependiente"/>
        <w:rPr>
          <w:rFonts w:ascii="Arial"/>
          <w:b/>
        </w:rPr>
      </w:pPr>
    </w:p>
    <w:p w14:paraId="27145B64" w14:textId="77777777" w:rsidR="00672B34" w:rsidRDefault="00672B34">
      <w:pPr>
        <w:pStyle w:val="Textoindependiente"/>
        <w:rPr>
          <w:rFonts w:ascii="Arial"/>
          <w:b/>
        </w:rPr>
      </w:pPr>
    </w:p>
    <w:p w14:paraId="5302DD4D" w14:textId="77777777" w:rsidR="00672B34" w:rsidRDefault="00672B34">
      <w:pPr>
        <w:pStyle w:val="Textoindependiente"/>
        <w:rPr>
          <w:rFonts w:ascii="Arial"/>
          <w:b/>
        </w:rPr>
      </w:pPr>
    </w:p>
    <w:p w14:paraId="2FF0A1E0" w14:textId="77777777" w:rsidR="00672B34" w:rsidRDefault="00672B34">
      <w:pPr>
        <w:pStyle w:val="Textoindependiente"/>
        <w:rPr>
          <w:rFonts w:ascii="Arial"/>
          <w:b/>
        </w:rPr>
      </w:pPr>
    </w:p>
    <w:p w14:paraId="3D7ECC1E" w14:textId="77777777" w:rsidR="00672B34" w:rsidRDefault="00672B34">
      <w:pPr>
        <w:pStyle w:val="Textoindependiente"/>
        <w:rPr>
          <w:rFonts w:ascii="Arial"/>
          <w:b/>
        </w:rPr>
      </w:pPr>
    </w:p>
    <w:p w14:paraId="44696826" w14:textId="77777777" w:rsidR="00672B34" w:rsidRDefault="00672B34">
      <w:pPr>
        <w:pStyle w:val="Textoindependiente"/>
        <w:rPr>
          <w:rFonts w:ascii="Arial"/>
          <w:b/>
        </w:rPr>
      </w:pPr>
    </w:p>
    <w:p w14:paraId="1ACD5E10" w14:textId="77777777" w:rsidR="00672B34" w:rsidRDefault="00672B34">
      <w:pPr>
        <w:pStyle w:val="Textoindependiente"/>
        <w:rPr>
          <w:rFonts w:ascii="Arial"/>
          <w:b/>
        </w:rPr>
      </w:pPr>
    </w:p>
    <w:p w14:paraId="539E40A3" w14:textId="77777777" w:rsidR="00672B34" w:rsidRDefault="00672B34">
      <w:pPr>
        <w:pStyle w:val="Textoindependiente"/>
        <w:rPr>
          <w:rFonts w:ascii="Arial"/>
          <w:b/>
        </w:rPr>
      </w:pPr>
    </w:p>
    <w:p w14:paraId="79228939" w14:textId="77777777" w:rsidR="00672B34" w:rsidRDefault="00672B34">
      <w:pPr>
        <w:pStyle w:val="Textoindependiente"/>
        <w:rPr>
          <w:rFonts w:ascii="Arial"/>
          <w:b/>
        </w:rPr>
      </w:pPr>
    </w:p>
    <w:p w14:paraId="3CF75202" w14:textId="77777777" w:rsidR="00672B34" w:rsidRDefault="00672B34">
      <w:pPr>
        <w:pStyle w:val="Textoindependiente"/>
        <w:rPr>
          <w:rFonts w:ascii="Arial"/>
          <w:b/>
        </w:rPr>
      </w:pPr>
    </w:p>
    <w:p w14:paraId="7711EBC4" w14:textId="77777777" w:rsidR="00672B34" w:rsidRDefault="00672B34">
      <w:pPr>
        <w:pStyle w:val="Textoindependiente"/>
        <w:rPr>
          <w:rFonts w:ascii="Arial"/>
          <w:b/>
        </w:rPr>
      </w:pPr>
    </w:p>
    <w:p w14:paraId="511A02DE" w14:textId="77777777" w:rsidR="00672B34" w:rsidRDefault="00672B34">
      <w:pPr>
        <w:pStyle w:val="Textoindependiente"/>
        <w:rPr>
          <w:rFonts w:ascii="Arial"/>
          <w:b/>
        </w:rPr>
      </w:pPr>
    </w:p>
    <w:p w14:paraId="6DECE932" w14:textId="77777777" w:rsidR="00672B34" w:rsidRDefault="00672B34">
      <w:pPr>
        <w:pStyle w:val="Textoindependiente"/>
        <w:rPr>
          <w:rFonts w:ascii="Arial"/>
          <w:b/>
        </w:rPr>
      </w:pPr>
    </w:p>
    <w:p w14:paraId="34BB083E" w14:textId="77777777" w:rsidR="00672B34" w:rsidRDefault="00672B34">
      <w:pPr>
        <w:pStyle w:val="Textoindependiente"/>
        <w:rPr>
          <w:rFonts w:ascii="Arial"/>
          <w:b/>
        </w:rPr>
      </w:pPr>
    </w:p>
    <w:p w14:paraId="06380DB7" w14:textId="77777777" w:rsidR="00672B34" w:rsidRDefault="00672B34">
      <w:pPr>
        <w:pStyle w:val="Textoindependiente"/>
        <w:rPr>
          <w:rFonts w:ascii="Arial"/>
          <w:b/>
        </w:rPr>
      </w:pPr>
    </w:p>
    <w:p w14:paraId="2F72DB21" w14:textId="77777777" w:rsidR="00672B34" w:rsidRDefault="00672B34">
      <w:pPr>
        <w:pStyle w:val="Textoindependiente"/>
        <w:rPr>
          <w:rFonts w:ascii="Arial"/>
          <w:b/>
        </w:rPr>
      </w:pPr>
    </w:p>
    <w:p w14:paraId="644D5CEC" w14:textId="77777777" w:rsidR="00672B34" w:rsidRDefault="00672B34">
      <w:pPr>
        <w:pStyle w:val="Textoindependiente"/>
        <w:rPr>
          <w:rFonts w:ascii="Arial"/>
          <w:b/>
        </w:rPr>
      </w:pPr>
    </w:p>
    <w:p w14:paraId="06F2C512" w14:textId="77777777" w:rsidR="00672B34" w:rsidRDefault="00672B34">
      <w:pPr>
        <w:pStyle w:val="Textoindependiente"/>
        <w:rPr>
          <w:rFonts w:ascii="Arial"/>
          <w:b/>
        </w:rPr>
      </w:pPr>
    </w:p>
    <w:p w14:paraId="2A7EF644" w14:textId="77777777" w:rsidR="00672B34" w:rsidRDefault="00672B34">
      <w:pPr>
        <w:pStyle w:val="Textoindependiente"/>
        <w:rPr>
          <w:rFonts w:ascii="Arial"/>
          <w:b/>
        </w:rPr>
      </w:pPr>
    </w:p>
    <w:p w14:paraId="63BA676B" w14:textId="77777777" w:rsidR="00672B34" w:rsidRDefault="00672B34">
      <w:pPr>
        <w:pStyle w:val="Textoindependiente"/>
        <w:rPr>
          <w:rFonts w:ascii="Arial"/>
          <w:b/>
        </w:rPr>
      </w:pPr>
    </w:p>
    <w:p w14:paraId="011E501D" w14:textId="77777777" w:rsidR="00672B34" w:rsidRDefault="00672B34">
      <w:pPr>
        <w:pStyle w:val="Textoindependiente"/>
        <w:spacing w:before="8"/>
        <w:rPr>
          <w:rFonts w:ascii="Arial"/>
          <w:b/>
          <w:sz w:val="18"/>
        </w:rPr>
      </w:pPr>
    </w:p>
    <w:p w14:paraId="02F40CA8" w14:textId="77777777" w:rsidR="00672B34" w:rsidRDefault="00A33493">
      <w:pPr>
        <w:spacing w:before="92" w:line="276" w:lineRule="auto"/>
        <w:ind w:left="301" w:right="202"/>
        <w:jc w:val="center"/>
        <w:rPr>
          <w:sz w:val="28"/>
        </w:rPr>
      </w:pPr>
      <w:r>
        <w:rPr>
          <w:sz w:val="28"/>
        </w:rPr>
        <w:t>Se</w:t>
      </w:r>
      <w:r>
        <w:rPr>
          <w:spacing w:val="-1"/>
          <w:sz w:val="28"/>
        </w:rPr>
        <w:t xml:space="preserve"> </w:t>
      </w:r>
      <w:r>
        <w:rPr>
          <w:sz w:val="28"/>
        </w:rPr>
        <w:t>publica</w:t>
      </w:r>
      <w:r>
        <w:rPr>
          <w:spacing w:val="-3"/>
          <w:sz w:val="28"/>
        </w:rPr>
        <w:t xml:space="preserve"> </w:t>
      </w:r>
      <w:r>
        <w:rPr>
          <w:sz w:val="28"/>
        </w:rPr>
        <w:t>la</w:t>
      </w:r>
      <w:r>
        <w:rPr>
          <w:spacing w:val="-3"/>
          <w:sz w:val="28"/>
        </w:rPr>
        <w:t xml:space="preserve"> </w:t>
      </w:r>
      <w:r>
        <w:rPr>
          <w:sz w:val="28"/>
        </w:rPr>
        <w:t>presente</w:t>
      </w:r>
      <w:r>
        <w:rPr>
          <w:spacing w:val="-3"/>
          <w:sz w:val="28"/>
        </w:rPr>
        <w:t xml:space="preserve"> </w:t>
      </w:r>
      <w:r>
        <w:rPr>
          <w:sz w:val="28"/>
        </w:rPr>
        <w:t>Gaceta</w:t>
      </w:r>
      <w:r>
        <w:rPr>
          <w:spacing w:val="-3"/>
          <w:sz w:val="28"/>
        </w:rPr>
        <w:t xml:space="preserve"> </w:t>
      </w:r>
      <w:r>
        <w:rPr>
          <w:sz w:val="28"/>
        </w:rPr>
        <w:t>Municipal</w:t>
      </w:r>
      <w:r>
        <w:rPr>
          <w:spacing w:val="1"/>
          <w:sz w:val="28"/>
        </w:rPr>
        <w:t xml:space="preserve"> </w:t>
      </w:r>
      <w:r>
        <w:rPr>
          <w:sz w:val="28"/>
        </w:rPr>
        <w:t>con</w:t>
      </w:r>
      <w:r>
        <w:rPr>
          <w:spacing w:val="-3"/>
          <w:sz w:val="28"/>
        </w:rPr>
        <w:t xml:space="preserve"> </w:t>
      </w:r>
      <w:r>
        <w:rPr>
          <w:sz w:val="28"/>
        </w:rPr>
        <w:t>fundamento</w:t>
      </w:r>
      <w:r>
        <w:rPr>
          <w:spacing w:val="-5"/>
          <w:sz w:val="28"/>
        </w:rPr>
        <w:t xml:space="preserve"> </w:t>
      </w:r>
      <w:r>
        <w:rPr>
          <w:sz w:val="28"/>
        </w:rPr>
        <w:t>en</w:t>
      </w:r>
      <w:r>
        <w:rPr>
          <w:spacing w:val="-1"/>
          <w:sz w:val="28"/>
        </w:rPr>
        <w:t xml:space="preserve"> </w:t>
      </w:r>
      <w:r>
        <w:rPr>
          <w:sz w:val="28"/>
        </w:rPr>
        <w:t>lo</w:t>
      </w:r>
      <w:r>
        <w:rPr>
          <w:spacing w:val="-3"/>
          <w:sz w:val="28"/>
        </w:rPr>
        <w:t xml:space="preserve"> </w:t>
      </w:r>
      <w:r>
        <w:rPr>
          <w:sz w:val="28"/>
        </w:rPr>
        <w:t>establecido</w:t>
      </w:r>
      <w:r>
        <w:rPr>
          <w:spacing w:val="-74"/>
          <w:sz w:val="28"/>
        </w:rPr>
        <w:t xml:space="preserve"> </w:t>
      </w:r>
      <w:r>
        <w:rPr>
          <w:sz w:val="28"/>
        </w:rPr>
        <w:t>por los artículos 1, 2, 3, 5, 6 y 11 del Reglamento de la Gaceta del</w:t>
      </w:r>
      <w:r>
        <w:rPr>
          <w:spacing w:val="1"/>
          <w:sz w:val="28"/>
        </w:rPr>
        <w:t xml:space="preserve"> </w:t>
      </w:r>
      <w:r>
        <w:rPr>
          <w:sz w:val="28"/>
        </w:rPr>
        <w:t>Municipio</w:t>
      </w:r>
      <w:r>
        <w:rPr>
          <w:spacing w:val="-3"/>
          <w:sz w:val="28"/>
        </w:rPr>
        <w:t xml:space="preserve"> </w:t>
      </w:r>
      <w:r>
        <w:rPr>
          <w:sz w:val="28"/>
        </w:rPr>
        <w:t>de</w:t>
      </w:r>
      <w:r>
        <w:rPr>
          <w:spacing w:val="-2"/>
          <w:sz w:val="28"/>
        </w:rPr>
        <w:t xml:space="preserve"> </w:t>
      </w:r>
      <w:r>
        <w:rPr>
          <w:sz w:val="28"/>
        </w:rPr>
        <w:t>Oaxaca</w:t>
      </w:r>
      <w:r>
        <w:rPr>
          <w:spacing w:val="1"/>
          <w:sz w:val="28"/>
        </w:rPr>
        <w:t xml:space="preserve"> </w:t>
      </w:r>
      <w:r>
        <w:rPr>
          <w:sz w:val="28"/>
        </w:rPr>
        <w:t>de</w:t>
      </w:r>
      <w:r>
        <w:rPr>
          <w:spacing w:val="-2"/>
          <w:sz w:val="28"/>
        </w:rPr>
        <w:t xml:space="preserve"> </w:t>
      </w:r>
      <w:r>
        <w:rPr>
          <w:sz w:val="28"/>
        </w:rPr>
        <w:t>Juárez.</w:t>
      </w:r>
    </w:p>
    <w:p w14:paraId="67962B46" w14:textId="77777777" w:rsidR="00672B34" w:rsidRDefault="00A33493">
      <w:pPr>
        <w:spacing w:before="202" w:line="276" w:lineRule="auto"/>
        <w:ind w:left="238" w:right="137"/>
        <w:jc w:val="center"/>
        <w:rPr>
          <w:sz w:val="28"/>
        </w:rPr>
      </w:pPr>
      <w:r>
        <w:rPr>
          <w:sz w:val="28"/>
        </w:rPr>
        <w:t>Calle Morelos, número exterior 108, Centro Histórico, C.P. 68000. Oaxaca</w:t>
      </w:r>
      <w:r>
        <w:rPr>
          <w:spacing w:val="-75"/>
          <w:sz w:val="28"/>
        </w:rPr>
        <w:t xml:space="preserve"> </w:t>
      </w:r>
      <w:r>
        <w:rPr>
          <w:sz w:val="28"/>
        </w:rPr>
        <w:t>de</w:t>
      </w:r>
      <w:r>
        <w:rPr>
          <w:spacing w:val="-1"/>
          <w:sz w:val="28"/>
        </w:rPr>
        <w:t xml:space="preserve"> </w:t>
      </w:r>
      <w:r>
        <w:rPr>
          <w:sz w:val="28"/>
        </w:rPr>
        <w:t>Juárez,</w:t>
      </w:r>
      <w:r>
        <w:rPr>
          <w:spacing w:val="-1"/>
          <w:sz w:val="28"/>
        </w:rPr>
        <w:t xml:space="preserve"> </w:t>
      </w:r>
      <w:r>
        <w:rPr>
          <w:sz w:val="28"/>
        </w:rPr>
        <w:t>Oaxaca.</w:t>
      </w:r>
      <w:r>
        <w:rPr>
          <w:spacing w:val="-1"/>
          <w:sz w:val="28"/>
        </w:rPr>
        <w:t xml:space="preserve"> </w:t>
      </w:r>
      <w:r>
        <w:rPr>
          <w:sz w:val="28"/>
        </w:rPr>
        <w:t>Teléfono</w:t>
      </w:r>
      <w:r>
        <w:rPr>
          <w:spacing w:val="1"/>
          <w:sz w:val="28"/>
        </w:rPr>
        <w:t xml:space="preserve"> </w:t>
      </w:r>
      <w:r>
        <w:rPr>
          <w:sz w:val="28"/>
        </w:rPr>
        <w:t>951 501</w:t>
      </w:r>
      <w:r>
        <w:rPr>
          <w:spacing w:val="-4"/>
          <w:sz w:val="28"/>
        </w:rPr>
        <w:t xml:space="preserve"> </w:t>
      </w:r>
      <w:r>
        <w:rPr>
          <w:sz w:val="28"/>
        </w:rPr>
        <w:t>55</w:t>
      </w:r>
      <w:r>
        <w:rPr>
          <w:spacing w:val="1"/>
          <w:sz w:val="28"/>
        </w:rPr>
        <w:t xml:space="preserve"> </w:t>
      </w:r>
      <w:r>
        <w:rPr>
          <w:sz w:val="28"/>
        </w:rPr>
        <w:t>05</w:t>
      </w:r>
      <w:r>
        <w:rPr>
          <w:spacing w:val="-2"/>
          <w:sz w:val="28"/>
        </w:rPr>
        <w:t xml:space="preserve"> </w:t>
      </w:r>
      <w:r>
        <w:rPr>
          <w:sz w:val="28"/>
        </w:rPr>
        <w:t>y</w:t>
      </w:r>
      <w:r>
        <w:rPr>
          <w:spacing w:val="-3"/>
          <w:sz w:val="28"/>
        </w:rPr>
        <w:t xml:space="preserve"> </w:t>
      </w:r>
      <w:r>
        <w:rPr>
          <w:sz w:val="28"/>
        </w:rPr>
        <w:t>501 55</w:t>
      </w:r>
      <w:r>
        <w:rPr>
          <w:spacing w:val="-2"/>
          <w:sz w:val="28"/>
        </w:rPr>
        <w:t xml:space="preserve"> </w:t>
      </w:r>
      <w:r>
        <w:rPr>
          <w:sz w:val="28"/>
        </w:rPr>
        <w:t>06.</w:t>
      </w:r>
    </w:p>
    <w:sectPr w:rsidR="00672B34" w:rsidSect="00835B2C">
      <w:headerReference w:type="even" r:id="rId48"/>
      <w:headerReference w:type="default" r:id="rId49"/>
      <w:footerReference w:type="default" r:id="rId50"/>
      <w:headerReference w:type="first" r:id="rId51"/>
      <w:pgSz w:w="12240" w:h="15840"/>
      <w:pgMar w:top="1500" w:right="1280" w:bottom="1520" w:left="1180" w:header="0" w:footer="1323"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AD83143" w14:textId="77777777" w:rsidR="00C66CB7" w:rsidRDefault="00C66CB7">
      <w:r>
        <w:separator/>
      </w:r>
    </w:p>
  </w:endnote>
  <w:endnote w:type="continuationSeparator" w:id="0">
    <w:p w14:paraId="0453A3FA" w14:textId="77777777" w:rsidR="00C66CB7" w:rsidRDefault="00C66CB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MT">
    <w:altName w:val="Arial"/>
    <w:charset w:val="01"/>
    <w:family w:val="swiss"/>
    <w:pitch w:val="variable"/>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Bernard MT Condensed">
    <w:panose1 w:val="020508060609050204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A0BB8D" w14:textId="77777777" w:rsidR="003F2451" w:rsidRDefault="003F2451">
    <w:pPr>
      <w:pStyle w:val="Textoindependiente"/>
      <w:spacing w:line="14" w:lineRule="auto"/>
    </w:pPr>
    <w:r>
      <w:rPr>
        <w:noProof/>
        <w:lang w:eastAsia="es-MX"/>
      </w:rPr>
      <w:drawing>
        <wp:anchor distT="0" distB="0" distL="0" distR="0" simplePos="0" relativeHeight="251657728" behindDoc="1" locked="0" layoutInCell="1" allowOverlap="1" wp14:anchorId="75808B39" wp14:editId="5F69FFDF">
          <wp:simplePos x="0" y="0"/>
          <wp:positionH relativeFrom="page">
            <wp:posOffset>0</wp:posOffset>
          </wp:positionH>
          <wp:positionV relativeFrom="page">
            <wp:posOffset>9091936</wp:posOffset>
          </wp:positionV>
          <wp:extent cx="7772400" cy="323850"/>
          <wp:effectExtent l="0" t="0" r="0" b="0"/>
          <wp:wrapNone/>
          <wp:docPr id="32"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png"/>
                  <pic:cNvPicPr/>
                </pic:nvPicPr>
                <pic:blipFill>
                  <a:blip r:embed="rId1" cstate="print"/>
                  <a:stretch>
                    <a:fillRect/>
                  </a:stretch>
                </pic:blipFill>
                <pic:spPr>
                  <a:xfrm>
                    <a:off x="0" y="0"/>
                    <a:ext cx="7772400" cy="323850"/>
                  </a:xfrm>
                  <a:prstGeom prst="rect">
                    <a:avLst/>
                  </a:prstGeom>
                </pic:spPr>
              </pic:pic>
            </a:graphicData>
          </a:graphic>
        </wp:anchor>
      </w:drawing>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71375B" w14:textId="56D9B633" w:rsidR="003F2451" w:rsidRDefault="003F2451">
    <w:pPr>
      <w:pStyle w:val="Textoindependiente"/>
      <w:spacing w:line="14" w:lineRule="auto"/>
    </w:pPr>
    <w:r w:rsidRPr="00E82F13">
      <w:rPr>
        <w:noProof/>
        <w:lang w:eastAsia="es-MX"/>
      </w:rPr>
      <w:drawing>
        <wp:anchor distT="0" distB="0" distL="114300" distR="114300" simplePos="0" relativeHeight="486804480" behindDoc="1" locked="0" layoutInCell="1" allowOverlap="1" wp14:anchorId="6FF9F4A5" wp14:editId="231CA970">
          <wp:simplePos x="0" y="0"/>
          <wp:positionH relativeFrom="column">
            <wp:posOffset>-745812</wp:posOffset>
          </wp:positionH>
          <wp:positionV relativeFrom="page">
            <wp:posOffset>9173210</wp:posOffset>
          </wp:positionV>
          <wp:extent cx="7753350" cy="361950"/>
          <wp:effectExtent l="0" t="0" r="0" b="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22818" b="31545"/>
                  <a:stretch/>
                </pic:blipFill>
                <pic:spPr bwMode="auto">
                  <a:xfrm>
                    <a:off x="0" y="0"/>
                    <a:ext cx="7753350" cy="361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82F13">
      <w:rPr>
        <w:noProof/>
        <w:lang w:eastAsia="es-MX"/>
      </w:rPr>
      <w:drawing>
        <wp:anchor distT="0" distB="0" distL="114300" distR="114300" simplePos="0" relativeHeight="486805504" behindDoc="1" locked="0" layoutInCell="1" allowOverlap="1" wp14:anchorId="0EF323C8" wp14:editId="3E317CCD">
          <wp:simplePos x="0" y="0"/>
          <wp:positionH relativeFrom="column">
            <wp:posOffset>1166495</wp:posOffset>
          </wp:positionH>
          <wp:positionV relativeFrom="page">
            <wp:posOffset>9535795</wp:posOffset>
          </wp:positionV>
          <wp:extent cx="3848100" cy="254000"/>
          <wp:effectExtent l="0" t="0" r="0"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Lst>
                  </a:blip>
                  <a:stretch>
                    <a:fillRect/>
                  </a:stretch>
                </pic:blipFill>
                <pic:spPr>
                  <a:xfrm>
                    <a:off x="0" y="0"/>
                    <a:ext cx="3848100" cy="254000"/>
                  </a:xfrm>
                  <a:prstGeom prst="rect">
                    <a:avLst/>
                  </a:prstGeom>
                </pic:spPr>
              </pic:pic>
            </a:graphicData>
          </a:graphic>
          <wp14:sizeRelH relativeFrom="page">
            <wp14:pctWidth>0</wp14:pctWidth>
          </wp14:sizeRelH>
          <wp14:sizeRelV relativeFrom="page">
            <wp14:pctHeight>0</wp14:pctHeight>
          </wp14:sizeRelV>
        </wp:anchor>
      </w:drawing>
    </w:r>
    <w:r w:rsidRPr="00E82F13">
      <w:rPr>
        <w:noProof/>
        <w:lang w:eastAsia="es-MX"/>
      </w:rPr>
      <w:drawing>
        <wp:anchor distT="0" distB="0" distL="114300" distR="114300" simplePos="0" relativeHeight="486806528" behindDoc="1" locked="0" layoutInCell="1" allowOverlap="1" wp14:anchorId="2B39711E" wp14:editId="4E69716F">
          <wp:simplePos x="0" y="0"/>
          <wp:positionH relativeFrom="column">
            <wp:posOffset>2280920</wp:posOffset>
          </wp:positionH>
          <wp:positionV relativeFrom="page">
            <wp:posOffset>9088532</wp:posOffset>
          </wp:positionV>
          <wp:extent cx="1536700" cy="139700"/>
          <wp:effectExtent l="0" t="0" r="6350" b="0"/>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extLst>
                      <a:ext uri="{28A0092B-C50C-407E-A947-70E740481C1C}">
                        <a14:useLocalDpi xmlns:a14="http://schemas.microsoft.com/office/drawing/2010/main" val="0"/>
                      </a:ext>
                    </a:extLst>
                  </a:blip>
                  <a:stretch>
                    <a:fillRect/>
                  </a:stretch>
                </pic:blipFill>
                <pic:spPr>
                  <a:xfrm>
                    <a:off x="0" y="0"/>
                    <a:ext cx="1536700" cy="139700"/>
                  </a:xfrm>
                  <a:prstGeom prst="rect">
                    <a:avLst/>
                  </a:prstGeom>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7C7ED7" w14:textId="77777777" w:rsidR="003F2451" w:rsidRDefault="003F2451">
    <w:pPr>
      <w:pStyle w:val="Textoindependiente"/>
      <w:spacing w:line="14" w:lineRule="auto"/>
    </w:pPr>
    <w:r w:rsidRPr="00E82F13">
      <w:rPr>
        <w:noProof/>
        <w:lang w:eastAsia="es-MX"/>
      </w:rPr>
      <w:drawing>
        <wp:anchor distT="0" distB="0" distL="114300" distR="114300" simplePos="0" relativeHeight="486864896" behindDoc="1" locked="0" layoutInCell="1" allowOverlap="1" wp14:anchorId="081AAAC4" wp14:editId="0215DE93">
          <wp:simplePos x="0" y="0"/>
          <wp:positionH relativeFrom="column">
            <wp:posOffset>-899234</wp:posOffset>
          </wp:positionH>
          <wp:positionV relativeFrom="page">
            <wp:posOffset>9173402</wp:posOffset>
          </wp:positionV>
          <wp:extent cx="7753350" cy="361950"/>
          <wp:effectExtent l="0" t="0" r="0" b="0"/>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22818" b="31545"/>
                  <a:stretch/>
                </pic:blipFill>
                <pic:spPr bwMode="auto">
                  <a:xfrm>
                    <a:off x="0" y="0"/>
                    <a:ext cx="7753350" cy="361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82F13">
      <w:rPr>
        <w:noProof/>
        <w:lang w:eastAsia="es-MX"/>
      </w:rPr>
      <w:drawing>
        <wp:anchor distT="0" distB="0" distL="114300" distR="114300" simplePos="0" relativeHeight="486865920" behindDoc="1" locked="0" layoutInCell="1" allowOverlap="1" wp14:anchorId="1C0857D0" wp14:editId="071D9911">
          <wp:simplePos x="0" y="0"/>
          <wp:positionH relativeFrom="column">
            <wp:posOffset>1166495</wp:posOffset>
          </wp:positionH>
          <wp:positionV relativeFrom="page">
            <wp:posOffset>9535795</wp:posOffset>
          </wp:positionV>
          <wp:extent cx="3848100" cy="254000"/>
          <wp:effectExtent l="0" t="0" r="0" b="0"/>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Lst>
                  </a:blip>
                  <a:stretch>
                    <a:fillRect/>
                  </a:stretch>
                </pic:blipFill>
                <pic:spPr>
                  <a:xfrm>
                    <a:off x="0" y="0"/>
                    <a:ext cx="3848100" cy="254000"/>
                  </a:xfrm>
                  <a:prstGeom prst="rect">
                    <a:avLst/>
                  </a:prstGeom>
                </pic:spPr>
              </pic:pic>
            </a:graphicData>
          </a:graphic>
          <wp14:sizeRelH relativeFrom="page">
            <wp14:pctWidth>0</wp14:pctWidth>
          </wp14:sizeRelH>
          <wp14:sizeRelV relativeFrom="page">
            <wp14:pctHeight>0</wp14:pctHeight>
          </wp14:sizeRelV>
        </wp:anchor>
      </w:drawing>
    </w:r>
    <w:r w:rsidRPr="00E82F13">
      <w:rPr>
        <w:noProof/>
        <w:lang w:eastAsia="es-MX"/>
      </w:rPr>
      <w:drawing>
        <wp:anchor distT="0" distB="0" distL="114300" distR="114300" simplePos="0" relativeHeight="486866944" behindDoc="1" locked="0" layoutInCell="1" allowOverlap="1" wp14:anchorId="1585C4C5" wp14:editId="47DA77C2">
          <wp:simplePos x="0" y="0"/>
          <wp:positionH relativeFrom="column">
            <wp:posOffset>2280920</wp:posOffset>
          </wp:positionH>
          <wp:positionV relativeFrom="page">
            <wp:posOffset>9088532</wp:posOffset>
          </wp:positionV>
          <wp:extent cx="1536700" cy="139700"/>
          <wp:effectExtent l="0" t="0" r="6350" b="0"/>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extLst>
                      <a:ext uri="{28A0092B-C50C-407E-A947-70E740481C1C}">
                        <a14:useLocalDpi xmlns:a14="http://schemas.microsoft.com/office/drawing/2010/main" val="0"/>
                      </a:ext>
                    </a:extLst>
                  </a:blip>
                  <a:stretch>
                    <a:fillRect/>
                  </a:stretch>
                </pic:blipFill>
                <pic:spPr>
                  <a:xfrm>
                    <a:off x="0" y="0"/>
                    <a:ext cx="1536700" cy="139700"/>
                  </a:xfrm>
                  <a:prstGeom prst="rect">
                    <a:avLst/>
                  </a:prstGeom>
                </pic:spPr>
              </pic:pic>
            </a:graphicData>
          </a:graphic>
          <wp14:sizeRelH relativeFrom="page">
            <wp14:pctWidth>0</wp14:pctWidth>
          </wp14:sizeRelH>
          <wp14:sizeRelV relativeFrom="page">
            <wp14:pctHeight>0</wp14:pctHeight>
          </wp14:sizeRelV>
        </wp:anchor>
      </w:drawing>
    </w: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998698" w14:textId="77777777" w:rsidR="003F2451" w:rsidRDefault="003F2451">
    <w:pPr>
      <w:pStyle w:val="Textoindependiente"/>
      <w:spacing w:line="14" w:lineRule="auto"/>
    </w:pPr>
    <w:r>
      <w:rPr>
        <w:noProof/>
        <w:lang w:eastAsia="es-MX"/>
      </w:rPr>
      <w:drawing>
        <wp:anchor distT="0" distB="0" distL="0" distR="0" simplePos="0" relativeHeight="251661824" behindDoc="1" locked="0" layoutInCell="1" allowOverlap="1" wp14:anchorId="2300DD09" wp14:editId="732C6C85">
          <wp:simplePos x="0" y="0"/>
          <wp:positionH relativeFrom="page">
            <wp:posOffset>0</wp:posOffset>
          </wp:positionH>
          <wp:positionV relativeFrom="page">
            <wp:posOffset>9091476</wp:posOffset>
          </wp:positionV>
          <wp:extent cx="7772399" cy="323849"/>
          <wp:effectExtent l="0" t="0" r="0" b="0"/>
          <wp:wrapNone/>
          <wp:docPr id="29"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4.png"/>
                  <pic:cNvPicPr/>
                </pic:nvPicPr>
                <pic:blipFill>
                  <a:blip r:embed="rId1" cstate="print"/>
                  <a:stretch>
                    <a:fillRect/>
                  </a:stretch>
                </pic:blipFill>
                <pic:spPr>
                  <a:xfrm>
                    <a:off x="0" y="0"/>
                    <a:ext cx="7772399" cy="323849"/>
                  </a:xfrm>
                  <a:prstGeom prst="rect">
                    <a:avLst/>
                  </a:prstGeom>
                </pic:spPr>
              </pic:pic>
            </a:graphicData>
          </a:graphic>
        </wp:anchor>
      </w:drawing>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633E032" w14:textId="77777777" w:rsidR="00C66CB7" w:rsidRDefault="00C66CB7">
      <w:r>
        <w:separator/>
      </w:r>
    </w:p>
  </w:footnote>
  <w:footnote w:type="continuationSeparator" w:id="0">
    <w:p w14:paraId="22D24212" w14:textId="77777777" w:rsidR="00C66CB7" w:rsidRDefault="00C66CB7">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A22664" w14:textId="7721174D" w:rsidR="003F2451" w:rsidRDefault="003F2451">
    <w:pPr>
      <w:pStyle w:val="Encabezado"/>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359F19" w14:textId="7069B1B9" w:rsidR="003F2451" w:rsidRDefault="003F2451">
    <w:pPr>
      <w:pStyle w:val="Textoindependiente"/>
      <w:spacing w:line="14" w:lineRule="auto"/>
    </w:pPr>
    <w:r>
      <w:rPr>
        <w:noProof/>
        <w:lang w:eastAsia="es-MX"/>
      </w:rPr>
      <mc:AlternateContent>
        <mc:Choice Requires="wps">
          <w:drawing>
            <wp:anchor distT="0" distB="0" distL="114300" distR="114300" simplePos="0" relativeHeight="486836224" behindDoc="1" locked="0" layoutInCell="1" allowOverlap="1" wp14:anchorId="21D40C7B" wp14:editId="1CB552FB">
              <wp:simplePos x="0" y="0"/>
              <wp:positionH relativeFrom="margin">
                <wp:posOffset>5365750</wp:posOffset>
              </wp:positionH>
              <wp:positionV relativeFrom="page">
                <wp:posOffset>895350</wp:posOffset>
              </wp:positionV>
              <wp:extent cx="717550" cy="413385"/>
              <wp:effectExtent l="0" t="0" r="6350" b="5715"/>
              <wp:wrapNone/>
              <wp:docPr id="2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7550" cy="413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61CC0A" w14:textId="576A3A6A" w:rsidR="003F2451" w:rsidRPr="00D33688" w:rsidRDefault="003F2451" w:rsidP="00606E73">
                          <w:pPr>
                            <w:spacing w:before="20"/>
                            <w:ind w:left="20"/>
                            <w:rPr>
                              <w:rFonts w:ascii="Bernard MT Condensed" w:hAnsi="Bernard MT Condensed"/>
                              <w:bCs/>
                              <w:sz w:val="28"/>
                            </w:rPr>
                          </w:pPr>
                          <w:r w:rsidRPr="00D33688">
                            <w:rPr>
                              <w:rFonts w:ascii="Bernard MT Condensed" w:hAnsi="Bernard MT Condensed"/>
                              <w:bCs/>
                              <w:sz w:val="28"/>
                            </w:rPr>
                            <w:t>Pág.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1D40C7B" id="_x0000_t202" coordsize="21600,21600" o:spt="202" path="m,l,21600r21600,l21600,xe">
              <v:stroke joinstyle="miter"/>
              <v:path gradientshapeok="t" o:connecttype="rect"/>
            </v:shapetype>
            <v:shape id="Text Box 3" o:spid="_x0000_s1026" type="#_x0000_t202" style="position:absolute;margin-left:422.5pt;margin-top:70.5pt;width:56.5pt;height:32.55pt;z-index:-1648025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" filled="f" stroked="f">
              <v:textbox inset="0,0,0,0">
                <w:txbxContent>
                  <w:p w14:paraId="3E61CC0A" w14:textId="576A3A6A" w:rsidR="003F2451" w:rsidRPr="00D33688" w:rsidRDefault="003F2451" w:rsidP="00606E73">
                    <w:pPr>
                      <w:spacing w:before="20"/>
                      <w:ind w:left="20"/>
                      <w:rPr>
                        <w:rFonts w:ascii="Bernard MT Condensed" w:hAnsi="Bernard MT Condensed"/>
                        <w:bCs/>
                        <w:sz w:val="28"/>
                      </w:rPr>
                    </w:pPr>
                    <w:r w:rsidRPr="00D33688">
                      <w:rPr>
                        <w:rFonts w:ascii="Bernard MT Condensed" w:hAnsi="Bernard MT Condensed"/>
                        <w:bCs/>
                        <w:sz w:val="28"/>
                      </w:rPr>
                      <w:t>Pág.</w:t>
                    </w:r>
                  </w:p>
                </w:txbxContent>
              </v:textbox>
              <w10:wrap anchorx="margin" anchory="page"/>
            </v:shape>
          </w:pict>
        </mc:Fallback>
      </mc:AlternateContent>
    </w:r>
    <w:r>
      <w:rPr>
        <w:noProof/>
        <w:lang w:eastAsia="es-MX"/>
      </w:rPr>
      <mc:AlternateContent>
        <mc:Choice Requires="wps">
          <w:drawing>
            <wp:anchor distT="0" distB="0" distL="114300" distR="114300" simplePos="0" relativeHeight="486802432" behindDoc="1" locked="0" layoutInCell="1" allowOverlap="1" wp14:anchorId="6236AD65" wp14:editId="6CEFCF9B">
              <wp:simplePos x="0" y="0"/>
              <wp:positionH relativeFrom="margin">
                <wp:align>center</wp:align>
              </wp:positionH>
              <wp:positionV relativeFrom="page">
                <wp:posOffset>790273</wp:posOffset>
              </wp:positionV>
              <wp:extent cx="1873885" cy="413385"/>
              <wp:effectExtent l="0" t="0" r="12065" b="5715"/>
              <wp:wrapNone/>
              <wp:docPr id="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3885" cy="413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55279A" w14:textId="77777777" w:rsidR="003F2451" w:rsidRDefault="003F2451" w:rsidP="000E653B">
                          <w:pPr>
                            <w:spacing w:before="20"/>
                            <w:ind w:left="20"/>
                            <w:rPr>
                              <w:rFonts w:ascii="Cambria"/>
                              <w:b/>
                              <w:sz w:val="52"/>
                            </w:rPr>
                          </w:pPr>
                          <w:r>
                            <w:rPr>
                              <w:rFonts w:ascii="Cambria"/>
                              <w:b/>
                              <w:sz w:val="52"/>
                            </w:rPr>
                            <w:t>CONTENIDO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36AD65" id="_x0000_s1027" type="#_x0000_t202" style="position:absolute;margin-left:0;margin-top:62.25pt;width:147.55pt;height:32.55pt;z-index:-16514048;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qm6rwIAALA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" filled="f" stroked="f">
              <v:textbox inset="0,0,0,0">
                <w:txbxContent>
                  <w:p w14:paraId="6955279A" w14:textId="77777777" w:rsidR="003F2451" w:rsidRDefault="003F2451" w:rsidP="000E653B">
                    <w:pPr>
                      <w:spacing w:before="20"/>
                      <w:ind w:left="20"/>
                      <w:rPr>
                        <w:rFonts w:ascii="Cambria"/>
                        <w:b/>
                        <w:sz w:val="52"/>
                      </w:rPr>
                    </w:pPr>
                    <w:r>
                      <w:rPr>
                        <w:rFonts w:ascii="Cambria"/>
                        <w:b/>
                        <w:sz w:val="52"/>
                      </w:rPr>
                      <w:t>CONTENIDO</w:t>
                    </w:r>
                  </w:p>
                </w:txbxContent>
              </v:textbox>
              <w10:wrap anchorx="margin" anchory="page"/>
            </v:shape>
          </w:pict>
        </mc:Fallback>
      </mc:AlternateConten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57D636" w14:textId="54EBDA43" w:rsidR="003F2451" w:rsidRDefault="003F2451">
    <w:pPr>
      <w:pStyle w:val="Encabezado"/>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160AD3" w14:textId="77777777" w:rsidR="003F2451" w:rsidRDefault="003F2451">
    <w:pPr>
      <w:pStyle w:val="Textoindependiente"/>
      <w:spacing w:line="14" w:lineRule="auto"/>
    </w:pPr>
    <w:r>
      <w:rPr>
        <w:noProof/>
        <w:lang w:eastAsia="es-MX"/>
      </w:rPr>
      <mc:AlternateContent>
        <mc:Choice Requires="wps">
          <w:drawing>
            <wp:anchor distT="0" distB="0" distL="114300" distR="114300" simplePos="0" relativeHeight="486800384" behindDoc="1" locked="0" layoutInCell="1" allowOverlap="1" wp14:anchorId="4CAA055C" wp14:editId="384F94E7">
              <wp:simplePos x="0" y="0"/>
              <wp:positionH relativeFrom="margin">
                <wp:align>center</wp:align>
              </wp:positionH>
              <wp:positionV relativeFrom="page">
                <wp:posOffset>461176</wp:posOffset>
              </wp:positionV>
              <wp:extent cx="357808" cy="165735"/>
              <wp:effectExtent l="0" t="0" r="4445" b="5715"/>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808"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5B5E34" w14:textId="0D8D4FAD" w:rsidR="003F2451" w:rsidRDefault="003F2451">
                          <w:pPr>
                            <w:spacing w:line="245" w:lineRule="exact"/>
                            <w:ind w:left="60"/>
                            <w:rPr>
                              <w:rFonts w:ascii="Calibri"/>
                              <w:b/>
                            </w:rPr>
                          </w:pPr>
                          <w:r>
                            <w:fldChar w:fldCharType="begin"/>
                          </w:r>
                          <w:r>
                            <w:rPr>
                              <w:rFonts w:ascii="Calibri"/>
                              <w:b/>
                              <w:color w:val="833B0A"/>
                            </w:rPr>
                            <w:instrText xml:space="preserve"> PAGE </w:instrText>
                          </w:r>
                          <w:r>
                            <w:fldChar w:fldCharType="separate"/>
                          </w:r>
                          <w:r w:rsidR="0063089A">
                            <w:rPr>
                              <w:rFonts w:ascii="Calibri"/>
                              <w:b/>
                              <w:noProof/>
                              <w:color w:val="833B0A"/>
                            </w:rPr>
                            <w:t>12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CAA055C" id="_x0000_t202" coordsize="21600,21600" o:spt="202" path="m,l,21600r21600,l21600,xe">
              <v:stroke joinstyle="miter"/>
              <v:path gradientshapeok="t" o:connecttype="rect"/>
            </v:shapetype>
            <v:shape id="Text Box 2" o:spid="_x0000_s1028" type="#_x0000_t202" style="position:absolute;margin-left:0;margin-top:36.3pt;width:28.15pt;height:13.05pt;z-index:-16516096;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" filled="f" stroked="f">
              <v:textbox inset="0,0,0,0">
                <w:txbxContent>
                  <w:p w14:paraId="035B5E34" w14:textId="0D8D4FAD" w:rsidR="003F2451" w:rsidRDefault="003F2451">
                    <w:pPr>
                      <w:spacing w:line="245" w:lineRule="exact"/>
                      <w:ind w:left="60"/>
                      <w:rPr>
                        <w:rFonts w:ascii="Calibri"/>
                        <w:b/>
                      </w:rPr>
                    </w:pPr>
                    <w:r>
                      <w:fldChar w:fldCharType="begin"/>
                    </w:r>
                    <w:r>
                      <w:rPr>
                        <w:rFonts w:ascii="Calibri"/>
                        <w:b/>
                        <w:color w:val="833B0A"/>
                      </w:rPr>
                      <w:instrText xml:space="preserve"> PAGE </w:instrText>
                    </w:r>
                    <w:r>
                      <w:fldChar w:fldCharType="separate"/>
                    </w:r>
                    <w:r w:rsidR="0063089A">
                      <w:rPr>
                        <w:rFonts w:ascii="Calibri"/>
                        <w:b/>
                        <w:noProof/>
                        <w:color w:val="833B0A"/>
                      </w:rPr>
                      <w:t>12</w:t>
                    </w:r>
                    <w:r>
                      <w:fldChar w:fldCharType="end"/>
                    </w:r>
                  </w:p>
                </w:txbxContent>
              </v:textbox>
              <w10:wrap anchorx="margin" anchory="page"/>
            </v:shape>
          </w:pict>
        </mc:Fallback>
      </mc:AlternateContent>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0B3663" w14:textId="22C3E85A" w:rsidR="003F2451" w:rsidRDefault="003F2451">
    <w:pPr>
      <w:pStyle w:val="Encabezado"/>
    </w:pP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72C848" w14:textId="50B594A5" w:rsidR="003F2451" w:rsidRDefault="003F2451">
    <w:pPr>
      <w:pStyle w:val="Textoindependiente"/>
      <w:spacing w:line="14" w:lineRule="auto"/>
      <w:rPr>
        <w:sz w:val="2"/>
      </w:rPr>
    </w:pP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94BC64" w14:textId="7B1654E6" w:rsidR="003F2451" w:rsidRDefault="003F2451">
    <w:pPr>
      <w:pStyle w:val="Encabezado"/>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720847"/>
    <w:multiLevelType w:val="multilevel"/>
    <w:tmpl w:val="8908662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 w15:restartNumberingAfterBreak="0">
    <w:nsid w:val="02FC29E8"/>
    <w:multiLevelType w:val="multilevel"/>
    <w:tmpl w:val="DCFE8ED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 w15:restartNumberingAfterBreak="0">
    <w:nsid w:val="054441BC"/>
    <w:multiLevelType w:val="hybridMultilevel"/>
    <w:tmpl w:val="ED0A3064"/>
    <w:lvl w:ilvl="0" w:tplc="560EDF24">
      <w:start w:val="1"/>
      <w:numFmt w:val="lowerLetter"/>
      <w:lvlText w:val="%1)"/>
      <w:lvlJc w:val="left"/>
      <w:pPr>
        <w:ind w:left="644" w:hanging="360"/>
      </w:pPr>
      <w:rPr>
        <w:rFonts w:hint="default"/>
      </w:rPr>
    </w:lvl>
    <w:lvl w:ilvl="1" w:tplc="080A0019" w:tentative="1">
      <w:start w:val="1"/>
      <w:numFmt w:val="lowerLetter"/>
      <w:lvlText w:val="%2."/>
      <w:lvlJc w:val="left"/>
      <w:pPr>
        <w:ind w:left="1364" w:hanging="360"/>
      </w:pPr>
    </w:lvl>
    <w:lvl w:ilvl="2" w:tplc="080A001B" w:tentative="1">
      <w:start w:val="1"/>
      <w:numFmt w:val="lowerRoman"/>
      <w:lvlText w:val="%3."/>
      <w:lvlJc w:val="right"/>
      <w:pPr>
        <w:ind w:left="2084" w:hanging="180"/>
      </w:pPr>
    </w:lvl>
    <w:lvl w:ilvl="3" w:tplc="080A000F" w:tentative="1">
      <w:start w:val="1"/>
      <w:numFmt w:val="decimal"/>
      <w:lvlText w:val="%4."/>
      <w:lvlJc w:val="left"/>
      <w:pPr>
        <w:ind w:left="2804" w:hanging="360"/>
      </w:pPr>
    </w:lvl>
    <w:lvl w:ilvl="4" w:tplc="080A0019" w:tentative="1">
      <w:start w:val="1"/>
      <w:numFmt w:val="lowerLetter"/>
      <w:lvlText w:val="%5."/>
      <w:lvlJc w:val="left"/>
      <w:pPr>
        <w:ind w:left="3524" w:hanging="360"/>
      </w:pPr>
    </w:lvl>
    <w:lvl w:ilvl="5" w:tplc="080A001B" w:tentative="1">
      <w:start w:val="1"/>
      <w:numFmt w:val="lowerRoman"/>
      <w:lvlText w:val="%6."/>
      <w:lvlJc w:val="right"/>
      <w:pPr>
        <w:ind w:left="4244" w:hanging="180"/>
      </w:pPr>
    </w:lvl>
    <w:lvl w:ilvl="6" w:tplc="080A000F" w:tentative="1">
      <w:start w:val="1"/>
      <w:numFmt w:val="decimal"/>
      <w:lvlText w:val="%7."/>
      <w:lvlJc w:val="left"/>
      <w:pPr>
        <w:ind w:left="4964" w:hanging="360"/>
      </w:pPr>
    </w:lvl>
    <w:lvl w:ilvl="7" w:tplc="080A0019" w:tentative="1">
      <w:start w:val="1"/>
      <w:numFmt w:val="lowerLetter"/>
      <w:lvlText w:val="%8."/>
      <w:lvlJc w:val="left"/>
      <w:pPr>
        <w:ind w:left="5684" w:hanging="360"/>
      </w:pPr>
    </w:lvl>
    <w:lvl w:ilvl="8" w:tplc="080A001B" w:tentative="1">
      <w:start w:val="1"/>
      <w:numFmt w:val="lowerRoman"/>
      <w:lvlText w:val="%9."/>
      <w:lvlJc w:val="right"/>
      <w:pPr>
        <w:ind w:left="6404" w:hanging="180"/>
      </w:pPr>
    </w:lvl>
  </w:abstractNum>
  <w:abstractNum w:abstractNumId="3" w15:restartNumberingAfterBreak="0">
    <w:nsid w:val="088F7A77"/>
    <w:multiLevelType w:val="multilevel"/>
    <w:tmpl w:val="11AE914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 w15:restartNumberingAfterBreak="0">
    <w:nsid w:val="08D74079"/>
    <w:multiLevelType w:val="multilevel"/>
    <w:tmpl w:val="5DD899F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 w15:restartNumberingAfterBreak="0">
    <w:nsid w:val="0C3D3172"/>
    <w:multiLevelType w:val="multilevel"/>
    <w:tmpl w:val="64708C4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6" w15:restartNumberingAfterBreak="0">
    <w:nsid w:val="0C9E3A77"/>
    <w:multiLevelType w:val="multilevel"/>
    <w:tmpl w:val="3CEEC08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7" w15:restartNumberingAfterBreak="0">
    <w:nsid w:val="15AB0369"/>
    <w:multiLevelType w:val="multilevel"/>
    <w:tmpl w:val="0846AEE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8" w15:restartNumberingAfterBreak="0">
    <w:nsid w:val="16B716BF"/>
    <w:multiLevelType w:val="hybridMultilevel"/>
    <w:tmpl w:val="84B8FC9E"/>
    <w:lvl w:ilvl="0" w:tplc="7486A15C">
      <w:start w:val="1"/>
      <w:numFmt w:val="lowerLetter"/>
      <w:lvlText w:val="%1)"/>
      <w:lvlJc w:val="left"/>
      <w:pPr>
        <w:ind w:left="644"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1B843EB4"/>
    <w:multiLevelType w:val="multilevel"/>
    <w:tmpl w:val="838AD21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0" w15:restartNumberingAfterBreak="0">
    <w:nsid w:val="22BF2728"/>
    <w:multiLevelType w:val="multilevel"/>
    <w:tmpl w:val="ADC2607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1" w15:restartNumberingAfterBreak="0">
    <w:nsid w:val="2AD61E18"/>
    <w:multiLevelType w:val="multilevel"/>
    <w:tmpl w:val="5BD8E6F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2" w15:restartNumberingAfterBreak="0">
    <w:nsid w:val="2CC70E63"/>
    <w:multiLevelType w:val="multilevel"/>
    <w:tmpl w:val="2B02593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3" w15:restartNumberingAfterBreak="0">
    <w:nsid w:val="2EAB1A1C"/>
    <w:multiLevelType w:val="multilevel"/>
    <w:tmpl w:val="937678C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4" w15:restartNumberingAfterBreak="0">
    <w:nsid w:val="311A6F46"/>
    <w:multiLevelType w:val="multilevel"/>
    <w:tmpl w:val="338E45C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5" w15:restartNumberingAfterBreak="0">
    <w:nsid w:val="340C70A9"/>
    <w:multiLevelType w:val="multilevel"/>
    <w:tmpl w:val="BFCCA42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6" w15:restartNumberingAfterBreak="0">
    <w:nsid w:val="38F3717A"/>
    <w:multiLevelType w:val="multilevel"/>
    <w:tmpl w:val="3DF44C5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7" w15:restartNumberingAfterBreak="0">
    <w:nsid w:val="3ECB3BDE"/>
    <w:multiLevelType w:val="multilevel"/>
    <w:tmpl w:val="C71AD1A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8" w15:restartNumberingAfterBreak="0">
    <w:nsid w:val="45396AF7"/>
    <w:multiLevelType w:val="multilevel"/>
    <w:tmpl w:val="9B8A8C5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9" w15:restartNumberingAfterBreak="0">
    <w:nsid w:val="47FF57B1"/>
    <w:multiLevelType w:val="hybridMultilevel"/>
    <w:tmpl w:val="EC10C9B6"/>
    <w:lvl w:ilvl="0" w:tplc="080A0001">
      <w:start w:val="1"/>
      <w:numFmt w:val="bullet"/>
      <w:lvlText w:val=""/>
      <w:lvlJc w:val="left"/>
      <w:pPr>
        <w:ind w:left="958" w:hanging="360"/>
      </w:pPr>
      <w:rPr>
        <w:rFonts w:ascii="Symbol" w:hAnsi="Symbol" w:hint="default"/>
      </w:rPr>
    </w:lvl>
    <w:lvl w:ilvl="1" w:tplc="080A0003" w:tentative="1">
      <w:start w:val="1"/>
      <w:numFmt w:val="bullet"/>
      <w:lvlText w:val="o"/>
      <w:lvlJc w:val="left"/>
      <w:pPr>
        <w:ind w:left="1678" w:hanging="360"/>
      </w:pPr>
      <w:rPr>
        <w:rFonts w:ascii="Courier New" w:hAnsi="Courier New" w:cs="Courier New" w:hint="default"/>
      </w:rPr>
    </w:lvl>
    <w:lvl w:ilvl="2" w:tplc="080A0005" w:tentative="1">
      <w:start w:val="1"/>
      <w:numFmt w:val="bullet"/>
      <w:lvlText w:val=""/>
      <w:lvlJc w:val="left"/>
      <w:pPr>
        <w:ind w:left="2398" w:hanging="360"/>
      </w:pPr>
      <w:rPr>
        <w:rFonts w:ascii="Wingdings" w:hAnsi="Wingdings" w:hint="default"/>
      </w:rPr>
    </w:lvl>
    <w:lvl w:ilvl="3" w:tplc="080A0001" w:tentative="1">
      <w:start w:val="1"/>
      <w:numFmt w:val="bullet"/>
      <w:lvlText w:val=""/>
      <w:lvlJc w:val="left"/>
      <w:pPr>
        <w:ind w:left="3118" w:hanging="360"/>
      </w:pPr>
      <w:rPr>
        <w:rFonts w:ascii="Symbol" w:hAnsi="Symbol" w:hint="default"/>
      </w:rPr>
    </w:lvl>
    <w:lvl w:ilvl="4" w:tplc="080A0003" w:tentative="1">
      <w:start w:val="1"/>
      <w:numFmt w:val="bullet"/>
      <w:lvlText w:val="o"/>
      <w:lvlJc w:val="left"/>
      <w:pPr>
        <w:ind w:left="3838" w:hanging="360"/>
      </w:pPr>
      <w:rPr>
        <w:rFonts w:ascii="Courier New" w:hAnsi="Courier New" w:cs="Courier New" w:hint="default"/>
      </w:rPr>
    </w:lvl>
    <w:lvl w:ilvl="5" w:tplc="080A0005" w:tentative="1">
      <w:start w:val="1"/>
      <w:numFmt w:val="bullet"/>
      <w:lvlText w:val=""/>
      <w:lvlJc w:val="left"/>
      <w:pPr>
        <w:ind w:left="4558" w:hanging="360"/>
      </w:pPr>
      <w:rPr>
        <w:rFonts w:ascii="Wingdings" w:hAnsi="Wingdings" w:hint="default"/>
      </w:rPr>
    </w:lvl>
    <w:lvl w:ilvl="6" w:tplc="080A0001" w:tentative="1">
      <w:start w:val="1"/>
      <w:numFmt w:val="bullet"/>
      <w:lvlText w:val=""/>
      <w:lvlJc w:val="left"/>
      <w:pPr>
        <w:ind w:left="5278" w:hanging="360"/>
      </w:pPr>
      <w:rPr>
        <w:rFonts w:ascii="Symbol" w:hAnsi="Symbol" w:hint="default"/>
      </w:rPr>
    </w:lvl>
    <w:lvl w:ilvl="7" w:tplc="080A0003" w:tentative="1">
      <w:start w:val="1"/>
      <w:numFmt w:val="bullet"/>
      <w:lvlText w:val="o"/>
      <w:lvlJc w:val="left"/>
      <w:pPr>
        <w:ind w:left="5998" w:hanging="360"/>
      </w:pPr>
      <w:rPr>
        <w:rFonts w:ascii="Courier New" w:hAnsi="Courier New" w:cs="Courier New" w:hint="default"/>
      </w:rPr>
    </w:lvl>
    <w:lvl w:ilvl="8" w:tplc="080A0005" w:tentative="1">
      <w:start w:val="1"/>
      <w:numFmt w:val="bullet"/>
      <w:lvlText w:val=""/>
      <w:lvlJc w:val="left"/>
      <w:pPr>
        <w:ind w:left="6718" w:hanging="360"/>
      </w:pPr>
      <w:rPr>
        <w:rFonts w:ascii="Wingdings" w:hAnsi="Wingdings" w:hint="default"/>
      </w:rPr>
    </w:lvl>
  </w:abstractNum>
  <w:abstractNum w:abstractNumId="20" w15:restartNumberingAfterBreak="0">
    <w:nsid w:val="4942395C"/>
    <w:multiLevelType w:val="multilevel"/>
    <w:tmpl w:val="661A4BE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1" w15:restartNumberingAfterBreak="0">
    <w:nsid w:val="4E107931"/>
    <w:multiLevelType w:val="multilevel"/>
    <w:tmpl w:val="517ED33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2" w15:restartNumberingAfterBreak="0">
    <w:nsid w:val="59612298"/>
    <w:multiLevelType w:val="multilevel"/>
    <w:tmpl w:val="CE60BC4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3" w15:restartNumberingAfterBreak="0">
    <w:nsid w:val="59D32F3B"/>
    <w:multiLevelType w:val="multilevel"/>
    <w:tmpl w:val="6AB04F6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4" w15:restartNumberingAfterBreak="0">
    <w:nsid w:val="6180345C"/>
    <w:multiLevelType w:val="multilevel"/>
    <w:tmpl w:val="EE8617E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5" w15:restartNumberingAfterBreak="0">
    <w:nsid w:val="649A21D2"/>
    <w:multiLevelType w:val="multilevel"/>
    <w:tmpl w:val="5EF4307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6" w15:restartNumberingAfterBreak="0">
    <w:nsid w:val="65A9555D"/>
    <w:multiLevelType w:val="multilevel"/>
    <w:tmpl w:val="55BEC34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7" w15:restartNumberingAfterBreak="0">
    <w:nsid w:val="669C2A1B"/>
    <w:multiLevelType w:val="hybridMultilevel"/>
    <w:tmpl w:val="18C46182"/>
    <w:lvl w:ilvl="0" w:tplc="552AC1D8">
      <w:start w:val="1"/>
      <w:numFmt w:val="lowerLetter"/>
      <w:lvlText w:val="%1)"/>
      <w:lvlJc w:val="left"/>
      <w:pPr>
        <w:ind w:left="958" w:hanging="360"/>
      </w:pPr>
      <w:rPr>
        <w:rFonts w:ascii="Arial MT" w:eastAsia="Arial MT" w:hAnsi="Arial MT" w:cs="Arial MT" w:hint="default"/>
        <w:spacing w:val="-1"/>
        <w:w w:val="99"/>
        <w:sz w:val="20"/>
        <w:szCs w:val="20"/>
      </w:rPr>
    </w:lvl>
    <w:lvl w:ilvl="1" w:tplc="080A0019" w:tentative="1">
      <w:start w:val="1"/>
      <w:numFmt w:val="lowerLetter"/>
      <w:lvlText w:val="%2."/>
      <w:lvlJc w:val="left"/>
      <w:pPr>
        <w:ind w:left="1678" w:hanging="360"/>
      </w:pPr>
    </w:lvl>
    <w:lvl w:ilvl="2" w:tplc="080A001B" w:tentative="1">
      <w:start w:val="1"/>
      <w:numFmt w:val="lowerRoman"/>
      <w:lvlText w:val="%3."/>
      <w:lvlJc w:val="right"/>
      <w:pPr>
        <w:ind w:left="2398" w:hanging="180"/>
      </w:pPr>
    </w:lvl>
    <w:lvl w:ilvl="3" w:tplc="080A000F" w:tentative="1">
      <w:start w:val="1"/>
      <w:numFmt w:val="decimal"/>
      <w:lvlText w:val="%4."/>
      <w:lvlJc w:val="left"/>
      <w:pPr>
        <w:ind w:left="3118" w:hanging="360"/>
      </w:pPr>
    </w:lvl>
    <w:lvl w:ilvl="4" w:tplc="080A0019" w:tentative="1">
      <w:start w:val="1"/>
      <w:numFmt w:val="lowerLetter"/>
      <w:lvlText w:val="%5."/>
      <w:lvlJc w:val="left"/>
      <w:pPr>
        <w:ind w:left="3838" w:hanging="360"/>
      </w:pPr>
    </w:lvl>
    <w:lvl w:ilvl="5" w:tplc="080A001B" w:tentative="1">
      <w:start w:val="1"/>
      <w:numFmt w:val="lowerRoman"/>
      <w:lvlText w:val="%6."/>
      <w:lvlJc w:val="right"/>
      <w:pPr>
        <w:ind w:left="4558" w:hanging="180"/>
      </w:pPr>
    </w:lvl>
    <w:lvl w:ilvl="6" w:tplc="080A000F" w:tentative="1">
      <w:start w:val="1"/>
      <w:numFmt w:val="decimal"/>
      <w:lvlText w:val="%7."/>
      <w:lvlJc w:val="left"/>
      <w:pPr>
        <w:ind w:left="5278" w:hanging="360"/>
      </w:pPr>
    </w:lvl>
    <w:lvl w:ilvl="7" w:tplc="080A0019" w:tentative="1">
      <w:start w:val="1"/>
      <w:numFmt w:val="lowerLetter"/>
      <w:lvlText w:val="%8."/>
      <w:lvlJc w:val="left"/>
      <w:pPr>
        <w:ind w:left="5998" w:hanging="360"/>
      </w:pPr>
    </w:lvl>
    <w:lvl w:ilvl="8" w:tplc="080A001B" w:tentative="1">
      <w:start w:val="1"/>
      <w:numFmt w:val="lowerRoman"/>
      <w:lvlText w:val="%9."/>
      <w:lvlJc w:val="right"/>
      <w:pPr>
        <w:ind w:left="6718" w:hanging="180"/>
      </w:pPr>
    </w:lvl>
  </w:abstractNum>
  <w:abstractNum w:abstractNumId="28" w15:restartNumberingAfterBreak="0">
    <w:nsid w:val="67D65642"/>
    <w:multiLevelType w:val="multilevel"/>
    <w:tmpl w:val="EB2C90F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9" w15:restartNumberingAfterBreak="0">
    <w:nsid w:val="68C647F6"/>
    <w:multiLevelType w:val="multilevel"/>
    <w:tmpl w:val="C61E13D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0" w15:restartNumberingAfterBreak="0">
    <w:nsid w:val="6B530B90"/>
    <w:multiLevelType w:val="multilevel"/>
    <w:tmpl w:val="A20AC3D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1" w15:restartNumberingAfterBreak="0">
    <w:nsid w:val="6B764C17"/>
    <w:multiLevelType w:val="multilevel"/>
    <w:tmpl w:val="BC7E9D4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2" w15:restartNumberingAfterBreak="0">
    <w:nsid w:val="6FD344C9"/>
    <w:multiLevelType w:val="multilevel"/>
    <w:tmpl w:val="38A0B1E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3" w15:restartNumberingAfterBreak="0">
    <w:nsid w:val="74053A2B"/>
    <w:multiLevelType w:val="multilevel"/>
    <w:tmpl w:val="71A2DE7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4" w15:restartNumberingAfterBreak="0">
    <w:nsid w:val="783B3E6E"/>
    <w:multiLevelType w:val="multilevel"/>
    <w:tmpl w:val="A27E333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5" w15:restartNumberingAfterBreak="0">
    <w:nsid w:val="7BB51A41"/>
    <w:multiLevelType w:val="multilevel"/>
    <w:tmpl w:val="C51EBA7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6" w15:restartNumberingAfterBreak="0">
    <w:nsid w:val="7FFA5B8A"/>
    <w:multiLevelType w:val="multilevel"/>
    <w:tmpl w:val="EFD69BF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32"/>
  </w:num>
  <w:num w:numId="2">
    <w:abstractNumId w:val="17"/>
  </w:num>
  <w:num w:numId="3">
    <w:abstractNumId w:val="11"/>
  </w:num>
  <w:num w:numId="4">
    <w:abstractNumId w:val="13"/>
  </w:num>
  <w:num w:numId="5">
    <w:abstractNumId w:val="18"/>
  </w:num>
  <w:num w:numId="6">
    <w:abstractNumId w:val="14"/>
  </w:num>
  <w:num w:numId="7">
    <w:abstractNumId w:val="1"/>
  </w:num>
  <w:num w:numId="8">
    <w:abstractNumId w:val="20"/>
  </w:num>
  <w:num w:numId="9">
    <w:abstractNumId w:val="12"/>
  </w:num>
  <w:num w:numId="10">
    <w:abstractNumId w:val="10"/>
  </w:num>
  <w:num w:numId="11">
    <w:abstractNumId w:val="6"/>
  </w:num>
  <w:num w:numId="12">
    <w:abstractNumId w:val="27"/>
  </w:num>
  <w:num w:numId="13">
    <w:abstractNumId w:val="19"/>
  </w:num>
  <w:num w:numId="14">
    <w:abstractNumId w:val="2"/>
  </w:num>
  <w:num w:numId="15">
    <w:abstractNumId w:val="28"/>
  </w:num>
  <w:num w:numId="16">
    <w:abstractNumId w:val="24"/>
  </w:num>
  <w:num w:numId="17">
    <w:abstractNumId w:val="34"/>
  </w:num>
  <w:num w:numId="18">
    <w:abstractNumId w:val="21"/>
  </w:num>
  <w:num w:numId="19">
    <w:abstractNumId w:val="16"/>
  </w:num>
  <w:num w:numId="20">
    <w:abstractNumId w:val="25"/>
  </w:num>
  <w:num w:numId="21">
    <w:abstractNumId w:val="35"/>
  </w:num>
  <w:num w:numId="22">
    <w:abstractNumId w:val="31"/>
  </w:num>
  <w:num w:numId="23">
    <w:abstractNumId w:val="4"/>
  </w:num>
  <w:num w:numId="24">
    <w:abstractNumId w:val="30"/>
  </w:num>
  <w:num w:numId="25">
    <w:abstractNumId w:val="9"/>
  </w:num>
  <w:num w:numId="26">
    <w:abstractNumId w:val="33"/>
  </w:num>
  <w:num w:numId="27">
    <w:abstractNumId w:val="7"/>
  </w:num>
  <w:num w:numId="28">
    <w:abstractNumId w:val="29"/>
  </w:num>
  <w:num w:numId="29">
    <w:abstractNumId w:val="3"/>
  </w:num>
  <w:num w:numId="30">
    <w:abstractNumId w:val="15"/>
  </w:num>
  <w:num w:numId="31">
    <w:abstractNumId w:val="5"/>
  </w:num>
  <w:num w:numId="32">
    <w:abstractNumId w:val="26"/>
  </w:num>
  <w:num w:numId="33">
    <w:abstractNumId w:val="36"/>
  </w:num>
  <w:num w:numId="34">
    <w:abstractNumId w:val="23"/>
  </w:num>
  <w:num w:numId="35">
    <w:abstractNumId w:val="0"/>
  </w:num>
  <w:num w:numId="36">
    <w:abstractNumId w:val="22"/>
  </w:num>
  <w:num w:numId="37">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removePersonalInformation/>
  <w:removeDateAndTime/>
  <w:displayBackgroundShape/>
  <w:proofState w:spelling="clean" w:grammar="clean"/>
  <w:defaultTabStop w:val="720"/>
  <w:hyphenationZone w:val="425"/>
  <w:characterSpacingControl w:val="doNotCompress"/>
  <w:hdrShapeDefaults>
    <o:shapedefaults v:ext="edit" spidmax="2049" fill="f" fillcolor="white" stroke="f">
      <v:fill color="white" on="f"/>
      <v:stroke on="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72B34"/>
    <w:rsid w:val="0000071A"/>
    <w:rsid w:val="00004AA4"/>
    <w:rsid w:val="00004E1D"/>
    <w:rsid w:val="00005655"/>
    <w:rsid w:val="00006552"/>
    <w:rsid w:val="0000699B"/>
    <w:rsid w:val="000073A9"/>
    <w:rsid w:val="00007509"/>
    <w:rsid w:val="00007E61"/>
    <w:rsid w:val="00010BAF"/>
    <w:rsid w:val="00010F68"/>
    <w:rsid w:val="00011341"/>
    <w:rsid w:val="0001159B"/>
    <w:rsid w:val="000115E9"/>
    <w:rsid w:val="00011710"/>
    <w:rsid w:val="00011E4C"/>
    <w:rsid w:val="000129D6"/>
    <w:rsid w:val="000141BA"/>
    <w:rsid w:val="00015633"/>
    <w:rsid w:val="00015753"/>
    <w:rsid w:val="000165BD"/>
    <w:rsid w:val="0001683C"/>
    <w:rsid w:val="0001752C"/>
    <w:rsid w:val="00017707"/>
    <w:rsid w:val="0002129A"/>
    <w:rsid w:val="000213BC"/>
    <w:rsid w:val="00021885"/>
    <w:rsid w:val="00022162"/>
    <w:rsid w:val="00022980"/>
    <w:rsid w:val="000247A5"/>
    <w:rsid w:val="00024FC1"/>
    <w:rsid w:val="000268FB"/>
    <w:rsid w:val="00026B96"/>
    <w:rsid w:val="0002729A"/>
    <w:rsid w:val="0003033B"/>
    <w:rsid w:val="00031FE5"/>
    <w:rsid w:val="0003365F"/>
    <w:rsid w:val="00033FF0"/>
    <w:rsid w:val="00034527"/>
    <w:rsid w:val="00035DEA"/>
    <w:rsid w:val="0003617F"/>
    <w:rsid w:val="00036817"/>
    <w:rsid w:val="000372E9"/>
    <w:rsid w:val="000378F8"/>
    <w:rsid w:val="000379EA"/>
    <w:rsid w:val="00037A9C"/>
    <w:rsid w:val="00041EC2"/>
    <w:rsid w:val="00043A0A"/>
    <w:rsid w:val="00043CB3"/>
    <w:rsid w:val="00043D3E"/>
    <w:rsid w:val="00044537"/>
    <w:rsid w:val="00044F3E"/>
    <w:rsid w:val="00046A18"/>
    <w:rsid w:val="00046E24"/>
    <w:rsid w:val="00047A58"/>
    <w:rsid w:val="000537ED"/>
    <w:rsid w:val="000539E7"/>
    <w:rsid w:val="000549FA"/>
    <w:rsid w:val="00054AC9"/>
    <w:rsid w:val="00054B36"/>
    <w:rsid w:val="00054C55"/>
    <w:rsid w:val="00054CBC"/>
    <w:rsid w:val="0005518A"/>
    <w:rsid w:val="00055255"/>
    <w:rsid w:val="0005596A"/>
    <w:rsid w:val="000560A3"/>
    <w:rsid w:val="00056A39"/>
    <w:rsid w:val="00057C23"/>
    <w:rsid w:val="00057E51"/>
    <w:rsid w:val="000600AC"/>
    <w:rsid w:val="000602DD"/>
    <w:rsid w:val="00060671"/>
    <w:rsid w:val="00061046"/>
    <w:rsid w:val="000618B9"/>
    <w:rsid w:val="00061FBA"/>
    <w:rsid w:val="000621B1"/>
    <w:rsid w:val="00062899"/>
    <w:rsid w:val="00063144"/>
    <w:rsid w:val="00063327"/>
    <w:rsid w:val="000638C2"/>
    <w:rsid w:val="00063AA7"/>
    <w:rsid w:val="00064B5E"/>
    <w:rsid w:val="0006527B"/>
    <w:rsid w:val="00070A02"/>
    <w:rsid w:val="000719E9"/>
    <w:rsid w:val="00071F92"/>
    <w:rsid w:val="000722A9"/>
    <w:rsid w:val="000729A0"/>
    <w:rsid w:val="00072EEE"/>
    <w:rsid w:val="00073294"/>
    <w:rsid w:val="000737FA"/>
    <w:rsid w:val="00073FC7"/>
    <w:rsid w:val="000744D5"/>
    <w:rsid w:val="00074A94"/>
    <w:rsid w:val="00075827"/>
    <w:rsid w:val="00076732"/>
    <w:rsid w:val="00076E4A"/>
    <w:rsid w:val="00076E8F"/>
    <w:rsid w:val="0007725B"/>
    <w:rsid w:val="00080104"/>
    <w:rsid w:val="00080C87"/>
    <w:rsid w:val="00081AE3"/>
    <w:rsid w:val="00081DC2"/>
    <w:rsid w:val="0008237B"/>
    <w:rsid w:val="00082A62"/>
    <w:rsid w:val="00082B3F"/>
    <w:rsid w:val="00082E42"/>
    <w:rsid w:val="00083BEB"/>
    <w:rsid w:val="00083E03"/>
    <w:rsid w:val="00085054"/>
    <w:rsid w:val="00085315"/>
    <w:rsid w:val="000868C7"/>
    <w:rsid w:val="000915CA"/>
    <w:rsid w:val="0009235B"/>
    <w:rsid w:val="00093032"/>
    <w:rsid w:val="00093DC6"/>
    <w:rsid w:val="0009459E"/>
    <w:rsid w:val="00094CD5"/>
    <w:rsid w:val="00095D67"/>
    <w:rsid w:val="00095F1D"/>
    <w:rsid w:val="000961B2"/>
    <w:rsid w:val="000963AB"/>
    <w:rsid w:val="00096474"/>
    <w:rsid w:val="00096996"/>
    <w:rsid w:val="000972FB"/>
    <w:rsid w:val="00097854"/>
    <w:rsid w:val="00097B2B"/>
    <w:rsid w:val="00097B35"/>
    <w:rsid w:val="000A04D3"/>
    <w:rsid w:val="000A1B66"/>
    <w:rsid w:val="000A29D3"/>
    <w:rsid w:val="000A2DB8"/>
    <w:rsid w:val="000A3888"/>
    <w:rsid w:val="000A4A71"/>
    <w:rsid w:val="000A5057"/>
    <w:rsid w:val="000A50ED"/>
    <w:rsid w:val="000A51D0"/>
    <w:rsid w:val="000A5DCA"/>
    <w:rsid w:val="000A6151"/>
    <w:rsid w:val="000A7EFD"/>
    <w:rsid w:val="000A7F5C"/>
    <w:rsid w:val="000B079D"/>
    <w:rsid w:val="000B154F"/>
    <w:rsid w:val="000B1B9D"/>
    <w:rsid w:val="000B277D"/>
    <w:rsid w:val="000B2EF7"/>
    <w:rsid w:val="000B31D4"/>
    <w:rsid w:val="000B3FB4"/>
    <w:rsid w:val="000B50A4"/>
    <w:rsid w:val="000B5219"/>
    <w:rsid w:val="000B606A"/>
    <w:rsid w:val="000B6DA0"/>
    <w:rsid w:val="000B71AE"/>
    <w:rsid w:val="000C02F9"/>
    <w:rsid w:val="000C18A9"/>
    <w:rsid w:val="000C236A"/>
    <w:rsid w:val="000C36E8"/>
    <w:rsid w:val="000C559A"/>
    <w:rsid w:val="000C6630"/>
    <w:rsid w:val="000C701A"/>
    <w:rsid w:val="000C714B"/>
    <w:rsid w:val="000D0890"/>
    <w:rsid w:val="000D14CF"/>
    <w:rsid w:val="000D19FF"/>
    <w:rsid w:val="000D1E76"/>
    <w:rsid w:val="000D2B00"/>
    <w:rsid w:val="000D3662"/>
    <w:rsid w:val="000D36BF"/>
    <w:rsid w:val="000D3FA3"/>
    <w:rsid w:val="000D4076"/>
    <w:rsid w:val="000D4280"/>
    <w:rsid w:val="000D44A9"/>
    <w:rsid w:val="000D4779"/>
    <w:rsid w:val="000D5A27"/>
    <w:rsid w:val="000D6240"/>
    <w:rsid w:val="000D7B5B"/>
    <w:rsid w:val="000E173E"/>
    <w:rsid w:val="000E1B27"/>
    <w:rsid w:val="000E2588"/>
    <w:rsid w:val="000E63D8"/>
    <w:rsid w:val="000E6438"/>
    <w:rsid w:val="000E653B"/>
    <w:rsid w:val="000E7A70"/>
    <w:rsid w:val="000E7F43"/>
    <w:rsid w:val="000F02BE"/>
    <w:rsid w:val="000F1757"/>
    <w:rsid w:val="000F29F6"/>
    <w:rsid w:val="000F2DBE"/>
    <w:rsid w:val="000F3509"/>
    <w:rsid w:val="000F3767"/>
    <w:rsid w:val="000F414E"/>
    <w:rsid w:val="000F4667"/>
    <w:rsid w:val="000F4967"/>
    <w:rsid w:val="000F7EB2"/>
    <w:rsid w:val="00100141"/>
    <w:rsid w:val="001017D1"/>
    <w:rsid w:val="00101F49"/>
    <w:rsid w:val="00102056"/>
    <w:rsid w:val="00104D51"/>
    <w:rsid w:val="0010511D"/>
    <w:rsid w:val="001051ED"/>
    <w:rsid w:val="001059AB"/>
    <w:rsid w:val="00106CCA"/>
    <w:rsid w:val="00107259"/>
    <w:rsid w:val="00110FC2"/>
    <w:rsid w:val="00111637"/>
    <w:rsid w:val="0011273D"/>
    <w:rsid w:val="0011476A"/>
    <w:rsid w:val="00114FCC"/>
    <w:rsid w:val="001154BE"/>
    <w:rsid w:val="00116596"/>
    <w:rsid w:val="00116D38"/>
    <w:rsid w:val="00117307"/>
    <w:rsid w:val="001202CF"/>
    <w:rsid w:val="00121B76"/>
    <w:rsid w:val="00121CE4"/>
    <w:rsid w:val="00122EB2"/>
    <w:rsid w:val="00123598"/>
    <w:rsid w:val="00124635"/>
    <w:rsid w:val="001247C7"/>
    <w:rsid w:val="0012481E"/>
    <w:rsid w:val="00125A55"/>
    <w:rsid w:val="00125D79"/>
    <w:rsid w:val="0013074D"/>
    <w:rsid w:val="0013146C"/>
    <w:rsid w:val="0013271D"/>
    <w:rsid w:val="00132CA9"/>
    <w:rsid w:val="001339B9"/>
    <w:rsid w:val="001341C4"/>
    <w:rsid w:val="00134994"/>
    <w:rsid w:val="001358F9"/>
    <w:rsid w:val="001376AC"/>
    <w:rsid w:val="00141C04"/>
    <w:rsid w:val="00141C27"/>
    <w:rsid w:val="00142B33"/>
    <w:rsid w:val="00142BA5"/>
    <w:rsid w:val="00142C1F"/>
    <w:rsid w:val="00143F47"/>
    <w:rsid w:val="00145600"/>
    <w:rsid w:val="00147982"/>
    <w:rsid w:val="0015159E"/>
    <w:rsid w:val="001518C4"/>
    <w:rsid w:val="00152392"/>
    <w:rsid w:val="00152426"/>
    <w:rsid w:val="0015374E"/>
    <w:rsid w:val="001538C8"/>
    <w:rsid w:val="00153994"/>
    <w:rsid w:val="001545C6"/>
    <w:rsid w:val="00154694"/>
    <w:rsid w:val="00154929"/>
    <w:rsid w:val="00154BBF"/>
    <w:rsid w:val="00155DD8"/>
    <w:rsid w:val="001568D1"/>
    <w:rsid w:val="00157AA7"/>
    <w:rsid w:val="00161304"/>
    <w:rsid w:val="00161B9A"/>
    <w:rsid w:val="00162585"/>
    <w:rsid w:val="00162BEB"/>
    <w:rsid w:val="001633CE"/>
    <w:rsid w:val="0016440E"/>
    <w:rsid w:val="001646B5"/>
    <w:rsid w:val="001662DC"/>
    <w:rsid w:val="00166456"/>
    <w:rsid w:val="0016645B"/>
    <w:rsid w:val="0016696D"/>
    <w:rsid w:val="0016798D"/>
    <w:rsid w:val="0017028C"/>
    <w:rsid w:val="00170BCC"/>
    <w:rsid w:val="0017145E"/>
    <w:rsid w:val="00171A2A"/>
    <w:rsid w:val="001722DF"/>
    <w:rsid w:val="001747F3"/>
    <w:rsid w:val="001749CB"/>
    <w:rsid w:val="00174BC7"/>
    <w:rsid w:val="001755D8"/>
    <w:rsid w:val="00175E29"/>
    <w:rsid w:val="00175F61"/>
    <w:rsid w:val="00177165"/>
    <w:rsid w:val="00177521"/>
    <w:rsid w:val="00177939"/>
    <w:rsid w:val="001815AF"/>
    <w:rsid w:val="00181BE5"/>
    <w:rsid w:val="00181D6C"/>
    <w:rsid w:val="00182937"/>
    <w:rsid w:val="0018456A"/>
    <w:rsid w:val="0018461C"/>
    <w:rsid w:val="00184DEF"/>
    <w:rsid w:val="001852EE"/>
    <w:rsid w:val="001867AE"/>
    <w:rsid w:val="00192982"/>
    <w:rsid w:val="00193257"/>
    <w:rsid w:val="001938BE"/>
    <w:rsid w:val="00194495"/>
    <w:rsid w:val="001A1A81"/>
    <w:rsid w:val="001A1C09"/>
    <w:rsid w:val="001A2623"/>
    <w:rsid w:val="001A2732"/>
    <w:rsid w:val="001A2B52"/>
    <w:rsid w:val="001A4697"/>
    <w:rsid w:val="001A529A"/>
    <w:rsid w:val="001A5DAF"/>
    <w:rsid w:val="001A6B42"/>
    <w:rsid w:val="001A752F"/>
    <w:rsid w:val="001B06B8"/>
    <w:rsid w:val="001B19E8"/>
    <w:rsid w:val="001B20FD"/>
    <w:rsid w:val="001B2F1E"/>
    <w:rsid w:val="001B337B"/>
    <w:rsid w:val="001B46D5"/>
    <w:rsid w:val="001B6D12"/>
    <w:rsid w:val="001B6D26"/>
    <w:rsid w:val="001C0414"/>
    <w:rsid w:val="001C0516"/>
    <w:rsid w:val="001C0858"/>
    <w:rsid w:val="001C1873"/>
    <w:rsid w:val="001C209E"/>
    <w:rsid w:val="001C24F4"/>
    <w:rsid w:val="001C328B"/>
    <w:rsid w:val="001C3A84"/>
    <w:rsid w:val="001C3AB0"/>
    <w:rsid w:val="001C3E46"/>
    <w:rsid w:val="001C4D42"/>
    <w:rsid w:val="001C5762"/>
    <w:rsid w:val="001C606C"/>
    <w:rsid w:val="001C6B00"/>
    <w:rsid w:val="001C78CE"/>
    <w:rsid w:val="001D13A4"/>
    <w:rsid w:val="001D1AEE"/>
    <w:rsid w:val="001D2B99"/>
    <w:rsid w:val="001D5086"/>
    <w:rsid w:val="001D52A4"/>
    <w:rsid w:val="001D595F"/>
    <w:rsid w:val="001D5B61"/>
    <w:rsid w:val="001D6C88"/>
    <w:rsid w:val="001D727C"/>
    <w:rsid w:val="001D7AA0"/>
    <w:rsid w:val="001E0645"/>
    <w:rsid w:val="001E1635"/>
    <w:rsid w:val="001E2B0B"/>
    <w:rsid w:val="001E30C1"/>
    <w:rsid w:val="001E3FCC"/>
    <w:rsid w:val="001E45A5"/>
    <w:rsid w:val="001E49E1"/>
    <w:rsid w:val="001E587A"/>
    <w:rsid w:val="001E7CA2"/>
    <w:rsid w:val="001E7DC7"/>
    <w:rsid w:val="001F110A"/>
    <w:rsid w:val="001F1897"/>
    <w:rsid w:val="001F1C77"/>
    <w:rsid w:val="001F2341"/>
    <w:rsid w:val="001F36A0"/>
    <w:rsid w:val="001F45B8"/>
    <w:rsid w:val="001F5794"/>
    <w:rsid w:val="001F787B"/>
    <w:rsid w:val="001F7B9C"/>
    <w:rsid w:val="001F7E76"/>
    <w:rsid w:val="002000A8"/>
    <w:rsid w:val="0020087C"/>
    <w:rsid w:val="00201251"/>
    <w:rsid w:val="00201871"/>
    <w:rsid w:val="0020217F"/>
    <w:rsid w:val="0020251A"/>
    <w:rsid w:val="00204013"/>
    <w:rsid w:val="0020495D"/>
    <w:rsid w:val="00205AE6"/>
    <w:rsid w:val="002064A1"/>
    <w:rsid w:val="0021015B"/>
    <w:rsid w:val="0021057B"/>
    <w:rsid w:val="0021172E"/>
    <w:rsid w:val="002127A7"/>
    <w:rsid w:val="0021358F"/>
    <w:rsid w:val="00213DD5"/>
    <w:rsid w:val="00213FB5"/>
    <w:rsid w:val="00213FB9"/>
    <w:rsid w:val="00216111"/>
    <w:rsid w:val="00216C6D"/>
    <w:rsid w:val="00217708"/>
    <w:rsid w:val="00217739"/>
    <w:rsid w:val="002200C9"/>
    <w:rsid w:val="002205F0"/>
    <w:rsid w:val="00221BB8"/>
    <w:rsid w:val="0022283E"/>
    <w:rsid w:val="002242E3"/>
    <w:rsid w:val="0022465D"/>
    <w:rsid w:val="0022468C"/>
    <w:rsid w:val="0022519F"/>
    <w:rsid w:val="00225AC4"/>
    <w:rsid w:val="00225DB0"/>
    <w:rsid w:val="0022615A"/>
    <w:rsid w:val="0022691F"/>
    <w:rsid w:val="002273E3"/>
    <w:rsid w:val="00230F4A"/>
    <w:rsid w:val="00231145"/>
    <w:rsid w:val="0023155A"/>
    <w:rsid w:val="00231C2C"/>
    <w:rsid w:val="00231DF5"/>
    <w:rsid w:val="0023347C"/>
    <w:rsid w:val="00233A9A"/>
    <w:rsid w:val="002340ED"/>
    <w:rsid w:val="002345C4"/>
    <w:rsid w:val="00236ED9"/>
    <w:rsid w:val="002379AE"/>
    <w:rsid w:val="00240BB9"/>
    <w:rsid w:val="002410FD"/>
    <w:rsid w:val="002426CE"/>
    <w:rsid w:val="00242D8C"/>
    <w:rsid w:val="002432CB"/>
    <w:rsid w:val="00243A23"/>
    <w:rsid w:val="00243A5A"/>
    <w:rsid w:val="00243DF7"/>
    <w:rsid w:val="00245515"/>
    <w:rsid w:val="00245FE2"/>
    <w:rsid w:val="00246563"/>
    <w:rsid w:val="00246CB8"/>
    <w:rsid w:val="00246EDA"/>
    <w:rsid w:val="00247199"/>
    <w:rsid w:val="002478B4"/>
    <w:rsid w:val="00247ED8"/>
    <w:rsid w:val="00250277"/>
    <w:rsid w:val="00251C20"/>
    <w:rsid w:val="00251C96"/>
    <w:rsid w:val="00252032"/>
    <w:rsid w:val="00252876"/>
    <w:rsid w:val="00252BE6"/>
    <w:rsid w:val="002531F7"/>
    <w:rsid w:val="00260954"/>
    <w:rsid w:val="00261EF3"/>
    <w:rsid w:val="00262CE2"/>
    <w:rsid w:val="00264262"/>
    <w:rsid w:val="002642B4"/>
    <w:rsid w:val="00265748"/>
    <w:rsid w:val="00265A9D"/>
    <w:rsid w:val="002677A9"/>
    <w:rsid w:val="002678D6"/>
    <w:rsid w:val="00267F71"/>
    <w:rsid w:val="00270A08"/>
    <w:rsid w:val="00270FCA"/>
    <w:rsid w:val="0027108D"/>
    <w:rsid w:val="00272445"/>
    <w:rsid w:val="00272A6C"/>
    <w:rsid w:val="002742FB"/>
    <w:rsid w:val="00274B3C"/>
    <w:rsid w:val="00274B75"/>
    <w:rsid w:val="0027659F"/>
    <w:rsid w:val="0027764F"/>
    <w:rsid w:val="00277FD0"/>
    <w:rsid w:val="00283963"/>
    <w:rsid w:val="00283982"/>
    <w:rsid w:val="00286482"/>
    <w:rsid w:val="0028654D"/>
    <w:rsid w:val="00287F22"/>
    <w:rsid w:val="00290BA1"/>
    <w:rsid w:val="002911F8"/>
    <w:rsid w:val="00292207"/>
    <w:rsid w:val="00292C3C"/>
    <w:rsid w:val="002958D2"/>
    <w:rsid w:val="002958F0"/>
    <w:rsid w:val="00295F14"/>
    <w:rsid w:val="00295F60"/>
    <w:rsid w:val="00297648"/>
    <w:rsid w:val="002979E1"/>
    <w:rsid w:val="00297E71"/>
    <w:rsid w:val="002A0898"/>
    <w:rsid w:val="002A0CA5"/>
    <w:rsid w:val="002A0CEC"/>
    <w:rsid w:val="002A0E60"/>
    <w:rsid w:val="002A0EB8"/>
    <w:rsid w:val="002A1A57"/>
    <w:rsid w:val="002A1BC1"/>
    <w:rsid w:val="002A2160"/>
    <w:rsid w:val="002A2A48"/>
    <w:rsid w:val="002A49DB"/>
    <w:rsid w:val="002A5269"/>
    <w:rsid w:val="002A5EAE"/>
    <w:rsid w:val="002A7F34"/>
    <w:rsid w:val="002B0302"/>
    <w:rsid w:val="002B08AC"/>
    <w:rsid w:val="002B10AE"/>
    <w:rsid w:val="002B3933"/>
    <w:rsid w:val="002B59DC"/>
    <w:rsid w:val="002B711E"/>
    <w:rsid w:val="002B71C8"/>
    <w:rsid w:val="002C1F1C"/>
    <w:rsid w:val="002C233F"/>
    <w:rsid w:val="002C306F"/>
    <w:rsid w:val="002C4CB1"/>
    <w:rsid w:val="002C4D19"/>
    <w:rsid w:val="002C5BDA"/>
    <w:rsid w:val="002C62D8"/>
    <w:rsid w:val="002C6A5F"/>
    <w:rsid w:val="002C729B"/>
    <w:rsid w:val="002C7709"/>
    <w:rsid w:val="002D0FBB"/>
    <w:rsid w:val="002D47E4"/>
    <w:rsid w:val="002D66E9"/>
    <w:rsid w:val="002D75A6"/>
    <w:rsid w:val="002D7F30"/>
    <w:rsid w:val="002D7FF5"/>
    <w:rsid w:val="002E137C"/>
    <w:rsid w:val="002E2692"/>
    <w:rsid w:val="002E2D1C"/>
    <w:rsid w:val="002E3099"/>
    <w:rsid w:val="002E446F"/>
    <w:rsid w:val="002E5F3D"/>
    <w:rsid w:val="002E6485"/>
    <w:rsid w:val="002E6D56"/>
    <w:rsid w:val="002E75DE"/>
    <w:rsid w:val="002E7C67"/>
    <w:rsid w:val="002F0F29"/>
    <w:rsid w:val="002F1AA1"/>
    <w:rsid w:val="002F1D28"/>
    <w:rsid w:val="002F21B8"/>
    <w:rsid w:val="002F237D"/>
    <w:rsid w:val="002F2BFC"/>
    <w:rsid w:val="002F3D89"/>
    <w:rsid w:val="002F40E8"/>
    <w:rsid w:val="002F44D9"/>
    <w:rsid w:val="002F5326"/>
    <w:rsid w:val="002F5368"/>
    <w:rsid w:val="002F5968"/>
    <w:rsid w:val="002F5BA3"/>
    <w:rsid w:val="002F6233"/>
    <w:rsid w:val="0030029A"/>
    <w:rsid w:val="00300759"/>
    <w:rsid w:val="00301115"/>
    <w:rsid w:val="0030285F"/>
    <w:rsid w:val="00303540"/>
    <w:rsid w:val="0030364D"/>
    <w:rsid w:val="00303658"/>
    <w:rsid w:val="003053A5"/>
    <w:rsid w:val="00305617"/>
    <w:rsid w:val="0030690F"/>
    <w:rsid w:val="00306959"/>
    <w:rsid w:val="00307B3A"/>
    <w:rsid w:val="00307BE9"/>
    <w:rsid w:val="00310F06"/>
    <w:rsid w:val="00311024"/>
    <w:rsid w:val="00311CE9"/>
    <w:rsid w:val="00311E5F"/>
    <w:rsid w:val="003121C0"/>
    <w:rsid w:val="00312858"/>
    <w:rsid w:val="0031456F"/>
    <w:rsid w:val="00314839"/>
    <w:rsid w:val="00315EA6"/>
    <w:rsid w:val="00316422"/>
    <w:rsid w:val="00316A48"/>
    <w:rsid w:val="00317A2B"/>
    <w:rsid w:val="00317B1D"/>
    <w:rsid w:val="003200ED"/>
    <w:rsid w:val="0032188A"/>
    <w:rsid w:val="00322860"/>
    <w:rsid w:val="00322B17"/>
    <w:rsid w:val="00324F7B"/>
    <w:rsid w:val="003257AA"/>
    <w:rsid w:val="00326C01"/>
    <w:rsid w:val="00326F13"/>
    <w:rsid w:val="0032778C"/>
    <w:rsid w:val="00330339"/>
    <w:rsid w:val="00330D14"/>
    <w:rsid w:val="00331536"/>
    <w:rsid w:val="003315D6"/>
    <w:rsid w:val="00331942"/>
    <w:rsid w:val="003319A0"/>
    <w:rsid w:val="00333336"/>
    <w:rsid w:val="00333C34"/>
    <w:rsid w:val="00333F3B"/>
    <w:rsid w:val="0033418A"/>
    <w:rsid w:val="003349BA"/>
    <w:rsid w:val="0033524F"/>
    <w:rsid w:val="003375B5"/>
    <w:rsid w:val="00337A51"/>
    <w:rsid w:val="00337C9D"/>
    <w:rsid w:val="003411D0"/>
    <w:rsid w:val="00341386"/>
    <w:rsid w:val="00341D8D"/>
    <w:rsid w:val="00342B0C"/>
    <w:rsid w:val="00343510"/>
    <w:rsid w:val="0034451B"/>
    <w:rsid w:val="003456F8"/>
    <w:rsid w:val="0034641B"/>
    <w:rsid w:val="0034646C"/>
    <w:rsid w:val="00346FE5"/>
    <w:rsid w:val="00347B2F"/>
    <w:rsid w:val="00350622"/>
    <w:rsid w:val="00350A80"/>
    <w:rsid w:val="003512D0"/>
    <w:rsid w:val="00351567"/>
    <w:rsid w:val="0035182D"/>
    <w:rsid w:val="00351865"/>
    <w:rsid w:val="003543C0"/>
    <w:rsid w:val="003544F3"/>
    <w:rsid w:val="00354D17"/>
    <w:rsid w:val="003552F2"/>
    <w:rsid w:val="003559F8"/>
    <w:rsid w:val="00357BE5"/>
    <w:rsid w:val="00357E93"/>
    <w:rsid w:val="00357F7A"/>
    <w:rsid w:val="003610D8"/>
    <w:rsid w:val="00361310"/>
    <w:rsid w:val="00361504"/>
    <w:rsid w:val="00361B72"/>
    <w:rsid w:val="003623C2"/>
    <w:rsid w:val="003624BF"/>
    <w:rsid w:val="00362C9C"/>
    <w:rsid w:val="0036318E"/>
    <w:rsid w:val="00363D48"/>
    <w:rsid w:val="00370A99"/>
    <w:rsid w:val="00372EAD"/>
    <w:rsid w:val="00373035"/>
    <w:rsid w:val="003733FA"/>
    <w:rsid w:val="00374C83"/>
    <w:rsid w:val="00380A75"/>
    <w:rsid w:val="00381E7D"/>
    <w:rsid w:val="00390E8E"/>
    <w:rsid w:val="003916BF"/>
    <w:rsid w:val="0039219B"/>
    <w:rsid w:val="00392730"/>
    <w:rsid w:val="00392E53"/>
    <w:rsid w:val="00392F91"/>
    <w:rsid w:val="0039366A"/>
    <w:rsid w:val="003939E6"/>
    <w:rsid w:val="00393E06"/>
    <w:rsid w:val="00393F1A"/>
    <w:rsid w:val="00394675"/>
    <w:rsid w:val="00394D20"/>
    <w:rsid w:val="00394E8C"/>
    <w:rsid w:val="00394F72"/>
    <w:rsid w:val="0039554C"/>
    <w:rsid w:val="0039578C"/>
    <w:rsid w:val="0039605E"/>
    <w:rsid w:val="0039628B"/>
    <w:rsid w:val="0039676C"/>
    <w:rsid w:val="00396E77"/>
    <w:rsid w:val="0039776E"/>
    <w:rsid w:val="00397FCE"/>
    <w:rsid w:val="003A191C"/>
    <w:rsid w:val="003A1DFF"/>
    <w:rsid w:val="003A234F"/>
    <w:rsid w:val="003A2E6F"/>
    <w:rsid w:val="003A380A"/>
    <w:rsid w:val="003A3991"/>
    <w:rsid w:val="003A3F10"/>
    <w:rsid w:val="003A452C"/>
    <w:rsid w:val="003A4E93"/>
    <w:rsid w:val="003A520B"/>
    <w:rsid w:val="003A52B2"/>
    <w:rsid w:val="003A619F"/>
    <w:rsid w:val="003A632E"/>
    <w:rsid w:val="003A6D85"/>
    <w:rsid w:val="003A7DC0"/>
    <w:rsid w:val="003B3777"/>
    <w:rsid w:val="003B4155"/>
    <w:rsid w:val="003B48FB"/>
    <w:rsid w:val="003C0427"/>
    <w:rsid w:val="003C0880"/>
    <w:rsid w:val="003C0F39"/>
    <w:rsid w:val="003C124E"/>
    <w:rsid w:val="003C280C"/>
    <w:rsid w:val="003C2AA5"/>
    <w:rsid w:val="003C403E"/>
    <w:rsid w:val="003C4142"/>
    <w:rsid w:val="003C4CAC"/>
    <w:rsid w:val="003C74C1"/>
    <w:rsid w:val="003D0E0B"/>
    <w:rsid w:val="003D27C5"/>
    <w:rsid w:val="003D2AC6"/>
    <w:rsid w:val="003D34B7"/>
    <w:rsid w:val="003D3567"/>
    <w:rsid w:val="003D3EFB"/>
    <w:rsid w:val="003D40DF"/>
    <w:rsid w:val="003D56D5"/>
    <w:rsid w:val="003D58C7"/>
    <w:rsid w:val="003D6154"/>
    <w:rsid w:val="003D675A"/>
    <w:rsid w:val="003D69FE"/>
    <w:rsid w:val="003D703A"/>
    <w:rsid w:val="003D7832"/>
    <w:rsid w:val="003D7D8D"/>
    <w:rsid w:val="003E14E4"/>
    <w:rsid w:val="003E152D"/>
    <w:rsid w:val="003E163D"/>
    <w:rsid w:val="003E1ABB"/>
    <w:rsid w:val="003E1B0A"/>
    <w:rsid w:val="003E1FF7"/>
    <w:rsid w:val="003E2123"/>
    <w:rsid w:val="003E288F"/>
    <w:rsid w:val="003E4471"/>
    <w:rsid w:val="003E488C"/>
    <w:rsid w:val="003E4A45"/>
    <w:rsid w:val="003E4AEB"/>
    <w:rsid w:val="003E729F"/>
    <w:rsid w:val="003E7B11"/>
    <w:rsid w:val="003F03FE"/>
    <w:rsid w:val="003F0586"/>
    <w:rsid w:val="003F0E43"/>
    <w:rsid w:val="003F2451"/>
    <w:rsid w:val="003F44B7"/>
    <w:rsid w:val="003F4951"/>
    <w:rsid w:val="003F627F"/>
    <w:rsid w:val="003F79F8"/>
    <w:rsid w:val="004005F5"/>
    <w:rsid w:val="0040136F"/>
    <w:rsid w:val="004014F2"/>
    <w:rsid w:val="00403074"/>
    <w:rsid w:val="00403AC5"/>
    <w:rsid w:val="0040408D"/>
    <w:rsid w:val="0040551F"/>
    <w:rsid w:val="00405858"/>
    <w:rsid w:val="004072A5"/>
    <w:rsid w:val="00407A4A"/>
    <w:rsid w:val="0041004C"/>
    <w:rsid w:val="004104E4"/>
    <w:rsid w:val="00411DF8"/>
    <w:rsid w:val="00412475"/>
    <w:rsid w:val="00413DE5"/>
    <w:rsid w:val="00414B77"/>
    <w:rsid w:val="00415218"/>
    <w:rsid w:val="00415375"/>
    <w:rsid w:val="00415DEF"/>
    <w:rsid w:val="00415F9C"/>
    <w:rsid w:val="004164C5"/>
    <w:rsid w:val="00421523"/>
    <w:rsid w:val="00422AFA"/>
    <w:rsid w:val="00423228"/>
    <w:rsid w:val="00423327"/>
    <w:rsid w:val="00423A42"/>
    <w:rsid w:val="00423A90"/>
    <w:rsid w:val="00423ADE"/>
    <w:rsid w:val="00423E11"/>
    <w:rsid w:val="004267CF"/>
    <w:rsid w:val="004278CA"/>
    <w:rsid w:val="00430EAA"/>
    <w:rsid w:val="004325E9"/>
    <w:rsid w:val="00432AEA"/>
    <w:rsid w:val="00434081"/>
    <w:rsid w:val="00434C2C"/>
    <w:rsid w:val="00435CD3"/>
    <w:rsid w:val="004369C3"/>
    <w:rsid w:val="00436AAC"/>
    <w:rsid w:val="0043711C"/>
    <w:rsid w:val="0044035D"/>
    <w:rsid w:val="00440942"/>
    <w:rsid w:val="0044099E"/>
    <w:rsid w:val="00440DC4"/>
    <w:rsid w:val="0044484C"/>
    <w:rsid w:val="00444B56"/>
    <w:rsid w:val="00444D09"/>
    <w:rsid w:val="00445E2A"/>
    <w:rsid w:val="0045000A"/>
    <w:rsid w:val="004500DB"/>
    <w:rsid w:val="00451148"/>
    <w:rsid w:val="00451796"/>
    <w:rsid w:val="00451D31"/>
    <w:rsid w:val="00452364"/>
    <w:rsid w:val="00455335"/>
    <w:rsid w:val="00455499"/>
    <w:rsid w:val="004558BD"/>
    <w:rsid w:val="00456A17"/>
    <w:rsid w:val="00457365"/>
    <w:rsid w:val="00457567"/>
    <w:rsid w:val="00457BAD"/>
    <w:rsid w:val="00457E6D"/>
    <w:rsid w:val="00461969"/>
    <w:rsid w:val="00461E59"/>
    <w:rsid w:val="004626C7"/>
    <w:rsid w:val="00462715"/>
    <w:rsid w:val="00462C3E"/>
    <w:rsid w:val="00464111"/>
    <w:rsid w:val="00464C57"/>
    <w:rsid w:val="00465685"/>
    <w:rsid w:val="00466052"/>
    <w:rsid w:val="004663A3"/>
    <w:rsid w:val="00466F70"/>
    <w:rsid w:val="004670CF"/>
    <w:rsid w:val="00467E67"/>
    <w:rsid w:val="004723BD"/>
    <w:rsid w:val="00472BB3"/>
    <w:rsid w:val="004733B6"/>
    <w:rsid w:val="0047518B"/>
    <w:rsid w:val="00475F97"/>
    <w:rsid w:val="00476C15"/>
    <w:rsid w:val="00476FB3"/>
    <w:rsid w:val="00480076"/>
    <w:rsid w:val="004804F8"/>
    <w:rsid w:val="00480A9A"/>
    <w:rsid w:val="00480CB1"/>
    <w:rsid w:val="00480D06"/>
    <w:rsid w:val="00481A71"/>
    <w:rsid w:val="00484A27"/>
    <w:rsid w:val="00484D48"/>
    <w:rsid w:val="00487510"/>
    <w:rsid w:val="00490682"/>
    <w:rsid w:val="00490888"/>
    <w:rsid w:val="00490CCD"/>
    <w:rsid w:val="00492CA6"/>
    <w:rsid w:val="0049376A"/>
    <w:rsid w:val="004939DE"/>
    <w:rsid w:val="00493D60"/>
    <w:rsid w:val="0049463E"/>
    <w:rsid w:val="0049546E"/>
    <w:rsid w:val="00496F42"/>
    <w:rsid w:val="00497090"/>
    <w:rsid w:val="00497975"/>
    <w:rsid w:val="004A1167"/>
    <w:rsid w:val="004A22C1"/>
    <w:rsid w:val="004A26EF"/>
    <w:rsid w:val="004A3CBF"/>
    <w:rsid w:val="004A4E7D"/>
    <w:rsid w:val="004A5AC5"/>
    <w:rsid w:val="004A5ECB"/>
    <w:rsid w:val="004A6F87"/>
    <w:rsid w:val="004A7B6A"/>
    <w:rsid w:val="004B0E64"/>
    <w:rsid w:val="004B2DAF"/>
    <w:rsid w:val="004B484E"/>
    <w:rsid w:val="004B509E"/>
    <w:rsid w:val="004B55AC"/>
    <w:rsid w:val="004B5650"/>
    <w:rsid w:val="004B71A2"/>
    <w:rsid w:val="004B766B"/>
    <w:rsid w:val="004B792C"/>
    <w:rsid w:val="004C07C9"/>
    <w:rsid w:val="004C1C08"/>
    <w:rsid w:val="004C1E05"/>
    <w:rsid w:val="004C2AE5"/>
    <w:rsid w:val="004C2C86"/>
    <w:rsid w:val="004C31A6"/>
    <w:rsid w:val="004C3225"/>
    <w:rsid w:val="004C3C7E"/>
    <w:rsid w:val="004C458A"/>
    <w:rsid w:val="004C58D5"/>
    <w:rsid w:val="004C631B"/>
    <w:rsid w:val="004C7134"/>
    <w:rsid w:val="004C719F"/>
    <w:rsid w:val="004C72C2"/>
    <w:rsid w:val="004D02D9"/>
    <w:rsid w:val="004D1479"/>
    <w:rsid w:val="004D345C"/>
    <w:rsid w:val="004D34D6"/>
    <w:rsid w:val="004D3F76"/>
    <w:rsid w:val="004D4390"/>
    <w:rsid w:val="004D4A62"/>
    <w:rsid w:val="004D4EF9"/>
    <w:rsid w:val="004D5D7F"/>
    <w:rsid w:val="004D5E83"/>
    <w:rsid w:val="004D5FB0"/>
    <w:rsid w:val="004D61C6"/>
    <w:rsid w:val="004D730C"/>
    <w:rsid w:val="004D7427"/>
    <w:rsid w:val="004D781F"/>
    <w:rsid w:val="004D78EE"/>
    <w:rsid w:val="004D7C46"/>
    <w:rsid w:val="004E00C9"/>
    <w:rsid w:val="004E17AD"/>
    <w:rsid w:val="004E3597"/>
    <w:rsid w:val="004E368F"/>
    <w:rsid w:val="004E3899"/>
    <w:rsid w:val="004E3C31"/>
    <w:rsid w:val="004E404C"/>
    <w:rsid w:val="004E44C2"/>
    <w:rsid w:val="004E45BF"/>
    <w:rsid w:val="004E468C"/>
    <w:rsid w:val="004E4D19"/>
    <w:rsid w:val="004E5237"/>
    <w:rsid w:val="004E543E"/>
    <w:rsid w:val="004E588E"/>
    <w:rsid w:val="004E5E9D"/>
    <w:rsid w:val="004E6284"/>
    <w:rsid w:val="004E6BDC"/>
    <w:rsid w:val="004E73DA"/>
    <w:rsid w:val="004E79A4"/>
    <w:rsid w:val="004F0617"/>
    <w:rsid w:val="004F076F"/>
    <w:rsid w:val="004F0F28"/>
    <w:rsid w:val="004F136E"/>
    <w:rsid w:val="004F3488"/>
    <w:rsid w:val="004F3B6E"/>
    <w:rsid w:val="004F70E1"/>
    <w:rsid w:val="005001DE"/>
    <w:rsid w:val="00500209"/>
    <w:rsid w:val="005007C7"/>
    <w:rsid w:val="005019B3"/>
    <w:rsid w:val="005032A0"/>
    <w:rsid w:val="0050406E"/>
    <w:rsid w:val="0050454A"/>
    <w:rsid w:val="005058F6"/>
    <w:rsid w:val="005060D9"/>
    <w:rsid w:val="00506CE1"/>
    <w:rsid w:val="00507D31"/>
    <w:rsid w:val="00507ED3"/>
    <w:rsid w:val="0051018F"/>
    <w:rsid w:val="005113DD"/>
    <w:rsid w:val="00511A95"/>
    <w:rsid w:val="00514232"/>
    <w:rsid w:val="0051670C"/>
    <w:rsid w:val="0051749D"/>
    <w:rsid w:val="005178D5"/>
    <w:rsid w:val="00520476"/>
    <w:rsid w:val="00522496"/>
    <w:rsid w:val="00522CAB"/>
    <w:rsid w:val="00524AA0"/>
    <w:rsid w:val="00526823"/>
    <w:rsid w:val="00527098"/>
    <w:rsid w:val="005275CC"/>
    <w:rsid w:val="00530C1E"/>
    <w:rsid w:val="00531547"/>
    <w:rsid w:val="00531F1D"/>
    <w:rsid w:val="005326B9"/>
    <w:rsid w:val="00532D79"/>
    <w:rsid w:val="00533A30"/>
    <w:rsid w:val="00534652"/>
    <w:rsid w:val="0053558D"/>
    <w:rsid w:val="00537B08"/>
    <w:rsid w:val="00537C41"/>
    <w:rsid w:val="00537F4C"/>
    <w:rsid w:val="00540716"/>
    <w:rsid w:val="00540DAA"/>
    <w:rsid w:val="005411A2"/>
    <w:rsid w:val="005425CD"/>
    <w:rsid w:val="00542BFC"/>
    <w:rsid w:val="00543A65"/>
    <w:rsid w:val="00543C00"/>
    <w:rsid w:val="00543D00"/>
    <w:rsid w:val="005441B2"/>
    <w:rsid w:val="00544458"/>
    <w:rsid w:val="0054466F"/>
    <w:rsid w:val="0054491B"/>
    <w:rsid w:val="0054542D"/>
    <w:rsid w:val="005467EB"/>
    <w:rsid w:val="005470DC"/>
    <w:rsid w:val="00547115"/>
    <w:rsid w:val="00547B3E"/>
    <w:rsid w:val="00547CF9"/>
    <w:rsid w:val="00550026"/>
    <w:rsid w:val="0055035E"/>
    <w:rsid w:val="0055172E"/>
    <w:rsid w:val="00552100"/>
    <w:rsid w:val="00553E92"/>
    <w:rsid w:val="00554AA8"/>
    <w:rsid w:val="00554FFE"/>
    <w:rsid w:val="0055624B"/>
    <w:rsid w:val="005564A3"/>
    <w:rsid w:val="0055700E"/>
    <w:rsid w:val="005570CD"/>
    <w:rsid w:val="005575E2"/>
    <w:rsid w:val="00560680"/>
    <w:rsid w:val="005612ED"/>
    <w:rsid w:val="00561889"/>
    <w:rsid w:val="00563D8D"/>
    <w:rsid w:val="0056454E"/>
    <w:rsid w:val="00565C58"/>
    <w:rsid w:val="00566E08"/>
    <w:rsid w:val="00566F6B"/>
    <w:rsid w:val="00567522"/>
    <w:rsid w:val="00570AD9"/>
    <w:rsid w:val="005715D1"/>
    <w:rsid w:val="00571768"/>
    <w:rsid w:val="00571E16"/>
    <w:rsid w:val="005723FF"/>
    <w:rsid w:val="00572D2C"/>
    <w:rsid w:val="00572F32"/>
    <w:rsid w:val="0057372F"/>
    <w:rsid w:val="00573B0F"/>
    <w:rsid w:val="00573B51"/>
    <w:rsid w:val="0057491F"/>
    <w:rsid w:val="00574AD9"/>
    <w:rsid w:val="005762C0"/>
    <w:rsid w:val="00577C74"/>
    <w:rsid w:val="00580217"/>
    <w:rsid w:val="005802B0"/>
    <w:rsid w:val="0058100D"/>
    <w:rsid w:val="0058138B"/>
    <w:rsid w:val="00581542"/>
    <w:rsid w:val="005835DA"/>
    <w:rsid w:val="00583B59"/>
    <w:rsid w:val="00583CB7"/>
    <w:rsid w:val="00585344"/>
    <w:rsid w:val="005856AC"/>
    <w:rsid w:val="00586884"/>
    <w:rsid w:val="00586BAD"/>
    <w:rsid w:val="00587878"/>
    <w:rsid w:val="005907DF"/>
    <w:rsid w:val="005940E3"/>
    <w:rsid w:val="00595065"/>
    <w:rsid w:val="00595124"/>
    <w:rsid w:val="00595156"/>
    <w:rsid w:val="005958BD"/>
    <w:rsid w:val="00596E68"/>
    <w:rsid w:val="005976FE"/>
    <w:rsid w:val="005A02BC"/>
    <w:rsid w:val="005A0707"/>
    <w:rsid w:val="005A0F47"/>
    <w:rsid w:val="005A0FE0"/>
    <w:rsid w:val="005A2147"/>
    <w:rsid w:val="005A27ED"/>
    <w:rsid w:val="005A2F6C"/>
    <w:rsid w:val="005A3306"/>
    <w:rsid w:val="005A3AF3"/>
    <w:rsid w:val="005A400F"/>
    <w:rsid w:val="005A4753"/>
    <w:rsid w:val="005A6801"/>
    <w:rsid w:val="005B13E7"/>
    <w:rsid w:val="005B2CA5"/>
    <w:rsid w:val="005B2F73"/>
    <w:rsid w:val="005B34E0"/>
    <w:rsid w:val="005B37CF"/>
    <w:rsid w:val="005B4177"/>
    <w:rsid w:val="005B4663"/>
    <w:rsid w:val="005B4A52"/>
    <w:rsid w:val="005B64DF"/>
    <w:rsid w:val="005B6602"/>
    <w:rsid w:val="005B67F8"/>
    <w:rsid w:val="005B6C39"/>
    <w:rsid w:val="005B7E2B"/>
    <w:rsid w:val="005C0AD7"/>
    <w:rsid w:val="005C0B0B"/>
    <w:rsid w:val="005C0E4C"/>
    <w:rsid w:val="005C251F"/>
    <w:rsid w:val="005C297C"/>
    <w:rsid w:val="005C2F1B"/>
    <w:rsid w:val="005C36E7"/>
    <w:rsid w:val="005C4D5B"/>
    <w:rsid w:val="005C4DB6"/>
    <w:rsid w:val="005C5621"/>
    <w:rsid w:val="005C72D5"/>
    <w:rsid w:val="005C7EED"/>
    <w:rsid w:val="005D0A7A"/>
    <w:rsid w:val="005D1670"/>
    <w:rsid w:val="005D168C"/>
    <w:rsid w:val="005D235E"/>
    <w:rsid w:val="005D31A2"/>
    <w:rsid w:val="005D31DF"/>
    <w:rsid w:val="005D3F3F"/>
    <w:rsid w:val="005D4EE8"/>
    <w:rsid w:val="005D51B2"/>
    <w:rsid w:val="005D57A7"/>
    <w:rsid w:val="005D751B"/>
    <w:rsid w:val="005E01B6"/>
    <w:rsid w:val="005E0AB9"/>
    <w:rsid w:val="005E0E82"/>
    <w:rsid w:val="005E1EA1"/>
    <w:rsid w:val="005E1FBE"/>
    <w:rsid w:val="005E31EF"/>
    <w:rsid w:val="005E39A1"/>
    <w:rsid w:val="005E3D20"/>
    <w:rsid w:val="005E3DC3"/>
    <w:rsid w:val="005E505C"/>
    <w:rsid w:val="005E5EDD"/>
    <w:rsid w:val="005F0624"/>
    <w:rsid w:val="005F063E"/>
    <w:rsid w:val="005F07D6"/>
    <w:rsid w:val="005F27BF"/>
    <w:rsid w:val="005F4220"/>
    <w:rsid w:val="005F4274"/>
    <w:rsid w:val="005F7786"/>
    <w:rsid w:val="00600F87"/>
    <w:rsid w:val="0060151F"/>
    <w:rsid w:val="0060166F"/>
    <w:rsid w:val="00601F35"/>
    <w:rsid w:val="00602A88"/>
    <w:rsid w:val="00603646"/>
    <w:rsid w:val="00603648"/>
    <w:rsid w:val="00603D7B"/>
    <w:rsid w:val="00605503"/>
    <w:rsid w:val="006055DD"/>
    <w:rsid w:val="00606056"/>
    <w:rsid w:val="00606121"/>
    <w:rsid w:val="00606E73"/>
    <w:rsid w:val="00607901"/>
    <w:rsid w:val="006100B4"/>
    <w:rsid w:val="00611D04"/>
    <w:rsid w:val="00612BD9"/>
    <w:rsid w:val="00613277"/>
    <w:rsid w:val="00614BDC"/>
    <w:rsid w:val="00614C9A"/>
    <w:rsid w:val="00614F75"/>
    <w:rsid w:val="006151C0"/>
    <w:rsid w:val="0061533C"/>
    <w:rsid w:val="00616DBB"/>
    <w:rsid w:val="006179F6"/>
    <w:rsid w:val="006202F7"/>
    <w:rsid w:val="00620829"/>
    <w:rsid w:val="00620AF8"/>
    <w:rsid w:val="00621626"/>
    <w:rsid w:val="00621724"/>
    <w:rsid w:val="006221DF"/>
    <w:rsid w:val="0062394B"/>
    <w:rsid w:val="006239B7"/>
    <w:rsid w:val="006241AD"/>
    <w:rsid w:val="0062454D"/>
    <w:rsid w:val="006246CC"/>
    <w:rsid w:val="0062481B"/>
    <w:rsid w:val="00625CFF"/>
    <w:rsid w:val="00626C48"/>
    <w:rsid w:val="00626D2E"/>
    <w:rsid w:val="00627480"/>
    <w:rsid w:val="00627EB9"/>
    <w:rsid w:val="00630452"/>
    <w:rsid w:val="006305EB"/>
    <w:rsid w:val="00630647"/>
    <w:rsid w:val="0063089A"/>
    <w:rsid w:val="00632F79"/>
    <w:rsid w:val="00633582"/>
    <w:rsid w:val="00633A26"/>
    <w:rsid w:val="00633E2B"/>
    <w:rsid w:val="00633F51"/>
    <w:rsid w:val="00634383"/>
    <w:rsid w:val="006354BC"/>
    <w:rsid w:val="00635A32"/>
    <w:rsid w:val="00635C0E"/>
    <w:rsid w:val="00636C62"/>
    <w:rsid w:val="0063754B"/>
    <w:rsid w:val="00637590"/>
    <w:rsid w:val="0064017E"/>
    <w:rsid w:val="00640CD8"/>
    <w:rsid w:val="0064125B"/>
    <w:rsid w:val="00641C20"/>
    <w:rsid w:val="00642A4B"/>
    <w:rsid w:val="00643CD5"/>
    <w:rsid w:val="00644EC6"/>
    <w:rsid w:val="00645348"/>
    <w:rsid w:val="00647342"/>
    <w:rsid w:val="00655570"/>
    <w:rsid w:val="00655A82"/>
    <w:rsid w:val="00655F83"/>
    <w:rsid w:val="006569FC"/>
    <w:rsid w:val="00656E9B"/>
    <w:rsid w:val="00657A33"/>
    <w:rsid w:val="00660640"/>
    <w:rsid w:val="006626F7"/>
    <w:rsid w:val="00662DA5"/>
    <w:rsid w:val="00662E02"/>
    <w:rsid w:val="0066312F"/>
    <w:rsid w:val="00663DCB"/>
    <w:rsid w:val="0066466F"/>
    <w:rsid w:val="00665A74"/>
    <w:rsid w:val="00665ADC"/>
    <w:rsid w:val="006662A0"/>
    <w:rsid w:val="0066650D"/>
    <w:rsid w:val="00667766"/>
    <w:rsid w:val="00667839"/>
    <w:rsid w:val="00667D2B"/>
    <w:rsid w:val="00667FAC"/>
    <w:rsid w:val="00667FCC"/>
    <w:rsid w:val="006707E0"/>
    <w:rsid w:val="0067115D"/>
    <w:rsid w:val="00671616"/>
    <w:rsid w:val="00671D2D"/>
    <w:rsid w:val="00672393"/>
    <w:rsid w:val="00672B34"/>
    <w:rsid w:val="00672D7F"/>
    <w:rsid w:val="00672F9A"/>
    <w:rsid w:val="006739F5"/>
    <w:rsid w:val="006742B9"/>
    <w:rsid w:val="00675D26"/>
    <w:rsid w:val="00676DE1"/>
    <w:rsid w:val="00677F0D"/>
    <w:rsid w:val="0068053D"/>
    <w:rsid w:val="00680776"/>
    <w:rsid w:val="00680857"/>
    <w:rsid w:val="0068138F"/>
    <w:rsid w:val="00682645"/>
    <w:rsid w:val="00682F3F"/>
    <w:rsid w:val="006846D7"/>
    <w:rsid w:val="00685932"/>
    <w:rsid w:val="0068599E"/>
    <w:rsid w:val="006867DC"/>
    <w:rsid w:val="006872EF"/>
    <w:rsid w:val="00687E24"/>
    <w:rsid w:val="00690834"/>
    <w:rsid w:val="00690B7C"/>
    <w:rsid w:val="006915DC"/>
    <w:rsid w:val="00691A4C"/>
    <w:rsid w:val="00691F8D"/>
    <w:rsid w:val="00692874"/>
    <w:rsid w:val="00693092"/>
    <w:rsid w:val="00693511"/>
    <w:rsid w:val="00694E02"/>
    <w:rsid w:val="00695BB1"/>
    <w:rsid w:val="00695F46"/>
    <w:rsid w:val="00696297"/>
    <w:rsid w:val="006A1AF1"/>
    <w:rsid w:val="006A2010"/>
    <w:rsid w:val="006A249E"/>
    <w:rsid w:val="006A331A"/>
    <w:rsid w:val="006A3EEF"/>
    <w:rsid w:val="006A4867"/>
    <w:rsid w:val="006A78A9"/>
    <w:rsid w:val="006A7FE0"/>
    <w:rsid w:val="006B033B"/>
    <w:rsid w:val="006B44AC"/>
    <w:rsid w:val="006B56D0"/>
    <w:rsid w:val="006B5A15"/>
    <w:rsid w:val="006B6066"/>
    <w:rsid w:val="006B7F4F"/>
    <w:rsid w:val="006C0665"/>
    <w:rsid w:val="006C0927"/>
    <w:rsid w:val="006C1916"/>
    <w:rsid w:val="006C3799"/>
    <w:rsid w:val="006C4435"/>
    <w:rsid w:val="006C5916"/>
    <w:rsid w:val="006C59E3"/>
    <w:rsid w:val="006C5E8C"/>
    <w:rsid w:val="006C7A87"/>
    <w:rsid w:val="006D13FA"/>
    <w:rsid w:val="006D2597"/>
    <w:rsid w:val="006D31A2"/>
    <w:rsid w:val="006D3785"/>
    <w:rsid w:val="006D4083"/>
    <w:rsid w:val="006D510F"/>
    <w:rsid w:val="006D6870"/>
    <w:rsid w:val="006E1ECB"/>
    <w:rsid w:val="006E2AC5"/>
    <w:rsid w:val="006E300A"/>
    <w:rsid w:val="006E3377"/>
    <w:rsid w:val="006E3960"/>
    <w:rsid w:val="006E3DF9"/>
    <w:rsid w:val="006E400D"/>
    <w:rsid w:val="006E4149"/>
    <w:rsid w:val="006E5A72"/>
    <w:rsid w:val="006E7F61"/>
    <w:rsid w:val="006F0F42"/>
    <w:rsid w:val="006F1BB7"/>
    <w:rsid w:val="006F34B7"/>
    <w:rsid w:val="006F6B17"/>
    <w:rsid w:val="006F6C47"/>
    <w:rsid w:val="006F6F99"/>
    <w:rsid w:val="006F78AA"/>
    <w:rsid w:val="00700D23"/>
    <w:rsid w:val="00700E76"/>
    <w:rsid w:val="0070565F"/>
    <w:rsid w:val="00705A21"/>
    <w:rsid w:val="00705FE2"/>
    <w:rsid w:val="0070639C"/>
    <w:rsid w:val="00710DE3"/>
    <w:rsid w:val="00710F63"/>
    <w:rsid w:val="007114E0"/>
    <w:rsid w:val="00711DBC"/>
    <w:rsid w:val="007120B3"/>
    <w:rsid w:val="00712101"/>
    <w:rsid w:val="00712905"/>
    <w:rsid w:val="00713BE9"/>
    <w:rsid w:val="00714350"/>
    <w:rsid w:val="00714EE1"/>
    <w:rsid w:val="00717B0E"/>
    <w:rsid w:val="00717C87"/>
    <w:rsid w:val="00720935"/>
    <w:rsid w:val="007227FA"/>
    <w:rsid w:val="00723218"/>
    <w:rsid w:val="007233C8"/>
    <w:rsid w:val="00723FFF"/>
    <w:rsid w:val="0073069A"/>
    <w:rsid w:val="007309F6"/>
    <w:rsid w:val="0073192C"/>
    <w:rsid w:val="00731BA9"/>
    <w:rsid w:val="007321A5"/>
    <w:rsid w:val="00732438"/>
    <w:rsid w:val="00733B39"/>
    <w:rsid w:val="00734346"/>
    <w:rsid w:val="007344FD"/>
    <w:rsid w:val="00734547"/>
    <w:rsid w:val="00734931"/>
    <w:rsid w:val="00734A37"/>
    <w:rsid w:val="00734F84"/>
    <w:rsid w:val="00735948"/>
    <w:rsid w:val="00735E7F"/>
    <w:rsid w:val="00735F1B"/>
    <w:rsid w:val="007379A8"/>
    <w:rsid w:val="00737C0D"/>
    <w:rsid w:val="00741659"/>
    <w:rsid w:val="00741773"/>
    <w:rsid w:val="007419FD"/>
    <w:rsid w:val="0074263C"/>
    <w:rsid w:val="00743557"/>
    <w:rsid w:val="00743777"/>
    <w:rsid w:val="00744F52"/>
    <w:rsid w:val="007450D1"/>
    <w:rsid w:val="007456C5"/>
    <w:rsid w:val="007523BC"/>
    <w:rsid w:val="007530A2"/>
    <w:rsid w:val="0075379D"/>
    <w:rsid w:val="00753BFF"/>
    <w:rsid w:val="00754AE5"/>
    <w:rsid w:val="00755679"/>
    <w:rsid w:val="00755929"/>
    <w:rsid w:val="0075729E"/>
    <w:rsid w:val="00757BDE"/>
    <w:rsid w:val="00760B2F"/>
    <w:rsid w:val="007614C3"/>
    <w:rsid w:val="00761AA2"/>
    <w:rsid w:val="00762282"/>
    <w:rsid w:val="00763DF1"/>
    <w:rsid w:val="0076412B"/>
    <w:rsid w:val="0076618F"/>
    <w:rsid w:val="0076629B"/>
    <w:rsid w:val="00766878"/>
    <w:rsid w:val="00766E6D"/>
    <w:rsid w:val="0077070A"/>
    <w:rsid w:val="00771945"/>
    <w:rsid w:val="00772C9E"/>
    <w:rsid w:val="00772CB2"/>
    <w:rsid w:val="00772F8F"/>
    <w:rsid w:val="00773313"/>
    <w:rsid w:val="00773551"/>
    <w:rsid w:val="007764CA"/>
    <w:rsid w:val="007778FA"/>
    <w:rsid w:val="00781587"/>
    <w:rsid w:val="00781C67"/>
    <w:rsid w:val="00781D23"/>
    <w:rsid w:val="00782132"/>
    <w:rsid w:val="00782720"/>
    <w:rsid w:val="00782C78"/>
    <w:rsid w:val="00782E45"/>
    <w:rsid w:val="007834C7"/>
    <w:rsid w:val="00783D33"/>
    <w:rsid w:val="007855B9"/>
    <w:rsid w:val="007857B5"/>
    <w:rsid w:val="007905FA"/>
    <w:rsid w:val="00791B85"/>
    <w:rsid w:val="00791E34"/>
    <w:rsid w:val="00792D6D"/>
    <w:rsid w:val="00792E68"/>
    <w:rsid w:val="007934BA"/>
    <w:rsid w:val="00795007"/>
    <w:rsid w:val="00795173"/>
    <w:rsid w:val="0079638F"/>
    <w:rsid w:val="007A04F0"/>
    <w:rsid w:val="007A0730"/>
    <w:rsid w:val="007A103D"/>
    <w:rsid w:val="007A128D"/>
    <w:rsid w:val="007A1A03"/>
    <w:rsid w:val="007A1D98"/>
    <w:rsid w:val="007A20FB"/>
    <w:rsid w:val="007A3B2F"/>
    <w:rsid w:val="007A4414"/>
    <w:rsid w:val="007A48FB"/>
    <w:rsid w:val="007A5238"/>
    <w:rsid w:val="007A61DD"/>
    <w:rsid w:val="007A63A5"/>
    <w:rsid w:val="007A6FE2"/>
    <w:rsid w:val="007A7F63"/>
    <w:rsid w:val="007B1264"/>
    <w:rsid w:val="007B1D26"/>
    <w:rsid w:val="007B272D"/>
    <w:rsid w:val="007B28DF"/>
    <w:rsid w:val="007B2FE9"/>
    <w:rsid w:val="007B4067"/>
    <w:rsid w:val="007B45F0"/>
    <w:rsid w:val="007B4925"/>
    <w:rsid w:val="007B49DE"/>
    <w:rsid w:val="007B49FF"/>
    <w:rsid w:val="007C02D8"/>
    <w:rsid w:val="007C186E"/>
    <w:rsid w:val="007C2541"/>
    <w:rsid w:val="007C366E"/>
    <w:rsid w:val="007C3E1B"/>
    <w:rsid w:val="007C4434"/>
    <w:rsid w:val="007C53F4"/>
    <w:rsid w:val="007C6031"/>
    <w:rsid w:val="007C6054"/>
    <w:rsid w:val="007C6745"/>
    <w:rsid w:val="007C6ADF"/>
    <w:rsid w:val="007C7405"/>
    <w:rsid w:val="007D00DB"/>
    <w:rsid w:val="007D0463"/>
    <w:rsid w:val="007D081C"/>
    <w:rsid w:val="007D18FF"/>
    <w:rsid w:val="007D218A"/>
    <w:rsid w:val="007D2300"/>
    <w:rsid w:val="007D2811"/>
    <w:rsid w:val="007D2C32"/>
    <w:rsid w:val="007D3232"/>
    <w:rsid w:val="007D34DC"/>
    <w:rsid w:val="007D3E5D"/>
    <w:rsid w:val="007D4617"/>
    <w:rsid w:val="007D4F8D"/>
    <w:rsid w:val="007D6A9E"/>
    <w:rsid w:val="007D6EB7"/>
    <w:rsid w:val="007D7660"/>
    <w:rsid w:val="007E0841"/>
    <w:rsid w:val="007E1827"/>
    <w:rsid w:val="007E1943"/>
    <w:rsid w:val="007E1EFF"/>
    <w:rsid w:val="007E20D1"/>
    <w:rsid w:val="007E3257"/>
    <w:rsid w:val="007E4F22"/>
    <w:rsid w:val="007E567F"/>
    <w:rsid w:val="007E7FB5"/>
    <w:rsid w:val="007F2CFE"/>
    <w:rsid w:val="007F3C58"/>
    <w:rsid w:val="007F5C5D"/>
    <w:rsid w:val="007F5C6A"/>
    <w:rsid w:val="007F7344"/>
    <w:rsid w:val="007F79E1"/>
    <w:rsid w:val="008009F0"/>
    <w:rsid w:val="00800D42"/>
    <w:rsid w:val="008019B3"/>
    <w:rsid w:val="00801EA0"/>
    <w:rsid w:val="0080203D"/>
    <w:rsid w:val="008027B5"/>
    <w:rsid w:val="00803809"/>
    <w:rsid w:val="00804491"/>
    <w:rsid w:val="00804E48"/>
    <w:rsid w:val="008053C8"/>
    <w:rsid w:val="0080602E"/>
    <w:rsid w:val="008061BA"/>
    <w:rsid w:val="008106FC"/>
    <w:rsid w:val="008123A1"/>
    <w:rsid w:val="0081253B"/>
    <w:rsid w:val="00812EAC"/>
    <w:rsid w:val="00813C02"/>
    <w:rsid w:val="00813E7A"/>
    <w:rsid w:val="00814522"/>
    <w:rsid w:val="00814DD7"/>
    <w:rsid w:val="00815393"/>
    <w:rsid w:val="008154D6"/>
    <w:rsid w:val="00815951"/>
    <w:rsid w:val="0081621E"/>
    <w:rsid w:val="008165C4"/>
    <w:rsid w:val="008204DB"/>
    <w:rsid w:val="0082077A"/>
    <w:rsid w:val="00822526"/>
    <w:rsid w:val="00822D22"/>
    <w:rsid w:val="00825ECF"/>
    <w:rsid w:val="008277DD"/>
    <w:rsid w:val="00827B05"/>
    <w:rsid w:val="0083071A"/>
    <w:rsid w:val="00830B10"/>
    <w:rsid w:val="00830B5F"/>
    <w:rsid w:val="00831401"/>
    <w:rsid w:val="008314AC"/>
    <w:rsid w:val="0083164D"/>
    <w:rsid w:val="00832BAC"/>
    <w:rsid w:val="008337F1"/>
    <w:rsid w:val="00833ED2"/>
    <w:rsid w:val="00834158"/>
    <w:rsid w:val="00835AC5"/>
    <w:rsid w:val="00835B2C"/>
    <w:rsid w:val="00835C6F"/>
    <w:rsid w:val="00837B69"/>
    <w:rsid w:val="00840213"/>
    <w:rsid w:val="00842109"/>
    <w:rsid w:val="00843A76"/>
    <w:rsid w:val="008461CE"/>
    <w:rsid w:val="008465F6"/>
    <w:rsid w:val="00850C19"/>
    <w:rsid w:val="00852648"/>
    <w:rsid w:val="00852ABA"/>
    <w:rsid w:val="00852CCE"/>
    <w:rsid w:val="00853066"/>
    <w:rsid w:val="00854647"/>
    <w:rsid w:val="0085573C"/>
    <w:rsid w:val="00855836"/>
    <w:rsid w:val="008560AA"/>
    <w:rsid w:val="0085636B"/>
    <w:rsid w:val="008564ED"/>
    <w:rsid w:val="00856710"/>
    <w:rsid w:val="00857143"/>
    <w:rsid w:val="00857AE2"/>
    <w:rsid w:val="00860715"/>
    <w:rsid w:val="00862950"/>
    <w:rsid w:val="0086359E"/>
    <w:rsid w:val="008650D0"/>
    <w:rsid w:val="0086544F"/>
    <w:rsid w:val="00865A0B"/>
    <w:rsid w:val="008665BC"/>
    <w:rsid w:val="00867A2E"/>
    <w:rsid w:val="00867FBB"/>
    <w:rsid w:val="008709FF"/>
    <w:rsid w:val="00873D11"/>
    <w:rsid w:val="008746B1"/>
    <w:rsid w:val="008757BA"/>
    <w:rsid w:val="00875FF6"/>
    <w:rsid w:val="00876154"/>
    <w:rsid w:val="008762A9"/>
    <w:rsid w:val="00877C33"/>
    <w:rsid w:val="00880F09"/>
    <w:rsid w:val="00881C1A"/>
    <w:rsid w:val="00881C30"/>
    <w:rsid w:val="0088288D"/>
    <w:rsid w:val="00882C6E"/>
    <w:rsid w:val="008831E0"/>
    <w:rsid w:val="00883F46"/>
    <w:rsid w:val="00884E20"/>
    <w:rsid w:val="00885035"/>
    <w:rsid w:val="00885295"/>
    <w:rsid w:val="008864B1"/>
    <w:rsid w:val="00886BCA"/>
    <w:rsid w:val="0088734D"/>
    <w:rsid w:val="008873CD"/>
    <w:rsid w:val="00890448"/>
    <w:rsid w:val="008912D8"/>
    <w:rsid w:val="008916E9"/>
    <w:rsid w:val="0089200E"/>
    <w:rsid w:val="00893EE3"/>
    <w:rsid w:val="00894ECE"/>
    <w:rsid w:val="0089533C"/>
    <w:rsid w:val="00896018"/>
    <w:rsid w:val="008963F0"/>
    <w:rsid w:val="00896893"/>
    <w:rsid w:val="0089726C"/>
    <w:rsid w:val="0089737E"/>
    <w:rsid w:val="00897A9A"/>
    <w:rsid w:val="008A17AE"/>
    <w:rsid w:val="008A3024"/>
    <w:rsid w:val="008A3B90"/>
    <w:rsid w:val="008A5094"/>
    <w:rsid w:val="008A586E"/>
    <w:rsid w:val="008A6247"/>
    <w:rsid w:val="008A696E"/>
    <w:rsid w:val="008A6BBB"/>
    <w:rsid w:val="008A7667"/>
    <w:rsid w:val="008B12F4"/>
    <w:rsid w:val="008B166B"/>
    <w:rsid w:val="008B2129"/>
    <w:rsid w:val="008B2B66"/>
    <w:rsid w:val="008B2B6A"/>
    <w:rsid w:val="008B2E2C"/>
    <w:rsid w:val="008B3B59"/>
    <w:rsid w:val="008B40E0"/>
    <w:rsid w:val="008B443B"/>
    <w:rsid w:val="008B4C13"/>
    <w:rsid w:val="008B60A4"/>
    <w:rsid w:val="008B7016"/>
    <w:rsid w:val="008B7FEB"/>
    <w:rsid w:val="008C015D"/>
    <w:rsid w:val="008C06F0"/>
    <w:rsid w:val="008C0C11"/>
    <w:rsid w:val="008C0F0C"/>
    <w:rsid w:val="008C243A"/>
    <w:rsid w:val="008C49D3"/>
    <w:rsid w:val="008C4D78"/>
    <w:rsid w:val="008C5619"/>
    <w:rsid w:val="008C5EE0"/>
    <w:rsid w:val="008C6432"/>
    <w:rsid w:val="008C6829"/>
    <w:rsid w:val="008C68E9"/>
    <w:rsid w:val="008C69A9"/>
    <w:rsid w:val="008C6F35"/>
    <w:rsid w:val="008C7204"/>
    <w:rsid w:val="008C7D17"/>
    <w:rsid w:val="008D2C9F"/>
    <w:rsid w:val="008D3000"/>
    <w:rsid w:val="008D3EBF"/>
    <w:rsid w:val="008D4116"/>
    <w:rsid w:val="008D525D"/>
    <w:rsid w:val="008D53D0"/>
    <w:rsid w:val="008D56B1"/>
    <w:rsid w:val="008D74D2"/>
    <w:rsid w:val="008D7DCF"/>
    <w:rsid w:val="008E1BE4"/>
    <w:rsid w:val="008E3A79"/>
    <w:rsid w:val="008E4232"/>
    <w:rsid w:val="008E4FDC"/>
    <w:rsid w:val="008E60A1"/>
    <w:rsid w:val="008E661D"/>
    <w:rsid w:val="008E6725"/>
    <w:rsid w:val="008E6E62"/>
    <w:rsid w:val="008F0F42"/>
    <w:rsid w:val="008F1596"/>
    <w:rsid w:val="008F3446"/>
    <w:rsid w:val="008F3FEF"/>
    <w:rsid w:val="008F4D7E"/>
    <w:rsid w:val="008F6C8A"/>
    <w:rsid w:val="009008A2"/>
    <w:rsid w:val="00901801"/>
    <w:rsid w:val="00902A21"/>
    <w:rsid w:val="0090331E"/>
    <w:rsid w:val="00903C8B"/>
    <w:rsid w:val="009040B5"/>
    <w:rsid w:val="009046A5"/>
    <w:rsid w:val="00904D35"/>
    <w:rsid w:val="00906BBE"/>
    <w:rsid w:val="00906CCE"/>
    <w:rsid w:val="00907759"/>
    <w:rsid w:val="00907F47"/>
    <w:rsid w:val="00911B77"/>
    <w:rsid w:val="0091299A"/>
    <w:rsid w:val="00913426"/>
    <w:rsid w:val="00913646"/>
    <w:rsid w:val="009136F8"/>
    <w:rsid w:val="00913823"/>
    <w:rsid w:val="009138A3"/>
    <w:rsid w:val="0091455B"/>
    <w:rsid w:val="00914562"/>
    <w:rsid w:val="00914F5E"/>
    <w:rsid w:val="00917703"/>
    <w:rsid w:val="00917CAB"/>
    <w:rsid w:val="009202BA"/>
    <w:rsid w:val="0092130F"/>
    <w:rsid w:val="0092218F"/>
    <w:rsid w:val="0092266B"/>
    <w:rsid w:val="00922876"/>
    <w:rsid w:val="00923C4D"/>
    <w:rsid w:val="0092477E"/>
    <w:rsid w:val="009256E7"/>
    <w:rsid w:val="00925811"/>
    <w:rsid w:val="0092627D"/>
    <w:rsid w:val="009263F3"/>
    <w:rsid w:val="00926A29"/>
    <w:rsid w:val="00926B6A"/>
    <w:rsid w:val="0092714E"/>
    <w:rsid w:val="009272EA"/>
    <w:rsid w:val="0093018D"/>
    <w:rsid w:val="009302C0"/>
    <w:rsid w:val="00930F32"/>
    <w:rsid w:val="009310F5"/>
    <w:rsid w:val="00931E1C"/>
    <w:rsid w:val="00933036"/>
    <w:rsid w:val="009341CA"/>
    <w:rsid w:val="009362E0"/>
    <w:rsid w:val="009369A8"/>
    <w:rsid w:val="00937289"/>
    <w:rsid w:val="00940F29"/>
    <w:rsid w:val="009412EC"/>
    <w:rsid w:val="00942DEC"/>
    <w:rsid w:val="009448E8"/>
    <w:rsid w:val="00944B48"/>
    <w:rsid w:val="00944E84"/>
    <w:rsid w:val="00945063"/>
    <w:rsid w:val="009453C6"/>
    <w:rsid w:val="00946177"/>
    <w:rsid w:val="00946763"/>
    <w:rsid w:val="00946770"/>
    <w:rsid w:val="00946952"/>
    <w:rsid w:val="00947D5E"/>
    <w:rsid w:val="00952817"/>
    <w:rsid w:val="009531BD"/>
    <w:rsid w:val="0095382B"/>
    <w:rsid w:val="00954C38"/>
    <w:rsid w:val="00955164"/>
    <w:rsid w:val="0095582A"/>
    <w:rsid w:val="0095685C"/>
    <w:rsid w:val="009568B9"/>
    <w:rsid w:val="0095691A"/>
    <w:rsid w:val="0095745E"/>
    <w:rsid w:val="00957F06"/>
    <w:rsid w:val="009606FD"/>
    <w:rsid w:val="00960B15"/>
    <w:rsid w:val="00961C67"/>
    <w:rsid w:val="00962359"/>
    <w:rsid w:val="00964588"/>
    <w:rsid w:val="00964DE5"/>
    <w:rsid w:val="00966E5C"/>
    <w:rsid w:val="009671C6"/>
    <w:rsid w:val="0096728A"/>
    <w:rsid w:val="0096755A"/>
    <w:rsid w:val="00970316"/>
    <w:rsid w:val="00972A9E"/>
    <w:rsid w:val="00973CA4"/>
    <w:rsid w:val="00975A53"/>
    <w:rsid w:val="00977B4A"/>
    <w:rsid w:val="009809EE"/>
    <w:rsid w:val="00980B84"/>
    <w:rsid w:val="00981027"/>
    <w:rsid w:val="00981A8F"/>
    <w:rsid w:val="009834DF"/>
    <w:rsid w:val="00984303"/>
    <w:rsid w:val="00985222"/>
    <w:rsid w:val="0098554B"/>
    <w:rsid w:val="00985606"/>
    <w:rsid w:val="00985A9B"/>
    <w:rsid w:val="00986871"/>
    <w:rsid w:val="0098708B"/>
    <w:rsid w:val="009878E5"/>
    <w:rsid w:val="00990833"/>
    <w:rsid w:val="009910E7"/>
    <w:rsid w:val="0099134C"/>
    <w:rsid w:val="009913D5"/>
    <w:rsid w:val="00992796"/>
    <w:rsid w:val="009938F9"/>
    <w:rsid w:val="00993E06"/>
    <w:rsid w:val="00993F31"/>
    <w:rsid w:val="00994847"/>
    <w:rsid w:val="0099643E"/>
    <w:rsid w:val="009965BC"/>
    <w:rsid w:val="009972FF"/>
    <w:rsid w:val="0099748E"/>
    <w:rsid w:val="009A0846"/>
    <w:rsid w:val="009A0CFA"/>
    <w:rsid w:val="009A0D0C"/>
    <w:rsid w:val="009A145B"/>
    <w:rsid w:val="009A1ADE"/>
    <w:rsid w:val="009A3428"/>
    <w:rsid w:val="009A411A"/>
    <w:rsid w:val="009A431C"/>
    <w:rsid w:val="009A7AB0"/>
    <w:rsid w:val="009B1C4F"/>
    <w:rsid w:val="009B28E8"/>
    <w:rsid w:val="009B2B7E"/>
    <w:rsid w:val="009B352A"/>
    <w:rsid w:val="009B419D"/>
    <w:rsid w:val="009B41FF"/>
    <w:rsid w:val="009B45B9"/>
    <w:rsid w:val="009B4846"/>
    <w:rsid w:val="009B5608"/>
    <w:rsid w:val="009B6BB7"/>
    <w:rsid w:val="009B6C5D"/>
    <w:rsid w:val="009B7269"/>
    <w:rsid w:val="009B7903"/>
    <w:rsid w:val="009B7F3B"/>
    <w:rsid w:val="009B7F83"/>
    <w:rsid w:val="009C10FD"/>
    <w:rsid w:val="009C1341"/>
    <w:rsid w:val="009C1A12"/>
    <w:rsid w:val="009C4503"/>
    <w:rsid w:val="009C5AFD"/>
    <w:rsid w:val="009C5F4B"/>
    <w:rsid w:val="009C6280"/>
    <w:rsid w:val="009C6761"/>
    <w:rsid w:val="009C6C9C"/>
    <w:rsid w:val="009C6FE1"/>
    <w:rsid w:val="009C7471"/>
    <w:rsid w:val="009C782F"/>
    <w:rsid w:val="009C7DD6"/>
    <w:rsid w:val="009D0813"/>
    <w:rsid w:val="009D0EC7"/>
    <w:rsid w:val="009D114F"/>
    <w:rsid w:val="009D1BB5"/>
    <w:rsid w:val="009D1F0F"/>
    <w:rsid w:val="009D1F35"/>
    <w:rsid w:val="009D21DB"/>
    <w:rsid w:val="009D237C"/>
    <w:rsid w:val="009D2AEA"/>
    <w:rsid w:val="009D323C"/>
    <w:rsid w:val="009D3AB3"/>
    <w:rsid w:val="009D3E2D"/>
    <w:rsid w:val="009D4B41"/>
    <w:rsid w:val="009D507F"/>
    <w:rsid w:val="009D5E15"/>
    <w:rsid w:val="009D6C28"/>
    <w:rsid w:val="009D7533"/>
    <w:rsid w:val="009D7EBC"/>
    <w:rsid w:val="009E0893"/>
    <w:rsid w:val="009E139F"/>
    <w:rsid w:val="009E161E"/>
    <w:rsid w:val="009E1C5D"/>
    <w:rsid w:val="009E1F12"/>
    <w:rsid w:val="009E26AD"/>
    <w:rsid w:val="009E3304"/>
    <w:rsid w:val="009E3A67"/>
    <w:rsid w:val="009E4706"/>
    <w:rsid w:val="009E4BB9"/>
    <w:rsid w:val="009E6453"/>
    <w:rsid w:val="009E6843"/>
    <w:rsid w:val="009F0EB8"/>
    <w:rsid w:val="009F1F3B"/>
    <w:rsid w:val="009F2332"/>
    <w:rsid w:val="009F4A9A"/>
    <w:rsid w:val="009F5FA3"/>
    <w:rsid w:val="009F63D7"/>
    <w:rsid w:val="009F651F"/>
    <w:rsid w:val="009F66B8"/>
    <w:rsid w:val="009F68E7"/>
    <w:rsid w:val="00A005C4"/>
    <w:rsid w:val="00A008E0"/>
    <w:rsid w:val="00A0134C"/>
    <w:rsid w:val="00A019BC"/>
    <w:rsid w:val="00A033D5"/>
    <w:rsid w:val="00A03E09"/>
    <w:rsid w:val="00A04183"/>
    <w:rsid w:val="00A04CF8"/>
    <w:rsid w:val="00A05873"/>
    <w:rsid w:val="00A06BD1"/>
    <w:rsid w:val="00A072A7"/>
    <w:rsid w:val="00A07F28"/>
    <w:rsid w:val="00A12109"/>
    <w:rsid w:val="00A12BA1"/>
    <w:rsid w:val="00A1364A"/>
    <w:rsid w:val="00A145B4"/>
    <w:rsid w:val="00A14E82"/>
    <w:rsid w:val="00A15D18"/>
    <w:rsid w:val="00A15F6A"/>
    <w:rsid w:val="00A15FAC"/>
    <w:rsid w:val="00A17C30"/>
    <w:rsid w:val="00A17EFE"/>
    <w:rsid w:val="00A204C2"/>
    <w:rsid w:val="00A2055E"/>
    <w:rsid w:val="00A209F8"/>
    <w:rsid w:val="00A212A0"/>
    <w:rsid w:val="00A2325B"/>
    <w:rsid w:val="00A27235"/>
    <w:rsid w:val="00A279AB"/>
    <w:rsid w:val="00A303D4"/>
    <w:rsid w:val="00A31A39"/>
    <w:rsid w:val="00A3202D"/>
    <w:rsid w:val="00A3234B"/>
    <w:rsid w:val="00A33493"/>
    <w:rsid w:val="00A33842"/>
    <w:rsid w:val="00A34C46"/>
    <w:rsid w:val="00A35CB5"/>
    <w:rsid w:val="00A36237"/>
    <w:rsid w:val="00A36268"/>
    <w:rsid w:val="00A366F5"/>
    <w:rsid w:val="00A375A7"/>
    <w:rsid w:val="00A37D29"/>
    <w:rsid w:val="00A37F4E"/>
    <w:rsid w:val="00A4109F"/>
    <w:rsid w:val="00A424CE"/>
    <w:rsid w:val="00A42AA4"/>
    <w:rsid w:val="00A4316E"/>
    <w:rsid w:val="00A43394"/>
    <w:rsid w:val="00A43B89"/>
    <w:rsid w:val="00A44F14"/>
    <w:rsid w:val="00A46CB1"/>
    <w:rsid w:val="00A47020"/>
    <w:rsid w:val="00A47897"/>
    <w:rsid w:val="00A47BF1"/>
    <w:rsid w:val="00A50A08"/>
    <w:rsid w:val="00A5146E"/>
    <w:rsid w:val="00A52C91"/>
    <w:rsid w:val="00A53867"/>
    <w:rsid w:val="00A546ED"/>
    <w:rsid w:val="00A54766"/>
    <w:rsid w:val="00A54F2B"/>
    <w:rsid w:val="00A5580E"/>
    <w:rsid w:val="00A558BD"/>
    <w:rsid w:val="00A6010E"/>
    <w:rsid w:val="00A60D78"/>
    <w:rsid w:val="00A61BC5"/>
    <w:rsid w:val="00A63AD7"/>
    <w:rsid w:val="00A640AF"/>
    <w:rsid w:val="00A643C1"/>
    <w:rsid w:val="00A64605"/>
    <w:rsid w:val="00A64C4C"/>
    <w:rsid w:val="00A65B29"/>
    <w:rsid w:val="00A65D16"/>
    <w:rsid w:val="00A65D1E"/>
    <w:rsid w:val="00A66A13"/>
    <w:rsid w:val="00A72960"/>
    <w:rsid w:val="00A72D41"/>
    <w:rsid w:val="00A73BCA"/>
    <w:rsid w:val="00A74CE6"/>
    <w:rsid w:val="00A756F0"/>
    <w:rsid w:val="00A76C70"/>
    <w:rsid w:val="00A772F3"/>
    <w:rsid w:val="00A7744B"/>
    <w:rsid w:val="00A77681"/>
    <w:rsid w:val="00A77D45"/>
    <w:rsid w:val="00A81A70"/>
    <w:rsid w:val="00A81B19"/>
    <w:rsid w:val="00A81B39"/>
    <w:rsid w:val="00A81B79"/>
    <w:rsid w:val="00A81DB9"/>
    <w:rsid w:val="00A838E8"/>
    <w:rsid w:val="00A83D71"/>
    <w:rsid w:val="00A84344"/>
    <w:rsid w:val="00A84789"/>
    <w:rsid w:val="00A84881"/>
    <w:rsid w:val="00A8502E"/>
    <w:rsid w:val="00A86835"/>
    <w:rsid w:val="00A86D4B"/>
    <w:rsid w:val="00A87410"/>
    <w:rsid w:val="00A87B6F"/>
    <w:rsid w:val="00A90171"/>
    <w:rsid w:val="00A91027"/>
    <w:rsid w:val="00A913B3"/>
    <w:rsid w:val="00A92BB6"/>
    <w:rsid w:val="00A951C1"/>
    <w:rsid w:val="00A95D63"/>
    <w:rsid w:val="00A95D6E"/>
    <w:rsid w:val="00AA0283"/>
    <w:rsid w:val="00AA0AF2"/>
    <w:rsid w:val="00AA12A4"/>
    <w:rsid w:val="00AA12BD"/>
    <w:rsid w:val="00AA37A0"/>
    <w:rsid w:val="00AA57B2"/>
    <w:rsid w:val="00AA6BE7"/>
    <w:rsid w:val="00AA6E9F"/>
    <w:rsid w:val="00AB189E"/>
    <w:rsid w:val="00AB1AF7"/>
    <w:rsid w:val="00AB1B17"/>
    <w:rsid w:val="00AB2252"/>
    <w:rsid w:val="00AB24A5"/>
    <w:rsid w:val="00AB2635"/>
    <w:rsid w:val="00AB2BAE"/>
    <w:rsid w:val="00AB2FAA"/>
    <w:rsid w:val="00AB4923"/>
    <w:rsid w:val="00AB4A14"/>
    <w:rsid w:val="00AB4EA1"/>
    <w:rsid w:val="00AB747E"/>
    <w:rsid w:val="00AB78E2"/>
    <w:rsid w:val="00AC1D88"/>
    <w:rsid w:val="00AC21E1"/>
    <w:rsid w:val="00AC2B56"/>
    <w:rsid w:val="00AC328B"/>
    <w:rsid w:val="00AC4498"/>
    <w:rsid w:val="00AC5592"/>
    <w:rsid w:val="00AC5872"/>
    <w:rsid w:val="00AC598E"/>
    <w:rsid w:val="00AC61A0"/>
    <w:rsid w:val="00AC7833"/>
    <w:rsid w:val="00AD0029"/>
    <w:rsid w:val="00AD0344"/>
    <w:rsid w:val="00AD07BE"/>
    <w:rsid w:val="00AD07E7"/>
    <w:rsid w:val="00AD0E19"/>
    <w:rsid w:val="00AD0F2F"/>
    <w:rsid w:val="00AD101F"/>
    <w:rsid w:val="00AD1B77"/>
    <w:rsid w:val="00AD24CA"/>
    <w:rsid w:val="00AD2F6B"/>
    <w:rsid w:val="00AD4F5D"/>
    <w:rsid w:val="00AD5D6E"/>
    <w:rsid w:val="00AD6215"/>
    <w:rsid w:val="00AD629A"/>
    <w:rsid w:val="00AD76AC"/>
    <w:rsid w:val="00AD797F"/>
    <w:rsid w:val="00AD7D7E"/>
    <w:rsid w:val="00AD7FAD"/>
    <w:rsid w:val="00AE07E1"/>
    <w:rsid w:val="00AE2B12"/>
    <w:rsid w:val="00AE3E7D"/>
    <w:rsid w:val="00AE5C80"/>
    <w:rsid w:val="00AE6D58"/>
    <w:rsid w:val="00AE6E65"/>
    <w:rsid w:val="00AE7D50"/>
    <w:rsid w:val="00AF092A"/>
    <w:rsid w:val="00AF1211"/>
    <w:rsid w:val="00AF160C"/>
    <w:rsid w:val="00AF195C"/>
    <w:rsid w:val="00AF227A"/>
    <w:rsid w:val="00AF25DF"/>
    <w:rsid w:val="00AF2E05"/>
    <w:rsid w:val="00AF3610"/>
    <w:rsid w:val="00AF3DD7"/>
    <w:rsid w:val="00AF5EE3"/>
    <w:rsid w:val="00B00433"/>
    <w:rsid w:val="00B007A1"/>
    <w:rsid w:val="00B01BE6"/>
    <w:rsid w:val="00B02720"/>
    <w:rsid w:val="00B04F0B"/>
    <w:rsid w:val="00B05B4C"/>
    <w:rsid w:val="00B05DAD"/>
    <w:rsid w:val="00B06517"/>
    <w:rsid w:val="00B1111D"/>
    <w:rsid w:val="00B1218F"/>
    <w:rsid w:val="00B1262A"/>
    <w:rsid w:val="00B1263E"/>
    <w:rsid w:val="00B12ABB"/>
    <w:rsid w:val="00B12B40"/>
    <w:rsid w:val="00B16E40"/>
    <w:rsid w:val="00B20886"/>
    <w:rsid w:val="00B20AFB"/>
    <w:rsid w:val="00B20C44"/>
    <w:rsid w:val="00B21D26"/>
    <w:rsid w:val="00B232CB"/>
    <w:rsid w:val="00B233C6"/>
    <w:rsid w:val="00B2600A"/>
    <w:rsid w:val="00B27029"/>
    <w:rsid w:val="00B272B4"/>
    <w:rsid w:val="00B27860"/>
    <w:rsid w:val="00B27FEC"/>
    <w:rsid w:val="00B303AF"/>
    <w:rsid w:val="00B304F9"/>
    <w:rsid w:val="00B30E91"/>
    <w:rsid w:val="00B3127A"/>
    <w:rsid w:val="00B3154F"/>
    <w:rsid w:val="00B31F5D"/>
    <w:rsid w:val="00B320AB"/>
    <w:rsid w:val="00B32428"/>
    <w:rsid w:val="00B3292A"/>
    <w:rsid w:val="00B354A1"/>
    <w:rsid w:val="00B35B35"/>
    <w:rsid w:val="00B35D1B"/>
    <w:rsid w:val="00B37879"/>
    <w:rsid w:val="00B379FE"/>
    <w:rsid w:val="00B40ABF"/>
    <w:rsid w:val="00B41019"/>
    <w:rsid w:val="00B41D5B"/>
    <w:rsid w:val="00B44440"/>
    <w:rsid w:val="00B44469"/>
    <w:rsid w:val="00B44636"/>
    <w:rsid w:val="00B44684"/>
    <w:rsid w:val="00B4560E"/>
    <w:rsid w:val="00B45C6F"/>
    <w:rsid w:val="00B45FF5"/>
    <w:rsid w:val="00B47069"/>
    <w:rsid w:val="00B53D0B"/>
    <w:rsid w:val="00B54D13"/>
    <w:rsid w:val="00B54F02"/>
    <w:rsid w:val="00B54F30"/>
    <w:rsid w:val="00B55291"/>
    <w:rsid w:val="00B576BF"/>
    <w:rsid w:val="00B602CF"/>
    <w:rsid w:val="00B608BC"/>
    <w:rsid w:val="00B6110F"/>
    <w:rsid w:val="00B611FB"/>
    <w:rsid w:val="00B62BC2"/>
    <w:rsid w:val="00B62C6A"/>
    <w:rsid w:val="00B6391D"/>
    <w:rsid w:val="00B63FA6"/>
    <w:rsid w:val="00B64535"/>
    <w:rsid w:val="00B6531B"/>
    <w:rsid w:val="00B6545F"/>
    <w:rsid w:val="00B66DBC"/>
    <w:rsid w:val="00B67102"/>
    <w:rsid w:val="00B673FC"/>
    <w:rsid w:val="00B67946"/>
    <w:rsid w:val="00B70856"/>
    <w:rsid w:val="00B70C16"/>
    <w:rsid w:val="00B71211"/>
    <w:rsid w:val="00B72459"/>
    <w:rsid w:val="00B7371C"/>
    <w:rsid w:val="00B73C3B"/>
    <w:rsid w:val="00B76023"/>
    <w:rsid w:val="00B7638E"/>
    <w:rsid w:val="00B76E0F"/>
    <w:rsid w:val="00B8002A"/>
    <w:rsid w:val="00B805E5"/>
    <w:rsid w:val="00B821EB"/>
    <w:rsid w:val="00B8368B"/>
    <w:rsid w:val="00B8390F"/>
    <w:rsid w:val="00B83B3D"/>
    <w:rsid w:val="00B83F9F"/>
    <w:rsid w:val="00B843B8"/>
    <w:rsid w:val="00B849CC"/>
    <w:rsid w:val="00B84F38"/>
    <w:rsid w:val="00B85246"/>
    <w:rsid w:val="00B854A2"/>
    <w:rsid w:val="00B86128"/>
    <w:rsid w:val="00B86BBC"/>
    <w:rsid w:val="00B86D57"/>
    <w:rsid w:val="00B9006D"/>
    <w:rsid w:val="00B90B3C"/>
    <w:rsid w:val="00B91FB0"/>
    <w:rsid w:val="00B9265F"/>
    <w:rsid w:val="00B92DBF"/>
    <w:rsid w:val="00B93899"/>
    <w:rsid w:val="00B93D97"/>
    <w:rsid w:val="00B93E88"/>
    <w:rsid w:val="00B94134"/>
    <w:rsid w:val="00B94138"/>
    <w:rsid w:val="00B94D0F"/>
    <w:rsid w:val="00B9534D"/>
    <w:rsid w:val="00B9567B"/>
    <w:rsid w:val="00B962E9"/>
    <w:rsid w:val="00B96C0B"/>
    <w:rsid w:val="00B971B5"/>
    <w:rsid w:val="00BA0097"/>
    <w:rsid w:val="00BA05E9"/>
    <w:rsid w:val="00BA216E"/>
    <w:rsid w:val="00BA2FC7"/>
    <w:rsid w:val="00BA3D83"/>
    <w:rsid w:val="00BA41EF"/>
    <w:rsid w:val="00BA4AFD"/>
    <w:rsid w:val="00BA5EA5"/>
    <w:rsid w:val="00BA6ADF"/>
    <w:rsid w:val="00BA7683"/>
    <w:rsid w:val="00BA79DF"/>
    <w:rsid w:val="00BB0733"/>
    <w:rsid w:val="00BB0CC9"/>
    <w:rsid w:val="00BB1C55"/>
    <w:rsid w:val="00BB24F5"/>
    <w:rsid w:val="00BB25E8"/>
    <w:rsid w:val="00BB2845"/>
    <w:rsid w:val="00BB397F"/>
    <w:rsid w:val="00BB3E9C"/>
    <w:rsid w:val="00BB45BC"/>
    <w:rsid w:val="00BB4E35"/>
    <w:rsid w:val="00BB4F2A"/>
    <w:rsid w:val="00BB51E5"/>
    <w:rsid w:val="00BB57A5"/>
    <w:rsid w:val="00BB5DED"/>
    <w:rsid w:val="00BB5EF8"/>
    <w:rsid w:val="00BB61BB"/>
    <w:rsid w:val="00BB6D3C"/>
    <w:rsid w:val="00BB7978"/>
    <w:rsid w:val="00BC0608"/>
    <w:rsid w:val="00BC097F"/>
    <w:rsid w:val="00BC0E69"/>
    <w:rsid w:val="00BC2AD4"/>
    <w:rsid w:val="00BC2D70"/>
    <w:rsid w:val="00BC2EBF"/>
    <w:rsid w:val="00BC3462"/>
    <w:rsid w:val="00BC37DA"/>
    <w:rsid w:val="00BC4013"/>
    <w:rsid w:val="00BC7002"/>
    <w:rsid w:val="00BC706E"/>
    <w:rsid w:val="00BC77F5"/>
    <w:rsid w:val="00BD1986"/>
    <w:rsid w:val="00BD4B3A"/>
    <w:rsid w:val="00BD4EEB"/>
    <w:rsid w:val="00BD4FEE"/>
    <w:rsid w:val="00BD6AB2"/>
    <w:rsid w:val="00BD79C9"/>
    <w:rsid w:val="00BE0591"/>
    <w:rsid w:val="00BE07FF"/>
    <w:rsid w:val="00BE0E8A"/>
    <w:rsid w:val="00BE11D0"/>
    <w:rsid w:val="00BE175F"/>
    <w:rsid w:val="00BE2351"/>
    <w:rsid w:val="00BE268A"/>
    <w:rsid w:val="00BE2876"/>
    <w:rsid w:val="00BE29B0"/>
    <w:rsid w:val="00BE375A"/>
    <w:rsid w:val="00BE3F41"/>
    <w:rsid w:val="00BE4203"/>
    <w:rsid w:val="00BE426F"/>
    <w:rsid w:val="00BE45E6"/>
    <w:rsid w:val="00BE4653"/>
    <w:rsid w:val="00BE4DE0"/>
    <w:rsid w:val="00BE4E50"/>
    <w:rsid w:val="00BE5387"/>
    <w:rsid w:val="00BE5EE9"/>
    <w:rsid w:val="00BE649D"/>
    <w:rsid w:val="00BE68CE"/>
    <w:rsid w:val="00BF0730"/>
    <w:rsid w:val="00BF08FE"/>
    <w:rsid w:val="00BF0CBB"/>
    <w:rsid w:val="00BF0D4C"/>
    <w:rsid w:val="00BF12A3"/>
    <w:rsid w:val="00BF2264"/>
    <w:rsid w:val="00BF27DC"/>
    <w:rsid w:val="00BF5D1C"/>
    <w:rsid w:val="00BF5F48"/>
    <w:rsid w:val="00BF6781"/>
    <w:rsid w:val="00BF68C6"/>
    <w:rsid w:val="00BF6907"/>
    <w:rsid w:val="00BF6948"/>
    <w:rsid w:val="00C012C1"/>
    <w:rsid w:val="00C013C0"/>
    <w:rsid w:val="00C01FA7"/>
    <w:rsid w:val="00C02436"/>
    <w:rsid w:val="00C02D3F"/>
    <w:rsid w:val="00C0388F"/>
    <w:rsid w:val="00C03CA9"/>
    <w:rsid w:val="00C05CCE"/>
    <w:rsid w:val="00C07300"/>
    <w:rsid w:val="00C07A09"/>
    <w:rsid w:val="00C105AF"/>
    <w:rsid w:val="00C10E51"/>
    <w:rsid w:val="00C11462"/>
    <w:rsid w:val="00C1146E"/>
    <w:rsid w:val="00C13E02"/>
    <w:rsid w:val="00C13E38"/>
    <w:rsid w:val="00C153F7"/>
    <w:rsid w:val="00C1546B"/>
    <w:rsid w:val="00C15570"/>
    <w:rsid w:val="00C15895"/>
    <w:rsid w:val="00C1605F"/>
    <w:rsid w:val="00C16358"/>
    <w:rsid w:val="00C16617"/>
    <w:rsid w:val="00C16F8C"/>
    <w:rsid w:val="00C21575"/>
    <w:rsid w:val="00C216B7"/>
    <w:rsid w:val="00C21C2D"/>
    <w:rsid w:val="00C23562"/>
    <w:rsid w:val="00C2384E"/>
    <w:rsid w:val="00C23AD9"/>
    <w:rsid w:val="00C24784"/>
    <w:rsid w:val="00C26A7A"/>
    <w:rsid w:val="00C27741"/>
    <w:rsid w:val="00C309FF"/>
    <w:rsid w:val="00C30E52"/>
    <w:rsid w:val="00C30F1D"/>
    <w:rsid w:val="00C31691"/>
    <w:rsid w:val="00C317F2"/>
    <w:rsid w:val="00C31928"/>
    <w:rsid w:val="00C31EAD"/>
    <w:rsid w:val="00C321F5"/>
    <w:rsid w:val="00C330B2"/>
    <w:rsid w:val="00C34161"/>
    <w:rsid w:val="00C34B9B"/>
    <w:rsid w:val="00C35ECD"/>
    <w:rsid w:val="00C35FC2"/>
    <w:rsid w:val="00C36E8F"/>
    <w:rsid w:val="00C36EBE"/>
    <w:rsid w:val="00C401E7"/>
    <w:rsid w:val="00C40BBD"/>
    <w:rsid w:val="00C41399"/>
    <w:rsid w:val="00C42E8B"/>
    <w:rsid w:val="00C42ED6"/>
    <w:rsid w:val="00C44228"/>
    <w:rsid w:val="00C44D92"/>
    <w:rsid w:val="00C454E7"/>
    <w:rsid w:val="00C46323"/>
    <w:rsid w:val="00C46AB5"/>
    <w:rsid w:val="00C5020B"/>
    <w:rsid w:val="00C50396"/>
    <w:rsid w:val="00C50827"/>
    <w:rsid w:val="00C51E98"/>
    <w:rsid w:val="00C52416"/>
    <w:rsid w:val="00C5274D"/>
    <w:rsid w:val="00C52820"/>
    <w:rsid w:val="00C53058"/>
    <w:rsid w:val="00C5530C"/>
    <w:rsid w:val="00C55EAE"/>
    <w:rsid w:val="00C5634B"/>
    <w:rsid w:val="00C56477"/>
    <w:rsid w:val="00C573D0"/>
    <w:rsid w:val="00C60D91"/>
    <w:rsid w:val="00C60E54"/>
    <w:rsid w:val="00C61DBE"/>
    <w:rsid w:val="00C626F4"/>
    <w:rsid w:val="00C62B95"/>
    <w:rsid w:val="00C6372E"/>
    <w:rsid w:val="00C637B1"/>
    <w:rsid w:val="00C63B0A"/>
    <w:rsid w:val="00C663F7"/>
    <w:rsid w:val="00C66CB7"/>
    <w:rsid w:val="00C66F1D"/>
    <w:rsid w:val="00C709F0"/>
    <w:rsid w:val="00C70ECD"/>
    <w:rsid w:val="00C71318"/>
    <w:rsid w:val="00C71BF0"/>
    <w:rsid w:val="00C723E9"/>
    <w:rsid w:val="00C73023"/>
    <w:rsid w:val="00C732DB"/>
    <w:rsid w:val="00C75FB4"/>
    <w:rsid w:val="00C774A0"/>
    <w:rsid w:val="00C77B8B"/>
    <w:rsid w:val="00C8059E"/>
    <w:rsid w:val="00C81331"/>
    <w:rsid w:val="00C81EFE"/>
    <w:rsid w:val="00C82EDE"/>
    <w:rsid w:val="00C83782"/>
    <w:rsid w:val="00C861B4"/>
    <w:rsid w:val="00C86313"/>
    <w:rsid w:val="00C868A5"/>
    <w:rsid w:val="00C9174A"/>
    <w:rsid w:val="00C92262"/>
    <w:rsid w:val="00C923E5"/>
    <w:rsid w:val="00C926F2"/>
    <w:rsid w:val="00C94737"/>
    <w:rsid w:val="00C948F0"/>
    <w:rsid w:val="00C94A04"/>
    <w:rsid w:val="00C95439"/>
    <w:rsid w:val="00C96254"/>
    <w:rsid w:val="00CA1790"/>
    <w:rsid w:val="00CA32CA"/>
    <w:rsid w:val="00CA36CC"/>
    <w:rsid w:val="00CA3C87"/>
    <w:rsid w:val="00CA47DC"/>
    <w:rsid w:val="00CA5107"/>
    <w:rsid w:val="00CA5A3F"/>
    <w:rsid w:val="00CA6AED"/>
    <w:rsid w:val="00CA762C"/>
    <w:rsid w:val="00CB08A2"/>
    <w:rsid w:val="00CB08F7"/>
    <w:rsid w:val="00CB0B88"/>
    <w:rsid w:val="00CB113F"/>
    <w:rsid w:val="00CB2184"/>
    <w:rsid w:val="00CB30C8"/>
    <w:rsid w:val="00CB39AF"/>
    <w:rsid w:val="00CB4E05"/>
    <w:rsid w:val="00CB565D"/>
    <w:rsid w:val="00CB6433"/>
    <w:rsid w:val="00CC0BCA"/>
    <w:rsid w:val="00CC1033"/>
    <w:rsid w:val="00CC1719"/>
    <w:rsid w:val="00CC27FA"/>
    <w:rsid w:val="00CC280E"/>
    <w:rsid w:val="00CC3014"/>
    <w:rsid w:val="00CC3029"/>
    <w:rsid w:val="00CC4254"/>
    <w:rsid w:val="00CC60BB"/>
    <w:rsid w:val="00CC6F36"/>
    <w:rsid w:val="00CC7E18"/>
    <w:rsid w:val="00CC7F57"/>
    <w:rsid w:val="00CD041D"/>
    <w:rsid w:val="00CD07D2"/>
    <w:rsid w:val="00CD17DD"/>
    <w:rsid w:val="00CD2333"/>
    <w:rsid w:val="00CD34D9"/>
    <w:rsid w:val="00CD3FA0"/>
    <w:rsid w:val="00CD56CE"/>
    <w:rsid w:val="00CD5DB7"/>
    <w:rsid w:val="00CD5E94"/>
    <w:rsid w:val="00CD613F"/>
    <w:rsid w:val="00CD61B7"/>
    <w:rsid w:val="00CD69E4"/>
    <w:rsid w:val="00CD700B"/>
    <w:rsid w:val="00CD764C"/>
    <w:rsid w:val="00CE1E0A"/>
    <w:rsid w:val="00CE27B9"/>
    <w:rsid w:val="00CE3A26"/>
    <w:rsid w:val="00CE5FE0"/>
    <w:rsid w:val="00CE6731"/>
    <w:rsid w:val="00CE7DF2"/>
    <w:rsid w:val="00CF03AA"/>
    <w:rsid w:val="00CF220D"/>
    <w:rsid w:val="00CF2537"/>
    <w:rsid w:val="00CF3FEC"/>
    <w:rsid w:val="00CF4586"/>
    <w:rsid w:val="00CF4E9E"/>
    <w:rsid w:val="00CF5293"/>
    <w:rsid w:val="00CF5E62"/>
    <w:rsid w:val="00CF7AA3"/>
    <w:rsid w:val="00D00289"/>
    <w:rsid w:val="00D002B8"/>
    <w:rsid w:val="00D03281"/>
    <w:rsid w:val="00D03C67"/>
    <w:rsid w:val="00D03E55"/>
    <w:rsid w:val="00D055B9"/>
    <w:rsid w:val="00D06A48"/>
    <w:rsid w:val="00D0786C"/>
    <w:rsid w:val="00D1077C"/>
    <w:rsid w:val="00D14556"/>
    <w:rsid w:val="00D15400"/>
    <w:rsid w:val="00D16343"/>
    <w:rsid w:val="00D17053"/>
    <w:rsid w:val="00D2012C"/>
    <w:rsid w:val="00D2069B"/>
    <w:rsid w:val="00D21BAD"/>
    <w:rsid w:val="00D21D2F"/>
    <w:rsid w:val="00D2219F"/>
    <w:rsid w:val="00D22AB5"/>
    <w:rsid w:val="00D231A6"/>
    <w:rsid w:val="00D2324A"/>
    <w:rsid w:val="00D25807"/>
    <w:rsid w:val="00D25D5B"/>
    <w:rsid w:val="00D25ED7"/>
    <w:rsid w:val="00D26204"/>
    <w:rsid w:val="00D268C7"/>
    <w:rsid w:val="00D27033"/>
    <w:rsid w:val="00D305F1"/>
    <w:rsid w:val="00D30613"/>
    <w:rsid w:val="00D32514"/>
    <w:rsid w:val="00D3306F"/>
    <w:rsid w:val="00D33664"/>
    <w:rsid w:val="00D33688"/>
    <w:rsid w:val="00D348EA"/>
    <w:rsid w:val="00D36195"/>
    <w:rsid w:val="00D3718B"/>
    <w:rsid w:val="00D375CA"/>
    <w:rsid w:val="00D41216"/>
    <w:rsid w:val="00D412C5"/>
    <w:rsid w:val="00D41B0A"/>
    <w:rsid w:val="00D43878"/>
    <w:rsid w:val="00D44228"/>
    <w:rsid w:val="00D44C68"/>
    <w:rsid w:val="00D45166"/>
    <w:rsid w:val="00D46561"/>
    <w:rsid w:val="00D4780D"/>
    <w:rsid w:val="00D50437"/>
    <w:rsid w:val="00D518A0"/>
    <w:rsid w:val="00D5227C"/>
    <w:rsid w:val="00D5291A"/>
    <w:rsid w:val="00D52DAC"/>
    <w:rsid w:val="00D52F68"/>
    <w:rsid w:val="00D53D84"/>
    <w:rsid w:val="00D552BA"/>
    <w:rsid w:val="00D55FAF"/>
    <w:rsid w:val="00D563A6"/>
    <w:rsid w:val="00D56A39"/>
    <w:rsid w:val="00D56FB4"/>
    <w:rsid w:val="00D57D4A"/>
    <w:rsid w:val="00D60185"/>
    <w:rsid w:val="00D60423"/>
    <w:rsid w:val="00D614AC"/>
    <w:rsid w:val="00D62559"/>
    <w:rsid w:val="00D642C4"/>
    <w:rsid w:val="00D65E3F"/>
    <w:rsid w:val="00D67A2C"/>
    <w:rsid w:val="00D70F99"/>
    <w:rsid w:val="00D70FB3"/>
    <w:rsid w:val="00D71568"/>
    <w:rsid w:val="00D7227D"/>
    <w:rsid w:val="00D75559"/>
    <w:rsid w:val="00D766C6"/>
    <w:rsid w:val="00D76C1C"/>
    <w:rsid w:val="00D779B1"/>
    <w:rsid w:val="00D80C08"/>
    <w:rsid w:val="00D81156"/>
    <w:rsid w:val="00D81734"/>
    <w:rsid w:val="00D82675"/>
    <w:rsid w:val="00D83847"/>
    <w:rsid w:val="00D83DCD"/>
    <w:rsid w:val="00D84A88"/>
    <w:rsid w:val="00D84CA9"/>
    <w:rsid w:val="00D8517A"/>
    <w:rsid w:val="00D852C9"/>
    <w:rsid w:val="00D86C9A"/>
    <w:rsid w:val="00D8739D"/>
    <w:rsid w:val="00D8747E"/>
    <w:rsid w:val="00D87A4E"/>
    <w:rsid w:val="00D87D96"/>
    <w:rsid w:val="00D87E4D"/>
    <w:rsid w:val="00D9029A"/>
    <w:rsid w:val="00D91B10"/>
    <w:rsid w:val="00D91E89"/>
    <w:rsid w:val="00D93080"/>
    <w:rsid w:val="00D93209"/>
    <w:rsid w:val="00D93762"/>
    <w:rsid w:val="00D93C7F"/>
    <w:rsid w:val="00D95C71"/>
    <w:rsid w:val="00D96001"/>
    <w:rsid w:val="00D96442"/>
    <w:rsid w:val="00D975B9"/>
    <w:rsid w:val="00D97CA9"/>
    <w:rsid w:val="00D97F38"/>
    <w:rsid w:val="00DA0C0D"/>
    <w:rsid w:val="00DA2B2F"/>
    <w:rsid w:val="00DA6FC5"/>
    <w:rsid w:val="00DA7738"/>
    <w:rsid w:val="00DA7891"/>
    <w:rsid w:val="00DB1D01"/>
    <w:rsid w:val="00DB202E"/>
    <w:rsid w:val="00DB26A8"/>
    <w:rsid w:val="00DB26CA"/>
    <w:rsid w:val="00DB2982"/>
    <w:rsid w:val="00DB3F1A"/>
    <w:rsid w:val="00DB432B"/>
    <w:rsid w:val="00DB4994"/>
    <w:rsid w:val="00DB588C"/>
    <w:rsid w:val="00DB7255"/>
    <w:rsid w:val="00DB73E4"/>
    <w:rsid w:val="00DB7878"/>
    <w:rsid w:val="00DC02D5"/>
    <w:rsid w:val="00DC09E2"/>
    <w:rsid w:val="00DC1279"/>
    <w:rsid w:val="00DC1521"/>
    <w:rsid w:val="00DC1CD2"/>
    <w:rsid w:val="00DC1FB1"/>
    <w:rsid w:val="00DC2E98"/>
    <w:rsid w:val="00DC3162"/>
    <w:rsid w:val="00DC4688"/>
    <w:rsid w:val="00DC4B6F"/>
    <w:rsid w:val="00DC4E68"/>
    <w:rsid w:val="00DC7DCF"/>
    <w:rsid w:val="00DC7FC7"/>
    <w:rsid w:val="00DD1171"/>
    <w:rsid w:val="00DD170A"/>
    <w:rsid w:val="00DD1A81"/>
    <w:rsid w:val="00DD256C"/>
    <w:rsid w:val="00DD30D3"/>
    <w:rsid w:val="00DD3E5D"/>
    <w:rsid w:val="00DD41BD"/>
    <w:rsid w:val="00DD4B28"/>
    <w:rsid w:val="00DD50D8"/>
    <w:rsid w:val="00DD6DB9"/>
    <w:rsid w:val="00DD7852"/>
    <w:rsid w:val="00DE00A9"/>
    <w:rsid w:val="00DE02E8"/>
    <w:rsid w:val="00DE05FA"/>
    <w:rsid w:val="00DE0707"/>
    <w:rsid w:val="00DE17CA"/>
    <w:rsid w:val="00DE1D34"/>
    <w:rsid w:val="00DE22BA"/>
    <w:rsid w:val="00DE2B90"/>
    <w:rsid w:val="00DE330E"/>
    <w:rsid w:val="00DE4453"/>
    <w:rsid w:val="00DE5E85"/>
    <w:rsid w:val="00DF14A5"/>
    <w:rsid w:val="00DF216B"/>
    <w:rsid w:val="00DF274B"/>
    <w:rsid w:val="00DF27B3"/>
    <w:rsid w:val="00DF2AD2"/>
    <w:rsid w:val="00DF3BFE"/>
    <w:rsid w:val="00DF4C9C"/>
    <w:rsid w:val="00DF5EDD"/>
    <w:rsid w:val="00DF7603"/>
    <w:rsid w:val="00E005D4"/>
    <w:rsid w:val="00E01D51"/>
    <w:rsid w:val="00E0251A"/>
    <w:rsid w:val="00E03157"/>
    <w:rsid w:val="00E036AA"/>
    <w:rsid w:val="00E043D1"/>
    <w:rsid w:val="00E05A13"/>
    <w:rsid w:val="00E0635D"/>
    <w:rsid w:val="00E06A1C"/>
    <w:rsid w:val="00E06AC5"/>
    <w:rsid w:val="00E06E38"/>
    <w:rsid w:val="00E07360"/>
    <w:rsid w:val="00E073DD"/>
    <w:rsid w:val="00E10441"/>
    <w:rsid w:val="00E10736"/>
    <w:rsid w:val="00E11348"/>
    <w:rsid w:val="00E129EE"/>
    <w:rsid w:val="00E12AFE"/>
    <w:rsid w:val="00E12EF4"/>
    <w:rsid w:val="00E150BA"/>
    <w:rsid w:val="00E15ED8"/>
    <w:rsid w:val="00E16C21"/>
    <w:rsid w:val="00E17583"/>
    <w:rsid w:val="00E212FD"/>
    <w:rsid w:val="00E2135F"/>
    <w:rsid w:val="00E22D5A"/>
    <w:rsid w:val="00E22FDE"/>
    <w:rsid w:val="00E23D59"/>
    <w:rsid w:val="00E24D1B"/>
    <w:rsid w:val="00E261F2"/>
    <w:rsid w:val="00E26C6B"/>
    <w:rsid w:val="00E27498"/>
    <w:rsid w:val="00E27ABC"/>
    <w:rsid w:val="00E302CC"/>
    <w:rsid w:val="00E30A07"/>
    <w:rsid w:val="00E30F72"/>
    <w:rsid w:val="00E31925"/>
    <w:rsid w:val="00E31A72"/>
    <w:rsid w:val="00E31FF1"/>
    <w:rsid w:val="00E35436"/>
    <w:rsid w:val="00E354DE"/>
    <w:rsid w:val="00E419EE"/>
    <w:rsid w:val="00E42BD1"/>
    <w:rsid w:val="00E445DD"/>
    <w:rsid w:val="00E449B4"/>
    <w:rsid w:val="00E45612"/>
    <w:rsid w:val="00E45A92"/>
    <w:rsid w:val="00E466EA"/>
    <w:rsid w:val="00E4691E"/>
    <w:rsid w:val="00E46C63"/>
    <w:rsid w:val="00E52172"/>
    <w:rsid w:val="00E52522"/>
    <w:rsid w:val="00E52D01"/>
    <w:rsid w:val="00E54203"/>
    <w:rsid w:val="00E55236"/>
    <w:rsid w:val="00E553AB"/>
    <w:rsid w:val="00E55C58"/>
    <w:rsid w:val="00E56F4E"/>
    <w:rsid w:val="00E57AD4"/>
    <w:rsid w:val="00E60C60"/>
    <w:rsid w:val="00E613E0"/>
    <w:rsid w:val="00E617EC"/>
    <w:rsid w:val="00E62487"/>
    <w:rsid w:val="00E65E18"/>
    <w:rsid w:val="00E661F3"/>
    <w:rsid w:val="00E66E15"/>
    <w:rsid w:val="00E67DE8"/>
    <w:rsid w:val="00E707FD"/>
    <w:rsid w:val="00E717D2"/>
    <w:rsid w:val="00E71B1C"/>
    <w:rsid w:val="00E71F35"/>
    <w:rsid w:val="00E7266D"/>
    <w:rsid w:val="00E72969"/>
    <w:rsid w:val="00E72A7E"/>
    <w:rsid w:val="00E72F38"/>
    <w:rsid w:val="00E732F0"/>
    <w:rsid w:val="00E73795"/>
    <w:rsid w:val="00E737BF"/>
    <w:rsid w:val="00E73C21"/>
    <w:rsid w:val="00E73E4F"/>
    <w:rsid w:val="00E748C8"/>
    <w:rsid w:val="00E751A5"/>
    <w:rsid w:val="00E75B89"/>
    <w:rsid w:val="00E75CD9"/>
    <w:rsid w:val="00E7617E"/>
    <w:rsid w:val="00E76A5C"/>
    <w:rsid w:val="00E77A2E"/>
    <w:rsid w:val="00E8150E"/>
    <w:rsid w:val="00E818CE"/>
    <w:rsid w:val="00E82859"/>
    <w:rsid w:val="00E82952"/>
    <w:rsid w:val="00E82A21"/>
    <w:rsid w:val="00E82F13"/>
    <w:rsid w:val="00E85C42"/>
    <w:rsid w:val="00E8693D"/>
    <w:rsid w:val="00E8723C"/>
    <w:rsid w:val="00E87744"/>
    <w:rsid w:val="00E90121"/>
    <w:rsid w:val="00E902AB"/>
    <w:rsid w:val="00E90927"/>
    <w:rsid w:val="00E91832"/>
    <w:rsid w:val="00E936F0"/>
    <w:rsid w:val="00E93DB7"/>
    <w:rsid w:val="00E940C0"/>
    <w:rsid w:val="00E957A9"/>
    <w:rsid w:val="00E96067"/>
    <w:rsid w:val="00E96143"/>
    <w:rsid w:val="00E961B1"/>
    <w:rsid w:val="00E97C73"/>
    <w:rsid w:val="00E97EFF"/>
    <w:rsid w:val="00EA0349"/>
    <w:rsid w:val="00EA05EA"/>
    <w:rsid w:val="00EA0AF7"/>
    <w:rsid w:val="00EA0FC1"/>
    <w:rsid w:val="00EA2510"/>
    <w:rsid w:val="00EA372A"/>
    <w:rsid w:val="00EA6C28"/>
    <w:rsid w:val="00EA753D"/>
    <w:rsid w:val="00EA7B5C"/>
    <w:rsid w:val="00EB1931"/>
    <w:rsid w:val="00EB19BD"/>
    <w:rsid w:val="00EB32CC"/>
    <w:rsid w:val="00EB3F67"/>
    <w:rsid w:val="00EB3FEF"/>
    <w:rsid w:val="00EB55CB"/>
    <w:rsid w:val="00EB585B"/>
    <w:rsid w:val="00EB63A0"/>
    <w:rsid w:val="00EB63CE"/>
    <w:rsid w:val="00EC08FB"/>
    <w:rsid w:val="00EC0F27"/>
    <w:rsid w:val="00EC103D"/>
    <w:rsid w:val="00EC23DD"/>
    <w:rsid w:val="00EC392E"/>
    <w:rsid w:val="00EC4E7B"/>
    <w:rsid w:val="00EC54A3"/>
    <w:rsid w:val="00EC5821"/>
    <w:rsid w:val="00EC5B4A"/>
    <w:rsid w:val="00EC5D58"/>
    <w:rsid w:val="00EC6C5C"/>
    <w:rsid w:val="00EC708B"/>
    <w:rsid w:val="00EC7711"/>
    <w:rsid w:val="00ED0E93"/>
    <w:rsid w:val="00ED189E"/>
    <w:rsid w:val="00ED1A39"/>
    <w:rsid w:val="00ED294D"/>
    <w:rsid w:val="00ED3299"/>
    <w:rsid w:val="00ED3610"/>
    <w:rsid w:val="00ED42CB"/>
    <w:rsid w:val="00ED4B5F"/>
    <w:rsid w:val="00ED4DB8"/>
    <w:rsid w:val="00ED4FB7"/>
    <w:rsid w:val="00ED59DF"/>
    <w:rsid w:val="00ED6462"/>
    <w:rsid w:val="00ED6684"/>
    <w:rsid w:val="00ED6972"/>
    <w:rsid w:val="00ED72DE"/>
    <w:rsid w:val="00ED76FF"/>
    <w:rsid w:val="00ED7AB3"/>
    <w:rsid w:val="00EE1E52"/>
    <w:rsid w:val="00EE3C96"/>
    <w:rsid w:val="00EE485A"/>
    <w:rsid w:val="00EE50B9"/>
    <w:rsid w:val="00EE5306"/>
    <w:rsid w:val="00EE543D"/>
    <w:rsid w:val="00EE66E0"/>
    <w:rsid w:val="00EE7ABE"/>
    <w:rsid w:val="00EF0C7F"/>
    <w:rsid w:val="00EF0DDD"/>
    <w:rsid w:val="00EF2F4C"/>
    <w:rsid w:val="00EF3489"/>
    <w:rsid w:val="00EF34AD"/>
    <w:rsid w:val="00EF37C1"/>
    <w:rsid w:val="00EF4579"/>
    <w:rsid w:val="00EF6A38"/>
    <w:rsid w:val="00EF6E9B"/>
    <w:rsid w:val="00EF7342"/>
    <w:rsid w:val="00EF76B4"/>
    <w:rsid w:val="00EF7D73"/>
    <w:rsid w:val="00F00E3B"/>
    <w:rsid w:val="00F0145A"/>
    <w:rsid w:val="00F02059"/>
    <w:rsid w:val="00F020C5"/>
    <w:rsid w:val="00F02B82"/>
    <w:rsid w:val="00F04826"/>
    <w:rsid w:val="00F04832"/>
    <w:rsid w:val="00F069ED"/>
    <w:rsid w:val="00F06C1C"/>
    <w:rsid w:val="00F1101B"/>
    <w:rsid w:val="00F11622"/>
    <w:rsid w:val="00F12476"/>
    <w:rsid w:val="00F12560"/>
    <w:rsid w:val="00F1285A"/>
    <w:rsid w:val="00F13D90"/>
    <w:rsid w:val="00F14933"/>
    <w:rsid w:val="00F149F5"/>
    <w:rsid w:val="00F16268"/>
    <w:rsid w:val="00F17E48"/>
    <w:rsid w:val="00F207AD"/>
    <w:rsid w:val="00F21E53"/>
    <w:rsid w:val="00F2243D"/>
    <w:rsid w:val="00F22688"/>
    <w:rsid w:val="00F24209"/>
    <w:rsid w:val="00F2762E"/>
    <w:rsid w:val="00F2779E"/>
    <w:rsid w:val="00F30E1F"/>
    <w:rsid w:val="00F31F45"/>
    <w:rsid w:val="00F3219E"/>
    <w:rsid w:val="00F3224D"/>
    <w:rsid w:val="00F322E8"/>
    <w:rsid w:val="00F32F4F"/>
    <w:rsid w:val="00F335A5"/>
    <w:rsid w:val="00F3368A"/>
    <w:rsid w:val="00F370F0"/>
    <w:rsid w:val="00F41831"/>
    <w:rsid w:val="00F425D7"/>
    <w:rsid w:val="00F42814"/>
    <w:rsid w:val="00F43D00"/>
    <w:rsid w:val="00F446C2"/>
    <w:rsid w:val="00F4473B"/>
    <w:rsid w:val="00F46B42"/>
    <w:rsid w:val="00F5175A"/>
    <w:rsid w:val="00F51E19"/>
    <w:rsid w:val="00F52399"/>
    <w:rsid w:val="00F52EBD"/>
    <w:rsid w:val="00F532F3"/>
    <w:rsid w:val="00F53381"/>
    <w:rsid w:val="00F53E98"/>
    <w:rsid w:val="00F5455A"/>
    <w:rsid w:val="00F547AA"/>
    <w:rsid w:val="00F54A59"/>
    <w:rsid w:val="00F578B9"/>
    <w:rsid w:val="00F605D7"/>
    <w:rsid w:val="00F6173B"/>
    <w:rsid w:val="00F61D09"/>
    <w:rsid w:val="00F62204"/>
    <w:rsid w:val="00F625E7"/>
    <w:rsid w:val="00F62780"/>
    <w:rsid w:val="00F63F96"/>
    <w:rsid w:val="00F64717"/>
    <w:rsid w:val="00F65783"/>
    <w:rsid w:val="00F6589B"/>
    <w:rsid w:val="00F66294"/>
    <w:rsid w:val="00F70518"/>
    <w:rsid w:val="00F706D5"/>
    <w:rsid w:val="00F7078C"/>
    <w:rsid w:val="00F70950"/>
    <w:rsid w:val="00F70DBB"/>
    <w:rsid w:val="00F71431"/>
    <w:rsid w:val="00F726E2"/>
    <w:rsid w:val="00F72995"/>
    <w:rsid w:val="00F72BEA"/>
    <w:rsid w:val="00F734C7"/>
    <w:rsid w:val="00F738AC"/>
    <w:rsid w:val="00F73CA7"/>
    <w:rsid w:val="00F753C6"/>
    <w:rsid w:val="00F75D8D"/>
    <w:rsid w:val="00F7668C"/>
    <w:rsid w:val="00F7688F"/>
    <w:rsid w:val="00F77197"/>
    <w:rsid w:val="00F80588"/>
    <w:rsid w:val="00F81546"/>
    <w:rsid w:val="00F8290D"/>
    <w:rsid w:val="00F832CE"/>
    <w:rsid w:val="00F84568"/>
    <w:rsid w:val="00F868CA"/>
    <w:rsid w:val="00F86D2C"/>
    <w:rsid w:val="00F86F99"/>
    <w:rsid w:val="00F87589"/>
    <w:rsid w:val="00F87D7B"/>
    <w:rsid w:val="00F923CB"/>
    <w:rsid w:val="00F92496"/>
    <w:rsid w:val="00F92CF1"/>
    <w:rsid w:val="00F92D91"/>
    <w:rsid w:val="00F94174"/>
    <w:rsid w:val="00F95260"/>
    <w:rsid w:val="00F964E6"/>
    <w:rsid w:val="00F97008"/>
    <w:rsid w:val="00F977D7"/>
    <w:rsid w:val="00F97BC2"/>
    <w:rsid w:val="00F97E1E"/>
    <w:rsid w:val="00FA162A"/>
    <w:rsid w:val="00FA319D"/>
    <w:rsid w:val="00FA408B"/>
    <w:rsid w:val="00FA4982"/>
    <w:rsid w:val="00FA6414"/>
    <w:rsid w:val="00FA72E5"/>
    <w:rsid w:val="00FA7520"/>
    <w:rsid w:val="00FB0D63"/>
    <w:rsid w:val="00FB0FFB"/>
    <w:rsid w:val="00FB24A5"/>
    <w:rsid w:val="00FB2865"/>
    <w:rsid w:val="00FB2C95"/>
    <w:rsid w:val="00FB3572"/>
    <w:rsid w:val="00FB4E80"/>
    <w:rsid w:val="00FB5310"/>
    <w:rsid w:val="00FB600B"/>
    <w:rsid w:val="00FC01D6"/>
    <w:rsid w:val="00FC0840"/>
    <w:rsid w:val="00FC08DC"/>
    <w:rsid w:val="00FC341B"/>
    <w:rsid w:val="00FC3F3F"/>
    <w:rsid w:val="00FC4FF3"/>
    <w:rsid w:val="00FC6222"/>
    <w:rsid w:val="00FC7556"/>
    <w:rsid w:val="00FD0FA7"/>
    <w:rsid w:val="00FD1057"/>
    <w:rsid w:val="00FD1725"/>
    <w:rsid w:val="00FD1FB4"/>
    <w:rsid w:val="00FD2697"/>
    <w:rsid w:val="00FD3559"/>
    <w:rsid w:val="00FD517F"/>
    <w:rsid w:val="00FD6A6A"/>
    <w:rsid w:val="00FE08BF"/>
    <w:rsid w:val="00FE0CE7"/>
    <w:rsid w:val="00FE16AC"/>
    <w:rsid w:val="00FE1E27"/>
    <w:rsid w:val="00FE24FA"/>
    <w:rsid w:val="00FE38F2"/>
    <w:rsid w:val="00FE57ED"/>
    <w:rsid w:val="00FE6BFB"/>
    <w:rsid w:val="00FE6D77"/>
    <w:rsid w:val="00FE6DE4"/>
    <w:rsid w:val="00FE748B"/>
    <w:rsid w:val="00FE7A70"/>
    <w:rsid w:val="00FE7E31"/>
    <w:rsid w:val="00FF0627"/>
    <w:rsid w:val="00FF0806"/>
    <w:rsid w:val="00FF0899"/>
    <w:rsid w:val="00FF13D2"/>
    <w:rsid w:val="00FF2515"/>
    <w:rsid w:val="00FF2FAB"/>
    <w:rsid w:val="00FF398C"/>
    <w:rsid w:val="00FF3F6A"/>
    <w:rsid w:val="00FF411D"/>
    <w:rsid w:val="00FF4921"/>
    <w:rsid w:val="00FF4AA0"/>
    <w:rsid w:val="00FF5322"/>
    <w:rsid w:val="00FF68F2"/>
    <w:rsid w:val="00FF788E"/>
    <w:rsid w:val="00FF78AD"/>
    <w:rsid w:val="00FF7D66"/>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fill="f" fillcolor="white" stroke="f">
      <v:fill color="white" on="f"/>
      <v:stroke on="f"/>
    </o:shapedefaults>
    <o:shapelayout v:ext="edit">
      <o:idmap v:ext="edit" data="1"/>
    </o:shapelayout>
  </w:shapeDefaults>
  <w:decimalSymbol w:val="."/>
  <w:listSeparator w:val=","/>
  <w14:docId w14:val="6E44C5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D3000"/>
    <w:rPr>
      <w:rFonts w:ascii="Arial MT" w:eastAsia="Arial MT" w:hAnsi="Arial MT" w:cs="Arial MT"/>
      <w:lang w:val="es-MX"/>
    </w:rPr>
  </w:style>
  <w:style w:type="paragraph" w:styleId="Ttulo1">
    <w:name w:val="heading 1"/>
    <w:basedOn w:val="Normal"/>
    <w:link w:val="Ttulo1Car"/>
    <w:uiPriority w:val="9"/>
    <w:qFormat/>
    <w:pPr>
      <w:ind w:left="238"/>
      <w:jc w:val="center"/>
      <w:outlineLvl w:val="0"/>
    </w:pPr>
    <w:rPr>
      <w:rFonts w:ascii="Arial" w:eastAsia="Arial" w:hAnsi="Arial" w:cs="Arial"/>
      <w:b/>
      <w:bCs/>
      <w:sz w:val="20"/>
      <w:szCs w:val="20"/>
    </w:rPr>
  </w:style>
  <w:style w:type="paragraph" w:styleId="Ttulo2">
    <w:name w:val="heading 2"/>
    <w:basedOn w:val="Normal"/>
    <w:next w:val="Normal"/>
    <w:link w:val="Ttulo2Car"/>
    <w:uiPriority w:val="9"/>
    <w:unhideWhenUsed/>
    <w:qFormat/>
    <w:rsid w:val="004C631B"/>
    <w:pPr>
      <w:keepNext/>
      <w:widowControl/>
      <w:tabs>
        <w:tab w:val="num" w:pos="1440"/>
      </w:tabs>
      <w:autoSpaceDE/>
      <w:autoSpaceDN/>
      <w:spacing w:before="240" w:after="60"/>
      <w:ind w:left="1440" w:hanging="720"/>
      <w:outlineLvl w:val="1"/>
    </w:pPr>
    <w:rPr>
      <w:rFonts w:asciiTheme="majorHAnsi" w:eastAsiaTheme="majorEastAsia" w:hAnsiTheme="majorHAnsi" w:cstheme="majorBidi"/>
      <w:b/>
      <w:bCs/>
      <w:i/>
      <w:iCs/>
      <w:sz w:val="28"/>
      <w:szCs w:val="28"/>
      <w:lang w:val="es-ES"/>
    </w:rPr>
  </w:style>
  <w:style w:type="paragraph" w:styleId="Ttulo3">
    <w:name w:val="heading 3"/>
    <w:basedOn w:val="Normal"/>
    <w:next w:val="Normal"/>
    <w:link w:val="Ttulo3Car"/>
    <w:uiPriority w:val="9"/>
    <w:unhideWhenUsed/>
    <w:qFormat/>
    <w:rsid w:val="004C631B"/>
    <w:pPr>
      <w:keepNext/>
      <w:widowControl/>
      <w:tabs>
        <w:tab w:val="num" w:pos="2160"/>
      </w:tabs>
      <w:autoSpaceDE/>
      <w:autoSpaceDN/>
      <w:spacing w:before="240" w:after="60"/>
      <w:ind w:left="2160" w:hanging="720"/>
      <w:outlineLvl w:val="2"/>
    </w:pPr>
    <w:rPr>
      <w:rFonts w:asciiTheme="majorHAnsi" w:eastAsiaTheme="majorEastAsia" w:hAnsiTheme="majorHAnsi" w:cstheme="majorBidi"/>
      <w:b/>
      <w:bCs/>
      <w:sz w:val="26"/>
      <w:szCs w:val="26"/>
      <w:lang w:val="es-ES"/>
    </w:rPr>
  </w:style>
  <w:style w:type="paragraph" w:styleId="Ttulo4">
    <w:name w:val="heading 4"/>
    <w:basedOn w:val="Normal"/>
    <w:next w:val="Normal"/>
    <w:link w:val="Ttulo4Car"/>
    <w:uiPriority w:val="9"/>
    <w:unhideWhenUsed/>
    <w:qFormat/>
    <w:rsid w:val="004C631B"/>
    <w:pPr>
      <w:keepNext/>
      <w:widowControl/>
      <w:tabs>
        <w:tab w:val="num" w:pos="2880"/>
      </w:tabs>
      <w:autoSpaceDE/>
      <w:autoSpaceDN/>
      <w:spacing w:before="240" w:after="60"/>
      <w:ind w:left="2880" w:hanging="720"/>
      <w:outlineLvl w:val="3"/>
    </w:pPr>
    <w:rPr>
      <w:rFonts w:asciiTheme="minorHAnsi" w:eastAsiaTheme="minorEastAsia" w:hAnsiTheme="minorHAnsi" w:cstheme="minorBidi"/>
      <w:b/>
      <w:bCs/>
      <w:sz w:val="28"/>
      <w:szCs w:val="28"/>
      <w:lang w:val="es-ES"/>
    </w:rPr>
  </w:style>
  <w:style w:type="paragraph" w:styleId="Ttulo5">
    <w:name w:val="heading 5"/>
    <w:basedOn w:val="Normal"/>
    <w:next w:val="Normal"/>
    <w:link w:val="Ttulo5Car"/>
    <w:uiPriority w:val="9"/>
    <w:unhideWhenUsed/>
    <w:qFormat/>
    <w:rsid w:val="004C631B"/>
    <w:pPr>
      <w:widowControl/>
      <w:tabs>
        <w:tab w:val="num" w:pos="3600"/>
      </w:tabs>
      <w:autoSpaceDE/>
      <w:autoSpaceDN/>
      <w:spacing w:before="240" w:after="60"/>
      <w:ind w:left="3600" w:hanging="720"/>
      <w:outlineLvl w:val="4"/>
    </w:pPr>
    <w:rPr>
      <w:rFonts w:asciiTheme="minorHAnsi" w:eastAsiaTheme="minorEastAsia" w:hAnsiTheme="minorHAnsi" w:cstheme="minorBidi"/>
      <w:b/>
      <w:bCs/>
      <w:i/>
      <w:iCs/>
      <w:sz w:val="26"/>
      <w:szCs w:val="26"/>
      <w:lang w:val="es-ES"/>
    </w:rPr>
  </w:style>
  <w:style w:type="paragraph" w:styleId="Ttulo6">
    <w:name w:val="heading 6"/>
    <w:basedOn w:val="Normal"/>
    <w:next w:val="Normal"/>
    <w:link w:val="Ttulo6Car"/>
    <w:qFormat/>
    <w:rsid w:val="004C631B"/>
    <w:pPr>
      <w:widowControl/>
      <w:tabs>
        <w:tab w:val="num" w:pos="4320"/>
      </w:tabs>
      <w:autoSpaceDE/>
      <w:autoSpaceDN/>
      <w:spacing w:before="240" w:after="60"/>
      <w:ind w:left="4320" w:hanging="720"/>
      <w:outlineLvl w:val="5"/>
    </w:pPr>
    <w:rPr>
      <w:rFonts w:ascii="Times New Roman" w:eastAsia="Times New Roman" w:hAnsi="Times New Roman" w:cs="Times New Roman"/>
      <w:b/>
      <w:bCs/>
      <w:lang w:val="es-ES"/>
    </w:rPr>
  </w:style>
  <w:style w:type="paragraph" w:styleId="Ttulo7">
    <w:name w:val="heading 7"/>
    <w:basedOn w:val="Normal"/>
    <w:next w:val="Normal"/>
    <w:link w:val="Ttulo7Car"/>
    <w:uiPriority w:val="9"/>
    <w:unhideWhenUsed/>
    <w:qFormat/>
    <w:rsid w:val="004C631B"/>
    <w:pPr>
      <w:widowControl/>
      <w:tabs>
        <w:tab w:val="num" w:pos="5040"/>
      </w:tabs>
      <w:autoSpaceDE/>
      <w:autoSpaceDN/>
      <w:spacing w:before="240" w:after="60"/>
      <w:ind w:left="5040" w:hanging="720"/>
      <w:outlineLvl w:val="6"/>
    </w:pPr>
    <w:rPr>
      <w:rFonts w:asciiTheme="minorHAnsi" w:eastAsiaTheme="minorEastAsia" w:hAnsiTheme="minorHAnsi" w:cstheme="minorBidi"/>
      <w:sz w:val="24"/>
      <w:szCs w:val="24"/>
      <w:lang w:val="es-ES"/>
    </w:rPr>
  </w:style>
  <w:style w:type="paragraph" w:styleId="Ttulo8">
    <w:name w:val="heading 8"/>
    <w:basedOn w:val="Normal"/>
    <w:next w:val="Normal"/>
    <w:link w:val="Ttulo8Car"/>
    <w:uiPriority w:val="9"/>
    <w:unhideWhenUsed/>
    <w:qFormat/>
    <w:rsid w:val="004C631B"/>
    <w:pPr>
      <w:widowControl/>
      <w:tabs>
        <w:tab w:val="num" w:pos="5760"/>
      </w:tabs>
      <w:autoSpaceDE/>
      <w:autoSpaceDN/>
      <w:spacing w:before="240" w:after="60"/>
      <w:ind w:left="5760" w:hanging="720"/>
      <w:outlineLvl w:val="7"/>
    </w:pPr>
    <w:rPr>
      <w:rFonts w:asciiTheme="minorHAnsi" w:eastAsiaTheme="minorEastAsia" w:hAnsiTheme="minorHAnsi" w:cstheme="minorBidi"/>
      <w:i/>
      <w:iCs/>
      <w:sz w:val="24"/>
      <w:szCs w:val="24"/>
      <w:lang w:val="es-ES"/>
    </w:rPr>
  </w:style>
  <w:style w:type="paragraph" w:styleId="Ttulo9">
    <w:name w:val="heading 9"/>
    <w:basedOn w:val="Normal"/>
    <w:next w:val="Normal"/>
    <w:link w:val="Ttulo9Car"/>
    <w:uiPriority w:val="9"/>
    <w:unhideWhenUsed/>
    <w:qFormat/>
    <w:rsid w:val="004C631B"/>
    <w:pPr>
      <w:widowControl/>
      <w:tabs>
        <w:tab w:val="num" w:pos="6480"/>
      </w:tabs>
      <w:autoSpaceDE/>
      <w:autoSpaceDN/>
      <w:spacing w:before="240" w:after="60"/>
      <w:ind w:left="6480" w:hanging="720"/>
      <w:outlineLvl w:val="8"/>
    </w:pPr>
    <w:rPr>
      <w:rFonts w:asciiTheme="majorHAnsi" w:eastAsiaTheme="majorEastAsia" w:hAnsiTheme="majorHAnsi" w:cstheme="majorBidi"/>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link w:val="TextoindependienteCar"/>
    <w:uiPriority w:val="1"/>
    <w:qFormat/>
    <w:rPr>
      <w:sz w:val="20"/>
      <w:szCs w:val="20"/>
    </w:rPr>
  </w:style>
  <w:style w:type="paragraph" w:styleId="Ttulo">
    <w:name w:val="Title"/>
    <w:basedOn w:val="Normal"/>
    <w:link w:val="TtuloCar"/>
    <w:uiPriority w:val="10"/>
    <w:qFormat/>
    <w:pPr>
      <w:spacing w:before="99"/>
      <w:ind w:left="2110" w:right="2014" w:firstLine="7"/>
      <w:jc w:val="center"/>
    </w:pPr>
    <w:rPr>
      <w:rFonts w:ascii="Georgia" w:eastAsia="Georgia" w:hAnsi="Georgia" w:cs="Georgia"/>
      <w:b/>
      <w:bCs/>
      <w:sz w:val="110"/>
      <w:szCs w:val="110"/>
    </w:rPr>
  </w:style>
  <w:style w:type="paragraph" w:styleId="Prrafodelista">
    <w:name w:val="List Paragraph"/>
    <w:basedOn w:val="Normal"/>
    <w:uiPriority w:val="34"/>
    <w:qFormat/>
    <w:pPr>
      <w:spacing w:before="121"/>
      <w:ind w:left="966" w:hanging="360"/>
      <w:jc w:val="both"/>
    </w:pPr>
  </w:style>
  <w:style w:type="paragraph" w:customStyle="1" w:styleId="TableParagraph">
    <w:name w:val="Table Paragraph"/>
    <w:basedOn w:val="Normal"/>
    <w:uiPriority w:val="1"/>
    <w:qFormat/>
    <w:pPr>
      <w:ind w:left="107"/>
    </w:pPr>
    <w:rPr>
      <w:rFonts w:ascii="Cambria" w:eastAsia="Cambria" w:hAnsi="Cambria" w:cs="Cambria"/>
    </w:rPr>
  </w:style>
  <w:style w:type="paragraph" w:styleId="Encabezado">
    <w:name w:val="header"/>
    <w:basedOn w:val="Normal"/>
    <w:link w:val="EncabezadoCar"/>
    <w:uiPriority w:val="99"/>
    <w:unhideWhenUsed/>
    <w:rsid w:val="00835B2C"/>
    <w:pPr>
      <w:tabs>
        <w:tab w:val="center" w:pos="4419"/>
        <w:tab w:val="right" w:pos="8838"/>
      </w:tabs>
    </w:pPr>
  </w:style>
  <w:style w:type="character" w:customStyle="1" w:styleId="EncabezadoCar">
    <w:name w:val="Encabezado Car"/>
    <w:basedOn w:val="Fuentedeprrafopredeter"/>
    <w:link w:val="Encabezado"/>
    <w:uiPriority w:val="99"/>
    <w:rsid w:val="00835B2C"/>
    <w:rPr>
      <w:rFonts w:ascii="Arial MT" w:eastAsia="Arial MT" w:hAnsi="Arial MT" w:cs="Arial MT"/>
      <w:lang w:val="es-ES"/>
    </w:rPr>
  </w:style>
  <w:style w:type="paragraph" w:styleId="Piedepgina">
    <w:name w:val="footer"/>
    <w:basedOn w:val="Normal"/>
    <w:link w:val="PiedepginaCar"/>
    <w:uiPriority w:val="99"/>
    <w:unhideWhenUsed/>
    <w:rsid w:val="00835B2C"/>
    <w:pPr>
      <w:tabs>
        <w:tab w:val="center" w:pos="4419"/>
        <w:tab w:val="right" w:pos="8838"/>
      </w:tabs>
    </w:pPr>
  </w:style>
  <w:style w:type="character" w:customStyle="1" w:styleId="PiedepginaCar">
    <w:name w:val="Pie de página Car"/>
    <w:basedOn w:val="Fuentedeprrafopredeter"/>
    <w:link w:val="Piedepgina"/>
    <w:uiPriority w:val="99"/>
    <w:rsid w:val="00835B2C"/>
    <w:rPr>
      <w:rFonts w:ascii="Arial MT" w:eastAsia="Arial MT" w:hAnsi="Arial MT" w:cs="Arial MT"/>
      <w:lang w:val="es-ES"/>
    </w:rPr>
  </w:style>
  <w:style w:type="character" w:customStyle="1" w:styleId="TextoindependienteCar">
    <w:name w:val="Texto independiente Car"/>
    <w:basedOn w:val="Fuentedeprrafopredeter"/>
    <w:link w:val="Textoindependiente"/>
    <w:uiPriority w:val="1"/>
    <w:rsid w:val="00F97BC2"/>
    <w:rPr>
      <w:rFonts w:ascii="Arial MT" w:eastAsia="Arial MT" w:hAnsi="Arial MT" w:cs="Arial MT"/>
      <w:sz w:val="20"/>
      <w:szCs w:val="20"/>
      <w:lang w:val="es-ES"/>
    </w:rPr>
  </w:style>
  <w:style w:type="table" w:styleId="Tablaconcuadrcula">
    <w:name w:val="Table Grid"/>
    <w:basedOn w:val="Tablanormal"/>
    <w:uiPriority w:val="59"/>
    <w:rsid w:val="00E419E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2Car">
    <w:name w:val="Título 2 Car"/>
    <w:basedOn w:val="Fuentedeprrafopredeter"/>
    <w:link w:val="Ttulo2"/>
    <w:uiPriority w:val="9"/>
    <w:rsid w:val="004C631B"/>
    <w:rPr>
      <w:rFonts w:asciiTheme="majorHAnsi" w:eastAsiaTheme="majorEastAsia" w:hAnsiTheme="majorHAnsi" w:cstheme="majorBidi"/>
      <w:b/>
      <w:bCs/>
      <w:i/>
      <w:iCs/>
      <w:sz w:val="28"/>
      <w:szCs w:val="28"/>
      <w:lang w:val="es-ES"/>
    </w:rPr>
  </w:style>
  <w:style w:type="character" w:customStyle="1" w:styleId="Ttulo3Car">
    <w:name w:val="Título 3 Car"/>
    <w:basedOn w:val="Fuentedeprrafopredeter"/>
    <w:link w:val="Ttulo3"/>
    <w:uiPriority w:val="9"/>
    <w:rsid w:val="004C631B"/>
    <w:rPr>
      <w:rFonts w:asciiTheme="majorHAnsi" w:eastAsiaTheme="majorEastAsia" w:hAnsiTheme="majorHAnsi" w:cstheme="majorBidi"/>
      <w:b/>
      <w:bCs/>
      <w:sz w:val="26"/>
      <w:szCs w:val="26"/>
      <w:lang w:val="es-ES"/>
    </w:rPr>
  </w:style>
  <w:style w:type="character" w:customStyle="1" w:styleId="Ttulo4Car">
    <w:name w:val="Título 4 Car"/>
    <w:basedOn w:val="Fuentedeprrafopredeter"/>
    <w:link w:val="Ttulo4"/>
    <w:uiPriority w:val="9"/>
    <w:rsid w:val="004C631B"/>
    <w:rPr>
      <w:rFonts w:eastAsiaTheme="minorEastAsia"/>
      <w:b/>
      <w:bCs/>
      <w:sz w:val="28"/>
      <w:szCs w:val="28"/>
      <w:lang w:val="es-ES"/>
    </w:rPr>
  </w:style>
  <w:style w:type="character" w:customStyle="1" w:styleId="Ttulo5Car">
    <w:name w:val="Título 5 Car"/>
    <w:basedOn w:val="Fuentedeprrafopredeter"/>
    <w:link w:val="Ttulo5"/>
    <w:uiPriority w:val="9"/>
    <w:rsid w:val="004C631B"/>
    <w:rPr>
      <w:rFonts w:eastAsiaTheme="minorEastAsia"/>
      <w:b/>
      <w:bCs/>
      <w:i/>
      <w:iCs/>
      <w:sz w:val="26"/>
      <w:szCs w:val="26"/>
      <w:lang w:val="es-ES"/>
    </w:rPr>
  </w:style>
  <w:style w:type="character" w:customStyle="1" w:styleId="Ttulo6Car">
    <w:name w:val="Título 6 Car"/>
    <w:basedOn w:val="Fuentedeprrafopredeter"/>
    <w:link w:val="Ttulo6"/>
    <w:rsid w:val="004C631B"/>
    <w:rPr>
      <w:rFonts w:ascii="Times New Roman" w:eastAsia="Times New Roman" w:hAnsi="Times New Roman" w:cs="Times New Roman"/>
      <w:b/>
      <w:bCs/>
      <w:lang w:val="es-ES"/>
    </w:rPr>
  </w:style>
  <w:style w:type="character" w:customStyle="1" w:styleId="Ttulo7Car">
    <w:name w:val="Título 7 Car"/>
    <w:basedOn w:val="Fuentedeprrafopredeter"/>
    <w:link w:val="Ttulo7"/>
    <w:uiPriority w:val="9"/>
    <w:rsid w:val="004C631B"/>
    <w:rPr>
      <w:rFonts w:eastAsiaTheme="minorEastAsia"/>
      <w:sz w:val="24"/>
      <w:szCs w:val="24"/>
      <w:lang w:val="es-ES"/>
    </w:rPr>
  </w:style>
  <w:style w:type="character" w:customStyle="1" w:styleId="Ttulo8Car">
    <w:name w:val="Título 8 Car"/>
    <w:basedOn w:val="Fuentedeprrafopredeter"/>
    <w:link w:val="Ttulo8"/>
    <w:uiPriority w:val="9"/>
    <w:rsid w:val="004C631B"/>
    <w:rPr>
      <w:rFonts w:eastAsiaTheme="minorEastAsia"/>
      <w:i/>
      <w:iCs/>
      <w:sz w:val="24"/>
      <w:szCs w:val="24"/>
      <w:lang w:val="es-ES"/>
    </w:rPr>
  </w:style>
  <w:style w:type="character" w:customStyle="1" w:styleId="Ttulo9Car">
    <w:name w:val="Título 9 Car"/>
    <w:basedOn w:val="Fuentedeprrafopredeter"/>
    <w:link w:val="Ttulo9"/>
    <w:uiPriority w:val="9"/>
    <w:rsid w:val="004C631B"/>
    <w:rPr>
      <w:rFonts w:asciiTheme="majorHAnsi" w:eastAsiaTheme="majorEastAsia" w:hAnsiTheme="majorHAnsi" w:cstheme="majorBidi"/>
      <w:lang w:val="es-ES"/>
    </w:rPr>
  </w:style>
  <w:style w:type="character" w:customStyle="1" w:styleId="Ttulo1Car">
    <w:name w:val="Título 1 Car"/>
    <w:basedOn w:val="Fuentedeprrafopredeter"/>
    <w:link w:val="Ttulo1"/>
    <w:uiPriority w:val="9"/>
    <w:rsid w:val="004C631B"/>
    <w:rPr>
      <w:rFonts w:ascii="Arial" w:eastAsia="Arial" w:hAnsi="Arial" w:cs="Arial"/>
      <w:b/>
      <w:bCs/>
      <w:sz w:val="20"/>
      <w:szCs w:val="20"/>
      <w:lang w:val="es-MX"/>
    </w:rPr>
  </w:style>
  <w:style w:type="table" w:customStyle="1" w:styleId="TableGrid">
    <w:name w:val="TableGrid"/>
    <w:rsid w:val="00F53E98"/>
    <w:pPr>
      <w:widowControl/>
      <w:autoSpaceDE/>
      <w:autoSpaceDN/>
    </w:pPr>
    <w:rPr>
      <w:rFonts w:eastAsiaTheme="minorEastAsia"/>
      <w:lang w:val="es-MX" w:eastAsia="es-MX"/>
    </w:rPr>
    <w:tblPr>
      <w:tblCellMar>
        <w:top w:w="0" w:type="dxa"/>
        <w:left w:w="0" w:type="dxa"/>
        <w:bottom w:w="0" w:type="dxa"/>
        <w:right w:w="0" w:type="dxa"/>
      </w:tblCellMar>
    </w:tblPr>
  </w:style>
  <w:style w:type="numbering" w:customStyle="1" w:styleId="Sinlista1">
    <w:name w:val="Sin lista1"/>
    <w:next w:val="Sinlista"/>
    <w:uiPriority w:val="99"/>
    <w:semiHidden/>
    <w:unhideWhenUsed/>
    <w:rsid w:val="00655F83"/>
  </w:style>
  <w:style w:type="numbering" w:customStyle="1" w:styleId="Sinlista2">
    <w:name w:val="Sin lista2"/>
    <w:next w:val="Sinlista"/>
    <w:uiPriority w:val="99"/>
    <w:semiHidden/>
    <w:unhideWhenUsed/>
    <w:rsid w:val="00665ADC"/>
  </w:style>
  <w:style w:type="numbering" w:customStyle="1" w:styleId="Sinlista3">
    <w:name w:val="Sin lista3"/>
    <w:next w:val="Sinlista"/>
    <w:uiPriority w:val="99"/>
    <w:semiHidden/>
    <w:unhideWhenUsed/>
    <w:rsid w:val="004D7427"/>
  </w:style>
  <w:style w:type="numbering" w:customStyle="1" w:styleId="Sinlista4">
    <w:name w:val="Sin lista4"/>
    <w:next w:val="Sinlista"/>
    <w:uiPriority w:val="99"/>
    <w:semiHidden/>
    <w:unhideWhenUsed/>
    <w:rsid w:val="00B1263E"/>
  </w:style>
  <w:style w:type="numbering" w:customStyle="1" w:styleId="Sinlista5">
    <w:name w:val="Sin lista5"/>
    <w:next w:val="Sinlista"/>
    <w:uiPriority w:val="99"/>
    <w:semiHidden/>
    <w:unhideWhenUsed/>
    <w:rsid w:val="00A35CB5"/>
  </w:style>
  <w:style w:type="numbering" w:customStyle="1" w:styleId="Sinlista6">
    <w:name w:val="Sin lista6"/>
    <w:next w:val="Sinlista"/>
    <w:uiPriority w:val="99"/>
    <w:semiHidden/>
    <w:unhideWhenUsed/>
    <w:rsid w:val="002C4CB1"/>
  </w:style>
  <w:style w:type="paragraph" w:customStyle="1" w:styleId="footnotedescription">
    <w:name w:val="footnote description"/>
    <w:next w:val="Normal"/>
    <w:link w:val="footnotedescriptionChar"/>
    <w:hidden/>
    <w:rsid w:val="00662DA5"/>
    <w:pPr>
      <w:widowControl/>
      <w:autoSpaceDE/>
      <w:autoSpaceDN/>
      <w:spacing w:after="5" w:line="258" w:lineRule="auto"/>
    </w:pPr>
    <w:rPr>
      <w:rFonts w:ascii="Arial" w:eastAsia="Arial" w:hAnsi="Arial" w:cs="Arial"/>
      <w:color w:val="0000FF"/>
      <w:sz w:val="18"/>
      <w:u w:val="single" w:color="0000FF"/>
      <w:lang w:val="es-MX" w:eastAsia="es-MX"/>
    </w:rPr>
  </w:style>
  <w:style w:type="character" w:customStyle="1" w:styleId="footnotedescriptionChar">
    <w:name w:val="footnote description Char"/>
    <w:link w:val="footnotedescription"/>
    <w:rsid w:val="00662DA5"/>
    <w:rPr>
      <w:rFonts w:ascii="Arial" w:eastAsia="Arial" w:hAnsi="Arial" w:cs="Arial"/>
      <w:color w:val="0000FF"/>
      <w:sz w:val="18"/>
      <w:u w:val="single" w:color="0000FF"/>
      <w:lang w:val="es-MX" w:eastAsia="es-MX"/>
    </w:rPr>
  </w:style>
  <w:style w:type="character" w:customStyle="1" w:styleId="footnotemark">
    <w:name w:val="footnote mark"/>
    <w:hidden/>
    <w:rsid w:val="00662DA5"/>
    <w:rPr>
      <w:rFonts w:ascii="Arial" w:eastAsia="Arial" w:hAnsi="Arial" w:cs="Arial"/>
      <w:color w:val="000000"/>
      <w:sz w:val="18"/>
      <w:vertAlign w:val="superscript"/>
    </w:rPr>
  </w:style>
  <w:style w:type="character" w:styleId="Hipervnculo">
    <w:name w:val="Hyperlink"/>
    <w:basedOn w:val="Fuentedeprrafopredeter"/>
    <w:uiPriority w:val="99"/>
    <w:unhideWhenUsed/>
    <w:rsid w:val="00662DA5"/>
    <w:rPr>
      <w:color w:val="0000FF" w:themeColor="hyperlink"/>
      <w:u w:val="single"/>
    </w:rPr>
  </w:style>
  <w:style w:type="character" w:customStyle="1" w:styleId="TtuloCar">
    <w:name w:val="Título Car"/>
    <w:basedOn w:val="Fuentedeprrafopredeter"/>
    <w:link w:val="Ttulo"/>
    <w:uiPriority w:val="10"/>
    <w:rsid w:val="0015374E"/>
    <w:rPr>
      <w:rFonts w:ascii="Georgia" w:eastAsia="Georgia" w:hAnsi="Georgia" w:cs="Georgia"/>
      <w:b/>
      <w:bCs/>
      <w:sz w:val="110"/>
      <w:szCs w:val="110"/>
      <w:lang w:val="es-MX"/>
    </w:rPr>
  </w:style>
  <w:style w:type="numbering" w:customStyle="1" w:styleId="Sinlista7">
    <w:name w:val="Sin lista7"/>
    <w:next w:val="Sinlista"/>
    <w:uiPriority w:val="99"/>
    <w:semiHidden/>
    <w:unhideWhenUsed/>
    <w:rsid w:val="00531F1D"/>
  </w:style>
  <w:style w:type="character" w:styleId="Hipervnculovisitado">
    <w:name w:val="FollowedHyperlink"/>
    <w:basedOn w:val="Fuentedeprrafopredeter"/>
    <w:uiPriority w:val="99"/>
    <w:semiHidden/>
    <w:unhideWhenUsed/>
    <w:rsid w:val="00DC7FC7"/>
    <w:rPr>
      <w:color w:val="800080" w:themeColor="followedHyperlink"/>
      <w:u w:val="single"/>
    </w:rPr>
  </w:style>
  <w:style w:type="numbering" w:customStyle="1" w:styleId="Sinlista8">
    <w:name w:val="Sin lista8"/>
    <w:next w:val="Sinlista"/>
    <w:uiPriority w:val="99"/>
    <w:semiHidden/>
    <w:unhideWhenUsed/>
    <w:rsid w:val="00B44469"/>
  </w:style>
  <w:style w:type="numbering" w:customStyle="1" w:styleId="Sinlista9">
    <w:name w:val="Sin lista9"/>
    <w:next w:val="Sinlista"/>
    <w:uiPriority w:val="99"/>
    <w:semiHidden/>
    <w:unhideWhenUsed/>
    <w:rsid w:val="00351865"/>
  </w:style>
  <w:style w:type="numbering" w:customStyle="1" w:styleId="Sinlista10">
    <w:name w:val="Sin lista10"/>
    <w:next w:val="Sinlista"/>
    <w:uiPriority w:val="99"/>
    <w:semiHidden/>
    <w:unhideWhenUsed/>
    <w:rsid w:val="009E0893"/>
  </w:style>
  <w:style w:type="character" w:customStyle="1" w:styleId="normaltextrun">
    <w:name w:val="normaltextrun"/>
    <w:basedOn w:val="Fuentedeprrafopredeter"/>
    <w:rsid w:val="0030285F"/>
  </w:style>
  <w:style w:type="paragraph" w:customStyle="1" w:styleId="paragraph">
    <w:name w:val="paragraph"/>
    <w:basedOn w:val="Normal"/>
    <w:rsid w:val="00672393"/>
    <w:pPr>
      <w:widowControl/>
      <w:autoSpaceDE/>
      <w:autoSpaceDN/>
      <w:spacing w:before="100" w:beforeAutospacing="1" w:after="100" w:afterAutospacing="1"/>
    </w:pPr>
    <w:rPr>
      <w:rFonts w:ascii="Times New Roman" w:eastAsia="Times New Roman" w:hAnsi="Times New Roman" w:cs="Times New Roman"/>
      <w:sz w:val="24"/>
      <w:szCs w:val="24"/>
      <w:lang w:eastAsia="es-MX"/>
    </w:rPr>
  </w:style>
  <w:style w:type="character" w:customStyle="1" w:styleId="eop">
    <w:name w:val="eop"/>
    <w:basedOn w:val="Fuentedeprrafopredeter"/>
    <w:rsid w:val="00672393"/>
  </w:style>
  <w:style w:type="paragraph" w:customStyle="1" w:styleId="Estilo1">
    <w:name w:val="Estilo1"/>
    <w:basedOn w:val="Normal"/>
    <w:link w:val="Estilo1Car"/>
    <w:rsid w:val="000E173E"/>
    <w:pPr>
      <w:widowControl/>
      <w:autoSpaceDE/>
      <w:autoSpaceDN/>
      <w:jc w:val="both"/>
    </w:pPr>
    <w:rPr>
      <w:rFonts w:ascii="Arial" w:eastAsia="Times New Roman" w:hAnsi="Arial" w:cs="Times New Roman"/>
      <w:sz w:val="20"/>
      <w:szCs w:val="20"/>
    </w:rPr>
  </w:style>
  <w:style w:type="character" w:customStyle="1" w:styleId="Estilo1Car">
    <w:name w:val="Estilo1 Car"/>
    <w:basedOn w:val="Fuentedeprrafopredeter"/>
    <w:link w:val="Estilo1"/>
    <w:rsid w:val="000E173E"/>
    <w:rPr>
      <w:rFonts w:ascii="Arial" w:eastAsia="Times New Roman" w:hAnsi="Arial" w:cs="Times New Roman"/>
      <w:sz w:val="20"/>
      <w:szCs w:val="20"/>
      <w:lang w:val="es-MX"/>
    </w:rPr>
  </w:style>
  <w:style w:type="paragraph" w:styleId="Subttulo">
    <w:name w:val="Subtitle"/>
    <w:basedOn w:val="Normal"/>
    <w:next w:val="Normal"/>
    <w:link w:val="SubttuloCar"/>
    <w:uiPriority w:val="11"/>
    <w:qFormat/>
    <w:rsid w:val="005A0FE0"/>
    <w:pPr>
      <w:widowControl/>
      <w:autoSpaceDE/>
      <w:autoSpaceDN/>
      <w:spacing w:after="160" w:line="259" w:lineRule="auto"/>
    </w:pPr>
    <w:rPr>
      <w:rFonts w:asciiTheme="minorHAnsi" w:eastAsiaTheme="minorEastAsia" w:hAnsiTheme="minorHAnsi" w:cstheme="minorBidi"/>
      <w:color w:val="5A5A5A"/>
    </w:rPr>
  </w:style>
  <w:style w:type="character" w:customStyle="1" w:styleId="SubttuloCar">
    <w:name w:val="Subtítulo Car"/>
    <w:basedOn w:val="Fuentedeprrafopredeter"/>
    <w:link w:val="Subttulo"/>
    <w:uiPriority w:val="11"/>
    <w:rsid w:val="005A0FE0"/>
    <w:rPr>
      <w:rFonts w:eastAsiaTheme="minorEastAsia"/>
      <w:color w:val="5A5A5A"/>
      <w:lang w:val="es-MX"/>
    </w:rPr>
  </w:style>
  <w:style w:type="paragraph" w:styleId="Cita">
    <w:name w:val="Quote"/>
    <w:basedOn w:val="Normal"/>
    <w:next w:val="Normal"/>
    <w:link w:val="CitaCar"/>
    <w:uiPriority w:val="29"/>
    <w:qFormat/>
    <w:rsid w:val="005A0FE0"/>
    <w:pPr>
      <w:widowControl/>
      <w:autoSpaceDE/>
      <w:autoSpaceDN/>
      <w:spacing w:before="200" w:after="160" w:line="259" w:lineRule="auto"/>
      <w:ind w:left="864" w:right="864"/>
      <w:jc w:val="center"/>
    </w:pPr>
    <w:rPr>
      <w:rFonts w:asciiTheme="minorHAnsi" w:eastAsiaTheme="minorHAnsi" w:hAnsiTheme="minorHAnsi" w:cstheme="minorBidi"/>
      <w:i/>
      <w:iCs/>
      <w:color w:val="404040" w:themeColor="text1" w:themeTint="BF"/>
    </w:rPr>
  </w:style>
  <w:style w:type="character" w:customStyle="1" w:styleId="CitaCar">
    <w:name w:val="Cita Car"/>
    <w:basedOn w:val="Fuentedeprrafopredeter"/>
    <w:link w:val="Cita"/>
    <w:uiPriority w:val="29"/>
    <w:rsid w:val="005A0FE0"/>
    <w:rPr>
      <w:i/>
      <w:iCs/>
      <w:color w:val="404040" w:themeColor="text1" w:themeTint="BF"/>
      <w:lang w:val="es-MX"/>
    </w:rPr>
  </w:style>
  <w:style w:type="paragraph" w:styleId="Citadestacada">
    <w:name w:val="Intense Quote"/>
    <w:basedOn w:val="Normal"/>
    <w:next w:val="Normal"/>
    <w:link w:val="CitadestacadaCar"/>
    <w:uiPriority w:val="30"/>
    <w:qFormat/>
    <w:rsid w:val="005A0FE0"/>
    <w:pPr>
      <w:widowControl/>
      <w:autoSpaceDE/>
      <w:autoSpaceDN/>
      <w:spacing w:before="360" w:after="360" w:line="259" w:lineRule="auto"/>
      <w:ind w:left="864" w:right="864"/>
      <w:jc w:val="center"/>
    </w:pPr>
    <w:rPr>
      <w:rFonts w:asciiTheme="minorHAnsi" w:eastAsiaTheme="minorHAnsi" w:hAnsiTheme="minorHAnsi" w:cstheme="minorBidi"/>
      <w:i/>
      <w:iCs/>
      <w:color w:val="4F81BD" w:themeColor="accent1"/>
    </w:rPr>
  </w:style>
  <w:style w:type="character" w:customStyle="1" w:styleId="CitadestacadaCar">
    <w:name w:val="Cita destacada Car"/>
    <w:basedOn w:val="Fuentedeprrafopredeter"/>
    <w:link w:val="Citadestacada"/>
    <w:uiPriority w:val="30"/>
    <w:rsid w:val="005A0FE0"/>
    <w:rPr>
      <w:i/>
      <w:iCs/>
      <w:color w:val="4F81BD" w:themeColor="accent1"/>
      <w:lang w:val="es-MX"/>
    </w:rPr>
  </w:style>
  <w:style w:type="paragraph" w:styleId="TDC1">
    <w:name w:val="toc 1"/>
    <w:basedOn w:val="Normal"/>
    <w:next w:val="Normal"/>
    <w:uiPriority w:val="39"/>
    <w:unhideWhenUsed/>
    <w:rsid w:val="005A0FE0"/>
    <w:pPr>
      <w:widowControl/>
      <w:autoSpaceDE/>
      <w:autoSpaceDN/>
      <w:spacing w:after="100" w:line="259" w:lineRule="auto"/>
    </w:pPr>
    <w:rPr>
      <w:rFonts w:asciiTheme="minorHAnsi" w:eastAsiaTheme="minorHAnsi" w:hAnsiTheme="minorHAnsi" w:cstheme="minorBidi"/>
    </w:rPr>
  </w:style>
  <w:style w:type="paragraph" w:styleId="TDC2">
    <w:name w:val="toc 2"/>
    <w:basedOn w:val="Normal"/>
    <w:next w:val="Normal"/>
    <w:uiPriority w:val="39"/>
    <w:unhideWhenUsed/>
    <w:rsid w:val="005A0FE0"/>
    <w:pPr>
      <w:widowControl/>
      <w:autoSpaceDE/>
      <w:autoSpaceDN/>
      <w:spacing w:after="100" w:line="259" w:lineRule="auto"/>
      <w:ind w:left="220"/>
    </w:pPr>
    <w:rPr>
      <w:rFonts w:asciiTheme="minorHAnsi" w:eastAsiaTheme="minorHAnsi" w:hAnsiTheme="minorHAnsi" w:cstheme="minorBidi"/>
    </w:rPr>
  </w:style>
  <w:style w:type="paragraph" w:styleId="TDC3">
    <w:name w:val="toc 3"/>
    <w:basedOn w:val="Normal"/>
    <w:next w:val="Normal"/>
    <w:uiPriority w:val="39"/>
    <w:unhideWhenUsed/>
    <w:rsid w:val="005A0FE0"/>
    <w:pPr>
      <w:widowControl/>
      <w:autoSpaceDE/>
      <w:autoSpaceDN/>
      <w:spacing w:after="100" w:line="259" w:lineRule="auto"/>
      <w:ind w:left="440"/>
    </w:pPr>
    <w:rPr>
      <w:rFonts w:asciiTheme="minorHAnsi" w:eastAsiaTheme="minorHAnsi" w:hAnsiTheme="minorHAnsi" w:cstheme="minorBidi"/>
    </w:rPr>
  </w:style>
  <w:style w:type="paragraph" w:styleId="TDC4">
    <w:name w:val="toc 4"/>
    <w:basedOn w:val="Normal"/>
    <w:next w:val="Normal"/>
    <w:uiPriority w:val="39"/>
    <w:unhideWhenUsed/>
    <w:rsid w:val="005A0FE0"/>
    <w:pPr>
      <w:widowControl/>
      <w:autoSpaceDE/>
      <w:autoSpaceDN/>
      <w:spacing w:after="100" w:line="259" w:lineRule="auto"/>
      <w:ind w:left="660"/>
    </w:pPr>
    <w:rPr>
      <w:rFonts w:asciiTheme="minorHAnsi" w:eastAsiaTheme="minorHAnsi" w:hAnsiTheme="minorHAnsi" w:cstheme="minorBidi"/>
    </w:rPr>
  </w:style>
  <w:style w:type="paragraph" w:styleId="TDC5">
    <w:name w:val="toc 5"/>
    <w:basedOn w:val="Normal"/>
    <w:next w:val="Normal"/>
    <w:uiPriority w:val="39"/>
    <w:unhideWhenUsed/>
    <w:rsid w:val="005A0FE0"/>
    <w:pPr>
      <w:widowControl/>
      <w:autoSpaceDE/>
      <w:autoSpaceDN/>
      <w:spacing w:after="100" w:line="259" w:lineRule="auto"/>
      <w:ind w:left="880"/>
    </w:pPr>
    <w:rPr>
      <w:rFonts w:asciiTheme="minorHAnsi" w:eastAsiaTheme="minorHAnsi" w:hAnsiTheme="minorHAnsi" w:cstheme="minorBidi"/>
    </w:rPr>
  </w:style>
  <w:style w:type="paragraph" w:styleId="TDC6">
    <w:name w:val="toc 6"/>
    <w:basedOn w:val="Normal"/>
    <w:next w:val="Normal"/>
    <w:uiPriority w:val="39"/>
    <w:unhideWhenUsed/>
    <w:rsid w:val="005A0FE0"/>
    <w:pPr>
      <w:widowControl/>
      <w:autoSpaceDE/>
      <w:autoSpaceDN/>
      <w:spacing w:after="100" w:line="259" w:lineRule="auto"/>
      <w:ind w:left="1100"/>
    </w:pPr>
    <w:rPr>
      <w:rFonts w:asciiTheme="minorHAnsi" w:eastAsiaTheme="minorHAnsi" w:hAnsiTheme="minorHAnsi" w:cstheme="minorBidi"/>
    </w:rPr>
  </w:style>
  <w:style w:type="paragraph" w:styleId="TDC7">
    <w:name w:val="toc 7"/>
    <w:basedOn w:val="Normal"/>
    <w:next w:val="Normal"/>
    <w:uiPriority w:val="39"/>
    <w:unhideWhenUsed/>
    <w:rsid w:val="005A0FE0"/>
    <w:pPr>
      <w:widowControl/>
      <w:autoSpaceDE/>
      <w:autoSpaceDN/>
      <w:spacing w:after="100" w:line="259" w:lineRule="auto"/>
      <w:ind w:left="1320"/>
    </w:pPr>
    <w:rPr>
      <w:rFonts w:asciiTheme="minorHAnsi" w:eastAsiaTheme="minorHAnsi" w:hAnsiTheme="minorHAnsi" w:cstheme="minorBidi"/>
    </w:rPr>
  </w:style>
  <w:style w:type="paragraph" w:styleId="TDC8">
    <w:name w:val="toc 8"/>
    <w:basedOn w:val="Normal"/>
    <w:next w:val="Normal"/>
    <w:uiPriority w:val="39"/>
    <w:unhideWhenUsed/>
    <w:rsid w:val="005A0FE0"/>
    <w:pPr>
      <w:widowControl/>
      <w:autoSpaceDE/>
      <w:autoSpaceDN/>
      <w:spacing w:after="100" w:line="259" w:lineRule="auto"/>
      <w:ind w:left="1540"/>
    </w:pPr>
    <w:rPr>
      <w:rFonts w:asciiTheme="minorHAnsi" w:eastAsiaTheme="minorHAnsi" w:hAnsiTheme="minorHAnsi" w:cstheme="minorBidi"/>
    </w:rPr>
  </w:style>
  <w:style w:type="paragraph" w:styleId="TDC9">
    <w:name w:val="toc 9"/>
    <w:basedOn w:val="Normal"/>
    <w:next w:val="Normal"/>
    <w:uiPriority w:val="39"/>
    <w:unhideWhenUsed/>
    <w:rsid w:val="005A0FE0"/>
    <w:pPr>
      <w:widowControl/>
      <w:autoSpaceDE/>
      <w:autoSpaceDN/>
      <w:spacing w:after="100" w:line="259" w:lineRule="auto"/>
      <w:ind w:left="1760"/>
    </w:pPr>
    <w:rPr>
      <w:rFonts w:asciiTheme="minorHAnsi" w:eastAsiaTheme="minorHAnsi" w:hAnsiTheme="minorHAnsi" w:cstheme="minorBidi"/>
    </w:rPr>
  </w:style>
  <w:style w:type="paragraph" w:styleId="Textonotaalfinal">
    <w:name w:val="endnote text"/>
    <w:basedOn w:val="Normal"/>
    <w:link w:val="TextonotaalfinalCar"/>
    <w:uiPriority w:val="99"/>
    <w:semiHidden/>
    <w:unhideWhenUsed/>
    <w:rsid w:val="005A0FE0"/>
    <w:pPr>
      <w:widowControl/>
      <w:autoSpaceDE/>
      <w:autoSpaceDN/>
      <w:spacing w:line="259" w:lineRule="auto"/>
    </w:pPr>
    <w:rPr>
      <w:rFonts w:asciiTheme="minorHAnsi" w:eastAsiaTheme="minorHAnsi" w:hAnsiTheme="minorHAnsi" w:cstheme="minorBidi"/>
      <w:sz w:val="20"/>
      <w:szCs w:val="20"/>
    </w:rPr>
  </w:style>
  <w:style w:type="character" w:customStyle="1" w:styleId="TextonotaalfinalCar">
    <w:name w:val="Texto nota al final Car"/>
    <w:basedOn w:val="Fuentedeprrafopredeter"/>
    <w:link w:val="Textonotaalfinal"/>
    <w:uiPriority w:val="99"/>
    <w:semiHidden/>
    <w:rsid w:val="005A0FE0"/>
    <w:rPr>
      <w:sz w:val="20"/>
      <w:szCs w:val="20"/>
      <w:lang w:val="es-MX"/>
    </w:rPr>
  </w:style>
  <w:style w:type="paragraph" w:styleId="Textonotapie">
    <w:name w:val="footnote text"/>
    <w:basedOn w:val="Normal"/>
    <w:link w:val="TextonotapieCar"/>
    <w:uiPriority w:val="99"/>
    <w:semiHidden/>
    <w:unhideWhenUsed/>
    <w:rsid w:val="005A0FE0"/>
    <w:pPr>
      <w:widowControl/>
      <w:autoSpaceDE/>
      <w:autoSpaceDN/>
      <w:spacing w:line="259" w:lineRule="auto"/>
    </w:pPr>
    <w:rPr>
      <w:rFonts w:asciiTheme="minorHAnsi" w:eastAsiaTheme="minorHAnsi" w:hAnsiTheme="minorHAnsi" w:cstheme="minorBidi"/>
      <w:sz w:val="20"/>
      <w:szCs w:val="20"/>
    </w:rPr>
  </w:style>
  <w:style w:type="character" w:customStyle="1" w:styleId="TextonotapieCar">
    <w:name w:val="Texto nota pie Car"/>
    <w:basedOn w:val="Fuentedeprrafopredeter"/>
    <w:link w:val="Textonotapie"/>
    <w:uiPriority w:val="99"/>
    <w:semiHidden/>
    <w:rsid w:val="005A0FE0"/>
    <w:rPr>
      <w:sz w:val="20"/>
      <w:szCs w:val="20"/>
      <w:lang w:val="es-MX"/>
    </w:rPr>
  </w:style>
  <w:style w:type="character" w:styleId="Refdecomentario">
    <w:name w:val="annotation reference"/>
    <w:basedOn w:val="Fuentedeprrafopredeter"/>
    <w:uiPriority w:val="99"/>
    <w:semiHidden/>
    <w:unhideWhenUsed/>
    <w:rsid w:val="002B71C8"/>
    <w:rPr>
      <w:sz w:val="16"/>
      <w:szCs w:val="16"/>
    </w:rPr>
  </w:style>
  <w:style w:type="paragraph" w:styleId="Textocomentario">
    <w:name w:val="annotation text"/>
    <w:basedOn w:val="Normal"/>
    <w:link w:val="TextocomentarioCar"/>
    <w:uiPriority w:val="99"/>
    <w:semiHidden/>
    <w:unhideWhenUsed/>
    <w:rsid w:val="002B71C8"/>
    <w:pPr>
      <w:widowControl/>
      <w:autoSpaceDE/>
      <w:autoSpaceDN/>
    </w:pPr>
    <w:rPr>
      <w:rFonts w:ascii="Times New Roman" w:eastAsia="Times New Roman" w:hAnsi="Times New Roman" w:cs="Times New Roman"/>
      <w:sz w:val="20"/>
      <w:szCs w:val="20"/>
    </w:rPr>
  </w:style>
  <w:style w:type="character" w:customStyle="1" w:styleId="TextocomentarioCar">
    <w:name w:val="Texto comentario Car"/>
    <w:basedOn w:val="Fuentedeprrafopredeter"/>
    <w:link w:val="Textocomentario"/>
    <w:uiPriority w:val="99"/>
    <w:semiHidden/>
    <w:rsid w:val="002B71C8"/>
    <w:rPr>
      <w:rFonts w:ascii="Times New Roman" w:eastAsia="Times New Roman" w:hAnsi="Times New Roman" w:cs="Times New Roman"/>
      <w:sz w:val="20"/>
      <w:szCs w:val="20"/>
      <w:lang w:val="es-MX"/>
    </w:rPr>
  </w:style>
  <w:style w:type="paragraph" w:styleId="Asuntodelcomentario">
    <w:name w:val="annotation subject"/>
    <w:basedOn w:val="Textocomentario"/>
    <w:next w:val="Textocomentario"/>
    <w:link w:val="AsuntodelcomentarioCar"/>
    <w:uiPriority w:val="99"/>
    <w:semiHidden/>
    <w:unhideWhenUsed/>
    <w:rsid w:val="002B71C8"/>
    <w:rPr>
      <w:b/>
      <w:bCs/>
    </w:rPr>
  </w:style>
  <w:style w:type="character" w:customStyle="1" w:styleId="AsuntodelcomentarioCar">
    <w:name w:val="Asunto del comentario Car"/>
    <w:basedOn w:val="TextocomentarioCar"/>
    <w:link w:val="Asuntodelcomentario"/>
    <w:uiPriority w:val="99"/>
    <w:semiHidden/>
    <w:rsid w:val="002B71C8"/>
    <w:rPr>
      <w:rFonts w:ascii="Times New Roman" w:eastAsia="Times New Roman" w:hAnsi="Times New Roman" w:cs="Times New Roman"/>
      <w:b/>
      <w:bCs/>
      <w:sz w:val="20"/>
      <w:szCs w:val="20"/>
      <w:lang w:val="es-MX"/>
    </w:rPr>
  </w:style>
  <w:style w:type="paragraph" w:styleId="Textodeglobo">
    <w:name w:val="Balloon Text"/>
    <w:basedOn w:val="Normal"/>
    <w:link w:val="TextodegloboCar"/>
    <w:uiPriority w:val="99"/>
    <w:semiHidden/>
    <w:unhideWhenUsed/>
    <w:rsid w:val="002B71C8"/>
    <w:pPr>
      <w:widowControl/>
      <w:autoSpaceDE/>
      <w:autoSpaceDN/>
    </w:pPr>
    <w:rPr>
      <w:rFonts w:ascii="Segoe UI" w:eastAsia="Times New Roman" w:hAnsi="Segoe UI" w:cs="Segoe UI"/>
      <w:sz w:val="18"/>
      <w:szCs w:val="18"/>
    </w:rPr>
  </w:style>
  <w:style w:type="character" w:customStyle="1" w:styleId="TextodegloboCar">
    <w:name w:val="Texto de globo Car"/>
    <w:basedOn w:val="Fuentedeprrafopredeter"/>
    <w:link w:val="Textodeglobo"/>
    <w:uiPriority w:val="99"/>
    <w:semiHidden/>
    <w:rsid w:val="002B71C8"/>
    <w:rPr>
      <w:rFonts w:ascii="Segoe UI" w:eastAsia="Times New Roman" w:hAnsi="Segoe UI" w:cs="Segoe UI"/>
      <w:sz w:val="18"/>
      <w:szCs w:val="18"/>
      <w:lang w:val="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213450">
      <w:bodyDiv w:val="1"/>
      <w:marLeft w:val="0"/>
      <w:marRight w:val="0"/>
      <w:marTop w:val="0"/>
      <w:marBottom w:val="0"/>
      <w:divBdr>
        <w:top w:val="none" w:sz="0" w:space="0" w:color="auto"/>
        <w:left w:val="none" w:sz="0" w:space="0" w:color="auto"/>
        <w:bottom w:val="none" w:sz="0" w:space="0" w:color="auto"/>
        <w:right w:val="none" w:sz="0" w:space="0" w:color="auto"/>
      </w:divBdr>
    </w:div>
    <w:div w:id="9454717">
      <w:bodyDiv w:val="1"/>
      <w:marLeft w:val="0"/>
      <w:marRight w:val="0"/>
      <w:marTop w:val="0"/>
      <w:marBottom w:val="0"/>
      <w:divBdr>
        <w:top w:val="none" w:sz="0" w:space="0" w:color="auto"/>
        <w:left w:val="none" w:sz="0" w:space="0" w:color="auto"/>
        <w:bottom w:val="none" w:sz="0" w:space="0" w:color="auto"/>
        <w:right w:val="none" w:sz="0" w:space="0" w:color="auto"/>
      </w:divBdr>
    </w:div>
    <w:div w:id="20713993">
      <w:bodyDiv w:val="1"/>
      <w:marLeft w:val="0"/>
      <w:marRight w:val="0"/>
      <w:marTop w:val="0"/>
      <w:marBottom w:val="0"/>
      <w:divBdr>
        <w:top w:val="none" w:sz="0" w:space="0" w:color="auto"/>
        <w:left w:val="none" w:sz="0" w:space="0" w:color="auto"/>
        <w:bottom w:val="none" w:sz="0" w:space="0" w:color="auto"/>
        <w:right w:val="none" w:sz="0" w:space="0" w:color="auto"/>
      </w:divBdr>
    </w:div>
    <w:div w:id="41441556">
      <w:bodyDiv w:val="1"/>
      <w:marLeft w:val="0"/>
      <w:marRight w:val="0"/>
      <w:marTop w:val="0"/>
      <w:marBottom w:val="0"/>
      <w:divBdr>
        <w:top w:val="none" w:sz="0" w:space="0" w:color="auto"/>
        <w:left w:val="none" w:sz="0" w:space="0" w:color="auto"/>
        <w:bottom w:val="none" w:sz="0" w:space="0" w:color="auto"/>
        <w:right w:val="none" w:sz="0" w:space="0" w:color="auto"/>
      </w:divBdr>
    </w:div>
    <w:div w:id="50734606">
      <w:bodyDiv w:val="1"/>
      <w:marLeft w:val="0"/>
      <w:marRight w:val="0"/>
      <w:marTop w:val="0"/>
      <w:marBottom w:val="0"/>
      <w:divBdr>
        <w:top w:val="none" w:sz="0" w:space="0" w:color="auto"/>
        <w:left w:val="none" w:sz="0" w:space="0" w:color="auto"/>
        <w:bottom w:val="none" w:sz="0" w:space="0" w:color="auto"/>
        <w:right w:val="none" w:sz="0" w:space="0" w:color="auto"/>
      </w:divBdr>
    </w:div>
    <w:div w:id="67919974">
      <w:bodyDiv w:val="1"/>
      <w:marLeft w:val="0"/>
      <w:marRight w:val="0"/>
      <w:marTop w:val="0"/>
      <w:marBottom w:val="0"/>
      <w:divBdr>
        <w:top w:val="none" w:sz="0" w:space="0" w:color="auto"/>
        <w:left w:val="none" w:sz="0" w:space="0" w:color="auto"/>
        <w:bottom w:val="none" w:sz="0" w:space="0" w:color="auto"/>
        <w:right w:val="none" w:sz="0" w:space="0" w:color="auto"/>
      </w:divBdr>
    </w:div>
    <w:div w:id="78909720">
      <w:bodyDiv w:val="1"/>
      <w:marLeft w:val="0"/>
      <w:marRight w:val="0"/>
      <w:marTop w:val="0"/>
      <w:marBottom w:val="0"/>
      <w:divBdr>
        <w:top w:val="none" w:sz="0" w:space="0" w:color="auto"/>
        <w:left w:val="none" w:sz="0" w:space="0" w:color="auto"/>
        <w:bottom w:val="none" w:sz="0" w:space="0" w:color="auto"/>
        <w:right w:val="none" w:sz="0" w:space="0" w:color="auto"/>
      </w:divBdr>
    </w:div>
    <w:div w:id="83382856">
      <w:bodyDiv w:val="1"/>
      <w:marLeft w:val="0"/>
      <w:marRight w:val="0"/>
      <w:marTop w:val="0"/>
      <w:marBottom w:val="0"/>
      <w:divBdr>
        <w:top w:val="none" w:sz="0" w:space="0" w:color="auto"/>
        <w:left w:val="none" w:sz="0" w:space="0" w:color="auto"/>
        <w:bottom w:val="none" w:sz="0" w:space="0" w:color="auto"/>
        <w:right w:val="none" w:sz="0" w:space="0" w:color="auto"/>
      </w:divBdr>
    </w:div>
    <w:div w:id="126095063">
      <w:bodyDiv w:val="1"/>
      <w:marLeft w:val="0"/>
      <w:marRight w:val="0"/>
      <w:marTop w:val="0"/>
      <w:marBottom w:val="0"/>
      <w:divBdr>
        <w:top w:val="none" w:sz="0" w:space="0" w:color="auto"/>
        <w:left w:val="none" w:sz="0" w:space="0" w:color="auto"/>
        <w:bottom w:val="none" w:sz="0" w:space="0" w:color="auto"/>
        <w:right w:val="none" w:sz="0" w:space="0" w:color="auto"/>
      </w:divBdr>
    </w:div>
    <w:div w:id="129828798">
      <w:bodyDiv w:val="1"/>
      <w:marLeft w:val="0"/>
      <w:marRight w:val="0"/>
      <w:marTop w:val="0"/>
      <w:marBottom w:val="0"/>
      <w:divBdr>
        <w:top w:val="none" w:sz="0" w:space="0" w:color="auto"/>
        <w:left w:val="none" w:sz="0" w:space="0" w:color="auto"/>
        <w:bottom w:val="none" w:sz="0" w:space="0" w:color="auto"/>
        <w:right w:val="none" w:sz="0" w:space="0" w:color="auto"/>
      </w:divBdr>
    </w:div>
    <w:div w:id="165439705">
      <w:bodyDiv w:val="1"/>
      <w:marLeft w:val="0"/>
      <w:marRight w:val="0"/>
      <w:marTop w:val="0"/>
      <w:marBottom w:val="0"/>
      <w:divBdr>
        <w:top w:val="none" w:sz="0" w:space="0" w:color="auto"/>
        <w:left w:val="none" w:sz="0" w:space="0" w:color="auto"/>
        <w:bottom w:val="none" w:sz="0" w:space="0" w:color="auto"/>
        <w:right w:val="none" w:sz="0" w:space="0" w:color="auto"/>
      </w:divBdr>
    </w:div>
    <w:div w:id="176309616">
      <w:bodyDiv w:val="1"/>
      <w:marLeft w:val="0"/>
      <w:marRight w:val="0"/>
      <w:marTop w:val="0"/>
      <w:marBottom w:val="0"/>
      <w:divBdr>
        <w:top w:val="none" w:sz="0" w:space="0" w:color="auto"/>
        <w:left w:val="none" w:sz="0" w:space="0" w:color="auto"/>
        <w:bottom w:val="none" w:sz="0" w:space="0" w:color="auto"/>
        <w:right w:val="none" w:sz="0" w:space="0" w:color="auto"/>
      </w:divBdr>
    </w:div>
    <w:div w:id="188102611">
      <w:bodyDiv w:val="1"/>
      <w:marLeft w:val="0"/>
      <w:marRight w:val="0"/>
      <w:marTop w:val="0"/>
      <w:marBottom w:val="0"/>
      <w:divBdr>
        <w:top w:val="none" w:sz="0" w:space="0" w:color="auto"/>
        <w:left w:val="none" w:sz="0" w:space="0" w:color="auto"/>
        <w:bottom w:val="none" w:sz="0" w:space="0" w:color="auto"/>
        <w:right w:val="none" w:sz="0" w:space="0" w:color="auto"/>
      </w:divBdr>
    </w:div>
    <w:div w:id="193661595">
      <w:bodyDiv w:val="1"/>
      <w:marLeft w:val="0"/>
      <w:marRight w:val="0"/>
      <w:marTop w:val="0"/>
      <w:marBottom w:val="0"/>
      <w:divBdr>
        <w:top w:val="none" w:sz="0" w:space="0" w:color="auto"/>
        <w:left w:val="none" w:sz="0" w:space="0" w:color="auto"/>
        <w:bottom w:val="none" w:sz="0" w:space="0" w:color="auto"/>
        <w:right w:val="none" w:sz="0" w:space="0" w:color="auto"/>
      </w:divBdr>
    </w:div>
    <w:div w:id="250236574">
      <w:bodyDiv w:val="1"/>
      <w:marLeft w:val="0"/>
      <w:marRight w:val="0"/>
      <w:marTop w:val="0"/>
      <w:marBottom w:val="0"/>
      <w:divBdr>
        <w:top w:val="none" w:sz="0" w:space="0" w:color="auto"/>
        <w:left w:val="none" w:sz="0" w:space="0" w:color="auto"/>
        <w:bottom w:val="none" w:sz="0" w:space="0" w:color="auto"/>
        <w:right w:val="none" w:sz="0" w:space="0" w:color="auto"/>
      </w:divBdr>
    </w:div>
    <w:div w:id="250239057">
      <w:bodyDiv w:val="1"/>
      <w:marLeft w:val="0"/>
      <w:marRight w:val="0"/>
      <w:marTop w:val="0"/>
      <w:marBottom w:val="0"/>
      <w:divBdr>
        <w:top w:val="none" w:sz="0" w:space="0" w:color="auto"/>
        <w:left w:val="none" w:sz="0" w:space="0" w:color="auto"/>
        <w:bottom w:val="none" w:sz="0" w:space="0" w:color="auto"/>
        <w:right w:val="none" w:sz="0" w:space="0" w:color="auto"/>
      </w:divBdr>
    </w:div>
    <w:div w:id="262884431">
      <w:bodyDiv w:val="1"/>
      <w:marLeft w:val="0"/>
      <w:marRight w:val="0"/>
      <w:marTop w:val="0"/>
      <w:marBottom w:val="0"/>
      <w:divBdr>
        <w:top w:val="none" w:sz="0" w:space="0" w:color="auto"/>
        <w:left w:val="none" w:sz="0" w:space="0" w:color="auto"/>
        <w:bottom w:val="none" w:sz="0" w:space="0" w:color="auto"/>
        <w:right w:val="none" w:sz="0" w:space="0" w:color="auto"/>
      </w:divBdr>
    </w:div>
    <w:div w:id="269821145">
      <w:bodyDiv w:val="1"/>
      <w:marLeft w:val="0"/>
      <w:marRight w:val="0"/>
      <w:marTop w:val="0"/>
      <w:marBottom w:val="0"/>
      <w:divBdr>
        <w:top w:val="none" w:sz="0" w:space="0" w:color="auto"/>
        <w:left w:val="none" w:sz="0" w:space="0" w:color="auto"/>
        <w:bottom w:val="none" w:sz="0" w:space="0" w:color="auto"/>
        <w:right w:val="none" w:sz="0" w:space="0" w:color="auto"/>
      </w:divBdr>
    </w:div>
    <w:div w:id="273907459">
      <w:bodyDiv w:val="1"/>
      <w:marLeft w:val="0"/>
      <w:marRight w:val="0"/>
      <w:marTop w:val="0"/>
      <w:marBottom w:val="0"/>
      <w:divBdr>
        <w:top w:val="none" w:sz="0" w:space="0" w:color="auto"/>
        <w:left w:val="none" w:sz="0" w:space="0" w:color="auto"/>
        <w:bottom w:val="none" w:sz="0" w:space="0" w:color="auto"/>
        <w:right w:val="none" w:sz="0" w:space="0" w:color="auto"/>
      </w:divBdr>
    </w:div>
    <w:div w:id="313067136">
      <w:bodyDiv w:val="1"/>
      <w:marLeft w:val="0"/>
      <w:marRight w:val="0"/>
      <w:marTop w:val="0"/>
      <w:marBottom w:val="0"/>
      <w:divBdr>
        <w:top w:val="none" w:sz="0" w:space="0" w:color="auto"/>
        <w:left w:val="none" w:sz="0" w:space="0" w:color="auto"/>
        <w:bottom w:val="none" w:sz="0" w:space="0" w:color="auto"/>
        <w:right w:val="none" w:sz="0" w:space="0" w:color="auto"/>
      </w:divBdr>
    </w:div>
    <w:div w:id="318536428">
      <w:bodyDiv w:val="1"/>
      <w:marLeft w:val="0"/>
      <w:marRight w:val="0"/>
      <w:marTop w:val="0"/>
      <w:marBottom w:val="0"/>
      <w:divBdr>
        <w:top w:val="none" w:sz="0" w:space="0" w:color="auto"/>
        <w:left w:val="none" w:sz="0" w:space="0" w:color="auto"/>
        <w:bottom w:val="none" w:sz="0" w:space="0" w:color="auto"/>
        <w:right w:val="none" w:sz="0" w:space="0" w:color="auto"/>
      </w:divBdr>
    </w:div>
    <w:div w:id="328365976">
      <w:bodyDiv w:val="1"/>
      <w:marLeft w:val="0"/>
      <w:marRight w:val="0"/>
      <w:marTop w:val="0"/>
      <w:marBottom w:val="0"/>
      <w:divBdr>
        <w:top w:val="none" w:sz="0" w:space="0" w:color="auto"/>
        <w:left w:val="none" w:sz="0" w:space="0" w:color="auto"/>
        <w:bottom w:val="none" w:sz="0" w:space="0" w:color="auto"/>
        <w:right w:val="none" w:sz="0" w:space="0" w:color="auto"/>
      </w:divBdr>
    </w:div>
    <w:div w:id="328751280">
      <w:bodyDiv w:val="1"/>
      <w:marLeft w:val="0"/>
      <w:marRight w:val="0"/>
      <w:marTop w:val="0"/>
      <w:marBottom w:val="0"/>
      <w:divBdr>
        <w:top w:val="none" w:sz="0" w:space="0" w:color="auto"/>
        <w:left w:val="none" w:sz="0" w:space="0" w:color="auto"/>
        <w:bottom w:val="none" w:sz="0" w:space="0" w:color="auto"/>
        <w:right w:val="none" w:sz="0" w:space="0" w:color="auto"/>
      </w:divBdr>
    </w:div>
    <w:div w:id="337855174">
      <w:bodyDiv w:val="1"/>
      <w:marLeft w:val="0"/>
      <w:marRight w:val="0"/>
      <w:marTop w:val="0"/>
      <w:marBottom w:val="0"/>
      <w:divBdr>
        <w:top w:val="none" w:sz="0" w:space="0" w:color="auto"/>
        <w:left w:val="none" w:sz="0" w:space="0" w:color="auto"/>
        <w:bottom w:val="none" w:sz="0" w:space="0" w:color="auto"/>
        <w:right w:val="none" w:sz="0" w:space="0" w:color="auto"/>
      </w:divBdr>
    </w:div>
    <w:div w:id="344284289">
      <w:bodyDiv w:val="1"/>
      <w:marLeft w:val="0"/>
      <w:marRight w:val="0"/>
      <w:marTop w:val="0"/>
      <w:marBottom w:val="0"/>
      <w:divBdr>
        <w:top w:val="none" w:sz="0" w:space="0" w:color="auto"/>
        <w:left w:val="none" w:sz="0" w:space="0" w:color="auto"/>
        <w:bottom w:val="none" w:sz="0" w:space="0" w:color="auto"/>
        <w:right w:val="none" w:sz="0" w:space="0" w:color="auto"/>
      </w:divBdr>
    </w:div>
    <w:div w:id="354308215">
      <w:bodyDiv w:val="1"/>
      <w:marLeft w:val="0"/>
      <w:marRight w:val="0"/>
      <w:marTop w:val="0"/>
      <w:marBottom w:val="0"/>
      <w:divBdr>
        <w:top w:val="none" w:sz="0" w:space="0" w:color="auto"/>
        <w:left w:val="none" w:sz="0" w:space="0" w:color="auto"/>
        <w:bottom w:val="none" w:sz="0" w:space="0" w:color="auto"/>
        <w:right w:val="none" w:sz="0" w:space="0" w:color="auto"/>
      </w:divBdr>
    </w:div>
    <w:div w:id="363793254">
      <w:bodyDiv w:val="1"/>
      <w:marLeft w:val="0"/>
      <w:marRight w:val="0"/>
      <w:marTop w:val="0"/>
      <w:marBottom w:val="0"/>
      <w:divBdr>
        <w:top w:val="none" w:sz="0" w:space="0" w:color="auto"/>
        <w:left w:val="none" w:sz="0" w:space="0" w:color="auto"/>
        <w:bottom w:val="none" w:sz="0" w:space="0" w:color="auto"/>
        <w:right w:val="none" w:sz="0" w:space="0" w:color="auto"/>
      </w:divBdr>
    </w:div>
    <w:div w:id="379403593">
      <w:bodyDiv w:val="1"/>
      <w:marLeft w:val="0"/>
      <w:marRight w:val="0"/>
      <w:marTop w:val="0"/>
      <w:marBottom w:val="0"/>
      <w:divBdr>
        <w:top w:val="none" w:sz="0" w:space="0" w:color="auto"/>
        <w:left w:val="none" w:sz="0" w:space="0" w:color="auto"/>
        <w:bottom w:val="none" w:sz="0" w:space="0" w:color="auto"/>
        <w:right w:val="none" w:sz="0" w:space="0" w:color="auto"/>
      </w:divBdr>
    </w:div>
    <w:div w:id="381832909">
      <w:bodyDiv w:val="1"/>
      <w:marLeft w:val="0"/>
      <w:marRight w:val="0"/>
      <w:marTop w:val="0"/>
      <w:marBottom w:val="0"/>
      <w:divBdr>
        <w:top w:val="none" w:sz="0" w:space="0" w:color="auto"/>
        <w:left w:val="none" w:sz="0" w:space="0" w:color="auto"/>
        <w:bottom w:val="none" w:sz="0" w:space="0" w:color="auto"/>
        <w:right w:val="none" w:sz="0" w:space="0" w:color="auto"/>
      </w:divBdr>
    </w:div>
    <w:div w:id="399182939">
      <w:bodyDiv w:val="1"/>
      <w:marLeft w:val="0"/>
      <w:marRight w:val="0"/>
      <w:marTop w:val="0"/>
      <w:marBottom w:val="0"/>
      <w:divBdr>
        <w:top w:val="none" w:sz="0" w:space="0" w:color="auto"/>
        <w:left w:val="none" w:sz="0" w:space="0" w:color="auto"/>
        <w:bottom w:val="none" w:sz="0" w:space="0" w:color="auto"/>
        <w:right w:val="none" w:sz="0" w:space="0" w:color="auto"/>
      </w:divBdr>
    </w:div>
    <w:div w:id="408505686">
      <w:bodyDiv w:val="1"/>
      <w:marLeft w:val="0"/>
      <w:marRight w:val="0"/>
      <w:marTop w:val="0"/>
      <w:marBottom w:val="0"/>
      <w:divBdr>
        <w:top w:val="none" w:sz="0" w:space="0" w:color="auto"/>
        <w:left w:val="none" w:sz="0" w:space="0" w:color="auto"/>
        <w:bottom w:val="none" w:sz="0" w:space="0" w:color="auto"/>
        <w:right w:val="none" w:sz="0" w:space="0" w:color="auto"/>
      </w:divBdr>
    </w:div>
    <w:div w:id="415907880">
      <w:bodyDiv w:val="1"/>
      <w:marLeft w:val="0"/>
      <w:marRight w:val="0"/>
      <w:marTop w:val="0"/>
      <w:marBottom w:val="0"/>
      <w:divBdr>
        <w:top w:val="none" w:sz="0" w:space="0" w:color="auto"/>
        <w:left w:val="none" w:sz="0" w:space="0" w:color="auto"/>
        <w:bottom w:val="none" w:sz="0" w:space="0" w:color="auto"/>
        <w:right w:val="none" w:sz="0" w:space="0" w:color="auto"/>
      </w:divBdr>
    </w:div>
    <w:div w:id="427969932">
      <w:bodyDiv w:val="1"/>
      <w:marLeft w:val="0"/>
      <w:marRight w:val="0"/>
      <w:marTop w:val="0"/>
      <w:marBottom w:val="0"/>
      <w:divBdr>
        <w:top w:val="none" w:sz="0" w:space="0" w:color="auto"/>
        <w:left w:val="none" w:sz="0" w:space="0" w:color="auto"/>
        <w:bottom w:val="none" w:sz="0" w:space="0" w:color="auto"/>
        <w:right w:val="none" w:sz="0" w:space="0" w:color="auto"/>
      </w:divBdr>
    </w:div>
    <w:div w:id="441416013">
      <w:bodyDiv w:val="1"/>
      <w:marLeft w:val="0"/>
      <w:marRight w:val="0"/>
      <w:marTop w:val="0"/>
      <w:marBottom w:val="0"/>
      <w:divBdr>
        <w:top w:val="none" w:sz="0" w:space="0" w:color="auto"/>
        <w:left w:val="none" w:sz="0" w:space="0" w:color="auto"/>
        <w:bottom w:val="none" w:sz="0" w:space="0" w:color="auto"/>
        <w:right w:val="none" w:sz="0" w:space="0" w:color="auto"/>
      </w:divBdr>
    </w:div>
    <w:div w:id="457845779">
      <w:bodyDiv w:val="1"/>
      <w:marLeft w:val="0"/>
      <w:marRight w:val="0"/>
      <w:marTop w:val="0"/>
      <w:marBottom w:val="0"/>
      <w:divBdr>
        <w:top w:val="none" w:sz="0" w:space="0" w:color="auto"/>
        <w:left w:val="none" w:sz="0" w:space="0" w:color="auto"/>
        <w:bottom w:val="none" w:sz="0" w:space="0" w:color="auto"/>
        <w:right w:val="none" w:sz="0" w:space="0" w:color="auto"/>
      </w:divBdr>
    </w:div>
    <w:div w:id="458188474">
      <w:bodyDiv w:val="1"/>
      <w:marLeft w:val="0"/>
      <w:marRight w:val="0"/>
      <w:marTop w:val="0"/>
      <w:marBottom w:val="0"/>
      <w:divBdr>
        <w:top w:val="none" w:sz="0" w:space="0" w:color="auto"/>
        <w:left w:val="none" w:sz="0" w:space="0" w:color="auto"/>
        <w:bottom w:val="none" w:sz="0" w:space="0" w:color="auto"/>
        <w:right w:val="none" w:sz="0" w:space="0" w:color="auto"/>
      </w:divBdr>
    </w:div>
    <w:div w:id="474444711">
      <w:bodyDiv w:val="1"/>
      <w:marLeft w:val="0"/>
      <w:marRight w:val="0"/>
      <w:marTop w:val="0"/>
      <w:marBottom w:val="0"/>
      <w:divBdr>
        <w:top w:val="none" w:sz="0" w:space="0" w:color="auto"/>
        <w:left w:val="none" w:sz="0" w:space="0" w:color="auto"/>
        <w:bottom w:val="none" w:sz="0" w:space="0" w:color="auto"/>
        <w:right w:val="none" w:sz="0" w:space="0" w:color="auto"/>
      </w:divBdr>
    </w:div>
    <w:div w:id="485971442">
      <w:bodyDiv w:val="1"/>
      <w:marLeft w:val="0"/>
      <w:marRight w:val="0"/>
      <w:marTop w:val="0"/>
      <w:marBottom w:val="0"/>
      <w:divBdr>
        <w:top w:val="none" w:sz="0" w:space="0" w:color="auto"/>
        <w:left w:val="none" w:sz="0" w:space="0" w:color="auto"/>
        <w:bottom w:val="none" w:sz="0" w:space="0" w:color="auto"/>
        <w:right w:val="none" w:sz="0" w:space="0" w:color="auto"/>
      </w:divBdr>
    </w:div>
    <w:div w:id="493028453">
      <w:bodyDiv w:val="1"/>
      <w:marLeft w:val="0"/>
      <w:marRight w:val="0"/>
      <w:marTop w:val="0"/>
      <w:marBottom w:val="0"/>
      <w:divBdr>
        <w:top w:val="none" w:sz="0" w:space="0" w:color="auto"/>
        <w:left w:val="none" w:sz="0" w:space="0" w:color="auto"/>
        <w:bottom w:val="none" w:sz="0" w:space="0" w:color="auto"/>
        <w:right w:val="none" w:sz="0" w:space="0" w:color="auto"/>
      </w:divBdr>
    </w:div>
    <w:div w:id="513111870">
      <w:bodyDiv w:val="1"/>
      <w:marLeft w:val="0"/>
      <w:marRight w:val="0"/>
      <w:marTop w:val="0"/>
      <w:marBottom w:val="0"/>
      <w:divBdr>
        <w:top w:val="none" w:sz="0" w:space="0" w:color="auto"/>
        <w:left w:val="none" w:sz="0" w:space="0" w:color="auto"/>
        <w:bottom w:val="none" w:sz="0" w:space="0" w:color="auto"/>
        <w:right w:val="none" w:sz="0" w:space="0" w:color="auto"/>
      </w:divBdr>
    </w:div>
    <w:div w:id="518204495">
      <w:bodyDiv w:val="1"/>
      <w:marLeft w:val="0"/>
      <w:marRight w:val="0"/>
      <w:marTop w:val="0"/>
      <w:marBottom w:val="0"/>
      <w:divBdr>
        <w:top w:val="none" w:sz="0" w:space="0" w:color="auto"/>
        <w:left w:val="none" w:sz="0" w:space="0" w:color="auto"/>
        <w:bottom w:val="none" w:sz="0" w:space="0" w:color="auto"/>
        <w:right w:val="none" w:sz="0" w:space="0" w:color="auto"/>
      </w:divBdr>
    </w:div>
    <w:div w:id="521553346">
      <w:bodyDiv w:val="1"/>
      <w:marLeft w:val="0"/>
      <w:marRight w:val="0"/>
      <w:marTop w:val="0"/>
      <w:marBottom w:val="0"/>
      <w:divBdr>
        <w:top w:val="none" w:sz="0" w:space="0" w:color="auto"/>
        <w:left w:val="none" w:sz="0" w:space="0" w:color="auto"/>
        <w:bottom w:val="none" w:sz="0" w:space="0" w:color="auto"/>
        <w:right w:val="none" w:sz="0" w:space="0" w:color="auto"/>
      </w:divBdr>
    </w:div>
    <w:div w:id="535898894">
      <w:bodyDiv w:val="1"/>
      <w:marLeft w:val="0"/>
      <w:marRight w:val="0"/>
      <w:marTop w:val="0"/>
      <w:marBottom w:val="0"/>
      <w:divBdr>
        <w:top w:val="none" w:sz="0" w:space="0" w:color="auto"/>
        <w:left w:val="none" w:sz="0" w:space="0" w:color="auto"/>
        <w:bottom w:val="none" w:sz="0" w:space="0" w:color="auto"/>
        <w:right w:val="none" w:sz="0" w:space="0" w:color="auto"/>
      </w:divBdr>
    </w:div>
    <w:div w:id="552811965">
      <w:bodyDiv w:val="1"/>
      <w:marLeft w:val="0"/>
      <w:marRight w:val="0"/>
      <w:marTop w:val="0"/>
      <w:marBottom w:val="0"/>
      <w:divBdr>
        <w:top w:val="none" w:sz="0" w:space="0" w:color="auto"/>
        <w:left w:val="none" w:sz="0" w:space="0" w:color="auto"/>
        <w:bottom w:val="none" w:sz="0" w:space="0" w:color="auto"/>
        <w:right w:val="none" w:sz="0" w:space="0" w:color="auto"/>
      </w:divBdr>
    </w:div>
    <w:div w:id="555700550">
      <w:bodyDiv w:val="1"/>
      <w:marLeft w:val="0"/>
      <w:marRight w:val="0"/>
      <w:marTop w:val="0"/>
      <w:marBottom w:val="0"/>
      <w:divBdr>
        <w:top w:val="none" w:sz="0" w:space="0" w:color="auto"/>
        <w:left w:val="none" w:sz="0" w:space="0" w:color="auto"/>
        <w:bottom w:val="none" w:sz="0" w:space="0" w:color="auto"/>
        <w:right w:val="none" w:sz="0" w:space="0" w:color="auto"/>
      </w:divBdr>
    </w:div>
    <w:div w:id="570849967">
      <w:bodyDiv w:val="1"/>
      <w:marLeft w:val="0"/>
      <w:marRight w:val="0"/>
      <w:marTop w:val="0"/>
      <w:marBottom w:val="0"/>
      <w:divBdr>
        <w:top w:val="none" w:sz="0" w:space="0" w:color="auto"/>
        <w:left w:val="none" w:sz="0" w:space="0" w:color="auto"/>
        <w:bottom w:val="none" w:sz="0" w:space="0" w:color="auto"/>
        <w:right w:val="none" w:sz="0" w:space="0" w:color="auto"/>
      </w:divBdr>
    </w:div>
    <w:div w:id="571549445">
      <w:bodyDiv w:val="1"/>
      <w:marLeft w:val="0"/>
      <w:marRight w:val="0"/>
      <w:marTop w:val="0"/>
      <w:marBottom w:val="0"/>
      <w:divBdr>
        <w:top w:val="none" w:sz="0" w:space="0" w:color="auto"/>
        <w:left w:val="none" w:sz="0" w:space="0" w:color="auto"/>
        <w:bottom w:val="none" w:sz="0" w:space="0" w:color="auto"/>
        <w:right w:val="none" w:sz="0" w:space="0" w:color="auto"/>
      </w:divBdr>
    </w:div>
    <w:div w:id="603995436">
      <w:bodyDiv w:val="1"/>
      <w:marLeft w:val="0"/>
      <w:marRight w:val="0"/>
      <w:marTop w:val="0"/>
      <w:marBottom w:val="0"/>
      <w:divBdr>
        <w:top w:val="none" w:sz="0" w:space="0" w:color="auto"/>
        <w:left w:val="none" w:sz="0" w:space="0" w:color="auto"/>
        <w:bottom w:val="none" w:sz="0" w:space="0" w:color="auto"/>
        <w:right w:val="none" w:sz="0" w:space="0" w:color="auto"/>
      </w:divBdr>
    </w:div>
    <w:div w:id="606929251">
      <w:bodyDiv w:val="1"/>
      <w:marLeft w:val="0"/>
      <w:marRight w:val="0"/>
      <w:marTop w:val="0"/>
      <w:marBottom w:val="0"/>
      <w:divBdr>
        <w:top w:val="none" w:sz="0" w:space="0" w:color="auto"/>
        <w:left w:val="none" w:sz="0" w:space="0" w:color="auto"/>
        <w:bottom w:val="none" w:sz="0" w:space="0" w:color="auto"/>
        <w:right w:val="none" w:sz="0" w:space="0" w:color="auto"/>
      </w:divBdr>
    </w:div>
    <w:div w:id="640159996">
      <w:bodyDiv w:val="1"/>
      <w:marLeft w:val="0"/>
      <w:marRight w:val="0"/>
      <w:marTop w:val="0"/>
      <w:marBottom w:val="0"/>
      <w:divBdr>
        <w:top w:val="none" w:sz="0" w:space="0" w:color="auto"/>
        <w:left w:val="none" w:sz="0" w:space="0" w:color="auto"/>
        <w:bottom w:val="none" w:sz="0" w:space="0" w:color="auto"/>
        <w:right w:val="none" w:sz="0" w:space="0" w:color="auto"/>
      </w:divBdr>
    </w:div>
    <w:div w:id="647705700">
      <w:bodyDiv w:val="1"/>
      <w:marLeft w:val="0"/>
      <w:marRight w:val="0"/>
      <w:marTop w:val="0"/>
      <w:marBottom w:val="0"/>
      <w:divBdr>
        <w:top w:val="none" w:sz="0" w:space="0" w:color="auto"/>
        <w:left w:val="none" w:sz="0" w:space="0" w:color="auto"/>
        <w:bottom w:val="none" w:sz="0" w:space="0" w:color="auto"/>
        <w:right w:val="none" w:sz="0" w:space="0" w:color="auto"/>
      </w:divBdr>
    </w:div>
    <w:div w:id="655958229">
      <w:bodyDiv w:val="1"/>
      <w:marLeft w:val="0"/>
      <w:marRight w:val="0"/>
      <w:marTop w:val="0"/>
      <w:marBottom w:val="0"/>
      <w:divBdr>
        <w:top w:val="none" w:sz="0" w:space="0" w:color="auto"/>
        <w:left w:val="none" w:sz="0" w:space="0" w:color="auto"/>
        <w:bottom w:val="none" w:sz="0" w:space="0" w:color="auto"/>
        <w:right w:val="none" w:sz="0" w:space="0" w:color="auto"/>
      </w:divBdr>
    </w:div>
    <w:div w:id="662513154">
      <w:bodyDiv w:val="1"/>
      <w:marLeft w:val="0"/>
      <w:marRight w:val="0"/>
      <w:marTop w:val="0"/>
      <w:marBottom w:val="0"/>
      <w:divBdr>
        <w:top w:val="none" w:sz="0" w:space="0" w:color="auto"/>
        <w:left w:val="none" w:sz="0" w:space="0" w:color="auto"/>
        <w:bottom w:val="none" w:sz="0" w:space="0" w:color="auto"/>
        <w:right w:val="none" w:sz="0" w:space="0" w:color="auto"/>
      </w:divBdr>
    </w:div>
    <w:div w:id="662850887">
      <w:bodyDiv w:val="1"/>
      <w:marLeft w:val="0"/>
      <w:marRight w:val="0"/>
      <w:marTop w:val="0"/>
      <w:marBottom w:val="0"/>
      <w:divBdr>
        <w:top w:val="none" w:sz="0" w:space="0" w:color="auto"/>
        <w:left w:val="none" w:sz="0" w:space="0" w:color="auto"/>
        <w:bottom w:val="none" w:sz="0" w:space="0" w:color="auto"/>
        <w:right w:val="none" w:sz="0" w:space="0" w:color="auto"/>
      </w:divBdr>
    </w:div>
    <w:div w:id="663708573">
      <w:bodyDiv w:val="1"/>
      <w:marLeft w:val="0"/>
      <w:marRight w:val="0"/>
      <w:marTop w:val="0"/>
      <w:marBottom w:val="0"/>
      <w:divBdr>
        <w:top w:val="none" w:sz="0" w:space="0" w:color="auto"/>
        <w:left w:val="none" w:sz="0" w:space="0" w:color="auto"/>
        <w:bottom w:val="none" w:sz="0" w:space="0" w:color="auto"/>
        <w:right w:val="none" w:sz="0" w:space="0" w:color="auto"/>
      </w:divBdr>
    </w:div>
    <w:div w:id="678850476">
      <w:bodyDiv w:val="1"/>
      <w:marLeft w:val="0"/>
      <w:marRight w:val="0"/>
      <w:marTop w:val="0"/>
      <w:marBottom w:val="0"/>
      <w:divBdr>
        <w:top w:val="none" w:sz="0" w:space="0" w:color="auto"/>
        <w:left w:val="none" w:sz="0" w:space="0" w:color="auto"/>
        <w:bottom w:val="none" w:sz="0" w:space="0" w:color="auto"/>
        <w:right w:val="none" w:sz="0" w:space="0" w:color="auto"/>
      </w:divBdr>
    </w:div>
    <w:div w:id="722796841">
      <w:bodyDiv w:val="1"/>
      <w:marLeft w:val="0"/>
      <w:marRight w:val="0"/>
      <w:marTop w:val="0"/>
      <w:marBottom w:val="0"/>
      <w:divBdr>
        <w:top w:val="none" w:sz="0" w:space="0" w:color="auto"/>
        <w:left w:val="none" w:sz="0" w:space="0" w:color="auto"/>
        <w:bottom w:val="none" w:sz="0" w:space="0" w:color="auto"/>
        <w:right w:val="none" w:sz="0" w:space="0" w:color="auto"/>
      </w:divBdr>
    </w:div>
    <w:div w:id="734283821">
      <w:bodyDiv w:val="1"/>
      <w:marLeft w:val="0"/>
      <w:marRight w:val="0"/>
      <w:marTop w:val="0"/>
      <w:marBottom w:val="0"/>
      <w:divBdr>
        <w:top w:val="none" w:sz="0" w:space="0" w:color="auto"/>
        <w:left w:val="none" w:sz="0" w:space="0" w:color="auto"/>
        <w:bottom w:val="none" w:sz="0" w:space="0" w:color="auto"/>
        <w:right w:val="none" w:sz="0" w:space="0" w:color="auto"/>
      </w:divBdr>
    </w:div>
    <w:div w:id="735668162">
      <w:bodyDiv w:val="1"/>
      <w:marLeft w:val="0"/>
      <w:marRight w:val="0"/>
      <w:marTop w:val="0"/>
      <w:marBottom w:val="0"/>
      <w:divBdr>
        <w:top w:val="none" w:sz="0" w:space="0" w:color="auto"/>
        <w:left w:val="none" w:sz="0" w:space="0" w:color="auto"/>
        <w:bottom w:val="none" w:sz="0" w:space="0" w:color="auto"/>
        <w:right w:val="none" w:sz="0" w:space="0" w:color="auto"/>
      </w:divBdr>
    </w:div>
    <w:div w:id="751242268">
      <w:bodyDiv w:val="1"/>
      <w:marLeft w:val="0"/>
      <w:marRight w:val="0"/>
      <w:marTop w:val="0"/>
      <w:marBottom w:val="0"/>
      <w:divBdr>
        <w:top w:val="none" w:sz="0" w:space="0" w:color="auto"/>
        <w:left w:val="none" w:sz="0" w:space="0" w:color="auto"/>
        <w:bottom w:val="none" w:sz="0" w:space="0" w:color="auto"/>
        <w:right w:val="none" w:sz="0" w:space="0" w:color="auto"/>
      </w:divBdr>
    </w:div>
    <w:div w:id="757097921">
      <w:bodyDiv w:val="1"/>
      <w:marLeft w:val="0"/>
      <w:marRight w:val="0"/>
      <w:marTop w:val="0"/>
      <w:marBottom w:val="0"/>
      <w:divBdr>
        <w:top w:val="none" w:sz="0" w:space="0" w:color="auto"/>
        <w:left w:val="none" w:sz="0" w:space="0" w:color="auto"/>
        <w:bottom w:val="none" w:sz="0" w:space="0" w:color="auto"/>
        <w:right w:val="none" w:sz="0" w:space="0" w:color="auto"/>
      </w:divBdr>
    </w:div>
    <w:div w:id="770862104">
      <w:bodyDiv w:val="1"/>
      <w:marLeft w:val="0"/>
      <w:marRight w:val="0"/>
      <w:marTop w:val="0"/>
      <w:marBottom w:val="0"/>
      <w:divBdr>
        <w:top w:val="none" w:sz="0" w:space="0" w:color="auto"/>
        <w:left w:val="none" w:sz="0" w:space="0" w:color="auto"/>
        <w:bottom w:val="none" w:sz="0" w:space="0" w:color="auto"/>
        <w:right w:val="none" w:sz="0" w:space="0" w:color="auto"/>
      </w:divBdr>
    </w:div>
    <w:div w:id="783039018">
      <w:bodyDiv w:val="1"/>
      <w:marLeft w:val="0"/>
      <w:marRight w:val="0"/>
      <w:marTop w:val="0"/>
      <w:marBottom w:val="0"/>
      <w:divBdr>
        <w:top w:val="none" w:sz="0" w:space="0" w:color="auto"/>
        <w:left w:val="none" w:sz="0" w:space="0" w:color="auto"/>
        <w:bottom w:val="none" w:sz="0" w:space="0" w:color="auto"/>
        <w:right w:val="none" w:sz="0" w:space="0" w:color="auto"/>
      </w:divBdr>
    </w:div>
    <w:div w:id="789280457">
      <w:bodyDiv w:val="1"/>
      <w:marLeft w:val="0"/>
      <w:marRight w:val="0"/>
      <w:marTop w:val="0"/>
      <w:marBottom w:val="0"/>
      <w:divBdr>
        <w:top w:val="none" w:sz="0" w:space="0" w:color="auto"/>
        <w:left w:val="none" w:sz="0" w:space="0" w:color="auto"/>
        <w:bottom w:val="none" w:sz="0" w:space="0" w:color="auto"/>
        <w:right w:val="none" w:sz="0" w:space="0" w:color="auto"/>
      </w:divBdr>
    </w:div>
    <w:div w:id="795369590">
      <w:bodyDiv w:val="1"/>
      <w:marLeft w:val="0"/>
      <w:marRight w:val="0"/>
      <w:marTop w:val="0"/>
      <w:marBottom w:val="0"/>
      <w:divBdr>
        <w:top w:val="none" w:sz="0" w:space="0" w:color="auto"/>
        <w:left w:val="none" w:sz="0" w:space="0" w:color="auto"/>
        <w:bottom w:val="none" w:sz="0" w:space="0" w:color="auto"/>
        <w:right w:val="none" w:sz="0" w:space="0" w:color="auto"/>
      </w:divBdr>
    </w:div>
    <w:div w:id="823008211">
      <w:bodyDiv w:val="1"/>
      <w:marLeft w:val="0"/>
      <w:marRight w:val="0"/>
      <w:marTop w:val="0"/>
      <w:marBottom w:val="0"/>
      <w:divBdr>
        <w:top w:val="none" w:sz="0" w:space="0" w:color="auto"/>
        <w:left w:val="none" w:sz="0" w:space="0" w:color="auto"/>
        <w:bottom w:val="none" w:sz="0" w:space="0" w:color="auto"/>
        <w:right w:val="none" w:sz="0" w:space="0" w:color="auto"/>
      </w:divBdr>
    </w:div>
    <w:div w:id="827750080">
      <w:bodyDiv w:val="1"/>
      <w:marLeft w:val="0"/>
      <w:marRight w:val="0"/>
      <w:marTop w:val="0"/>
      <w:marBottom w:val="0"/>
      <w:divBdr>
        <w:top w:val="none" w:sz="0" w:space="0" w:color="auto"/>
        <w:left w:val="none" w:sz="0" w:space="0" w:color="auto"/>
        <w:bottom w:val="none" w:sz="0" w:space="0" w:color="auto"/>
        <w:right w:val="none" w:sz="0" w:space="0" w:color="auto"/>
      </w:divBdr>
    </w:div>
    <w:div w:id="828448862">
      <w:bodyDiv w:val="1"/>
      <w:marLeft w:val="0"/>
      <w:marRight w:val="0"/>
      <w:marTop w:val="0"/>
      <w:marBottom w:val="0"/>
      <w:divBdr>
        <w:top w:val="none" w:sz="0" w:space="0" w:color="auto"/>
        <w:left w:val="none" w:sz="0" w:space="0" w:color="auto"/>
        <w:bottom w:val="none" w:sz="0" w:space="0" w:color="auto"/>
        <w:right w:val="none" w:sz="0" w:space="0" w:color="auto"/>
      </w:divBdr>
    </w:div>
    <w:div w:id="834540515">
      <w:bodyDiv w:val="1"/>
      <w:marLeft w:val="0"/>
      <w:marRight w:val="0"/>
      <w:marTop w:val="0"/>
      <w:marBottom w:val="0"/>
      <w:divBdr>
        <w:top w:val="none" w:sz="0" w:space="0" w:color="auto"/>
        <w:left w:val="none" w:sz="0" w:space="0" w:color="auto"/>
        <w:bottom w:val="none" w:sz="0" w:space="0" w:color="auto"/>
        <w:right w:val="none" w:sz="0" w:space="0" w:color="auto"/>
      </w:divBdr>
    </w:div>
    <w:div w:id="837698885">
      <w:bodyDiv w:val="1"/>
      <w:marLeft w:val="0"/>
      <w:marRight w:val="0"/>
      <w:marTop w:val="0"/>
      <w:marBottom w:val="0"/>
      <w:divBdr>
        <w:top w:val="none" w:sz="0" w:space="0" w:color="auto"/>
        <w:left w:val="none" w:sz="0" w:space="0" w:color="auto"/>
        <w:bottom w:val="none" w:sz="0" w:space="0" w:color="auto"/>
        <w:right w:val="none" w:sz="0" w:space="0" w:color="auto"/>
      </w:divBdr>
    </w:div>
    <w:div w:id="839740152">
      <w:bodyDiv w:val="1"/>
      <w:marLeft w:val="0"/>
      <w:marRight w:val="0"/>
      <w:marTop w:val="0"/>
      <w:marBottom w:val="0"/>
      <w:divBdr>
        <w:top w:val="none" w:sz="0" w:space="0" w:color="auto"/>
        <w:left w:val="none" w:sz="0" w:space="0" w:color="auto"/>
        <w:bottom w:val="none" w:sz="0" w:space="0" w:color="auto"/>
        <w:right w:val="none" w:sz="0" w:space="0" w:color="auto"/>
      </w:divBdr>
    </w:div>
    <w:div w:id="840700108">
      <w:bodyDiv w:val="1"/>
      <w:marLeft w:val="0"/>
      <w:marRight w:val="0"/>
      <w:marTop w:val="0"/>
      <w:marBottom w:val="0"/>
      <w:divBdr>
        <w:top w:val="none" w:sz="0" w:space="0" w:color="auto"/>
        <w:left w:val="none" w:sz="0" w:space="0" w:color="auto"/>
        <w:bottom w:val="none" w:sz="0" w:space="0" w:color="auto"/>
        <w:right w:val="none" w:sz="0" w:space="0" w:color="auto"/>
      </w:divBdr>
    </w:div>
    <w:div w:id="866022279">
      <w:bodyDiv w:val="1"/>
      <w:marLeft w:val="0"/>
      <w:marRight w:val="0"/>
      <w:marTop w:val="0"/>
      <w:marBottom w:val="0"/>
      <w:divBdr>
        <w:top w:val="none" w:sz="0" w:space="0" w:color="auto"/>
        <w:left w:val="none" w:sz="0" w:space="0" w:color="auto"/>
        <w:bottom w:val="none" w:sz="0" w:space="0" w:color="auto"/>
        <w:right w:val="none" w:sz="0" w:space="0" w:color="auto"/>
      </w:divBdr>
    </w:div>
    <w:div w:id="869493981">
      <w:bodyDiv w:val="1"/>
      <w:marLeft w:val="0"/>
      <w:marRight w:val="0"/>
      <w:marTop w:val="0"/>
      <w:marBottom w:val="0"/>
      <w:divBdr>
        <w:top w:val="none" w:sz="0" w:space="0" w:color="auto"/>
        <w:left w:val="none" w:sz="0" w:space="0" w:color="auto"/>
        <w:bottom w:val="none" w:sz="0" w:space="0" w:color="auto"/>
        <w:right w:val="none" w:sz="0" w:space="0" w:color="auto"/>
      </w:divBdr>
    </w:div>
    <w:div w:id="872310223">
      <w:bodyDiv w:val="1"/>
      <w:marLeft w:val="0"/>
      <w:marRight w:val="0"/>
      <w:marTop w:val="0"/>
      <w:marBottom w:val="0"/>
      <w:divBdr>
        <w:top w:val="none" w:sz="0" w:space="0" w:color="auto"/>
        <w:left w:val="none" w:sz="0" w:space="0" w:color="auto"/>
        <w:bottom w:val="none" w:sz="0" w:space="0" w:color="auto"/>
        <w:right w:val="none" w:sz="0" w:space="0" w:color="auto"/>
      </w:divBdr>
    </w:div>
    <w:div w:id="893731767">
      <w:bodyDiv w:val="1"/>
      <w:marLeft w:val="0"/>
      <w:marRight w:val="0"/>
      <w:marTop w:val="0"/>
      <w:marBottom w:val="0"/>
      <w:divBdr>
        <w:top w:val="none" w:sz="0" w:space="0" w:color="auto"/>
        <w:left w:val="none" w:sz="0" w:space="0" w:color="auto"/>
        <w:bottom w:val="none" w:sz="0" w:space="0" w:color="auto"/>
        <w:right w:val="none" w:sz="0" w:space="0" w:color="auto"/>
      </w:divBdr>
    </w:div>
    <w:div w:id="898638636">
      <w:bodyDiv w:val="1"/>
      <w:marLeft w:val="0"/>
      <w:marRight w:val="0"/>
      <w:marTop w:val="0"/>
      <w:marBottom w:val="0"/>
      <w:divBdr>
        <w:top w:val="none" w:sz="0" w:space="0" w:color="auto"/>
        <w:left w:val="none" w:sz="0" w:space="0" w:color="auto"/>
        <w:bottom w:val="none" w:sz="0" w:space="0" w:color="auto"/>
        <w:right w:val="none" w:sz="0" w:space="0" w:color="auto"/>
      </w:divBdr>
    </w:div>
    <w:div w:id="908346648">
      <w:bodyDiv w:val="1"/>
      <w:marLeft w:val="0"/>
      <w:marRight w:val="0"/>
      <w:marTop w:val="0"/>
      <w:marBottom w:val="0"/>
      <w:divBdr>
        <w:top w:val="none" w:sz="0" w:space="0" w:color="auto"/>
        <w:left w:val="none" w:sz="0" w:space="0" w:color="auto"/>
        <w:bottom w:val="none" w:sz="0" w:space="0" w:color="auto"/>
        <w:right w:val="none" w:sz="0" w:space="0" w:color="auto"/>
      </w:divBdr>
    </w:div>
    <w:div w:id="913512420">
      <w:bodyDiv w:val="1"/>
      <w:marLeft w:val="0"/>
      <w:marRight w:val="0"/>
      <w:marTop w:val="0"/>
      <w:marBottom w:val="0"/>
      <w:divBdr>
        <w:top w:val="none" w:sz="0" w:space="0" w:color="auto"/>
        <w:left w:val="none" w:sz="0" w:space="0" w:color="auto"/>
        <w:bottom w:val="none" w:sz="0" w:space="0" w:color="auto"/>
        <w:right w:val="none" w:sz="0" w:space="0" w:color="auto"/>
      </w:divBdr>
    </w:div>
    <w:div w:id="913708653">
      <w:bodyDiv w:val="1"/>
      <w:marLeft w:val="0"/>
      <w:marRight w:val="0"/>
      <w:marTop w:val="0"/>
      <w:marBottom w:val="0"/>
      <w:divBdr>
        <w:top w:val="none" w:sz="0" w:space="0" w:color="auto"/>
        <w:left w:val="none" w:sz="0" w:space="0" w:color="auto"/>
        <w:bottom w:val="none" w:sz="0" w:space="0" w:color="auto"/>
        <w:right w:val="none" w:sz="0" w:space="0" w:color="auto"/>
      </w:divBdr>
    </w:div>
    <w:div w:id="919680133">
      <w:bodyDiv w:val="1"/>
      <w:marLeft w:val="0"/>
      <w:marRight w:val="0"/>
      <w:marTop w:val="0"/>
      <w:marBottom w:val="0"/>
      <w:divBdr>
        <w:top w:val="none" w:sz="0" w:space="0" w:color="auto"/>
        <w:left w:val="none" w:sz="0" w:space="0" w:color="auto"/>
        <w:bottom w:val="none" w:sz="0" w:space="0" w:color="auto"/>
        <w:right w:val="none" w:sz="0" w:space="0" w:color="auto"/>
      </w:divBdr>
    </w:div>
    <w:div w:id="924651164">
      <w:bodyDiv w:val="1"/>
      <w:marLeft w:val="0"/>
      <w:marRight w:val="0"/>
      <w:marTop w:val="0"/>
      <w:marBottom w:val="0"/>
      <w:divBdr>
        <w:top w:val="none" w:sz="0" w:space="0" w:color="auto"/>
        <w:left w:val="none" w:sz="0" w:space="0" w:color="auto"/>
        <w:bottom w:val="none" w:sz="0" w:space="0" w:color="auto"/>
        <w:right w:val="none" w:sz="0" w:space="0" w:color="auto"/>
      </w:divBdr>
    </w:div>
    <w:div w:id="934631488">
      <w:bodyDiv w:val="1"/>
      <w:marLeft w:val="0"/>
      <w:marRight w:val="0"/>
      <w:marTop w:val="0"/>
      <w:marBottom w:val="0"/>
      <w:divBdr>
        <w:top w:val="none" w:sz="0" w:space="0" w:color="auto"/>
        <w:left w:val="none" w:sz="0" w:space="0" w:color="auto"/>
        <w:bottom w:val="none" w:sz="0" w:space="0" w:color="auto"/>
        <w:right w:val="none" w:sz="0" w:space="0" w:color="auto"/>
      </w:divBdr>
    </w:div>
    <w:div w:id="937444970">
      <w:bodyDiv w:val="1"/>
      <w:marLeft w:val="0"/>
      <w:marRight w:val="0"/>
      <w:marTop w:val="0"/>
      <w:marBottom w:val="0"/>
      <w:divBdr>
        <w:top w:val="none" w:sz="0" w:space="0" w:color="auto"/>
        <w:left w:val="none" w:sz="0" w:space="0" w:color="auto"/>
        <w:bottom w:val="none" w:sz="0" w:space="0" w:color="auto"/>
        <w:right w:val="none" w:sz="0" w:space="0" w:color="auto"/>
      </w:divBdr>
    </w:div>
    <w:div w:id="972902725">
      <w:bodyDiv w:val="1"/>
      <w:marLeft w:val="0"/>
      <w:marRight w:val="0"/>
      <w:marTop w:val="0"/>
      <w:marBottom w:val="0"/>
      <w:divBdr>
        <w:top w:val="none" w:sz="0" w:space="0" w:color="auto"/>
        <w:left w:val="none" w:sz="0" w:space="0" w:color="auto"/>
        <w:bottom w:val="none" w:sz="0" w:space="0" w:color="auto"/>
        <w:right w:val="none" w:sz="0" w:space="0" w:color="auto"/>
      </w:divBdr>
    </w:div>
    <w:div w:id="987898728">
      <w:bodyDiv w:val="1"/>
      <w:marLeft w:val="0"/>
      <w:marRight w:val="0"/>
      <w:marTop w:val="0"/>
      <w:marBottom w:val="0"/>
      <w:divBdr>
        <w:top w:val="none" w:sz="0" w:space="0" w:color="auto"/>
        <w:left w:val="none" w:sz="0" w:space="0" w:color="auto"/>
        <w:bottom w:val="none" w:sz="0" w:space="0" w:color="auto"/>
        <w:right w:val="none" w:sz="0" w:space="0" w:color="auto"/>
      </w:divBdr>
    </w:div>
    <w:div w:id="1017198102">
      <w:bodyDiv w:val="1"/>
      <w:marLeft w:val="0"/>
      <w:marRight w:val="0"/>
      <w:marTop w:val="0"/>
      <w:marBottom w:val="0"/>
      <w:divBdr>
        <w:top w:val="none" w:sz="0" w:space="0" w:color="auto"/>
        <w:left w:val="none" w:sz="0" w:space="0" w:color="auto"/>
        <w:bottom w:val="none" w:sz="0" w:space="0" w:color="auto"/>
        <w:right w:val="none" w:sz="0" w:space="0" w:color="auto"/>
      </w:divBdr>
    </w:div>
    <w:div w:id="1032802485">
      <w:bodyDiv w:val="1"/>
      <w:marLeft w:val="0"/>
      <w:marRight w:val="0"/>
      <w:marTop w:val="0"/>
      <w:marBottom w:val="0"/>
      <w:divBdr>
        <w:top w:val="none" w:sz="0" w:space="0" w:color="auto"/>
        <w:left w:val="none" w:sz="0" w:space="0" w:color="auto"/>
        <w:bottom w:val="none" w:sz="0" w:space="0" w:color="auto"/>
        <w:right w:val="none" w:sz="0" w:space="0" w:color="auto"/>
      </w:divBdr>
    </w:div>
    <w:div w:id="1051881876">
      <w:bodyDiv w:val="1"/>
      <w:marLeft w:val="0"/>
      <w:marRight w:val="0"/>
      <w:marTop w:val="0"/>
      <w:marBottom w:val="0"/>
      <w:divBdr>
        <w:top w:val="none" w:sz="0" w:space="0" w:color="auto"/>
        <w:left w:val="none" w:sz="0" w:space="0" w:color="auto"/>
        <w:bottom w:val="none" w:sz="0" w:space="0" w:color="auto"/>
        <w:right w:val="none" w:sz="0" w:space="0" w:color="auto"/>
      </w:divBdr>
    </w:div>
    <w:div w:id="1052580246">
      <w:bodyDiv w:val="1"/>
      <w:marLeft w:val="0"/>
      <w:marRight w:val="0"/>
      <w:marTop w:val="0"/>
      <w:marBottom w:val="0"/>
      <w:divBdr>
        <w:top w:val="none" w:sz="0" w:space="0" w:color="auto"/>
        <w:left w:val="none" w:sz="0" w:space="0" w:color="auto"/>
        <w:bottom w:val="none" w:sz="0" w:space="0" w:color="auto"/>
        <w:right w:val="none" w:sz="0" w:space="0" w:color="auto"/>
      </w:divBdr>
    </w:div>
    <w:div w:id="1055665726">
      <w:bodyDiv w:val="1"/>
      <w:marLeft w:val="0"/>
      <w:marRight w:val="0"/>
      <w:marTop w:val="0"/>
      <w:marBottom w:val="0"/>
      <w:divBdr>
        <w:top w:val="none" w:sz="0" w:space="0" w:color="auto"/>
        <w:left w:val="none" w:sz="0" w:space="0" w:color="auto"/>
        <w:bottom w:val="none" w:sz="0" w:space="0" w:color="auto"/>
        <w:right w:val="none" w:sz="0" w:space="0" w:color="auto"/>
      </w:divBdr>
    </w:div>
    <w:div w:id="1070810215">
      <w:bodyDiv w:val="1"/>
      <w:marLeft w:val="0"/>
      <w:marRight w:val="0"/>
      <w:marTop w:val="0"/>
      <w:marBottom w:val="0"/>
      <w:divBdr>
        <w:top w:val="none" w:sz="0" w:space="0" w:color="auto"/>
        <w:left w:val="none" w:sz="0" w:space="0" w:color="auto"/>
        <w:bottom w:val="none" w:sz="0" w:space="0" w:color="auto"/>
        <w:right w:val="none" w:sz="0" w:space="0" w:color="auto"/>
      </w:divBdr>
    </w:div>
    <w:div w:id="1083718494">
      <w:bodyDiv w:val="1"/>
      <w:marLeft w:val="0"/>
      <w:marRight w:val="0"/>
      <w:marTop w:val="0"/>
      <w:marBottom w:val="0"/>
      <w:divBdr>
        <w:top w:val="none" w:sz="0" w:space="0" w:color="auto"/>
        <w:left w:val="none" w:sz="0" w:space="0" w:color="auto"/>
        <w:bottom w:val="none" w:sz="0" w:space="0" w:color="auto"/>
        <w:right w:val="none" w:sz="0" w:space="0" w:color="auto"/>
      </w:divBdr>
    </w:div>
    <w:div w:id="1089472176">
      <w:bodyDiv w:val="1"/>
      <w:marLeft w:val="0"/>
      <w:marRight w:val="0"/>
      <w:marTop w:val="0"/>
      <w:marBottom w:val="0"/>
      <w:divBdr>
        <w:top w:val="none" w:sz="0" w:space="0" w:color="auto"/>
        <w:left w:val="none" w:sz="0" w:space="0" w:color="auto"/>
        <w:bottom w:val="none" w:sz="0" w:space="0" w:color="auto"/>
        <w:right w:val="none" w:sz="0" w:space="0" w:color="auto"/>
      </w:divBdr>
    </w:div>
    <w:div w:id="1090270016">
      <w:bodyDiv w:val="1"/>
      <w:marLeft w:val="0"/>
      <w:marRight w:val="0"/>
      <w:marTop w:val="0"/>
      <w:marBottom w:val="0"/>
      <w:divBdr>
        <w:top w:val="none" w:sz="0" w:space="0" w:color="auto"/>
        <w:left w:val="none" w:sz="0" w:space="0" w:color="auto"/>
        <w:bottom w:val="none" w:sz="0" w:space="0" w:color="auto"/>
        <w:right w:val="none" w:sz="0" w:space="0" w:color="auto"/>
      </w:divBdr>
    </w:div>
    <w:div w:id="1104226892">
      <w:bodyDiv w:val="1"/>
      <w:marLeft w:val="0"/>
      <w:marRight w:val="0"/>
      <w:marTop w:val="0"/>
      <w:marBottom w:val="0"/>
      <w:divBdr>
        <w:top w:val="none" w:sz="0" w:space="0" w:color="auto"/>
        <w:left w:val="none" w:sz="0" w:space="0" w:color="auto"/>
        <w:bottom w:val="none" w:sz="0" w:space="0" w:color="auto"/>
        <w:right w:val="none" w:sz="0" w:space="0" w:color="auto"/>
      </w:divBdr>
    </w:div>
    <w:div w:id="1105268168">
      <w:bodyDiv w:val="1"/>
      <w:marLeft w:val="0"/>
      <w:marRight w:val="0"/>
      <w:marTop w:val="0"/>
      <w:marBottom w:val="0"/>
      <w:divBdr>
        <w:top w:val="none" w:sz="0" w:space="0" w:color="auto"/>
        <w:left w:val="none" w:sz="0" w:space="0" w:color="auto"/>
        <w:bottom w:val="none" w:sz="0" w:space="0" w:color="auto"/>
        <w:right w:val="none" w:sz="0" w:space="0" w:color="auto"/>
      </w:divBdr>
    </w:div>
    <w:div w:id="1115488651">
      <w:bodyDiv w:val="1"/>
      <w:marLeft w:val="0"/>
      <w:marRight w:val="0"/>
      <w:marTop w:val="0"/>
      <w:marBottom w:val="0"/>
      <w:divBdr>
        <w:top w:val="none" w:sz="0" w:space="0" w:color="auto"/>
        <w:left w:val="none" w:sz="0" w:space="0" w:color="auto"/>
        <w:bottom w:val="none" w:sz="0" w:space="0" w:color="auto"/>
        <w:right w:val="none" w:sz="0" w:space="0" w:color="auto"/>
      </w:divBdr>
    </w:div>
    <w:div w:id="1137601596">
      <w:bodyDiv w:val="1"/>
      <w:marLeft w:val="0"/>
      <w:marRight w:val="0"/>
      <w:marTop w:val="0"/>
      <w:marBottom w:val="0"/>
      <w:divBdr>
        <w:top w:val="none" w:sz="0" w:space="0" w:color="auto"/>
        <w:left w:val="none" w:sz="0" w:space="0" w:color="auto"/>
        <w:bottom w:val="none" w:sz="0" w:space="0" w:color="auto"/>
        <w:right w:val="none" w:sz="0" w:space="0" w:color="auto"/>
      </w:divBdr>
    </w:div>
    <w:div w:id="1155101146">
      <w:bodyDiv w:val="1"/>
      <w:marLeft w:val="0"/>
      <w:marRight w:val="0"/>
      <w:marTop w:val="0"/>
      <w:marBottom w:val="0"/>
      <w:divBdr>
        <w:top w:val="none" w:sz="0" w:space="0" w:color="auto"/>
        <w:left w:val="none" w:sz="0" w:space="0" w:color="auto"/>
        <w:bottom w:val="none" w:sz="0" w:space="0" w:color="auto"/>
        <w:right w:val="none" w:sz="0" w:space="0" w:color="auto"/>
      </w:divBdr>
    </w:div>
    <w:div w:id="1172185425">
      <w:bodyDiv w:val="1"/>
      <w:marLeft w:val="0"/>
      <w:marRight w:val="0"/>
      <w:marTop w:val="0"/>
      <w:marBottom w:val="0"/>
      <w:divBdr>
        <w:top w:val="none" w:sz="0" w:space="0" w:color="auto"/>
        <w:left w:val="none" w:sz="0" w:space="0" w:color="auto"/>
        <w:bottom w:val="none" w:sz="0" w:space="0" w:color="auto"/>
        <w:right w:val="none" w:sz="0" w:space="0" w:color="auto"/>
      </w:divBdr>
    </w:div>
    <w:div w:id="1194154149">
      <w:bodyDiv w:val="1"/>
      <w:marLeft w:val="0"/>
      <w:marRight w:val="0"/>
      <w:marTop w:val="0"/>
      <w:marBottom w:val="0"/>
      <w:divBdr>
        <w:top w:val="none" w:sz="0" w:space="0" w:color="auto"/>
        <w:left w:val="none" w:sz="0" w:space="0" w:color="auto"/>
        <w:bottom w:val="none" w:sz="0" w:space="0" w:color="auto"/>
        <w:right w:val="none" w:sz="0" w:space="0" w:color="auto"/>
      </w:divBdr>
    </w:div>
    <w:div w:id="1202784141">
      <w:bodyDiv w:val="1"/>
      <w:marLeft w:val="0"/>
      <w:marRight w:val="0"/>
      <w:marTop w:val="0"/>
      <w:marBottom w:val="0"/>
      <w:divBdr>
        <w:top w:val="none" w:sz="0" w:space="0" w:color="auto"/>
        <w:left w:val="none" w:sz="0" w:space="0" w:color="auto"/>
        <w:bottom w:val="none" w:sz="0" w:space="0" w:color="auto"/>
        <w:right w:val="none" w:sz="0" w:space="0" w:color="auto"/>
      </w:divBdr>
    </w:div>
    <w:div w:id="1206599968">
      <w:bodyDiv w:val="1"/>
      <w:marLeft w:val="0"/>
      <w:marRight w:val="0"/>
      <w:marTop w:val="0"/>
      <w:marBottom w:val="0"/>
      <w:divBdr>
        <w:top w:val="none" w:sz="0" w:space="0" w:color="auto"/>
        <w:left w:val="none" w:sz="0" w:space="0" w:color="auto"/>
        <w:bottom w:val="none" w:sz="0" w:space="0" w:color="auto"/>
        <w:right w:val="none" w:sz="0" w:space="0" w:color="auto"/>
      </w:divBdr>
    </w:div>
    <w:div w:id="1214847769">
      <w:bodyDiv w:val="1"/>
      <w:marLeft w:val="0"/>
      <w:marRight w:val="0"/>
      <w:marTop w:val="0"/>
      <w:marBottom w:val="0"/>
      <w:divBdr>
        <w:top w:val="none" w:sz="0" w:space="0" w:color="auto"/>
        <w:left w:val="none" w:sz="0" w:space="0" w:color="auto"/>
        <w:bottom w:val="none" w:sz="0" w:space="0" w:color="auto"/>
        <w:right w:val="none" w:sz="0" w:space="0" w:color="auto"/>
      </w:divBdr>
    </w:div>
    <w:div w:id="1228302295">
      <w:bodyDiv w:val="1"/>
      <w:marLeft w:val="0"/>
      <w:marRight w:val="0"/>
      <w:marTop w:val="0"/>
      <w:marBottom w:val="0"/>
      <w:divBdr>
        <w:top w:val="none" w:sz="0" w:space="0" w:color="auto"/>
        <w:left w:val="none" w:sz="0" w:space="0" w:color="auto"/>
        <w:bottom w:val="none" w:sz="0" w:space="0" w:color="auto"/>
        <w:right w:val="none" w:sz="0" w:space="0" w:color="auto"/>
      </w:divBdr>
      <w:divsChild>
        <w:div w:id="245463681">
          <w:marLeft w:val="0"/>
          <w:marRight w:val="0"/>
          <w:marTop w:val="0"/>
          <w:marBottom w:val="0"/>
          <w:divBdr>
            <w:top w:val="none" w:sz="0" w:space="0" w:color="auto"/>
            <w:left w:val="none" w:sz="0" w:space="0" w:color="auto"/>
            <w:bottom w:val="none" w:sz="0" w:space="0" w:color="auto"/>
            <w:right w:val="none" w:sz="0" w:space="0" w:color="auto"/>
          </w:divBdr>
        </w:div>
        <w:div w:id="354380009">
          <w:marLeft w:val="0"/>
          <w:marRight w:val="0"/>
          <w:marTop w:val="0"/>
          <w:marBottom w:val="0"/>
          <w:divBdr>
            <w:top w:val="none" w:sz="0" w:space="0" w:color="auto"/>
            <w:left w:val="none" w:sz="0" w:space="0" w:color="auto"/>
            <w:bottom w:val="none" w:sz="0" w:space="0" w:color="auto"/>
            <w:right w:val="none" w:sz="0" w:space="0" w:color="auto"/>
          </w:divBdr>
        </w:div>
        <w:div w:id="509956397">
          <w:marLeft w:val="0"/>
          <w:marRight w:val="0"/>
          <w:marTop w:val="0"/>
          <w:marBottom w:val="0"/>
          <w:divBdr>
            <w:top w:val="none" w:sz="0" w:space="0" w:color="auto"/>
            <w:left w:val="none" w:sz="0" w:space="0" w:color="auto"/>
            <w:bottom w:val="none" w:sz="0" w:space="0" w:color="auto"/>
            <w:right w:val="none" w:sz="0" w:space="0" w:color="auto"/>
          </w:divBdr>
        </w:div>
        <w:div w:id="1013604848">
          <w:marLeft w:val="0"/>
          <w:marRight w:val="0"/>
          <w:marTop w:val="0"/>
          <w:marBottom w:val="0"/>
          <w:divBdr>
            <w:top w:val="none" w:sz="0" w:space="0" w:color="auto"/>
            <w:left w:val="none" w:sz="0" w:space="0" w:color="auto"/>
            <w:bottom w:val="none" w:sz="0" w:space="0" w:color="auto"/>
            <w:right w:val="none" w:sz="0" w:space="0" w:color="auto"/>
          </w:divBdr>
        </w:div>
        <w:div w:id="1271474009">
          <w:marLeft w:val="0"/>
          <w:marRight w:val="0"/>
          <w:marTop w:val="0"/>
          <w:marBottom w:val="0"/>
          <w:divBdr>
            <w:top w:val="none" w:sz="0" w:space="0" w:color="auto"/>
            <w:left w:val="none" w:sz="0" w:space="0" w:color="auto"/>
            <w:bottom w:val="none" w:sz="0" w:space="0" w:color="auto"/>
            <w:right w:val="none" w:sz="0" w:space="0" w:color="auto"/>
          </w:divBdr>
        </w:div>
        <w:div w:id="1329871026">
          <w:marLeft w:val="0"/>
          <w:marRight w:val="0"/>
          <w:marTop w:val="0"/>
          <w:marBottom w:val="0"/>
          <w:divBdr>
            <w:top w:val="none" w:sz="0" w:space="0" w:color="auto"/>
            <w:left w:val="none" w:sz="0" w:space="0" w:color="auto"/>
            <w:bottom w:val="none" w:sz="0" w:space="0" w:color="auto"/>
            <w:right w:val="none" w:sz="0" w:space="0" w:color="auto"/>
          </w:divBdr>
        </w:div>
        <w:div w:id="1342967660">
          <w:marLeft w:val="0"/>
          <w:marRight w:val="0"/>
          <w:marTop w:val="0"/>
          <w:marBottom w:val="0"/>
          <w:divBdr>
            <w:top w:val="none" w:sz="0" w:space="0" w:color="auto"/>
            <w:left w:val="none" w:sz="0" w:space="0" w:color="auto"/>
            <w:bottom w:val="none" w:sz="0" w:space="0" w:color="auto"/>
            <w:right w:val="none" w:sz="0" w:space="0" w:color="auto"/>
          </w:divBdr>
        </w:div>
        <w:div w:id="1397628785">
          <w:marLeft w:val="0"/>
          <w:marRight w:val="0"/>
          <w:marTop w:val="0"/>
          <w:marBottom w:val="0"/>
          <w:divBdr>
            <w:top w:val="none" w:sz="0" w:space="0" w:color="auto"/>
            <w:left w:val="none" w:sz="0" w:space="0" w:color="auto"/>
            <w:bottom w:val="none" w:sz="0" w:space="0" w:color="auto"/>
            <w:right w:val="none" w:sz="0" w:space="0" w:color="auto"/>
          </w:divBdr>
        </w:div>
        <w:div w:id="1603487645">
          <w:marLeft w:val="0"/>
          <w:marRight w:val="0"/>
          <w:marTop w:val="0"/>
          <w:marBottom w:val="0"/>
          <w:divBdr>
            <w:top w:val="none" w:sz="0" w:space="0" w:color="auto"/>
            <w:left w:val="none" w:sz="0" w:space="0" w:color="auto"/>
            <w:bottom w:val="none" w:sz="0" w:space="0" w:color="auto"/>
            <w:right w:val="none" w:sz="0" w:space="0" w:color="auto"/>
          </w:divBdr>
        </w:div>
        <w:div w:id="1729576342">
          <w:marLeft w:val="0"/>
          <w:marRight w:val="0"/>
          <w:marTop w:val="0"/>
          <w:marBottom w:val="0"/>
          <w:divBdr>
            <w:top w:val="none" w:sz="0" w:space="0" w:color="auto"/>
            <w:left w:val="none" w:sz="0" w:space="0" w:color="auto"/>
            <w:bottom w:val="none" w:sz="0" w:space="0" w:color="auto"/>
            <w:right w:val="none" w:sz="0" w:space="0" w:color="auto"/>
          </w:divBdr>
        </w:div>
      </w:divsChild>
    </w:div>
    <w:div w:id="1249928648">
      <w:bodyDiv w:val="1"/>
      <w:marLeft w:val="0"/>
      <w:marRight w:val="0"/>
      <w:marTop w:val="0"/>
      <w:marBottom w:val="0"/>
      <w:divBdr>
        <w:top w:val="none" w:sz="0" w:space="0" w:color="auto"/>
        <w:left w:val="none" w:sz="0" w:space="0" w:color="auto"/>
        <w:bottom w:val="none" w:sz="0" w:space="0" w:color="auto"/>
        <w:right w:val="none" w:sz="0" w:space="0" w:color="auto"/>
      </w:divBdr>
    </w:div>
    <w:div w:id="1250389618">
      <w:bodyDiv w:val="1"/>
      <w:marLeft w:val="0"/>
      <w:marRight w:val="0"/>
      <w:marTop w:val="0"/>
      <w:marBottom w:val="0"/>
      <w:divBdr>
        <w:top w:val="none" w:sz="0" w:space="0" w:color="auto"/>
        <w:left w:val="none" w:sz="0" w:space="0" w:color="auto"/>
        <w:bottom w:val="none" w:sz="0" w:space="0" w:color="auto"/>
        <w:right w:val="none" w:sz="0" w:space="0" w:color="auto"/>
      </w:divBdr>
    </w:div>
    <w:div w:id="1258750919">
      <w:bodyDiv w:val="1"/>
      <w:marLeft w:val="0"/>
      <w:marRight w:val="0"/>
      <w:marTop w:val="0"/>
      <w:marBottom w:val="0"/>
      <w:divBdr>
        <w:top w:val="none" w:sz="0" w:space="0" w:color="auto"/>
        <w:left w:val="none" w:sz="0" w:space="0" w:color="auto"/>
        <w:bottom w:val="none" w:sz="0" w:space="0" w:color="auto"/>
        <w:right w:val="none" w:sz="0" w:space="0" w:color="auto"/>
      </w:divBdr>
    </w:div>
    <w:div w:id="1261639151">
      <w:bodyDiv w:val="1"/>
      <w:marLeft w:val="0"/>
      <w:marRight w:val="0"/>
      <w:marTop w:val="0"/>
      <w:marBottom w:val="0"/>
      <w:divBdr>
        <w:top w:val="none" w:sz="0" w:space="0" w:color="auto"/>
        <w:left w:val="none" w:sz="0" w:space="0" w:color="auto"/>
        <w:bottom w:val="none" w:sz="0" w:space="0" w:color="auto"/>
        <w:right w:val="none" w:sz="0" w:space="0" w:color="auto"/>
      </w:divBdr>
    </w:div>
    <w:div w:id="1289700454">
      <w:bodyDiv w:val="1"/>
      <w:marLeft w:val="0"/>
      <w:marRight w:val="0"/>
      <w:marTop w:val="0"/>
      <w:marBottom w:val="0"/>
      <w:divBdr>
        <w:top w:val="none" w:sz="0" w:space="0" w:color="auto"/>
        <w:left w:val="none" w:sz="0" w:space="0" w:color="auto"/>
        <w:bottom w:val="none" w:sz="0" w:space="0" w:color="auto"/>
        <w:right w:val="none" w:sz="0" w:space="0" w:color="auto"/>
      </w:divBdr>
    </w:div>
    <w:div w:id="1296255964">
      <w:bodyDiv w:val="1"/>
      <w:marLeft w:val="0"/>
      <w:marRight w:val="0"/>
      <w:marTop w:val="0"/>
      <w:marBottom w:val="0"/>
      <w:divBdr>
        <w:top w:val="none" w:sz="0" w:space="0" w:color="auto"/>
        <w:left w:val="none" w:sz="0" w:space="0" w:color="auto"/>
        <w:bottom w:val="none" w:sz="0" w:space="0" w:color="auto"/>
        <w:right w:val="none" w:sz="0" w:space="0" w:color="auto"/>
      </w:divBdr>
    </w:div>
    <w:div w:id="1304194568">
      <w:bodyDiv w:val="1"/>
      <w:marLeft w:val="0"/>
      <w:marRight w:val="0"/>
      <w:marTop w:val="0"/>
      <w:marBottom w:val="0"/>
      <w:divBdr>
        <w:top w:val="none" w:sz="0" w:space="0" w:color="auto"/>
        <w:left w:val="none" w:sz="0" w:space="0" w:color="auto"/>
        <w:bottom w:val="none" w:sz="0" w:space="0" w:color="auto"/>
        <w:right w:val="none" w:sz="0" w:space="0" w:color="auto"/>
      </w:divBdr>
    </w:div>
    <w:div w:id="1343584193">
      <w:bodyDiv w:val="1"/>
      <w:marLeft w:val="0"/>
      <w:marRight w:val="0"/>
      <w:marTop w:val="0"/>
      <w:marBottom w:val="0"/>
      <w:divBdr>
        <w:top w:val="none" w:sz="0" w:space="0" w:color="auto"/>
        <w:left w:val="none" w:sz="0" w:space="0" w:color="auto"/>
        <w:bottom w:val="none" w:sz="0" w:space="0" w:color="auto"/>
        <w:right w:val="none" w:sz="0" w:space="0" w:color="auto"/>
      </w:divBdr>
    </w:div>
    <w:div w:id="1346395281">
      <w:bodyDiv w:val="1"/>
      <w:marLeft w:val="0"/>
      <w:marRight w:val="0"/>
      <w:marTop w:val="0"/>
      <w:marBottom w:val="0"/>
      <w:divBdr>
        <w:top w:val="none" w:sz="0" w:space="0" w:color="auto"/>
        <w:left w:val="none" w:sz="0" w:space="0" w:color="auto"/>
        <w:bottom w:val="none" w:sz="0" w:space="0" w:color="auto"/>
        <w:right w:val="none" w:sz="0" w:space="0" w:color="auto"/>
      </w:divBdr>
    </w:div>
    <w:div w:id="1349671998">
      <w:bodyDiv w:val="1"/>
      <w:marLeft w:val="0"/>
      <w:marRight w:val="0"/>
      <w:marTop w:val="0"/>
      <w:marBottom w:val="0"/>
      <w:divBdr>
        <w:top w:val="none" w:sz="0" w:space="0" w:color="auto"/>
        <w:left w:val="none" w:sz="0" w:space="0" w:color="auto"/>
        <w:bottom w:val="none" w:sz="0" w:space="0" w:color="auto"/>
        <w:right w:val="none" w:sz="0" w:space="0" w:color="auto"/>
      </w:divBdr>
    </w:div>
    <w:div w:id="1355619793">
      <w:bodyDiv w:val="1"/>
      <w:marLeft w:val="0"/>
      <w:marRight w:val="0"/>
      <w:marTop w:val="0"/>
      <w:marBottom w:val="0"/>
      <w:divBdr>
        <w:top w:val="none" w:sz="0" w:space="0" w:color="auto"/>
        <w:left w:val="none" w:sz="0" w:space="0" w:color="auto"/>
        <w:bottom w:val="none" w:sz="0" w:space="0" w:color="auto"/>
        <w:right w:val="none" w:sz="0" w:space="0" w:color="auto"/>
      </w:divBdr>
    </w:div>
    <w:div w:id="1365255841">
      <w:bodyDiv w:val="1"/>
      <w:marLeft w:val="0"/>
      <w:marRight w:val="0"/>
      <w:marTop w:val="0"/>
      <w:marBottom w:val="0"/>
      <w:divBdr>
        <w:top w:val="none" w:sz="0" w:space="0" w:color="auto"/>
        <w:left w:val="none" w:sz="0" w:space="0" w:color="auto"/>
        <w:bottom w:val="none" w:sz="0" w:space="0" w:color="auto"/>
        <w:right w:val="none" w:sz="0" w:space="0" w:color="auto"/>
      </w:divBdr>
    </w:div>
    <w:div w:id="1404989543">
      <w:bodyDiv w:val="1"/>
      <w:marLeft w:val="0"/>
      <w:marRight w:val="0"/>
      <w:marTop w:val="0"/>
      <w:marBottom w:val="0"/>
      <w:divBdr>
        <w:top w:val="none" w:sz="0" w:space="0" w:color="auto"/>
        <w:left w:val="none" w:sz="0" w:space="0" w:color="auto"/>
        <w:bottom w:val="none" w:sz="0" w:space="0" w:color="auto"/>
        <w:right w:val="none" w:sz="0" w:space="0" w:color="auto"/>
      </w:divBdr>
    </w:div>
    <w:div w:id="1414206977">
      <w:bodyDiv w:val="1"/>
      <w:marLeft w:val="0"/>
      <w:marRight w:val="0"/>
      <w:marTop w:val="0"/>
      <w:marBottom w:val="0"/>
      <w:divBdr>
        <w:top w:val="none" w:sz="0" w:space="0" w:color="auto"/>
        <w:left w:val="none" w:sz="0" w:space="0" w:color="auto"/>
        <w:bottom w:val="none" w:sz="0" w:space="0" w:color="auto"/>
        <w:right w:val="none" w:sz="0" w:space="0" w:color="auto"/>
      </w:divBdr>
    </w:div>
    <w:div w:id="1414207868">
      <w:bodyDiv w:val="1"/>
      <w:marLeft w:val="0"/>
      <w:marRight w:val="0"/>
      <w:marTop w:val="0"/>
      <w:marBottom w:val="0"/>
      <w:divBdr>
        <w:top w:val="none" w:sz="0" w:space="0" w:color="auto"/>
        <w:left w:val="none" w:sz="0" w:space="0" w:color="auto"/>
        <w:bottom w:val="none" w:sz="0" w:space="0" w:color="auto"/>
        <w:right w:val="none" w:sz="0" w:space="0" w:color="auto"/>
      </w:divBdr>
    </w:div>
    <w:div w:id="1426271360">
      <w:bodyDiv w:val="1"/>
      <w:marLeft w:val="0"/>
      <w:marRight w:val="0"/>
      <w:marTop w:val="0"/>
      <w:marBottom w:val="0"/>
      <w:divBdr>
        <w:top w:val="none" w:sz="0" w:space="0" w:color="auto"/>
        <w:left w:val="none" w:sz="0" w:space="0" w:color="auto"/>
        <w:bottom w:val="none" w:sz="0" w:space="0" w:color="auto"/>
        <w:right w:val="none" w:sz="0" w:space="0" w:color="auto"/>
      </w:divBdr>
    </w:div>
    <w:div w:id="1429617614">
      <w:bodyDiv w:val="1"/>
      <w:marLeft w:val="0"/>
      <w:marRight w:val="0"/>
      <w:marTop w:val="0"/>
      <w:marBottom w:val="0"/>
      <w:divBdr>
        <w:top w:val="none" w:sz="0" w:space="0" w:color="auto"/>
        <w:left w:val="none" w:sz="0" w:space="0" w:color="auto"/>
        <w:bottom w:val="none" w:sz="0" w:space="0" w:color="auto"/>
        <w:right w:val="none" w:sz="0" w:space="0" w:color="auto"/>
      </w:divBdr>
    </w:div>
    <w:div w:id="1435906411">
      <w:bodyDiv w:val="1"/>
      <w:marLeft w:val="0"/>
      <w:marRight w:val="0"/>
      <w:marTop w:val="0"/>
      <w:marBottom w:val="0"/>
      <w:divBdr>
        <w:top w:val="none" w:sz="0" w:space="0" w:color="auto"/>
        <w:left w:val="none" w:sz="0" w:space="0" w:color="auto"/>
        <w:bottom w:val="none" w:sz="0" w:space="0" w:color="auto"/>
        <w:right w:val="none" w:sz="0" w:space="0" w:color="auto"/>
      </w:divBdr>
    </w:div>
    <w:div w:id="1438481928">
      <w:bodyDiv w:val="1"/>
      <w:marLeft w:val="0"/>
      <w:marRight w:val="0"/>
      <w:marTop w:val="0"/>
      <w:marBottom w:val="0"/>
      <w:divBdr>
        <w:top w:val="none" w:sz="0" w:space="0" w:color="auto"/>
        <w:left w:val="none" w:sz="0" w:space="0" w:color="auto"/>
        <w:bottom w:val="none" w:sz="0" w:space="0" w:color="auto"/>
        <w:right w:val="none" w:sz="0" w:space="0" w:color="auto"/>
      </w:divBdr>
    </w:div>
    <w:div w:id="1460953618">
      <w:bodyDiv w:val="1"/>
      <w:marLeft w:val="0"/>
      <w:marRight w:val="0"/>
      <w:marTop w:val="0"/>
      <w:marBottom w:val="0"/>
      <w:divBdr>
        <w:top w:val="none" w:sz="0" w:space="0" w:color="auto"/>
        <w:left w:val="none" w:sz="0" w:space="0" w:color="auto"/>
        <w:bottom w:val="none" w:sz="0" w:space="0" w:color="auto"/>
        <w:right w:val="none" w:sz="0" w:space="0" w:color="auto"/>
      </w:divBdr>
    </w:div>
    <w:div w:id="1479300918">
      <w:bodyDiv w:val="1"/>
      <w:marLeft w:val="0"/>
      <w:marRight w:val="0"/>
      <w:marTop w:val="0"/>
      <w:marBottom w:val="0"/>
      <w:divBdr>
        <w:top w:val="none" w:sz="0" w:space="0" w:color="auto"/>
        <w:left w:val="none" w:sz="0" w:space="0" w:color="auto"/>
        <w:bottom w:val="none" w:sz="0" w:space="0" w:color="auto"/>
        <w:right w:val="none" w:sz="0" w:space="0" w:color="auto"/>
      </w:divBdr>
    </w:div>
    <w:div w:id="1494570093">
      <w:bodyDiv w:val="1"/>
      <w:marLeft w:val="0"/>
      <w:marRight w:val="0"/>
      <w:marTop w:val="0"/>
      <w:marBottom w:val="0"/>
      <w:divBdr>
        <w:top w:val="none" w:sz="0" w:space="0" w:color="auto"/>
        <w:left w:val="none" w:sz="0" w:space="0" w:color="auto"/>
        <w:bottom w:val="none" w:sz="0" w:space="0" w:color="auto"/>
        <w:right w:val="none" w:sz="0" w:space="0" w:color="auto"/>
      </w:divBdr>
    </w:div>
    <w:div w:id="1502230930">
      <w:bodyDiv w:val="1"/>
      <w:marLeft w:val="0"/>
      <w:marRight w:val="0"/>
      <w:marTop w:val="0"/>
      <w:marBottom w:val="0"/>
      <w:divBdr>
        <w:top w:val="none" w:sz="0" w:space="0" w:color="auto"/>
        <w:left w:val="none" w:sz="0" w:space="0" w:color="auto"/>
        <w:bottom w:val="none" w:sz="0" w:space="0" w:color="auto"/>
        <w:right w:val="none" w:sz="0" w:space="0" w:color="auto"/>
      </w:divBdr>
    </w:div>
    <w:div w:id="1516461251">
      <w:bodyDiv w:val="1"/>
      <w:marLeft w:val="0"/>
      <w:marRight w:val="0"/>
      <w:marTop w:val="0"/>
      <w:marBottom w:val="0"/>
      <w:divBdr>
        <w:top w:val="none" w:sz="0" w:space="0" w:color="auto"/>
        <w:left w:val="none" w:sz="0" w:space="0" w:color="auto"/>
        <w:bottom w:val="none" w:sz="0" w:space="0" w:color="auto"/>
        <w:right w:val="none" w:sz="0" w:space="0" w:color="auto"/>
      </w:divBdr>
    </w:div>
    <w:div w:id="1524585773">
      <w:bodyDiv w:val="1"/>
      <w:marLeft w:val="0"/>
      <w:marRight w:val="0"/>
      <w:marTop w:val="0"/>
      <w:marBottom w:val="0"/>
      <w:divBdr>
        <w:top w:val="none" w:sz="0" w:space="0" w:color="auto"/>
        <w:left w:val="none" w:sz="0" w:space="0" w:color="auto"/>
        <w:bottom w:val="none" w:sz="0" w:space="0" w:color="auto"/>
        <w:right w:val="none" w:sz="0" w:space="0" w:color="auto"/>
      </w:divBdr>
    </w:div>
    <w:div w:id="1528451150">
      <w:bodyDiv w:val="1"/>
      <w:marLeft w:val="0"/>
      <w:marRight w:val="0"/>
      <w:marTop w:val="0"/>
      <w:marBottom w:val="0"/>
      <w:divBdr>
        <w:top w:val="none" w:sz="0" w:space="0" w:color="auto"/>
        <w:left w:val="none" w:sz="0" w:space="0" w:color="auto"/>
        <w:bottom w:val="none" w:sz="0" w:space="0" w:color="auto"/>
        <w:right w:val="none" w:sz="0" w:space="0" w:color="auto"/>
      </w:divBdr>
    </w:div>
    <w:div w:id="1539588627">
      <w:bodyDiv w:val="1"/>
      <w:marLeft w:val="0"/>
      <w:marRight w:val="0"/>
      <w:marTop w:val="0"/>
      <w:marBottom w:val="0"/>
      <w:divBdr>
        <w:top w:val="none" w:sz="0" w:space="0" w:color="auto"/>
        <w:left w:val="none" w:sz="0" w:space="0" w:color="auto"/>
        <w:bottom w:val="none" w:sz="0" w:space="0" w:color="auto"/>
        <w:right w:val="none" w:sz="0" w:space="0" w:color="auto"/>
      </w:divBdr>
    </w:div>
    <w:div w:id="1546137593">
      <w:bodyDiv w:val="1"/>
      <w:marLeft w:val="0"/>
      <w:marRight w:val="0"/>
      <w:marTop w:val="0"/>
      <w:marBottom w:val="0"/>
      <w:divBdr>
        <w:top w:val="none" w:sz="0" w:space="0" w:color="auto"/>
        <w:left w:val="none" w:sz="0" w:space="0" w:color="auto"/>
        <w:bottom w:val="none" w:sz="0" w:space="0" w:color="auto"/>
        <w:right w:val="none" w:sz="0" w:space="0" w:color="auto"/>
      </w:divBdr>
    </w:div>
    <w:div w:id="1590649839">
      <w:bodyDiv w:val="1"/>
      <w:marLeft w:val="0"/>
      <w:marRight w:val="0"/>
      <w:marTop w:val="0"/>
      <w:marBottom w:val="0"/>
      <w:divBdr>
        <w:top w:val="none" w:sz="0" w:space="0" w:color="auto"/>
        <w:left w:val="none" w:sz="0" w:space="0" w:color="auto"/>
        <w:bottom w:val="none" w:sz="0" w:space="0" w:color="auto"/>
        <w:right w:val="none" w:sz="0" w:space="0" w:color="auto"/>
      </w:divBdr>
    </w:div>
    <w:div w:id="1590848036">
      <w:bodyDiv w:val="1"/>
      <w:marLeft w:val="0"/>
      <w:marRight w:val="0"/>
      <w:marTop w:val="0"/>
      <w:marBottom w:val="0"/>
      <w:divBdr>
        <w:top w:val="none" w:sz="0" w:space="0" w:color="auto"/>
        <w:left w:val="none" w:sz="0" w:space="0" w:color="auto"/>
        <w:bottom w:val="none" w:sz="0" w:space="0" w:color="auto"/>
        <w:right w:val="none" w:sz="0" w:space="0" w:color="auto"/>
      </w:divBdr>
    </w:div>
    <w:div w:id="1600024967">
      <w:bodyDiv w:val="1"/>
      <w:marLeft w:val="0"/>
      <w:marRight w:val="0"/>
      <w:marTop w:val="0"/>
      <w:marBottom w:val="0"/>
      <w:divBdr>
        <w:top w:val="none" w:sz="0" w:space="0" w:color="auto"/>
        <w:left w:val="none" w:sz="0" w:space="0" w:color="auto"/>
        <w:bottom w:val="none" w:sz="0" w:space="0" w:color="auto"/>
        <w:right w:val="none" w:sz="0" w:space="0" w:color="auto"/>
      </w:divBdr>
    </w:div>
    <w:div w:id="1603418155">
      <w:bodyDiv w:val="1"/>
      <w:marLeft w:val="0"/>
      <w:marRight w:val="0"/>
      <w:marTop w:val="0"/>
      <w:marBottom w:val="0"/>
      <w:divBdr>
        <w:top w:val="none" w:sz="0" w:space="0" w:color="auto"/>
        <w:left w:val="none" w:sz="0" w:space="0" w:color="auto"/>
        <w:bottom w:val="none" w:sz="0" w:space="0" w:color="auto"/>
        <w:right w:val="none" w:sz="0" w:space="0" w:color="auto"/>
      </w:divBdr>
    </w:div>
    <w:div w:id="1608925109">
      <w:bodyDiv w:val="1"/>
      <w:marLeft w:val="0"/>
      <w:marRight w:val="0"/>
      <w:marTop w:val="0"/>
      <w:marBottom w:val="0"/>
      <w:divBdr>
        <w:top w:val="none" w:sz="0" w:space="0" w:color="auto"/>
        <w:left w:val="none" w:sz="0" w:space="0" w:color="auto"/>
        <w:bottom w:val="none" w:sz="0" w:space="0" w:color="auto"/>
        <w:right w:val="none" w:sz="0" w:space="0" w:color="auto"/>
      </w:divBdr>
    </w:div>
    <w:div w:id="1610357585">
      <w:bodyDiv w:val="1"/>
      <w:marLeft w:val="0"/>
      <w:marRight w:val="0"/>
      <w:marTop w:val="0"/>
      <w:marBottom w:val="0"/>
      <w:divBdr>
        <w:top w:val="none" w:sz="0" w:space="0" w:color="auto"/>
        <w:left w:val="none" w:sz="0" w:space="0" w:color="auto"/>
        <w:bottom w:val="none" w:sz="0" w:space="0" w:color="auto"/>
        <w:right w:val="none" w:sz="0" w:space="0" w:color="auto"/>
      </w:divBdr>
    </w:div>
    <w:div w:id="1628970959">
      <w:bodyDiv w:val="1"/>
      <w:marLeft w:val="0"/>
      <w:marRight w:val="0"/>
      <w:marTop w:val="0"/>
      <w:marBottom w:val="0"/>
      <w:divBdr>
        <w:top w:val="none" w:sz="0" w:space="0" w:color="auto"/>
        <w:left w:val="none" w:sz="0" w:space="0" w:color="auto"/>
        <w:bottom w:val="none" w:sz="0" w:space="0" w:color="auto"/>
        <w:right w:val="none" w:sz="0" w:space="0" w:color="auto"/>
      </w:divBdr>
    </w:div>
    <w:div w:id="1632635109">
      <w:bodyDiv w:val="1"/>
      <w:marLeft w:val="0"/>
      <w:marRight w:val="0"/>
      <w:marTop w:val="0"/>
      <w:marBottom w:val="0"/>
      <w:divBdr>
        <w:top w:val="none" w:sz="0" w:space="0" w:color="auto"/>
        <w:left w:val="none" w:sz="0" w:space="0" w:color="auto"/>
        <w:bottom w:val="none" w:sz="0" w:space="0" w:color="auto"/>
        <w:right w:val="none" w:sz="0" w:space="0" w:color="auto"/>
      </w:divBdr>
    </w:div>
    <w:div w:id="1666399427">
      <w:bodyDiv w:val="1"/>
      <w:marLeft w:val="0"/>
      <w:marRight w:val="0"/>
      <w:marTop w:val="0"/>
      <w:marBottom w:val="0"/>
      <w:divBdr>
        <w:top w:val="none" w:sz="0" w:space="0" w:color="auto"/>
        <w:left w:val="none" w:sz="0" w:space="0" w:color="auto"/>
        <w:bottom w:val="none" w:sz="0" w:space="0" w:color="auto"/>
        <w:right w:val="none" w:sz="0" w:space="0" w:color="auto"/>
      </w:divBdr>
    </w:div>
    <w:div w:id="1685671968">
      <w:bodyDiv w:val="1"/>
      <w:marLeft w:val="0"/>
      <w:marRight w:val="0"/>
      <w:marTop w:val="0"/>
      <w:marBottom w:val="0"/>
      <w:divBdr>
        <w:top w:val="none" w:sz="0" w:space="0" w:color="auto"/>
        <w:left w:val="none" w:sz="0" w:space="0" w:color="auto"/>
        <w:bottom w:val="none" w:sz="0" w:space="0" w:color="auto"/>
        <w:right w:val="none" w:sz="0" w:space="0" w:color="auto"/>
      </w:divBdr>
    </w:div>
    <w:div w:id="1723747774">
      <w:bodyDiv w:val="1"/>
      <w:marLeft w:val="0"/>
      <w:marRight w:val="0"/>
      <w:marTop w:val="0"/>
      <w:marBottom w:val="0"/>
      <w:divBdr>
        <w:top w:val="none" w:sz="0" w:space="0" w:color="auto"/>
        <w:left w:val="none" w:sz="0" w:space="0" w:color="auto"/>
        <w:bottom w:val="none" w:sz="0" w:space="0" w:color="auto"/>
        <w:right w:val="none" w:sz="0" w:space="0" w:color="auto"/>
      </w:divBdr>
    </w:div>
    <w:div w:id="1723947270">
      <w:bodyDiv w:val="1"/>
      <w:marLeft w:val="0"/>
      <w:marRight w:val="0"/>
      <w:marTop w:val="0"/>
      <w:marBottom w:val="0"/>
      <w:divBdr>
        <w:top w:val="none" w:sz="0" w:space="0" w:color="auto"/>
        <w:left w:val="none" w:sz="0" w:space="0" w:color="auto"/>
        <w:bottom w:val="none" w:sz="0" w:space="0" w:color="auto"/>
        <w:right w:val="none" w:sz="0" w:space="0" w:color="auto"/>
      </w:divBdr>
    </w:div>
    <w:div w:id="1738477286">
      <w:bodyDiv w:val="1"/>
      <w:marLeft w:val="0"/>
      <w:marRight w:val="0"/>
      <w:marTop w:val="0"/>
      <w:marBottom w:val="0"/>
      <w:divBdr>
        <w:top w:val="none" w:sz="0" w:space="0" w:color="auto"/>
        <w:left w:val="none" w:sz="0" w:space="0" w:color="auto"/>
        <w:bottom w:val="none" w:sz="0" w:space="0" w:color="auto"/>
        <w:right w:val="none" w:sz="0" w:space="0" w:color="auto"/>
      </w:divBdr>
    </w:div>
    <w:div w:id="1744402669">
      <w:bodyDiv w:val="1"/>
      <w:marLeft w:val="0"/>
      <w:marRight w:val="0"/>
      <w:marTop w:val="0"/>
      <w:marBottom w:val="0"/>
      <w:divBdr>
        <w:top w:val="none" w:sz="0" w:space="0" w:color="auto"/>
        <w:left w:val="none" w:sz="0" w:space="0" w:color="auto"/>
        <w:bottom w:val="none" w:sz="0" w:space="0" w:color="auto"/>
        <w:right w:val="none" w:sz="0" w:space="0" w:color="auto"/>
      </w:divBdr>
    </w:div>
    <w:div w:id="1753115402">
      <w:bodyDiv w:val="1"/>
      <w:marLeft w:val="0"/>
      <w:marRight w:val="0"/>
      <w:marTop w:val="0"/>
      <w:marBottom w:val="0"/>
      <w:divBdr>
        <w:top w:val="none" w:sz="0" w:space="0" w:color="auto"/>
        <w:left w:val="none" w:sz="0" w:space="0" w:color="auto"/>
        <w:bottom w:val="none" w:sz="0" w:space="0" w:color="auto"/>
        <w:right w:val="none" w:sz="0" w:space="0" w:color="auto"/>
      </w:divBdr>
    </w:div>
    <w:div w:id="1753892032">
      <w:bodyDiv w:val="1"/>
      <w:marLeft w:val="0"/>
      <w:marRight w:val="0"/>
      <w:marTop w:val="0"/>
      <w:marBottom w:val="0"/>
      <w:divBdr>
        <w:top w:val="none" w:sz="0" w:space="0" w:color="auto"/>
        <w:left w:val="none" w:sz="0" w:space="0" w:color="auto"/>
        <w:bottom w:val="none" w:sz="0" w:space="0" w:color="auto"/>
        <w:right w:val="none" w:sz="0" w:space="0" w:color="auto"/>
      </w:divBdr>
    </w:div>
    <w:div w:id="1753971362">
      <w:bodyDiv w:val="1"/>
      <w:marLeft w:val="0"/>
      <w:marRight w:val="0"/>
      <w:marTop w:val="0"/>
      <w:marBottom w:val="0"/>
      <w:divBdr>
        <w:top w:val="none" w:sz="0" w:space="0" w:color="auto"/>
        <w:left w:val="none" w:sz="0" w:space="0" w:color="auto"/>
        <w:bottom w:val="none" w:sz="0" w:space="0" w:color="auto"/>
        <w:right w:val="none" w:sz="0" w:space="0" w:color="auto"/>
      </w:divBdr>
    </w:div>
    <w:div w:id="1774743763">
      <w:bodyDiv w:val="1"/>
      <w:marLeft w:val="0"/>
      <w:marRight w:val="0"/>
      <w:marTop w:val="0"/>
      <w:marBottom w:val="0"/>
      <w:divBdr>
        <w:top w:val="none" w:sz="0" w:space="0" w:color="auto"/>
        <w:left w:val="none" w:sz="0" w:space="0" w:color="auto"/>
        <w:bottom w:val="none" w:sz="0" w:space="0" w:color="auto"/>
        <w:right w:val="none" w:sz="0" w:space="0" w:color="auto"/>
      </w:divBdr>
    </w:div>
    <w:div w:id="1798790806">
      <w:bodyDiv w:val="1"/>
      <w:marLeft w:val="0"/>
      <w:marRight w:val="0"/>
      <w:marTop w:val="0"/>
      <w:marBottom w:val="0"/>
      <w:divBdr>
        <w:top w:val="none" w:sz="0" w:space="0" w:color="auto"/>
        <w:left w:val="none" w:sz="0" w:space="0" w:color="auto"/>
        <w:bottom w:val="none" w:sz="0" w:space="0" w:color="auto"/>
        <w:right w:val="none" w:sz="0" w:space="0" w:color="auto"/>
      </w:divBdr>
    </w:div>
    <w:div w:id="1798991448">
      <w:bodyDiv w:val="1"/>
      <w:marLeft w:val="0"/>
      <w:marRight w:val="0"/>
      <w:marTop w:val="0"/>
      <w:marBottom w:val="0"/>
      <w:divBdr>
        <w:top w:val="none" w:sz="0" w:space="0" w:color="auto"/>
        <w:left w:val="none" w:sz="0" w:space="0" w:color="auto"/>
        <w:bottom w:val="none" w:sz="0" w:space="0" w:color="auto"/>
        <w:right w:val="none" w:sz="0" w:space="0" w:color="auto"/>
      </w:divBdr>
    </w:div>
    <w:div w:id="1808816641">
      <w:bodyDiv w:val="1"/>
      <w:marLeft w:val="0"/>
      <w:marRight w:val="0"/>
      <w:marTop w:val="0"/>
      <w:marBottom w:val="0"/>
      <w:divBdr>
        <w:top w:val="none" w:sz="0" w:space="0" w:color="auto"/>
        <w:left w:val="none" w:sz="0" w:space="0" w:color="auto"/>
        <w:bottom w:val="none" w:sz="0" w:space="0" w:color="auto"/>
        <w:right w:val="none" w:sz="0" w:space="0" w:color="auto"/>
      </w:divBdr>
    </w:div>
    <w:div w:id="1809779880">
      <w:bodyDiv w:val="1"/>
      <w:marLeft w:val="0"/>
      <w:marRight w:val="0"/>
      <w:marTop w:val="0"/>
      <w:marBottom w:val="0"/>
      <w:divBdr>
        <w:top w:val="none" w:sz="0" w:space="0" w:color="auto"/>
        <w:left w:val="none" w:sz="0" w:space="0" w:color="auto"/>
        <w:bottom w:val="none" w:sz="0" w:space="0" w:color="auto"/>
        <w:right w:val="none" w:sz="0" w:space="0" w:color="auto"/>
      </w:divBdr>
    </w:div>
    <w:div w:id="1842620012">
      <w:bodyDiv w:val="1"/>
      <w:marLeft w:val="0"/>
      <w:marRight w:val="0"/>
      <w:marTop w:val="0"/>
      <w:marBottom w:val="0"/>
      <w:divBdr>
        <w:top w:val="none" w:sz="0" w:space="0" w:color="auto"/>
        <w:left w:val="none" w:sz="0" w:space="0" w:color="auto"/>
        <w:bottom w:val="none" w:sz="0" w:space="0" w:color="auto"/>
        <w:right w:val="none" w:sz="0" w:space="0" w:color="auto"/>
      </w:divBdr>
    </w:div>
    <w:div w:id="1844003962">
      <w:bodyDiv w:val="1"/>
      <w:marLeft w:val="0"/>
      <w:marRight w:val="0"/>
      <w:marTop w:val="0"/>
      <w:marBottom w:val="0"/>
      <w:divBdr>
        <w:top w:val="none" w:sz="0" w:space="0" w:color="auto"/>
        <w:left w:val="none" w:sz="0" w:space="0" w:color="auto"/>
        <w:bottom w:val="none" w:sz="0" w:space="0" w:color="auto"/>
        <w:right w:val="none" w:sz="0" w:space="0" w:color="auto"/>
      </w:divBdr>
    </w:div>
    <w:div w:id="1854950910">
      <w:bodyDiv w:val="1"/>
      <w:marLeft w:val="0"/>
      <w:marRight w:val="0"/>
      <w:marTop w:val="0"/>
      <w:marBottom w:val="0"/>
      <w:divBdr>
        <w:top w:val="none" w:sz="0" w:space="0" w:color="auto"/>
        <w:left w:val="none" w:sz="0" w:space="0" w:color="auto"/>
        <w:bottom w:val="none" w:sz="0" w:space="0" w:color="auto"/>
        <w:right w:val="none" w:sz="0" w:space="0" w:color="auto"/>
      </w:divBdr>
    </w:div>
    <w:div w:id="1863860842">
      <w:bodyDiv w:val="1"/>
      <w:marLeft w:val="0"/>
      <w:marRight w:val="0"/>
      <w:marTop w:val="0"/>
      <w:marBottom w:val="0"/>
      <w:divBdr>
        <w:top w:val="none" w:sz="0" w:space="0" w:color="auto"/>
        <w:left w:val="none" w:sz="0" w:space="0" w:color="auto"/>
        <w:bottom w:val="none" w:sz="0" w:space="0" w:color="auto"/>
        <w:right w:val="none" w:sz="0" w:space="0" w:color="auto"/>
      </w:divBdr>
    </w:div>
    <w:div w:id="1878926355">
      <w:bodyDiv w:val="1"/>
      <w:marLeft w:val="0"/>
      <w:marRight w:val="0"/>
      <w:marTop w:val="0"/>
      <w:marBottom w:val="0"/>
      <w:divBdr>
        <w:top w:val="none" w:sz="0" w:space="0" w:color="auto"/>
        <w:left w:val="none" w:sz="0" w:space="0" w:color="auto"/>
        <w:bottom w:val="none" w:sz="0" w:space="0" w:color="auto"/>
        <w:right w:val="none" w:sz="0" w:space="0" w:color="auto"/>
      </w:divBdr>
    </w:div>
    <w:div w:id="1896549370">
      <w:bodyDiv w:val="1"/>
      <w:marLeft w:val="0"/>
      <w:marRight w:val="0"/>
      <w:marTop w:val="0"/>
      <w:marBottom w:val="0"/>
      <w:divBdr>
        <w:top w:val="none" w:sz="0" w:space="0" w:color="auto"/>
        <w:left w:val="none" w:sz="0" w:space="0" w:color="auto"/>
        <w:bottom w:val="none" w:sz="0" w:space="0" w:color="auto"/>
        <w:right w:val="none" w:sz="0" w:space="0" w:color="auto"/>
      </w:divBdr>
    </w:div>
    <w:div w:id="1902060093">
      <w:bodyDiv w:val="1"/>
      <w:marLeft w:val="0"/>
      <w:marRight w:val="0"/>
      <w:marTop w:val="0"/>
      <w:marBottom w:val="0"/>
      <w:divBdr>
        <w:top w:val="none" w:sz="0" w:space="0" w:color="auto"/>
        <w:left w:val="none" w:sz="0" w:space="0" w:color="auto"/>
        <w:bottom w:val="none" w:sz="0" w:space="0" w:color="auto"/>
        <w:right w:val="none" w:sz="0" w:space="0" w:color="auto"/>
      </w:divBdr>
    </w:div>
    <w:div w:id="1904482303">
      <w:bodyDiv w:val="1"/>
      <w:marLeft w:val="0"/>
      <w:marRight w:val="0"/>
      <w:marTop w:val="0"/>
      <w:marBottom w:val="0"/>
      <w:divBdr>
        <w:top w:val="none" w:sz="0" w:space="0" w:color="auto"/>
        <w:left w:val="none" w:sz="0" w:space="0" w:color="auto"/>
        <w:bottom w:val="none" w:sz="0" w:space="0" w:color="auto"/>
        <w:right w:val="none" w:sz="0" w:space="0" w:color="auto"/>
      </w:divBdr>
    </w:div>
    <w:div w:id="1907954374">
      <w:bodyDiv w:val="1"/>
      <w:marLeft w:val="0"/>
      <w:marRight w:val="0"/>
      <w:marTop w:val="0"/>
      <w:marBottom w:val="0"/>
      <w:divBdr>
        <w:top w:val="none" w:sz="0" w:space="0" w:color="auto"/>
        <w:left w:val="none" w:sz="0" w:space="0" w:color="auto"/>
        <w:bottom w:val="none" w:sz="0" w:space="0" w:color="auto"/>
        <w:right w:val="none" w:sz="0" w:space="0" w:color="auto"/>
      </w:divBdr>
    </w:div>
    <w:div w:id="1919898392">
      <w:bodyDiv w:val="1"/>
      <w:marLeft w:val="0"/>
      <w:marRight w:val="0"/>
      <w:marTop w:val="0"/>
      <w:marBottom w:val="0"/>
      <w:divBdr>
        <w:top w:val="none" w:sz="0" w:space="0" w:color="auto"/>
        <w:left w:val="none" w:sz="0" w:space="0" w:color="auto"/>
        <w:bottom w:val="none" w:sz="0" w:space="0" w:color="auto"/>
        <w:right w:val="none" w:sz="0" w:space="0" w:color="auto"/>
      </w:divBdr>
    </w:div>
    <w:div w:id="1959801147">
      <w:bodyDiv w:val="1"/>
      <w:marLeft w:val="0"/>
      <w:marRight w:val="0"/>
      <w:marTop w:val="0"/>
      <w:marBottom w:val="0"/>
      <w:divBdr>
        <w:top w:val="none" w:sz="0" w:space="0" w:color="auto"/>
        <w:left w:val="none" w:sz="0" w:space="0" w:color="auto"/>
        <w:bottom w:val="none" w:sz="0" w:space="0" w:color="auto"/>
        <w:right w:val="none" w:sz="0" w:space="0" w:color="auto"/>
      </w:divBdr>
    </w:div>
    <w:div w:id="1960869302">
      <w:bodyDiv w:val="1"/>
      <w:marLeft w:val="0"/>
      <w:marRight w:val="0"/>
      <w:marTop w:val="0"/>
      <w:marBottom w:val="0"/>
      <w:divBdr>
        <w:top w:val="none" w:sz="0" w:space="0" w:color="auto"/>
        <w:left w:val="none" w:sz="0" w:space="0" w:color="auto"/>
        <w:bottom w:val="none" w:sz="0" w:space="0" w:color="auto"/>
        <w:right w:val="none" w:sz="0" w:space="0" w:color="auto"/>
      </w:divBdr>
    </w:div>
    <w:div w:id="1964189613">
      <w:bodyDiv w:val="1"/>
      <w:marLeft w:val="0"/>
      <w:marRight w:val="0"/>
      <w:marTop w:val="0"/>
      <w:marBottom w:val="0"/>
      <w:divBdr>
        <w:top w:val="none" w:sz="0" w:space="0" w:color="auto"/>
        <w:left w:val="none" w:sz="0" w:space="0" w:color="auto"/>
        <w:bottom w:val="none" w:sz="0" w:space="0" w:color="auto"/>
        <w:right w:val="none" w:sz="0" w:space="0" w:color="auto"/>
      </w:divBdr>
    </w:div>
    <w:div w:id="1975981963">
      <w:bodyDiv w:val="1"/>
      <w:marLeft w:val="0"/>
      <w:marRight w:val="0"/>
      <w:marTop w:val="0"/>
      <w:marBottom w:val="0"/>
      <w:divBdr>
        <w:top w:val="none" w:sz="0" w:space="0" w:color="auto"/>
        <w:left w:val="none" w:sz="0" w:space="0" w:color="auto"/>
        <w:bottom w:val="none" w:sz="0" w:space="0" w:color="auto"/>
        <w:right w:val="none" w:sz="0" w:space="0" w:color="auto"/>
      </w:divBdr>
    </w:div>
    <w:div w:id="1976062037">
      <w:bodyDiv w:val="1"/>
      <w:marLeft w:val="0"/>
      <w:marRight w:val="0"/>
      <w:marTop w:val="0"/>
      <w:marBottom w:val="0"/>
      <w:divBdr>
        <w:top w:val="none" w:sz="0" w:space="0" w:color="auto"/>
        <w:left w:val="none" w:sz="0" w:space="0" w:color="auto"/>
        <w:bottom w:val="none" w:sz="0" w:space="0" w:color="auto"/>
        <w:right w:val="none" w:sz="0" w:space="0" w:color="auto"/>
      </w:divBdr>
    </w:div>
    <w:div w:id="2002615310">
      <w:bodyDiv w:val="1"/>
      <w:marLeft w:val="0"/>
      <w:marRight w:val="0"/>
      <w:marTop w:val="0"/>
      <w:marBottom w:val="0"/>
      <w:divBdr>
        <w:top w:val="none" w:sz="0" w:space="0" w:color="auto"/>
        <w:left w:val="none" w:sz="0" w:space="0" w:color="auto"/>
        <w:bottom w:val="none" w:sz="0" w:space="0" w:color="auto"/>
        <w:right w:val="none" w:sz="0" w:space="0" w:color="auto"/>
      </w:divBdr>
    </w:div>
    <w:div w:id="2018339986">
      <w:bodyDiv w:val="1"/>
      <w:marLeft w:val="0"/>
      <w:marRight w:val="0"/>
      <w:marTop w:val="0"/>
      <w:marBottom w:val="0"/>
      <w:divBdr>
        <w:top w:val="none" w:sz="0" w:space="0" w:color="auto"/>
        <w:left w:val="none" w:sz="0" w:space="0" w:color="auto"/>
        <w:bottom w:val="none" w:sz="0" w:space="0" w:color="auto"/>
        <w:right w:val="none" w:sz="0" w:space="0" w:color="auto"/>
      </w:divBdr>
    </w:div>
    <w:div w:id="2021621346">
      <w:bodyDiv w:val="1"/>
      <w:marLeft w:val="0"/>
      <w:marRight w:val="0"/>
      <w:marTop w:val="0"/>
      <w:marBottom w:val="0"/>
      <w:divBdr>
        <w:top w:val="none" w:sz="0" w:space="0" w:color="auto"/>
        <w:left w:val="none" w:sz="0" w:space="0" w:color="auto"/>
        <w:bottom w:val="none" w:sz="0" w:space="0" w:color="auto"/>
        <w:right w:val="none" w:sz="0" w:space="0" w:color="auto"/>
      </w:divBdr>
    </w:div>
    <w:div w:id="2027321096">
      <w:bodyDiv w:val="1"/>
      <w:marLeft w:val="0"/>
      <w:marRight w:val="0"/>
      <w:marTop w:val="0"/>
      <w:marBottom w:val="0"/>
      <w:divBdr>
        <w:top w:val="none" w:sz="0" w:space="0" w:color="auto"/>
        <w:left w:val="none" w:sz="0" w:space="0" w:color="auto"/>
        <w:bottom w:val="none" w:sz="0" w:space="0" w:color="auto"/>
        <w:right w:val="none" w:sz="0" w:space="0" w:color="auto"/>
      </w:divBdr>
    </w:div>
    <w:div w:id="2043096009">
      <w:bodyDiv w:val="1"/>
      <w:marLeft w:val="0"/>
      <w:marRight w:val="0"/>
      <w:marTop w:val="0"/>
      <w:marBottom w:val="0"/>
      <w:divBdr>
        <w:top w:val="none" w:sz="0" w:space="0" w:color="auto"/>
        <w:left w:val="none" w:sz="0" w:space="0" w:color="auto"/>
        <w:bottom w:val="none" w:sz="0" w:space="0" w:color="auto"/>
        <w:right w:val="none" w:sz="0" w:space="0" w:color="auto"/>
      </w:divBdr>
    </w:div>
    <w:div w:id="2052460539">
      <w:bodyDiv w:val="1"/>
      <w:marLeft w:val="0"/>
      <w:marRight w:val="0"/>
      <w:marTop w:val="0"/>
      <w:marBottom w:val="0"/>
      <w:divBdr>
        <w:top w:val="none" w:sz="0" w:space="0" w:color="auto"/>
        <w:left w:val="none" w:sz="0" w:space="0" w:color="auto"/>
        <w:bottom w:val="none" w:sz="0" w:space="0" w:color="auto"/>
        <w:right w:val="none" w:sz="0" w:space="0" w:color="auto"/>
      </w:divBdr>
    </w:div>
    <w:div w:id="2070151732">
      <w:bodyDiv w:val="1"/>
      <w:marLeft w:val="0"/>
      <w:marRight w:val="0"/>
      <w:marTop w:val="0"/>
      <w:marBottom w:val="0"/>
      <w:divBdr>
        <w:top w:val="none" w:sz="0" w:space="0" w:color="auto"/>
        <w:left w:val="none" w:sz="0" w:space="0" w:color="auto"/>
        <w:bottom w:val="none" w:sz="0" w:space="0" w:color="auto"/>
        <w:right w:val="none" w:sz="0" w:space="0" w:color="auto"/>
      </w:divBdr>
    </w:div>
    <w:div w:id="212726319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hyperlink" Target="https://www.municipiodeoaxaca.gob.mx/" TargetMode="External"/><Relationship Id="rId26" Type="http://schemas.openxmlformats.org/officeDocument/2006/relationships/image" Target="media/image14.jpeg"/><Relationship Id="rId39" Type="http://schemas.openxmlformats.org/officeDocument/2006/relationships/image" Target="media/image27.jpeg"/><Relationship Id="rId21" Type="http://schemas.openxmlformats.org/officeDocument/2006/relationships/image" Target="media/image9.png"/><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footer" Target="footer3.xml"/><Relationship Id="rId50" Type="http://schemas.openxmlformats.org/officeDocument/2006/relationships/footer" Target="footer4.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vvw.municipiodeoaxaca.gob.mx/" TargetMode="External"/><Relationship Id="rId29" Type="http://schemas.openxmlformats.org/officeDocument/2006/relationships/image" Target="media/image17.jpeg"/><Relationship Id="rId11" Type="http://schemas.openxmlformats.org/officeDocument/2006/relationships/header" Target="header2.xm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png"/><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header" Target="header1.xml"/><Relationship Id="rId19" Type="http://schemas.openxmlformats.org/officeDocument/2006/relationships/image" Target="media/image7.png"/><Relationship Id="rId31" Type="http://schemas.openxmlformats.org/officeDocument/2006/relationships/image" Target="media/image19.jpeg"/><Relationship Id="rId44" Type="http://schemas.openxmlformats.org/officeDocument/2006/relationships/image" Target="media/image32.pn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4.xml"/><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png"/><Relationship Id="rId48" Type="http://schemas.openxmlformats.org/officeDocument/2006/relationships/header" Target="header5.xml"/><Relationship Id="rId8" Type="http://schemas.openxmlformats.org/officeDocument/2006/relationships/image" Target="media/image1.jpg"/><Relationship Id="rId51" Type="http://schemas.openxmlformats.org/officeDocument/2006/relationships/header" Target="header7.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yperlink" Target="https://www.municipiodeoaxaca.gob.mx/" TargetMode="External"/><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png"/><Relationship Id="rId20" Type="http://schemas.openxmlformats.org/officeDocument/2006/relationships/image" Target="media/image8.png"/><Relationship Id="rId41" Type="http://schemas.openxmlformats.org/officeDocument/2006/relationships/image" Target="media/image2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header" Target="header6.xml"/></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footer2.xml.rels><?xml version="1.0" encoding="UTF-8" standalone="yes"?>
<Relationships xmlns="http://schemas.openxmlformats.org/package/2006/relationships"><Relationship Id="rId3" Type="http://schemas.openxmlformats.org/officeDocument/2006/relationships/image" Target="media/image5.emf"/><Relationship Id="rId2" Type="http://schemas.openxmlformats.org/officeDocument/2006/relationships/image" Target="media/image4.emf"/><Relationship Id="rId1" Type="http://schemas.openxmlformats.org/officeDocument/2006/relationships/image" Target="media/image3.emf"/></Relationships>
</file>

<file path=word/_rels/footer3.xml.rels><?xml version="1.0" encoding="UTF-8" standalone="yes"?>
<Relationships xmlns="http://schemas.openxmlformats.org/package/2006/relationships"><Relationship Id="rId3" Type="http://schemas.openxmlformats.org/officeDocument/2006/relationships/image" Target="media/image5.emf"/><Relationship Id="rId2" Type="http://schemas.openxmlformats.org/officeDocument/2006/relationships/image" Target="media/image4.emf"/><Relationship Id="rId1" Type="http://schemas.openxmlformats.org/officeDocument/2006/relationships/image" Target="media/image3.emf"/></Relationships>
</file>

<file path=word/_rels/footer4.xml.rels><?xml version="1.0" encoding="UTF-8" standalone="yes"?>
<Relationships xmlns="http://schemas.openxmlformats.org/package/2006/relationships"><Relationship Id="rId1" Type="http://schemas.openxmlformats.org/officeDocument/2006/relationships/image" Target="media/image3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7C0F94B-CF4C-4FB9-B55E-897C847A48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184</Pages>
  <Words>97213</Words>
  <Characters>534675</Characters>
  <Application>Microsoft Office Word</Application>
  <DocSecurity>0</DocSecurity>
  <Lines>4455</Lines>
  <Paragraphs>1261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630627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2023-11-30T15:35:00Z</dcterms:created>
  <dcterms:modified xsi:type="dcterms:W3CDTF">2024-01-09T18:21:00Z</dcterms:modified>
</cp:coreProperties>
</file>