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6BCABC7C" w:rsidR="009055D7" w:rsidRDefault="004F69D2">
      <w:bookmarkStart w:id="0" w:name="_GoBack"/>
      <w:r>
        <w:rPr>
          <w:noProof/>
          <w:lang w:eastAsia="es-MX"/>
        </w:rPr>
        <w:pict w14:anchorId="5BADC2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0" type="#_x0000_t75" style="position:absolute;margin-left:-1in;margin-top:-74.65pt;width:613.35pt;height:793.8pt;z-index:-251640832;mso-position-horizontal-relative:text;mso-position-vertical-relative:text">
            <v:imagedata r:id="rId7" o:title="GACETA_MUNICIPAL_EXTRA_24MAYO_001"/>
          </v:shape>
        </w:pict>
      </w:r>
      <w:bookmarkEnd w:id="0"/>
    </w:p>
    <w:p w14:paraId="74594320" w14:textId="77777777" w:rsidR="009055D7" w:rsidRPr="009055D7" w:rsidRDefault="009055D7" w:rsidP="009055D7"/>
    <w:p w14:paraId="5282CE7D" w14:textId="3C9B4330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38FB6A9F" w:rsidR="009055D7" w:rsidRDefault="009055D7" w:rsidP="009055D7"/>
    <w:p w14:paraId="5E1BBD26" w14:textId="560220B3" w:rsidR="009055D7" w:rsidRDefault="009055D7" w:rsidP="009055D7">
      <w:pPr>
        <w:tabs>
          <w:tab w:val="left" w:pos="5285"/>
        </w:tabs>
      </w:pP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24799136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Saúl Alberto Ángel Villarreal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1940A9F1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="003F2375" w:rsidRPr="003F2375">
        <w:rPr>
          <w:rFonts w:ascii="Cambria" w:hAnsi="Cambria"/>
          <w:b/>
        </w:rPr>
        <w:t>Onésimo Isaú Bravo Hernández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5D1D4A23" w14:textId="5CCD309F" w:rsidR="00531853" w:rsidRPr="00B25471" w:rsidRDefault="00811E45" w:rsidP="00531853">
            <w:pPr>
              <w:jc w:val="both"/>
              <w:rPr>
                <w:rFonts w:ascii="Arial" w:eastAsia="Arial MT" w:hAnsi="Arial" w:cs="Arial"/>
                <w:b/>
                <w:sz w:val="32"/>
                <w:szCs w:val="32"/>
              </w:rPr>
            </w:pPr>
            <w:r>
              <w:rPr>
                <w:rFonts w:ascii="Arial" w:eastAsia="Arial MT" w:hAnsi="Arial" w:cs="Arial"/>
                <w:b/>
                <w:sz w:val="32"/>
                <w:szCs w:val="32"/>
              </w:rPr>
              <w:t>ACUERDO</w:t>
            </w:r>
            <w:r w:rsidR="0020248B">
              <w:rPr>
                <w:rFonts w:ascii="Arial" w:eastAsia="Arial MT" w:hAnsi="Arial" w:cs="Arial"/>
                <w:b/>
                <w:sz w:val="32"/>
                <w:szCs w:val="32"/>
              </w:rPr>
              <w:t xml:space="preserve"> </w:t>
            </w:r>
            <w:r w:rsidR="00C34317">
              <w:rPr>
                <w:rFonts w:ascii="Arial" w:eastAsia="Arial MT" w:hAnsi="Arial" w:cs="Arial"/>
                <w:b/>
                <w:sz w:val="32"/>
                <w:szCs w:val="32"/>
              </w:rPr>
              <w:t>MEDIANTE EL CUAL, SE SUSPENDE LA EXPEDICIÓN Y CONSUMO DE BEBIDAS ALCOHÓLICAS EN TODAS SUS MODALIDADES, AL PÚBLICO EN GENERAL, A PARTIR DE LAS 00:00 HORAS DEL DÍA SÁBADO 01 DE JUNIO DE 2024 HASTA LAS 24:00 HORAS DEL DÍA DOMINGO 02 DE JUNIO DE 2024, EN TODO EL TERRITORIO DEL MUNICIPIO DE OAXACA DE JUÁREZ</w:t>
            </w:r>
            <w:r w:rsidR="0020248B" w:rsidRPr="00DD6192">
              <w:rPr>
                <w:rFonts w:ascii="Arial" w:eastAsia="Arial MT" w:hAnsi="Arial" w:cs="Arial"/>
                <w:b/>
                <w:sz w:val="32"/>
                <w:szCs w:val="32"/>
              </w:rPr>
              <w:t>.</w:t>
            </w:r>
          </w:p>
          <w:p w14:paraId="0665AAEF" w14:textId="21E14D33" w:rsidR="00711C99" w:rsidRPr="001E037E" w:rsidRDefault="00711C99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229A684E" w14:textId="77777777" w:rsidR="003F2375" w:rsidRPr="003F2375" w:rsidRDefault="003F2375" w:rsidP="003F237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3F2375">
        <w:rPr>
          <w:rFonts w:ascii="Arial" w:eastAsia="Arial MT" w:hAnsi="Arial" w:cs="Arial"/>
          <w:b/>
          <w:sz w:val="26"/>
          <w:szCs w:val="26"/>
        </w:rPr>
        <w:lastRenderedPageBreak/>
        <w:t>JUDITH CARREÑO HERNÁNDEZ</w:t>
      </w:r>
      <w:r w:rsidRPr="003F2375">
        <w:rPr>
          <w:rFonts w:ascii="Arial" w:eastAsia="Arial MT" w:hAnsi="Arial" w:cs="Arial"/>
          <w:sz w:val="26"/>
          <w:szCs w:val="26"/>
        </w:rPr>
        <w:t>, Encargada de Despacho de la Presidencia Municipal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4496D7EA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</w:t>
      </w:r>
      <w:r w:rsidR="00D94643">
        <w:rPr>
          <w:rFonts w:ascii="Arial" w:eastAsia="Arial MT" w:hAnsi="Arial" w:cs="Arial"/>
          <w:sz w:val="26"/>
          <w:szCs w:val="26"/>
        </w:rPr>
        <w:t>I, 83 fracción II, inciso a)</w:t>
      </w:r>
      <w:r w:rsidRPr="0020008C">
        <w:rPr>
          <w:rFonts w:ascii="Arial" w:eastAsia="Arial MT" w:hAnsi="Arial" w:cs="Arial"/>
          <w:sz w:val="26"/>
          <w:szCs w:val="26"/>
        </w:rPr>
        <w:t xml:space="preserve">, 136, 137 y 138 de la Ley Orgánica Municipal; </w:t>
      </w:r>
      <w:r w:rsidR="00D94643">
        <w:rPr>
          <w:rFonts w:ascii="Arial" w:eastAsia="Arial MT" w:hAnsi="Arial" w:cs="Arial"/>
          <w:sz w:val="26"/>
          <w:szCs w:val="26"/>
        </w:rPr>
        <w:t xml:space="preserve">51, </w:t>
      </w:r>
      <w:r w:rsidRPr="0020008C">
        <w:rPr>
          <w:rFonts w:ascii="Arial" w:eastAsia="Arial MT" w:hAnsi="Arial" w:cs="Arial"/>
          <w:sz w:val="26"/>
          <w:szCs w:val="26"/>
        </w:rPr>
        <w:t>54 fracción IV</w:t>
      </w:r>
      <w:r w:rsidR="00D94643">
        <w:rPr>
          <w:rFonts w:ascii="Arial" w:eastAsia="Arial MT" w:hAnsi="Arial" w:cs="Arial"/>
          <w:sz w:val="26"/>
          <w:szCs w:val="26"/>
        </w:rPr>
        <w:t>, 130</w:t>
      </w:r>
      <w:r w:rsidRPr="0020008C">
        <w:rPr>
          <w:rFonts w:ascii="Arial" w:eastAsia="Arial MT" w:hAnsi="Arial" w:cs="Arial"/>
          <w:sz w:val="26"/>
          <w:szCs w:val="26"/>
        </w:rPr>
        <w:t xml:space="preserve"> y 242 del Bando de Policía y Gobierno del Municip</w:t>
      </w:r>
      <w:r w:rsidR="00771BA5">
        <w:rPr>
          <w:rFonts w:ascii="Arial" w:eastAsia="Arial MT" w:hAnsi="Arial" w:cs="Arial"/>
          <w:sz w:val="26"/>
          <w:szCs w:val="26"/>
        </w:rPr>
        <w:t>io de Oaxaca de Juárez; y 3, 4,</w:t>
      </w:r>
      <w:r w:rsidRPr="0020008C">
        <w:rPr>
          <w:rFonts w:ascii="Arial" w:eastAsia="Arial MT" w:hAnsi="Arial" w:cs="Arial"/>
          <w:sz w:val="26"/>
          <w:szCs w:val="26"/>
        </w:rPr>
        <w:t xml:space="preserve"> 5</w:t>
      </w:r>
      <w:r w:rsidR="00771BA5">
        <w:rPr>
          <w:rFonts w:ascii="Arial" w:eastAsia="Arial MT" w:hAnsi="Arial" w:cs="Arial"/>
          <w:sz w:val="26"/>
          <w:szCs w:val="26"/>
        </w:rPr>
        <w:t xml:space="preserve"> y 6</w:t>
      </w:r>
      <w:r w:rsidRPr="0020008C">
        <w:rPr>
          <w:rFonts w:ascii="Arial" w:eastAsia="Arial MT" w:hAnsi="Arial" w:cs="Arial"/>
          <w:sz w:val="26"/>
          <w:szCs w:val="26"/>
        </w:rPr>
        <w:t xml:space="preserve"> del Reglamento de la Gaceta del Municipio de Oaxaca de</w:t>
      </w:r>
      <w:r w:rsidR="002755A0">
        <w:rPr>
          <w:rFonts w:ascii="Arial" w:eastAsia="Arial MT" w:hAnsi="Arial" w:cs="Arial"/>
          <w:sz w:val="26"/>
          <w:szCs w:val="26"/>
        </w:rPr>
        <w:t xml:space="preserve"> Juárez; tengo a bien expedir </w:t>
      </w:r>
      <w:r w:rsidR="00CA0B9E">
        <w:rPr>
          <w:rFonts w:ascii="Arial" w:eastAsia="Arial MT" w:hAnsi="Arial" w:cs="Arial"/>
          <w:sz w:val="26"/>
          <w:szCs w:val="26"/>
        </w:rPr>
        <w:t>e</w:t>
      </w:r>
      <w:r w:rsidR="00B769C0">
        <w:rPr>
          <w:rFonts w:ascii="Arial" w:eastAsia="Arial MT" w:hAnsi="Arial" w:cs="Arial"/>
          <w:sz w:val="26"/>
          <w:szCs w:val="26"/>
        </w:rPr>
        <w:t>l</w:t>
      </w:r>
      <w:r w:rsidRPr="0020008C">
        <w:rPr>
          <w:rFonts w:ascii="Arial" w:eastAsia="Arial MT" w:hAnsi="Arial" w:cs="Arial"/>
          <w:sz w:val="26"/>
          <w:szCs w:val="26"/>
        </w:rPr>
        <w:t xml:space="preserve">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223D8CD" w14:textId="66ECF69C" w:rsidR="00917CE4" w:rsidRPr="00C34317" w:rsidRDefault="00C77DFD" w:rsidP="00917CE4">
      <w:pPr>
        <w:jc w:val="center"/>
        <w:rPr>
          <w:rFonts w:ascii="Arial" w:eastAsia="Arial MT" w:hAnsi="Arial" w:cs="Arial"/>
          <w:sz w:val="32"/>
          <w:szCs w:val="32"/>
        </w:rPr>
      </w:pPr>
      <w:proofErr w:type="gramStart"/>
      <w:r>
        <w:rPr>
          <w:rFonts w:ascii="Arial" w:eastAsia="Arial MT" w:hAnsi="Arial" w:cs="Arial"/>
          <w:b/>
          <w:sz w:val="32"/>
          <w:szCs w:val="32"/>
        </w:rPr>
        <w:t>A</w:t>
      </w:r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C</w:t>
      </w:r>
      <w:proofErr w:type="gramEnd"/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U</w:t>
      </w:r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E</w:t>
      </w:r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R</w:t>
      </w:r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D</w:t>
      </w:r>
      <w:r w:rsidR="00917CE4">
        <w:rPr>
          <w:rFonts w:ascii="Arial" w:eastAsia="Arial MT" w:hAnsi="Arial" w:cs="Arial"/>
          <w:b/>
          <w:sz w:val="32"/>
          <w:szCs w:val="32"/>
        </w:rPr>
        <w:t xml:space="preserve">  </w:t>
      </w:r>
      <w:r>
        <w:rPr>
          <w:rFonts w:ascii="Arial" w:eastAsia="Arial MT" w:hAnsi="Arial" w:cs="Arial"/>
          <w:b/>
          <w:sz w:val="32"/>
          <w:szCs w:val="32"/>
        </w:rPr>
        <w:t>O</w:t>
      </w:r>
    </w:p>
    <w:p w14:paraId="3F00FB79" w14:textId="7260AEEE" w:rsidR="00B25471" w:rsidRPr="00C34317" w:rsidRDefault="0020248B" w:rsidP="00DD6192">
      <w:pPr>
        <w:jc w:val="both"/>
        <w:rPr>
          <w:rFonts w:ascii="Arial" w:eastAsia="Arial MT" w:hAnsi="Arial" w:cs="Arial"/>
          <w:sz w:val="32"/>
          <w:szCs w:val="32"/>
        </w:rPr>
      </w:pPr>
      <w:r>
        <w:rPr>
          <w:rFonts w:ascii="Arial" w:eastAsia="Arial MT" w:hAnsi="Arial" w:cs="Arial"/>
          <w:b/>
          <w:sz w:val="32"/>
          <w:szCs w:val="32"/>
        </w:rPr>
        <w:t>MEDIANTE EL CUAL, SE SUSPENDE LA EXPEDICIÓN Y CONSUMO DE BEBIDAS ALCOHÓLICAS EN TODAS SUS MODALIDADES, AL PÚBLICO EN GENERAL, A PARTIR DE LAS 00:00 HORAS DEL DÍA SÁBADO 01 DE JUNIO DE 2024 HASTA LAS 24:00 HORAS DEL DÍA DOMINGO 02 DE JUNIO DE 2024, EN TODO EL TERRITORIO DEL MUNICIPIO DE OAXACA DE JUÁREZ</w:t>
      </w:r>
      <w:r w:rsidR="00DD6192" w:rsidRPr="00DD6192">
        <w:rPr>
          <w:rFonts w:ascii="Arial" w:eastAsia="Arial MT" w:hAnsi="Arial" w:cs="Arial"/>
          <w:b/>
          <w:sz w:val="32"/>
          <w:szCs w:val="32"/>
        </w:rPr>
        <w:t>.</w:t>
      </w:r>
    </w:p>
    <w:p w14:paraId="2BF31824" w14:textId="637C9F87" w:rsidR="00F010E0" w:rsidRPr="00D55F63" w:rsidRDefault="00F010E0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2"/>
          <w:szCs w:val="32"/>
        </w:rPr>
      </w:pPr>
      <w:r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1CD96AB0" w:rsidR="00D55F63" w:rsidRDefault="00D55F63">
      <w:pPr>
        <w:rPr>
          <w:rFonts w:ascii="Arial" w:eastAsia="Arial MT" w:hAnsi="Arial" w:cs="Arial"/>
          <w:sz w:val="24"/>
          <w:szCs w:val="24"/>
        </w:rPr>
      </w:pPr>
    </w:p>
    <w:p w14:paraId="03B8A824" w14:textId="7B67382F" w:rsidR="008C2579" w:rsidRDefault="002E3248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pict w14:anchorId="41E368BF">
          <v:shape id="_x0000_s1115" type="#_x0000_t75" style="position:absolute;margin-left:0;margin-top:0;width:489pt;height:632.8pt;z-index:-251644928;mso-position-horizontal-relative:text;mso-position-vertical-relative:text">
            <v:imagedata r:id="rId12" o:title="PM-0769-2024_002"/>
          </v:shape>
        </w:pict>
      </w:r>
    </w:p>
    <w:p w14:paraId="5E173190" w14:textId="5B630196" w:rsidR="008C2579" w:rsidRDefault="008C2579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sz w:val="24"/>
          <w:szCs w:val="24"/>
        </w:rPr>
        <w:br w:type="page"/>
      </w:r>
    </w:p>
    <w:p w14:paraId="5CB76935" w14:textId="5EE9713D" w:rsidR="00C36A09" w:rsidRDefault="002E3248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3CAA13FE">
          <v:shape id="_x0000_s1116" type="#_x0000_t75" style="position:absolute;margin-left:0;margin-top:0;width:489pt;height:632.8pt;z-index:-251643904;mso-position-horizontal-relative:text;mso-position-vertical-relative:text">
            <v:imagedata r:id="rId13" o:title="PM-0769-2024_003"/>
          </v:shape>
        </w:pict>
      </w:r>
      <w:r w:rsidR="00C36A09">
        <w:rPr>
          <w:rFonts w:ascii="Arial" w:eastAsia="Arial MT" w:hAnsi="Arial" w:cs="Arial"/>
          <w:sz w:val="24"/>
          <w:szCs w:val="24"/>
        </w:rPr>
        <w:br w:type="page"/>
      </w:r>
    </w:p>
    <w:p w14:paraId="14494EC1" w14:textId="0AA46A25" w:rsidR="00C36A09" w:rsidRDefault="002E3248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6088C54A">
          <v:shape id="_x0000_s1117" type="#_x0000_t75" style="position:absolute;margin-left:0;margin-top:0;width:489pt;height:632.8pt;z-index:-251642880;mso-position-horizontal-relative:text;mso-position-vertical-relative:text">
            <v:imagedata r:id="rId14" o:title="PM-0769-2024_004"/>
          </v:shape>
        </w:pict>
      </w:r>
      <w:r w:rsidR="00C36A09">
        <w:rPr>
          <w:rFonts w:ascii="Arial" w:eastAsia="Arial MT" w:hAnsi="Arial" w:cs="Arial"/>
          <w:sz w:val="24"/>
          <w:szCs w:val="24"/>
        </w:rPr>
        <w:br w:type="page"/>
      </w:r>
    </w:p>
    <w:p w14:paraId="263E4738" w14:textId="103F7A4D" w:rsidR="00B25471" w:rsidRDefault="002E3248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55B01B40">
          <v:shape id="_x0000_s1118" type="#_x0000_t75" style="position:absolute;margin-left:0;margin-top:0;width:489pt;height:632.8pt;z-index:-251641856;mso-position-horizontal-relative:text;mso-position-vertical-relative:text">
            <v:imagedata r:id="rId15" o:title="PM-0769-2024_005"/>
          </v:shape>
        </w:pict>
      </w:r>
    </w:p>
    <w:p w14:paraId="26ED50B4" w14:textId="4DC9ECB3" w:rsidR="0083148A" w:rsidRDefault="0083148A">
      <w:pPr>
        <w:rPr>
          <w:rFonts w:ascii="Arial" w:hAnsi="Arial" w:cs="Arial"/>
          <w:sz w:val="26"/>
          <w:szCs w:val="26"/>
        </w:rPr>
      </w:pPr>
    </w:p>
    <w:p w14:paraId="53436914" w14:textId="26C925E8" w:rsidR="0083148A" w:rsidRDefault="0083148A">
      <w:pPr>
        <w:rPr>
          <w:rFonts w:ascii="Arial" w:hAnsi="Arial" w:cs="Arial"/>
          <w:sz w:val="26"/>
          <w:szCs w:val="26"/>
        </w:rPr>
      </w:pPr>
    </w:p>
    <w:p w14:paraId="5E750C2A" w14:textId="0D98F20F" w:rsidR="006A5518" w:rsidRDefault="006A5518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br w:type="page"/>
      </w:r>
      <w:r w:rsidR="002E3248">
        <w:rPr>
          <w:rFonts w:ascii="Arial" w:hAnsi="Arial" w:cs="Arial"/>
          <w:noProof/>
          <w:sz w:val="26"/>
          <w:szCs w:val="26"/>
          <w:lang w:eastAsia="es-MX"/>
        </w:rPr>
        <w:lastRenderedPageBreak/>
        <w:pict w14:anchorId="3F8AE6F7">
          <v:shape id="_x0000_s1102" type="#_x0000_t75" style="position:absolute;margin-left:-57.75pt;margin-top:-63.65pt;width:611.25pt;height:791pt;z-index:-251646976;mso-position-horizontal-relative:text;mso-position-vertical-relative:text">
            <v:imagedata r:id="rId16" o:title="Gaceta_Firmada_Judith_001"/>
          </v:shape>
        </w:pict>
      </w:r>
    </w:p>
    <w:sectPr w:rsidR="006A5518" w:rsidSect="00BB213A">
      <w:headerReference w:type="even" r:id="rId17"/>
      <w:headerReference w:type="default" r:id="rId18"/>
      <w:footerReference w:type="default" r:id="rId19"/>
      <w:headerReference w:type="first" r:id="rId20"/>
      <w:pgSz w:w="12240" w:h="15840"/>
      <w:pgMar w:top="1276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E34D7E" w14:textId="77777777" w:rsidR="002E3248" w:rsidRDefault="002E3248" w:rsidP="009055D7">
      <w:pPr>
        <w:spacing w:after="0" w:line="240" w:lineRule="auto"/>
      </w:pPr>
      <w:r>
        <w:separator/>
      </w:r>
    </w:p>
  </w:endnote>
  <w:endnote w:type="continuationSeparator" w:id="0">
    <w:p w14:paraId="4C18DF05" w14:textId="77777777" w:rsidR="002E3248" w:rsidRDefault="002E3248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21C79E" w14:textId="48D9C301" w:rsidR="00BB213A" w:rsidRPr="00BB213A" w:rsidRDefault="00BB213A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7936" behindDoc="1" locked="0" layoutInCell="1" allowOverlap="1" wp14:anchorId="6A82BEF7" wp14:editId="7306E3E2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6912" behindDoc="1" locked="0" layoutInCell="1" allowOverlap="1" wp14:anchorId="2CF3E8B8" wp14:editId="1F8CAE49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F2FA00" w14:textId="491BC177" w:rsidR="00672536" w:rsidRDefault="00BB213A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88960" behindDoc="1" locked="0" layoutInCell="1" allowOverlap="1" wp14:anchorId="4F95E032" wp14:editId="4EC179F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AD49D6" w14:textId="77777777" w:rsidR="002E3248" w:rsidRDefault="002E3248" w:rsidP="009055D7">
      <w:pPr>
        <w:spacing w:after="0" w:line="240" w:lineRule="auto"/>
      </w:pPr>
      <w:r>
        <w:separator/>
      </w:r>
    </w:p>
  </w:footnote>
  <w:footnote w:type="continuationSeparator" w:id="0">
    <w:p w14:paraId="515BEE93" w14:textId="77777777" w:rsidR="002E3248" w:rsidRDefault="002E3248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2E3248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19FB0" w14:textId="1A0DBEA6" w:rsidR="00672536" w:rsidRDefault="00BB213A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91008" behindDoc="1" locked="0" layoutInCell="1" allowOverlap="1" wp14:anchorId="1C5793A4" wp14:editId="4F7118C3">
              <wp:simplePos x="0" y="0"/>
              <wp:positionH relativeFrom="page">
                <wp:posOffset>3697216</wp:posOffset>
              </wp:positionH>
              <wp:positionV relativeFrom="page">
                <wp:posOffset>518615</wp:posOffset>
              </wp:positionV>
              <wp:extent cx="288234" cy="165735"/>
              <wp:effectExtent l="0" t="0" r="171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F78D5" w14:textId="629CEDFB" w:rsidR="00BB213A" w:rsidRDefault="00BB213A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F69D2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5793A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91.1pt;margin-top:40.85pt;width:22.7pt;height:13.05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Qq1rw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" filled="f" stroked="f">
              <v:textbox inset="0,0,0,0">
                <w:txbxContent>
                  <w:p w14:paraId="1E4F78D5" w14:textId="629CEDFB" w:rsidR="00BB213A" w:rsidRDefault="00BB213A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F69D2">
                      <w:rPr>
                        <w:rFonts w:ascii="Calibri"/>
                        <w:b/>
                        <w:noProof/>
                        <w:color w:val="833B0A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2E324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438B6"/>
    <w:rsid w:val="0009375E"/>
    <w:rsid w:val="000B6108"/>
    <w:rsid w:val="000E5F48"/>
    <w:rsid w:val="001070DB"/>
    <w:rsid w:val="00117033"/>
    <w:rsid w:val="00135706"/>
    <w:rsid w:val="001A5E67"/>
    <w:rsid w:val="001B20A8"/>
    <w:rsid w:val="001B4FC8"/>
    <w:rsid w:val="001E037E"/>
    <w:rsid w:val="0020008C"/>
    <w:rsid w:val="0020248B"/>
    <w:rsid w:val="00272447"/>
    <w:rsid w:val="002755A0"/>
    <w:rsid w:val="00276945"/>
    <w:rsid w:val="002C631E"/>
    <w:rsid w:val="002E3248"/>
    <w:rsid w:val="002F4A23"/>
    <w:rsid w:val="002F4B0C"/>
    <w:rsid w:val="002F5C33"/>
    <w:rsid w:val="003335A9"/>
    <w:rsid w:val="00360F4F"/>
    <w:rsid w:val="0036661F"/>
    <w:rsid w:val="003913B7"/>
    <w:rsid w:val="003D3F05"/>
    <w:rsid w:val="003E60DB"/>
    <w:rsid w:val="003F2375"/>
    <w:rsid w:val="00481556"/>
    <w:rsid w:val="004F69D2"/>
    <w:rsid w:val="00531853"/>
    <w:rsid w:val="0058457F"/>
    <w:rsid w:val="00587971"/>
    <w:rsid w:val="005F57A7"/>
    <w:rsid w:val="00607137"/>
    <w:rsid w:val="006A2DDB"/>
    <w:rsid w:val="006A5518"/>
    <w:rsid w:val="006A5747"/>
    <w:rsid w:val="006C44B3"/>
    <w:rsid w:val="006E699F"/>
    <w:rsid w:val="006E783D"/>
    <w:rsid w:val="006F397A"/>
    <w:rsid w:val="00711C99"/>
    <w:rsid w:val="00741956"/>
    <w:rsid w:val="00771BA5"/>
    <w:rsid w:val="007B79B6"/>
    <w:rsid w:val="007D1461"/>
    <w:rsid w:val="007F3CFE"/>
    <w:rsid w:val="00811E45"/>
    <w:rsid w:val="00824CF2"/>
    <w:rsid w:val="0083148A"/>
    <w:rsid w:val="008C2579"/>
    <w:rsid w:val="008E1828"/>
    <w:rsid w:val="008E1C49"/>
    <w:rsid w:val="009055D7"/>
    <w:rsid w:val="00916FBE"/>
    <w:rsid w:val="00917CE4"/>
    <w:rsid w:val="009430DB"/>
    <w:rsid w:val="009607E5"/>
    <w:rsid w:val="00984365"/>
    <w:rsid w:val="009850E7"/>
    <w:rsid w:val="00997EF4"/>
    <w:rsid w:val="009A23B6"/>
    <w:rsid w:val="009F075A"/>
    <w:rsid w:val="00A45FEA"/>
    <w:rsid w:val="00A9145F"/>
    <w:rsid w:val="00AA010E"/>
    <w:rsid w:val="00AB68F7"/>
    <w:rsid w:val="00AE418E"/>
    <w:rsid w:val="00AE4669"/>
    <w:rsid w:val="00AF4E70"/>
    <w:rsid w:val="00B14060"/>
    <w:rsid w:val="00B15F4D"/>
    <w:rsid w:val="00B25471"/>
    <w:rsid w:val="00B6699B"/>
    <w:rsid w:val="00B769C0"/>
    <w:rsid w:val="00B850ED"/>
    <w:rsid w:val="00BB1757"/>
    <w:rsid w:val="00BB213A"/>
    <w:rsid w:val="00C045E5"/>
    <w:rsid w:val="00C34317"/>
    <w:rsid w:val="00C36A09"/>
    <w:rsid w:val="00C62A0E"/>
    <w:rsid w:val="00C77DFD"/>
    <w:rsid w:val="00CA0B9E"/>
    <w:rsid w:val="00D15297"/>
    <w:rsid w:val="00D200C1"/>
    <w:rsid w:val="00D269D4"/>
    <w:rsid w:val="00D31FD4"/>
    <w:rsid w:val="00D55F63"/>
    <w:rsid w:val="00D94643"/>
    <w:rsid w:val="00DD6192"/>
    <w:rsid w:val="00E02997"/>
    <w:rsid w:val="00E06821"/>
    <w:rsid w:val="00E5761A"/>
    <w:rsid w:val="00E66E52"/>
    <w:rsid w:val="00F010E0"/>
    <w:rsid w:val="00F33FDD"/>
    <w:rsid w:val="00F4315C"/>
    <w:rsid w:val="00F67673"/>
    <w:rsid w:val="00F86F89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185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header" Target="header2.xml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emf"/><Relationship Id="rId2" Type="http://schemas.openxmlformats.org/officeDocument/2006/relationships/image" Target="media/image9.emf"/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49F8E7-15E3-4A8A-9D0A-583FCECC33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9</Pages>
  <Words>433</Words>
  <Characters>2384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7</cp:revision>
  <cp:lastPrinted>2024-05-23T22:35:00Z</cp:lastPrinted>
  <dcterms:created xsi:type="dcterms:W3CDTF">2024-05-23T21:20:00Z</dcterms:created>
  <dcterms:modified xsi:type="dcterms:W3CDTF">2024-05-23T23:04:00Z</dcterms:modified>
</cp:coreProperties>
</file>